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C0243">
      <w:pPr>
        <w:adjustRightInd w:val="0"/>
        <w:snapToGrid w:val="0"/>
        <w:spacing w:after="0" w:line="360" w:lineRule="auto"/>
        <w:ind w:firstLine="566"/>
        <w:jc w:val="center"/>
        <w:rPr>
          <w:rFonts w:hint="eastAsia" w:ascii="方正小标宋简体" w:hAnsi="方正小标宋简体" w:eastAsia="方正小标宋简体" w:cs="方正小标宋简体"/>
          <w:sz w:val="44"/>
          <w:szCs w:val="44"/>
          <w14:ligatures w14:val="none"/>
        </w:rPr>
      </w:pPr>
      <w:r>
        <w:rPr>
          <w:rFonts w:hint="eastAsia" w:ascii="方正小标宋简体" w:hAnsi="方正小标宋简体" w:eastAsia="方正小标宋简体" w:cs="方正小标宋简体"/>
          <w:sz w:val="44"/>
          <w:szCs w:val="44"/>
          <w14:ligatures w14:val="none"/>
        </w:rPr>
        <w:t>《民用航空安全管理规定》法律责任</w:t>
      </w:r>
    </w:p>
    <w:p w14:paraId="4B9FAC6A">
      <w:pPr>
        <w:adjustRightInd w:val="0"/>
        <w:snapToGrid w:val="0"/>
        <w:spacing w:after="0" w:line="360" w:lineRule="auto"/>
        <w:ind w:firstLine="566"/>
        <w:jc w:val="center"/>
        <w:rPr>
          <w:rFonts w:hint="eastAsia" w:ascii="方正小标宋简体" w:hAnsi="方正小标宋简体" w:eastAsia="方正小标宋简体" w:cs="方正小标宋简体"/>
          <w:sz w:val="44"/>
          <w:szCs w:val="44"/>
          <w14:ligatures w14:val="none"/>
        </w:rPr>
      </w:pPr>
      <w:r>
        <w:rPr>
          <w:rFonts w:hint="eastAsia" w:ascii="方正小标宋简体" w:hAnsi="方正小标宋简体" w:eastAsia="方正小标宋简体" w:cs="方正小标宋简体"/>
          <w:sz w:val="44"/>
          <w:szCs w:val="44"/>
          <w14:ligatures w14:val="none"/>
        </w:rPr>
        <w:t>行政裁量基准</w:t>
      </w:r>
    </w:p>
    <w:p w14:paraId="47A643E3">
      <w:pPr>
        <w:adjustRightInd w:val="0"/>
        <w:snapToGrid w:val="0"/>
        <w:spacing w:after="0" w:line="360" w:lineRule="auto"/>
        <w:ind w:firstLine="640" w:firstLineChars="200"/>
        <w:rPr>
          <w:rFonts w:hint="eastAsia" w:ascii="黑体" w:hAnsi="黑体" w:eastAsia="黑体" w:cs="黑体"/>
          <w:b w:val="0"/>
          <w:bCs w:val="0"/>
          <w:sz w:val="32"/>
          <w:szCs w:val="32"/>
          <w14:ligatures w14:val="none"/>
        </w:rPr>
      </w:pPr>
      <w:r>
        <w:rPr>
          <w:rFonts w:hint="eastAsia" w:ascii="黑体" w:hAnsi="黑体" w:eastAsia="黑体" w:cs="黑体"/>
          <w:b w:val="0"/>
          <w:bCs w:val="0"/>
          <w:sz w:val="32"/>
          <w:szCs w:val="32"/>
          <w14:ligatures w14:val="none"/>
        </w:rPr>
        <w:t>一、关于对《民用航空安全管理规定》的违法行为裁量阶次设定的理由</w:t>
      </w:r>
    </w:p>
    <w:p w14:paraId="50872C16">
      <w:pPr>
        <w:adjustRightInd w:val="0"/>
        <w:snapToGrid w:val="0"/>
        <w:spacing w:after="0" w:line="360" w:lineRule="auto"/>
        <w:ind w:firstLine="486" w:firstLineChars="152"/>
        <w:rPr>
          <w:rFonts w:hint="eastAsia" w:ascii="仿宋_GB2312" w:hAnsi="宋体" w:eastAsia="仿宋_GB2312" w:cstheme="minorEastAsia"/>
          <w:sz w:val="32"/>
          <w:szCs w:val="32"/>
          <w14:ligatures w14:val="none"/>
        </w:rPr>
      </w:pPr>
      <w:r>
        <w:rPr>
          <w:rFonts w:hint="eastAsia" w:ascii="仿宋_GB2312" w:hAnsi="宋体" w:eastAsia="仿宋_GB2312" w:cstheme="minorEastAsia"/>
          <w:sz w:val="32"/>
          <w:szCs w:val="32"/>
          <w14:ligatures w14:val="none"/>
        </w:rPr>
        <w:t>本次在</w:t>
      </w:r>
      <w:bookmarkStart w:id="0" w:name="OLE_LINK1"/>
      <w:r>
        <w:rPr>
          <w:rFonts w:hint="eastAsia" w:ascii="仿宋_GB2312" w:hAnsi="宋体" w:eastAsia="仿宋_GB2312" w:cstheme="minorEastAsia"/>
          <w:sz w:val="32"/>
          <w:szCs w:val="32"/>
          <w14:ligatures w14:val="none"/>
        </w:rPr>
        <w:t>法律责任行政裁量设计中</w:t>
      </w:r>
      <w:bookmarkEnd w:id="0"/>
      <w:r>
        <w:rPr>
          <w:rFonts w:hint="eastAsia" w:ascii="仿宋_GB2312" w:hAnsi="宋体" w:eastAsia="仿宋_GB2312" w:cstheme="minorEastAsia"/>
          <w:sz w:val="32"/>
          <w:szCs w:val="32"/>
          <w14:ligatures w14:val="none"/>
        </w:rPr>
        <w:t>，对涉及安全的违法行为设置为从轻处罚、一般处罚和从重处罚三类，未设置免予处罚情形。主要考虑是，民航安全具有高度敏感性、复杂性和公共性，相关违法行为一旦发生，即表明生产经营单位或者有关责任人员在安全责任落实、安全管理制度执行、风险防控措施落实等方面存在问题。立足民航安全工作“关口前移、预防为主”的基本要求，有必要通过严格责任约束，强化制度执行、纠正违法状态、消除风险隐患。因此，行政裁量中明确不对涉及安全的违法行为作免予处罚规定，有利于强化“违法必究、失责必问”的鲜明导向，更好发挥本规定法律责任条款固根本、明底线、强约束的作用。</w:t>
      </w:r>
    </w:p>
    <w:p w14:paraId="6CB332EA">
      <w:pPr>
        <w:adjustRightInd w:val="0"/>
        <w:snapToGrid w:val="0"/>
        <w:spacing w:after="0" w:line="360" w:lineRule="auto"/>
        <w:ind w:firstLine="640" w:firstLineChars="200"/>
        <w:rPr>
          <w:rFonts w:hint="eastAsia" w:ascii="黑体" w:hAnsi="黑体" w:eastAsia="黑体" w:cs="黑体"/>
          <w:b w:val="0"/>
          <w:bCs w:val="0"/>
          <w:sz w:val="32"/>
          <w:szCs w:val="32"/>
          <w14:ligatures w14:val="none"/>
        </w:rPr>
      </w:pPr>
      <w:r>
        <w:rPr>
          <w:rFonts w:hint="eastAsia" w:ascii="黑体" w:hAnsi="黑体" w:eastAsia="黑体" w:cs="黑体"/>
          <w:b w:val="0"/>
          <w:bCs w:val="0"/>
          <w:sz w:val="32"/>
          <w:szCs w:val="32"/>
          <w14:ligatures w14:val="none"/>
        </w:rPr>
        <w:t>二、关于行政处罚裁量基准参照依据的理由</w:t>
      </w:r>
    </w:p>
    <w:p w14:paraId="31B51C91">
      <w:pPr>
        <w:pStyle w:val="14"/>
        <w:widowControl/>
        <w:adjustRightInd w:val="0"/>
        <w:snapToGrid w:val="0"/>
        <w:spacing w:beforeAutospacing="0" w:afterAutospacing="0" w:line="360" w:lineRule="auto"/>
        <w:ind w:firstLine="438" w:firstLineChars="137"/>
        <w:rPr>
          <w:rFonts w:hint="eastAsia" w:ascii="仿宋_GB2312" w:hAnsi="宋体" w:eastAsia="仿宋_GB2312" w:cstheme="minorEastAsia"/>
          <w:sz w:val="32"/>
          <w:szCs w:val="32"/>
          <w14:ligatures w14:val="none"/>
        </w:rPr>
      </w:pPr>
      <w:r>
        <w:rPr>
          <w:rFonts w:hint="eastAsia" w:ascii="仿宋_GB2312" w:hAnsi="宋体" w:eastAsia="仿宋_GB2312" w:cstheme="minorEastAsia"/>
          <w:sz w:val="32"/>
          <w:szCs w:val="32"/>
          <w14:ligatures w14:val="none"/>
        </w:rPr>
        <w:t>本次在法律责任行政裁量设计中，涉及对应《安全生产法》法律责任的行政裁量是参考应急管理部关于安全生产行政处罚裁量的有关规定。因为应急管理部有关裁量规定与《安全生产法》等上位法衔接较为紧密，制度结构较为完整，情节划分、幅度设置和适用逻辑相对成熟，具有较强的可借鉴性。《民用航空安全管理规定》作为民航安全管理基础性、框架性规章，在法律责任具体实施过程中，借鉴适用较为成熟的安全生产执法规则，有利于提高处罚标准设定的科学性和规范性，为执法实践提供清晰、稳定的参照基础。但是对于</w:t>
      </w:r>
      <w:bookmarkStart w:id="1" w:name="OLE_LINK2"/>
      <w:r>
        <w:rPr>
          <w:rFonts w:hint="eastAsia" w:ascii="仿宋_GB2312" w:hAnsi="宋体" w:eastAsia="仿宋_GB2312" w:cstheme="minorEastAsia"/>
          <w:sz w:val="32"/>
          <w:szCs w:val="32"/>
          <w14:ligatures w14:val="none"/>
        </w:rPr>
        <w:t>非法设立的民航生产经营单位和</w:t>
      </w:r>
      <w:r>
        <w:rPr>
          <w:rFonts w:ascii="仿宋_GB2312" w:hAnsi="宋体" w:eastAsia="仿宋_GB2312" w:cstheme="minorEastAsia"/>
          <w:sz w:val="32"/>
          <w:szCs w:val="32"/>
          <w14:ligatures w14:val="none"/>
        </w:rPr>
        <w:t>未取得安全生产相关证照或者超许可范围开展民航生产经营活动的民航生产经营单位</w:t>
      </w:r>
      <w:bookmarkEnd w:id="1"/>
      <w:r>
        <w:rPr>
          <w:rFonts w:hint="eastAsia" w:ascii="仿宋_GB2312" w:hAnsi="宋体" w:eastAsia="仿宋_GB2312" w:cstheme="minorEastAsia"/>
          <w:sz w:val="32"/>
          <w:szCs w:val="32"/>
          <w14:ligatures w14:val="none"/>
        </w:rPr>
        <w:t>政处罚时，应坚持从严从重的原则，依法加大处罚力度，强化违法成本，维护正常民航生产经营秩序和安全管理要求。</w:t>
      </w:r>
    </w:p>
    <w:p w14:paraId="0C15AD56">
      <w:pPr>
        <w:adjustRightInd w:val="0"/>
        <w:snapToGrid w:val="0"/>
        <w:spacing w:after="0" w:line="360" w:lineRule="auto"/>
        <w:ind w:firstLine="486" w:firstLineChars="152"/>
        <w:rPr>
          <w:rFonts w:hint="eastAsia" w:ascii="宋体" w:hAnsi="宋体" w:eastAsia="宋体" w:cstheme="minorEastAsia"/>
          <w:sz w:val="28"/>
          <w:szCs w:val="28"/>
          <w14:ligatures w14:val="none"/>
        </w:rPr>
      </w:pPr>
      <w:r>
        <w:rPr>
          <w:rFonts w:hint="eastAsia" w:ascii="仿宋_GB2312" w:hAnsi="宋体" w:eastAsia="仿宋_GB2312" w:cstheme="minorEastAsia"/>
          <w:sz w:val="32"/>
          <w:szCs w:val="32"/>
          <w14:ligatures w14:val="none"/>
        </w:rPr>
        <w:t>涉及特定民航生产经营单位的第四十二条和第四十三条法律责任的行政裁量是根据《中国民用航空局关于印发&lt;民用航空行政裁量权基准制定规则&gt;的通知》中的原则进行设计的。</w:t>
      </w:r>
      <w:r>
        <w:rPr>
          <w:rFonts w:hint="eastAsia" w:ascii="宋体" w:hAnsi="宋体" w:eastAsia="宋体" w:cstheme="minorEastAsia"/>
          <w:sz w:val="28"/>
          <w:szCs w:val="28"/>
          <w14:ligatures w14:val="none"/>
        </w:rPr>
        <w:t xml:space="preserve"> </w:t>
      </w:r>
    </w:p>
    <w:p w14:paraId="36A77ABC">
      <w:pPr>
        <w:adjustRightInd w:val="0"/>
        <w:snapToGrid w:val="0"/>
        <w:spacing w:after="0" w:line="360" w:lineRule="auto"/>
        <w:rPr>
          <w:rFonts w:hint="eastAsia" w:ascii="宋体" w:hAnsi="宋体" w:eastAsia="宋体" w:cstheme="minorEastAsia"/>
          <w:sz w:val="28"/>
          <w:szCs w:val="28"/>
          <w14:ligatures w14:val="none"/>
        </w:rPr>
        <w:sectPr>
          <w:pgSz w:w="11906" w:h="16838"/>
          <w:pgMar w:top="1440" w:right="1800" w:bottom="1440" w:left="1800" w:header="851" w:footer="992" w:gutter="0"/>
          <w:cols w:space="425" w:num="1"/>
          <w:docGrid w:type="lines" w:linePitch="312" w:charSpace="0"/>
        </w:sectPr>
      </w:pPr>
    </w:p>
    <w:p w14:paraId="521C4481">
      <w:pPr>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sz w:val="44"/>
          <w:szCs w:val="44"/>
          <w14:ligatures w14:val="none"/>
        </w:rPr>
        <w:t>《民用航空安全管理规定》法律责任</w:t>
      </w:r>
      <w:r>
        <w:rPr>
          <w:rFonts w:hint="eastAsia" w:ascii="方正小标宋简体" w:hAnsi="方正小标宋简体" w:eastAsia="方正小标宋简体" w:cs="方正小标宋简体"/>
          <w:kern w:val="0"/>
          <w:sz w:val="44"/>
          <w:szCs w:val="44"/>
        </w:rPr>
        <w:t>行政处罚裁量权基准</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1862"/>
        <w:gridCol w:w="3269"/>
        <w:gridCol w:w="1154"/>
        <w:gridCol w:w="1154"/>
        <w:gridCol w:w="3028"/>
        <w:gridCol w:w="2945"/>
      </w:tblGrid>
      <w:tr w14:paraId="1E31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69" w:type="pct"/>
            <w:vMerge w:val="restart"/>
            <w:vAlign w:val="center"/>
          </w:tcPr>
          <w:p w14:paraId="217CEA46">
            <w:pPr>
              <w:spacing w:after="0" w:line="240" w:lineRule="auto"/>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司局</w:t>
            </w:r>
          </w:p>
        </w:tc>
        <w:tc>
          <w:tcPr>
            <w:tcW w:w="657" w:type="pct"/>
            <w:vMerge w:val="restart"/>
            <w:vAlign w:val="center"/>
          </w:tcPr>
          <w:p w14:paraId="50343800">
            <w:pPr>
              <w:spacing w:after="0" w:line="240" w:lineRule="auto"/>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违法行为</w:t>
            </w:r>
          </w:p>
        </w:tc>
        <w:tc>
          <w:tcPr>
            <w:tcW w:w="1153" w:type="pct"/>
            <w:vMerge w:val="restart"/>
            <w:vAlign w:val="center"/>
          </w:tcPr>
          <w:p w14:paraId="7E553728">
            <w:pPr>
              <w:spacing w:after="0" w:line="240" w:lineRule="auto"/>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法定依据</w:t>
            </w:r>
          </w:p>
        </w:tc>
        <w:tc>
          <w:tcPr>
            <w:tcW w:w="407" w:type="pct"/>
            <w:vMerge w:val="restart"/>
            <w:vAlign w:val="center"/>
          </w:tcPr>
          <w:p w14:paraId="2631ED99">
            <w:pPr>
              <w:spacing w:after="0" w:line="240" w:lineRule="auto"/>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裁量阶次</w:t>
            </w:r>
          </w:p>
        </w:tc>
        <w:tc>
          <w:tcPr>
            <w:tcW w:w="1475" w:type="pct"/>
            <w:gridSpan w:val="2"/>
            <w:vAlign w:val="center"/>
          </w:tcPr>
          <w:p w14:paraId="6474C7FE">
            <w:pPr>
              <w:spacing w:after="0" w:line="240" w:lineRule="auto"/>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适用条件</w:t>
            </w:r>
          </w:p>
        </w:tc>
        <w:tc>
          <w:tcPr>
            <w:tcW w:w="1039" w:type="pct"/>
            <w:vMerge w:val="restart"/>
            <w:vAlign w:val="center"/>
          </w:tcPr>
          <w:p w14:paraId="6F294B10">
            <w:pPr>
              <w:spacing w:after="0" w:line="240" w:lineRule="auto"/>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具体标准</w:t>
            </w:r>
          </w:p>
        </w:tc>
      </w:tr>
      <w:tr w14:paraId="6632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blHeader/>
          <w:jc w:val="center"/>
        </w:trPr>
        <w:tc>
          <w:tcPr>
            <w:tcW w:w="269" w:type="pct"/>
            <w:vMerge w:val="continue"/>
            <w:tcBorders>
              <w:bottom w:val="nil"/>
            </w:tcBorders>
            <w:vAlign w:val="center"/>
          </w:tcPr>
          <w:p w14:paraId="719FDBAE">
            <w:pPr>
              <w:spacing w:after="0" w:line="240" w:lineRule="auto"/>
              <w:jc w:val="center"/>
              <w:rPr>
                <w:rFonts w:hint="eastAsia" w:ascii="仿宋_GB2312" w:hAnsi="等线" w:eastAsia="仿宋_GB2312" w:cs="Times New Roman"/>
                <w:sz w:val="28"/>
                <w:szCs w:val="28"/>
              </w:rPr>
            </w:pPr>
          </w:p>
        </w:tc>
        <w:tc>
          <w:tcPr>
            <w:tcW w:w="657" w:type="pct"/>
            <w:vMerge w:val="continue"/>
            <w:tcBorders>
              <w:bottom w:val="nil"/>
            </w:tcBorders>
            <w:vAlign w:val="center"/>
          </w:tcPr>
          <w:p w14:paraId="1CBB9873">
            <w:pPr>
              <w:spacing w:after="0" w:line="240" w:lineRule="auto"/>
              <w:jc w:val="center"/>
              <w:rPr>
                <w:rFonts w:hint="eastAsia" w:ascii="仿宋_GB2312" w:hAnsi="等线" w:eastAsia="仿宋_GB2312" w:cs="Times New Roman"/>
                <w:sz w:val="28"/>
                <w:szCs w:val="28"/>
              </w:rPr>
            </w:pPr>
          </w:p>
        </w:tc>
        <w:tc>
          <w:tcPr>
            <w:tcW w:w="1153" w:type="pct"/>
            <w:vMerge w:val="continue"/>
            <w:tcBorders>
              <w:bottom w:val="nil"/>
            </w:tcBorders>
            <w:vAlign w:val="center"/>
          </w:tcPr>
          <w:p w14:paraId="63D43F87">
            <w:pPr>
              <w:spacing w:after="0" w:line="240" w:lineRule="auto"/>
              <w:jc w:val="center"/>
              <w:rPr>
                <w:rFonts w:hint="eastAsia" w:ascii="仿宋_GB2312" w:hAnsi="等线" w:eastAsia="仿宋_GB2312" w:cs="Times New Roman"/>
                <w:sz w:val="28"/>
                <w:szCs w:val="28"/>
              </w:rPr>
            </w:pPr>
          </w:p>
        </w:tc>
        <w:tc>
          <w:tcPr>
            <w:tcW w:w="407" w:type="pct"/>
            <w:vMerge w:val="continue"/>
            <w:tcBorders>
              <w:bottom w:val="nil"/>
            </w:tcBorders>
            <w:vAlign w:val="center"/>
          </w:tcPr>
          <w:p w14:paraId="60961062">
            <w:pPr>
              <w:spacing w:after="0" w:line="240" w:lineRule="auto"/>
              <w:jc w:val="center"/>
              <w:rPr>
                <w:rFonts w:hint="eastAsia" w:ascii="仿宋_GB2312" w:hAnsi="等线" w:eastAsia="仿宋_GB2312" w:cs="Times New Roman"/>
                <w:sz w:val="28"/>
                <w:szCs w:val="28"/>
              </w:rPr>
            </w:pPr>
          </w:p>
        </w:tc>
        <w:tc>
          <w:tcPr>
            <w:tcW w:w="407" w:type="pct"/>
            <w:tcBorders>
              <w:bottom w:val="nil"/>
            </w:tcBorders>
            <w:vAlign w:val="center"/>
          </w:tcPr>
          <w:p w14:paraId="77FF607B">
            <w:pPr>
              <w:spacing w:after="0" w:line="240" w:lineRule="auto"/>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情节程</w:t>
            </w:r>
            <w:bookmarkStart w:id="31" w:name="_GoBack"/>
            <w:bookmarkEnd w:id="31"/>
            <w:r>
              <w:rPr>
                <w:rFonts w:hint="eastAsia" w:ascii="黑体" w:hAnsi="黑体" w:eastAsia="黑体" w:cs="黑体"/>
                <w:b w:val="0"/>
                <w:bCs w:val="0"/>
                <w:sz w:val="28"/>
                <w:szCs w:val="28"/>
              </w:rPr>
              <w:t>度</w:t>
            </w:r>
          </w:p>
        </w:tc>
        <w:tc>
          <w:tcPr>
            <w:tcW w:w="1068" w:type="pct"/>
            <w:tcBorders>
              <w:bottom w:val="nil"/>
            </w:tcBorders>
            <w:vAlign w:val="center"/>
          </w:tcPr>
          <w:p w14:paraId="1B254992">
            <w:pPr>
              <w:spacing w:after="0" w:line="240" w:lineRule="auto"/>
              <w:jc w:val="center"/>
              <w:rPr>
                <w:rFonts w:hint="eastAsia" w:ascii="黑体" w:hAnsi="黑体" w:eastAsia="黑体" w:cs="黑体"/>
                <w:b w:val="0"/>
                <w:bCs w:val="0"/>
                <w:sz w:val="28"/>
                <w:szCs w:val="28"/>
              </w:rPr>
            </w:pPr>
            <w:r>
              <w:rPr>
                <w:rFonts w:hint="eastAsia" w:ascii="黑体" w:hAnsi="黑体" w:eastAsia="黑体" w:cs="黑体"/>
                <w:b w:val="0"/>
                <w:bCs w:val="0"/>
                <w:sz w:val="28"/>
                <w:szCs w:val="28"/>
              </w:rPr>
              <w:t>具体情形</w:t>
            </w:r>
          </w:p>
        </w:tc>
        <w:tc>
          <w:tcPr>
            <w:tcW w:w="1039" w:type="pct"/>
            <w:vMerge w:val="continue"/>
            <w:tcBorders>
              <w:bottom w:val="nil"/>
            </w:tcBorders>
            <w:vAlign w:val="center"/>
          </w:tcPr>
          <w:p w14:paraId="00841553">
            <w:pPr>
              <w:spacing w:after="0" w:line="240" w:lineRule="auto"/>
              <w:jc w:val="center"/>
              <w:rPr>
                <w:rFonts w:hint="eastAsia" w:ascii="仿宋_GB2312" w:hAnsi="等线" w:eastAsia="仿宋_GB2312" w:cs="Times New Roman"/>
                <w:sz w:val="28"/>
                <w:szCs w:val="28"/>
              </w:rPr>
            </w:pPr>
          </w:p>
        </w:tc>
      </w:tr>
      <w:tr w14:paraId="0BCB5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exact"/>
          <w:tblHeader/>
          <w:jc w:val="center"/>
        </w:trPr>
        <w:tc>
          <w:tcPr>
            <w:tcW w:w="5000" w:type="pct"/>
            <w:gridSpan w:val="7"/>
            <w:tcBorders>
              <w:top w:val="nil"/>
            </w:tcBorders>
            <w:vAlign w:val="center"/>
          </w:tcPr>
          <w:p w14:paraId="4277DFA3">
            <w:pPr>
              <w:spacing w:after="0" w:line="240" w:lineRule="auto"/>
              <w:ind w:firstLine="32"/>
              <w:rPr>
                <w:rFonts w:hint="eastAsia" w:ascii="仿宋_GB2312" w:hAnsi="等线" w:eastAsia="仿宋_GB2312" w:cs="Times New Roman"/>
                <w:sz w:val="28"/>
                <w:szCs w:val="28"/>
              </w:rPr>
            </w:pPr>
          </w:p>
        </w:tc>
      </w:tr>
      <w:tr w14:paraId="365F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3" w:hRule="atLeast"/>
          <w:jc w:val="center"/>
        </w:trPr>
        <w:tc>
          <w:tcPr>
            <w:tcW w:w="269" w:type="pct"/>
            <w:vMerge w:val="restart"/>
            <w:tcBorders>
              <w:top w:val="nil"/>
            </w:tcBorders>
            <w:vAlign w:val="center"/>
          </w:tcPr>
          <w:p w14:paraId="1379EF04">
            <w:pPr>
              <w:spacing w:after="0" w:line="240" w:lineRule="auto"/>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相关业务司局</w:t>
            </w:r>
          </w:p>
        </w:tc>
        <w:tc>
          <w:tcPr>
            <w:tcW w:w="657" w:type="pct"/>
            <w:vMerge w:val="restart"/>
            <w:vAlign w:val="center"/>
          </w:tcPr>
          <w:p w14:paraId="47D32AB8">
            <w:pPr>
              <w:spacing w:after="0" w:line="240" w:lineRule="auto"/>
              <w:rPr>
                <w:rFonts w:hint="eastAsia" w:ascii="仿宋_GB2312" w:hAnsi="等线" w:eastAsia="仿宋_GB2312" w:cs="Times New Roman"/>
                <w:sz w:val="28"/>
                <w:szCs w:val="28"/>
              </w:rPr>
            </w:pPr>
            <w:r>
              <w:rPr>
                <w:rFonts w:hint="eastAsia" w:ascii="仿宋_GB2312" w:hAnsi="等线" w:eastAsia="仿宋_GB2312" w:cs="Times New Roman"/>
                <w:sz w:val="28"/>
                <w:szCs w:val="28"/>
              </w:rPr>
              <w:t>未按照规定设置安全管理部门或者配备安全管理人员的</w:t>
            </w:r>
          </w:p>
        </w:tc>
        <w:tc>
          <w:tcPr>
            <w:tcW w:w="1153" w:type="pct"/>
            <w:vMerge w:val="restart"/>
            <w:tcBorders>
              <w:top w:val="nil"/>
            </w:tcBorders>
            <w:vAlign w:val="center"/>
          </w:tcPr>
          <w:p w14:paraId="0B1AAC83">
            <w:pPr>
              <w:widowControl/>
              <w:spacing w:after="0" w:line="240" w:lineRule="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《民用航空安全管理规定》第五条 民航生产经营单位应当建立健全并落实全员安全生产责任制，….，依法设置安全管理部门或者配备足够的安全管理人员。</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第三十七条 民航生产经营单位有下列行为之一的，由民航地区管理局依照《中华人民共和国安全生产法》第九十七条规定处理：（一）违反本规定第五条，未按照规定设置安全管理部门或者配备安全管理人员的；</w:t>
            </w:r>
          </w:p>
          <w:p w14:paraId="1958E500">
            <w:pPr>
              <w:spacing w:after="0" w:line="240" w:lineRule="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《中华人民共和国安全生产法》第九十七条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注册安全工程师的；</w:t>
            </w:r>
          </w:p>
        </w:tc>
        <w:tc>
          <w:tcPr>
            <w:tcW w:w="407" w:type="pct"/>
            <w:vAlign w:val="center"/>
          </w:tcPr>
          <w:p w14:paraId="0255E873">
            <w:pPr>
              <w:spacing w:after="0" w:line="240" w:lineRule="auto"/>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从轻处罚</w:t>
            </w:r>
          </w:p>
        </w:tc>
        <w:tc>
          <w:tcPr>
            <w:tcW w:w="407" w:type="pct"/>
            <w:vAlign w:val="center"/>
          </w:tcPr>
          <w:p w14:paraId="34C34724">
            <w:pPr>
              <w:spacing w:after="0" w:line="240" w:lineRule="auto"/>
              <w:ind w:firstLine="31"/>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情节较轻</w:t>
            </w:r>
          </w:p>
        </w:tc>
        <w:tc>
          <w:tcPr>
            <w:tcW w:w="1068" w:type="pct"/>
            <w:vAlign w:val="center"/>
          </w:tcPr>
          <w:p w14:paraId="428CEEDF">
            <w:pPr>
              <w:spacing w:after="0" w:line="240" w:lineRule="auto"/>
              <w:ind w:firstLine="22" w:firstLineChars="8"/>
              <w:rPr>
                <w:rFonts w:hint="eastAsia" w:ascii="仿宋_GB2312" w:hAnsi="等线" w:eastAsia="仿宋_GB2312" w:cs="Times New Roman"/>
                <w:sz w:val="28"/>
                <w:szCs w:val="28"/>
              </w:rPr>
            </w:pPr>
            <w:r>
              <w:rPr>
                <w:rFonts w:hint="eastAsia" w:ascii="仿宋_GB2312" w:hAnsi="等线" w:eastAsia="仿宋_GB2312" w:cs="Times New Roman"/>
                <w:sz w:val="28"/>
                <w:szCs w:val="28"/>
              </w:rPr>
              <w:t>从业人员在30人以下的民航运输单位，未按照规定设置安全生产管理机构或者配备专职安全生产管理人员；从业人员在100人以下的其他民航生产经营单位，未按照规定配备专职或者兼职的安全生产管理人员的</w:t>
            </w:r>
          </w:p>
        </w:tc>
        <w:tc>
          <w:tcPr>
            <w:tcW w:w="1039" w:type="pct"/>
            <w:vAlign w:val="center"/>
          </w:tcPr>
          <w:p w14:paraId="33B4B3BC">
            <w:pPr>
              <w:spacing w:after="0" w:line="240" w:lineRule="auto"/>
              <w:ind w:firstLine="32"/>
              <w:rPr>
                <w:rFonts w:hint="eastAsia" w:ascii="仿宋_GB2312" w:hAnsi="等线" w:eastAsia="仿宋_GB2312" w:cs="Times New Roman"/>
                <w:sz w:val="28"/>
                <w:szCs w:val="28"/>
              </w:rPr>
            </w:pPr>
            <w:r>
              <w:rPr>
                <w:rFonts w:hint="eastAsia" w:ascii="仿宋_GB2312" w:hAnsi="等线" w:eastAsia="仿宋_GB2312" w:cs="Times New Roman"/>
                <w:sz w:val="28"/>
                <w:szCs w:val="28"/>
              </w:rPr>
              <w:t>责令限期改正，处3万元以下的罚款；逾期未改正的，责令停产停业整顿，并处10万元以上13万元以下的罚款，对其直接负责的主管人员和其他直接责任人员处2万元以上3万元以下的罚款</w:t>
            </w:r>
          </w:p>
        </w:tc>
      </w:tr>
      <w:tr w14:paraId="7F28F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vAlign w:val="center"/>
          </w:tcPr>
          <w:p w14:paraId="1B32E86D">
            <w:pPr>
              <w:spacing w:after="0" w:line="240" w:lineRule="auto"/>
              <w:rPr>
                <w:rFonts w:hint="eastAsia" w:ascii="仿宋_GB2312" w:hAnsi="等线" w:eastAsia="仿宋_GB2312" w:cs="Times New Roman"/>
                <w:sz w:val="28"/>
                <w:szCs w:val="28"/>
              </w:rPr>
            </w:pPr>
          </w:p>
        </w:tc>
        <w:tc>
          <w:tcPr>
            <w:tcW w:w="657" w:type="pct"/>
            <w:vMerge w:val="continue"/>
            <w:vAlign w:val="center"/>
          </w:tcPr>
          <w:p w14:paraId="0B0B6E99">
            <w:pPr>
              <w:spacing w:after="0" w:line="240" w:lineRule="auto"/>
              <w:rPr>
                <w:rFonts w:hint="eastAsia" w:ascii="仿宋_GB2312" w:hAnsi="等线" w:eastAsia="仿宋_GB2312" w:cs="Times New Roman"/>
                <w:sz w:val="28"/>
                <w:szCs w:val="28"/>
              </w:rPr>
            </w:pPr>
          </w:p>
        </w:tc>
        <w:tc>
          <w:tcPr>
            <w:tcW w:w="1153" w:type="pct"/>
            <w:vMerge w:val="continue"/>
            <w:vAlign w:val="center"/>
          </w:tcPr>
          <w:p w14:paraId="509EA49E">
            <w:pPr>
              <w:widowControl/>
              <w:spacing w:after="0" w:line="240" w:lineRule="auto"/>
              <w:outlineLvl w:val="1"/>
              <w:rPr>
                <w:rFonts w:hint="eastAsia" w:ascii="仿宋_GB2312" w:hAnsi="仿宋_GB2312" w:eastAsia="仿宋_GB2312" w:cs="仿宋_GB2312"/>
                <w:sz w:val="28"/>
                <w:szCs w:val="28"/>
              </w:rPr>
            </w:pPr>
          </w:p>
        </w:tc>
        <w:tc>
          <w:tcPr>
            <w:tcW w:w="407" w:type="pct"/>
            <w:vAlign w:val="center"/>
          </w:tcPr>
          <w:p w14:paraId="711E34B6">
            <w:pPr>
              <w:spacing w:after="0" w:line="240" w:lineRule="auto"/>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一般处罚</w:t>
            </w:r>
          </w:p>
        </w:tc>
        <w:tc>
          <w:tcPr>
            <w:tcW w:w="407" w:type="pct"/>
            <w:vAlign w:val="center"/>
          </w:tcPr>
          <w:p w14:paraId="2ED918DD">
            <w:pPr>
              <w:spacing w:after="0" w:line="240" w:lineRule="auto"/>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情节一般</w:t>
            </w:r>
          </w:p>
        </w:tc>
        <w:tc>
          <w:tcPr>
            <w:tcW w:w="1068" w:type="pct"/>
            <w:vAlign w:val="center"/>
          </w:tcPr>
          <w:p w14:paraId="599B9BBE">
            <w:pPr>
              <w:spacing w:after="0" w:line="240" w:lineRule="auto"/>
              <w:rPr>
                <w:rFonts w:hint="eastAsia" w:ascii="仿宋_GB2312" w:hAnsi="等线" w:eastAsia="仿宋_GB2312" w:cs="Times New Roman"/>
                <w:sz w:val="28"/>
                <w:szCs w:val="28"/>
              </w:rPr>
            </w:pPr>
            <w:r>
              <w:rPr>
                <w:rFonts w:hint="eastAsia" w:ascii="仿宋_GB2312" w:hAnsi="等线" w:eastAsia="仿宋_GB2312" w:cs="Times New Roman"/>
                <w:sz w:val="28"/>
                <w:szCs w:val="28"/>
              </w:rPr>
              <w:t>从业人员在30人（含）以上100人以下的民航运输单位，或从业人员在100（含）人以上300人以下的其他民航生产经营单位，未按照规定设置安全生产管理机构或者配备专职安全生产管理人员的</w:t>
            </w:r>
          </w:p>
        </w:tc>
        <w:tc>
          <w:tcPr>
            <w:tcW w:w="1039" w:type="pct"/>
            <w:vAlign w:val="center"/>
          </w:tcPr>
          <w:p w14:paraId="41B2B079">
            <w:pPr>
              <w:spacing w:after="0" w:line="240" w:lineRule="auto"/>
              <w:rPr>
                <w:rFonts w:hint="eastAsia" w:ascii="仿宋_GB2312" w:hAnsi="等线" w:eastAsia="仿宋_GB2312" w:cs="Times New Roman"/>
                <w:sz w:val="28"/>
                <w:szCs w:val="28"/>
              </w:rPr>
            </w:pPr>
            <w:r>
              <w:rPr>
                <w:rFonts w:hint="eastAsia" w:ascii="仿宋_GB2312" w:hAnsi="等线" w:eastAsia="仿宋_GB2312" w:cs="Times New Roman"/>
                <w:sz w:val="28"/>
                <w:szCs w:val="28"/>
              </w:rPr>
              <w:t>责令限期改正，处3万元以上7万元以下的罚款；逾期未改正的，责令停产停业整顿，并处13万元以上17万元以下的罚款，对其直接负责的主管人员和其他直接责任人员处3万元以上4万元以下的罚款</w:t>
            </w:r>
          </w:p>
        </w:tc>
      </w:tr>
      <w:tr w14:paraId="61AD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vAlign w:val="center"/>
          </w:tcPr>
          <w:p w14:paraId="611B7512">
            <w:pPr>
              <w:spacing w:after="0" w:line="240" w:lineRule="auto"/>
              <w:rPr>
                <w:rFonts w:hint="eastAsia" w:ascii="仿宋_GB2312" w:hAnsi="等线" w:eastAsia="仿宋_GB2312" w:cs="Times New Roman"/>
                <w:sz w:val="28"/>
                <w:szCs w:val="28"/>
              </w:rPr>
            </w:pPr>
          </w:p>
        </w:tc>
        <w:tc>
          <w:tcPr>
            <w:tcW w:w="657" w:type="pct"/>
            <w:vMerge w:val="continue"/>
            <w:vAlign w:val="center"/>
          </w:tcPr>
          <w:p w14:paraId="75672474">
            <w:pPr>
              <w:spacing w:after="0" w:line="240" w:lineRule="auto"/>
              <w:rPr>
                <w:rFonts w:hint="eastAsia" w:ascii="仿宋_GB2312" w:hAnsi="等线" w:eastAsia="仿宋_GB2312" w:cs="Times New Roman"/>
                <w:sz w:val="28"/>
                <w:szCs w:val="28"/>
              </w:rPr>
            </w:pPr>
          </w:p>
        </w:tc>
        <w:tc>
          <w:tcPr>
            <w:tcW w:w="1153" w:type="pct"/>
            <w:vMerge w:val="continue"/>
            <w:vAlign w:val="center"/>
          </w:tcPr>
          <w:p w14:paraId="10EE6C15">
            <w:pPr>
              <w:widowControl/>
              <w:spacing w:after="0" w:line="240" w:lineRule="auto"/>
              <w:outlineLvl w:val="1"/>
              <w:rPr>
                <w:rFonts w:hint="eastAsia" w:ascii="仿宋_GB2312" w:hAnsi="仿宋_GB2312" w:eastAsia="仿宋_GB2312" w:cs="仿宋_GB2312"/>
                <w:sz w:val="28"/>
                <w:szCs w:val="28"/>
              </w:rPr>
            </w:pPr>
          </w:p>
        </w:tc>
        <w:tc>
          <w:tcPr>
            <w:tcW w:w="407" w:type="pct"/>
            <w:vAlign w:val="center"/>
          </w:tcPr>
          <w:p w14:paraId="25B51183">
            <w:pPr>
              <w:spacing w:after="0" w:line="240" w:lineRule="auto"/>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从重处罚</w:t>
            </w:r>
          </w:p>
        </w:tc>
        <w:tc>
          <w:tcPr>
            <w:tcW w:w="407" w:type="pct"/>
            <w:vAlign w:val="center"/>
          </w:tcPr>
          <w:p w14:paraId="2E6D84B1">
            <w:pPr>
              <w:spacing w:after="0" w:line="240" w:lineRule="auto"/>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情节严重</w:t>
            </w:r>
          </w:p>
        </w:tc>
        <w:tc>
          <w:tcPr>
            <w:tcW w:w="1068" w:type="pct"/>
            <w:vAlign w:val="center"/>
          </w:tcPr>
          <w:p w14:paraId="3A883352">
            <w:pPr>
              <w:numPr>
                <w:ilvl w:val="0"/>
                <w:numId w:val="1"/>
              </w:numPr>
              <w:spacing w:after="0" w:line="240" w:lineRule="auto"/>
              <w:rPr>
                <w:rFonts w:hint="eastAsia" w:ascii="仿宋_GB2312" w:hAnsi="等线" w:eastAsia="仿宋_GB2312" w:cs="Times New Roman"/>
                <w:sz w:val="28"/>
                <w:szCs w:val="28"/>
              </w:rPr>
            </w:pPr>
            <w:r>
              <w:rPr>
                <w:rFonts w:hint="eastAsia" w:ascii="仿宋_GB2312" w:hAnsi="等线" w:eastAsia="仿宋_GB2312" w:cs="Times New Roman"/>
                <w:sz w:val="28"/>
                <w:szCs w:val="28"/>
              </w:rPr>
              <w:t>从业人员在100人（含）以上的民航运输单位，或从业人员在300人（含）以上的其他民航生产经营单位，未按照规定设置安全生产管理机构或者配备专职安全生产管理人员的</w:t>
            </w:r>
          </w:p>
          <w:p w14:paraId="1625B366">
            <w:pPr>
              <w:numPr>
                <w:ilvl w:val="0"/>
                <w:numId w:val="1"/>
              </w:numPr>
              <w:spacing w:after="0" w:line="240" w:lineRule="auto"/>
              <w:rPr>
                <w:rFonts w:hint="eastAsia" w:ascii="仿宋_GB2312" w:hAnsi="等线" w:eastAsia="仿宋_GB2312" w:cs="Times New Roman"/>
                <w:sz w:val="28"/>
                <w:szCs w:val="28"/>
              </w:rPr>
            </w:pPr>
            <w:r>
              <w:rPr>
                <w:rFonts w:hint="eastAsia" w:ascii="仿宋_GB2312" w:hAnsi="宋体" w:eastAsia="仿宋_GB2312" w:cstheme="minorEastAsia"/>
                <w:sz w:val="28"/>
                <w:szCs w:val="28"/>
                <w14:ligatures w14:val="none"/>
              </w:rPr>
              <w:t>非法设立的民航生产经营单位和</w:t>
            </w:r>
            <w:r>
              <w:rPr>
                <w:rFonts w:ascii="仿宋_GB2312" w:hAnsi="宋体" w:eastAsia="仿宋_GB2312" w:cstheme="minorEastAsia"/>
                <w:sz w:val="28"/>
                <w:szCs w:val="28"/>
                <w14:ligatures w14:val="none"/>
              </w:rPr>
              <w:t>未取得安全生产相关证照或者超许可范围开展民航生产经营活动的民航生产经营单位</w:t>
            </w:r>
            <w:r>
              <w:rPr>
                <w:rFonts w:hint="eastAsia" w:ascii="仿宋_GB2312" w:hAnsi="仿宋_GB2312" w:eastAsia="仿宋_GB2312" w:cs="仿宋_GB2312"/>
                <w:sz w:val="28"/>
                <w:szCs w:val="28"/>
              </w:rPr>
              <w:t>未按照规定设置安全生产管理机构或者配备安全生产管理人员</w:t>
            </w:r>
          </w:p>
        </w:tc>
        <w:tc>
          <w:tcPr>
            <w:tcW w:w="1039" w:type="pct"/>
            <w:vAlign w:val="center"/>
          </w:tcPr>
          <w:p w14:paraId="3F600508">
            <w:pPr>
              <w:spacing w:after="0" w:line="240" w:lineRule="auto"/>
              <w:rPr>
                <w:rFonts w:hint="eastAsia" w:ascii="仿宋_GB2312" w:hAnsi="等线" w:eastAsia="仿宋_GB2312" w:cs="Times New Roman"/>
                <w:sz w:val="28"/>
                <w:szCs w:val="28"/>
              </w:rPr>
            </w:pPr>
            <w:r>
              <w:rPr>
                <w:rFonts w:hint="eastAsia" w:ascii="仿宋_GB2312" w:hAnsi="等线" w:eastAsia="仿宋_GB2312" w:cs="Times New Roman"/>
                <w:sz w:val="28"/>
                <w:szCs w:val="28"/>
              </w:rPr>
              <w:t>责令限期改正，处7万元以上10万元以下的罚款；逾期未改正的，责令停产停业整顿，并处17万元以上20万元以下的罚款，对其直接负责的主管人员和其他直接责任人员处4万元以上5万元以下的罚款</w:t>
            </w:r>
          </w:p>
        </w:tc>
      </w:tr>
      <w:tr w14:paraId="3F11C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vAlign w:val="center"/>
          </w:tcPr>
          <w:p w14:paraId="62CB0077">
            <w:pPr>
              <w:spacing w:after="0" w:line="240" w:lineRule="auto"/>
              <w:rPr>
                <w:rFonts w:hint="eastAsia" w:ascii="仿宋_GB2312" w:hAnsi="等线" w:eastAsia="仿宋_GB2312" w:cs="Times New Roman"/>
                <w:sz w:val="28"/>
                <w:szCs w:val="28"/>
              </w:rPr>
            </w:pPr>
          </w:p>
        </w:tc>
        <w:tc>
          <w:tcPr>
            <w:tcW w:w="657" w:type="pct"/>
            <w:vMerge w:val="restart"/>
            <w:vAlign w:val="center"/>
          </w:tcPr>
          <w:p w14:paraId="20DDD150">
            <w:pPr>
              <w:spacing w:after="0" w:line="240" w:lineRule="auto"/>
              <w:rPr>
                <w:rFonts w:hint="eastAsia" w:ascii="仿宋_GB2312" w:hAnsi="等线" w:eastAsia="仿宋_GB2312" w:cs="Times New Roman"/>
                <w:sz w:val="28"/>
                <w:szCs w:val="28"/>
              </w:rPr>
            </w:pPr>
            <w:r>
              <w:rPr>
                <w:rFonts w:hint="eastAsia" w:ascii="仿宋_GB2312" w:hAnsi="仿宋_GB2312" w:eastAsia="仿宋_GB2312" w:cs="仿宋_GB2312"/>
                <w:sz w:val="28"/>
                <w:szCs w:val="28"/>
              </w:rPr>
              <w:t>未按照规定对从业人员进行安全生产教育和培训的</w:t>
            </w:r>
          </w:p>
        </w:tc>
        <w:tc>
          <w:tcPr>
            <w:tcW w:w="1153" w:type="pct"/>
            <w:vMerge w:val="restart"/>
            <w:vAlign w:val="center"/>
          </w:tcPr>
          <w:p w14:paraId="78B3BC1B">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《民用航空安全管理规定》第八条 民航生产经营单位应当制定本单位安全生产教育和培训计划，对从业人员进行安全生产教育和培训，保证从业人员具备必要的安全生产知识。</w:t>
            </w:r>
          </w:p>
          <w:p w14:paraId="2244540B">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第三十七条 民航生产经营单位有下列行为之一的，由民航地区管理局依照《中华人民共和国安全生产法》第九十七条规定处理：（二）违反本规定第八条，未按照规定对从业人员进行安全生产教育和培训的；</w:t>
            </w:r>
          </w:p>
          <w:p w14:paraId="3258E3C4">
            <w:pPr>
              <w:widowControl/>
              <w:spacing w:after="0" w:line="240" w:lineRule="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《中华人民共和国安全生产法》第九十七条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三）未按照规定对从业人员、被派遣劳动者、实习学生进行安全生产教育和培训；</w:t>
            </w:r>
          </w:p>
        </w:tc>
        <w:tc>
          <w:tcPr>
            <w:tcW w:w="407" w:type="pct"/>
            <w:vAlign w:val="center"/>
          </w:tcPr>
          <w:p w14:paraId="1726B1C5">
            <w:pPr>
              <w:spacing w:after="0" w:line="240" w:lineRule="auto"/>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从轻处罚</w:t>
            </w:r>
          </w:p>
        </w:tc>
        <w:tc>
          <w:tcPr>
            <w:tcW w:w="407" w:type="pct"/>
            <w:vAlign w:val="center"/>
          </w:tcPr>
          <w:p w14:paraId="427E84B2">
            <w:pPr>
              <w:spacing w:after="0" w:line="240" w:lineRule="auto"/>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情节较轻</w:t>
            </w:r>
          </w:p>
        </w:tc>
        <w:tc>
          <w:tcPr>
            <w:tcW w:w="1068" w:type="pct"/>
            <w:vAlign w:val="center"/>
          </w:tcPr>
          <w:p w14:paraId="0AB56800">
            <w:pPr>
              <w:spacing w:after="0" w:line="240" w:lineRule="auto"/>
              <w:rPr>
                <w:rFonts w:hint="eastAsia" w:ascii="仿宋_GB2312" w:hAnsi="等线" w:eastAsia="仿宋_GB2312" w:cs="Times New Roman"/>
                <w:sz w:val="28"/>
                <w:szCs w:val="28"/>
              </w:rPr>
            </w:pPr>
            <w:r>
              <w:rPr>
                <w:rFonts w:hint="eastAsia" w:ascii="仿宋_GB2312" w:hAnsi="仿宋_GB2312" w:eastAsia="仿宋_GB2312" w:cs="仿宋_GB2312"/>
                <w:sz w:val="28"/>
                <w:szCs w:val="28"/>
              </w:rPr>
              <w:t>民航生产经营单位未按规定对从业人员进行安全生产教育和培训，涉及人数3人以下的</w:t>
            </w:r>
          </w:p>
        </w:tc>
        <w:tc>
          <w:tcPr>
            <w:tcW w:w="1039" w:type="pct"/>
            <w:vAlign w:val="center"/>
          </w:tcPr>
          <w:p w14:paraId="6C63787A">
            <w:pPr>
              <w:spacing w:after="0" w:line="240" w:lineRule="auto"/>
              <w:rPr>
                <w:rFonts w:hint="eastAsia" w:ascii="仿宋_GB2312" w:hAnsi="等线" w:eastAsia="仿宋_GB2312" w:cs="Times New Roman"/>
                <w:sz w:val="28"/>
                <w:szCs w:val="28"/>
              </w:rPr>
            </w:pPr>
            <w:r>
              <w:rPr>
                <w:rFonts w:hint="eastAsia" w:ascii="仿宋_GB2312" w:hAnsi="仿宋_GB2312" w:eastAsia="仿宋_GB2312" w:cs="仿宋_GB2312"/>
                <w:sz w:val="28"/>
                <w:szCs w:val="28"/>
              </w:rPr>
              <w:t>责令限期改正，处3万元以下的罚款；逾期未改正的，责令停产停业整顿，并处10万元以上13万元以下的罚款，对其直接负责的主管人员和其他直接责任人员处2万元以上3万元以下的罚款</w:t>
            </w:r>
          </w:p>
        </w:tc>
      </w:tr>
      <w:tr w14:paraId="3B87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vAlign w:val="center"/>
          </w:tcPr>
          <w:p w14:paraId="291F0630">
            <w:pPr>
              <w:spacing w:after="0" w:line="240" w:lineRule="auto"/>
              <w:rPr>
                <w:rFonts w:hint="eastAsia" w:ascii="仿宋_GB2312" w:hAnsi="等线" w:eastAsia="仿宋_GB2312" w:cs="Times New Roman"/>
                <w:sz w:val="28"/>
                <w:szCs w:val="28"/>
              </w:rPr>
            </w:pPr>
          </w:p>
        </w:tc>
        <w:tc>
          <w:tcPr>
            <w:tcW w:w="657" w:type="pct"/>
            <w:vMerge w:val="continue"/>
            <w:vAlign w:val="center"/>
          </w:tcPr>
          <w:p w14:paraId="263D2C9E">
            <w:pPr>
              <w:spacing w:after="0" w:line="240" w:lineRule="auto"/>
              <w:rPr>
                <w:rFonts w:hint="eastAsia" w:ascii="仿宋_GB2312" w:hAnsi="仿宋_GB2312" w:eastAsia="仿宋_GB2312" w:cs="仿宋_GB2312"/>
                <w:sz w:val="28"/>
                <w:szCs w:val="28"/>
              </w:rPr>
            </w:pPr>
          </w:p>
        </w:tc>
        <w:tc>
          <w:tcPr>
            <w:tcW w:w="1153" w:type="pct"/>
            <w:vMerge w:val="continue"/>
            <w:vAlign w:val="center"/>
          </w:tcPr>
          <w:p w14:paraId="13E56053">
            <w:pPr>
              <w:spacing w:after="0" w:line="240" w:lineRule="auto"/>
              <w:rPr>
                <w:rFonts w:hint="eastAsia" w:ascii="仿宋_GB2312" w:hAnsi="仿宋_GB2312" w:eastAsia="仿宋_GB2312" w:cs="仿宋_GB2312"/>
                <w:sz w:val="28"/>
                <w:szCs w:val="28"/>
              </w:rPr>
            </w:pPr>
          </w:p>
        </w:tc>
        <w:tc>
          <w:tcPr>
            <w:tcW w:w="407" w:type="pct"/>
            <w:vAlign w:val="center"/>
          </w:tcPr>
          <w:p w14:paraId="61AD0919">
            <w:pPr>
              <w:spacing w:after="0" w:line="240" w:lineRule="auto"/>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一般处罚</w:t>
            </w:r>
          </w:p>
        </w:tc>
        <w:tc>
          <w:tcPr>
            <w:tcW w:w="407" w:type="pct"/>
            <w:vAlign w:val="center"/>
          </w:tcPr>
          <w:p w14:paraId="4642DFB8">
            <w:pPr>
              <w:spacing w:after="0" w:line="240" w:lineRule="auto"/>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情节一般</w:t>
            </w:r>
          </w:p>
        </w:tc>
        <w:tc>
          <w:tcPr>
            <w:tcW w:w="1068" w:type="pct"/>
            <w:vAlign w:val="center"/>
          </w:tcPr>
          <w:p w14:paraId="0E8D754E">
            <w:pPr>
              <w:spacing w:after="0" w:line="240" w:lineRule="auto"/>
              <w:rPr>
                <w:rFonts w:hint="eastAsia" w:ascii="仿宋_GB2312" w:hAnsi="仿宋_GB2312" w:eastAsia="仿宋_GB2312" w:cs="仿宋_GB2312"/>
                <w:sz w:val="28"/>
                <w:szCs w:val="28"/>
              </w:rPr>
            </w:pPr>
            <w:r>
              <w:rPr>
                <w:rFonts w:hint="eastAsia" w:ascii="仿宋_GB2312" w:hAnsi="等线" w:eastAsia="仿宋_GB2312" w:cs="Times New Roman"/>
                <w:sz w:val="28"/>
                <w:szCs w:val="28"/>
              </w:rPr>
              <w:t>民航生产经营单位未按规定对从业人员进行安全生产教育和培训，涉及人数3人（含）以上10人以下的</w:t>
            </w:r>
          </w:p>
        </w:tc>
        <w:tc>
          <w:tcPr>
            <w:tcW w:w="1039" w:type="pct"/>
            <w:vAlign w:val="center"/>
          </w:tcPr>
          <w:p w14:paraId="63D9F48B">
            <w:pPr>
              <w:spacing w:after="0" w:line="240" w:lineRule="auto"/>
              <w:rPr>
                <w:rFonts w:hint="eastAsia" w:ascii="仿宋_GB2312" w:hAnsi="仿宋_GB2312" w:eastAsia="仿宋_GB2312" w:cs="仿宋_GB2312"/>
                <w:sz w:val="28"/>
                <w:szCs w:val="28"/>
              </w:rPr>
            </w:pPr>
            <w:r>
              <w:rPr>
                <w:rFonts w:hint="eastAsia" w:ascii="仿宋_GB2312" w:hAnsi="等线" w:eastAsia="仿宋_GB2312" w:cs="Times New Roman"/>
                <w:sz w:val="28"/>
                <w:szCs w:val="28"/>
              </w:rPr>
              <w:t>责令限期改正，处3万元以上7万元以下的罚款；逾期未改正的，责令停产停业整顿，并处13万元以上17万元以下的罚款，对其直接负责的主管人员和其他直接责任人员处3万元以上4万元以下的罚款</w:t>
            </w:r>
          </w:p>
        </w:tc>
      </w:tr>
      <w:tr w14:paraId="58D29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vAlign w:val="center"/>
          </w:tcPr>
          <w:p w14:paraId="56C9A139">
            <w:pPr>
              <w:spacing w:after="0" w:line="240" w:lineRule="auto"/>
              <w:rPr>
                <w:rFonts w:hint="eastAsia" w:ascii="仿宋_GB2312" w:hAnsi="等线" w:eastAsia="仿宋_GB2312" w:cs="Times New Roman"/>
                <w:sz w:val="28"/>
                <w:szCs w:val="28"/>
              </w:rPr>
            </w:pPr>
          </w:p>
        </w:tc>
        <w:tc>
          <w:tcPr>
            <w:tcW w:w="657" w:type="pct"/>
            <w:vMerge w:val="continue"/>
            <w:vAlign w:val="center"/>
          </w:tcPr>
          <w:p w14:paraId="103AFE3F">
            <w:pPr>
              <w:spacing w:after="0" w:line="240" w:lineRule="auto"/>
              <w:rPr>
                <w:rFonts w:hint="eastAsia" w:ascii="仿宋_GB2312" w:hAnsi="仿宋_GB2312" w:eastAsia="仿宋_GB2312" w:cs="仿宋_GB2312"/>
                <w:sz w:val="28"/>
                <w:szCs w:val="28"/>
              </w:rPr>
            </w:pPr>
          </w:p>
        </w:tc>
        <w:tc>
          <w:tcPr>
            <w:tcW w:w="1153" w:type="pct"/>
            <w:vMerge w:val="continue"/>
            <w:vAlign w:val="center"/>
          </w:tcPr>
          <w:p w14:paraId="42387800">
            <w:pPr>
              <w:spacing w:after="0" w:line="240" w:lineRule="auto"/>
              <w:rPr>
                <w:rFonts w:hint="eastAsia" w:ascii="仿宋_GB2312" w:hAnsi="仿宋_GB2312" w:eastAsia="仿宋_GB2312" w:cs="仿宋_GB2312"/>
                <w:sz w:val="28"/>
                <w:szCs w:val="28"/>
              </w:rPr>
            </w:pPr>
          </w:p>
        </w:tc>
        <w:tc>
          <w:tcPr>
            <w:tcW w:w="407" w:type="pct"/>
            <w:vAlign w:val="center"/>
          </w:tcPr>
          <w:p w14:paraId="0B606BEC">
            <w:pPr>
              <w:spacing w:after="0" w:line="240" w:lineRule="auto"/>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从重处罚</w:t>
            </w:r>
          </w:p>
        </w:tc>
        <w:tc>
          <w:tcPr>
            <w:tcW w:w="407" w:type="pct"/>
            <w:vAlign w:val="center"/>
          </w:tcPr>
          <w:p w14:paraId="0D1900FF">
            <w:pPr>
              <w:spacing w:after="0" w:line="240" w:lineRule="auto"/>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情节严重</w:t>
            </w:r>
          </w:p>
        </w:tc>
        <w:tc>
          <w:tcPr>
            <w:tcW w:w="1068" w:type="pct"/>
            <w:vAlign w:val="center"/>
          </w:tcPr>
          <w:p w14:paraId="1347FC53">
            <w:pPr>
              <w:numPr>
                <w:ilvl w:val="0"/>
                <w:numId w:val="2"/>
              </w:numPr>
              <w:spacing w:after="0" w:line="240" w:lineRule="auto"/>
              <w:rPr>
                <w:rFonts w:hint="eastAsia" w:ascii="仿宋_GB2312" w:hAnsi="等线" w:eastAsia="仿宋_GB2312" w:cs="Times New Roman"/>
                <w:sz w:val="28"/>
                <w:szCs w:val="28"/>
              </w:rPr>
            </w:pPr>
            <w:r>
              <w:rPr>
                <w:rFonts w:hint="eastAsia" w:ascii="仿宋_GB2312" w:hAnsi="等线" w:eastAsia="仿宋_GB2312" w:cs="Times New Roman"/>
                <w:sz w:val="28"/>
                <w:szCs w:val="28"/>
              </w:rPr>
              <w:t>民航生产经营单位未按规定对从业人员进行安全生产教育和培训，涉及人数10人（含）以上的</w:t>
            </w:r>
          </w:p>
          <w:p w14:paraId="4BA7ACC8">
            <w:pPr>
              <w:numPr>
                <w:ilvl w:val="0"/>
                <w:numId w:val="2"/>
              </w:numPr>
              <w:spacing w:after="0" w:line="240" w:lineRule="auto"/>
              <w:rPr>
                <w:rFonts w:hint="eastAsia" w:ascii="仿宋_GB2312" w:hAnsi="等线" w:eastAsia="仿宋_GB2312" w:cs="Times New Roman"/>
                <w:sz w:val="28"/>
                <w:szCs w:val="28"/>
              </w:rPr>
            </w:pPr>
            <w:r>
              <w:rPr>
                <w:rFonts w:hint="eastAsia" w:ascii="仿宋_GB2312" w:hAnsi="宋体" w:eastAsia="仿宋_GB2312" w:cstheme="minorEastAsia"/>
                <w:sz w:val="28"/>
                <w:szCs w:val="28"/>
                <w14:ligatures w14:val="none"/>
              </w:rPr>
              <w:t>非法设立的民航生产经营单位和</w:t>
            </w:r>
            <w:r>
              <w:rPr>
                <w:rFonts w:ascii="仿宋_GB2312" w:hAnsi="宋体" w:eastAsia="仿宋_GB2312" w:cstheme="minorEastAsia"/>
                <w:sz w:val="28"/>
                <w:szCs w:val="28"/>
                <w14:ligatures w14:val="none"/>
              </w:rPr>
              <w:t>未取得安全生产相关证照或者超许可范围开展民航生产经营活动的民航生产经营单位</w:t>
            </w:r>
            <w:r>
              <w:rPr>
                <w:rFonts w:hint="eastAsia" w:ascii="仿宋_GB2312" w:hAnsi="仿宋_GB2312" w:eastAsia="仿宋_GB2312" w:cs="仿宋_GB2312"/>
                <w:sz w:val="28"/>
                <w:szCs w:val="28"/>
              </w:rPr>
              <w:t>未按照规定对从业人员进行安全生产教育和培训的，涉及人数1人及以上的</w:t>
            </w:r>
          </w:p>
        </w:tc>
        <w:tc>
          <w:tcPr>
            <w:tcW w:w="1039" w:type="pct"/>
            <w:vAlign w:val="center"/>
          </w:tcPr>
          <w:p w14:paraId="7A9C4A12">
            <w:pPr>
              <w:spacing w:after="0" w:line="240" w:lineRule="auto"/>
              <w:rPr>
                <w:rFonts w:hint="eastAsia" w:ascii="仿宋_GB2312" w:hAnsi="等线" w:eastAsia="仿宋_GB2312" w:cs="Times New Roman"/>
                <w:sz w:val="28"/>
                <w:szCs w:val="28"/>
              </w:rPr>
            </w:pPr>
            <w:r>
              <w:rPr>
                <w:rFonts w:hint="eastAsia" w:ascii="仿宋_GB2312" w:hAnsi="等线" w:eastAsia="仿宋_GB2312" w:cs="Times New Roman"/>
                <w:sz w:val="28"/>
                <w:szCs w:val="28"/>
              </w:rPr>
              <w:t>责令限期改正，处7万元以上10万元以下的罚款；逾期未改正的，责令停产停业整顿，并处17万元以上20万元以下的罚款，对其直接负责的主管人员和其他直接责任人员处4万元以上5万元以下的罚款</w:t>
            </w:r>
          </w:p>
        </w:tc>
      </w:tr>
      <w:tr w14:paraId="7816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vAlign w:val="center"/>
          </w:tcPr>
          <w:p w14:paraId="22088A1E">
            <w:pPr>
              <w:spacing w:after="0" w:line="240" w:lineRule="auto"/>
              <w:rPr>
                <w:rFonts w:hint="eastAsia" w:ascii="仿宋_GB2312" w:hAnsi="等线" w:eastAsia="仿宋_GB2312" w:cs="Times New Roman"/>
                <w:sz w:val="28"/>
                <w:szCs w:val="28"/>
              </w:rPr>
            </w:pPr>
          </w:p>
        </w:tc>
        <w:tc>
          <w:tcPr>
            <w:tcW w:w="657" w:type="pct"/>
            <w:vMerge w:val="restart"/>
            <w:vAlign w:val="center"/>
          </w:tcPr>
          <w:p w14:paraId="3CA75FFD">
            <w:pPr>
              <w:spacing w:after="0" w:line="240" w:lineRule="auto"/>
              <w:rPr>
                <w:rFonts w:hint="eastAsia" w:ascii="仿宋_GB2312" w:hAnsi="等线" w:eastAsia="仿宋_GB2312" w:cs="Times New Roman"/>
                <w:sz w:val="28"/>
                <w:szCs w:val="28"/>
              </w:rPr>
            </w:pPr>
            <w:r>
              <w:rPr>
                <w:rFonts w:hint="eastAsia" w:ascii="仿宋_GB2312" w:hAnsi="仿宋_GB2312" w:eastAsia="仿宋_GB2312" w:cs="仿宋_GB2312"/>
                <w:sz w:val="28"/>
                <w:szCs w:val="28"/>
              </w:rPr>
              <w:t>未如实记录安全生产教育和培训情况的</w:t>
            </w:r>
          </w:p>
        </w:tc>
        <w:tc>
          <w:tcPr>
            <w:tcW w:w="1153" w:type="pct"/>
            <w:vMerge w:val="restart"/>
            <w:vAlign w:val="center"/>
          </w:tcPr>
          <w:p w14:paraId="7C1A447F">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《民用航空安全管理规定》第八条 民航生产经营单位应当制定本单位安全生产教育和培训计划，对从业人员进行安全生产教育和培训，保证从业人员具备必要的安全生产知识；建立安全生产教育和培训档案，如实记录安全生产教育和培训的时间、内容、参加人员以及考核结果等情况。</w:t>
            </w:r>
          </w:p>
          <w:p w14:paraId="16C2C94E">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第三十七条 民航生产经营单位有下列行为之一的，由民航地区管理局依照《中华人民共和国安全生产法》第九十七条规定处理：（三）违反本规定第八条，未如实记录安全生产教育和培训情况的；</w:t>
            </w:r>
          </w:p>
          <w:p w14:paraId="49B170E7">
            <w:pPr>
              <w:widowControl/>
              <w:spacing w:after="0" w:line="240" w:lineRule="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《中华人民共和国安全生产法》第九十七条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四）未如实记录安全生产教育和培训情况的；</w:t>
            </w:r>
          </w:p>
        </w:tc>
        <w:tc>
          <w:tcPr>
            <w:tcW w:w="407" w:type="pct"/>
            <w:vAlign w:val="center"/>
          </w:tcPr>
          <w:p w14:paraId="37453745">
            <w:pPr>
              <w:spacing w:after="0" w:line="240" w:lineRule="auto"/>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从轻处罚</w:t>
            </w:r>
          </w:p>
        </w:tc>
        <w:tc>
          <w:tcPr>
            <w:tcW w:w="407" w:type="pct"/>
            <w:vAlign w:val="center"/>
          </w:tcPr>
          <w:p w14:paraId="75661460">
            <w:pPr>
              <w:spacing w:after="0" w:line="240" w:lineRule="auto"/>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情节较轻</w:t>
            </w:r>
          </w:p>
        </w:tc>
        <w:tc>
          <w:tcPr>
            <w:tcW w:w="1068" w:type="pct"/>
            <w:vAlign w:val="center"/>
          </w:tcPr>
          <w:p w14:paraId="68289D8F">
            <w:pPr>
              <w:spacing w:after="0" w:line="240" w:lineRule="auto"/>
              <w:rPr>
                <w:rFonts w:hint="eastAsia" w:ascii="仿宋_GB2312" w:hAnsi="等线" w:eastAsia="仿宋_GB2312" w:cs="Times New Roman"/>
                <w:sz w:val="28"/>
                <w:szCs w:val="28"/>
              </w:rPr>
            </w:pPr>
            <w:r>
              <w:rPr>
                <w:rFonts w:hint="eastAsia" w:ascii="仿宋_GB2312" w:hAnsi="等线" w:eastAsia="仿宋_GB2312" w:cs="Times New Roman"/>
                <w:sz w:val="28"/>
                <w:szCs w:val="28"/>
              </w:rPr>
              <w:t>民航生产经营单位未如实记录安全生产教育和培训</w:t>
            </w:r>
            <w:r>
              <w:rPr>
                <w:rFonts w:hint="eastAsia" w:ascii="仿宋_GB2312" w:hAnsi="仿宋_GB2312" w:eastAsia="仿宋_GB2312" w:cs="仿宋_GB2312"/>
                <w:sz w:val="28"/>
                <w:szCs w:val="28"/>
              </w:rPr>
              <w:t>情况</w:t>
            </w:r>
            <w:r>
              <w:rPr>
                <w:rFonts w:hint="eastAsia" w:ascii="仿宋_GB2312" w:hAnsi="等线" w:eastAsia="仿宋_GB2312" w:cs="Times New Roman"/>
                <w:sz w:val="28"/>
                <w:szCs w:val="28"/>
              </w:rPr>
              <w:t>，涉及3人次以下的</w:t>
            </w:r>
          </w:p>
        </w:tc>
        <w:tc>
          <w:tcPr>
            <w:tcW w:w="1039" w:type="pct"/>
            <w:vAlign w:val="center"/>
          </w:tcPr>
          <w:p w14:paraId="79316C5C">
            <w:pPr>
              <w:spacing w:after="0" w:line="240" w:lineRule="auto"/>
              <w:rPr>
                <w:rFonts w:hint="eastAsia" w:ascii="仿宋_GB2312" w:hAnsi="等线" w:eastAsia="仿宋_GB2312" w:cs="Times New Roman"/>
                <w:sz w:val="28"/>
                <w:szCs w:val="28"/>
              </w:rPr>
            </w:pPr>
            <w:r>
              <w:rPr>
                <w:rFonts w:hint="eastAsia" w:ascii="仿宋_GB2312" w:hAnsi="等线" w:eastAsia="仿宋_GB2312" w:cs="Times New Roman"/>
                <w:sz w:val="28"/>
                <w:szCs w:val="28"/>
              </w:rPr>
              <w:t>责令限期改正，处3万元以下的罚款；逾期未改正的，责令停产停业整顿，并处10万元以上13万元以下的罚款，对其直接负责的主管人员和其他直接责任人员处2万元以上3万元以下的罚款</w:t>
            </w:r>
          </w:p>
        </w:tc>
      </w:tr>
      <w:tr w14:paraId="4DF50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vAlign w:val="center"/>
          </w:tcPr>
          <w:p w14:paraId="24205564">
            <w:pPr>
              <w:spacing w:after="0" w:line="240" w:lineRule="auto"/>
              <w:rPr>
                <w:rFonts w:hint="eastAsia" w:ascii="仿宋_GB2312" w:hAnsi="等线" w:eastAsia="仿宋_GB2312" w:cs="Times New Roman"/>
                <w:sz w:val="28"/>
                <w:szCs w:val="28"/>
              </w:rPr>
            </w:pPr>
          </w:p>
        </w:tc>
        <w:tc>
          <w:tcPr>
            <w:tcW w:w="657" w:type="pct"/>
            <w:vMerge w:val="continue"/>
            <w:vAlign w:val="center"/>
          </w:tcPr>
          <w:p w14:paraId="0778A9FC">
            <w:pPr>
              <w:spacing w:after="0" w:line="240" w:lineRule="auto"/>
              <w:rPr>
                <w:rFonts w:hint="eastAsia" w:ascii="仿宋_GB2312" w:hAnsi="等线" w:eastAsia="仿宋_GB2312" w:cs="Times New Roman"/>
                <w:sz w:val="28"/>
                <w:szCs w:val="28"/>
              </w:rPr>
            </w:pPr>
          </w:p>
        </w:tc>
        <w:tc>
          <w:tcPr>
            <w:tcW w:w="1153" w:type="pct"/>
            <w:vMerge w:val="continue"/>
            <w:vAlign w:val="center"/>
          </w:tcPr>
          <w:p w14:paraId="3B1DD50E">
            <w:pPr>
              <w:widowControl/>
              <w:spacing w:after="0" w:line="240" w:lineRule="auto"/>
              <w:outlineLvl w:val="1"/>
              <w:rPr>
                <w:rFonts w:hint="eastAsia" w:ascii="仿宋_GB2312" w:hAnsi="仿宋_GB2312" w:eastAsia="仿宋_GB2312" w:cs="仿宋_GB2312"/>
                <w:sz w:val="28"/>
                <w:szCs w:val="28"/>
              </w:rPr>
            </w:pPr>
          </w:p>
        </w:tc>
        <w:tc>
          <w:tcPr>
            <w:tcW w:w="407" w:type="pct"/>
            <w:vAlign w:val="center"/>
          </w:tcPr>
          <w:p w14:paraId="02834FE2">
            <w:pPr>
              <w:spacing w:after="0" w:line="240" w:lineRule="auto"/>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一般处罚</w:t>
            </w:r>
          </w:p>
        </w:tc>
        <w:tc>
          <w:tcPr>
            <w:tcW w:w="407" w:type="pct"/>
            <w:vAlign w:val="center"/>
          </w:tcPr>
          <w:p w14:paraId="029C43C2">
            <w:pPr>
              <w:spacing w:after="0" w:line="240" w:lineRule="auto"/>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情节一般</w:t>
            </w:r>
          </w:p>
        </w:tc>
        <w:tc>
          <w:tcPr>
            <w:tcW w:w="1068" w:type="pct"/>
            <w:vAlign w:val="center"/>
          </w:tcPr>
          <w:p w14:paraId="3FE014DD">
            <w:pPr>
              <w:spacing w:after="0" w:line="240" w:lineRule="auto"/>
              <w:rPr>
                <w:rFonts w:hint="eastAsia" w:ascii="仿宋_GB2312" w:hAnsi="等线" w:eastAsia="仿宋_GB2312" w:cs="Times New Roman"/>
                <w:sz w:val="28"/>
                <w:szCs w:val="28"/>
              </w:rPr>
            </w:pPr>
            <w:r>
              <w:rPr>
                <w:rFonts w:hint="eastAsia" w:ascii="仿宋_GB2312" w:hAnsi="等线" w:eastAsia="仿宋_GB2312" w:cs="Times New Roman"/>
                <w:sz w:val="28"/>
                <w:szCs w:val="28"/>
              </w:rPr>
              <w:t>民航生产经营单位未如实记录安全生产教育和培训</w:t>
            </w:r>
            <w:r>
              <w:rPr>
                <w:rFonts w:hint="eastAsia" w:ascii="仿宋_GB2312" w:hAnsi="仿宋_GB2312" w:eastAsia="仿宋_GB2312" w:cs="仿宋_GB2312"/>
                <w:sz w:val="28"/>
                <w:szCs w:val="28"/>
              </w:rPr>
              <w:t>情况</w:t>
            </w:r>
            <w:r>
              <w:rPr>
                <w:rFonts w:hint="eastAsia" w:ascii="仿宋_GB2312" w:hAnsi="等线" w:eastAsia="仿宋_GB2312" w:cs="Times New Roman"/>
                <w:sz w:val="28"/>
                <w:szCs w:val="28"/>
              </w:rPr>
              <w:t>，涉及3人次（含）以上10人次以下的</w:t>
            </w:r>
          </w:p>
        </w:tc>
        <w:tc>
          <w:tcPr>
            <w:tcW w:w="1039" w:type="pct"/>
            <w:vAlign w:val="center"/>
          </w:tcPr>
          <w:p w14:paraId="128D3348">
            <w:pPr>
              <w:spacing w:after="0" w:line="240" w:lineRule="auto"/>
              <w:rPr>
                <w:rFonts w:hint="eastAsia" w:ascii="仿宋_GB2312" w:hAnsi="等线" w:eastAsia="仿宋_GB2312" w:cs="Times New Roman"/>
                <w:sz w:val="28"/>
                <w:szCs w:val="28"/>
              </w:rPr>
            </w:pPr>
            <w:r>
              <w:rPr>
                <w:rFonts w:hint="eastAsia" w:ascii="仿宋_GB2312" w:hAnsi="等线" w:eastAsia="仿宋_GB2312" w:cs="Times New Roman"/>
                <w:sz w:val="28"/>
                <w:szCs w:val="28"/>
              </w:rPr>
              <w:t>责令限期改正，处3万元以上7万元以下的罚款；逾期未改正的，责令停产停业整顿，并处13万元以上17万元以下的罚款，对其直接负责的主管人员和其他直接责任人员处3万元以上4万元以下的罚款</w:t>
            </w:r>
          </w:p>
        </w:tc>
      </w:tr>
      <w:tr w14:paraId="0C183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vAlign w:val="center"/>
          </w:tcPr>
          <w:p w14:paraId="4CA2A24E">
            <w:pPr>
              <w:spacing w:after="0" w:line="240" w:lineRule="auto"/>
              <w:rPr>
                <w:rFonts w:hint="eastAsia" w:ascii="仿宋_GB2312" w:hAnsi="等线" w:eastAsia="仿宋_GB2312" w:cs="Times New Roman"/>
                <w:sz w:val="28"/>
                <w:szCs w:val="28"/>
              </w:rPr>
            </w:pPr>
          </w:p>
        </w:tc>
        <w:tc>
          <w:tcPr>
            <w:tcW w:w="657" w:type="pct"/>
            <w:vMerge w:val="continue"/>
            <w:vAlign w:val="center"/>
          </w:tcPr>
          <w:p w14:paraId="1639776F">
            <w:pPr>
              <w:spacing w:after="0" w:line="240" w:lineRule="auto"/>
              <w:rPr>
                <w:rFonts w:hint="eastAsia" w:ascii="仿宋_GB2312" w:hAnsi="等线" w:eastAsia="仿宋_GB2312" w:cs="Times New Roman"/>
                <w:sz w:val="28"/>
                <w:szCs w:val="28"/>
              </w:rPr>
            </w:pPr>
          </w:p>
        </w:tc>
        <w:tc>
          <w:tcPr>
            <w:tcW w:w="1153" w:type="pct"/>
            <w:vMerge w:val="continue"/>
            <w:vAlign w:val="center"/>
          </w:tcPr>
          <w:p w14:paraId="35A7A2C9">
            <w:pPr>
              <w:widowControl/>
              <w:spacing w:after="0" w:line="240" w:lineRule="auto"/>
              <w:outlineLvl w:val="1"/>
              <w:rPr>
                <w:rFonts w:hint="eastAsia" w:ascii="仿宋_GB2312" w:hAnsi="仿宋_GB2312" w:eastAsia="仿宋_GB2312" w:cs="仿宋_GB2312"/>
                <w:sz w:val="28"/>
                <w:szCs w:val="28"/>
              </w:rPr>
            </w:pPr>
          </w:p>
        </w:tc>
        <w:tc>
          <w:tcPr>
            <w:tcW w:w="407" w:type="pct"/>
            <w:vAlign w:val="center"/>
          </w:tcPr>
          <w:p w14:paraId="7B1CBB1A">
            <w:pPr>
              <w:spacing w:after="0" w:line="240" w:lineRule="auto"/>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从重处罚</w:t>
            </w:r>
          </w:p>
        </w:tc>
        <w:tc>
          <w:tcPr>
            <w:tcW w:w="407" w:type="pct"/>
            <w:vAlign w:val="center"/>
          </w:tcPr>
          <w:p w14:paraId="1842DC98">
            <w:pPr>
              <w:spacing w:after="0" w:line="240" w:lineRule="auto"/>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情节严重</w:t>
            </w:r>
          </w:p>
        </w:tc>
        <w:tc>
          <w:tcPr>
            <w:tcW w:w="1068" w:type="pct"/>
            <w:vAlign w:val="center"/>
          </w:tcPr>
          <w:p w14:paraId="58156857">
            <w:pPr>
              <w:numPr>
                <w:ilvl w:val="0"/>
                <w:numId w:val="3"/>
              </w:numPr>
              <w:spacing w:after="0" w:line="240" w:lineRule="auto"/>
              <w:rPr>
                <w:rFonts w:hint="eastAsia" w:ascii="仿宋_GB2312" w:hAnsi="等线" w:eastAsia="仿宋_GB2312" w:cs="Times New Roman"/>
                <w:sz w:val="28"/>
                <w:szCs w:val="28"/>
              </w:rPr>
            </w:pPr>
            <w:r>
              <w:rPr>
                <w:rFonts w:hint="eastAsia" w:ascii="仿宋_GB2312" w:hAnsi="等线" w:eastAsia="仿宋_GB2312" w:cs="Times New Roman"/>
                <w:sz w:val="28"/>
                <w:szCs w:val="28"/>
              </w:rPr>
              <w:t>民航生产经营单位未如实记录安全生产教育和培训</w:t>
            </w:r>
            <w:r>
              <w:rPr>
                <w:rFonts w:hint="eastAsia" w:ascii="仿宋_GB2312" w:hAnsi="仿宋_GB2312" w:eastAsia="仿宋_GB2312" w:cs="仿宋_GB2312"/>
                <w:sz w:val="28"/>
                <w:szCs w:val="28"/>
              </w:rPr>
              <w:t>情况</w:t>
            </w:r>
            <w:r>
              <w:rPr>
                <w:rFonts w:hint="eastAsia" w:ascii="仿宋_GB2312" w:hAnsi="等线" w:eastAsia="仿宋_GB2312" w:cs="Times New Roman"/>
                <w:sz w:val="28"/>
                <w:szCs w:val="28"/>
              </w:rPr>
              <w:t>，涉及10人次（含）以上的</w:t>
            </w:r>
          </w:p>
          <w:p w14:paraId="4850C97E">
            <w:pPr>
              <w:numPr>
                <w:ilvl w:val="0"/>
                <w:numId w:val="3"/>
              </w:numPr>
              <w:spacing w:after="0" w:line="240" w:lineRule="auto"/>
              <w:rPr>
                <w:rFonts w:hint="eastAsia" w:ascii="仿宋_GB2312" w:hAnsi="等线" w:eastAsia="仿宋_GB2312" w:cs="Times New Roman"/>
                <w:sz w:val="28"/>
                <w:szCs w:val="28"/>
              </w:rPr>
            </w:pPr>
            <w:r>
              <w:rPr>
                <w:rFonts w:hint="eastAsia" w:ascii="仿宋_GB2312" w:hAnsi="宋体" w:eastAsia="仿宋_GB2312" w:cstheme="minorEastAsia"/>
                <w:sz w:val="28"/>
                <w:szCs w:val="28"/>
                <w14:ligatures w14:val="none"/>
              </w:rPr>
              <w:t>非法设立的民航生产经营单位和</w:t>
            </w:r>
            <w:r>
              <w:rPr>
                <w:rFonts w:ascii="仿宋_GB2312" w:hAnsi="宋体" w:eastAsia="仿宋_GB2312" w:cstheme="minorEastAsia"/>
                <w:sz w:val="28"/>
                <w:szCs w:val="28"/>
                <w14:ligatures w14:val="none"/>
              </w:rPr>
              <w:t>未取得安全生产相关证照或者超许可范围开展民航生产经营活动的民航生产经营单位</w:t>
            </w:r>
            <w:r>
              <w:rPr>
                <w:rFonts w:hint="eastAsia" w:ascii="仿宋_GB2312" w:hAnsi="等线" w:eastAsia="仿宋_GB2312" w:cs="Times New Roman"/>
                <w:sz w:val="28"/>
                <w:szCs w:val="28"/>
              </w:rPr>
              <w:t>未如实记录安全生产教育和培训</w:t>
            </w:r>
            <w:r>
              <w:rPr>
                <w:rFonts w:hint="eastAsia" w:ascii="仿宋_GB2312" w:hAnsi="仿宋_GB2312" w:eastAsia="仿宋_GB2312" w:cs="仿宋_GB2312"/>
                <w:sz w:val="28"/>
                <w:szCs w:val="28"/>
              </w:rPr>
              <w:t>情况，</w:t>
            </w:r>
            <w:r>
              <w:rPr>
                <w:rFonts w:hint="eastAsia" w:ascii="仿宋_GB2312" w:hAnsi="等线" w:eastAsia="仿宋_GB2312" w:cs="Times New Roman"/>
                <w:sz w:val="28"/>
                <w:szCs w:val="28"/>
              </w:rPr>
              <w:t>涉及1人次及以上的</w:t>
            </w:r>
          </w:p>
        </w:tc>
        <w:tc>
          <w:tcPr>
            <w:tcW w:w="1039" w:type="pct"/>
            <w:vAlign w:val="center"/>
          </w:tcPr>
          <w:p w14:paraId="5E4EB23A">
            <w:pPr>
              <w:spacing w:after="0" w:line="240" w:lineRule="auto"/>
              <w:rPr>
                <w:rFonts w:hint="eastAsia" w:ascii="仿宋_GB2312" w:hAnsi="等线" w:eastAsia="仿宋_GB2312" w:cs="Times New Roman"/>
                <w:sz w:val="28"/>
                <w:szCs w:val="28"/>
              </w:rPr>
            </w:pPr>
            <w:r>
              <w:rPr>
                <w:rFonts w:hint="eastAsia" w:ascii="仿宋_GB2312" w:hAnsi="等线" w:eastAsia="仿宋_GB2312" w:cs="Times New Roman"/>
                <w:sz w:val="28"/>
                <w:szCs w:val="28"/>
              </w:rPr>
              <w:t>责令限期改正，处7万元以上10万元以下的罚款；逾期未改正的，责令停产停业整顿，并处17万元以上20万元以下的罚款，对其直接负责的主管人员和其他直接责任人员处4万元以上5万元以下的罚款</w:t>
            </w:r>
          </w:p>
        </w:tc>
      </w:tr>
      <w:tr w14:paraId="7988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vAlign w:val="center"/>
          </w:tcPr>
          <w:p w14:paraId="17314624">
            <w:pPr>
              <w:spacing w:after="0" w:line="240" w:lineRule="auto"/>
              <w:rPr>
                <w:rFonts w:hint="eastAsia" w:ascii="仿宋_GB2312" w:hAnsi="等线" w:eastAsia="仿宋_GB2312" w:cs="Times New Roman"/>
                <w:sz w:val="28"/>
                <w:szCs w:val="28"/>
              </w:rPr>
            </w:pPr>
          </w:p>
        </w:tc>
        <w:tc>
          <w:tcPr>
            <w:tcW w:w="657" w:type="pct"/>
            <w:vMerge w:val="restart"/>
            <w:vAlign w:val="center"/>
          </w:tcPr>
          <w:p w14:paraId="585C7FBC">
            <w:pPr>
              <w:spacing w:after="0" w:line="240" w:lineRule="auto"/>
              <w:rPr>
                <w:rFonts w:hint="eastAsia" w:ascii="仿宋_GB2312" w:hAnsi="等线" w:eastAsia="仿宋_GB2312" w:cs="Times New Roman"/>
                <w:sz w:val="28"/>
                <w:szCs w:val="28"/>
              </w:rPr>
            </w:pPr>
            <w:r>
              <w:rPr>
                <w:rFonts w:hint="eastAsia" w:ascii="仿宋_GB2312" w:hAnsi="仿宋_GB2312" w:eastAsia="仿宋_GB2312" w:cs="仿宋_GB2312"/>
                <w:sz w:val="28"/>
                <w:szCs w:val="28"/>
              </w:rPr>
              <w:t>主要负责人未履行安全生产管理职责的</w:t>
            </w:r>
          </w:p>
        </w:tc>
        <w:tc>
          <w:tcPr>
            <w:tcW w:w="1153" w:type="pct"/>
            <w:vMerge w:val="restart"/>
            <w:vAlign w:val="center"/>
          </w:tcPr>
          <w:p w14:paraId="6F9D3306">
            <w:pPr>
              <w:widowControl/>
              <w:spacing w:after="0" w:line="240" w:lineRule="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《民用航空安全管理规定》第六条 民航生产经营单位的全员安全生产责任制应当明确各岗位责任人员、责任范围和考核标准等内容，并由主要负责人建立健全并落实；第七条 民航生产经营单位应当明确建立本单位安全风险分级管控制度，建立健全并落实本单位安全隐患排查治理制度，并由主要负责人组织建立并落实相应的机制；第八条</w:t>
            </w:r>
            <w:bookmarkStart w:id="2" w:name="OLE_LINK164"/>
            <w:r>
              <w:rPr>
                <w:rFonts w:hint="eastAsia" w:ascii="仿宋_GB2312" w:hAnsi="仿宋_GB2312" w:eastAsia="仿宋_GB2312" w:cs="仿宋_GB2312"/>
                <w:sz w:val="28"/>
                <w:szCs w:val="28"/>
              </w:rPr>
              <w:t xml:space="preserve"> 民航生产经营单位应当制定本单位安全生产教育和培训计划</w:t>
            </w:r>
            <w:bookmarkEnd w:id="2"/>
            <w:r>
              <w:rPr>
                <w:rFonts w:hint="eastAsia" w:ascii="仿宋_GB2312" w:hAnsi="仿宋_GB2312" w:eastAsia="仿宋_GB2312" w:cs="仿宋_GB2312"/>
                <w:sz w:val="28"/>
                <w:szCs w:val="28"/>
              </w:rPr>
              <w:t>。。。安全生产教育和培训计划由主要负责人组织制定并实施；第九条 民航生产经营单位应当具备的安全生产条件所必需的资金投入。。。本单位安全生产投入的有效实施由主要负责人予以保证。</w:t>
            </w:r>
          </w:p>
          <w:p w14:paraId="7CBB6450">
            <w:pPr>
              <w:widowControl/>
              <w:spacing w:after="0" w:line="240" w:lineRule="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第三十七条 民航生产经营单位主要负责人未履行下列安全生产管理职责的，由民航地区管理局依照《中华人民共和国安全生产法》第九十四条规定处理：（一）违反本规定第六条，未建立健全并落实本单位全员安全生产责任制的；（二）违反本规定第七条，未组织建立并落实安全风险分级管控和隐患排查治理双重预防工作机制的；（三）违反本规定第八条，未组织制定并实施本单位安全生产教育和培训计划的；（四）违反本规定第九条，未保证本单位安全生产投入的有效实施的。</w:t>
            </w:r>
          </w:p>
          <w:p w14:paraId="3C044A12">
            <w:pPr>
              <w:widowControl/>
              <w:spacing w:after="0" w:line="240" w:lineRule="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《中华人民共和国安全生产法》第九十四条 生产经营单位的主要负责人未履行本法规定的安全生产管理职责的，责令限期改正，处二万元以上五万元以下的罚款；逾期未改正的，处五万元以上十万元以下的罚款，责令生产经营单位停产停业整顿。</w:t>
            </w:r>
          </w:p>
        </w:tc>
        <w:tc>
          <w:tcPr>
            <w:tcW w:w="407" w:type="pct"/>
            <w:vAlign w:val="center"/>
          </w:tcPr>
          <w:p w14:paraId="0B9A7BDE">
            <w:pPr>
              <w:spacing w:after="0" w:line="240" w:lineRule="auto"/>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从轻处罚</w:t>
            </w:r>
          </w:p>
        </w:tc>
        <w:tc>
          <w:tcPr>
            <w:tcW w:w="407" w:type="pct"/>
            <w:vAlign w:val="center"/>
          </w:tcPr>
          <w:p w14:paraId="408EB9A2">
            <w:pPr>
              <w:spacing w:after="0"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情节较轻</w:t>
            </w:r>
          </w:p>
        </w:tc>
        <w:tc>
          <w:tcPr>
            <w:tcW w:w="1068" w:type="pct"/>
            <w:vAlign w:val="center"/>
          </w:tcPr>
          <w:p w14:paraId="3E74485B">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民航生产经营单位的主要负责人未履行本规定的安全生产管理职责有1项的</w:t>
            </w:r>
          </w:p>
        </w:tc>
        <w:tc>
          <w:tcPr>
            <w:tcW w:w="1039" w:type="pct"/>
            <w:vAlign w:val="center"/>
          </w:tcPr>
          <w:p w14:paraId="0E088FFF">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责令限期改正，处2万元以上3万元以下的罚款；逾期未改正的，处5万元以上7万元以下的罚款，责令生产经营单位停产停业整顿</w:t>
            </w:r>
          </w:p>
        </w:tc>
      </w:tr>
      <w:tr w14:paraId="14CD0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vAlign w:val="center"/>
          </w:tcPr>
          <w:p w14:paraId="13386BF8">
            <w:pPr>
              <w:spacing w:after="0" w:line="240" w:lineRule="auto"/>
              <w:jc w:val="center"/>
              <w:rPr>
                <w:rFonts w:hint="eastAsia" w:ascii="仿宋_GB2312" w:hAnsi="等线" w:eastAsia="仿宋_GB2312" w:cs="Times New Roman"/>
                <w:sz w:val="28"/>
                <w:szCs w:val="28"/>
              </w:rPr>
            </w:pPr>
          </w:p>
        </w:tc>
        <w:tc>
          <w:tcPr>
            <w:tcW w:w="657" w:type="pct"/>
            <w:vMerge w:val="continue"/>
            <w:vAlign w:val="center"/>
          </w:tcPr>
          <w:p w14:paraId="7692BBAB">
            <w:pPr>
              <w:spacing w:after="0" w:line="240" w:lineRule="auto"/>
              <w:jc w:val="center"/>
              <w:rPr>
                <w:rFonts w:hint="eastAsia" w:ascii="仿宋_GB2312" w:hAnsi="等线" w:eastAsia="仿宋_GB2312" w:cs="Times New Roman"/>
                <w:sz w:val="28"/>
                <w:szCs w:val="28"/>
              </w:rPr>
            </w:pPr>
          </w:p>
        </w:tc>
        <w:tc>
          <w:tcPr>
            <w:tcW w:w="1153" w:type="pct"/>
            <w:vMerge w:val="continue"/>
            <w:vAlign w:val="center"/>
          </w:tcPr>
          <w:p w14:paraId="76368043">
            <w:pPr>
              <w:widowControl/>
              <w:spacing w:after="0" w:line="240" w:lineRule="auto"/>
              <w:outlineLvl w:val="1"/>
              <w:rPr>
                <w:rFonts w:hint="eastAsia" w:ascii="仿宋_GB2312" w:hAnsi="仿宋_GB2312" w:eastAsia="仿宋_GB2312" w:cs="仿宋_GB2312"/>
                <w:sz w:val="28"/>
                <w:szCs w:val="28"/>
              </w:rPr>
            </w:pPr>
          </w:p>
        </w:tc>
        <w:tc>
          <w:tcPr>
            <w:tcW w:w="407" w:type="pct"/>
            <w:vAlign w:val="center"/>
          </w:tcPr>
          <w:p w14:paraId="23E36EF8">
            <w:pPr>
              <w:spacing w:after="0" w:line="240" w:lineRule="auto"/>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一般处罚</w:t>
            </w:r>
          </w:p>
        </w:tc>
        <w:tc>
          <w:tcPr>
            <w:tcW w:w="407" w:type="pct"/>
            <w:vAlign w:val="center"/>
          </w:tcPr>
          <w:p w14:paraId="6724F7D5">
            <w:pPr>
              <w:spacing w:after="0"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情节一般</w:t>
            </w:r>
          </w:p>
        </w:tc>
        <w:tc>
          <w:tcPr>
            <w:tcW w:w="1068" w:type="pct"/>
            <w:vAlign w:val="center"/>
          </w:tcPr>
          <w:p w14:paraId="10449B1F">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民航生产经营单位的主要负责人未履行本规定的安全生产管理职责有2项的</w:t>
            </w:r>
          </w:p>
        </w:tc>
        <w:tc>
          <w:tcPr>
            <w:tcW w:w="1039" w:type="pct"/>
            <w:vAlign w:val="center"/>
          </w:tcPr>
          <w:p w14:paraId="32FFA797">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责令限期改正，处3万元以上4万元以下的罚款；逾期未改正的，处7万元以上9万元以下的罚款，责令生产经营单位停产停业整顿</w:t>
            </w:r>
          </w:p>
        </w:tc>
      </w:tr>
      <w:tr w14:paraId="588BA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vAlign w:val="center"/>
          </w:tcPr>
          <w:p w14:paraId="19DBF57D">
            <w:pPr>
              <w:spacing w:after="0" w:line="240" w:lineRule="auto"/>
              <w:jc w:val="center"/>
              <w:rPr>
                <w:rFonts w:hint="eastAsia" w:ascii="仿宋_GB2312" w:hAnsi="等线" w:eastAsia="仿宋_GB2312" w:cs="Times New Roman"/>
                <w:sz w:val="28"/>
                <w:szCs w:val="28"/>
              </w:rPr>
            </w:pPr>
          </w:p>
        </w:tc>
        <w:tc>
          <w:tcPr>
            <w:tcW w:w="657" w:type="pct"/>
            <w:vMerge w:val="continue"/>
            <w:vAlign w:val="center"/>
          </w:tcPr>
          <w:p w14:paraId="266589E3">
            <w:pPr>
              <w:spacing w:after="0" w:line="240" w:lineRule="auto"/>
              <w:jc w:val="center"/>
              <w:rPr>
                <w:rFonts w:hint="eastAsia" w:ascii="仿宋_GB2312" w:hAnsi="等线" w:eastAsia="仿宋_GB2312" w:cs="Times New Roman"/>
                <w:sz w:val="28"/>
                <w:szCs w:val="28"/>
              </w:rPr>
            </w:pPr>
          </w:p>
        </w:tc>
        <w:tc>
          <w:tcPr>
            <w:tcW w:w="1153" w:type="pct"/>
            <w:vMerge w:val="continue"/>
            <w:vAlign w:val="center"/>
          </w:tcPr>
          <w:p w14:paraId="20679C43">
            <w:pPr>
              <w:widowControl/>
              <w:spacing w:after="0" w:line="240" w:lineRule="auto"/>
              <w:outlineLvl w:val="1"/>
              <w:rPr>
                <w:rFonts w:hint="eastAsia" w:ascii="仿宋_GB2312" w:hAnsi="仿宋_GB2312" w:eastAsia="仿宋_GB2312" w:cs="仿宋_GB2312"/>
                <w:sz w:val="28"/>
                <w:szCs w:val="28"/>
              </w:rPr>
            </w:pPr>
          </w:p>
        </w:tc>
        <w:tc>
          <w:tcPr>
            <w:tcW w:w="407" w:type="pct"/>
            <w:vAlign w:val="center"/>
          </w:tcPr>
          <w:p w14:paraId="41E2852A">
            <w:pPr>
              <w:spacing w:after="0" w:line="240" w:lineRule="auto"/>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从重处罚</w:t>
            </w:r>
          </w:p>
        </w:tc>
        <w:tc>
          <w:tcPr>
            <w:tcW w:w="407" w:type="pct"/>
            <w:vAlign w:val="center"/>
          </w:tcPr>
          <w:p w14:paraId="2A1B7965">
            <w:pPr>
              <w:spacing w:after="0"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情节严重</w:t>
            </w:r>
          </w:p>
        </w:tc>
        <w:tc>
          <w:tcPr>
            <w:tcW w:w="1068" w:type="pct"/>
            <w:vAlign w:val="center"/>
          </w:tcPr>
          <w:p w14:paraId="7B0CE90F">
            <w:pPr>
              <w:numPr>
                <w:ilvl w:val="0"/>
                <w:numId w:val="4"/>
              </w:num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民航生产经营单位的主要负责人未履行本规定的安全生产管理职责有3项以上的</w:t>
            </w:r>
          </w:p>
          <w:p w14:paraId="3955EEB1">
            <w:pPr>
              <w:numPr>
                <w:ilvl w:val="0"/>
                <w:numId w:val="4"/>
              </w:numPr>
              <w:spacing w:after="0" w:line="240" w:lineRule="auto"/>
              <w:rPr>
                <w:rFonts w:hint="eastAsia" w:ascii="仿宋_GB2312" w:hAnsi="仿宋_GB2312" w:eastAsia="仿宋_GB2312" w:cs="仿宋_GB2312"/>
                <w:sz w:val="28"/>
                <w:szCs w:val="28"/>
              </w:rPr>
            </w:pPr>
            <w:r>
              <w:rPr>
                <w:rFonts w:ascii="仿宋_GB2312" w:hAnsi="宋体" w:eastAsia="仿宋_GB2312" w:cstheme="minorEastAsia"/>
                <w:sz w:val="28"/>
                <w:szCs w:val="28"/>
                <w14:ligatures w14:val="none"/>
              </w:rPr>
              <w:t>非法设立的民航生产经营单位和未取得安全生产相关证照或者超许可范围开展民航生产经营活动的民航生产经营单位的主</w:t>
            </w:r>
            <w:r>
              <w:rPr>
                <w:rFonts w:hint="eastAsia" w:ascii="仿宋_GB2312" w:hAnsi="宋体" w:eastAsia="仿宋_GB2312" w:cstheme="minorEastAsia"/>
                <w:sz w:val="28"/>
                <w:szCs w:val="28"/>
                <w14:ligatures w14:val="none"/>
              </w:rPr>
              <w:t>要负责人未履行</w:t>
            </w:r>
            <w:r>
              <w:rPr>
                <w:rFonts w:hint="eastAsia" w:ascii="仿宋_GB2312" w:hAnsi="仿宋_GB2312" w:eastAsia="仿宋_GB2312" w:cs="仿宋_GB2312"/>
                <w:sz w:val="28"/>
                <w:szCs w:val="28"/>
              </w:rPr>
              <w:t>本规定的安全生产管理职责有1项及其以上的</w:t>
            </w:r>
          </w:p>
        </w:tc>
        <w:tc>
          <w:tcPr>
            <w:tcW w:w="1039" w:type="pct"/>
            <w:vAlign w:val="center"/>
          </w:tcPr>
          <w:p w14:paraId="30B2DB16">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责令限期改正，处4万元以上5万元以下的罚款；逾期未改正的，处9万元以上10万元以下的罚款，责令生产经营单位停产停业整顿</w:t>
            </w:r>
          </w:p>
        </w:tc>
      </w:tr>
      <w:tr w14:paraId="55BD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vAlign w:val="center"/>
          </w:tcPr>
          <w:p w14:paraId="015A8FED">
            <w:pPr>
              <w:spacing w:after="0" w:line="240" w:lineRule="auto"/>
              <w:jc w:val="center"/>
              <w:rPr>
                <w:rFonts w:hint="eastAsia" w:ascii="仿宋_GB2312" w:hAnsi="等线" w:eastAsia="仿宋_GB2312" w:cs="Times New Roman"/>
                <w:sz w:val="28"/>
                <w:szCs w:val="28"/>
              </w:rPr>
            </w:pPr>
          </w:p>
        </w:tc>
        <w:tc>
          <w:tcPr>
            <w:tcW w:w="657" w:type="pct"/>
            <w:vMerge w:val="restart"/>
            <w:vAlign w:val="center"/>
          </w:tcPr>
          <w:p w14:paraId="0A5037B0">
            <w:pPr>
              <w:spacing w:after="0" w:line="240" w:lineRule="auto"/>
              <w:jc w:val="center"/>
              <w:rPr>
                <w:rFonts w:hint="eastAsia" w:ascii="仿宋_GB2312" w:hAnsi="等线" w:eastAsia="仿宋_GB2312" w:cs="Times New Roman"/>
                <w:sz w:val="28"/>
                <w:szCs w:val="28"/>
              </w:rPr>
            </w:pPr>
            <w:r>
              <w:rPr>
                <w:rFonts w:hint="eastAsia" w:ascii="仿宋_GB2312" w:hAnsi="仿宋_GB2312" w:eastAsia="仿宋_GB2312" w:cs="仿宋_GB2312"/>
                <w:sz w:val="28"/>
                <w:szCs w:val="28"/>
              </w:rPr>
              <w:t>未建立安全风险分级管控制度或者未按照安全风险分级采取相应管控措施的</w:t>
            </w:r>
          </w:p>
        </w:tc>
        <w:tc>
          <w:tcPr>
            <w:tcW w:w="1153" w:type="pct"/>
            <w:vMerge w:val="restart"/>
            <w:vAlign w:val="center"/>
          </w:tcPr>
          <w:p w14:paraId="42752472">
            <w:pPr>
              <w:widowControl/>
              <w:spacing w:after="0" w:line="240" w:lineRule="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《民用航空安全管理规定》第七条 民航生产经营单位应当明确建立本单位安全风险分级管控制度。。。。</w:t>
            </w:r>
          </w:p>
          <w:p w14:paraId="2303EFA9">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民航生产经营单位应当按照安全风险分级采取相应的管控措施。。。。</w:t>
            </w:r>
          </w:p>
          <w:p w14:paraId="690DF810">
            <w:pPr>
              <w:widowControl/>
              <w:spacing w:after="0" w:line="240" w:lineRule="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第三十九条 民航生产经营单位有下列行为之一的，由民航地区管理局依照《中华人民共和国安全生产法》第一百零一条规定处理：（一）违反本规定第七条，未建立安全风险分级管控制度或者未按照安全风险分级采取相应管控措施的；</w:t>
            </w:r>
          </w:p>
          <w:p w14:paraId="57F27D90">
            <w:pPr>
              <w:widowControl/>
              <w:spacing w:after="0" w:line="240" w:lineRule="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《中华人民共和国安全生产法》第一百零一条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四）未建立安全风险分级管控制度或者未按照安全风险分级采取相应管控措施的；</w:t>
            </w:r>
          </w:p>
        </w:tc>
        <w:tc>
          <w:tcPr>
            <w:tcW w:w="407" w:type="pct"/>
            <w:vAlign w:val="center"/>
          </w:tcPr>
          <w:p w14:paraId="0CC7F1E8">
            <w:pPr>
              <w:spacing w:after="0" w:line="240" w:lineRule="auto"/>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从轻处罚</w:t>
            </w:r>
          </w:p>
        </w:tc>
        <w:tc>
          <w:tcPr>
            <w:tcW w:w="407" w:type="pct"/>
            <w:vAlign w:val="center"/>
          </w:tcPr>
          <w:p w14:paraId="6D97F6AB">
            <w:pPr>
              <w:spacing w:after="0"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情节较轻</w:t>
            </w:r>
          </w:p>
        </w:tc>
        <w:tc>
          <w:tcPr>
            <w:tcW w:w="1068" w:type="pct"/>
            <w:vAlign w:val="center"/>
          </w:tcPr>
          <w:p w14:paraId="79DEF075">
            <w:pPr>
              <w:spacing w:after="0" w:line="240" w:lineRule="auto"/>
              <w:rPr>
                <w:rFonts w:hint="eastAsia" w:ascii="仿宋_GB2312" w:hAnsi="仿宋_GB2312" w:eastAsia="仿宋_GB2312" w:cs="仿宋_GB2312"/>
                <w:sz w:val="28"/>
                <w:szCs w:val="28"/>
              </w:rPr>
            </w:pPr>
            <w:bookmarkStart w:id="3" w:name="OLE_LINK3"/>
            <w:r>
              <w:rPr>
                <w:rFonts w:hint="eastAsia" w:ascii="仿宋_GB2312" w:hAnsi="仿宋_GB2312" w:eastAsia="仿宋_GB2312" w:cs="仿宋_GB2312"/>
                <w:sz w:val="28"/>
                <w:szCs w:val="28"/>
              </w:rPr>
              <w:t>民航运输单位以外的从业人数100人以下的其他民航生产经营单位</w:t>
            </w:r>
            <w:bookmarkEnd w:id="3"/>
            <w:r>
              <w:rPr>
                <w:rFonts w:hint="eastAsia" w:ascii="仿宋_GB2312" w:hAnsi="仿宋_GB2312" w:eastAsia="仿宋_GB2312" w:cs="仿宋_GB2312"/>
                <w:sz w:val="28"/>
                <w:szCs w:val="28"/>
              </w:rPr>
              <w:t>，未建立安全风险分级管控制度或者未按照安全风险分级采取相应管控措施的</w:t>
            </w:r>
          </w:p>
        </w:tc>
        <w:tc>
          <w:tcPr>
            <w:tcW w:w="1039" w:type="pct"/>
            <w:vAlign w:val="center"/>
          </w:tcPr>
          <w:p w14:paraId="78BBBFE5">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责令限期改正，处2万元以下的罚款；逾期未改正的，责令停产停业整顿，并处10万元以上12万元以下的罚款，对其直接负责的主管人员和其他直接责任人员处2万元以上3万元以下的罚款</w:t>
            </w:r>
          </w:p>
        </w:tc>
      </w:tr>
      <w:tr w14:paraId="429FC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vAlign w:val="center"/>
          </w:tcPr>
          <w:p w14:paraId="6B0BC96F">
            <w:pPr>
              <w:spacing w:after="0" w:line="240" w:lineRule="auto"/>
              <w:jc w:val="center"/>
              <w:rPr>
                <w:rFonts w:hint="eastAsia" w:ascii="仿宋_GB2312" w:hAnsi="等线" w:eastAsia="仿宋_GB2312" w:cs="Times New Roman"/>
                <w:sz w:val="28"/>
                <w:szCs w:val="28"/>
              </w:rPr>
            </w:pPr>
          </w:p>
        </w:tc>
        <w:tc>
          <w:tcPr>
            <w:tcW w:w="657" w:type="pct"/>
            <w:vMerge w:val="continue"/>
            <w:vAlign w:val="center"/>
          </w:tcPr>
          <w:p w14:paraId="3E3B9C5D">
            <w:pPr>
              <w:spacing w:after="0" w:line="240" w:lineRule="auto"/>
              <w:jc w:val="center"/>
              <w:rPr>
                <w:rFonts w:hint="eastAsia" w:ascii="仿宋_GB2312" w:hAnsi="仿宋_GB2312" w:eastAsia="仿宋_GB2312" w:cs="仿宋_GB2312"/>
                <w:sz w:val="28"/>
                <w:szCs w:val="28"/>
              </w:rPr>
            </w:pPr>
          </w:p>
        </w:tc>
        <w:tc>
          <w:tcPr>
            <w:tcW w:w="1153" w:type="pct"/>
            <w:vMerge w:val="continue"/>
            <w:vAlign w:val="center"/>
          </w:tcPr>
          <w:p w14:paraId="0FEA6B23">
            <w:pPr>
              <w:widowControl/>
              <w:spacing w:after="0" w:line="240" w:lineRule="auto"/>
              <w:outlineLvl w:val="1"/>
              <w:rPr>
                <w:rFonts w:hint="eastAsia" w:ascii="仿宋_GB2312" w:hAnsi="仿宋_GB2312" w:eastAsia="仿宋_GB2312" w:cs="仿宋_GB2312"/>
                <w:sz w:val="28"/>
                <w:szCs w:val="28"/>
              </w:rPr>
            </w:pPr>
          </w:p>
        </w:tc>
        <w:tc>
          <w:tcPr>
            <w:tcW w:w="407" w:type="pct"/>
            <w:vAlign w:val="center"/>
          </w:tcPr>
          <w:p w14:paraId="2F1CDEE7">
            <w:pPr>
              <w:spacing w:after="0" w:line="240" w:lineRule="auto"/>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一般处罚</w:t>
            </w:r>
          </w:p>
        </w:tc>
        <w:tc>
          <w:tcPr>
            <w:tcW w:w="407" w:type="pct"/>
            <w:vAlign w:val="center"/>
          </w:tcPr>
          <w:p w14:paraId="01A01ECF">
            <w:pPr>
              <w:spacing w:after="0" w:line="240" w:lineRule="auto"/>
              <w:jc w:val="center"/>
              <w:rPr>
                <w:rFonts w:hint="eastAsia" w:ascii="仿宋_GB2312" w:hAnsi="仿宋_GB2312" w:eastAsia="仿宋_GB2312" w:cs="仿宋_GB2312"/>
                <w:sz w:val="28"/>
                <w:szCs w:val="28"/>
              </w:rPr>
            </w:pPr>
            <w:r>
              <w:rPr>
                <w:rFonts w:hint="eastAsia" w:ascii="仿宋_GB2312" w:hAnsi="等线" w:eastAsia="仿宋_GB2312" w:cs="Times New Roman"/>
                <w:sz w:val="28"/>
                <w:szCs w:val="28"/>
              </w:rPr>
              <w:t>情节一般</w:t>
            </w:r>
          </w:p>
        </w:tc>
        <w:tc>
          <w:tcPr>
            <w:tcW w:w="1068" w:type="pct"/>
            <w:vAlign w:val="center"/>
          </w:tcPr>
          <w:p w14:paraId="76CAAB56">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民航运输单位，以及从业人数100人（含）以上的其他民航生产经营单位未建立安全风险分级管控制度或者未按照安全风险分级采取相应管控措施的</w:t>
            </w:r>
          </w:p>
        </w:tc>
        <w:tc>
          <w:tcPr>
            <w:tcW w:w="1039" w:type="pct"/>
            <w:vAlign w:val="center"/>
          </w:tcPr>
          <w:p w14:paraId="581BEEAA">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责令限期改正，处2万元以上5万元以下的罚款；逾期未改正的，责令停产停业整顿，并处12万元以上15万元以下的罚款，对其直接负责的主管人员和其他直接责任人员处3万元以上4万元以下的罚款</w:t>
            </w:r>
          </w:p>
        </w:tc>
      </w:tr>
      <w:tr w14:paraId="51438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vAlign w:val="center"/>
          </w:tcPr>
          <w:p w14:paraId="07CEFB34">
            <w:pPr>
              <w:spacing w:after="0" w:line="240" w:lineRule="auto"/>
              <w:jc w:val="center"/>
              <w:rPr>
                <w:rFonts w:hint="eastAsia" w:ascii="仿宋_GB2312" w:hAnsi="等线" w:eastAsia="仿宋_GB2312" w:cs="Times New Roman"/>
                <w:sz w:val="28"/>
                <w:szCs w:val="28"/>
              </w:rPr>
            </w:pPr>
          </w:p>
        </w:tc>
        <w:tc>
          <w:tcPr>
            <w:tcW w:w="657" w:type="pct"/>
            <w:vMerge w:val="continue"/>
            <w:vAlign w:val="center"/>
          </w:tcPr>
          <w:p w14:paraId="2A87BF5A">
            <w:pPr>
              <w:spacing w:after="0" w:line="240" w:lineRule="auto"/>
              <w:jc w:val="center"/>
              <w:rPr>
                <w:rFonts w:hint="eastAsia" w:ascii="仿宋_GB2312" w:hAnsi="仿宋_GB2312" w:eastAsia="仿宋_GB2312" w:cs="仿宋_GB2312"/>
                <w:sz w:val="28"/>
                <w:szCs w:val="28"/>
              </w:rPr>
            </w:pPr>
          </w:p>
        </w:tc>
        <w:tc>
          <w:tcPr>
            <w:tcW w:w="1153" w:type="pct"/>
            <w:vMerge w:val="continue"/>
            <w:vAlign w:val="center"/>
          </w:tcPr>
          <w:p w14:paraId="34C4A1C8">
            <w:pPr>
              <w:widowControl/>
              <w:spacing w:after="0" w:line="240" w:lineRule="auto"/>
              <w:outlineLvl w:val="1"/>
              <w:rPr>
                <w:rFonts w:hint="eastAsia" w:ascii="仿宋_GB2312" w:hAnsi="仿宋_GB2312" w:eastAsia="仿宋_GB2312" w:cs="仿宋_GB2312"/>
                <w:sz w:val="28"/>
                <w:szCs w:val="28"/>
              </w:rPr>
            </w:pPr>
          </w:p>
        </w:tc>
        <w:tc>
          <w:tcPr>
            <w:tcW w:w="407" w:type="pct"/>
            <w:vAlign w:val="center"/>
          </w:tcPr>
          <w:p w14:paraId="767F576F">
            <w:pPr>
              <w:spacing w:after="0" w:line="240" w:lineRule="auto"/>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从重处罚</w:t>
            </w:r>
          </w:p>
        </w:tc>
        <w:tc>
          <w:tcPr>
            <w:tcW w:w="407" w:type="pct"/>
            <w:vAlign w:val="center"/>
          </w:tcPr>
          <w:p w14:paraId="0E4A3F1A">
            <w:pPr>
              <w:spacing w:after="0"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情节严重</w:t>
            </w:r>
          </w:p>
        </w:tc>
        <w:tc>
          <w:tcPr>
            <w:tcW w:w="1068" w:type="pct"/>
            <w:vAlign w:val="center"/>
          </w:tcPr>
          <w:p w14:paraId="51639300">
            <w:pPr>
              <w:numPr>
                <w:ilvl w:val="0"/>
                <w:numId w:val="5"/>
              </w:num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民航生产经营单位，未建立安全风险分级管控制度，且未按照安全风险分级采取相应管控措施的</w:t>
            </w:r>
          </w:p>
          <w:p w14:paraId="740B3692">
            <w:pPr>
              <w:numPr>
                <w:ilvl w:val="0"/>
                <w:numId w:val="5"/>
              </w:numPr>
              <w:spacing w:after="0" w:line="240" w:lineRule="auto"/>
              <w:rPr>
                <w:rFonts w:hint="eastAsia" w:ascii="仿宋_GB2312" w:hAnsi="仿宋_GB2312" w:eastAsia="仿宋_GB2312" w:cs="仿宋_GB2312"/>
                <w:sz w:val="28"/>
                <w:szCs w:val="28"/>
              </w:rPr>
            </w:pPr>
            <w:bookmarkStart w:id="4" w:name="OLE_LINK4"/>
            <w:r>
              <w:rPr>
                <w:rFonts w:hint="eastAsia" w:ascii="仿宋_GB2312" w:hAnsi="宋体" w:eastAsia="仿宋_GB2312" w:cstheme="minorEastAsia"/>
                <w:sz w:val="28"/>
                <w:szCs w:val="28"/>
                <w14:ligatures w14:val="none"/>
              </w:rPr>
              <w:t>非法设立的民航生产经营单位和</w:t>
            </w:r>
            <w:r>
              <w:rPr>
                <w:rFonts w:ascii="仿宋_GB2312" w:hAnsi="宋体" w:eastAsia="仿宋_GB2312" w:cstheme="minorEastAsia"/>
                <w:sz w:val="28"/>
                <w:szCs w:val="28"/>
                <w14:ligatures w14:val="none"/>
              </w:rPr>
              <w:t>未取得安全生产相关证照或者超许可范围开展民航生产经营活动的民航生产经营单位</w:t>
            </w:r>
            <w:bookmarkEnd w:id="4"/>
            <w:r>
              <w:rPr>
                <w:rFonts w:hint="eastAsia" w:ascii="仿宋_GB2312" w:hAnsi="宋体" w:eastAsia="仿宋_GB2312" w:cstheme="minorEastAsia"/>
                <w:sz w:val="28"/>
                <w:szCs w:val="28"/>
                <w14:ligatures w14:val="none"/>
              </w:rPr>
              <w:t>，</w:t>
            </w:r>
            <w:r>
              <w:rPr>
                <w:rFonts w:hint="eastAsia" w:ascii="仿宋_GB2312" w:hAnsi="仿宋_GB2312" w:eastAsia="仿宋_GB2312" w:cs="仿宋_GB2312"/>
                <w:sz w:val="28"/>
                <w:szCs w:val="28"/>
              </w:rPr>
              <w:t>未建立安全风险分级管控制度或者未按照安全风险分级采取相应管控措施</w:t>
            </w:r>
          </w:p>
        </w:tc>
        <w:tc>
          <w:tcPr>
            <w:tcW w:w="1039" w:type="pct"/>
            <w:vAlign w:val="center"/>
          </w:tcPr>
          <w:p w14:paraId="6D397B7E">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责令限期改正，处8万元以上10万元以下的罚款；逾期未改正的，责令停产停业整顿，并处18万元以上20万元以下的罚款，对其直接负责的主管人员和其他直接责任人员处5万元的罚款</w:t>
            </w:r>
          </w:p>
        </w:tc>
      </w:tr>
      <w:tr w14:paraId="0DA7B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vAlign w:val="center"/>
          </w:tcPr>
          <w:p w14:paraId="266E6BF8">
            <w:pPr>
              <w:spacing w:after="0" w:line="240" w:lineRule="auto"/>
              <w:jc w:val="center"/>
              <w:rPr>
                <w:rFonts w:hint="eastAsia" w:ascii="仿宋_GB2312" w:hAnsi="仿宋_GB2312" w:eastAsia="仿宋_GB2312" w:cs="仿宋_GB2312"/>
                <w:sz w:val="28"/>
                <w:szCs w:val="28"/>
              </w:rPr>
            </w:pPr>
          </w:p>
        </w:tc>
        <w:tc>
          <w:tcPr>
            <w:tcW w:w="657" w:type="pct"/>
            <w:vMerge w:val="restart"/>
            <w:vAlign w:val="center"/>
          </w:tcPr>
          <w:p w14:paraId="7530C76E">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未建立安全隐患排查治理制度，或者重大安全隐患排查治理情况未按照规定报告的</w:t>
            </w:r>
          </w:p>
        </w:tc>
        <w:tc>
          <w:tcPr>
            <w:tcW w:w="1153" w:type="pct"/>
            <w:vMerge w:val="restart"/>
            <w:vAlign w:val="center"/>
          </w:tcPr>
          <w:p w14:paraId="6B5FCBF5">
            <w:pPr>
              <w:widowControl/>
              <w:spacing w:after="0" w:line="240" w:lineRule="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《民用航空安全管理规定》第七条 民航生产经营单位应当建立健全并落实本单位安全隐患排查治理制度。。。报告重大安全隐患排查治理情况，如实记录并通报安全隐患排查治理情况，建立完善本单位安全隐患内部报告奖励机制。</w:t>
            </w:r>
          </w:p>
          <w:p w14:paraId="55205FBA">
            <w:pPr>
              <w:widowControl/>
              <w:spacing w:after="0" w:line="240" w:lineRule="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第三十九条 民航生产经营单位有下列行为之一的，由民航地区管理局依照《中华人民共和国安全生产法》第一百零一条规定处理：（二）违反本规定第七条，</w:t>
            </w:r>
            <w:bookmarkStart w:id="5" w:name="OLE_LINK174"/>
            <w:r>
              <w:rPr>
                <w:rFonts w:hint="eastAsia" w:ascii="仿宋_GB2312" w:hAnsi="仿宋_GB2312" w:eastAsia="仿宋_GB2312" w:cs="仿宋_GB2312"/>
                <w:sz w:val="28"/>
                <w:szCs w:val="28"/>
              </w:rPr>
              <w:t>未建立安全隐患排查治理制度，或者重大安全隐患排查治理情况未按照规定报告的</w:t>
            </w:r>
            <w:bookmarkEnd w:id="5"/>
            <w:r>
              <w:rPr>
                <w:rFonts w:hint="eastAsia" w:ascii="仿宋_GB2312" w:hAnsi="仿宋_GB2312" w:eastAsia="仿宋_GB2312" w:cs="仿宋_GB2312"/>
                <w:sz w:val="28"/>
                <w:szCs w:val="28"/>
              </w:rPr>
              <w:t>；</w:t>
            </w:r>
          </w:p>
          <w:p w14:paraId="560547CC">
            <w:pPr>
              <w:widowControl/>
              <w:spacing w:after="0" w:line="240" w:lineRule="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《中华人民共和国安全生产法》第一百零一条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五）未建立事故隐患排查治理制度，或者重大事故隐患排查治理情况未按照规定报告的；</w:t>
            </w:r>
          </w:p>
        </w:tc>
        <w:tc>
          <w:tcPr>
            <w:tcW w:w="407" w:type="pct"/>
            <w:vAlign w:val="center"/>
          </w:tcPr>
          <w:p w14:paraId="23A04629">
            <w:pPr>
              <w:spacing w:after="0" w:line="240" w:lineRule="auto"/>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从轻处罚</w:t>
            </w:r>
          </w:p>
        </w:tc>
        <w:tc>
          <w:tcPr>
            <w:tcW w:w="407" w:type="pct"/>
            <w:vAlign w:val="center"/>
          </w:tcPr>
          <w:p w14:paraId="56B05FB2">
            <w:pPr>
              <w:spacing w:after="0"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情节较轻</w:t>
            </w:r>
          </w:p>
        </w:tc>
        <w:tc>
          <w:tcPr>
            <w:tcW w:w="1068" w:type="pct"/>
            <w:vAlign w:val="center"/>
          </w:tcPr>
          <w:p w14:paraId="47541079">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民航运输单位以外的从业人数100人以下的其他民航生产经营单位，未建立事故隐患排查治理制度，或者重大安全隐患排查治理情况未按照规定报告的</w:t>
            </w:r>
          </w:p>
        </w:tc>
        <w:tc>
          <w:tcPr>
            <w:tcW w:w="1039" w:type="pct"/>
            <w:vAlign w:val="center"/>
          </w:tcPr>
          <w:p w14:paraId="7F08BF81">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责令限期改正，处2万元以下的罚款；逾期未改正的，责令停产停业整顿，并处10万元以上12万元以下的罚款，对其直接负责的主管人员和其他直接责任人员处2万元以上3万元以下的罚款</w:t>
            </w:r>
          </w:p>
        </w:tc>
      </w:tr>
      <w:tr w14:paraId="29E4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vAlign w:val="center"/>
          </w:tcPr>
          <w:p w14:paraId="764A5620">
            <w:pPr>
              <w:spacing w:after="0" w:line="240" w:lineRule="auto"/>
              <w:jc w:val="center"/>
              <w:rPr>
                <w:rFonts w:hint="eastAsia" w:ascii="仿宋_GB2312" w:hAnsi="仿宋_GB2312" w:eastAsia="仿宋_GB2312" w:cs="仿宋_GB2312"/>
                <w:sz w:val="28"/>
                <w:szCs w:val="28"/>
              </w:rPr>
            </w:pPr>
          </w:p>
        </w:tc>
        <w:tc>
          <w:tcPr>
            <w:tcW w:w="657" w:type="pct"/>
            <w:vMerge w:val="continue"/>
            <w:vAlign w:val="center"/>
          </w:tcPr>
          <w:p w14:paraId="1CD6F513">
            <w:pPr>
              <w:spacing w:after="0" w:line="240" w:lineRule="auto"/>
              <w:rPr>
                <w:rFonts w:hint="eastAsia" w:ascii="仿宋_GB2312" w:hAnsi="仿宋_GB2312" w:eastAsia="仿宋_GB2312" w:cs="仿宋_GB2312"/>
                <w:sz w:val="28"/>
                <w:szCs w:val="28"/>
              </w:rPr>
            </w:pPr>
          </w:p>
        </w:tc>
        <w:tc>
          <w:tcPr>
            <w:tcW w:w="1153" w:type="pct"/>
            <w:vMerge w:val="continue"/>
            <w:vAlign w:val="center"/>
          </w:tcPr>
          <w:p w14:paraId="7D849FA8">
            <w:pPr>
              <w:widowControl/>
              <w:spacing w:after="0" w:line="240" w:lineRule="auto"/>
              <w:outlineLvl w:val="1"/>
              <w:rPr>
                <w:rFonts w:hint="eastAsia" w:ascii="仿宋_GB2312" w:hAnsi="仿宋_GB2312" w:eastAsia="仿宋_GB2312" w:cs="仿宋_GB2312"/>
                <w:sz w:val="28"/>
                <w:szCs w:val="28"/>
              </w:rPr>
            </w:pPr>
          </w:p>
        </w:tc>
        <w:tc>
          <w:tcPr>
            <w:tcW w:w="407" w:type="pct"/>
            <w:vAlign w:val="center"/>
          </w:tcPr>
          <w:p w14:paraId="63EDF45A">
            <w:pPr>
              <w:spacing w:after="0" w:line="240" w:lineRule="auto"/>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一般处罚</w:t>
            </w:r>
          </w:p>
        </w:tc>
        <w:tc>
          <w:tcPr>
            <w:tcW w:w="407" w:type="pct"/>
            <w:vAlign w:val="center"/>
          </w:tcPr>
          <w:p w14:paraId="3AC41882">
            <w:pPr>
              <w:spacing w:after="0"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情节一般</w:t>
            </w:r>
          </w:p>
        </w:tc>
        <w:tc>
          <w:tcPr>
            <w:tcW w:w="1068" w:type="pct"/>
            <w:vAlign w:val="center"/>
          </w:tcPr>
          <w:p w14:paraId="0FECF7B7">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民航运输单位，以及从业人员100人（含）以上的其他民航生产经营单位，未建立安全隐患排查治理制度，或者重大安全隐患排查治理情况未按照规定报告的</w:t>
            </w:r>
          </w:p>
        </w:tc>
        <w:tc>
          <w:tcPr>
            <w:tcW w:w="1039" w:type="pct"/>
            <w:vAlign w:val="center"/>
          </w:tcPr>
          <w:p w14:paraId="10E7DBB5">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责令限期改正，处2万元以上5万元以下的罚款；逾期未改正的，责令停产停业整顿，并处12万元以上15万元以下的罚款，对其直接负责的主管人员和其他直接责任人员处3万元以上4万元以下的罚款</w:t>
            </w:r>
          </w:p>
        </w:tc>
      </w:tr>
      <w:tr w14:paraId="6A35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vAlign w:val="center"/>
          </w:tcPr>
          <w:p w14:paraId="3D117B25">
            <w:pPr>
              <w:spacing w:after="0" w:line="240" w:lineRule="auto"/>
              <w:jc w:val="center"/>
              <w:rPr>
                <w:rFonts w:hint="eastAsia" w:ascii="仿宋_GB2312" w:hAnsi="仿宋_GB2312" w:eastAsia="仿宋_GB2312" w:cs="仿宋_GB2312"/>
                <w:sz w:val="28"/>
                <w:szCs w:val="28"/>
              </w:rPr>
            </w:pPr>
          </w:p>
        </w:tc>
        <w:tc>
          <w:tcPr>
            <w:tcW w:w="657" w:type="pct"/>
            <w:vMerge w:val="continue"/>
            <w:vAlign w:val="center"/>
          </w:tcPr>
          <w:p w14:paraId="62AE0C69">
            <w:pPr>
              <w:spacing w:after="0" w:line="240" w:lineRule="auto"/>
              <w:rPr>
                <w:rFonts w:hint="eastAsia" w:ascii="仿宋_GB2312" w:hAnsi="仿宋_GB2312" w:eastAsia="仿宋_GB2312" w:cs="仿宋_GB2312"/>
                <w:sz w:val="28"/>
                <w:szCs w:val="28"/>
              </w:rPr>
            </w:pPr>
          </w:p>
        </w:tc>
        <w:tc>
          <w:tcPr>
            <w:tcW w:w="1153" w:type="pct"/>
            <w:vMerge w:val="continue"/>
            <w:vAlign w:val="center"/>
          </w:tcPr>
          <w:p w14:paraId="4A1F0D68">
            <w:pPr>
              <w:widowControl/>
              <w:spacing w:after="0" w:line="240" w:lineRule="auto"/>
              <w:outlineLvl w:val="1"/>
              <w:rPr>
                <w:rFonts w:hint="eastAsia" w:ascii="仿宋_GB2312" w:hAnsi="仿宋_GB2312" w:eastAsia="仿宋_GB2312" w:cs="仿宋_GB2312"/>
                <w:sz w:val="28"/>
                <w:szCs w:val="28"/>
              </w:rPr>
            </w:pPr>
          </w:p>
        </w:tc>
        <w:tc>
          <w:tcPr>
            <w:tcW w:w="407" w:type="pct"/>
            <w:vAlign w:val="center"/>
          </w:tcPr>
          <w:p w14:paraId="245232E3">
            <w:pPr>
              <w:spacing w:after="0" w:line="240" w:lineRule="auto"/>
              <w:ind w:left="-112" w:leftChars="-51" w:firstLine="28" w:firstLineChars="10"/>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从重</w:t>
            </w:r>
          </w:p>
          <w:p w14:paraId="0076FBB8">
            <w:pPr>
              <w:spacing w:after="0" w:line="240" w:lineRule="auto"/>
              <w:ind w:left="-112" w:leftChars="-51" w:firstLine="28" w:firstLineChars="10"/>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处罚</w:t>
            </w:r>
          </w:p>
        </w:tc>
        <w:tc>
          <w:tcPr>
            <w:tcW w:w="407" w:type="pct"/>
            <w:vAlign w:val="center"/>
          </w:tcPr>
          <w:p w14:paraId="6FA37FBB">
            <w:pPr>
              <w:spacing w:after="0" w:line="240" w:lineRule="auto"/>
              <w:ind w:firstLine="28"/>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情节严重</w:t>
            </w:r>
          </w:p>
        </w:tc>
        <w:tc>
          <w:tcPr>
            <w:tcW w:w="1068" w:type="pct"/>
            <w:vAlign w:val="center"/>
          </w:tcPr>
          <w:p w14:paraId="6E682A7C">
            <w:pPr>
              <w:numPr>
                <w:ilvl w:val="0"/>
                <w:numId w:val="6"/>
              </w:num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民航生产经营单位，未建立事故隐患排查治理制度，且重大安全隐患排查治理情况未按照规定报告的</w:t>
            </w:r>
          </w:p>
          <w:p w14:paraId="2D32BEAD">
            <w:pPr>
              <w:numPr>
                <w:ilvl w:val="0"/>
                <w:numId w:val="6"/>
              </w:numPr>
              <w:spacing w:after="0" w:line="240" w:lineRule="auto"/>
              <w:rPr>
                <w:rFonts w:hint="eastAsia" w:ascii="仿宋_GB2312" w:hAnsi="仿宋_GB2312" w:eastAsia="仿宋_GB2312" w:cs="仿宋_GB2312"/>
                <w:sz w:val="28"/>
                <w:szCs w:val="28"/>
              </w:rPr>
            </w:pPr>
            <w:bookmarkStart w:id="6" w:name="OLE_LINK5"/>
            <w:r>
              <w:rPr>
                <w:rFonts w:hint="eastAsia" w:ascii="仿宋_GB2312" w:hAnsi="宋体" w:eastAsia="仿宋_GB2312" w:cstheme="minorEastAsia"/>
                <w:sz w:val="28"/>
                <w:szCs w:val="28"/>
                <w14:ligatures w14:val="none"/>
              </w:rPr>
              <w:t>非法设立的民航生产经营单位和</w:t>
            </w:r>
            <w:r>
              <w:rPr>
                <w:rFonts w:ascii="仿宋_GB2312" w:hAnsi="宋体" w:eastAsia="仿宋_GB2312" w:cstheme="minorEastAsia"/>
                <w:sz w:val="28"/>
                <w:szCs w:val="28"/>
                <w14:ligatures w14:val="none"/>
              </w:rPr>
              <w:t>未取得安全生产相关证照或者超许可范围开展民航生产经营活动的民航生产经营单位</w:t>
            </w:r>
            <w:bookmarkEnd w:id="6"/>
            <w:r>
              <w:rPr>
                <w:rFonts w:hint="eastAsia" w:ascii="仿宋_GB2312" w:hAnsi="宋体" w:eastAsia="仿宋_GB2312" w:cstheme="minorEastAsia"/>
                <w:sz w:val="28"/>
                <w:szCs w:val="28"/>
                <w14:ligatures w14:val="none"/>
              </w:rPr>
              <w:t>，</w:t>
            </w:r>
            <w:r>
              <w:rPr>
                <w:rFonts w:hint="eastAsia" w:ascii="仿宋_GB2312" w:hAnsi="仿宋_GB2312" w:eastAsia="仿宋_GB2312" w:cs="仿宋_GB2312"/>
                <w:sz w:val="28"/>
                <w:szCs w:val="28"/>
              </w:rPr>
              <w:t>未建立事故隐患排查治理制度，或者重大安全隐患排查治理情况未按照规定报告的</w:t>
            </w:r>
          </w:p>
        </w:tc>
        <w:tc>
          <w:tcPr>
            <w:tcW w:w="1039" w:type="pct"/>
            <w:vAlign w:val="center"/>
          </w:tcPr>
          <w:p w14:paraId="0EC9AE6B">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责令限期改正，处8万元以上10万元以下的罚款；逾期未改正的，责令停产停业整顿，并处18万元以上20万元以下的罚款，对其直接负责的主管人员和其他直接责任人员处5万元的罚款</w:t>
            </w:r>
          </w:p>
        </w:tc>
      </w:tr>
      <w:tr w14:paraId="64C22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vAlign w:val="center"/>
          </w:tcPr>
          <w:p w14:paraId="0E95173D">
            <w:pPr>
              <w:spacing w:after="0" w:line="240" w:lineRule="auto"/>
              <w:jc w:val="center"/>
              <w:rPr>
                <w:rFonts w:hint="eastAsia" w:ascii="仿宋_GB2312" w:hAnsi="仿宋_GB2312" w:eastAsia="仿宋_GB2312" w:cs="仿宋_GB2312"/>
                <w:sz w:val="28"/>
                <w:szCs w:val="28"/>
              </w:rPr>
            </w:pPr>
          </w:p>
        </w:tc>
        <w:tc>
          <w:tcPr>
            <w:tcW w:w="657" w:type="pct"/>
            <w:vMerge w:val="restart"/>
            <w:vAlign w:val="center"/>
          </w:tcPr>
          <w:p w14:paraId="08A92920">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未采取措施消除安全隐患的</w:t>
            </w:r>
          </w:p>
        </w:tc>
        <w:tc>
          <w:tcPr>
            <w:tcW w:w="1153" w:type="pct"/>
            <w:vMerge w:val="restart"/>
            <w:vAlign w:val="center"/>
          </w:tcPr>
          <w:p w14:paraId="5C9B594F">
            <w:pPr>
              <w:widowControl/>
              <w:spacing w:after="0" w:line="240" w:lineRule="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《民用航空安全管理规定》第七条 民航生产经营单位应当按照安全风险分级采取相应的管控措施，及时发现并采取措施消除安全隐患。。。。</w:t>
            </w:r>
          </w:p>
          <w:p w14:paraId="4EBE1DBD">
            <w:pPr>
              <w:widowControl/>
              <w:spacing w:after="0" w:line="240" w:lineRule="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第四十条 民航生产经营单位违反本规定第七条，</w:t>
            </w:r>
            <w:bookmarkStart w:id="7" w:name="OLE_LINK180"/>
            <w:r>
              <w:rPr>
                <w:rFonts w:hint="eastAsia" w:ascii="仿宋_GB2312" w:hAnsi="仿宋_GB2312" w:eastAsia="仿宋_GB2312" w:cs="仿宋_GB2312"/>
                <w:sz w:val="28"/>
                <w:szCs w:val="28"/>
              </w:rPr>
              <w:t>未采取措施消除安全隐患的</w:t>
            </w:r>
            <w:bookmarkEnd w:id="7"/>
            <w:r>
              <w:rPr>
                <w:rFonts w:hint="eastAsia" w:ascii="仿宋_GB2312" w:hAnsi="仿宋_GB2312" w:eastAsia="仿宋_GB2312" w:cs="仿宋_GB2312"/>
                <w:sz w:val="28"/>
                <w:szCs w:val="28"/>
              </w:rPr>
              <w:t>，由民航地区管理局依照《中华人民共和国安全生产法》第一百零二条规定处理。</w:t>
            </w:r>
          </w:p>
          <w:p w14:paraId="6E87C708">
            <w:pPr>
              <w:widowControl/>
              <w:spacing w:after="0" w:line="240" w:lineRule="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《中华人民共和国安全生产法》第一百零二条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407" w:type="pct"/>
            <w:vAlign w:val="center"/>
          </w:tcPr>
          <w:p w14:paraId="69EB62E8">
            <w:pPr>
              <w:spacing w:after="0" w:line="240" w:lineRule="auto"/>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从轻处罚</w:t>
            </w:r>
          </w:p>
        </w:tc>
        <w:tc>
          <w:tcPr>
            <w:tcW w:w="407" w:type="pct"/>
            <w:vAlign w:val="center"/>
          </w:tcPr>
          <w:p w14:paraId="063E58CB">
            <w:pPr>
              <w:spacing w:after="0"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情节较轻</w:t>
            </w:r>
          </w:p>
        </w:tc>
        <w:tc>
          <w:tcPr>
            <w:tcW w:w="1068" w:type="pct"/>
            <w:vAlign w:val="center"/>
          </w:tcPr>
          <w:p w14:paraId="20E1168D">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民航生产经营单位未对3处以下一般事故隐患或1处重大事故隐患采取措施消除的</w:t>
            </w:r>
          </w:p>
        </w:tc>
        <w:tc>
          <w:tcPr>
            <w:tcW w:w="1039" w:type="pct"/>
            <w:vAlign w:val="center"/>
          </w:tcPr>
          <w:p w14:paraId="762AD88A">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责令立即消除或者限期消除，处2万元以下的罚款；生产经营单位拒不执行的，责令停产停业整顿，对其直接负责的主管人员和其他直接责任人员处5万元以上7万元以下的罚款</w:t>
            </w:r>
          </w:p>
        </w:tc>
      </w:tr>
      <w:tr w14:paraId="1851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vAlign w:val="center"/>
          </w:tcPr>
          <w:p w14:paraId="070365E4">
            <w:pPr>
              <w:spacing w:after="0" w:line="240" w:lineRule="auto"/>
              <w:jc w:val="center"/>
              <w:rPr>
                <w:rFonts w:hint="eastAsia" w:ascii="仿宋_GB2312" w:hAnsi="仿宋_GB2312" w:eastAsia="仿宋_GB2312" w:cs="仿宋_GB2312"/>
                <w:sz w:val="28"/>
                <w:szCs w:val="28"/>
              </w:rPr>
            </w:pPr>
          </w:p>
        </w:tc>
        <w:tc>
          <w:tcPr>
            <w:tcW w:w="657" w:type="pct"/>
            <w:vMerge w:val="continue"/>
            <w:vAlign w:val="center"/>
          </w:tcPr>
          <w:p w14:paraId="2868A0EA">
            <w:pPr>
              <w:spacing w:after="0" w:line="240" w:lineRule="auto"/>
              <w:jc w:val="center"/>
              <w:rPr>
                <w:rFonts w:hint="eastAsia" w:ascii="仿宋_GB2312" w:hAnsi="仿宋_GB2312" w:eastAsia="仿宋_GB2312" w:cs="仿宋_GB2312"/>
                <w:sz w:val="28"/>
                <w:szCs w:val="28"/>
              </w:rPr>
            </w:pPr>
          </w:p>
        </w:tc>
        <w:tc>
          <w:tcPr>
            <w:tcW w:w="1153" w:type="pct"/>
            <w:vMerge w:val="continue"/>
            <w:vAlign w:val="center"/>
          </w:tcPr>
          <w:p w14:paraId="50F1F69E">
            <w:pPr>
              <w:widowControl/>
              <w:spacing w:after="0" w:line="240" w:lineRule="auto"/>
              <w:outlineLvl w:val="1"/>
              <w:rPr>
                <w:rFonts w:hint="eastAsia" w:ascii="仿宋_GB2312" w:hAnsi="仿宋_GB2312" w:eastAsia="仿宋_GB2312" w:cs="仿宋_GB2312"/>
                <w:sz w:val="28"/>
                <w:szCs w:val="28"/>
              </w:rPr>
            </w:pPr>
          </w:p>
        </w:tc>
        <w:tc>
          <w:tcPr>
            <w:tcW w:w="407" w:type="pct"/>
            <w:vAlign w:val="center"/>
          </w:tcPr>
          <w:p w14:paraId="6D8EDB6B">
            <w:pPr>
              <w:spacing w:after="0" w:line="240" w:lineRule="auto"/>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一般处罚</w:t>
            </w:r>
          </w:p>
        </w:tc>
        <w:tc>
          <w:tcPr>
            <w:tcW w:w="407" w:type="pct"/>
            <w:vAlign w:val="center"/>
          </w:tcPr>
          <w:p w14:paraId="1C8497C7">
            <w:pPr>
              <w:spacing w:after="0"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情节一般</w:t>
            </w:r>
          </w:p>
        </w:tc>
        <w:tc>
          <w:tcPr>
            <w:tcW w:w="1068" w:type="pct"/>
            <w:vAlign w:val="center"/>
          </w:tcPr>
          <w:p w14:paraId="25BF632B">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民航生产经营单位未对3处（含）以上7处以下一般事故隐患或2处重大事故隐患采取措施消除的</w:t>
            </w:r>
          </w:p>
        </w:tc>
        <w:tc>
          <w:tcPr>
            <w:tcW w:w="1039" w:type="pct"/>
            <w:vAlign w:val="center"/>
          </w:tcPr>
          <w:p w14:paraId="3A4C331A">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责令立即消除或者限期消除，处2万元以上4万元以下的罚款；生产经营单位拒不执行的，责令停产停业整顿，对其直接负责的主管人员和其他直接责任人员处7万元以上9万元以下的罚款</w:t>
            </w:r>
          </w:p>
        </w:tc>
      </w:tr>
      <w:tr w14:paraId="1353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vAlign w:val="center"/>
          </w:tcPr>
          <w:p w14:paraId="7E6D0DEF">
            <w:pPr>
              <w:spacing w:after="0" w:line="240" w:lineRule="auto"/>
              <w:jc w:val="center"/>
              <w:rPr>
                <w:rFonts w:hint="eastAsia" w:ascii="仿宋_GB2312" w:hAnsi="仿宋_GB2312" w:eastAsia="仿宋_GB2312" w:cs="仿宋_GB2312"/>
                <w:sz w:val="28"/>
                <w:szCs w:val="28"/>
              </w:rPr>
            </w:pPr>
          </w:p>
        </w:tc>
        <w:tc>
          <w:tcPr>
            <w:tcW w:w="657" w:type="pct"/>
            <w:vMerge w:val="continue"/>
            <w:vAlign w:val="center"/>
          </w:tcPr>
          <w:p w14:paraId="38BC7E57">
            <w:pPr>
              <w:spacing w:after="0" w:line="240" w:lineRule="auto"/>
              <w:jc w:val="center"/>
              <w:rPr>
                <w:rFonts w:hint="eastAsia" w:ascii="仿宋_GB2312" w:hAnsi="仿宋_GB2312" w:eastAsia="仿宋_GB2312" w:cs="仿宋_GB2312"/>
                <w:sz w:val="28"/>
                <w:szCs w:val="28"/>
              </w:rPr>
            </w:pPr>
          </w:p>
        </w:tc>
        <w:tc>
          <w:tcPr>
            <w:tcW w:w="1153" w:type="pct"/>
            <w:vMerge w:val="continue"/>
            <w:vAlign w:val="center"/>
          </w:tcPr>
          <w:p w14:paraId="32479477">
            <w:pPr>
              <w:widowControl/>
              <w:spacing w:after="0" w:line="240" w:lineRule="auto"/>
              <w:outlineLvl w:val="1"/>
              <w:rPr>
                <w:rFonts w:hint="eastAsia" w:ascii="仿宋_GB2312" w:hAnsi="仿宋_GB2312" w:eastAsia="仿宋_GB2312" w:cs="仿宋_GB2312"/>
                <w:sz w:val="28"/>
                <w:szCs w:val="28"/>
              </w:rPr>
            </w:pPr>
          </w:p>
        </w:tc>
        <w:tc>
          <w:tcPr>
            <w:tcW w:w="407" w:type="pct"/>
            <w:vAlign w:val="center"/>
          </w:tcPr>
          <w:p w14:paraId="7F17704B">
            <w:pPr>
              <w:spacing w:after="0" w:line="240" w:lineRule="auto"/>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从重处罚</w:t>
            </w:r>
          </w:p>
        </w:tc>
        <w:tc>
          <w:tcPr>
            <w:tcW w:w="407" w:type="pct"/>
            <w:vAlign w:val="center"/>
          </w:tcPr>
          <w:p w14:paraId="413BEFFF">
            <w:pPr>
              <w:spacing w:after="0"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情节严重</w:t>
            </w:r>
          </w:p>
        </w:tc>
        <w:tc>
          <w:tcPr>
            <w:tcW w:w="1068" w:type="pct"/>
            <w:vAlign w:val="center"/>
          </w:tcPr>
          <w:p w14:paraId="3372E221">
            <w:pPr>
              <w:numPr>
                <w:ilvl w:val="0"/>
                <w:numId w:val="7"/>
              </w:num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民航生产经营单位未对7处（含）以上一般事故隐患或3处以上重大事故隐患采取措施消除的</w:t>
            </w:r>
          </w:p>
          <w:p w14:paraId="5959D352">
            <w:pPr>
              <w:numPr>
                <w:ilvl w:val="0"/>
                <w:numId w:val="7"/>
              </w:numPr>
              <w:spacing w:after="0" w:line="240" w:lineRule="auto"/>
              <w:rPr>
                <w:rFonts w:hint="eastAsia" w:ascii="仿宋_GB2312" w:hAnsi="仿宋_GB2312" w:eastAsia="仿宋_GB2312" w:cs="仿宋_GB2312"/>
                <w:sz w:val="28"/>
                <w:szCs w:val="28"/>
              </w:rPr>
            </w:pPr>
            <w:r>
              <w:rPr>
                <w:rFonts w:hint="eastAsia" w:ascii="仿宋_GB2312" w:hAnsi="宋体" w:eastAsia="仿宋_GB2312" w:cstheme="minorEastAsia"/>
                <w:sz w:val="28"/>
                <w:szCs w:val="28"/>
                <w14:ligatures w14:val="none"/>
              </w:rPr>
              <w:t>非法设立的民航生产经营单位和</w:t>
            </w:r>
            <w:r>
              <w:rPr>
                <w:rFonts w:ascii="仿宋_GB2312" w:hAnsi="宋体" w:eastAsia="仿宋_GB2312" w:cstheme="minorEastAsia"/>
                <w:sz w:val="28"/>
                <w:szCs w:val="28"/>
                <w14:ligatures w14:val="none"/>
              </w:rPr>
              <w:t>未取得安全生产相关证照或者超许可范围开展民航生产经营活动的民航生产经营单位，</w:t>
            </w:r>
            <w:r>
              <w:rPr>
                <w:rFonts w:hint="eastAsia" w:ascii="仿宋_GB2312" w:hAnsi="宋体" w:eastAsia="仿宋_GB2312" w:cstheme="minorEastAsia"/>
                <w:sz w:val="28"/>
                <w:szCs w:val="28"/>
                <w14:ligatures w14:val="none"/>
              </w:rPr>
              <w:t>未对</w:t>
            </w:r>
            <w:r>
              <w:rPr>
                <w:rFonts w:hint="eastAsia" w:ascii="仿宋_GB2312" w:hAnsi="仿宋_GB2312" w:eastAsia="仿宋_GB2312" w:cs="仿宋_GB2312"/>
                <w:sz w:val="28"/>
                <w:szCs w:val="28"/>
              </w:rPr>
              <w:t>1处及以上安全隐患（包括一般安全隐患和重大安全隐患）采取措施消除的</w:t>
            </w:r>
          </w:p>
        </w:tc>
        <w:tc>
          <w:tcPr>
            <w:tcW w:w="1039" w:type="pct"/>
            <w:vAlign w:val="center"/>
          </w:tcPr>
          <w:p w14:paraId="660CC7A1">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责令立即消除或者限期消除，处4万元以上5万元以下的罚款；生产经营单位拒不执行的，责令停产停业整顿，对其直接负责的主管人员和其他直接责任人员处9万元以上10万元以下的罚款</w:t>
            </w:r>
          </w:p>
        </w:tc>
      </w:tr>
      <w:tr w14:paraId="4BD26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8" w:hRule="atLeast"/>
          <w:jc w:val="center"/>
        </w:trPr>
        <w:tc>
          <w:tcPr>
            <w:tcW w:w="269" w:type="pct"/>
            <w:vMerge w:val="continue"/>
            <w:vAlign w:val="center"/>
          </w:tcPr>
          <w:p w14:paraId="7F96F6A7">
            <w:pPr>
              <w:spacing w:after="0" w:line="240" w:lineRule="auto"/>
              <w:jc w:val="center"/>
              <w:rPr>
                <w:rFonts w:hint="eastAsia" w:ascii="仿宋_GB2312" w:hAnsi="仿宋_GB2312" w:eastAsia="仿宋_GB2312" w:cs="仿宋_GB2312"/>
                <w:sz w:val="28"/>
                <w:szCs w:val="28"/>
              </w:rPr>
            </w:pPr>
          </w:p>
        </w:tc>
        <w:tc>
          <w:tcPr>
            <w:tcW w:w="657" w:type="pct"/>
            <w:vMerge w:val="restart"/>
            <w:vAlign w:val="center"/>
          </w:tcPr>
          <w:p w14:paraId="5D8170A2">
            <w:pPr>
              <w:spacing w:after="0" w:line="240" w:lineRule="auto"/>
              <w:rPr>
                <w:rFonts w:hint="eastAsia" w:ascii="仿宋_GB2312" w:hAnsi="仿宋_GB2312" w:eastAsia="仿宋_GB2312" w:cs="仿宋_GB2312"/>
                <w:sz w:val="28"/>
                <w:szCs w:val="28"/>
              </w:rPr>
            </w:pPr>
            <w:bookmarkStart w:id="8" w:name="_Toc1494525021"/>
            <w:bookmarkStart w:id="9" w:name="_Toc1442304439"/>
            <w:bookmarkStart w:id="10" w:name="_Toc1317094856"/>
            <w:bookmarkStart w:id="11" w:name="_Toc840630549"/>
            <w:bookmarkStart w:id="12" w:name="_Toc293646016"/>
            <w:bookmarkStart w:id="13" w:name="_Toc799407306"/>
            <w:bookmarkStart w:id="14" w:name="_Toc1452229226"/>
            <w:bookmarkStart w:id="15" w:name="_Toc660979039"/>
            <w:bookmarkStart w:id="16" w:name="_Toc935593168"/>
            <w:bookmarkStart w:id="17" w:name="_Toc425389189"/>
            <w:bookmarkStart w:id="18" w:name="_Toc815905888"/>
            <w:bookmarkStart w:id="19" w:name="_Toc1588578806"/>
            <w:r>
              <w:rPr>
                <w:rFonts w:hint="eastAsia" w:ascii="仿宋_GB2312" w:hAnsi="仿宋_GB2312" w:eastAsia="仿宋_GB2312" w:cs="仿宋_GB2312"/>
                <w:sz w:val="28"/>
                <w:szCs w:val="28"/>
              </w:rPr>
              <w:t>未按规定保证安全生产所必需的资金投入致使民航生产经营单位不具备安全生产条件，导致发生生产安全事故的</w:t>
            </w:r>
            <w:bookmarkEnd w:id="8"/>
            <w:bookmarkEnd w:id="9"/>
            <w:bookmarkEnd w:id="10"/>
            <w:bookmarkEnd w:id="11"/>
            <w:bookmarkEnd w:id="12"/>
            <w:bookmarkEnd w:id="13"/>
            <w:bookmarkEnd w:id="14"/>
            <w:bookmarkEnd w:id="15"/>
            <w:bookmarkEnd w:id="16"/>
            <w:bookmarkEnd w:id="17"/>
            <w:bookmarkEnd w:id="18"/>
            <w:bookmarkEnd w:id="19"/>
          </w:p>
        </w:tc>
        <w:tc>
          <w:tcPr>
            <w:tcW w:w="1153" w:type="pct"/>
            <w:vMerge w:val="restart"/>
            <w:vAlign w:val="center"/>
          </w:tcPr>
          <w:p w14:paraId="49CADC61">
            <w:pPr>
              <w:widowControl/>
              <w:spacing w:after="0" w:line="240" w:lineRule="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《民用航空安全管理规定》第九条 </w:t>
            </w:r>
            <w:bookmarkStart w:id="20" w:name="OLE_LINK165"/>
            <w:r>
              <w:rPr>
                <w:rFonts w:hint="eastAsia" w:ascii="仿宋_GB2312" w:hAnsi="仿宋_GB2312" w:eastAsia="仿宋_GB2312" w:cs="仿宋_GB2312"/>
                <w:sz w:val="28"/>
                <w:szCs w:val="28"/>
              </w:rPr>
              <w:t>民航生产经营单位应当具备的安全生产条件所必需的资金投入，由</w:t>
            </w:r>
            <w:bookmarkStart w:id="21" w:name="OLE_LINK184"/>
            <w:r>
              <w:rPr>
                <w:rFonts w:hint="eastAsia" w:ascii="仿宋_GB2312" w:hAnsi="仿宋_GB2312" w:eastAsia="仿宋_GB2312" w:cs="仿宋_GB2312"/>
                <w:sz w:val="28"/>
                <w:szCs w:val="28"/>
              </w:rPr>
              <w:t>民航生产经营单位的决策机构、主要负责人或者个人经营的投资人</w:t>
            </w:r>
            <w:bookmarkEnd w:id="21"/>
            <w:r>
              <w:rPr>
                <w:rFonts w:hint="eastAsia" w:ascii="仿宋_GB2312" w:hAnsi="仿宋_GB2312" w:eastAsia="仿宋_GB2312" w:cs="仿宋_GB2312"/>
                <w:sz w:val="28"/>
                <w:szCs w:val="28"/>
              </w:rPr>
              <w:t>予以保证，并对由于安全生产所必需的资金投入不足导致的后果承担责任。本单位安全生产投入的有效实施由主要负责人予以保证。</w:t>
            </w:r>
            <w:bookmarkEnd w:id="20"/>
          </w:p>
          <w:p w14:paraId="067553CD">
            <w:pPr>
              <w:widowControl/>
              <w:spacing w:after="0" w:line="240" w:lineRule="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第四十一条 民航生产经营单位的决策机构、主要负责人或者个人经营的投资人违反本规定第九条，致使</w:t>
            </w:r>
            <w:bookmarkStart w:id="22" w:name="OLE_LINK183"/>
            <w:r>
              <w:rPr>
                <w:rFonts w:hint="eastAsia" w:ascii="仿宋_GB2312" w:hAnsi="仿宋_GB2312" w:eastAsia="仿宋_GB2312" w:cs="仿宋_GB2312"/>
                <w:sz w:val="28"/>
                <w:szCs w:val="28"/>
              </w:rPr>
              <w:t>民航生产经营单位不具备安全生产条件的</w:t>
            </w:r>
            <w:bookmarkEnd w:id="22"/>
            <w:r>
              <w:rPr>
                <w:rFonts w:hint="eastAsia" w:ascii="仿宋_GB2312" w:hAnsi="仿宋_GB2312" w:eastAsia="仿宋_GB2312" w:cs="仿宋_GB2312"/>
                <w:sz w:val="28"/>
                <w:szCs w:val="28"/>
              </w:rPr>
              <w:t>，由民航地区管理局依照《中华人民共和国安全生产法》第九十三条规定处理。</w:t>
            </w:r>
          </w:p>
          <w:p w14:paraId="5E1C9BCA">
            <w:pPr>
              <w:widowControl/>
              <w:spacing w:after="0" w:line="240" w:lineRule="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《中华人民共和国安全生产法》第九十三条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14:paraId="0A9176B1">
            <w:pPr>
              <w:widowControl/>
              <w:spacing w:after="0" w:line="240" w:lineRule="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有前款违法行为，导致发生生产安全事故的，对生产经营单位的主要负责人给予撤职处分，对个人经营的投资人处二万元以上二十万元以下的罚款；构成犯罪的，依照刑法有关规定追究刑事责任</w:t>
            </w:r>
          </w:p>
        </w:tc>
        <w:tc>
          <w:tcPr>
            <w:tcW w:w="407" w:type="pct"/>
            <w:vMerge w:val="restart"/>
            <w:vAlign w:val="center"/>
          </w:tcPr>
          <w:p w14:paraId="098323C5">
            <w:pPr>
              <w:spacing w:after="0" w:line="240" w:lineRule="auto"/>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一般处罚</w:t>
            </w:r>
          </w:p>
        </w:tc>
        <w:tc>
          <w:tcPr>
            <w:tcW w:w="407" w:type="pct"/>
            <w:vMerge w:val="restart"/>
            <w:vAlign w:val="center"/>
          </w:tcPr>
          <w:p w14:paraId="06FFEA47">
            <w:pPr>
              <w:spacing w:after="0"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情节一般</w:t>
            </w:r>
          </w:p>
        </w:tc>
        <w:tc>
          <w:tcPr>
            <w:tcW w:w="1068" w:type="pct"/>
            <w:vAlign w:val="center"/>
          </w:tcPr>
          <w:p w14:paraId="22CB51A1">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未按规定保证安全生产所必需的资金投入致使民航生产经营单位不具备安全生产条件导致发生一般事故的</w:t>
            </w:r>
          </w:p>
        </w:tc>
        <w:tc>
          <w:tcPr>
            <w:tcW w:w="1039" w:type="pct"/>
            <w:vAlign w:val="center"/>
          </w:tcPr>
          <w:p w14:paraId="6D074AED">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对民航生产经营单位的决策机构、主要负责人或者个人经营的投资人处2万元以上10万元以下的罚款</w:t>
            </w:r>
          </w:p>
        </w:tc>
      </w:tr>
      <w:tr w14:paraId="595F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69" w:type="pct"/>
            <w:vMerge w:val="continue"/>
            <w:vAlign w:val="center"/>
          </w:tcPr>
          <w:p w14:paraId="615AED57">
            <w:pPr>
              <w:spacing w:after="0" w:line="240" w:lineRule="auto"/>
              <w:jc w:val="center"/>
              <w:rPr>
                <w:rFonts w:hint="eastAsia" w:ascii="仿宋_GB2312" w:hAnsi="仿宋_GB2312" w:eastAsia="仿宋_GB2312" w:cs="仿宋_GB2312"/>
                <w:sz w:val="28"/>
                <w:szCs w:val="28"/>
              </w:rPr>
            </w:pPr>
          </w:p>
        </w:tc>
        <w:tc>
          <w:tcPr>
            <w:tcW w:w="657" w:type="pct"/>
            <w:vMerge w:val="continue"/>
            <w:vAlign w:val="center"/>
          </w:tcPr>
          <w:p w14:paraId="78500343">
            <w:pPr>
              <w:spacing w:after="0" w:line="240" w:lineRule="auto"/>
              <w:rPr>
                <w:rFonts w:hint="eastAsia" w:ascii="仿宋_GB2312" w:hAnsi="仿宋_GB2312" w:eastAsia="仿宋_GB2312" w:cs="仿宋_GB2312"/>
                <w:sz w:val="28"/>
                <w:szCs w:val="28"/>
              </w:rPr>
            </w:pPr>
          </w:p>
        </w:tc>
        <w:tc>
          <w:tcPr>
            <w:tcW w:w="1153" w:type="pct"/>
            <w:vMerge w:val="continue"/>
            <w:vAlign w:val="center"/>
          </w:tcPr>
          <w:p w14:paraId="309A0752">
            <w:pPr>
              <w:widowControl/>
              <w:spacing w:after="0" w:line="240" w:lineRule="auto"/>
              <w:outlineLvl w:val="1"/>
              <w:rPr>
                <w:rFonts w:hint="eastAsia" w:ascii="仿宋_GB2312" w:hAnsi="仿宋_GB2312" w:eastAsia="仿宋_GB2312" w:cs="仿宋_GB2312"/>
                <w:sz w:val="28"/>
                <w:szCs w:val="28"/>
              </w:rPr>
            </w:pPr>
          </w:p>
        </w:tc>
        <w:tc>
          <w:tcPr>
            <w:tcW w:w="407" w:type="pct"/>
            <w:vAlign w:val="center"/>
          </w:tcPr>
          <w:p w14:paraId="20179082">
            <w:pPr>
              <w:spacing w:after="0" w:line="240" w:lineRule="auto"/>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从重处罚</w:t>
            </w:r>
          </w:p>
        </w:tc>
        <w:tc>
          <w:tcPr>
            <w:tcW w:w="407" w:type="pct"/>
            <w:vAlign w:val="center"/>
          </w:tcPr>
          <w:p w14:paraId="430F9C26">
            <w:pPr>
              <w:spacing w:after="0"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情节严重</w:t>
            </w:r>
          </w:p>
        </w:tc>
        <w:tc>
          <w:tcPr>
            <w:tcW w:w="1068" w:type="pct"/>
            <w:vAlign w:val="center"/>
          </w:tcPr>
          <w:p w14:paraId="48E63E3D">
            <w:pPr>
              <w:numPr>
                <w:ilvl w:val="0"/>
                <w:numId w:val="8"/>
              </w:num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未按规定保证安全生产所必需的资金投入致使民航生产经营单位导致发生较大及以上事故的</w:t>
            </w:r>
          </w:p>
          <w:p w14:paraId="43EE7B3C">
            <w:pPr>
              <w:numPr>
                <w:ilvl w:val="0"/>
                <w:numId w:val="8"/>
              </w:numPr>
              <w:spacing w:after="0" w:line="240" w:lineRule="auto"/>
              <w:rPr>
                <w:rFonts w:hint="eastAsia" w:ascii="仿宋_GB2312" w:hAnsi="仿宋_GB2312" w:eastAsia="仿宋_GB2312" w:cs="仿宋_GB2312"/>
                <w:sz w:val="28"/>
                <w:szCs w:val="28"/>
              </w:rPr>
            </w:pPr>
            <w:r>
              <w:rPr>
                <w:rFonts w:ascii="仿宋_GB2312" w:hAnsi="宋体" w:eastAsia="仿宋_GB2312" w:cstheme="minorEastAsia"/>
                <w:sz w:val="28"/>
                <w:szCs w:val="28"/>
                <w14:ligatures w14:val="none"/>
              </w:rPr>
              <w:t>非法设立的民航生产经营单位和未取得安全生产相关证照或者超许可范围开展民航生产经营活动的民航生产经营单位，未</w:t>
            </w:r>
            <w:r>
              <w:rPr>
                <w:rFonts w:hint="eastAsia" w:ascii="仿宋_GB2312" w:hAnsi="仿宋_GB2312" w:eastAsia="仿宋_GB2312" w:cs="仿宋_GB2312"/>
                <w:sz w:val="28"/>
                <w:szCs w:val="28"/>
              </w:rPr>
              <w:t>按规定保证安全生产所必需的资金投入致使不具备安全生产条件，导致发生一般事故及以上的</w:t>
            </w:r>
          </w:p>
        </w:tc>
        <w:tc>
          <w:tcPr>
            <w:tcW w:w="1039" w:type="pct"/>
            <w:vAlign w:val="center"/>
          </w:tcPr>
          <w:p w14:paraId="2EFA74CE">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对民航生产经营单位的决策机构、主要负责人或者个人经营的投资人处10万元以上20万元以下的罚款</w:t>
            </w:r>
          </w:p>
        </w:tc>
      </w:tr>
      <w:tr w14:paraId="7688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vAlign w:val="center"/>
          </w:tcPr>
          <w:p w14:paraId="4B1527E0">
            <w:pPr>
              <w:spacing w:after="0" w:line="240" w:lineRule="auto"/>
              <w:jc w:val="center"/>
              <w:rPr>
                <w:rFonts w:hint="eastAsia" w:ascii="仿宋_GB2312" w:hAnsi="仿宋_GB2312" w:eastAsia="仿宋_GB2312" w:cs="仿宋_GB2312"/>
                <w:sz w:val="28"/>
                <w:szCs w:val="28"/>
              </w:rPr>
            </w:pPr>
          </w:p>
        </w:tc>
        <w:tc>
          <w:tcPr>
            <w:tcW w:w="657" w:type="pct"/>
            <w:vMerge w:val="restart"/>
            <w:vAlign w:val="center"/>
          </w:tcPr>
          <w:p w14:paraId="05A7A487">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未按照规定建立安全管理体系的</w:t>
            </w:r>
          </w:p>
        </w:tc>
        <w:tc>
          <w:tcPr>
            <w:tcW w:w="1153" w:type="pct"/>
            <w:vMerge w:val="restart"/>
            <w:vAlign w:val="center"/>
          </w:tcPr>
          <w:p w14:paraId="0B5F94F4">
            <w:pPr>
              <w:widowControl/>
              <w:spacing w:after="0" w:line="240" w:lineRule="auto"/>
              <w:outlineLvl w:val="1"/>
              <w:rPr>
                <w:rFonts w:hint="eastAsia" w:ascii="仿宋_GB2312" w:hAnsi="仿宋_GB2312" w:eastAsia="仿宋_GB2312" w:cs="仿宋_GB2312"/>
                <w:sz w:val="28"/>
                <w:szCs w:val="28"/>
              </w:rPr>
            </w:pPr>
            <w:bookmarkStart w:id="23" w:name="OLE_LINK187"/>
            <w:r>
              <w:rPr>
                <w:rFonts w:hint="eastAsia" w:ascii="仿宋_GB2312" w:hAnsi="仿宋_GB2312" w:eastAsia="仿宋_GB2312" w:cs="仿宋_GB2312"/>
                <w:sz w:val="28"/>
                <w:szCs w:val="28"/>
              </w:rPr>
              <w:t>《民用航空安全管理规定》第十条 民航生产经营单位应当遵守本章和其他有关安全生产的法律、法规、规章，建立健全安全生产规章制度；特定民航生产经营单位还应当按照第三章的要求建立安全管理体系。</w:t>
            </w:r>
          </w:p>
          <w:p w14:paraId="6CE21A2C">
            <w:pPr>
              <w:widowControl/>
              <w:spacing w:after="0" w:line="240" w:lineRule="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第四十二条 特定民航生产经营单位违反本规定第十条，</w:t>
            </w:r>
            <w:bookmarkStart w:id="24" w:name="OLE_LINK185"/>
            <w:r>
              <w:rPr>
                <w:rFonts w:hint="eastAsia" w:ascii="仿宋_GB2312" w:hAnsi="仿宋_GB2312" w:eastAsia="仿宋_GB2312" w:cs="仿宋_GB2312"/>
                <w:sz w:val="28"/>
                <w:szCs w:val="28"/>
              </w:rPr>
              <w:t>未按照规定建立安全管理体系的</w:t>
            </w:r>
            <w:bookmarkEnd w:id="24"/>
            <w:r>
              <w:rPr>
                <w:rFonts w:hint="eastAsia" w:ascii="仿宋_GB2312" w:hAnsi="仿宋_GB2312" w:eastAsia="仿宋_GB2312" w:cs="仿宋_GB2312"/>
                <w:sz w:val="28"/>
                <w:szCs w:val="28"/>
              </w:rPr>
              <w:t>，由民航地区管理局责令限期改正，予以警告或者通报批评；逾期未改正的，处1万元以上5万元以下的罚款；情节严重的，处5万元以上10万元以下的罚款。</w:t>
            </w:r>
            <w:bookmarkEnd w:id="23"/>
          </w:p>
        </w:tc>
        <w:tc>
          <w:tcPr>
            <w:tcW w:w="407" w:type="pct"/>
            <w:vAlign w:val="center"/>
          </w:tcPr>
          <w:p w14:paraId="3912F967">
            <w:pPr>
              <w:spacing w:after="0" w:line="240" w:lineRule="auto"/>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从轻处罚</w:t>
            </w:r>
          </w:p>
        </w:tc>
        <w:tc>
          <w:tcPr>
            <w:tcW w:w="407" w:type="pct"/>
            <w:vAlign w:val="center"/>
          </w:tcPr>
          <w:p w14:paraId="27F6C228">
            <w:pPr>
              <w:spacing w:after="0"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情节较轻</w:t>
            </w:r>
          </w:p>
        </w:tc>
        <w:tc>
          <w:tcPr>
            <w:tcW w:w="1068" w:type="pct"/>
            <w:vAlign w:val="center"/>
          </w:tcPr>
          <w:p w14:paraId="408334EC">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特定民航生产经营单位</w:t>
            </w:r>
            <w:bookmarkStart w:id="25" w:name="OLE_LINK6"/>
            <w:r>
              <w:rPr>
                <w:rFonts w:hint="eastAsia" w:ascii="仿宋_GB2312" w:hAnsi="仿宋_GB2312" w:eastAsia="仿宋_GB2312" w:cs="仿宋_GB2312"/>
                <w:sz w:val="28"/>
                <w:szCs w:val="28"/>
              </w:rPr>
              <w:t>不满足第三章要求中1条</w:t>
            </w:r>
            <w:bookmarkEnd w:id="25"/>
            <w:r>
              <w:rPr>
                <w:rFonts w:hint="eastAsia" w:ascii="仿宋_GB2312" w:hAnsi="仿宋_GB2312" w:eastAsia="仿宋_GB2312" w:cs="仿宋_GB2312"/>
                <w:sz w:val="28"/>
                <w:szCs w:val="28"/>
              </w:rPr>
              <w:t>的</w:t>
            </w:r>
          </w:p>
        </w:tc>
        <w:tc>
          <w:tcPr>
            <w:tcW w:w="1039" w:type="pct"/>
            <w:vAlign w:val="center"/>
          </w:tcPr>
          <w:p w14:paraId="04922B03">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责令限期改正，予以警告；逾期未改正的，处1万元以上2万元以下的罚款</w:t>
            </w:r>
          </w:p>
        </w:tc>
      </w:tr>
      <w:tr w14:paraId="6758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vAlign w:val="center"/>
          </w:tcPr>
          <w:p w14:paraId="793DEFC4">
            <w:pPr>
              <w:spacing w:after="0" w:line="240" w:lineRule="auto"/>
              <w:jc w:val="center"/>
              <w:rPr>
                <w:rFonts w:hint="eastAsia" w:ascii="仿宋_GB2312" w:hAnsi="仿宋_GB2312" w:eastAsia="仿宋_GB2312" w:cs="仿宋_GB2312"/>
                <w:sz w:val="28"/>
                <w:szCs w:val="28"/>
              </w:rPr>
            </w:pPr>
          </w:p>
        </w:tc>
        <w:tc>
          <w:tcPr>
            <w:tcW w:w="657" w:type="pct"/>
            <w:vMerge w:val="continue"/>
            <w:vAlign w:val="center"/>
          </w:tcPr>
          <w:p w14:paraId="58242751">
            <w:pPr>
              <w:spacing w:after="0" w:line="240" w:lineRule="auto"/>
              <w:rPr>
                <w:rFonts w:hint="eastAsia" w:ascii="仿宋_GB2312" w:hAnsi="仿宋_GB2312" w:eastAsia="仿宋_GB2312" w:cs="仿宋_GB2312"/>
                <w:sz w:val="28"/>
                <w:szCs w:val="28"/>
              </w:rPr>
            </w:pPr>
          </w:p>
        </w:tc>
        <w:tc>
          <w:tcPr>
            <w:tcW w:w="1153" w:type="pct"/>
            <w:vMerge w:val="continue"/>
            <w:vAlign w:val="center"/>
          </w:tcPr>
          <w:p w14:paraId="7E0524AA">
            <w:pPr>
              <w:widowControl/>
              <w:spacing w:after="0" w:line="240" w:lineRule="auto"/>
              <w:outlineLvl w:val="1"/>
              <w:rPr>
                <w:rFonts w:hint="eastAsia" w:ascii="仿宋_GB2312" w:hAnsi="仿宋_GB2312" w:eastAsia="仿宋_GB2312" w:cs="仿宋_GB2312"/>
                <w:sz w:val="28"/>
                <w:szCs w:val="28"/>
              </w:rPr>
            </w:pPr>
          </w:p>
        </w:tc>
        <w:tc>
          <w:tcPr>
            <w:tcW w:w="407" w:type="pct"/>
            <w:vAlign w:val="center"/>
          </w:tcPr>
          <w:p w14:paraId="265C9096">
            <w:pPr>
              <w:spacing w:after="0" w:line="240" w:lineRule="auto"/>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一般处罚</w:t>
            </w:r>
          </w:p>
        </w:tc>
        <w:tc>
          <w:tcPr>
            <w:tcW w:w="407" w:type="pct"/>
            <w:vAlign w:val="center"/>
          </w:tcPr>
          <w:p w14:paraId="482383AA">
            <w:pPr>
              <w:spacing w:after="0"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情节一般</w:t>
            </w:r>
          </w:p>
        </w:tc>
        <w:tc>
          <w:tcPr>
            <w:tcW w:w="1068" w:type="pct"/>
            <w:vAlign w:val="center"/>
          </w:tcPr>
          <w:p w14:paraId="157EDAF1">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特定民航生产经营单位不满足第三章要求中2条的</w:t>
            </w:r>
          </w:p>
        </w:tc>
        <w:tc>
          <w:tcPr>
            <w:tcW w:w="1039" w:type="pct"/>
            <w:vAlign w:val="center"/>
          </w:tcPr>
          <w:p w14:paraId="3EA1FC49">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责令限期改正，予以通报批评；逾期未改正的，处2万元以上5万元以下的罚款</w:t>
            </w:r>
          </w:p>
        </w:tc>
      </w:tr>
      <w:tr w14:paraId="5B10E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vAlign w:val="center"/>
          </w:tcPr>
          <w:p w14:paraId="3FBCDE36">
            <w:pPr>
              <w:spacing w:after="0" w:line="240" w:lineRule="auto"/>
              <w:jc w:val="center"/>
              <w:rPr>
                <w:rFonts w:hint="eastAsia" w:ascii="仿宋_GB2312" w:hAnsi="仿宋_GB2312" w:eastAsia="仿宋_GB2312" w:cs="仿宋_GB2312"/>
                <w:sz w:val="28"/>
                <w:szCs w:val="28"/>
              </w:rPr>
            </w:pPr>
          </w:p>
        </w:tc>
        <w:tc>
          <w:tcPr>
            <w:tcW w:w="657" w:type="pct"/>
            <w:vMerge w:val="continue"/>
            <w:vAlign w:val="center"/>
          </w:tcPr>
          <w:p w14:paraId="4BA5907D">
            <w:pPr>
              <w:spacing w:after="0" w:line="240" w:lineRule="auto"/>
              <w:rPr>
                <w:rFonts w:hint="eastAsia" w:ascii="仿宋_GB2312" w:hAnsi="仿宋_GB2312" w:eastAsia="仿宋_GB2312" w:cs="仿宋_GB2312"/>
                <w:sz w:val="28"/>
                <w:szCs w:val="28"/>
              </w:rPr>
            </w:pPr>
          </w:p>
        </w:tc>
        <w:tc>
          <w:tcPr>
            <w:tcW w:w="1153" w:type="pct"/>
            <w:vMerge w:val="continue"/>
            <w:vAlign w:val="center"/>
          </w:tcPr>
          <w:p w14:paraId="29A4E134">
            <w:pPr>
              <w:widowControl/>
              <w:spacing w:after="0" w:line="240" w:lineRule="auto"/>
              <w:outlineLvl w:val="1"/>
              <w:rPr>
                <w:rFonts w:hint="eastAsia" w:ascii="仿宋_GB2312" w:hAnsi="仿宋_GB2312" w:eastAsia="仿宋_GB2312" w:cs="仿宋_GB2312"/>
                <w:sz w:val="28"/>
                <w:szCs w:val="28"/>
              </w:rPr>
            </w:pPr>
          </w:p>
        </w:tc>
        <w:tc>
          <w:tcPr>
            <w:tcW w:w="407" w:type="pct"/>
            <w:vAlign w:val="center"/>
          </w:tcPr>
          <w:p w14:paraId="356060E8">
            <w:pPr>
              <w:spacing w:after="0" w:line="240" w:lineRule="auto"/>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从重处罚</w:t>
            </w:r>
          </w:p>
        </w:tc>
        <w:tc>
          <w:tcPr>
            <w:tcW w:w="407" w:type="pct"/>
            <w:vAlign w:val="center"/>
          </w:tcPr>
          <w:p w14:paraId="4D727607">
            <w:pPr>
              <w:spacing w:after="0"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情节严重</w:t>
            </w:r>
          </w:p>
        </w:tc>
        <w:tc>
          <w:tcPr>
            <w:tcW w:w="1068" w:type="pct"/>
            <w:vAlign w:val="center"/>
          </w:tcPr>
          <w:p w14:paraId="3B26CAE7">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1、特定民航生产经营单位不满足第三章要求中3条及以上的</w:t>
            </w:r>
          </w:p>
          <w:p w14:paraId="5A42CA05">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w:t>
            </w:r>
            <w:bookmarkStart w:id="26" w:name="OLE_LINK7"/>
            <w:r>
              <w:rPr>
                <w:rFonts w:ascii="仿宋_GB2312" w:hAnsi="仿宋_GB2312" w:eastAsia="仿宋_GB2312" w:cs="仿宋_GB2312"/>
                <w:sz w:val="28"/>
                <w:szCs w:val="28"/>
              </w:rPr>
              <w:t>非法设立的特定民航生产经营单位和未取得安全生产相关证照或者超许可范围开展民航生产经营活动的特定民航生产经营单位</w:t>
            </w:r>
            <w:bookmarkEnd w:id="26"/>
            <w:r>
              <w:rPr>
                <w:rFonts w:ascii="仿宋_GB2312" w:hAnsi="仿宋_GB2312" w:eastAsia="仿宋_GB2312" w:cs="仿宋_GB2312"/>
                <w:sz w:val="28"/>
                <w:szCs w:val="28"/>
              </w:rPr>
              <w:t>，</w:t>
            </w:r>
            <w:r>
              <w:rPr>
                <w:rFonts w:hint="eastAsia" w:ascii="仿宋_GB2312" w:hAnsi="仿宋_GB2312" w:eastAsia="仿宋_GB2312" w:cs="仿宋_GB2312"/>
                <w:sz w:val="28"/>
                <w:szCs w:val="28"/>
              </w:rPr>
              <w:t>不满足第三章要求中1条及以上的</w:t>
            </w:r>
          </w:p>
        </w:tc>
        <w:tc>
          <w:tcPr>
            <w:tcW w:w="1039" w:type="pct"/>
            <w:vAlign w:val="center"/>
          </w:tcPr>
          <w:p w14:paraId="4F4D144E">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责令限期改正，予以通报批评；逾期未改正的，处5万元以上10万元以下的罚款</w:t>
            </w:r>
          </w:p>
        </w:tc>
      </w:tr>
      <w:tr w14:paraId="5AD4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vAlign w:val="center"/>
          </w:tcPr>
          <w:p w14:paraId="31E741CF">
            <w:pPr>
              <w:spacing w:after="0" w:line="240" w:lineRule="auto"/>
              <w:jc w:val="center"/>
              <w:rPr>
                <w:rFonts w:hint="eastAsia" w:ascii="仿宋_GB2312" w:hAnsi="仿宋_GB2312" w:eastAsia="仿宋_GB2312" w:cs="仿宋_GB2312"/>
                <w:sz w:val="28"/>
                <w:szCs w:val="28"/>
              </w:rPr>
            </w:pPr>
          </w:p>
        </w:tc>
        <w:tc>
          <w:tcPr>
            <w:tcW w:w="657" w:type="pct"/>
            <w:vMerge w:val="restart"/>
            <w:vAlign w:val="center"/>
          </w:tcPr>
          <w:p w14:paraId="0FD47898">
            <w:pPr>
              <w:spacing w:after="0" w:line="240" w:lineRule="auto"/>
              <w:rPr>
                <w:rFonts w:hint="eastAsia" w:ascii="仿宋_GB2312" w:hAnsi="仿宋_GB2312" w:eastAsia="仿宋_GB2312" w:cs="仿宋_GB2312"/>
                <w:sz w:val="28"/>
                <w:szCs w:val="28"/>
              </w:rPr>
            </w:pPr>
            <w:bookmarkStart w:id="27" w:name="OLE_LINK8"/>
            <w:r>
              <w:rPr>
                <w:rFonts w:hint="eastAsia" w:ascii="仿宋_GB2312" w:hAnsi="仿宋_GB2312" w:eastAsia="仿宋_GB2312" w:cs="仿宋_GB2312"/>
                <w:sz w:val="28"/>
                <w:szCs w:val="28"/>
              </w:rPr>
              <w:t>未开展安全表现监测工作的</w:t>
            </w:r>
            <w:bookmarkEnd w:id="27"/>
          </w:p>
        </w:tc>
        <w:tc>
          <w:tcPr>
            <w:tcW w:w="1153" w:type="pct"/>
            <w:vMerge w:val="restart"/>
            <w:vAlign w:val="center"/>
          </w:tcPr>
          <w:p w14:paraId="65232340">
            <w:pPr>
              <w:widowControl/>
              <w:spacing w:after="0" w:line="240" w:lineRule="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《民用航空安全管理规定》第二十一条 特定民航生产经营单位应当开展安全表现管理，通过安全检查、事件调查、安全报告、安全管理体系审核、安全信息综合分析等安全隐患排查的方式收集安全数据并进行安全表现监测，监测本单位安全表现和达成安全目标的进展，验证安全风险控制的有效性。</w:t>
            </w:r>
          </w:p>
          <w:p w14:paraId="100C4BC2">
            <w:pPr>
              <w:spacing w:after="0" w:line="240" w:lineRule="auto"/>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第四十三条 特定民航生产经营单位有下列行为之一的，由民航地区管理局责令限期改正，予以警告或者通报批评；逾期未改正的，处1万元以上3万元以下的罚款：（一）违反本规定第二十一条，未开展安全表现监测工作的</w:t>
            </w:r>
          </w:p>
        </w:tc>
        <w:tc>
          <w:tcPr>
            <w:tcW w:w="407" w:type="pct"/>
            <w:vAlign w:val="center"/>
          </w:tcPr>
          <w:p w14:paraId="42C30E78">
            <w:pPr>
              <w:spacing w:after="0" w:line="240" w:lineRule="auto"/>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从轻处罚</w:t>
            </w:r>
          </w:p>
        </w:tc>
        <w:tc>
          <w:tcPr>
            <w:tcW w:w="407" w:type="pct"/>
            <w:vAlign w:val="center"/>
          </w:tcPr>
          <w:p w14:paraId="500EE5E3">
            <w:pPr>
              <w:spacing w:after="0"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情节较轻</w:t>
            </w:r>
          </w:p>
        </w:tc>
        <w:tc>
          <w:tcPr>
            <w:tcW w:w="1068" w:type="pct"/>
            <w:vAlign w:val="center"/>
          </w:tcPr>
          <w:p w14:paraId="66961C90">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特定民航生产经营单位按期改正了违法行为的</w:t>
            </w:r>
          </w:p>
        </w:tc>
        <w:tc>
          <w:tcPr>
            <w:tcW w:w="1039" w:type="pct"/>
            <w:vAlign w:val="center"/>
          </w:tcPr>
          <w:p w14:paraId="27D2BE1E">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责令限期改正，予以警告或者通报批评</w:t>
            </w:r>
          </w:p>
        </w:tc>
      </w:tr>
      <w:tr w14:paraId="53872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vAlign w:val="center"/>
          </w:tcPr>
          <w:p w14:paraId="201DEC04">
            <w:pPr>
              <w:spacing w:after="0" w:line="240" w:lineRule="auto"/>
              <w:jc w:val="center"/>
              <w:rPr>
                <w:rFonts w:hint="eastAsia" w:ascii="仿宋_GB2312" w:hAnsi="仿宋_GB2312" w:eastAsia="仿宋_GB2312" w:cs="仿宋_GB2312"/>
                <w:sz w:val="28"/>
                <w:szCs w:val="28"/>
              </w:rPr>
            </w:pPr>
          </w:p>
        </w:tc>
        <w:tc>
          <w:tcPr>
            <w:tcW w:w="657" w:type="pct"/>
            <w:vMerge w:val="continue"/>
            <w:vAlign w:val="center"/>
          </w:tcPr>
          <w:p w14:paraId="36F417B1">
            <w:pPr>
              <w:spacing w:after="0" w:line="240" w:lineRule="auto"/>
              <w:rPr>
                <w:rFonts w:hint="eastAsia" w:ascii="仿宋_GB2312" w:hAnsi="仿宋_GB2312" w:eastAsia="仿宋_GB2312" w:cs="仿宋_GB2312"/>
                <w:sz w:val="28"/>
                <w:szCs w:val="28"/>
              </w:rPr>
            </w:pPr>
          </w:p>
        </w:tc>
        <w:tc>
          <w:tcPr>
            <w:tcW w:w="1153" w:type="pct"/>
            <w:vMerge w:val="continue"/>
            <w:vAlign w:val="center"/>
          </w:tcPr>
          <w:p w14:paraId="4D3DAAA8">
            <w:pPr>
              <w:widowControl/>
              <w:spacing w:after="0" w:line="240" w:lineRule="auto"/>
              <w:outlineLvl w:val="1"/>
              <w:rPr>
                <w:rFonts w:hint="eastAsia" w:ascii="仿宋_GB2312" w:hAnsi="仿宋_GB2312" w:eastAsia="仿宋_GB2312" w:cs="仿宋_GB2312"/>
                <w:sz w:val="28"/>
                <w:szCs w:val="28"/>
              </w:rPr>
            </w:pPr>
          </w:p>
        </w:tc>
        <w:tc>
          <w:tcPr>
            <w:tcW w:w="407" w:type="pct"/>
            <w:vAlign w:val="center"/>
          </w:tcPr>
          <w:p w14:paraId="51C8C233">
            <w:pPr>
              <w:spacing w:after="0" w:line="240" w:lineRule="auto"/>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一般处罚</w:t>
            </w:r>
          </w:p>
        </w:tc>
        <w:tc>
          <w:tcPr>
            <w:tcW w:w="407" w:type="pct"/>
            <w:vAlign w:val="center"/>
          </w:tcPr>
          <w:p w14:paraId="1DCF1032">
            <w:pPr>
              <w:spacing w:after="0"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情节一般</w:t>
            </w:r>
          </w:p>
        </w:tc>
        <w:tc>
          <w:tcPr>
            <w:tcW w:w="1068" w:type="pct"/>
            <w:vAlign w:val="center"/>
          </w:tcPr>
          <w:p w14:paraId="2BAD16B2">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特定民航生产经营单位改正了违法行为但超过了规定期限的</w:t>
            </w:r>
          </w:p>
        </w:tc>
        <w:tc>
          <w:tcPr>
            <w:tcW w:w="1039" w:type="pct"/>
            <w:vAlign w:val="center"/>
          </w:tcPr>
          <w:p w14:paraId="2A4C7DE9">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逾期未改正的，处1万元以上2万元以下的罚款</w:t>
            </w:r>
          </w:p>
        </w:tc>
      </w:tr>
      <w:tr w14:paraId="145FB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vAlign w:val="center"/>
          </w:tcPr>
          <w:p w14:paraId="02C66CC9">
            <w:pPr>
              <w:spacing w:after="0" w:line="240" w:lineRule="auto"/>
              <w:jc w:val="center"/>
              <w:rPr>
                <w:rFonts w:hint="eastAsia" w:ascii="仿宋_GB2312" w:hAnsi="仿宋_GB2312" w:eastAsia="仿宋_GB2312" w:cs="仿宋_GB2312"/>
                <w:sz w:val="28"/>
                <w:szCs w:val="28"/>
              </w:rPr>
            </w:pPr>
          </w:p>
        </w:tc>
        <w:tc>
          <w:tcPr>
            <w:tcW w:w="657" w:type="pct"/>
            <w:vMerge w:val="continue"/>
            <w:vAlign w:val="center"/>
          </w:tcPr>
          <w:p w14:paraId="11480848">
            <w:pPr>
              <w:spacing w:after="0" w:line="240" w:lineRule="auto"/>
              <w:rPr>
                <w:rFonts w:hint="eastAsia" w:ascii="仿宋_GB2312" w:hAnsi="仿宋_GB2312" w:eastAsia="仿宋_GB2312" w:cs="仿宋_GB2312"/>
                <w:sz w:val="28"/>
                <w:szCs w:val="28"/>
              </w:rPr>
            </w:pPr>
          </w:p>
        </w:tc>
        <w:tc>
          <w:tcPr>
            <w:tcW w:w="1153" w:type="pct"/>
            <w:vMerge w:val="continue"/>
            <w:vAlign w:val="center"/>
          </w:tcPr>
          <w:p w14:paraId="13725A8C">
            <w:pPr>
              <w:widowControl/>
              <w:spacing w:after="0" w:line="240" w:lineRule="auto"/>
              <w:outlineLvl w:val="1"/>
              <w:rPr>
                <w:rFonts w:hint="eastAsia" w:ascii="仿宋_GB2312" w:hAnsi="仿宋_GB2312" w:eastAsia="仿宋_GB2312" w:cs="仿宋_GB2312"/>
                <w:sz w:val="28"/>
                <w:szCs w:val="28"/>
              </w:rPr>
            </w:pPr>
          </w:p>
        </w:tc>
        <w:tc>
          <w:tcPr>
            <w:tcW w:w="407" w:type="pct"/>
            <w:vAlign w:val="center"/>
          </w:tcPr>
          <w:p w14:paraId="250873AB">
            <w:pPr>
              <w:spacing w:after="0" w:line="240" w:lineRule="auto"/>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从重处罚</w:t>
            </w:r>
          </w:p>
        </w:tc>
        <w:tc>
          <w:tcPr>
            <w:tcW w:w="407" w:type="pct"/>
            <w:vAlign w:val="center"/>
          </w:tcPr>
          <w:p w14:paraId="504A338C">
            <w:pPr>
              <w:spacing w:after="0"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情节严重</w:t>
            </w:r>
          </w:p>
        </w:tc>
        <w:tc>
          <w:tcPr>
            <w:tcW w:w="1068" w:type="pct"/>
            <w:vAlign w:val="center"/>
          </w:tcPr>
          <w:p w14:paraId="49A86630">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1、特定民航生产经营单位未改正违法行为的</w:t>
            </w:r>
          </w:p>
          <w:p w14:paraId="5C652198">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bookmarkStart w:id="28" w:name="OLE_LINK9"/>
            <w:r>
              <w:rPr>
                <w:rFonts w:ascii="仿宋_GB2312" w:hAnsi="仿宋_GB2312" w:eastAsia="仿宋_GB2312" w:cs="仿宋_GB2312"/>
                <w:sz w:val="28"/>
                <w:szCs w:val="28"/>
              </w:rPr>
              <w:t>非法设立的特定民航生产经营单位和未取得安全生产相关证照或者超许可范围开展民航生产经营活动的特定民航生产经营单位，</w:t>
            </w:r>
            <w:bookmarkEnd w:id="28"/>
            <w:r>
              <w:rPr>
                <w:rFonts w:hint="eastAsia" w:ascii="仿宋_GB2312" w:hAnsi="仿宋_GB2312" w:eastAsia="仿宋_GB2312" w:cs="仿宋_GB2312"/>
                <w:sz w:val="28"/>
                <w:szCs w:val="28"/>
              </w:rPr>
              <w:t>未开展安全表现监测工作的</w:t>
            </w:r>
          </w:p>
        </w:tc>
        <w:tc>
          <w:tcPr>
            <w:tcW w:w="1039" w:type="pct"/>
            <w:vAlign w:val="center"/>
          </w:tcPr>
          <w:p w14:paraId="2EC69C1C">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责令限期改正，予以通报批评；逾期未改正的，处2万元以上3万元以下的罚款</w:t>
            </w:r>
          </w:p>
        </w:tc>
      </w:tr>
      <w:tr w14:paraId="2AD3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vAlign w:val="center"/>
          </w:tcPr>
          <w:p w14:paraId="3781F87F">
            <w:pPr>
              <w:spacing w:after="0" w:line="240" w:lineRule="auto"/>
              <w:jc w:val="center"/>
              <w:rPr>
                <w:rFonts w:hint="eastAsia" w:ascii="仿宋_GB2312" w:hAnsi="仿宋_GB2312" w:eastAsia="仿宋_GB2312" w:cs="仿宋_GB2312"/>
                <w:sz w:val="28"/>
                <w:szCs w:val="28"/>
              </w:rPr>
            </w:pPr>
          </w:p>
        </w:tc>
        <w:tc>
          <w:tcPr>
            <w:tcW w:w="657" w:type="pct"/>
            <w:vMerge w:val="restart"/>
            <w:vAlign w:val="center"/>
          </w:tcPr>
          <w:p w14:paraId="1026E4A0">
            <w:pPr>
              <w:spacing w:after="0" w:line="240" w:lineRule="auto"/>
              <w:ind w:left="-4" w:leftChars="-8" w:hanging="14" w:hangingChars="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未制定安全培训大纲的</w:t>
            </w:r>
          </w:p>
        </w:tc>
        <w:tc>
          <w:tcPr>
            <w:tcW w:w="1153" w:type="pct"/>
            <w:vMerge w:val="restart"/>
            <w:vAlign w:val="center"/>
          </w:tcPr>
          <w:p w14:paraId="3F1D825A">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《民用航空安全管理规定》第二十四条 特定民航生产经营单位应当根据各岗位安全责任开展培训需求分析，制定并保持安全培训大纲，确保从业人员具备履行其安全责任的能力。安全培训大纲的范围应当与各级人员参与安全管理体系的程度相适合</w:t>
            </w:r>
          </w:p>
          <w:p w14:paraId="6A1E8152">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第四十三条 特定民航生产经营单位有下列行为之一的，由民航地区管理局责令限期改正，予以警告或者通报批评；逾期未改正的，处1万元以上3万元以下的罚款：（二）违反本规定第二十四条，未制定安全培训大纲的。</w:t>
            </w:r>
          </w:p>
        </w:tc>
        <w:tc>
          <w:tcPr>
            <w:tcW w:w="407" w:type="pct"/>
            <w:vAlign w:val="center"/>
          </w:tcPr>
          <w:p w14:paraId="2F5423B2">
            <w:pPr>
              <w:spacing w:after="0" w:line="240" w:lineRule="auto"/>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从轻处罚</w:t>
            </w:r>
          </w:p>
        </w:tc>
        <w:tc>
          <w:tcPr>
            <w:tcW w:w="407" w:type="pct"/>
            <w:vAlign w:val="center"/>
          </w:tcPr>
          <w:p w14:paraId="49EA35A3">
            <w:pPr>
              <w:spacing w:after="0"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情节较轻</w:t>
            </w:r>
          </w:p>
        </w:tc>
        <w:tc>
          <w:tcPr>
            <w:tcW w:w="1068" w:type="pct"/>
            <w:vAlign w:val="center"/>
          </w:tcPr>
          <w:p w14:paraId="39187D1D">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特定民航生产经营单位</w:t>
            </w:r>
            <w:bookmarkStart w:id="29" w:name="OLE_LINK10"/>
            <w:r>
              <w:rPr>
                <w:rFonts w:hint="eastAsia" w:ascii="仿宋_GB2312" w:hAnsi="仿宋_GB2312" w:eastAsia="仿宋_GB2312" w:cs="仿宋_GB2312"/>
                <w:sz w:val="28"/>
                <w:szCs w:val="28"/>
              </w:rPr>
              <w:t>缺少3个以下岗位的安全培训大纲</w:t>
            </w:r>
            <w:bookmarkEnd w:id="29"/>
          </w:p>
        </w:tc>
        <w:tc>
          <w:tcPr>
            <w:tcW w:w="1039" w:type="pct"/>
            <w:vAlign w:val="center"/>
          </w:tcPr>
          <w:p w14:paraId="7B84A5A3">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责令限期改正，予以警告；逾期未改正的，处1以上万元1.6万元以下的罚款</w:t>
            </w:r>
          </w:p>
        </w:tc>
      </w:tr>
      <w:tr w14:paraId="4AEF4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vAlign w:val="center"/>
          </w:tcPr>
          <w:p w14:paraId="07F71659">
            <w:pPr>
              <w:spacing w:after="0" w:line="240" w:lineRule="auto"/>
              <w:jc w:val="center"/>
              <w:rPr>
                <w:rFonts w:hint="eastAsia" w:ascii="仿宋_GB2312" w:hAnsi="仿宋_GB2312" w:eastAsia="仿宋_GB2312" w:cs="仿宋_GB2312"/>
                <w:sz w:val="28"/>
                <w:szCs w:val="28"/>
              </w:rPr>
            </w:pPr>
          </w:p>
        </w:tc>
        <w:tc>
          <w:tcPr>
            <w:tcW w:w="657" w:type="pct"/>
            <w:vMerge w:val="continue"/>
            <w:vAlign w:val="center"/>
          </w:tcPr>
          <w:p w14:paraId="2D211020">
            <w:pPr>
              <w:spacing w:after="0" w:line="240" w:lineRule="auto"/>
              <w:ind w:left="-4" w:leftChars="-8" w:hanging="14" w:hangingChars="5"/>
              <w:rPr>
                <w:rFonts w:hint="eastAsia" w:ascii="仿宋_GB2312" w:hAnsi="仿宋_GB2312" w:eastAsia="仿宋_GB2312" w:cs="仿宋_GB2312"/>
                <w:sz w:val="28"/>
                <w:szCs w:val="28"/>
              </w:rPr>
            </w:pPr>
          </w:p>
        </w:tc>
        <w:tc>
          <w:tcPr>
            <w:tcW w:w="1153" w:type="pct"/>
            <w:vMerge w:val="continue"/>
            <w:vAlign w:val="center"/>
          </w:tcPr>
          <w:p w14:paraId="68747384">
            <w:pPr>
              <w:spacing w:after="0" w:line="240" w:lineRule="auto"/>
              <w:rPr>
                <w:rFonts w:hint="eastAsia" w:ascii="仿宋_GB2312" w:hAnsi="仿宋_GB2312" w:eastAsia="仿宋_GB2312" w:cs="仿宋_GB2312"/>
                <w:sz w:val="28"/>
                <w:szCs w:val="28"/>
              </w:rPr>
            </w:pPr>
          </w:p>
        </w:tc>
        <w:tc>
          <w:tcPr>
            <w:tcW w:w="407" w:type="pct"/>
            <w:vAlign w:val="center"/>
          </w:tcPr>
          <w:p w14:paraId="56806B44">
            <w:pPr>
              <w:spacing w:after="0" w:line="240" w:lineRule="auto"/>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一般处罚</w:t>
            </w:r>
          </w:p>
        </w:tc>
        <w:tc>
          <w:tcPr>
            <w:tcW w:w="407" w:type="pct"/>
            <w:vAlign w:val="center"/>
          </w:tcPr>
          <w:p w14:paraId="179FE127">
            <w:pPr>
              <w:spacing w:after="0"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情节一般</w:t>
            </w:r>
          </w:p>
        </w:tc>
        <w:tc>
          <w:tcPr>
            <w:tcW w:w="1068" w:type="pct"/>
            <w:vAlign w:val="center"/>
          </w:tcPr>
          <w:p w14:paraId="6B8D59A6">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特定民航生产经营单位缺少3个岗位（含）以上10个岗位的安全培训大纲</w:t>
            </w:r>
          </w:p>
        </w:tc>
        <w:tc>
          <w:tcPr>
            <w:tcW w:w="1039" w:type="pct"/>
            <w:vAlign w:val="center"/>
          </w:tcPr>
          <w:p w14:paraId="28B53642">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责令限期改正，予以警告；逾期未改正的，处1.6万元以上2.4万元以下的罚款</w:t>
            </w:r>
          </w:p>
        </w:tc>
      </w:tr>
      <w:tr w14:paraId="009A6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 w:type="pct"/>
            <w:vMerge w:val="continue"/>
            <w:vAlign w:val="center"/>
          </w:tcPr>
          <w:p w14:paraId="595D8CB8">
            <w:pPr>
              <w:spacing w:after="0" w:line="240" w:lineRule="auto"/>
              <w:jc w:val="center"/>
              <w:rPr>
                <w:rFonts w:hint="eastAsia" w:ascii="仿宋_GB2312" w:hAnsi="仿宋_GB2312" w:eastAsia="仿宋_GB2312" w:cs="仿宋_GB2312"/>
                <w:sz w:val="28"/>
                <w:szCs w:val="28"/>
              </w:rPr>
            </w:pPr>
          </w:p>
        </w:tc>
        <w:tc>
          <w:tcPr>
            <w:tcW w:w="657" w:type="pct"/>
            <w:vMerge w:val="continue"/>
            <w:vAlign w:val="center"/>
          </w:tcPr>
          <w:p w14:paraId="74EC630E">
            <w:pPr>
              <w:spacing w:after="0" w:line="240" w:lineRule="auto"/>
              <w:ind w:left="-4" w:leftChars="-8" w:hanging="14" w:hangingChars="5"/>
              <w:rPr>
                <w:rFonts w:hint="eastAsia" w:ascii="仿宋_GB2312" w:hAnsi="仿宋_GB2312" w:eastAsia="仿宋_GB2312" w:cs="仿宋_GB2312"/>
                <w:sz w:val="28"/>
                <w:szCs w:val="28"/>
              </w:rPr>
            </w:pPr>
          </w:p>
        </w:tc>
        <w:tc>
          <w:tcPr>
            <w:tcW w:w="1153" w:type="pct"/>
            <w:vMerge w:val="continue"/>
            <w:vAlign w:val="center"/>
          </w:tcPr>
          <w:p w14:paraId="2BA105BA">
            <w:pPr>
              <w:spacing w:after="0" w:line="240" w:lineRule="auto"/>
              <w:rPr>
                <w:rFonts w:hint="eastAsia" w:ascii="仿宋_GB2312" w:hAnsi="仿宋_GB2312" w:eastAsia="仿宋_GB2312" w:cs="仿宋_GB2312"/>
                <w:sz w:val="28"/>
                <w:szCs w:val="28"/>
              </w:rPr>
            </w:pPr>
          </w:p>
        </w:tc>
        <w:tc>
          <w:tcPr>
            <w:tcW w:w="407" w:type="pct"/>
            <w:vAlign w:val="center"/>
          </w:tcPr>
          <w:p w14:paraId="5B656AF0">
            <w:pPr>
              <w:spacing w:after="0" w:line="240" w:lineRule="auto"/>
              <w:jc w:val="center"/>
              <w:rPr>
                <w:rFonts w:hint="eastAsia" w:ascii="仿宋_GB2312" w:hAnsi="等线" w:eastAsia="仿宋_GB2312" w:cs="Times New Roman"/>
                <w:sz w:val="28"/>
                <w:szCs w:val="28"/>
              </w:rPr>
            </w:pPr>
            <w:r>
              <w:rPr>
                <w:rFonts w:hint="eastAsia" w:ascii="仿宋_GB2312" w:hAnsi="等线" w:eastAsia="仿宋_GB2312" w:cs="Times New Roman"/>
                <w:sz w:val="28"/>
                <w:szCs w:val="28"/>
              </w:rPr>
              <w:t>从重处罚</w:t>
            </w:r>
          </w:p>
        </w:tc>
        <w:tc>
          <w:tcPr>
            <w:tcW w:w="407" w:type="pct"/>
            <w:vAlign w:val="center"/>
          </w:tcPr>
          <w:p w14:paraId="5CC46622">
            <w:pPr>
              <w:spacing w:after="0"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情节严重</w:t>
            </w:r>
          </w:p>
        </w:tc>
        <w:tc>
          <w:tcPr>
            <w:tcW w:w="1068" w:type="pct"/>
            <w:vAlign w:val="center"/>
          </w:tcPr>
          <w:p w14:paraId="758F043C">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1、特定民航生产经营单位缺少10个（含）以上</w:t>
            </w:r>
            <w:bookmarkStart w:id="30" w:name="OLE_LINK11"/>
            <w:r>
              <w:rPr>
                <w:rFonts w:hint="eastAsia" w:ascii="仿宋_GB2312" w:hAnsi="仿宋_GB2312" w:eastAsia="仿宋_GB2312" w:cs="仿宋_GB2312"/>
                <w:sz w:val="28"/>
                <w:szCs w:val="28"/>
              </w:rPr>
              <w:t>岗位的安全培训大纲</w:t>
            </w:r>
            <w:bookmarkEnd w:id="30"/>
          </w:p>
          <w:p w14:paraId="0AA2627E">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非法设立的特定民航生产经营单位和未取得安全生产相关证照或者超许可范围开展民航生产经营活动的特定民航生产经营单位，</w:t>
            </w:r>
            <w:r>
              <w:rPr>
                <w:rFonts w:hint="eastAsia" w:ascii="仿宋_GB2312" w:hAnsi="仿宋_GB2312" w:eastAsia="仿宋_GB2312" w:cs="仿宋_GB2312"/>
                <w:sz w:val="28"/>
                <w:szCs w:val="28"/>
              </w:rPr>
              <w:t>缺少1（含）及以上岗位的安全培训大纲</w:t>
            </w:r>
          </w:p>
        </w:tc>
        <w:tc>
          <w:tcPr>
            <w:tcW w:w="1039" w:type="pct"/>
            <w:vAlign w:val="center"/>
          </w:tcPr>
          <w:p w14:paraId="12A93672">
            <w:pPr>
              <w:spacing w:after="0" w:line="24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责令限期改正，予以通报批评；逾期未改正的，处2.4万元以上3万元以下的罚款</w:t>
            </w:r>
          </w:p>
        </w:tc>
      </w:tr>
    </w:tbl>
    <w:p w14:paraId="3FB49BA1">
      <w:pPr>
        <w:adjustRightInd w:val="0"/>
        <w:snapToGrid w:val="0"/>
        <w:spacing w:after="0" w:line="360" w:lineRule="auto"/>
        <w:rPr>
          <w:rFonts w:hint="eastAsia" w:ascii="宋体" w:hAnsi="宋体" w:eastAsia="宋体" w:cstheme="minorEastAsia"/>
          <w:sz w:val="28"/>
          <w:szCs w:val="28"/>
          <w14:ligatures w14:val="none"/>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BBDB32"/>
    <w:multiLevelType w:val="singleLevel"/>
    <w:tmpl w:val="81BBDB32"/>
    <w:lvl w:ilvl="0" w:tentative="0">
      <w:start w:val="1"/>
      <w:numFmt w:val="decimal"/>
      <w:suff w:val="nothing"/>
      <w:lvlText w:val="%1、"/>
      <w:lvlJc w:val="left"/>
    </w:lvl>
  </w:abstractNum>
  <w:abstractNum w:abstractNumId="1">
    <w:nsid w:val="91A9E158"/>
    <w:multiLevelType w:val="singleLevel"/>
    <w:tmpl w:val="91A9E158"/>
    <w:lvl w:ilvl="0" w:tentative="0">
      <w:start w:val="1"/>
      <w:numFmt w:val="decimal"/>
      <w:suff w:val="nothing"/>
      <w:lvlText w:val="%1、"/>
      <w:lvlJc w:val="left"/>
    </w:lvl>
  </w:abstractNum>
  <w:abstractNum w:abstractNumId="2">
    <w:nsid w:val="B04FF363"/>
    <w:multiLevelType w:val="singleLevel"/>
    <w:tmpl w:val="B04FF363"/>
    <w:lvl w:ilvl="0" w:tentative="0">
      <w:start w:val="1"/>
      <w:numFmt w:val="decimal"/>
      <w:lvlText w:val="%1."/>
      <w:lvlJc w:val="left"/>
      <w:pPr>
        <w:tabs>
          <w:tab w:val="left" w:pos="312"/>
        </w:tabs>
      </w:pPr>
    </w:lvl>
  </w:abstractNum>
  <w:abstractNum w:abstractNumId="3">
    <w:nsid w:val="D7F1A125"/>
    <w:multiLevelType w:val="singleLevel"/>
    <w:tmpl w:val="D7F1A125"/>
    <w:lvl w:ilvl="0" w:tentative="0">
      <w:start w:val="1"/>
      <w:numFmt w:val="decimal"/>
      <w:suff w:val="nothing"/>
      <w:lvlText w:val="%1、"/>
      <w:lvlJc w:val="left"/>
    </w:lvl>
  </w:abstractNum>
  <w:abstractNum w:abstractNumId="4">
    <w:nsid w:val="49492EE0"/>
    <w:multiLevelType w:val="singleLevel"/>
    <w:tmpl w:val="49492EE0"/>
    <w:lvl w:ilvl="0" w:tentative="0">
      <w:start w:val="1"/>
      <w:numFmt w:val="decimal"/>
      <w:suff w:val="nothing"/>
      <w:lvlText w:val="%1、"/>
      <w:lvlJc w:val="left"/>
    </w:lvl>
  </w:abstractNum>
  <w:abstractNum w:abstractNumId="5">
    <w:nsid w:val="5CCE2C7C"/>
    <w:multiLevelType w:val="singleLevel"/>
    <w:tmpl w:val="5CCE2C7C"/>
    <w:lvl w:ilvl="0" w:tentative="0">
      <w:start w:val="1"/>
      <w:numFmt w:val="decimal"/>
      <w:suff w:val="nothing"/>
      <w:lvlText w:val="%1、"/>
      <w:lvlJc w:val="left"/>
    </w:lvl>
  </w:abstractNum>
  <w:abstractNum w:abstractNumId="6">
    <w:nsid w:val="5DFA668F"/>
    <w:multiLevelType w:val="singleLevel"/>
    <w:tmpl w:val="5DFA668F"/>
    <w:lvl w:ilvl="0" w:tentative="0">
      <w:start w:val="1"/>
      <w:numFmt w:val="decimal"/>
      <w:suff w:val="nothing"/>
      <w:lvlText w:val="%1、"/>
      <w:lvlJc w:val="left"/>
    </w:lvl>
  </w:abstractNum>
  <w:abstractNum w:abstractNumId="7">
    <w:nsid w:val="76C42F94"/>
    <w:multiLevelType w:val="singleLevel"/>
    <w:tmpl w:val="76C42F94"/>
    <w:lvl w:ilvl="0" w:tentative="0">
      <w:start w:val="1"/>
      <w:numFmt w:val="decimal"/>
      <w:suff w:val="nothing"/>
      <w:lvlText w:val="%1、"/>
      <w:lvlJc w:val="left"/>
    </w:lvl>
  </w:abstractNum>
  <w:num w:numId="1">
    <w:abstractNumId w:val="2"/>
  </w:num>
  <w:num w:numId="2">
    <w:abstractNumId w:val="5"/>
  </w:num>
  <w:num w:numId="3">
    <w:abstractNumId w:val="1"/>
  </w:num>
  <w:num w:numId="4">
    <w:abstractNumId w:val="4"/>
  </w:num>
  <w:num w:numId="5">
    <w:abstractNumId w:val="3"/>
  </w:num>
  <w:num w:numId="6">
    <w:abstractNumId w:val="7"/>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1E3"/>
    <w:rsid w:val="00074A81"/>
    <w:rsid w:val="00075D42"/>
    <w:rsid w:val="000E617C"/>
    <w:rsid w:val="0026157C"/>
    <w:rsid w:val="00266979"/>
    <w:rsid w:val="00347F56"/>
    <w:rsid w:val="00454B93"/>
    <w:rsid w:val="005352D6"/>
    <w:rsid w:val="005E3555"/>
    <w:rsid w:val="00707B02"/>
    <w:rsid w:val="007A2F41"/>
    <w:rsid w:val="007F108F"/>
    <w:rsid w:val="007F61E3"/>
    <w:rsid w:val="00834A39"/>
    <w:rsid w:val="0084710A"/>
    <w:rsid w:val="008647F5"/>
    <w:rsid w:val="00915547"/>
    <w:rsid w:val="00917396"/>
    <w:rsid w:val="00996A51"/>
    <w:rsid w:val="00A10B56"/>
    <w:rsid w:val="00A77132"/>
    <w:rsid w:val="00AD3781"/>
    <w:rsid w:val="00AE4B97"/>
    <w:rsid w:val="00B04C6B"/>
    <w:rsid w:val="00B35B5E"/>
    <w:rsid w:val="00B60103"/>
    <w:rsid w:val="00B6638D"/>
    <w:rsid w:val="00CB16DA"/>
    <w:rsid w:val="00D14863"/>
    <w:rsid w:val="00D621AF"/>
    <w:rsid w:val="00DA77E7"/>
    <w:rsid w:val="00DD35BB"/>
    <w:rsid w:val="00DD4818"/>
    <w:rsid w:val="00E02AA2"/>
    <w:rsid w:val="00F140D2"/>
    <w:rsid w:val="086A71DD"/>
    <w:rsid w:val="0AA048D9"/>
    <w:rsid w:val="14187334"/>
    <w:rsid w:val="15C911B3"/>
    <w:rsid w:val="2FEE643F"/>
    <w:rsid w:val="50701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footer"/>
    <w:basedOn w:val="1"/>
    <w:link w:val="39"/>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pPr>
      <w:spacing w:beforeAutospacing="1" w:after="0" w:afterAutospacing="1"/>
    </w:pPr>
    <w:rPr>
      <w:rFonts w:cs="Times New Roman"/>
      <w:kern w:val="0"/>
      <w:sz w:val="24"/>
    </w:rPr>
  </w:style>
  <w:style w:type="paragraph" w:styleId="15">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字符"/>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0">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8"/>
    <w:link w:val="5"/>
    <w:semiHidden/>
    <w:qFormat/>
    <w:uiPriority w:val="9"/>
    <w:rPr>
      <w:rFonts w:cstheme="majorBidi"/>
      <w:color w:val="2F5597" w:themeColor="accent1" w:themeShade="BF"/>
      <w:sz w:val="28"/>
      <w:szCs w:val="28"/>
    </w:rPr>
  </w:style>
  <w:style w:type="character" w:customStyle="1" w:styleId="23">
    <w:name w:val="标题 5 字符"/>
    <w:basedOn w:val="18"/>
    <w:link w:val="6"/>
    <w:semiHidden/>
    <w:qFormat/>
    <w:uiPriority w:val="9"/>
    <w:rPr>
      <w:rFonts w:cstheme="majorBidi"/>
      <w:color w:val="2F5597" w:themeColor="accent1" w:themeShade="BF"/>
      <w:sz w:val="24"/>
    </w:rPr>
  </w:style>
  <w:style w:type="character" w:customStyle="1" w:styleId="24">
    <w:name w:val="标题 6 字符"/>
    <w:basedOn w:val="18"/>
    <w:link w:val="7"/>
    <w:semiHidden/>
    <w:qFormat/>
    <w:uiPriority w:val="9"/>
    <w:rPr>
      <w:rFonts w:cstheme="majorBidi"/>
      <w:b/>
      <w:bCs/>
      <w:color w:val="2F5597" w:themeColor="accent1" w:themeShade="BF"/>
    </w:rPr>
  </w:style>
  <w:style w:type="character" w:customStyle="1" w:styleId="25">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8"/>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8"/>
    <w:link w:val="34"/>
    <w:qFormat/>
    <w:uiPriority w:val="30"/>
    <w:rPr>
      <w:i/>
      <w:iCs/>
      <w:color w:val="2F5597" w:themeColor="accent1" w:themeShade="BF"/>
    </w:rPr>
  </w:style>
  <w:style w:type="character" w:customStyle="1" w:styleId="36">
    <w:name w:val="明显参考1"/>
    <w:basedOn w:val="18"/>
    <w:qFormat/>
    <w:uiPriority w:val="32"/>
    <w:rPr>
      <w:b/>
      <w:bCs/>
      <w:smallCaps/>
      <w:color w:val="2F5597" w:themeColor="accent1" w:themeShade="BF"/>
      <w:spacing w:val="5"/>
    </w:rPr>
  </w:style>
  <w:style w:type="table" w:customStyle="1" w:styleId="37">
    <w:name w:val="网格型1"/>
    <w:basedOn w:val="1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8">
    <w:name w:val="页眉 字符"/>
    <w:basedOn w:val="18"/>
    <w:link w:val="12"/>
    <w:uiPriority w:val="99"/>
    <w:rPr>
      <w:rFonts w:asciiTheme="minorHAnsi" w:hAnsiTheme="minorHAnsi" w:eastAsiaTheme="minorEastAsia" w:cstheme="minorBidi"/>
      <w:kern w:val="2"/>
      <w:sz w:val="18"/>
      <w:szCs w:val="18"/>
      <w14:ligatures w14:val="standardContextual"/>
    </w:rPr>
  </w:style>
  <w:style w:type="character" w:customStyle="1" w:styleId="39">
    <w:name w:val="页脚 字符"/>
    <w:basedOn w:val="18"/>
    <w:link w:val="11"/>
    <w:qFormat/>
    <w:uiPriority w:val="99"/>
    <w:rPr>
      <w:rFonts w:asciiTheme="minorHAnsi" w:hAnsiTheme="minorHAnsi" w:eastAsiaTheme="minorEastAsia" w:cstheme="minorBidi"/>
      <w:kern w:val="2"/>
      <w:sz w:val="18"/>
      <w:szCs w:val="18"/>
      <w14:ligatures w14:val="standardContextu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B857B-4B00-4C3E-AB11-09D656BF31C3}">
  <ds:schemaRefs/>
</ds:datastoreItem>
</file>

<file path=docProps/app.xml><?xml version="1.0" encoding="utf-8"?>
<Properties xmlns="http://schemas.openxmlformats.org/officeDocument/2006/extended-properties" xmlns:vt="http://schemas.openxmlformats.org/officeDocument/2006/docPropsVTypes">
  <Template>Normal</Template>
  <Pages>41</Pages>
  <Words>7776</Words>
  <Characters>7847</Characters>
  <Lines>68</Lines>
  <Paragraphs>19</Paragraphs>
  <TotalTime>1</TotalTime>
  <ScaleCrop>false</ScaleCrop>
  <LinksUpToDate>false</LinksUpToDate>
  <CharactersWithSpaces>7875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2026-06-10T03:47:00Z</dcterms:created>
  <dc:creator>邹汶倩</dc:creator>
  <cp:lastModifiedBy>DiorLynn</cp:lastModifiedBy>
  <dcterms:modified xsi:type="dcterms:W3CDTF">2026-07-02T08:40:13Z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eyJoZGlkIjoiZTgxY2QwMGFiMWQyNmUxNGYxZThmNDJhMzIzMzMxZTciLCJ1c2VySWQiOiIzNTAwOTI0MDkifQ==</vt:lpwstr>
  </property>
  <property fmtid="{D5CDD505-2E9C-101B-9397-08002B2CF9AE}" pid="3" name="KSOProductBuildVer">
    <vt:lpwstr>2052-12.1.0.26895</vt:lpwstr>
  </property>
  <property fmtid="{D5CDD505-2E9C-101B-9397-08002B2CF9AE}" pid="4" name="ICV">
    <vt:lpwstr>D7A0CAA2B72A427FA4623C4B492A49FF_13</vt:lpwstr>
  </property>
  <property fmtid="{D5CDD505-2E9C-101B-9397-08002B2CF9AE}" pid="5" name="_DocHome">
    <vt:i4>-1503755132</vt:i4>
  </property>
</Properties>
</file>