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黑体" w:hAnsi="黑体" w:eastAsia="黑体" w:cs="黑体"/>
          <w:b w:val="0"/>
          <w:bCs w:val="0"/>
          <w:color w:val="000000"/>
          <w:kern w:val="0"/>
          <w:sz w:val="32"/>
          <w:szCs w:val="32"/>
          <w:lang w:val="en-US" w:eastAsia="zh-CN" w:bidi="ar"/>
        </w:rPr>
      </w:pPr>
      <w:bookmarkStart w:id="5" w:name="_GoBack"/>
      <w:bookmarkEnd w:id="5"/>
    </w:p>
    <w:p>
      <w:pPr>
        <w:keepNext w:val="0"/>
        <w:keepLines w:val="0"/>
        <w:pageBreakBefore w:val="0"/>
        <w:widowControl/>
        <w:suppressLineNumbers w:val="0"/>
        <w:kinsoku/>
        <w:wordWrap/>
        <w:overflowPunct/>
        <w:topLinePunct w:val="0"/>
        <w:autoSpaceDE/>
        <w:autoSpaceDN/>
        <w:bidi w:val="0"/>
        <w:adjustRightInd/>
        <w:snapToGrid/>
        <w:ind w:firstLine="720" w:firstLineChars="200"/>
        <w:jc w:val="both"/>
        <w:textAlignment w:val="auto"/>
        <w:rPr>
          <w:rFonts w:hint="eastAsia" w:ascii="黑体" w:hAnsi="黑体" w:eastAsia="黑体" w:cs="黑体"/>
          <w:b w:val="0"/>
          <w:bCs w:val="0"/>
          <w:color w:val="000000"/>
          <w:kern w:val="0"/>
          <w:sz w:val="36"/>
          <w:szCs w:val="36"/>
          <w:lang w:val="en-US" w:eastAsia="zh-CN" w:bidi="ar"/>
        </w:rPr>
      </w:pPr>
      <w:r>
        <w:rPr>
          <w:rFonts w:hint="eastAsia" w:ascii="黑体" w:hAnsi="黑体" w:eastAsia="黑体" w:cs="黑体"/>
          <w:b w:val="0"/>
          <w:bCs w:val="0"/>
          <w:color w:val="000000"/>
          <w:kern w:val="0"/>
          <w:sz w:val="36"/>
          <w:szCs w:val="36"/>
          <w:lang w:val="en-US" w:eastAsia="zh-CN" w:bidi="ar"/>
        </w:rPr>
        <w:t>运输机场航空器活动区车辆驾驶员健康管理办法</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center"/>
        <w:textAlignment w:val="auto"/>
        <w:rPr>
          <w:rFonts w:hint="eastAsia" w:ascii="黑体" w:hAnsi="黑体" w:eastAsia="黑体" w:cs="黑体"/>
          <w:b w:val="0"/>
          <w:bCs w:val="0"/>
          <w:color w:val="000000"/>
          <w:kern w:val="0"/>
          <w:sz w:val="28"/>
          <w:szCs w:val="28"/>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总则</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firstLine="622" w:firstLineChars="200"/>
        <w:jc w:val="both"/>
        <w:textAlignment w:val="auto"/>
        <w:rPr>
          <w:rFonts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bCs/>
          <w:color w:val="000000"/>
          <w:kern w:val="0"/>
          <w:sz w:val="31"/>
          <w:szCs w:val="31"/>
          <w:lang w:val="en-US" w:eastAsia="zh-CN" w:bidi="ar"/>
        </w:rPr>
        <w:t xml:space="preserve"> </w:t>
      </w:r>
      <w:bookmarkStart w:id="0" w:name="OLE_LINK1"/>
      <w:r>
        <w:rPr>
          <w:rFonts w:ascii="仿宋_GB2312" w:hAnsi="仿宋_GB2312" w:eastAsia="仿宋_GB2312" w:cs="仿宋_GB2312"/>
          <w:b w:val="0"/>
          <w:bCs w:val="0"/>
          <w:color w:val="000000"/>
          <w:kern w:val="0"/>
          <w:sz w:val="31"/>
          <w:szCs w:val="31"/>
          <w:lang w:val="en-US" w:eastAsia="zh-CN" w:bidi="ar"/>
        </w:rPr>
        <w:t>为进一步加强</w:t>
      </w:r>
      <w:r>
        <w:rPr>
          <w:rFonts w:hint="eastAsia" w:ascii="仿宋_GB2312" w:hAnsi="仿宋_GB2312" w:eastAsia="仿宋_GB2312" w:cs="仿宋_GB2312"/>
          <w:b w:val="0"/>
          <w:bCs w:val="0"/>
          <w:color w:val="000000"/>
          <w:kern w:val="0"/>
          <w:sz w:val="31"/>
          <w:szCs w:val="31"/>
          <w:lang w:val="en-US" w:eastAsia="zh-CN" w:bidi="ar"/>
        </w:rPr>
        <w:t>运输机场</w:t>
      </w:r>
      <w:r>
        <w:rPr>
          <w:rFonts w:ascii="仿宋_GB2312" w:hAnsi="仿宋_GB2312" w:eastAsia="仿宋_GB2312" w:cs="仿宋_GB2312"/>
          <w:b w:val="0"/>
          <w:bCs w:val="0"/>
          <w:color w:val="000000"/>
          <w:kern w:val="0"/>
          <w:sz w:val="31"/>
          <w:szCs w:val="31"/>
          <w:lang w:val="en-US" w:eastAsia="zh-CN" w:bidi="ar"/>
        </w:rPr>
        <w:t>航空器活动区</w:t>
      </w:r>
      <w:r>
        <w:rPr>
          <w:rFonts w:hint="eastAsia" w:ascii="仿宋_GB2312" w:hAnsi="仿宋_GB2312" w:eastAsia="仿宋_GB2312" w:cs="仿宋_GB2312"/>
          <w:b w:val="0"/>
          <w:bCs w:val="0"/>
          <w:color w:val="000000"/>
          <w:kern w:val="0"/>
          <w:sz w:val="31"/>
          <w:szCs w:val="31"/>
          <w:lang w:val="en-US" w:eastAsia="zh-CN" w:bidi="ar"/>
        </w:rPr>
        <w:t>车辆和人员</w:t>
      </w:r>
      <w:r>
        <w:rPr>
          <w:rFonts w:ascii="仿宋_GB2312" w:hAnsi="仿宋_GB2312" w:eastAsia="仿宋_GB2312" w:cs="仿宋_GB2312"/>
          <w:b w:val="0"/>
          <w:bCs w:val="0"/>
          <w:color w:val="000000"/>
          <w:kern w:val="0"/>
          <w:sz w:val="31"/>
          <w:szCs w:val="31"/>
          <w:lang w:val="en-US" w:eastAsia="zh-CN" w:bidi="ar"/>
        </w:rPr>
        <w:t>交通安全管理，</w:t>
      </w:r>
      <w:r>
        <w:rPr>
          <w:rFonts w:hint="eastAsia" w:ascii="仿宋_GB2312" w:hAnsi="仿宋_GB2312" w:eastAsia="仿宋_GB2312" w:cs="仿宋_GB2312"/>
          <w:b w:val="0"/>
          <w:bCs w:val="0"/>
          <w:color w:val="000000"/>
          <w:kern w:val="0"/>
          <w:sz w:val="31"/>
          <w:szCs w:val="31"/>
          <w:lang w:val="en-US" w:eastAsia="zh-CN" w:bidi="ar"/>
        </w:rPr>
        <w:t>规范运输机场航空器活动区车辆驾驶员健康管理工作</w:t>
      </w:r>
      <w:bookmarkEnd w:id="0"/>
      <w:r>
        <w:rPr>
          <w:rFonts w:hint="eastAsia" w:ascii="仿宋_GB2312" w:hAnsi="仿宋_GB2312" w:eastAsia="仿宋_GB2312" w:cs="仿宋_GB2312"/>
          <w:b w:val="0"/>
          <w:bCs w:val="0"/>
          <w:color w:val="000000"/>
          <w:kern w:val="0"/>
          <w:sz w:val="31"/>
          <w:szCs w:val="31"/>
          <w:lang w:val="en-US" w:eastAsia="zh-CN" w:bidi="ar"/>
        </w:rPr>
        <w:t>，依据《民用机场航空器活动区道路交通安全管理规则》</w:t>
      </w:r>
      <w:r>
        <w:rPr>
          <w:rFonts w:ascii="仿宋_GB2312" w:hAnsi="仿宋_GB2312" w:eastAsia="仿宋_GB2312" w:cs="仿宋_GB2312"/>
          <w:b w:val="0"/>
          <w:bCs w:val="0"/>
          <w:color w:val="000000"/>
          <w:kern w:val="0"/>
          <w:sz w:val="31"/>
          <w:szCs w:val="31"/>
          <w:lang w:val="en-US" w:eastAsia="zh-CN" w:bidi="ar"/>
        </w:rPr>
        <w:t xml:space="preserve">制定本办法。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运输机场（含军民合用运输机场民用部分，以下简称机场）航空器活动区车辆驾驶员（以下简称驾驶员）健康管理工作，适用于本办法</w:t>
      </w:r>
      <w:r>
        <w:rPr>
          <w:rFonts w:ascii="仿宋_GB2312" w:hAnsi="仿宋_GB2312" w:eastAsia="仿宋_GB2312" w:cs="仿宋_GB2312"/>
          <w:b w:val="0"/>
          <w:bCs w:val="0"/>
          <w:color w:val="000000"/>
          <w:kern w:val="0"/>
          <w:sz w:val="31"/>
          <w:szCs w:val="31"/>
          <w:lang w:val="en-US" w:eastAsia="zh-CN" w:bidi="ar"/>
        </w:rPr>
        <w:t xml:space="preserve">。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驾驶员所属单位（含实施业务或劳务外包的委托单位）包括机场运营人、公共航空运输企业及其他驻场单位。</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驾驶员申领、变更或换发航空器活动区机动车驾驶证（以下简称驾驶证）时，驾驶员所属单位应当向驾驶证发放单位提供驾驶员健康评价结果。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健康管理至少包括驾驶员取得驾驶证前和驾驶证有效期内健康检查与检测、健康承诺与主动报告、心理健康管理、健康评价与询问、应急预案与演练、健康培训与宣传教育以及健康档案管理等内容。驾驶员健康管理流程详见附件。</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如有下述疾病或使用下述管制药品可能妨碍安全驾驶的人员，不得在航空器活动区从事驾驶岗位工作：</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w:t>
      </w:r>
      <w:r>
        <w:rPr>
          <w:rStyle w:val="8"/>
          <w:rFonts w:hint="eastAsia" w:ascii="仿宋_GB2312" w:hAnsi="仿宋_GB2312" w:eastAsia="仿宋_GB2312" w:cs="仿宋_GB2312"/>
          <w:b w:val="0"/>
          <w:bCs w:val="0"/>
          <w:color w:val="000000"/>
          <w:kern w:val="0"/>
          <w:sz w:val="31"/>
          <w:szCs w:val="31"/>
          <w:lang w:val="en-US" w:eastAsia="zh-CN" w:bidi="ar"/>
        </w:rPr>
        <w:t>器质性心脏病</w:t>
      </w:r>
      <w:r>
        <w:rPr>
          <w:rFonts w:hint="eastAsia" w:ascii="仿宋_GB2312" w:hAnsi="仿宋_GB2312" w:eastAsia="仿宋_GB2312" w:cs="仿宋_GB2312"/>
          <w:b w:val="0"/>
          <w:bCs w:val="0"/>
          <w:color w:val="000000"/>
          <w:kern w:val="0"/>
          <w:sz w:val="31"/>
          <w:szCs w:val="31"/>
          <w:lang w:val="en-US" w:eastAsia="zh-CN" w:bidi="ar"/>
        </w:rPr>
        <w:t>、癫痫病、梅尼尔氏症、眩晕症、癔病、震颤麻痹、各类精神障碍精神病、痴呆、影响肢体活动的神经系统疾病；</w:t>
      </w:r>
    </w:p>
    <w:p>
      <w:pPr>
        <w:keepNext w:val="0"/>
        <w:keepLines w:val="0"/>
        <w:pageBreakBefore w:val="0"/>
        <w:widowControl w:val="0"/>
        <w:kinsoku/>
        <w:wordWrap/>
        <w:overflowPunct/>
        <w:topLinePunct w:val="0"/>
        <w:autoSpaceDE/>
        <w:autoSpaceDN/>
        <w:bidi w:val="0"/>
        <w:adjustRightInd w:val="0"/>
        <w:snapToGrid w:val="0"/>
        <w:spacing w:line="360" w:lineRule="auto"/>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（二）使用或依赖国家规定管制的麻醉药品或精神药品。</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驾驶员所属单位应当为驾驶员提供休息</w:t>
      </w:r>
      <w:r>
        <w:rPr>
          <w:rFonts w:hint="default" w:ascii="仿宋_GB2312" w:hAnsi="仿宋_GB2312" w:eastAsia="仿宋_GB2312" w:cs="仿宋_GB2312"/>
          <w:b w:val="0"/>
          <w:bCs w:val="0"/>
          <w:color w:val="000000"/>
          <w:kern w:val="0"/>
          <w:sz w:val="31"/>
          <w:szCs w:val="31"/>
          <w:lang w:val="en-US" w:eastAsia="zh-CN" w:bidi="ar"/>
        </w:rPr>
        <w:t>室</w:t>
      </w:r>
      <w:r>
        <w:rPr>
          <w:rFonts w:hint="eastAsia" w:ascii="仿宋_GB2312" w:hAnsi="仿宋_GB2312" w:eastAsia="仿宋_GB2312" w:cs="仿宋_GB2312"/>
          <w:b w:val="0"/>
          <w:bCs w:val="0"/>
          <w:color w:val="000000"/>
          <w:kern w:val="0"/>
          <w:sz w:val="31"/>
          <w:szCs w:val="31"/>
          <w:lang w:val="en-US" w:eastAsia="zh-CN" w:bidi="ar"/>
        </w:rPr>
        <w:t>，并配备急救药箱。</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禁止疲劳驾驶，驾驶员连续作业时间不得超过4小时。驾驶员所属单位应当在满足机场运行安全的条件下制定防范驾驶员疲劳驾驶的管理制度，明确驾驶员工作和休息时间，并满足国家相关规定。</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驾驶员所属单位应当制定驾驶员更换驾驶车辆管理措施，防止因驾驶车辆发生变化造成不安全事件。</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28"/>
          <w:szCs w:val="28"/>
          <w:lang w:val="en-US" w:eastAsia="zh-CN" w:bidi="ar"/>
        </w:rPr>
        <w:t xml:space="preserve"> 健康管理职责</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驾驶员所属单位是驾驶员健康管理工作的责任主体，负责</w:t>
      </w:r>
      <w:r>
        <w:rPr>
          <w:rFonts w:hint="eastAsia" w:ascii="仿宋_GB2312" w:hAnsi="仿宋_GB2312" w:eastAsia="仿宋_GB2312" w:cs="仿宋_GB2312"/>
          <w:b w:val="0"/>
          <w:bCs w:val="0"/>
          <w:color w:val="000000"/>
          <w:kern w:val="0"/>
          <w:sz w:val="31"/>
          <w:szCs w:val="31"/>
          <w:lang w:bidi="ar"/>
        </w:rPr>
        <w:t>将驾驶员健康管理纳入本单位安全生产责任制</w:t>
      </w:r>
      <w:r>
        <w:rPr>
          <w:rFonts w:hint="eastAsia" w:ascii="仿宋_GB2312" w:hAnsi="仿宋_GB2312" w:eastAsia="仿宋_GB2312" w:cs="仿宋_GB2312"/>
          <w:b w:val="0"/>
          <w:bCs w:val="0"/>
          <w:color w:val="000000"/>
          <w:kern w:val="0"/>
          <w:sz w:val="31"/>
          <w:szCs w:val="31"/>
          <w:lang w:eastAsia="zh-CN" w:bidi="ar"/>
        </w:rPr>
        <w:t>。</w:t>
      </w:r>
      <w:r>
        <w:rPr>
          <w:rFonts w:hint="eastAsia" w:ascii="仿宋_GB2312" w:hAnsi="仿宋_GB2312" w:eastAsia="仿宋_GB2312" w:cs="仿宋_GB2312"/>
          <w:b w:val="0"/>
          <w:bCs w:val="0"/>
          <w:color w:val="000000"/>
          <w:kern w:val="0"/>
          <w:sz w:val="31"/>
          <w:szCs w:val="31"/>
          <w:lang w:val="en-US" w:eastAsia="zh-CN" w:bidi="ar"/>
        </w:rPr>
        <w:t>单位主要负责人对驾驶员健康管理工作全面负责，为驾驶员健康管理提供必要的经费和组织保障。驾驶员所属单位健康管理职责包括但不限于：</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（一）设立或者指定部门负责驾驶员健康管理工作；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（二）建立驾驶员健康管理制度，落实驾驶员健康管理工作；</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（三）制定年度健康检查计划，落实驾驶员健康检查和检测工作；</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（四）制定驾驶员作业期间突发身体不适应急预案，并组织演练；</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（五）定期对驾驶员开展健康宣传教育和培训，并建立培训档案。</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Times New Roman" w:hAnsi="Times New Roman" w:eastAsia="仿宋_GB2312"/>
          <w:sz w:val="32"/>
          <w:szCs w:val="32"/>
          <w:lang w:val="en-US" w:eastAsia="zh-CN"/>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驾驶员是自身健康管理的第一责任人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驾驶员自身健康管理职责包括但不限于：</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（一）按时参加驾驶员所属单位组织的健康检查和检测；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（二）如实报告健康状况，并与驾驶员所属单位签订健康承诺书；</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（三）参与驾驶员所属单位组织的驾驶员突发身体不适应急演练、健康培训与宣传教育等；</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（四）</w:t>
      </w:r>
      <w:r>
        <w:rPr>
          <w:rFonts w:hint="eastAsia" w:ascii="Times New Roman" w:hAnsi="Times New Roman" w:eastAsia="仿宋_GB2312" w:cstheme="minorBidi"/>
          <w:b w:val="0"/>
          <w:bCs w:val="0"/>
          <w:color w:val="auto"/>
          <w:kern w:val="2"/>
          <w:sz w:val="32"/>
          <w:szCs w:val="32"/>
          <w:lang w:bidi="ar"/>
        </w:rPr>
        <w:t>严格执行</w:t>
      </w:r>
      <w:r>
        <w:rPr>
          <w:rFonts w:hint="eastAsia" w:ascii="Times New Roman" w:hAnsi="Times New Roman" w:eastAsia="仿宋_GB2312" w:cstheme="minorBidi"/>
          <w:b w:val="0"/>
          <w:bCs w:val="0"/>
          <w:color w:val="auto"/>
          <w:kern w:val="2"/>
          <w:sz w:val="32"/>
          <w:szCs w:val="32"/>
          <w:lang w:val="en-US" w:eastAsia="zh-CN" w:bidi="ar"/>
        </w:rPr>
        <w:t>驾驶员所属单位</w:t>
      </w:r>
      <w:r>
        <w:rPr>
          <w:rFonts w:hint="eastAsia" w:ascii="Times New Roman" w:hAnsi="Times New Roman" w:eastAsia="仿宋_GB2312" w:cstheme="minorBidi"/>
          <w:b w:val="0"/>
          <w:bCs w:val="0"/>
          <w:color w:val="auto"/>
          <w:kern w:val="2"/>
          <w:sz w:val="32"/>
          <w:szCs w:val="32"/>
          <w:lang w:bidi="ar"/>
        </w:rPr>
        <w:t>健康管理工作制度，做好个人健康管理</w:t>
      </w:r>
      <w:r>
        <w:rPr>
          <w:rFonts w:hint="eastAsia" w:ascii="Times New Roman" w:hAnsi="Times New Roman" w:eastAsia="仿宋_GB2312" w:cstheme="minorBidi"/>
          <w:b w:val="0"/>
          <w:bCs w:val="0"/>
          <w:kern w:val="2"/>
          <w:sz w:val="32"/>
          <w:szCs w:val="32"/>
          <w:lang w:eastAsia="zh-CN" w:bidi="ar"/>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机场运营人除履行驾驶员所属单位职责外，还须对本机场驾驶员健康管理工作进行检查，并制定年度检查计划。</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28"/>
          <w:szCs w:val="28"/>
          <w:lang w:val="en-US" w:eastAsia="zh-CN" w:bidi="ar"/>
        </w:rPr>
        <w:t xml:space="preserve"> 驾驶员健康条件</w:t>
      </w:r>
    </w:p>
    <w:p>
      <w:pPr>
        <w:numPr>
          <w:ilvl w:val="0"/>
          <w:numId w:val="2"/>
        </w:numPr>
        <w:autoSpaceDE/>
        <w:autoSpaceDN/>
        <w:ind w:firstLine="624"/>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驾驶员应当满足以下健康条件：</w:t>
      </w:r>
    </w:p>
    <w:p>
      <w:pPr>
        <w:pStyle w:val="12"/>
        <w:numPr>
          <w:ilvl w:val="0"/>
          <w:numId w:val="3"/>
        </w:numPr>
        <w:autoSpaceDE/>
        <w:autoSpaceDN/>
        <w:ind w:left="0" w:firstLine="624" w:firstLineChars="0"/>
        <w:rPr>
          <w:rFonts w:hint="eastAsia" w:ascii="仿宋_GB2312" w:hAnsi="仿宋_GB2312" w:eastAsia="仿宋_GB2312" w:cs="仿宋_GB2312"/>
          <w:sz w:val="31"/>
          <w:szCs w:val="31"/>
          <w:lang w:val="en-US" w:eastAsia="zh-CN"/>
        </w:rPr>
      </w:pPr>
      <w:r>
        <w:rPr>
          <w:rFonts w:hint="eastAsia" w:ascii="仿宋_GB2312" w:hAnsi="仿宋_GB2312" w:eastAsia="仿宋_GB2312" w:cs="仿宋_GB2312"/>
          <w:sz w:val="31"/>
          <w:szCs w:val="31"/>
        </w:rPr>
        <w:t>身高不应低于150 cm，其中驾驶大中型机动车</w:t>
      </w:r>
      <w:bookmarkStart w:id="1" w:name="OLE_LINK23"/>
      <w:r>
        <w:rPr>
          <w:rFonts w:hint="eastAsia" w:ascii="仿宋_GB2312" w:hAnsi="仿宋_GB2312" w:eastAsia="仿宋_GB2312" w:cs="仿宋_GB2312"/>
          <w:sz w:val="31"/>
          <w:szCs w:val="31"/>
        </w:rPr>
        <w:t>（准驾车型为A1、A2、A3、B1、B2）的驾驶员</w:t>
      </w:r>
      <w:bookmarkEnd w:id="1"/>
      <w:r>
        <w:rPr>
          <w:rFonts w:hint="eastAsia" w:ascii="仿宋_GB2312" w:hAnsi="仿宋_GB2312" w:eastAsia="仿宋_GB2312" w:cs="仿宋_GB2312"/>
          <w:sz w:val="31"/>
          <w:szCs w:val="31"/>
        </w:rPr>
        <w:t>身高不应低于155 cm</w:t>
      </w:r>
      <w:r>
        <w:rPr>
          <w:rFonts w:hint="eastAsia" w:ascii="仿宋_GB2312" w:hAnsi="仿宋_GB2312" w:eastAsia="仿宋_GB2312" w:cs="仿宋_GB2312"/>
          <w:sz w:val="31"/>
          <w:szCs w:val="31"/>
          <w:lang w:eastAsia="zh-CN"/>
        </w:rPr>
        <w:t>，</w:t>
      </w:r>
      <w:r>
        <w:rPr>
          <w:rFonts w:hint="eastAsia" w:ascii="仿宋_GB2312" w:hAnsi="仿宋_GB2312" w:eastAsia="仿宋_GB2312" w:cs="仿宋_GB2312"/>
          <w:sz w:val="31"/>
          <w:szCs w:val="31"/>
          <w:lang w:val="en-US" w:eastAsia="zh-CN"/>
        </w:rPr>
        <w:t>体重指数（BMI）不应高于27.9；</w:t>
      </w:r>
    </w:p>
    <w:p>
      <w:pPr>
        <w:pStyle w:val="12"/>
        <w:numPr>
          <w:ilvl w:val="0"/>
          <w:numId w:val="3"/>
        </w:numPr>
        <w:autoSpaceDE/>
        <w:autoSpaceDN/>
        <w:ind w:firstLine="624"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收缩压（SBP）不应持续大于1</w:t>
      </w:r>
      <w:r>
        <w:rPr>
          <w:rFonts w:hint="eastAsia" w:ascii="仿宋_GB2312" w:hAnsi="仿宋_GB2312" w:eastAsia="仿宋_GB2312" w:cs="仿宋_GB2312"/>
          <w:sz w:val="31"/>
          <w:szCs w:val="31"/>
          <w:lang w:eastAsia="zh-CN"/>
        </w:rPr>
        <w:t>4</w:t>
      </w:r>
      <w:r>
        <w:rPr>
          <w:rFonts w:hint="eastAsia" w:ascii="仿宋_GB2312" w:hAnsi="仿宋_GB2312" w:eastAsia="仿宋_GB2312" w:cs="仿宋_GB2312"/>
          <w:sz w:val="31"/>
          <w:szCs w:val="31"/>
          <w:lang w:val="en-US" w:eastAsia="zh-CN"/>
        </w:rPr>
        <w:t>0</w:t>
      </w:r>
      <w:r>
        <w:rPr>
          <w:rFonts w:hint="eastAsia" w:ascii="仿宋_GB2312" w:hAnsi="仿宋_GB2312" w:eastAsia="仿宋_GB2312" w:cs="仿宋_GB2312"/>
          <w:sz w:val="31"/>
          <w:szCs w:val="31"/>
        </w:rPr>
        <w:t xml:space="preserve"> mmHg，舒张压（DBP）不应持续大于9</w:t>
      </w:r>
      <w:r>
        <w:rPr>
          <w:rFonts w:hint="eastAsia" w:ascii="仿宋_GB2312" w:hAnsi="仿宋_GB2312" w:eastAsia="仿宋_GB2312" w:cs="仿宋_GB2312"/>
          <w:sz w:val="31"/>
          <w:szCs w:val="31"/>
          <w:lang w:eastAsia="zh-CN"/>
        </w:rPr>
        <w:t>0</w:t>
      </w:r>
      <w:r>
        <w:rPr>
          <w:rFonts w:hint="eastAsia" w:ascii="仿宋_GB2312" w:hAnsi="仿宋_GB2312" w:eastAsia="仿宋_GB2312" w:cs="仿宋_GB2312"/>
          <w:sz w:val="31"/>
          <w:szCs w:val="31"/>
        </w:rPr>
        <w:t xml:space="preserve"> mmHg</w:t>
      </w:r>
      <w:r>
        <w:rPr>
          <w:rFonts w:hint="eastAsia" w:ascii="仿宋_GB2312" w:hAnsi="仿宋_GB2312" w:eastAsia="仿宋_GB2312" w:cs="仿宋_GB2312"/>
          <w:sz w:val="31"/>
          <w:szCs w:val="31"/>
          <w:lang w:eastAsia="zh-CN"/>
        </w:rPr>
        <w:t>；</w:t>
      </w:r>
    </w:p>
    <w:p>
      <w:pPr>
        <w:pStyle w:val="12"/>
        <w:numPr>
          <w:ilvl w:val="0"/>
          <w:numId w:val="3"/>
        </w:numPr>
        <w:autoSpaceDE/>
        <w:autoSpaceDN/>
        <w:ind w:firstLine="624" w:firstLineChars="0"/>
        <w:rPr>
          <w:rFonts w:hint="eastAsia" w:ascii="仿宋_GB2312" w:hAnsi="仿宋_GB2312" w:eastAsia="仿宋_GB2312" w:cs="仿宋_GB2312"/>
          <w:sz w:val="31"/>
          <w:szCs w:val="31"/>
        </w:rPr>
      </w:pPr>
      <w:r>
        <w:rPr>
          <w:rFonts w:hint="eastAsia" w:ascii="仿宋_GB2312" w:hAnsi="仿宋_GB2312" w:eastAsia="仿宋_GB2312" w:cs="仿宋_GB2312"/>
          <w:b w:val="0"/>
          <w:bCs w:val="0"/>
          <w:color w:val="000000"/>
          <w:kern w:val="0"/>
          <w:sz w:val="31"/>
          <w:szCs w:val="31"/>
          <w:lang w:val="en-US" w:eastAsia="zh-CN" w:bidi="ar"/>
        </w:rPr>
        <w:t>机动车驾驶员</w:t>
      </w:r>
      <w:r>
        <w:rPr>
          <w:rFonts w:hint="eastAsia" w:ascii="仿宋_GB2312" w:hAnsi="仿宋_GB2312" w:eastAsia="仿宋_GB2312" w:cs="仿宋_GB2312"/>
          <w:sz w:val="31"/>
          <w:szCs w:val="31"/>
        </w:rPr>
        <w:t>两眼裸眼或矫正</w:t>
      </w:r>
      <w:bookmarkStart w:id="2" w:name="OLE_LINK21"/>
      <w:r>
        <w:rPr>
          <w:rFonts w:hint="eastAsia" w:ascii="仿宋_GB2312" w:hAnsi="仿宋_GB2312" w:eastAsia="仿宋_GB2312" w:cs="仿宋_GB2312"/>
          <w:sz w:val="31"/>
          <w:szCs w:val="31"/>
        </w:rPr>
        <w:t>视力</w:t>
      </w:r>
      <w:bookmarkEnd w:id="2"/>
      <w:r>
        <w:rPr>
          <w:rFonts w:hint="eastAsia" w:ascii="仿宋_GB2312" w:hAnsi="仿宋_GB2312" w:eastAsia="仿宋_GB2312" w:cs="仿宋_GB2312"/>
          <w:sz w:val="31"/>
          <w:szCs w:val="31"/>
        </w:rPr>
        <w:t>应达到对数视力表4.9以上，其中驾驶大中型机动车（准驾车型为A1、A2、A3、B1、B2）的驾驶员两眼裸眼或两眼矫正视力应达到对数视力表5.0以上</w:t>
      </w:r>
      <w:r>
        <w:rPr>
          <w:rFonts w:hint="eastAsia" w:ascii="仿宋_GB2312" w:hAnsi="仿宋_GB2312" w:eastAsia="仿宋_GB2312" w:cs="仿宋_GB2312"/>
          <w:sz w:val="31"/>
          <w:szCs w:val="31"/>
          <w:lang w:eastAsia="zh-CN"/>
        </w:rPr>
        <w:t>；</w:t>
      </w:r>
    </w:p>
    <w:p>
      <w:pPr>
        <w:pStyle w:val="12"/>
        <w:numPr>
          <w:ilvl w:val="0"/>
          <w:numId w:val="3"/>
        </w:numPr>
        <w:autoSpaceDE/>
        <w:autoSpaceDN/>
        <w:ind w:left="0" w:firstLine="624" w:firstLineChars="0"/>
        <w:rPr>
          <w:sz w:val="31"/>
          <w:szCs w:val="31"/>
        </w:rPr>
      </w:pPr>
      <w:r>
        <w:rPr>
          <w:rFonts w:hint="eastAsia" w:ascii="仿宋_GB2312" w:hAnsi="仿宋_GB2312" w:eastAsia="仿宋_GB2312" w:cs="仿宋_GB2312"/>
          <w:color w:val="000000"/>
          <w:sz w:val="31"/>
          <w:szCs w:val="31"/>
          <w:lang w:bidi="ar"/>
        </w:rPr>
        <w:t>眼睛</w:t>
      </w:r>
      <w:r>
        <w:rPr>
          <w:rFonts w:hint="eastAsia" w:ascii="仿宋_GB2312" w:hAnsi="仿宋_GB2312" w:eastAsia="仿宋_GB2312" w:cs="仿宋_GB2312"/>
          <w:sz w:val="31"/>
          <w:szCs w:val="31"/>
        </w:rPr>
        <w:t>辨色力应无红绿色盲</w:t>
      </w:r>
      <w:r>
        <w:rPr>
          <w:rFonts w:hint="eastAsia" w:ascii="仿宋_GB2312" w:hAnsi="仿宋_GB2312" w:eastAsia="仿宋_GB2312" w:cs="仿宋_GB2312"/>
          <w:sz w:val="31"/>
          <w:szCs w:val="31"/>
          <w:lang w:eastAsia="zh-CN"/>
        </w:rPr>
        <w:t>；</w:t>
      </w:r>
    </w:p>
    <w:p>
      <w:pPr>
        <w:pStyle w:val="12"/>
        <w:numPr>
          <w:ilvl w:val="0"/>
          <w:numId w:val="3"/>
        </w:numPr>
        <w:autoSpaceDE/>
        <w:autoSpaceDN/>
        <w:ind w:left="0" w:firstLine="624" w:firstLineChars="0"/>
        <w:rPr>
          <w:sz w:val="31"/>
          <w:szCs w:val="31"/>
        </w:rPr>
      </w:pPr>
      <w:r>
        <w:rPr>
          <w:rFonts w:hint="eastAsia" w:ascii="仿宋_GB2312" w:hAnsi="仿宋_GB2312" w:eastAsia="仿宋_GB2312" w:cs="仿宋_GB2312"/>
          <w:sz w:val="31"/>
          <w:szCs w:val="31"/>
        </w:rPr>
        <w:t>两耳分别距音叉50 cm应能辨别声源方向</w:t>
      </w:r>
      <w:r>
        <w:rPr>
          <w:rFonts w:hint="eastAsia" w:ascii="仿宋_GB2312" w:hAnsi="仿宋_GB2312" w:eastAsia="仿宋_GB2312" w:cs="仿宋_GB2312"/>
          <w:sz w:val="31"/>
          <w:szCs w:val="31"/>
          <w:lang w:eastAsia="zh-CN"/>
        </w:rPr>
        <w:t>；</w:t>
      </w:r>
    </w:p>
    <w:p>
      <w:pPr>
        <w:pStyle w:val="12"/>
        <w:numPr>
          <w:ilvl w:val="0"/>
          <w:numId w:val="3"/>
        </w:numPr>
        <w:autoSpaceDE/>
        <w:autoSpaceDN/>
        <w:ind w:left="0" w:firstLine="624"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上肢应健全且肢体和手指运动功能正常</w:t>
      </w:r>
      <w:r>
        <w:rPr>
          <w:rFonts w:hint="eastAsia" w:ascii="仿宋_GB2312" w:hAnsi="仿宋_GB2312" w:eastAsia="仿宋_GB2312" w:cs="仿宋_GB2312"/>
          <w:sz w:val="31"/>
          <w:szCs w:val="31"/>
          <w:lang w:eastAsia="zh-CN"/>
        </w:rPr>
        <w:t>；</w:t>
      </w:r>
    </w:p>
    <w:p>
      <w:pPr>
        <w:pStyle w:val="12"/>
        <w:numPr>
          <w:ilvl w:val="0"/>
          <w:numId w:val="3"/>
        </w:numPr>
        <w:autoSpaceDE/>
        <w:autoSpaceDN/>
        <w:ind w:left="0" w:firstLine="624" w:firstLineChars="0"/>
        <w:rPr>
          <w:rFonts w:hint="eastAsia" w:ascii="仿宋_GB2312" w:hAnsi="仿宋_GB2312" w:eastAsia="仿宋_GB2312" w:cs="仿宋_GB2312"/>
          <w:sz w:val="31"/>
          <w:szCs w:val="31"/>
        </w:rPr>
      </w:pPr>
      <w:r>
        <w:rPr>
          <w:rFonts w:hint="eastAsia" w:ascii="仿宋_GB2312" w:hAnsi="仿宋_GB2312" w:eastAsia="仿宋_GB2312" w:cs="仿宋_GB2312"/>
          <w:sz w:val="31"/>
          <w:szCs w:val="31"/>
        </w:rPr>
        <w:t>下肢应健全且运动功能正常，不等长度不应大于5 cm</w:t>
      </w:r>
      <w:r>
        <w:rPr>
          <w:rFonts w:hint="eastAsia" w:ascii="仿宋_GB2312" w:hAnsi="仿宋_GB2312" w:eastAsia="仿宋_GB2312" w:cs="仿宋_GB2312"/>
          <w:sz w:val="31"/>
          <w:szCs w:val="31"/>
          <w:lang w:eastAsia="zh-CN"/>
        </w:rPr>
        <w:t>；</w:t>
      </w:r>
    </w:p>
    <w:p>
      <w:pPr>
        <w:pStyle w:val="12"/>
        <w:numPr>
          <w:ilvl w:val="0"/>
          <w:numId w:val="3"/>
        </w:numPr>
        <w:autoSpaceDE/>
        <w:autoSpaceDN/>
        <w:ind w:left="0" w:firstLine="624" w:firstLineChars="0"/>
        <w:rPr>
          <w:rFonts w:hint="eastAsia" w:ascii="仿宋_GB2312" w:hAnsi="仿宋_GB2312" w:eastAsia="仿宋_GB2312" w:cs="仿宋_GB2312"/>
          <w:sz w:val="31"/>
          <w:szCs w:val="31"/>
        </w:rPr>
      </w:pPr>
      <w:r>
        <w:rPr>
          <w:rFonts w:hint="eastAsia" w:ascii="仿宋_GB2312" w:hAnsi="仿宋_GB2312" w:eastAsia="仿宋_GB2312" w:cs="仿宋_GB2312"/>
          <w:color w:val="000000"/>
          <w:sz w:val="31"/>
          <w:szCs w:val="31"/>
          <w:lang w:bidi="ar"/>
        </w:rPr>
        <w:t>躯干、颈部应无功能性运动障碍。</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28"/>
          <w:szCs w:val="28"/>
          <w:lang w:val="en-US" w:eastAsia="zh-CN" w:bidi="ar"/>
        </w:rPr>
        <w:t xml:space="preserve"> 健康检查与检测</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驾驶员健康检查分为取得驾驶证前和驾驶证有效期内健康检查。</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驾驶员所属单位对</w:t>
      </w:r>
      <w:r>
        <w:rPr>
          <w:rFonts w:hint="eastAsia" w:ascii="仿宋_GB2312" w:hAnsi="仿宋_GB2312" w:eastAsia="仿宋_GB2312" w:cs="仿宋_GB2312"/>
          <w:b w:val="0"/>
          <w:bCs w:val="0"/>
          <w:color w:val="000000"/>
          <w:kern w:val="0"/>
          <w:sz w:val="31"/>
          <w:szCs w:val="31"/>
          <w:highlight w:val="none"/>
          <w:lang w:val="en-US" w:eastAsia="zh-CN" w:bidi="ar"/>
        </w:rPr>
        <w:t>申领航空器活动区机动车驾驶证人员</w:t>
      </w:r>
      <w:r>
        <w:rPr>
          <w:rFonts w:hint="eastAsia" w:ascii="仿宋_GB2312" w:hAnsi="仿宋_GB2312" w:eastAsia="仿宋_GB2312" w:cs="仿宋_GB2312"/>
          <w:b w:val="0"/>
          <w:bCs w:val="0"/>
          <w:color w:val="000000"/>
          <w:kern w:val="0"/>
          <w:sz w:val="31"/>
          <w:szCs w:val="31"/>
          <w:lang w:val="en-US" w:eastAsia="zh-CN" w:bidi="ar"/>
        </w:rPr>
        <w:t>应当开展取得驾驶证前健康检查。未开展取得驾驶证前健康检查的人员或取得驾驶证前健康检查不合格人员不得在航空器活动区从事驾驶岗位工作。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驾驶员所属单位对已在航空器活动区从事驾驶岗位工作的驾驶员应当开展驾驶证有效期内健康检查，每年至少开展1次。</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驾驶员在每日开展驾驶作业前，驾驶员所属单位应当按照《车辆驾驶人员血液、呼气酒精含量阈值与检验》（GB 19522）要求对驾驶员开展酒精检测。未通过酒精检测驾驶员不得在航空器活动区开展驾驶作业。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highlight w:val="none"/>
          <w:lang w:val="en-US" w:eastAsia="zh-CN" w:bidi="ar"/>
        </w:rPr>
        <w:t>驾驶员所属单位应当定期对驾驶员开展毒品检测。</w:t>
      </w:r>
      <w:r>
        <w:rPr>
          <w:rFonts w:hint="eastAsia" w:ascii="仿宋_GB2312" w:hAnsi="仿宋_GB2312" w:eastAsia="仿宋_GB2312" w:cs="仿宋_GB2312"/>
          <w:b w:val="0"/>
          <w:bCs w:val="0"/>
          <w:color w:val="000000"/>
          <w:kern w:val="0"/>
          <w:sz w:val="31"/>
          <w:szCs w:val="31"/>
          <w:lang w:val="en-US" w:eastAsia="zh-CN" w:bidi="ar"/>
        </w:rPr>
        <w:t>未通过毒品检测驾驶员不得从事驾驶岗位工作。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驾驶员应当按时参加驾驶员所属单位组织的健康检查。未按时参加健康检查的驾驶员，驾驶员所属单位应当暂停其驾驶岗位工作。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机场运营人应当定期对本机场驾驶员所属单位的健康检查和检测情况进行检查。对于未开展驾驶员健康检查和检测工作的驾驶员所属单位</w:t>
      </w:r>
      <w:r>
        <w:rPr>
          <w:rFonts w:hint="default" w:ascii="仿宋_GB2312" w:hAnsi="仿宋_GB2312" w:eastAsia="仿宋_GB2312" w:cs="仿宋_GB2312"/>
          <w:b w:val="0"/>
          <w:bCs w:val="0"/>
          <w:color w:val="000000"/>
          <w:kern w:val="0"/>
          <w:sz w:val="31"/>
          <w:szCs w:val="31"/>
          <w:lang w:val="en-US" w:eastAsia="zh-CN" w:bidi="ar"/>
        </w:rPr>
        <w:t>制定</w:t>
      </w:r>
      <w:r>
        <w:rPr>
          <w:rFonts w:hint="eastAsia" w:ascii="仿宋_GB2312" w:hAnsi="仿宋_GB2312" w:eastAsia="仿宋_GB2312" w:cs="仿宋_GB2312"/>
          <w:b w:val="0"/>
          <w:bCs w:val="0"/>
          <w:color w:val="000000"/>
          <w:kern w:val="0"/>
          <w:sz w:val="31"/>
          <w:szCs w:val="31"/>
          <w:lang w:val="en-US" w:eastAsia="zh-CN" w:bidi="ar"/>
        </w:rPr>
        <w:t>管控措施。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心理健康管理</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default" w:ascii="仿宋_GB2312" w:hAnsi="仿宋_GB2312" w:eastAsia="仿宋_GB2312" w:cs="仿宋_GB2312"/>
          <w:b w:val="0"/>
          <w:bCs w:val="0"/>
          <w:color w:val="000000"/>
          <w:kern w:val="0"/>
          <w:sz w:val="31"/>
          <w:szCs w:val="31"/>
          <w:lang w:val="en-US" w:eastAsia="zh-CN" w:bidi="ar"/>
        </w:rPr>
        <w:t xml:space="preserve"> 驾驶员所属单位做好驾驶员</w:t>
      </w:r>
      <w:r>
        <w:rPr>
          <w:rFonts w:hint="eastAsia" w:ascii="仿宋_GB2312" w:hAnsi="仿宋_GB2312" w:eastAsia="仿宋_GB2312" w:cs="仿宋_GB2312"/>
          <w:b w:val="0"/>
          <w:bCs w:val="0"/>
          <w:color w:val="000000"/>
          <w:kern w:val="0"/>
          <w:sz w:val="31"/>
          <w:szCs w:val="31"/>
          <w:lang w:val="en-US" w:eastAsia="zh-CN" w:bidi="ar"/>
        </w:rPr>
        <w:t>取得驾驶证前</w:t>
      </w:r>
      <w:r>
        <w:rPr>
          <w:rFonts w:hint="default" w:ascii="仿宋_GB2312" w:hAnsi="仿宋_GB2312" w:eastAsia="仿宋_GB2312" w:cs="仿宋_GB2312"/>
          <w:b w:val="0"/>
          <w:bCs w:val="0"/>
          <w:color w:val="000000"/>
          <w:kern w:val="0"/>
          <w:sz w:val="31"/>
          <w:szCs w:val="31"/>
          <w:lang w:val="en-US" w:eastAsia="zh-CN" w:bidi="ar"/>
        </w:rPr>
        <w:t>的心理测评工作</w:t>
      </w:r>
      <w:r>
        <w:rPr>
          <w:rFonts w:hint="eastAsia" w:ascii="仿宋_GB2312" w:hAnsi="仿宋_GB2312" w:eastAsia="仿宋_GB2312" w:cs="仿宋_GB2312"/>
          <w:b w:val="0"/>
          <w:bCs w:val="0"/>
          <w:color w:val="000000"/>
          <w:kern w:val="0"/>
          <w:sz w:val="31"/>
          <w:szCs w:val="31"/>
          <w:lang w:val="en-US" w:eastAsia="zh-CN" w:bidi="ar"/>
        </w:rPr>
        <w:t>。对申领航空器活动区机动车驾驶证人员</w:t>
      </w:r>
      <w:r>
        <w:rPr>
          <w:rFonts w:hint="default" w:ascii="仿宋_GB2312" w:hAnsi="仿宋_GB2312" w:eastAsia="仿宋_GB2312" w:cs="仿宋_GB2312"/>
          <w:b w:val="0"/>
          <w:bCs w:val="0"/>
          <w:color w:val="000000"/>
          <w:kern w:val="0"/>
          <w:sz w:val="31"/>
          <w:szCs w:val="31"/>
          <w:lang w:val="en-US" w:eastAsia="zh-CN" w:bidi="ar"/>
        </w:rPr>
        <w:t>心理健康</w:t>
      </w:r>
      <w:r>
        <w:rPr>
          <w:rFonts w:hint="eastAsia" w:ascii="仿宋_GB2312" w:hAnsi="仿宋_GB2312" w:eastAsia="仿宋_GB2312" w:cs="仿宋_GB2312"/>
          <w:b w:val="0"/>
          <w:bCs w:val="0"/>
          <w:color w:val="000000"/>
          <w:kern w:val="0"/>
          <w:sz w:val="31"/>
          <w:szCs w:val="31"/>
          <w:lang w:val="en-US" w:eastAsia="zh-CN" w:bidi="ar"/>
        </w:rPr>
        <w:t>进行</w:t>
      </w:r>
      <w:r>
        <w:rPr>
          <w:rFonts w:hint="default" w:ascii="仿宋_GB2312" w:hAnsi="仿宋_GB2312" w:eastAsia="仿宋_GB2312" w:cs="仿宋_GB2312"/>
          <w:b w:val="0"/>
          <w:bCs w:val="0"/>
          <w:color w:val="000000"/>
          <w:kern w:val="0"/>
          <w:sz w:val="31"/>
          <w:szCs w:val="31"/>
          <w:lang w:val="en-US" w:eastAsia="zh-CN" w:bidi="ar"/>
        </w:rPr>
        <w:t>风险评估。</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w:t>
      </w:r>
      <w:r>
        <w:rPr>
          <w:rFonts w:ascii="仿宋_GB2312" w:hAnsi="仿宋_GB2312" w:eastAsia="仿宋_GB2312" w:cs="仿宋_GB2312"/>
          <w:b w:val="0"/>
          <w:bCs w:val="0"/>
          <w:color w:val="000000"/>
          <w:kern w:val="0"/>
          <w:sz w:val="31"/>
          <w:szCs w:val="31"/>
          <w:lang w:val="en-US" w:eastAsia="zh-CN" w:bidi="ar"/>
        </w:rPr>
        <w:t>所属单位</w:t>
      </w:r>
      <w:r>
        <w:rPr>
          <w:rFonts w:hint="eastAsia" w:ascii="仿宋_GB2312" w:hAnsi="仿宋_GB2312" w:eastAsia="仿宋_GB2312" w:cs="仿宋_GB2312"/>
          <w:b w:val="0"/>
          <w:bCs w:val="0"/>
          <w:color w:val="000000"/>
          <w:kern w:val="0"/>
          <w:sz w:val="31"/>
          <w:szCs w:val="31"/>
          <w:lang w:val="en-US" w:eastAsia="zh-CN" w:bidi="ar"/>
        </w:rPr>
        <w:t>应当关注</w:t>
      </w:r>
      <w:r>
        <w:rPr>
          <w:rFonts w:hint="default" w:ascii="仿宋_GB2312" w:hAnsi="仿宋_GB2312" w:eastAsia="仿宋_GB2312" w:cs="仿宋_GB2312"/>
          <w:b w:val="0"/>
          <w:bCs w:val="0"/>
          <w:color w:val="000000"/>
          <w:kern w:val="0"/>
          <w:sz w:val="31"/>
          <w:szCs w:val="31"/>
          <w:lang w:val="en-US" w:eastAsia="zh-CN" w:bidi="ar"/>
        </w:rPr>
        <w:t>驾驶员心理状态</w:t>
      </w:r>
      <w:r>
        <w:rPr>
          <w:rFonts w:hint="eastAsia" w:ascii="仿宋_GB2312" w:hAnsi="仿宋_GB2312" w:eastAsia="仿宋_GB2312" w:cs="仿宋_GB2312"/>
          <w:b w:val="0"/>
          <w:bCs w:val="0"/>
          <w:color w:val="000000"/>
          <w:kern w:val="0"/>
          <w:sz w:val="31"/>
          <w:szCs w:val="31"/>
          <w:lang w:val="en-US" w:eastAsia="zh-CN" w:bidi="ar"/>
        </w:rPr>
        <w:t>、情绪状态等，对出现异常行为的驾驶员立即暂停其驾驶岗位工作。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机场运营人应当定期对本机场驾驶员所属单位的心理健康管理情况进行检查。对于未开展驾驶员心理健康管理工作的驾驶员所属单位制定管控措施。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健康承诺与主动报告</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驾驶员所属单位应当建立健康承诺制度。取得驾驶证前，驾驶员所属单位应当与申领航空器活动区机动车驾驶证人员签订健康承诺书。健康承诺的内容至少包括</w:t>
      </w:r>
      <w:r>
        <w:rPr>
          <w:rFonts w:hint="eastAsia" w:ascii="仿宋_GB2312" w:hAnsi="仿宋_GB2312" w:eastAsia="仿宋_GB2312" w:cs="仿宋_GB2312"/>
          <w:b w:val="0"/>
          <w:bCs w:val="0"/>
          <w:color w:val="000000"/>
          <w:kern w:val="0"/>
          <w:sz w:val="31"/>
          <w:szCs w:val="31"/>
          <w:vertAlign w:val="baseline"/>
          <w:lang w:val="en-US" w:eastAsia="zh-CN" w:bidi="ar"/>
        </w:rPr>
        <w:t>既往病史和目前健康状况</w:t>
      </w:r>
      <w:r>
        <w:rPr>
          <w:rFonts w:hint="eastAsia" w:ascii="仿宋_GB2312" w:hAnsi="仿宋_GB2312" w:eastAsia="仿宋_GB2312" w:cs="仿宋_GB2312"/>
          <w:b w:val="0"/>
          <w:bCs w:val="0"/>
          <w:color w:val="000000"/>
          <w:kern w:val="0"/>
          <w:sz w:val="31"/>
          <w:szCs w:val="31"/>
          <w:lang w:val="en-US" w:eastAsia="zh-CN" w:bidi="ar"/>
        </w:rPr>
        <w:t>等。</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驾驶员所属单位在每次开展驾驶证有效期内健康检查后，应当每年至少与驾驶员签订1次健康承诺书。健康承诺的内容应当至少包括</w:t>
      </w:r>
      <w:r>
        <w:rPr>
          <w:rFonts w:hint="eastAsia" w:ascii="仿宋_GB2312" w:hAnsi="仿宋_GB2312" w:eastAsia="仿宋_GB2312" w:cs="仿宋_GB2312"/>
          <w:b w:val="0"/>
          <w:bCs w:val="0"/>
          <w:color w:val="000000"/>
          <w:kern w:val="0"/>
          <w:sz w:val="31"/>
          <w:szCs w:val="31"/>
          <w:vertAlign w:val="baseline"/>
          <w:lang w:val="en-US" w:eastAsia="zh-CN" w:bidi="ar"/>
        </w:rPr>
        <w:t>既有病史、用药史</w:t>
      </w:r>
      <w:r>
        <w:rPr>
          <w:rFonts w:hint="eastAsia" w:ascii="仿宋_GB2312" w:hAnsi="仿宋_GB2312" w:eastAsia="仿宋_GB2312" w:cs="仿宋_GB2312"/>
          <w:b w:val="0"/>
          <w:bCs w:val="0"/>
          <w:color w:val="000000"/>
          <w:kern w:val="0"/>
          <w:sz w:val="31"/>
          <w:szCs w:val="31"/>
          <w:lang w:val="en-US" w:eastAsia="zh-CN" w:bidi="ar"/>
        </w:rPr>
        <w:t>以及健康检查结果等。</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驾驶员应当对其健康承诺的真实性和准确性负责。</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建立主动报告制度。驾驶员应当按照主动报告制度要求反映自身健康状况和药物服用情况等，不得隐瞒病情。驾驶员工作期间出现心理异常或情绪低落，应当及时向驾驶员所属单位报告。对未主动报告健康状况的驾驶员、隐瞒病史或病情的驾驶员，驾驶员所属单位应当暂停其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机场运营人应当定期对本机场驾驶员所属单位的健康承诺与主动报告制度落实情况进行检查。对于未落实驾驶员健康承诺与主动报告制度或落实不到位的驾驶员所属单位制定管控措施。</w:t>
      </w:r>
    </w:p>
    <w:p>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健康评价与询问</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w:t>
      </w:r>
      <w:r>
        <w:rPr>
          <w:rFonts w:ascii="仿宋_GB2312" w:hAnsi="仿宋_GB2312" w:eastAsia="仿宋_GB2312" w:cs="仿宋_GB2312"/>
          <w:b w:val="0"/>
          <w:bCs w:val="0"/>
          <w:color w:val="000000"/>
          <w:kern w:val="0"/>
          <w:sz w:val="31"/>
          <w:szCs w:val="31"/>
          <w:lang w:val="en-US" w:eastAsia="zh-CN" w:bidi="ar"/>
        </w:rPr>
        <w:t>所属单位</w:t>
      </w:r>
      <w:r>
        <w:rPr>
          <w:rFonts w:hint="eastAsia" w:ascii="仿宋_GB2312" w:hAnsi="仿宋_GB2312" w:eastAsia="仿宋_GB2312" w:cs="仿宋_GB2312"/>
          <w:b w:val="0"/>
          <w:bCs w:val="0"/>
          <w:color w:val="000000"/>
          <w:kern w:val="0"/>
          <w:sz w:val="31"/>
          <w:szCs w:val="31"/>
          <w:lang w:val="en-US" w:eastAsia="zh-CN" w:bidi="ar"/>
        </w:rPr>
        <w:t>结合健康检查结果和健康承诺书，对申领航空器活动区机动车驾驶证人员的健康状况做出评价。未通过驾驶员</w:t>
      </w:r>
      <w:r>
        <w:rPr>
          <w:rFonts w:ascii="仿宋_GB2312" w:hAnsi="仿宋_GB2312" w:eastAsia="仿宋_GB2312" w:cs="仿宋_GB2312"/>
          <w:b w:val="0"/>
          <w:bCs w:val="0"/>
          <w:color w:val="000000"/>
          <w:kern w:val="0"/>
          <w:sz w:val="31"/>
          <w:szCs w:val="31"/>
          <w:lang w:val="en-US" w:eastAsia="zh-CN" w:bidi="ar"/>
        </w:rPr>
        <w:t>所属单位</w:t>
      </w:r>
      <w:r>
        <w:rPr>
          <w:rFonts w:hint="eastAsia" w:ascii="仿宋_GB2312" w:hAnsi="仿宋_GB2312" w:eastAsia="仿宋_GB2312" w:cs="仿宋_GB2312"/>
          <w:b w:val="0"/>
          <w:bCs w:val="0"/>
          <w:color w:val="000000"/>
          <w:kern w:val="0"/>
          <w:sz w:val="31"/>
          <w:szCs w:val="31"/>
          <w:lang w:val="en-US" w:eastAsia="zh-CN" w:bidi="ar"/>
        </w:rPr>
        <w:t>健康评价的人员不得在航空器活动区从事驾驶岗位工作。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w:t>
      </w:r>
      <w:r>
        <w:rPr>
          <w:rFonts w:ascii="仿宋_GB2312" w:hAnsi="仿宋_GB2312" w:eastAsia="仿宋_GB2312" w:cs="仿宋_GB2312"/>
          <w:b w:val="0"/>
          <w:bCs w:val="0"/>
          <w:color w:val="000000"/>
          <w:kern w:val="0"/>
          <w:sz w:val="31"/>
          <w:szCs w:val="31"/>
          <w:lang w:val="en-US" w:eastAsia="zh-CN" w:bidi="ar"/>
        </w:rPr>
        <w:t>所属单位</w:t>
      </w:r>
      <w:r>
        <w:rPr>
          <w:rFonts w:hint="eastAsia" w:ascii="仿宋_GB2312" w:hAnsi="仿宋_GB2312" w:eastAsia="仿宋_GB2312" w:cs="仿宋_GB2312"/>
          <w:b w:val="0"/>
          <w:bCs w:val="0"/>
          <w:color w:val="000000"/>
          <w:kern w:val="0"/>
          <w:sz w:val="31"/>
          <w:szCs w:val="31"/>
          <w:lang w:val="en-US" w:eastAsia="zh-CN" w:bidi="ar"/>
        </w:rPr>
        <w:t>结合年度健康承诺书和驾驶员日常健康情况，对变更或换发航空器活动区机动车驾驶证驾驶员的健康状况做出评价。未通过健康评价的驾驶员应当暂停驾驶岗位工作。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对自身健康进行自我评价。如遇身体不适，可能影响安全驾驶的，应当暂停驾驶作业，避免带病上岗。驾驶员因健康问题暂停驾驶作业的，返岗前驾驶员所属单位应当对其进行健康评估，通过健康评估的驾驶员可以继续开展驾驶作业。对于虚报或瞒报健康状况的驾驶员，所属单位应当暂停其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驾驶员在每日开展驾驶作业前，驾驶员所属单位指定岗位人员对驾驶员健康状况进行询问，并留存记录。询问内容包括身体健康状况、饮酒情况、药物服用情况、睡眠情况以及情绪等。</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机场运营人应当每年对本机场驾驶员所属单位的健康评价与询问制度落实情况进行检查。对于未落实驾驶员健康评价与询问制度或落实不到位的驾驶员所属单位制定管控措施。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应急预案与演练</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default" w:ascii="仿宋_GB2312" w:hAnsi="仿宋_GB2312" w:eastAsia="仿宋_GB2312" w:cs="仿宋_GB2312"/>
          <w:b w:val="0"/>
          <w:bCs w:val="0"/>
          <w:color w:val="000000"/>
          <w:kern w:val="0"/>
          <w:sz w:val="31"/>
          <w:szCs w:val="31"/>
          <w:highlight w:val="none"/>
          <w:lang w:val="en-US" w:eastAsia="zh-CN" w:bidi="ar"/>
        </w:rPr>
        <w:t>驾驶员</w:t>
      </w:r>
      <w:r>
        <w:rPr>
          <w:rFonts w:ascii="仿宋_GB2312" w:hAnsi="仿宋_GB2312" w:eastAsia="仿宋_GB2312" w:cs="仿宋_GB2312"/>
          <w:b w:val="0"/>
          <w:bCs w:val="0"/>
          <w:color w:val="000000"/>
          <w:kern w:val="0"/>
          <w:sz w:val="31"/>
          <w:szCs w:val="31"/>
          <w:highlight w:val="none"/>
          <w:lang w:val="en-US" w:eastAsia="zh-CN" w:bidi="ar"/>
        </w:rPr>
        <w:t>所属单位</w:t>
      </w:r>
      <w:r>
        <w:rPr>
          <w:rFonts w:ascii="仿宋_GB2312" w:hAnsi="仿宋_GB2312" w:eastAsia="仿宋_GB2312" w:cs="仿宋_GB2312"/>
          <w:b w:val="0"/>
          <w:bCs w:val="0"/>
          <w:color w:val="000000"/>
          <w:kern w:val="0"/>
          <w:sz w:val="31"/>
          <w:szCs w:val="31"/>
          <w:lang w:val="en-US" w:eastAsia="zh-CN" w:bidi="ar"/>
        </w:rPr>
        <w:t>应当制定</w:t>
      </w:r>
      <w:r>
        <w:rPr>
          <w:rFonts w:hint="eastAsia" w:ascii="仿宋_GB2312" w:hAnsi="仿宋_GB2312" w:eastAsia="仿宋_GB2312" w:cs="仿宋_GB2312"/>
          <w:b w:val="0"/>
          <w:bCs w:val="0"/>
          <w:color w:val="000000"/>
          <w:kern w:val="0"/>
          <w:sz w:val="31"/>
          <w:szCs w:val="31"/>
          <w:lang w:val="en-US" w:eastAsia="zh-CN" w:bidi="ar"/>
        </w:rPr>
        <w:t>驾驶员在驾驶作业期间突发身体不适，严重影响安全驾驶的应急预案，并制定演练计划，定期开展演练。</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驾驶员应当参加驾驶员所</w:t>
      </w:r>
      <w:r>
        <w:rPr>
          <w:rFonts w:ascii="仿宋_GB2312" w:hAnsi="仿宋_GB2312" w:eastAsia="仿宋_GB2312" w:cs="仿宋_GB2312"/>
          <w:b w:val="0"/>
          <w:bCs w:val="0"/>
          <w:color w:val="000000"/>
          <w:kern w:val="0"/>
          <w:sz w:val="31"/>
          <w:szCs w:val="31"/>
          <w:lang w:val="en-US" w:eastAsia="zh-CN" w:bidi="ar"/>
        </w:rPr>
        <w:t>属单位</w:t>
      </w:r>
      <w:r>
        <w:rPr>
          <w:rFonts w:hint="eastAsia" w:ascii="仿宋_GB2312" w:hAnsi="仿宋_GB2312" w:eastAsia="仿宋_GB2312" w:cs="仿宋_GB2312"/>
          <w:b w:val="0"/>
          <w:bCs w:val="0"/>
          <w:color w:val="000000"/>
          <w:kern w:val="0"/>
          <w:sz w:val="31"/>
          <w:szCs w:val="31"/>
          <w:lang w:val="en-US" w:eastAsia="zh-CN" w:bidi="ar"/>
        </w:rPr>
        <w:t>组织的突发身体不适应急演练。</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机场运营人应当定期对本机场驾驶员所属单位的应急预案与演练工作开展情况进行检查。对于未开展驾驶员应急预案与演练工作的驾驶员所属单位制定管控措施。</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highlight w:val="none"/>
          <w:lang w:val="en-US" w:eastAsia="zh-CN" w:bidi="ar"/>
        </w:rPr>
        <w:t xml:space="preserve"> </w:t>
      </w:r>
      <w:bookmarkStart w:id="3" w:name="OLE_LINK3"/>
      <w:r>
        <w:rPr>
          <w:rFonts w:hint="eastAsia" w:ascii="仿宋_GB2312" w:hAnsi="仿宋_GB2312" w:eastAsia="仿宋_GB2312" w:cs="仿宋_GB2312"/>
          <w:b w:val="0"/>
          <w:bCs w:val="0"/>
          <w:color w:val="000000"/>
          <w:kern w:val="0"/>
          <w:sz w:val="31"/>
          <w:szCs w:val="31"/>
          <w:highlight w:val="none"/>
          <w:lang w:val="en-US" w:eastAsia="zh-CN" w:bidi="ar"/>
        </w:rPr>
        <w:t>驾</w:t>
      </w:r>
      <w:r>
        <w:rPr>
          <w:rFonts w:hint="eastAsia" w:ascii="仿宋_GB2312" w:hAnsi="仿宋_GB2312" w:eastAsia="仿宋_GB2312" w:cs="仿宋_GB2312"/>
          <w:b w:val="0"/>
          <w:bCs w:val="0"/>
          <w:color w:val="000000"/>
          <w:kern w:val="0"/>
          <w:sz w:val="31"/>
          <w:szCs w:val="31"/>
          <w:lang w:val="en-US" w:eastAsia="zh-CN" w:bidi="ar"/>
        </w:rPr>
        <w:t>驶员所属单位应当建立驾驶员驾驶车辆期间健康监测预警系统或其他措施，实现驾驶员疲劳预警。有条件的驾驶员所属单位可以对驾驶员体温、血氧、血压等生物体征进行监测，并对驾驶员的健康状态进行分析和提醒</w:t>
      </w:r>
      <w:bookmarkEnd w:id="3"/>
      <w:r>
        <w:rPr>
          <w:rFonts w:hint="eastAsia" w:ascii="仿宋_GB2312" w:hAnsi="仿宋_GB2312" w:eastAsia="仿宋_GB2312" w:cs="仿宋_GB2312"/>
          <w:b w:val="0"/>
          <w:bCs w:val="0"/>
          <w:color w:val="000000"/>
          <w:kern w:val="0"/>
          <w:sz w:val="31"/>
          <w:szCs w:val="3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sz w:val="32"/>
          <w:szCs w:val="32"/>
          <w:lang w:val="en-US" w:eastAsia="zh-CN"/>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健康培训与宣传教育</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驾驶员所属单位对申领航空器活动区机动车驾驶证人员开展健康培训，并建立培训档案。未开展取得驾驶证前健康培训的人员不得从事驾驶岗位工作。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驾驶员所属单位应当对驾驶证有效期内从事驾驶岗位工作的驾驶员至少每年开展1次健康培训，并建立培训档案。驾驶证有效期内未开展健康培训的驾驶员不得继续从事驾驶岗位工作。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健康培训的内容包括但不限于驾驶员健康管理制度、驾驶员健康知识、心理健康和突发身体不适应急预案等。</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驾驶员所属单位应当开展驾驶员健康宣传教育，通过讲座、培训、科普等形式定期对驾驶员进行健康知识普及，提升驾驶员对健康的正确认识，保持良好的工作和生活习惯。</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hint="eastAsia" w:ascii="仿宋_GB2312" w:hAnsi="仿宋_GB2312" w:eastAsia="仿宋_GB2312" w:cs="仿宋_GB2312"/>
          <w:b w:val="0"/>
          <w:bCs w:val="0"/>
          <w:color w:val="000000"/>
          <w:kern w:val="0"/>
          <w:sz w:val="31"/>
          <w:szCs w:val="31"/>
          <w:lang w:val="en-US" w:eastAsia="zh-CN" w:bidi="ar"/>
        </w:rPr>
        <w:t>机场运营人应当定期对本机场驾驶员所属单位的健康培训与宣传教育情况进行检查。对于未开展驾驶员健康培训与宣传教育的驾驶员所属单位制定管控措施。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default"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健康档案管理</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default"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w:t>
      </w:r>
      <w:r>
        <w:rPr>
          <w:rFonts w:ascii="仿宋_GB2312" w:hAnsi="仿宋_GB2312" w:eastAsia="仿宋_GB2312" w:cs="仿宋_GB2312"/>
          <w:b w:val="0"/>
          <w:bCs w:val="0"/>
          <w:color w:val="000000"/>
          <w:kern w:val="0"/>
          <w:sz w:val="31"/>
          <w:szCs w:val="31"/>
          <w:lang w:val="en-US" w:eastAsia="zh-CN" w:bidi="ar"/>
        </w:rPr>
        <w:t>所属单位建立驾驶员健康档案</w:t>
      </w:r>
      <w:r>
        <w:rPr>
          <w:rFonts w:hint="eastAsia" w:ascii="仿宋_GB2312" w:hAnsi="仿宋_GB2312" w:eastAsia="仿宋_GB2312" w:cs="仿宋_GB2312"/>
          <w:b w:val="0"/>
          <w:bCs w:val="0"/>
          <w:color w:val="000000"/>
          <w:kern w:val="0"/>
          <w:sz w:val="31"/>
          <w:szCs w:val="31"/>
          <w:lang w:val="en-US" w:eastAsia="zh-CN" w:bidi="ar"/>
        </w:rPr>
        <w:t>管理制度。驾驶员健康档案包括驾驶员健康管理档案和驾驶员个人健康档案。</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驾驶员健康管理档案包含以下内容</w:t>
      </w:r>
      <w:r>
        <w:rPr>
          <w:rFonts w:ascii="仿宋_GB2312" w:hAnsi="仿宋_GB2312" w:eastAsia="仿宋_GB2312" w:cs="仿宋_GB2312"/>
          <w:b w:val="0"/>
          <w:bCs w:val="0"/>
          <w:color w:val="000000"/>
          <w:kern w:val="0"/>
          <w:sz w:val="31"/>
          <w:szCs w:val="3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（一）健康专（兼）职管理组织、职能及人员分工；</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（二）健康管理制度、突发身体不适应急预案等；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（三）健康资料：健康检测情况、健康询问以及暂停驾驶作业或暂停驾驶岗位人员情况等；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（四）培训档案：健康培训计划、培训内容、健康宣传教育以及授课记录等；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（五）突发身体不适应急演练记录等。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firstLine="620" w:firstLine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机场运营人健康管理档案还应包含对驾驶员所属单位健康管理工作的年度检查计划和检查记录等内容。</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驾驶员所属单位应当为每位驾驶员建立驾驶员个人健康档案。驾驶员个人健康档案应当具有完整性和连续性。</w:t>
      </w:r>
      <w:r>
        <w:rPr>
          <w:rFonts w:ascii="仿宋_GB2312" w:hAnsi="仿宋_GB2312" w:eastAsia="仿宋_GB2312" w:cs="仿宋_GB2312"/>
          <w:b w:val="0"/>
          <w:bCs w:val="0"/>
          <w:color w:val="000000"/>
          <w:kern w:val="0"/>
          <w:sz w:val="31"/>
          <w:szCs w:val="31"/>
          <w:lang w:val="en-US" w:eastAsia="zh-CN" w:bidi="ar"/>
        </w:rPr>
        <w:t>驾驶员</w:t>
      </w:r>
      <w:r>
        <w:rPr>
          <w:rFonts w:hint="eastAsia" w:ascii="仿宋_GB2312" w:hAnsi="仿宋_GB2312" w:eastAsia="仿宋_GB2312" w:cs="仿宋_GB2312"/>
          <w:b w:val="0"/>
          <w:bCs w:val="0"/>
          <w:color w:val="000000"/>
          <w:kern w:val="0"/>
          <w:sz w:val="31"/>
          <w:szCs w:val="31"/>
          <w:lang w:val="en-US" w:eastAsia="zh-CN" w:bidi="ar"/>
        </w:rPr>
        <w:t>个人</w:t>
      </w:r>
      <w:r>
        <w:rPr>
          <w:rFonts w:ascii="仿宋_GB2312" w:hAnsi="仿宋_GB2312" w:eastAsia="仿宋_GB2312" w:cs="仿宋_GB2312"/>
          <w:b w:val="0"/>
          <w:bCs w:val="0"/>
          <w:color w:val="000000"/>
          <w:kern w:val="0"/>
          <w:sz w:val="31"/>
          <w:szCs w:val="31"/>
          <w:lang w:val="en-US" w:eastAsia="zh-CN" w:bidi="ar"/>
        </w:rPr>
        <w:t>健康档案</w:t>
      </w:r>
      <w:r>
        <w:rPr>
          <w:rFonts w:hint="eastAsia" w:ascii="仿宋_GB2312" w:hAnsi="仿宋_GB2312" w:eastAsia="仿宋_GB2312" w:cs="仿宋_GB2312"/>
          <w:b w:val="0"/>
          <w:bCs w:val="0"/>
          <w:color w:val="000000"/>
          <w:kern w:val="0"/>
          <w:sz w:val="31"/>
          <w:szCs w:val="31"/>
          <w:lang w:val="en-US" w:eastAsia="zh-CN" w:bidi="ar"/>
        </w:rPr>
        <w:t>至少包含</w:t>
      </w:r>
      <w:r>
        <w:rPr>
          <w:rFonts w:ascii="仿宋_GB2312" w:hAnsi="仿宋_GB2312" w:eastAsia="仿宋_GB2312" w:cs="仿宋_GB2312"/>
          <w:b w:val="0"/>
          <w:bCs w:val="0"/>
          <w:color w:val="000000"/>
          <w:kern w:val="0"/>
          <w:sz w:val="31"/>
          <w:szCs w:val="31"/>
          <w:lang w:val="en-US" w:eastAsia="zh-CN" w:bidi="ar"/>
        </w:rPr>
        <w:t xml:space="preserve">以下内容： </w:t>
      </w:r>
    </w:p>
    <w:p>
      <w:pPr>
        <w:keepNext w:val="0"/>
        <w:keepLines w:val="0"/>
        <w:pageBreakBefore w:val="0"/>
        <w:widowControl/>
        <w:numPr>
          <w:ilvl w:val="0"/>
          <w:numId w:val="4"/>
        </w:numPr>
        <w:suppressLineNumbers w:val="0"/>
        <w:kinsoku/>
        <w:wordWrap/>
        <w:overflowPunct/>
        <w:topLinePunct w:val="0"/>
        <w:autoSpaceDE/>
        <w:autoSpaceDN/>
        <w:bidi w:val="0"/>
        <w:adjustRightInd/>
        <w:snapToGrid/>
        <w:ind w:firstLine="620" w:firstLineChars="200"/>
        <w:jc w:val="both"/>
        <w:textAlignment w:val="auto"/>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航空器活动区</w:t>
      </w:r>
      <w:r>
        <w:rPr>
          <w:rFonts w:hint="eastAsia" w:ascii="仿宋_GB2312" w:hAnsi="仿宋_GB2312" w:eastAsia="仿宋_GB2312" w:cs="仿宋_GB2312"/>
          <w:b w:val="0"/>
          <w:bCs w:val="0"/>
          <w:color w:val="000000"/>
          <w:kern w:val="0"/>
          <w:sz w:val="31"/>
          <w:szCs w:val="31"/>
          <w:lang w:val="en-US" w:eastAsia="zh-CN" w:bidi="ar"/>
        </w:rPr>
        <w:t>机动车</w:t>
      </w:r>
      <w:r>
        <w:rPr>
          <w:rFonts w:ascii="仿宋_GB2312" w:hAnsi="仿宋_GB2312" w:eastAsia="仿宋_GB2312" w:cs="仿宋_GB2312"/>
          <w:b w:val="0"/>
          <w:bCs w:val="0"/>
          <w:color w:val="000000"/>
          <w:kern w:val="0"/>
          <w:sz w:val="31"/>
          <w:szCs w:val="31"/>
          <w:lang w:val="en-US" w:eastAsia="zh-CN" w:bidi="ar"/>
        </w:rPr>
        <w:t>驾驶员基本信息；</w:t>
      </w:r>
    </w:p>
    <w:p>
      <w:pPr>
        <w:keepNext w:val="0"/>
        <w:keepLines w:val="0"/>
        <w:pageBreakBefore w:val="0"/>
        <w:widowControl/>
        <w:numPr>
          <w:ilvl w:val="0"/>
          <w:numId w:val="4"/>
        </w:numPr>
        <w:suppressLineNumbers w:val="0"/>
        <w:kinsoku/>
        <w:wordWrap/>
        <w:overflowPunct/>
        <w:topLinePunct w:val="0"/>
        <w:autoSpaceDE/>
        <w:autoSpaceDN/>
        <w:bidi w:val="0"/>
        <w:adjustRightInd/>
        <w:snapToGrid/>
        <w:ind w:firstLine="620" w:firstLineChars="200"/>
        <w:jc w:val="both"/>
        <w:textAlignment w:val="auto"/>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取得驾驶证前健康检查结果和既往病史；</w:t>
      </w:r>
    </w:p>
    <w:p>
      <w:pPr>
        <w:keepNext w:val="0"/>
        <w:keepLines w:val="0"/>
        <w:pageBreakBefore w:val="0"/>
        <w:widowControl/>
        <w:suppressLineNumbers w:val="0"/>
        <w:kinsoku/>
        <w:wordWrap/>
        <w:overflowPunct/>
        <w:topLinePunct w:val="0"/>
        <w:autoSpaceDE/>
        <w:autoSpaceDN/>
        <w:bidi w:val="0"/>
        <w:adjustRightInd/>
        <w:snapToGrid/>
        <w:ind w:left="617" w:leftChars="294" w:firstLine="0" w:firstLineChars="0"/>
        <w:jc w:val="both"/>
        <w:textAlignment w:val="auto"/>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b w:val="0"/>
          <w:bCs w:val="0"/>
          <w:color w:val="000000"/>
          <w:kern w:val="0"/>
          <w:sz w:val="31"/>
          <w:szCs w:val="31"/>
          <w:lang w:val="en-US" w:eastAsia="zh-CN" w:bidi="ar"/>
        </w:rPr>
        <w:t>三</w:t>
      </w:r>
      <w:r>
        <w:rPr>
          <w:rFonts w:ascii="仿宋_GB2312" w:hAnsi="仿宋_GB2312" w:eastAsia="仿宋_GB2312" w:cs="仿宋_GB2312"/>
          <w:b w:val="0"/>
          <w:bCs w:val="0"/>
          <w:color w:val="000000"/>
          <w:kern w:val="0"/>
          <w:sz w:val="31"/>
          <w:szCs w:val="31"/>
          <w:lang w:val="en-US" w:eastAsia="zh-CN" w:bidi="ar"/>
        </w:rPr>
        <w:t>）健康承诺书；</w:t>
      </w:r>
    </w:p>
    <w:p>
      <w:pPr>
        <w:keepNext w:val="0"/>
        <w:keepLines w:val="0"/>
        <w:pageBreakBefore w:val="0"/>
        <w:widowControl/>
        <w:suppressLineNumbers w:val="0"/>
        <w:kinsoku/>
        <w:wordWrap/>
        <w:overflowPunct/>
        <w:topLinePunct w:val="0"/>
        <w:autoSpaceDE/>
        <w:autoSpaceDN/>
        <w:bidi w:val="0"/>
        <w:adjustRightInd/>
        <w:snapToGrid/>
        <w:ind w:left="617" w:leftChars="294"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（四）心理测评资料；</w:t>
      </w:r>
    </w:p>
    <w:p>
      <w:pPr>
        <w:keepNext w:val="0"/>
        <w:keepLines w:val="0"/>
        <w:pageBreakBefore w:val="0"/>
        <w:widowControl/>
        <w:suppressLineNumbers w:val="0"/>
        <w:kinsoku/>
        <w:wordWrap/>
        <w:overflowPunct/>
        <w:topLinePunct w:val="0"/>
        <w:autoSpaceDE/>
        <w:autoSpaceDN/>
        <w:bidi w:val="0"/>
        <w:adjustRightInd/>
        <w:snapToGrid/>
        <w:ind w:left="617" w:leftChars="294"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（五）健康评价和健康评估记录；</w:t>
      </w:r>
    </w:p>
    <w:p>
      <w:pPr>
        <w:keepNext w:val="0"/>
        <w:keepLines w:val="0"/>
        <w:pageBreakBefore w:val="0"/>
        <w:widowControl/>
        <w:suppressLineNumbers w:val="0"/>
        <w:kinsoku/>
        <w:wordWrap/>
        <w:overflowPunct/>
        <w:topLinePunct w:val="0"/>
        <w:autoSpaceDE/>
        <w:autoSpaceDN/>
        <w:bidi w:val="0"/>
        <w:adjustRightInd/>
        <w:snapToGrid/>
        <w:ind w:left="617" w:leftChars="294"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（六）有关驾驶员健康的其他资料。</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驾驶员所属单位应当对驾驶员健康管理档案和驾驶员个人健康档案进行管理，做好信息保护工作。健康档案保存期限不少于4年。</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 xml:space="preserve"> 机场运营人应当定期</w:t>
      </w:r>
      <w:r>
        <w:rPr>
          <w:rFonts w:hint="eastAsia" w:ascii="仿宋_GB2312" w:hAnsi="仿宋_GB2312" w:eastAsia="仿宋_GB2312" w:cs="仿宋_GB2312"/>
          <w:b w:val="0"/>
          <w:bCs w:val="0"/>
          <w:color w:val="000000"/>
          <w:kern w:val="0"/>
          <w:sz w:val="31"/>
          <w:szCs w:val="31"/>
          <w:highlight w:val="none"/>
          <w:lang w:val="en-US" w:eastAsia="zh-CN" w:bidi="ar"/>
        </w:rPr>
        <w:t>对本机场驾驶</w:t>
      </w:r>
      <w:r>
        <w:rPr>
          <w:rFonts w:hint="eastAsia" w:ascii="仿宋_GB2312" w:hAnsi="仿宋_GB2312" w:eastAsia="仿宋_GB2312" w:cs="仿宋_GB2312"/>
          <w:b w:val="0"/>
          <w:bCs w:val="0"/>
          <w:color w:val="000000"/>
          <w:kern w:val="0"/>
          <w:sz w:val="31"/>
          <w:szCs w:val="31"/>
          <w:lang w:val="en-US" w:eastAsia="zh-CN" w:bidi="ar"/>
        </w:rPr>
        <w:t>员所属单位的健康档案管理情况进行检查。对未建立驾驶员健康档案管理或驾驶员健康档案管理不完善的驾驶员所属单位制定管控措施。</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both"/>
        <w:textAlignment w:val="auto"/>
        <w:rPr>
          <w:rFonts w:hint="default"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397" w:firstLineChars="0"/>
        <w:jc w:val="center"/>
        <w:textAlignment w:val="auto"/>
        <w:rPr>
          <w:rFonts w:hint="eastAsia" w:ascii="黑体" w:hAnsi="黑体" w:eastAsia="黑体" w:cs="黑体"/>
          <w:b w:val="0"/>
          <w:bCs w:val="0"/>
          <w:color w:val="000000"/>
          <w:kern w:val="0"/>
          <w:sz w:val="28"/>
          <w:szCs w:val="28"/>
          <w:lang w:val="en-US" w:eastAsia="zh-CN" w:bidi="ar"/>
        </w:rPr>
      </w:pPr>
      <w:r>
        <w:rPr>
          <w:rFonts w:hint="eastAsia" w:ascii="黑体" w:hAnsi="黑体" w:eastAsia="黑体" w:cs="黑体"/>
          <w:b w:val="0"/>
          <w:bCs w:val="0"/>
          <w:color w:val="000000"/>
          <w:kern w:val="0"/>
          <w:sz w:val="28"/>
          <w:szCs w:val="28"/>
          <w:lang w:val="en-US" w:eastAsia="zh-CN" w:bidi="ar"/>
        </w:rPr>
        <w:t xml:space="preserve"> 附 则</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Chars="0" w:firstLine="622" w:firstLineChars="0"/>
        <w:jc w:val="left"/>
        <w:textAlignment w:val="auto"/>
        <w:rPr>
          <w:rFonts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ascii="仿宋_GB2312" w:hAnsi="仿宋_GB2312" w:eastAsia="仿宋_GB2312" w:cs="仿宋_GB2312"/>
          <w:b w:val="0"/>
          <w:bCs w:val="0"/>
          <w:color w:val="000000"/>
          <w:kern w:val="0"/>
          <w:sz w:val="31"/>
          <w:szCs w:val="31"/>
          <w:lang w:val="en-US" w:eastAsia="zh-CN" w:bidi="ar"/>
        </w:rPr>
        <w:t>本办法由</w:t>
      </w:r>
      <w:r>
        <w:rPr>
          <w:rFonts w:hint="eastAsia" w:ascii="仿宋_GB2312" w:hAnsi="仿宋_GB2312" w:eastAsia="仿宋_GB2312" w:cs="仿宋_GB2312"/>
          <w:b w:val="0"/>
          <w:bCs w:val="0"/>
          <w:color w:val="000000"/>
          <w:kern w:val="0"/>
          <w:sz w:val="31"/>
          <w:szCs w:val="31"/>
          <w:lang w:val="en-US" w:eastAsia="zh-CN" w:bidi="ar"/>
        </w:rPr>
        <w:t>民航局公安局</w:t>
      </w:r>
      <w:r>
        <w:rPr>
          <w:rFonts w:ascii="仿宋_GB2312" w:hAnsi="仿宋_GB2312" w:eastAsia="仿宋_GB2312" w:cs="仿宋_GB2312"/>
          <w:b w:val="0"/>
          <w:bCs w:val="0"/>
          <w:color w:val="000000"/>
          <w:kern w:val="0"/>
          <w:sz w:val="31"/>
          <w:szCs w:val="31"/>
          <w:lang w:val="en-US" w:eastAsia="zh-CN" w:bidi="ar"/>
        </w:rPr>
        <w:t xml:space="preserve">负责解释。 </w:t>
      </w:r>
    </w:p>
    <w:p>
      <w:pPr>
        <w:keepNext w:val="0"/>
        <w:keepLines w:val="0"/>
        <w:pageBreakBefore w:val="0"/>
        <w:widowControl/>
        <w:numPr>
          <w:ilvl w:val="0"/>
          <w:numId w:val="2"/>
        </w:numPr>
        <w:suppressLineNumbers w:val="0"/>
        <w:kinsoku/>
        <w:wordWrap/>
        <w:overflowPunct/>
        <w:topLinePunct w:val="0"/>
        <w:autoSpaceDE/>
        <w:autoSpaceDN/>
        <w:bidi w:val="0"/>
        <w:adjustRightInd/>
        <w:snapToGrid/>
        <w:ind w:firstLine="622" w:firstLineChars="0"/>
        <w:jc w:val="left"/>
        <w:textAlignment w:val="auto"/>
        <w:rPr>
          <w:rFonts w:ascii="仿宋_GB2312" w:hAnsi="仿宋_GB2312" w:eastAsia="仿宋_GB2312" w:cs="仿宋_GB2312"/>
          <w:b w:val="0"/>
          <w:bCs w:val="0"/>
          <w:color w:val="000000"/>
          <w:kern w:val="0"/>
          <w:sz w:val="31"/>
          <w:szCs w:val="31"/>
          <w:lang w:val="en-US" w:eastAsia="zh-CN" w:bidi="ar"/>
        </w:rPr>
      </w:pPr>
      <w:r>
        <w:rPr>
          <w:rFonts w:hint="eastAsia" w:ascii="黑体" w:hAnsi="黑体" w:eastAsia="黑体" w:cs="黑体"/>
          <w:b w:val="0"/>
          <w:bCs w:val="0"/>
          <w:color w:val="000000"/>
          <w:kern w:val="0"/>
          <w:sz w:val="31"/>
          <w:szCs w:val="31"/>
          <w:lang w:val="en-US" w:eastAsia="zh-CN" w:bidi="ar"/>
        </w:rPr>
        <w:t xml:space="preserve"> </w:t>
      </w:r>
      <w:r>
        <w:rPr>
          <w:rFonts w:ascii="仿宋_GB2312" w:hAnsi="仿宋_GB2312" w:eastAsia="仿宋_GB2312" w:cs="仿宋_GB2312"/>
          <w:b w:val="0"/>
          <w:bCs w:val="0"/>
          <w:color w:val="000000"/>
          <w:kern w:val="0"/>
          <w:sz w:val="31"/>
          <w:szCs w:val="31"/>
          <w:lang w:val="en-US" w:eastAsia="zh-CN" w:bidi="ar"/>
        </w:rPr>
        <w:t>本办法自</w:t>
      </w:r>
      <w:r>
        <w:rPr>
          <w:rFonts w:hint="eastAsia" w:ascii="仿宋_GB2312" w:hAnsi="仿宋_GB2312" w:eastAsia="仿宋_GB2312" w:cs="仿宋_GB2312"/>
          <w:b w:val="0"/>
          <w:bCs w:val="0"/>
          <w:color w:val="000000"/>
          <w:kern w:val="0"/>
          <w:sz w:val="31"/>
          <w:szCs w:val="31"/>
          <w:lang w:val="en-US" w:eastAsia="zh-CN" w:bidi="ar"/>
        </w:rPr>
        <w:t>20xx年x月x日</w:t>
      </w:r>
      <w:r>
        <w:rPr>
          <w:rFonts w:ascii="仿宋_GB2312" w:hAnsi="仿宋_GB2312" w:eastAsia="仿宋_GB2312" w:cs="仿宋_GB2312"/>
          <w:b w:val="0"/>
          <w:bCs w:val="0"/>
          <w:color w:val="000000"/>
          <w:kern w:val="0"/>
          <w:sz w:val="31"/>
          <w:szCs w:val="31"/>
          <w:lang w:val="en-US" w:eastAsia="zh-CN" w:bidi="ar"/>
        </w:rPr>
        <w:t>起</w:t>
      </w:r>
      <w:r>
        <w:rPr>
          <w:rFonts w:hint="eastAsia" w:ascii="仿宋_GB2312" w:hAnsi="仿宋_GB2312" w:eastAsia="仿宋_GB2312" w:cs="仿宋_GB2312"/>
          <w:b w:val="0"/>
          <w:bCs w:val="0"/>
          <w:color w:val="000000"/>
          <w:kern w:val="0"/>
          <w:sz w:val="31"/>
          <w:szCs w:val="31"/>
          <w:lang w:val="en-US" w:eastAsia="zh-CN" w:bidi="ar"/>
        </w:rPr>
        <w:t>施行</w:t>
      </w:r>
      <w:r>
        <w:rPr>
          <w:rFonts w:ascii="仿宋_GB2312" w:hAnsi="仿宋_GB2312" w:eastAsia="仿宋_GB2312" w:cs="仿宋_GB2312"/>
          <w:b w:val="0"/>
          <w:bCs w:val="0"/>
          <w:color w:val="000000"/>
          <w:kern w:val="0"/>
          <w:sz w:val="31"/>
          <w:szCs w:val="31"/>
          <w:lang w:val="en-US" w:eastAsia="zh-CN" w:bidi="ar"/>
        </w:rPr>
        <w:t>。</w:t>
      </w:r>
    </w:p>
    <w:p>
      <w:pPr>
        <w:rPr>
          <w:rFonts w:ascii="仿宋_GB2312" w:hAnsi="仿宋_GB2312" w:eastAsia="仿宋_GB2312" w:cs="仿宋_GB2312"/>
          <w:b w:val="0"/>
          <w:bCs w:val="0"/>
          <w:color w:val="000000"/>
          <w:kern w:val="0"/>
          <w:sz w:val="31"/>
          <w:szCs w:val="31"/>
          <w:lang w:val="en-US" w:eastAsia="zh-CN" w:bidi="ar"/>
        </w:rPr>
      </w:pPr>
      <w:r>
        <w:rPr>
          <w:rFonts w:ascii="仿宋_GB2312" w:hAnsi="仿宋_GB2312" w:eastAsia="仿宋_GB2312" w:cs="仿宋_GB2312"/>
          <w:b w:val="0"/>
          <w:bCs w:val="0"/>
          <w:color w:val="000000"/>
          <w:kern w:val="0"/>
          <w:sz w:val="31"/>
          <w:szCs w:val="31"/>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驾驶员健康管理流程</w:t>
      </w:r>
    </w:p>
    <w:p>
      <w:pPr>
        <w:keepNext w:val="0"/>
        <w:keepLines w:val="0"/>
        <w:pageBreakBefore w:val="0"/>
        <w:widowControl/>
        <w:numPr>
          <w:ilvl w:val="0"/>
          <w:numId w:val="5"/>
        </w:numPr>
        <w:suppressLineNumbers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申领航空器活动区机动车驾驶证健康管理流程</w:t>
      </w:r>
    </w:p>
    <w:p>
      <w:pPr>
        <w:keepNext w:val="0"/>
        <w:keepLines w:val="0"/>
        <w:pageBreakBefore w:val="0"/>
        <w:widowControl/>
        <w:numPr>
          <w:ilvl w:val="-1"/>
          <w:numId w:val="0"/>
        </w:numPr>
        <w:suppressLineNumbers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default" w:ascii="仿宋_GB2312" w:hAnsi="仿宋_GB2312" w:eastAsia="仿宋_GB2312" w:cs="仿宋_GB2312"/>
          <w:b w:val="0"/>
          <w:bCs w:val="0"/>
          <w:color w:val="000000"/>
          <w:kern w:val="0"/>
          <w:sz w:val="31"/>
          <w:szCs w:val="31"/>
          <w:lang w:val="en-US" w:eastAsia="zh-CN" w:bidi="ar"/>
        </w:rPr>
        <w:object>
          <v:shape id="_x0000_i1025" o:spt="75" type="#_x0000_t75" style="height:450.7pt;width:292.25pt;" o:ole="t" filled="f" o:preferrelative="t" stroked="f" coordsize="21600,21600">
            <v:path/>
            <v:fill on="f" focussize="0,0"/>
            <v:stroke on="f"/>
            <v:imagedata r:id="rId6" o:title=""/>
            <o:lock v:ext="edit" aspectratio="t"/>
            <w10:wrap type="none"/>
            <w10:anchorlock/>
          </v:shape>
          <o:OLEObject Type="Embed" ProgID="Visio.Drawing.15" ShapeID="_x0000_i1025" DrawAspect="Content" ObjectID="_1468075725" r:id="rId5">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000000"/>
          <w:kern w:val="0"/>
          <w:sz w:val="31"/>
          <w:szCs w:val="31"/>
          <w:lang w:val="en-US" w:eastAsia="zh-CN" w:bidi="ar"/>
        </w:rPr>
        <w:sectPr>
          <w:head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（二）</w:t>
      </w:r>
      <w:bookmarkStart w:id="4" w:name="OLE_LINK2"/>
      <w:r>
        <w:rPr>
          <w:rFonts w:hint="eastAsia" w:ascii="仿宋_GB2312" w:hAnsi="仿宋_GB2312" w:eastAsia="仿宋_GB2312" w:cs="仿宋_GB2312"/>
          <w:b w:val="0"/>
          <w:bCs w:val="0"/>
          <w:color w:val="000000"/>
          <w:kern w:val="0"/>
          <w:sz w:val="31"/>
          <w:szCs w:val="31"/>
          <w:lang w:val="en-US" w:eastAsia="zh-CN" w:bidi="ar"/>
        </w:rPr>
        <w:t>驾驶证有效期内健康管理流程</w:t>
      </w:r>
      <w:bookmarkEnd w:id="4"/>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（1）每日健康管理流程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default" w:ascii="仿宋_GB2312" w:hAnsi="仿宋_GB2312" w:eastAsia="仿宋_GB2312" w:cs="仿宋_GB2312"/>
          <w:b w:val="0"/>
          <w:bCs w:val="0"/>
          <w:color w:val="000000"/>
          <w:kern w:val="0"/>
          <w:sz w:val="31"/>
          <w:szCs w:val="31"/>
          <w:lang w:val="en-US" w:eastAsia="zh-CN" w:bidi="ar"/>
        </w:rPr>
        <w:object>
          <v:shape id="_x0000_i1026" o:spt="75" type="#_x0000_t75" style="height:419.55pt;width:381.25pt;" o:ole="t" filled="f" o:preferrelative="t" stroked="f" coordsize="21600,21600">
            <v:path/>
            <v:fill on="f" focussize="0,0"/>
            <v:stroke on="f"/>
            <v:imagedata r:id="rId8" o:title=""/>
            <o:lock v:ext="edit" aspectratio="t"/>
            <w10:wrap type="none"/>
            <w10:anchorlock/>
          </v:shape>
          <o:OLEObject Type="Embed" ProgID="Visio.Drawing.15" ShapeID="_x0000_i1026" DrawAspect="Content" ObjectID="_1468075726" r:id="rId7">
            <o:LockedField>false</o:LockedField>
          </o:OLEObject>
        </w:objec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color w:val="000000"/>
          <w:kern w:val="0"/>
          <w:sz w:val="31"/>
          <w:szCs w:val="31"/>
          <w:lang w:val="en-US"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（2）变更或换发航空器活动区机动车驾驶证健康管理流程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Chars="200"/>
        <w:jc w:val="both"/>
        <w:textAlignment w:val="auto"/>
        <w:rPr>
          <w:rFonts w:hint="eastAsia" w:ascii="仿宋_GB2312" w:hAnsi="仿宋_GB2312" w:eastAsia="仿宋_GB2312" w:cs="仿宋_GB2312"/>
          <w:b w:val="0"/>
          <w:bCs w:val="0"/>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color w:val="000000"/>
          <w:kern w:val="0"/>
          <w:sz w:val="31"/>
          <w:szCs w:val="31"/>
          <w:lang w:val="en-US" w:eastAsia="zh-CN" w:bidi="ar"/>
        </w:rPr>
      </w:pPr>
      <w:r>
        <w:rPr>
          <w:rFonts w:hint="default" w:ascii="仿宋_GB2312" w:hAnsi="仿宋_GB2312" w:eastAsia="仿宋_GB2312" w:cs="仿宋_GB2312"/>
          <w:b w:val="0"/>
          <w:bCs w:val="0"/>
          <w:color w:val="000000"/>
          <w:kern w:val="0"/>
          <w:sz w:val="31"/>
          <w:szCs w:val="31"/>
          <w:lang w:val="en-US" w:eastAsia="zh-CN" w:bidi="ar"/>
        </w:rPr>
        <w:object>
          <v:shape id="_x0000_i1027" o:spt="75" type="#_x0000_t75" style="height:391.2pt;width:422.95pt;" o:ole="t" filled="f" o:preferrelative="t" stroked="f" coordsize="21600,21600">
            <v:path/>
            <v:fill on="f" focussize="0,0"/>
            <v:stroke on="f"/>
            <v:imagedata r:id="rId10" o:title=""/>
            <o:lock v:ext="edit" aspectratio="t"/>
            <w10:wrap type="none"/>
            <w10:anchorlock/>
          </v:shape>
          <o:OLEObject Type="Embed" ProgID="Visio.Drawing.15" ShapeID="_x0000_i1027" DrawAspect="Content" ObjectID="_1468075727" r:id="rId9">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76BEB"/>
    <w:multiLevelType w:val="singleLevel"/>
    <w:tmpl w:val="D1376BEB"/>
    <w:lvl w:ilvl="0" w:tentative="0">
      <w:start w:val="1"/>
      <w:numFmt w:val="chineseCounting"/>
      <w:suff w:val="nothing"/>
      <w:lvlText w:val="第%1章"/>
      <w:lvlJc w:val="left"/>
      <w:pPr>
        <w:ind w:left="0" w:firstLine="397"/>
      </w:pPr>
      <w:rPr>
        <w:rFonts w:hint="eastAsia" w:eastAsia="黑体"/>
        <w:sz w:val="28"/>
      </w:rPr>
    </w:lvl>
  </w:abstractNum>
  <w:abstractNum w:abstractNumId="1">
    <w:nsid w:val="D856DC83"/>
    <w:multiLevelType w:val="singleLevel"/>
    <w:tmpl w:val="D856DC83"/>
    <w:lvl w:ilvl="0" w:tentative="0">
      <w:start w:val="1"/>
      <w:numFmt w:val="chineseCounting"/>
      <w:suff w:val="nothing"/>
      <w:lvlText w:val="（%1）"/>
      <w:lvlJc w:val="left"/>
      <w:pPr>
        <w:ind w:left="0" w:firstLine="420"/>
      </w:pPr>
      <w:rPr>
        <w:rFonts w:hint="eastAsia" w:ascii="仿宋_GB2312" w:hAnsi="仿宋_GB2312" w:eastAsia="仿宋_GB2312" w:cs="仿宋_GB2312"/>
        <w:sz w:val="31"/>
        <w:szCs w:val="31"/>
      </w:rPr>
    </w:lvl>
  </w:abstractNum>
  <w:abstractNum w:abstractNumId="2">
    <w:nsid w:val="F05CECE5"/>
    <w:multiLevelType w:val="singleLevel"/>
    <w:tmpl w:val="F05CECE5"/>
    <w:lvl w:ilvl="0" w:tentative="0">
      <w:start w:val="1"/>
      <w:numFmt w:val="chineseCounting"/>
      <w:suff w:val="nothing"/>
      <w:lvlText w:val="第%1条"/>
      <w:lvlJc w:val="left"/>
      <w:pPr>
        <w:ind w:left="0" w:leftChars="0" w:firstLine="0" w:firstLineChars="0"/>
      </w:pPr>
      <w:rPr>
        <w:rFonts w:hint="eastAsia" w:eastAsia="黑体"/>
        <w:sz w:val="32"/>
      </w:rPr>
    </w:lvl>
  </w:abstractNum>
  <w:abstractNum w:abstractNumId="3">
    <w:nsid w:val="15D0C729"/>
    <w:multiLevelType w:val="singleLevel"/>
    <w:tmpl w:val="15D0C729"/>
    <w:lvl w:ilvl="0" w:tentative="0">
      <w:start w:val="1"/>
      <w:numFmt w:val="chineseCounting"/>
      <w:suff w:val="nothing"/>
      <w:lvlText w:val="（%1）"/>
      <w:lvlJc w:val="left"/>
      <w:rPr>
        <w:rFonts w:hint="eastAsia"/>
      </w:rPr>
    </w:lvl>
  </w:abstractNum>
  <w:abstractNum w:abstractNumId="4">
    <w:nsid w:val="53A6049A"/>
    <w:multiLevelType w:val="singleLevel"/>
    <w:tmpl w:val="53A6049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AC70E6"/>
    <w:rsid w:val="00631244"/>
    <w:rsid w:val="013F0343"/>
    <w:rsid w:val="016F64C4"/>
    <w:rsid w:val="01CC1099"/>
    <w:rsid w:val="02795D1B"/>
    <w:rsid w:val="029779AA"/>
    <w:rsid w:val="02C73D83"/>
    <w:rsid w:val="031310F2"/>
    <w:rsid w:val="040B6D13"/>
    <w:rsid w:val="042921FF"/>
    <w:rsid w:val="0537770E"/>
    <w:rsid w:val="05E9719A"/>
    <w:rsid w:val="062F29F4"/>
    <w:rsid w:val="06F45842"/>
    <w:rsid w:val="07437F10"/>
    <w:rsid w:val="07A11785"/>
    <w:rsid w:val="07D37F63"/>
    <w:rsid w:val="07E53700"/>
    <w:rsid w:val="0991638F"/>
    <w:rsid w:val="09BD44F3"/>
    <w:rsid w:val="09C74F1B"/>
    <w:rsid w:val="0A116943"/>
    <w:rsid w:val="0AAD02BE"/>
    <w:rsid w:val="0AD153CD"/>
    <w:rsid w:val="0B074BA2"/>
    <w:rsid w:val="0CAF4EA7"/>
    <w:rsid w:val="0CD53F0D"/>
    <w:rsid w:val="0CFF215F"/>
    <w:rsid w:val="0D954016"/>
    <w:rsid w:val="0DDA2DC7"/>
    <w:rsid w:val="0EA36817"/>
    <w:rsid w:val="0FAD01F9"/>
    <w:rsid w:val="0FB95AB4"/>
    <w:rsid w:val="10052457"/>
    <w:rsid w:val="10863CAA"/>
    <w:rsid w:val="10C047D8"/>
    <w:rsid w:val="10D15D58"/>
    <w:rsid w:val="119B0448"/>
    <w:rsid w:val="127C08E1"/>
    <w:rsid w:val="127D6363"/>
    <w:rsid w:val="12ED1D51"/>
    <w:rsid w:val="14A24BC4"/>
    <w:rsid w:val="15921438"/>
    <w:rsid w:val="15F01D49"/>
    <w:rsid w:val="15FB278A"/>
    <w:rsid w:val="165E6D14"/>
    <w:rsid w:val="16895DFF"/>
    <w:rsid w:val="16DE3414"/>
    <w:rsid w:val="178476E6"/>
    <w:rsid w:val="17D7548F"/>
    <w:rsid w:val="191A559F"/>
    <w:rsid w:val="193208CA"/>
    <w:rsid w:val="197B2926"/>
    <w:rsid w:val="19CB13C7"/>
    <w:rsid w:val="1A49790B"/>
    <w:rsid w:val="1CB51F93"/>
    <w:rsid w:val="1DDF7061"/>
    <w:rsid w:val="1E073DD1"/>
    <w:rsid w:val="1E2C7358"/>
    <w:rsid w:val="1EA453A4"/>
    <w:rsid w:val="1ED502B7"/>
    <w:rsid w:val="1F404A12"/>
    <w:rsid w:val="1F7E40F0"/>
    <w:rsid w:val="20D64359"/>
    <w:rsid w:val="20F25284"/>
    <w:rsid w:val="21EF51FD"/>
    <w:rsid w:val="22B46E1E"/>
    <w:rsid w:val="23D97A90"/>
    <w:rsid w:val="2431266C"/>
    <w:rsid w:val="243C6E21"/>
    <w:rsid w:val="24495E5C"/>
    <w:rsid w:val="24DE36B4"/>
    <w:rsid w:val="2526130A"/>
    <w:rsid w:val="25290686"/>
    <w:rsid w:val="25A36FE8"/>
    <w:rsid w:val="25F6661D"/>
    <w:rsid w:val="25FA451E"/>
    <w:rsid w:val="264C3C60"/>
    <w:rsid w:val="264F43F4"/>
    <w:rsid w:val="27112C25"/>
    <w:rsid w:val="28517C4D"/>
    <w:rsid w:val="289A1778"/>
    <w:rsid w:val="28A41493"/>
    <w:rsid w:val="28C94879"/>
    <w:rsid w:val="290D5BC0"/>
    <w:rsid w:val="29AA659A"/>
    <w:rsid w:val="29CE38A2"/>
    <w:rsid w:val="2A027E45"/>
    <w:rsid w:val="2AC236D0"/>
    <w:rsid w:val="2B5A6361"/>
    <w:rsid w:val="2B986441"/>
    <w:rsid w:val="2BE03E2F"/>
    <w:rsid w:val="2C290CE3"/>
    <w:rsid w:val="2C9826EF"/>
    <w:rsid w:val="2C9C0520"/>
    <w:rsid w:val="2E0F15FA"/>
    <w:rsid w:val="2E9012FA"/>
    <w:rsid w:val="2F03768B"/>
    <w:rsid w:val="2F396887"/>
    <w:rsid w:val="2F4E25F9"/>
    <w:rsid w:val="2FC5646B"/>
    <w:rsid w:val="30E651D2"/>
    <w:rsid w:val="31576C02"/>
    <w:rsid w:val="32137A79"/>
    <w:rsid w:val="3232786A"/>
    <w:rsid w:val="325B51AB"/>
    <w:rsid w:val="33033FC4"/>
    <w:rsid w:val="33F971D5"/>
    <w:rsid w:val="3415493F"/>
    <w:rsid w:val="3509378F"/>
    <w:rsid w:val="350F349A"/>
    <w:rsid w:val="35FA184D"/>
    <w:rsid w:val="36001859"/>
    <w:rsid w:val="360A77E5"/>
    <w:rsid w:val="3677168B"/>
    <w:rsid w:val="36A34FEE"/>
    <w:rsid w:val="376E2E1F"/>
    <w:rsid w:val="37D1070D"/>
    <w:rsid w:val="37D6400A"/>
    <w:rsid w:val="3810730B"/>
    <w:rsid w:val="381E6C3E"/>
    <w:rsid w:val="38422A28"/>
    <w:rsid w:val="39C75789"/>
    <w:rsid w:val="39F0705B"/>
    <w:rsid w:val="3A77515E"/>
    <w:rsid w:val="3AF71956"/>
    <w:rsid w:val="3B2E051C"/>
    <w:rsid w:val="3BF808EA"/>
    <w:rsid w:val="3D8C258A"/>
    <w:rsid w:val="3DCB1C1C"/>
    <w:rsid w:val="3E2A607B"/>
    <w:rsid w:val="3E662273"/>
    <w:rsid w:val="3EA1684F"/>
    <w:rsid w:val="3F17111A"/>
    <w:rsid w:val="412344D1"/>
    <w:rsid w:val="41373244"/>
    <w:rsid w:val="41453385"/>
    <w:rsid w:val="42E719A2"/>
    <w:rsid w:val="434F0614"/>
    <w:rsid w:val="43D84751"/>
    <w:rsid w:val="446177FB"/>
    <w:rsid w:val="44842A5E"/>
    <w:rsid w:val="45597FA4"/>
    <w:rsid w:val="46132C9C"/>
    <w:rsid w:val="463D754A"/>
    <w:rsid w:val="47A07192"/>
    <w:rsid w:val="47C90A32"/>
    <w:rsid w:val="47EB7E81"/>
    <w:rsid w:val="48113383"/>
    <w:rsid w:val="482243D0"/>
    <w:rsid w:val="48DC129A"/>
    <w:rsid w:val="48FB7EFC"/>
    <w:rsid w:val="49285502"/>
    <w:rsid w:val="4AB5099E"/>
    <w:rsid w:val="4B777317"/>
    <w:rsid w:val="4BAE567A"/>
    <w:rsid w:val="4BEB429E"/>
    <w:rsid w:val="4C104B11"/>
    <w:rsid w:val="4C5D3FC6"/>
    <w:rsid w:val="4CA23B76"/>
    <w:rsid w:val="4CE7274C"/>
    <w:rsid w:val="4CF856D5"/>
    <w:rsid w:val="4CF97C3B"/>
    <w:rsid w:val="4DBC0E8E"/>
    <w:rsid w:val="4E5D5C68"/>
    <w:rsid w:val="4E7778C4"/>
    <w:rsid w:val="4F4902CF"/>
    <w:rsid w:val="50A20EC8"/>
    <w:rsid w:val="52AE3E05"/>
    <w:rsid w:val="534A1E66"/>
    <w:rsid w:val="53884C19"/>
    <w:rsid w:val="54AC70E6"/>
    <w:rsid w:val="54B01564"/>
    <w:rsid w:val="54ED0C66"/>
    <w:rsid w:val="55323976"/>
    <w:rsid w:val="5585549E"/>
    <w:rsid w:val="55A16DE5"/>
    <w:rsid w:val="55E14A04"/>
    <w:rsid w:val="564D31A3"/>
    <w:rsid w:val="56D368FF"/>
    <w:rsid w:val="56E71D2D"/>
    <w:rsid w:val="57C77986"/>
    <w:rsid w:val="583F0C61"/>
    <w:rsid w:val="587F343A"/>
    <w:rsid w:val="588537C1"/>
    <w:rsid w:val="58F17DE6"/>
    <w:rsid w:val="59423700"/>
    <w:rsid w:val="59456E12"/>
    <w:rsid w:val="596826C3"/>
    <w:rsid w:val="598E5CDE"/>
    <w:rsid w:val="5AB32454"/>
    <w:rsid w:val="5AF727FF"/>
    <w:rsid w:val="5AFE2A0F"/>
    <w:rsid w:val="5B5E0554"/>
    <w:rsid w:val="5BFA3D12"/>
    <w:rsid w:val="5C117F23"/>
    <w:rsid w:val="5C1D5175"/>
    <w:rsid w:val="5C2F2B7D"/>
    <w:rsid w:val="5D065C6D"/>
    <w:rsid w:val="5D8D0129"/>
    <w:rsid w:val="5D9D1953"/>
    <w:rsid w:val="5DA90190"/>
    <w:rsid w:val="5DE3696C"/>
    <w:rsid w:val="5E21058B"/>
    <w:rsid w:val="5EAC7D53"/>
    <w:rsid w:val="5EB43AC6"/>
    <w:rsid w:val="5F4B3CCD"/>
    <w:rsid w:val="5F7C02ED"/>
    <w:rsid w:val="5FB30443"/>
    <w:rsid w:val="601344DC"/>
    <w:rsid w:val="611F7390"/>
    <w:rsid w:val="62DA2A3D"/>
    <w:rsid w:val="633A5D5D"/>
    <w:rsid w:val="63A165C6"/>
    <w:rsid w:val="64C6375D"/>
    <w:rsid w:val="654A240E"/>
    <w:rsid w:val="65554AD3"/>
    <w:rsid w:val="662F5543"/>
    <w:rsid w:val="66766CBC"/>
    <w:rsid w:val="668367F8"/>
    <w:rsid w:val="669A1E6C"/>
    <w:rsid w:val="674628E9"/>
    <w:rsid w:val="675F7AC6"/>
    <w:rsid w:val="678278F4"/>
    <w:rsid w:val="67B25D7F"/>
    <w:rsid w:val="689B512C"/>
    <w:rsid w:val="696D358C"/>
    <w:rsid w:val="69890CD5"/>
    <w:rsid w:val="69B93308"/>
    <w:rsid w:val="69C43CAA"/>
    <w:rsid w:val="6A957810"/>
    <w:rsid w:val="6ACA1708"/>
    <w:rsid w:val="6ACA710A"/>
    <w:rsid w:val="6BFC6517"/>
    <w:rsid w:val="6BFF0D4A"/>
    <w:rsid w:val="6DB33610"/>
    <w:rsid w:val="6E0F00AF"/>
    <w:rsid w:val="6E1B1568"/>
    <w:rsid w:val="6ED44147"/>
    <w:rsid w:val="6F2465DC"/>
    <w:rsid w:val="6F5013AD"/>
    <w:rsid w:val="700275ED"/>
    <w:rsid w:val="70196224"/>
    <w:rsid w:val="704626FC"/>
    <w:rsid w:val="707A7B96"/>
    <w:rsid w:val="715A301F"/>
    <w:rsid w:val="719E051E"/>
    <w:rsid w:val="72436C25"/>
    <w:rsid w:val="729A0CFE"/>
    <w:rsid w:val="72CF6A04"/>
    <w:rsid w:val="7328537B"/>
    <w:rsid w:val="740A2FAD"/>
    <w:rsid w:val="749E23D8"/>
    <w:rsid w:val="75BB21D5"/>
    <w:rsid w:val="762B636B"/>
    <w:rsid w:val="773C312D"/>
    <w:rsid w:val="77FB393B"/>
    <w:rsid w:val="78435DB7"/>
    <w:rsid w:val="785D3204"/>
    <w:rsid w:val="78C25FA5"/>
    <w:rsid w:val="78D131C3"/>
    <w:rsid w:val="78E26CE0"/>
    <w:rsid w:val="79A925F5"/>
    <w:rsid w:val="7A3D41DA"/>
    <w:rsid w:val="7A4E6613"/>
    <w:rsid w:val="7A7267A6"/>
    <w:rsid w:val="7A7B027C"/>
    <w:rsid w:val="7A860718"/>
    <w:rsid w:val="7A937AB4"/>
    <w:rsid w:val="7AEA2FC8"/>
    <w:rsid w:val="7BD81ACC"/>
    <w:rsid w:val="7C54796B"/>
    <w:rsid w:val="7C6921C3"/>
    <w:rsid w:val="7C825BC2"/>
    <w:rsid w:val="7C8E2FEA"/>
    <w:rsid w:val="7DC5723C"/>
    <w:rsid w:val="7E425EB3"/>
    <w:rsid w:val="7EA5208E"/>
    <w:rsid w:val="7EE8666F"/>
    <w:rsid w:val="7EF33F53"/>
    <w:rsid w:val="7F91372D"/>
    <w:rsid w:val="7FE2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hAnsi="Calibri"/>
      <w:b/>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2"/>
    <w:qFormat/>
    <w:uiPriority w:val="0"/>
  </w:style>
  <w:style w:type="character" w:customStyle="1" w:styleId="10">
    <w:name w:val="font61"/>
    <w:basedOn w:val="8"/>
    <w:qFormat/>
    <w:uiPriority w:val="0"/>
    <w:rPr>
      <w:rFonts w:hint="eastAsia" w:ascii="宋体" w:hAnsi="宋体" w:eastAsia="宋体" w:cs="宋体"/>
      <w:color w:val="FF0000"/>
      <w:sz w:val="21"/>
      <w:szCs w:val="21"/>
      <w:u w:val="none"/>
    </w:rPr>
  </w:style>
  <w:style w:type="character" w:customStyle="1" w:styleId="11">
    <w:name w:val="font41"/>
    <w:basedOn w:val="8"/>
    <w:qFormat/>
    <w:uiPriority w:val="0"/>
    <w:rPr>
      <w:rFonts w:hint="eastAsia" w:ascii="宋体" w:hAnsi="宋体" w:eastAsia="宋体" w:cs="宋体"/>
      <w:color w:val="000000"/>
      <w:sz w:val="21"/>
      <w:szCs w:val="21"/>
      <w:u w:val="none"/>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1465</Words>
  <Characters>1506</Characters>
  <Lines>0</Lines>
  <Paragraphs>0</Paragraphs>
  <TotalTime>49</TotalTime>
  <ScaleCrop>false</ScaleCrop>
  <LinksUpToDate>false</LinksUpToDate>
  <CharactersWithSpaces>1532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2023-03-30T15:33:00Z</dcterms:created>
  <dc:creator>牛雪民</dc:creator>
  <cp:lastModifiedBy>韩征</cp:lastModifiedBy>
  <cp:lastPrinted>2023-06-25T10:51:00Z</cp:lastPrinted>
  <dcterms:modified xsi:type="dcterms:W3CDTF">2026-03-17T10:18:47Z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894A846638614D45B804E43A1386F6F1</vt:lpwstr>
  </property>
  <property fmtid="{D5CDD505-2E9C-101B-9397-08002B2CF9AE}" pid="4" name="KSOTemplateDocerSaveRecord">
    <vt:lpwstr>eyJoZGlkIjoiZGE2Mjg2YTZkZTMyMTYwY2M1OTQ5YzJlN2MyYmRjOGEiLCJ1c2VySWQiOiI4MzU3NDYwNjUifQ==</vt:lpwstr>
  </property>
</Properties>
</file>