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480" w:lineRule="auto"/>
        <w:ind w:left="1" w:hanging="3"/>
        <w:rPr>
          <w:rFonts w:hint="eastAsia" w:ascii="仿宋" w:hAnsi="仿宋" w:eastAsia="仿宋" w:cs="宋体"/>
          <w:sz w:val="28"/>
          <w:szCs w:val="28"/>
          <w:lang w:eastAsia="zh-CN"/>
        </w:rPr>
      </w:pPr>
      <w:bookmarkStart w:id="5" w:name="_GoBack"/>
      <w:bookmarkEnd w:id="5"/>
      <w:r>
        <w:rPr>
          <w:rFonts w:ascii="仿宋" w:hAnsi="仿宋" w:eastAsia="仿宋" w:cs="宋体"/>
          <w:sz w:val="28"/>
          <w:szCs w:val="28"/>
          <w:lang w:eastAsia="zh-CN"/>
        </w:rPr>
        <w:t>专用条件</w:t>
      </w:r>
      <w:r>
        <w:rPr>
          <w:rFonts w:hint="eastAsia" w:ascii="仿宋" w:hAnsi="仿宋" w:eastAsia="仿宋" w:cs="宋体"/>
          <w:sz w:val="28"/>
          <w:szCs w:val="28"/>
          <w:lang w:eastAsia="zh-CN"/>
        </w:rPr>
        <w:t>：</w:t>
      </w:r>
      <w:r>
        <w:rPr>
          <w:rFonts w:ascii="仿宋" w:hAnsi="仿宋" w:eastAsia="仿宋" w:cs="宋体"/>
          <w:sz w:val="28"/>
          <w:szCs w:val="28"/>
          <w:u w:val="single"/>
          <w:lang w:eastAsia="zh-CN"/>
        </w:rPr>
        <w:t>H160-B直升机高强度辐射场</w:t>
      </w:r>
      <w:r>
        <w:rPr>
          <w:rFonts w:hint="eastAsia" w:ascii="仿宋" w:hAnsi="仿宋" w:eastAsia="仿宋" w:cs="宋体"/>
          <w:sz w:val="28"/>
          <w:szCs w:val="28"/>
          <w:u w:val="single"/>
          <w:lang w:eastAsia="zh-CN"/>
        </w:rPr>
        <w:t>(</w:t>
      </w:r>
      <w:r>
        <w:rPr>
          <w:rFonts w:ascii="仿宋" w:hAnsi="仿宋" w:eastAsia="仿宋" w:cs="宋体"/>
          <w:sz w:val="28"/>
          <w:szCs w:val="28"/>
          <w:u w:val="single"/>
          <w:lang w:eastAsia="zh-CN"/>
        </w:rPr>
        <w:t>HIRF)</w:t>
      </w:r>
      <w:r>
        <w:rPr>
          <w:rFonts w:hint="eastAsia" w:ascii="仿宋" w:hAnsi="仿宋" w:eastAsia="仿宋" w:cs="宋体"/>
          <w:sz w:val="28"/>
          <w:szCs w:val="28"/>
          <w:u w:val="single"/>
          <w:lang w:eastAsia="zh-CN"/>
        </w:rPr>
        <w:t>防护</w:t>
      </w:r>
      <w:r>
        <w:rPr>
          <w:rFonts w:ascii="仿宋" w:hAnsi="仿宋" w:eastAsia="仿宋" w:cs="宋体"/>
          <w:sz w:val="28"/>
          <w:szCs w:val="28"/>
          <w:lang w:eastAsia="zh-CN"/>
        </w:rPr>
        <w:t>征求意见稿</w:t>
      </w:r>
    </w:p>
    <w:p>
      <w:pPr>
        <w:widowControl w:val="0"/>
        <w:spacing w:line="480" w:lineRule="auto"/>
        <w:ind w:left="1" w:hanging="3"/>
        <w:rPr>
          <w:rFonts w:hint="default" w:ascii="仿宋" w:hAnsi="仿宋" w:eastAsia="仿宋" w:cs="宋体"/>
          <w:sz w:val="28"/>
          <w:szCs w:val="28"/>
          <w:lang w:val="en-US" w:eastAsia="zh-CN"/>
        </w:rPr>
      </w:pPr>
      <w:r>
        <w:rPr>
          <w:rFonts w:ascii="仿宋" w:hAnsi="仿宋" w:eastAsia="仿宋" w:cs="宋体"/>
          <w:sz w:val="28"/>
          <w:szCs w:val="28"/>
          <w:lang w:eastAsia="zh-CN"/>
        </w:rPr>
        <w:t>编号：</w:t>
      </w:r>
      <w:r>
        <w:rPr>
          <w:rFonts w:hint="eastAsia" w:ascii="宋体" w:hAnsi="宋体" w:eastAsia="宋体"/>
          <w:sz w:val="28"/>
          <w:szCs w:val="28"/>
          <w:lang w:eastAsia="zh-CN"/>
        </w:rPr>
        <w:t>SC-29-</w:t>
      </w:r>
      <w:r>
        <w:rPr>
          <w:rFonts w:hint="eastAsia" w:ascii="宋体" w:hAnsi="宋体" w:eastAsia="宋体"/>
          <w:sz w:val="28"/>
          <w:szCs w:val="28"/>
          <w:lang w:val="en-US" w:eastAsia="zh-CN"/>
        </w:rPr>
        <w:t>02</w:t>
      </w:r>
    </w:p>
    <w:p>
      <w:pPr>
        <w:widowControl w:val="0"/>
        <w:spacing w:line="480" w:lineRule="auto"/>
        <w:ind w:left="1" w:hanging="3"/>
        <w:rPr>
          <w:rFonts w:hint="eastAsia" w:ascii="仿宋" w:hAnsi="仿宋" w:eastAsia="仿宋" w:cs="宋体"/>
          <w:sz w:val="28"/>
          <w:szCs w:val="28"/>
          <w:lang w:eastAsia="zh-CN"/>
        </w:rPr>
      </w:pPr>
      <w:r>
        <w:rPr>
          <w:rFonts w:ascii="仿宋" w:hAnsi="仿宋" w:eastAsia="仿宋" w:cs="宋体"/>
          <w:sz w:val="28"/>
          <w:szCs w:val="28"/>
          <w:lang w:eastAsia="zh-CN"/>
        </w:rPr>
        <w:t>反馈意见截止期：自通知颁发的10个工作日</w:t>
      </w:r>
    </w:p>
    <w:p>
      <w:pPr>
        <w:widowControl w:val="0"/>
        <w:spacing w:line="360" w:lineRule="auto"/>
        <w:ind w:left="1" w:hanging="3"/>
        <w:rPr>
          <w:rFonts w:hint="eastAsia" w:ascii="仿宋" w:hAnsi="仿宋" w:eastAsia="仿宋" w:cs="宋体"/>
          <w:sz w:val="28"/>
          <w:szCs w:val="28"/>
          <w:lang w:eastAsia="zh-CN"/>
        </w:rPr>
      </w:pPr>
      <w:r>
        <w:rPr>
          <w:rFonts w:ascii="仿宋" w:hAnsi="仿宋" w:eastAsia="仿宋" w:cs="宋体"/>
          <w:sz w:val="28"/>
          <w:szCs w:val="28"/>
          <w:lang w:eastAsia="zh-CN"/>
        </w:rPr>
        <w:t>1. 概述</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由于高强度辐射场(HIRF)可能导致执行关键功能的电气和电子系统的故障，申请人应考虑该故障的影响作为一项新颖或独特的设计特征。当申请人声明了在高强度辐射场(HIRF)这些设备受到保护时，应完成相应的符合性验证工作。H160-B直升机审定基础中适用的适航规章CCAR-29 R1没有覆盖上述高强度辐射场(HIRF)导致执行关键功能的电气和电子系统的故障的情况，需制定专用条件，且专用条件应具有与CCAR-29 R1等效的安全水平。</w:t>
      </w:r>
    </w:p>
    <w:p>
      <w:pPr>
        <w:widowControl w:val="0"/>
        <w:spacing w:line="360" w:lineRule="auto"/>
        <w:ind w:left="1" w:hanging="3"/>
        <w:rPr>
          <w:rFonts w:hint="eastAsia" w:ascii="仿宋" w:hAnsi="仿宋" w:eastAsia="仿宋" w:cs="宋体"/>
          <w:sz w:val="28"/>
          <w:szCs w:val="28"/>
          <w:lang w:eastAsia="zh-CN"/>
        </w:rPr>
      </w:pPr>
      <w:r>
        <w:rPr>
          <w:rFonts w:ascii="仿宋" w:hAnsi="仿宋" w:eastAsia="仿宋" w:cs="宋体"/>
          <w:sz w:val="28"/>
          <w:szCs w:val="28"/>
          <w:lang w:eastAsia="zh-CN"/>
        </w:rPr>
        <w:t>2. 背景</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Airbus Helicopter公司于2021年7月27日向中国民用航空局提交了H160-B直升机的型号认可证申请书。按照中欧TIPs要求，应参考该型号向原审国局方（EASA）申请的日期，将认可局方（CAAC）当时有效的适航规章版本(CCAR-29R1)，确定为认可局方（CAAC）审定基础。</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技术的变革使得先进的飞机电气和电子系统以及广播电视广播电台、雷达和卫星上行链路发射机等高功率射频发射机达到更高能量水平，这些设备的综合叠加影响导致电气和电子系统对电磁场的敏感性增加。高功率射频发射器使用的日益增多，要求改进电气和电子设备的HIRF保护。申请人Airbus Helicopter公司申请，由于该飞机可能具有执行关键功能的电气和电子系统，因此应考虑防止HIRF场影响的规定，并在必要时将其纳入初始飞机设计考虑中。H160-B直升机适用的适航规章CCAR-29R1中不包含相关条款要求，参考CCAR-29R2 29.1317</w:t>
      </w:r>
      <w:r>
        <w:rPr>
          <w:rFonts w:hint="eastAsia" w:ascii="仿宋" w:hAnsi="仿宋" w:eastAsia="仿宋" w:cs="宋体"/>
          <w:sz w:val="28"/>
          <w:szCs w:val="28"/>
          <w:lang w:eastAsia="zh-CN"/>
        </w:rPr>
        <w:t>高强度辐射场（HIRF）防护</w:t>
      </w:r>
      <w:r>
        <w:rPr>
          <w:rFonts w:ascii="仿宋" w:hAnsi="仿宋" w:eastAsia="仿宋" w:cs="宋体"/>
          <w:sz w:val="28"/>
          <w:szCs w:val="28"/>
          <w:lang w:eastAsia="zh-CN"/>
        </w:rPr>
        <w:t>要求，形成了本专用条件，以涵盖上述直升机高强度辐射场(HIRF)工况。</w:t>
      </w:r>
    </w:p>
    <w:p>
      <w:pPr>
        <w:widowControl w:val="0"/>
        <w:spacing w:line="360" w:lineRule="auto"/>
        <w:ind w:left="1" w:hanging="3"/>
        <w:rPr>
          <w:rFonts w:hint="eastAsia" w:ascii="仿宋" w:hAnsi="仿宋" w:eastAsia="仿宋" w:cs="宋体"/>
          <w:sz w:val="28"/>
          <w:szCs w:val="28"/>
          <w:lang w:eastAsia="zh-CN"/>
        </w:rPr>
      </w:pPr>
      <w:r>
        <w:rPr>
          <w:rFonts w:ascii="仿宋" w:hAnsi="仿宋" w:eastAsia="仿宋" w:cs="宋体"/>
          <w:sz w:val="28"/>
          <w:szCs w:val="28"/>
          <w:lang w:eastAsia="zh-CN"/>
        </w:rPr>
        <w:t>3. 适用范围</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H160-B直升机。</w:t>
      </w:r>
    </w:p>
    <w:p>
      <w:pPr>
        <w:widowControl w:val="0"/>
        <w:spacing w:line="360" w:lineRule="auto"/>
        <w:ind w:left="1" w:hanging="3"/>
        <w:rPr>
          <w:rFonts w:hint="eastAsia" w:ascii="仿宋" w:hAnsi="仿宋" w:eastAsia="仿宋" w:cs="宋体"/>
          <w:sz w:val="28"/>
          <w:szCs w:val="28"/>
          <w:lang w:eastAsia="zh-CN"/>
        </w:rPr>
      </w:pPr>
      <w:r>
        <w:rPr>
          <w:rFonts w:ascii="仿宋" w:hAnsi="仿宋" w:eastAsia="仿宋" w:cs="宋体"/>
          <w:sz w:val="28"/>
          <w:szCs w:val="28"/>
          <w:lang w:eastAsia="zh-CN"/>
        </w:rPr>
        <w:t>4. 专用条件草案</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考虑到申请高强度辐射场的相关情况，H160-B直升机应满足如下要求：</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(a) 对于其功能失效会妨碍旋翼航空器继续安全飞行和着陆的每一个电气和电子系统的设计和安装必须确保：</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(1) 当旋翼航空器暴露于附件1所描述的HIRF环境I期间和暴露以后</w:t>
      </w:r>
      <w:r>
        <w:rPr>
          <w:rFonts w:hint="eastAsia" w:ascii="仿宋" w:hAnsi="仿宋" w:eastAsia="仿宋" w:cs="宋体"/>
          <w:sz w:val="28"/>
          <w:szCs w:val="28"/>
          <w:lang w:eastAsia="zh-CN"/>
        </w:rPr>
        <w:t>，</w:t>
      </w:r>
      <w:r>
        <w:rPr>
          <w:rFonts w:ascii="仿宋" w:hAnsi="仿宋" w:eastAsia="仿宋" w:cs="宋体"/>
          <w:sz w:val="28"/>
          <w:szCs w:val="28"/>
          <w:lang w:eastAsia="zh-CN"/>
        </w:rPr>
        <w:t>其功能不会受到不利影响；</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(2) 当旋翼航空器暴露于附件1所描述的HIRF环境I之后</w:t>
      </w:r>
      <w:r>
        <w:rPr>
          <w:rFonts w:hint="eastAsia" w:ascii="仿宋" w:hAnsi="仿宋" w:eastAsia="仿宋" w:cs="宋体"/>
          <w:sz w:val="28"/>
          <w:szCs w:val="28"/>
          <w:lang w:eastAsia="zh-CN"/>
        </w:rPr>
        <w:t>，</w:t>
      </w:r>
      <w:r>
        <w:rPr>
          <w:rFonts w:ascii="仿宋" w:hAnsi="仿宋" w:eastAsia="仿宋" w:cs="宋体"/>
          <w:sz w:val="28"/>
          <w:szCs w:val="28"/>
          <w:lang w:eastAsia="zh-CN"/>
        </w:rPr>
        <w:t>系统及时地自动恢复其功能的正常运行</w:t>
      </w:r>
      <w:r>
        <w:rPr>
          <w:rFonts w:hint="eastAsia" w:ascii="仿宋" w:hAnsi="仿宋" w:eastAsia="仿宋" w:cs="宋体"/>
          <w:sz w:val="28"/>
          <w:szCs w:val="28"/>
          <w:lang w:eastAsia="zh-CN"/>
        </w:rPr>
        <w:t>，</w:t>
      </w:r>
      <w:r>
        <w:rPr>
          <w:rFonts w:ascii="仿宋" w:hAnsi="仿宋" w:eastAsia="仿宋" w:cs="宋体"/>
          <w:sz w:val="28"/>
          <w:szCs w:val="28"/>
          <w:lang w:eastAsia="zh-CN"/>
        </w:rPr>
        <w:t>除非系统的这种功能恢复与系统的其它运行或功能要求相冲突；</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(3) 当旋翼航空器暴露于附件1所描述的HIRF环境Ⅱ期间和暴露以后</w:t>
      </w:r>
      <w:r>
        <w:rPr>
          <w:rFonts w:hint="eastAsia" w:ascii="仿宋" w:hAnsi="仿宋" w:eastAsia="仿宋" w:cs="宋体"/>
          <w:sz w:val="28"/>
          <w:szCs w:val="28"/>
          <w:lang w:eastAsia="zh-CN"/>
        </w:rPr>
        <w:t>，</w:t>
      </w:r>
      <w:r>
        <w:rPr>
          <w:rFonts w:ascii="仿宋" w:hAnsi="仿宋" w:eastAsia="仿宋" w:cs="宋体"/>
          <w:sz w:val="28"/>
          <w:szCs w:val="28"/>
          <w:lang w:eastAsia="zh-CN"/>
        </w:rPr>
        <w:t>其系统不会受到不利影响；</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(4) 当旋翼航空器暴露于附件1所描述的HIRF环境III期间和暴露以后</w:t>
      </w:r>
      <w:r>
        <w:rPr>
          <w:rFonts w:hint="eastAsia" w:ascii="仿宋" w:hAnsi="仿宋" w:eastAsia="仿宋" w:cs="宋体"/>
          <w:sz w:val="28"/>
          <w:szCs w:val="28"/>
          <w:lang w:eastAsia="zh-CN"/>
        </w:rPr>
        <w:t>，</w:t>
      </w:r>
      <w:r>
        <w:rPr>
          <w:rFonts w:ascii="仿宋" w:hAnsi="仿宋" w:eastAsia="仿宋" w:cs="宋体"/>
          <w:sz w:val="28"/>
          <w:szCs w:val="28"/>
          <w:lang w:eastAsia="zh-CN"/>
        </w:rPr>
        <w:t>目视飞行规则下飞行所需的各个功能不会受到不利影响。</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(b) 对于其功能失效后会严重降低旋翼航空器或飞行机组应对不利运行条件能力的电子和电气系统必须设计和安装</w:t>
      </w:r>
      <w:r>
        <w:rPr>
          <w:rFonts w:hint="eastAsia" w:ascii="仿宋" w:hAnsi="仿宋" w:eastAsia="仿宋" w:cs="宋体"/>
          <w:sz w:val="28"/>
          <w:szCs w:val="28"/>
          <w:lang w:eastAsia="zh-CN"/>
        </w:rPr>
        <w:t>，</w:t>
      </w:r>
      <w:r>
        <w:rPr>
          <w:rFonts w:ascii="仿宋" w:hAnsi="仿宋" w:eastAsia="仿宋" w:cs="宋体"/>
          <w:sz w:val="28"/>
          <w:szCs w:val="28"/>
          <w:lang w:eastAsia="zh-CN"/>
        </w:rPr>
        <w:t>当提供这些功能的设备暴露于附件1所描述的设备HIRF测试水平１或２时</w:t>
      </w:r>
      <w:r>
        <w:rPr>
          <w:rFonts w:hint="eastAsia" w:ascii="仿宋" w:hAnsi="仿宋" w:eastAsia="仿宋" w:cs="宋体"/>
          <w:sz w:val="28"/>
          <w:szCs w:val="28"/>
          <w:lang w:eastAsia="zh-CN"/>
        </w:rPr>
        <w:t>，</w:t>
      </w:r>
      <w:r>
        <w:rPr>
          <w:rFonts w:ascii="仿宋" w:hAnsi="仿宋" w:eastAsia="仿宋" w:cs="宋体"/>
          <w:sz w:val="28"/>
          <w:szCs w:val="28"/>
          <w:lang w:eastAsia="zh-CN"/>
        </w:rPr>
        <w:t>系统不受不利影响。</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(c) 对于其功能失效后会降低旋翼航空器或飞行机组应对不利运行条件能力的电子和电气系统必须设计和安装</w:t>
      </w:r>
      <w:r>
        <w:rPr>
          <w:rFonts w:hint="eastAsia" w:ascii="仿宋" w:hAnsi="仿宋" w:eastAsia="仿宋" w:cs="宋体"/>
          <w:sz w:val="28"/>
          <w:szCs w:val="28"/>
          <w:lang w:eastAsia="zh-CN"/>
        </w:rPr>
        <w:t>，</w:t>
      </w:r>
      <w:r>
        <w:rPr>
          <w:rFonts w:ascii="仿宋" w:hAnsi="仿宋" w:eastAsia="仿宋" w:cs="宋体"/>
          <w:sz w:val="28"/>
          <w:szCs w:val="28"/>
          <w:lang w:eastAsia="zh-CN"/>
        </w:rPr>
        <w:t>当提供这些功能的设备暴露于附件1中描述的设备HIRF测试水平３时</w:t>
      </w:r>
      <w:r>
        <w:rPr>
          <w:rFonts w:hint="eastAsia" w:ascii="仿宋" w:hAnsi="仿宋" w:eastAsia="仿宋" w:cs="宋体"/>
          <w:sz w:val="28"/>
          <w:szCs w:val="28"/>
          <w:lang w:eastAsia="zh-CN"/>
        </w:rPr>
        <w:t>，</w:t>
      </w:r>
      <w:r>
        <w:rPr>
          <w:rFonts w:ascii="仿宋" w:hAnsi="仿宋" w:eastAsia="仿宋" w:cs="宋体"/>
          <w:sz w:val="28"/>
          <w:szCs w:val="28"/>
          <w:lang w:eastAsia="zh-CN"/>
        </w:rPr>
        <w:t>系统不会受到不利影响。</w:t>
      </w:r>
    </w:p>
    <w:p>
      <w:pPr>
        <w:widowControl w:val="0"/>
        <w:spacing w:line="360" w:lineRule="auto"/>
        <w:ind w:left="1" w:hanging="3"/>
        <w:rPr>
          <w:rFonts w:hint="eastAsia" w:ascii="仿宋" w:hAnsi="仿宋" w:eastAsia="仿宋" w:cs="宋体"/>
          <w:sz w:val="28"/>
          <w:szCs w:val="28"/>
          <w:lang w:eastAsia="zh-CN"/>
        </w:rPr>
      </w:pPr>
      <w:r>
        <w:rPr>
          <w:rFonts w:ascii="仿宋" w:hAnsi="仿宋" w:eastAsia="仿宋" w:cs="宋体"/>
          <w:sz w:val="28"/>
          <w:szCs w:val="28"/>
          <w:lang w:eastAsia="zh-CN"/>
        </w:rPr>
        <w:t>5. 结论</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颁发专用条件《H160-B直升机高强度辐射场</w:t>
      </w:r>
      <w:r>
        <w:rPr>
          <w:rFonts w:hint="eastAsia" w:ascii="仿宋" w:hAnsi="仿宋" w:eastAsia="仿宋" w:cs="宋体"/>
          <w:sz w:val="28"/>
          <w:szCs w:val="28"/>
          <w:lang w:eastAsia="zh-CN"/>
        </w:rPr>
        <w:t>(</w:t>
      </w:r>
      <w:r>
        <w:rPr>
          <w:rFonts w:ascii="仿宋" w:hAnsi="仿宋" w:eastAsia="仿宋" w:cs="宋体"/>
          <w:sz w:val="28"/>
          <w:szCs w:val="28"/>
          <w:lang w:eastAsia="zh-CN"/>
        </w:rPr>
        <w:t>HIRF)</w:t>
      </w:r>
      <w:r>
        <w:rPr>
          <w:rFonts w:hint="eastAsia" w:ascii="仿宋" w:hAnsi="仿宋" w:eastAsia="仿宋" w:cs="宋体"/>
          <w:sz w:val="28"/>
          <w:szCs w:val="28"/>
          <w:lang w:eastAsia="zh-CN"/>
        </w:rPr>
        <w:t>防护</w:t>
      </w:r>
      <w:r>
        <w:rPr>
          <w:rFonts w:ascii="仿宋" w:hAnsi="仿宋" w:eastAsia="仿宋" w:cs="宋体"/>
          <w:sz w:val="28"/>
          <w:szCs w:val="28"/>
          <w:lang w:eastAsia="zh-CN"/>
        </w:rPr>
        <w:t>》。</w:t>
      </w:r>
    </w:p>
    <w:p>
      <w:pPr>
        <w:widowControl w:val="0"/>
        <w:spacing w:line="360" w:lineRule="auto"/>
        <w:ind w:left="1" w:hanging="3"/>
        <w:rPr>
          <w:rFonts w:hint="eastAsia" w:ascii="仿宋" w:hAnsi="仿宋" w:eastAsia="仿宋" w:cs="宋体"/>
          <w:sz w:val="28"/>
          <w:szCs w:val="28"/>
          <w:lang w:eastAsia="zh-CN"/>
        </w:rPr>
      </w:pPr>
    </w:p>
    <w:p>
      <w:pPr>
        <w:widowControl w:val="0"/>
        <w:spacing w:line="360" w:lineRule="auto"/>
        <w:ind w:left="1" w:hanging="3"/>
        <w:rPr>
          <w:rFonts w:hint="eastAsia" w:ascii="仿宋" w:hAnsi="仿宋" w:eastAsia="仿宋" w:cs="宋体"/>
          <w:sz w:val="28"/>
          <w:szCs w:val="28"/>
          <w:lang w:eastAsia="zh-CN"/>
        </w:rPr>
      </w:pPr>
      <w:r>
        <w:rPr>
          <w:rFonts w:ascii="仿宋" w:hAnsi="仿宋" w:eastAsia="仿宋" w:cs="宋体"/>
          <w:sz w:val="28"/>
          <w:szCs w:val="28"/>
          <w:lang w:eastAsia="zh-CN"/>
        </w:rPr>
        <w:t>附：《专用条件/豁免反馈意见表》（表-21-145</w:t>
      </w:r>
      <w:r>
        <w:rPr>
          <w:rFonts w:hint="eastAsia" w:ascii="仿宋" w:hAnsi="仿宋" w:eastAsia="仿宋" w:cs="宋体"/>
          <w:sz w:val="28"/>
          <w:szCs w:val="28"/>
          <w:lang w:eastAsia="zh-CN"/>
        </w:rPr>
        <w:t>-2023</w:t>
      </w:r>
      <w:r>
        <w:rPr>
          <w:rFonts w:ascii="仿宋" w:hAnsi="仿宋" w:eastAsia="仿宋" w:cs="宋体"/>
          <w:sz w:val="28"/>
          <w:szCs w:val="28"/>
          <w:lang w:eastAsia="zh-CN"/>
        </w:rPr>
        <w:t>）</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cs="Arial"/>
          <w:color w:val="000000"/>
          <w:lang w:eastAsia="zh-CN"/>
        </w:rPr>
      </w:pPr>
    </w:p>
    <w:p>
      <w:pPr>
        <w:suppressAutoHyphens w:val="0"/>
        <w:overflowPunct/>
        <w:autoSpaceDE/>
        <w:autoSpaceDN/>
        <w:adjustRightInd/>
        <w:spacing w:line="240" w:lineRule="auto"/>
        <w:ind w:left="0" w:leftChars="0" w:firstLine="0" w:firstLineChars="0"/>
        <w:textAlignment w:val="auto"/>
        <w:outlineLvl w:val="9"/>
        <w:rPr>
          <w:rFonts w:ascii="Arial" w:hAnsi="Arial" w:cs="Arial"/>
          <w:color w:val="000000"/>
          <w:lang w:eastAsia="zh-CN"/>
        </w:rPr>
      </w:pPr>
      <w:r>
        <w:rPr>
          <w:rFonts w:ascii="Arial" w:hAnsi="Arial" w:cs="Arial"/>
          <w:color w:val="000000"/>
          <w:lang w:eastAsia="zh-CN"/>
        </w:rPr>
        <w:br w:type="page"/>
      </w:r>
    </w:p>
    <w:p>
      <w:pPr>
        <w:ind w:left="1" w:hanging="3"/>
        <w:jc w:val="center"/>
        <w:rPr>
          <w:rFonts w:ascii="仿宋_GB2312" w:eastAsia="仿宋_GB2312" w:cs="仿宋_GB2312"/>
          <w:lang w:eastAsia="zh-CN"/>
        </w:rPr>
      </w:pPr>
      <w:r>
        <w:rPr>
          <w:rFonts w:hint="eastAsia" w:ascii="仿宋_GB2312" w:eastAsia="仿宋_GB2312" w:cs="仿宋_GB2312"/>
          <w:sz w:val="28"/>
          <w:szCs w:val="28"/>
          <w:lang w:eastAsia="zh-CN"/>
        </w:rPr>
        <w:t>专用条件</w:t>
      </w:r>
      <w:r>
        <w:rPr>
          <w:rFonts w:ascii="仿宋_GB2312" w:hAnsi="仿宋_GB2312" w:eastAsia="仿宋_GB2312" w:cs="仿宋_GB2312"/>
          <w:sz w:val="28"/>
          <w:szCs w:val="28"/>
          <w:lang w:eastAsia="zh-CN"/>
        </w:rPr>
        <w:t>/</w:t>
      </w:r>
      <w:r>
        <w:rPr>
          <w:rFonts w:hint="eastAsia" w:ascii="仿宋_GB2312" w:eastAsia="仿宋_GB2312" w:cs="仿宋_GB2312"/>
          <w:sz w:val="28"/>
          <w:szCs w:val="28"/>
          <w:lang w:eastAsia="zh-CN"/>
        </w:rPr>
        <w:t>豁免反馈意见表</w:t>
      </w:r>
    </w:p>
    <w:tbl>
      <w:tblPr>
        <w:tblStyle w:val="2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012"/>
        <w:gridCol w:w="344"/>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spacing w:line="600" w:lineRule="exact"/>
              <w:ind w:left="1" w:hanging="3"/>
            </w:pPr>
            <w:r>
              <w:rPr>
                <w:rFonts w:hint="eastAsia" w:ascii="仿宋_GB2312" w:eastAsia="仿宋_GB2312" w:cs="仿宋_GB2312"/>
                <w:sz w:val="28"/>
                <w:szCs w:val="28"/>
              </w:rPr>
              <w:t>类别</w:t>
            </w:r>
          </w:p>
        </w:tc>
        <w:tc>
          <w:tcPr>
            <w:tcW w:w="8412" w:type="dxa"/>
            <w:gridSpan w:val="3"/>
          </w:tcPr>
          <w:p>
            <w:pPr>
              <w:spacing w:line="600" w:lineRule="exact"/>
              <w:ind w:left="-2" w:firstLine="1680" w:firstLineChars="600"/>
              <w:rPr>
                <w:rFonts w:hint="eastAsia" w:ascii="仿宋_GB2312" w:hAnsi="仿宋_GB2312" w:eastAsia="仿宋_GB2312" w:cs="仿宋_GB2312"/>
                <w:sz w:val="28"/>
                <w:szCs w:val="28"/>
              </w:rPr>
            </w:pPr>
            <w:r>
              <w:rPr>
                <w:rFonts w:hint="eastAsia" w:ascii="仿宋_GB2312" w:eastAsia="仿宋_GB2312" w:cs="仿宋_GB2312"/>
                <w:sz w:val="28"/>
                <w:szCs w:val="28"/>
              </w:rPr>
              <w:t>□专用条件  □豁免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gridSpan w:val="3"/>
          </w:tcPr>
          <w:p>
            <w:pPr>
              <w:spacing w:line="600" w:lineRule="exact"/>
              <w:ind w:left="1" w:hanging="3"/>
            </w:pPr>
            <w:r>
              <w:rPr>
                <w:rFonts w:hint="eastAsia" w:ascii="仿宋_GB2312" w:eastAsia="仿宋_GB2312" w:cs="仿宋_GB2312"/>
                <w:sz w:val="28"/>
                <w:szCs w:val="28"/>
              </w:rPr>
              <w:t>征求意见稿编号</w:t>
            </w:r>
          </w:p>
        </w:tc>
        <w:tc>
          <w:tcPr>
            <w:tcW w:w="7056" w:type="dxa"/>
          </w:tcPr>
          <w:p>
            <w:pPr>
              <w:spacing w:line="600" w:lineRule="exact"/>
              <w:ind w:left="1" w:hanging="3"/>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tcPr>
          <w:p>
            <w:pPr>
              <w:spacing w:line="600" w:lineRule="exact"/>
              <w:ind w:left="1" w:hanging="3"/>
            </w:pPr>
            <w:r>
              <w:rPr>
                <w:rFonts w:hint="eastAsia" w:ascii="仿宋_GB2312" w:eastAsia="仿宋_GB2312" w:cs="仿宋_GB2312"/>
                <w:sz w:val="28"/>
                <w:szCs w:val="28"/>
              </w:rPr>
              <w:t>航空产品型号</w:t>
            </w:r>
          </w:p>
        </w:tc>
        <w:tc>
          <w:tcPr>
            <w:tcW w:w="7400" w:type="dxa"/>
            <w:gridSpan w:val="2"/>
          </w:tcPr>
          <w:p>
            <w:pPr>
              <w:spacing w:line="600" w:lineRule="exact"/>
              <w:ind w:left="1" w:hanging="3"/>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1" w:type="dxa"/>
            <w:gridSpan w:val="4"/>
          </w:tcPr>
          <w:p>
            <w:pPr>
              <w:spacing w:line="600" w:lineRule="exact"/>
              <w:ind w:left="1" w:hanging="3"/>
              <w:rPr>
                <w:rFonts w:ascii="仿宋_GB2312" w:eastAsia="仿宋_GB2312" w:cs="仿宋_GB2312"/>
                <w:sz w:val="28"/>
                <w:szCs w:val="28"/>
                <w:lang w:eastAsia="zh-CN"/>
              </w:rPr>
            </w:pPr>
            <w:r>
              <w:rPr>
                <w:rFonts w:hint="eastAsia" w:ascii="仿宋_GB2312" w:eastAsia="仿宋_GB2312" w:cs="仿宋_GB2312"/>
                <w:sz w:val="28"/>
                <w:szCs w:val="28"/>
                <w:lang w:eastAsia="zh-CN"/>
              </w:rPr>
              <w:t>相关的适航规章和</w:t>
            </w:r>
            <w:r>
              <w:rPr>
                <w:rFonts w:ascii="仿宋_GB2312" w:hAnsi="仿宋_GB2312" w:eastAsia="仿宋_GB2312" w:cs="仿宋_GB2312"/>
                <w:sz w:val="28"/>
                <w:szCs w:val="28"/>
                <w:lang w:eastAsia="zh-CN"/>
              </w:rPr>
              <w:t>/</w:t>
            </w:r>
            <w:r>
              <w:rPr>
                <w:rFonts w:hint="eastAsia" w:ascii="仿宋_GB2312" w:eastAsia="仿宋_GB2312" w:cs="仿宋_GB2312"/>
                <w:sz w:val="28"/>
                <w:szCs w:val="28"/>
                <w:lang w:eastAsia="zh-CN"/>
              </w:rPr>
              <w:t>或环保要求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tcPr>
          <w:p>
            <w:pPr>
              <w:spacing w:line="600" w:lineRule="exact"/>
              <w:ind w:left="1" w:hanging="3"/>
              <w:rPr>
                <w:rFonts w:hint="eastAsia" w:ascii="仿宋_GB2312" w:hAnsi="仿宋_GB2312" w:eastAsia="仿宋_GB2312" w:cs="仿宋_GB2312"/>
                <w:sz w:val="28"/>
                <w:szCs w:val="28"/>
                <w:lang w:eastAsia="zh-CN"/>
              </w:rPr>
            </w:pPr>
          </w:p>
          <w:p>
            <w:pPr>
              <w:spacing w:line="600" w:lineRule="exact"/>
              <w:ind w:left="0" w:hanging="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tcPr>
          <w:p>
            <w:pPr>
              <w:spacing w:line="600" w:lineRule="exact"/>
              <w:ind w:left="1" w:hanging="3"/>
              <w:rPr>
                <w:rFonts w:ascii="仿宋_GB2312" w:eastAsia="仿宋_GB2312" w:cs="仿宋_GB2312"/>
                <w:sz w:val="28"/>
                <w:szCs w:val="28"/>
              </w:rPr>
            </w:pPr>
            <w:r>
              <w:rPr>
                <w:rFonts w:hint="eastAsia" w:ascii="仿宋_GB2312" w:eastAsia="仿宋_GB2312" w:cs="仿宋_GB2312"/>
                <w:sz w:val="28"/>
                <w:szCs w:val="28"/>
              </w:rPr>
              <w:t>意见或建议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tcPr>
          <w:p>
            <w:pPr>
              <w:spacing w:line="600" w:lineRule="exact"/>
              <w:ind w:left="1" w:hanging="3"/>
              <w:rPr>
                <w:rFonts w:ascii="仿宋_GB2312" w:eastAsia="仿宋_GB2312" w:cs="仿宋_GB2312"/>
                <w:sz w:val="28"/>
                <w:szCs w:val="28"/>
              </w:rPr>
            </w:pPr>
          </w:p>
          <w:p>
            <w:pPr>
              <w:spacing w:line="600" w:lineRule="exact"/>
              <w:ind w:left="1" w:hanging="3"/>
              <w:rPr>
                <w:rFonts w:ascii="仿宋_GB2312" w:eastAsia="仿宋_GB2312" w:cs="仿宋_GB2312"/>
                <w:sz w:val="28"/>
                <w:szCs w:val="28"/>
              </w:rPr>
            </w:pPr>
          </w:p>
          <w:p>
            <w:pPr>
              <w:spacing w:line="600" w:lineRule="exact"/>
              <w:ind w:left="1" w:hanging="3"/>
              <w:rPr>
                <w:rFonts w:ascii="仿宋_GB2312" w:eastAsia="仿宋_GB2312" w:cs="仿宋_GB2312"/>
                <w:sz w:val="28"/>
                <w:szCs w:val="28"/>
              </w:rPr>
            </w:pPr>
          </w:p>
          <w:p>
            <w:pPr>
              <w:spacing w:line="600" w:lineRule="exact"/>
              <w:ind w:left="1" w:hanging="3"/>
              <w:rPr>
                <w:rFonts w:ascii="仿宋_GB2312" w:eastAsia="仿宋_GB2312" w:cs="仿宋_GB2312"/>
                <w:sz w:val="28"/>
                <w:szCs w:val="28"/>
              </w:rPr>
            </w:pPr>
          </w:p>
          <w:p>
            <w:pPr>
              <w:spacing w:line="600" w:lineRule="exact"/>
              <w:ind w:left="1" w:hanging="3"/>
              <w:rPr>
                <w:rFonts w:ascii="仿宋_GB2312" w:eastAsia="仿宋_GB2312" w:cs="仿宋_GB2312"/>
                <w:sz w:val="28"/>
                <w:szCs w:val="28"/>
              </w:rPr>
            </w:pPr>
          </w:p>
          <w:p>
            <w:pPr>
              <w:spacing w:line="600" w:lineRule="exact"/>
              <w:ind w:left="1" w:hanging="3"/>
              <w:rPr>
                <w:rFonts w:ascii="仿宋_GB2312" w:eastAsia="仿宋_GB2312" w:cs="仿宋_GB2312"/>
                <w:sz w:val="28"/>
                <w:szCs w:val="28"/>
              </w:rPr>
            </w:pPr>
          </w:p>
          <w:p>
            <w:pPr>
              <w:spacing w:line="600" w:lineRule="exact"/>
              <w:ind w:left="1" w:hanging="3"/>
              <w:rPr>
                <w:rFonts w:ascii="仿宋_GB2312" w:eastAsia="仿宋_GB2312" w:cs="仿宋_GB2312"/>
                <w:sz w:val="28"/>
                <w:szCs w:val="28"/>
                <w:lang w:eastAsia="zh-CN"/>
              </w:rPr>
            </w:pPr>
          </w:p>
          <w:p>
            <w:pPr>
              <w:spacing w:line="600" w:lineRule="exact"/>
              <w:ind w:left="1" w:hanging="3"/>
              <w:rPr>
                <w:rFonts w:ascii="仿宋_GB2312" w:eastAsia="仿宋_GB2312" w:cs="仿宋_GB2312"/>
                <w:sz w:val="28"/>
                <w:szCs w:val="28"/>
                <w:lang w:eastAsia="zh-CN"/>
              </w:rPr>
            </w:pPr>
          </w:p>
          <w:p>
            <w:pPr>
              <w:spacing w:line="600" w:lineRule="exact"/>
              <w:ind w:left="0" w:hanging="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1" w:type="dxa"/>
            <w:gridSpan w:val="4"/>
          </w:tcPr>
          <w:p>
            <w:pPr>
              <w:spacing w:line="600" w:lineRule="exact"/>
              <w:ind w:left="1" w:hanging="3"/>
              <w:rPr>
                <w:rFonts w:ascii="仿宋_GB2312" w:eastAsia="仿宋_GB2312" w:cs="仿宋_GB2312"/>
                <w:sz w:val="28"/>
                <w:szCs w:val="28"/>
                <w:lang w:eastAsia="zh-CN"/>
              </w:rPr>
            </w:pPr>
            <w:r>
              <w:rPr>
                <w:rFonts w:hint="eastAsia" w:ascii="仿宋_GB2312" w:eastAsia="仿宋_GB2312" w:cs="仿宋_GB2312"/>
                <w:sz w:val="28"/>
                <w:szCs w:val="28"/>
                <w:lang w:eastAsia="zh-CN"/>
              </w:rPr>
              <w:t>姓名：</w:t>
            </w:r>
            <w:r>
              <w:rPr>
                <w:rFonts w:hint="eastAsia" w:ascii="仿宋_GB2312" w:eastAsia="仿宋_GB2312" w:cs="仿宋_GB2312"/>
                <w:sz w:val="28"/>
                <w:szCs w:val="28"/>
                <w:u w:val="single"/>
                <w:lang w:eastAsia="zh-CN"/>
              </w:rPr>
              <w:t xml:space="preserve"> </w:t>
            </w:r>
            <w:r>
              <w:rPr>
                <w:rFonts w:ascii="仿宋_GB2312" w:eastAsia="仿宋_GB2312" w:cs="仿宋_GB2312"/>
                <w:sz w:val="28"/>
                <w:szCs w:val="28"/>
                <w:u w:val="single"/>
                <w:lang w:eastAsia="zh-CN"/>
              </w:rPr>
              <w:t xml:space="preserve">             </w:t>
            </w:r>
            <w:r>
              <w:rPr>
                <w:rFonts w:hint="eastAsia" w:ascii="仿宋_GB2312" w:eastAsia="仿宋_GB2312" w:cs="仿宋_GB2312"/>
                <w:sz w:val="28"/>
                <w:szCs w:val="28"/>
                <w:lang w:eastAsia="zh-CN"/>
              </w:rPr>
              <w:t>（印刷体）</w:t>
            </w:r>
            <w:r>
              <w:rPr>
                <w:rFonts w:hint="eastAsia" w:ascii="仿宋_GB2312" w:eastAsia="仿宋_GB2312" w:cs="仿宋_GB2312"/>
                <w:sz w:val="28"/>
                <w:szCs w:val="28"/>
                <w:u w:val="single"/>
                <w:lang w:eastAsia="zh-CN"/>
              </w:rPr>
              <w:t xml:space="preserve"> </w:t>
            </w:r>
            <w:r>
              <w:rPr>
                <w:rFonts w:ascii="仿宋_GB2312" w:eastAsia="仿宋_GB2312" w:cs="仿宋_GB2312"/>
                <w:sz w:val="28"/>
                <w:szCs w:val="28"/>
                <w:u w:val="single"/>
                <w:lang w:eastAsia="zh-CN"/>
              </w:rPr>
              <w:t xml:space="preserve">                 </w:t>
            </w:r>
            <w:r>
              <w:rPr>
                <w:rFonts w:hint="eastAsia" w:ascii="仿宋_GB2312" w:eastAsia="仿宋_GB2312" w:cs="仿宋_GB2312"/>
                <w:sz w:val="28"/>
                <w:szCs w:val="28"/>
                <w:lang w:eastAsia="zh-CN"/>
              </w:rPr>
              <w:t>（签名）</w:t>
            </w:r>
          </w:p>
          <w:p>
            <w:pPr>
              <w:spacing w:line="600" w:lineRule="exact"/>
              <w:ind w:left="1" w:hanging="3"/>
              <w:rPr>
                <w:rFonts w:ascii="仿宋_GB2312" w:eastAsia="仿宋_GB2312" w:cs="仿宋_GB2312"/>
                <w:sz w:val="28"/>
                <w:szCs w:val="28"/>
                <w:u w:val="single"/>
                <w:lang w:eastAsia="zh-CN"/>
              </w:rPr>
            </w:pPr>
            <w:r>
              <w:rPr>
                <w:rFonts w:hint="eastAsia" w:ascii="仿宋_GB2312" w:eastAsia="仿宋_GB2312" w:cs="仿宋_GB2312"/>
                <w:sz w:val="28"/>
                <w:szCs w:val="28"/>
                <w:lang w:eastAsia="zh-CN"/>
              </w:rPr>
              <w:t>电话：</w:t>
            </w:r>
            <w:r>
              <w:rPr>
                <w:rFonts w:hint="eastAsia" w:ascii="仿宋_GB2312" w:eastAsia="仿宋_GB2312" w:cs="仿宋_GB2312"/>
                <w:sz w:val="28"/>
                <w:szCs w:val="28"/>
                <w:u w:val="single"/>
                <w:lang w:eastAsia="zh-CN"/>
              </w:rPr>
              <w:t xml:space="preserve"> </w:t>
            </w:r>
            <w:r>
              <w:rPr>
                <w:rFonts w:ascii="仿宋_GB2312" w:eastAsia="仿宋_GB2312" w:cs="仿宋_GB2312"/>
                <w:sz w:val="28"/>
                <w:szCs w:val="28"/>
                <w:u w:val="single"/>
                <w:lang w:eastAsia="zh-CN"/>
              </w:rPr>
              <w:t xml:space="preserve">    </w:t>
            </w:r>
            <w:r>
              <w:rPr>
                <w:rFonts w:hint="eastAsia" w:ascii="仿宋_GB2312" w:eastAsia="仿宋_GB2312" w:cs="仿宋_GB2312"/>
                <w:sz w:val="28"/>
                <w:szCs w:val="28"/>
                <w:u w:val="single"/>
                <w:lang w:eastAsia="zh-CN"/>
              </w:rPr>
              <w:t xml:space="preserve"> </w:t>
            </w:r>
            <w:r>
              <w:rPr>
                <w:rFonts w:ascii="仿宋_GB2312" w:eastAsia="仿宋_GB2312" w:cs="仿宋_GB2312"/>
                <w:sz w:val="28"/>
                <w:szCs w:val="28"/>
                <w:u w:val="single"/>
                <w:lang w:eastAsia="zh-CN"/>
              </w:rPr>
              <w:t xml:space="preserve">      </w:t>
            </w:r>
            <w:r>
              <w:rPr>
                <w:rFonts w:hint="eastAsia" w:ascii="仿宋_GB2312" w:eastAsia="仿宋_GB2312" w:cs="仿宋_GB2312"/>
                <w:sz w:val="28"/>
                <w:szCs w:val="28"/>
                <w:lang w:eastAsia="zh-CN"/>
              </w:rPr>
              <w:t>传真：</w:t>
            </w:r>
            <w:r>
              <w:rPr>
                <w:rFonts w:hint="eastAsia" w:ascii="仿宋_GB2312" w:eastAsia="仿宋_GB2312" w:cs="仿宋_GB2312"/>
                <w:sz w:val="28"/>
                <w:szCs w:val="28"/>
                <w:u w:val="single"/>
                <w:lang w:eastAsia="zh-CN"/>
              </w:rPr>
              <w:t xml:space="preserve"> </w:t>
            </w:r>
            <w:r>
              <w:rPr>
                <w:rFonts w:ascii="仿宋_GB2312" w:eastAsia="仿宋_GB2312" w:cs="仿宋_GB2312"/>
                <w:sz w:val="28"/>
                <w:szCs w:val="28"/>
                <w:u w:val="single"/>
                <w:lang w:eastAsia="zh-CN"/>
              </w:rPr>
              <w:t xml:space="preserve">     </w:t>
            </w:r>
            <w:r>
              <w:rPr>
                <w:rFonts w:hint="eastAsia" w:ascii="仿宋_GB2312" w:eastAsia="仿宋_GB2312" w:cs="仿宋_GB2312"/>
                <w:sz w:val="28"/>
                <w:szCs w:val="28"/>
                <w:u w:val="single"/>
                <w:lang w:eastAsia="zh-CN"/>
              </w:rPr>
              <w:t xml:space="preserve"> </w:t>
            </w:r>
            <w:r>
              <w:rPr>
                <w:rFonts w:ascii="仿宋_GB2312" w:eastAsia="仿宋_GB2312" w:cs="仿宋_GB2312"/>
                <w:sz w:val="28"/>
                <w:szCs w:val="28"/>
                <w:u w:val="single"/>
                <w:lang w:eastAsia="zh-CN"/>
              </w:rPr>
              <w:t xml:space="preserve">    </w:t>
            </w:r>
            <w:r>
              <w:rPr>
                <w:rFonts w:hint="eastAsia" w:ascii="仿宋_GB2312" w:eastAsia="仿宋_GB2312" w:cs="仿宋_GB2312"/>
                <w:sz w:val="28"/>
                <w:szCs w:val="28"/>
                <w:lang w:eastAsia="zh-CN"/>
              </w:rPr>
              <w:t>电子邮箱：</w:t>
            </w:r>
            <w:r>
              <w:rPr>
                <w:rFonts w:hint="eastAsia" w:ascii="仿宋_GB2312" w:eastAsia="仿宋_GB2312" w:cs="仿宋_GB2312"/>
                <w:sz w:val="28"/>
                <w:szCs w:val="28"/>
                <w:u w:val="single"/>
                <w:lang w:eastAsia="zh-CN"/>
              </w:rPr>
              <w:t xml:space="preserve">             </w:t>
            </w:r>
            <w:r>
              <w:rPr>
                <w:rFonts w:hint="eastAsia" w:ascii="仿宋_GB2312" w:eastAsia="仿宋_GB2312" w:cs="仿宋_GB2312"/>
                <w:sz w:val="10"/>
                <w:szCs w:val="10"/>
                <w:u w:val="single"/>
                <w:lang w:eastAsia="zh-CN"/>
              </w:rPr>
              <w:t>.</w:t>
            </w:r>
          </w:p>
          <w:p>
            <w:pPr>
              <w:spacing w:line="600" w:lineRule="exact"/>
              <w:ind w:left="1" w:hanging="3"/>
              <w:rPr>
                <w:rFonts w:ascii="仿宋_GB2312" w:eastAsia="仿宋_GB2312" w:cs="仿宋_GB2312"/>
                <w:sz w:val="28"/>
                <w:szCs w:val="28"/>
                <w:u w:val="single"/>
              </w:rPr>
            </w:pPr>
            <w:r>
              <w:rPr>
                <w:rFonts w:hint="eastAsia" w:ascii="仿宋_GB2312" w:eastAsia="仿宋_GB2312" w:cs="仿宋_GB2312"/>
                <w:sz w:val="28"/>
                <w:szCs w:val="28"/>
              </w:rPr>
              <w:t>通信地址：</w:t>
            </w:r>
            <w:r>
              <w:rPr>
                <w:rFonts w:hint="eastAsia" w:ascii="仿宋_GB2312" w:eastAsia="仿宋_GB2312" w:cs="仿宋_GB2312"/>
                <w:sz w:val="28"/>
                <w:szCs w:val="28"/>
                <w:u w:val="single"/>
                <w:lang w:eastAsia="zh-CN"/>
              </w:rPr>
              <w:t xml:space="preserve">                                                 </w:t>
            </w:r>
            <w:r>
              <w:rPr>
                <w:rFonts w:hint="eastAsia" w:ascii="仿宋_GB2312" w:eastAsia="仿宋_GB2312" w:cs="仿宋_GB2312"/>
                <w:sz w:val="10"/>
                <w:szCs w:val="10"/>
                <w:u w:val="single"/>
                <w:lang w:eastAsia="zh-CN"/>
              </w:rPr>
              <w:t>.</w:t>
            </w:r>
          </w:p>
          <w:p>
            <w:pPr>
              <w:spacing w:line="600" w:lineRule="exact"/>
              <w:ind w:left="1" w:hanging="3"/>
            </w:pPr>
            <w:r>
              <w:rPr>
                <w:rFonts w:hint="eastAsia" w:ascii="仿宋_GB2312" w:eastAsia="仿宋_GB2312" w:cs="仿宋_GB2312"/>
                <w:sz w:val="28"/>
                <w:szCs w:val="28"/>
              </w:rPr>
              <w:t>日期：</w:t>
            </w:r>
            <w:r>
              <w:rPr>
                <w:rFonts w:hint="eastAsia" w:ascii="仿宋_GB2312" w:eastAsia="仿宋_GB2312" w:cs="仿宋_GB2312"/>
                <w:sz w:val="28"/>
                <w:szCs w:val="28"/>
                <w:u w:val="single"/>
                <w:lang w:eastAsia="zh-CN"/>
              </w:rPr>
              <w:t xml:space="preserve">                </w:t>
            </w:r>
            <w:r>
              <w:rPr>
                <w:rFonts w:hint="eastAsia" w:ascii="仿宋_GB2312" w:eastAsia="仿宋_GB2312" w:cs="仿宋_GB2312"/>
                <w:sz w:val="10"/>
                <w:szCs w:val="10"/>
                <w:u w:val="single"/>
                <w:lang w:eastAsia="zh-CN"/>
              </w:rPr>
              <w:t>.</w:t>
            </w:r>
          </w:p>
        </w:tc>
      </w:tr>
    </w:tbl>
    <w:p>
      <w:pPr>
        <w:ind w:left="0" w:hanging="2"/>
        <w:rPr>
          <w:sz w:val="21"/>
          <w:szCs w:val="21"/>
        </w:rPr>
      </w:pPr>
      <w:r>
        <w:rPr>
          <w:rFonts w:hint="eastAsia"/>
          <w:sz w:val="21"/>
          <w:szCs w:val="21"/>
        </w:rPr>
        <w:t>表-21-145-2023</w:t>
      </w:r>
    </w:p>
    <w:p>
      <w:pPr>
        <w:ind w:left="0" w:hanging="2"/>
        <w:rPr>
          <w:rFonts w:asciiTheme="minorHAnsi" w:hAnsiTheme="minorHAnsi" w:cstheme="minorBidi"/>
          <w:sz w:val="21"/>
          <w:szCs w:val="22"/>
        </w:rPr>
      </w:pPr>
    </w:p>
    <w:p>
      <w:pPr>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hint="eastAsia" w:ascii="仿宋" w:hAnsi="仿宋" w:eastAsia="仿宋" w:cs="Arial"/>
          <w:color w:val="000000"/>
          <w:sz w:val="28"/>
          <w:szCs w:val="28"/>
          <w:lang w:eastAsia="zh-CN"/>
        </w:rPr>
      </w:pPr>
      <w:r>
        <w:rPr>
          <w:rFonts w:hint="eastAsia" w:ascii="仿宋" w:hAnsi="仿宋" w:eastAsia="仿宋" w:cs="Arial"/>
          <w:color w:val="000000"/>
          <w:sz w:val="28"/>
          <w:szCs w:val="28"/>
          <w:lang w:eastAsia="zh-CN"/>
        </w:rPr>
        <w:t>附件1</w:t>
      </w:r>
    </w:p>
    <w:p>
      <w:pPr>
        <w:spacing w:before="360" w:after="360"/>
        <w:ind w:left="1" w:hanging="3"/>
        <w:jc w:val="center"/>
        <w:rPr>
          <w:rFonts w:hint="eastAsia" w:ascii="仿宋" w:hAnsi="仿宋" w:eastAsia="仿宋" w:cs="宋体"/>
          <w:color w:val="000000"/>
          <w:sz w:val="28"/>
          <w:szCs w:val="28"/>
          <w:lang w:eastAsia="zh-CN"/>
        </w:rPr>
      </w:pPr>
      <w:r>
        <w:rPr>
          <w:rFonts w:ascii="仿宋" w:hAnsi="仿宋" w:eastAsia="仿宋"/>
          <w:b/>
          <w:bCs/>
          <w:color w:val="000000"/>
          <w:sz w:val="28"/>
          <w:szCs w:val="28"/>
          <w:lang w:eastAsia="zh-CN"/>
        </w:rPr>
        <w:t>HIRF</w:t>
      </w:r>
      <w:r>
        <w:rPr>
          <w:rFonts w:hint="eastAsia" w:ascii="仿宋" w:hAnsi="仿宋" w:eastAsia="仿宋" w:cs="宋体"/>
          <w:color w:val="000000"/>
          <w:sz w:val="28"/>
          <w:szCs w:val="28"/>
          <w:lang w:eastAsia="zh-CN"/>
        </w:rPr>
        <w:t>环境和</w:t>
      </w:r>
      <w:r>
        <w:rPr>
          <w:rFonts w:ascii="仿宋" w:hAnsi="仿宋" w:eastAsia="仿宋"/>
          <w:b/>
          <w:bCs/>
          <w:color w:val="000000"/>
          <w:sz w:val="28"/>
          <w:szCs w:val="28"/>
          <w:lang w:eastAsia="zh-CN"/>
        </w:rPr>
        <w:t>HIRF</w:t>
      </w:r>
      <w:r>
        <w:rPr>
          <w:rFonts w:hint="eastAsia" w:ascii="仿宋" w:hAnsi="仿宋" w:eastAsia="仿宋" w:cs="宋体"/>
          <w:color w:val="000000"/>
          <w:sz w:val="28"/>
          <w:szCs w:val="28"/>
          <w:lang w:eastAsia="zh-CN"/>
        </w:rPr>
        <w:t>设备测试水平</w:t>
      </w:r>
    </w:p>
    <w:p>
      <w:pPr>
        <w:widowControl w:val="0"/>
        <w:spacing w:line="360" w:lineRule="auto"/>
        <w:ind w:left="1" w:leftChars="0" w:firstLine="565" w:firstLineChars="202"/>
        <w:rPr>
          <w:rFonts w:hint="eastAsia" w:ascii="仿宋" w:hAnsi="仿宋" w:eastAsia="仿宋" w:cs="宋体"/>
          <w:sz w:val="28"/>
          <w:szCs w:val="28"/>
          <w:lang w:eastAsia="zh-CN"/>
        </w:rPr>
      </w:pPr>
      <w:r>
        <w:rPr>
          <w:rFonts w:hint="eastAsia" w:ascii="仿宋" w:hAnsi="仿宋" w:eastAsia="仿宋" w:cs="宋体"/>
          <w:sz w:val="28"/>
          <w:szCs w:val="28"/>
          <w:lang w:eastAsia="zh-CN"/>
        </w:rPr>
        <w:t>本附录注明了用于专用条件中电子和电气系统的</w:t>
      </w:r>
      <w:r>
        <w:rPr>
          <w:rFonts w:ascii="仿宋" w:hAnsi="仿宋" w:eastAsia="仿宋" w:cs="宋体"/>
          <w:sz w:val="28"/>
          <w:szCs w:val="28"/>
          <w:lang w:eastAsia="zh-CN"/>
        </w:rPr>
        <w:t>HIRF</w:t>
      </w:r>
      <w:r>
        <w:rPr>
          <w:rFonts w:hint="eastAsia" w:ascii="仿宋" w:hAnsi="仿宋" w:eastAsia="仿宋" w:cs="宋体"/>
          <w:sz w:val="28"/>
          <w:szCs w:val="28"/>
          <w:lang w:eastAsia="zh-CN"/>
        </w:rPr>
        <w:t>环境和</w:t>
      </w:r>
      <w:r>
        <w:rPr>
          <w:rFonts w:ascii="仿宋" w:hAnsi="仿宋" w:eastAsia="仿宋" w:cs="宋体"/>
          <w:sz w:val="28"/>
          <w:szCs w:val="28"/>
          <w:lang w:eastAsia="zh-CN"/>
        </w:rPr>
        <w:t>HIRF</w:t>
      </w:r>
      <w:r>
        <w:rPr>
          <w:rFonts w:hint="eastAsia" w:ascii="仿宋" w:hAnsi="仿宋" w:eastAsia="仿宋" w:cs="宋体"/>
          <w:sz w:val="28"/>
          <w:szCs w:val="28"/>
          <w:lang w:eastAsia="zh-CN"/>
        </w:rPr>
        <w:t>设备测试水平。</w:t>
      </w:r>
      <w:r>
        <w:rPr>
          <w:rFonts w:ascii="仿宋" w:hAnsi="仿宋" w:eastAsia="仿宋" w:cs="宋体"/>
          <w:sz w:val="28"/>
          <w:szCs w:val="28"/>
          <w:lang w:eastAsia="zh-CN"/>
        </w:rPr>
        <w:t>HIRF</w:t>
      </w:r>
      <w:r>
        <w:rPr>
          <w:rFonts w:hint="eastAsia" w:ascii="仿宋" w:hAnsi="仿宋" w:eastAsia="仿宋" w:cs="宋体"/>
          <w:sz w:val="28"/>
          <w:szCs w:val="28"/>
          <w:lang w:eastAsia="zh-CN"/>
        </w:rPr>
        <w:t>环境和</w:t>
      </w:r>
      <w:r>
        <w:rPr>
          <w:rFonts w:ascii="仿宋" w:hAnsi="仿宋" w:eastAsia="仿宋" w:cs="宋体"/>
          <w:sz w:val="28"/>
          <w:szCs w:val="28"/>
          <w:lang w:eastAsia="zh-CN"/>
        </w:rPr>
        <w:t>HIRF</w:t>
      </w:r>
      <w:r>
        <w:rPr>
          <w:rFonts w:hint="eastAsia" w:ascii="仿宋" w:hAnsi="仿宋" w:eastAsia="仿宋" w:cs="宋体"/>
          <w:sz w:val="28"/>
          <w:szCs w:val="28"/>
          <w:lang w:eastAsia="zh-CN"/>
        </w:rPr>
        <w:t>设备测试水平的场强都是用调制周期内峰值的均方根表示。</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 xml:space="preserve">(a) </w:t>
      </w:r>
      <w:bookmarkStart w:id="0" w:name="OLE_LINK16"/>
      <w:r>
        <w:rPr>
          <w:rFonts w:ascii="仿宋" w:hAnsi="仿宋" w:eastAsia="仿宋" w:cs="宋体"/>
          <w:sz w:val="28"/>
          <w:szCs w:val="28"/>
          <w:lang w:eastAsia="zh-CN"/>
        </w:rPr>
        <w:t>HIRF</w:t>
      </w:r>
      <w:r>
        <w:rPr>
          <w:rFonts w:hint="eastAsia" w:ascii="仿宋" w:hAnsi="仿宋" w:eastAsia="仿宋" w:cs="宋体"/>
          <w:sz w:val="28"/>
          <w:szCs w:val="28"/>
          <w:lang w:eastAsia="zh-CN"/>
        </w:rPr>
        <w:t>环境</w:t>
      </w:r>
      <w:r>
        <w:rPr>
          <w:rFonts w:ascii="仿宋" w:hAnsi="仿宋" w:eastAsia="仿宋" w:cs="宋体"/>
          <w:sz w:val="28"/>
          <w:szCs w:val="28"/>
          <w:lang w:eastAsia="zh-CN"/>
        </w:rPr>
        <w:t>I</w:t>
      </w:r>
      <w:bookmarkEnd w:id="0"/>
      <w:r>
        <w:rPr>
          <w:rFonts w:hint="eastAsia" w:ascii="仿宋" w:hAnsi="仿宋" w:eastAsia="仿宋" w:cs="宋体"/>
          <w:sz w:val="28"/>
          <w:szCs w:val="28"/>
          <w:lang w:eastAsia="zh-CN"/>
        </w:rPr>
        <w:t>如表</w:t>
      </w:r>
      <w:r>
        <w:rPr>
          <w:rFonts w:ascii="仿宋" w:hAnsi="仿宋" w:eastAsia="仿宋" w:cs="宋体"/>
          <w:sz w:val="28"/>
          <w:szCs w:val="28"/>
          <w:lang w:eastAsia="zh-CN"/>
        </w:rPr>
        <w:t>1</w:t>
      </w:r>
      <w:r>
        <w:rPr>
          <w:rFonts w:hint="eastAsia" w:ascii="仿宋" w:hAnsi="仿宋" w:eastAsia="仿宋" w:cs="宋体"/>
          <w:sz w:val="28"/>
          <w:szCs w:val="28"/>
          <w:lang w:eastAsia="zh-CN"/>
        </w:rPr>
        <w:t>所示：</w:t>
      </w:r>
    </w:p>
    <w:p>
      <w:pPr>
        <w:spacing w:before="120" w:beforeLines="50"/>
        <w:ind w:left="1" w:hanging="3"/>
        <w:jc w:val="center"/>
        <w:rPr>
          <w:rFonts w:hint="eastAsia" w:ascii="仿宋" w:hAnsi="仿宋" w:eastAsia="仿宋"/>
          <w:color w:val="000000"/>
          <w:sz w:val="28"/>
          <w:szCs w:val="28"/>
        </w:rPr>
      </w:pPr>
      <w:r>
        <w:rPr>
          <w:rFonts w:hint="eastAsia" w:ascii="仿宋" w:hAnsi="仿宋" w:eastAsia="仿宋"/>
          <w:color w:val="000000"/>
          <w:sz w:val="28"/>
          <w:szCs w:val="28"/>
        </w:rPr>
        <w:t>表</w:t>
      </w:r>
      <w:r>
        <w:rPr>
          <w:rFonts w:ascii="仿宋" w:hAnsi="仿宋" w:eastAsia="仿宋"/>
          <w:color w:val="000000"/>
          <w:sz w:val="28"/>
          <w:szCs w:val="28"/>
        </w:rPr>
        <w:t>1</w:t>
      </w:r>
      <w:r>
        <w:rPr>
          <w:rFonts w:hint="eastAsia" w:ascii="仿宋" w:hAnsi="仿宋" w:eastAsia="仿宋"/>
          <w:color w:val="000000"/>
          <w:sz w:val="28"/>
          <w:szCs w:val="28"/>
        </w:rPr>
        <w:t xml:space="preserve">  </w:t>
      </w:r>
      <w:r>
        <w:rPr>
          <w:rFonts w:ascii="仿宋" w:hAnsi="仿宋" w:eastAsia="仿宋"/>
          <w:color w:val="000000"/>
          <w:sz w:val="28"/>
          <w:szCs w:val="28"/>
        </w:rPr>
        <w:t>HIRF</w:t>
      </w:r>
      <w:r>
        <w:rPr>
          <w:rFonts w:hint="eastAsia" w:ascii="仿宋" w:hAnsi="仿宋" w:eastAsia="仿宋"/>
          <w:color w:val="000000"/>
          <w:sz w:val="28"/>
          <w:szCs w:val="28"/>
        </w:rPr>
        <w:t>环境</w:t>
      </w:r>
      <w:r>
        <w:rPr>
          <w:rFonts w:ascii="仿宋" w:hAnsi="仿宋" w:eastAsia="仿宋"/>
          <w:color w:val="000000"/>
          <w:sz w:val="28"/>
          <w:szCs w:val="28"/>
        </w:rPr>
        <w:t>I</w:t>
      </w:r>
    </w:p>
    <w:tbl>
      <w:tblPr>
        <w:tblStyle w:val="20"/>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20" w:type="dxa"/>
          <w:left w:w="15" w:type="dxa"/>
          <w:bottom w:w="15" w:type="dxa"/>
          <w:right w:w="15" w:type="dxa"/>
        </w:tblCellMar>
      </w:tblPr>
      <w:tblGrid>
        <w:gridCol w:w="5584"/>
        <w:gridCol w:w="1663"/>
        <w:gridCol w:w="218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vMerge w:val="restart"/>
            <w:tcBorders>
              <w:top w:val="single" w:color="000000" w:sz="4" w:space="0"/>
              <w:left w:val="single" w:color="000000" w:sz="4" w:space="0"/>
              <w:bottom w:val="single" w:color="000000" w:sz="4" w:space="0"/>
              <w:right w:val="single" w:color="000000" w:sz="4" w:space="0"/>
            </w:tcBorders>
            <w:vAlign w:val="bottom"/>
          </w:tcPr>
          <w:p>
            <w:pPr>
              <w:ind w:left="0" w:hanging="2"/>
              <w:jc w:val="center"/>
              <w:rPr>
                <w:rFonts w:hint="eastAsia" w:asciiTheme="majorEastAsia" w:hAnsiTheme="majorEastAsia" w:eastAsiaTheme="majorEastAsia"/>
                <w:sz w:val="24"/>
                <w:szCs w:val="24"/>
              </w:rPr>
            </w:pPr>
            <w:bookmarkStart w:id="1" w:name="OLE_LINK18"/>
            <w:r>
              <w:rPr>
                <w:rFonts w:hint="eastAsia" w:asciiTheme="majorEastAsia" w:hAnsiTheme="majorEastAsia" w:eastAsiaTheme="majorEastAsia"/>
                <w:sz w:val="24"/>
                <w:szCs w:val="24"/>
              </w:rPr>
              <w:t>频段</w:t>
            </w:r>
          </w:p>
          <w:p>
            <w:pPr>
              <w:ind w:left="0" w:hanging="2"/>
              <w:jc w:val="center"/>
              <w:rPr>
                <w:rFonts w:hint="eastAsia" w:cs="宋体" w:asciiTheme="majorEastAsia" w:hAnsiTheme="majorEastAsia" w:eastAsiaTheme="majorEastAsia"/>
                <w:b/>
                <w:bCs/>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vAlign w:val="bottom"/>
          </w:tcPr>
          <w:p>
            <w:pPr>
              <w:ind w:left="0" w:hanging="2"/>
              <w:jc w:val="center"/>
              <w:rPr>
                <w:rFonts w:hint="eastAsia" w:cs="宋体" w:asciiTheme="majorEastAsia" w:hAnsiTheme="majorEastAsia" w:eastAsiaTheme="majorEastAsia"/>
                <w:b/>
                <w:bCs/>
                <w:sz w:val="24"/>
                <w:szCs w:val="24"/>
              </w:rPr>
            </w:pPr>
            <w:r>
              <w:rPr>
                <w:rFonts w:hint="eastAsia" w:asciiTheme="majorEastAsia" w:hAnsiTheme="majorEastAsia" w:eastAsiaTheme="majorEastAsia"/>
                <w:sz w:val="24"/>
                <w:szCs w:val="24"/>
              </w:rPr>
              <w:t>场强（</w:t>
            </w:r>
            <w:r>
              <w:rPr>
                <w:rFonts w:asciiTheme="majorEastAsia" w:hAnsiTheme="majorEastAsia" w:eastAsiaTheme="majorEastAsia"/>
                <w:sz w:val="24"/>
                <w:szCs w:val="24"/>
              </w:rPr>
              <w:t>V/m</w:t>
            </w:r>
            <w:r>
              <w:rPr>
                <w:rFonts w:hint="eastAsia" w:asciiTheme="majorEastAsia" w:hAnsiTheme="majorEastAsia" w:eastAsiaTheme="majorEastAsia"/>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left="0" w:hanging="2"/>
              <w:rPr>
                <w:rFonts w:hint="eastAsia" w:cs="宋体" w:asciiTheme="majorEastAsia" w:hAnsiTheme="majorEastAsia" w:eastAsiaTheme="majorEastAsia"/>
                <w:b/>
                <w:bCs/>
                <w:sz w:val="24"/>
                <w:szCs w:val="24"/>
              </w:rPr>
            </w:pPr>
          </w:p>
        </w:tc>
        <w:tc>
          <w:tcPr>
            <w:tcW w:w="0" w:type="auto"/>
            <w:tcBorders>
              <w:top w:val="single" w:color="000000" w:sz="4" w:space="0"/>
              <w:left w:val="single" w:color="000000" w:sz="4" w:space="0"/>
              <w:bottom w:val="single" w:color="000000" w:sz="4" w:space="0"/>
              <w:right w:val="single" w:color="000000" w:sz="4" w:space="0"/>
            </w:tcBorders>
            <w:vAlign w:val="bottom"/>
          </w:tcPr>
          <w:p>
            <w:pPr>
              <w:ind w:left="0" w:hanging="2"/>
              <w:jc w:val="center"/>
              <w:rPr>
                <w:rFonts w:hint="eastAsia" w:cs="宋体" w:asciiTheme="majorEastAsia" w:hAnsiTheme="majorEastAsia" w:eastAsiaTheme="majorEastAsia"/>
                <w:b/>
                <w:bCs/>
                <w:sz w:val="24"/>
                <w:szCs w:val="24"/>
              </w:rPr>
            </w:pPr>
            <w:r>
              <w:rPr>
                <w:rFonts w:hint="eastAsia" w:asciiTheme="majorEastAsia" w:hAnsiTheme="majorEastAsia" w:eastAsiaTheme="majorEastAsia"/>
                <w:sz w:val="24"/>
                <w:szCs w:val="24"/>
              </w:rPr>
              <w:t>峰</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值</w:t>
            </w:r>
          </w:p>
        </w:tc>
        <w:tc>
          <w:tcPr>
            <w:tcW w:w="0" w:type="auto"/>
            <w:tcBorders>
              <w:top w:val="single" w:color="000000" w:sz="4" w:space="0"/>
              <w:left w:val="single" w:color="000000" w:sz="4" w:space="0"/>
              <w:bottom w:val="single" w:color="000000" w:sz="4" w:space="0"/>
              <w:right w:val="single" w:color="000000" w:sz="4" w:space="0"/>
            </w:tcBorders>
            <w:vAlign w:val="bottom"/>
          </w:tcPr>
          <w:p>
            <w:pPr>
              <w:ind w:left="0" w:hanging="2"/>
              <w:jc w:val="center"/>
              <w:rPr>
                <w:rFonts w:hint="eastAsia" w:cs="宋体" w:asciiTheme="majorEastAsia" w:hAnsiTheme="majorEastAsia" w:eastAsiaTheme="majorEastAsia"/>
                <w:b/>
                <w:bCs/>
                <w:sz w:val="24"/>
                <w:szCs w:val="24"/>
              </w:rPr>
            </w:pPr>
            <w:r>
              <w:rPr>
                <w:rFonts w:hint="eastAsia" w:asciiTheme="majorEastAsia" w:hAnsiTheme="majorEastAsia" w:eastAsiaTheme="majorEastAsia"/>
                <w:sz w:val="24"/>
                <w:szCs w:val="24"/>
              </w:rPr>
              <w:t>平均值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10 kHz–2 MHz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50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2 MHz–30 MHz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100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30 MHz–100 MHz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50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100 MHz–400 MHz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100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400 MHz–700 MHz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700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700 MHz–1 GHz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700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1 GHz–2 GHz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2,000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2 GHz–6 GHz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3,000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6 GHz–8 GHz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1,000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8 GHz–12 GHz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3,000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12 GHz–18 GHz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2,000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18 GHz–40 GHz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600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200</w:t>
            </w:r>
          </w:p>
        </w:tc>
      </w:tr>
      <w:bookmarkEnd w:id="1"/>
    </w:tbl>
    <w:p>
      <w:pPr>
        <w:widowControl w:val="0"/>
        <w:spacing w:line="360" w:lineRule="auto"/>
        <w:ind w:left="1" w:leftChars="0" w:firstLine="565" w:firstLineChars="202"/>
        <w:rPr>
          <w:rFonts w:hint="eastAsia" w:ascii="仿宋" w:hAnsi="仿宋" w:eastAsia="仿宋" w:cs="宋体"/>
          <w:sz w:val="28"/>
          <w:szCs w:val="28"/>
          <w:lang w:eastAsia="zh-CN"/>
        </w:rPr>
      </w:pPr>
    </w:p>
    <w:p>
      <w:pPr>
        <w:widowControl w:val="0"/>
        <w:spacing w:line="360" w:lineRule="auto"/>
        <w:ind w:left="1" w:leftChars="0" w:firstLine="565" w:firstLineChars="202"/>
        <w:rPr>
          <w:rFonts w:hint="eastAsia" w:ascii="仿宋" w:hAnsi="仿宋" w:eastAsia="仿宋" w:cs="宋体"/>
          <w:sz w:val="28"/>
          <w:szCs w:val="28"/>
          <w:lang w:eastAsia="zh-CN"/>
        </w:rPr>
      </w:pPr>
      <w:r>
        <w:rPr>
          <w:rFonts w:hint="eastAsia" w:ascii="仿宋" w:hAnsi="仿宋" w:eastAsia="仿宋" w:cs="宋体"/>
          <w:sz w:val="28"/>
          <w:szCs w:val="28"/>
          <w:lang w:eastAsia="zh-CN"/>
        </w:rPr>
        <w:t>表中，较高的场强适用于频段边沿。</w:t>
      </w:r>
    </w:p>
    <w:p>
      <w:pPr>
        <w:widowControl w:val="0"/>
        <w:spacing w:line="360" w:lineRule="auto"/>
        <w:ind w:left="1" w:leftChars="0" w:firstLine="565" w:firstLineChars="202"/>
        <w:rPr>
          <w:rFonts w:hint="eastAsia" w:ascii="仿宋" w:hAnsi="仿宋" w:eastAsia="仿宋" w:cs="宋体"/>
          <w:sz w:val="28"/>
          <w:szCs w:val="28"/>
          <w:lang w:eastAsia="zh-CN"/>
        </w:rPr>
      </w:pPr>
    </w:p>
    <w:p>
      <w:pPr>
        <w:widowControl w:val="0"/>
        <w:spacing w:line="360" w:lineRule="auto"/>
        <w:ind w:left="1" w:leftChars="0" w:firstLine="565" w:firstLineChars="202"/>
        <w:rPr>
          <w:rFonts w:hint="eastAsia" w:ascii="仿宋" w:hAnsi="仿宋" w:eastAsia="仿宋" w:cs="宋体"/>
          <w:sz w:val="28"/>
          <w:szCs w:val="28"/>
          <w:lang w:eastAsia="zh-CN"/>
        </w:rPr>
      </w:pPr>
      <w:bookmarkStart w:id="2" w:name="OLE_LINK21"/>
      <w:r>
        <w:rPr>
          <w:rFonts w:ascii="仿宋" w:hAnsi="仿宋" w:eastAsia="仿宋" w:cs="宋体"/>
          <w:sz w:val="28"/>
          <w:szCs w:val="28"/>
          <w:lang w:eastAsia="zh-CN"/>
        </w:rPr>
        <w:t>(b) HIRF</w:t>
      </w:r>
      <w:r>
        <w:rPr>
          <w:rFonts w:hint="eastAsia" w:ascii="仿宋" w:hAnsi="仿宋" w:eastAsia="仿宋" w:cs="宋体"/>
          <w:sz w:val="28"/>
          <w:szCs w:val="28"/>
          <w:lang w:eastAsia="zh-CN"/>
        </w:rPr>
        <w:t>环境</w:t>
      </w:r>
      <w:r>
        <w:rPr>
          <w:rFonts w:ascii="仿宋" w:hAnsi="仿宋" w:eastAsia="仿宋" w:cs="宋体"/>
          <w:sz w:val="28"/>
          <w:szCs w:val="28"/>
          <w:lang w:eastAsia="zh-CN"/>
        </w:rPr>
        <w:t>II</w:t>
      </w:r>
      <w:r>
        <w:rPr>
          <w:rFonts w:hint="eastAsia" w:ascii="仿宋" w:hAnsi="仿宋" w:eastAsia="仿宋" w:cs="宋体"/>
          <w:sz w:val="28"/>
          <w:szCs w:val="28"/>
          <w:lang w:eastAsia="zh-CN"/>
        </w:rPr>
        <w:t>如表</w:t>
      </w:r>
      <w:r>
        <w:rPr>
          <w:rFonts w:ascii="仿宋" w:hAnsi="仿宋" w:eastAsia="仿宋" w:cs="宋体"/>
          <w:sz w:val="28"/>
          <w:szCs w:val="28"/>
          <w:lang w:eastAsia="zh-CN"/>
        </w:rPr>
        <w:t>2</w:t>
      </w:r>
      <w:r>
        <w:rPr>
          <w:rFonts w:hint="eastAsia" w:ascii="仿宋" w:hAnsi="仿宋" w:eastAsia="仿宋" w:cs="宋体"/>
          <w:sz w:val="28"/>
          <w:szCs w:val="28"/>
          <w:lang w:eastAsia="zh-CN"/>
        </w:rPr>
        <w:t>所示：</w:t>
      </w:r>
    </w:p>
    <w:p>
      <w:pPr>
        <w:spacing w:before="120" w:beforeLines="50"/>
        <w:ind w:left="1" w:hanging="3"/>
        <w:jc w:val="center"/>
        <w:rPr>
          <w:rFonts w:hint="eastAsia" w:ascii="仿宋" w:hAnsi="仿宋" w:eastAsia="仿宋"/>
          <w:color w:val="000000"/>
          <w:sz w:val="28"/>
          <w:szCs w:val="28"/>
        </w:rPr>
      </w:pPr>
      <w:r>
        <w:rPr>
          <w:rFonts w:hint="eastAsia" w:ascii="仿宋" w:hAnsi="仿宋" w:eastAsia="仿宋"/>
          <w:color w:val="000000"/>
          <w:sz w:val="28"/>
          <w:szCs w:val="28"/>
        </w:rPr>
        <w:t>表</w:t>
      </w:r>
      <w:r>
        <w:rPr>
          <w:rFonts w:ascii="仿宋" w:hAnsi="仿宋" w:eastAsia="仿宋"/>
          <w:color w:val="000000"/>
          <w:sz w:val="28"/>
          <w:szCs w:val="28"/>
        </w:rPr>
        <w:t>2</w:t>
      </w:r>
      <w:r>
        <w:rPr>
          <w:rFonts w:hint="eastAsia" w:ascii="仿宋" w:hAnsi="仿宋" w:eastAsia="仿宋"/>
          <w:color w:val="000000"/>
          <w:sz w:val="28"/>
          <w:szCs w:val="28"/>
        </w:rPr>
        <w:t xml:space="preserve">  </w:t>
      </w:r>
      <w:r>
        <w:rPr>
          <w:rFonts w:ascii="仿宋" w:hAnsi="仿宋" w:eastAsia="仿宋"/>
          <w:color w:val="000000"/>
          <w:sz w:val="28"/>
          <w:szCs w:val="28"/>
        </w:rPr>
        <w:t>HIRF</w:t>
      </w:r>
      <w:r>
        <w:rPr>
          <w:rFonts w:hint="eastAsia" w:ascii="仿宋" w:hAnsi="仿宋" w:eastAsia="仿宋"/>
          <w:color w:val="000000"/>
          <w:sz w:val="28"/>
          <w:szCs w:val="28"/>
        </w:rPr>
        <w:t>环境</w:t>
      </w:r>
      <w:r>
        <w:rPr>
          <w:rFonts w:ascii="仿宋" w:hAnsi="仿宋" w:eastAsia="仿宋"/>
          <w:color w:val="000000"/>
          <w:sz w:val="28"/>
          <w:szCs w:val="28"/>
        </w:rPr>
        <w:t>II</w:t>
      </w:r>
    </w:p>
    <w:bookmarkEnd w:id="2"/>
    <w:tbl>
      <w:tblPr>
        <w:tblStyle w:val="20"/>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20" w:type="dxa"/>
          <w:left w:w="15" w:type="dxa"/>
          <w:bottom w:w="15" w:type="dxa"/>
          <w:right w:w="15" w:type="dxa"/>
        </w:tblCellMar>
      </w:tblPr>
      <w:tblGrid>
        <w:gridCol w:w="5584"/>
        <w:gridCol w:w="1663"/>
        <w:gridCol w:w="218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vMerge w:val="restart"/>
            <w:tcBorders>
              <w:top w:val="single" w:color="000000" w:sz="4" w:space="0"/>
              <w:left w:val="single" w:color="000000" w:sz="4" w:space="0"/>
              <w:bottom w:val="single" w:color="000000" w:sz="4" w:space="0"/>
              <w:right w:val="single" w:color="000000" w:sz="4" w:space="0"/>
            </w:tcBorders>
            <w:vAlign w:val="bottom"/>
          </w:tcPr>
          <w:p>
            <w:pPr>
              <w:ind w:left="0" w:hanging="2"/>
              <w:jc w:val="cente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频段</w:t>
            </w:r>
            <w:r>
              <w:rPr>
                <w:rFonts w:asciiTheme="majorEastAsia" w:hAnsiTheme="majorEastAsia" w:eastAsiaTheme="majorEastAsia"/>
                <w:sz w:val="24"/>
                <w:szCs w:val="24"/>
              </w:rPr>
              <w:t xml:space="preserve"> </w:t>
            </w:r>
          </w:p>
          <w:p>
            <w:pPr>
              <w:ind w:left="0" w:hanging="2"/>
              <w:jc w:val="center"/>
              <w:rPr>
                <w:rFonts w:hint="eastAsia" w:cs="宋体" w:asciiTheme="majorEastAsia" w:hAnsiTheme="majorEastAsia" w:eastAsiaTheme="majorEastAsia"/>
                <w:b/>
                <w:bCs/>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vAlign w:val="bottom"/>
          </w:tcPr>
          <w:p>
            <w:pPr>
              <w:ind w:left="0" w:hanging="2"/>
              <w:jc w:val="center"/>
              <w:rPr>
                <w:rFonts w:hint="eastAsia" w:cs="宋体" w:asciiTheme="majorEastAsia" w:hAnsiTheme="majorEastAsia" w:eastAsiaTheme="majorEastAsia"/>
                <w:b/>
                <w:bCs/>
                <w:sz w:val="24"/>
                <w:szCs w:val="24"/>
              </w:rPr>
            </w:pPr>
            <w:r>
              <w:rPr>
                <w:rFonts w:hint="eastAsia" w:asciiTheme="majorEastAsia" w:hAnsiTheme="majorEastAsia" w:eastAsiaTheme="majorEastAsia"/>
                <w:sz w:val="24"/>
                <w:szCs w:val="24"/>
              </w:rPr>
              <w:t>场强（</w:t>
            </w:r>
            <w:r>
              <w:rPr>
                <w:rFonts w:asciiTheme="majorEastAsia" w:hAnsiTheme="majorEastAsia" w:eastAsiaTheme="majorEastAsia"/>
                <w:sz w:val="24"/>
                <w:szCs w:val="24"/>
              </w:rPr>
              <w:t>V/m</w:t>
            </w:r>
            <w:r>
              <w:rPr>
                <w:rFonts w:hint="eastAsia" w:asciiTheme="majorEastAsia" w:hAnsiTheme="majorEastAsia" w:eastAsiaTheme="majorEastAsia"/>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left="0" w:hanging="2"/>
              <w:rPr>
                <w:rFonts w:hint="eastAsia" w:cs="宋体" w:asciiTheme="majorEastAsia" w:hAnsiTheme="majorEastAsia" w:eastAsiaTheme="majorEastAsia"/>
                <w:b/>
                <w:bCs/>
                <w:sz w:val="24"/>
                <w:szCs w:val="24"/>
              </w:rPr>
            </w:pPr>
          </w:p>
        </w:tc>
        <w:tc>
          <w:tcPr>
            <w:tcW w:w="0" w:type="auto"/>
            <w:tcBorders>
              <w:top w:val="single" w:color="000000" w:sz="4" w:space="0"/>
              <w:left w:val="single" w:color="000000" w:sz="4" w:space="0"/>
              <w:bottom w:val="single" w:color="000000" w:sz="4" w:space="0"/>
              <w:right w:val="single" w:color="000000" w:sz="4" w:space="0"/>
            </w:tcBorders>
            <w:vAlign w:val="bottom"/>
          </w:tcPr>
          <w:p>
            <w:pPr>
              <w:ind w:left="0" w:hanging="2"/>
              <w:jc w:val="center"/>
              <w:rPr>
                <w:rFonts w:hint="eastAsia" w:cs="宋体" w:asciiTheme="majorEastAsia" w:hAnsiTheme="majorEastAsia" w:eastAsiaTheme="majorEastAsia"/>
                <w:b/>
                <w:bCs/>
                <w:sz w:val="24"/>
                <w:szCs w:val="24"/>
              </w:rPr>
            </w:pPr>
            <w:r>
              <w:rPr>
                <w:rFonts w:hint="eastAsia" w:asciiTheme="majorEastAsia" w:hAnsiTheme="majorEastAsia" w:eastAsiaTheme="majorEastAsia"/>
                <w:sz w:val="24"/>
                <w:szCs w:val="24"/>
              </w:rPr>
              <w:t>峰</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值</w:t>
            </w:r>
          </w:p>
        </w:tc>
        <w:tc>
          <w:tcPr>
            <w:tcW w:w="0" w:type="auto"/>
            <w:tcBorders>
              <w:top w:val="single" w:color="000000" w:sz="4" w:space="0"/>
              <w:left w:val="single" w:color="000000" w:sz="4" w:space="0"/>
              <w:bottom w:val="single" w:color="000000" w:sz="4" w:space="0"/>
              <w:right w:val="single" w:color="000000" w:sz="4" w:space="0"/>
            </w:tcBorders>
            <w:vAlign w:val="bottom"/>
          </w:tcPr>
          <w:p>
            <w:pPr>
              <w:ind w:left="0" w:hanging="2"/>
              <w:jc w:val="center"/>
              <w:rPr>
                <w:rFonts w:hint="eastAsia" w:cs="宋体" w:asciiTheme="majorEastAsia" w:hAnsiTheme="majorEastAsia" w:eastAsiaTheme="majorEastAsia"/>
                <w:b/>
                <w:bCs/>
                <w:sz w:val="24"/>
                <w:szCs w:val="24"/>
              </w:rPr>
            </w:pPr>
            <w:r>
              <w:rPr>
                <w:rFonts w:hint="eastAsia" w:asciiTheme="majorEastAsia" w:hAnsiTheme="majorEastAsia" w:eastAsiaTheme="majorEastAsia"/>
                <w:sz w:val="24"/>
                <w:szCs w:val="24"/>
              </w:rPr>
              <w:t>平均值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10 kHz–500 kHz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20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500 kHz–2 MHz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30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2 MHz–30 MHz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100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30 MHz–100 MHz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10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100 MHz–200 MHz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30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200 MHz–400 MHz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10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400 MHz–1 GHz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700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1 GHz–2 GHz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1,300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160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2 GHz–4 GHz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3,000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120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4 GHz–6 GHz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3,000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160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6 GHz–8 GHz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400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170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8 GHz–12 GHz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1,230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230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12 GHz–18 GHz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730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190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18 GHz–40 GHz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600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150</w:t>
            </w:r>
          </w:p>
        </w:tc>
      </w:tr>
    </w:tbl>
    <w:p>
      <w:pPr>
        <w:widowControl w:val="0"/>
        <w:spacing w:line="360" w:lineRule="auto"/>
        <w:ind w:left="1" w:leftChars="0" w:firstLine="565" w:firstLineChars="202"/>
        <w:rPr>
          <w:rFonts w:hint="eastAsia" w:ascii="仿宋" w:hAnsi="仿宋" w:eastAsia="仿宋" w:cs="宋体"/>
          <w:sz w:val="28"/>
          <w:szCs w:val="28"/>
          <w:lang w:eastAsia="zh-CN"/>
        </w:rPr>
      </w:pPr>
      <w:bookmarkStart w:id="3" w:name="OLE_LINK23"/>
      <w:r>
        <w:rPr>
          <w:rFonts w:hint="eastAsia" w:ascii="仿宋" w:hAnsi="仿宋" w:eastAsia="仿宋" w:cs="宋体"/>
          <w:sz w:val="28"/>
          <w:szCs w:val="28"/>
          <w:lang w:eastAsia="zh-CN"/>
        </w:rPr>
        <w:t>表中，较高的场强适用于频段边沿。</w:t>
      </w:r>
    </w:p>
    <w:bookmarkEnd w:id="3"/>
    <w:p>
      <w:pPr>
        <w:widowControl w:val="0"/>
        <w:spacing w:line="360" w:lineRule="auto"/>
        <w:ind w:left="1" w:leftChars="0" w:firstLine="565" w:firstLineChars="202"/>
        <w:rPr>
          <w:rFonts w:hint="eastAsia" w:ascii="仿宋" w:hAnsi="仿宋" w:eastAsia="仿宋" w:cs="宋体"/>
          <w:sz w:val="28"/>
          <w:szCs w:val="28"/>
          <w:lang w:eastAsia="zh-CN"/>
        </w:rPr>
      </w:pP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w:t>
      </w:r>
      <w:r>
        <w:rPr>
          <w:rFonts w:hint="eastAsia" w:ascii="仿宋" w:hAnsi="仿宋" w:eastAsia="仿宋" w:cs="宋体"/>
          <w:sz w:val="28"/>
          <w:szCs w:val="28"/>
          <w:lang w:eastAsia="zh-CN"/>
        </w:rPr>
        <w:t>c</w:t>
      </w:r>
      <w:r>
        <w:rPr>
          <w:rFonts w:ascii="仿宋" w:hAnsi="仿宋" w:eastAsia="仿宋" w:cs="宋体"/>
          <w:sz w:val="28"/>
          <w:szCs w:val="28"/>
          <w:lang w:eastAsia="zh-CN"/>
        </w:rPr>
        <w:t>) HIRF</w:t>
      </w:r>
      <w:r>
        <w:rPr>
          <w:rFonts w:hint="eastAsia" w:ascii="仿宋" w:hAnsi="仿宋" w:eastAsia="仿宋" w:cs="宋体"/>
          <w:sz w:val="28"/>
          <w:szCs w:val="28"/>
          <w:lang w:eastAsia="zh-CN"/>
        </w:rPr>
        <w:t>环境</w:t>
      </w:r>
      <w:r>
        <w:rPr>
          <w:rFonts w:ascii="仿宋" w:hAnsi="仿宋" w:eastAsia="仿宋" w:cs="宋体"/>
          <w:sz w:val="28"/>
          <w:szCs w:val="28"/>
          <w:lang w:eastAsia="zh-CN"/>
        </w:rPr>
        <w:t>I</w:t>
      </w:r>
      <w:bookmarkStart w:id="4" w:name="OLE_LINK22"/>
      <w:r>
        <w:rPr>
          <w:rFonts w:ascii="仿宋" w:hAnsi="仿宋" w:eastAsia="仿宋" w:cs="宋体"/>
          <w:sz w:val="28"/>
          <w:szCs w:val="28"/>
          <w:lang w:eastAsia="zh-CN"/>
        </w:rPr>
        <w:t>I</w:t>
      </w:r>
      <w:bookmarkEnd w:id="4"/>
      <w:r>
        <w:rPr>
          <w:rFonts w:ascii="仿宋" w:hAnsi="仿宋" w:eastAsia="仿宋" w:cs="宋体"/>
          <w:sz w:val="28"/>
          <w:szCs w:val="28"/>
          <w:lang w:eastAsia="zh-CN"/>
        </w:rPr>
        <w:t>I</w:t>
      </w:r>
      <w:r>
        <w:rPr>
          <w:rFonts w:hint="eastAsia" w:ascii="仿宋" w:hAnsi="仿宋" w:eastAsia="仿宋" w:cs="宋体"/>
          <w:sz w:val="28"/>
          <w:szCs w:val="28"/>
          <w:lang w:eastAsia="zh-CN"/>
        </w:rPr>
        <w:t>如表3所示：</w:t>
      </w:r>
    </w:p>
    <w:p>
      <w:pPr>
        <w:spacing w:before="120" w:beforeLines="50"/>
        <w:ind w:left="1" w:hanging="3"/>
        <w:jc w:val="center"/>
        <w:rPr>
          <w:rFonts w:hint="eastAsia" w:ascii="仿宋" w:hAnsi="仿宋" w:eastAsia="仿宋"/>
          <w:sz w:val="28"/>
          <w:szCs w:val="28"/>
        </w:rPr>
      </w:pPr>
      <w:r>
        <w:rPr>
          <w:rFonts w:hint="eastAsia" w:ascii="仿宋" w:hAnsi="仿宋" w:eastAsia="仿宋" w:cs="宋体"/>
          <w:sz w:val="28"/>
          <w:szCs w:val="28"/>
        </w:rPr>
        <w:t>表</w:t>
      </w:r>
      <w:r>
        <w:rPr>
          <w:rFonts w:hint="eastAsia" w:ascii="仿宋" w:hAnsi="仿宋" w:eastAsia="仿宋"/>
          <w:sz w:val="28"/>
          <w:szCs w:val="28"/>
        </w:rPr>
        <w:t xml:space="preserve">3  </w:t>
      </w:r>
      <w:r>
        <w:rPr>
          <w:rFonts w:ascii="仿宋" w:hAnsi="仿宋" w:eastAsia="仿宋"/>
          <w:sz w:val="28"/>
          <w:szCs w:val="28"/>
        </w:rPr>
        <w:t>HIRF</w:t>
      </w:r>
      <w:r>
        <w:rPr>
          <w:rFonts w:hint="eastAsia" w:ascii="仿宋" w:hAnsi="仿宋" w:eastAsia="仿宋" w:cs="宋体"/>
          <w:sz w:val="28"/>
          <w:szCs w:val="28"/>
        </w:rPr>
        <w:t>环境</w:t>
      </w:r>
      <w:r>
        <w:rPr>
          <w:rFonts w:ascii="仿宋" w:hAnsi="仿宋" w:eastAsia="仿宋"/>
          <w:sz w:val="28"/>
          <w:szCs w:val="28"/>
        </w:rPr>
        <w:t>III</w:t>
      </w:r>
    </w:p>
    <w:tbl>
      <w:tblPr>
        <w:tblStyle w:val="20"/>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20" w:type="dxa"/>
          <w:left w:w="15" w:type="dxa"/>
          <w:bottom w:w="15" w:type="dxa"/>
          <w:right w:w="15" w:type="dxa"/>
        </w:tblCellMar>
      </w:tblPr>
      <w:tblGrid>
        <w:gridCol w:w="5584"/>
        <w:gridCol w:w="1663"/>
        <w:gridCol w:w="218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vMerge w:val="restart"/>
            <w:tcBorders>
              <w:top w:val="single" w:color="000000" w:sz="4" w:space="0"/>
              <w:left w:val="single" w:color="000000" w:sz="4" w:space="0"/>
              <w:bottom w:val="single" w:color="000000" w:sz="4" w:space="0"/>
              <w:right w:val="single" w:color="000000" w:sz="4" w:space="0"/>
            </w:tcBorders>
            <w:vAlign w:val="bottom"/>
          </w:tcPr>
          <w:p>
            <w:pPr>
              <w:ind w:left="0" w:hanging="2"/>
              <w:jc w:val="cente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频段</w:t>
            </w:r>
            <w:r>
              <w:rPr>
                <w:rFonts w:asciiTheme="majorEastAsia" w:hAnsiTheme="majorEastAsia" w:eastAsiaTheme="majorEastAsia"/>
                <w:sz w:val="24"/>
                <w:szCs w:val="24"/>
              </w:rPr>
              <w:t xml:space="preserve"> </w:t>
            </w:r>
          </w:p>
          <w:p>
            <w:pPr>
              <w:ind w:left="0" w:hanging="2"/>
              <w:jc w:val="center"/>
              <w:rPr>
                <w:rFonts w:hint="eastAsia" w:cs="宋体" w:asciiTheme="majorEastAsia" w:hAnsiTheme="majorEastAsia" w:eastAsiaTheme="majorEastAsia"/>
                <w:b/>
                <w:bCs/>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vAlign w:val="bottom"/>
          </w:tcPr>
          <w:p>
            <w:pPr>
              <w:ind w:left="0" w:hanging="2"/>
              <w:jc w:val="center"/>
              <w:rPr>
                <w:rFonts w:hint="eastAsia" w:cs="宋体" w:asciiTheme="majorEastAsia" w:hAnsiTheme="majorEastAsia" w:eastAsiaTheme="majorEastAsia"/>
                <w:b/>
                <w:bCs/>
                <w:sz w:val="24"/>
                <w:szCs w:val="24"/>
              </w:rPr>
            </w:pPr>
            <w:r>
              <w:rPr>
                <w:rFonts w:hint="eastAsia" w:asciiTheme="majorEastAsia" w:hAnsiTheme="majorEastAsia" w:eastAsiaTheme="majorEastAsia"/>
                <w:sz w:val="24"/>
                <w:szCs w:val="24"/>
              </w:rPr>
              <w:t>场强（</w:t>
            </w:r>
            <w:r>
              <w:rPr>
                <w:rFonts w:asciiTheme="majorEastAsia" w:hAnsiTheme="majorEastAsia" w:eastAsiaTheme="majorEastAsia"/>
                <w:sz w:val="24"/>
                <w:szCs w:val="24"/>
              </w:rPr>
              <w:t>V/m</w:t>
            </w:r>
            <w:r>
              <w:rPr>
                <w:rFonts w:hint="eastAsia" w:asciiTheme="majorEastAsia" w:hAnsiTheme="majorEastAsia" w:eastAsiaTheme="majorEastAsia"/>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left="0" w:hanging="2"/>
              <w:rPr>
                <w:rFonts w:hint="eastAsia" w:cs="宋体" w:asciiTheme="majorEastAsia" w:hAnsiTheme="majorEastAsia" w:eastAsiaTheme="majorEastAsia"/>
                <w:b/>
                <w:bCs/>
                <w:sz w:val="24"/>
                <w:szCs w:val="24"/>
              </w:rPr>
            </w:pPr>
          </w:p>
        </w:tc>
        <w:tc>
          <w:tcPr>
            <w:tcW w:w="0" w:type="auto"/>
            <w:tcBorders>
              <w:top w:val="single" w:color="000000" w:sz="4" w:space="0"/>
              <w:left w:val="single" w:color="000000" w:sz="4" w:space="0"/>
              <w:bottom w:val="single" w:color="000000" w:sz="4" w:space="0"/>
              <w:right w:val="single" w:color="000000" w:sz="4" w:space="0"/>
            </w:tcBorders>
            <w:vAlign w:val="bottom"/>
          </w:tcPr>
          <w:p>
            <w:pPr>
              <w:ind w:left="0" w:hanging="2"/>
              <w:jc w:val="center"/>
              <w:rPr>
                <w:rFonts w:hint="eastAsia" w:cs="宋体" w:asciiTheme="majorEastAsia" w:hAnsiTheme="majorEastAsia" w:eastAsiaTheme="majorEastAsia"/>
                <w:b/>
                <w:bCs/>
                <w:sz w:val="24"/>
                <w:szCs w:val="24"/>
              </w:rPr>
            </w:pPr>
            <w:r>
              <w:rPr>
                <w:rFonts w:hint="eastAsia" w:asciiTheme="majorEastAsia" w:hAnsiTheme="majorEastAsia" w:eastAsiaTheme="majorEastAsia"/>
                <w:sz w:val="24"/>
                <w:szCs w:val="24"/>
              </w:rPr>
              <w:t>峰</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值</w:t>
            </w:r>
          </w:p>
        </w:tc>
        <w:tc>
          <w:tcPr>
            <w:tcW w:w="0" w:type="auto"/>
            <w:tcBorders>
              <w:top w:val="single" w:color="000000" w:sz="4" w:space="0"/>
              <w:left w:val="single" w:color="000000" w:sz="4" w:space="0"/>
              <w:bottom w:val="single" w:color="000000" w:sz="4" w:space="0"/>
              <w:right w:val="single" w:color="000000" w:sz="4" w:space="0"/>
            </w:tcBorders>
            <w:vAlign w:val="bottom"/>
          </w:tcPr>
          <w:p>
            <w:pPr>
              <w:ind w:left="0" w:hanging="2"/>
              <w:jc w:val="center"/>
              <w:rPr>
                <w:rFonts w:hint="eastAsia" w:cs="宋体" w:asciiTheme="majorEastAsia" w:hAnsiTheme="majorEastAsia" w:eastAsiaTheme="majorEastAsia"/>
                <w:b/>
                <w:bCs/>
                <w:sz w:val="24"/>
                <w:szCs w:val="24"/>
              </w:rPr>
            </w:pPr>
            <w:r>
              <w:rPr>
                <w:rFonts w:hint="eastAsia" w:asciiTheme="majorEastAsia" w:hAnsiTheme="majorEastAsia" w:eastAsiaTheme="majorEastAsia"/>
                <w:sz w:val="24"/>
                <w:szCs w:val="24"/>
              </w:rPr>
              <w:t>平均值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10 kHz–100 kHz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150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150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100 kHz–400 MHz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200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400 MHz–700 MHz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730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700 MHz–1 GHz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1,400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240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1 GHz–2 GHz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5,000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250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2 GHz–4 GHz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6,000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490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4 GHz–6 GHz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7,200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400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6 GHz–8 GHz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1,100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170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8 GHz–12 GHz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5,000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330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12 GHz–18 GHz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2,000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330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0"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Pr>
          <w:p>
            <w:pPr>
              <w:ind w:left="0" w:hanging="2"/>
              <w:rPr>
                <w:rFonts w:hint="eastAsia" w:cs="宋体" w:asciiTheme="majorEastAsia" w:hAnsiTheme="majorEastAsia" w:eastAsiaTheme="majorEastAsia"/>
                <w:sz w:val="24"/>
                <w:szCs w:val="24"/>
              </w:rPr>
            </w:pPr>
            <w:r>
              <w:rPr>
                <w:rFonts w:asciiTheme="majorEastAsia" w:hAnsiTheme="majorEastAsia" w:eastAsiaTheme="majorEastAsia"/>
                <w:sz w:val="24"/>
                <w:szCs w:val="24"/>
              </w:rPr>
              <w:t>18 GHz–40 GHz</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1,000</w:t>
            </w:r>
          </w:p>
        </w:tc>
        <w:tc>
          <w:tcPr>
            <w:tcW w:w="0" w:type="auto"/>
            <w:tcBorders>
              <w:top w:val="single" w:color="000000" w:sz="4" w:space="0"/>
              <w:left w:val="single" w:color="000000" w:sz="4" w:space="0"/>
              <w:bottom w:val="single" w:color="000000" w:sz="4" w:space="0"/>
              <w:right w:val="single" w:color="000000" w:sz="4" w:space="0"/>
            </w:tcBorders>
          </w:tcPr>
          <w:p>
            <w:pPr>
              <w:ind w:left="0" w:hanging="2"/>
              <w:jc w:val="right"/>
              <w:rPr>
                <w:rFonts w:hint="eastAsia" w:cs="宋体" w:asciiTheme="majorEastAsia" w:hAnsiTheme="majorEastAsia" w:eastAsiaTheme="majorEastAsia"/>
                <w:sz w:val="24"/>
                <w:szCs w:val="24"/>
              </w:rPr>
            </w:pPr>
            <w:r>
              <w:rPr>
                <w:rFonts w:asciiTheme="majorEastAsia" w:hAnsiTheme="majorEastAsia" w:eastAsiaTheme="majorEastAsia"/>
                <w:sz w:val="24"/>
                <w:szCs w:val="24"/>
              </w:rPr>
              <w:t>420</w:t>
            </w:r>
          </w:p>
        </w:tc>
      </w:tr>
    </w:tbl>
    <w:p>
      <w:pPr>
        <w:widowControl w:val="0"/>
        <w:spacing w:line="360" w:lineRule="auto"/>
        <w:ind w:left="1" w:leftChars="0" w:firstLine="565" w:firstLineChars="202"/>
        <w:rPr>
          <w:rFonts w:hint="eastAsia" w:ascii="仿宋" w:hAnsi="仿宋" w:eastAsia="仿宋" w:cs="宋体"/>
          <w:sz w:val="28"/>
          <w:szCs w:val="28"/>
          <w:lang w:eastAsia="zh-CN"/>
        </w:rPr>
      </w:pPr>
      <w:r>
        <w:rPr>
          <w:rFonts w:hint="eastAsia" w:ascii="仿宋" w:hAnsi="仿宋" w:eastAsia="仿宋" w:cs="宋体"/>
          <w:sz w:val="28"/>
          <w:szCs w:val="28"/>
          <w:lang w:eastAsia="zh-CN"/>
        </w:rPr>
        <w:t>表中，较高的场强适用于频段边沿。</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w:t>
      </w:r>
      <w:r>
        <w:rPr>
          <w:rFonts w:hint="eastAsia" w:ascii="仿宋" w:hAnsi="仿宋" w:eastAsia="仿宋" w:cs="宋体"/>
          <w:sz w:val="28"/>
          <w:szCs w:val="28"/>
          <w:lang w:eastAsia="zh-CN"/>
        </w:rPr>
        <w:t>d</w:t>
      </w:r>
      <w:r>
        <w:rPr>
          <w:rFonts w:ascii="仿宋" w:hAnsi="仿宋" w:eastAsia="仿宋" w:cs="宋体"/>
          <w:sz w:val="28"/>
          <w:szCs w:val="28"/>
          <w:lang w:eastAsia="zh-CN"/>
        </w:rPr>
        <w:t>) HIRF</w:t>
      </w:r>
      <w:r>
        <w:rPr>
          <w:rFonts w:hint="eastAsia" w:ascii="仿宋" w:hAnsi="仿宋" w:eastAsia="仿宋" w:cs="宋体"/>
          <w:sz w:val="28"/>
          <w:szCs w:val="28"/>
          <w:lang w:eastAsia="zh-CN"/>
        </w:rPr>
        <w:t>设备测试水平</w:t>
      </w:r>
      <w:r>
        <w:rPr>
          <w:rFonts w:ascii="仿宋" w:hAnsi="仿宋" w:eastAsia="仿宋" w:cs="宋体"/>
          <w:sz w:val="28"/>
          <w:szCs w:val="28"/>
          <w:lang w:eastAsia="zh-CN"/>
        </w:rPr>
        <w:t xml:space="preserve">1 </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(1) 10kHz-400MHz</w:t>
      </w:r>
      <w:r>
        <w:rPr>
          <w:rFonts w:hint="eastAsia" w:ascii="仿宋" w:hAnsi="仿宋" w:eastAsia="仿宋" w:cs="宋体"/>
          <w:sz w:val="28"/>
          <w:szCs w:val="28"/>
          <w:lang w:eastAsia="zh-CN"/>
        </w:rPr>
        <w:t>内，用连续波形（</w:t>
      </w:r>
      <w:r>
        <w:rPr>
          <w:rFonts w:ascii="仿宋" w:hAnsi="仿宋" w:eastAsia="仿宋" w:cs="宋体"/>
          <w:sz w:val="28"/>
          <w:szCs w:val="28"/>
          <w:lang w:eastAsia="zh-CN"/>
        </w:rPr>
        <w:t>CW</w:t>
      </w:r>
      <w:r>
        <w:rPr>
          <w:rFonts w:hint="eastAsia" w:ascii="仿宋" w:hAnsi="仿宋" w:eastAsia="仿宋" w:cs="宋体"/>
          <w:sz w:val="28"/>
          <w:szCs w:val="28"/>
          <w:lang w:eastAsia="zh-CN"/>
        </w:rPr>
        <w:t>）且调制深度为</w:t>
      </w:r>
      <w:r>
        <w:rPr>
          <w:rFonts w:ascii="仿宋" w:hAnsi="仿宋" w:eastAsia="仿宋" w:cs="宋体"/>
          <w:sz w:val="28"/>
          <w:szCs w:val="28"/>
          <w:lang w:eastAsia="zh-CN"/>
        </w:rPr>
        <w:t>90</w:t>
      </w:r>
      <w:r>
        <w:rPr>
          <w:rFonts w:hint="eastAsia" w:ascii="仿宋" w:hAnsi="仿宋" w:eastAsia="仿宋" w:cs="宋体"/>
          <w:sz w:val="28"/>
          <w:szCs w:val="28"/>
          <w:lang w:eastAsia="zh-CN"/>
        </w:rPr>
        <w:t>％或更大的</w:t>
      </w:r>
      <w:r>
        <w:rPr>
          <w:rFonts w:ascii="仿宋" w:hAnsi="仿宋" w:eastAsia="仿宋" w:cs="宋体"/>
          <w:sz w:val="28"/>
          <w:szCs w:val="28"/>
          <w:lang w:eastAsia="zh-CN"/>
        </w:rPr>
        <w:t>1kHz</w:t>
      </w:r>
      <w:r>
        <w:rPr>
          <w:rFonts w:hint="eastAsia" w:ascii="仿宋" w:hAnsi="仿宋" w:eastAsia="仿宋" w:cs="宋体"/>
          <w:sz w:val="28"/>
          <w:szCs w:val="28"/>
          <w:lang w:eastAsia="zh-CN"/>
        </w:rPr>
        <w:t>方波做传导敏感测试。传导敏感电流必须最小从</w:t>
      </w:r>
      <w:r>
        <w:rPr>
          <w:rFonts w:ascii="仿宋" w:hAnsi="仿宋" w:eastAsia="仿宋" w:cs="宋体"/>
          <w:sz w:val="28"/>
          <w:szCs w:val="28"/>
          <w:lang w:eastAsia="zh-CN"/>
        </w:rPr>
        <w:t xml:space="preserve">10kHz </w:t>
      </w:r>
      <w:r>
        <w:rPr>
          <w:rFonts w:hint="eastAsia" w:ascii="仿宋" w:hAnsi="仿宋" w:eastAsia="仿宋" w:cs="宋体"/>
          <w:sz w:val="28"/>
          <w:szCs w:val="28"/>
          <w:lang w:eastAsia="zh-CN"/>
        </w:rPr>
        <w:t>处的</w:t>
      </w:r>
      <w:r>
        <w:rPr>
          <w:rFonts w:ascii="仿宋" w:hAnsi="仿宋" w:eastAsia="仿宋" w:cs="宋体"/>
          <w:sz w:val="28"/>
          <w:szCs w:val="28"/>
          <w:lang w:eastAsia="zh-CN"/>
        </w:rPr>
        <w:t>0.6mA</w:t>
      </w:r>
      <w:r>
        <w:rPr>
          <w:rFonts w:hint="eastAsia" w:ascii="仿宋" w:hAnsi="仿宋" w:eastAsia="仿宋" w:cs="宋体"/>
          <w:sz w:val="28"/>
          <w:szCs w:val="28"/>
          <w:lang w:eastAsia="zh-CN"/>
        </w:rPr>
        <w:t>开始，然后频率每增加</w:t>
      </w:r>
      <w:r>
        <w:rPr>
          <w:rFonts w:ascii="仿宋" w:hAnsi="仿宋" w:eastAsia="仿宋" w:cs="宋体"/>
          <w:sz w:val="28"/>
          <w:szCs w:val="28"/>
          <w:lang w:eastAsia="zh-CN"/>
        </w:rPr>
        <w:t>10</w:t>
      </w:r>
      <w:r>
        <w:rPr>
          <w:rFonts w:hint="eastAsia" w:ascii="仿宋" w:hAnsi="仿宋" w:eastAsia="仿宋" w:cs="宋体"/>
          <w:sz w:val="28"/>
          <w:szCs w:val="28"/>
          <w:lang w:eastAsia="zh-CN"/>
        </w:rPr>
        <w:t>倍电流幅值增加</w:t>
      </w:r>
      <w:r>
        <w:rPr>
          <w:rFonts w:ascii="仿宋" w:hAnsi="仿宋" w:eastAsia="仿宋" w:cs="宋体"/>
          <w:sz w:val="28"/>
          <w:szCs w:val="28"/>
          <w:lang w:eastAsia="zh-CN"/>
        </w:rPr>
        <w:t>20dB</w:t>
      </w:r>
      <w:r>
        <w:rPr>
          <w:rFonts w:hint="eastAsia" w:ascii="仿宋" w:hAnsi="仿宋" w:eastAsia="仿宋" w:cs="宋体"/>
          <w:sz w:val="28"/>
          <w:szCs w:val="28"/>
          <w:lang w:eastAsia="zh-CN"/>
        </w:rPr>
        <w:t>，到</w:t>
      </w:r>
      <w:r>
        <w:rPr>
          <w:rFonts w:ascii="仿宋" w:hAnsi="仿宋" w:eastAsia="仿宋" w:cs="宋体"/>
          <w:sz w:val="28"/>
          <w:szCs w:val="28"/>
          <w:lang w:eastAsia="zh-CN"/>
        </w:rPr>
        <w:t>500 kHz</w:t>
      </w:r>
      <w:r>
        <w:rPr>
          <w:rFonts w:hint="eastAsia" w:ascii="仿宋" w:hAnsi="仿宋" w:eastAsia="仿宋" w:cs="宋体"/>
          <w:sz w:val="28"/>
          <w:szCs w:val="28"/>
          <w:lang w:eastAsia="zh-CN"/>
        </w:rPr>
        <w:t>处电流最小为</w:t>
      </w:r>
      <w:r>
        <w:rPr>
          <w:rFonts w:ascii="仿宋" w:hAnsi="仿宋" w:eastAsia="仿宋" w:cs="宋体"/>
          <w:sz w:val="28"/>
          <w:szCs w:val="28"/>
          <w:lang w:eastAsia="zh-CN"/>
        </w:rPr>
        <w:t>30mA</w:t>
      </w:r>
      <w:r>
        <w:rPr>
          <w:rFonts w:hint="eastAsia" w:ascii="仿宋" w:hAnsi="仿宋" w:eastAsia="仿宋" w:cs="宋体"/>
          <w:sz w:val="28"/>
          <w:szCs w:val="28"/>
          <w:lang w:eastAsia="zh-CN"/>
        </w:rPr>
        <w:t>。</w:t>
      </w:r>
      <w:r>
        <w:rPr>
          <w:rFonts w:ascii="仿宋" w:hAnsi="仿宋" w:eastAsia="仿宋" w:cs="宋体"/>
          <w:sz w:val="28"/>
          <w:szCs w:val="28"/>
          <w:lang w:eastAsia="zh-CN"/>
        </w:rPr>
        <w:t xml:space="preserve"> </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(2) 500kHz-40MHz</w:t>
      </w:r>
      <w:r>
        <w:rPr>
          <w:rFonts w:hint="eastAsia" w:ascii="仿宋" w:hAnsi="仿宋" w:eastAsia="仿宋" w:cs="宋体"/>
          <w:sz w:val="28"/>
          <w:szCs w:val="28"/>
          <w:lang w:eastAsia="zh-CN"/>
        </w:rPr>
        <w:t>内，传导敏感电流至少为</w:t>
      </w:r>
      <w:r>
        <w:rPr>
          <w:rFonts w:ascii="仿宋" w:hAnsi="仿宋" w:eastAsia="仿宋" w:cs="宋体"/>
          <w:sz w:val="28"/>
          <w:szCs w:val="28"/>
          <w:lang w:eastAsia="zh-CN"/>
        </w:rPr>
        <w:t>30mA</w:t>
      </w:r>
      <w:r>
        <w:rPr>
          <w:rFonts w:hint="eastAsia" w:ascii="仿宋" w:hAnsi="仿宋" w:eastAsia="仿宋" w:cs="宋体"/>
          <w:sz w:val="28"/>
          <w:szCs w:val="28"/>
          <w:lang w:eastAsia="zh-CN"/>
        </w:rPr>
        <w:t>。</w:t>
      </w:r>
      <w:r>
        <w:rPr>
          <w:rFonts w:ascii="仿宋" w:hAnsi="仿宋" w:eastAsia="仿宋" w:cs="宋体"/>
          <w:sz w:val="28"/>
          <w:szCs w:val="28"/>
          <w:lang w:eastAsia="zh-CN"/>
        </w:rPr>
        <w:t xml:space="preserve"> </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(3) 40MHz-400MHz</w:t>
      </w:r>
      <w:r>
        <w:rPr>
          <w:rFonts w:hint="eastAsia" w:ascii="仿宋" w:hAnsi="仿宋" w:eastAsia="仿宋" w:cs="宋体"/>
          <w:sz w:val="28"/>
          <w:szCs w:val="28"/>
          <w:lang w:eastAsia="zh-CN"/>
        </w:rPr>
        <w:t>内，做传导敏感测试，传导敏感电流必须最小从</w:t>
      </w:r>
      <w:r>
        <w:rPr>
          <w:rFonts w:ascii="仿宋" w:hAnsi="仿宋" w:eastAsia="仿宋" w:cs="宋体"/>
          <w:sz w:val="28"/>
          <w:szCs w:val="28"/>
          <w:lang w:eastAsia="zh-CN"/>
        </w:rPr>
        <w:t xml:space="preserve">40M Hz </w:t>
      </w:r>
      <w:r>
        <w:rPr>
          <w:rFonts w:hint="eastAsia" w:ascii="仿宋" w:hAnsi="仿宋" w:eastAsia="仿宋" w:cs="宋体"/>
          <w:sz w:val="28"/>
          <w:szCs w:val="28"/>
          <w:lang w:eastAsia="zh-CN"/>
        </w:rPr>
        <w:t>处的</w:t>
      </w:r>
      <w:r>
        <w:rPr>
          <w:rFonts w:ascii="仿宋" w:hAnsi="仿宋" w:eastAsia="仿宋" w:cs="宋体"/>
          <w:sz w:val="28"/>
          <w:szCs w:val="28"/>
          <w:lang w:eastAsia="zh-CN"/>
        </w:rPr>
        <w:t>30mA</w:t>
      </w:r>
      <w:r>
        <w:rPr>
          <w:rFonts w:hint="eastAsia" w:ascii="仿宋" w:hAnsi="仿宋" w:eastAsia="仿宋" w:cs="宋体"/>
          <w:sz w:val="28"/>
          <w:szCs w:val="28"/>
          <w:lang w:eastAsia="zh-CN"/>
        </w:rPr>
        <w:t>开始，然后频率每增加</w:t>
      </w:r>
      <w:r>
        <w:rPr>
          <w:rFonts w:ascii="仿宋" w:hAnsi="仿宋" w:eastAsia="仿宋" w:cs="宋体"/>
          <w:sz w:val="28"/>
          <w:szCs w:val="28"/>
          <w:lang w:eastAsia="zh-CN"/>
        </w:rPr>
        <w:t>10</w:t>
      </w:r>
      <w:r>
        <w:rPr>
          <w:rFonts w:hint="eastAsia" w:ascii="仿宋" w:hAnsi="仿宋" w:eastAsia="仿宋" w:cs="宋体"/>
          <w:sz w:val="28"/>
          <w:szCs w:val="28"/>
          <w:lang w:eastAsia="zh-CN"/>
        </w:rPr>
        <w:t>倍电流幅值下降</w:t>
      </w:r>
      <w:r>
        <w:rPr>
          <w:rFonts w:ascii="仿宋" w:hAnsi="仿宋" w:eastAsia="仿宋" w:cs="宋体"/>
          <w:sz w:val="28"/>
          <w:szCs w:val="28"/>
          <w:lang w:eastAsia="zh-CN"/>
        </w:rPr>
        <w:t>20dB</w:t>
      </w:r>
      <w:r>
        <w:rPr>
          <w:rFonts w:hint="eastAsia" w:ascii="仿宋" w:hAnsi="仿宋" w:eastAsia="仿宋" w:cs="宋体"/>
          <w:sz w:val="28"/>
          <w:szCs w:val="28"/>
          <w:lang w:eastAsia="zh-CN"/>
        </w:rPr>
        <w:t>，到</w:t>
      </w:r>
      <w:r>
        <w:rPr>
          <w:rFonts w:ascii="仿宋" w:hAnsi="仿宋" w:eastAsia="仿宋" w:cs="宋体"/>
          <w:sz w:val="28"/>
          <w:szCs w:val="28"/>
          <w:lang w:eastAsia="zh-CN"/>
        </w:rPr>
        <w:t>400M Hz</w:t>
      </w:r>
      <w:r>
        <w:rPr>
          <w:rFonts w:hint="eastAsia" w:ascii="仿宋" w:hAnsi="仿宋" w:eastAsia="仿宋" w:cs="宋体"/>
          <w:sz w:val="28"/>
          <w:szCs w:val="28"/>
          <w:lang w:eastAsia="zh-CN"/>
        </w:rPr>
        <w:t>时电流最小为</w:t>
      </w:r>
      <w:r>
        <w:rPr>
          <w:rFonts w:ascii="仿宋" w:hAnsi="仿宋" w:eastAsia="仿宋" w:cs="宋体"/>
          <w:sz w:val="28"/>
          <w:szCs w:val="28"/>
          <w:lang w:eastAsia="zh-CN"/>
        </w:rPr>
        <w:t>3mA</w:t>
      </w:r>
      <w:r>
        <w:rPr>
          <w:rFonts w:hint="eastAsia" w:ascii="仿宋" w:hAnsi="仿宋" w:eastAsia="仿宋" w:cs="宋体"/>
          <w:sz w:val="28"/>
          <w:szCs w:val="28"/>
          <w:lang w:eastAsia="zh-CN"/>
        </w:rPr>
        <w:t>。</w:t>
      </w:r>
      <w:r>
        <w:rPr>
          <w:rFonts w:ascii="仿宋" w:hAnsi="仿宋" w:eastAsia="仿宋" w:cs="宋体"/>
          <w:sz w:val="28"/>
          <w:szCs w:val="28"/>
          <w:lang w:eastAsia="zh-CN"/>
        </w:rPr>
        <w:t xml:space="preserve"> </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(4) 100MHz-400MHz</w:t>
      </w:r>
      <w:r>
        <w:rPr>
          <w:rFonts w:hint="eastAsia" w:ascii="仿宋" w:hAnsi="仿宋" w:eastAsia="仿宋" w:cs="宋体"/>
          <w:sz w:val="28"/>
          <w:szCs w:val="28"/>
          <w:lang w:eastAsia="zh-CN"/>
        </w:rPr>
        <w:t>内，用峰值最小为</w:t>
      </w:r>
      <w:r>
        <w:rPr>
          <w:rFonts w:ascii="仿宋" w:hAnsi="仿宋" w:eastAsia="仿宋" w:cs="宋体"/>
          <w:sz w:val="28"/>
          <w:szCs w:val="28"/>
          <w:lang w:eastAsia="zh-CN"/>
        </w:rPr>
        <w:t>20V/m</w:t>
      </w:r>
      <w:r>
        <w:rPr>
          <w:rFonts w:hint="eastAsia" w:ascii="仿宋" w:hAnsi="仿宋" w:eastAsia="仿宋" w:cs="宋体"/>
          <w:sz w:val="28"/>
          <w:szCs w:val="28"/>
          <w:lang w:eastAsia="zh-CN"/>
        </w:rPr>
        <w:t>的连续波形（</w:t>
      </w:r>
      <w:r>
        <w:rPr>
          <w:rFonts w:ascii="仿宋" w:hAnsi="仿宋" w:eastAsia="仿宋" w:cs="宋体"/>
          <w:sz w:val="28"/>
          <w:szCs w:val="28"/>
          <w:lang w:eastAsia="zh-CN"/>
        </w:rPr>
        <w:t>CW</w:t>
      </w:r>
      <w:r>
        <w:rPr>
          <w:rFonts w:hint="eastAsia" w:ascii="仿宋" w:hAnsi="仿宋" w:eastAsia="仿宋" w:cs="宋体"/>
          <w:sz w:val="28"/>
          <w:szCs w:val="28"/>
          <w:lang w:eastAsia="zh-CN"/>
        </w:rPr>
        <w:t>）且调制深度为</w:t>
      </w:r>
      <w:r>
        <w:rPr>
          <w:rFonts w:ascii="仿宋" w:hAnsi="仿宋" w:eastAsia="仿宋" w:cs="宋体"/>
          <w:sz w:val="28"/>
          <w:szCs w:val="28"/>
          <w:lang w:eastAsia="zh-CN"/>
        </w:rPr>
        <w:t>90</w:t>
      </w:r>
      <w:r>
        <w:rPr>
          <w:rFonts w:hint="eastAsia" w:ascii="仿宋" w:hAnsi="仿宋" w:eastAsia="仿宋" w:cs="宋体"/>
          <w:sz w:val="28"/>
          <w:szCs w:val="28"/>
          <w:lang w:eastAsia="zh-CN"/>
        </w:rPr>
        <w:t>％或更大的</w:t>
      </w:r>
      <w:r>
        <w:rPr>
          <w:rFonts w:ascii="仿宋" w:hAnsi="仿宋" w:eastAsia="仿宋" w:cs="宋体"/>
          <w:sz w:val="28"/>
          <w:szCs w:val="28"/>
          <w:lang w:eastAsia="zh-CN"/>
        </w:rPr>
        <w:t>1kHz</w:t>
      </w:r>
      <w:r>
        <w:rPr>
          <w:rFonts w:hint="eastAsia" w:ascii="仿宋" w:hAnsi="仿宋" w:eastAsia="仿宋" w:cs="宋体"/>
          <w:sz w:val="28"/>
          <w:szCs w:val="28"/>
          <w:lang w:eastAsia="zh-CN"/>
        </w:rPr>
        <w:t>方波做辐射敏感测试。</w:t>
      </w:r>
      <w:r>
        <w:rPr>
          <w:rFonts w:ascii="仿宋" w:hAnsi="仿宋" w:eastAsia="仿宋" w:cs="宋体"/>
          <w:sz w:val="28"/>
          <w:szCs w:val="28"/>
          <w:lang w:eastAsia="zh-CN"/>
        </w:rPr>
        <w:t xml:space="preserve"> </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(5) 400MHz-8GHz</w:t>
      </w:r>
      <w:r>
        <w:rPr>
          <w:rFonts w:hint="eastAsia" w:ascii="仿宋" w:hAnsi="仿宋" w:eastAsia="仿宋" w:cs="宋体"/>
          <w:sz w:val="28"/>
          <w:szCs w:val="28"/>
          <w:lang w:eastAsia="zh-CN"/>
        </w:rPr>
        <w:t>内，用峰值最小为</w:t>
      </w:r>
      <w:r>
        <w:rPr>
          <w:rFonts w:ascii="仿宋" w:hAnsi="仿宋" w:eastAsia="仿宋" w:cs="宋体"/>
          <w:sz w:val="28"/>
          <w:szCs w:val="28"/>
          <w:lang w:eastAsia="zh-CN"/>
        </w:rPr>
        <w:t>150V/m</w:t>
      </w:r>
      <w:r>
        <w:rPr>
          <w:rFonts w:hint="eastAsia" w:ascii="仿宋" w:hAnsi="仿宋" w:eastAsia="仿宋" w:cs="宋体"/>
          <w:sz w:val="28"/>
          <w:szCs w:val="28"/>
          <w:lang w:eastAsia="zh-CN"/>
        </w:rPr>
        <w:t>、占空比为</w:t>
      </w:r>
      <w:r>
        <w:rPr>
          <w:rFonts w:ascii="仿宋" w:hAnsi="仿宋" w:eastAsia="仿宋" w:cs="宋体"/>
          <w:sz w:val="28"/>
          <w:szCs w:val="28"/>
          <w:lang w:eastAsia="zh-CN"/>
        </w:rPr>
        <w:t>4</w:t>
      </w:r>
      <w:r>
        <w:rPr>
          <w:rFonts w:hint="eastAsia" w:ascii="仿宋" w:hAnsi="仿宋" w:eastAsia="仿宋" w:cs="宋体"/>
          <w:sz w:val="28"/>
          <w:szCs w:val="28"/>
          <w:lang w:eastAsia="zh-CN"/>
        </w:rPr>
        <w:t>％且脉冲重复频率（</w:t>
      </w:r>
      <w:r>
        <w:rPr>
          <w:rFonts w:ascii="仿宋" w:hAnsi="仿宋" w:eastAsia="仿宋" w:cs="宋体"/>
          <w:sz w:val="28"/>
          <w:szCs w:val="28"/>
          <w:lang w:eastAsia="zh-CN"/>
        </w:rPr>
        <w:t>PRF</w:t>
      </w:r>
      <w:r>
        <w:rPr>
          <w:rFonts w:hint="eastAsia" w:ascii="仿宋" w:hAnsi="仿宋" w:eastAsia="仿宋" w:cs="宋体"/>
          <w:sz w:val="28"/>
          <w:szCs w:val="28"/>
          <w:lang w:eastAsia="zh-CN"/>
        </w:rPr>
        <w:t>）为</w:t>
      </w:r>
      <w:r>
        <w:rPr>
          <w:rFonts w:ascii="仿宋" w:hAnsi="仿宋" w:eastAsia="仿宋" w:cs="宋体"/>
          <w:sz w:val="28"/>
          <w:szCs w:val="28"/>
          <w:lang w:eastAsia="zh-CN"/>
        </w:rPr>
        <w:t>1kHz</w:t>
      </w:r>
      <w:r>
        <w:rPr>
          <w:rFonts w:hint="eastAsia" w:ascii="仿宋" w:hAnsi="仿宋" w:eastAsia="仿宋" w:cs="宋体"/>
          <w:sz w:val="28"/>
          <w:szCs w:val="28"/>
          <w:lang w:eastAsia="zh-CN"/>
        </w:rPr>
        <w:t>的调制脉冲做辐射敏感测试。这个信号必须以</w:t>
      </w:r>
      <w:r>
        <w:rPr>
          <w:rFonts w:ascii="仿宋" w:hAnsi="仿宋" w:eastAsia="仿宋" w:cs="宋体"/>
          <w:sz w:val="28"/>
          <w:szCs w:val="28"/>
          <w:lang w:eastAsia="zh-CN"/>
        </w:rPr>
        <w:t>1Hz</w:t>
      </w:r>
      <w:r>
        <w:rPr>
          <w:rFonts w:hint="eastAsia" w:ascii="仿宋" w:hAnsi="仿宋" w:eastAsia="仿宋" w:cs="宋体"/>
          <w:sz w:val="28"/>
          <w:szCs w:val="28"/>
          <w:lang w:eastAsia="zh-CN"/>
        </w:rPr>
        <w:t>频率开和关，占空比为</w:t>
      </w:r>
      <w:r>
        <w:rPr>
          <w:rFonts w:ascii="仿宋" w:hAnsi="仿宋" w:eastAsia="仿宋" w:cs="宋体"/>
          <w:sz w:val="28"/>
          <w:szCs w:val="28"/>
          <w:lang w:eastAsia="zh-CN"/>
        </w:rPr>
        <w:t>50</w:t>
      </w:r>
      <w:r>
        <w:rPr>
          <w:rFonts w:hint="eastAsia" w:ascii="仿宋" w:hAnsi="仿宋" w:eastAsia="仿宋" w:cs="宋体"/>
          <w:sz w:val="28"/>
          <w:szCs w:val="28"/>
          <w:lang w:eastAsia="zh-CN"/>
        </w:rPr>
        <w:t>％。</w:t>
      </w:r>
      <w:r>
        <w:rPr>
          <w:rFonts w:ascii="仿宋" w:hAnsi="仿宋" w:eastAsia="仿宋" w:cs="宋体"/>
          <w:sz w:val="28"/>
          <w:szCs w:val="28"/>
          <w:lang w:eastAsia="zh-CN"/>
        </w:rPr>
        <w:t xml:space="preserve"> </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w:t>
      </w:r>
      <w:r>
        <w:rPr>
          <w:rFonts w:hint="eastAsia" w:ascii="仿宋" w:hAnsi="仿宋" w:eastAsia="仿宋" w:cs="宋体"/>
          <w:sz w:val="28"/>
          <w:szCs w:val="28"/>
          <w:lang w:eastAsia="zh-CN"/>
        </w:rPr>
        <w:t>e</w:t>
      </w:r>
      <w:r>
        <w:rPr>
          <w:rFonts w:ascii="仿宋" w:hAnsi="仿宋" w:eastAsia="仿宋" w:cs="宋体"/>
          <w:sz w:val="28"/>
          <w:szCs w:val="28"/>
          <w:lang w:eastAsia="zh-CN"/>
        </w:rPr>
        <w:t>) HIRF</w:t>
      </w:r>
      <w:r>
        <w:rPr>
          <w:rFonts w:hint="eastAsia" w:ascii="仿宋" w:hAnsi="仿宋" w:eastAsia="仿宋" w:cs="宋体"/>
          <w:sz w:val="28"/>
          <w:szCs w:val="28"/>
          <w:lang w:eastAsia="zh-CN"/>
        </w:rPr>
        <w:t>设备测试水平</w:t>
      </w:r>
      <w:r>
        <w:rPr>
          <w:rFonts w:ascii="仿宋" w:hAnsi="仿宋" w:eastAsia="仿宋" w:cs="宋体"/>
          <w:sz w:val="28"/>
          <w:szCs w:val="28"/>
          <w:lang w:eastAsia="zh-CN"/>
        </w:rPr>
        <w:t xml:space="preserve">2 </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HIRF</w:t>
      </w:r>
      <w:r>
        <w:rPr>
          <w:rFonts w:hint="eastAsia" w:ascii="仿宋" w:hAnsi="仿宋" w:eastAsia="仿宋" w:cs="宋体"/>
          <w:sz w:val="28"/>
          <w:szCs w:val="28"/>
          <w:lang w:eastAsia="zh-CN"/>
        </w:rPr>
        <w:t>设备测试水平</w:t>
      </w:r>
      <w:r>
        <w:rPr>
          <w:rFonts w:ascii="仿宋" w:hAnsi="仿宋" w:eastAsia="仿宋" w:cs="宋体"/>
          <w:sz w:val="28"/>
          <w:szCs w:val="28"/>
          <w:lang w:eastAsia="zh-CN"/>
        </w:rPr>
        <w:t>2</w:t>
      </w:r>
      <w:r>
        <w:rPr>
          <w:rFonts w:hint="eastAsia" w:ascii="仿宋" w:hAnsi="仿宋" w:eastAsia="仿宋" w:cs="宋体"/>
          <w:sz w:val="28"/>
          <w:szCs w:val="28"/>
          <w:lang w:eastAsia="zh-CN"/>
        </w:rPr>
        <w:t>是表</w:t>
      </w:r>
      <w:r>
        <w:rPr>
          <w:rFonts w:ascii="仿宋" w:hAnsi="仿宋" w:eastAsia="仿宋" w:cs="宋体"/>
          <w:sz w:val="28"/>
          <w:szCs w:val="28"/>
          <w:lang w:eastAsia="zh-CN"/>
        </w:rPr>
        <w:t>2</w:t>
      </w:r>
      <w:r>
        <w:rPr>
          <w:rFonts w:hint="eastAsia" w:ascii="仿宋" w:hAnsi="仿宋" w:eastAsia="仿宋" w:cs="宋体"/>
          <w:sz w:val="28"/>
          <w:szCs w:val="28"/>
          <w:lang w:eastAsia="zh-CN"/>
        </w:rPr>
        <w:t>中的</w:t>
      </w:r>
      <w:r>
        <w:rPr>
          <w:rFonts w:ascii="仿宋" w:hAnsi="仿宋" w:eastAsia="仿宋" w:cs="宋体"/>
          <w:sz w:val="28"/>
          <w:szCs w:val="28"/>
          <w:lang w:eastAsia="zh-CN"/>
        </w:rPr>
        <w:t>HIRF</w:t>
      </w:r>
      <w:r>
        <w:rPr>
          <w:rFonts w:hint="eastAsia" w:ascii="仿宋" w:hAnsi="仿宋" w:eastAsia="仿宋" w:cs="宋体"/>
          <w:sz w:val="28"/>
          <w:szCs w:val="28"/>
          <w:lang w:eastAsia="zh-CN"/>
        </w:rPr>
        <w:t>环境</w:t>
      </w:r>
      <w:r>
        <w:rPr>
          <w:rFonts w:ascii="仿宋" w:hAnsi="仿宋" w:eastAsia="仿宋" w:cs="宋体"/>
          <w:sz w:val="28"/>
          <w:szCs w:val="28"/>
          <w:lang w:eastAsia="zh-CN"/>
        </w:rPr>
        <w:t>II</w:t>
      </w:r>
      <w:r>
        <w:rPr>
          <w:rFonts w:hint="eastAsia" w:ascii="仿宋" w:hAnsi="仿宋" w:eastAsia="仿宋" w:cs="宋体"/>
          <w:sz w:val="28"/>
          <w:szCs w:val="28"/>
          <w:lang w:eastAsia="zh-CN"/>
        </w:rPr>
        <w:t>经过可接受的航空器传输函数和衰减曲线降低后的结果。测试必须覆盖</w:t>
      </w:r>
      <w:r>
        <w:rPr>
          <w:rFonts w:ascii="仿宋" w:hAnsi="仿宋" w:eastAsia="仿宋" w:cs="宋体"/>
          <w:sz w:val="28"/>
          <w:szCs w:val="28"/>
          <w:lang w:eastAsia="zh-CN"/>
        </w:rPr>
        <w:t>10kHz-8GHz</w:t>
      </w:r>
      <w:r>
        <w:rPr>
          <w:rFonts w:hint="eastAsia" w:ascii="仿宋" w:hAnsi="仿宋" w:eastAsia="仿宋" w:cs="宋体"/>
          <w:sz w:val="28"/>
          <w:szCs w:val="28"/>
          <w:lang w:eastAsia="zh-CN"/>
        </w:rPr>
        <w:t>频段。</w:t>
      </w:r>
      <w:r>
        <w:rPr>
          <w:rFonts w:ascii="仿宋" w:hAnsi="仿宋" w:eastAsia="仿宋" w:cs="宋体"/>
          <w:sz w:val="28"/>
          <w:szCs w:val="28"/>
          <w:lang w:eastAsia="zh-CN"/>
        </w:rPr>
        <w:t xml:space="preserve"> </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w:t>
      </w:r>
      <w:r>
        <w:rPr>
          <w:rFonts w:hint="eastAsia" w:ascii="仿宋" w:hAnsi="仿宋" w:eastAsia="仿宋" w:cs="宋体"/>
          <w:sz w:val="28"/>
          <w:szCs w:val="28"/>
          <w:lang w:eastAsia="zh-CN"/>
        </w:rPr>
        <w:t>f</w:t>
      </w:r>
      <w:r>
        <w:rPr>
          <w:rFonts w:ascii="仿宋" w:hAnsi="仿宋" w:eastAsia="仿宋" w:cs="宋体"/>
          <w:sz w:val="28"/>
          <w:szCs w:val="28"/>
          <w:lang w:eastAsia="zh-CN"/>
        </w:rPr>
        <w:t>) HIRF</w:t>
      </w:r>
      <w:r>
        <w:rPr>
          <w:rFonts w:hint="eastAsia" w:ascii="仿宋" w:hAnsi="仿宋" w:eastAsia="仿宋" w:cs="宋体"/>
          <w:sz w:val="28"/>
          <w:szCs w:val="28"/>
          <w:lang w:eastAsia="zh-CN"/>
        </w:rPr>
        <w:t>设备测试水平</w:t>
      </w:r>
      <w:r>
        <w:rPr>
          <w:rFonts w:ascii="仿宋" w:hAnsi="仿宋" w:eastAsia="仿宋" w:cs="宋体"/>
          <w:sz w:val="28"/>
          <w:szCs w:val="28"/>
          <w:lang w:eastAsia="zh-CN"/>
        </w:rPr>
        <w:t xml:space="preserve">3 </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(1) 10kHz-400MHz</w:t>
      </w:r>
      <w:r>
        <w:rPr>
          <w:rFonts w:hint="eastAsia" w:ascii="仿宋" w:hAnsi="仿宋" w:eastAsia="仿宋" w:cs="宋体"/>
          <w:sz w:val="28"/>
          <w:szCs w:val="28"/>
          <w:lang w:eastAsia="zh-CN"/>
        </w:rPr>
        <w:t>内，做传导敏感测试。传导敏感电流必须最小从</w:t>
      </w:r>
      <w:r>
        <w:rPr>
          <w:rFonts w:ascii="仿宋" w:hAnsi="仿宋" w:eastAsia="仿宋" w:cs="宋体"/>
          <w:sz w:val="28"/>
          <w:szCs w:val="28"/>
          <w:lang w:eastAsia="zh-CN"/>
        </w:rPr>
        <w:t xml:space="preserve">10kHz </w:t>
      </w:r>
      <w:r>
        <w:rPr>
          <w:rFonts w:hint="eastAsia" w:ascii="仿宋" w:hAnsi="仿宋" w:eastAsia="仿宋" w:cs="宋体"/>
          <w:sz w:val="28"/>
          <w:szCs w:val="28"/>
          <w:lang w:eastAsia="zh-CN"/>
        </w:rPr>
        <w:t>处的</w:t>
      </w:r>
      <w:r>
        <w:rPr>
          <w:rFonts w:ascii="仿宋" w:hAnsi="仿宋" w:eastAsia="仿宋" w:cs="宋体"/>
          <w:sz w:val="28"/>
          <w:szCs w:val="28"/>
          <w:lang w:eastAsia="zh-CN"/>
        </w:rPr>
        <w:t>0.15mA</w:t>
      </w:r>
      <w:r>
        <w:rPr>
          <w:rFonts w:hint="eastAsia" w:ascii="仿宋" w:hAnsi="仿宋" w:eastAsia="仿宋" w:cs="宋体"/>
          <w:sz w:val="28"/>
          <w:szCs w:val="28"/>
          <w:lang w:eastAsia="zh-CN"/>
        </w:rPr>
        <w:t>开始，然后频率每增加</w:t>
      </w:r>
      <w:r>
        <w:rPr>
          <w:rFonts w:ascii="仿宋" w:hAnsi="仿宋" w:eastAsia="仿宋" w:cs="宋体"/>
          <w:sz w:val="28"/>
          <w:szCs w:val="28"/>
          <w:lang w:eastAsia="zh-CN"/>
        </w:rPr>
        <w:t>10</w:t>
      </w:r>
      <w:r>
        <w:rPr>
          <w:rFonts w:hint="eastAsia" w:ascii="仿宋" w:hAnsi="仿宋" w:eastAsia="仿宋" w:cs="宋体"/>
          <w:sz w:val="28"/>
          <w:szCs w:val="28"/>
          <w:lang w:eastAsia="zh-CN"/>
        </w:rPr>
        <w:t>倍电流幅值增加</w:t>
      </w:r>
      <w:r>
        <w:rPr>
          <w:rFonts w:ascii="仿宋" w:hAnsi="仿宋" w:eastAsia="仿宋" w:cs="宋体"/>
          <w:sz w:val="28"/>
          <w:szCs w:val="28"/>
          <w:lang w:eastAsia="zh-CN"/>
        </w:rPr>
        <w:t>20dB</w:t>
      </w:r>
      <w:r>
        <w:rPr>
          <w:rFonts w:hint="eastAsia" w:ascii="仿宋" w:hAnsi="仿宋" w:eastAsia="仿宋" w:cs="宋体"/>
          <w:sz w:val="28"/>
          <w:szCs w:val="28"/>
          <w:lang w:eastAsia="zh-CN"/>
        </w:rPr>
        <w:t>，到</w:t>
      </w:r>
      <w:r>
        <w:rPr>
          <w:rFonts w:ascii="仿宋" w:hAnsi="仿宋" w:eastAsia="仿宋" w:cs="宋体"/>
          <w:sz w:val="28"/>
          <w:szCs w:val="28"/>
          <w:lang w:eastAsia="zh-CN"/>
        </w:rPr>
        <w:t>500 kHz</w:t>
      </w:r>
      <w:r>
        <w:rPr>
          <w:rFonts w:hint="eastAsia" w:ascii="仿宋" w:hAnsi="仿宋" w:eastAsia="仿宋" w:cs="宋体"/>
          <w:sz w:val="28"/>
          <w:szCs w:val="28"/>
          <w:lang w:eastAsia="zh-CN"/>
        </w:rPr>
        <w:t>处电流最小为</w:t>
      </w:r>
      <w:r>
        <w:rPr>
          <w:rFonts w:ascii="仿宋" w:hAnsi="仿宋" w:eastAsia="仿宋" w:cs="宋体"/>
          <w:sz w:val="28"/>
          <w:szCs w:val="28"/>
          <w:lang w:eastAsia="zh-CN"/>
        </w:rPr>
        <w:t>7.5mA</w:t>
      </w:r>
      <w:r>
        <w:rPr>
          <w:rFonts w:hint="eastAsia" w:ascii="仿宋" w:hAnsi="仿宋" w:eastAsia="仿宋" w:cs="宋体"/>
          <w:sz w:val="28"/>
          <w:szCs w:val="28"/>
          <w:lang w:eastAsia="zh-CN"/>
        </w:rPr>
        <w:t>。</w:t>
      </w:r>
      <w:r>
        <w:rPr>
          <w:rFonts w:ascii="仿宋" w:hAnsi="仿宋" w:eastAsia="仿宋" w:cs="宋体"/>
          <w:sz w:val="28"/>
          <w:szCs w:val="28"/>
          <w:lang w:eastAsia="zh-CN"/>
        </w:rPr>
        <w:t xml:space="preserve"> </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(2) 500kHz-40MHz</w:t>
      </w:r>
      <w:r>
        <w:rPr>
          <w:rFonts w:hint="eastAsia" w:ascii="仿宋" w:hAnsi="仿宋" w:eastAsia="仿宋" w:cs="宋体"/>
          <w:sz w:val="28"/>
          <w:szCs w:val="28"/>
          <w:lang w:eastAsia="zh-CN"/>
        </w:rPr>
        <w:t>内，传导敏感电流至少为</w:t>
      </w:r>
      <w:r>
        <w:rPr>
          <w:rFonts w:ascii="仿宋" w:hAnsi="仿宋" w:eastAsia="仿宋" w:cs="宋体"/>
          <w:sz w:val="28"/>
          <w:szCs w:val="28"/>
          <w:lang w:eastAsia="zh-CN"/>
        </w:rPr>
        <w:t>7.5mA</w:t>
      </w:r>
      <w:r>
        <w:rPr>
          <w:rFonts w:hint="eastAsia" w:ascii="仿宋" w:hAnsi="仿宋" w:eastAsia="仿宋" w:cs="宋体"/>
          <w:sz w:val="28"/>
          <w:szCs w:val="28"/>
          <w:lang w:eastAsia="zh-CN"/>
        </w:rPr>
        <w:t>。</w:t>
      </w:r>
      <w:r>
        <w:rPr>
          <w:rFonts w:ascii="仿宋" w:hAnsi="仿宋" w:eastAsia="仿宋" w:cs="宋体"/>
          <w:sz w:val="28"/>
          <w:szCs w:val="28"/>
          <w:lang w:eastAsia="zh-CN"/>
        </w:rPr>
        <w:t xml:space="preserve"> </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(3) 40MHz-400MHz</w:t>
      </w:r>
      <w:r>
        <w:rPr>
          <w:rFonts w:hint="eastAsia" w:ascii="仿宋" w:hAnsi="仿宋" w:eastAsia="仿宋" w:cs="宋体"/>
          <w:sz w:val="28"/>
          <w:szCs w:val="28"/>
          <w:lang w:eastAsia="zh-CN"/>
        </w:rPr>
        <w:t>内，做传导敏感测试，传导敏感电流必须最小从</w:t>
      </w:r>
      <w:r>
        <w:rPr>
          <w:rFonts w:ascii="仿宋" w:hAnsi="仿宋" w:eastAsia="仿宋" w:cs="宋体"/>
          <w:sz w:val="28"/>
          <w:szCs w:val="28"/>
          <w:lang w:eastAsia="zh-CN"/>
        </w:rPr>
        <w:t xml:space="preserve">40M Hz </w:t>
      </w:r>
      <w:r>
        <w:rPr>
          <w:rFonts w:hint="eastAsia" w:ascii="仿宋" w:hAnsi="仿宋" w:eastAsia="仿宋" w:cs="宋体"/>
          <w:sz w:val="28"/>
          <w:szCs w:val="28"/>
          <w:lang w:eastAsia="zh-CN"/>
        </w:rPr>
        <w:t>处的</w:t>
      </w:r>
      <w:r>
        <w:rPr>
          <w:rFonts w:ascii="仿宋" w:hAnsi="仿宋" w:eastAsia="仿宋" w:cs="宋体"/>
          <w:sz w:val="28"/>
          <w:szCs w:val="28"/>
          <w:lang w:eastAsia="zh-CN"/>
        </w:rPr>
        <w:t>7.5mA</w:t>
      </w:r>
      <w:r>
        <w:rPr>
          <w:rFonts w:hint="eastAsia" w:ascii="仿宋" w:hAnsi="仿宋" w:eastAsia="仿宋" w:cs="宋体"/>
          <w:sz w:val="28"/>
          <w:szCs w:val="28"/>
          <w:lang w:eastAsia="zh-CN"/>
        </w:rPr>
        <w:t>开始，然后频率每增加</w:t>
      </w:r>
      <w:r>
        <w:rPr>
          <w:rFonts w:ascii="仿宋" w:hAnsi="仿宋" w:eastAsia="仿宋" w:cs="宋体"/>
          <w:sz w:val="28"/>
          <w:szCs w:val="28"/>
          <w:lang w:eastAsia="zh-CN"/>
        </w:rPr>
        <w:t>10</w:t>
      </w:r>
      <w:r>
        <w:rPr>
          <w:rFonts w:hint="eastAsia" w:ascii="仿宋" w:hAnsi="仿宋" w:eastAsia="仿宋" w:cs="宋体"/>
          <w:sz w:val="28"/>
          <w:szCs w:val="28"/>
          <w:lang w:eastAsia="zh-CN"/>
        </w:rPr>
        <w:t>倍电流幅值下降</w:t>
      </w:r>
      <w:r>
        <w:rPr>
          <w:rFonts w:ascii="仿宋" w:hAnsi="仿宋" w:eastAsia="仿宋" w:cs="宋体"/>
          <w:sz w:val="28"/>
          <w:szCs w:val="28"/>
          <w:lang w:eastAsia="zh-CN"/>
        </w:rPr>
        <w:t>20dB</w:t>
      </w:r>
      <w:r>
        <w:rPr>
          <w:rFonts w:hint="eastAsia" w:ascii="仿宋" w:hAnsi="仿宋" w:eastAsia="仿宋" w:cs="宋体"/>
          <w:sz w:val="28"/>
          <w:szCs w:val="28"/>
          <w:lang w:eastAsia="zh-CN"/>
        </w:rPr>
        <w:t>，到</w:t>
      </w:r>
      <w:r>
        <w:rPr>
          <w:rFonts w:ascii="仿宋" w:hAnsi="仿宋" w:eastAsia="仿宋" w:cs="宋体"/>
          <w:sz w:val="28"/>
          <w:szCs w:val="28"/>
          <w:lang w:eastAsia="zh-CN"/>
        </w:rPr>
        <w:t>400M Hz</w:t>
      </w:r>
      <w:r>
        <w:rPr>
          <w:rFonts w:hint="eastAsia" w:ascii="仿宋" w:hAnsi="仿宋" w:eastAsia="仿宋" w:cs="宋体"/>
          <w:sz w:val="28"/>
          <w:szCs w:val="28"/>
          <w:lang w:eastAsia="zh-CN"/>
        </w:rPr>
        <w:t>时电流最小为</w:t>
      </w:r>
      <w:r>
        <w:rPr>
          <w:rFonts w:ascii="仿宋" w:hAnsi="仿宋" w:eastAsia="仿宋" w:cs="宋体"/>
          <w:sz w:val="28"/>
          <w:szCs w:val="28"/>
          <w:lang w:eastAsia="zh-CN"/>
        </w:rPr>
        <w:t>0.75mA</w:t>
      </w:r>
      <w:r>
        <w:rPr>
          <w:rFonts w:hint="eastAsia" w:ascii="仿宋" w:hAnsi="仿宋" w:eastAsia="仿宋" w:cs="宋体"/>
          <w:sz w:val="28"/>
          <w:szCs w:val="28"/>
          <w:lang w:eastAsia="zh-CN"/>
        </w:rPr>
        <w:t>。</w:t>
      </w:r>
      <w:r>
        <w:rPr>
          <w:rFonts w:ascii="仿宋" w:hAnsi="仿宋" w:eastAsia="仿宋" w:cs="宋体"/>
          <w:sz w:val="28"/>
          <w:szCs w:val="28"/>
          <w:lang w:eastAsia="zh-CN"/>
        </w:rPr>
        <w:t xml:space="preserve"> </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(4) 100MHz-8GHz</w:t>
      </w:r>
      <w:r>
        <w:rPr>
          <w:rFonts w:hint="eastAsia" w:ascii="仿宋" w:hAnsi="仿宋" w:eastAsia="仿宋" w:cs="宋体"/>
          <w:sz w:val="28"/>
          <w:szCs w:val="28"/>
          <w:lang w:eastAsia="zh-CN"/>
        </w:rPr>
        <w:t>内，做场强最小为</w:t>
      </w:r>
      <w:r>
        <w:rPr>
          <w:rFonts w:ascii="仿宋" w:hAnsi="仿宋" w:eastAsia="仿宋" w:cs="宋体"/>
          <w:sz w:val="28"/>
          <w:szCs w:val="28"/>
          <w:lang w:eastAsia="zh-CN"/>
        </w:rPr>
        <w:t>5V/m</w:t>
      </w:r>
      <w:r>
        <w:rPr>
          <w:rFonts w:hint="eastAsia" w:ascii="仿宋" w:hAnsi="仿宋" w:eastAsia="仿宋" w:cs="宋体"/>
          <w:sz w:val="28"/>
          <w:szCs w:val="28"/>
          <w:lang w:eastAsia="zh-CN"/>
        </w:rPr>
        <w:t>辐射敏感测试。</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hint="eastAsia" w:cs="Arial" w:asciiTheme="majorEastAsia" w:hAnsiTheme="majorEastAsia" w:eastAsiaTheme="majorEastAsia"/>
          <w:color w:val="000000"/>
          <w:sz w:val="22"/>
          <w:szCs w:val="22"/>
          <w:lang w:eastAsia="zh-CN"/>
        </w:rPr>
      </w:pPr>
    </w:p>
    <w:sectPr>
      <w:headerReference r:id="rId7" w:type="first"/>
      <w:footerReference r:id="rId10" w:type="first"/>
      <w:headerReference r:id="rId5" w:type="default"/>
      <w:footerReference r:id="rId8" w:type="default"/>
      <w:headerReference r:id="rId6" w:type="even"/>
      <w:footerReference r:id="rId9" w:type="even"/>
      <w:pgSz w:w="12240" w:h="15840"/>
      <w:pgMar w:top="1418" w:right="1418" w:bottom="1418" w:left="1418" w:header="720" w:footer="1007"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Tms Rmn">
    <w:altName w:val="Times New Roman"/>
    <w:panose1 w:val="02020603040505020304"/>
    <w:charset w:val="00"/>
    <w:family w:val="roman"/>
    <w:pitch w:val="default"/>
    <w:sig w:usb0="00000000" w:usb1="00000000" w:usb2="00000000" w:usb3="00000000" w:csb0="00000001" w:csb1="00000000"/>
  </w:font>
  <w:font w:name="等线 Light">
    <w:altName w:val="华文中宋"/>
    <w:panose1 w:val="02010600030101010101"/>
    <w:charset w:val="86"/>
    <w:family w:val="auto"/>
    <w:pitch w:val="default"/>
    <w:sig w:usb0="00000000" w:usb1="00000000" w:usb2="00000016" w:usb3="00000000" w:csb0="0004000F" w:csb1="00000000"/>
  </w:font>
  <w:font w:name="Georgia">
    <w:altName w:val="FreeSerif"/>
    <w:panose1 w:val="02040502050405020303"/>
    <w:charset w:val="00"/>
    <w:family w:val="roman"/>
    <w:pitch w:val="default"/>
    <w:sig w:usb0="00000000" w:usb1="00000000" w:usb2="00000000" w:usb3="00000000" w:csb0="2000009F" w:csb1="00000000"/>
  </w:font>
  <w:font w:name="Tahoma">
    <w:altName w:val="DejaVu Sans"/>
    <w:panose1 w:val="020B0604030504040204"/>
    <w:charset w:val="00"/>
    <w:family w:val="swiss"/>
    <w:pitch w:val="default"/>
    <w:sig w:usb0="00000000" w:usb1="00000000"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E-BX">
    <w:altName w:val="URW Bookman"/>
    <w:panose1 w:val="00000000000000000000"/>
    <w:charset w:val="00"/>
    <w:family w:val="roman"/>
    <w:pitch w:val="default"/>
    <w:sig w:usb0="00000000" w:usb1="00000000" w:usb2="00000000" w:usb3="00000000" w:csb0="00000000"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FreeSerif">
    <w:panose1 w:val="02020603050405020304"/>
    <w:charset w:val="00"/>
    <w:family w:val="auto"/>
    <w:pitch w:val="default"/>
    <w:sig w:usb0="E59FAFFF" w:usb1="C200FDFF" w:usb2="43501B29" w:usb3="04000043" w:csb0="6001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2"/>
      <w:jc w:val="right"/>
      <w:rPr>
        <w:rFonts w:ascii="Times New Roman" w:hAnsi="Times New Roman"/>
        <w:color w:val="000000"/>
      </w:rPr>
    </w:pPr>
    <w:r>
      <w:rPr>
        <w:rFonts w:ascii="Times New Roman" w:hAnsi="Times New Roman"/>
        <w:color w:val="000000"/>
      </w:rPr>
      <w:fldChar w:fldCharType="begin"/>
    </w:r>
    <w:r>
      <w:rPr>
        <w:rFonts w:ascii="Times New Roman" w:hAnsi="Times New Roman" w:eastAsia="Times New Roman"/>
        <w:color w:val="000000"/>
      </w:rPr>
      <w:instrText xml:space="preserve">PAGE</w:instrText>
    </w:r>
    <w:r>
      <w:rPr>
        <w:rFonts w:ascii="Times New Roman" w:hAnsi="Times New Roman"/>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right="360" w:hanging="2"/>
      <w:rPr>
        <w:rFonts w:ascii="Times New Roman" w:hAnsi="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 w:hanging="2"/>
      </w:pPr>
      <w:r>
        <w:separator/>
      </w:r>
    </w:p>
  </w:footnote>
  <w:footnote w:type="continuationSeparator" w:id="1">
    <w:p>
      <w:pPr>
        <w:spacing w:line="240" w:lineRule="auto"/>
        <w:ind w:left="-2"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E6F"/>
    <w:rsid w:val="00080203"/>
    <w:rsid w:val="001F71B2"/>
    <w:rsid w:val="00232187"/>
    <w:rsid w:val="003041B3"/>
    <w:rsid w:val="00362EAC"/>
    <w:rsid w:val="003D56E2"/>
    <w:rsid w:val="00427071"/>
    <w:rsid w:val="005B2A7E"/>
    <w:rsid w:val="00634225"/>
    <w:rsid w:val="006F2960"/>
    <w:rsid w:val="00872E6F"/>
    <w:rsid w:val="008B25B2"/>
    <w:rsid w:val="0090597A"/>
    <w:rsid w:val="00975889"/>
    <w:rsid w:val="00997F4B"/>
    <w:rsid w:val="009A0740"/>
    <w:rsid w:val="00AC30FE"/>
    <w:rsid w:val="00C010E5"/>
    <w:rsid w:val="00C50A69"/>
    <w:rsid w:val="00CA7071"/>
    <w:rsid w:val="00CC5EFD"/>
    <w:rsid w:val="00E357AF"/>
    <w:rsid w:val="00EA3694"/>
    <w:rsid w:val="00EB4B6F"/>
    <w:rsid w:val="39DA6A7B"/>
    <w:rsid w:val="CFDF4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overflowPunct w:val="0"/>
      <w:autoSpaceDE w:val="0"/>
      <w:autoSpaceDN w:val="0"/>
      <w:adjustRightInd w:val="0"/>
      <w:spacing w:line="1" w:lineRule="atLeast"/>
      <w:ind w:left="-1" w:leftChars="-1" w:hanging="1" w:hangingChars="1"/>
      <w:textAlignment w:val="baseline"/>
      <w:outlineLvl w:val="0"/>
    </w:pPr>
    <w:rPr>
      <w:rFonts w:ascii="Tms Rmn" w:hAnsi="Tms Rmn" w:cs="Times New Roman" w:eastAsiaTheme="minorEastAsia"/>
      <w:position w:val="-1"/>
      <w:lang w:val="en-US" w:eastAsia="en-US" w:bidi="ar-SA"/>
    </w:rPr>
  </w:style>
  <w:style w:type="paragraph" w:styleId="2">
    <w:name w:val="heading 1"/>
    <w:basedOn w:val="1"/>
    <w:next w:val="1"/>
    <w:qFormat/>
    <w:uiPriority w:val="0"/>
    <w:pPr>
      <w:keepNext/>
      <w:jc w:val="center"/>
    </w:pPr>
    <w:rPr>
      <w:rFonts w:ascii="Times New Roman" w:hAnsi="Times New Roman"/>
      <w:b/>
      <w:sz w:val="24"/>
    </w:rPr>
  </w:style>
  <w:style w:type="paragraph" w:styleId="3">
    <w:name w:val="heading 2"/>
    <w:basedOn w:val="1"/>
    <w:next w:val="1"/>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spacing w:before="240" w:after="60"/>
      <w:outlineLvl w:val="3"/>
    </w:pPr>
    <w:rPr>
      <w:rFonts w:ascii="Times New Roman" w:hAnsi="Times New Roman"/>
      <w:b/>
      <w:sz w:val="28"/>
    </w:rPr>
  </w:style>
  <w:style w:type="paragraph" w:styleId="6">
    <w:name w:val="heading 5"/>
    <w:basedOn w:val="1"/>
    <w:next w:val="1"/>
    <w:qFormat/>
    <w:uiPriority w:val="0"/>
    <w:pPr>
      <w:keepNext/>
      <w:jc w:val="center"/>
      <w:outlineLvl w:val="4"/>
    </w:pPr>
    <w:rPr>
      <w:rFonts w:ascii="Times New Roman" w:hAnsi="Times New Roman"/>
      <w:i/>
    </w:rPr>
  </w:style>
  <w:style w:type="paragraph" w:styleId="7">
    <w:name w:val="heading 6"/>
    <w:basedOn w:val="1"/>
    <w:next w:val="1"/>
    <w:qFormat/>
    <w:uiPriority w:val="0"/>
    <w:pPr>
      <w:keepNext/>
      <w:keepLines/>
      <w:spacing w:before="200" w:after="40"/>
      <w:outlineLvl w:val="5"/>
    </w:pPr>
    <w:rPr>
      <w:b/>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qFormat/>
    <w:uiPriority w:val="0"/>
  </w:style>
  <w:style w:type="paragraph" w:styleId="9">
    <w:name w:val="Body Text 3"/>
    <w:basedOn w:val="1"/>
    <w:qFormat/>
    <w:uiPriority w:val="0"/>
    <w:pPr>
      <w:widowControl w:val="0"/>
      <w:tabs>
        <w:tab w:val="left" w:pos="0"/>
        <w:tab w:val="left" w:pos="1142"/>
        <w:tab w:val="left" w:pos="2164"/>
      </w:tabs>
      <w:overflowPunct/>
      <w:spacing w:line="331" w:lineRule="atLeast"/>
      <w:ind w:right="28"/>
      <w:textAlignment w:val="auto"/>
    </w:pPr>
    <w:rPr>
      <w:rFonts w:ascii="Times New Roman" w:hAnsi="Times New Roman"/>
      <w:sz w:val="24"/>
      <w:szCs w:val="22"/>
    </w:rPr>
  </w:style>
  <w:style w:type="paragraph" w:styleId="10">
    <w:name w:val="Body Text"/>
    <w:basedOn w:val="1"/>
    <w:qFormat/>
    <w:uiPriority w:val="0"/>
    <w:pPr>
      <w:spacing w:after="120"/>
    </w:pPr>
  </w:style>
  <w:style w:type="paragraph" w:styleId="11">
    <w:name w:val="Body Text Indent"/>
    <w:basedOn w:val="1"/>
    <w:qFormat/>
    <w:uiPriority w:val="0"/>
    <w:pPr>
      <w:spacing w:after="120"/>
      <w:ind w:left="360"/>
    </w:pPr>
  </w:style>
  <w:style w:type="paragraph" w:styleId="12">
    <w:name w:val="Body Text Indent 2"/>
    <w:basedOn w:val="1"/>
    <w:qFormat/>
    <w:uiPriority w:val="0"/>
    <w:pPr>
      <w:spacing w:after="120" w:line="480" w:lineRule="auto"/>
      <w:ind w:left="360"/>
    </w:pPr>
  </w:style>
  <w:style w:type="paragraph" w:styleId="13">
    <w:name w:val="Balloon Text"/>
    <w:basedOn w:val="1"/>
    <w:qFormat/>
    <w:uiPriority w:val="0"/>
    <w:rPr>
      <w:sz w:val="18"/>
      <w:szCs w:val="18"/>
    </w:rPr>
  </w:style>
  <w:style w:type="paragraph" w:styleId="14">
    <w:name w:val="footer"/>
    <w:basedOn w:val="1"/>
    <w:qFormat/>
    <w:uiPriority w:val="0"/>
    <w:pPr>
      <w:tabs>
        <w:tab w:val="center" w:pos="4320"/>
        <w:tab w:val="right" w:pos="8640"/>
      </w:tabs>
    </w:pPr>
  </w:style>
  <w:style w:type="paragraph" w:styleId="15">
    <w:name w:val="header"/>
    <w:basedOn w:val="1"/>
    <w:qFormat/>
    <w:uiPriority w:val="0"/>
    <w:pPr>
      <w:tabs>
        <w:tab w:val="center" w:pos="4320"/>
        <w:tab w:val="right" w:pos="8640"/>
      </w:tabs>
    </w:pPr>
  </w:style>
  <w:style w:type="paragraph" w:styleId="16">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7">
    <w:name w:val="Normal (Web)"/>
    <w:basedOn w:val="1"/>
    <w:qFormat/>
    <w:uiPriority w:val="0"/>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8">
    <w:name w:val="Title"/>
    <w:basedOn w:val="1"/>
    <w:next w:val="1"/>
    <w:qFormat/>
    <w:uiPriority w:val="0"/>
    <w:pPr>
      <w:keepNext/>
      <w:keepLines/>
      <w:spacing w:before="480" w:after="120"/>
    </w:pPr>
    <w:rPr>
      <w:b/>
      <w:sz w:val="72"/>
      <w:szCs w:val="72"/>
    </w:rPr>
  </w:style>
  <w:style w:type="paragraph" w:styleId="19">
    <w:name w:val="annotation subject"/>
    <w:basedOn w:val="8"/>
    <w:next w:val="8"/>
    <w:qFormat/>
    <w:uiPriority w:val="0"/>
    <w:rPr>
      <w:b/>
      <w:bCs/>
    </w:rPr>
  </w:style>
  <w:style w:type="table" w:styleId="21">
    <w:name w:val="Table Grid"/>
    <w:basedOn w:val="20"/>
    <w:qFormat/>
    <w:uiPriority w:val="59"/>
    <w:pPr>
      <w:suppressAutoHyphens/>
      <w:spacing w:line="1" w:lineRule="atLeast"/>
      <w:ind w:left="-1" w:leftChars="-1" w:hanging="1" w:hangingChars="1"/>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rPr>
      <w:w w:val="100"/>
      <w:position w:val="-1"/>
      <w:vertAlign w:val="baseline"/>
      <w:cs w:val="0"/>
    </w:rPr>
  </w:style>
  <w:style w:type="character" w:styleId="24">
    <w:name w:val="annotation reference"/>
    <w:qFormat/>
    <w:uiPriority w:val="0"/>
    <w:rPr>
      <w:w w:val="100"/>
      <w:position w:val="-1"/>
      <w:sz w:val="21"/>
      <w:szCs w:val="21"/>
      <w:vertAlign w:val="baseline"/>
      <w:cs w:val="0"/>
    </w:rPr>
  </w:style>
  <w:style w:type="table" w:customStyle="1" w:styleId="25">
    <w:name w:val="Table Normal"/>
    <w:qFormat/>
    <w:uiPriority w:val="0"/>
    <w:tblPr>
      <w:tblCellMar>
        <w:top w:w="0" w:type="dxa"/>
        <w:left w:w="0" w:type="dxa"/>
        <w:bottom w:w="0" w:type="dxa"/>
        <w:right w:w="0" w:type="dxa"/>
      </w:tblCellMar>
    </w:tblPr>
  </w:style>
  <w:style w:type="paragraph" w:customStyle="1" w:styleId="26">
    <w:name w:val="Normln"/>
    <w:qFormat/>
    <w:uiPriority w:val="0"/>
    <w:pPr>
      <w:suppressAutoHyphens/>
      <w:spacing w:line="1" w:lineRule="atLeast"/>
      <w:ind w:left="-1" w:leftChars="-1" w:hanging="1" w:hangingChars="1"/>
      <w:textAlignment w:val="top"/>
      <w:outlineLvl w:val="0"/>
    </w:pPr>
    <w:rPr>
      <w:rFonts w:ascii="Arial" w:hAnsi="Arial" w:cs="Times New Roman" w:eastAsiaTheme="minorEastAsia"/>
      <w:snapToGrid w:val="0"/>
      <w:position w:val="-1"/>
      <w:sz w:val="24"/>
      <w:lang w:val="en-US" w:eastAsia="en-US" w:bidi="ar-SA"/>
    </w:rPr>
  </w:style>
  <w:style w:type="paragraph" w:customStyle="1" w:styleId="27">
    <w:name w:val="Hanging Indent"/>
    <w:basedOn w:val="11"/>
    <w:qFormat/>
    <w:uiPriority w:val="0"/>
    <w:pPr>
      <w:overflowPunct/>
      <w:autoSpaceDE/>
      <w:autoSpaceDN/>
      <w:adjustRightInd/>
      <w:spacing w:after="0"/>
      <w:ind w:left="540" w:hanging="540"/>
      <w:textAlignment w:val="auto"/>
    </w:pPr>
    <w:rPr>
      <w:rFonts w:ascii="Times New Roman" w:hAnsi="Times New Roman"/>
      <w:sz w:val="24"/>
    </w:rPr>
  </w:style>
  <w:style w:type="paragraph" w:customStyle="1" w:styleId="28">
    <w:name w:val="Balloon Text1"/>
    <w:basedOn w:val="1"/>
    <w:qFormat/>
    <w:uiPriority w:val="0"/>
    <w:rPr>
      <w:rFonts w:ascii="Tahoma" w:hAnsi="Tahoma" w:cs="Tahoma"/>
      <w:sz w:val="16"/>
      <w:szCs w:val="16"/>
    </w:rPr>
  </w:style>
  <w:style w:type="paragraph" w:customStyle="1" w:styleId="29">
    <w:name w:val="Default"/>
    <w:qFormat/>
    <w:uiPriority w:val="0"/>
    <w:pPr>
      <w:widowControl w:val="0"/>
      <w:suppressAutoHyphens/>
      <w:autoSpaceDE w:val="0"/>
      <w:autoSpaceDN w:val="0"/>
      <w:adjustRightInd w:val="0"/>
      <w:spacing w:line="1" w:lineRule="atLeast"/>
      <w:ind w:left="-1" w:leftChars="-1" w:hanging="1" w:hangingChars="1"/>
      <w:textAlignment w:val="top"/>
      <w:outlineLvl w:val="0"/>
    </w:pPr>
    <w:rPr>
      <w:rFonts w:ascii="Times New Roman" w:hAnsi="Times New Roman" w:cs="Times New Roman" w:eastAsiaTheme="minorEastAsia"/>
      <w:color w:val="000000"/>
      <w:position w:val="-1"/>
      <w:sz w:val="24"/>
      <w:szCs w:val="24"/>
      <w:lang w:val="en-US" w:eastAsia="zh-CN" w:bidi="ar-SA"/>
    </w:rPr>
  </w:style>
  <w:style w:type="paragraph" w:customStyle="1" w:styleId="30">
    <w:name w:val="Revision"/>
    <w:qFormat/>
    <w:uiPriority w:val="0"/>
    <w:pPr>
      <w:suppressAutoHyphens/>
      <w:spacing w:line="1" w:lineRule="atLeast"/>
      <w:ind w:left="-1" w:leftChars="-1" w:hanging="1" w:hangingChars="1"/>
      <w:textAlignment w:val="top"/>
      <w:outlineLvl w:val="0"/>
    </w:pPr>
    <w:rPr>
      <w:rFonts w:ascii="Tms Rmn" w:hAnsi="Tms Rmn" w:cs="Times New Roman" w:eastAsiaTheme="minorEastAsia"/>
      <w:position w:val="-1"/>
      <w:lang w:val="en-US" w:eastAsia="en-US" w:bidi="ar-SA"/>
    </w:rPr>
  </w:style>
  <w:style w:type="character" w:customStyle="1" w:styleId="31">
    <w:name w:val="fontstyle01"/>
    <w:qFormat/>
    <w:uiPriority w:val="0"/>
    <w:rPr>
      <w:rFonts w:hint="default" w:ascii="Arial" w:hAnsi="Arial" w:cs="Arial"/>
      <w:color w:val="000000"/>
      <w:w w:val="100"/>
      <w:position w:val="-1"/>
      <w:sz w:val="20"/>
      <w:szCs w:val="20"/>
      <w:vertAlign w:val="baseline"/>
      <w:cs w:val="0"/>
    </w:rPr>
  </w:style>
  <w:style w:type="character" w:customStyle="1" w:styleId="32">
    <w:name w:val="标题 2 字符"/>
    <w:qFormat/>
    <w:uiPriority w:val="0"/>
    <w:rPr>
      <w:rFonts w:ascii="等线 Light" w:hAnsi="等线 Light" w:eastAsia="等线 Light" w:cs="Times New Roman"/>
      <w:b/>
      <w:bCs/>
      <w:w w:val="100"/>
      <w:position w:val="-1"/>
      <w:sz w:val="32"/>
      <w:szCs w:val="32"/>
      <w:vertAlign w:val="baseline"/>
      <w:cs w:val="0"/>
      <w:lang w:eastAsia="en-US"/>
    </w:rPr>
  </w:style>
  <w:style w:type="paragraph" w:customStyle="1" w:styleId="33">
    <w:name w:val="Policy Text"/>
    <w:qFormat/>
    <w:uiPriority w:val="0"/>
    <w:pPr>
      <w:suppressAutoHyphens/>
      <w:spacing w:after="240" w:line="1" w:lineRule="atLeast"/>
      <w:ind w:left="-1" w:leftChars="-1" w:hanging="1" w:hangingChars="1"/>
      <w:textAlignment w:val="top"/>
      <w:outlineLvl w:val="0"/>
    </w:pPr>
    <w:rPr>
      <w:rFonts w:ascii="Times New Roman" w:hAnsi="Times New Roman" w:cs="Times New Roman" w:eastAsiaTheme="minorEastAsia"/>
      <w:position w:val="-1"/>
      <w:sz w:val="24"/>
      <w:szCs w:val="24"/>
      <w:lang w:val="en-US" w:eastAsia="en-US" w:bidi="ar-SA"/>
    </w:rPr>
  </w:style>
  <w:style w:type="paragraph" w:customStyle="1" w:styleId="34">
    <w:name w:val="列出段落1"/>
    <w:basedOn w:val="1"/>
    <w:qFormat/>
    <w:uiPriority w:val="0"/>
    <w:pPr>
      <w:widowControl w:val="0"/>
      <w:overflowPunct/>
      <w:spacing w:before="120"/>
      <w:ind w:left="1280" w:hanging="360"/>
      <w:textAlignment w:val="auto"/>
    </w:pPr>
    <w:rPr>
      <w:rFonts w:ascii="Times New Roman" w:hAnsi="Times New Roman" w:eastAsia="等线"/>
      <w:sz w:val="24"/>
      <w:szCs w:val="24"/>
    </w:rPr>
  </w:style>
  <w:style w:type="character" w:customStyle="1" w:styleId="35">
    <w:name w:val="列出段落 字符"/>
    <w:qFormat/>
    <w:uiPriority w:val="0"/>
    <w:rPr>
      <w:w w:val="100"/>
      <w:position w:val="-1"/>
      <w:sz w:val="24"/>
      <w:szCs w:val="24"/>
      <w:vertAlign w:val="baseline"/>
      <w:cs w:val="0"/>
      <w:lang w:eastAsia="en-US"/>
    </w:rPr>
  </w:style>
  <w:style w:type="paragraph" w:customStyle="1" w:styleId="36">
    <w:name w:val="table_title"/>
    <w:basedOn w:val="1"/>
    <w:qFormat/>
    <w:uiPriority w:val="0"/>
    <w:pPr>
      <w:overflowPunct/>
      <w:autoSpaceDE/>
      <w:autoSpaceDN/>
      <w:adjustRightInd/>
      <w:spacing w:before="100" w:beforeAutospacing="1" w:after="100" w:afterAutospacing="1"/>
      <w:jc w:val="center"/>
      <w:textAlignment w:val="auto"/>
    </w:pPr>
    <w:rPr>
      <w:rFonts w:ascii="宋体" w:hAnsi="宋体" w:cs="宋体"/>
      <w:b/>
      <w:bCs/>
      <w:sz w:val="24"/>
      <w:szCs w:val="24"/>
      <w:lang w:eastAsia="zh-CN"/>
    </w:rPr>
  </w:style>
  <w:style w:type="paragraph" w:customStyle="1" w:styleId="37">
    <w:name w:val="table_note"/>
    <w:basedOn w:val="1"/>
    <w:qFormat/>
    <w:uiPriority w:val="0"/>
    <w:pPr>
      <w:overflowPunct/>
      <w:autoSpaceDE/>
      <w:autoSpaceDN/>
      <w:adjustRightInd/>
      <w:spacing w:before="100" w:beforeAutospacing="1" w:after="100" w:afterAutospacing="1"/>
      <w:textAlignment w:val="auto"/>
    </w:pPr>
    <w:rPr>
      <w:rFonts w:ascii="宋体" w:hAnsi="宋体" w:cs="宋体"/>
      <w:sz w:val="24"/>
      <w:szCs w:val="24"/>
      <w:lang w:eastAsia="zh-CN"/>
    </w:rPr>
  </w:style>
  <w:style w:type="character" w:customStyle="1" w:styleId="38">
    <w:name w:val="fontstyle21"/>
    <w:qFormat/>
    <w:uiPriority w:val="0"/>
    <w:rPr>
      <w:rFonts w:hint="default" w:ascii="Calibri" w:hAnsi="Calibri" w:cs="Calibri"/>
      <w:color w:val="000000"/>
      <w:w w:val="100"/>
      <w:position w:val="-1"/>
      <w:sz w:val="22"/>
      <w:szCs w:val="22"/>
      <w:vertAlign w:val="baseline"/>
      <w:cs w:val="0"/>
    </w:rPr>
  </w:style>
  <w:style w:type="table" w:customStyle="1" w:styleId="39">
    <w:name w:val="_Style 40"/>
    <w:basedOn w:val="25"/>
    <w:qFormat/>
    <w:uiPriority w:val="0"/>
    <w:tblPr>
      <w:tblCellMar>
        <w:left w:w="108" w:type="dxa"/>
        <w:right w:w="108" w:type="dxa"/>
      </w:tblCellMar>
    </w:tblPr>
  </w:style>
  <w:style w:type="table" w:customStyle="1" w:styleId="40">
    <w:name w:val="_Style 41"/>
    <w:basedOn w:val="25"/>
    <w:qFormat/>
    <w:uiPriority w:val="0"/>
    <w:tblPr>
      <w:tblCellMar>
        <w:left w:w="108" w:type="dxa"/>
        <w:right w:w="108" w:type="dxa"/>
      </w:tblCellMar>
    </w:tblPr>
  </w:style>
  <w:style w:type="table" w:customStyle="1" w:styleId="41">
    <w:name w:val="_Style 42"/>
    <w:basedOn w:val="25"/>
    <w:qFormat/>
    <w:uiPriority w:val="0"/>
    <w:tblPr>
      <w:tblCellMar>
        <w:left w:w="108" w:type="dxa"/>
        <w:right w:w="108" w:type="dxa"/>
      </w:tblCellMar>
    </w:tblPr>
  </w:style>
  <w:style w:type="character" w:customStyle="1" w:styleId="42">
    <w:name w:val="fontstyle11"/>
    <w:basedOn w:val="22"/>
    <w:qFormat/>
    <w:uiPriority w:val="0"/>
    <w:rPr>
      <w:rFonts w:hint="default" w:ascii="E-BX" w:hAnsi="E-BX"/>
      <w:color w:val="000000"/>
      <w:sz w:val="30"/>
      <w:szCs w:val="30"/>
    </w:rPr>
  </w:style>
  <w:style w:type="character" w:customStyle="1" w:styleId="43">
    <w:name w:val="fontstyle31"/>
    <w:basedOn w:val="22"/>
    <w:qFormat/>
    <w:uiPriority w:val="0"/>
    <w:rPr>
      <w:rFonts w:hint="default" w:ascii="E-BX" w:hAnsi="E-BX"/>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8</Pages>
  <Words>1311</Words>
  <Characters>1572</Characters>
  <Lines>25</Lines>
  <Paragraphs>7</Paragraphs>
  <TotalTime>47</TotalTime>
  <ScaleCrop>false</ScaleCrop>
  <LinksUpToDate>false</LinksUpToDate>
  <CharactersWithSpaces>1728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2024-03-06T09:56:00Z</dcterms:created>
  <dc:creator>Transport Airplane Directorate</dc:creator>
  <cp:lastModifiedBy>于荟文</cp:lastModifiedBy>
  <dcterms:modified xsi:type="dcterms:W3CDTF">2025-02-10T08:28:37Z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62E9BFA258784905824B0D3B713257B4_12</vt:lpwstr>
  </property>
  <property fmtid="{D5CDD505-2E9C-101B-9397-08002B2CF9AE}" pid="4" name="TitusGUID">
    <vt:lpwstr>d42c61c3-c337-4ac7-ae22-41aaa17ef5cf</vt:lpwstr>
  </property>
  <property fmtid="{D5CDD505-2E9C-101B-9397-08002B2CF9AE}" pid="5" name="ClassificationUserID">
    <vt:lpwstr>g415288</vt:lpwstr>
  </property>
  <property fmtid="{D5CDD505-2E9C-101B-9397-08002B2CF9AE}" pid="6" name="ClassificationUTCDatestamp">
    <vt:lpwstr>2023-12-06T08:20:58.6129348Z</vt:lpwstr>
  </property>
  <property fmtid="{D5CDD505-2E9C-101B-9397-08002B2CF9AE}" pid="7" name="Taxonomy Reference">
    <vt:lpwstr>AH v3.2 -  M1943_Appendix C_4</vt:lpwstr>
  </property>
  <property fmtid="{D5CDD505-2E9C-101B-9397-08002B2CF9AE}" pid="8" name="e-tag">
    <vt:lpwstr>XXPCA|||||XXCCA</vt:lpwstr>
  </property>
  <property fmtid="{D5CDD505-2E9C-101B-9397-08002B2CF9AE}" pid="9" name="DataSensitivity">
    <vt:lpwstr>Not or Basic Personal Data|||||Not Applicable</vt:lpwstr>
  </property>
  <property fmtid="{D5CDD505-2E9C-101B-9397-08002B2CF9AE}" pid="10" name="TVM">
    <vt:lpwstr>N</vt:lpwstr>
  </property>
  <property fmtid="{D5CDD505-2E9C-101B-9397-08002B2CF9AE}" pid="11" name="TempHistorization">
    <vt:lpwstr>,||||||||||||||g415288|2023-12-06T08:20:59.0275792Z</vt:lpwstr>
  </property>
  <property fmtid="{D5CDD505-2E9C-101B-9397-08002B2CF9AE}" pid="12" name="Historization">
    <vt:lpwstr>EC_Rationale|EC_National_Country|EC_EX_Country|EC_NationalRegulationTag|EC_EXRegulationTagEAR|EC_EXRegulationTagITAR|DECommonECClassificationCode|ESCommonECClassificationCode|FRMLAMADUClassificationCode|GBCommonECClassificationCode|ECCClassificationCode1|</vt:lpwstr>
  </property>
  <property fmtid="{D5CDD505-2E9C-101B-9397-08002B2CF9AE}" pid="13" name="DP">
    <vt:lpwstr>NBPD</vt:lpwstr>
  </property>
  <property fmtid="{D5CDD505-2E9C-101B-9397-08002B2CF9AE}" pid="14" name="EC1">
    <vt:lpwstr>NT</vt:lpwstr>
  </property>
  <property fmtid="{D5CDD505-2E9C-101B-9397-08002B2CF9AE}" pid="15" name="EC2">
    <vt:lpwstr>NT</vt:lpwstr>
  </property>
  <property fmtid="{D5CDD505-2E9C-101B-9397-08002B2CF9AE}" pid="16" name="NSJ">
    <vt:lpwstr>NA</vt:lpwstr>
  </property>
  <property fmtid="{D5CDD505-2E9C-101B-9397-08002B2CF9AE}" pid="17" name="CC">
    <vt:lpwstr>NA</vt:lpwstr>
  </property>
  <property fmtid="{D5CDD505-2E9C-101B-9397-08002B2CF9AE}" pid="18" name="BPD">
    <vt:lpwstr>B</vt:lpwstr>
  </property>
  <property fmtid="{D5CDD505-2E9C-101B-9397-08002B2CF9AE}" pid="19" name="VM">
    <vt:lpwstr>N</vt:lpwstr>
  </property>
  <property fmtid="{D5CDD505-2E9C-101B-9397-08002B2CF9AE}" pid="20" name="KSOTemplateDocerSaveRecord">
    <vt:lpwstr>eyJoZGlkIjoiMmFhNmEwZDU5YTIyM2YzY2FiNzdmZmNiMDgxYmE2ZGYiLCJ1c2VySWQiOiI0OTEzODYxNjkifQ==</vt:lpwstr>
  </property>
</Properties>
</file>