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BCF" w:rsidRDefault="00001BCF">
      <w:pPr>
        <w:spacing w:after="240" w:line="360" w:lineRule="auto"/>
        <w:ind w:firstLine="420"/>
        <w:jc w:val="left"/>
        <w:rPr>
          <w:sz w:val="32"/>
          <w:szCs w:val="32"/>
        </w:rPr>
      </w:pPr>
      <w:bookmarkStart w:id="0" w:name="_Toc220390070"/>
      <w:bookmarkStart w:id="1" w:name="_Toc167546843"/>
      <w:bookmarkStart w:id="2" w:name="_Toc167547510"/>
      <w:bookmarkStart w:id="3" w:name="_Toc165964642"/>
      <w:bookmarkStart w:id="4" w:name="_Toc165964424"/>
      <w:bookmarkStart w:id="5" w:name="_Toc165964768"/>
      <w:bookmarkStart w:id="6" w:name="_Toc166865724"/>
    </w:p>
    <w:p w:rsidR="00001BCF" w:rsidRDefault="00001BCF">
      <w:pPr>
        <w:spacing w:after="240" w:line="360" w:lineRule="auto"/>
        <w:ind w:firstLine="420"/>
        <w:jc w:val="left"/>
        <w:rPr>
          <w:sz w:val="32"/>
          <w:szCs w:val="32"/>
        </w:rPr>
      </w:pPr>
    </w:p>
    <w:p w:rsidR="00001BCF" w:rsidRDefault="00001BCF">
      <w:pPr>
        <w:spacing w:after="240" w:line="360" w:lineRule="auto"/>
        <w:ind w:firstLine="420"/>
        <w:jc w:val="left"/>
        <w:rPr>
          <w:sz w:val="32"/>
          <w:szCs w:val="32"/>
        </w:rPr>
      </w:pPr>
    </w:p>
    <w:p w:rsidR="00001BCF" w:rsidRDefault="0068794E">
      <w:pPr>
        <w:jc w:val="center"/>
        <w:rPr>
          <w:rFonts w:ascii="仿宋" w:eastAsia="仿宋" w:hAnsi="仿宋"/>
          <w:b/>
          <w:sz w:val="44"/>
          <w:szCs w:val="44"/>
        </w:rPr>
      </w:pPr>
      <w:r>
        <w:rPr>
          <w:rFonts w:ascii="仿宋" w:eastAsia="仿宋" w:hAnsi="仿宋" w:hint="eastAsia"/>
          <w:b/>
          <w:sz w:val="44"/>
          <w:szCs w:val="44"/>
        </w:rPr>
        <w:t>运输类旋翼航空器适航规定</w:t>
      </w:r>
    </w:p>
    <w:p w:rsidR="00001BCF" w:rsidRDefault="0068794E">
      <w:pPr>
        <w:spacing w:after="240" w:line="440" w:lineRule="exact"/>
        <w:jc w:val="center"/>
        <w:rPr>
          <w:sz w:val="32"/>
          <w:szCs w:val="32"/>
        </w:rPr>
      </w:pPr>
      <w:r>
        <w:rPr>
          <w:rFonts w:ascii="仿宋" w:eastAsia="仿宋" w:hAnsi="仿宋"/>
          <w:b/>
          <w:sz w:val="44"/>
          <w:szCs w:val="44"/>
        </w:rPr>
        <w:t>（修订草案）</w:t>
      </w:r>
      <w:r>
        <w:rPr>
          <w:sz w:val="32"/>
          <w:szCs w:val="32"/>
        </w:rPr>
        <w:br/>
      </w:r>
      <w:r>
        <w:rPr>
          <w:sz w:val="32"/>
          <w:szCs w:val="32"/>
        </w:rPr>
        <w:br/>
      </w:r>
    </w:p>
    <w:p w:rsidR="00001BCF" w:rsidRDefault="00001BCF">
      <w:pPr>
        <w:spacing w:after="240" w:line="440" w:lineRule="exact"/>
        <w:jc w:val="center"/>
        <w:rPr>
          <w:sz w:val="32"/>
          <w:szCs w:val="32"/>
        </w:rPr>
      </w:pPr>
    </w:p>
    <w:p w:rsidR="00001BCF" w:rsidRDefault="00001BCF">
      <w:pPr>
        <w:spacing w:after="240" w:line="440" w:lineRule="exact"/>
        <w:jc w:val="center"/>
        <w:rPr>
          <w:sz w:val="32"/>
          <w:szCs w:val="32"/>
        </w:rPr>
      </w:pPr>
    </w:p>
    <w:p w:rsidR="00001BCF" w:rsidRDefault="00001BCF">
      <w:pPr>
        <w:spacing w:after="240" w:line="440" w:lineRule="exact"/>
        <w:jc w:val="center"/>
        <w:rPr>
          <w:sz w:val="32"/>
          <w:szCs w:val="32"/>
        </w:rPr>
      </w:pPr>
    </w:p>
    <w:p w:rsidR="00001BCF" w:rsidRDefault="00001BCF">
      <w:pPr>
        <w:spacing w:after="240" w:line="440" w:lineRule="exact"/>
        <w:jc w:val="center"/>
        <w:rPr>
          <w:sz w:val="32"/>
          <w:szCs w:val="32"/>
        </w:rPr>
      </w:pPr>
    </w:p>
    <w:p w:rsidR="00001BCF" w:rsidRDefault="00001BCF">
      <w:pPr>
        <w:spacing w:after="240" w:line="440" w:lineRule="exact"/>
        <w:jc w:val="center"/>
        <w:rPr>
          <w:sz w:val="32"/>
          <w:szCs w:val="32"/>
        </w:rPr>
      </w:pPr>
    </w:p>
    <w:p w:rsidR="00001BCF" w:rsidRDefault="00001BCF">
      <w:pPr>
        <w:spacing w:after="240" w:line="360" w:lineRule="auto"/>
        <w:jc w:val="center"/>
        <w:rPr>
          <w:sz w:val="32"/>
          <w:szCs w:val="32"/>
        </w:rPr>
      </w:pPr>
    </w:p>
    <w:p w:rsidR="00001BCF" w:rsidRDefault="00001BCF">
      <w:pPr>
        <w:spacing w:after="240" w:line="360" w:lineRule="auto"/>
        <w:jc w:val="center"/>
        <w:rPr>
          <w:sz w:val="32"/>
          <w:szCs w:val="32"/>
        </w:rPr>
      </w:pPr>
    </w:p>
    <w:p w:rsidR="00001BCF" w:rsidRDefault="00001BCF">
      <w:pPr>
        <w:spacing w:line="360" w:lineRule="auto"/>
        <w:rPr>
          <w:sz w:val="32"/>
          <w:szCs w:val="32"/>
        </w:rPr>
        <w:sectPr w:rsidR="00001BCF">
          <w:footerReference w:type="even" r:id="rId8"/>
          <w:footerReference w:type="default" r:id="rId9"/>
          <w:headerReference w:type="first" r:id="rId10"/>
          <w:pgSz w:w="11907" w:h="16840"/>
          <w:pgMar w:top="1247" w:right="1247" w:bottom="1247" w:left="1247" w:header="851" w:footer="992" w:gutter="0"/>
          <w:pgNumType w:start="0"/>
          <w:cols w:space="425"/>
          <w:titlePg/>
          <w:docGrid w:type="linesAndChars" w:linePitch="312"/>
        </w:sectPr>
      </w:pPr>
    </w:p>
    <w:p w:rsidR="00001BCF" w:rsidRDefault="0068794E">
      <w:pPr>
        <w:spacing w:beforeLines="100" w:before="312" w:afterLines="100" w:after="312" w:line="400" w:lineRule="exact"/>
        <w:jc w:val="center"/>
        <w:rPr>
          <w:sz w:val="44"/>
          <w:szCs w:val="27"/>
        </w:rPr>
      </w:pPr>
      <w:bookmarkStart w:id="7" w:name="_Toc458433888"/>
      <w:r>
        <w:rPr>
          <w:rFonts w:hint="eastAsia"/>
          <w:sz w:val="44"/>
          <w:szCs w:val="27"/>
        </w:rPr>
        <w:lastRenderedPageBreak/>
        <w:t>目</w:t>
      </w:r>
      <w:r>
        <w:rPr>
          <w:rFonts w:hint="eastAsia"/>
          <w:sz w:val="44"/>
          <w:szCs w:val="27"/>
        </w:rPr>
        <w:t xml:space="preserve">    </w:t>
      </w:r>
      <w:r>
        <w:rPr>
          <w:rFonts w:hint="eastAsia"/>
          <w:sz w:val="44"/>
          <w:szCs w:val="27"/>
        </w:rPr>
        <w:t>录</w:t>
      </w:r>
    </w:p>
    <w:bookmarkEnd w:id="0"/>
    <w:bookmarkEnd w:id="1"/>
    <w:bookmarkEnd w:id="2"/>
    <w:bookmarkEnd w:id="7"/>
    <w:p w:rsidR="00001BCF" w:rsidRDefault="0068794E">
      <w:pPr>
        <w:pStyle w:val="10"/>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148957395" w:history="1">
        <w:r>
          <w:rPr>
            <w:rStyle w:val="ae"/>
          </w:rPr>
          <w:t>A</w:t>
        </w:r>
        <w:r>
          <w:rPr>
            <w:rStyle w:val="ae"/>
          </w:rPr>
          <w:t>章</w:t>
        </w:r>
        <w:r>
          <w:rPr>
            <w:rStyle w:val="ae"/>
          </w:rPr>
          <w:t xml:space="preserve">  </w:t>
        </w:r>
        <w:r>
          <w:rPr>
            <w:rStyle w:val="ae"/>
          </w:rPr>
          <w:t>总则</w:t>
        </w:r>
        <w:r>
          <w:tab/>
        </w:r>
        <w:r>
          <w:fldChar w:fldCharType="begin"/>
        </w:r>
        <w:r>
          <w:instrText xml:space="preserve"> PAGEREF _Toc148957395 \h </w:instrText>
        </w:r>
        <w:r>
          <w:fldChar w:fldCharType="separate"/>
        </w:r>
        <w:r>
          <w:t>1</w:t>
        </w:r>
        <w:r>
          <w:fldChar w:fldCharType="end"/>
        </w:r>
      </w:hyperlink>
    </w:p>
    <w:p w:rsidR="00001BCF" w:rsidRDefault="0068794E">
      <w:pPr>
        <w:pStyle w:val="31"/>
        <w:rPr>
          <w:rFonts w:asciiTheme="minorHAnsi" w:eastAsiaTheme="minorEastAsia" w:hAnsiTheme="minorHAnsi" w:cstheme="minorBidi"/>
          <w:sz w:val="21"/>
          <w:szCs w:val="22"/>
        </w:rPr>
      </w:pPr>
      <w:hyperlink w:anchor="_Toc148957396" w:history="1">
        <w:r>
          <w:rPr>
            <w:rStyle w:val="ae"/>
            <w:rFonts w:ascii="黑体"/>
          </w:rPr>
          <w:t>第</w:t>
        </w:r>
        <w:r>
          <w:rPr>
            <w:rStyle w:val="ae"/>
            <w:rFonts w:ascii="黑体"/>
          </w:rPr>
          <w:t>29.1</w:t>
        </w:r>
        <w:r>
          <w:rPr>
            <w:rStyle w:val="ae"/>
            <w:rFonts w:ascii="黑体"/>
          </w:rPr>
          <w:t>条　制定依据和适用范围</w:t>
        </w:r>
        <w:r>
          <w:tab/>
        </w:r>
        <w:r>
          <w:fldChar w:fldCharType="begin"/>
        </w:r>
        <w:r>
          <w:instrText xml:space="preserve"> PAGEREF _Toc148957396 \h </w:instrText>
        </w:r>
        <w:r>
          <w:fldChar w:fldCharType="separate"/>
        </w:r>
        <w:r>
          <w:t>1</w:t>
        </w:r>
        <w:r>
          <w:fldChar w:fldCharType="end"/>
        </w:r>
      </w:hyperlink>
    </w:p>
    <w:p w:rsidR="00001BCF" w:rsidRDefault="0068794E">
      <w:pPr>
        <w:pStyle w:val="31"/>
        <w:rPr>
          <w:rFonts w:asciiTheme="minorHAnsi" w:eastAsiaTheme="minorEastAsia" w:hAnsiTheme="minorHAnsi" w:cstheme="minorBidi"/>
          <w:sz w:val="21"/>
          <w:szCs w:val="22"/>
        </w:rPr>
      </w:pPr>
      <w:hyperlink w:anchor="_Toc148957397" w:history="1">
        <w:r>
          <w:rPr>
            <w:rStyle w:val="ae"/>
            <w:rFonts w:ascii="黑体"/>
          </w:rPr>
          <w:t>第</w:t>
        </w:r>
        <w:r>
          <w:rPr>
            <w:rStyle w:val="ae"/>
            <w:rFonts w:ascii="黑体"/>
          </w:rPr>
          <w:t>29.2</w:t>
        </w:r>
        <w:r>
          <w:rPr>
            <w:rStyle w:val="ae"/>
            <w:rFonts w:ascii="黑体"/>
          </w:rPr>
          <w:t>条　特别追</w:t>
        </w:r>
        <w:r>
          <w:rPr>
            <w:rStyle w:val="ae"/>
            <w:rFonts w:ascii="黑体"/>
          </w:rPr>
          <w:t>溯要求</w:t>
        </w:r>
        <w:r>
          <w:tab/>
        </w:r>
        <w:r>
          <w:fldChar w:fldCharType="begin"/>
        </w:r>
        <w:r>
          <w:instrText xml:space="preserve"> PAGEREF _Toc148957397 \h </w:instrText>
        </w:r>
        <w:r>
          <w:fldChar w:fldCharType="separate"/>
        </w:r>
        <w:r>
          <w:t>2</w:t>
        </w:r>
        <w:r>
          <w:fldChar w:fldCharType="end"/>
        </w:r>
      </w:hyperlink>
    </w:p>
    <w:p w:rsidR="00001BCF" w:rsidRDefault="0068794E">
      <w:pPr>
        <w:pStyle w:val="10"/>
        <w:rPr>
          <w:rFonts w:asciiTheme="minorHAnsi" w:eastAsiaTheme="minorEastAsia" w:hAnsiTheme="minorHAnsi" w:cstheme="minorBidi"/>
          <w:sz w:val="21"/>
          <w:szCs w:val="22"/>
        </w:rPr>
      </w:pPr>
      <w:hyperlink w:anchor="_Toc148957398" w:history="1">
        <w:r>
          <w:rPr>
            <w:rStyle w:val="ae"/>
          </w:rPr>
          <w:t>B</w:t>
        </w:r>
        <w:r>
          <w:rPr>
            <w:rStyle w:val="ae"/>
          </w:rPr>
          <w:t>章</w:t>
        </w:r>
        <w:r>
          <w:rPr>
            <w:rStyle w:val="ae"/>
          </w:rPr>
          <w:t xml:space="preserve">  </w:t>
        </w:r>
        <w:r>
          <w:rPr>
            <w:rStyle w:val="ae"/>
          </w:rPr>
          <w:t>飞行</w:t>
        </w:r>
        <w:r>
          <w:tab/>
        </w:r>
        <w:r>
          <w:fldChar w:fldCharType="begin"/>
        </w:r>
        <w:r>
          <w:instrText xml:space="preserve"> PAGEREF _Toc148957398 \h </w:instrText>
        </w:r>
        <w:r>
          <w:fldChar w:fldCharType="separate"/>
        </w:r>
        <w:r>
          <w:t>3</w:t>
        </w:r>
        <w:r>
          <w:fldChar w:fldCharType="end"/>
        </w:r>
      </w:hyperlink>
    </w:p>
    <w:p w:rsidR="00001BCF" w:rsidRDefault="0068794E">
      <w:pPr>
        <w:pStyle w:val="10"/>
        <w:rPr>
          <w:rFonts w:asciiTheme="minorHAnsi" w:eastAsiaTheme="minorEastAsia" w:hAnsiTheme="minorHAnsi" w:cstheme="minorBidi"/>
          <w:sz w:val="21"/>
          <w:szCs w:val="22"/>
        </w:rPr>
      </w:pPr>
      <w:hyperlink w:anchor="_Toc148957399" w:history="1">
        <w:r>
          <w:rPr>
            <w:rStyle w:val="ae"/>
          </w:rPr>
          <w:t>总则</w:t>
        </w:r>
        <w:r>
          <w:tab/>
        </w:r>
        <w:r>
          <w:fldChar w:fldCharType="begin"/>
        </w:r>
        <w:r>
          <w:instrText xml:space="preserve"> PAGEREF _Toc148957399 \h </w:instrText>
        </w:r>
        <w:r>
          <w:fldChar w:fldCharType="separate"/>
        </w:r>
        <w:r>
          <w:t>3</w:t>
        </w:r>
        <w:r>
          <w:fldChar w:fldCharType="end"/>
        </w:r>
      </w:hyperlink>
    </w:p>
    <w:p w:rsidR="00001BCF" w:rsidRDefault="0068794E">
      <w:pPr>
        <w:pStyle w:val="31"/>
        <w:rPr>
          <w:rFonts w:asciiTheme="minorHAnsi" w:eastAsiaTheme="minorEastAsia" w:hAnsiTheme="minorHAnsi" w:cstheme="minorBidi"/>
          <w:sz w:val="21"/>
          <w:szCs w:val="22"/>
        </w:rPr>
      </w:pPr>
      <w:hyperlink w:anchor="_Toc148957400" w:history="1">
        <w:r>
          <w:rPr>
            <w:rStyle w:val="ae"/>
            <w:rFonts w:ascii="黑体"/>
          </w:rPr>
          <w:t>第</w:t>
        </w:r>
        <w:r>
          <w:rPr>
            <w:rStyle w:val="ae"/>
            <w:rFonts w:ascii="黑体"/>
          </w:rPr>
          <w:t>29.21</w:t>
        </w:r>
        <w:r>
          <w:rPr>
            <w:rStyle w:val="ae"/>
            <w:rFonts w:ascii="黑体"/>
          </w:rPr>
          <w:t>条　证明符合性的若干规定</w:t>
        </w:r>
        <w:r>
          <w:tab/>
        </w:r>
        <w:r>
          <w:fldChar w:fldCharType="begin"/>
        </w:r>
        <w:r>
          <w:instrText xml:space="preserve"> PAGEREF _Toc148957400 \h </w:instrText>
        </w:r>
        <w:r>
          <w:fldChar w:fldCharType="separate"/>
        </w:r>
        <w:r>
          <w:t>3</w:t>
        </w:r>
        <w:r>
          <w:fldChar w:fldCharType="end"/>
        </w:r>
      </w:hyperlink>
    </w:p>
    <w:p w:rsidR="00001BCF" w:rsidRDefault="0068794E">
      <w:pPr>
        <w:pStyle w:val="31"/>
        <w:rPr>
          <w:rFonts w:asciiTheme="minorHAnsi" w:eastAsiaTheme="minorEastAsia" w:hAnsiTheme="minorHAnsi" w:cstheme="minorBidi"/>
          <w:sz w:val="21"/>
          <w:szCs w:val="22"/>
        </w:rPr>
      </w:pPr>
      <w:hyperlink w:anchor="_Toc148957401" w:history="1">
        <w:r>
          <w:rPr>
            <w:rStyle w:val="ae"/>
            <w:rFonts w:ascii="黑体"/>
          </w:rPr>
          <w:t>第</w:t>
        </w:r>
        <w:r>
          <w:rPr>
            <w:rStyle w:val="ae"/>
            <w:rFonts w:ascii="黑体"/>
          </w:rPr>
          <w:t>29.25</w:t>
        </w:r>
        <w:r>
          <w:rPr>
            <w:rStyle w:val="ae"/>
            <w:rFonts w:ascii="黑体"/>
          </w:rPr>
          <w:t>条　重量限制</w:t>
        </w:r>
        <w:r>
          <w:tab/>
        </w:r>
        <w:r>
          <w:fldChar w:fldCharType="begin"/>
        </w:r>
        <w:r>
          <w:instrText xml:space="preserve"> PAGEREF _Toc148957401 \h </w:instrText>
        </w:r>
        <w:r>
          <w:fldChar w:fldCharType="separate"/>
        </w:r>
        <w:r>
          <w:t>4</w:t>
        </w:r>
        <w:r>
          <w:fldChar w:fldCharType="end"/>
        </w:r>
      </w:hyperlink>
    </w:p>
    <w:p w:rsidR="00001BCF" w:rsidRDefault="0068794E">
      <w:pPr>
        <w:pStyle w:val="31"/>
        <w:rPr>
          <w:rFonts w:asciiTheme="minorHAnsi" w:eastAsiaTheme="minorEastAsia" w:hAnsiTheme="minorHAnsi" w:cstheme="minorBidi"/>
          <w:sz w:val="21"/>
          <w:szCs w:val="22"/>
        </w:rPr>
      </w:pPr>
      <w:hyperlink w:anchor="_Toc148957402" w:history="1">
        <w:r>
          <w:rPr>
            <w:rStyle w:val="ae"/>
            <w:rFonts w:ascii="黑体"/>
          </w:rPr>
          <w:t>第</w:t>
        </w:r>
        <w:r>
          <w:rPr>
            <w:rStyle w:val="ae"/>
            <w:rFonts w:ascii="黑体"/>
          </w:rPr>
          <w:t>29.27</w:t>
        </w:r>
        <w:r>
          <w:rPr>
            <w:rStyle w:val="ae"/>
            <w:rFonts w:ascii="黑体"/>
          </w:rPr>
          <w:t>条　重心限制</w:t>
        </w:r>
        <w:r>
          <w:tab/>
        </w:r>
        <w:r>
          <w:fldChar w:fldCharType="begin"/>
        </w:r>
        <w:r>
          <w:instrText xml:space="preserve"> PAGEREF _Toc148957402 \h </w:instrText>
        </w:r>
        <w:r>
          <w:fldChar w:fldCharType="separate"/>
        </w:r>
        <w:r>
          <w:t>5</w:t>
        </w:r>
        <w:r>
          <w:fldChar w:fldCharType="end"/>
        </w:r>
      </w:hyperlink>
    </w:p>
    <w:p w:rsidR="00001BCF" w:rsidRDefault="0068794E">
      <w:pPr>
        <w:pStyle w:val="31"/>
        <w:rPr>
          <w:rFonts w:asciiTheme="minorHAnsi" w:eastAsiaTheme="minorEastAsia" w:hAnsiTheme="minorHAnsi" w:cstheme="minorBidi"/>
          <w:sz w:val="21"/>
          <w:szCs w:val="22"/>
        </w:rPr>
      </w:pPr>
      <w:hyperlink w:anchor="_Toc148957403" w:history="1">
        <w:r>
          <w:rPr>
            <w:rStyle w:val="ae"/>
            <w:rFonts w:ascii="黑体"/>
          </w:rPr>
          <w:t>第</w:t>
        </w:r>
        <w:r>
          <w:rPr>
            <w:rStyle w:val="ae"/>
            <w:rFonts w:ascii="黑体"/>
          </w:rPr>
          <w:t>29.29</w:t>
        </w:r>
        <w:r>
          <w:rPr>
            <w:rStyle w:val="ae"/>
            <w:rFonts w:ascii="黑体"/>
          </w:rPr>
          <w:t>条　空机重量和相应的重心</w:t>
        </w:r>
        <w:r>
          <w:tab/>
        </w:r>
        <w:r>
          <w:fldChar w:fldCharType="begin"/>
        </w:r>
        <w:r>
          <w:instrText xml:space="preserve"> PAGEREF _Toc148957403 \h </w:instrText>
        </w:r>
        <w:r>
          <w:fldChar w:fldCharType="separate"/>
        </w:r>
        <w:r>
          <w:t>6</w:t>
        </w:r>
        <w:r>
          <w:fldChar w:fldCharType="end"/>
        </w:r>
      </w:hyperlink>
    </w:p>
    <w:p w:rsidR="00001BCF" w:rsidRDefault="0068794E">
      <w:pPr>
        <w:pStyle w:val="31"/>
        <w:rPr>
          <w:rFonts w:asciiTheme="minorHAnsi" w:eastAsiaTheme="minorEastAsia" w:hAnsiTheme="minorHAnsi" w:cstheme="minorBidi"/>
          <w:sz w:val="21"/>
          <w:szCs w:val="22"/>
        </w:rPr>
      </w:pPr>
      <w:hyperlink w:anchor="_Toc148957404" w:history="1">
        <w:r>
          <w:rPr>
            <w:rStyle w:val="ae"/>
            <w:rFonts w:ascii="黑体"/>
          </w:rPr>
          <w:t>第</w:t>
        </w:r>
        <w:r>
          <w:rPr>
            <w:rStyle w:val="ae"/>
            <w:rFonts w:ascii="黑体"/>
          </w:rPr>
          <w:t>29.31</w:t>
        </w:r>
        <w:r>
          <w:rPr>
            <w:rStyle w:val="ae"/>
            <w:rFonts w:ascii="黑体"/>
          </w:rPr>
          <w:t>条　可卸配重</w:t>
        </w:r>
        <w:r>
          <w:tab/>
        </w:r>
        <w:r>
          <w:fldChar w:fldCharType="begin"/>
        </w:r>
        <w:r>
          <w:instrText xml:space="preserve"> PAGEREF _Toc148957404 \h </w:instrText>
        </w:r>
        <w:r>
          <w:fldChar w:fldCharType="separate"/>
        </w:r>
        <w:r>
          <w:t>6</w:t>
        </w:r>
        <w:r>
          <w:fldChar w:fldCharType="end"/>
        </w:r>
      </w:hyperlink>
    </w:p>
    <w:p w:rsidR="00001BCF" w:rsidRDefault="0068794E">
      <w:pPr>
        <w:pStyle w:val="31"/>
        <w:rPr>
          <w:rFonts w:asciiTheme="minorHAnsi" w:eastAsiaTheme="minorEastAsia" w:hAnsiTheme="minorHAnsi" w:cstheme="minorBidi"/>
          <w:sz w:val="21"/>
          <w:szCs w:val="22"/>
        </w:rPr>
      </w:pPr>
      <w:hyperlink w:anchor="_Toc148957405" w:history="1">
        <w:r>
          <w:rPr>
            <w:rStyle w:val="ae"/>
            <w:rFonts w:ascii="黑体"/>
          </w:rPr>
          <w:t>第</w:t>
        </w:r>
        <w:r>
          <w:rPr>
            <w:rStyle w:val="ae"/>
            <w:rFonts w:ascii="黑体"/>
          </w:rPr>
          <w:t>29.33</w:t>
        </w:r>
        <w:r>
          <w:rPr>
            <w:rStyle w:val="ae"/>
            <w:rFonts w:ascii="黑体"/>
          </w:rPr>
          <w:t>条　主旋翼转速和桨距限制</w:t>
        </w:r>
        <w:r>
          <w:tab/>
        </w:r>
        <w:r>
          <w:fldChar w:fldCharType="begin"/>
        </w:r>
        <w:r>
          <w:instrText xml:space="preserve"> PAGEREF _Toc148957405 \h </w:instrText>
        </w:r>
        <w:r>
          <w:fldChar w:fldCharType="separate"/>
        </w:r>
        <w:r>
          <w:t>6</w:t>
        </w:r>
        <w:r>
          <w:fldChar w:fldCharType="end"/>
        </w:r>
      </w:hyperlink>
    </w:p>
    <w:p w:rsidR="00001BCF" w:rsidRDefault="0068794E">
      <w:pPr>
        <w:pStyle w:val="10"/>
        <w:rPr>
          <w:rFonts w:asciiTheme="minorHAnsi" w:eastAsiaTheme="minorEastAsia" w:hAnsiTheme="minorHAnsi" w:cstheme="minorBidi"/>
          <w:sz w:val="21"/>
          <w:szCs w:val="22"/>
        </w:rPr>
      </w:pPr>
      <w:hyperlink w:anchor="_Toc148957406" w:history="1">
        <w:r>
          <w:rPr>
            <w:rStyle w:val="ae"/>
          </w:rPr>
          <w:t>性能</w:t>
        </w:r>
        <w:r>
          <w:tab/>
        </w:r>
        <w:r>
          <w:fldChar w:fldCharType="begin"/>
        </w:r>
        <w:r>
          <w:instrText xml:space="preserve"> PAGE</w:instrText>
        </w:r>
        <w:r>
          <w:instrText xml:space="preserve">REF _Toc148957406 \h </w:instrText>
        </w:r>
        <w:r>
          <w:fldChar w:fldCharType="separate"/>
        </w:r>
        <w:r>
          <w:t>8</w:t>
        </w:r>
        <w:r>
          <w:fldChar w:fldCharType="end"/>
        </w:r>
      </w:hyperlink>
    </w:p>
    <w:p w:rsidR="00001BCF" w:rsidRDefault="0068794E">
      <w:pPr>
        <w:pStyle w:val="31"/>
        <w:rPr>
          <w:rFonts w:asciiTheme="minorHAnsi" w:eastAsiaTheme="minorEastAsia" w:hAnsiTheme="minorHAnsi" w:cstheme="minorBidi"/>
          <w:sz w:val="21"/>
          <w:szCs w:val="22"/>
        </w:rPr>
      </w:pPr>
      <w:hyperlink w:anchor="_Toc148957407" w:history="1">
        <w:r>
          <w:rPr>
            <w:rStyle w:val="ae"/>
            <w:rFonts w:ascii="黑体"/>
          </w:rPr>
          <w:t>第</w:t>
        </w:r>
        <w:r>
          <w:rPr>
            <w:rStyle w:val="ae"/>
            <w:rFonts w:ascii="黑体"/>
          </w:rPr>
          <w:t>29.45</w:t>
        </w:r>
        <w:r>
          <w:rPr>
            <w:rStyle w:val="ae"/>
            <w:rFonts w:ascii="黑体"/>
          </w:rPr>
          <w:t>条　总则</w:t>
        </w:r>
        <w:r>
          <w:tab/>
        </w:r>
        <w:r>
          <w:fldChar w:fldCharType="begin"/>
        </w:r>
        <w:r>
          <w:instrText xml:space="preserve"> PAGEREF _Toc148957407 \h </w:instrText>
        </w:r>
        <w:r>
          <w:fldChar w:fldCharType="separate"/>
        </w:r>
        <w:r>
          <w:t>8</w:t>
        </w:r>
        <w:r>
          <w:fldChar w:fldCharType="end"/>
        </w:r>
      </w:hyperlink>
    </w:p>
    <w:p w:rsidR="00001BCF" w:rsidRDefault="0068794E">
      <w:pPr>
        <w:pStyle w:val="31"/>
        <w:rPr>
          <w:rFonts w:asciiTheme="minorHAnsi" w:eastAsiaTheme="minorEastAsia" w:hAnsiTheme="minorHAnsi" w:cstheme="minorBidi"/>
          <w:sz w:val="21"/>
          <w:szCs w:val="22"/>
        </w:rPr>
      </w:pPr>
      <w:hyperlink w:anchor="_Toc148957408" w:history="1">
        <w:r>
          <w:rPr>
            <w:rStyle w:val="ae"/>
            <w:rFonts w:ascii="黑体"/>
          </w:rPr>
          <w:t>第</w:t>
        </w:r>
        <w:r>
          <w:rPr>
            <w:rStyle w:val="ae"/>
            <w:rFonts w:ascii="黑体"/>
          </w:rPr>
          <w:t>29.49</w:t>
        </w:r>
        <w:r>
          <w:rPr>
            <w:rStyle w:val="ae"/>
            <w:rFonts w:ascii="黑体"/>
          </w:rPr>
          <w:t>条　最小使用速度时的性能</w:t>
        </w:r>
        <w:r>
          <w:tab/>
        </w:r>
        <w:r>
          <w:fldChar w:fldCharType="begin"/>
        </w:r>
        <w:r>
          <w:instrText xml:space="preserve"> PAGEREF _Toc148957408 \h </w:instrText>
        </w:r>
        <w:r>
          <w:fldChar w:fldCharType="separate"/>
        </w:r>
        <w:r>
          <w:t>9</w:t>
        </w:r>
        <w:r>
          <w:fldChar w:fldCharType="end"/>
        </w:r>
      </w:hyperlink>
    </w:p>
    <w:p w:rsidR="00001BCF" w:rsidRDefault="0068794E">
      <w:pPr>
        <w:pStyle w:val="31"/>
        <w:rPr>
          <w:rFonts w:asciiTheme="minorHAnsi" w:eastAsiaTheme="minorEastAsia" w:hAnsiTheme="minorHAnsi" w:cstheme="minorBidi"/>
          <w:sz w:val="21"/>
          <w:szCs w:val="22"/>
        </w:rPr>
      </w:pPr>
      <w:hyperlink w:anchor="_Toc148957409" w:history="1">
        <w:r>
          <w:rPr>
            <w:rStyle w:val="ae"/>
            <w:rFonts w:ascii="黑体"/>
          </w:rPr>
          <w:t>第</w:t>
        </w:r>
        <w:r>
          <w:rPr>
            <w:rStyle w:val="ae"/>
            <w:rFonts w:ascii="黑体"/>
          </w:rPr>
          <w:t>29.51</w:t>
        </w:r>
        <w:r>
          <w:rPr>
            <w:rStyle w:val="ae"/>
            <w:rFonts w:ascii="黑体"/>
          </w:rPr>
          <w:t>条　起飞数据：总则</w:t>
        </w:r>
        <w:r>
          <w:tab/>
        </w:r>
        <w:r>
          <w:fldChar w:fldCharType="begin"/>
        </w:r>
        <w:r>
          <w:instrText xml:space="preserve"> PAGEREF _Toc148957409 \h </w:instrText>
        </w:r>
        <w:r>
          <w:fldChar w:fldCharType="separate"/>
        </w:r>
        <w:r>
          <w:t>11</w:t>
        </w:r>
        <w:r>
          <w:fldChar w:fldCharType="end"/>
        </w:r>
      </w:hyperlink>
    </w:p>
    <w:p w:rsidR="00001BCF" w:rsidRDefault="0068794E">
      <w:pPr>
        <w:pStyle w:val="31"/>
        <w:rPr>
          <w:rFonts w:asciiTheme="minorHAnsi" w:eastAsiaTheme="minorEastAsia" w:hAnsiTheme="minorHAnsi" w:cstheme="minorBidi"/>
          <w:sz w:val="21"/>
          <w:szCs w:val="22"/>
        </w:rPr>
      </w:pPr>
      <w:hyperlink w:anchor="_Toc148957410" w:history="1">
        <w:r>
          <w:rPr>
            <w:rStyle w:val="ae"/>
            <w:rFonts w:ascii="黑体"/>
          </w:rPr>
          <w:t>第</w:t>
        </w:r>
        <w:r>
          <w:rPr>
            <w:rStyle w:val="ae"/>
            <w:rFonts w:ascii="黑体"/>
          </w:rPr>
          <w:t>29.53</w:t>
        </w:r>
        <w:r>
          <w:rPr>
            <w:rStyle w:val="ae"/>
            <w:rFonts w:ascii="黑体"/>
          </w:rPr>
          <w:t>条　起飞：</w:t>
        </w:r>
        <w:r>
          <w:rPr>
            <w:rStyle w:val="ae"/>
            <w:rFonts w:ascii="黑体"/>
          </w:rPr>
          <w:t>A</w:t>
        </w:r>
        <w:r>
          <w:rPr>
            <w:rStyle w:val="ae"/>
            <w:rFonts w:ascii="黑体"/>
          </w:rPr>
          <w:t>类</w:t>
        </w:r>
        <w:r>
          <w:tab/>
        </w:r>
        <w:r>
          <w:fldChar w:fldCharType="begin"/>
        </w:r>
        <w:r>
          <w:instrText xml:space="preserve"> PAGEREF _Toc148957410 \h </w:instrText>
        </w:r>
        <w:r>
          <w:fldChar w:fldCharType="separate"/>
        </w:r>
        <w:r>
          <w:t>11</w:t>
        </w:r>
        <w:r>
          <w:fldChar w:fldCharType="end"/>
        </w:r>
      </w:hyperlink>
    </w:p>
    <w:p w:rsidR="00001BCF" w:rsidRDefault="0068794E">
      <w:pPr>
        <w:pStyle w:val="31"/>
        <w:rPr>
          <w:rFonts w:asciiTheme="minorHAnsi" w:eastAsiaTheme="minorEastAsia" w:hAnsiTheme="minorHAnsi" w:cstheme="minorBidi"/>
          <w:sz w:val="21"/>
          <w:szCs w:val="22"/>
        </w:rPr>
      </w:pPr>
      <w:hyperlink w:anchor="_Toc148957411" w:history="1">
        <w:r>
          <w:rPr>
            <w:rStyle w:val="ae"/>
            <w:rFonts w:ascii="黑体"/>
          </w:rPr>
          <w:t>第</w:t>
        </w:r>
        <w:r>
          <w:rPr>
            <w:rStyle w:val="ae"/>
            <w:rFonts w:ascii="黑体"/>
          </w:rPr>
          <w:t>29.55</w:t>
        </w:r>
        <w:r>
          <w:rPr>
            <w:rStyle w:val="ae"/>
            <w:rFonts w:ascii="黑体"/>
          </w:rPr>
          <w:t>条　起飞决断点：</w:t>
        </w:r>
        <w:r>
          <w:rPr>
            <w:rStyle w:val="ae"/>
            <w:rFonts w:ascii="黑体"/>
          </w:rPr>
          <w:t>A</w:t>
        </w:r>
        <w:r>
          <w:rPr>
            <w:rStyle w:val="ae"/>
            <w:rFonts w:ascii="黑体"/>
          </w:rPr>
          <w:t>类</w:t>
        </w:r>
        <w:r>
          <w:tab/>
        </w:r>
        <w:r>
          <w:fldChar w:fldCharType="begin"/>
        </w:r>
        <w:r>
          <w:instrText xml:space="preserve"> PAGEREF _Toc148957411 \h </w:instrText>
        </w:r>
        <w:r>
          <w:fldChar w:fldCharType="separate"/>
        </w:r>
        <w:r>
          <w:t>11</w:t>
        </w:r>
        <w:r>
          <w:fldChar w:fldCharType="end"/>
        </w:r>
      </w:hyperlink>
    </w:p>
    <w:p w:rsidR="00001BCF" w:rsidRDefault="0068794E">
      <w:pPr>
        <w:pStyle w:val="31"/>
        <w:rPr>
          <w:rFonts w:asciiTheme="minorHAnsi" w:eastAsiaTheme="minorEastAsia" w:hAnsiTheme="minorHAnsi" w:cstheme="minorBidi"/>
          <w:sz w:val="21"/>
          <w:szCs w:val="22"/>
        </w:rPr>
      </w:pPr>
      <w:hyperlink w:anchor="_Toc148957412" w:history="1">
        <w:r>
          <w:rPr>
            <w:rStyle w:val="ae"/>
            <w:rFonts w:ascii="黑体"/>
          </w:rPr>
          <w:t>第</w:t>
        </w:r>
        <w:r>
          <w:rPr>
            <w:rStyle w:val="ae"/>
            <w:rFonts w:ascii="黑体"/>
          </w:rPr>
          <w:t>29.59</w:t>
        </w:r>
        <w:r>
          <w:rPr>
            <w:rStyle w:val="ae"/>
            <w:rFonts w:ascii="黑体"/>
          </w:rPr>
          <w:t>条　起飞航迹：</w:t>
        </w:r>
        <w:r>
          <w:rPr>
            <w:rStyle w:val="ae"/>
            <w:rFonts w:ascii="黑体"/>
          </w:rPr>
          <w:t>A</w:t>
        </w:r>
        <w:r>
          <w:rPr>
            <w:rStyle w:val="ae"/>
            <w:rFonts w:ascii="黑体"/>
          </w:rPr>
          <w:t>类</w:t>
        </w:r>
        <w:r>
          <w:tab/>
        </w:r>
        <w:r>
          <w:fldChar w:fldCharType="begin"/>
        </w:r>
        <w:r>
          <w:instrText xml:space="preserve"> PAGEREF _Toc148957412 \h </w:instrText>
        </w:r>
        <w:r>
          <w:fldChar w:fldCharType="separate"/>
        </w:r>
        <w:r>
          <w:t>12</w:t>
        </w:r>
        <w:r>
          <w:fldChar w:fldCharType="end"/>
        </w:r>
      </w:hyperlink>
    </w:p>
    <w:p w:rsidR="00001BCF" w:rsidRDefault="0068794E">
      <w:pPr>
        <w:pStyle w:val="31"/>
        <w:rPr>
          <w:rFonts w:asciiTheme="minorHAnsi" w:eastAsiaTheme="minorEastAsia" w:hAnsiTheme="minorHAnsi" w:cstheme="minorBidi"/>
          <w:sz w:val="21"/>
          <w:szCs w:val="22"/>
        </w:rPr>
      </w:pPr>
      <w:hyperlink w:anchor="_Toc148957413" w:history="1">
        <w:r>
          <w:rPr>
            <w:rStyle w:val="ae"/>
            <w:rFonts w:ascii="黑体"/>
          </w:rPr>
          <w:t>第</w:t>
        </w:r>
        <w:r>
          <w:rPr>
            <w:rStyle w:val="ae"/>
            <w:rFonts w:ascii="黑体"/>
          </w:rPr>
          <w:t>29.60</w:t>
        </w:r>
        <w:r>
          <w:rPr>
            <w:rStyle w:val="ae"/>
            <w:rFonts w:ascii="黑体"/>
          </w:rPr>
          <w:t>条　高架直升机场起飞航迹：</w:t>
        </w:r>
        <w:r>
          <w:rPr>
            <w:rStyle w:val="ae"/>
            <w:rFonts w:ascii="黑体"/>
          </w:rPr>
          <w:t>A</w:t>
        </w:r>
        <w:r>
          <w:rPr>
            <w:rStyle w:val="ae"/>
            <w:rFonts w:ascii="黑体"/>
          </w:rPr>
          <w:t>类</w:t>
        </w:r>
        <w:r>
          <w:tab/>
        </w:r>
        <w:r>
          <w:fldChar w:fldCharType="begin"/>
        </w:r>
        <w:r>
          <w:instrText xml:space="preserve"> PAGEREF _Toc148957413 \h </w:instrText>
        </w:r>
        <w:r>
          <w:fldChar w:fldCharType="separate"/>
        </w:r>
        <w:r>
          <w:t>13</w:t>
        </w:r>
        <w:r>
          <w:fldChar w:fldCharType="end"/>
        </w:r>
      </w:hyperlink>
    </w:p>
    <w:p w:rsidR="00001BCF" w:rsidRDefault="0068794E">
      <w:pPr>
        <w:pStyle w:val="31"/>
        <w:rPr>
          <w:rFonts w:asciiTheme="minorHAnsi" w:eastAsiaTheme="minorEastAsia" w:hAnsiTheme="minorHAnsi" w:cstheme="minorBidi"/>
          <w:sz w:val="21"/>
          <w:szCs w:val="22"/>
        </w:rPr>
      </w:pPr>
      <w:hyperlink w:anchor="_Toc148957414" w:history="1">
        <w:r>
          <w:rPr>
            <w:rStyle w:val="ae"/>
            <w:rFonts w:ascii="黑体"/>
          </w:rPr>
          <w:t>第</w:t>
        </w:r>
        <w:r>
          <w:rPr>
            <w:rStyle w:val="ae"/>
            <w:rFonts w:ascii="黑体"/>
          </w:rPr>
          <w:t>29.61</w:t>
        </w:r>
        <w:r>
          <w:rPr>
            <w:rStyle w:val="ae"/>
            <w:rFonts w:ascii="黑体"/>
          </w:rPr>
          <w:t>条　起飞距离：</w:t>
        </w:r>
        <w:r>
          <w:rPr>
            <w:rStyle w:val="ae"/>
            <w:rFonts w:ascii="黑体"/>
          </w:rPr>
          <w:t>A</w:t>
        </w:r>
        <w:r>
          <w:rPr>
            <w:rStyle w:val="ae"/>
            <w:rFonts w:ascii="黑体"/>
          </w:rPr>
          <w:t>类</w:t>
        </w:r>
        <w:r>
          <w:tab/>
        </w:r>
        <w:r>
          <w:fldChar w:fldCharType="begin"/>
        </w:r>
        <w:r>
          <w:instrText xml:space="preserve"> PAGEREF _Toc14895</w:instrText>
        </w:r>
        <w:r>
          <w:instrText xml:space="preserve">7414 \h </w:instrText>
        </w:r>
        <w:r>
          <w:fldChar w:fldCharType="separate"/>
        </w:r>
        <w:r>
          <w:t>14</w:t>
        </w:r>
        <w:r>
          <w:fldChar w:fldCharType="end"/>
        </w:r>
      </w:hyperlink>
    </w:p>
    <w:p w:rsidR="00001BCF" w:rsidRDefault="0068794E">
      <w:pPr>
        <w:pStyle w:val="31"/>
        <w:rPr>
          <w:rFonts w:asciiTheme="minorHAnsi" w:eastAsiaTheme="minorEastAsia" w:hAnsiTheme="minorHAnsi" w:cstheme="minorBidi"/>
          <w:sz w:val="21"/>
          <w:szCs w:val="22"/>
        </w:rPr>
      </w:pPr>
      <w:hyperlink w:anchor="_Toc148957415" w:history="1">
        <w:r>
          <w:rPr>
            <w:rStyle w:val="ae"/>
            <w:rFonts w:ascii="黑体"/>
          </w:rPr>
          <w:t>第</w:t>
        </w:r>
        <w:r>
          <w:rPr>
            <w:rStyle w:val="ae"/>
            <w:rFonts w:ascii="黑体"/>
          </w:rPr>
          <w:t>29.62</w:t>
        </w:r>
        <w:r>
          <w:rPr>
            <w:rStyle w:val="ae"/>
            <w:rFonts w:ascii="黑体"/>
          </w:rPr>
          <w:t>条　中断起飞：</w:t>
        </w:r>
        <w:r>
          <w:rPr>
            <w:rStyle w:val="ae"/>
            <w:rFonts w:ascii="黑体"/>
          </w:rPr>
          <w:t>A</w:t>
        </w:r>
        <w:r>
          <w:rPr>
            <w:rStyle w:val="ae"/>
            <w:rFonts w:ascii="黑体"/>
          </w:rPr>
          <w:t>类</w:t>
        </w:r>
        <w:r>
          <w:tab/>
        </w:r>
        <w:r>
          <w:fldChar w:fldCharType="begin"/>
        </w:r>
        <w:r>
          <w:instrText xml:space="preserve"> PAGEREF _Toc148957415 \h </w:instrText>
        </w:r>
        <w:r>
          <w:fldChar w:fldCharType="separate"/>
        </w:r>
        <w:r>
          <w:t>15</w:t>
        </w:r>
        <w:r>
          <w:fldChar w:fldCharType="end"/>
        </w:r>
      </w:hyperlink>
    </w:p>
    <w:p w:rsidR="00001BCF" w:rsidRDefault="0068794E">
      <w:pPr>
        <w:pStyle w:val="31"/>
        <w:rPr>
          <w:rFonts w:asciiTheme="minorHAnsi" w:eastAsiaTheme="minorEastAsia" w:hAnsiTheme="minorHAnsi" w:cstheme="minorBidi"/>
          <w:sz w:val="21"/>
          <w:szCs w:val="22"/>
        </w:rPr>
      </w:pPr>
      <w:hyperlink w:anchor="_Toc148957416" w:history="1">
        <w:r>
          <w:rPr>
            <w:rStyle w:val="ae"/>
            <w:rFonts w:ascii="黑体"/>
          </w:rPr>
          <w:t>第</w:t>
        </w:r>
        <w:r>
          <w:rPr>
            <w:rStyle w:val="ae"/>
            <w:rFonts w:ascii="黑体"/>
          </w:rPr>
          <w:t>29.63</w:t>
        </w:r>
        <w:r>
          <w:rPr>
            <w:rStyle w:val="ae"/>
            <w:rFonts w:ascii="黑体"/>
          </w:rPr>
          <w:t>条　起飞：</w:t>
        </w:r>
        <w:r>
          <w:rPr>
            <w:rStyle w:val="ae"/>
            <w:rFonts w:ascii="黑体"/>
          </w:rPr>
          <w:t>B</w:t>
        </w:r>
        <w:r>
          <w:rPr>
            <w:rStyle w:val="ae"/>
            <w:rFonts w:ascii="黑体"/>
          </w:rPr>
          <w:t>类</w:t>
        </w:r>
        <w:r>
          <w:tab/>
        </w:r>
        <w:r>
          <w:fldChar w:fldCharType="begin"/>
        </w:r>
        <w:r>
          <w:instrText xml:space="preserve"> PAGEREF _Toc148957416 \h </w:instrText>
        </w:r>
        <w:r>
          <w:fldChar w:fldCharType="separate"/>
        </w:r>
        <w:r>
          <w:t>15</w:t>
        </w:r>
        <w:r>
          <w:fldChar w:fldCharType="end"/>
        </w:r>
      </w:hyperlink>
    </w:p>
    <w:p w:rsidR="00001BCF" w:rsidRDefault="0068794E">
      <w:pPr>
        <w:pStyle w:val="31"/>
        <w:rPr>
          <w:rFonts w:asciiTheme="minorHAnsi" w:eastAsiaTheme="minorEastAsia" w:hAnsiTheme="minorHAnsi" w:cstheme="minorBidi"/>
          <w:sz w:val="21"/>
          <w:szCs w:val="22"/>
        </w:rPr>
      </w:pPr>
      <w:hyperlink w:anchor="_Toc148957417" w:history="1">
        <w:r>
          <w:rPr>
            <w:rStyle w:val="ae"/>
            <w:rFonts w:ascii="黑体"/>
          </w:rPr>
          <w:t>第</w:t>
        </w:r>
        <w:r>
          <w:rPr>
            <w:rStyle w:val="ae"/>
            <w:rFonts w:ascii="黑体"/>
          </w:rPr>
          <w:t>29.64</w:t>
        </w:r>
        <w:r>
          <w:rPr>
            <w:rStyle w:val="ae"/>
            <w:rFonts w:ascii="黑体"/>
          </w:rPr>
          <w:t>条　爬升：总则</w:t>
        </w:r>
        <w:r>
          <w:tab/>
        </w:r>
        <w:r>
          <w:fldChar w:fldCharType="begin"/>
        </w:r>
        <w:r>
          <w:instrText xml:space="preserve"> PAGEREF _Toc148957417 \h </w:instrText>
        </w:r>
        <w:r>
          <w:fldChar w:fldCharType="separate"/>
        </w:r>
        <w:r>
          <w:t>16</w:t>
        </w:r>
        <w:r>
          <w:fldChar w:fldCharType="end"/>
        </w:r>
      </w:hyperlink>
    </w:p>
    <w:p w:rsidR="00001BCF" w:rsidRDefault="0068794E">
      <w:pPr>
        <w:pStyle w:val="31"/>
        <w:rPr>
          <w:rFonts w:asciiTheme="minorHAnsi" w:eastAsiaTheme="minorEastAsia" w:hAnsiTheme="minorHAnsi" w:cstheme="minorBidi"/>
          <w:sz w:val="21"/>
          <w:szCs w:val="22"/>
        </w:rPr>
      </w:pPr>
      <w:hyperlink w:anchor="_Toc148957418" w:history="1">
        <w:r>
          <w:rPr>
            <w:rStyle w:val="ae"/>
            <w:rFonts w:ascii="黑体"/>
          </w:rPr>
          <w:t>第</w:t>
        </w:r>
        <w:r>
          <w:rPr>
            <w:rStyle w:val="ae"/>
            <w:rFonts w:ascii="黑体"/>
          </w:rPr>
          <w:t>29.65</w:t>
        </w:r>
        <w:r>
          <w:rPr>
            <w:rStyle w:val="ae"/>
            <w:rFonts w:ascii="黑体"/>
          </w:rPr>
          <w:t>条　爬升：全发工</w:t>
        </w:r>
        <w:r>
          <w:rPr>
            <w:rStyle w:val="ae"/>
            <w:rFonts w:ascii="黑体"/>
          </w:rPr>
          <w:t>作</w:t>
        </w:r>
        <w:r>
          <w:tab/>
        </w:r>
        <w:r>
          <w:fldChar w:fldCharType="begin"/>
        </w:r>
        <w:r>
          <w:instrText xml:space="preserve"> PAGEREF _Toc148957418 \h </w:instrText>
        </w:r>
        <w:r>
          <w:fldChar w:fldCharType="separate"/>
        </w:r>
        <w:r>
          <w:t>16</w:t>
        </w:r>
        <w:r>
          <w:fldChar w:fldCharType="end"/>
        </w:r>
      </w:hyperlink>
    </w:p>
    <w:p w:rsidR="00001BCF" w:rsidRDefault="0068794E">
      <w:pPr>
        <w:pStyle w:val="31"/>
        <w:rPr>
          <w:rFonts w:asciiTheme="minorHAnsi" w:eastAsiaTheme="minorEastAsia" w:hAnsiTheme="minorHAnsi" w:cstheme="minorBidi"/>
          <w:sz w:val="21"/>
          <w:szCs w:val="22"/>
        </w:rPr>
      </w:pPr>
      <w:hyperlink w:anchor="_Toc148957419" w:history="1">
        <w:r>
          <w:rPr>
            <w:rStyle w:val="ae"/>
            <w:rFonts w:ascii="黑体"/>
          </w:rPr>
          <w:t>第</w:t>
        </w:r>
        <w:r>
          <w:rPr>
            <w:rStyle w:val="ae"/>
            <w:rFonts w:ascii="黑体"/>
          </w:rPr>
          <w:t>29.67</w:t>
        </w:r>
        <w:r>
          <w:rPr>
            <w:rStyle w:val="ae"/>
            <w:rFonts w:ascii="黑体"/>
          </w:rPr>
          <w:t>条　爬升：一台发动机不工作</w:t>
        </w:r>
        <w:r>
          <w:rPr>
            <w:rStyle w:val="ae"/>
            <w:rFonts w:ascii="黑体"/>
          </w:rPr>
          <w:t>(OEI)</w:t>
        </w:r>
        <w:r>
          <w:tab/>
        </w:r>
        <w:r>
          <w:fldChar w:fldCharType="begin"/>
        </w:r>
        <w:r>
          <w:instrText xml:space="preserve"> PAGEREF _Toc148957419 \h </w:instrText>
        </w:r>
        <w:r>
          <w:fldChar w:fldCharType="separate"/>
        </w:r>
        <w:r>
          <w:t>16</w:t>
        </w:r>
        <w:r>
          <w:fldChar w:fldCharType="end"/>
        </w:r>
      </w:hyperlink>
    </w:p>
    <w:p w:rsidR="00001BCF" w:rsidRDefault="0068794E">
      <w:pPr>
        <w:pStyle w:val="31"/>
        <w:rPr>
          <w:rFonts w:asciiTheme="minorHAnsi" w:eastAsiaTheme="minorEastAsia" w:hAnsiTheme="minorHAnsi" w:cstheme="minorBidi"/>
          <w:sz w:val="21"/>
          <w:szCs w:val="22"/>
        </w:rPr>
      </w:pPr>
      <w:hyperlink w:anchor="_Toc148957420" w:history="1">
        <w:r>
          <w:rPr>
            <w:rStyle w:val="ae"/>
            <w:rFonts w:ascii="黑体"/>
          </w:rPr>
          <w:t>第</w:t>
        </w:r>
        <w:r>
          <w:rPr>
            <w:rStyle w:val="ae"/>
            <w:rFonts w:ascii="黑体"/>
          </w:rPr>
          <w:t>29.71</w:t>
        </w:r>
        <w:r>
          <w:rPr>
            <w:rStyle w:val="ae"/>
            <w:rFonts w:ascii="黑体"/>
          </w:rPr>
          <w:t>条　直升机的下滑角：</w:t>
        </w:r>
        <w:r>
          <w:rPr>
            <w:rStyle w:val="ae"/>
            <w:rFonts w:ascii="黑体"/>
          </w:rPr>
          <w:t>B</w:t>
        </w:r>
        <w:r>
          <w:rPr>
            <w:rStyle w:val="ae"/>
            <w:rFonts w:ascii="黑体"/>
          </w:rPr>
          <w:t>类</w:t>
        </w:r>
        <w:r>
          <w:tab/>
        </w:r>
        <w:r>
          <w:fldChar w:fldCharType="begin"/>
        </w:r>
        <w:r>
          <w:instrText xml:space="preserve"> PAGEREF _Toc148957420 \h </w:instrText>
        </w:r>
        <w:r>
          <w:fldChar w:fldCharType="separate"/>
        </w:r>
        <w:r>
          <w:t>18</w:t>
        </w:r>
        <w:r>
          <w:fldChar w:fldCharType="end"/>
        </w:r>
      </w:hyperlink>
    </w:p>
    <w:p w:rsidR="00001BCF" w:rsidRDefault="0068794E">
      <w:pPr>
        <w:pStyle w:val="31"/>
        <w:rPr>
          <w:rFonts w:asciiTheme="minorHAnsi" w:eastAsiaTheme="minorEastAsia" w:hAnsiTheme="minorHAnsi" w:cstheme="minorBidi"/>
          <w:sz w:val="21"/>
          <w:szCs w:val="22"/>
        </w:rPr>
      </w:pPr>
      <w:hyperlink w:anchor="_Toc148957421" w:history="1">
        <w:r>
          <w:rPr>
            <w:rStyle w:val="ae"/>
            <w:rFonts w:ascii="黑体"/>
          </w:rPr>
          <w:t>第</w:t>
        </w:r>
        <w:r>
          <w:rPr>
            <w:rStyle w:val="ae"/>
            <w:rFonts w:ascii="黑体"/>
          </w:rPr>
          <w:t>29.75</w:t>
        </w:r>
        <w:r>
          <w:rPr>
            <w:rStyle w:val="ae"/>
            <w:rFonts w:ascii="黑体"/>
          </w:rPr>
          <w:t>条　着陆：总则</w:t>
        </w:r>
        <w:r>
          <w:tab/>
        </w:r>
        <w:r>
          <w:fldChar w:fldCharType="begin"/>
        </w:r>
        <w:r>
          <w:instrText xml:space="preserve"> PAGEREF _Toc148957421 \h </w:instrText>
        </w:r>
        <w:r>
          <w:fldChar w:fldCharType="separate"/>
        </w:r>
        <w:r>
          <w:t>19</w:t>
        </w:r>
        <w:r>
          <w:fldChar w:fldCharType="end"/>
        </w:r>
      </w:hyperlink>
    </w:p>
    <w:p w:rsidR="00001BCF" w:rsidRDefault="0068794E">
      <w:pPr>
        <w:pStyle w:val="31"/>
        <w:rPr>
          <w:rFonts w:asciiTheme="minorHAnsi" w:eastAsiaTheme="minorEastAsia" w:hAnsiTheme="minorHAnsi" w:cstheme="minorBidi"/>
          <w:sz w:val="21"/>
          <w:szCs w:val="22"/>
        </w:rPr>
      </w:pPr>
      <w:hyperlink w:anchor="_Toc148957422" w:history="1">
        <w:r>
          <w:rPr>
            <w:rStyle w:val="ae"/>
            <w:rFonts w:ascii="黑体"/>
          </w:rPr>
          <w:t>第</w:t>
        </w:r>
        <w:r>
          <w:rPr>
            <w:rStyle w:val="ae"/>
            <w:rFonts w:ascii="黑体"/>
          </w:rPr>
          <w:t>29.77</w:t>
        </w:r>
        <w:r>
          <w:rPr>
            <w:rStyle w:val="ae"/>
            <w:rFonts w:ascii="黑体"/>
          </w:rPr>
          <w:t>条　着陆决断点（</w:t>
        </w:r>
        <w:r>
          <w:rPr>
            <w:rStyle w:val="ae"/>
            <w:rFonts w:ascii="黑体"/>
          </w:rPr>
          <w:t>LDP</w:t>
        </w:r>
        <w:r>
          <w:rPr>
            <w:rStyle w:val="ae"/>
            <w:rFonts w:ascii="黑体"/>
          </w:rPr>
          <w:t>）：</w:t>
        </w:r>
        <w:r>
          <w:rPr>
            <w:rStyle w:val="ae"/>
            <w:rFonts w:ascii="黑体"/>
          </w:rPr>
          <w:t>A</w:t>
        </w:r>
        <w:r>
          <w:rPr>
            <w:rStyle w:val="ae"/>
            <w:rFonts w:ascii="黑体"/>
          </w:rPr>
          <w:t>类</w:t>
        </w:r>
        <w:r>
          <w:tab/>
        </w:r>
        <w:r>
          <w:fldChar w:fldCharType="begin"/>
        </w:r>
        <w:r>
          <w:instrText xml:space="preserve"> PAGEREF _Toc148957422 \h </w:instrText>
        </w:r>
        <w:r>
          <w:fldChar w:fldCharType="separate"/>
        </w:r>
        <w:r>
          <w:t>19</w:t>
        </w:r>
        <w:r>
          <w:fldChar w:fldCharType="end"/>
        </w:r>
      </w:hyperlink>
    </w:p>
    <w:p w:rsidR="00001BCF" w:rsidRDefault="0068794E">
      <w:pPr>
        <w:pStyle w:val="31"/>
        <w:rPr>
          <w:rFonts w:asciiTheme="minorHAnsi" w:eastAsiaTheme="minorEastAsia" w:hAnsiTheme="minorHAnsi" w:cstheme="minorBidi"/>
          <w:sz w:val="21"/>
          <w:szCs w:val="22"/>
        </w:rPr>
      </w:pPr>
      <w:hyperlink w:anchor="_Toc148957423" w:history="1">
        <w:r>
          <w:rPr>
            <w:rStyle w:val="ae"/>
            <w:rFonts w:ascii="黑体"/>
          </w:rPr>
          <w:t>第</w:t>
        </w:r>
        <w:r>
          <w:rPr>
            <w:rStyle w:val="ae"/>
            <w:rFonts w:ascii="黑体"/>
          </w:rPr>
          <w:t>29.79</w:t>
        </w:r>
        <w:r>
          <w:rPr>
            <w:rStyle w:val="ae"/>
            <w:rFonts w:ascii="黑体"/>
          </w:rPr>
          <w:t>条　着陆：</w:t>
        </w:r>
        <w:r>
          <w:rPr>
            <w:rStyle w:val="ae"/>
            <w:rFonts w:ascii="黑体"/>
          </w:rPr>
          <w:t>A</w:t>
        </w:r>
        <w:r>
          <w:rPr>
            <w:rStyle w:val="ae"/>
            <w:rFonts w:ascii="黑体"/>
          </w:rPr>
          <w:t>类</w:t>
        </w:r>
        <w:r>
          <w:tab/>
        </w:r>
        <w:r>
          <w:fldChar w:fldCharType="begin"/>
        </w:r>
        <w:r>
          <w:instrText xml:space="preserve"> PAGEREF _Toc148957423 \</w:instrText>
        </w:r>
        <w:r>
          <w:instrText xml:space="preserve">h </w:instrText>
        </w:r>
        <w:r>
          <w:fldChar w:fldCharType="separate"/>
        </w:r>
        <w:r>
          <w:t>20</w:t>
        </w:r>
        <w:r>
          <w:fldChar w:fldCharType="end"/>
        </w:r>
      </w:hyperlink>
    </w:p>
    <w:p w:rsidR="00001BCF" w:rsidRDefault="0068794E">
      <w:pPr>
        <w:pStyle w:val="31"/>
        <w:rPr>
          <w:rFonts w:asciiTheme="minorHAnsi" w:eastAsiaTheme="minorEastAsia" w:hAnsiTheme="minorHAnsi" w:cstheme="minorBidi"/>
          <w:sz w:val="21"/>
          <w:szCs w:val="22"/>
        </w:rPr>
      </w:pPr>
      <w:hyperlink w:anchor="_Toc148957424" w:history="1">
        <w:r>
          <w:rPr>
            <w:rStyle w:val="ae"/>
            <w:rFonts w:ascii="黑体"/>
          </w:rPr>
          <w:t>第</w:t>
        </w:r>
        <w:r>
          <w:rPr>
            <w:rStyle w:val="ae"/>
            <w:rFonts w:ascii="黑体"/>
          </w:rPr>
          <w:t>29.81</w:t>
        </w:r>
        <w:r>
          <w:rPr>
            <w:rStyle w:val="ae"/>
            <w:rFonts w:ascii="黑体"/>
          </w:rPr>
          <w:t>条　着陆距离：</w:t>
        </w:r>
        <w:r>
          <w:rPr>
            <w:rStyle w:val="ae"/>
            <w:rFonts w:ascii="黑体"/>
          </w:rPr>
          <w:t>A</w:t>
        </w:r>
        <w:r>
          <w:rPr>
            <w:rStyle w:val="ae"/>
            <w:rFonts w:ascii="黑体"/>
          </w:rPr>
          <w:t>类</w:t>
        </w:r>
        <w:r>
          <w:tab/>
        </w:r>
        <w:r>
          <w:fldChar w:fldCharType="begin"/>
        </w:r>
        <w:r>
          <w:instrText xml:space="preserve"> PAGEREF _Toc148957424 \h </w:instrText>
        </w:r>
        <w:r>
          <w:fldChar w:fldCharType="separate"/>
        </w:r>
        <w:r>
          <w:t>20</w:t>
        </w:r>
        <w:r>
          <w:fldChar w:fldCharType="end"/>
        </w:r>
      </w:hyperlink>
    </w:p>
    <w:p w:rsidR="00001BCF" w:rsidRDefault="0068794E">
      <w:pPr>
        <w:pStyle w:val="31"/>
        <w:rPr>
          <w:rFonts w:asciiTheme="minorHAnsi" w:eastAsiaTheme="minorEastAsia" w:hAnsiTheme="minorHAnsi" w:cstheme="minorBidi"/>
          <w:sz w:val="21"/>
          <w:szCs w:val="22"/>
        </w:rPr>
      </w:pPr>
      <w:hyperlink w:anchor="_Toc148957425" w:history="1">
        <w:r>
          <w:rPr>
            <w:rStyle w:val="ae"/>
            <w:rFonts w:ascii="黑体"/>
          </w:rPr>
          <w:t>第</w:t>
        </w:r>
        <w:r>
          <w:rPr>
            <w:rStyle w:val="ae"/>
            <w:rFonts w:ascii="黑体"/>
          </w:rPr>
          <w:t>29.83</w:t>
        </w:r>
        <w:r>
          <w:rPr>
            <w:rStyle w:val="ae"/>
            <w:rFonts w:ascii="黑体"/>
          </w:rPr>
          <w:t>条　着陆：</w:t>
        </w:r>
        <w:r>
          <w:rPr>
            <w:rStyle w:val="ae"/>
            <w:rFonts w:ascii="黑体"/>
          </w:rPr>
          <w:t>B</w:t>
        </w:r>
        <w:r>
          <w:rPr>
            <w:rStyle w:val="ae"/>
            <w:rFonts w:ascii="黑体"/>
          </w:rPr>
          <w:t>类</w:t>
        </w:r>
        <w:r>
          <w:tab/>
        </w:r>
        <w:r>
          <w:fldChar w:fldCharType="begin"/>
        </w:r>
        <w:r>
          <w:instrText xml:space="preserve"> PAGEREF _Toc148957425 \h </w:instrText>
        </w:r>
        <w:r>
          <w:fldChar w:fldCharType="separate"/>
        </w:r>
        <w:r>
          <w:t>21</w:t>
        </w:r>
        <w:r>
          <w:fldChar w:fldCharType="end"/>
        </w:r>
      </w:hyperlink>
    </w:p>
    <w:p w:rsidR="00001BCF" w:rsidRDefault="0068794E">
      <w:pPr>
        <w:pStyle w:val="31"/>
        <w:rPr>
          <w:rFonts w:asciiTheme="minorHAnsi" w:eastAsiaTheme="minorEastAsia" w:hAnsiTheme="minorHAnsi" w:cstheme="minorBidi"/>
          <w:sz w:val="21"/>
          <w:szCs w:val="22"/>
        </w:rPr>
      </w:pPr>
      <w:hyperlink w:anchor="_Toc148957426" w:history="1">
        <w:r>
          <w:rPr>
            <w:rStyle w:val="ae"/>
            <w:rFonts w:ascii="黑体"/>
          </w:rPr>
          <w:t>第</w:t>
        </w:r>
        <w:r>
          <w:rPr>
            <w:rStyle w:val="ae"/>
            <w:rFonts w:ascii="黑体"/>
          </w:rPr>
          <w:t>29.85</w:t>
        </w:r>
        <w:r>
          <w:rPr>
            <w:rStyle w:val="ae"/>
            <w:rFonts w:ascii="黑体"/>
          </w:rPr>
          <w:t>条　中断着陆：</w:t>
        </w:r>
        <w:r>
          <w:rPr>
            <w:rStyle w:val="ae"/>
            <w:rFonts w:ascii="黑体"/>
          </w:rPr>
          <w:t>A</w:t>
        </w:r>
        <w:r>
          <w:rPr>
            <w:rStyle w:val="ae"/>
            <w:rFonts w:ascii="黑体"/>
          </w:rPr>
          <w:t>类</w:t>
        </w:r>
        <w:r>
          <w:tab/>
        </w:r>
        <w:r>
          <w:fldChar w:fldCharType="begin"/>
        </w:r>
        <w:r>
          <w:instrText xml:space="preserve"> PAGEREF _Toc148957426 \h </w:instrText>
        </w:r>
        <w:r>
          <w:fldChar w:fldCharType="separate"/>
        </w:r>
        <w:r>
          <w:t>21</w:t>
        </w:r>
        <w:r>
          <w:fldChar w:fldCharType="end"/>
        </w:r>
      </w:hyperlink>
    </w:p>
    <w:p w:rsidR="00001BCF" w:rsidRDefault="0068794E">
      <w:pPr>
        <w:pStyle w:val="31"/>
        <w:rPr>
          <w:rFonts w:asciiTheme="minorHAnsi" w:eastAsiaTheme="minorEastAsia" w:hAnsiTheme="minorHAnsi" w:cstheme="minorBidi"/>
          <w:sz w:val="21"/>
          <w:szCs w:val="22"/>
        </w:rPr>
      </w:pPr>
      <w:hyperlink w:anchor="_Toc148957427" w:history="1">
        <w:r>
          <w:rPr>
            <w:rStyle w:val="ae"/>
            <w:rFonts w:ascii="黑体"/>
          </w:rPr>
          <w:t>第</w:t>
        </w:r>
        <w:r>
          <w:rPr>
            <w:rStyle w:val="ae"/>
            <w:rFonts w:ascii="黑体"/>
          </w:rPr>
          <w:t>29.87</w:t>
        </w:r>
        <w:r>
          <w:rPr>
            <w:rStyle w:val="ae"/>
            <w:rFonts w:ascii="黑体"/>
          </w:rPr>
          <w:t>条　极限高度</w:t>
        </w:r>
        <w:r>
          <w:rPr>
            <w:rStyle w:val="ae"/>
            <w:rFonts w:ascii="黑体"/>
          </w:rPr>
          <w:t>—</w:t>
        </w:r>
        <w:r>
          <w:rPr>
            <w:rStyle w:val="ae"/>
            <w:rFonts w:ascii="黑体"/>
          </w:rPr>
          <w:t>速度包线</w:t>
        </w:r>
        <w:r>
          <w:tab/>
        </w:r>
        <w:r>
          <w:fldChar w:fldCharType="begin"/>
        </w:r>
        <w:r>
          <w:instrText xml:space="preserve"> PAGEREF _Toc148957427 \h </w:instrText>
        </w:r>
        <w:r>
          <w:fldChar w:fldCharType="separate"/>
        </w:r>
        <w:r>
          <w:t>22</w:t>
        </w:r>
        <w:r>
          <w:fldChar w:fldCharType="end"/>
        </w:r>
      </w:hyperlink>
    </w:p>
    <w:p w:rsidR="00001BCF" w:rsidRDefault="0068794E">
      <w:pPr>
        <w:pStyle w:val="10"/>
        <w:rPr>
          <w:rFonts w:asciiTheme="minorHAnsi" w:eastAsiaTheme="minorEastAsia" w:hAnsiTheme="minorHAnsi" w:cstheme="minorBidi"/>
          <w:sz w:val="21"/>
          <w:szCs w:val="22"/>
        </w:rPr>
      </w:pPr>
      <w:hyperlink w:anchor="_Toc148957428" w:history="1">
        <w:r>
          <w:rPr>
            <w:rStyle w:val="ae"/>
          </w:rPr>
          <w:t>飞行特性</w:t>
        </w:r>
        <w:r>
          <w:tab/>
        </w:r>
        <w:r>
          <w:fldChar w:fldCharType="begin"/>
        </w:r>
        <w:r>
          <w:instrText xml:space="preserve"> PAGEREF _Toc148957428 \h </w:instrText>
        </w:r>
        <w:r>
          <w:fldChar w:fldCharType="separate"/>
        </w:r>
        <w:r>
          <w:t>23</w:t>
        </w:r>
        <w:r>
          <w:fldChar w:fldCharType="end"/>
        </w:r>
      </w:hyperlink>
    </w:p>
    <w:p w:rsidR="00001BCF" w:rsidRDefault="0068794E">
      <w:pPr>
        <w:pStyle w:val="31"/>
        <w:rPr>
          <w:rFonts w:asciiTheme="minorHAnsi" w:eastAsiaTheme="minorEastAsia" w:hAnsiTheme="minorHAnsi" w:cstheme="minorBidi"/>
          <w:sz w:val="21"/>
          <w:szCs w:val="22"/>
        </w:rPr>
      </w:pPr>
      <w:hyperlink w:anchor="_Toc148957429" w:history="1">
        <w:r>
          <w:rPr>
            <w:rStyle w:val="ae"/>
            <w:rFonts w:ascii="黑体"/>
          </w:rPr>
          <w:t>第</w:t>
        </w:r>
        <w:r>
          <w:rPr>
            <w:rStyle w:val="ae"/>
            <w:rFonts w:ascii="黑体"/>
          </w:rPr>
          <w:t>29.141</w:t>
        </w:r>
        <w:r>
          <w:rPr>
            <w:rStyle w:val="ae"/>
            <w:rFonts w:ascii="黑体"/>
          </w:rPr>
          <w:t>条　总则</w:t>
        </w:r>
        <w:r>
          <w:tab/>
        </w:r>
        <w:r>
          <w:fldChar w:fldCharType="begin"/>
        </w:r>
        <w:r>
          <w:instrText xml:space="preserve"> PAGEREF _Toc148957429 \h </w:instrText>
        </w:r>
        <w:r>
          <w:fldChar w:fldCharType="separate"/>
        </w:r>
        <w:r>
          <w:t>23</w:t>
        </w:r>
        <w:r>
          <w:fldChar w:fldCharType="end"/>
        </w:r>
      </w:hyperlink>
    </w:p>
    <w:p w:rsidR="00001BCF" w:rsidRDefault="0068794E">
      <w:pPr>
        <w:pStyle w:val="31"/>
        <w:rPr>
          <w:rFonts w:asciiTheme="minorHAnsi" w:eastAsiaTheme="minorEastAsia" w:hAnsiTheme="minorHAnsi" w:cstheme="minorBidi"/>
          <w:sz w:val="21"/>
          <w:szCs w:val="22"/>
        </w:rPr>
      </w:pPr>
      <w:hyperlink w:anchor="_Toc148957430" w:history="1">
        <w:r>
          <w:rPr>
            <w:rStyle w:val="ae"/>
            <w:rFonts w:ascii="黑体"/>
          </w:rPr>
          <w:t>第</w:t>
        </w:r>
        <w:r>
          <w:rPr>
            <w:rStyle w:val="ae"/>
            <w:rFonts w:ascii="黑体"/>
          </w:rPr>
          <w:t>29.143</w:t>
        </w:r>
        <w:r>
          <w:rPr>
            <w:rStyle w:val="ae"/>
            <w:rFonts w:ascii="黑体"/>
          </w:rPr>
          <w:t>条　操纵性与机动性</w:t>
        </w:r>
        <w:r>
          <w:tab/>
        </w:r>
        <w:r>
          <w:fldChar w:fldCharType="begin"/>
        </w:r>
        <w:r>
          <w:instrText xml:space="preserve"> PAGEREF _Toc148957430 \h </w:instrText>
        </w:r>
        <w:r>
          <w:fldChar w:fldCharType="separate"/>
        </w:r>
        <w:r>
          <w:t>24</w:t>
        </w:r>
        <w:r>
          <w:fldChar w:fldCharType="end"/>
        </w:r>
      </w:hyperlink>
    </w:p>
    <w:p w:rsidR="00001BCF" w:rsidRDefault="0068794E">
      <w:pPr>
        <w:pStyle w:val="31"/>
        <w:rPr>
          <w:rFonts w:asciiTheme="minorHAnsi" w:eastAsiaTheme="minorEastAsia" w:hAnsiTheme="minorHAnsi" w:cstheme="minorBidi"/>
          <w:sz w:val="21"/>
          <w:szCs w:val="22"/>
        </w:rPr>
      </w:pPr>
      <w:hyperlink w:anchor="_Toc148957431" w:history="1">
        <w:r>
          <w:rPr>
            <w:rStyle w:val="ae"/>
            <w:rFonts w:ascii="黑体"/>
          </w:rPr>
          <w:t>第</w:t>
        </w:r>
        <w:r>
          <w:rPr>
            <w:rStyle w:val="ae"/>
            <w:rFonts w:ascii="黑体"/>
          </w:rPr>
          <w:t>29.151</w:t>
        </w:r>
        <w:r>
          <w:rPr>
            <w:rStyle w:val="ae"/>
            <w:rFonts w:ascii="黑体"/>
          </w:rPr>
          <w:t>条　飞行操纵</w:t>
        </w:r>
        <w:r>
          <w:tab/>
        </w:r>
        <w:r>
          <w:fldChar w:fldCharType="begin"/>
        </w:r>
        <w:r>
          <w:instrText xml:space="preserve"> PAGEREF _Toc148957431 \h </w:instrText>
        </w:r>
        <w:r>
          <w:fldChar w:fldCharType="separate"/>
        </w:r>
        <w:r>
          <w:t>26</w:t>
        </w:r>
        <w:r>
          <w:fldChar w:fldCharType="end"/>
        </w:r>
      </w:hyperlink>
    </w:p>
    <w:p w:rsidR="00001BCF" w:rsidRDefault="0068794E">
      <w:pPr>
        <w:pStyle w:val="31"/>
        <w:rPr>
          <w:rFonts w:asciiTheme="minorHAnsi" w:eastAsiaTheme="minorEastAsia" w:hAnsiTheme="minorHAnsi" w:cstheme="minorBidi"/>
          <w:sz w:val="21"/>
          <w:szCs w:val="22"/>
        </w:rPr>
      </w:pPr>
      <w:hyperlink w:anchor="_Toc148957432" w:history="1">
        <w:r>
          <w:rPr>
            <w:rStyle w:val="ae"/>
            <w:rFonts w:ascii="黑体"/>
          </w:rPr>
          <w:t>第</w:t>
        </w:r>
        <w:r>
          <w:rPr>
            <w:rStyle w:val="ae"/>
            <w:rFonts w:ascii="黑体"/>
          </w:rPr>
          <w:t>29.161</w:t>
        </w:r>
        <w:r>
          <w:rPr>
            <w:rStyle w:val="ae"/>
            <w:rFonts w:ascii="黑体"/>
          </w:rPr>
          <w:t>条　配平操纵</w:t>
        </w:r>
        <w:r>
          <w:tab/>
        </w:r>
        <w:r>
          <w:fldChar w:fldCharType="begin"/>
        </w:r>
        <w:r>
          <w:instrText xml:space="preserve"> PAGER</w:instrText>
        </w:r>
        <w:r>
          <w:instrText xml:space="preserve">EF _Toc148957432 \h </w:instrText>
        </w:r>
        <w:r>
          <w:fldChar w:fldCharType="separate"/>
        </w:r>
        <w:r>
          <w:t>27</w:t>
        </w:r>
        <w:r>
          <w:fldChar w:fldCharType="end"/>
        </w:r>
      </w:hyperlink>
    </w:p>
    <w:p w:rsidR="00001BCF" w:rsidRDefault="0068794E">
      <w:pPr>
        <w:pStyle w:val="31"/>
        <w:rPr>
          <w:rFonts w:asciiTheme="minorHAnsi" w:eastAsiaTheme="minorEastAsia" w:hAnsiTheme="minorHAnsi" w:cstheme="minorBidi"/>
          <w:sz w:val="21"/>
          <w:szCs w:val="22"/>
        </w:rPr>
      </w:pPr>
      <w:hyperlink w:anchor="_Toc148957433" w:history="1">
        <w:r>
          <w:rPr>
            <w:rStyle w:val="ae"/>
            <w:rFonts w:ascii="黑体"/>
          </w:rPr>
          <w:t>第</w:t>
        </w:r>
        <w:r>
          <w:rPr>
            <w:rStyle w:val="ae"/>
            <w:rFonts w:ascii="黑体"/>
          </w:rPr>
          <w:t>29.171</w:t>
        </w:r>
        <w:r>
          <w:rPr>
            <w:rStyle w:val="ae"/>
            <w:rFonts w:ascii="黑体"/>
          </w:rPr>
          <w:t>条　稳定性：总则</w:t>
        </w:r>
        <w:r>
          <w:tab/>
        </w:r>
        <w:r>
          <w:fldChar w:fldCharType="begin"/>
        </w:r>
        <w:r>
          <w:instrText xml:space="preserve"> PAGEREF _Toc148957433 \h </w:instrText>
        </w:r>
        <w:r>
          <w:fldChar w:fldCharType="separate"/>
        </w:r>
        <w:r>
          <w:t>27</w:t>
        </w:r>
        <w:r>
          <w:fldChar w:fldCharType="end"/>
        </w:r>
      </w:hyperlink>
    </w:p>
    <w:p w:rsidR="00001BCF" w:rsidRDefault="0068794E">
      <w:pPr>
        <w:pStyle w:val="31"/>
        <w:rPr>
          <w:rFonts w:asciiTheme="minorHAnsi" w:eastAsiaTheme="minorEastAsia" w:hAnsiTheme="minorHAnsi" w:cstheme="minorBidi"/>
          <w:sz w:val="21"/>
          <w:szCs w:val="22"/>
        </w:rPr>
      </w:pPr>
      <w:hyperlink w:anchor="_Toc148957434" w:history="1">
        <w:r>
          <w:rPr>
            <w:rStyle w:val="ae"/>
            <w:rFonts w:ascii="黑体"/>
          </w:rPr>
          <w:t>第</w:t>
        </w:r>
        <w:r>
          <w:rPr>
            <w:rStyle w:val="ae"/>
            <w:rFonts w:ascii="黑体"/>
          </w:rPr>
          <w:t>29.173</w:t>
        </w:r>
        <w:r>
          <w:rPr>
            <w:rStyle w:val="ae"/>
            <w:rFonts w:ascii="黑体"/>
          </w:rPr>
          <w:t>条　纵向静稳定性</w:t>
        </w:r>
        <w:r>
          <w:tab/>
        </w:r>
        <w:r>
          <w:fldChar w:fldCharType="begin"/>
        </w:r>
        <w:r>
          <w:instrText xml:space="preserve"> PAGEREF _Toc148957434 \h </w:instrText>
        </w:r>
        <w:r>
          <w:fldChar w:fldCharType="separate"/>
        </w:r>
        <w:r>
          <w:t>27</w:t>
        </w:r>
        <w:r>
          <w:fldChar w:fldCharType="end"/>
        </w:r>
      </w:hyperlink>
    </w:p>
    <w:p w:rsidR="00001BCF" w:rsidRDefault="0068794E">
      <w:pPr>
        <w:pStyle w:val="31"/>
        <w:rPr>
          <w:rFonts w:asciiTheme="minorHAnsi" w:eastAsiaTheme="minorEastAsia" w:hAnsiTheme="minorHAnsi" w:cstheme="minorBidi"/>
          <w:sz w:val="21"/>
          <w:szCs w:val="22"/>
        </w:rPr>
      </w:pPr>
      <w:hyperlink w:anchor="_Toc148957435" w:history="1">
        <w:r>
          <w:rPr>
            <w:rStyle w:val="ae"/>
            <w:rFonts w:ascii="黑体"/>
          </w:rPr>
          <w:t>第</w:t>
        </w:r>
        <w:r>
          <w:rPr>
            <w:rStyle w:val="ae"/>
            <w:rFonts w:ascii="黑体"/>
          </w:rPr>
          <w:t>29.175</w:t>
        </w:r>
        <w:r>
          <w:rPr>
            <w:rStyle w:val="ae"/>
            <w:rFonts w:ascii="黑体"/>
          </w:rPr>
          <w:t>条　纵向静稳定性的演示</w:t>
        </w:r>
        <w:r>
          <w:tab/>
        </w:r>
        <w:r>
          <w:fldChar w:fldCharType="begin"/>
        </w:r>
        <w:r>
          <w:instrText xml:space="preserve"> PAGEREF _Toc148957435 \h </w:instrText>
        </w:r>
        <w:r>
          <w:fldChar w:fldCharType="separate"/>
        </w:r>
        <w:r>
          <w:t>28</w:t>
        </w:r>
        <w:r>
          <w:fldChar w:fldCharType="end"/>
        </w:r>
      </w:hyperlink>
    </w:p>
    <w:p w:rsidR="00001BCF" w:rsidRDefault="0068794E">
      <w:pPr>
        <w:pStyle w:val="31"/>
        <w:rPr>
          <w:rFonts w:asciiTheme="minorHAnsi" w:eastAsiaTheme="minorEastAsia" w:hAnsiTheme="minorHAnsi" w:cstheme="minorBidi"/>
          <w:sz w:val="21"/>
          <w:szCs w:val="22"/>
        </w:rPr>
      </w:pPr>
      <w:hyperlink w:anchor="_Toc148957436" w:history="1">
        <w:r>
          <w:rPr>
            <w:rStyle w:val="ae"/>
            <w:rFonts w:ascii="黑体"/>
          </w:rPr>
          <w:t>第</w:t>
        </w:r>
        <w:r>
          <w:rPr>
            <w:rStyle w:val="ae"/>
            <w:rFonts w:ascii="黑体"/>
          </w:rPr>
          <w:t>29.177</w:t>
        </w:r>
        <w:r>
          <w:rPr>
            <w:rStyle w:val="ae"/>
            <w:rFonts w:ascii="黑体"/>
          </w:rPr>
          <w:t>条　航向静稳定性</w:t>
        </w:r>
        <w:r>
          <w:tab/>
        </w:r>
        <w:r>
          <w:fldChar w:fldCharType="begin"/>
        </w:r>
        <w:r>
          <w:instrText xml:space="preserve"> PAGEREF _Toc148957436 \h </w:instrText>
        </w:r>
        <w:r>
          <w:fldChar w:fldCharType="separate"/>
        </w:r>
        <w:r>
          <w:t>30</w:t>
        </w:r>
        <w:r>
          <w:fldChar w:fldCharType="end"/>
        </w:r>
      </w:hyperlink>
    </w:p>
    <w:p w:rsidR="00001BCF" w:rsidRDefault="0068794E">
      <w:pPr>
        <w:pStyle w:val="31"/>
        <w:rPr>
          <w:rFonts w:asciiTheme="minorHAnsi" w:eastAsiaTheme="minorEastAsia" w:hAnsiTheme="minorHAnsi" w:cstheme="minorBidi"/>
          <w:sz w:val="21"/>
          <w:szCs w:val="22"/>
        </w:rPr>
      </w:pPr>
      <w:hyperlink w:anchor="_Toc148957437" w:history="1">
        <w:r>
          <w:rPr>
            <w:rStyle w:val="ae"/>
            <w:rFonts w:ascii="黑体"/>
          </w:rPr>
          <w:t>第</w:t>
        </w:r>
        <w:r>
          <w:rPr>
            <w:rStyle w:val="ae"/>
            <w:rFonts w:ascii="黑体"/>
          </w:rPr>
          <w:t>29.181</w:t>
        </w:r>
        <w:r>
          <w:rPr>
            <w:rStyle w:val="ae"/>
            <w:rFonts w:ascii="黑体"/>
          </w:rPr>
          <w:t>条　动稳定性：</w:t>
        </w:r>
        <w:r>
          <w:rPr>
            <w:rStyle w:val="ae"/>
            <w:rFonts w:ascii="黑体"/>
          </w:rPr>
          <w:t>A</w:t>
        </w:r>
        <w:r>
          <w:rPr>
            <w:rStyle w:val="ae"/>
            <w:rFonts w:ascii="黑体"/>
          </w:rPr>
          <w:t>类旋翼航空器</w:t>
        </w:r>
        <w:r>
          <w:tab/>
        </w:r>
        <w:r>
          <w:fldChar w:fldCharType="begin"/>
        </w:r>
        <w:r>
          <w:instrText xml:space="preserve"> PAGEREF _Toc148957437 \h </w:instrText>
        </w:r>
        <w:r>
          <w:fldChar w:fldCharType="separate"/>
        </w:r>
        <w:r>
          <w:t>31</w:t>
        </w:r>
        <w:r>
          <w:fldChar w:fldCharType="end"/>
        </w:r>
      </w:hyperlink>
    </w:p>
    <w:p w:rsidR="00001BCF" w:rsidRDefault="0068794E">
      <w:pPr>
        <w:pStyle w:val="10"/>
        <w:rPr>
          <w:rFonts w:asciiTheme="minorHAnsi" w:eastAsiaTheme="minorEastAsia" w:hAnsiTheme="minorHAnsi" w:cstheme="minorBidi"/>
          <w:sz w:val="21"/>
          <w:szCs w:val="22"/>
        </w:rPr>
      </w:pPr>
      <w:hyperlink w:anchor="_Toc148957438" w:history="1">
        <w:r>
          <w:rPr>
            <w:rStyle w:val="ae"/>
          </w:rPr>
          <w:t>地面和水面操纵特性</w:t>
        </w:r>
        <w:r>
          <w:tab/>
        </w:r>
        <w:r>
          <w:fldChar w:fldCharType="begin"/>
        </w:r>
        <w:r>
          <w:instrText xml:space="preserve"> PAGEREF _Toc148957438 \h </w:instrText>
        </w:r>
        <w:r>
          <w:fldChar w:fldCharType="separate"/>
        </w:r>
        <w:r>
          <w:t>31</w:t>
        </w:r>
        <w:r>
          <w:fldChar w:fldCharType="end"/>
        </w:r>
      </w:hyperlink>
    </w:p>
    <w:p w:rsidR="00001BCF" w:rsidRDefault="0068794E">
      <w:pPr>
        <w:pStyle w:val="31"/>
        <w:rPr>
          <w:rFonts w:asciiTheme="minorHAnsi" w:eastAsiaTheme="minorEastAsia" w:hAnsiTheme="minorHAnsi" w:cstheme="minorBidi"/>
          <w:sz w:val="21"/>
          <w:szCs w:val="22"/>
        </w:rPr>
      </w:pPr>
      <w:hyperlink w:anchor="_Toc148957439" w:history="1">
        <w:r>
          <w:rPr>
            <w:rStyle w:val="ae"/>
            <w:rFonts w:ascii="黑体"/>
          </w:rPr>
          <w:t>第</w:t>
        </w:r>
        <w:r>
          <w:rPr>
            <w:rStyle w:val="ae"/>
            <w:rFonts w:ascii="黑体"/>
          </w:rPr>
          <w:t>29.231</w:t>
        </w:r>
        <w:r>
          <w:rPr>
            <w:rStyle w:val="ae"/>
            <w:rFonts w:ascii="黑体"/>
          </w:rPr>
          <w:t>条　总则</w:t>
        </w:r>
        <w:r>
          <w:tab/>
        </w:r>
        <w:r>
          <w:fldChar w:fldCharType="begin"/>
        </w:r>
        <w:r>
          <w:instrText xml:space="preserve"> PAGEREF _Toc148957439 \h </w:instrText>
        </w:r>
        <w:r>
          <w:fldChar w:fldCharType="separate"/>
        </w:r>
        <w:r>
          <w:t>31</w:t>
        </w:r>
        <w:r>
          <w:fldChar w:fldCharType="end"/>
        </w:r>
      </w:hyperlink>
    </w:p>
    <w:p w:rsidR="00001BCF" w:rsidRDefault="0068794E">
      <w:pPr>
        <w:pStyle w:val="31"/>
        <w:rPr>
          <w:rFonts w:asciiTheme="minorHAnsi" w:eastAsiaTheme="minorEastAsia" w:hAnsiTheme="minorHAnsi" w:cstheme="minorBidi"/>
          <w:sz w:val="21"/>
          <w:szCs w:val="22"/>
        </w:rPr>
      </w:pPr>
      <w:hyperlink w:anchor="_Toc148957440" w:history="1">
        <w:r>
          <w:rPr>
            <w:rStyle w:val="ae"/>
            <w:rFonts w:ascii="黑体"/>
          </w:rPr>
          <w:t>第</w:t>
        </w:r>
        <w:r>
          <w:rPr>
            <w:rStyle w:val="ae"/>
            <w:rFonts w:ascii="黑体"/>
          </w:rPr>
          <w:t>29.235</w:t>
        </w:r>
        <w:r>
          <w:rPr>
            <w:rStyle w:val="ae"/>
            <w:rFonts w:ascii="黑体"/>
          </w:rPr>
          <w:t>条　滑行条件</w:t>
        </w:r>
        <w:r>
          <w:tab/>
        </w:r>
        <w:r>
          <w:fldChar w:fldCharType="begin"/>
        </w:r>
        <w:r>
          <w:instrText xml:space="preserve"> P</w:instrText>
        </w:r>
        <w:r>
          <w:instrText xml:space="preserve">AGEREF _Toc148957440 \h </w:instrText>
        </w:r>
        <w:r>
          <w:fldChar w:fldCharType="separate"/>
        </w:r>
        <w:r>
          <w:t>31</w:t>
        </w:r>
        <w:r>
          <w:fldChar w:fldCharType="end"/>
        </w:r>
      </w:hyperlink>
    </w:p>
    <w:p w:rsidR="00001BCF" w:rsidRDefault="0068794E">
      <w:pPr>
        <w:pStyle w:val="31"/>
        <w:rPr>
          <w:rFonts w:asciiTheme="minorHAnsi" w:eastAsiaTheme="minorEastAsia" w:hAnsiTheme="minorHAnsi" w:cstheme="minorBidi"/>
          <w:sz w:val="21"/>
          <w:szCs w:val="22"/>
        </w:rPr>
      </w:pPr>
      <w:hyperlink w:anchor="_Toc148957441" w:history="1">
        <w:r>
          <w:rPr>
            <w:rStyle w:val="ae"/>
            <w:rFonts w:ascii="黑体"/>
          </w:rPr>
          <w:t>第</w:t>
        </w:r>
        <w:r>
          <w:rPr>
            <w:rStyle w:val="ae"/>
            <w:rFonts w:ascii="黑体"/>
          </w:rPr>
          <w:t>29.239</w:t>
        </w:r>
        <w:r>
          <w:rPr>
            <w:rStyle w:val="ae"/>
            <w:rFonts w:ascii="黑体"/>
          </w:rPr>
          <w:t>条　喷溅特性</w:t>
        </w:r>
        <w:r>
          <w:tab/>
        </w:r>
        <w:r>
          <w:fldChar w:fldCharType="begin"/>
        </w:r>
        <w:r>
          <w:instrText xml:space="preserve"> PAGEREF _Toc148957441 \h </w:instrText>
        </w:r>
        <w:r>
          <w:fldChar w:fldCharType="separate"/>
        </w:r>
        <w:r>
          <w:t>31</w:t>
        </w:r>
        <w:r>
          <w:fldChar w:fldCharType="end"/>
        </w:r>
      </w:hyperlink>
    </w:p>
    <w:p w:rsidR="00001BCF" w:rsidRDefault="0068794E">
      <w:pPr>
        <w:pStyle w:val="31"/>
        <w:rPr>
          <w:rFonts w:asciiTheme="minorHAnsi" w:eastAsiaTheme="minorEastAsia" w:hAnsiTheme="minorHAnsi" w:cstheme="minorBidi"/>
          <w:sz w:val="21"/>
          <w:szCs w:val="22"/>
        </w:rPr>
      </w:pPr>
      <w:hyperlink w:anchor="_Toc148957442" w:history="1">
        <w:r>
          <w:rPr>
            <w:rStyle w:val="ae"/>
            <w:rFonts w:ascii="黑体"/>
          </w:rPr>
          <w:t>第</w:t>
        </w:r>
        <w:r>
          <w:rPr>
            <w:rStyle w:val="ae"/>
            <w:rFonts w:ascii="黑体"/>
          </w:rPr>
          <w:t>29.241</w:t>
        </w:r>
        <w:r>
          <w:rPr>
            <w:rStyle w:val="ae"/>
            <w:rFonts w:ascii="黑体"/>
          </w:rPr>
          <w:t xml:space="preserve">条　</w:t>
        </w:r>
        <w:r>
          <w:rPr>
            <w:rStyle w:val="ae"/>
            <w:rFonts w:ascii="黑体"/>
          </w:rPr>
          <w:t>“</w:t>
        </w:r>
        <w:r>
          <w:rPr>
            <w:rStyle w:val="ae"/>
            <w:rFonts w:ascii="黑体"/>
          </w:rPr>
          <w:t>地面共振</w:t>
        </w:r>
        <w:r>
          <w:rPr>
            <w:rStyle w:val="ae"/>
            <w:rFonts w:ascii="黑体"/>
          </w:rPr>
          <w:t>”</w:t>
        </w:r>
        <w:r>
          <w:tab/>
        </w:r>
        <w:r>
          <w:fldChar w:fldCharType="begin"/>
        </w:r>
        <w:r>
          <w:instrText xml:space="preserve"> PAGEREF _Toc148957442 \h </w:instrText>
        </w:r>
        <w:r>
          <w:fldChar w:fldCharType="separate"/>
        </w:r>
        <w:r>
          <w:t>32</w:t>
        </w:r>
        <w:r>
          <w:fldChar w:fldCharType="end"/>
        </w:r>
      </w:hyperlink>
    </w:p>
    <w:p w:rsidR="00001BCF" w:rsidRDefault="0068794E">
      <w:pPr>
        <w:pStyle w:val="10"/>
        <w:rPr>
          <w:rFonts w:asciiTheme="minorHAnsi" w:eastAsiaTheme="minorEastAsia" w:hAnsiTheme="minorHAnsi" w:cstheme="minorBidi"/>
          <w:sz w:val="21"/>
          <w:szCs w:val="22"/>
        </w:rPr>
      </w:pPr>
      <w:hyperlink w:anchor="_Toc148957443" w:history="1">
        <w:r>
          <w:rPr>
            <w:rStyle w:val="ae"/>
          </w:rPr>
          <w:t>其它飞行要求</w:t>
        </w:r>
        <w:r>
          <w:tab/>
        </w:r>
        <w:r>
          <w:fldChar w:fldCharType="begin"/>
        </w:r>
        <w:r>
          <w:instrText xml:space="preserve"> PAGEREF _Toc148957443 \h </w:instrText>
        </w:r>
        <w:r>
          <w:fldChar w:fldCharType="separate"/>
        </w:r>
        <w:r>
          <w:t>32</w:t>
        </w:r>
        <w:r>
          <w:fldChar w:fldCharType="end"/>
        </w:r>
      </w:hyperlink>
    </w:p>
    <w:p w:rsidR="00001BCF" w:rsidRDefault="0068794E">
      <w:pPr>
        <w:pStyle w:val="31"/>
        <w:rPr>
          <w:rFonts w:asciiTheme="minorHAnsi" w:eastAsiaTheme="minorEastAsia" w:hAnsiTheme="minorHAnsi" w:cstheme="minorBidi"/>
          <w:sz w:val="21"/>
          <w:szCs w:val="22"/>
        </w:rPr>
      </w:pPr>
      <w:hyperlink w:anchor="_Toc148957444" w:history="1">
        <w:r>
          <w:rPr>
            <w:rStyle w:val="ae"/>
            <w:rFonts w:ascii="黑体"/>
          </w:rPr>
          <w:t>第</w:t>
        </w:r>
        <w:r>
          <w:rPr>
            <w:rStyle w:val="ae"/>
            <w:rFonts w:ascii="黑体"/>
          </w:rPr>
          <w:t>29.251</w:t>
        </w:r>
        <w:r>
          <w:rPr>
            <w:rStyle w:val="ae"/>
            <w:rFonts w:ascii="黑体"/>
          </w:rPr>
          <w:t>条　振动</w:t>
        </w:r>
        <w:r>
          <w:tab/>
        </w:r>
        <w:r>
          <w:fldChar w:fldCharType="begin"/>
        </w:r>
        <w:r>
          <w:instrText xml:space="preserve"> PAGEREF _</w:instrText>
        </w:r>
        <w:r>
          <w:instrText xml:space="preserve">Toc148957444 \h </w:instrText>
        </w:r>
        <w:r>
          <w:fldChar w:fldCharType="separate"/>
        </w:r>
        <w:r>
          <w:t>32</w:t>
        </w:r>
        <w:r>
          <w:fldChar w:fldCharType="end"/>
        </w:r>
      </w:hyperlink>
    </w:p>
    <w:p w:rsidR="00001BCF" w:rsidRDefault="0068794E">
      <w:pPr>
        <w:pStyle w:val="10"/>
        <w:rPr>
          <w:rFonts w:asciiTheme="minorHAnsi" w:eastAsiaTheme="minorEastAsia" w:hAnsiTheme="minorHAnsi" w:cstheme="minorBidi"/>
          <w:sz w:val="21"/>
          <w:szCs w:val="22"/>
        </w:rPr>
      </w:pPr>
      <w:hyperlink w:anchor="_Toc148957445" w:history="1">
        <w:r>
          <w:rPr>
            <w:rStyle w:val="ae"/>
          </w:rPr>
          <w:t>C</w:t>
        </w:r>
        <w:r>
          <w:rPr>
            <w:rStyle w:val="ae"/>
          </w:rPr>
          <w:t>章　强度要求</w:t>
        </w:r>
        <w:r>
          <w:rPr>
            <w:rStyle w:val="ae"/>
          </w:rPr>
          <w:t xml:space="preserve"> </w:t>
        </w:r>
        <w:r>
          <w:rPr>
            <w:rStyle w:val="ae"/>
          </w:rPr>
          <w:t>总则</w:t>
        </w:r>
        <w:r>
          <w:tab/>
        </w:r>
        <w:r>
          <w:fldChar w:fldCharType="begin"/>
        </w:r>
        <w:r>
          <w:instrText xml:space="preserve"> PAGEREF _Toc148957445 \h </w:instrText>
        </w:r>
        <w:r>
          <w:fldChar w:fldCharType="separate"/>
        </w:r>
        <w:r>
          <w:t>32</w:t>
        </w:r>
        <w:r>
          <w:fldChar w:fldCharType="end"/>
        </w:r>
      </w:hyperlink>
    </w:p>
    <w:p w:rsidR="00001BCF" w:rsidRDefault="0068794E">
      <w:pPr>
        <w:pStyle w:val="31"/>
        <w:rPr>
          <w:rFonts w:asciiTheme="minorHAnsi" w:eastAsiaTheme="minorEastAsia" w:hAnsiTheme="minorHAnsi" w:cstheme="minorBidi"/>
          <w:sz w:val="21"/>
          <w:szCs w:val="22"/>
        </w:rPr>
      </w:pPr>
      <w:hyperlink w:anchor="_Toc148957446" w:history="1">
        <w:r>
          <w:rPr>
            <w:rStyle w:val="ae"/>
            <w:rFonts w:ascii="黑体"/>
          </w:rPr>
          <w:t>第</w:t>
        </w:r>
        <w:r>
          <w:rPr>
            <w:rStyle w:val="ae"/>
            <w:rFonts w:ascii="黑体"/>
          </w:rPr>
          <w:t>29.301</w:t>
        </w:r>
        <w:r>
          <w:rPr>
            <w:rStyle w:val="ae"/>
            <w:rFonts w:ascii="黑体"/>
          </w:rPr>
          <w:t>条　载荷</w:t>
        </w:r>
        <w:r>
          <w:tab/>
        </w:r>
        <w:r>
          <w:fldChar w:fldCharType="begin"/>
        </w:r>
        <w:r>
          <w:instrText xml:space="preserve"> PAGEREF _Toc148957446 \h </w:instrText>
        </w:r>
        <w:r>
          <w:fldChar w:fldCharType="separate"/>
        </w:r>
        <w:r>
          <w:t>32</w:t>
        </w:r>
        <w:r>
          <w:fldChar w:fldCharType="end"/>
        </w:r>
      </w:hyperlink>
    </w:p>
    <w:p w:rsidR="00001BCF" w:rsidRDefault="0068794E">
      <w:pPr>
        <w:pStyle w:val="31"/>
        <w:rPr>
          <w:rFonts w:asciiTheme="minorHAnsi" w:eastAsiaTheme="minorEastAsia" w:hAnsiTheme="minorHAnsi" w:cstheme="minorBidi"/>
          <w:sz w:val="21"/>
          <w:szCs w:val="22"/>
        </w:rPr>
      </w:pPr>
      <w:hyperlink w:anchor="_Toc148957447" w:history="1">
        <w:r>
          <w:rPr>
            <w:rStyle w:val="ae"/>
            <w:rFonts w:ascii="黑体"/>
          </w:rPr>
          <w:t>第</w:t>
        </w:r>
        <w:r>
          <w:rPr>
            <w:rStyle w:val="ae"/>
            <w:rFonts w:ascii="黑体"/>
          </w:rPr>
          <w:t>29.303</w:t>
        </w:r>
        <w:r>
          <w:rPr>
            <w:rStyle w:val="ae"/>
            <w:rFonts w:ascii="黑体"/>
          </w:rPr>
          <w:t>条　安全系数</w:t>
        </w:r>
        <w:r>
          <w:tab/>
        </w:r>
        <w:r>
          <w:fldChar w:fldCharType="begin"/>
        </w:r>
        <w:r>
          <w:instrText xml:space="preserve"> PAGEREF _Toc148957447 \h </w:instrText>
        </w:r>
        <w:r>
          <w:fldChar w:fldCharType="separate"/>
        </w:r>
        <w:r>
          <w:t>33</w:t>
        </w:r>
        <w:r>
          <w:fldChar w:fldCharType="end"/>
        </w:r>
      </w:hyperlink>
    </w:p>
    <w:p w:rsidR="00001BCF" w:rsidRDefault="0068794E">
      <w:pPr>
        <w:pStyle w:val="31"/>
        <w:rPr>
          <w:rFonts w:asciiTheme="minorHAnsi" w:eastAsiaTheme="minorEastAsia" w:hAnsiTheme="minorHAnsi" w:cstheme="minorBidi"/>
          <w:sz w:val="21"/>
          <w:szCs w:val="22"/>
        </w:rPr>
      </w:pPr>
      <w:hyperlink w:anchor="_Toc148957448" w:history="1">
        <w:r>
          <w:rPr>
            <w:rStyle w:val="ae"/>
            <w:rFonts w:ascii="黑体"/>
          </w:rPr>
          <w:t>第</w:t>
        </w:r>
        <w:r>
          <w:rPr>
            <w:rStyle w:val="ae"/>
            <w:rFonts w:ascii="黑体"/>
          </w:rPr>
          <w:t>29.305</w:t>
        </w:r>
        <w:r>
          <w:rPr>
            <w:rStyle w:val="ae"/>
            <w:rFonts w:ascii="黑体"/>
          </w:rPr>
          <w:t>条　强度和变形</w:t>
        </w:r>
        <w:r>
          <w:tab/>
        </w:r>
        <w:r>
          <w:fldChar w:fldCharType="begin"/>
        </w:r>
        <w:r>
          <w:instrText xml:space="preserve"> PAGEREF _Toc148957448 \h </w:instrText>
        </w:r>
        <w:r>
          <w:fldChar w:fldCharType="separate"/>
        </w:r>
        <w:r>
          <w:t>33</w:t>
        </w:r>
        <w:r>
          <w:fldChar w:fldCharType="end"/>
        </w:r>
      </w:hyperlink>
    </w:p>
    <w:p w:rsidR="00001BCF" w:rsidRDefault="0068794E">
      <w:pPr>
        <w:pStyle w:val="31"/>
        <w:rPr>
          <w:rFonts w:asciiTheme="minorHAnsi" w:eastAsiaTheme="minorEastAsia" w:hAnsiTheme="minorHAnsi" w:cstheme="minorBidi"/>
          <w:sz w:val="21"/>
          <w:szCs w:val="22"/>
        </w:rPr>
      </w:pPr>
      <w:hyperlink w:anchor="_Toc148957449" w:history="1">
        <w:r>
          <w:rPr>
            <w:rStyle w:val="ae"/>
            <w:rFonts w:ascii="黑体"/>
          </w:rPr>
          <w:t>第</w:t>
        </w:r>
        <w:r>
          <w:rPr>
            <w:rStyle w:val="ae"/>
            <w:rFonts w:ascii="黑体"/>
          </w:rPr>
          <w:t>29.307</w:t>
        </w:r>
        <w:r>
          <w:rPr>
            <w:rStyle w:val="ae"/>
            <w:rFonts w:ascii="黑体"/>
          </w:rPr>
          <w:t>条　结构验证</w:t>
        </w:r>
        <w:r>
          <w:tab/>
        </w:r>
        <w:r>
          <w:fldChar w:fldCharType="begin"/>
        </w:r>
        <w:r>
          <w:instrText xml:space="preserve"> PAGEREF _Toc148957449 \h </w:instrText>
        </w:r>
        <w:r>
          <w:fldChar w:fldCharType="separate"/>
        </w:r>
        <w:r>
          <w:t>33</w:t>
        </w:r>
        <w:r>
          <w:fldChar w:fldCharType="end"/>
        </w:r>
      </w:hyperlink>
    </w:p>
    <w:p w:rsidR="00001BCF" w:rsidRDefault="0068794E">
      <w:pPr>
        <w:pStyle w:val="31"/>
        <w:rPr>
          <w:rFonts w:asciiTheme="minorHAnsi" w:eastAsiaTheme="minorEastAsia" w:hAnsiTheme="minorHAnsi" w:cstheme="minorBidi"/>
          <w:sz w:val="21"/>
          <w:szCs w:val="22"/>
        </w:rPr>
      </w:pPr>
      <w:hyperlink w:anchor="_Toc148957450" w:history="1">
        <w:r>
          <w:rPr>
            <w:rStyle w:val="ae"/>
            <w:rFonts w:ascii="黑体"/>
          </w:rPr>
          <w:t>第</w:t>
        </w:r>
        <w:r>
          <w:rPr>
            <w:rStyle w:val="ae"/>
            <w:rFonts w:ascii="黑体"/>
          </w:rPr>
          <w:t>29.309</w:t>
        </w:r>
        <w:r>
          <w:rPr>
            <w:rStyle w:val="ae"/>
            <w:rFonts w:ascii="黑体"/>
          </w:rPr>
          <w:t>条　设计限制</w:t>
        </w:r>
        <w:r>
          <w:tab/>
        </w:r>
        <w:r>
          <w:fldChar w:fldCharType="begin"/>
        </w:r>
        <w:r>
          <w:instrText xml:space="preserve"> PAGEREF _Toc148957450 \h </w:instrText>
        </w:r>
        <w:r>
          <w:fldChar w:fldCharType="separate"/>
        </w:r>
        <w:r>
          <w:t>34</w:t>
        </w:r>
        <w:r>
          <w:fldChar w:fldCharType="end"/>
        </w:r>
      </w:hyperlink>
    </w:p>
    <w:p w:rsidR="00001BCF" w:rsidRDefault="0068794E">
      <w:pPr>
        <w:pStyle w:val="10"/>
        <w:rPr>
          <w:rFonts w:asciiTheme="minorHAnsi" w:eastAsiaTheme="minorEastAsia" w:hAnsiTheme="minorHAnsi" w:cstheme="minorBidi"/>
          <w:sz w:val="21"/>
          <w:szCs w:val="22"/>
        </w:rPr>
      </w:pPr>
      <w:hyperlink w:anchor="_Toc148957451" w:history="1">
        <w:r>
          <w:rPr>
            <w:rStyle w:val="ae"/>
          </w:rPr>
          <w:t>飞行载荷</w:t>
        </w:r>
        <w:r>
          <w:tab/>
        </w:r>
        <w:r>
          <w:fldChar w:fldCharType="begin"/>
        </w:r>
        <w:r>
          <w:instrText xml:space="preserve"> PAGEREF _Toc148957451 \h </w:instrText>
        </w:r>
        <w:r>
          <w:fldChar w:fldCharType="separate"/>
        </w:r>
        <w:r>
          <w:t>35</w:t>
        </w:r>
        <w:r>
          <w:fldChar w:fldCharType="end"/>
        </w:r>
      </w:hyperlink>
    </w:p>
    <w:p w:rsidR="00001BCF" w:rsidRDefault="0068794E">
      <w:pPr>
        <w:pStyle w:val="31"/>
        <w:rPr>
          <w:rFonts w:asciiTheme="minorHAnsi" w:eastAsiaTheme="minorEastAsia" w:hAnsiTheme="minorHAnsi" w:cstheme="minorBidi"/>
          <w:sz w:val="21"/>
          <w:szCs w:val="22"/>
        </w:rPr>
      </w:pPr>
      <w:hyperlink w:anchor="_Toc148957452" w:history="1">
        <w:r>
          <w:rPr>
            <w:rStyle w:val="ae"/>
            <w:rFonts w:ascii="黑体"/>
          </w:rPr>
          <w:t>第</w:t>
        </w:r>
        <w:r>
          <w:rPr>
            <w:rStyle w:val="ae"/>
            <w:rFonts w:ascii="黑体"/>
          </w:rPr>
          <w:t>29.321</w:t>
        </w:r>
        <w:r>
          <w:rPr>
            <w:rStyle w:val="ae"/>
            <w:rFonts w:ascii="黑体"/>
          </w:rPr>
          <w:t>条　总则</w:t>
        </w:r>
        <w:r>
          <w:tab/>
        </w:r>
        <w:r>
          <w:fldChar w:fldCharType="begin"/>
        </w:r>
        <w:r>
          <w:instrText xml:space="preserve"> PAGEREF _Toc148957452 \h </w:instrText>
        </w:r>
        <w:r>
          <w:fldChar w:fldCharType="separate"/>
        </w:r>
        <w:r>
          <w:t>35</w:t>
        </w:r>
        <w:r>
          <w:fldChar w:fldCharType="end"/>
        </w:r>
      </w:hyperlink>
    </w:p>
    <w:p w:rsidR="00001BCF" w:rsidRDefault="0068794E">
      <w:pPr>
        <w:pStyle w:val="31"/>
        <w:rPr>
          <w:rFonts w:asciiTheme="minorHAnsi" w:eastAsiaTheme="minorEastAsia" w:hAnsiTheme="minorHAnsi" w:cstheme="minorBidi"/>
          <w:sz w:val="21"/>
          <w:szCs w:val="22"/>
        </w:rPr>
      </w:pPr>
      <w:hyperlink w:anchor="_Toc148957453" w:history="1">
        <w:r>
          <w:rPr>
            <w:rStyle w:val="ae"/>
            <w:rFonts w:ascii="黑体"/>
          </w:rPr>
          <w:t>第</w:t>
        </w:r>
        <w:r>
          <w:rPr>
            <w:rStyle w:val="ae"/>
            <w:rFonts w:ascii="黑体"/>
          </w:rPr>
          <w:t>29.337</w:t>
        </w:r>
        <w:r>
          <w:rPr>
            <w:rStyle w:val="ae"/>
            <w:rFonts w:ascii="黑体"/>
          </w:rPr>
          <w:t>条　限制机动载荷系</w:t>
        </w:r>
        <w:r>
          <w:rPr>
            <w:rStyle w:val="ae"/>
            <w:rFonts w:ascii="黑体"/>
          </w:rPr>
          <w:t>数</w:t>
        </w:r>
        <w:r>
          <w:tab/>
        </w:r>
        <w:r>
          <w:fldChar w:fldCharType="begin"/>
        </w:r>
        <w:r>
          <w:instrText xml:space="preserve"> PAGEREF _Toc148957453 \h </w:instrText>
        </w:r>
        <w:r>
          <w:fldChar w:fldCharType="separate"/>
        </w:r>
        <w:r>
          <w:t>35</w:t>
        </w:r>
        <w:r>
          <w:fldChar w:fldCharType="end"/>
        </w:r>
      </w:hyperlink>
    </w:p>
    <w:p w:rsidR="00001BCF" w:rsidRDefault="0068794E">
      <w:pPr>
        <w:pStyle w:val="31"/>
        <w:rPr>
          <w:rFonts w:asciiTheme="minorHAnsi" w:eastAsiaTheme="minorEastAsia" w:hAnsiTheme="minorHAnsi" w:cstheme="minorBidi"/>
          <w:sz w:val="21"/>
          <w:szCs w:val="22"/>
        </w:rPr>
      </w:pPr>
      <w:hyperlink w:anchor="_Toc148957454" w:history="1">
        <w:r>
          <w:rPr>
            <w:rStyle w:val="ae"/>
            <w:rFonts w:ascii="黑体"/>
          </w:rPr>
          <w:t>第</w:t>
        </w:r>
        <w:r>
          <w:rPr>
            <w:rStyle w:val="ae"/>
            <w:rFonts w:ascii="黑体"/>
          </w:rPr>
          <w:t>29.339</w:t>
        </w:r>
        <w:r>
          <w:rPr>
            <w:rStyle w:val="ae"/>
            <w:rFonts w:ascii="黑体"/>
          </w:rPr>
          <w:t>条　合成限制机动载荷</w:t>
        </w:r>
        <w:r>
          <w:tab/>
        </w:r>
        <w:r>
          <w:fldChar w:fldCharType="begin"/>
        </w:r>
        <w:r>
          <w:instrText xml:space="preserve"> PAGEREF _Toc148957454 \h </w:instrText>
        </w:r>
        <w:r>
          <w:fldChar w:fldCharType="separate"/>
        </w:r>
        <w:r>
          <w:t>36</w:t>
        </w:r>
        <w:r>
          <w:fldChar w:fldCharType="end"/>
        </w:r>
      </w:hyperlink>
    </w:p>
    <w:p w:rsidR="00001BCF" w:rsidRDefault="0068794E">
      <w:pPr>
        <w:pStyle w:val="31"/>
        <w:rPr>
          <w:rFonts w:asciiTheme="minorHAnsi" w:eastAsiaTheme="minorEastAsia" w:hAnsiTheme="minorHAnsi" w:cstheme="minorBidi"/>
          <w:sz w:val="21"/>
          <w:szCs w:val="22"/>
        </w:rPr>
      </w:pPr>
      <w:hyperlink w:anchor="_Toc148957455" w:history="1">
        <w:r>
          <w:rPr>
            <w:rStyle w:val="ae"/>
            <w:rFonts w:ascii="黑体"/>
          </w:rPr>
          <w:t>第</w:t>
        </w:r>
        <w:r>
          <w:rPr>
            <w:rStyle w:val="ae"/>
            <w:rFonts w:ascii="黑体"/>
          </w:rPr>
          <w:t>29.341</w:t>
        </w:r>
        <w:r>
          <w:rPr>
            <w:rStyle w:val="ae"/>
            <w:rFonts w:ascii="黑体"/>
          </w:rPr>
          <w:t>条　突风载荷</w:t>
        </w:r>
        <w:r>
          <w:tab/>
        </w:r>
        <w:r>
          <w:fldChar w:fldCharType="begin"/>
        </w:r>
        <w:r>
          <w:instrText xml:space="preserve"> PAGEREF _Toc148957455 \h </w:instrText>
        </w:r>
        <w:r>
          <w:fldChar w:fldCharType="separate"/>
        </w:r>
        <w:r>
          <w:t>36</w:t>
        </w:r>
        <w:r>
          <w:fldChar w:fldCharType="end"/>
        </w:r>
      </w:hyperlink>
    </w:p>
    <w:p w:rsidR="00001BCF" w:rsidRDefault="0068794E">
      <w:pPr>
        <w:pStyle w:val="31"/>
        <w:rPr>
          <w:rFonts w:asciiTheme="minorHAnsi" w:eastAsiaTheme="minorEastAsia" w:hAnsiTheme="minorHAnsi" w:cstheme="minorBidi"/>
          <w:sz w:val="21"/>
          <w:szCs w:val="22"/>
        </w:rPr>
      </w:pPr>
      <w:hyperlink w:anchor="_Toc148957456" w:history="1">
        <w:r>
          <w:rPr>
            <w:rStyle w:val="ae"/>
            <w:rFonts w:ascii="黑体"/>
          </w:rPr>
          <w:t>第</w:t>
        </w:r>
        <w:r>
          <w:rPr>
            <w:rStyle w:val="ae"/>
            <w:rFonts w:ascii="黑体"/>
          </w:rPr>
          <w:t>29.351</w:t>
        </w:r>
        <w:r>
          <w:rPr>
            <w:rStyle w:val="ae"/>
            <w:rFonts w:ascii="黑体"/>
          </w:rPr>
          <w:t>条　偏航情况</w:t>
        </w:r>
        <w:r>
          <w:tab/>
        </w:r>
        <w:r>
          <w:fldChar w:fldCharType="begin"/>
        </w:r>
        <w:r>
          <w:instrText xml:space="preserve"> PAGEREF _Toc148957456 \h </w:instrText>
        </w:r>
        <w:r>
          <w:fldChar w:fldCharType="separate"/>
        </w:r>
        <w:r>
          <w:t>37</w:t>
        </w:r>
        <w:r>
          <w:fldChar w:fldCharType="end"/>
        </w:r>
      </w:hyperlink>
    </w:p>
    <w:p w:rsidR="00001BCF" w:rsidRDefault="0068794E">
      <w:pPr>
        <w:pStyle w:val="31"/>
        <w:rPr>
          <w:rFonts w:asciiTheme="minorHAnsi" w:eastAsiaTheme="minorEastAsia" w:hAnsiTheme="minorHAnsi" w:cstheme="minorBidi"/>
          <w:sz w:val="21"/>
          <w:szCs w:val="22"/>
        </w:rPr>
      </w:pPr>
      <w:hyperlink w:anchor="_Toc148957457" w:history="1">
        <w:r>
          <w:rPr>
            <w:rStyle w:val="ae"/>
            <w:rFonts w:ascii="黑体"/>
          </w:rPr>
          <w:t>第</w:t>
        </w:r>
        <w:r>
          <w:rPr>
            <w:rStyle w:val="ae"/>
            <w:rFonts w:ascii="黑体"/>
          </w:rPr>
          <w:t>29.361</w:t>
        </w:r>
        <w:r>
          <w:rPr>
            <w:rStyle w:val="ae"/>
            <w:rFonts w:ascii="黑体"/>
          </w:rPr>
          <w:t>条　发动机扭矩</w:t>
        </w:r>
        <w:r>
          <w:tab/>
        </w:r>
        <w:r>
          <w:fldChar w:fldCharType="begin"/>
        </w:r>
        <w:r>
          <w:instrText xml:space="preserve"> PAGEREF _Toc148957457 \h </w:instrText>
        </w:r>
        <w:r>
          <w:fldChar w:fldCharType="separate"/>
        </w:r>
        <w:r>
          <w:t>38</w:t>
        </w:r>
        <w:r>
          <w:fldChar w:fldCharType="end"/>
        </w:r>
      </w:hyperlink>
    </w:p>
    <w:p w:rsidR="00001BCF" w:rsidRDefault="0068794E">
      <w:pPr>
        <w:pStyle w:val="10"/>
        <w:rPr>
          <w:rFonts w:asciiTheme="minorHAnsi" w:eastAsiaTheme="minorEastAsia" w:hAnsiTheme="minorHAnsi" w:cstheme="minorBidi"/>
          <w:sz w:val="21"/>
          <w:szCs w:val="22"/>
        </w:rPr>
      </w:pPr>
      <w:hyperlink w:anchor="_Toc148957458" w:history="1">
        <w:r>
          <w:rPr>
            <w:rStyle w:val="ae"/>
          </w:rPr>
          <w:t>操纵面和操纵系统载荷</w:t>
        </w:r>
        <w:r>
          <w:tab/>
        </w:r>
        <w:r>
          <w:fldChar w:fldCharType="begin"/>
        </w:r>
        <w:r>
          <w:instrText xml:space="preserve"> PAGEREF _Toc148957458 \h </w:instrText>
        </w:r>
        <w:r>
          <w:fldChar w:fldCharType="separate"/>
        </w:r>
        <w:r>
          <w:t>38</w:t>
        </w:r>
        <w:r>
          <w:fldChar w:fldCharType="end"/>
        </w:r>
      </w:hyperlink>
    </w:p>
    <w:p w:rsidR="00001BCF" w:rsidRDefault="0068794E">
      <w:pPr>
        <w:pStyle w:val="31"/>
        <w:rPr>
          <w:rFonts w:asciiTheme="minorHAnsi" w:eastAsiaTheme="minorEastAsia" w:hAnsiTheme="minorHAnsi" w:cstheme="minorBidi"/>
          <w:sz w:val="21"/>
          <w:szCs w:val="22"/>
        </w:rPr>
      </w:pPr>
      <w:hyperlink w:anchor="_Toc148957459" w:history="1">
        <w:r>
          <w:rPr>
            <w:rStyle w:val="ae"/>
            <w:rFonts w:ascii="黑体"/>
          </w:rPr>
          <w:t>第</w:t>
        </w:r>
        <w:r>
          <w:rPr>
            <w:rStyle w:val="ae"/>
            <w:rFonts w:ascii="黑体"/>
          </w:rPr>
          <w:t>29.391</w:t>
        </w:r>
        <w:r>
          <w:rPr>
            <w:rStyle w:val="ae"/>
            <w:rFonts w:ascii="黑体"/>
          </w:rPr>
          <w:t>条　总则</w:t>
        </w:r>
        <w:r>
          <w:tab/>
        </w:r>
        <w:r>
          <w:fldChar w:fldCharType="begin"/>
        </w:r>
        <w:r>
          <w:instrText xml:space="preserve"> PAGEREF _Toc148957459 \h </w:instrText>
        </w:r>
        <w:r>
          <w:fldChar w:fldCharType="separate"/>
        </w:r>
        <w:r>
          <w:t>38</w:t>
        </w:r>
        <w:r>
          <w:fldChar w:fldCharType="end"/>
        </w:r>
      </w:hyperlink>
    </w:p>
    <w:p w:rsidR="00001BCF" w:rsidRDefault="0068794E">
      <w:pPr>
        <w:pStyle w:val="31"/>
        <w:rPr>
          <w:rFonts w:asciiTheme="minorHAnsi" w:eastAsiaTheme="minorEastAsia" w:hAnsiTheme="minorHAnsi" w:cstheme="minorBidi"/>
          <w:sz w:val="21"/>
          <w:szCs w:val="22"/>
        </w:rPr>
      </w:pPr>
      <w:hyperlink w:anchor="_Toc148957460" w:history="1">
        <w:r>
          <w:rPr>
            <w:rStyle w:val="ae"/>
            <w:rFonts w:ascii="黑体"/>
          </w:rPr>
          <w:t>第</w:t>
        </w:r>
        <w:r>
          <w:rPr>
            <w:rStyle w:val="ae"/>
            <w:rFonts w:ascii="黑体"/>
          </w:rPr>
          <w:t>29.395</w:t>
        </w:r>
        <w:r>
          <w:rPr>
            <w:rStyle w:val="ae"/>
            <w:rFonts w:ascii="黑体"/>
          </w:rPr>
          <w:t>条　操纵系统</w:t>
        </w:r>
        <w:r>
          <w:tab/>
        </w:r>
        <w:r>
          <w:fldChar w:fldCharType="begin"/>
        </w:r>
        <w:r>
          <w:instrText xml:space="preserve"> PAGEREF _Toc148957460 \h </w:instrText>
        </w:r>
        <w:r>
          <w:fldChar w:fldCharType="separate"/>
        </w:r>
        <w:r>
          <w:t>39</w:t>
        </w:r>
        <w:r>
          <w:fldChar w:fldCharType="end"/>
        </w:r>
      </w:hyperlink>
    </w:p>
    <w:p w:rsidR="00001BCF" w:rsidRDefault="0068794E">
      <w:pPr>
        <w:pStyle w:val="31"/>
        <w:rPr>
          <w:rFonts w:asciiTheme="minorHAnsi" w:eastAsiaTheme="minorEastAsia" w:hAnsiTheme="minorHAnsi" w:cstheme="minorBidi"/>
          <w:sz w:val="21"/>
          <w:szCs w:val="22"/>
        </w:rPr>
      </w:pPr>
      <w:hyperlink w:anchor="_Toc148957461" w:history="1">
        <w:r>
          <w:rPr>
            <w:rStyle w:val="ae"/>
            <w:rFonts w:ascii="黑体"/>
          </w:rPr>
          <w:t>第</w:t>
        </w:r>
        <w:r>
          <w:rPr>
            <w:rStyle w:val="ae"/>
            <w:rFonts w:ascii="黑体"/>
          </w:rPr>
          <w:t>29.397</w:t>
        </w:r>
        <w:r>
          <w:rPr>
            <w:rStyle w:val="ae"/>
            <w:rFonts w:ascii="黑体"/>
          </w:rPr>
          <w:t>条　驾驶员限制作用力和扭矩</w:t>
        </w:r>
        <w:r>
          <w:tab/>
        </w:r>
        <w:r>
          <w:fldChar w:fldCharType="begin"/>
        </w:r>
        <w:r>
          <w:instrText xml:space="preserve"> PAGEREF _Toc148957461 \h </w:instrText>
        </w:r>
        <w:r>
          <w:fldChar w:fldCharType="separate"/>
        </w:r>
        <w:r>
          <w:t>40</w:t>
        </w:r>
        <w:r>
          <w:fldChar w:fldCharType="end"/>
        </w:r>
      </w:hyperlink>
    </w:p>
    <w:p w:rsidR="00001BCF" w:rsidRDefault="0068794E">
      <w:pPr>
        <w:pStyle w:val="31"/>
        <w:rPr>
          <w:rFonts w:asciiTheme="minorHAnsi" w:eastAsiaTheme="minorEastAsia" w:hAnsiTheme="minorHAnsi" w:cstheme="minorBidi"/>
          <w:sz w:val="21"/>
          <w:szCs w:val="22"/>
        </w:rPr>
      </w:pPr>
      <w:hyperlink w:anchor="_Toc148957462" w:history="1">
        <w:r>
          <w:rPr>
            <w:rStyle w:val="ae"/>
            <w:rFonts w:ascii="黑体"/>
          </w:rPr>
          <w:t>第</w:t>
        </w:r>
        <w:r>
          <w:rPr>
            <w:rStyle w:val="ae"/>
            <w:rFonts w:ascii="黑体"/>
          </w:rPr>
          <w:t>29.399</w:t>
        </w:r>
        <w:r>
          <w:rPr>
            <w:rStyle w:val="ae"/>
            <w:rFonts w:ascii="黑体"/>
          </w:rPr>
          <w:t>条　双操纵系统</w:t>
        </w:r>
        <w:r>
          <w:tab/>
        </w:r>
        <w:r>
          <w:fldChar w:fldCharType="begin"/>
        </w:r>
        <w:r>
          <w:instrText xml:space="preserve"> PAGEREF _Toc148957462 \h </w:instrText>
        </w:r>
        <w:r>
          <w:fldChar w:fldCharType="separate"/>
        </w:r>
        <w:r>
          <w:t>41</w:t>
        </w:r>
        <w:r>
          <w:fldChar w:fldCharType="end"/>
        </w:r>
      </w:hyperlink>
    </w:p>
    <w:p w:rsidR="00001BCF" w:rsidRDefault="0068794E">
      <w:pPr>
        <w:pStyle w:val="31"/>
        <w:rPr>
          <w:rFonts w:asciiTheme="minorHAnsi" w:eastAsiaTheme="minorEastAsia" w:hAnsiTheme="minorHAnsi" w:cstheme="minorBidi"/>
          <w:sz w:val="21"/>
          <w:szCs w:val="22"/>
        </w:rPr>
      </w:pPr>
      <w:hyperlink w:anchor="_Toc148957463" w:history="1">
        <w:r>
          <w:rPr>
            <w:rStyle w:val="ae"/>
            <w:rFonts w:ascii="黑体"/>
          </w:rPr>
          <w:t>第</w:t>
        </w:r>
        <w:r>
          <w:rPr>
            <w:rStyle w:val="ae"/>
            <w:rFonts w:ascii="黑体"/>
          </w:rPr>
          <w:t>29.411</w:t>
        </w:r>
        <w:r>
          <w:rPr>
            <w:rStyle w:val="ae"/>
            <w:rFonts w:ascii="黑体"/>
          </w:rPr>
          <w:t>条　地面间隙：尾桨保护装置</w:t>
        </w:r>
        <w:r>
          <w:tab/>
        </w:r>
        <w:r>
          <w:fldChar w:fldCharType="begin"/>
        </w:r>
        <w:r>
          <w:instrText xml:space="preserve"> PAGEREF _Toc148957463 \h </w:instrText>
        </w:r>
        <w:r>
          <w:fldChar w:fldCharType="separate"/>
        </w:r>
        <w:r>
          <w:t>41</w:t>
        </w:r>
        <w:r>
          <w:fldChar w:fldCharType="end"/>
        </w:r>
      </w:hyperlink>
    </w:p>
    <w:p w:rsidR="00001BCF" w:rsidRDefault="0068794E">
      <w:pPr>
        <w:pStyle w:val="31"/>
        <w:rPr>
          <w:rFonts w:asciiTheme="minorHAnsi" w:eastAsiaTheme="minorEastAsia" w:hAnsiTheme="minorHAnsi" w:cstheme="minorBidi"/>
          <w:sz w:val="21"/>
          <w:szCs w:val="22"/>
        </w:rPr>
      </w:pPr>
      <w:hyperlink w:anchor="_Toc148957464" w:history="1">
        <w:r>
          <w:rPr>
            <w:rStyle w:val="ae"/>
            <w:rFonts w:ascii="黑体"/>
          </w:rPr>
          <w:t>第</w:t>
        </w:r>
        <w:r>
          <w:rPr>
            <w:rStyle w:val="ae"/>
            <w:rFonts w:ascii="黑体"/>
          </w:rPr>
          <w:t>29.427</w:t>
        </w:r>
        <w:r>
          <w:rPr>
            <w:rStyle w:val="ae"/>
            <w:rFonts w:ascii="黑体"/>
          </w:rPr>
          <w:t>条　非对称载荷</w:t>
        </w:r>
        <w:r>
          <w:tab/>
        </w:r>
        <w:r>
          <w:fldChar w:fldCharType="begin"/>
        </w:r>
        <w:r>
          <w:instrText xml:space="preserve"> PAGEREF _Toc148957464 \h </w:instrText>
        </w:r>
        <w:r>
          <w:fldChar w:fldCharType="separate"/>
        </w:r>
        <w:r>
          <w:t>42</w:t>
        </w:r>
        <w:r>
          <w:fldChar w:fldCharType="end"/>
        </w:r>
      </w:hyperlink>
    </w:p>
    <w:p w:rsidR="00001BCF" w:rsidRDefault="0068794E">
      <w:pPr>
        <w:pStyle w:val="10"/>
        <w:rPr>
          <w:rFonts w:asciiTheme="minorHAnsi" w:eastAsiaTheme="minorEastAsia" w:hAnsiTheme="minorHAnsi" w:cstheme="minorBidi"/>
          <w:sz w:val="21"/>
          <w:szCs w:val="22"/>
        </w:rPr>
      </w:pPr>
      <w:hyperlink w:anchor="_Toc148957465" w:history="1">
        <w:r>
          <w:rPr>
            <w:rStyle w:val="ae"/>
          </w:rPr>
          <w:t>地面载荷</w:t>
        </w:r>
        <w:r>
          <w:tab/>
        </w:r>
        <w:r>
          <w:fldChar w:fldCharType="begin"/>
        </w:r>
        <w:r>
          <w:instrText xml:space="preserve"> PAGEREF _Toc148957465 \h </w:instrText>
        </w:r>
        <w:r>
          <w:fldChar w:fldCharType="separate"/>
        </w:r>
        <w:r>
          <w:t>42</w:t>
        </w:r>
        <w:r>
          <w:fldChar w:fldCharType="end"/>
        </w:r>
      </w:hyperlink>
    </w:p>
    <w:p w:rsidR="00001BCF" w:rsidRDefault="0068794E">
      <w:pPr>
        <w:pStyle w:val="31"/>
        <w:rPr>
          <w:rFonts w:asciiTheme="minorHAnsi" w:eastAsiaTheme="minorEastAsia" w:hAnsiTheme="minorHAnsi" w:cstheme="minorBidi"/>
          <w:sz w:val="21"/>
          <w:szCs w:val="22"/>
        </w:rPr>
      </w:pPr>
      <w:hyperlink w:anchor="_Toc148957466" w:history="1">
        <w:r>
          <w:rPr>
            <w:rStyle w:val="ae"/>
            <w:rFonts w:ascii="黑体"/>
          </w:rPr>
          <w:t>第</w:t>
        </w:r>
        <w:r>
          <w:rPr>
            <w:rStyle w:val="ae"/>
            <w:rFonts w:ascii="黑体"/>
          </w:rPr>
          <w:t>29.471</w:t>
        </w:r>
        <w:r>
          <w:rPr>
            <w:rStyle w:val="ae"/>
            <w:rFonts w:ascii="黑体"/>
          </w:rPr>
          <w:t>条　总则</w:t>
        </w:r>
        <w:r>
          <w:tab/>
        </w:r>
        <w:r>
          <w:fldChar w:fldCharType="begin"/>
        </w:r>
        <w:r>
          <w:instrText xml:space="preserve"> PAGEREF _Toc148957466 \h </w:instrText>
        </w:r>
        <w:r>
          <w:fldChar w:fldCharType="separate"/>
        </w:r>
        <w:r>
          <w:t>42</w:t>
        </w:r>
        <w:r>
          <w:fldChar w:fldCharType="end"/>
        </w:r>
      </w:hyperlink>
    </w:p>
    <w:p w:rsidR="00001BCF" w:rsidRDefault="0068794E">
      <w:pPr>
        <w:pStyle w:val="31"/>
        <w:rPr>
          <w:rFonts w:asciiTheme="minorHAnsi" w:eastAsiaTheme="minorEastAsia" w:hAnsiTheme="minorHAnsi" w:cstheme="minorBidi"/>
          <w:sz w:val="21"/>
          <w:szCs w:val="22"/>
        </w:rPr>
      </w:pPr>
      <w:hyperlink w:anchor="_Toc148957467" w:history="1">
        <w:r>
          <w:rPr>
            <w:rStyle w:val="ae"/>
            <w:rFonts w:ascii="黑体"/>
          </w:rPr>
          <w:t>第</w:t>
        </w:r>
        <w:r>
          <w:rPr>
            <w:rStyle w:val="ae"/>
            <w:rFonts w:ascii="黑体"/>
          </w:rPr>
          <w:t>29.473</w:t>
        </w:r>
        <w:r>
          <w:rPr>
            <w:rStyle w:val="ae"/>
            <w:rFonts w:ascii="黑体"/>
          </w:rPr>
          <w:t>条　地面受载情况和假定</w:t>
        </w:r>
        <w:r>
          <w:tab/>
        </w:r>
        <w:r>
          <w:fldChar w:fldCharType="begin"/>
        </w:r>
        <w:r>
          <w:instrText xml:space="preserve"> PAGEREF _Toc148957467 \h </w:instrText>
        </w:r>
        <w:r>
          <w:fldChar w:fldCharType="separate"/>
        </w:r>
        <w:r>
          <w:t>43</w:t>
        </w:r>
        <w:r>
          <w:fldChar w:fldCharType="end"/>
        </w:r>
      </w:hyperlink>
    </w:p>
    <w:p w:rsidR="00001BCF" w:rsidRDefault="0068794E">
      <w:pPr>
        <w:pStyle w:val="31"/>
        <w:rPr>
          <w:rFonts w:asciiTheme="minorHAnsi" w:eastAsiaTheme="minorEastAsia" w:hAnsiTheme="minorHAnsi" w:cstheme="minorBidi"/>
          <w:sz w:val="21"/>
          <w:szCs w:val="22"/>
        </w:rPr>
      </w:pPr>
      <w:hyperlink w:anchor="_Toc148957468" w:history="1">
        <w:r>
          <w:rPr>
            <w:rStyle w:val="ae"/>
            <w:rFonts w:ascii="黑体"/>
          </w:rPr>
          <w:t>第</w:t>
        </w:r>
        <w:r>
          <w:rPr>
            <w:rStyle w:val="ae"/>
            <w:rFonts w:ascii="黑体"/>
          </w:rPr>
          <w:t>29.475</w:t>
        </w:r>
        <w:r>
          <w:rPr>
            <w:rStyle w:val="ae"/>
            <w:rFonts w:ascii="黑体"/>
          </w:rPr>
          <w:t>条　轮胎和缓冲器</w:t>
        </w:r>
        <w:r>
          <w:tab/>
        </w:r>
        <w:r>
          <w:fldChar w:fldCharType="begin"/>
        </w:r>
        <w:r>
          <w:instrText xml:space="preserve"> PAGEREF _Toc148957468 \h </w:instrText>
        </w:r>
        <w:r>
          <w:fldChar w:fldCharType="separate"/>
        </w:r>
        <w:r>
          <w:t>43</w:t>
        </w:r>
        <w:r>
          <w:fldChar w:fldCharType="end"/>
        </w:r>
      </w:hyperlink>
    </w:p>
    <w:p w:rsidR="00001BCF" w:rsidRDefault="0068794E">
      <w:pPr>
        <w:pStyle w:val="31"/>
        <w:rPr>
          <w:rFonts w:asciiTheme="minorHAnsi" w:eastAsiaTheme="minorEastAsia" w:hAnsiTheme="minorHAnsi" w:cstheme="minorBidi"/>
          <w:sz w:val="21"/>
          <w:szCs w:val="22"/>
        </w:rPr>
      </w:pPr>
      <w:hyperlink w:anchor="_Toc148957469" w:history="1">
        <w:r>
          <w:rPr>
            <w:rStyle w:val="ae"/>
            <w:rFonts w:ascii="黑体"/>
          </w:rPr>
          <w:t>第</w:t>
        </w:r>
        <w:r>
          <w:rPr>
            <w:rStyle w:val="ae"/>
            <w:rFonts w:ascii="黑体"/>
          </w:rPr>
          <w:t>29.477</w:t>
        </w:r>
        <w:r>
          <w:rPr>
            <w:rStyle w:val="ae"/>
            <w:rFonts w:ascii="黑体"/>
          </w:rPr>
          <w:t>条　起落架的布置</w:t>
        </w:r>
        <w:r>
          <w:tab/>
        </w:r>
        <w:r>
          <w:fldChar w:fldCharType="begin"/>
        </w:r>
        <w:r>
          <w:instrText xml:space="preserve"> PAGEREF _Toc148957469 \h </w:instrText>
        </w:r>
        <w:r>
          <w:fldChar w:fldCharType="separate"/>
        </w:r>
        <w:r>
          <w:t>44</w:t>
        </w:r>
        <w:r>
          <w:fldChar w:fldCharType="end"/>
        </w:r>
      </w:hyperlink>
    </w:p>
    <w:p w:rsidR="00001BCF" w:rsidRDefault="0068794E">
      <w:pPr>
        <w:pStyle w:val="31"/>
        <w:rPr>
          <w:rFonts w:asciiTheme="minorHAnsi" w:eastAsiaTheme="minorEastAsia" w:hAnsiTheme="minorHAnsi" w:cstheme="minorBidi"/>
          <w:sz w:val="21"/>
          <w:szCs w:val="22"/>
        </w:rPr>
      </w:pPr>
      <w:hyperlink w:anchor="_Toc148957470" w:history="1">
        <w:r>
          <w:rPr>
            <w:rStyle w:val="ae"/>
            <w:rFonts w:ascii="黑体"/>
          </w:rPr>
          <w:t>第</w:t>
        </w:r>
        <w:r>
          <w:rPr>
            <w:rStyle w:val="ae"/>
            <w:rFonts w:ascii="黑体"/>
          </w:rPr>
          <w:t>29.479</w:t>
        </w:r>
        <w:r>
          <w:rPr>
            <w:rStyle w:val="ae"/>
            <w:rFonts w:ascii="黑体"/>
          </w:rPr>
          <w:t>条　水平着</w:t>
        </w:r>
        <w:r>
          <w:rPr>
            <w:rStyle w:val="ae"/>
            <w:rFonts w:ascii="黑体"/>
          </w:rPr>
          <w:t>陆情况</w:t>
        </w:r>
        <w:r>
          <w:tab/>
        </w:r>
        <w:r>
          <w:fldChar w:fldCharType="begin"/>
        </w:r>
        <w:r>
          <w:instrText xml:space="preserve"> PAGEREF _Toc148957470 \h </w:instrText>
        </w:r>
        <w:r>
          <w:fldChar w:fldCharType="separate"/>
        </w:r>
        <w:r>
          <w:t>44</w:t>
        </w:r>
        <w:r>
          <w:fldChar w:fldCharType="end"/>
        </w:r>
      </w:hyperlink>
    </w:p>
    <w:p w:rsidR="00001BCF" w:rsidRDefault="0068794E">
      <w:pPr>
        <w:pStyle w:val="31"/>
        <w:rPr>
          <w:rFonts w:asciiTheme="minorHAnsi" w:eastAsiaTheme="minorEastAsia" w:hAnsiTheme="minorHAnsi" w:cstheme="minorBidi"/>
          <w:sz w:val="21"/>
          <w:szCs w:val="22"/>
        </w:rPr>
      </w:pPr>
      <w:hyperlink w:anchor="_Toc148957471" w:history="1">
        <w:r>
          <w:rPr>
            <w:rStyle w:val="ae"/>
            <w:rFonts w:ascii="黑体"/>
          </w:rPr>
          <w:t>第</w:t>
        </w:r>
        <w:r>
          <w:rPr>
            <w:rStyle w:val="ae"/>
            <w:rFonts w:ascii="黑体"/>
          </w:rPr>
          <w:t>29.481</w:t>
        </w:r>
        <w:r>
          <w:rPr>
            <w:rStyle w:val="ae"/>
            <w:rFonts w:ascii="黑体"/>
          </w:rPr>
          <w:t>条　机尾下沉着陆情况</w:t>
        </w:r>
        <w:r>
          <w:tab/>
        </w:r>
        <w:r>
          <w:fldChar w:fldCharType="begin"/>
        </w:r>
        <w:r>
          <w:instrText xml:space="preserve"> PAGEREF _Toc148957471 \h </w:instrText>
        </w:r>
        <w:r>
          <w:fldChar w:fldCharType="separate"/>
        </w:r>
        <w:r>
          <w:t>45</w:t>
        </w:r>
        <w:r>
          <w:fldChar w:fldCharType="end"/>
        </w:r>
      </w:hyperlink>
    </w:p>
    <w:p w:rsidR="00001BCF" w:rsidRDefault="0068794E">
      <w:pPr>
        <w:pStyle w:val="31"/>
        <w:rPr>
          <w:rFonts w:asciiTheme="minorHAnsi" w:eastAsiaTheme="minorEastAsia" w:hAnsiTheme="minorHAnsi" w:cstheme="minorBidi"/>
          <w:sz w:val="21"/>
          <w:szCs w:val="22"/>
        </w:rPr>
      </w:pPr>
      <w:hyperlink w:anchor="_Toc148957472" w:history="1">
        <w:r>
          <w:rPr>
            <w:rStyle w:val="ae"/>
            <w:rFonts w:ascii="黑体"/>
          </w:rPr>
          <w:t>第</w:t>
        </w:r>
        <w:r>
          <w:rPr>
            <w:rStyle w:val="ae"/>
            <w:rFonts w:ascii="黑体"/>
          </w:rPr>
          <w:t>29.483</w:t>
        </w:r>
        <w:r>
          <w:rPr>
            <w:rStyle w:val="ae"/>
            <w:rFonts w:ascii="黑体"/>
          </w:rPr>
          <w:t>条　单轮着陆情况</w:t>
        </w:r>
        <w:r>
          <w:tab/>
        </w:r>
        <w:r>
          <w:fldChar w:fldCharType="begin"/>
        </w:r>
        <w:r>
          <w:instrText xml:space="preserve"> PAGEREF _Toc148957472 \h </w:instrText>
        </w:r>
        <w:r>
          <w:fldChar w:fldCharType="separate"/>
        </w:r>
        <w:r>
          <w:t>45</w:t>
        </w:r>
        <w:r>
          <w:fldChar w:fldCharType="end"/>
        </w:r>
      </w:hyperlink>
    </w:p>
    <w:p w:rsidR="00001BCF" w:rsidRDefault="0068794E">
      <w:pPr>
        <w:pStyle w:val="31"/>
        <w:rPr>
          <w:rFonts w:asciiTheme="minorHAnsi" w:eastAsiaTheme="minorEastAsia" w:hAnsiTheme="minorHAnsi" w:cstheme="minorBidi"/>
          <w:sz w:val="21"/>
          <w:szCs w:val="22"/>
        </w:rPr>
      </w:pPr>
      <w:hyperlink w:anchor="_Toc148957473" w:history="1">
        <w:r>
          <w:rPr>
            <w:rStyle w:val="ae"/>
            <w:rFonts w:ascii="黑体"/>
          </w:rPr>
          <w:t>第</w:t>
        </w:r>
        <w:r>
          <w:rPr>
            <w:rStyle w:val="ae"/>
            <w:rFonts w:ascii="黑体"/>
          </w:rPr>
          <w:t>29.485</w:t>
        </w:r>
        <w:r>
          <w:rPr>
            <w:rStyle w:val="ae"/>
            <w:rFonts w:ascii="黑体"/>
          </w:rPr>
          <w:t>条　侧移着陆情况</w:t>
        </w:r>
        <w:r>
          <w:tab/>
        </w:r>
        <w:r>
          <w:fldChar w:fldCharType="begin"/>
        </w:r>
        <w:r>
          <w:instrText xml:space="preserve"> PAGEREF _Toc148957473 \h </w:instrText>
        </w:r>
        <w:r>
          <w:fldChar w:fldCharType="separate"/>
        </w:r>
        <w:r>
          <w:t>46</w:t>
        </w:r>
        <w:r>
          <w:fldChar w:fldCharType="end"/>
        </w:r>
      </w:hyperlink>
    </w:p>
    <w:p w:rsidR="00001BCF" w:rsidRDefault="0068794E">
      <w:pPr>
        <w:pStyle w:val="31"/>
        <w:rPr>
          <w:rFonts w:asciiTheme="minorHAnsi" w:eastAsiaTheme="minorEastAsia" w:hAnsiTheme="minorHAnsi" w:cstheme="minorBidi"/>
          <w:sz w:val="21"/>
          <w:szCs w:val="22"/>
        </w:rPr>
      </w:pPr>
      <w:hyperlink w:anchor="_Toc148957474" w:history="1">
        <w:r>
          <w:rPr>
            <w:rStyle w:val="ae"/>
            <w:rFonts w:ascii="黑体"/>
          </w:rPr>
          <w:t>第</w:t>
        </w:r>
        <w:r>
          <w:rPr>
            <w:rStyle w:val="ae"/>
            <w:rFonts w:ascii="黑体"/>
          </w:rPr>
          <w:t>29.493</w:t>
        </w:r>
        <w:r>
          <w:rPr>
            <w:rStyle w:val="ae"/>
            <w:rFonts w:ascii="黑体"/>
          </w:rPr>
          <w:t>条　滑行刹车情况</w:t>
        </w:r>
        <w:r>
          <w:tab/>
        </w:r>
        <w:r>
          <w:fldChar w:fldCharType="begin"/>
        </w:r>
        <w:r>
          <w:instrText xml:space="preserve"> PAGEREF _Toc148957474 \h </w:instrText>
        </w:r>
        <w:r>
          <w:fldChar w:fldCharType="separate"/>
        </w:r>
        <w:r>
          <w:t>46</w:t>
        </w:r>
        <w:r>
          <w:fldChar w:fldCharType="end"/>
        </w:r>
      </w:hyperlink>
    </w:p>
    <w:p w:rsidR="00001BCF" w:rsidRDefault="0068794E">
      <w:pPr>
        <w:pStyle w:val="31"/>
        <w:rPr>
          <w:rFonts w:asciiTheme="minorHAnsi" w:eastAsiaTheme="minorEastAsia" w:hAnsiTheme="minorHAnsi" w:cstheme="minorBidi"/>
          <w:sz w:val="21"/>
          <w:szCs w:val="22"/>
        </w:rPr>
      </w:pPr>
      <w:hyperlink w:anchor="_Toc148957475" w:history="1">
        <w:r>
          <w:rPr>
            <w:rStyle w:val="ae"/>
            <w:rFonts w:ascii="黑体"/>
          </w:rPr>
          <w:t>第</w:t>
        </w:r>
        <w:r>
          <w:rPr>
            <w:rStyle w:val="ae"/>
            <w:rFonts w:ascii="黑体"/>
          </w:rPr>
          <w:t>29.497</w:t>
        </w:r>
        <w:r>
          <w:rPr>
            <w:rStyle w:val="ae"/>
            <w:rFonts w:ascii="黑体"/>
          </w:rPr>
          <w:t>条　地面受载情况：尾轮式起落架</w:t>
        </w:r>
        <w:r>
          <w:tab/>
        </w:r>
        <w:r>
          <w:fldChar w:fldCharType="begin"/>
        </w:r>
        <w:r>
          <w:instrText xml:space="preserve"> PAGEREF _Toc148957475 \h</w:instrText>
        </w:r>
        <w:r>
          <w:instrText xml:space="preserve"> </w:instrText>
        </w:r>
        <w:r>
          <w:fldChar w:fldCharType="separate"/>
        </w:r>
        <w:r>
          <w:t>47</w:t>
        </w:r>
        <w:r>
          <w:fldChar w:fldCharType="end"/>
        </w:r>
      </w:hyperlink>
    </w:p>
    <w:p w:rsidR="00001BCF" w:rsidRDefault="0068794E">
      <w:pPr>
        <w:pStyle w:val="31"/>
        <w:rPr>
          <w:rFonts w:asciiTheme="minorHAnsi" w:eastAsiaTheme="minorEastAsia" w:hAnsiTheme="minorHAnsi" w:cstheme="minorBidi"/>
          <w:sz w:val="21"/>
          <w:szCs w:val="22"/>
        </w:rPr>
      </w:pPr>
      <w:hyperlink w:anchor="_Toc148957476" w:history="1">
        <w:r>
          <w:rPr>
            <w:rStyle w:val="ae"/>
            <w:rFonts w:ascii="黑体"/>
          </w:rPr>
          <w:t>第</w:t>
        </w:r>
        <w:r>
          <w:rPr>
            <w:rStyle w:val="ae"/>
            <w:rFonts w:ascii="黑体"/>
          </w:rPr>
          <w:t>29.501</w:t>
        </w:r>
        <w:r>
          <w:rPr>
            <w:rStyle w:val="ae"/>
            <w:rFonts w:ascii="黑体"/>
          </w:rPr>
          <w:t>条　地面受载情况：滑橇式起落架</w:t>
        </w:r>
        <w:r>
          <w:tab/>
        </w:r>
        <w:r>
          <w:fldChar w:fldCharType="begin"/>
        </w:r>
        <w:r>
          <w:instrText xml:space="preserve"> PAGEREF _Toc148957476 \h </w:instrText>
        </w:r>
        <w:r>
          <w:fldChar w:fldCharType="separate"/>
        </w:r>
        <w:r>
          <w:t>50</w:t>
        </w:r>
        <w:r>
          <w:fldChar w:fldCharType="end"/>
        </w:r>
      </w:hyperlink>
    </w:p>
    <w:p w:rsidR="00001BCF" w:rsidRDefault="0068794E">
      <w:pPr>
        <w:pStyle w:val="31"/>
        <w:rPr>
          <w:rFonts w:asciiTheme="minorHAnsi" w:eastAsiaTheme="minorEastAsia" w:hAnsiTheme="minorHAnsi" w:cstheme="minorBidi"/>
          <w:sz w:val="21"/>
          <w:szCs w:val="22"/>
        </w:rPr>
      </w:pPr>
      <w:hyperlink w:anchor="_Toc148957477" w:history="1">
        <w:r>
          <w:rPr>
            <w:rStyle w:val="ae"/>
            <w:rFonts w:ascii="黑体"/>
          </w:rPr>
          <w:t>第</w:t>
        </w:r>
        <w:r>
          <w:rPr>
            <w:rStyle w:val="ae"/>
            <w:rFonts w:ascii="黑体"/>
          </w:rPr>
          <w:t>29.505</w:t>
        </w:r>
        <w:r>
          <w:rPr>
            <w:rStyle w:val="ae"/>
            <w:rFonts w:ascii="黑体"/>
          </w:rPr>
          <w:t>条　雪橇着陆情况</w:t>
        </w:r>
        <w:r>
          <w:tab/>
        </w:r>
        <w:r>
          <w:fldChar w:fldCharType="begin"/>
        </w:r>
        <w:r>
          <w:instrText xml:space="preserve"> PAGEREF _Toc148957477 \h </w:instrText>
        </w:r>
        <w:r>
          <w:fldChar w:fldCharType="separate"/>
        </w:r>
        <w:r>
          <w:t>53</w:t>
        </w:r>
        <w:r>
          <w:fldChar w:fldCharType="end"/>
        </w:r>
      </w:hyperlink>
    </w:p>
    <w:p w:rsidR="00001BCF" w:rsidRDefault="0068794E">
      <w:pPr>
        <w:pStyle w:val="31"/>
        <w:rPr>
          <w:rFonts w:asciiTheme="minorHAnsi" w:eastAsiaTheme="minorEastAsia" w:hAnsiTheme="minorHAnsi" w:cstheme="minorBidi"/>
          <w:sz w:val="21"/>
          <w:szCs w:val="22"/>
        </w:rPr>
      </w:pPr>
      <w:hyperlink w:anchor="_Toc148957478" w:history="1">
        <w:r>
          <w:rPr>
            <w:rStyle w:val="ae"/>
            <w:rFonts w:ascii="黑体"/>
          </w:rPr>
          <w:t>第</w:t>
        </w:r>
        <w:r>
          <w:rPr>
            <w:rStyle w:val="ae"/>
            <w:rFonts w:ascii="黑体"/>
          </w:rPr>
          <w:t>29.511</w:t>
        </w:r>
        <w:r>
          <w:rPr>
            <w:rStyle w:val="ae"/>
            <w:rFonts w:ascii="黑体"/>
          </w:rPr>
          <w:t>条　地面载荷：多轮起落架装置的非对称载荷</w:t>
        </w:r>
        <w:r>
          <w:tab/>
        </w:r>
        <w:r>
          <w:fldChar w:fldCharType="begin"/>
        </w:r>
        <w:r>
          <w:instrText xml:space="preserve"> PAGEREF _Toc148957478 \h </w:instrText>
        </w:r>
        <w:r>
          <w:fldChar w:fldCharType="separate"/>
        </w:r>
        <w:r>
          <w:t>54</w:t>
        </w:r>
        <w:r>
          <w:fldChar w:fldCharType="end"/>
        </w:r>
      </w:hyperlink>
    </w:p>
    <w:p w:rsidR="00001BCF" w:rsidRDefault="0068794E">
      <w:pPr>
        <w:pStyle w:val="10"/>
        <w:rPr>
          <w:rFonts w:asciiTheme="minorHAnsi" w:eastAsiaTheme="minorEastAsia" w:hAnsiTheme="minorHAnsi" w:cstheme="minorBidi"/>
          <w:sz w:val="21"/>
          <w:szCs w:val="22"/>
        </w:rPr>
      </w:pPr>
      <w:hyperlink w:anchor="_Toc148957479" w:history="1">
        <w:r>
          <w:rPr>
            <w:rStyle w:val="ae"/>
          </w:rPr>
          <w:t>水载荷</w:t>
        </w:r>
        <w:r>
          <w:tab/>
        </w:r>
        <w:r>
          <w:fldChar w:fldCharType="begin"/>
        </w:r>
        <w:r>
          <w:instrText xml:space="preserve"> PAGEREF _Toc148957479 \h </w:instrText>
        </w:r>
        <w:r>
          <w:fldChar w:fldCharType="separate"/>
        </w:r>
        <w:r>
          <w:t>54</w:t>
        </w:r>
        <w:r>
          <w:fldChar w:fldCharType="end"/>
        </w:r>
      </w:hyperlink>
    </w:p>
    <w:p w:rsidR="00001BCF" w:rsidRDefault="0068794E">
      <w:pPr>
        <w:pStyle w:val="31"/>
        <w:rPr>
          <w:rFonts w:asciiTheme="minorHAnsi" w:eastAsiaTheme="minorEastAsia" w:hAnsiTheme="minorHAnsi" w:cstheme="minorBidi"/>
          <w:sz w:val="21"/>
          <w:szCs w:val="22"/>
        </w:rPr>
      </w:pPr>
      <w:hyperlink w:anchor="_Toc148957480" w:history="1">
        <w:r>
          <w:rPr>
            <w:rStyle w:val="ae"/>
            <w:rFonts w:ascii="黑体"/>
          </w:rPr>
          <w:t>第</w:t>
        </w:r>
        <w:r>
          <w:rPr>
            <w:rStyle w:val="ae"/>
            <w:rFonts w:ascii="黑体"/>
          </w:rPr>
          <w:t>29.519</w:t>
        </w:r>
        <w:r>
          <w:rPr>
            <w:rStyle w:val="ae"/>
            <w:rFonts w:ascii="黑体"/>
          </w:rPr>
          <w:t>条　船体型旋翼航空器：水基、水陆两用型</w:t>
        </w:r>
        <w:r>
          <w:tab/>
        </w:r>
        <w:r>
          <w:fldChar w:fldCharType="begin"/>
        </w:r>
        <w:r>
          <w:instrText xml:space="preserve"> PAGEREF _Toc148957480 \h </w:instrText>
        </w:r>
        <w:r>
          <w:fldChar w:fldCharType="separate"/>
        </w:r>
        <w:r>
          <w:t>54</w:t>
        </w:r>
        <w:r>
          <w:fldChar w:fldCharType="end"/>
        </w:r>
      </w:hyperlink>
    </w:p>
    <w:p w:rsidR="00001BCF" w:rsidRDefault="0068794E">
      <w:pPr>
        <w:pStyle w:val="31"/>
        <w:rPr>
          <w:rFonts w:asciiTheme="minorHAnsi" w:eastAsiaTheme="minorEastAsia" w:hAnsiTheme="minorHAnsi" w:cstheme="minorBidi"/>
          <w:sz w:val="21"/>
          <w:szCs w:val="22"/>
        </w:rPr>
      </w:pPr>
      <w:hyperlink w:anchor="_Toc148957481" w:history="1">
        <w:r>
          <w:rPr>
            <w:rStyle w:val="ae"/>
            <w:rFonts w:ascii="黑体"/>
          </w:rPr>
          <w:t>第</w:t>
        </w:r>
        <w:r>
          <w:rPr>
            <w:rStyle w:val="ae"/>
            <w:rFonts w:ascii="黑体"/>
          </w:rPr>
          <w:t>29.521</w:t>
        </w:r>
        <w:r>
          <w:rPr>
            <w:rStyle w:val="ae"/>
            <w:rFonts w:ascii="黑体"/>
          </w:rPr>
          <w:t>条　浮筒着水情况</w:t>
        </w:r>
        <w:r>
          <w:tab/>
        </w:r>
        <w:r>
          <w:fldChar w:fldCharType="begin"/>
        </w:r>
        <w:r>
          <w:instrText xml:space="preserve"> PAGEREF _Toc148957481 \h </w:instrText>
        </w:r>
        <w:r>
          <w:fldChar w:fldCharType="separate"/>
        </w:r>
        <w:r>
          <w:t>55</w:t>
        </w:r>
        <w:r>
          <w:fldChar w:fldCharType="end"/>
        </w:r>
      </w:hyperlink>
    </w:p>
    <w:p w:rsidR="00001BCF" w:rsidRDefault="0068794E">
      <w:pPr>
        <w:pStyle w:val="10"/>
        <w:rPr>
          <w:rFonts w:asciiTheme="minorHAnsi" w:eastAsiaTheme="minorEastAsia" w:hAnsiTheme="minorHAnsi" w:cstheme="minorBidi"/>
          <w:sz w:val="21"/>
          <w:szCs w:val="22"/>
        </w:rPr>
      </w:pPr>
      <w:hyperlink w:anchor="_Toc148957482" w:history="1">
        <w:r>
          <w:rPr>
            <w:rStyle w:val="ae"/>
          </w:rPr>
          <w:t>主要部件要求</w:t>
        </w:r>
        <w:r>
          <w:tab/>
        </w:r>
        <w:r>
          <w:fldChar w:fldCharType="begin"/>
        </w:r>
        <w:r>
          <w:instrText xml:space="preserve"> PAGEREF _Toc14895748</w:instrText>
        </w:r>
        <w:r>
          <w:instrText xml:space="preserve">2 \h </w:instrText>
        </w:r>
        <w:r>
          <w:fldChar w:fldCharType="separate"/>
        </w:r>
        <w:r>
          <w:t>56</w:t>
        </w:r>
        <w:r>
          <w:fldChar w:fldCharType="end"/>
        </w:r>
      </w:hyperlink>
    </w:p>
    <w:p w:rsidR="00001BCF" w:rsidRDefault="0068794E">
      <w:pPr>
        <w:pStyle w:val="31"/>
        <w:rPr>
          <w:rFonts w:asciiTheme="minorHAnsi" w:eastAsiaTheme="minorEastAsia" w:hAnsiTheme="minorHAnsi" w:cstheme="minorBidi"/>
          <w:sz w:val="21"/>
          <w:szCs w:val="22"/>
        </w:rPr>
      </w:pPr>
      <w:hyperlink w:anchor="_Toc148957483" w:history="1">
        <w:r>
          <w:rPr>
            <w:rStyle w:val="ae"/>
            <w:rFonts w:ascii="黑体"/>
          </w:rPr>
          <w:t>第</w:t>
        </w:r>
        <w:r>
          <w:rPr>
            <w:rStyle w:val="ae"/>
            <w:rFonts w:ascii="黑体"/>
          </w:rPr>
          <w:t>29.547</w:t>
        </w:r>
        <w:r>
          <w:rPr>
            <w:rStyle w:val="ae"/>
            <w:rFonts w:ascii="黑体"/>
          </w:rPr>
          <w:t>条　主旋翼和尾旋翼结构</w:t>
        </w:r>
        <w:r>
          <w:tab/>
        </w:r>
        <w:r>
          <w:fldChar w:fldCharType="begin"/>
        </w:r>
        <w:r>
          <w:instrText xml:space="preserve"> PAGEREF _Toc148957483 \h </w:instrText>
        </w:r>
        <w:r>
          <w:fldChar w:fldCharType="separate"/>
        </w:r>
        <w:r>
          <w:t>56</w:t>
        </w:r>
        <w:r>
          <w:fldChar w:fldCharType="end"/>
        </w:r>
      </w:hyperlink>
    </w:p>
    <w:p w:rsidR="00001BCF" w:rsidRDefault="0068794E">
      <w:pPr>
        <w:pStyle w:val="31"/>
        <w:rPr>
          <w:rFonts w:asciiTheme="minorHAnsi" w:eastAsiaTheme="minorEastAsia" w:hAnsiTheme="minorHAnsi" w:cstheme="minorBidi"/>
          <w:sz w:val="21"/>
          <w:szCs w:val="22"/>
        </w:rPr>
      </w:pPr>
      <w:hyperlink w:anchor="_Toc148957484" w:history="1">
        <w:r>
          <w:rPr>
            <w:rStyle w:val="ae"/>
            <w:rFonts w:ascii="黑体"/>
          </w:rPr>
          <w:t>第</w:t>
        </w:r>
        <w:r>
          <w:rPr>
            <w:rStyle w:val="ae"/>
            <w:rFonts w:ascii="黑体"/>
          </w:rPr>
          <w:t>29.549</w:t>
        </w:r>
        <w:r>
          <w:rPr>
            <w:rStyle w:val="ae"/>
            <w:rFonts w:ascii="黑体"/>
          </w:rPr>
          <w:t>条　机身和旋翼支撑结构</w:t>
        </w:r>
        <w:r>
          <w:tab/>
        </w:r>
        <w:r>
          <w:fldChar w:fldCharType="begin"/>
        </w:r>
        <w:r>
          <w:instrText xml:space="preserve"> PAGEREF _Toc148957484 \h </w:instrText>
        </w:r>
        <w:r>
          <w:fldChar w:fldCharType="separate"/>
        </w:r>
        <w:r>
          <w:t>58</w:t>
        </w:r>
        <w:r>
          <w:fldChar w:fldCharType="end"/>
        </w:r>
      </w:hyperlink>
    </w:p>
    <w:p w:rsidR="00001BCF" w:rsidRDefault="0068794E">
      <w:pPr>
        <w:pStyle w:val="31"/>
        <w:rPr>
          <w:rFonts w:asciiTheme="minorHAnsi" w:eastAsiaTheme="minorEastAsia" w:hAnsiTheme="minorHAnsi" w:cstheme="minorBidi"/>
          <w:sz w:val="21"/>
          <w:szCs w:val="22"/>
        </w:rPr>
      </w:pPr>
      <w:hyperlink w:anchor="_Toc148957485" w:history="1">
        <w:r>
          <w:rPr>
            <w:rStyle w:val="ae"/>
            <w:rFonts w:ascii="黑体"/>
          </w:rPr>
          <w:t>第</w:t>
        </w:r>
        <w:r>
          <w:rPr>
            <w:rStyle w:val="ae"/>
            <w:rFonts w:ascii="黑体"/>
          </w:rPr>
          <w:t>29.551</w:t>
        </w:r>
        <w:r>
          <w:rPr>
            <w:rStyle w:val="ae"/>
            <w:rFonts w:ascii="黑体"/>
          </w:rPr>
          <w:t>条　辅助升力面</w:t>
        </w:r>
        <w:r>
          <w:tab/>
        </w:r>
        <w:r>
          <w:fldChar w:fldCharType="begin"/>
        </w:r>
        <w:r>
          <w:instrText xml:space="preserve"> PAGEREF _Toc148957485 \h </w:instrText>
        </w:r>
        <w:r>
          <w:fldChar w:fldCharType="separate"/>
        </w:r>
        <w:r>
          <w:t>58</w:t>
        </w:r>
        <w:r>
          <w:fldChar w:fldCharType="end"/>
        </w:r>
      </w:hyperlink>
    </w:p>
    <w:p w:rsidR="00001BCF" w:rsidRDefault="0068794E">
      <w:pPr>
        <w:pStyle w:val="10"/>
        <w:rPr>
          <w:rFonts w:asciiTheme="minorHAnsi" w:eastAsiaTheme="minorEastAsia" w:hAnsiTheme="minorHAnsi" w:cstheme="minorBidi"/>
          <w:sz w:val="21"/>
          <w:szCs w:val="22"/>
        </w:rPr>
      </w:pPr>
      <w:hyperlink w:anchor="_Toc148957486" w:history="1">
        <w:r>
          <w:rPr>
            <w:rStyle w:val="ae"/>
          </w:rPr>
          <w:t>应急着陆情况</w:t>
        </w:r>
        <w:r>
          <w:tab/>
        </w:r>
        <w:r>
          <w:fldChar w:fldCharType="begin"/>
        </w:r>
        <w:r>
          <w:instrText xml:space="preserve"> PAGEREF _Toc148957486 \h </w:instrText>
        </w:r>
        <w:r>
          <w:fldChar w:fldCharType="separate"/>
        </w:r>
        <w:r>
          <w:t>59</w:t>
        </w:r>
        <w:r>
          <w:fldChar w:fldCharType="end"/>
        </w:r>
      </w:hyperlink>
    </w:p>
    <w:p w:rsidR="00001BCF" w:rsidRDefault="0068794E">
      <w:pPr>
        <w:pStyle w:val="31"/>
        <w:rPr>
          <w:rFonts w:asciiTheme="minorHAnsi" w:eastAsiaTheme="minorEastAsia" w:hAnsiTheme="minorHAnsi" w:cstheme="minorBidi"/>
          <w:sz w:val="21"/>
          <w:szCs w:val="22"/>
        </w:rPr>
      </w:pPr>
      <w:hyperlink w:anchor="_Toc148957487" w:history="1">
        <w:r>
          <w:rPr>
            <w:rStyle w:val="ae"/>
            <w:rFonts w:ascii="黑体"/>
          </w:rPr>
          <w:t>第</w:t>
        </w:r>
        <w:r>
          <w:rPr>
            <w:rStyle w:val="ae"/>
            <w:rFonts w:ascii="黑体"/>
          </w:rPr>
          <w:t>29.561</w:t>
        </w:r>
        <w:r>
          <w:rPr>
            <w:rStyle w:val="ae"/>
            <w:rFonts w:ascii="黑体"/>
          </w:rPr>
          <w:t>条　总则</w:t>
        </w:r>
        <w:r>
          <w:tab/>
        </w:r>
        <w:r>
          <w:fldChar w:fldCharType="begin"/>
        </w:r>
        <w:r>
          <w:instrText xml:space="preserve"> PAGEREF _Toc148957487 \h </w:instrText>
        </w:r>
        <w:r>
          <w:fldChar w:fldCharType="separate"/>
        </w:r>
        <w:r>
          <w:t>59</w:t>
        </w:r>
        <w:r>
          <w:fldChar w:fldCharType="end"/>
        </w:r>
      </w:hyperlink>
    </w:p>
    <w:p w:rsidR="00001BCF" w:rsidRDefault="0068794E">
      <w:pPr>
        <w:pStyle w:val="31"/>
        <w:rPr>
          <w:rFonts w:asciiTheme="minorHAnsi" w:eastAsiaTheme="minorEastAsia" w:hAnsiTheme="minorHAnsi" w:cstheme="minorBidi"/>
          <w:sz w:val="21"/>
          <w:szCs w:val="22"/>
        </w:rPr>
      </w:pPr>
      <w:hyperlink w:anchor="_Toc148957488" w:history="1">
        <w:r>
          <w:rPr>
            <w:rStyle w:val="ae"/>
            <w:rFonts w:ascii="黑体"/>
          </w:rPr>
          <w:t>第</w:t>
        </w:r>
        <w:r>
          <w:rPr>
            <w:rStyle w:val="ae"/>
            <w:rFonts w:ascii="黑体"/>
          </w:rPr>
          <w:t>29.562</w:t>
        </w:r>
        <w:r>
          <w:rPr>
            <w:rStyle w:val="ae"/>
            <w:rFonts w:ascii="黑体"/>
          </w:rPr>
          <w:t>条　应急着陆动态情</w:t>
        </w:r>
        <w:r>
          <w:rPr>
            <w:rStyle w:val="ae"/>
            <w:rFonts w:ascii="黑体"/>
          </w:rPr>
          <w:t>况</w:t>
        </w:r>
        <w:r>
          <w:tab/>
        </w:r>
        <w:r>
          <w:fldChar w:fldCharType="begin"/>
        </w:r>
        <w:r>
          <w:instrText xml:space="preserve"> PAGEREF _Toc148957488 \h </w:instrText>
        </w:r>
        <w:r>
          <w:fldChar w:fldCharType="separate"/>
        </w:r>
        <w:r>
          <w:t>60</w:t>
        </w:r>
        <w:r>
          <w:fldChar w:fldCharType="end"/>
        </w:r>
      </w:hyperlink>
    </w:p>
    <w:p w:rsidR="00001BCF" w:rsidRDefault="0068794E">
      <w:pPr>
        <w:pStyle w:val="31"/>
        <w:rPr>
          <w:rFonts w:asciiTheme="minorHAnsi" w:eastAsiaTheme="minorEastAsia" w:hAnsiTheme="minorHAnsi" w:cstheme="minorBidi"/>
          <w:sz w:val="21"/>
          <w:szCs w:val="22"/>
        </w:rPr>
      </w:pPr>
      <w:hyperlink w:anchor="_Toc148957489" w:history="1">
        <w:r>
          <w:rPr>
            <w:rStyle w:val="ae"/>
            <w:rFonts w:ascii="黑体"/>
          </w:rPr>
          <w:t>第</w:t>
        </w:r>
        <w:r>
          <w:rPr>
            <w:rStyle w:val="ae"/>
            <w:rFonts w:ascii="黑体"/>
          </w:rPr>
          <w:t>29.563</w:t>
        </w:r>
        <w:r>
          <w:rPr>
            <w:rStyle w:val="ae"/>
            <w:rFonts w:ascii="黑体"/>
          </w:rPr>
          <w:t>条　水上迫降的结构要求</w:t>
        </w:r>
        <w:r>
          <w:tab/>
        </w:r>
        <w:r>
          <w:fldChar w:fldCharType="begin"/>
        </w:r>
        <w:r>
          <w:instrText xml:space="preserve"> PAGEREF _Toc148957489 \h </w:instrText>
        </w:r>
        <w:r>
          <w:fldChar w:fldCharType="separate"/>
        </w:r>
        <w:r>
          <w:t>63</w:t>
        </w:r>
        <w:r>
          <w:fldChar w:fldCharType="end"/>
        </w:r>
      </w:hyperlink>
    </w:p>
    <w:p w:rsidR="00001BCF" w:rsidRDefault="0068794E">
      <w:pPr>
        <w:pStyle w:val="10"/>
        <w:rPr>
          <w:rFonts w:asciiTheme="minorHAnsi" w:eastAsiaTheme="minorEastAsia" w:hAnsiTheme="minorHAnsi" w:cstheme="minorBidi"/>
          <w:sz w:val="21"/>
          <w:szCs w:val="22"/>
        </w:rPr>
      </w:pPr>
      <w:hyperlink w:anchor="_Toc148957490" w:history="1">
        <w:r>
          <w:rPr>
            <w:rStyle w:val="ae"/>
          </w:rPr>
          <w:t>疲劳评定</w:t>
        </w:r>
        <w:r>
          <w:tab/>
        </w:r>
        <w:r>
          <w:fldChar w:fldCharType="begin"/>
        </w:r>
        <w:r>
          <w:instrText xml:space="preserve"> PAGEREF _Toc148957490 \h </w:instrText>
        </w:r>
        <w:r>
          <w:fldChar w:fldCharType="separate"/>
        </w:r>
        <w:r>
          <w:t>65</w:t>
        </w:r>
        <w:r>
          <w:fldChar w:fldCharType="end"/>
        </w:r>
      </w:hyperlink>
    </w:p>
    <w:p w:rsidR="00001BCF" w:rsidRDefault="0068794E">
      <w:pPr>
        <w:pStyle w:val="31"/>
        <w:rPr>
          <w:rFonts w:asciiTheme="minorHAnsi" w:eastAsiaTheme="minorEastAsia" w:hAnsiTheme="minorHAnsi" w:cstheme="minorBidi"/>
          <w:sz w:val="21"/>
          <w:szCs w:val="22"/>
        </w:rPr>
      </w:pPr>
      <w:hyperlink w:anchor="_Toc148957491" w:history="1">
        <w:r>
          <w:rPr>
            <w:rStyle w:val="ae"/>
            <w:rFonts w:ascii="黑体"/>
          </w:rPr>
          <w:t>第</w:t>
        </w:r>
        <w:r>
          <w:rPr>
            <w:rStyle w:val="ae"/>
            <w:rFonts w:ascii="黑体"/>
          </w:rPr>
          <w:t>29.571</w:t>
        </w:r>
        <w:r>
          <w:rPr>
            <w:rStyle w:val="ae"/>
            <w:rFonts w:ascii="黑体"/>
          </w:rPr>
          <w:t>条　金属结构的疲劳容限评定</w:t>
        </w:r>
        <w:r>
          <w:tab/>
        </w:r>
        <w:r>
          <w:fldChar w:fldCharType="begin"/>
        </w:r>
        <w:r>
          <w:instrText xml:space="preserve"> PAGEREF _Toc148957491 \h </w:instrText>
        </w:r>
        <w:r>
          <w:fldChar w:fldCharType="separate"/>
        </w:r>
        <w:r>
          <w:t>65</w:t>
        </w:r>
        <w:r>
          <w:fldChar w:fldCharType="end"/>
        </w:r>
      </w:hyperlink>
    </w:p>
    <w:p w:rsidR="00001BCF" w:rsidRDefault="0068794E">
      <w:pPr>
        <w:pStyle w:val="31"/>
        <w:rPr>
          <w:rFonts w:asciiTheme="minorHAnsi" w:eastAsiaTheme="minorEastAsia" w:hAnsiTheme="minorHAnsi" w:cstheme="minorBidi"/>
          <w:sz w:val="21"/>
          <w:szCs w:val="22"/>
        </w:rPr>
      </w:pPr>
      <w:hyperlink w:anchor="_Toc148957492" w:history="1">
        <w:r>
          <w:rPr>
            <w:rStyle w:val="ae"/>
            <w:rFonts w:ascii="黑体"/>
          </w:rPr>
          <w:t>第</w:t>
        </w:r>
        <w:r>
          <w:rPr>
            <w:rStyle w:val="ae"/>
            <w:rFonts w:ascii="黑体"/>
          </w:rPr>
          <w:t>29.573</w:t>
        </w:r>
        <w:r>
          <w:rPr>
            <w:rStyle w:val="ae"/>
            <w:rFonts w:ascii="黑体"/>
          </w:rPr>
          <w:t>条</w:t>
        </w:r>
        <w:r>
          <w:rPr>
            <w:rStyle w:val="ae"/>
            <w:rFonts w:ascii="黑体"/>
          </w:rPr>
          <w:t xml:space="preserve">  </w:t>
        </w:r>
        <w:r>
          <w:rPr>
            <w:rStyle w:val="ae"/>
            <w:rFonts w:ascii="黑体"/>
          </w:rPr>
          <w:t>复合材料旋翼航空器结构的损伤容限和疲劳评定</w:t>
        </w:r>
        <w:r>
          <w:tab/>
        </w:r>
        <w:r>
          <w:fldChar w:fldCharType="begin"/>
        </w:r>
        <w:r>
          <w:instrText xml:space="preserve"> PAGEREF _Toc148957492 \h </w:instrText>
        </w:r>
        <w:r>
          <w:fldChar w:fldCharType="separate"/>
        </w:r>
        <w:r>
          <w:t>67</w:t>
        </w:r>
        <w:r>
          <w:fldChar w:fldCharType="end"/>
        </w:r>
      </w:hyperlink>
    </w:p>
    <w:p w:rsidR="00001BCF" w:rsidRDefault="0068794E">
      <w:pPr>
        <w:pStyle w:val="10"/>
        <w:rPr>
          <w:rFonts w:asciiTheme="minorHAnsi" w:eastAsiaTheme="minorEastAsia" w:hAnsiTheme="minorHAnsi" w:cstheme="minorBidi"/>
          <w:sz w:val="21"/>
          <w:szCs w:val="22"/>
        </w:rPr>
      </w:pPr>
      <w:hyperlink w:anchor="_Toc148957493" w:history="1">
        <w:r>
          <w:rPr>
            <w:rStyle w:val="ae"/>
          </w:rPr>
          <w:t>D</w:t>
        </w:r>
        <w:r>
          <w:rPr>
            <w:rStyle w:val="ae"/>
          </w:rPr>
          <w:t>章　设计与构造</w:t>
        </w:r>
        <w:r>
          <w:tab/>
        </w:r>
        <w:r>
          <w:fldChar w:fldCharType="begin"/>
        </w:r>
        <w:r>
          <w:instrText xml:space="preserve"> PAGEREF _Toc148957493 \h </w:instrText>
        </w:r>
        <w:r>
          <w:fldChar w:fldCharType="separate"/>
        </w:r>
        <w:r>
          <w:t>71</w:t>
        </w:r>
        <w:r>
          <w:fldChar w:fldCharType="end"/>
        </w:r>
      </w:hyperlink>
    </w:p>
    <w:p w:rsidR="00001BCF" w:rsidRDefault="0068794E">
      <w:pPr>
        <w:pStyle w:val="10"/>
        <w:rPr>
          <w:rFonts w:asciiTheme="minorHAnsi" w:eastAsiaTheme="minorEastAsia" w:hAnsiTheme="minorHAnsi" w:cstheme="minorBidi"/>
          <w:sz w:val="21"/>
          <w:szCs w:val="22"/>
        </w:rPr>
      </w:pPr>
      <w:hyperlink w:anchor="_Toc148957494" w:history="1">
        <w:r>
          <w:rPr>
            <w:rStyle w:val="ae"/>
          </w:rPr>
          <w:t>总则</w:t>
        </w:r>
        <w:r>
          <w:tab/>
        </w:r>
        <w:r>
          <w:fldChar w:fldCharType="begin"/>
        </w:r>
        <w:r>
          <w:instrText xml:space="preserve"> PAGEREF _Toc148957494 \h </w:instrText>
        </w:r>
        <w:r>
          <w:fldChar w:fldCharType="separate"/>
        </w:r>
        <w:r>
          <w:t>71</w:t>
        </w:r>
        <w:r>
          <w:fldChar w:fldCharType="end"/>
        </w:r>
      </w:hyperlink>
    </w:p>
    <w:p w:rsidR="00001BCF" w:rsidRDefault="0068794E">
      <w:pPr>
        <w:pStyle w:val="31"/>
        <w:rPr>
          <w:rFonts w:asciiTheme="minorHAnsi" w:eastAsiaTheme="minorEastAsia" w:hAnsiTheme="minorHAnsi" w:cstheme="minorBidi"/>
          <w:sz w:val="21"/>
          <w:szCs w:val="22"/>
        </w:rPr>
      </w:pPr>
      <w:hyperlink w:anchor="_Toc148957495" w:history="1">
        <w:r>
          <w:rPr>
            <w:rStyle w:val="ae"/>
            <w:rFonts w:ascii="黑体"/>
          </w:rPr>
          <w:t>第</w:t>
        </w:r>
        <w:r>
          <w:rPr>
            <w:rStyle w:val="ae"/>
            <w:rFonts w:ascii="黑体"/>
          </w:rPr>
          <w:t>29.601</w:t>
        </w:r>
        <w:r>
          <w:rPr>
            <w:rStyle w:val="ae"/>
            <w:rFonts w:ascii="黑体"/>
          </w:rPr>
          <w:t>条　设计</w:t>
        </w:r>
        <w:r>
          <w:tab/>
        </w:r>
        <w:r>
          <w:fldChar w:fldCharType="begin"/>
        </w:r>
        <w:r>
          <w:instrText xml:space="preserve"> PAGEREF _Toc148957495 \h </w:instrText>
        </w:r>
        <w:r>
          <w:fldChar w:fldCharType="separate"/>
        </w:r>
        <w:r>
          <w:t>71</w:t>
        </w:r>
        <w:r>
          <w:fldChar w:fldCharType="end"/>
        </w:r>
      </w:hyperlink>
    </w:p>
    <w:p w:rsidR="00001BCF" w:rsidRDefault="0068794E">
      <w:pPr>
        <w:pStyle w:val="31"/>
        <w:rPr>
          <w:rFonts w:asciiTheme="minorHAnsi" w:eastAsiaTheme="minorEastAsia" w:hAnsiTheme="minorHAnsi" w:cstheme="minorBidi"/>
          <w:sz w:val="21"/>
          <w:szCs w:val="22"/>
        </w:rPr>
      </w:pPr>
      <w:hyperlink w:anchor="_Toc148957496" w:history="1">
        <w:r>
          <w:rPr>
            <w:rStyle w:val="ae"/>
            <w:rFonts w:ascii="黑体"/>
          </w:rPr>
          <w:t>第</w:t>
        </w:r>
        <w:r>
          <w:rPr>
            <w:rStyle w:val="ae"/>
            <w:rFonts w:ascii="黑体"/>
          </w:rPr>
          <w:t>29.602</w:t>
        </w:r>
        <w:r>
          <w:rPr>
            <w:rStyle w:val="ae"/>
            <w:rFonts w:ascii="黑体"/>
          </w:rPr>
          <w:t>条　关键零部件</w:t>
        </w:r>
        <w:r>
          <w:tab/>
        </w:r>
        <w:r>
          <w:fldChar w:fldCharType="begin"/>
        </w:r>
        <w:r>
          <w:instrText xml:space="preserve"> PAGEREF _Toc148957496 \h </w:instrText>
        </w:r>
        <w:r>
          <w:fldChar w:fldCharType="separate"/>
        </w:r>
        <w:r>
          <w:t>71</w:t>
        </w:r>
        <w:r>
          <w:fldChar w:fldCharType="end"/>
        </w:r>
      </w:hyperlink>
    </w:p>
    <w:p w:rsidR="00001BCF" w:rsidRDefault="0068794E">
      <w:pPr>
        <w:pStyle w:val="31"/>
        <w:rPr>
          <w:rFonts w:asciiTheme="minorHAnsi" w:eastAsiaTheme="minorEastAsia" w:hAnsiTheme="minorHAnsi" w:cstheme="minorBidi"/>
          <w:sz w:val="21"/>
          <w:szCs w:val="22"/>
        </w:rPr>
      </w:pPr>
      <w:hyperlink w:anchor="_Toc148957497" w:history="1">
        <w:r>
          <w:rPr>
            <w:rStyle w:val="ae"/>
            <w:rFonts w:ascii="黑体"/>
          </w:rPr>
          <w:t>第</w:t>
        </w:r>
        <w:r>
          <w:rPr>
            <w:rStyle w:val="ae"/>
            <w:rFonts w:ascii="黑体"/>
          </w:rPr>
          <w:t>29.603</w:t>
        </w:r>
        <w:r>
          <w:rPr>
            <w:rStyle w:val="ae"/>
            <w:rFonts w:ascii="黑体"/>
          </w:rPr>
          <w:t>条　材料</w:t>
        </w:r>
        <w:r>
          <w:tab/>
        </w:r>
        <w:r>
          <w:fldChar w:fldCharType="begin"/>
        </w:r>
        <w:r>
          <w:instrText xml:space="preserve"> PAGEREF _Toc148957497 \h </w:instrText>
        </w:r>
        <w:r>
          <w:fldChar w:fldCharType="separate"/>
        </w:r>
        <w:r>
          <w:t>72</w:t>
        </w:r>
        <w:r>
          <w:fldChar w:fldCharType="end"/>
        </w:r>
      </w:hyperlink>
    </w:p>
    <w:p w:rsidR="00001BCF" w:rsidRDefault="0068794E">
      <w:pPr>
        <w:pStyle w:val="31"/>
        <w:rPr>
          <w:rFonts w:asciiTheme="minorHAnsi" w:eastAsiaTheme="minorEastAsia" w:hAnsiTheme="minorHAnsi" w:cstheme="minorBidi"/>
          <w:sz w:val="21"/>
          <w:szCs w:val="22"/>
        </w:rPr>
      </w:pPr>
      <w:hyperlink w:anchor="_Toc148957498" w:history="1">
        <w:r>
          <w:rPr>
            <w:rStyle w:val="ae"/>
            <w:rFonts w:ascii="黑体"/>
          </w:rPr>
          <w:t>第</w:t>
        </w:r>
        <w:r>
          <w:rPr>
            <w:rStyle w:val="ae"/>
            <w:rFonts w:ascii="黑体"/>
          </w:rPr>
          <w:t>29.605</w:t>
        </w:r>
        <w:r>
          <w:rPr>
            <w:rStyle w:val="ae"/>
            <w:rFonts w:ascii="黑体"/>
          </w:rPr>
          <w:t>条　制造方法</w:t>
        </w:r>
        <w:r>
          <w:tab/>
        </w:r>
        <w:r>
          <w:fldChar w:fldCharType="begin"/>
        </w:r>
        <w:r>
          <w:instrText xml:space="preserve"> P</w:instrText>
        </w:r>
        <w:r>
          <w:instrText xml:space="preserve">AGEREF _Toc148957498 \h </w:instrText>
        </w:r>
        <w:r>
          <w:fldChar w:fldCharType="separate"/>
        </w:r>
        <w:r>
          <w:t>72</w:t>
        </w:r>
        <w:r>
          <w:fldChar w:fldCharType="end"/>
        </w:r>
      </w:hyperlink>
    </w:p>
    <w:p w:rsidR="00001BCF" w:rsidRDefault="0068794E">
      <w:pPr>
        <w:pStyle w:val="31"/>
        <w:rPr>
          <w:rFonts w:asciiTheme="minorHAnsi" w:eastAsiaTheme="minorEastAsia" w:hAnsiTheme="minorHAnsi" w:cstheme="minorBidi"/>
          <w:sz w:val="21"/>
          <w:szCs w:val="22"/>
        </w:rPr>
      </w:pPr>
      <w:hyperlink w:anchor="_Toc148957499" w:history="1">
        <w:r>
          <w:rPr>
            <w:rStyle w:val="ae"/>
            <w:rFonts w:ascii="黑体"/>
          </w:rPr>
          <w:t>第</w:t>
        </w:r>
        <w:r>
          <w:rPr>
            <w:rStyle w:val="ae"/>
            <w:rFonts w:ascii="黑体"/>
          </w:rPr>
          <w:t>29.607</w:t>
        </w:r>
        <w:r>
          <w:rPr>
            <w:rStyle w:val="ae"/>
            <w:rFonts w:ascii="黑体"/>
          </w:rPr>
          <w:t>条　紧固件</w:t>
        </w:r>
        <w:r>
          <w:tab/>
        </w:r>
        <w:r>
          <w:fldChar w:fldCharType="begin"/>
        </w:r>
        <w:r>
          <w:instrText xml:space="preserve"> PAGEREF _Toc148957499 \h </w:instrText>
        </w:r>
        <w:r>
          <w:fldChar w:fldCharType="separate"/>
        </w:r>
        <w:r>
          <w:t>72</w:t>
        </w:r>
        <w:r>
          <w:fldChar w:fldCharType="end"/>
        </w:r>
      </w:hyperlink>
    </w:p>
    <w:p w:rsidR="00001BCF" w:rsidRDefault="0068794E">
      <w:pPr>
        <w:pStyle w:val="31"/>
        <w:rPr>
          <w:rFonts w:asciiTheme="minorHAnsi" w:eastAsiaTheme="minorEastAsia" w:hAnsiTheme="minorHAnsi" w:cstheme="minorBidi"/>
          <w:sz w:val="21"/>
          <w:szCs w:val="22"/>
        </w:rPr>
      </w:pPr>
      <w:hyperlink w:anchor="_Toc148957500" w:history="1">
        <w:r>
          <w:rPr>
            <w:rStyle w:val="ae"/>
            <w:rFonts w:ascii="黑体"/>
          </w:rPr>
          <w:t>第</w:t>
        </w:r>
        <w:r>
          <w:rPr>
            <w:rStyle w:val="ae"/>
            <w:rFonts w:ascii="黑体"/>
          </w:rPr>
          <w:t>29.609</w:t>
        </w:r>
        <w:r>
          <w:rPr>
            <w:rStyle w:val="ae"/>
            <w:rFonts w:ascii="黑体"/>
          </w:rPr>
          <w:t>条　结构保护</w:t>
        </w:r>
        <w:r>
          <w:tab/>
        </w:r>
        <w:r>
          <w:fldChar w:fldCharType="begin"/>
        </w:r>
        <w:r>
          <w:instrText xml:space="preserve"> PAGEREF _Toc148957500 \h </w:instrText>
        </w:r>
        <w:r>
          <w:fldChar w:fldCharType="separate"/>
        </w:r>
        <w:r>
          <w:t>73</w:t>
        </w:r>
        <w:r>
          <w:fldChar w:fldCharType="end"/>
        </w:r>
      </w:hyperlink>
    </w:p>
    <w:p w:rsidR="00001BCF" w:rsidRDefault="0068794E">
      <w:pPr>
        <w:pStyle w:val="31"/>
        <w:rPr>
          <w:rFonts w:asciiTheme="minorHAnsi" w:eastAsiaTheme="minorEastAsia" w:hAnsiTheme="minorHAnsi" w:cstheme="minorBidi"/>
          <w:sz w:val="21"/>
          <w:szCs w:val="22"/>
        </w:rPr>
      </w:pPr>
      <w:hyperlink w:anchor="_Toc148957501" w:history="1">
        <w:r>
          <w:rPr>
            <w:rStyle w:val="ae"/>
            <w:rFonts w:ascii="黑体"/>
          </w:rPr>
          <w:t>第</w:t>
        </w:r>
        <w:r>
          <w:rPr>
            <w:rStyle w:val="ae"/>
            <w:rFonts w:ascii="黑体"/>
          </w:rPr>
          <w:t>29.610</w:t>
        </w:r>
        <w:r>
          <w:rPr>
            <w:rStyle w:val="ae"/>
            <w:rFonts w:ascii="黑体"/>
          </w:rPr>
          <w:t>条　闪电和静电防护</w:t>
        </w:r>
        <w:r>
          <w:tab/>
        </w:r>
        <w:r>
          <w:fldChar w:fldCharType="begin"/>
        </w:r>
        <w:r>
          <w:instrText xml:space="preserve"> PAGEREF _Toc148957501 \h </w:instrText>
        </w:r>
        <w:r>
          <w:fldChar w:fldCharType="separate"/>
        </w:r>
        <w:r>
          <w:t>73</w:t>
        </w:r>
        <w:r>
          <w:fldChar w:fldCharType="end"/>
        </w:r>
      </w:hyperlink>
    </w:p>
    <w:p w:rsidR="00001BCF" w:rsidRDefault="0068794E">
      <w:pPr>
        <w:pStyle w:val="31"/>
        <w:rPr>
          <w:rFonts w:asciiTheme="minorHAnsi" w:eastAsiaTheme="minorEastAsia" w:hAnsiTheme="minorHAnsi" w:cstheme="minorBidi"/>
          <w:sz w:val="21"/>
          <w:szCs w:val="22"/>
        </w:rPr>
      </w:pPr>
      <w:hyperlink w:anchor="_Toc148957502" w:history="1">
        <w:r>
          <w:rPr>
            <w:rStyle w:val="ae"/>
            <w:rFonts w:ascii="黑体"/>
          </w:rPr>
          <w:t>第</w:t>
        </w:r>
        <w:r>
          <w:rPr>
            <w:rStyle w:val="ae"/>
            <w:rFonts w:ascii="黑体"/>
          </w:rPr>
          <w:t>29.611</w:t>
        </w:r>
        <w:r>
          <w:rPr>
            <w:rStyle w:val="ae"/>
            <w:rFonts w:ascii="黑体"/>
          </w:rPr>
          <w:t>条　检查措施</w:t>
        </w:r>
        <w:r>
          <w:tab/>
        </w:r>
        <w:r>
          <w:fldChar w:fldCharType="begin"/>
        </w:r>
        <w:r>
          <w:instrText xml:space="preserve"> PAGEREF _Toc148957502 \h </w:instrText>
        </w:r>
        <w:r>
          <w:fldChar w:fldCharType="separate"/>
        </w:r>
        <w:r>
          <w:t>74</w:t>
        </w:r>
        <w:r>
          <w:fldChar w:fldCharType="end"/>
        </w:r>
      </w:hyperlink>
    </w:p>
    <w:p w:rsidR="00001BCF" w:rsidRDefault="0068794E">
      <w:pPr>
        <w:pStyle w:val="31"/>
        <w:rPr>
          <w:rFonts w:asciiTheme="minorHAnsi" w:eastAsiaTheme="minorEastAsia" w:hAnsiTheme="minorHAnsi" w:cstheme="minorBidi"/>
          <w:sz w:val="21"/>
          <w:szCs w:val="22"/>
        </w:rPr>
      </w:pPr>
      <w:hyperlink w:anchor="_Toc148957503" w:history="1">
        <w:r>
          <w:rPr>
            <w:rStyle w:val="ae"/>
            <w:rFonts w:ascii="黑体"/>
          </w:rPr>
          <w:t>第</w:t>
        </w:r>
        <w:r>
          <w:rPr>
            <w:rStyle w:val="ae"/>
            <w:rFonts w:ascii="黑体"/>
          </w:rPr>
          <w:t>29.613</w:t>
        </w:r>
        <w:r>
          <w:rPr>
            <w:rStyle w:val="ae"/>
            <w:rFonts w:ascii="黑体"/>
          </w:rPr>
          <w:t>条　材料的强度性能和设计值</w:t>
        </w:r>
        <w:r>
          <w:tab/>
        </w:r>
        <w:r>
          <w:fldChar w:fldCharType="begin"/>
        </w:r>
        <w:r>
          <w:instrText xml:space="preserve"> PAGEREF _Toc148957503 \h </w:instrText>
        </w:r>
        <w:r>
          <w:fldChar w:fldCharType="separate"/>
        </w:r>
        <w:r>
          <w:t>75</w:t>
        </w:r>
        <w:r>
          <w:fldChar w:fldCharType="end"/>
        </w:r>
      </w:hyperlink>
    </w:p>
    <w:p w:rsidR="00001BCF" w:rsidRDefault="0068794E">
      <w:pPr>
        <w:pStyle w:val="31"/>
        <w:rPr>
          <w:rFonts w:asciiTheme="minorHAnsi" w:eastAsiaTheme="minorEastAsia" w:hAnsiTheme="minorHAnsi" w:cstheme="minorBidi"/>
          <w:sz w:val="21"/>
          <w:szCs w:val="22"/>
        </w:rPr>
      </w:pPr>
      <w:hyperlink w:anchor="_Toc148957504" w:history="1">
        <w:r>
          <w:rPr>
            <w:rStyle w:val="ae"/>
            <w:rFonts w:ascii="黑体"/>
          </w:rPr>
          <w:t>第</w:t>
        </w:r>
        <w:r>
          <w:rPr>
            <w:rStyle w:val="ae"/>
            <w:rFonts w:ascii="黑体"/>
          </w:rPr>
          <w:t>29.619</w:t>
        </w:r>
        <w:r>
          <w:rPr>
            <w:rStyle w:val="ae"/>
            <w:rFonts w:ascii="黑体"/>
          </w:rPr>
          <w:t>条　特殊系数</w:t>
        </w:r>
        <w:r>
          <w:tab/>
        </w:r>
        <w:r>
          <w:fldChar w:fldCharType="begin"/>
        </w:r>
        <w:r>
          <w:instrText xml:space="preserve"> PAGEREF _Toc148957504 \h </w:instrText>
        </w:r>
        <w:r>
          <w:fldChar w:fldCharType="separate"/>
        </w:r>
        <w:r>
          <w:t>76</w:t>
        </w:r>
        <w:r>
          <w:fldChar w:fldCharType="end"/>
        </w:r>
      </w:hyperlink>
    </w:p>
    <w:p w:rsidR="00001BCF" w:rsidRDefault="0068794E">
      <w:pPr>
        <w:pStyle w:val="31"/>
        <w:rPr>
          <w:rFonts w:asciiTheme="minorHAnsi" w:eastAsiaTheme="minorEastAsia" w:hAnsiTheme="minorHAnsi" w:cstheme="minorBidi"/>
          <w:sz w:val="21"/>
          <w:szCs w:val="22"/>
        </w:rPr>
      </w:pPr>
      <w:hyperlink w:anchor="_Toc148957505" w:history="1">
        <w:r>
          <w:rPr>
            <w:rStyle w:val="ae"/>
            <w:rFonts w:ascii="黑体"/>
          </w:rPr>
          <w:t>第</w:t>
        </w:r>
        <w:r>
          <w:rPr>
            <w:rStyle w:val="ae"/>
            <w:rFonts w:ascii="黑体"/>
          </w:rPr>
          <w:t>29.621</w:t>
        </w:r>
        <w:r>
          <w:rPr>
            <w:rStyle w:val="ae"/>
            <w:rFonts w:ascii="黑体"/>
          </w:rPr>
          <w:t>条　铸件系数</w:t>
        </w:r>
        <w:r>
          <w:tab/>
        </w:r>
        <w:r>
          <w:fldChar w:fldCharType="begin"/>
        </w:r>
        <w:r>
          <w:instrText xml:space="preserve"> PAGEREF _Toc148957505 \h </w:instrText>
        </w:r>
        <w:r>
          <w:fldChar w:fldCharType="separate"/>
        </w:r>
        <w:r>
          <w:t>76</w:t>
        </w:r>
        <w:r>
          <w:fldChar w:fldCharType="end"/>
        </w:r>
      </w:hyperlink>
    </w:p>
    <w:p w:rsidR="00001BCF" w:rsidRDefault="0068794E">
      <w:pPr>
        <w:pStyle w:val="31"/>
        <w:rPr>
          <w:rFonts w:asciiTheme="minorHAnsi" w:eastAsiaTheme="minorEastAsia" w:hAnsiTheme="minorHAnsi" w:cstheme="minorBidi"/>
          <w:sz w:val="21"/>
          <w:szCs w:val="22"/>
        </w:rPr>
      </w:pPr>
      <w:hyperlink w:anchor="_Toc148957506" w:history="1">
        <w:r>
          <w:rPr>
            <w:rStyle w:val="ae"/>
            <w:rFonts w:ascii="黑体"/>
          </w:rPr>
          <w:t>第</w:t>
        </w:r>
        <w:r>
          <w:rPr>
            <w:rStyle w:val="ae"/>
            <w:rFonts w:ascii="黑体"/>
          </w:rPr>
          <w:t>29.623</w:t>
        </w:r>
        <w:r>
          <w:rPr>
            <w:rStyle w:val="ae"/>
            <w:rFonts w:ascii="黑体"/>
          </w:rPr>
          <w:t>条　支承系数</w:t>
        </w:r>
        <w:r>
          <w:tab/>
        </w:r>
        <w:r>
          <w:fldChar w:fldCharType="begin"/>
        </w:r>
        <w:r>
          <w:instrText xml:space="preserve"> PAGEREF _Toc148957506 \h </w:instrText>
        </w:r>
        <w:r>
          <w:fldChar w:fldCharType="separate"/>
        </w:r>
        <w:r>
          <w:t>79</w:t>
        </w:r>
        <w:r>
          <w:fldChar w:fldCharType="end"/>
        </w:r>
      </w:hyperlink>
    </w:p>
    <w:p w:rsidR="00001BCF" w:rsidRDefault="0068794E">
      <w:pPr>
        <w:pStyle w:val="31"/>
        <w:rPr>
          <w:rFonts w:asciiTheme="minorHAnsi" w:eastAsiaTheme="minorEastAsia" w:hAnsiTheme="minorHAnsi" w:cstheme="minorBidi"/>
          <w:sz w:val="21"/>
          <w:szCs w:val="22"/>
        </w:rPr>
      </w:pPr>
      <w:hyperlink w:anchor="_Toc148957507" w:history="1">
        <w:r>
          <w:rPr>
            <w:rStyle w:val="ae"/>
            <w:rFonts w:ascii="黑体"/>
          </w:rPr>
          <w:t>第</w:t>
        </w:r>
        <w:r>
          <w:rPr>
            <w:rStyle w:val="ae"/>
            <w:rFonts w:ascii="黑体"/>
          </w:rPr>
          <w:t>29.625</w:t>
        </w:r>
        <w:r>
          <w:rPr>
            <w:rStyle w:val="ae"/>
            <w:rFonts w:ascii="黑体"/>
          </w:rPr>
          <w:t>条　接头系数</w:t>
        </w:r>
        <w:r>
          <w:tab/>
        </w:r>
        <w:r>
          <w:fldChar w:fldCharType="begin"/>
        </w:r>
        <w:r>
          <w:instrText xml:space="preserve"> PAGEREF _Toc148957507 \h </w:instrText>
        </w:r>
        <w:r>
          <w:fldChar w:fldCharType="separate"/>
        </w:r>
        <w:r>
          <w:t>79</w:t>
        </w:r>
        <w:r>
          <w:fldChar w:fldCharType="end"/>
        </w:r>
      </w:hyperlink>
    </w:p>
    <w:p w:rsidR="00001BCF" w:rsidRDefault="0068794E">
      <w:pPr>
        <w:pStyle w:val="31"/>
        <w:rPr>
          <w:rFonts w:asciiTheme="minorHAnsi" w:eastAsiaTheme="minorEastAsia" w:hAnsiTheme="minorHAnsi" w:cstheme="minorBidi"/>
          <w:sz w:val="21"/>
          <w:szCs w:val="22"/>
        </w:rPr>
      </w:pPr>
      <w:hyperlink w:anchor="_Toc148957508" w:history="1">
        <w:r>
          <w:rPr>
            <w:rStyle w:val="ae"/>
            <w:rFonts w:ascii="黑体"/>
          </w:rPr>
          <w:t>第</w:t>
        </w:r>
        <w:r>
          <w:rPr>
            <w:rStyle w:val="ae"/>
            <w:rFonts w:ascii="黑体"/>
          </w:rPr>
          <w:t>29.629</w:t>
        </w:r>
        <w:r>
          <w:rPr>
            <w:rStyle w:val="ae"/>
            <w:rFonts w:ascii="黑体"/>
          </w:rPr>
          <w:t>条　颤振和发散</w:t>
        </w:r>
        <w:r>
          <w:tab/>
        </w:r>
        <w:r>
          <w:fldChar w:fldCharType="begin"/>
        </w:r>
        <w:r>
          <w:instrText xml:space="preserve"> PAGEREF _Toc148957508 \h </w:instrText>
        </w:r>
        <w:r>
          <w:fldChar w:fldCharType="separate"/>
        </w:r>
        <w:r>
          <w:t>80</w:t>
        </w:r>
        <w:r>
          <w:fldChar w:fldCharType="end"/>
        </w:r>
      </w:hyperlink>
    </w:p>
    <w:p w:rsidR="00001BCF" w:rsidRDefault="0068794E">
      <w:pPr>
        <w:pStyle w:val="10"/>
        <w:rPr>
          <w:rFonts w:asciiTheme="minorHAnsi" w:eastAsiaTheme="minorEastAsia" w:hAnsiTheme="minorHAnsi" w:cstheme="minorBidi"/>
          <w:sz w:val="21"/>
          <w:szCs w:val="22"/>
        </w:rPr>
      </w:pPr>
      <w:hyperlink w:anchor="_Toc148957509" w:history="1">
        <w:r>
          <w:rPr>
            <w:rStyle w:val="ae"/>
          </w:rPr>
          <w:t>旋翼</w:t>
        </w:r>
        <w:r>
          <w:tab/>
        </w:r>
        <w:r>
          <w:fldChar w:fldCharType="begin"/>
        </w:r>
        <w:r>
          <w:instrText xml:space="preserve"> PAGEREF _Toc148957509 \h </w:instrText>
        </w:r>
        <w:r>
          <w:fldChar w:fldCharType="separate"/>
        </w:r>
        <w:r>
          <w:t>80</w:t>
        </w:r>
        <w:r>
          <w:fldChar w:fldCharType="end"/>
        </w:r>
      </w:hyperlink>
    </w:p>
    <w:p w:rsidR="00001BCF" w:rsidRDefault="0068794E">
      <w:pPr>
        <w:pStyle w:val="31"/>
        <w:rPr>
          <w:rFonts w:asciiTheme="minorHAnsi" w:eastAsiaTheme="minorEastAsia" w:hAnsiTheme="minorHAnsi" w:cstheme="minorBidi"/>
          <w:sz w:val="21"/>
          <w:szCs w:val="22"/>
        </w:rPr>
      </w:pPr>
      <w:hyperlink w:anchor="_Toc148957510" w:history="1">
        <w:r>
          <w:rPr>
            <w:rStyle w:val="ae"/>
            <w:rFonts w:ascii="黑体"/>
          </w:rPr>
          <w:t>第</w:t>
        </w:r>
        <w:r>
          <w:rPr>
            <w:rStyle w:val="ae"/>
            <w:rFonts w:ascii="黑体"/>
          </w:rPr>
          <w:t>29.631</w:t>
        </w:r>
        <w:r>
          <w:rPr>
            <w:rStyle w:val="ae"/>
            <w:rFonts w:ascii="黑体"/>
          </w:rPr>
          <w:t>条</w:t>
        </w:r>
        <w:r>
          <w:rPr>
            <w:rStyle w:val="ae"/>
            <w:rFonts w:ascii="黑体"/>
          </w:rPr>
          <w:t xml:space="preserve"> </w:t>
        </w:r>
        <w:r>
          <w:rPr>
            <w:rStyle w:val="ae"/>
            <w:rFonts w:ascii="黑体"/>
          </w:rPr>
          <w:t>鸟击</w:t>
        </w:r>
        <w:r>
          <w:tab/>
        </w:r>
        <w:r>
          <w:fldChar w:fldCharType="begin"/>
        </w:r>
        <w:r>
          <w:instrText xml:space="preserve"> PAGEREF _Toc148957510 \h </w:instrText>
        </w:r>
        <w:r>
          <w:fldChar w:fldCharType="separate"/>
        </w:r>
        <w:r>
          <w:t>80</w:t>
        </w:r>
        <w:r>
          <w:fldChar w:fldCharType="end"/>
        </w:r>
      </w:hyperlink>
    </w:p>
    <w:p w:rsidR="00001BCF" w:rsidRDefault="0068794E">
      <w:pPr>
        <w:pStyle w:val="31"/>
        <w:rPr>
          <w:rFonts w:asciiTheme="minorHAnsi" w:eastAsiaTheme="minorEastAsia" w:hAnsiTheme="minorHAnsi" w:cstheme="minorBidi"/>
          <w:sz w:val="21"/>
          <w:szCs w:val="22"/>
        </w:rPr>
      </w:pPr>
      <w:hyperlink w:anchor="_Toc148957511" w:history="1">
        <w:r>
          <w:rPr>
            <w:rStyle w:val="ae"/>
            <w:rFonts w:ascii="黑体"/>
          </w:rPr>
          <w:t>第</w:t>
        </w:r>
        <w:r>
          <w:rPr>
            <w:rStyle w:val="ae"/>
            <w:rFonts w:ascii="黑体"/>
          </w:rPr>
          <w:t>29.653</w:t>
        </w:r>
        <w:r>
          <w:rPr>
            <w:rStyle w:val="ae"/>
            <w:rFonts w:ascii="黑体"/>
          </w:rPr>
          <w:t>条　旋翼桨叶的卸压排水</w:t>
        </w:r>
        <w:r>
          <w:tab/>
        </w:r>
        <w:r>
          <w:fldChar w:fldCharType="begin"/>
        </w:r>
        <w:r>
          <w:instrText xml:space="preserve"> PAGEREF _Toc148957511 \h </w:instrText>
        </w:r>
        <w:r>
          <w:fldChar w:fldCharType="separate"/>
        </w:r>
        <w:r>
          <w:t>80</w:t>
        </w:r>
        <w:r>
          <w:fldChar w:fldCharType="end"/>
        </w:r>
      </w:hyperlink>
    </w:p>
    <w:p w:rsidR="00001BCF" w:rsidRDefault="0068794E">
      <w:pPr>
        <w:pStyle w:val="31"/>
        <w:rPr>
          <w:rFonts w:asciiTheme="minorHAnsi" w:eastAsiaTheme="minorEastAsia" w:hAnsiTheme="minorHAnsi" w:cstheme="minorBidi"/>
          <w:sz w:val="21"/>
          <w:szCs w:val="22"/>
        </w:rPr>
      </w:pPr>
      <w:hyperlink w:anchor="_Toc148957512" w:history="1">
        <w:r>
          <w:rPr>
            <w:rStyle w:val="ae"/>
            <w:rFonts w:ascii="黑体"/>
          </w:rPr>
          <w:t>第</w:t>
        </w:r>
        <w:r>
          <w:rPr>
            <w:rStyle w:val="ae"/>
            <w:rFonts w:ascii="黑体"/>
          </w:rPr>
          <w:t>29.659</w:t>
        </w:r>
        <w:r>
          <w:rPr>
            <w:rStyle w:val="ae"/>
            <w:rFonts w:ascii="黑体"/>
          </w:rPr>
          <w:t>条　质量平衡</w:t>
        </w:r>
        <w:r>
          <w:tab/>
        </w:r>
        <w:r>
          <w:fldChar w:fldCharType="begin"/>
        </w:r>
        <w:r>
          <w:instrText xml:space="preserve"> PAGEREF _Toc148957512 \h </w:instrText>
        </w:r>
        <w:r>
          <w:fldChar w:fldCharType="separate"/>
        </w:r>
        <w:r>
          <w:t>81</w:t>
        </w:r>
        <w:r>
          <w:fldChar w:fldCharType="end"/>
        </w:r>
      </w:hyperlink>
    </w:p>
    <w:p w:rsidR="00001BCF" w:rsidRDefault="0068794E">
      <w:pPr>
        <w:pStyle w:val="31"/>
        <w:rPr>
          <w:rFonts w:asciiTheme="minorHAnsi" w:eastAsiaTheme="minorEastAsia" w:hAnsiTheme="minorHAnsi" w:cstheme="minorBidi"/>
          <w:sz w:val="21"/>
          <w:szCs w:val="22"/>
        </w:rPr>
      </w:pPr>
      <w:hyperlink w:anchor="_Toc148957513" w:history="1">
        <w:r>
          <w:rPr>
            <w:rStyle w:val="ae"/>
            <w:rFonts w:ascii="黑体"/>
          </w:rPr>
          <w:t>第</w:t>
        </w:r>
        <w:r>
          <w:rPr>
            <w:rStyle w:val="ae"/>
            <w:rFonts w:ascii="黑体"/>
          </w:rPr>
          <w:t>29.661</w:t>
        </w:r>
        <w:r>
          <w:rPr>
            <w:rStyle w:val="ae"/>
            <w:rFonts w:ascii="黑体"/>
          </w:rPr>
          <w:t>条　旋翼桨叶间隙</w:t>
        </w:r>
        <w:r>
          <w:tab/>
        </w:r>
        <w:r>
          <w:fldChar w:fldCharType="begin"/>
        </w:r>
        <w:r>
          <w:instrText xml:space="preserve"> PAGEREF _Toc148957513 \h </w:instrText>
        </w:r>
        <w:r>
          <w:fldChar w:fldCharType="separate"/>
        </w:r>
        <w:r>
          <w:t>81</w:t>
        </w:r>
        <w:r>
          <w:fldChar w:fldCharType="end"/>
        </w:r>
      </w:hyperlink>
    </w:p>
    <w:p w:rsidR="00001BCF" w:rsidRDefault="0068794E">
      <w:pPr>
        <w:pStyle w:val="31"/>
        <w:rPr>
          <w:rFonts w:asciiTheme="minorHAnsi" w:eastAsiaTheme="minorEastAsia" w:hAnsiTheme="minorHAnsi" w:cstheme="minorBidi"/>
          <w:sz w:val="21"/>
          <w:szCs w:val="22"/>
        </w:rPr>
      </w:pPr>
      <w:hyperlink w:anchor="_Toc148957514" w:history="1">
        <w:r>
          <w:rPr>
            <w:rStyle w:val="ae"/>
            <w:rFonts w:ascii="黑体"/>
          </w:rPr>
          <w:t>第</w:t>
        </w:r>
        <w:r>
          <w:rPr>
            <w:rStyle w:val="ae"/>
            <w:rFonts w:ascii="黑体"/>
          </w:rPr>
          <w:t>29.663</w:t>
        </w:r>
        <w:r>
          <w:rPr>
            <w:rStyle w:val="ae"/>
            <w:rFonts w:ascii="黑体"/>
          </w:rPr>
          <w:t>条　防止</w:t>
        </w:r>
        <w:r>
          <w:rPr>
            <w:rStyle w:val="ae"/>
            <w:rFonts w:ascii="黑体"/>
          </w:rPr>
          <w:t>“</w:t>
        </w:r>
        <w:r>
          <w:rPr>
            <w:rStyle w:val="ae"/>
            <w:rFonts w:ascii="黑体"/>
          </w:rPr>
          <w:t>地面共振</w:t>
        </w:r>
        <w:r>
          <w:rPr>
            <w:rStyle w:val="ae"/>
            <w:rFonts w:ascii="黑体"/>
          </w:rPr>
          <w:t>”</w:t>
        </w:r>
        <w:r>
          <w:rPr>
            <w:rStyle w:val="ae"/>
            <w:rFonts w:ascii="黑体"/>
          </w:rPr>
          <w:t>的措施</w:t>
        </w:r>
        <w:r>
          <w:tab/>
        </w:r>
        <w:r>
          <w:fldChar w:fldCharType="begin"/>
        </w:r>
        <w:r>
          <w:instrText xml:space="preserve"> PAGEREF _Toc148957514 \h </w:instrText>
        </w:r>
        <w:r>
          <w:fldChar w:fldCharType="separate"/>
        </w:r>
        <w:r>
          <w:t>81</w:t>
        </w:r>
        <w:r>
          <w:fldChar w:fldCharType="end"/>
        </w:r>
      </w:hyperlink>
    </w:p>
    <w:p w:rsidR="00001BCF" w:rsidRDefault="0068794E">
      <w:pPr>
        <w:pStyle w:val="10"/>
        <w:rPr>
          <w:rFonts w:asciiTheme="minorHAnsi" w:eastAsiaTheme="minorEastAsia" w:hAnsiTheme="minorHAnsi" w:cstheme="minorBidi"/>
          <w:sz w:val="21"/>
          <w:szCs w:val="22"/>
        </w:rPr>
      </w:pPr>
      <w:hyperlink w:anchor="_Toc148957515" w:history="1">
        <w:r>
          <w:rPr>
            <w:rStyle w:val="ae"/>
          </w:rPr>
          <w:t>操纵系统</w:t>
        </w:r>
        <w:r>
          <w:tab/>
        </w:r>
        <w:r>
          <w:fldChar w:fldCharType="begin"/>
        </w:r>
        <w:r>
          <w:instrText xml:space="preserve"> PAGEREF _Toc148957515 \h </w:instrText>
        </w:r>
        <w:r>
          <w:fldChar w:fldCharType="separate"/>
        </w:r>
        <w:r>
          <w:t>82</w:t>
        </w:r>
        <w:r>
          <w:fldChar w:fldCharType="end"/>
        </w:r>
      </w:hyperlink>
    </w:p>
    <w:p w:rsidR="00001BCF" w:rsidRDefault="0068794E">
      <w:pPr>
        <w:pStyle w:val="31"/>
        <w:rPr>
          <w:rFonts w:asciiTheme="minorHAnsi" w:eastAsiaTheme="minorEastAsia" w:hAnsiTheme="minorHAnsi" w:cstheme="minorBidi"/>
          <w:sz w:val="21"/>
          <w:szCs w:val="22"/>
        </w:rPr>
      </w:pPr>
      <w:hyperlink w:anchor="_Toc148957516" w:history="1">
        <w:r>
          <w:rPr>
            <w:rStyle w:val="ae"/>
            <w:rFonts w:ascii="黑体"/>
          </w:rPr>
          <w:t>第</w:t>
        </w:r>
        <w:r>
          <w:rPr>
            <w:rStyle w:val="ae"/>
            <w:rFonts w:ascii="黑体"/>
          </w:rPr>
          <w:t>29.671</w:t>
        </w:r>
        <w:r>
          <w:rPr>
            <w:rStyle w:val="ae"/>
            <w:rFonts w:ascii="黑体"/>
          </w:rPr>
          <w:t>条　总则</w:t>
        </w:r>
        <w:r>
          <w:tab/>
        </w:r>
        <w:r>
          <w:fldChar w:fldCharType="begin"/>
        </w:r>
        <w:r>
          <w:instrText xml:space="preserve"> PAGEREF _Toc148957516 \h </w:instrText>
        </w:r>
        <w:r>
          <w:fldChar w:fldCharType="separate"/>
        </w:r>
        <w:r>
          <w:t>82</w:t>
        </w:r>
        <w:r>
          <w:fldChar w:fldCharType="end"/>
        </w:r>
      </w:hyperlink>
    </w:p>
    <w:p w:rsidR="00001BCF" w:rsidRDefault="0068794E">
      <w:pPr>
        <w:pStyle w:val="31"/>
        <w:rPr>
          <w:rFonts w:asciiTheme="minorHAnsi" w:eastAsiaTheme="minorEastAsia" w:hAnsiTheme="minorHAnsi" w:cstheme="minorBidi"/>
          <w:sz w:val="21"/>
          <w:szCs w:val="22"/>
        </w:rPr>
      </w:pPr>
      <w:hyperlink w:anchor="_Toc148957517" w:history="1">
        <w:r>
          <w:rPr>
            <w:rStyle w:val="ae"/>
            <w:rFonts w:ascii="黑体"/>
          </w:rPr>
          <w:t>第</w:t>
        </w:r>
        <w:r>
          <w:rPr>
            <w:rStyle w:val="ae"/>
            <w:rFonts w:ascii="黑体"/>
          </w:rPr>
          <w:t>29.672</w:t>
        </w:r>
        <w:r>
          <w:rPr>
            <w:rStyle w:val="ae"/>
            <w:rFonts w:ascii="黑体"/>
          </w:rPr>
          <w:t>条　增稳系统、自动和带动力的操纵系统</w:t>
        </w:r>
        <w:r>
          <w:tab/>
        </w:r>
        <w:r>
          <w:fldChar w:fldCharType="begin"/>
        </w:r>
        <w:r>
          <w:instrText xml:space="preserve"> PAGEREF _Toc148957517 \h </w:instrText>
        </w:r>
        <w:r>
          <w:fldChar w:fldCharType="separate"/>
        </w:r>
        <w:r>
          <w:t>82</w:t>
        </w:r>
        <w:r>
          <w:fldChar w:fldCharType="end"/>
        </w:r>
      </w:hyperlink>
    </w:p>
    <w:p w:rsidR="00001BCF" w:rsidRDefault="0068794E">
      <w:pPr>
        <w:pStyle w:val="31"/>
        <w:rPr>
          <w:rFonts w:asciiTheme="minorHAnsi" w:eastAsiaTheme="minorEastAsia" w:hAnsiTheme="minorHAnsi" w:cstheme="minorBidi"/>
          <w:sz w:val="21"/>
          <w:szCs w:val="22"/>
        </w:rPr>
      </w:pPr>
      <w:hyperlink w:anchor="_Toc148957518" w:history="1">
        <w:r>
          <w:rPr>
            <w:rStyle w:val="ae"/>
            <w:rFonts w:ascii="黑体"/>
          </w:rPr>
          <w:t>第</w:t>
        </w:r>
        <w:r>
          <w:rPr>
            <w:rStyle w:val="ae"/>
            <w:rFonts w:ascii="黑体"/>
          </w:rPr>
          <w:t>29.673</w:t>
        </w:r>
        <w:r>
          <w:rPr>
            <w:rStyle w:val="ae"/>
            <w:rFonts w:ascii="黑体"/>
          </w:rPr>
          <w:t>条　主飞行操纵系统</w:t>
        </w:r>
        <w:r>
          <w:tab/>
        </w:r>
        <w:r>
          <w:fldChar w:fldCharType="begin"/>
        </w:r>
        <w:r>
          <w:instrText xml:space="preserve"> PAGEREF _Toc148957518 \h </w:instrText>
        </w:r>
        <w:r>
          <w:fldChar w:fldCharType="separate"/>
        </w:r>
        <w:r>
          <w:t>83</w:t>
        </w:r>
        <w:r>
          <w:fldChar w:fldCharType="end"/>
        </w:r>
      </w:hyperlink>
    </w:p>
    <w:p w:rsidR="00001BCF" w:rsidRDefault="0068794E">
      <w:pPr>
        <w:pStyle w:val="31"/>
        <w:rPr>
          <w:rFonts w:asciiTheme="minorHAnsi" w:eastAsiaTheme="minorEastAsia" w:hAnsiTheme="minorHAnsi" w:cstheme="minorBidi"/>
          <w:sz w:val="21"/>
          <w:szCs w:val="22"/>
        </w:rPr>
      </w:pPr>
      <w:hyperlink w:anchor="_Toc148957519" w:history="1">
        <w:r>
          <w:rPr>
            <w:rStyle w:val="ae"/>
            <w:rFonts w:ascii="黑体"/>
          </w:rPr>
          <w:t>第</w:t>
        </w:r>
        <w:r>
          <w:rPr>
            <w:rStyle w:val="ae"/>
            <w:rFonts w:ascii="黑体"/>
          </w:rPr>
          <w:t>29.674</w:t>
        </w:r>
        <w:r>
          <w:rPr>
            <w:rStyle w:val="ae"/>
            <w:rFonts w:ascii="黑体"/>
          </w:rPr>
          <w:t>条　交连操纵装置</w:t>
        </w:r>
        <w:r>
          <w:tab/>
        </w:r>
        <w:r>
          <w:fldChar w:fldCharType="begin"/>
        </w:r>
        <w:r>
          <w:instrText xml:space="preserve"> PAGEREF _Toc148957519 \h </w:instrText>
        </w:r>
        <w:r>
          <w:fldChar w:fldCharType="separate"/>
        </w:r>
        <w:r>
          <w:t>84</w:t>
        </w:r>
        <w:r>
          <w:fldChar w:fldCharType="end"/>
        </w:r>
      </w:hyperlink>
    </w:p>
    <w:p w:rsidR="00001BCF" w:rsidRDefault="0068794E">
      <w:pPr>
        <w:pStyle w:val="31"/>
        <w:rPr>
          <w:rFonts w:asciiTheme="minorHAnsi" w:eastAsiaTheme="minorEastAsia" w:hAnsiTheme="minorHAnsi" w:cstheme="minorBidi"/>
          <w:sz w:val="21"/>
          <w:szCs w:val="22"/>
        </w:rPr>
      </w:pPr>
      <w:hyperlink w:anchor="_Toc148957520" w:history="1">
        <w:r>
          <w:rPr>
            <w:rStyle w:val="ae"/>
            <w:rFonts w:ascii="黑体"/>
          </w:rPr>
          <w:t>第</w:t>
        </w:r>
        <w:r>
          <w:rPr>
            <w:rStyle w:val="ae"/>
            <w:rFonts w:ascii="黑体"/>
          </w:rPr>
          <w:t>29.675</w:t>
        </w:r>
        <w:r>
          <w:rPr>
            <w:rStyle w:val="ae"/>
            <w:rFonts w:ascii="黑体"/>
          </w:rPr>
          <w:t>条　止动器</w:t>
        </w:r>
        <w:r>
          <w:tab/>
        </w:r>
        <w:r>
          <w:fldChar w:fldCharType="begin"/>
        </w:r>
        <w:r>
          <w:instrText xml:space="preserve"> PAGEREF _Toc148957520 \h </w:instrText>
        </w:r>
        <w:r>
          <w:fldChar w:fldCharType="separate"/>
        </w:r>
        <w:r>
          <w:t>84</w:t>
        </w:r>
        <w:r>
          <w:fldChar w:fldCharType="end"/>
        </w:r>
      </w:hyperlink>
    </w:p>
    <w:p w:rsidR="00001BCF" w:rsidRDefault="0068794E">
      <w:pPr>
        <w:pStyle w:val="31"/>
        <w:rPr>
          <w:rFonts w:asciiTheme="minorHAnsi" w:eastAsiaTheme="minorEastAsia" w:hAnsiTheme="minorHAnsi" w:cstheme="minorBidi"/>
          <w:sz w:val="21"/>
          <w:szCs w:val="22"/>
        </w:rPr>
      </w:pPr>
      <w:hyperlink w:anchor="_Toc148957521" w:history="1">
        <w:r>
          <w:rPr>
            <w:rStyle w:val="ae"/>
            <w:rFonts w:ascii="黑体"/>
          </w:rPr>
          <w:t>第</w:t>
        </w:r>
        <w:r>
          <w:rPr>
            <w:rStyle w:val="ae"/>
            <w:rFonts w:ascii="黑体"/>
          </w:rPr>
          <w:t>29.679</w:t>
        </w:r>
        <w:r>
          <w:rPr>
            <w:rStyle w:val="ae"/>
            <w:rFonts w:ascii="黑体"/>
          </w:rPr>
          <w:t>条　操纵系统锁</w:t>
        </w:r>
        <w:r>
          <w:tab/>
        </w:r>
        <w:r>
          <w:fldChar w:fldCharType="begin"/>
        </w:r>
        <w:r>
          <w:instrText xml:space="preserve"> PAGEREF _Toc148957521 \h </w:instrText>
        </w:r>
        <w:r>
          <w:fldChar w:fldCharType="separate"/>
        </w:r>
        <w:r>
          <w:t>85</w:t>
        </w:r>
        <w:r>
          <w:fldChar w:fldCharType="end"/>
        </w:r>
      </w:hyperlink>
    </w:p>
    <w:p w:rsidR="00001BCF" w:rsidRDefault="0068794E">
      <w:pPr>
        <w:pStyle w:val="31"/>
        <w:rPr>
          <w:rFonts w:asciiTheme="minorHAnsi" w:eastAsiaTheme="minorEastAsia" w:hAnsiTheme="minorHAnsi" w:cstheme="minorBidi"/>
          <w:sz w:val="21"/>
          <w:szCs w:val="22"/>
        </w:rPr>
      </w:pPr>
      <w:hyperlink w:anchor="_Toc148957522" w:history="1">
        <w:r>
          <w:rPr>
            <w:rStyle w:val="ae"/>
            <w:rFonts w:ascii="黑体"/>
          </w:rPr>
          <w:t>第</w:t>
        </w:r>
        <w:r>
          <w:rPr>
            <w:rStyle w:val="ae"/>
            <w:rFonts w:ascii="黑体"/>
          </w:rPr>
          <w:t>29.681</w:t>
        </w:r>
        <w:r>
          <w:rPr>
            <w:rStyle w:val="ae"/>
            <w:rFonts w:ascii="黑体"/>
          </w:rPr>
          <w:t>条　限制载荷静力试验</w:t>
        </w:r>
        <w:r>
          <w:tab/>
        </w:r>
        <w:r>
          <w:fldChar w:fldCharType="begin"/>
        </w:r>
        <w:r>
          <w:instrText xml:space="preserve"> PAGEREF _Toc148957522 \h </w:instrText>
        </w:r>
        <w:r>
          <w:fldChar w:fldCharType="separate"/>
        </w:r>
        <w:r>
          <w:t>85</w:t>
        </w:r>
        <w:r>
          <w:fldChar w:fldCharType="end"/>
        </w:r>
      </w:hyperlink>
    </w:p>
    <w:p w:rsidR="00001BCF" w:rsidRDefault="0068794E">
      <w:pPr>
        <w:pStyle w:val="31"/>
        <w:rPr>
          <w:rFonts w:asciiTheme="minorHAnsi" w:eastAsiaTheme="minorEastAsia" w:hAnsiTheme="minorHAnsi" w:cstheme="minorBidi"/>
          <w:sz w:val="21"/>
          <w:szCs w:val="22"/>
        </w:rPr>
      </w:pPr>
      <w:hyperlink w:anchor="_Toc148957523" w:history="1">
        <w:r>
          <w:rPr>
            <w:rStyle w:val="ae"/>
            <w:rFonts w:ascii="黑体"/>
          </w:rPr>
          <w:t>第</w:t>
        </w:r>
        <w:r>
          <w:rPr>
            <w:rStyle w:val="ae"/>
            <w:rFonts w:ascii="黑体"/>
          </w:rPr>
          <w:t>29.683</w:t>
        </w:r>
        <w:r>
          <w:rPr>
            <w:rStyle w:val="ae"/>
            <w:rFonts w:ascii="黑体"/>
          </w:rPr>
          <w:t>条　操作试验</w:t>
        </w:r>
        <w:r>
          <w:tab/>
        </w:r>
        <w:r>
          <w:fldChar w:fldCharType="begin"/>
        </w:r>
        <w:r>
          <w:instrText xml:space="preserve"> PAGEREF _Toc148957523 \h </w:instrText>
        </w:r>
        <w:r>
          <w:fldChar w:fldCharType="separate"/>
        </w:r>
        <w:r>
          <w:t>85</w:t>
        </w:r>
        <w:r>
          <w:fldChar w:fldCharType="end"/>
        </w:r>
      </w:hyperlink>
    </w:p>
    <w:p w:rsidR="00001BCF" w:rsidRDefault="0068794E">
      <w:pPr>
        <w:pStyle w:val="31"/>
        <w:rPr>
          <w:rFonts w:asciiTheme="minorHAnsi" w:eastAsiaTheme="minorEastAsia" w:hAnsiTheme="minorHAnsi" w:cstheme="minorBidi"/>
          <w:sz w:val="21"/>
          <w:szCs w:val="22"/>
        </w:rPr>
      </w:pPr>
      <w:hyperlink w:anchor="_Toc148957524" w:history="1">
        <w:r>
          <w:rPr>
            <w:rStyle w:val="ae"/>
            <w:rFonts w:ascii="黑体"/>
          </w:rPr>
          <w:t>第</w:t>
        </w:r>
        <w:r>
          <w:rPr>
            <w:rStyle w:val="ae"/>
            <w:rFonts w:ascii="黑体"/>
          </w:rPr>
          <w:t>29.685</w:t>
        </w:r>
        <w:r>
          <w:rPr>
            <w:rStyle w:val="ae"/>
            <w:rFonts w:ascii="黑体"/>
          </w:rPr>
          <w:t>条　操纵系统的细节设计</w:t>
        </w:r>
        <w:r>
          <w:tab/>
        </w:r>
        <w:r>
          <w:fldChar w:fldCharType="begin"/>
        </w:r>
        <w:r>
          <w:instrText xml:space="preserve"> PAGEREF _Toc148957524 \h </w:instrText>
        </w:r>
        <w:r>
          <w:fldChar w:fldCharType="separate"/>
        </w:r>
        <w:r>
          <w:t>86</w:t>
        </w:r>
        <w:r>
          <w:fldChar w:fldCharType="end"/>
        </w:r>
      </w:hyperlink>
    </w:p>
    <w:p w:rsidR="00001BCF" w:rsidRDefault="0068794E">
      <w:pPr>
        <w:pStyle w:val="31"/>
        <w:rPr>
          <w:rFonts w:asciiTheme="minorHAnsi" w:eastAsiaTheme="minorEastAsia" w:hAnsiTheme="minorHAnsi" w:cstheme="minorBidi"/>
          <w:sz w:val="21"/>
          <w:szCs w:val="22"/>
        </w:rPr>
      </w:pPr>
      <w:hyperlink w:anchor="_Toc148957525" w:history="1">
        <w:r>
          <w:rPr>
            <w:rStyle w:val="ae"/>
            <w:rFonts w:ascii="黑体"/>
          </w:rPr>
          <w:t>第</w:t>
        </w:r>
        <w:r>
          <w:rPr>
            <w:rStyle w:val="ae"/>
            <w:rFonts w:ascii="黑体"/>
          </w:rPr>
          <w:t>29.687</w:t>
        </w:r>
        <w:r>
          <w:rPr>
            <w:rStyle w:val="ae"/>
            <w:rFonts w:ascii="黑体"/>
          </w:rPr>
          <w:t>条　弹簧装置</w:t>
        </w:r>
        <w:r>
          <w:tab/>
        </w:r>
        <w:r>
          <w:fldChar w:fldCharType="begin"/>
        </w:r>
        <w:r>
          <w:instrText xml:space="preserve"> PAGEREF _Toc148957525 \h </w:instrText>
        </w:r>
        <w:r>
          <w:fldChar w:fldCharType="separate"/>
        </w:r>
        <w:r>
          <w:t>87</w:t>
        </w:r>
        <w:r>
          <w:fldChar w:fldCharType="end"/>
        </w:r>
      </w:hyperlink>
    </w:p>
    <w:p w:rsidR="00001BCF" w:rsidRDefault="0068794E">
      <w:pPr>
        <w:pStyle w:val="31"/>
        <w:rPr>
          <w:rFonts w:asciiTheme="minorHAnsi" w:eastAsiaTheme="minorEastAsia" w:hAnsiTheme="minorHAnsi" w:cstheme="minorBidi"/>
          <w:sz w:val="21"/>
          <w:szCs w:val="22"/>
        </w:rPr>
      </w:pPr>
      <w:hyperlink w:anchor="_Toc148957526" w:history="1">
        <w:r>
          <w:rPr>
            <w:rStyle w:val="ae"/>
            <w:rFonts w:ascii="黑体"/>
          </w:rPr>
          <w:t>第</w:t>
        </w:r>
        <w:r>
          <w:rPr>
            <w:rStyle w:val="ae"/>
            <w:rFonts w:ascii="黑体"/>
          </w:rPr>
          <w:t>29.691</w:t>
        </w:r>
        <w:r>
          <w:rPr>
            <w:rStyle w:val="ae"/>
            <w:rFonts w:ascii="黑体"/>
          </w:rPr>
          <w:t>条　自转操纵机构</w:t>
        </w:r>
        <w:r>
          <w:tab/>
        </w:r>
        <w:r>
          <w:fldChar w:fldCharType="begin"/>
        </w:r>
        <w:r>
          <w:instrText xml:space="preserve"> PAGEREF _Toc148957526 \h </w:instrText>
        </w:r>
        <w:r>
          <w:fldChar w:fldCharType="separate"/>
        </w:r>
        <w:r>
          <w:t>88</w:t>
        </w:r>
        <w:r>
          <w:fldChar w:fldCharType="end"/>
        </w:r>
      </w:hyperlink>
    </w:p>
    <w:p w:rsidR="00001BCF" w:rsidRDefault="0068794E">
      <w:pPr>
        <w:pStyle w:val="31"/>
        <w:rPr>
          <w:rFonts w:asciiTheme="minorHAnsi" w:eastAsiaTheme="minorEastAsia" w:hAnsiTheme="minorHAnsi" w:cstheme="minorBidi"/>
          <w:sz w:val="21"/>
          <w:szCs w:val="22"/>
        </w:rPr>
      </w:pPr>
      <w:hyperlink w:anchor="_Toc148957527" w:history="1">
        <w:r>
          <w:rPr>
            <w:rStyle w:val="ae"/>
            <w:rFonts w:ascii="黑体"/>
          </w:rPr>
          <w:t>第</w:t>
        </w:r>
        <w:r>
          <w:rPr>
            <w:rStyle w:val="ae"/>
            <w:rFonts w:ascii="黑体"/>
          </w:rPr>
          <w:t>29.695</w:t>
        </w:r>
        <w:r>
          <w:rPr>
            <w:rStyle w:val="ae"/>
            <w:rFonts w:ascii="黑体"/>
          </w:rPr>
          <w:t>条　动力助</w:t>
        </w:r>
        <w:r>
          <w:rPr>
            <w:rStyle w:val="ae"/>
            <w:rFonts w:ascii="黑体"/>
          </w:rPr>
          <w:t>力和带动力操作的操纵系统</w:t>
        </w:r>
        <w:r>
          <w:tab/>
        </w:r>
        <w:r>
          <w:fldChar w:fldCharType="begin"/>
        </w:r>
        <w:r>
          <w:instrText xml:space="preserve"> PAGEREF _Toc148957527 \h </w:instrText>
        </w:r>
        <w:r>
          <w:fldChar w:fldCharType="separate"/>
        </w:r>
        <w:r>
          <w:t>88</w:t>
        </w:r>
        <w:r>
          <w:fldChar w:fldCharType="end"/>
        </w:r>
      </w:hyperlink>
    </w:p>
    <w:p w:rsidR="00001BCF" w:rsidRDefault="0068794E">
      <w:pPr>
        <w:pStyle w:val="10"/>
        <w:rPr>
          <w:rFonts w:asciiTheme="minorHAnsi" w:eastAsiaTheme="minorEastAsia" w:hAnsiTheme="minorHAnsi" w:cstheme="minorBidi"/>
          <w:sz w:val="21"/>
          <w:szCs w:val="22"/>
        </w:rPr>
      </w:pPr>
      <w:hyperlink w:anchor="_Toc148957528" w:history="1">
        <w:r>
          <w:rPr>
            <w:rStyle w:val="ae"/>
          </w:rPr>
          <w:t>起落架</w:t>
        </w:r>
        <w:r>
          <w:tab/>
        </w:r>
        <w:r>
          <w:fldChar w:fldCharType="begin"/>
        </w:r>
        <w:r>
          <w:instrText xml:space="preserve"> PAGEREF _Toc148957528 \h </w:instrText>
        </w:r>
        <w:r>
          <w:fldChar w:fldCharType="separate"/>
        </w:r>
        <w:r>
          <w:t>89</w:t>
        </w:r>
        <w:r>
          <w:fldChar w:fldCharType="end"/>
        </w:r>
      </w:hyperlink>
    </w:p>
    <w:p w:rsidR="00001BCF" w:rsidRDefault="0068794E">
      <w:pPr>
        <w:pStyle w:val="31"/>
        <w:rPr>
          <w:rFonts w:asciiTheme="minorHAnsi" w:eastAsiaTheme="minorEastAsia" w:hAnsiTheme="minorHAnsi" w:cstheme="minorBidi"/>
          <w:sz w:val="21"/>
          <w:szCs w:val="22"/>
        </w:rPr>
      </w:pPr>
      <w:hyperlink w:anchor="_Toc148957529" w:history="1">
        <w:r>
          <w:rPr>
            <w:rStyle w:val="ae"/>
            <w:rFonts w:ascii="黑体"/>
          </w:rPr>
          <w:t>第</w:t>
        </w:r>
        <w:r>
          <w:rPr>
            <w:rStyle w:val="ae"/>
            <w:rFonts w:ascii="黑体"/>
          </w:rPr>
          <w:t>29.723</w:t>
        </w:r>
        <w:r>
          <w:rPr>
            <w:rStyle w:val="ae"/>
            <w:rFonts w:ascii="黑体"/>
          </w:rPr>
          <w:t>条　减震试验</w:t>
        </w:r>
        <w:r>
          <w:tab/>
        </w:r>
        <w:r>
          <w:fldChar w:fldCharType="begin"/>
        </w:r>
        <w:r>
          <w:instrText xml:space="preserve"> PAGEREF _Toc148957529 \h </w:instrText>
        </w:r>
        <w:r>
          <w:fldChar w:fldCharType="separate"/>
        </w:r>
        <w:r>
          <w:t>89</w:t>
        </w:r>
        <w:r>
          <w:fldChar w:fldCharType="end"/>
        </w:r>
      </w:hyperlink>
    </w:p>
    <w:p w:rsidR="00001BCF" w:rsidRDefault="0068794E">
      <w:pPr>
        <w:pStyle w:val="31"/>
        <w:rPr>
          <w:rFonts w:asciiTheme="minorHAnsi" w:eastAsiaTheme="minorEastAsia" w:hAnsiTheme="minorHAnsi" w:cstheme="minorBidi"/>
          <w:sz w:val="21"/>
          <w:szCs w:val="22"/>
        </w:rPr>
      </w:pPr>
      <w:hyperlink w:anchor="_Toc148957530" w:history="1">
        <w:r>
          <w:rPr>
            <w:rStyle w:val="ae"/>
            <w:rFonts w:ascii="黑体"/>
          </w:rPr>
          <w:t>第</w:t>
        </w:r>
        <w:r>
          <w:rPr>
            <w:rStyle w:val="ae"/>
            <w:rFonts w:ascii="黑体"/>
          </w:rPr>
          <w:t>29.725</w:t>
        </w:r>
        <w:r>
          <w:rPr>
            <w:rStyle w:val="ae"/>
            <w:rFonts w:ascii="黑体"/>
          </w:rPr>
          <w:t>条　限制落震试验</w:t>
        </w:r>
        <w:r>
          <w:tab/>
        </w:r>
        <w:r>
          <w:fldChar w:fldCharType="begin"/>
        </w:r>
        <w:r>
          <w:instrText xml:space="preserve"> PAGEREF _Toc148957530 \h </w:instrText>
        </w:r>
        <w:r>
          <w:fldChar w:fldCharType="separate"/>
        </w:r>
        <w:r>
          <w:t>89</w:t>
        </w:r>
        <w:r>
          <w:fldChar w:fldCharType="end"/>
        </w:r>
      </w:hyperlink>
    </w:p>
    <w:p w:rsidR="00001BCF" w:rsidRDefault="0068794E">
      <w:pPr>
        <w:pStyle w:val="31"/>
        <w:rPr>
          <w:rFonts w:asciiTheme="minorHAnsi" w:eastAsiaTheme="minorEastAsia" w:hAnsiTheme="minorHAnsi" w:cstheme="minorBidi"/>
          <w:sz w:val="21"/>
          <w:szCs w:val="22"/>
        </w:rPr>
      </w:pPr>
      <w:hyperlink w:anchor="_Toc148957531" w:history="1">
        <w:r>
          <w:rPr>
            <w:rStyle w:val="ae"/>
            <w:rFonts w:ascii="黑体"/>
          </w:rPr>
          <w:t>第</w:t>
        </w:r>
        <w:r>
          <w:rPr>
            <w:rStyle w:val="ae"/>
            <w:rFonts w:ascii="黑体"/>
          </w:rPr>
          <w:t>29.727</w:t>
        </w:r>
        <w:r>
          <w:rPr>
            <w:rStyle w:val="ae"/>
            <w:rFonts w:ascii="黑体"/>
          </w:rPr>
          <w:t>条　储备能量吸收落震试验</w:t>
        </w:r>
        <w:r>
          <w:tab/>
        </w:r>
        <w:r>
          <w:fldChar w:fldCharType="begin"/>
        </w:r>
        <w:r>
          <w:instrText xml:space="preserve"> PAGEREF _Toc148957531 \h </w:instrText>
        </w:r>
        <w:r>
          <w:fldChar w:fldCharType="separate"/>
        </w:r>
        <w:r>
          <w:t>91</w:t>
        </w:r>
        <w:r>
          <w:fldChar w:fldCharType="end"/>
        </w:r>
      </w:hyperlink>
    </w:p>
    <w:p w:rsidR="00001BCF" w:rsidRDefault="0068794E">
      <w:pPr>
        <w:pStyle w:val="31"/>
        <w:rPr>
          <w:rFonts w:asciiTheme="minorHAnsi" w:eastAsiaTheme="minorEastAsia" w:hAnsiTheme="minorHAnsi" w:cstheme="minorBidi"/>
          <w:sz w:val="21"/>
          <w:szCs w:val="22"/>
        </w:rPr>
      </w:pPr>
      <w:hyperlink w:anchor="_Toc148957532" w:history="1">
        <w:r>
          <w:rPr>
            <w:rStyle w:val="ae"/>
            <w:rFonts w:ascii="黑体"/>
          </w:rPr>
          <w:t>第</w:t>
        </w:r>
        <w:r>
          <w:rPr>
            <w:rStyle w:val="ae"/>
            <w:rFonts w:ascii="黑体"/>
          </w:rPr>
          <w:t>29.729</w:t>
        </w:r>
        <w:r>
          <w:rPr>
            <w:rStyle w:val="ae"/>
            <w:rFonts w:ascii="黑体"/>
          </w:rPr>
          <w:t>条</w:t>
        </w:r>
        <w:r>
          <w:rPr>
            <w:rStyle w:val="ae"/>
            <w:rFonts w:ascii="黑体"/>
          </w:rPr>
          <w:t xml:space="preserve">　收放机构</w:t>
        </w:r>
        <w:r>
          <w:tab/>
        </w:r>
        <w:r>
          <w:fldChar w:fldCharType="begin"/>
        </w:r>
        <w:r>
          <w:instrText xml:space="preserve"> PAGEREF _Toc148957532 \h </w:instrText>
        </w:r>
        <w:r>
          <w:fldChar w:fldCharType="separate"/>
        </w:r>
        <w:r>
          <w:t>91</w:t>
        </w:r>
        <w:r>
          <w:fldChar w:fldCharType="end"/>
        </w:r>
      </w:hyperlink>
    </w:p>
    <w:p w:rsidR="00001BCF" w:rsidRDefault="0068794E">
      <w:pPr>
        <w:pStyle w:val="31"/>
        <w:rPr>
          <w:rFonts w:asciiTheme="minorHAnsi" w:eastAsiaTheme="minorEastAsia" w:hAnsiTheme="minorHAnsi" w:cstheme="minorBidi"/>
          <w:sz w:val="21"/>
          <w:szCs w:val="22"/>
        </w:rPr>
      </w:pPr>
      <w:hyperlink w:anchor="_Toc148957533" w:history="1">
        <w:r>
          <w:rPr>
            <w:rStyle w:val="ae"/>
            <w:rFonts w:ascii="黑体"/>
          </w:rPr>
          <w:t>第</w:t>
        </w:r>
        <w:r>
          <w:rPr>
            <w:rStyle w:val="ae"/>
            <w:rFonts w:ascii="黑体"/>
          </w:rPr>
          <w:t>29.733</w:t>
        </w:r>
        <w:r>
          <w:rPr>
            <w:rStyle w:val="ae"/>
            <w:rFonts w:ascii="黑体"/>
          </w:rPr>
          <w:t>条　轮胎</w:t>
        </w:r>
        <w:r>
          <w:tab/>
        </w:r>
        <w:r>
          <w:fldChar w:fldCharType="begin"/>
        </w:r>
        <w:r>
          <w:instrText xml:space="preserve"> PAGEREF _Toc148957533 \h </w:instrText>
        </w:r>
        <w:r>
          <w:fldChar w:fldCharType="separate"/>
        </w:r>
        <w:r>
          <w:t>93</w:t>
        </w:r>
        <w:r>
          <w:fldChar w:fldCharType="end"/>
        </w:r>
      </w:hyperlink>
    </w:p>
    <w:p w:rsidR="00001BCF" w:rsidRDefault="0068794E">
      <w:pPr>
        <w:pStyle w:val="31"/>
        <w:rPr>
          <w:rFonts w:asciiTheme="minorHAnsi" w:eastAsiaTheme="minorEastAsia" w:hAnsiTheme="minorHAnsi" w:cstheme="minorBidi"/>
          <w:sz w:val="21"/>
          <w:szCs w:val="22"/>
        </w:rPr>
      </w:pPr>
      <w:hyperlink w:anchor="_Toc148957534" w:history="1">
        <w:r>
          <w:rPr>
            <w:rStyle w:val="ae"/>
            <w:rFonts w:ascii="黑体"/>
          </w:rPr>
          <w:t>第</w:t>
        </w:r>
        <w:r>
          <w:rPr>
            <w:rStyle w:val="ae"/>
            <w:rFonts w:ascii="黑体"/>
          </w:rPr>
          <w:t>29.735</w:t>
        </w:r>
        <w:r>
          <w:rPr>
            <w:rStyle w:val="ae"/>
            <w:rFonts w:ascii="黑体"/>
          </w:rPr>
          <w:t>条　刹车</w:t>
        </w:r>
        <w:r>
          <w:tab/>
        </w:r>
        <w:r>
          <w:fldChar w:fldCharType="begin"/>
        </w:r>
        <w:r>
          <w:instrText xml:space="preserve"> PAGEREF _Toc148957534 \h </w:instrText>
        </w:r>
        <w:r>
          <w:fldChar w:fldCharType="separate"/>
        </w:r>
        <w:r>
          <w:t>94</w:t>
        </w:r>
        <w:r>
          <w:fldChar w:fldCharType="end"/>
        </w:r>
      </w:hyperlink>
    </w:p>
    <w:p w:rsidR="00001BCF" w:rsidRDefault="0068794E">
      <w:pPr>
        <w:pStyle w:val="31"/>
        <w:rPr>
          <w:rFonts w:asciiTheme="minorHAnsi" w:eastAsiaTheme="minorEastAsia" w:hAnsiTheme="minorHAnsi" w:cstheme="minorBidi"/>
          <w:sz w:val="21"/>
          <w:szCs w:val="22"/>
        </w:rPr>
      </w:pPr>
      <w:hyperlink w:anchor="_Toc148957535" w:history="1">
        <w:r>
          <w:rPr>
            <w:rStyle w:val="ae"/>
            <w:rFonts w:ascii="黑体"/>
          </w:rPr>
          <w:t>第</w:t>
        </w:r>
        <w:r>
          <w:rPr>
            <w:rStyle w:val="ae"/>
            <w:rFonts w:ascii="黑体"/>
          </w:rPr>
          <w:t>29.737</w:t>
        </w:r>
        <w:r>
          <w:rPr>
            <w:rStyle w:val="ae"/>
            <w:rFonts w:ascii="黑体"/>
          </w:rPr>
          <w:t>条　雪橇</w:t>
        </w:r>
        <w:r>
          <w:tab/>
        </w:r>
        <w:r>
          <w:fldChar w:fldCharType="begin"/>
        </w:r>
        <w:r>
          <w:instrText xml:space="preserve"> PAGEREF _Toc148957535 \h </w:instrText>
        </w:r>
        <w:r>
          <w:fldChar w:fldCharType="separate"/>
        </w:r>
        <w:r>
          <w:t>94</w:t>
        </w:r>
        <w:r>
          <w:fldChar w:fldCharType="end"/>
        </w:r>
      </w:hyperlink>
    </w:p>
    <w:p w:rsidR="00001BCF" w:rsidRDefault="0068794E">
      <w:pPr>
        <w:pStyle w:val="10"/>
        <w:rPr>
          <w:rFonts w:asciiTheme="minorHAnsi" w:eastAsiaTheme="minorEastAsia" w:hAnsiTheme="minorHAnsi" w:cstheme="minorBidi"/>
          <w:sz w:val="21"/>
          <w:szCs w:val="22"/>
        </w:rPr>
      </w:pPr>
      <w:hyperlink w:anchor="_Toc148957536" w:history="1">
        <w:r>
          <w:rPr>
            <w:rStyle w:val="ae"/>
          </w:rPr>
          <w:t>浮筒和船体</w:t>
        </w:r>
        <w:r>
          <w:tab/>
        </w:r>
        <w:r>
          <w:fldChar w:fldCharType="begin"/>
        </w:r>
        <w:r>
          <w:instrText xml:space="preserve"> PAGEREF _Toc148957536 \h </w:instrText>
        </w:r>
        <w:r>
          <w:fldChar w:fldCharType="separate"/>
        </w:r>
        <w:r>
          <w:t>95</w:t>
        </w:r>
        <w:r>
          <w:fldChar w:fldCharType="end"/>
        </w:r>
      </w:hyperlink>
    </w:p>
    <w:p w:rsidR="00001BCF" w:rsidRDefault="0068794E">
      <w:pPr>
        <w:pStyle w:val="31"/>
        <w:rPr>
          <w:rFonts w:asciiTheme="minorHAnsi" w:eastAsiaTheme="minorEastAsia" w:hAnsiTheme="minorHAnsi" w:cstheme="minorBidi"/>
          <w:sz w:val="21"/>
          <w:szCs w:val="22"/>
        </w:rPr>
      </w:pPr>
      <w:hyperlink w:anchor="_Toc148957537" w:history="1">
        <w:r>
          <w:rPr>
            <w:rStyle w:val="ae"/>
            <w:rFonts w:ascii="黑体"/>
          </w:rPr>
          <w:t>第</w:t>
        </w:r>
        <w:r>
          <w:rPr>
            <w:rStyle w:val="ae"/>
            <w:rFonts w:ascii="黑体"/>
          </w:rPr>
          <w:t>29.751</w:t>
        </w:r>
        <w:r>
          <w:rPr>
            <w:rStyle w:val="ae"/>
            <w:rFonts w:ascii="黑体"/>
          </w:rPr>
          <w:t>条　主浮筒浮力</w:t>
        </w:r>
        <w:r>
          <w:tab/>
        </w:r>
        <w:r>
          <w:fldChar w:fldCharType="begin"/>
        </w:r>
        <w:r>
          <w:instrText xml:space="preserve"> PAGEREF _Toc148957537 \h </w:instrText>
        </w:r>
        <w:r>
          <w:fldChar w:fldCharType="separate"/>
        </w:r>
        <w:r>
          <w:t>95</w:t>
        </w:r>
        <w:r>
          <w:fldChar w:fldCharType="end"/>
        </w:r>
      </w:hyperlink>
    </w:p>
    <w:p w:rsidR="00001BCF" w:rsidRDefault="0068794E">
      <w:pPr>
        <w:pStyle w:val="31"/>
        <w:rPr>
          <w:rFonts w:asciiTheme="minorHAnsi" w:eastAsiaTheme="minorEastAsia" w:hAnsiTheme="minorHAnsi" w:cstheme="minorBidi"/>
          <w:sz w:val="21"/>
          <w:szCs w:val="22"/>
        </w:rPr>
      </w:pPr>
      <w:hyperlink w:anchor="_Toc148957538" w:history="1">
        <w:r>
          <w:rPr>
            <w:rStyle w:val="ae"/>
            <w:rFonts w:ascii="黑体"/>
          </w:rPr>
          <w:t>第</w:t>
        </w:r>
        <w:r>
          <w:rPr>
            <w:rStyle w:val="ae"/>
            <w:rFonts w:ascii="黑体"/>
          </w:rPr>
          <w:t>29.753</w:t>
        </w:r>
        <w:r>
          <w:rPr>
            <w:rStyle w:val="ae"/>
            <w:rFonts w:ascii="黑体"/>
          </w:rPr>
          <w:t>条　主浮筒设计</w:t>
        </w:r>
        <w:r>
          <w:tab/>
        </w:r>
        <w:r>
          <w:fldChar w:fldCharType="begin"/>
        </w:r>
        <w:r>
          <w:instrText xml:space="preserve"> PAGEREF _Toc148957538 \h </w:instrText>
        </w:r>
        <w:r>
          <w:fldChar w:fldCharType="separate"/>
        </w:r>
        <w:r>
          <w:t>95</w:t>
        </w:r>
        <w:r>
          <w:fldChar w:fldCharType="end"/>
        </w:r>
      </w:hyperlink>
    </w:p>
    <w:p w:rsidR="00001BCF" w:rsidRDefault="0068794E">
      <w:pPr>
        <w:pStyle w:val="31"/>
        <w:rPr>
          <w:rFonts w:asciiTheme="minorHAnsi" w:eastAsiaTheme="minorEastAsia" w:hAnsiTheme="minorHAnsi" w:cstheme="minorBidi"/>
          <w:sz w:val="21"/>
          <w:szCs w:val="22"/>
        </w:rPr>
      </w:pPr>
      <w:hyperlink w:anchor="_Toc148957539" w:history="1">
        <w:r>
          <w:rPr>
            <w:rStyle w:val="ae"/>
            <w:rFonts w:ascii="黑体"/>
          </w:rPr>
          <w:t>第</w:t>
        </w:r>
        <w:r>
          <w:rPr>
            <w:rStyle w:val="ae"/>
            <w:rFonts w:ascii="黑体"/>
          </w:rPr>
          <w:t>29.755</w:t>
        </w:r>
        <w:r>
          <w:rPr>
            <w:rStyle w:val="ae"/>
            <w:rFonts w:ascii="黑体"/>
          </w:rPr>
          <w:t>条　船体浮力</w:t>
        </w:r>
        <w:r>
          <w:tab/>
        </w:r>
        <w:r>
          <w:fldChar w:fldCharType="begin"/>
        </w:r>
        <w:r>
          <w:instrText xml:space="preserve"> PAGEREF _Toc148957539 \h </w:instrText>
        </w:r>
        <w:r>
          <w:fldChar w:fldCharType="separate"/>
        </w:r>
        <w:r>
          <w:t>96</w:t>
        </w:r>
        <w:r>
          <w:fldChar w:fldCharType="end"/>
        </w:r>
      </w:hyperlink>
    </w:p>
    <w:p w:rsidR="00001BCF" w:rsidRDefault="0068794E">
      <w:pPr>
        <w:pStyle w:val="31"/>
        <w:rPr>
          <w:rFonts w:asciiTheme="minorHAnsi" w:eastAsiaTheme="minorEastAsia" w:hAnsiTheme="minorHAnsi" w:cstheme="minorBidi"/>
          <w:sz w:val="21"/>
          <w:szCs w:val="22"/>
        </w:rPr>
      </w:pPr>
      <w:hyperlink w:anchor="_Toc148957540" w:history="1">
        <w:r>
          <w:rPr>
            <w:rStyle w:val="ae"/>
            <w:rFonts w:ascii="黑体"/>
          </w:rPr>
          <w:t>第</w:t>
        </w:r>
        <w:r>
          <w:rPr>
            <w:rStyle w:val="ae"/>
            <w:rFonts w:ascii="黑体"/>
          </w:rPr>
          <w:t>29.757</w:t>
        </w:r>
        <w:r>
          <w:rPr>
            <w:rStyle w:val="ae"/>
            <w:rFonts w:ascii="黑体"/>
          </w:rPr>
          <w:t>条　船体和辅助</w:t>
        </w:r>
        <w:r>
          <w:rPr>
            <w:rStyle w:val="ae"/>
            <w:rFonts w:ascii="黑体"/>
          </w:rPr>
          <w:t>浮筒强度</w:t>
        </w:r>
        <w:r>
          <w:tab/>
        </w:r>
        <w:r>
          <w:fldChar w:fldCharType="begin"/>
        </w:r>
        <w:r>
          <w:instrText xml:space="preserve"> PAGEREF _Toc148957540 \h </w:instrText>
        </w:r>
        <w:r>
          <w:fldChar w:fldCharType="separate"/>
        </w:r>
        <w:r>
          <w:t>96</w:t>
        </w:r>
        <w:r>
          <w:fldChar w:fldCharType="end"/>
        </w:r>
      </w:hyperlink>
    </w:p>
    <w:p w:rsidR="00001BCF" w:rsidRDefault="0068794E">
      <w:pPr>
        <w:pStyle w:val="10"/>
        <w:rPr>
          <w:rFonts w:asciiTheme="minorHAnsi" w:eastAsiaTheme="minorEastAsia" w:hAnsiTheme="minorHAnsi" w:cstheme="minorBidi"/>
          <w:sz w:val="21"/>
          <w:szCs w:val="22"/>
        </w:rPr>
      </w:pPr>
      <w:hyperlink w:anchor="_Toc148957541" w:history="1">
        <w:r>
          <w:rPr>
            <w:rStyle w:val="ae"/>
          </w:rPr>
          <w:t>载人和装货设施</w:t>
        </w:r>
        <w:r>
          <w:tab/>
        </w:r>
        <w:r>
          <w:fldChar w:fldCharType="begin"/>
        </w:r>
        <w:r>
          <w:instrText xml:space="preserve"> PAGEREF _Toc148957541 \h </w:instrText>
        </w:r>
        <w:r>
          <w:fldChar w:fldCharType="separate"/>
        </w:r>
        <w:r>
          <w:t>96</w:t>
        </w:r>
        <w:r>
          <w:fldChar w:fldCharType="end"/>
        </w:r>
      </w:hyperlink>
    </w:p>
    <w:p w:rsidR="00001BCF" w:rsidRDefault="0068794E">
      <w:pPr>
        <w:pStyle w:val="31"/>
        <w:rPr>
          <w:rFonts w:asciiTheme="minorHAnsi" w:eastAsiaTheme="minorEastAsia" w:hAnsiTheme="minorHAnsi" w:cstheme="minorBidi"/>
          <w:sz w:val="21"/>
          <w:szCs w:val="22"/>
        </w:rPr>
      </w:pPr>
      <w:hyperlink w:anchor="_Toc148957542" w:history="1">
        <w:r>
          <w:rPr>
            <w:rStyle w:val="ae"/>
            <w:rFonts w:ascii="黑体"/>
          </w:rPr>
          <w:t>第</w:t>
        </w:r>
        <w:r>
          <w:rPr>
            <w:rStyle w:val="ae"/>
            <w:rFonts w:ascii="黑体"/>
          </w:rPr>
          <w:t>29.771</w:t>
        </w:r>
        <w:r>
          <w:rPr>
            <w:rStyle w:val="ae"/>
            <w:rFonts w:ascii="黑体"/>
          </w:rPr>
          <w:t>条　驾驶舱</w:t>
        </w:r>
        <w:r>
          <w:tab/>
        </w:r>
        <w:r>
          <w:fldChar w:fldCharType="begin"/>
        </w:r>
        <w:r>
          <w:instrText xml:space="preserve"> PAGEREF _Toc148957542 \h </w:instrText>
        </w:r>
        <w:r>
          <w:fldChar w:fldCharType="separate"/>
        </w:r>
        <w:r>
          <w:t>96</w:t>
        </w:r>
        <w:r>
          <w:fldChar w:fldCharType="end"/>
        </w:r>
      </w:hyperlink>
    </w:p>
    <w:p w:rsidR="00001BCF" w:rsidRDefault="0068794E">
      <w:pPr>
        <w:pStyle w:val="31"/>
        <w:rPr>
          <w:rFonts w:asciiTheme="minorHAnsi" w:eastAsiaTheme="minorEastAsia" w:hAnsiTheme="minorHAnsi" w:cstheme="minorBidi"/>
          <w:sz w:val="21"/>
          <w:szCs w:val="22"/>
        </w:rPr>
      </w:pPr>
      <w:hyperlink w:anchor="_Toc148957543" w:history="1">
        <w:r>
          <w:rPr>
            <w:rStyle w:val="ae"/>
            <w:rFonts w:ascii="黑体"/>
          </w:rPr>
          <w:t>第</w:t>
        </w:r>
        <w:r>
          <w:rPr>
            <w:rStyle w:val="ae"/>
            <w:rFonts w:ascii="黑体"/>
          </w:rPr>
          <w:t>29.773</w:t>
        </w:r>
        <w:r>
          <w:rPr>
            <w:rStyle w:val="ae"/>
            <w:rFonts w:ascii="黑体"/>
          </w:rPr>
          <w:t>条　驾驶舱视界</w:t>
        </w:r>
        <w:r>
          <w:tab/>
        </w:r>
        <w:r>
          <w:fldChar w:fldCharType="begin"/>
        </w:r>
        <w:r>
          <w:instrText xml:space="preserve"> PAGEREF _Toc148957543 \h </w:instrText>
        </w:r>
        <w:r>
          <w:fldChar w:fldCharType="separate"/>
        </w:r>
        <w:r>
          <w:t>97</w:t>
        </w:r>
        <w:r>
          <w:fldChar w:fldCharType="end"/>
        </w:r>
      </w:hyperlink>
    </w:p>
    <w:p w:rsidR="00001BCF" w:rsidRDefault="0068794E">
      <w:pPr>
        <w:pStyle w:val="31"/>
        <w:rPr>
          <w:rFonts w:asciiTheme="minorHAnsi" w:eastAsiaTheme="minorEastAsia" w:hAnsiTheme="minorHAnsi" w:cstheme="minorBidi"/>
          <w:sz w:val="21"/>
          <w:szCs w:val="22"/>
        </w:rPr>
      </w:pPr>
      <w:hyperlink w:anchor="_Toc148957544" w:history="1">
        <w:r>
          <w:rPr>
            <w:rStyle w:val="ae"/>
            <w:rFonts w:ascii="黑体"/>
          </w:rPr>
          <w:t>第</w:t>
        </w:r>
        <w:r>
          <w:rPr>
            <w:rStyle w:val="ae"/>
            <w:rFonts w:ascii="黑体"/>
          </w:rPr>
          <w:t>29.775</w:t>
        </w:r>
        <w:r>
          <w:rPr>
            <w:rStyle w:val="ae"/>
            <w:rFonts w:ascii="黑体"/>
          </w:rPr>
          <w:t>条　风挡与窗户</w:t>
        </w:r>
        <w:r>
          <w:tab/>
        </w:r>
        <w:r>
          <w:fldChar w:fldCharType="begin"/>
        </w:r>
        <w:r>
          <w:instrText xml:space="preserve"> PAGEREF _Toc148957544 \h </w:instrText>
        </w:r>
        <w:r>
          <w:fldChar w:fldCharType="separate"/>
        </w:r>
        <w:r>
          <w:t>99</w:t>
        </w:r>
        <w:r>
          <w:fldChar w:fldCharType="end"/>
        </w:r>
      </w:hyperlink>
    </w:p>
    <w:p w:rsidR="00001BCF" w:rsidRDefault="0068794E">
      <w:pPr>
        <w:pStyle w:val="31"/>
        <w:rPr>
          <w:rFonts w:asciiTheme="minorHAnsi" w:eastAsiaTheme="minorEastAsia" w:hAnsiTheme="minorHAnsi" w:cstheme="minorBidi"/>
          <w:sz w:val="21"/>
          <w:szCs w:val="22"/>
        </w:rPr>
      </w:pPr>
      <w:hyperlink w:anchor="_Toc148957545" w:history="1">
        <w:r>
          <w:rPr>
            <w:rStyle w:val="ae"/>
            <w:rFonts w:ascii="黑体"/>
          </w:rPr>
          <w:t>第</w:t>
        </w:r>
        <w:r>
          <w:rPr>
            <w:rStyle w:val="ae"/>
            <w:rFonts w:ascii="黑体"/>
          </w:rPr>
          <w:t>29.777</w:t>
        </w:r>
        <w:r>
          <w:rPr>
            <w:rStyle w:val="ae"/>
            <w:rFonts w:ascii="黑体"/>
          </w:rPr>
          <w:t>条　驾驶舱操纵器件</w:t>
        </w:r>
        <w:r>
          <w:tab/>
        </w:r>
        <w:r>
          <w:fldChar w:fldCharType="begin"/>
        </w:r>
        <w:r>
          <w:instrText xml:space="preserve"> PAGEREF _Toc148957545 \h </w:instrText>
        </w:r>
        <w:r>
          <w:fldChar w:fldCharType="separate"/>
        </w:r>
        <w:r>
          <w:t>99</w:t>
        </w:r>
        <w:r>
          <w:fldChar w:fldCharType="end"/>
        </w:r>
      </w:hyperlink>
    </w:p>
    <w:p w:rsidR="00001BCF" w:rsidRDefault="0068794E">
      <w:pPr>
        <w:pStyle w:val="31"/>
        <w:rPr>
          <w:rFonts w:asciiTheme="minorHAnsi" w:eastAsiaTheme="minorEastAsia" w:hAnsiTheme="minorHAnsi" w:cstheme="minorBidi"/>
          <w:sz w:val="21"/>
          <w:szCs w:val="22"/>
        </w:rPr>
      </w:pPr>
      <w:hyperlink w:anchor="_Toc148957546" w:history="1">
        <w:r>
          <w:rPr>
            <w:rStyle w:val="ae"/>
            <w:rFonts w:ascii="黑体"/>
          </w:rPr>
          <w:t>第</w:t>
        </w:r>
        <w:r>
          <w:rPr>
            <w:rStyle w:val="ae"/>
            <w:rFonts w:ascii="黑体"/>
          </w:rPr>
          <w:t>29.779</w:t>
        </w:r>
        <w:r>
          <w:rPr>
            <w:rStyle w:val="ae"/>
            <w:rFonts w:ascii="黑体"/>
          </w:rPr>
          <w:t>条　驾驶舱操纵器件的动作和效果</w:t>
        </w:r>
        <w:r>
          <w:tab/>
        </w:r>
        <w:r>
          <w:fldChar w:fldCharType="begin"/>
        </w:r>
        <w:r>
          <w:instrText xml:space="preserve"> PAGEREF _Toc148957546 \h </w:instrText>
        </w:r>
        <w:r>
          <w:fldChar w:fldCharType="separate"/>
        </w:r>
        <w:r>
          <w:t>99</w:t>
        </w:r>
        <w:r>
          <w:fldChar w:fldCharType="end"/>
        </w:r>
      </w:hyperlink>
    </w:p>
    <w:p w:rsidR="00001BCF" w:rsidRDefault="0068794E">
      <w:pPr>
        <w:pStyle w:val="31"/>
        <w:rPr>
          <w:rFonts w:asciiTheme="minorHAnsi" w:eastAsiaTheme="minorEastAsia" w:hAnsiTheme="minorHAnsi" w:cstheme="minorBidi"/>
          <w:sz w:val="21"/>
          <w:szCs w:val="22"/>
        </w:rPr>
      </w:pPr>
      <w:hyperlink w:anchor="_Toc148957547" w:history="1">
        <w:r>
          <w:rPr>
            <w:rStyle w:val="ae"/>
            <w:rFonts w:ascii="黑体"/>
          </w:rPr>
          <w:t>第</w:t>
        </w:r>
        <w:r>
          <w:rPr>
            <w:rStyle w:val="ae"/>
            <w:rFonts w:ascii="黑体"/>
          </w:rPr>
          <w:t>29.783</w:t>
        </w:r>
        <w:r>
          <w:rPr>
            <w:rStyle w:val="ae"/>
            <w:rFonts w:ascii="黑体"/>
          </w:rPr>
          <w:t>条　舱门</w:t>
        </w:r>
        <w:r>
          <w:tab/>
        </w:r>
        <w:r>
          <w:fldChar w:fldCharType="begin"/>
        </w:r>
        <w:r>
          <w:instrText xml:space="preserve"> PAGEREF _Toc148957547 \h </w:instrText>
        </w:r>
        <w:r>
          <w:fldChar w:fldCharType="separate"/>
        </w:r>
        <w:r>
          <w:t>100</w:t>
        </w:r>
        <w:r>
          <w:fldChar w:fldCharType="end"/>
        </w:r>
      </w:hyperlink>
    </w:p>
    <w:p w:rsidR="00001BCF" w:rsidRDefault="0068794E">
      <w:pPr>
        <w:pStyle w:val="31"/>
        <w:rPr>
          <w:rFonts w:asciiTheme="minorHAnsi" w:eastAsiaTheme="minorEastAsia" w:hAnsiTheme="minorHAnsi" w:cstheme="minorBidi"/>
          <w:sz w:val="21"/>
          <w:szCs w:val="22"/>
        </w:rPr>
      </w:pPr>
      <w:hyperlink w:anchor="_Toc148957548" w:history="1">
        <w:r>
          <w:rPr>
            <w:rStyle w:val="ae"/>
            <w:rFonts w:ascii="黑体"/>
          </w:rPr>
          <w:t>第</w:t>
        </w:r>
        <w:r>
          <w:rPr>
            <w:rStyle w:val="ae"/>
            <w:rFonts w:ascii="黑体"/>
          </w:rPr>
          <w:t>29.785</w:t>
        </w:r>
        <w:r>
          <w:rPr>
            <w:rStyle w:val="ae"/>
            <w:rFonts w:ascii="黑体"/>
          </w:rPr>
          <w:t>条　座椅、卧铺、担架、安全带和肩带</w:t>
        </w:r>
        <w:r>
          <w:tab/>
        </w:r>
        <w:r>
          <w:fldChar w:fldCharType="begin"/>
        </w:r>
        <w:r>
          <w:instrText xml:space="preserve"> PAGEREF _Toc148957548 \h </w:instrText>
        </w:r>
        <w:r>
          <w:fldChar w:fldCharType="separate"/>
        </w:r>
        <w:r>
          <w:t>101</w:t>
        </w:r>
        <w:r>
          <w:fldChar w:fldCharType="end"/>
        </w:r>
      </w:hyperlink>
    </w:p>
    <w:p w:rsidR="00001BCF" w:rsidRDefault="0068794E">
      <w:pPr>
        <w:pStyle w:val="31"/>
        <w:rPr>
          <w:rFonts w:asciiTheme="minorHAnsi" w:eastAsiaTheme="minorEastAsia" w:hAnsiTheme="minorHAnsi" w:cstheme="minorBidi"/>
          <w:sz w:val="21"/>
          <w:szCs w:val="22"/>
        </w:rPr>
      </w:pPr>
      <w:hyperlink w:anchor="_Toc148957549" w:history="1">
        <w:r>
          <w:rPr>
            <w:rStyle w:val="ae"/>
            <w:rFonts w:ascii="黑体"/>
          </w:rPr>
          <w:t>第</w:t>
        </w:r>
        <w:r>
          <w:rPr>
            <w:rStyle w:val="ae"/>
            <w:rFonts w:ascii="黑体"/>
          </w:rPr>
          <w:t>29.787</w:t>
        </w:r>
        <w:r>
          <w:rPr>
            <w:rStyle w:val="ae"/>
            <w:rFonts w:ascii="黑体"/>
          </w:rPr>
          <w:t>条　货舱和行李舱</w:t>
        </w:r>
        <w:r>
          <w:tab/>
        </w:r>
        <w:r>
          <w:fldChar w:fldCharType="begin"/>
        </w:r>
        <w:r>
          <w:instrText xml:space="preserve"> PAGEREF _Toc148957549 \h </w:instrText>
        </w:r>
        <w:r>
          <w:fldChar w:fldCharType="separate"/>
        </w:r>
        <w:r>
          <w:t>104</w:t>
        </w:r>
        <w:r>
          <w:fldChar w:fldCharType="end"/>
        </w:r>
      </w:hyperlink>
    </w:p>
    <w:p w:rsidR="00001BCF" w:rsidRDefault="0068794E">
      <w:pPr>
        <w:pStyle w:val="31"/>
        <w:rPr>
          <w:rFonts w:asciiTheme="minorHAnsi" w:eastAsiaTheme="minorEastAsia" w:hAnsiTheme="minorHAnsi" w:cstheme="minorBidi"/>
          <w:sz w:val="21"/>
          <w:szCs w:val="22"/>
        </w:rPr>
      </w:pPr>
      <w:hyperlink w:anchor="_Toc148957550" w:history="1">
        <w:r>
          <w:rPr>
            <w:rStyle w:val="ae"/>
            <w:rFonts w:ascii="黑体"/>
          </w:rPr>
          <w:t>第</w:t>
        </w:r>
        <w:r>
          <w:rPr>
            <w:rStyle w:val="ae"/>
            <w:rFonts w:ascii="黑体"/>
          </w:rPr>
          <w:t>29.801</w:t>
        </w:r>
        <w:r>
          <w:rPr>
            <w:rStyle w:val="ae"/>
            <w:rFonts w:ascii="黑体"/>
          </w:rPr>
          <w:t>条　水上迫降</w:t>
        </w:r>
        <w:r>
          <w:tab/>
        </w:r>
        <w:r>
          <w:fldChar w:fldCharType="begin"/>
        </w:r>
        <w:r>
          <w:instrText xml:space="preserve"> PAGEREF _Toc148957550 \h </w:instrText>
        </w:r>
        <w:r>
          <w:fldChar w:fldCharType="separate"/>
        </w:r>
        <w:r>
          <w:t>105</w:t>
        </w:r>
        <w:r>
          <w:fldChar w:fldCharType="end"/>
        </w:r>
      </w:hyperlink>
    </w:p>
    <w:p w:rsidR="00001BCF" w:rsidRDefault="0068794E">
      <w:pPr>
        <w:pStyle w:val="31"/>
        <w:rPr>
          <w:rFonts w:asciiTheme="minorHAnsi" w:eastAsiaTheme="minorEastAsia" w:hAnsiTheme="minorHAnsi" w:cstheme="minorBidi"/>
          <w:sz w:val="21"/>
          <w:szCs w:val="22"/>
        </w:rPr>
      </w:pPr>
      <w:hyperlink w:anchor="_Toc148957551" w:history="1">
        <w:r>
          <w:rPr>
            <w:rStyle w:val="ae"/>
            <w:rFonts w:ascii="黑体"/>
          </w:rPr>
          <w:t>第</w:t>
        </w:r>
        <w:r>
          <w:rPr>
            <w:rStyle w:val="ae"/>
            <w:rFonts w:ascii="黑体"/>
          </w:rPr>
          <w:t>29.803</w:t>
        </w:r>
        <w:r>
          <w:rPr>
            <w:rStyle w:val="ae"/>
            <w:rFonts w:ascii="黑体"/>
          </w:rPr>
          <w:t>条　应急撤离</w:t>
        </w:r>
        <w:r>
          <w:tab/>
        </w:r>
        <w:r>
          <w:fldChar w:fldCharType="begin"/>
        </w:r>
        <w:r>
          <w:instrText xml:space="preserve"> PAGEREF _Toc148957551 \h </w:instrText>
        </w:r>
        <w:r>
          <w:fldChar w:fldCharType="separate"/>
        </w:r>
        <w:r>
          <w:t>106</w:t>
        </w:r>
        <w:r>
          <w:fldChar w:fldCharType="end"/>
        </w:r>
      </w:hyperlink>
    </w:p>
    <w:p w:rsidR="00001BCF" w:rsidRDefault="0068794E">
      <w:pPr>
        <w:pStyle w:val="31"/>
        <w:rPr>
          <w:rFonts w:asciiTheme="minorHAnsi" w:eastAsiaTheme="minorEastAsia" w:hAnsiTheme="minorHAnsi" w:cstheme="minorBidi"/>
          <w:sz w:val="21"/>
          <w:szCs w:val="22"/>
        </w:rPr>
      </w:pPr>
      <w:hyperlink w:anchor="_Toc148957552" w:history="1">
        <w:r>
          <w:rPr>
            <w:rStyle w:val="ae"/>
            <w:rFonts w:ascii="黑体"/>
          </w:rPr>
          <w:t>第</w:t>
        </w:r>
        <w:r>
          <w:rPr>
            <w:rStyle w:val="ae"/>
            <w:rFonts w:ascii="黑体"/>
          </w:rPr>
          <w:t>29.805</w:t>
        </w:r>
        <w:r>
          <w:rPr>
            <w:rStyle w:val="ae"/>
            <w:rFonts w:ascii="黑体"/>
          </w:rPr>
          <w:t>条　飞行机组应急出口</w:t>
        </w:r>
        <w:r>
          <w:tab/>
        </w:r>
        <w:r>
          <w:fldChar w:fldCharType="begin"/>
        </w:r>
        <w:r>
          <w:instrText xml:space="preserve"> PAGEREF _Toc148957552 \h </w:instrText>
        </w:r>
        <w:r>
          <w:fldChar w:fldCharType="separate"/>
        </w:r>
        <w:r>
          <w:t>107</w:t>
        </w:r>
        <w:r>
          <w:fldChar w:fldCharType="end"/>
        </w:r>
      </w:hyperlink>
    </w:p>
    <w:p w:rsidR="00001BCF" w:rsidRDefault="0068794E">
      <w:pPr>
        <w:pStyle w:val="31"/>
        <w:rPr>
          <w:rFonts w:asciiTheme="minorHAnsi" w:eastAsiaTheme="minorEastAsia" w:hAnsiTheme="minorHAnsi" w:cstheme="minorBidi"/>
          <w:sz w:val="21"/>
          <w:szCs w:val="22"/>
        </w:rPr>
      </w:pPr>
      <w:hyperlink w:anchor="_Toc148957553" w:history="1">
        <w:r>
          <w:rPr>
            <w:rStyle w:val="ae"/>
            <w:rFonts w:ascii="黑体"/>
          </w:rPr>
          <w:t>第</w:t>
        </w:r>
        <w:r>
          <w:rPr>
            <w:rStyle w:val="ae"/>
            <w:rFonts w:ascii="黑体"/>
          </w:rPr>
          <w:t>29.807</w:t>
        </w:r>
        <w:r>
          <w:rPr>
            <w:rStyle w:val="ae"/>
            <w:rFonts w:ascii="黑体"/>
          </w:rPr>
          <w:t>条　旅客应急出口</w:t>
        </w:r>
        <w:r>
          <w:tab/>
        </w:r>
        <w:r>
          <w:fldChar w:fldCharType="begin"/>
        </w:r>
        <w:r>
          <w:instrText xml:space="preserve"> PAGEREF _Toc148957553 \h </w:instrText>
        </w:r>
        <w:r>
          <w:fldChar w:fldCharType="separate"/>
        </w:r>
        <w:r>
          <w:t>108</w:t>
        </w:r>
        <w:r>
          <w:fldChar w:fldCharType="end"/>
        </w:r>
      </w:hyperlink>
    </w:p>
    <w:p w:rsidR="00001BCF" w:rsidRDefault="0068794E">
      <w:pPr>
        <w:pStyle w:val="31"/>
        <w:rPr>
          <w:rFonts w:asciiTheme="minorHAnsi" w:eastAsiaTheme="minorEastAsia" w:hAnsiTheme="minorHAnsi" w:cstheme="minorBidi"/>
          <w:sz w:val="21"/>
          <w:szCs w:val="22"/>
        </w:rPr>
      </w:pPr>
      <w:hyperlink w:anchor="_Toc148957554" w:history="1">
        <w:r>
          <w:rPr>
            <w:rStyle w:val="ae"/>
            <w:rFonts w:ascii="黑体"/>
          </w:rPr>
          <w:t>第</w:t>
        </w:r>
        <w:r>
          <w:rPr>
            <w:rStyle w:val="ae"/>
            <w:rFonts w:ascii="黑体"/>
          </w:rPr>
          <w:t>29.809</w:t>
        </w:r>
        <w:r>
          <w:rPr>
            <w:rStyle w:val="ae"/>
            <w:rFonts w:ascii="黑体"/>
          </w:rPr>
          <w:t>条　应急出口的布置</w:t>
        </w:r>
        <w:r>
          <w:tab/>
        </w:r>
        <w:r>
          <w:fldChar w:fldCharType="begin"/>
        </w:r>
        <w:r>
          <w:instrText xml:space="preserve"> PAGEREF _Toc148957554 \h </w:instrText>
        </w:r>
        <w:r>
          <w:fldChar w:fldCharType="separate"/>
        </w:r>
        <w:r>
          <w:t>111</w:t>
        </w:r>
        <w:r>
          <w:fldChar w:fldCharType="end"/>
        </w:r>
      </w:hyperlink>
    </w:p>
    <w:p w:rsidR="00001BCF" w:rsidRDefault="0068794E">
      <w:pPr>
        <w:pStyle w:val="31"/>
        <w:rPr>
          <w:rFonts w:asciiTheme="minorHAnsi" w:eastAsiaTheme="minorEastAsia" w:hAnsiTheme="minorHAnsi" w:cstheme="minorBidi"/>
          <w:sz w:val="21"/>
          <w:szCs w:val="22"/>
        </w:rPr>
      </w:pPr>
      <w:hyperlink w:anchor="_Toc148957555" w:history="1">
        <w:r>
          <w:rPr>
            <w:rStyle w:val="ae"/>
            <w:rFonts w:ascii="黑体"/>
          </w:rPr>
          <w:t>第</w:t>
        </w:r>
        <w:r>
          <w:rPr>
            <w:rStyle w:val="ae"/>
            <w:rFonts w:ascii="黑体"/>
          </w:rPr>
          <w:t>29.811</w:t>
        </w:r>
        <w:r>
          <w:rPr>
            <w:rStyle w:val="ae"/>
            <w:rFonts w:ascii="黑体"/>
          </w:rPr>
          <w:t>条　应急出口的标记</w:t>
        </w:r>
        <w:r>
          <w:tab/>
        </w:r>
        <w:r>
          <w:fldChar w:fldCharType="begin"/>
        </w:r>
        <w:r>
          <w:instrText xml:space="preserve"> PAGEREF _Toc148957555 \h </w:instrText>
        </w:r>
        <w:r>
          <w:fldChar w:fldCharType="separate"/>
        </w:r>
        <w:r>
          <w:t>113</w:t>
        </w:r>
        <w:r>
          <w:fldChar w:fldCharType="end"/>
        </w:r>
      </w:hyperlink>
    </w:p>
    <w:p w:rsidR="00001BCF" w:rsidRDefault="0068794E">
      <w:pPr>
        <w:pStyle w:val="31"/>
        <w:rPr>
          <w:rFonts w:asciiTheme="minorHAnsi" w:eastAsiaTheme="minorEastAsia" w:hAnsiTheme="minorHAnsi" w:cstheme="minorBidi"/>
          <w:sz w:val="21"/>
          <w:szCs w:val="22"/>
        </w:rPr>
      </w:pPr>
      <w:hyperlink w:anchor="_Toc148957556" w:history="1">
        <w:r>
          <w:rPr>
            <w:rStyle w:val="ae"/>
            <w:rFonts w:ascii="黑体"/>
          </w:rPr>
          <w:t>第</w:t>
        </w:r>
        <w:r>
          <w:rPr>
            <w:rStyle w:val="ae"/>
            <w:rFonts w:ascii="黑体"/>
          </w:rPr>
          <w:t>29.812</w:t>
        </w:r>
        <w:r>
          <w:rPr>
            <w:rStyle w:val="ae"/>
            <w:rFonts w:ascii="黑体"/>
          </w:rPr>
          <w:t>条　应急照明</w:t>
        </w:r>
        <w:r>
          <w:tab/>
        </w:r>
        <w:r>
          <w:fldChar w:fldCharType="begin"/>
        </w:r>
        <w:r>
          <w:instrText xml:space="preserve"> PAGEREF _Toc148957556 \h </w:instrText>
        </w:r>
        <w:r>
          <w:fldChar w:fldCharType="separate"/>
        </w:r>
        <w:r>
          <w:t>115</w:t>
        </w:r>
        <w:r>
          <w:fldChar w:fldCharType="end"/>
        </w:r>
      </w:hyperlink>
    </w:p>
    <w:p w:rsidR="00001BCF" w:rsidRDefault="0068794E">
      <w:pPr>
        <w:pStyle w:val="31"/>
        <w:rPr>
          <w:rFonts w:asciiTheme="minorHAnsi" w:eastAsiaTheme="minorEastAsia" w:hAnsiTheme="minorHAnsi" w:cstheme="minorBidi"/>
          <w:sz w:val="21"/>
          <w:szCs w:val="22"/>
        </w:rPr>
      </w:pPr>
      <w:hyperlink w:anchor="_Toc148957557" w:history="1">
        <w:r>
          <w:rPr>
            <w:rStyle w:val="ae"/>
            <w:rFonts w:ascii="黑体"/>
          </w:rPr>
          <w:t>第</w:t>
        </w:r>
        <w:r>
          <w:rPr>
            <w:rStyle w:val="ae"/>
            <w:rFonts w:ascii="黑体"/>
          </w:rPr>
          <w:t>29.813</w:t>
        </w:r>
        <w:r>
          <w:rPr>
            <w:rStyle w:val="ae"/>
            <w:rFonts w:ascii="黑体"/>
          </w:rPr>
          <w:t xml:space="preserve">　应急出口通路</w:t>
        </w:r>
        <w:r>
          <w:tab/>
        </w:r>
        <w:r>
          <w:fldChar w:fldCharType="begin"/>
        </w:r>
        <w:r>
          <w:instrText xml:space="preserve"> PAGEREF _Toc148957557 \h </w:instrText>
        </w:r>
        <w:r>
          <w:fldChar w:fldCharType="separate"/>
        </w:r>
        <w:r>
          <w:t>117</w:t>
        </w:r>
        <w:r>
          <w:fldChar w:fldCharType="end"/>
        </w:r>
      </w:hyperlink>
    </w:p>
    <w:p w:rsidR="00001BCF" w:rsidRDefault="0068794E">
      <w:pPr>
        <w:pStyle w:val="31"/>
        <w:rPr>
          <w:rFonts w:asciiTheme="minorHAnsi" w:eastAsiaTheme="minorEastAsia" w:hAnsiTheme="minorHAnsi" w:cstheme="minorBidi"/>
          <w:sz w:val="21"/>
          <w:szCs w:val="22"/>
        </w:rPr>
      </w:pPr>
      <w:hyperlink w:anchor="_Toc148957558" w:history="1">
        <w:r>
          <w:rPr>
            <w:rStyle w:val="ae"/>
            <w:rFonts w:ascii="黑体"/>
          </w:rPr>
          <w:t>第</w:t>
        </w:r>
        <w:r>
          <w:rPr>
            <w:rStyle w:val="ae"/>
            <w:rFonts w:ascii="黑体"/>
          </w:rPr>
          <w:t>29.815</w:t>
        </w:r>
        <w:r>
          <w:rPr>
            <w:rStyle w:val="ae"/>
            <w:rFonts w:ascii="黑体"/>
          </w:rPr>
          <w:t>条　主过道</w:t>
        </w:r>
        <w:r>
          <w:rPr>
            <w:rStyle w:val="ae"/>
            <w:rFonts w:ascii="黑体"/>
          </w:rPr>
          <w:t>宽度</w:t>
        </w:r>
        <w:r>
          <w:tab/>
        </w:r>
        <w:r>
          <w:fldChar w:fldCharType="begin"/>
        </w:r>
        <w:r>
          <w:instrText xml:space="preserve"> PAGEREF _Toc148957558 \h </w:instrText>
        </w:r>
        <w:r>
          <w:fldChar w:fldCharType="separate"/>
        </w:r>
        <w:r>
          <w:t>118</w:t>
        </w:r>
        <w:r>
          <w:fldChar w:fldCharType="end"/>
        </w:r>
      </w:hyperlink>
    </w:p>
    <w:p w:rsidR="00001BCF" w:rsidRDefault="0068794E">
      <w:pPr>
        <w:pStyle w:val="31"/>
        <w:rPr>
          <w:rFonts w:asciiTheme="minorHAnsi" w:eastAsiaTheme="minorEastAsia" w:hAnsiTheme="minorHAnsi" w:cstheme="minorBidi"/>
          <w:sz w:val="21"/>
          <w:szCs w:val="22"/>
        </w:rPr>
      </w:pPr>
      <w:hyperlink w:anchor="_Toc148957559" w:history="1">
        <w:r>
          <w:rPr>
            <w:rStyle w:val="ae"/>
            <w:rFonts w:ascii="黑体"/>
          </w:rPr>
          <w:t>第</w:t>
        </w:r>
        <w:r>
          <w:rPr>
            <w:rStyle w:val="ae"/>
            <w:rFonts w:ascii="黑体"/>
          </w:rPr>
          <w:t>29.831</w:t>
        </w:r>
        <w:r>
          <w:rPr>
            <w:rStyle w:val="ae"/>
            <w:rFonts w:ascii="黑体"/>
          </w:rPr>
          <w:t>条　通风</w:t>
        </w:r>
        <w:r>
          <w:tab/>
        </w:r>
        <w:r>
          <w:fldChar w:fldCharType="begin"/>
        </w:r>
        <w:r>
          <w:instrText xml:space="preserve"> PAGEREF _Toc148957559 \h </w:instrText>
        </w:r>
        <w:r>
          <w:fldChar w:fldCharType="separate"/>
        </w:r>
        <w:r>
          <w:t>119</w:t>
        </w:r>
        <w:r>
          <w:fldChar w:fldCharType="end"/>
        </w:r>
      </w:hyperlink>
    </w:p>
    <w:p w:rsidR="00001BCF" w:rsidRDefault="0068794E">
      <w:pPr>
        <w:pStyle w:val="31"/>
        <w:rPr>
          <w:rFonts w:asciiTheme="minorHAnsi" w:eastAsiaTheme="minorEastAsia" w:hAnsiTheme="minorHAnsi" w:cstheme="minorBidi"/>
          <w:sz w:val="21"/>
          <w:szCs w:val="22"/>
        </w:rPr>
      </w:pPr>
      <w:hyperlink w:anchor="_Toc148957560" w:history="1">
        <w:r>
          <w:rPr>
            <w:rStyle w:val="ae"/>
            <w:rFonts w:ascii="黑体"/>
          </w:rPr>
          <w:t>第</w:t>
        </w:r>
        <w:r>
          <w:rPr>
            <w:rStyle w:val="ae"/>
            <w:rFonts w:ascii="黑体"/>
          </w:rPr>
          <w:t>29.833</w:t>
        </w:r>
        <w:r>
          <w:rPr>
            <w:rStyle w:val="ae"/>
            <w:rFonts w:ascii="黑体"/>
          </w:rPr>
          <w:t>条　加温器</w:t>
        </w:r>
        <w:r>
          <w:tab/>
        </w:r>
        <w:r>
          <w:fldChar w:fldCharType="begin"/>
        </w:r>
        <w:r>
          <w:instrText xml:space="preserve"> PAGEREF _Toc148957560 \h </w:instrText>
        </w:r>
        <w:r>
          <w:fldChar w:fldCharType="separate"/>
        </w:r>
        <w:r>
          <w:t>119</w:t>
        </w:r>
        <w:r>
          <w:fldChar w:fldCharType="end"/>
        </w:r>
      </w:hyperlink>
    </w:p>
    <w:p w:rsidR="00001BCF" w:rsidRDefault="0068794E">
      <w:pPr>
        <w:pStyle w:val="10"/>
        <w:rPr>
          <w:rFonts w:asciiTheme="minorHAnsi" w:eastAsiaTheme="minorEastAsia" w:hAnsiTheme="minorHAnsi" w:cstheme="minorBidi"/>
          <w:sz w:val="21"/>
          <w:szCs w:val="22"/>
        </w:rPr>
      </w:pPr>
      <w:hyperlink w:anchor="_Toc148957561" w:history="1">
        <w:r>
          <w:rPr>
            <w:rStyle w:val="ae"/>
          </w:rPr>
          <w:t>防火</w:t>
        </w:r>
        <w:r>
          <w:tab/>
        </w:r>
        <w:r>
          <w:fldChar w:fldCharType="begin"/>
        </w:r>
        <w:r>
          <w:instrText xml:space="preserve"> PAGEREF _Toc148957561 \h </w:instrText>
        </w:r>
        <w:r>
          <w:fldChar w:fldCharType="separate"/>
        </w:r>
        <w:r>
          <w:t>119</w:t>
        </w:r>
        <w:r>
          <w:fldChar w:fldCharType="end"/>
        </w:r>
      </w:hyperlink>
    </w:p>
    <w:p w:rsidR="00001BCF" w:rsidRDefault="0068794E">
      <w:pPr>
        <w:pStyle w:val="31"/>
        <w:rPr>
          <w:rFonts w:asciiTheme="minorHAnsi" w:eastAsiaTheme="minorEastAsia" w:hAnsiTheme="minorHAnsi" w:cstheme="minorBidi"/>
          <w:sz w:val="21"/>
          <w:szCs w:val="22"/>
        </w:rPr>
      </w:pPr>
      <w:hyperlink w:anchor="_Toc148957562" w:history="1">
        <w:r>
          <w:rPr>
            <w:rStyle w:val="ae"/>
            <w:rFonts w:ascii="黑体"/>
          </w:rPr>
          <w:t>第</w:t>
        </w:r>
        <w:r>
          <w:rPr>
            <w:rStyle w:val="ae"/>
            <w:rFonts w:ascii="黑体"/>
          </w:rPr>
          <w:t>29.851</w:t>
        </w:r>
        <w:r>
          <w:rPr>
            <w:rStyle w:val="ae"/>
            <w:rFonts w:ascii="黑体"/>
          </w:rPr>
          <w:t>条　灭火瓶</w:t>
        </w:r>
        <w:r>
          <w:tab/>
        </w:r>
        <w:r>
          <w:fldChar w:fldCharType="begin"/>
        </w:r>
        <w:r>
          <w:instrText xml:space="preserve"> PAGEREF _Toc148957562 \h </w:instrText>
        </w:r>
        <w:r>
          <w:fldChar w:fldCharType="separate"/>
        </w:r>
        <w:r>
          <w:t>119</w:t>
        </w:r>
        <w:r>
          <w:fldChar w:fldCharType="end"/>
        </w:r>
      </w:hyperlink>
    </w:p>
    <w:p w:rsidR="00001BCF" w:rsidRDefault="0068794E">
      <w:pPr>
        <w:pStyle w:val="31"/>
        <w:rPr>
          <w:rFonts w:asciiTheme="minorHAnsi" w:eastAsiaTheme="minorEastAsia" w:hAnsiTheme="minorHAnsi" w:cstheme="minorBidi"/>
          <w:sz w:val="21"/>
          <w:szCs w:val="22"/>
        </w:rPr>
      </w:pPr>
      <w:hyperlink w:anchor="_Toc148957563" w:history="1">
        <w:r>
          <w:rPr>
            <w:rStyle w:val="ae"/>
            <w:rFonts w:ascii="黑体"/>
          </w:rPr>
          <w:t>第</w:t>
        </w:r>
        <w:r>
          <w:rPr>
            <w:rStyle w:val="ae"/>
            <w:rFonts w:ascii="黑体"/>
          </w:rPr>
          <w:t>29.853</w:t>
        </w:r>
        <w:r>
          <w:rPr>
            <w:rStyle w:val="ae"/>
            <w:rFonts w:ascii="黑体"/>
          </w:rPr>
          <w:t>条　座舱内部设施</w:t>
        </w:r>
        <w:r>
          <w:tab/>
        </w:r>
        <w:r>
          <w:fldChar w:fldCharType="begin"/>
        </w:r>
        <w:r>
          <w:instrText xml:space="preserve"> PAGEREF _Toc148957563 \h </w:instrText>
        </w:r>
        <w:r>
          <w:fldChar w:fldCharType="separate"/>
        </w:r>
        <w:r>
          <w:t>120</w:t>
        </w:r>
        <w:r>
          <w:fldChar w:fldCharType="end"/>
        </w:r>
      </w:hyperlink>
    </w:p>
    <w:p w:rsidR="00001BCF" w:rsidRDefault="0068794E">
      <w:pPr>
        <w:pStyle w:val="31"/>
        <w:rPr>
          <w:rFonts w:asciiTheme="minorHAnsi" w:eastAsiaTheme="minorEastAsia" w:hAnsiTheme="minorHAnsi" w:cstheme="minorBidi"/>
          <w:sz w:val="21"/>
          <w:szCs w:val="22"/>
        </w:rPr>
      </w:pPr>
      <w:hyperlink w:anchor="_Toc148957564" w:history="1">
        <w:r>
          <w:rPr>
            <w:rStyle w:val="ae"/>
            <w:rFonts w:ascii="黑体"/>
          </w:rPr>
          <w:t>第</w:t>
        </w:r>
        <w:r>
          <w:rPr>
            <w:rStyle w:val="ae"/>
            <w:rFonts w:ascii="黑体"/>
          </w:rPr>
          <w:t>29.855</w:t>
        </w:r>
        <w:r>
          <w:rPr>
            <w:rStyle w:val="ae"/>
            <w:rFonts w:ascii="黑体"/>
          </w:rPr>
          <w:t>条　货舱和行李舱</w:t>
        </w:r>
        <w:r>
          <w:tab/>
        </w:r>
        <w:r>
          <w:fldChar w:fldCharType="begin"/>
        </w:r>
        <w:r>
          <w:instrText xml:space="preserve"> PAGEREF _Toc148957564 \h </w:instrText>
        </w:r>
        <w:r>
          <w:fldChar w:fldCharType="separate"/>
        </w:r>
        <w:r>
          <w:t>123</w:t>
        </w:r>
        <w:r>
          <w:fldChar w:fldCharType="end"/>
        </w:r>
      </w:hyperlink>
    </w:p>
    <w:p w:rsidR="00001BCF" w:rsidRDefault="0068794E">
      <w:pPr>
        <w:pStyle w:val="31"/>
        <w:rPr>
          <w:rFonts w:asciiTheme="minorHAnsi" w:eastAsiaTheme="minorEastAsia" w:hAnsiTheme="minorHAnsi" w:cstheme="minorBidi"/>
          <w:sz w:val="21"/>
          <w:szCs w:val="22"/>
        </w:rPr>
      </w:pPr>
      <w:hyperlink w:anchor="_Toc148957565" w:history="1">
        <w:r>
          <w:rPr>
            <w:rStyle w:val="ae"/>
            <w:rFonts w:ascii="黑体"/>
          </w:rPr>
          <w:t>第</w:t>
        </w:r>
        <w:r>
          <w:rPr>
            <w:rStyle w:val="ae"/>
            <w:rFonts w:ascii="黑体"/>
          </w:rPr>
          <w:t>29.859</w:t>
        </w:r>
        <w:r>
          <w:rPr>
            <w:rStyle w:val="ae"/>
            <w:rFonts w:ascii="黑体"/>
          </w:rPr>
          <w:t>条　燃烧加温器的防火</w:t>
        </w:r>
        <w:r>
          <w:tab/>
        </w:r>
        <w:r>
          <w:fldChar w:fldCharType="begin"/>
        </w:r>
        <w:r>
          <w:instrText xml:space="preserve"> PAGEREF _Toc148957565 \h </w:instrText>
        </w:r>
        <w:r>
          <w:fldChar w:fldCharType="separate"/>
        </w:r>
        <w:r>
          <w:t>125</w:t>
        </w:r>
        <w:r>
          <w:fldChar w:fldCharType="end"/>
        </w:r>
      </w:hyperlink>
    </w:p>
    <w:p w:rsidR="00001BCF" w:rsidRDefault="0068794E">
      <w:pPr>
        <w:pStyle w:val="31"/>
        <w:rPr>
          <w:rFonts w:asciiTheme="minorHAnsi" w:eastAsiaTheme="minorEastAsia" w:hAnsiTheme="minorHAnsi" w:cstheme="minorBidi"/>
          <w:sz w:val="21"/>
          <w:szCs w:val="22"/>
        </w:rPr>
      </w:pPr>
      <w:hyperlink w:anchor="_Toc148957566" w:history="1">
        <w:r>
          <w:rPr>
            <w:rStyle w:val="ae"/>
            <w:rFonts w:ascii="黑体"/>
          </w:rPr>
          <w:t>第</w:t>
        </w:r>
        <w:r>
          <w:rPr>
            <w:rStyle w:val="ae"/>
            <w:rFonts w:ascii="黑体"/>
          </w:rPr>
          <w:t>29.861</w:t>
        </w:r>
        <w:r>
          <w:rPr>
            <w:rStyle w:val="ae"/>
            <w:rFonts w:ascii="黑体"/>
          </w:rPr>
          <w:t>条　结构，操纵器件和其它部件的防火</w:t>
        </w:r>
        <w:r>
          <w:tab/>
        </w:r>
        <w:r>
          <w:fldChar w:fldCharType="begin"/>
        </w:r>
        <w:r>
          <w:instrText xml:space="preserve"> PAGEREF _Toc148957566 \h </w:instrText>
        </w:r>
        <w:r>
          <w:fldChar w:fldCharType="separate"/>
        </w:r>
        <w:r>
          <w:t>128</w:t>
        </w:r>
        <w:r>
          <w:fldChar w:fldCharType="end"/>
        </w:r>
      </w:hyperlink>
    </w:p>
    <w:p w:rsidR="00001BCF" w:rsidRDefault="0068794E">
      <w:pPr>
        <w:pStyle w:val="31"/>
        <w:rPr>
          <w:rFonts w:asciiTheme="minorHAnsi" w:eastAsiaTheme="minorEastAsia" w:hAnsiTheme="minorHAnsi" w:cstheme="minorBidi"/>
          <w:sz w:val="21"/>
          <w:szCs w:val="22"/>
        </w:rPr>
      </w:pPr>
      <w:hyperlink w:anchor="_Toc148957567" w:history="1">
        <w:r>
          <w:rPr>
            <w:rStyle w:val="ae"/>
            <w:rFonts w:ascii="黑体"/>
          </w:rPr>
          <w:t>第</w:t>
        </w:r>
        <w:r>
          <w:rPr>
            <w:rStyle w:val="ae"/>
            <w:rFonts w:ascii="黑体"/>
          </w:rPr>
          <w:t>29.863</w:t>
        </w:r>
        <w:r>
          <w:rPr>
            <w:rStyle w:val="ae"/>
            <w:rFonts w:ascii="黑体"/>
          </w:rPr>
          <w:t>条　可燃液体的防火</w:t>
        </w:r>
        <w:r>
          <w:tab/>
        </w:r>
        <w:r>
          <w:fldChar w:fldCharType="begin"/>
        </w:r>
        <w:r>
          <w:instrText xml:space="preserve"> PAGEREF _Toc148957567 \h </w:instrText>
        </w:r>
        <w:r>
          <w:fldChar w:fldCharType="separate"/>
        </w:r>
        <w:r>
          <w:t>128</w:t>
        </w:r>
        <w:r>
          <w:fldChar w:fldCharType="end"/>
        </w:r>
      </w:hyperlink>
    </w:p>
    <w:p w:rsidR="00001BCF" w:rsidRDefault="0068794E">
      <w:pPr>
        <w:pStyle w:val="10"/>
        <w:rPr>
          <w:rFonts w:asciiTheme="minorHAnsi" w:eastAsiaTheme="minorEastAsia" w:hAnsiTheme="minorHAnsi" w:cstheme="minorBidi"/>
          <w:sz w:val="21"/>
          <w:szCs w:val="22"/>
        </w:rPr>
      </w:pPr>
      <w:hyperlink w:anchor="_Toc148957568" w:history="1">
        <w:r>
          <w:rPr>
            <w:rStyle w:val="ae"/>
          </w:rPr>
          <w:t>外挂物的吊挂设备</w:t>
        </w:r>
        <w:r>
          <w:tab/>
        </w:r>
        <w:r>
          <w:fldChar w:fldCharType="begin"/>
        </w:r>
        <w:r>
          <w:instrText xml:space="preserve"> PAGEREF _Toc148957568 \h </w:instrText>
        </w:r>
        <w:r>
          <w:fldChar w:fldCharType="separate"/>
        </w:r>
        <w:r>
          <w:t>130</w:t>
        </w:r>
        <w:r>
          <w:fldChar w:fldCharType="end"/>
        </w:r>
      </w:hyperlink>
    </w:p>
    <w:p w:rsidR="00001BCF" w:rsidRDefault="0068794E">
      <w:pPr>
        <w:pStyle w:val="31"/>
        <w:rPr>
          <w:rFonts w:asciiTheme="minorHAnsi" w:eastAsiaTheme="minorEastAsia" w:hAnsiTheme="minorHAnsi" w:cstheme="minorBidi"/>
          <w:sz w:val="21"/>
          <w:szCs w:val="22"/>
        </w:rPr>
      </w:pPr>
      <w:hyperlink w:anchor="_Toc148957569" w:history="1">
        <w:r>
          <w:rPr>
            <w:rStyle w:val="ae"/>
            <w:rFonts w:ascii="黑体"/>
          </w:rPr>
          <w:t>第</w:t>
        </w:r>
        <w:r>
          <w:rPr>
            <w:rStyle w:val="ae"/>
            <w:rFonts w:ascii="黑体"/>
          </w:rPr>
          <w:t>29.865</w:t>
        </w:r>
        <w:r>
          <w:rPr>
            <w:rStyle w:val="ae"/>
            <w:rFonts w:ascii="黑体"/>
          </w:rPr>
          <w:t>条　外挂物</w:t>
        </w:r>
        <w:r>
          <w:tab/>
        </w:r>
        <w:r>
          <w:fldChar w:fldCharType="begin"/>
        </w:r>
        <w:r>
          <w:instrText xml:space="preserve"> PAGEREF _Toc148957569 \h </w:instrText>
        </w:r>
        <w:r>
          <w:fldChar w:fldCharType="separate"/>
        </w:r>
        <w:r>
          <w:t>130</w:t>
        </w:r>
        <w:r>
          <w:fldChar w:fldCharType="end"/>
        </w:r>
      </w:hyperlink>
    </w:p>
    <w:p w:rsidR="00001BCF" w:rsidRDefault="0068794E">
      <w:pPr>
        <w:pStyle w:val="10"/>
        <w:rPr>
          <w:rFonts w:asciiTheme="minorHAnsi" w:eastAsiaTheme="minorEastAsia" w:hAnsiTheme="minorHAnsi" w:cstheme="minorBidi"/>
          <w:sz w:val="21"/>
          <w:szCs w:val="22"/>
        </w:rPr>
      </w:pPr>
      <w:hyperlink w:anchor="_Toc148957570" w:history="1">
        <w:r>
          <w:rPr>
            <w:rStyle w:val="ae"/>
          </w:rPr>
          <w:t>其它</w:t>
        </w:r>
        <w:r>
          <w:tab/>
        </w:r>
        <w:r>
          <w:fldChar w:fldCharType="begin"/>
        </w:r>
        <w:r>
          <w:instrText xml:space="preserve"> PAGEREF _Toc148957570 \h </w:instrText>
        </w:r>
        <w:r>
          <w:fldChar w:fldCharType="separate"/>
        </w:r>
        <w:r>
          <w:t>133</w:t>
        </w:r>
        <w:r>
          <w:fldChar w:fldCharType="end"/>
        </w:r>
      </w:hyperlink>
    </w:p>
    <w:p w:rsidR="00001BCF" w:rsidRDefault="0068794E">
      <w:pPr>
        <w:pStyle w:val="31"/>
        <w:rPr>
          <w:rFonts w:asciiTheme="minorHAnsi" w:eastAsiaTheme="minorEastAsia" w:hAnsiTheme="minorHAnsi" w:cstheme="minorBidi"/>
          <w:sz w:val="21"/>
          <w:szCs w:val="22"/>
        </w:rPr>
      </w:pPr>
      <w:hyperlink w:anchor="_Toc148957571" w:history="1">
        <w:r>
          <w:rPr>
            <w:rStyle w:val="ae"/>
            <w:rFonts w:ascii="黑体"/>
          </w:rPr>
          <w:t>第</w:t>
        </w:r>
        <w:r>
          <w:rPr>
            <w:rStyle w:val="ae"/>
            <w:rFonts w:ascii="黑体"/>
          </w:rPr>
          <w:t>29.871</w:t>
        </w:r>
        <w:r>
          <w:rPr>
            <w:rStyle w:val="ae"/>
            <w:rFonts w:ascii="黑体"/>
          </w:rPr>
          <w:t>条　水平测量标记</w:t>
        </w:r>
        <w:r>
          <w:tab/>
        </w:r>
        <w:r>
          <w:fldChar w:fldCharType="begin"/>
        </w:r>
        <w:r>
          <w:instrText xml:space="preserve"> PAGEREF _Toc148957571 \h </w:instrText>
        </w:r>
        <w:r>
          <w:fldChar w:fldCharType="separate"/>
        </w:r>
        <w:r>
          <w:t>133</w:t>
        </w:r>
        <w:r>
          <w:fldChar w:fldCharType="end"/>
        </w:r>
      </w:hyperlink>
    </w:p>
    <w:p w:rsidR="00001BCF" w:rsidRDefault="0068794E">
      <w:pPr>
        <w:pStyle w:val="31"/>
        <w:rPr>
          <w:rFonts w:asciiTheme="minorHAnsi" w:eastAsiaTheme="minorEastAsia" w:hAnsiTheme="minorHAnsi" w:cstheme="minorBidi"/>
          <w:sz w:val="21"/>
          <w:szCs w:val="22"/>
        </w:rPr>
      </w:pPr>
      <w:hyperlink w:anchor="_Toc148957572" w:history="1">
        <w:r>
          <w:rPr>
            <w:rStyle w:val="ae"/>
            <w:rFonts w:ascii="黑体"/>
          </w:rPr>
          <w:t>第</w:t>
        </w:r>
        <w:r>
          <w:rPr>
            <w:rStyle w:val="ae"/>
            <w:rFonts w:ascii="黑体"/>
          </w:rPr>
          <w:t>29.873</w:t>
        </w:r>
        <w:r>
          <w:rPr>
            <w:rStyle w:val="ae"/>
            <w:rFonts w:ascii="黑体"/>
          </w:rPr>
          <w:t>条　配重设施</w:t>
        </w:r>
        <w:r>
          <w:tab/>
        </w:r>
        <w:r>
          <w:fldChar w:fldCharType="begin"/>
        </w:r>
        <w:r>
          <w:instrText xml:space="preserve"> PAGEREF _To</w:instrText>
        </w:r>
        <w:r>
          <w:instrText xml:space="preserve">c148957572 \h </w:instrText>
        </w:r>
        <w:r>
          <w:fldChar w:fldCharType="separate"/>
        </w:r>
        <w:r>
          <w:t>133</w:t>
        </w:r>
        <w:r>
          <w:fldChar w:fldCharType="end"/>
        </w:r>
      </w:hyperlink>
    </w:p>
    <w:p w:rsidR="00001BCF" w:rsidRDefault="0068794E">
      <w:pPr>
        <w:pStyle w:val="10"/>
        <w:rPr>
          <w:rFonts w:asciiTheme="minorHAnsi" w:eastAsiaTheme="minorEastAsia" w:hAnsiTheme="minorHAnsi" w:cstheme="minorBidi"/>
          <w:sz w:val="21"/>
          <w:szCs w:val="22"/>
        </w:rPr>
      </w:pPr>
      <w:hyperlink w:anchor="_Toc148957573" w:history="1">
        <w:r>
          <w:rPr>
            <w:rStyle w:val="ae"/>
          </w:rPr>
          <w:t>E</w:t>
        </w:r>
        <w:r>
          <w:rPr>
            <w:rStyle w:val="ae"/>
          </w:rPr>
          <w:t>章</w:t>
        </w:r>
        <w:r>
          <w:rPr>
            <w:rStyle w:val="ae"/>
          </w:rPr>
          <w:t xml:space="preserve">  </w:t>
        </w:r>
        <w:r>
          <w:rPr>
            <w:rStyle w:val="ae"/>
          </w:rPr>
          <w:t>动力装置</w:t>
        </w:r>
        <w:r>
          <w:tab/>
        </w:r>
        <w:r>
          <w:fldChar w:fldCharType="begin"/>
        </w:r>
        <w:r>
          <w:instrText xml:space="preserve"> PAGEREF _Toc148957573 \h </w:instrText>
        </w:r>
        <w:r>
          <w:fldChar w:fldCharType="separate"/>
        </w:r>
        <w:r>
          <w:t>134</w:t>
        </w:r>
        <w:r>
          <w:fldChar w:fldCharType="end"/>
        </w:r>
      </w:hyperlink>
    </w:p>
    <w:p w:rsidR="00001BCF" w:rsidRDefault="0068794E">
      <w:pPr>
        <w:pStyle w:val="10"/>
        <w:rPr>
          <w:rFonts w:asciiTheme="minorHAnsi" w:eastAsiaTheme="minorEastAsia" w:hAnsiTheme="minorHAnsi" w:cstheme="minorBidi"/>
          <w:sz w:val="21"/>
          <w:szCs w:val="22"/>
        </w:rPr>
      </w:pPr>
      <w:hyperlink w:anchor="_Toc148957574" w:history="1">
        <w:r>
          <w:rPr>
            <w:rStyle w:val="ae"/>
          </w:rPr>
          <w:t>总则</w:t>
        </w:r>
        <w:r>
          <w:tab/>
        </w:r>
        <w:r>
          <w:fldChar w:fldCharType="begin"/>
        </w:r>
        <w:r>
          <w:instrText xml:space="preserve"> PAGEREF _Toc148957574 \h </w:instrText>
        </w:r>
        <w:r>
          <w:fldChar w:fldCharType="separate"/>
        </w:r>
        <w:r>
          <w:t>134</w:t>
        </w:r>
        <w:r>
          <w:fldChar w:fldCharType="end"/>
        </w:r>
      </w:hyperlink>
    </w:p>
    <w:p w:rsidR="00001BCF" w:rsidRDefault="0068794E">
      <w:pPr>
        <w:pStyle w:val="31"/>
        <w:rPr>
          <w:rFonts w:asciiTheme="minorHAnsi" w:eastAsiaTheme="minorEastAsia" w:hAnsiTheme="minorHAnsi" w:cstheme="minorBidi"/>
          <w:sz w:val="21"/>
          <w:szCs w:val="22"/>
        </w:rPr>
      </w:pPr>
      <w:hyperlink w:anchor="_Toc148957575" w:history="1">
        <w:r>
          <w:rPr>
            <w:rStyle w:val="ae"/>
            <w:rFonts w:ascii="黑体"/>
          </w:rPr>
          <w:t>第</w:t>
        </w:r>
        <w:r>
          <w:rPr>
            <w:rStyle w:val="ae"/>
            <w:rFonts w:ascii="黑体"/>
          </w:rPr>
          <w:t>29.901</w:t>
        </w:r>
        <w:r>
          <w:rPr>
            <w:rStyle w:val="ae"/>
            <w:rFonts w:ascii="黑体"/>
          </w:rPr>
          <w:t>条　动力装置</w:t>
        </w:r>
        <w:r>
          <w:tab/>
        </w:r>
        <w:r>
          <w:fldChar w:fldCharType="begin"/>
        </w:r>
        <w:r>
          <w:instrText xml:space="preserve"> PAGEREF _</w:instrText>
        </w:r>
        <w:r>
          <w:instrText xml:space="preserve">Toc148957575 \h </w:instrText>
        </w:r>
        <w:r>
          <w:fldChar w:fldCharType="separate"/>
        </w:r>
        <w:r>
          <w:t>134</w:t>
        </w:r>
        <w:r>
          <w:fldChar w:fldCharType="end"/>
        </w:r>
      </w:hyperlink>
    </w:p>
    <w:p w:rsidR="00001BCF" w:rsidRDefault="0068794E">
      <w:pPr>
        <w:pStyle w:val="31"/>
        <w:rPr>
          <w:rFonts w:asciiTheme="minorHAnsi" w:eastAsiaTheme="minorEastAsia" w:hAnsiTheme="minorHAnsi" w:cstheme="minorBidi"/>
          <w:sz w:val="21"/>
          <w:szCs w:val="22"/>
        </w:rPr>
      </w:pPr>
      <w:hyperlink w:anchor="_Toc148957576" w:history="1">
        <w:r>
          <w:rPr>
            <w:rStyle w:val="ae"/>
            <w:rFonts w:ascii="黑体"/>
          </w:rPr>
          <w:t>第</w:t>
        </w:r>
        <w:r>
          <w:rPr>
            <w:rStyle w:val="ae"/>
            <w:rFonts w:ascii="黑体"/>
          </w:rPr>
          <w:t>29.903</w:t>
        </w:r>
        <w:r>
          <w:rPr>
            <w:rStyle w:val="ae"/>
            <w:rFonts w:ascii="黑体"/>
          </w:rPr>
          <w:t>条　发动机</w:t>
        </w:r>
        <w:r>
          <w:tab/>
        </w:r>
        <w:r>
          <w:fldChar w:fldCharType="begin"/>
        </w:r>
        <w:r>
          <w:instrText xml:space="preserve"> PAGEREF _Toc148957576 \h </w:instrText>
        </w:r>
        <w:r>
          <w:fldChar w:fldCharType="separate"/>
        </w:r>
        <w:r>
          <w:t>135</w:t>
        </w:r>
        <w:r>
          <w:fldChar w:fldCharType="end"/>
        </w:r>
      </w:hyperlink>
    </w:p>
    <w:p w:rsidR="00001BCF" w:rsidRDefault="0068794E">
      <w:pPr>
        <w:pStyle w:val="31"/>
        <w:rPr>
          <w:rFonts w:asciiTheme="minorHAnsi" w:eastAsiaTheme="minorEastAsia" w:hAnsiTheme="minorHAnsi" w:cstheme="minorBidi"/>
          <w:sz w:val="21"/>
          <w:szCs w:val="22"/>
        </w:rPr>
      </w:pPr>
      <w:hyperlink w:anchor="_Toc148957577" w:history="1">
        <w:r>
          <w:rPr>
            <w:rStyle w:val="ae"/>
            <w:rFonts w:ascii="黑体"/>
          </w:rPr>
          <w:t>第</w:t>
        </w:r>
        <w:r>
          <w:rPr>
            <w:rStyle w:val="ae"/>
            <w:rFonts w:ascii="黑体"/>
          </w:rPr>
          <w:t>29.907</w:t>
        </w:r>
        <w:r>
          <w:rPr>
            <w:rStyle w:val="ae"/>
            <w:rFonts w:ascii="黑体"/>
          </w:rPr>
          <w:t>条　发动机振动</w:t>
        </w:r>
        <w:r>
          <w:tab/>
        </w:r>
        <w:r>
          <w:fldChar w:fldCharType="begin"/>
        </w:r>
        <w:r>
          <w:instrText xml:space="preserve"> PAGEREF _Toc148957577 \h </w:instrText>
        </w:r>
        <w:r>
          <w:fldChar w:fldCharType="separate"/>
        </w:r>
        <w:r>
          <w:t>137</w:t>
        </w:r>
        <w:r>
          <w:fldChar w:fldCharType="end"/>
        </w:r>
      </w:hyperlink>
    </w:p>
    <w:p w:rsidR="00001BCF" w:rsidRDefault="0068794E">
      <w:pPr>
        <w:pStyle w:val="31"/>
        <w:rPr>
          <w:rFonts w:asciiTheme="minorHAnsi" w:eastAsiaTheme="minorEastAsia" w:hAnsiTheme="minorHAnsi" w:cstheme="minorBidi"/>
          <w:sz w:val="21"/>
          <w:szCs w:val="22"/>
        </w:rPr>
      </w:pPr>
      <w:hyperlink w:anchor="_Toc148957578" w:history="1">
        <w:r>
          <w:rPr>
            <w:rStyle w:val="ae"/>
            <w:rFonts w:ascii="黑体"/>
          </w:rPr>
          <w:t>第</w:t>
        </w:r>
        <w:r>
          <w:rPr>
            <w:rStyle w:val="ae"/>
            <w:rFonts w:ascii="黑体"/>
          </w:rPr>
          <w:t>29.908</w:t>
        </w:r>
        <w:r>
          <w:rPr>
            <w:rStyle w:val="ae"/>
            <w:rFonts w:ascii="黑体"/>
          </w:rPr>
          <w:t>条　冷却风扇</w:t>
        </w:r>
        <w:r>
          <w:tab/>
        </w:r>
        <w:r>
          <w:fldChar w:fldCharType="begin"/>
        </w:r>
        <w:r>
          <w:instrText xml:space="preserve"> PAGEREF _Toc148957578 \h </w:instrText>
        </w:r>
        <w:r>
          <w:fldChar w:fldCharType="separate"/>
        </w:r>
        <w:r>
          <w:t>137</w:t>
        </w:r>
        <w:r>
          <w:fldChar w:fldCharType="end"/>
        </w:r>
      </w:hyperlink>
    </w:p>
    <w:p w:rsidR="00001BCF" w:rsidRDefault="0068794E">
      <w:pPr>
        <w:pStyle w:val="10"/>
        <w:rPr>
          <w:rFonts w:asciiTheme="minorHAnsi" w:eastAsiaTheme="minorEastAsia" w:hAnsiTheme="minorHAnsi" w:cstheme="minorBidi"/>
          <w:sz w:val="21"/>
          <w:szCs w:val="22"/>
        </w:rPr>
      </w:pPr>
      <w:hyperlink w:anchor="_Toc148957579" w:history="1">
        <w:r>
          <w:rPr>
            <w:rStyle w:val="ae"/>
          </w:rPr>
          <w:t>旋翼传动系统</w:t>
        </w:r>
        <w:r>
          <w:tab/>
        </w:r>
        <w:r>
          <w:fldChar w:fldCharType="begin"/>
        </w:r>
        <w:r>
          <w:instrText xml:space="preserve"> PAGEREF _Toc148957579 \h </w:instrText>
        </w:r>
        <w:r>
          <w:fldChar w:fldCharType="separate"/>
        </w:r>
        <w:r>
          <w:t>138</w:t>
        </w:r>
        <w:r>
          <w:fldChar w:fldCharType="end"/>
        </w:r>
      </w:hyperlink>
    </w:p>
    <w:p w:rsidR="00001BCF" w:rsidRDefault="0068794E">
      <w:pPr>
        <w:pStyle w:val="31"/>
        <w:rPr>
          <w:rFonts w:asciiTheme="minorHAnsi" w:eastAsiaTheme="minorEastAsia" w:hAnsiTheme="minorHAnsi" w:cstheme="minorBidi"/>
          <w:sz w:val="21"/>
          <w:szCs w:val="22"/>
        </w:rPr>
      </w:pPr>
      <w:hyperlink w:anchor="_Toc148957580" w:history="1">
        <w:r>
          <w:rPr>
            <w:rStyle w:val="ae"/>
            <w:rFonts w:ascii="黑体"/>
          </w:rPr>
          <w:t>第</w:t>
        </w:r>
        <w:r>
          <w:rPr>
            <w:rStyle w:val="ae"/>
            <w:rFonts w:ascii="黑体"/>
          </w:rPr>
          <w:t>29.917</w:t>
        </w:r>
        <w:r>
          <w:rPr>
            <w:rStyle w:val="ae"/>
            <w:rFonts w:ascii="黑体"/>
          </w:rPr>
          <w:t>条　设计</w:t>
        </w:r>
        <w:r>
          <w:tab/>
        </w:r>
        <w:r>
          <w:fldChar w:fldCharType="begin"/>
        </w:r>
        <w:r>
          <w:instrText xml:space="preserve"> PAGEREF _Toc148957580 \h </w:instrText>
        </w:r>
        <w:r>
          <w:fldChar w:fldCharType="separate"/>
        </w:r>
        <w:r>
          <w:t>138</w:t>
        </w:r>
        <w:r>
          <w:fldChar w:fldCharType="end"/>
        </w:r>
      </w:hyperlink>
    </w:p>
    <w:p w:rsidR="00001BCF" w:rsidRDefault="0068794E">
      <w:pPr>
        <w:pStyle w:val="31"/>
        <w:rPr>
          <w:rFonts w:asciiTheme="minorHAnsi" w:eastAsiaTheme="minorEastAsia" w:hAnsiTheme="minorHAnsi" w:cstheme="minorBidi"/>
          <w:sz w:val="21"/>
          <w:szCs w:val="22"/>
        </w:rPr>
      </w:pPr>
      <w:hyperlink w:anchor="_Toc148957581" w:history="1">
        <w:r>
          <w:rPr>
            <w:rStyle w:val="ae"/>
            <w:rFonts w:ascii="黑体"/>
          </w:rPr>
          <w:t>第</w:t>
        </w:r>
        <w:r>
          <w:rPr>
            <w:rStyle w:val="ae"/>
            <w:rFonts w:ascii="黑体"/>
          </w:rPr>
          <w:t>29.921</w:t>
        </w:r>
        <w:r>
          <w:rPr>
            <w:rStyle w:val="ae"/>
            <w:rFonts w:ascii="黑体"/>
          </w:rPr>
          <w:t>条　旋翼刹车</w:t>
        </w:r>
        <w:r>
          <w:tab/>
        </w:r>
        <w:r>
          <w:fldChar w:fldCharType="begin"/>
        </w:r>
        <w:r>
          <w:instrText xml:space="preserve"> PAGEREF _Toc148957581 \h </w:instrText>
        </w:r>
        <w:r>
          <w:fldChar w:fldCharType="separate"/>
        </w:r>
        <w:r>
          <w:t>139</w:t>
        </w:r>
        <w:r>
          <w:fldChar w:fldCharType="end"/>
        </w:r>
      </w:hyperlink>
    </w:p>
    <w:p w:rsidR="00001BCF" w:rsidRDefault="0068794E">
      <w:pPr>
        <w:pStyle w:val="31"/>
        <w:rPr>
          <w:rFonts w:asciiTheme="minorHAnsi" w:eastAsiaTheme="minorEastAsia" w:hAnsiTheme="minorHAnsi" w:cstheme="minorBidi"/>
          <w:sz w:val="21"/>
          <w:szCs w:val="22"/>
        </w:rPr>
      </w:pPr>
      <w:hyperlink w:anchor="_Toc148957582" w:history="1">
        <w:r>
          <w:rPr>
            <w:rStyle w:val="ae"/>
            <w:rFonts w:ascii="黑体"/>
          </w:rPr>
          <w:t>第</w:t>
        </w:r>
        <w:r>
          <w:rPr>
            <w:rStyle w:val="ae"/>
            <w:rFonts w:ascii="黑体"/>
          </w:rPr>
          <w:t>29.923</w:t>
        </w:r>
        <w:r>
          <w:rPr>
            <w:rStyle w:val="ae"/>
            <w:rFonts w:ascii="黑体"/>
          </w:rPr>
          <w:t>条　旋翼传动系统和操纵机构的试验</w:t>
        </w:r>
        <w:r>
          <w:tab/>
        </w:r>
        <w:r>
          <w:fldChar w:fldCharType="begin"/>
        </w:r>
        <w:r>
          <w:instrText xml:space="preserve"> PAGEREF _Toc148957582 \h </w:instrText>
        </w:r>
        <w:r>
          <w:fldChar w:fldCharType="separate"/>
        </w:r>
        <w:r>
          <w:t>140</w:t>
        </w:r>
        <w:r>
          <w:fldChar w:fldCharType="end"/>
        </w:r>
      </w:hyperlink>
    </w:p>
    <w:p w:rsidR="00001BCF" w:rsidRDefault="0068794E">
      <w:pPr>
        <w:pStyle w:val="31"/>
        <w:rPr>
          <w:rFonts w:asciiTheme="minorHAnsi" w:eastAsiaTheme="minorEastAsia" w:hAnsiTheme="minorHAnsi" w:cstheme="minorBidi"/>
          <w:sz w:val="21"/>
          <w:szCs w:val="22"/>
        </w:rPr>
      </w:pPr>
      <w:hyperlink w:anchor="_Toc148957583" w:history="1">
        <w:r>
          <w:rPr>
            <w:rStyle w:val="ae"/>
            <w:rFonts w:ascii="黑体"/>
          </w:rPr>
          <w:t>第</w:t>
        </w:r>
        <w:r>
          <w:rPr>
            <w:rStyle w:val="ae"/>
            <w:rFonts w:ascii="黑体"/>
          </w:rPr>
          <w:t>29.927</w:t>
        </w:r>
        <w:r>
          <w:rPr>
            <w:rStyle w:val="ae"/>
            <w:rFonts w:ascii="黑体"/>
          </w:rPr>
          <w:t>条　附加试验</w:t>
        </w:r>
        <w:r>
          <w:tab/>
        </w:r>
        <w:r>
          <w:fldChar w:fldCharType="begin"/>
        </w:r>
        <w:r>
          <w:instrText xml:space="preserve"> PAGEREF _Toc148957583 \h </w:instrText>
        </w:r>
        <w:r>
          <w:fldChar w:fldCharType="separate"/>
        </w:r>
        <w:r>
          <w:t>147</w:t>
        </w:r>
        <w:r>
          <w:fldChar w:fldCharType="end"/>
        </w:r>
      </w:hyperlink>
    </w:p>
    <w:p w:rsidR="00001BCF" w:rsidRDefault="0068794E">
      <w:pPr>
        <w:pStyle w:val="31"/>
        <w:rPr>
          <w:rFonts w:asciiTheme="minorHAnsi" w:eastAsiaTheme="minorEastAsia" w:hAnsiTheme="minorHAnsi" w:cstheme="minorBidi"/>
          <w:sz w:val="21"/>
          <w:szCs w:val="22"/>
        </w:rPr>
      </w:pPr>
      <w:hyperlink w:anchor="_Toc148957584" w:history="1">
        <w:r>
          <w:rPr>
            <w:rStyle w:val="ae"/>
            <w:rFonts w:ascii="黑体"/>
          </w:rPr>
          <w:t>第</w:t>
        </w:r>
        <w:r>
          <w:rPr>
            <w:rStyle w:val="ae"/>
            <w:rFonts w:ascii="黑体"/>
          </w:rPr>
          <w:t>29.931</w:t>
        </w:r>
        <w:r>
          <w:rPr>
            <w:rStyle w:val="ae"/>
            <w:rFonts w:ascii="黑体"/>
          </w:rPr>
          <w:t>条　轴系的临界转速</w:t>
        </w:r>
        <w:r>
          <w:tab/>
        </w:r>
        <w:r>
          <w:fldChar w:fldCharType="begin"/>
        </w:r>
        <w:r>
          <w:instrText xml:space="preserve"> PAGEREF _Toc148957584 \h </w:instrText>
        </w:r>
        <w:r>
          <w:fldChar w:fldCharType="separate"/>
        </w:r>
        <w:r>
          <w:t>150</w:t>
        </w:r>
        <w:r>
          <w:fldChar w:fldCharType="end"/>
        </w:r>
      </w:hyperlink>
    </w:p>
    <w:p w:rsidR="00001BCF" w:rsidRDefault="0068794E">
      <w:pPr>
        <w:pStyle w:val="31"/>
        <w:rPr>
          <w:rFonts w:asciiTheme="minorHAnsi" w:eastAsiaTheme="minorEastAsia" w:hAnsiTheme="minorHAnsi" w:cstheme="minorBidi"/>
          <w:sz w:val="21"/>
          <w:szCs w:val="22"/>
        </w:rPr>
      </w:pPr>
      <w:hyperlink w:anchor="_Toc148957585" w:history="1">
        <w:r>
          <w:rPr>
            <w:rStyle w:val="ae"/>
            <w:rFonts w:ascii="黑体"/>
          </w:rPr>
          <w:t>第</w:t>
        </w:r>
        <w:r>
          <w:rPr>
            <w:rStyle w:val="ae"/>
            <w:rFonts w:ascii="黑体"/>
          </w:rPr>
          <w:t>29.935</w:t>
        </w:r>
        <w:r>
          <w:rPr>
            <w:rStyle w:val="ae"/>
            <w:rFonts w:ascii="黑体"/>
          </w:rPr>
          <w:t>条　轴</w:t>
        </w:r>
        <w:r>
          <w:rPr>
            <w:rStyle w:val="ae"/>
            <w:rFonts w:ascii="黑体"/>
          </w:rPr>
          <w:t>系接头</w:t>
        </w:r>
        <w:r>
          <w:tab/>
        </w:r>
        <w:r>
          <w:fldChar w:fldCharType="begin"/>
        </w:r>
        <w:r>
          <w:instrText xml:space="preserve"> PAGEREF _Toc148957585 \h </w:instrText>
        </w:r>
        <w:r>
          <w:fldChar w:fldCharType="separate"/>
        </w:r>
        <w:r>
          <w:t>150</w:t>
        </w:r>
        <w:r>
          <w:fldChar w:fldCharType="end"/>
        </w:r>
      </w:hyperlink>
    </w:p>
    <w:p w:rsidR="00001BCF" w:rsidRDefault="0068794E">
      <w:pPr>
        <w:pStyle w:val="31"/>
        <w:rPr>
          <w:rFonts w:asciiTheme="minorHAnsi" w:eastAsiaTheme="minorEastAsia" w:hAnsiTheme="minorHAnsi" w:cstheme="minorBidi"/>
          <w:sz w:val="21"/>
          <w:szCs w:val="22"/>
        </w:rPr>
      </w:pPr>
      <w:hyperlink w:anchor="_Toc148957586" w:history="1">
        <w:r>
          <w:rPr>
            <w:rStyle w:val="ae"/>
            <w:rFonts w:ascii="黑体"/>
          </w:rPr>
          <w:t>第</w:t>
        </w:r>
        <w:r>
          <w:rPr>
            <w:rStyle w:val="ae"/>
            <w:rFonts w:ascii="黑体"/>
          </w:rPr>
          <w:t>29.939</w:t>
        </w:r>
        <w:r>
          <w:rPr>
            <w:rStyle w:val="ae"/>
            <w:rFonts w:ascii="黑体"/>
          </w:rPr>
          <w:t>条　涡轮发动机工作特性</w:t>
        </w:r>
        <w:r>
          <w:tab/>
        </w:r>
        <w:r>
          <w:fldChar w:fldCharType="begin"/>
        </w:r>
        <w:r>
          <w:instrText xml:space="preserve"> PAGEREF _Toc148957586 \h </w:instrText>
        </w:r>
        <w:r>
          <w:fldChar w:fldCharType="separate"/>
        </w:r>
        <w:r>
          <w:t>150</w:t>
        </w:r>
        <w:r>
          <w:fldChar w:fldCharType="end"/>
        </w:r>
      </w:hyperlink>
    </w:p>
    <w:p w:rsidR="00001BCF" w:rsidRDefault="0068794E">
      <w:pPr>
        <w:pStyle w:val="10"/>
        <w:rPr>
          <w:rFonts w:asciiTheme="minorHAnsi" w:eastAsiaTheme="minorEastAsia" w:hAnsiTheme="minorHAnsi" w:cstheme="minorBidi"/>
          <w:sz w:val="21"/>
          <w:szCs w:val="22"/>
        </w:rPr>
      </w:pPr>
      <w:hyperlink w:anchor="_Toc148957587" w:history="1">
        <w:r>
          <w:rPr>
            <w:rStyle w:val="ae"/>
          </w:rPr>
          <w:t>燃油系统</w:t>
        </w:r>
        <w:r>
          <w:tab/>
        </w:r>
        <w:r>
          <w:fldChar w:fldCharType="begin"/>
        </w:r>
        <w:r>
          <w:instrText xml:space="preserve"> PAGEREF _Toc148957587 \h </w:instrText>
        </w:r>
        <w:r>
          <w:fldChar w:fldCharType="separate"/>
        </w:r>
        <w:r>
          <w:t>151</w:t>
        </w:r>
        <w:r>
          <w:fldChar w:fldCharType="end"/>
        </w:r>
      </w:hyperlink>
    </w:p>
    <w:p w:rsidR="00001BCF" w:rsidRDefault="0068794E">
      <w:pPr>
        <w:pStyle w:val="31"/>
        <w:rPr>
          <w:rFonts w:asciiTheme="minorHAnsi" w:eastAsiaTheme="minorEastAsia" w:hAnsiTheme="minorHAnsi" w:cstheme="minorBidi"/>
          <w:sz w:val="21"/>
          <w:szCs w:val="22"/>
        </w:rPr>
      </w:pPr>
      <w:hyperlink w:anchor="_Toc148957588" w:history="1">
        <w:r>
          <w:rPr>
            <w:rStyle w:val="ae"/>
            <w:rFonts w:ascii="黑体"/>
          </w:rPr>
          <w:t>第</w:t>
        </w:r>
        <w:r>
          <w:rPr>
            <w:rStyle w:val="ae"/>
            <w:rFonts w:ascii="黑体"/>
          </w:rPr>
          <w:t>29.951</w:t>
        </w:r>
        <w:r>
          <w:rPr>
            <w:rStyle w:val="ae"/>
            <w:rFonts w:ascii="黑体"/>
          </w:rPr>
          <w:t>条　总则</w:t>
        </w:r>
        <w:r>
          <w:tab/>
        </w:r>
        <w:r>
          <w:fldChar w:fldCharType="begin"/>
        </w:r>
        <w:r>
          <w:instrText xml:space="preserve"> PAGEREF _Toc148957588 \h </w:instrText>
        </w:r>
        <w:r>
          <w:fldChar w:fldCharType="separate"/>
        </w:r>
        <w:r>
          <w:t>151</w:t>
        </w:r>
        <w:r>
          <w:fldChar w:fldCharType="end"/>
        </w:r>
      </w:hyperlink>
    </w:p>
    <w:p w:rsidR="00001BCF" w:rsidRDefault="0068794E">
      <w:pPr>
        <w:pStyle w:val="31"/>
        <w:rPr>
          <w:rFonts w:asciiTheme="minorHAnsi" w:eastAsiaTheme="minorEastAsia" w:hAnsiTheme="minorHAnsi" w:cstheme="minorBidi"/>
          <w:sz w:val="21"/>
          <w:szCs w:val="22"/>
        </w:rPr>
      </w:pPr>
      <w:hyperlink w:anchor="_Toc148957589" w:history="1">
        <w:r>
          <w:rPr>
            <w:rStyle w:val="ae"/>
            <w:rFonts w:ascii="黑体"/>
          </w:rPr>
          <w:t>第</w:t>
        </w:r>
        <w:r>
          <w:rPr>
            <w:rStyle w:val="ae"/>
            <w:rFonts w:ascii="黑体"/>
          </w:rPr>
          <w:t>29.952</w:t>
        </w:r>
        <w:r>
          <w:rPr>
            <w:rStyle w:val="ae"/>
            <w:rFonts w:ascii="黑体"/>
          </w:rPr>
          <w:t>条　燃油系统的抗坠撞</w:t>
        </w:r>
        <w:r>
          <w:tab/>
        </w:r>
        <w:r>
          <w:fldChar w:fldCharType="begin"/>
        </w:r>
        <w:r>
          <w:instrText xml:space="preserve"> PAGEREF _Toc148957589 \h </w:instrText>
        </w:r>
        <w:r>
          <w:fldChar w:fldCharType="separate"/>
        </w:r>
        <w:r>
          <w:t>152</w:t>
        </w:r>
        <w:r>
          <w:fldChar w:fldCharType="end"/>
        </w:r>
      </w:hyperlink>
    </w:p>
    <w:p w:rsidR="00001BCF" w:rsidRDefault="0068794E">
      <w:pPr>
        <w:pStyle w:val="31"/>
        <w:rPr>
          <w:rFonts w:asciiTheme="minorHAnsi" w:eastAsiaTheme="minorEastAsia" w:hAnsiTheme="minorHAnsi" w:cstheme="minorBidi"/>
          <w:sz w:val="21"/>
          <w:szCs w:val="22"/>
        </w:rPr>
      </w:pPr>
      <w:hyperlink w:anchor="_Toc148957590" w:history="1">
        <w:r>
          <w:rPr>
            <w:rStyle w:val="ae"/>
            <w:rFonts w:ascii="黑体"/>
          </w:rPr>
          <w:t>第</w:t>
        </w:r>
        <w:r>
          <w:rPr>
            <w:rStyle w:val="ae"/>
            <w:rFonts w:ascii="黑体"/>
          </w:rPr>
          <w:t>29.953</w:t>
        </w:r>
        <w:r>
          <w:rPr>
            <w:rStyle w:val="ae"/>
            <w:rFonts w:ascii="黑体"/>
          </w:rPr>
          <w:t>条　燃油系统的独立性</w:t>
        </w:r>
        <w:r>
          <w:tab/>
        </w:r>
        <w:r>
          <w:fldChar w:fldCharType="begin"/>
        </w:r>
        <w:r>
          <w:instrText xml:space="preserve"> PAGEREF _Toc148957590 \h </w:instrText>
        </w:r>
        <w:r>
          <w:fldChar w:fldCharType="separate"/>
        </w:r>
        <w:r>
          <w:t>156</w:t>
        </w:r>
        <w:r>
          <w:fldChar w:fldCharType="end"/>
        </w:r>
      </w:hyperlink>
    </w:p>
    <w:p w:rsidR="00001BCF" w:rsidRDefault="0068794E">
      <w:pPr>
        <w:pStyle w:val="31"/>
        <w:rPr>
          <w:rFonts w:asciiTheme="minorHAnsi" w:eastAsiaTheme="minorEastAsia" w:hAnsiTheme="minorHAnsi" w:cstheme="minorBidi"/>
          <w:sz w:val="21"/>
          <w:szCs w:val="22"/>
        </w:rPr>
      </w:pPr>
      <w:hyperlink w:anchor="_Toc148957591" w:history="1">
        <w:r>
          <w:rPr>
            <w:rStyle w:val="ae"/>
            <w:rFonts w:ascii="黑体"/>
          </w:rPr>
          <w:t>第</w:t>
        </w:r>
        <w:r>
          <w:rPr>
            <w:rStyle w:val="ae"/>
            <w:rFonts w:ascii="黑体"/>
          </w:rPr>
          <w:t>29.954</w:t>
        </w:r>
        <w:r>
          <w:rPr>
            <w:rStyle w:val="ae"/>
            <w:rFonts w:ascii="黑体"/>
          </w:rPr>
          <w:t>条　闪电防护</w:t>
        </w:r>
        <w:r>
          <w:tab/>
        </w:r>
        <w:r>
          <w:fldChar w:fldCharType="begin"/>
        </w:r>
        <w:r>
          <w:instrText xml:space="preserve"> PAGEREF _Toc148957591 \h </w:instrText>
        </w:r>
        <w:r>
          <w:fldChar w:fldCharType="separate"/>
        </w:r>
        <w:r>
          <w:t>156</w:t>
        </w:r>
        <w:r>
          <w:fldChar w:fldCharType="end"/>
        </w:r>
      </w:hyperlink>
    </w:p>
    <w:p w:rsidR="00001BCF" w:rsidRDefault="0068794E">
      <w:pPr>
        <w:pStyle w:val="31"/>
        <w:rPr>
          <w:rFonts w:asciiTheme="minorHAnsi" w:eastAsiaTheme="minorEastAsia" w:hAnsiTheme="minorHAnsi" w:cstheme="minorBidi"/>
          <w:sz w:val="21"/>
          <w:szCs w:val="22"/>
        </w:rPr>
      </w:pPr>
      <w:hyperlink w:anchor="_Toc148957592" w:history="1">
        <w:r>
          <w:rPr>
            <w:rStyle w:val="ae"/>
            <w:rFonts w:ascii="黑体"/>
          </w:rPr>
          <w:t>第</w:t>
        </w:r>
        <w:r>
          <w:rPr>
            <w:rStyle w:val="ae"/>
            <w:rFonts w:ascii="黑体"/>
          </w:rPr>
          <w:t>29.955</w:t>
        </w:r>
        <w:r>
          <w:rPr>
            <w:rStyle w:val="ae"/>
            <w:rFonts w:ascii="黑体"/>
          </w:rPr>
          <w:t>条　燃油流量</w:t>
        </w:r>
        <w:r>
          <w:tab/>
        </w:r>
        <w:r>
          <w:fldChar w:fldCharType="begin"/>
        </w:r>
        <w:r>
          <w:instrText xml:space="preserve"> PAGEREF _Toc148957592 \h </w:instrText>
        </w:r>
        <w:r>
          <w:fldChar w:fldCharType="separate"/>
        </w:r>
        <w:r>
          <w:t>157</w:t>
        </w:r>
        <w:r>
          <w:fldChar w:fldCharType="end"/>
        </w:r>
      </w:hyperlink>
    </w:p>
    <w:p w:rsidR="00001BCF" w:rsidRDefault="0068794E">
      <w:pPr>
        <w:pStyle w:val="31"/>
        <w:rPr>
          <w:rFonts w:asciiTheme="minorHAnsi" w:eastAsiaTheme="minorEastAsia" w:hAnsiTheme="minorHAnsi" w:cstheme="minorBidi"/>
          <w:sz w:val="21"/>
          <w:szCs w:val="22"/>
        </w:rPr>
      </w:pPr>
      <w:hyperlink w:anchor="_Toc148957593" w:history="1">
        <w:r>
          <w:rPr>
            <w:rStyle w:val="ae"/>
            <w:rFonts w:ascii="黑体"/>
          </w:rPr>
          <w:t>第</w:t>
        </w:r>
        <w:r>
          <w:rPr>
            <w:rStyle w:val="ae"/>
            <w:rFonts w:ascii="黑体"/>
          </w:rPr>
          <w:t>29.957</w:t>
        </w:r>
        <w:r>
          <w:rPr>
            <w:rStyle w:val="ae"/>
            <w:rFonts w:ascii="黑体"/>
          </w:rPr>
          <w:t>条　连通油箱之</w:t>
        </w:r>
        <w:r>
          <w:rPr>
            <w:rStyle w:val="ae"/>
            <w:rFonts w:ascii="黑体"/>
          </w:rPr>
          <w:t>间的燃油流动</w:t>
        </w:r>
        <w:r>
          <w:tab/>
        </w:r>
        <w:r>
          <w:fldChar w:fldCharType="begin"/>
        </w:r>
        <w:r>
          <w:instrText xml:space="preserve"> PAGEREF _Toc148957593 \h </w:instrText>
        </w:r>
        <w:r>
          <w:fldChar w:fldCharType="separate"/>
        </w:r>
        <w:r>
          <w:t>158</w:t>
        </w:r>
        <w:r>
          <w:fldChar w:fldCharType="end"/>
        </w:r>
      </w:hyperlink>
    </w:p>
    <w:p w:rsidR="00001BCF" w:rsidRDefault="0068794E">
      <w:pPr>
        <w:pStyle w:val="31"/>
        <w:rPr>
          <w:rFonts w:asciiTheme="minorHAnsi" w:eastAsiaTheme="minorEastAsia" w:hAnsiTheme="minorHAnsi" w:cstheme="minorBidi"/>
          <w:sz w:val="21"/>
          <w:szCs w:val="22"/>
        </w:rPr>
      </w:pPr>
      <w:hyperlink w:anchor="_Toc148957594" w:history="1">
        <w:r>
          <w:rPr>
            <w:rStyle w:val="ae"/>
            <w:rFonts w:ascii="黑体"/>
          </w:rPr>
          <w:t>第</w:t>
        </w:r>
        <w:r>
          <w:rPr>
            <w:rStyle w:val="ae"/>
            <w:rFonts w:ascii="黑体"/>
          </w:rPr>
          <w:t>29.959</w:t>
        </w:r>
        <w:r>
          <w:rPr>
            <w:rStyle w:val="ae"/>
            <w:rFonts w:ascii="黑体"/>
          </w:rPr>
          <w:t>条　不可用燃油量</w:t>
        </w:r>
        <w:r>
          <w:tab/>
        </w:r>
        <w:r>
          <w:fldChar w:fldCharType="begin"/>
        </w:r>
        <w:r>
          <w:instrText xml:space="preserve"> PAGEREF _Toc148957594 \h </w:instrText>
        </w:r>
        <w:r>
          <w:fldChar w:fldCharType="separate"/>
        </w:r>
        <w:r>
          <w:t>159</w:t>
        </w:r>
        <w:r>
          <w:fldChar w:fldCharType="end"/>
        </w:r>
      </w:hyperlink>
    </w:p>
    <w:p w:rsidR="00001BCF" w:rsidRDefault="0068794E">
      <w:pPr>
        <w:pStyle w:val="31"/>
        <w:rPr>
          <w:rFonts w:asciiTheme="minorHAnsi" w:eastAsiaTheme="minorEastAsia" w:hAnsiTheme="minorHAnsi" w:cstheme="minorBidi"/>
          <w:sz w:val="21"/>
          <w:szCs w:val="22"/>
        </w:rPr>
      </w:pPr>
      <w:hyperlink w:anchor="_Toc148957595" w:history="1">
        <w:r>
          <w:rPr>
            <w:rStyle w:val="ae"/>
            <w:rFonts w:ascii="黑体"/>
          </w:rPr>
          <w:t>第</w:t>
        </w:r>
        <w:r>
          <w:rPr>
            <w:rStyle w:val="ae"/>
            <w:rFonts w:ascii="黑体"/>
          </w:rPr>
          <w:t>29.961</w:t>
        </w:r>
        <w:r>
          <w:rPr>
            <w:rStyle w:val="ae"/>
            <w:rFonts w:ascii="黑体"/>
          </w:rPr>
          <w:t>条　燃油系统在热气候条件下的工作</w:t>
        </w:r>
        <w:r>
          <w:tab/>
        </w:r>
        <w:r>
          <w:fldChar w:fldCharType="begin"/>
        </w:r>
        <w:r>
          <w:instrText xml:space="preserve"> PAGEREF _Toc148957595 \h </w:instrText>
        </w:r>
        <w:r>
          <w:fldChar w:fldCharType="separate"/>
        </w:r>
        <w:r>
          <w:t>159</w:t>
        </w:r>
        <w:r>
          <w:fldChar w:fldCharType="end"/>
        </w:r>
      </w:hyperlink>
    </w:p>
    <w:p w:rsidR="00001BCF" w:rsidRDefault="0068794E">
      <w:pPr>
        <w:pStyle w:val="31"/>
        <w:rPr>
          <w:rFonts w:asciiTheme="minorHAnsi" w:eastAsiaTheme="minorEastAsia" w:hAnsiTheme="minorHAnsi" w:cstheme="minorBidi"/>
          <w:sz w:val="21"/>
          <w:szCs w:val="22"/>
        </w:rPr>
      </w:pPr>
      <w:hyperlink w:anchor="_Toc148957596" w:history="1">
        <w:r>
          <w:rPr>
            <w:rStyle w:val="ae"/>
            <w:rFonts w:ascii="黑体"/>
          </w:rPr>
          <w:t>第</w:t>
        </w:r>
        <w:r>
          <w:rPr>
            <w:rStyle w:val="ae"/>
            <w:rFonts w:ascii="黑体"/>
          </w:rPr>
          <w:t>29.963</w:t>
        </w:r>
        <w:r>
          <w:rPr>
            <w:rStyle w:val="ae"/>
            <w:rFonts w:ascii="黑体"/>
          </w:rPr>
          <w:t>条　燃油箱：总则</w:t>
        </w:r>
        <w:r>
          <w:tab/>
        </w:r>
        <w:r>
          <w:fldChar w:fldCharType="begin"/>
        </w:r>
        <w:r>
          <w:instrText xml:space="preserve"> PAGEREF _Toc148957596 \h </w:instrText>
        </w:r>
        <w:r>
          <w:fldChar w:fldCharType="separate"/>
        </w:r>
        <w:r>
          <w:t>160</w:t>
        </w:r>
        <w:r>
          <w:fldChar w:fldCharType="end"/>
        </w:r>
      </w:hyperlink>
    </w:p>
    <w:p w:rsidR="00001BCF" w:rsidRDefault="0068794E">
      <w:pPr>
        <w:pStyle w:val="31"/>
        <w:rPr>
          <w:rFonts w:asciiTheme="minorHAnsi" w:eastAsiaTheme="minorEastAsia" w:hAnsiTheme="minorHAnsi" w:cstheme="minorBidi"/>
          <w:sz w:val="21"/>
          <w:szCs w:val="22"/>
        </w:rPr>
      </w:pPr>
      <w:hyperlink w:anchor="_Toc148957597" w:history="1">
        <w:r>
          <w:rPr>
            <w:rStyle w:val="ae"/>
            <w:rFonts w:ascii="黑体"/>
          </w:rPr>
          <w:t>第</w:t>
        </w:r>
        <w:r>
          <w:rPr>
            <w:rStyle w:val="ae"/>
            <w:rFonts w:ascii="黑体"/>
          </w:rPr>
          <w:t>29.965</w:t>
        </w:r>
        <w:r>
          <w:rPr>
            <w:rStyle w:val="ae"/>
            <w:rFonts w:ascii="黑体"/>
          </w:rPr>
          <w:t>条　燃油箱试验</w:t>
        </w:r>
        <w:r>
          <w:tab/>
        </w:r>
        <w:r>
          <w:fldChar w:fldCharType="begin"/>
        </w:r>
        <w:r>
          <w:instrText xml:space="preserve"> PAGEREF _Toc148957597 \h </w:instrText>
        </w:r>
        <w:r>
          <w:fldChar w:fldCharType="separate"/>
        </w:r>
        <w:r>
          <w:t>160</w:t>
        </w:r>
        <w:r>
          <w:fldChar w:fldCharType="end"/>
        </w:r>
      </w:hyperlink>
    </w:p>
    <w:p w:rsidR="00001BCF" w:rsidRDefault="0068794E">
      <w:pPr>
        <w:pStyle w:val="31"/>
        <w:rPr>
          <w:rFonts w:asciiTheme="minorHAnsi" w:eastAsiaTheme="minorEastAsia" w:hAnsiTheme="minorHAnsi" w:cstheme="minorBidi"/>
          <w:sz w:val="21"/>
          <w:szCs w:val="22"/>
        </w:rPr>
      </w:pPr>
      <w:hyperlink w:anchor="_Toc148957598" w:history="1">
        <w:r>
          <w:rPr>
            <w:rStyle w:val="ae"/>
            <w:rFonts w:ascii="黑体"/>
          </w:rPr>
          <w:t>第</w:t>
        </w:r>
        <w:r>
          <w:rPr>
            <w:rStyle w:val="ae"/>
            <w:rFonts w:ascii="黑体"/>
          </w:rPr>
          <w:t>29.967</w:t>
        </w:r>
        <w:r>
          <w:rPr>
            <w:rStyle w:val="ae"/>
            <w:rFonts w:ascii="黑体"/>
          </w:rPr>
          <w:t>条　燃油箱安装</w:t>
        </w:r>
        <w:r>
          <w:tab/>
        </w:r>
        <w:r>
          <w:fldChar w:fldCharType="begin"/>
        </w:r>
        <w:r>
          <w:instrText xml:space="preserve"> PAGEREF _Toc148957598 </w:instrText>
        </w:r>
        <w:r>
          <w:instrText xml:space="preserve">\h </w:instrText>
        </w:r>
        <w:r>
          <w:fldChar w:fldCharType="separate"/>
        </w:r>
        <w:r>
          <w:t>163</w:t>
        </w:r>
        <w:r>
          <w:fldChar w:fldCharType="end"/>
        </w:r>
      </w:hyperlink>
    </w:p>
    <w:p w:rsidR="00001BCF" w:rsidRDefault="0068794E">
      <w:pPr>
        <w:pStyle w:val="31"/>
        <w:rPr>
          <w:rFonts w:asciiTheme="minorHAnsi" w:eastAsiaTheme="minorEastAsia" w:hAnsiTheme="minorHAnsi" w:cstheme="minorBidi"/>
          <w:sz w:val="21"/>
          <w:szCs w:val="22"/>
        </w:rPr>
      </w:pPr>
      <w:hyperlink w:anchor="_Toc148957599" w:history="1">
        <w:r>
          <w:rPr>
            <w:rStyle w:val="ae"/>
            <w:rFonts w:ascii="黑体"/>
          </w:rPr>
          <w:t>第</w:t>
        </w:r>
        <w:r>
          <w:rPr>
            <w:rStyle w:val="ae"/>
            <w:rFonts w:ascii="黑体"/>
          </w:rPr>
          <w:t>29.969</w:t>
        </w:r>
        <w:r>
          <w:rPr>
            <w:rStyle w:val="ae"/>
            <w:rFonts w:ascii="黑体"/>
          </w:rPr>
          <w:t>条　燃油箱的膨胀空间</w:t>
        </w:r>
        <w:r>
          <w:tab/>
        </w:r>
        <w:r>
          <w:fldChar w:fldCharType="begin"/>
        </w:r>
        <w:r>
          <w:instrText xml:space="preserve"> PAGEREF _Toc148957599 \h </w:instrText>
        </w:r>
        <w:r>
          <w:fldChar w:fldCharType="separate"/>
        </w:r>
        <w:r>
          <w:t>164</w:t>
        </w:r>
        <w:r>
          <w:fldChar w:fldCharType="end"/>
        </w:r>
      </w:hyperlink>
    </w:p>
    <w:p w:rsidR="00001BCF" w:rsidRDefault="0068794E">
      <w:pPr>
        <w:pStyle w:val="31"/>
        <w:rPr>
          <w:rFonts w:asciiTheme="minorHAnsi" w:eastAsiaTheme="minorEastAsia" w:hAnsiTheme="minorHAnsi" w:cstheme="minorBidi"/>
          <w:sz w:val="21"/>
          <w:szCs w:val="22"/>
        </w:rPr>
      </w:pPr>
      <w:hyperlink w:anchor="_Toc148957600" w:history="1">
        <w:r>
          <w:rPr>
            <w:rStyle w:val="ae"/>
            <w:rFonts w:ascii="黑体"/>
          </w:rPr>
          <w:t>第</w:t>
        </w:r>
        <w:r>
          <w:rPr>
            <w:rStyle w:val="ae"/>
            <w:rFonts w:ascii="黑体"/>
          </w:rPr>
          <w:t>29.971</w:t>
        </w:r>
        <w:r>
          <w:rPr>
            <w:rStyle w:val="ae"/>
            <w:rFonts w:ascii="黑体"/>
          </w:rPr>
          <w:t>条　燃油箱沉淀槽</w:t>
        </w:r>
        <w:r>
          <w:tab/>
        </w:r>
        <w:r>
          <w:fldChar w:fldCharType="begin"/>
        </w:r>
        <w:r>
          <w:instrText xml:space="preserve"> PAGEREF _Toc148957600 \h </w:instrText>
        </w:r>
        <w:r>
          <w:fldChar w:fldCharType="separate"/>
        </w:r>
        <w:r>
          <w:t>164</w:t>
        </w:r>
        <w:r>
          <w:fldChar w:fldCharType="end"/>
        </w:r>
      </w:hyperlink>
    </w:p>
    <w:p w:rsidR="00001BCF" w:rsidRDefault="0068794E">
      <w:pPr>
        <w:pStyle w:val="31"/>
        <w:rPr>
          <w:rFonts w:asciiTheme="minorHAnsi" w:eastAsiaTheme="minorEastAsia" w:hAnsiTheme="minorHAnsi" w:cstheme="minorBidi"/>
          <w:sz w:val="21"/>
          <w:szCs w:val="22"/>
        </w:rPr>
      </w:pPr>
      <w:hyperlink w:anchor="_Toc148957601" w:history="1">
        <w:r>
          <w:rPr>
            <w:rStyle w:val="ae"/>
            <w:rFonts w:ascii="黑体"/>
          </w:rPr>
          <w:t>第</w:t>
        </w:r>
        <w:r>
          <w:rPr>
            <w:rStyle w:val="ae"/>
            <w:rFonts w:ascii="黑体"/>
          </w:rPr>
          <w:t>29.973</w:t>
        </w:r>
        <w:r>
          <w:rPr>
            <w:rStyle w:val="ae"/>
            <w:rFonts w:ascii="黑体"/>
          </w:rPr>
          <w:t>条　燃油箱加油口接头</w:t>
        </w:r>
        <w:r>
          <w:tab/>
        </w:r>
        <w:r>
          <w:fldChar w:fldCharType="begin"/>
        </w:r>
        <w:r>
          <w:instrText xml:space="preserve"> PAGEREF _Toc148957601 \h </w:instrText>
        </w:r>
        <w:r>
          <w:fldChar w:fldCharType="separate"/>
        </w:r>
        <w:r>
          <w:t>165</w:t>
        </w:r>
        <w:r>
          <w:fldChar w:fldCharType="end"/>
        </w:r>
      </w:hyperlink>
    </w:p>
    <w:p w:rsidR="00001BCF" w:rsidRDefault="0068794E">
      <w:pPr>
        <w:pStyle w:val="31"/>
        <w:rPr>
          <w:rFonts w:asciiTheme="minorHAnsi" w:eastAsiaTheme="minorEastAsia" w:hAnsiTheme="minorHAnsi" w:cstheme="minorBidi"/>
          <w:sz w:val="21"/>
          <w:szCs w:val="22"/>
        </w:rPr>
      </w:pPr>
      <w:hyperlink w:anchor="_Toc148957602" w:history="1">
        <w:r>
          <w:rPr>
            <w:rStyle w:val="ae"/>
            <w:rFonts w:ascii="黑体"/>
          </w:rPr>
          <w:t>第</w:t>
        </w:r>
        <w:r>
          <w:rPr>
            <w:rStyle w:val="ae"/>
            <w:rFonts w:ascii="黑体"/>
          </w:rPr>
          <w:t>29.975</w:t>
        </w:r>
        <w:r>
          <w:rPr>
            <w:rStyle w:val="ae"/>
            <w:rFonts w:ascii="黑体"/>
          </w:rPr>
          <w:t>条　燃油箱的通气和汽化器蒸气的排放</w:t>
        </w:r>
        <w:r>
          <w:tab/>
        </w:r>
        <w:r>
          <w:fldChar w:fldCharType="begin"/>
        </w:r>
        <w:r>
          <w:instrText xml:space="preserve"> PAGEREF _Toc148957602 \h </w:instrText>
        </w:r>
        <w:r>
          <w:fldChar w:fldCharType="separate"/>
        </w:r>
        <w:r>
          <w:t>165</w:t>
        </w:r>
        <w:r>
          <w:fldChar w:fldCharType="end"/>
        </w:r>
      </w:hyperlink>
    </w:p>
    <w:p w:rsidR="00001BCF" w:rsidRDefault="0068794E">
      <w:pPr>
        <w:pStyle w:val="31"/>
        <w:rPr>
          <w:rFonts w:asciiTheme="minorHAnsi" w:eastAsiaTheme="minorEastAsia" w:hAnsiTheme="minorHAnsi" w:cstheme="minorBidi"/>
          <w:sz w:val="21"/>
          <w:szCs w:val="22"/>
        </w:rPr>
      </w:pPr>
      <w:hyperlink w:anchor="_Toc148957603" w:history="1">
        <w:r>
          <w:rPr>
            <w:rStyle w:val="ae"/>
            <w:rFonts w:ascii="黑体"/>
          </w:rPr>
          <w:t>第</w:t>
        </w:r>
        <w:r>
          <w:rPr>
            <w:rStyle w:val="ae"/>
            <w:rFonts w:ascii="黑体"/>
          </w:rPr>
          <w:t>29.977</w:t>
        </w:r>
        <w:r>
          <w:rPr>
            <w:rStyle w:val="ae"/>
            <w:rFonts w:ascii="黑体"/>
          </w:rPr>
          <w:t>条　燃油箱出油口</w:t>
        </w:r>
        <w:r>
          <w:tab/>
        </w:r>
        <w:r>
          <w:fldChar w:fldCharType="begin"/>
        </w:r>
        <w:r>
          <w:instrText xml:space="preserve"> PAGEREF _Toc148957603 \h </w:instrText>
        </w:r>
        <w:r>
          <w:fldChar w:fldCharType="separate"/>
        </w:r>
        <w:r>
          <w:t>167</w:t>
        </w:r>
        <w:r>
          <w:fldChar w:fldCharType="end"/>
        </w:r>
      </w:hyperlink>
    </w:p>
    <w:p w:rsidR="00001BCF" w:rsidRDefault="0068794E">
      <w:pPr>
        <w:pStyle w:val="31"/>
        <w:rPr>
          <w:rFonts w:asciiTheme="minorHAnsi" w:eastAsiaTheme="minorEastAsia" w:hAnsiTheme="minorHAnsi" w:cstheme="minorBidi"/>
          <w:sz w:val="21"/>
          <w:szCs w:val="22"/>
        </w:rPr>
      </w:pPr>
      <w:hyperlink w:anchor="_Toc148957604" w:history="1">
        <w:r>
          <w:rPr>
            <w:rStyle w:val="ae"/>
            <w:rFonts w:ascii="黑体"/>
          </w:rPr>
          <w:t>第</w:t>
        </w:r>
        <w:r>
          <w:rPr>
            <w:rStyle w:val="ae"/>
            <w:rFonts w:ascii="黑体"/>
          </w:rPr>
          <w:t>29.979</w:t>
        </w:r>
        <w:r>
          <w:rPr>
            <w:rStyle w:val="ae"/>
            <w:rFonts w:ascii="黑体"/>
          </w:rPr>
          <w:t>条　低于油面的压力加油和加油设备</w:t>
        </w:r>
        <w:r>
          <w:tab/>
        </w:r>
        <w:r>
          <w:fldChar w:fldCharType="begin"/>
        </w:r>
        <w:r>
          <w:instrText xml:space="preserve"> PAGEREF _Toc148957604 \h </w:instrText>
        </w:r>
        <w:r>
          <w:fldChar w:fldCharType="separate"/>
        </w:r>
        <w:r>
          <w:t>167</w:t>
        </w:r>
        <w:r>
          <w:fldChar w:fldCharType="end"/>
        </w:r>
      </w:hyperlink>
    </w:p>
    <w:p w:rsidR="00001BCF" w:rsidRDefault="0068794E">
      <w:pPr>
        <w:pStyle w:val="10"/>
        <w:rPr>
          <w:rFonts w:asciiTheme="minorHAnsi" w:eastAsiaTheme="minorEastAsia" w:hAnsiTheme="minorHAnsi" w:cstheme="minorBidi"/>
          <w:sz w:val="21"/>
          <w:szCs w:val="22"/>
        </w:rPr>
      </w:pPr>
      <w:hyperlink w:anchor="_Toc148957605" w:history="1">
        <w:r>
          <w:rPr>
            <w:rStyle w:val="ae"/>
          </w:rPr>
          <w:t>燃油系统部件</w:t>
        </w:r>
        <w:r>
          <w:tab/>
        </w:r>
        <w:r>
          <w:fldChar w:fldCharType="begin"/>
        </w:r>
        <w:r>
          <w:instrText xml:space="preserve"> PAGEREF _T</w:instrText>
        </w:r>
        <w:r>
          <w:instrText xml:space="preserve">oc148957605 \h </w:instrText>
        </w:r>
        <w:r>
          <w:fldChar w:fldCharType="separate"/>
        </w:r>
        <w:r>
          <w:t>168</w:t>
        </w:r>
        <w:r>
          <w:fldChar w:fldCharType="end"/>
        </w:r>
      </w:hyperlink>
    </w:p>
    <w:p w:rsidR="00001BCF" w:rsidRDefault="0068794E">
      <w:pPr>
        <w:pStyle w:val="31"/>
        <w:rPr>
          <w:rFonts w:asciiTheme="minorHAnsi" w:eastAsiaTheme="minorEastAsia" w:hAnsiTheme="minorHAnsi" w:cstheme="minorBidi"/>
          <w:sz w:val="21"/>
          <w:szCs w:val="22"/>
        </w:rPr>
      </w:pPr>
      <w:hyperlink w:anchor="_Toc148957606" w:history="1">
        <w:r>
          <w:rPr>
            <w:rStyle w:val="ae"/>
            <w:rFonts w:ascii="黑体"/>
          </w:rPr>
          <w:t>第</w:t>
        </w:r>
        <w:r>
          <w:rPr>
            <w:rStyle w:val="ae"/>
            <w:rFonts w:ascii="黑体"/>
          </w:rPr>
          <w:t>29.991</w:t>
        </w:r>
        <w:r>
          <w:rPr>
            <w:rStyle w:val="ae"/>
            <w:rFonts w:ascii="黑体"/>
          </w:rPr>
          <w:t>条　燃油泵</w:t>
        </w:r>
        <w:r>
          <w:tab/>
        </w:r>
        <w:r>
          <w:fldChar w:fldCharType="begin"/>
        </w:r>
        <w:r>
          <w:instrText xml:space="preserve"> PAGEREF _Toc148957606 \h </w:instrText>
        </w:r>
        <w:r>
          <w:fldChar w:fldCharType="separate"/>
        </w:r>
        <w:r>
          <w:t>168</w:t>
        </w:r>
        <w:r>
          <w:fldChar w:fldCharType="end"/>
        </w:r>
      </w:hyperlink>
    </w:p>
    <w:p w:rsidR="00001BCF" w:rsidRDefault="0068794E">
      <w:pPr>
        <w:pStyle w:val="31"/>
        <w:rPr>
          <w:rFonts w:asciiTheme="minorHAnsi" w:eastAsiaTheme="minorEastAsia" w:hAnsiTheme="minorHAnsi" w:cstheme="minorBidi"/>
          <w:sz w:val="21"/>
          <w:szCs w:val="22"/>
        </w:rPr>
      </w:pPr>
      <w:hyperlink w:anchor="_Toc148957607" w:history="1">
        <w:r>
          <w:rPr>
            <w:rStyle w:val="ae"/>
            <w:rFonts w:ascii="黑体"/>
          </w:rPr>
          <w:t>第</w:t>
        </w:r>
        <w:r>
          <w:rPr>
            <w:rStyle w:val="ae"/>
            <w:rFonts w:ascii="黑体"/>
          </w:rPr>
          <w:t>29.993</w:t>
        </w:r>
        <w:r>
          <w:rPr>
            <w:rStyle w:val="ae"/>
            <w:rFonts w:ascii="黑体"/>
          </w:rPr>
          <w:t>条　燃油系统导管和接头</w:t>
        </w:r>
        <w:r>
          <w:tab/>
        </w:r>
        <w:r>
          <w:fldChar w:fldCharType="begin"/>
        </w:r>
        <w:r>
          <w:instrText xml:space="preserve"> PAGEREF _Toc148957607 \h </w:instrText>
        </w:r>
        <w:r>
          <w:fldChar w:fldCharType="separate"/>
        </w:r>
        <w:r>
          <w:t>169</w:t>
        </w:r>
        <w:r>
          <w:fldChar w:fldCharType="end"/>
        </w:r>
      </w:hyperlink>
    </w:p>
    <w:p w:rsidR="00001BCF" w:rsidRDefault="0068794E">
      <w:pPr>
        <w:pStyle w:val="31"/>
        <w:rPr>
          <w:rFonts w:asciiTheme="minorHAnsi" w:eastAsiaTheme="minorEastAsia" w:hAnsiTheme="minorHAnsi" w:cstheme="minorBidi"/>
          <w:sz w:val="21"/>
          <w:szCs w:val="22"/>
        </w:rPr>
      </w:pPr>
      <w:hyperlink w:anchor="_Toc148957608" w:history="1">
        <w:r>
          <w:rPr>
            <w:rStyle w:val="ae"/>
            <w:rFonts w:ascii="黑体"/>
          </w:rPr>
          <w:t>第</w:t>
        </w:r>
        <w:r>
          <w:rPr>
            <w:rStyle w:val="ae"/>
            <w:rFonts w:ascii="黑体"/>
          </w:rPr>
          <w:t>29.995</w:t>
        </w:r>
        <w:r>
          <w:rPr>
            <w:rStyle w:val="ae"/>
            <w:rFonts w:ascii="黑体"/>
          </w:rPr>
          <w:t>条　燃油阀</w:t>
        </w:r>
        <w:r>
          <w:tab/>
        </w:r>
        <w:r>
          <w:fldChar w:fldCharType="begin"/>
        </w:r>
        <w:r>
          <w:instrText xml:space="preserve"> PAGEREF _Toc148957608 \h </w:instrText>
        </w:r>
        <w:r>
          <w:fldChar w:fldCharType="separate"/>
        </w:r>
        <w:r>
          <w:t>169</w:t>
        </w:r>
        <w:r>
          <w:fldChar w:fldCharType="end"/>
        </w:r>
      </w:hyperlink>
    </w:p>
    <w:p w:rsidR="00001BCF" w:rsidRDefault="0068794E">
      <w:pPr>
        <w:pStyle w:val="31"/>
        <w:rPr>
          <w:rFonts w:asciiTheme="minorHAnsi" w:eastAsiaTheme="minorEastAsia" w:hAnsiTheme="minorHAnsi" w:cstheme="minorBidi"/>
          <w:sz w:val="21"/>
          <w:szCs w:val="22"/>
        </w:rPr>
      </w:pPr>
      <w:hyperlink w:anchor="_Toc148957609" w:history="1">
        <w:r>
          <w:rPr>
            <w:rStyle w:val="ae"/>
            <w:rFonts w:ascii="黑体"/>
          </w:rPr>
          <w:t>第</w:t>
        </w:r>
        <w:r>
          <w:rPr>
            <w:rStyle w:val="ae"/>
            <w:rFonts w:ascii="黑体"/>
          </w:rPr>
          <w:t>29.997</w:t>
        </w:r>
        <w:r>
          <w:rPr>
            <w:rStyle w:val="ae"/>
            <w:rFonts w:ascii="黑体"/>
          </w:rPr>
          <w:t>条　燃油滤网或燃油滤</w:t>
        </w:r>
        <w:r>
          <w:tab/>
        </w:r>
        <w:r>
          <w:fldChar w:fldCharType="begin"/>
        </w:r>
        <w:r>
          <w:instrText xml:space="preserve"> PAGEREF _Toc148957609 \h </w:instrText>
        </w:r>
        <w:r>
          <w:fldChar w:fldCharType="separate"/>
        </w:r>
        <w:r>
          <w:t>170</w:t>
        </w:r>
        <w:r>
          <w:fldChar w:fldCharType="end"/>
        </w:r>
      </w:hyperlink>
    </w:p>
    <w:p w:rsidR="00001BCF" w:rsidRDefault="0068794E">
      <w:pPr>
        <w:pStyle w:val="31"/>
        <w:rPr>
          <w:rFonts w:asciiTheme="minorHAnsi" w:eastAsiaTheme="minorEastAsia" w:hAnsiTheme="minorHAnsi" w:cstheme="minorBidi"/>
          <w:sz w:val="21"/>
          <w:szCs w:val="22"/>
        </w:rPr>
      </w:pPr>
      <w:hyperlink w:anchor="_Toc148957610" w:history="1">
        <w:r>
          <w:rPr>
            <w:rStyle w:val="ae"/>
            <w:rFonts w:ascii="黑体"/>
          </w:rPr>
          <w:t>第</w:t>
        </w:r>
        <w:r>
          <w:rPr>
            <w:rStyle w:val="ae"/>
            <w:rFonts w:ascii="黑体"/>
          </w:rPr>
          <w:t>29.999</w:t>
        </w:r>
        <w:r>
          <w:rPr>
            <w:rStyle w:val="ae"/>
            <w:rFonts w:ascii="黑体"/>
          </w:rPr>
          <w:t>条　燃</w:t>
        </w:r>
        <w:r>
          <w:rPr>
            <w:rStyle w:val="ae"/>
            <w:rFonts w:ascii="黑体"/>
          </w:rPr>
          <w:t>油系统放油嘴</w:t>
        </w:r>
        <w:r>
          <w:tab/>
        </w:r>
        <w:r>
          <w:fldChar w:fldCharType="begin"/>
        </w:r>
        <w:r>
          <w:instrText xml:space="preserve"> PAGEREF _Toc148957610 \h </w:instrText>
        </w:r>
        <w:r>
          <w:fldChar w:fldCharType="separate"/>
        </w:r>
        <w:r>
          <w:t>170</w:t>
        </w:r>
        <w:r>
          <w:fldChar w:fldCharType="end"/>
        </w:r>
      </w:hyperlink>
    </w:p>
    <w:p w:rsidR="00001BCF" w:rsidRDefault="0068794E">
      <w:pPr>
        <w:pStyle w:val="31"/>
        <w:rPr>
          <w:rFonts w:asciiTheme="minorHAnsi" w:eastAsiaTheme="minorEastAsia" w:hAnsiTheme="minorHAnsi" w:cstheme="minorBidi"/>
          <w:sz w:val="21"/>
          <w:szCs w:val="22"/>
        </w:rPr>
      </w:pPr>
      <w:hyperlink w:anchor="_Toc148957611" w:history="1">
        <w:r>
          <w:rPr>
            <w:rStyle w:val="ae"/>
            <w:rFonts w:ascii="黑体"/>
          </w:rPr>
          <w:t>第</w:t>
        </w:r>
        <w:r>
          <w:rPr>
            <w:rStyle w:val="ae"/>
            <w:rFonts w:ascii="黑体"/>
          </w:rPr>
          <w:t>29.1001</w:t>
        </w:r>
        <w:r>
          <w:rPr>
            <w:rStyle w:val="ae"/>
            <w:rFonts w:ascii="黑体"/>
          </w:rPr>
          <w:t>条　应急放油</w:t>
        </w:r>
        <w:r>
          <w:tab/>
        </w:r>
        <w:r>
          <w:fldChar w:fldCharType="begin"/>
        </w:r>
        <w:r>
          <w:instrText xml:space="preserve"> PAGEREF _Toc148957611 \h </w:instrText>
        </w:r>
        <w:r>
          <w:fldChar w:fldCharType="separate"/>
        </w:r>
        <w:r>
          <w:t>171</w:t>
        </w:r>
        <w:r>
          <w:fldChar w:fldCharType="end"/>
        </w:r>
      </w:hyperlink>
    </w:p>
    <w:p w:rsidR="00001BCF" w:rsidRDefault="0068794E">
      <w:pPr>
        <w:pStyle w:val="10"/>
        <w:rPr>
          <w:rFonts w:asciiTheme="minorHAnsi" w:eastAsiaTheme="minorEastAsia" w:hAnsiTheme="minorHAnsi" w:cstheme="minorBidi"/>
          <w:sz w:val="21"/>
          <w:szCs w:val="22"/>
        </w:rPr>
      </w:pPr>
      <w:hyperlink w:anchor="_Toc148957612" w:history="1">
        <w:r>
          <w:rPr>
            <w:rStyle w:val="ae"/>
          </w:rPr>
          <w:t>滑油系统</w:t>
        </w:r>
        <w:r>
          <w:tab/>
        </w:r>
        <w:r>
          <w:fldChar w:fldCharType="begin"/>
        </w:r>
        <w:r>
          <w:instrText xml:space="preserve"> PAGEREF _Toc148957612 \h </w:instrText>
        </w:r>
        <w:r>
          <w:fldChar w:fldCharType="separate"/>
        </w:r>
        <w:r>
          <w:t>172</w:t>
        </w:r>
        <w:r>
          <w:fldChar w:fldCharType="end"/>
        </w:r>
      </w:hyperlink>
    </w:p>
    <w:p w:rsidR="00001BCF" w:rsidRDefault="0068794E">
      <w:pPr>
        <w:pStyle w:val="31"/>
        <w:rPr>
          <w:rFonts w:asciiTheme="minorHAnsi" w:eastAsiaTheme="minorEastAsia" w:hAnsiTheme="minorHAnsi" w:cstheme="minorBidi"/>
          <w:sz w:val="21"/>
          <w:szCs w:val="22"/>
        </w:rPr>
      </w:pPr>
      <w:hyperlink w:anchor="_Toc148957613" w:history="1">
        <w:r>
          <w:rPr>
            <w:rStyle w:val="ae"/>
            <w:rFonts w:ascii="黑体"/>
          </w:rPr>
          <w:t>第</w:t>
        </w:r>
        <w:r>
          <w:rPr>
            <w:rStyle w:val="ae"/>
            <w:rFonts w:ascii="黑体"/>
          </w:rPr>
          <w:t>29.1011</w:t>
        </w:r>
        <w:r>
          <w:rPr>
            <w:rStyle w:val="ae"/>
            <w:rFonts w:ascii="黑体"/>
          </w:rPr>
          <w:t>条　发动机：总则</w:t>
        </w:r>
        <w:r>
          <w:tab/>
        </w:r>
        <w:r>
          <w:fldChar w:fldCharType="begin"/>
        </w:r>
        <w:r>
          <w:instrText xml:space="preserve"> PAGEREF _Toc148957613 \h </w:instrText>
        </w:r>
        <w:r>
          <w:fldChar w:fldCharType="separate"/>
        </w:r>
        <w:r>
          <w:t>172</w:t>
        </w:r>
        <w:r>
          <w:fldChar w:fldCharType="end"/>
        </w:r>
      </w:hyperlink>
    </w:p>
    <w:p w:rsidR="00001BCF" w:rsidRDefault="0068794E">
      <w:pPr>
        <w:pStyle w:val="31"/>
        <w:rPr>
          <w:rFonts w:asciiTheme="minorHAnsi" w:eastAsiaTheme="minorEastAsia" w:hAnsiTheme="minorHAnsi" w:cstheme="minorBidi"/>
          <w:sz w:val="21"/>
          <w:szCs w:val="22"/>
        </w:rPr>
      </w:pPr>
      <w:hyperlink w:anchor="_Toc148957614" w:history="1">
        <w:r>
          <w:rPr>
            <w:rStyle w:val="ae"/>
            <w:rFonts w:ascii="黑体"/>
          </w:rPr>
          <w:t>第</w:t>
        </w:r>
        <w:r>
          <w:rPr>
            <w:rStyle w:val="ae"/>
            <w:rFonts w:ascii="黑体"/>
          </w:rPr>
          <w:t>29.1013</w:t>
        </w:r>
        <w:r>
          <w:rPr>
            <w:rStyle w:val="ae"/>
            <w:rFonts w:ascii="黑体"/>
          </w:rPr>
          <w:t>条　滑油箱</w:t>
        </w:r>
        <w:r>
          <w:tab/>
        </w:r>
        <w:r>
          <w:fldChar w:fldCharType="begin"/>
        </w:r>
        <w:r>
          <w:instrText xml:space="preserve"> PAGEREF _Toc148957614 \h </w:instrText>
        </w:r>
        <w:r>
          <w:fldChar w:fldCharType="separate"/>
        </w:r>
        <w:r>
          <w:t>173</w:t>
        </w:r>
        <w:r>
          <w:fldChar w:fldCharType="end"/>
        </w:r>
      </w:hyperlink>
    </w:p>
    <w:p w:rsidR="00001BCF" w:rsidRDefault="0068794E">
      <w:pPr>
        <w:pStyle w:val="31"/>
        <w:rPr>
          <w:rFonts w:asciiTheme="minorHAnsi" w:eastAsiaTheme="minorEastAsia" w:hAnsiTheme="minorHAnsi" w:cstheme="minorBidi"/>
          <w:sz w:val="21"/>
          <w:szCs w:val="22"/>
        </w:rPr>
      </w:pPr>
      <w:hyperlink w:anchor="_Toc148957615" w:history="1">
        <w:r>
          <w:rPr>
            <w:rStyle w:val="ae"/>
            <w:rFonts w:ascii="黑体"/>
          </w:rPr>
          <w:t>第</w:t>
        </w:r>
        <w:r>
          <w:rPr>
            <w:rStyle w:val="ae"/>
            <w:rFonts w:ascii="黑体"/>
          </w:rPr>
          <w:t>29.1015</w:t>
        </w:r>
        <w:r>
          <w:rPr>
            <w:rStyle w:val="ae"/>
            <w:rFonts w:ascii="黑体"/>
          </w:rPr>
          <w:t>条　滑油箱试验</w:t>
        </w:r>
        <w:r>
          <w:tab/>
        </w:r>
        <w:r>
          <w:fldChar w:fldCharType="begin"/>
        </w:r>
        <w:r>
          <w:instrText xml:space="preserve"> PAGEREF _Toc148957615 \h </w:instrText>
        </w:r>
        <w:r>
          <w:fldChar w:fldCharType="separate"/>
        </w:r>
        <w:r>
          <w:t>175</w:t>
        </w:r>
        <w:r>
          <w:fldChar w:fldCharType="end"/>
        </w:r>
      </w:hyperlink>
    </w:p>
    <w:p w:rsidR="00001BCF" w:rsidRDefault="0068794E">
      <w:pPr>
        <w:pStyle w:val="31"/>
        <w:rPr>
          <w:rFonts w:asciiTheme="minorHAnsi" w:eastAsiaTheme="minorEastAsia" w:hAnsiTheme="minorHAnsi" w:cstheme="minorBidi"/>
          <w:sz w:val="21"/>
          <w:szCs w:val="22"/>
        </w:rPr>
      </w:pPr>
      <w:hyperlink w:anchor="_Toc148957616" w:history="1">
        <w:r>
          <w:rPr>
            <w:rStyle w:val="ae"/>
            <w:rFonts w:ascii="黑体"/>
          </w:rPr>
          <w:t>第</w:t>
        </w:r>
        <w:r>
          <w:rPr>
            <w:rStyle w:val="ae"/>
            <w:rFonts w:ascii="黑体"/>
          </w:rPr>
          <w:t>29.1017</w:t>
        </w:r>
        <w:r>
          <w:rPr>
            <w:rStyle w:val="ae"/>
            <w:rFonts w:ascii="黑体"/>
          </w:rPr>
          <w:t>条　滑油导管和接头</w:t>
        </w:r>
        <w:r>
          <w:tab/>
        </w:r>
        <w:r>
          <w:fldChar w:fldCharType="begin"/>
        </w:r>
        <w:r>
          <w:instrText xml:space="preserve"> PAGEREF _Toc148957616 \h </w:instrText>
        </w:r>
        <w:r>
          <w:fldChar w:fldCharType="separate"/>
        </w:r>
        <w:r>
          <w:t>175</w:t>
        </w:r>
        <w:r>
          <w:fldChar w:fldCharType="end"/>
        </w:r>
      </w:hyperlink>
    </w:p>
    <w:p w:rsidR="00001BCF" w:rsidRDefault="0068794E">
      <w:pPr>
        <w:pStyle w:val="31"/>
        <w:rPr>
          <w:rFonts w:asciiTheme="minorHAnsi" w:eastAsiaTheme="minorEastAsia" w:hAnsiTheme="minorHAnsi" w:cstheme="minorBidi"/>
          <w:sz w:val="21"/>
          <w:szCs w:val="22"/>
        </w:rPr>
      </w:pPr>
      <w:hyperlink w:anchor="_Toc148957617" w:history="1">
        <w:r>
          <w:rPr>
            <w:rStyle w:val="ae"/>
            <w:rFonts w:ascii="黑体"/>
          </w:rPr>
          <w:t>第</w:t>
        </w:r>
        <w:r>
          <w:rPr>
            <w:rStyle w:val="ae"/>
            <w:rFonts w:ascii="黑体"/>
          </w:rPr>
          <w:t>29.1019</w:t>
        </w:r>
        <w:r>
          <w:rPr>
            <w:rStyle w:val="ae"/>
            <w:rFonts w:ascii="黑体"/>
          </w:rPr>
          <w:t>条　滑油滤网或滑油滤</w:t>
        </w:r>
        <w:r>
          <w:tab/>
        </w:r>
        <w:r>
          <w:fldChar w:fldCharType="begin"/>
        </w:r>
        <w:r>
          <w:instrText xml:space="preserve"> PAGEREF _Toc148957617 \h </w:instrText>
        </w:r>
        <w:r>
          <w:fldChar w:fldCharType="separate"/>
        </w:r>
        <w:r>
          <w:t>176</w:t>
        </w:r>
        <w:r>
          <w:fldChar w:fldCharType="end"/>
        </w:r>
      </w:hyperlink>
    </w:p>
    <w:p w:rsidR="00001BCF" w:rsidRDefault="0068794E">
      <w:pPr>
        <w:pStyle w:val="31"/>
        <w:rPr>
          <w:rFonts w:asciiTheme="minorHAnsi" w:eastAsiaTheme="minorEastAsia" w:hAnsiTheme="minorHAnsi" w:cstheme="minorBidi"/>
          <w:sz w:val="21"/>
          <w:szCs w:val="22"/>
        </w:rPr>
      </w:pPr>
      <w:hyperlink w:anchor="_Toc148957618" w:history="1">
        <w:r>
          <w:rPr>
            <w:rStyle w:val="ae"/>
            <w:rFonts w:ascii="黑体"/>
          </w:rPr>
          <w:t>第</w:t>
        </w:r>
        <w:r>
          <w:rPr>
            <w:rStyle w:val="ae"/>
            <w:rFonts w:ascii="黑体"/>
          </w:rPr>
          <w:t>29.1021</w:t>
        </w:r>
        <w:r>
          <w:rPr>
            <w:rStyle w:val="ae"/>
            <w:rFonts w:ascii="黑体"/>
          </w:rPr>
          <w:t>条　滑油系统放油嘴</w:t>
        </w:r>
        <w:r>
          <w:tab/>
        </w:r>
        <w:r>
          <w:fldChar w:fldCharType="begin"/>
        </w:r>
        <w:r>
          <w:instrText xml:space="preserve"> PAGEREF _Toc148957618 \h </w:instrText>
        </w:r>
        <w:r>
          <w:fldChar w:fldCharType="separate"/>
        </w:r>
        <w:r>
          <w:t>177</w:t>
        </w:r>
        <w:r>
          <w:fldChar w:fldCharType="end"/>
        </w:r>
      </w:hyperlink>
    </w:p>
    <w:p w:rsidR="00001BCF" w:rsidRDefault="0068794E">
      <w:pPr>
        <w:pStyle w:val="31"/>
        <w:rPr>
          <w:rFonts w:asciiTheme="minorHAnsi" w:eastAsiaTheme="minorEastAsia" w:hAnsiTheme="minorHAnsi" w:cstheme="minorBidi"/>
          <w:sz w:val="21"/>
          <w:szCs w:val="22"/>
        </w:rPr>
      </w:pPr>
      <w:hyperlink w:anchor="_Toc148957619" w:history="1">
        <w:r>
          <w:rPr>
            <w:rStyle w:val="ae"/>
            <w:rFonts w:ascii="黑体"/>
          </w:rPr>
          <w:t>第</w:t>
        </w:r>
        <w:r>
          <w:rPr>
            <w:rStyle w:val="ae"/>
            <w:rFonts w:ascii="黑体"/>
          </w:rPr>
          <w:t>29.1023</w:t>
        </w:r>
        <w:r>
          <w:rPr>
            <w:rStyle w:val="ae"/>
            <w:rFonts w:ascii="黑体"/>
          </w:rPr>
          <w:t>条　滑油散热器</w:t>
        </w:r>
        <w:r>
          <w:tab/>
        </w:r>
        <w:r>
          <w:fldChar w:fldCharType="begin"/>
        </w:r>
        <w:r>
          <w:instrText xml:space="preserve"> PAGEREF _Toc148957619 \h </w:instrText>
        </w:r>
        <w:r>
          <w:fldChar w:fldCharType="separate"/>
        </w:r>
        <w:r>
          <w:t>177</w:t>
        </w:r>
        <w:r>
          <w:fldChar w:fldCharType="end"/>
        </w:r>
      </w:hyperlink>
    </w:p>
    <w:p w:rsidR="00001BCF" w:rsidRDefault="0068794E">
      <w:pPr>
        <w:pStyle w:val="31"/>
        <w:rPr>
          <w:rFonts w:asciiTheme="minorHAnsi" w:eastAsiaTheme="minorEastAsia" w:hAnsiTheme="minorHAnsi" w:cstheme="minorBidi"/>
          <w:sz w:val="21"/>
          <w:szCs w:val="22"/>
        </w:rPr>
      </w:pPr>
      <w:hyperlink w:anchor="_Toc148957620" w:history="1">
        <w:r>
          <w:rPr>
            <w:rStyle w:val="ae"/>
            <w:rFonts w:ascii="黑体"/>
          </w:rPr>
          <w:t>第</w:t>
        </w:r>
        <w:r>
          <w:rPr>
            <w:rStyle w:val="ae"/>
            <w:rFonts w:ascii="黑体"/>
          </w:rPr>
          <w:t>29.1025</w:t>
        </w:r>
        <w:r>
          <w:rPr>
            <w:rStyle w:val="ae"/>
            <w:rFonts w:ascii="黑体"/>
          </w:rPr>
          <w:t>条　滑油阀</w:t>
        </w:r>
        <w:r>
          <w:tab/>
        </w:r>
        <w:r>
          <w:fldChar w:fldCharType="begin"/>
        </w:r>
        <w:r>
          <w:instrText xml:space="preserve"> PAGEREF _Toc148957620 \h </w:instrText>
        </w:r>
        <w:r>
          <w:fldChar w:fldCharType="separate"/>
        </w:r>
        <w:r>
          <w:t>177</w:t>
        </w:r>
        <w:r>
          <w:fldChar w:fldCharType="end"/>
        </w:r>
      </w:hyperlink>
    </w:p>
    <w:p w:rsidR="00001BCF" w:rsidRDefault="0068794E">
      <w:pPr>
        <w:pStyle w:val="31"/>
        <w:rPr>
          <w:rFonts w:asciiTheme="minorHAnsi" w:eastAsiaTheme="minorEastAsia" w:hAnsiTheme="minorHAnsi" w:cstheme="minorBidi"/>
          <w:sz w:val="21"/>
          <w:szCs w:val="22"/>
        </w:rPr>
      </w:pPr>
      <w:hyperlink w:anchor="_Toc148957621" w:history="1">
        <w:r>
          <w:rPr>
            <w:rStyle w:val="ae"/>
            <w:rFonts w:ascii="黑体"/>
          </w:rPr>
          <w:t>第</w:t>
        </w:r>
        <w:r>
          <w:rPr>
            <w:rStyle w:val="ae"/>
            <w:rFonts w:ascii="黑体"/>
          </w:rPr>
          <w:t>29.1027</w:t>
        </w:r>
        <w:r>
          <w:rPr>
            <w:rStyle w:val="ae"/>
            <w:rFonts w:ascii="黑体"/>
          </w:rPr>
          <w:t>条　传动装置和减速器：总则</w:t>
        </w:r>
        <w:r>
          <w:tab/>
        </w:r>
        <w:r>
          <w:fldChar w:fldCharType="begin"/>
        </w:r>
        <w:r>
          <w:instrText xml:space="preserve"> PAGEREF _Toc148957621 \h </w:instrText>
        </w:r>
        <w:r>
          <w:fldChar w:fldCharType="separate"/>
        </w:r>
        <w:r>
          <w:t>178</w:t>
        </w:r>
        <w:r>
          <w:fldChar w:fldCharType="end"/>
        </w:r>
      </w:hyperlink>
    </w:p>
    <w:p w:rsidR="00001BCF" w:rsidRDefault="0068794E">
      <w:pPr>
        <w:pStyle w:val="10"/>
        <w:rPr>
          <w:rFonts w:asciiTheme="minorHAnsi" w:eastAsiaTheme="minorEastAsia" w:hAnsiTheme="minorHAnsi" w:cstheme="minorBidi"/>
          <w:sz w:val="21"/>
          <w:szCs w:val="22"/>
        </w:rPr>
      </w:pPr>
      <w:hyperlink w:anchor="_Toc148957622" w:history="1">
        <w:r>
          <w:rPr>
            <w:rStyle w:val="ae"/>
          </w:rPr>
          <w:t>冷却</w:t>
        </w:r>
        <w:r>
          <w:tab/>
        </w:r>
        <w:r>
          <w:fldChar w:fldCharType="begin"/>
        </w:r>
        <w:r>
          <w:instrText xml:space="preserve"> PAGEREF _Toc148957622 \h</w:instrText>
        </w:r>
        <w:r>
          <w:instrText xml:space="preserve"> </w:instrText>
        </w:r>
        <w:r>
          <w:fldChar w:fldCharType="separate"/>
        </w:r>
        <w:r>
          <w:t>179</w:t>
        </w:r>
        <w:r>
          <w:fldChar w:fldCharType="end"/>
        </w:r>
      </w:hyperlink>
    </w:p>
    <w:p w:rsidR="00001BCF" w:rsidRDefault="0068794E">
      <w:pPr>
        <w:pStyle w:val="31"/>
        <w:rPr>
          <w:rFonts w:asciiTheme="minorHAnsi" w:eastAsiaTheme="minorEastAsia" w:hAnsiTheme="minorHAnsi" w:cstheme="minorBidi"/>
          <w:sz w:val="21"/>
          <w:szCs w:val="22"/>
        </w:rPr>
      </w:pPr>
      <w:hyperlink w:anchor="_Toc148957623" w:history="1">
        <w:r>
          <w:rPr>
            <w:rStyle w:val="ae"/>
            <w:rFonts w:ascii="黑体"/>
          </w:rPr>
          <w:t>第</w:t>
        </w:r>
        <w:r>
          <w:rPr>
            <w:rStyle w:val="ae"/>
            <w:rFonts w:ascii="黑体"/>
          </w:rPr>
          <w:t>29.1041</w:t>
        </w:r>
        <w:r>
          <w:rPr>
            <w:rStyle w:val="ae"/>
            <w:rFonts w:ascii="黑体"/>
          </w:rPr>
          <w:t>条　总则</w:t>
        </w:r>
        <w:r>
          <w:tab/>
        </w:r>
        <w:r>
          <w:fldChar w:fldCharType="begin"/>
        </w:r>
        <w:r>
          <w:instrText xml:space="preserve"> PAGEREF _Toc148957623 \h </w:instrText>
        </w:r>
        <w:r>
          <w:fldChar w:fldCharType="separate"/>
        </w:r>
        <w:r>
          <w:t>179</w:t>
        </w:r>
        <w:r>
          <w:fldChar w:fldCharType="end"/>
        </w:r>
      </w:hyperlink>
    </w:p>
    <w:p w:rsidR="00001BCF" w:rsidRDefault="0068794E">
      <w:pPr>
        <w:pStyle w:val="31"/>
        <w:rPr>
          <w:rFonts w:asciiTheme="minorHAnsi" w:eastAsiaTheme="minorEastAsia" w:hAnsiTheme="minorHAnsi" w:cstheme="minorBidi"/>
          <w:sz w:val="21"/>
          <w:szCs w:val="22"/>
        </w:rPr>
      </w:pPr>
      <w:hyperlink w:anchor="_Toc148957624" w:history="1">
        <w:r>
          <w:rPr>
            <w:rStyle w:val="ae"/>
            <w:rFonts w:ascii="黑体"/>
          </w:rPr>
          <w:t>第</w:t>
        </w:r>
        <w:r>
          <w:rPr>
            <w:rStyle w:val="ae"/>
            <w:rFonts w:ascii="黑体"/>
          </w:rPr>
          <w:t>29.10</w:t>
        </w:r>
        <w:r>
          <w:rPr>
            <w:rStyle w:val="ae"/>
            <w:rFonts w:ascii="黑体"/>
          </w:rPr>
          <w:t>43</w:t>
        </w:r>
        <w:r>
          <w:rPr>
            <w:rStyle w:val="ae"/>
            <w:rFonts w:ascii="黑体"/>
          </w:rPr>
          <w:t>条　冷却试验</w:t>
        </w:r>
        <w:r>
          <w:tab/>
        </w:r>
        <w:r>
          <w:fldChar w:fldCharType="begin"/>
        </w:r>
        <w:r>
          <w:instrText xml:space="preserve"> PAGEREF _Toc148957624 \h </w:instrText>
        </w:r>
        <w:r>
          <w:fldChar w:fldCharType="separate"/>
        </w:r>
        <w:r>
          <w:t>180</w:t>
        </w:r>
        <w:r>
          <w:fldChar w:fldCharType="end"/>
        </w:r>
      </w:hyperlink>
    </w:p>
    <w:p w:rsidR="00001BCF" w:rsidRDefault="0068794E">
      <w:pPr>
        <w:pStyle w:val="31"/>
        <w:rPr>
          <w:rFonts w:asciiTheme="minorHAnsi" w:eastAsiaTheme="minorEastAsia" w:hAnsiTheme="minorHAnsi" w:cstheme="minorBidi"/>
          <w:sz w:val="21"/>
          <w:szCs w:val="22"/>
        </w:rPr>
      </w:pPr>
      <w:hyperlink w:anchor="_Toc148957625" w:history="1">
        <w:r>
          <w:rPr>
            <w:rStyle w:val="ae"/>
            <w:rFonts w:ascii="黑体"/>
          </w:rPr>
          <w:t>第</w:t>
        </w:r>
        <w:r>
          <w:rPr>
            <w:rStyle w:val="ae"/>
            <w:rFonts w:ascii="黑体"/>
          </w:rPr>
          <w:t>29.1045</w:t>
        </w:r>
        <w:r>
          <w:rPr>
            <w:rStyle w:val="ae"/>
            <w:rFonts w:ascii="黑体"/>
          </w:rPr>
          <w:t>条　爬升冷却试验程序</w:t>
        </w:r>
        <w:r>
          <w:tab/>
        </w:r>
        <w:r>
          <w:fldChar w:fldCharType="begin"/>
        </w:r>
        <w:r>
          <w:instrText xml:space="preserve"> PAGEREF _Toc148957625 \h </w:instrText>
        </w:r>
        <w:r>
          <w:fldChar w:fldCharType="separate"/>
        </w:r>
        <w:r>
          <w:t>181</w:t>
        </w:r>
        <w:r>
          <w:fldChar w:fldCharType="end"/>
        </w:r>
      </w:hyperlink>
    </w:p>
    <w:p w:rsidR="00001BCF" w:rsidRDefault="0068794E">
      <w:pPr>
        <w:pStyle w:val="31"/>
        <w:rPr>
          <w:rFonts w:asciiTheme="minorHAnsi" w:eastAsiaTheme="minorEastAsia" w:hAnsiTheme="minorHAnsi" w:cstheme="minorBidi"/>
          <w:sz w:val="21"/>
          <w:szCs w:val="22"/>
        </w:rPr>
      </w:pPr>
      <w:hyperlink w:anchor="_Toc148957626" w:history="1">
        <w:r>
          <w:rPr>
            <w:rStyle w:val="ae"/>
            <w:rFonts w:ascii="黑体"/>
          </w:rPr>
          <w:t>第</w:t>
        </w:r>
        <w:r>
          <w:rPr>
            <w:rStyle w:val="ae"/>
            <w:rFonts w:ascii="黑体"/>
          </w:rPr>
          <w:t>29.1047</w:t>
        </w:r>
        <w:r>
          <w:rPr>
            <w:rStyle w:val="ae"/>
            <w:rFonts w:ascii="黑体"/>
          </w:rPr>
          <w:t>条　起飞冷却试验程序</w:t>
        </w:r>
        <w:r>
          <w:tab/>
        </w:r>
        <w:r>
          <w:fldChar w:fldCharType="begin"/>
        </w:r>
        <w:r>
          <w:instrText xml:space="preserve"> PAGEREF _Toc148957626 \h </w:instrText>
        </w:r>
        <w:r>
          <w:fldChar w:fldCharType="separate"/>
        </w:r>
        <w:r>
          <w:t>183</w:t>
        </w:r>
        <w:r>
          <w:fldChar w:fldCharType="end"/>
        </w:r>
      </w:hyperlink>
    </w:p>
    <w:p w:rsidR="00001BCF" w:rsidRDefault="0068794E">
      <w:pPr>
        <w:pStyle w:val="31"/>
        <w:rPr>
          <w:rFonts w:asciiTheme="minorHAnsi" w:eastAsiaTheme="minorEastAsia" w:hAnsiTheme="minorHAnsi" w:cstheme="minorBidi"/>
          <w:sz w:val="21"/>
          <w:szCs w:val="22"/>
        </w:rPr>
      </w:pPr>
      <w:hyperlink w:anchor="_Toc148957627" w:history="1">
        <w:r>
          <w:rPr>
            <w:rStyle w:val="ae"/>
            <w:rFonts w:ascii="黑体"/>
          </w:rPr>
          <w:t>第</w:t>
        </w:r>
        <w:r>
          <w:rPr>
            <w:rStyle w:val="ae"/>
            <w:rFonts w:ascii="黑体"/>
          </w:rPr>
          <w:t>29.1049</w:t>
        </w:r>
        <w:r>
          <w:rPr>
            <w:rStyle w:val="ae"/>
            <w:rFonts w:ascii="黑体"/>
          </w:rPr>
          <w:t>条　悬停冷却试验程序</w:t>
        </w:r>
        <w:r>
          <w:tab/>
        </w:r>
        <w:r>
          <w:fldChar w:fldCharType="begin"/>
        </w:r>
        <w:r>
          <w:instrText xml:space="preserve"> PAGEREF _Toc148957627 \h </w:instrText>
        </w:r>
        <w:r>
          <w:fldChar w:fldCharType="separate"/>
        </w:r>
        <w:r>
          <w:t>185</w:t>
        </w:r>
        <w:r>
          <w:fldChar w:fldCharType="end"/>
        </w:r>
      </w:hyperlink>
    </w:p>
    <w:p w:rsidR="00001BCF" w:rsidRDefault="0068794E">
      <w:pPr>
        <w:pStyle w:val="10"/>
        <w:rPr>
          <w:rFonts w:asciiTheme="minorHAnsi" w:eastAsiaTheme="minorEastAsia" w:hAnsiTheme="minorHAnsi" w:cstheme="minorBidi"/>
          <w:sz w:val="21"/>
          <w:szCs w:val="22"/>
        </w:rPr>
      </w:pPr>
      <w:hyperlink w:anchor="_Toc148957628" w:history="1">
        <w:r>
          <w:rPr>
            <w:rStyle w:val="ae"/>
          </w:rPr>
          <w:t>进气系统</w:t>
        </w:r>
        <w:r>
          <w:tab/>
        </w:r>
        <w:r>
          <w:fldChar w:fldCharType="begin"/>
        </w:r>
        <w:r>
          <w:instrText xml:space="preserve"> PAGEREF _Toc148957628 \h </w:instrText>
        </w:r>
        <w:r>
          <w:fldChar w:fldCharType="separate"/>
        </w:r>
        <w:r>
          <w:t>186</w:t>
        </w:r>
        <w:r>
          <w:fldChar w:fldCharType="end"/>
        </w:r>
      </w:hyperlink>
    </w:p>
    <w:p w:rsidR="00001BCF" w:rsidRDefault="0068794E">
      <w:pPr>
        <w:pStyle w:val="31"/>
        <w:rPr>
          <w:rFonts w:asciiTheme="minorHAnsi" w:eastAsiaTheme="minorEastAsia" w:hAnsiTheme="minorHAnsi" w:cstheme="minorBidi"/>
          <w:sz w:val="21"/>
          <w:szCs w:val="22"/>
        </w:rPr>
      </w:pPr>
      <w:hyperlink w:anchor="_Toc148957629" w:history="1">
        <w:r>
          <w:rPr>
            <w:rStyle w:val="ae"/>
            <w:rFonts w:ascii="黑体"/>
          </w:rPr>
          <w:t>第</w:t>
        </w:r>
        <w:r>
          <w:rPr>
            <w:rStyle w:val="ae"/>
            <w:rFonts w:ascii="黑体"/>
          </w:rPr>
          <w:t>29.1091</w:t>
        </w:r>
        <w:r>
          <w:rPr>
            <w:rStyle w:val="ae"/>
            <w:rFonts w:ascii="黑体"/>
          </w:rPr>
          <w:t>条　进气</w:t>
        </w:r>
        <w:r>
          <w:tab/>
        </w:r>
        <w:r>
          <w:fldChar w:fldCharType="begin"/>
        </w:r>
        <w:r>
          <w:instrText xml:space="preserve"> PAGEREF _Toc148957629 \h </w:instrText>
        </w:r>
        <w:r>
          <w:fldChar w:fldCharType="separate"/>
        </w:r>
        <w:r>
          <w:t>186</w:t>
        </w:r>
        <w:r>
          <w:fldChar w:fldCharType="end"/>
        </w:r>
      </w:hyperlink>
    </w:p>
    <w:p w:rsidR="00001BCF" w:rsidRDefault="0068794E">
      <w:pPr>
        <w:pStyle w:val="31"/>
        <w:rPr>
          <w:rFonts w:asciiTheme="minorHAnsi" w:eastAsiaTheme="minorEastAsia" w:hAnsiTheme="minorHAnsi" w:cstheme="minorBidi"/>
          <w:sz w:val="21"/>
          <w:szCs w:val="22"/>
        </w:rPr>
      </w:pPr>
      <w:hyperlink w:anchor="_Toc148957630" w:history="1">
        <w:r>
          <w:rPr>
            <w:rStyle w:val="ae"/>
            <w:rFonts w:ascii="黑体"/>
          </w:rPr>
          <w:t>第</w:t>
        </w:r>
        <w:r>
          <w:rPr>
            <w:rStyle w:val="ae"/>
            <w:rFonts w:ascii="黑体"/>
          </w:rPr>
          <w:t>29.1093</w:t>
        </w:r>
        <w:r>
          <w:rPr>
            <w:rStyle w:val="ae"/>
            <w:rFonts w:ascii="黑体"/>
          </w:rPr>
          <w:t>条　进气系统的防冰</w:t>
        </w:r>
        <w:r>
          <w:tab/>
        </w:r>
        <w:r>
          <w:fldChar w:fldCharType="begin"/>
        </w:r>
        <w:r>
          <w:instrText xml:space="preserve"> PAGEREF _Toc148957630 \h </w:instrText>
        </w:r>
        <w:r>
          <w:fldChar w:fldCharType="separate"/>
        </w:r>
        <w:r>
          <w:t>187</w:t>
        </w:r>
        <w:r>
          <w:fldChar w:fldCharType="end"/>
        </w:r>
      </w:hyperlink>
    </w:p>
    <w:p w:rsidR="00001BCF" w:rsidRDefault="0068794E">
      <w:pPr>
        <w:pStyle w:val="31"/>
        <w:rPr>
          <w:rFonts w:asciiTheme="minorHAnsi" w:eastAsiaTheme="minorEastAsia" w:hAnsiTheme="minorHAnsi" w:cstheme="minorBidi"/>
          <w:sz w:val="21"/>
          <w:szCs w:val="22"/>
        </w:rPr>
      </w:pPr>
      <w:hyperlink w:anchor="_Toc148957631" w:history="1">
        <w:r>
          <w:rPr>
            <w:rStyle w:val="ae"/>
            <w:rFonts w:ascii="黑体"/>
          </w:rPr>
          <w:t>第</w:t>
        </w:r>
        <w:r>
          <w:rPr>
            <w:rStyle w:val="ae"/>
            <w:rFonts w:ascii="黑体"/>
          </w:rPr>
          <w:t>29.11</w:t>
        </w:r>
        <w:r>
          <w:rPr>
            <w:rStyle w:val="ae"/>
            <w:rFonts w:ascii="黑体"/>
          </w:rPr>
          <w:t>01</w:t>
        </w:r>
        <w:r>
          <w:rPr>
            <w:rStyle w:val="ae"/>
            <w:rFonts w:ascii="黑体"/>
          </w:rPr>
          <w:t>条　汽化器空气预热器的设计</w:t>
        </w:r>
        <w:r>
          <w:tab/>
        </w:r>
        <w:r>
          <w:fldChar w:fldCharType="begin"/>
        </w:r>
        <w:r>
          <w:instrText xml:space="preserve"> PAGEREF _Toc148957631 \h </w:instrText>
        </w:r>
        <w:r>
          <w:fldChar w:fldCharType="separate"/>
        </w:r>
        <w:r>
          <w:t>188</w:t>
        </w:r>
        <w:r>
          <w:fldChar w:fldCharType="end"/>
        </w:r>
      </w:hyperlink>
    </w:p>
    <w:p w:rsidR="00001BCF" w:rsidRDefault="0068794E">
      <w:pPr>
        <w:pStyle w:val="31"/>
        <w:rPr>
          <w:rFonts w:asciiTheme="minorHAnsi" w:eastAsiaTheme="minorEastAsia" w:hAnsiTheme="minorHAnsi" w:cstheme="minorBidi"/>
          <w:sz w:val="21"/>
          <w:szCs w:val="22"/>
        </w:rPr>
      </w:pPr>
      <w:hyperlink w:anchor="_Toc148957632" w:history="1">
        <w:r>
          <w:rPr>
            <w:rStyle w:val="ae"/>
            <w:rFonts w:ascii="黑体"/>
          </w:rPr>
          <w:t>第</w:t>
        </w:r>
        <w:r>
          <w:rPr>
            <w:rStyle w:val="ae"/>
            <w:rFonts w:ascii="黑体"/>
          </w:rPr>
          <w:t>29.1103</w:t>
        </w:r>
        <w:r>
          <w:rPr>
            <w:rStyle w:val="ae"/>
            <w:rFonts w:ascii="黑体"/>
          </w:rPr>
          <w:t>条　进气系统管道和空气导管系统</w:t>
        </w:r>
        <w:r>
          <w:tab/>
        </w:r>
        <w:r>
          <w:fldChar w:fldCharType="begin"/>
        </w:r>
        <w:r>
          <w:instrText xml:space="preserve"> PAGEREF _Toc148957632 \h </w:instrText>
        </w:r>
        <w:r>
          <w:fldChar w:fldCharType="separate"/>
        </w:r>
        <w:r>
          <w:t>189</w:t>
        </w:r>
        <w:r>
          <w:fldChar w:fldCharType="end"/>
        </w:r>
      </w:hyperlink>
    </w:p>
    <w:p w:rsidR="00001BCF" w:rsidRDefault="0068794E">
      <w:pPr>
        <w:pStyle w:val="31"/>
        <w:rPr>
          <w:rFonts w:asciiTheme="minorHAnsi" w:eastAsiaTheme="minorEastAsia" w:hAnsiTheme="minorHAnsi" w:cstheme="minorBidi"/>
          <w:sz w:val="21"/>
          <w:szCs w:val="22"/>
        </w:rPr>
      </w:pPr>
      <w:hyperlink w:anchor="_Toc148957633" w:history="1">
        <w:r>
          <w:rPr>
            <w:rStyle w:val="ae"/>
            <w:rFonts w:ascii="黑体"/>
          </w:rPr>
          <w:t>第</w:t>
        </w:r>
        <w:r>
          <w:rPr>
            <w:rStyle w:val="ae"/>
            <w:rFonts w:ascii="黑体"/>
          </w:rPr>
          <w:t>29.1105</w:t>
        </w:r>
        <w:r>
          <w:rPr>
            <w:rStyle w:val="ae"/>
            <w:rFonts w:ascii="黑体"/>
          </w:rPr>
          <w:t>条　进气系统的空气滤</w:t>
        </w:r>
        <w:r>
          <w:tab/>
        </w:r>
        <w:r>
          <w:fldChar w:fldCharType="begin"/>
        </w:r>
        <w:r>
          <w:instrText xml:space="preserve"> PAGEREF _Toc148957633 \h </w:instrText>
        </w:r>
        <w:r>
          <w:fldChar w:fldCharType="separate"/>
        </w:r>
        <w:r>
          <w:t>190</w:t>
        </w:r>
        <w:r>
          <w:fldChar w:fldCharType="end"/>
        </w:r>
      </w:hyperlink>
    </w:p>
    <w:p w:rsidR="00001BCF" w:rsidRDefault="0068794E">
      <w:pPr>
        <w:pStyle w:val="31"/>
        <w:rPr>
          <w:rFonts w:asciiTheme="minorHAnsi" w:eastAsiaTheme="minorEastAsia" w:hAnsiTheme="minorHAnsi" w:cstheme="minorBidi"/>
          <w:sz w:val="21"/>
          <w:szCs w:val="22"/>
        </w:rPr>
      </w:pPr>
      <w:hyperlink w:anchor="_Toc148957634" w:history="1">
        <w:r>
          <w:rPr>
            <w:rStyle w:val="ae"/>
            <w:rFonts w:ascii="黑体"/>
          </w:rPr>
          <w:t>第</w:t>
        </w:r>
        <w:r>
          <w:rPr>
            <w:rStyle w:val="ae"/>
            <w:rFonts w:ascii="黑体"/>
          </w:rPr>
          <w:t>29.1107</w:t>
        </w:r>
        <w:r>
          <w:rPr>
            <w:rStyle w:val="ae"/>
            <w:rFonts w:ascii="黑体"/>
          </w:rPr>
          <w:t>条　中间冷却器和后冷却器</w:t>
        </w:r>
        <w:r>
          <w:tab/>
        </w:r>
        <w:r>
          <w:fldChar w:fldCharType="begin"/>
        </w:r>
        <w:r>
          <w:instrText xml:space="preserve"> PAGEREF _Toc148957634 \h </w:instrText>
        </w:r>
        <w:r>
          <w:fldChar w:fldCharType="separate"/>
        </w:r>
        <w:r>
          <w:t>190</w:t>
        </w:r>
        <w:r>
          <w:fldChar w:fldCharType="end"/>
        </w:r>
      </w:hyperlink>
    </w:p>
    <w:p w:rsidR="00001BCF" w:rsidRDefault="0068794E">
      <w:pPr>
        <w:pStyle w:val="31"/>
        <w:rPr>
          <w:rFonts w:asciiTheme="minorHAnsi" w:eastAsiaTheme="minorEastAsia" w:hAnsiTheme="minorHAnsi" w:cstheme="minorBidi"/>
          <w:sz w:val="21"/>
          <w:szCs w:val="22"/>
        </w:rPr>
      </w:pPr>
      <w:hyperlink w:anchor="_Toc148957635" w:history="1">
        <w:r>
          <w:rPr>
            <w:rStyle w:val="ae"/>
            <w:rFonts w:ascii="黑体"/>
          </w:rPr>
          <w:t>第</w:t>
        </w:r>
        <w:r>
          <w:rPr>
            <w:rStyle w:val="ae"/>
            <w:rFonts w:ascii="黑体"/>
          </w:rPr>
          <w:t>29.1109</w:t>
        </w:r>
        <w:r>
          <w:rPr>
            <w:rStyle w:val="ae"/>
            <w:rFonts w:ascii="黑体"/>
          </w:rPr>
          <w:t>条　汽化器空气冷却</w:t>
        </w:r>
        <w:r>
          <w:tab/>
        </w:r>
        <w:r>
          <w:fldChar w:fldCharType="begin"/>
        </w:r>
        <w:r>
          <w:instrText xml:space="preserve"> PAGEREF _Toc148957635 \h </w:instrText>
        </w:r>
        <w:r>
          <w:fldChar w:fldCharType="separate"/>
        </w:r>
        <w:r>
          <w:t>190</w:t>
        </w:r>
        <w:r>
          <w:fldChar w:fldCharType="end"/>
        </w:r>
      </w:hyperlink>
    </w:p>
    <w:p w:rsidR="00001BCF" w:rsidRDefault="0068794E">
      <w:pPr>
        <w:pStyle w:val="10"/>
        <w:rPr>
          <w:rFonts w:asciiTheme="minorHAnsi" w:eastAsiaTheme="minorEastAsia" w:hAnsiTheme="minorHAnsi" w:cstheme="minorBidi"/>
          <w:sz w:val="21"/>
          <w:szCs w:val="22"/>
        </w:rPr>
      </w:pPr>
      <w:hyperlink w:anchor="_Toc148957636" w:history="1">
        <w:r>
          <w:rPr>
            <w:rStyle w:val="ae"/>
          </w:rPr>
          <w:t>排气系统</w:t>
        </w:r>
        <w:r>
          <w:tab/>
        </w:r>
        <w:r>
          <w:fldChar w:fldCharType="begin"/>
        </w:r>
        <w:r>
          <w:instrText xml:space="preserve"> PAGE</w:instrText>
        </w:r>
        <w:r>
          <w:instrText xml:space="preserve">REF _Toc148957636 \h </w:instrText>
        </w:r>
        <w:r>
          <w:fldChar w:fldCharType="separate"/>
        </w:r>
        <w:r>
          <w:t>191</w:t>
        </w:r>
        <w:r>
          <w:fldChar w:fldCharType="end"/>
        </w:r>
      </w:hyperlink>
    </w:p>
    <w:p w:rsidR="00001BCF" w:rsidRDefault="0068794E">
      <w:pPr>
        <w:pStyle w:val="31"/>
        <w:rPr>
          <w:rFonts w:asciiTheme="minorHAnsi" w:eastAsiaTheme="minorEastAsia" w:hAnsiTheme="minorHAnsi" w:cstheme="minorBidi"/>
          <w:sz w:val="21"/>
          <w:szCs w:val="22"/>
        </w:rPr>
      </w:pPr>
      <w:hyperlink w:anchor="_Toc148957637" w:history="1">
        <w:r>
          <w:rPr>
            <w:rStyle w:val="ae"/>
            <w:rFonts w:ascii="黑体"/>
          </w:rPr>
          <w:t>第</w:t>
        </w:r>
        <w:r>
          <w:rPr>
            <w:rStyle w:val="ae"/>
            <w:rFonts w:ascii="黑体"/>
          </w:rPr>
          <w:t>29.1121</w:t>
        </w:r>
        <w:r>
          <w:rPr>
            <w:rStyle w:val="ae"/>
            <w:rFonts w:ascii="黑体"/>
          </w:rPr>
          <w:t>条　总则</w:t>
        </w:r>
        <w:r>
          <w:tab/>
        </w:r>
        <w:r>
          <w:fldChar w:fldCharType="begin"/>
        </w:r>
        <w:r>
          <w:instrText xml:space="preserve"> PAGEREF _Toc148957637 \h </w:instrText>
        </w:r>
        <w:r>
          <w:fldChar w:fldCharType="separate"/>
        </w:r>
        <w:r>
          <w:t>191</w:t>
        </w:r>
        <w:r>
          <w:fldChar w:fldCharType="end"/>
        </w:r>
      </w:hyperlink>
    </w:p>
    <w:p w:rsidR="00001BCF" w:rsidRDefault="0068794E">
      <w:pPr>
        <w:pStyle w:val="31"/>
        <w:rPr>
          <w:rFonts w:asciiTheme="minorHAnsi" w:eastAsiaTheme="minorEastAsia" w:hAnsiTheme="minorHAnsi" w:cstheme="minorBidi"/>
          <w:sz w:val="21"/>
          <w:szCs w:val="22"/>
        </w:rPr>
      </w:pPr>
      <w:hyperlink w:anchor="_Toc148957638" w:history="1">
        <w:r>
          <w:rPr>
            <w:rStyle w:val="ae"/>
            <w:rFonts w:ascii="黑体"/>
          </w:rPr>
          <w:t>第</w:t>
        </w:r>
        <w:r>
          <w:rPr>
            <w:rStyle w:val="ae"/>
            <w:rFonts w:ascii="黑体"/>
          </w:rPr>
          <w:t>29.1123</w:t>
        </w:r>
        <w:r>
          <w:rPr>
            <w:rStyle w:val="ae"/>
            <w:rFonts w:ascii="黑体"/>
          </w:rPr>
          <w:t>条　排气管</w:t>
        </w:r>
        <w:r>
          <w:tab/>
        </w:r>
        <w:r>
          <w:fldChar w:fldCharType="begin"/>
        </w:r>
        <w:r>
          <w:instrText xml:space="preserve"> PAGEREF _Toc148957638 \h </w:instrText>
        </w:r>
        <w:r>
          <w:fldChar w:fldCharType="separate"/>
        </w:r>
        <w:r>
          <w:t>192</w:t>
        </w:r>
        <w:r>
          <w:fldChar w:fldCharType="end"/>
        </w:r>
      </w:hyperlink>
    </w:p>
    <w:p w:rsidR="00001BCF" w:rsidRDefault="0068794E">
      <w:pPr>
        <w:pStyle w:val="31"/>
        <w:rPr>
          <w:rFonts w:asciiTheme="minorHAnsi" w:eastAsiaTheme="minorEastAsia" w:hAnsiTheme="minorHAnsi" w:cstheme="minorBidi"/>
          <w:sz w:val="21"/>
          <w:szCs w:val="22"/>
        </w:rPr>
      </w:pPr>
      <w:hyperlink w:anchor="_Toc148957639" w:history="1">
        <w:r>
          <w:rPr>
            <w:rStyle w:val="ae"/>
            <w:rFonts w:ascii="黑体"/>
          </w:rPr>
          <w:t>第</w:t>
        </w:r>
        <w:r>
          <w:rPr>
            <w:rStyle w:val="ae"/>
            <w:rFonts w:ascii="黑体"/>
          </w:rPr>
          <w:t>29.1125</w:t>
        </w:r>
        <w:r>
          <w:rPr>
            <w:rStyle w:val="ae"/>
            <w:rFonts w:ascii="黑体"/>
          </w:rPr>
          <w:t>条　排气热交换器</w:t>
        </w:r>
        <w:r>
          <w:tab/>
        </w:r>
        <w:r>
          <w:fldChar w:fldCharType="begin"/>
        </w:r>
        <w:r>
          <w:instrText xml:space="preserve"> PAGEREF _Toc148957639 \h </w:instrText>
        </w:r>
        <w:r>
          <w:fldChar w:fldCharType="separate"/>
        </w:r>
        <w:r>
          <w:t>192</w:t>
        </w:r>
        <w:r>
          <w:fldChar w:fldCharType="end"/>
        </w:r>
      </w:hyperlink>
    </w:p>
    <w:p w:rsidR="00001BCF" w:rsidRDefault="0068794E">
      <w:pPr>
        <w:pStyle w:val="10"/>
        <w:rPr>
          <w:rFonts w:asciiTheme="minorHAnsi" w:eastAsiaTheme="minorEastAsia" w:hAnsiTheme="minorHAnsi" w:cstheme="minorBidi"/>
          <w:sz w:val="21"/>
          <w:szCs w:val="22"/>
        </w:rPr>
      </w:pPr>
      <w:hyperlink w:anchor="_Toc148957640" w:history="1">
        <w:r>
          <w:rPr>
            <w:rStyle w:val="ae"/>
          </w:rPr>
          <w:t>动力装置的操纵机构和附件</w:t>
        </w:r>
        <w:r>
          <w:tab/>
        </w:r>
        <w:r>
          <w:fldChar w:fldCharType="begin"/>
        </w:r>
        <w:r>
          <w:instrText xml:space="preserve"> PAGEREF _Toc148957640 \h </w:instrText>
        </w:r>
        <w:r>
          <w:fldChar w:fldCharType="separate"/>
        </w:r>
        <w:r>
          <w:t>193</w:t>
        </w:r>
        <w:r>
          <w:fldChar w:fldCharType="end"/>
        </w:r>
      </w:hyperlink>
    </w:p>
    <w:p w:rsidR="00001BCF" w:rsidRDefault="0068794E">
      <w:pPr>
        <w:pStyle w:val="31"/>
        <w:rPr>
          <w:rFonts w:asciiTheme="minorHAnsi" w:eastAsiaTheme="minorEastAsia" w:hAnsiTheme="minorHAnsi" w:cstheme="minorBidi"/>
          <w:sz w:val="21"/>
          <w:szCs w:val="22"/>
        </w:rPr>
      </w:pPr>
      <w:hyperlink w:anchor="_Toc148957641" w:history="1">
        <w:r>
          <w:rPr>
            <w:rStyle w:val="ae"/>
            <w:rFonts w:ascii="黑体"/>
          </w:rPr>
          <w:t>第</w:t>
        </w:r>
        <w:r>
          <w:rPr>
            <w:rStyle w:val="ae"/>
            <w:rFonts w:ascii="黑体"/>
          </w:rPr>
          <w:t>29.1141</w:t>
        </w:r>
        <w:r>
          <w:rPr>
            <w:rStyle w:val="ae"/>
            <w:rFonts w:ascii="黑体"/>
          </w:rPr>
          <w:t>条　动力装置的操纵机构：总则</w:t>
        </w:r>
        <w:r>
          <w:tab/>
        </w:r>
        <w:r>
          <w:fldChar w:fldCharType="begin"/>
        </w:r>
        <w:r>
          <w:instrText xml:space="preserve"> PAGEREF _Toc148957641 \h </w:instrText>
        </w:r>
        <w:r>
          <w:fldChar w:fldCharType="separate"/>
        </w:r>
        <w:r>
          <w:t>193</w:t>
        </w:r>
        <w:r>
          <w:fldChar w:fldCharType="end"/>
        </w:r>
      </w:hyperlink>
    </w:p>
    <w:p w:rsidR="00001BCF" w:rsidRDefault="0068794E">
      <w:pPr>
        <w:pStyle w:val="31"/>
        <w:rPr>
          <w:rFonts w:asciiTheme="minorHAnsi" w:eastAsiaTheme="minorEastAsia" w:hAnsiTheme="minorHAnsi" w:cstheme="minorBidi"/>
          <w:sz w:val="21"/>
          <w:szCs w:val="22"/>
        </w:rPr>
      </w:pPr>
      <w:hyperlink w:anchor="_Toc148957642" w:history="1">
        <w:r>
          <w:rPr>
            <w:rStyle w:val="ae"/>
            <w:rFonts w:ascii="黑体"/>
          </w:rPr>
          <w:t>第</w:t>
        </w:r>
        <w:r>
          <w:rPr>
            <w:rStyle w:val="ae"/>
            <w:rFonts w:ascii="黑体"/>
          </w:rPr>
          <w:t>29.1142</w:t>
        </w:r>
        <w:r>
          <w:rPr>
            <w:rStyle w:val="ae"/>
            <w:rFonts w:ascii="黑体"/>
          </w:rPr>
          <w:t>条　辅助动力装置的操纵机构</w:t>
        </w:r>
        <w:r>
          <w:tab/>
        </w:r>
        <w:r>
          <w:fldChar w:fldCharType="begin"/>
        </w:r>
        <w:r>
          <w:instrText xml:space="preserve"> PAGEREF _Toc148957642 \h </w:instrText>
        </w:r>
        <w:r>
          <w:fldChar w:fldCharType="separate"/>
        </w:r>
        <w:r>
          <w:t>194</w:t>
        </w:r>
        <w:r>
          <w:fldChar w:fldCharType="end"/>
        </w:r>
      </w:hyperlink>
    </w:p>
    <w:p w:rsidR="00001BCF" w:rsidRDefault="0068794E">
      <w:pPr>
        <w:pStyle w:val="31"/>
        <w:rPr>
          <w:rFonts w:asciiTheme="minorHAnsi" w:eastAsiaTheme="minorEastAsia" w:hAnsiTheme="minorHAnsi" w:cstheme="minorBidi"/>
          <w:sz w:val="21"/>
          <w:szCs w:val="22"/>
        </w:rPr>
      </w:pPr>
      <w:hyperlink w:anchor="_Toc148957643" w:history="1">
        <w:r>
          <w:rPr>
            <w:rStyle w:val="ae"/>
            <w:rFonts w:ascii="黑体"/>
          </w:rPr>
          <w:t>第</w:t>
        </w:r>
        <w:r>
          <w:rPr>
            <w:rStyle w:val="ae"/>
            <w:rFonts w:ascii="黑体"/>
          </w:rPr>
          <w:t>29.1143</w:t>
        </w:r>
        <w:r>
          <w:rPr>
            <w:rStyle w:val="ae"/>
            <w:rFonts w:ascii="黑体"/>
          </w:rPr>
          <w:t>条　发动机的操纵机构</w:t>
        </w:r>
        <w:r>
          <w:tab/>
        </w:r>
        <w:r>
          <w:fldChar w:fldCharType="begin"/>
        </w:r>
        <w:r>
          <w:instrText xml:space="preserve"> PAGEREF _Toc148957643 \h </w:instrText>
        </w:r>
        <w:r>
          <w:fldChar w:fldCharType="separate"/>
        </w:r>
        <w:r>
          <w:t>194</w:t>
        </w:r>
        <w:r>
          <w:fldChar w:fldCharType="end"/>
        </w:r>
      </w:hyperlink>
    </w:p>
    <w:p w:rsidR="00001BCF" w:rsidRDefault="0068794E">
      <w:pPr>
        <w:pStyle w:val="31"/>
        <w:rPr>
          <w:rFonts w:asciiTheme="minorHAnsi" w:eastAsiaTheme="minorEastAsia" w:hAnsiTheme="minorHAnsi" w:cstheme="minorBidi"/>
          <w:sz w:val="21"/>
          <w:szCs w:val="22"/>
        </w:rPr>
      </w:pPr>
      <w:hyperlink w:anchor="_Toc148957644" w:history="1">
        <w:r>
          <w:rPr>
            <w:rStyle w:val="ae"/>
            <w:rFonts w:ascii="黑体"/>
          </w:rPr>
          <w:t>第</w:t>
        </w:r>
        <w:r>
          <w:rPr>
            <w:rStyle w:val="ae"/>
            <w:rFonts w:ascii="黑体"/>
          </w:rPr>
          <w:t>29.1145</w:t>
        </w:r>
        <w:r>
          <w:rPr>
            <w:rStyle w:val="ae"/>
            <w:rFonts w:ascii="黑体"/>
          </w:rPr>
          <w:t>条　点火开关</w:t>
        </w:r>
        <w:r>
          <w:tab/>
        </w:r>
        <w:r>
          <w:fldChar w:fldCharType="begin"/>
        </w:r>
        <w:r>
          <w:instrText xml:space="preserve"> PAGEREF _Toc148957644 \h </w:instrText>
        </w:r>
        <w:r>
          <w:fldChar w:fldCharType="separate"/>
        </w:r>
        <w:r>
          <w:t>195</w:t>
        </w:r>
        <w:r>
          <w:fldChar w:fldCharType="end"/>
        </w:r>
      </w:hyperlink>
    </w:p>
    <w:p w:rsidR="00001BCF" w:rsidRDefault="0068794E">
      <w:pPr>
        <w:pStyle w:val="31"/>
        <w:rPr>
          <w:rFonts w:asciiTheme="minorHAnsi" w:eastAsiaTheme="minorEastAsia" w:hAnsiTheme="minorHAnsi" w:cstheme="minorBidi"/>
          <w:sz w:val="21"/>
          <w:szCs w:val="22"/>
        </w:rPr>
      </w:pPr>
      <w:hyperlink w:anchor="_Toc148957645" w:history="1">
        <w:r>
          <w:rPr>
            <w:rStyle w:val="ae"/>
            <w:rFonts w:ascii="黑体"/>
          </w:rPr>
          <w:t>第</w:t>
        </w:r>
        <w:r>
          <w:rPr>
            <w:rStyle w:val="ae"/>
            <w:rFonts w:ascii="黑体"/>
          </w:rPr>
          <w:t>29.1147</w:t>
        </w:r>
        <w:r>
          <w:rPr>
            <w:rStyle w:val="ae"/>
            <w:rFonts w:ascii="黑体"/>
          </w:rPr>
          <w:t>条　混合比操纵机构</w:t>
        </w:r>
        <w:r>
          <w:tab/>
        </w:r>
        <w:r>
          <w:fldChar w:fldCharType="begin"/>
        </w:r>
        <w:r>
          <w:instrText xml:space="preserve"> PAGEREF _Toc148957645 \h </w:instrText>
        </w:r>
        <w:r>
          <w:fldChar w:fldCharType="separate"/>
        </w:r>
        <w:r>
          <w:t>196</w:t>
        </w:r>
        <w:r>
          <w:fldChar w:fldCharType="end"/>
        </w:r>
      </w:hyperlink>
    </w:p>
    <w:p w:rsidR="00001BCF" w:rsidRDefault="0068794E">
      <w:pPr>
        <w:pStyle w:val="31"/>
        <w:rPr>
          <w:rFonts w:asciiTheme="minorHAnsi" w:eastAsiaTheme="minorEastAsia" w:hAnsiTheme="minorHAnsi" w:cstheme="minorBidi"/>
          <w:sz w:val="21"/>
          <w:szCs w:val="22"/>
        </w:rPr>
      </w:pPr>
      <w:hyperlink w:anchor="_Toc148957646" w:history="1">
        <w:r>
          <w:rPr>
            <w:rStyle w:val="ae"/>
            <w:rFonts w:ascii="黑体"/>
          </w:rPr>
          <w:t>第</w:t>
        </w:r>
        <w:r>
          <w:rPr>
            <w:rStyle w:val="ae"/>
            <w:rFonts w:ascii="黑体"/>
          </w:rPr>
          <w:t>29.1151</w:t>
        </w:r>
        <w:r>
          <w:rPr>
            <w:rStyle w:val="ae"/>
            <w:rFonts w:ascii="黑体"/>
          </w:rPr>
          <w:t>条　旋翼刹车操纵机构</w:t>
        </w:r>
        <w:r>
          <w:tab/>
        </w:r>
        <w:r>
          <w:fldChar w:fldCharType="begin"/>
        </w:r>
        <w:r>
          <w:instrText xml:space="preserve"> PAGEREF _Toc148957646 \h </w:instrText>
        </w:r>
        <w:r>
          <w:fldChar w:fldCharType="separate"/>
        </w:r>
        <w:r>
          <w:t>196</w:t>
        </w:r>
        <w:r>
          <w:fldChar w:fldCharType="end"/>
        </w:r>
      </w:hyperlink>
    </w:p>
    <w:p w:rsidR="00001BCF" w:rsidRDefault="0068794E">
      <w:pPr>
        <w:pStyle w:val="31"/>
        <w:rPr>
          <w:rFonts w:asciiTheme="minorHAnsi" w:eastAsiaTheme="minorEastAsia" w:hAnsiTheme="minorHAnsi" w:cstheme="minorBidi"/>
          <w:sz w:val="21"/>
          <w:szCs w:val="22"/>
        </w:rPr>
      </w:pPr>
      <w:hyperlink w:anchor="_Toc148957647" w:history="1">
        <w:r>
          <w:rPr>
            <w:rStyle w:val="ae"/>
            <w:rFonts w:ascii="黑体"/>
          </w:rPr>
          <w:t>第</w:t>
        </w:r>
        <w:r>
          <w:rPr>
            <w:rStyle w:val="ae"/>
            <w:rFonts w:ascii="黑体"/>
          </w:rPr>
          <w:t>29.1157</w:t>
        </w:r>
        <w:r>
          <w:rPr>
            <w:rStyle w:val="ae"/>
            <w:rFonts w:ascii="黑体"/>
          </w:rPr>
          <w:t>条　汽化器空气温度控制装置</w:t>
        </w:r>
        <w:r>
          <w:tab/>
        </w:r>
        <w:r>
          <w:fldChar w:fldCharType="begin"/>
        </w:r>
        <w:r>
          <w:instrText xml:space="preserve"> PAGEREF _Toc148957647 \h </w:instrText>
        </w:r>
        <w:r>
          <w:fldChar w:fldCharType="separate"/>
        </w:r>
        <w:r>
          <w:t>196</w:t>
        </w:r>
        <w:r>
          <w:fldChar w:fldCharType="end"/>
        </w:r>
      </w:hyperlink>
    </w:p>
    <w:p w:rsidR="00001BCF" w:rsidRDefault="0068794E">
      <w:pPr>
        <w:pStyle w:val="31"/>
        <w:rPr>
          <w:rFonts w:asciiTheme="minorHAnsi" w:eastAsiaTheme="minorEastAsia" w:hAnsiTheme="minorHAnsi" w:cstheme="minorBidi"/>
          <w:sz w:val="21"/>
          <w:szCs w:val="22"/>
        </w:rPr>
      </w:pPr>
      <w:hyperlink w:anchor="_Toc148957648" w:history="1">
        <w:r>
          <w:rPr>
            <w:rStyle w:val="ae"/>
            <w:rFonts w:ascii="黑体"/>
          </w:rPr>
          <w:t>第</w:t>
        </w:r>
        <w:r>
          <w:rPr>
            <w:rStyle w:val="ae"/>
            <w:rFonts w:ascii="黑体"/>
          </w:rPr>
          <w:t>29.1159</w:t>
        </w:r>
        <w:r>
          <w:rPr>
            <w:rStyle w:val="ae"/>
            <w:rFonts w:ascii="黑体"/>
          </w:rPr>
          <w:t>条　增压器操纵机构</w:t>
        </w:r>
        <w:r>
          <w:tab/>
        </w:r>
        <w:r>
          <w:fldChar w:fldCharType="begin"/>
        </w:r>
        <w:r>
          <w:instrText xml:space="preserve"> PAG</w:instrText>
        </w:r>
        <w:r>
          <w:instrText xml:space="preserve">EREF _Toc148957648 \h </w:instrText>
        </w:r>
        <w:r>
          <w:fldChar w:fldCharType="separate"/>
        </w:r>
        <w:r>
          <w:t>197</w:t>
        </w:r>
        <w:r>
          <w:fldChar w:fldCharType="end"/>
        </w:r>
      </w:hyperlink>
    </w:p>
    <w:p w:rsidR="00001BCF" w:rsidRDefault="0068794E">
      <w:pPr>
        <w:pStyle w:val="31"/>
        <w:rPr>
          <w:rFonts w:asciiTheme="minorHAnsi" w:eastAsiaTheme="minorEastAsia" w:hAnsiTheme="minorHAnsi" w:cstheme="minorBidi"/>
          <w:sz w:val="21"/>
          <w:szCs w:val="22"/>
        </w:rPr>
      </w:pPr>
      <w:hyperlink w:anchor="_Toc148957649" w:history="1">
        <w:r>
          <w:rPr>
            <w:rStyle w:val="ae"/>
            <w:rFonts w:ascii="黑体"/>
          </w:rPr>
          <w:t>第</w:t>
        </w:r>
        <w:r>
          <w:rPr>
            <w:rStyle w:val="ae"/>
            <w:rFonts w:ascii="黑体"/>
          </w:rPr>
          <w:t>29.1163</w:t>
        </w:r>
        <w:r>
          <w:rPr>
            <w:rStyle w:val="ae"/>
            <w:rFonts w:ascii="黑体"/>
          </w:rPr>
          <w:t>条　动力装置附件</w:t>
        </w:r>
        <w:r>
          <w:tab/>
        </w:r>
        <w:r>
          <w:fldChar w:fldCharType="begin"/>
        </w:r>
        <w:r>
          <w:instrText xml:space="preserve"> PAGEREF _Toc148957649 \h </w:instrText>
        </w:r>
        <w:r>
          <w:fldChar w:fldCharType="separate"/>
        </w:r>
        <w:r>
          <w:t>197</w:t>
        </w:r>
        <w:r>
          <w:fldChar w:fldCharType="end"/>
        </w:r>
      </w:hyperlink>
    </w:p>
    <w:p w:rsidR="00001BCF" w:rsidRDefault="0068794E">
      <w:pPr>
        <w:pStyle w:val="31"/>
        <w:rPr>
          <w:rFonts w:asciiTheme="minorHAnsi" w:eastAsiaTheme="minorEastAsia" w:hAnsiTheme="minorHAnsi" w:cstheme="minorBidi"/>
          <w:sz w:val="21"/>
          <w:szCs w:val="22"/>
        </w:rPr>
      </w:pPr>
      <w:hyperlink w:anchor="_Toc148957650" w:history="1">
        <w:r>
          <w:rPr>
            <w:rStyle w:val="ae"/>
            <w:rFonts w:ascii="黑体"/>
          </w:rPr>
          <w:t>第</w:t>
        </w:r>
        <w:r>
          <w:rPr>
            <w:rStyle w:val="ae"/>
            <w:rFonts w:ascii="黑体"/>
          </w:rPr>
          <w:t>29.1165</w:t>
        </w:r>
        <w:r>
          <w:rPr>
            <w:rStyle w:val="ae"/>
            <w:rFonts w:ascii="黑体"/>
          </w:rPr>
          <w:t>条　发动机点火系统</w:t>
        </w:r>
        <w:r>
          <w:tab/>
        </w:r>
        <w:r>
          <w:fldChar w:fldCharType="begin"/>
        </w:r>
        <w:r>
          <w:instrText xml:space="preserve"> PAGEREF _Toc148957650 \h </w:instrText>
        </w:r>
        <w:r>
          <w:fldChar w:fldCharType="separate"/>
        </w:r>
        <w:r>
          <w:t>198</w:t>
        </w:r>
        <w:r>
          <w:fldChar w:fldCharType="end"/>
        </w:r>
      </w:hyperlink>
    </w:p>
    <w:p w:rsidR="00001BCF" w:rsidRDefault="0068794E">
      <w:pPr>
        <w:pStyle w:val="10"/>
        <w:rPr>
          <w:rFonts w:asciiTheme="minorHAnsi" w:eastAsiaTheme="minorEastAsia" w:hAnsiTheme="minorHAnsi" w:cstheme="minorBidi"/>
          <w:sz w:val="21"/>
          <w:szCs w:val="22"/>
        </w:rPr>
      </w:pPr>
      <w:hyperlink w:anchor="_Toc148957651" w:history="1">
        <w:r>
          <w:rPr>
            <w:rStyle w:val="ae"/>
          </w:rPr>
          <w:t>动力装置的防火</w:t>
        </w:r>
        <w:r>
          <w:tab/>
        </w:r>
        <w:r>
          <w:fldChar w:fldCharType="begin"/>
        </w:r>
        <w:r>
          <w:instrText xml:space="preserve"> PAGEREF _Toc148957651 \h </w:instrText>
        </w:r>
        <w:r>
          <w:fldChar w:fldCharType="separate"/>
        </w:r>
        <w:r>
          <w:t>199</w:t>
        </w:r>
        <w:r>
          <w:fldChar w:fldCharType="end"/>
        </w:r>
      </w:hyperlink>
    </w:p>
    <w:p w:rsidR="00001BCF" w:rsidRDefault="0068794E">
      <w:pPr>
        <w:pStyle w:val="31"/>
        <w:rPr>
          <w:rFonts w:asciiTheme="minorHAnsi" w:eastAsiaTheme="minorEastAsia" w:hAnsiTheme="minorHAnsi" w:cstheme="minorBidi"/>
          <w:sz w:val="21"/>
          <w:szCs w:val="22"/>
        </w:rPr>
      </w:pPr>
      <w:hyperlink w:anchor="_Toc148957652" w:history="1">
        <w:r>
          <w:rPr>
            <w:rStyle w:val="ae"/>
            <w:rFonts w:ascii="黑体"/>
          </w:rPr>
          <w:t>第</w:t>
        </w:r>
        <w:r>
          <w:rPr>
            <w:rStyle w:val="ae"/>
            <w:rFonts w:ascii="黑体"/>
          </w:rPr>
          <w:t>29.1181</w:t>
        </w:r>
        <w:r>
          <w:rPr>
            <w:rStyle w:val="ae"/>
            <w:rFonts w:ascii="黑体"/>
          </w:rPr>
          <w:t>条　指定火区：包括范围</w:t>
        </w:r>
        <w:r>
          <w:tab/>
        </w:r>
        <w:r>
          <w:fldChar w:fldCharType="begin"/>
        </w:r>
        <w:r>
          <w:instrText xml:space="preserve"> PAGEREF _Toc148957652 \h </w:instrText>
        </w:r>
        <w:r>
          <w:fldChar w:fldCharType="separate"/>
        </w:r>
        <w:r>
          <w:t>199</w:t>
        </w:r>
        <w:r>
          <w:fldChar w:fldCharType="end"/>
        </w:r>
      </w:hyperlink>
    </w:p>
    <w:p w:rsidR="00001BCF" w:rsidRDefault="0068794E">
      <w:pPr>
        <w:pStyle w:val="31"/>
        <w:rPr>
          <w:rFonts w:asciiTheme="minorHAnsi" w:eastAsiaTheme="minorEastAsia" w:hAnsiTheme="minorHAnsi" w:cstheme="minorBidi"/>
          <w:sz w:val="21"/>
          <w:szCs w:val="22"/>
        </w:rPr>
      </w:pPr>
      <w:hyperlink w:anchor="_Toc148957653" w:history="1">
        <w:r>
          <w:rPr>
            <w:rStyle w:val="ae"/>
            <w:rFonts w:ascii="黑体"/>
          </w:rPr>
          <w:t>第</w:t>
        </w:r>
        <w:r>
          <w:rPr>
            <w:rStyle w:val="ae"/>
            <w:rFonts w:ascii="黑体"/>
          </w:rPr>
          <w:t>29.1183</w:t>
        </w:r>
        <w:r>
          <w:rPr>
            <w:rStyle w:val="ae"/>
            <w:rFonts w:ascii="黑体"/>
          </w:rPr>
          <w:t>条　导管、接头和组件</w:t>
        </w:r>
        <w:r>
          <w:tab/>
        </w:r>
        <w:r>
          <w:fldChar w:fldCharType="begin"/>
        </w:r>
        <w:r>
          <w:instrText xml:space="preserve"> PAGEREF _Toc148957653 \h </w:instrText>
        </w:r>
        <w:r>
          <w:fldChar w:fldCharType="separate"/>
        </w:r>
        <w:r>
          <w:t>200</w:t>
        </w:r>
        <w:r>
          <w:fldChar w:fldCharType="end"/>
        </w:r>
      </w:hyperlink>
    </w:p>
    <w:p w:rsidR="00001BCF" w:rsidRDefault="0068794E">
      <w:pPr>
        <w:pStyle w:val="31"/>
        <w:rPr>
          <w:rFonts w:asciiTheme="minorHAnsi" w:eastAsiaTheme="minorEastAsia" w:hAnsiTheme="minorHAnsi" w:cstheme="minorBidi"/>
          <w:sz w:val="21"/>
          <w:szCs w:val="22"/>
        </w:rPr>
      </w:pPr>
      <w:hyperlink w:anchor="_Toc148957654" w:history="1">
        <w:r>
          <w:rPr>
            <w:rStyle w:val="ae"/>
            <w:rFonts w:ascii="黑体"/>
          </w:rPr>
          <w:t>第</w:t>
        </w:r>
        <w:r>
          <w:rPr>
            <w:rStyle w:val="ae"/>
            <w:rFonts w:ascii="黑体"/>
          </w:rPr>
          <w:t>29.1185</w:t>
        </w:r>
        <w:r>
          <w:rPr>
            <w:rStyle w:val="ae"/>
            <w:rFonts w:ascii="黑体"/>
          </w:rPr>
          <w:t>条　可燃液体</w:t>
        </w:r>
        <w:r>
          <w:tab/>
        </w:r>
        <w:r>
          <w:fldChar w:fldCharType="begin"/>
        </w:r>
        <w:r>
          <w:instrText xml:space="preserve"> PAGEREF _Toc148957654 \h </w:instrText>
        </w:r>
        <w:r>
          <w:fldChar w:fldCharType="separate"/>
        </w:r>
        <w:r>
          <w:t>200</w:t>
        </w:r>
        <w:r>
          <w:fldChar w:fldCharType="end"/>
        </w:r>
      </w:hyperlink>
    </w:p>
    <w:p w:rsidR="00001BCF" w:rsidRDefault="0068794E">
      <w:pPr>
        <w:pStyle w:val="31"/>
        <w:rPr>
          <w:rFonts w:asciiTheme="minorHAnsi" w:eastAsiaTheme="minorEastAsia" w:hAnsiTheme="minorHAnsi" w:cstheme="minorBidi"/>
          <w:sz w:val="21"/>
          <w:szCs w:val="22"/>
        </w:rPr>
      </w:pPr>
      <w:hyperlink w:anchor="_Toc148957655" w:history="1">
        <w:r>
          <w:rPr>
            <w:rStyle w:val="ae"/>
            <w:rFonts w:ascii="黑体"/>
          </w:rPr>
          <w:t>第</w:t>
        </w:r>
        <w:r>
          <w:rPr>
            <w:rStyle w:val="ae"/>
            <w:rFonts w:ascii="黑体"/>
          </w:rPr>
          <w:t>29.1187</w:t>
        </w:r>
        <w:r>
          <w:rPr>
            <w:rStyle w:val="ae"/>
            <w:rFonts w:ascii="黑体"/>
          </w:rPr>
          <w:t>条　火区的排油和通风</w:t>
        </w:r>
        <w:r>
          <w:tab/>
        </w:r>
        <w:r>
          <w:fldChar w:fldCharType="begin"/>
        </w:r>
        <w:r>
          <w:instrText xml:space="preserve"> PAGEREF _Toc148957655 \h </w:instrText>
        </w:r>
        <w:r>
          <w:fldChar w:fldCharType="separate"/>
        </w:r>
        <w:r>
          <w:t>201</w:t>
        </w:r>
        <w:r>
          <w:fldChar w:fldCharType="end"/>
        </w:r>
      </w:hyperlink>
    </w:p>
    <w:p w:rsidR="00001BCF" w:rsidRDefault="0068794E">
      <w:pPr>
        <w:pStyle w:val="31"/>
        <w:rPr>
          <w:rFonts w:asciiTheme="minorHAnsi" w:eastAsiaTheme="minorEastAsia" w:hAnsiTheme="minorHAnsi" w:cstheme="minorBidi"/>
          <w:sz w:val="21"/>
          <w:szCs w:val="22"/>
        </w:rPr>
      </w:pPr>
      <w:hyperlink w:anchor="_Toc148957656" w:history="1">
        <w:r>
          <w:rPr>
            <w:rStyle w:val="ae"/>
            <w:rFonts w:ascii="黑体"/>
          </w:rPr>
          <w:t>第</w:t>
        </w:r>
        <w:r>
          <w:rPr>
            <w:rStyle w:val="ae"/>
            <w:rFonts w:ascii="黑体"/>
          </w:rPr>
          <w:t>29.1189</w:t>
        </w:r>
        <w:r>
          <w:rPr>
            <w:rStyle w:val="ae"/>
            <w:rFonts w:ascii="黑体"/>
          </w:rPr>
          <w:t>条　切断措施</w:t>
        </w:r>
        <w:r>
          <w:tab/>
        </w:r>
        <w:r>
          <w:fldChar w:fldCharType="begin"/>
        </w:r>
        <w:r>
          <w:instrText xml:space="preserve"> PAGEREF _Toc148957656 \h </w:instrText>
        </w:r>
        <w:r>
          <w:fldChar w:fldCharType="separate"/>
        </w:r>
        <w:r>
          <w:t>202</w:t>
        </w:r>
        <w:r>
          <w:fldChar w:fldCharType="end"/>
        </w:r>
      </w:hyperlink>
    </w:p>
    <w:p w:rsidR="00001BCF" w:rsidRDefault="0068794E">
      <w:pPr>
        <w:pStyle w:val="31"/>
        <w:rPr>
          <w:rFonts w:asciiTheme="minorHAnsi" w:eastAsiaTheme="minorEastAsia" w:hAnsiTheme="minorHAnsi" w:cstheme="minorBidi"/>
          <w:sz w:val="21"/>
          <w:szCs w:val="22"/>
        </w:rPr>
      </w:pPr>
      <w:hyperlink w:anchor="_Toc148957657" w:history="1">
        <w:r>
          <w:rPr>
            <w:rStyle w:val="ae"/>
            <w:rFonts w:ascii="黑体"/>
          </w:rPr>
          <w:t>第</w:t>
        </w:r>
        <w:r>
          <w:rPr>
            <w:rStyle w:val="ae"/>
            <w:rFonts w:ascii="黑体"/>
          </w:rPr>
          <w:t>29.1191</w:t>
        </w:r>
        <w:r>
          <w:rPr>
            <w:rStyle w:val="ae"/>
            <w:rFonts w:ascii="黑体"/>
          </w:rPr>
          <w:t>条　防火墙</w:t>
        </w:r>
        <w:r>
          <w:tab/>
        </w:r>
        <w:r>
          <w:fldChar w:fldCharType="begin"/>
        </w:r>
        <w:r>
          <w:instrText xml:space="preserve"> PAGEREF _Toc148957657 \h </w:instrText>
        </w:r>
        <w:r>
          <w:fldChar w:fldCharType="separate"/>
        </w:r>
        <w:r>
          <w:t>203</w:t>
        </w:r>
        <w:r>
          <w:fldChar w:fldCharType="end"/>
        </w:r>
      </w:hyperlink>
    </w:p>
    <w:p w:rsidR="00001BCF" w:rsidRDefault="0068794E">
      <w:pPr>
        <w:pStyle w:val="31"/>
        <w:rPr>
          <w:rFonts w:asciiTheme="minorHAnsi" w:eastAsiaTheme="minorEastAsia" w:hAnsiTheme="minorHAnsi" w:cstheme="minorBidi"/>
          <w:sz w:val="21"/>
          <w:szCs w:val="22"/>
        </w:rPr>
      </w:pPr>
      <w:hyperlink w:anchor="_Toc148957658" w:history="1">
        <w:r>
          <w:rPr>
            <w:rStyle w:val="ae"/>
            <w:rFonts w:ascii="黑体"/>
          </w:rPr>
          <w:t>第</w:t>
        </w:r>
        <w:r>
          <w:rPr>
            <w:rStyle w:val="ae"/>
            <w:rFonts w:ascii="黑体"/>
          </w:rPr>
          <w:t>29.1193</w:t>
        </w:r>
        <w:r>
          <w:rPr>
            <w:rStyle w:val="ae"/>
            <w:rFonts w:ascii="黑体"/>
          </w:rPr>
          <w:t>条　整流罩和发动机舱蒙皮</w:t>
        </w:r>
        <w:r>
          <w:tab/>
        </w:r>
        <w:r>
          <w:fldChar w:fldCharType="begin"/>
        </w:r>
        <w:r>
          <w:instrText xml:space="preserve"> PAGEREF _Toc148957658 \h </w:instrText>
        </w:r>
        <w:r>
          <w:fldChar w:fldCharType="separate"/>
        </w:r>
        <w:r>
          <w:t>204</w:t>
        </w:r>
        <w:r>
          <w:fldChar w:fldCharType="end"/>
        </w:r>
      </w:hyperlink>
    </w:p>
    <w:p w:rsidR="00001BCF" w:rsidRDefault="0068794E">
      <w:pPr>
        <w:pStyle w:val="31"/>
        <w:rPr>
          <w:rFonts w:asciiTheme="minorHAnsi" w:eastAsiaTheme="minorEastAsia" w:hAnsiTheme="minorHAnsi" w:cstheme="minorBidi"/>
          <w:sz w:val="21"/>
          <w:szCs w:val="22"/>
        </w:rPr>
      </w:pPr>
      <w:hyperlink w:anchor="_Toc148957659" w:history="1">
        <w:r>
          <w:rPr>
            <w:rStyle w:val="ae"/>
            <w:rFonts w:ascii="黑体"/>
          </w:rPr>
          <w:t>第</w:t>
        </w:r>
        <w:r>
          <w:rPr>
            <w:rStyle w:val="ae"/>
            <w:rFonts w:ascii="黑体"/>
          </w:rPr>
          <w:t>29.1194</w:t>
        </w:r>
        <w:r>
          <w:rPr>
            <w:rStyle w:val="ae"/>
            <w:rFonts w:ascii="黑体"/>
          </w:rPr>
          <w:t>条　其它表面</w:t>
        </w:r>
        <w:r>
          <w:tab/>
        </w:r>
        <w:r>
          <w:fldChar w:fldCharType="begin"/>
        </w:r>
        <w:r>
          <w:instrText xml:space="preserve"> PAGEREF _Toc148957659 </w:instrText>
        </w:r>
        <w:r>
          <w:instrText xml:space="preserve">\h </w:instrText>
        </w:r>
        <w:r>
          <w:fldChar w:fldCharType="separate"/>
        </w:r>
        <w:r>
          <w:t>205</w:t>
        </w:r>
        <w:r>
          <w:fldChar w:fldCharType="end"/>
        </w:r>
      </w:hyperlink>
    </w:p>
    <w:p w:rsidR="00001BCF" w:rsidRDefault="0068794E">
      <w:pPr>
        <w:pStyle w:val="31"/>
        <w:rPr>
          <w:rFonts w:asciiTheme="minorHAnsi" w:eastAsiaTheme="minorEastAsia" w:hAnsiTheme="minorHAnsi" w:cstheme="minorBidi"/>
          <w:sz w:val="21"/>
          <w:szCs w:val="22"/>
        </w:rPr>
      </w:pPr>
      <w:hyperlink w:anchor="_Toc148957660" w:history="1">
        <w:r>
          <w:rPr>
            <w:rStyle w:val="ae"/>
            <w:rFonts w:ascii="黑体"/>
          </w:rPr>
          <w:t>第</w:t>
        </w:r>
        <w:r>
          <w:rPr>
            <w:rStyle w:val="ae"/>
            <w:rFonts w:ascii="黑体"/>
          </w:rPr>
          <w:t>29.1195</w:t>
        </w:r>
        <w:r>
          <w:rPr>
            <w:rStyle w:val="ae"/>
            <w:rFonts w:ascii="黑体"/>
          </w:rPr>
          <w:t>条　灭火系统</w:t>
        </w:r>
        <w:r>
          <w:tab/>
        </w:r>
        <w:r>
          <w:fldChar w:fldCharType="begin"/>
        </w:r>
        <w:r>
          <w:instrText xml:space="preserve"> PAGEREF _Toc148957660 \h </w:instrText>
        </w:r>
        <w:r>
          <w:fldChar w:fldCharType="separate"/>
        </w:r>
        <w:r>
          <w:t>205</w:t>
        </w:r>
        <w:r>
          <w:fldChar w:fldCharType="end"/>
        </w:r>
      </w:hyperlink>
    </w:p>
    <w:p w:rsidR="00001BCF" w:rsidRDefault="0068794E">
      <w:pPr>
        <w:pStyle w:val="31"/>
        <w:rPr>
          <w:rFonts w:asciiTheme="minorHAnsi" w:eastAsiaTheme="minorEastAsia" w:hAnsiTheme="minorHAnsi" w:cstheme="minorBidi"/>
          <w:sz w:val="21"/>
          <w:szCs w:val="22"/>
        </w:rPr>
      </w:pPr>
      <w:hyperlink w:anchor="_Toc148957661" w:history="1">
        <w:r>
          <w:rPr>
            <w:rStyle w:val="ae"/>
            <w:rFonts w:ascii="黑体"/>
          </w:rPr>
          <w:t>第</w:t>
        </w:r>
        <w:r>
          <w:rPr>
            <w:rStyle w:val="ae"/>
            <w:rFonts w:ascii="黑体"/>
          </w:rPr>
          <w:t>29.1197</w:t>
        </w:r>
        <w:r>
          <w:rPr>
            <w:rStyle w:val="ae"/>
            <w:rFonts w:ascii="黑体"/>
          </w:rPr>
          <w:t>条　灭火剂</w:t>
        </w:r>
        <w:r>
          <w:tab/>
        </w:r>
        <w:r>
          <w:fldChar w:fldCharType="begin"/>
        </w:r>
        <w:r>
          <w:instrText xml:space="preserve"> PAGEREF _Toc148957661 \h </w:instrText>
        </w:r>
        <w:r>
          <w:fldChar w:fldCharType="separate"/>
        </w:r>
        <w:r>
          <w:t>206</w:t>
        </w:r>
        <w:r>
          <w:fldChar w:fldCharType="end"/>
        </w:r>
      </w:hyperlink>
    </w:p>
    <w:p w:rsidR="00001BCF" w:rsidRDefault="0068794E">
      <w:pPr>
        <w:pStyle w:val="31"/>
        <w:rPr>
          <w:rFonts w:asciiTheme="minorHAnsi" w:eastAsiaTheme="minorEastAsia" w:hAnsiTheme="minorHAnsi" w:cstheme="minorBidi"/>
          <w:sz w:val="21"/>
          <w:szCs w:val="22"/>
        </w:rPr>
      </w:pPr>
      <w:hyperlink w:anchor="_Toc148957662" w:history="1">
        <w:r>
          <w:rPr>
            <w:rStyle w:val="ae"/>
            <w:rFonts w:ascii="黑体"/>
          </w:rPr>
          <w:t>第</w:t>
        </w:r>
        <w:r>
          <w:rPr>
            <w:rStyle w:val="ae"/>
            <w:rFonts w:ascii="黑体"/>
          </w:rPr>
          <w:t>29.1199</w:t>
        </w:r>
        <w:r>
          <w:rPr>
            <w:rStyle w:val="ae"/>
            <w:rFonts w:ascii="黑体"/>
          </w:rPr>
          <w:t>条　灭火瓶</w:t>
        </w:r>
        <w:r>
          <w:tab/>
        </w:r>
        <w:r>
          <w:fldChar w:fldCharType="begin"/>
        </w:r>
        <w:r>
          <w:instrText xml:space="preserve"> PAGEREF _Toc148957662 \h </w:instrText>
        </w:r>
        <w:r>
          <w:fldChar w:fldCharType="separate"/>
        </w:r>
        <w:r>
          <w:t>207</w:t>
        </w:r>
        <w:r>
          <w:fldChar w:fldCharType="end"/>
        </w:r>
      </w:hyperlink>
    </w:p>
    <w:p w:rsidR="00001BCF" w:rsidRDefault="0068794E">
      <w:pPr>
        <w:pStyle w:val="31"/>
        <w:rPr>
          <w:rFonts w:asciiTheme="minorHAnsi" w:eastAsiaTheme="minorEastAsia" w:hAnsiTheme="minorHAnsi" w:cstheme="minorBidi"/>
          <w:sz w:val="21"/>
          <w:szCs w:val="22"/>
        </w:rPr>
      </w:pPr>
      <w:hyperlink w:anchor="_Toc148957663" w:history="1">
        <w:r>
          <w:rPr>
            <w:rStyle w:val="ae"/>
            <w:rFonts w:ascii="黑体"/>
          </w:rPr>
          <w:t>第</w:t>
        </w:r>
        <w:r>
          <w:rPr>
            <w:rStyle w:val="ae"/>
            <w:rFonts w:ascii="黑体"/>
          </w:rPr>
          <w:t>29.1201</w:t>
        </w:r>
        <w:r>
          <w:rPr>
            <w:rStyle w:val="ae"/>
            <w:rFonts w:ascii="黑体"/>
          </w:rPr>
          <w:t>条　灭火系统材料</w:t>
        </w:r>
        <w:r>
          <w:tab/>
        </w:r>
        <w:r>
          <w:fldChar w:fldCharType="begin"/>
        </w:r>
        <w:r>
          <w:instrText xml:space="preserve"> PAGEREF _Toc148957663 \h </w:instrText>
        </w:r>
        <w:r>
          <w:fldChar w:fldCharType="separate"/>
        </w:r>
        <w:r>
          <w:t>207</w:t>
        </w:r>
        <w:r>
          <w:fldChar w:fldCharType="end"/>
        </w:r>
      </w:hyperlink>
    </w:p>
    <w:p w:rsidR="00001BCF" w:rsidRDefault="0068794E">
      <w:pPr>
        <w:pStyle w:val="31"/>
        <w:rPr>
          <w:rFonts w:asciiTheme="minorHAnsi" w:eastAsiaTheme="minorEastAsia" w:hAnsiTheme="minorHAnsi" w:cstheme="minorBidi"/>
          <w:sz w:val="21"/>
          <w:szCs w:val="22"/>
        </w:rPr>
      </w:pPr>
      <w:hyperlink w:anchor="_Toc148957664" w:history="1">
        <w:r>
          <w:rPr>
            <w:rStyle w:val="ae"/>
            <w:rFonts w:ascii="黑体"/>
          </w:rPr>
          <w:t>第</w:t>
        </w:r>
        <w:r>
          <w:rPr>
            <w:rStyle w:val="ae"/>
            <w:rFonts w:ascii="黑体"/>
          </w:rPr>
          <w:t>29.1203</w:t>
        </w:r>
        <w:r>
          <w:rPr>
            <w:rStyle w:val="ae"/>
            <w:rFonts w:ascii="黑体"/>
          </w:rPr>
          <w:t>条　火警探测系统</w:t>
        </w:r>
        <w:r>
          <w:tab/>
        </w:r>
        <w:r>
          <w:fldChar w:fldCharType="begin"/>
        </w:r>
        <w:r>
          <w:instrText xml:space="preserve"> PAGEREF _Toc148957664 \h </w:instrText>
        </w:r>
        <w:r>
          <w:fldChar w:fldCharType="separate"/>
        </w:r>
        <w:r>
          <w:t>208</w:t>
        </w:r>
        <w:r>
          <w:fldChar w:fldCharType="end"/>
        </w:r>
      </w:hyperlink>
    </w:p>
    <w:p w:rsidR="00001BCF" w:rsidRDefault="0068794E">
      <w:pPr>
        <w:pStyle w:val="10"/>
        <w:rPr>
          <w:rFonts w:asciiTheme="minorHAnsi" w:eastAsiaTheme="minorEastAsia" w:hAnsiTheme="minorHAnsi" w:cstheme="minorBidi"/>
          <w:sz w:val="21"/>
          <w:szCs w:val="22"/>
        </w:rPr>
      </w:pPr>
      <w:hyperlink w:anchor="_Toc148957665" w:history="1">
        <w:r>
          <w:rPr>
            <w:rStyle w:val="ae"/>
          </w:rPr>
          <w:t>F</w:t>
        </w:r>
        <w:r>
          <w:rPr>
            <w:rStyle w:val="ae"/>
          </w:rPr>
          <w:t>章　设备</w:t>
        </w:r>
        <w:r>
          <w:tab/>
        </w:r>
        <w:r>
          <w:fldChar w:fldCharType="begin"/>
        </w:r>
        <w:r>
          <w:instrText xml:space="preserve"> PAGEREF _Toc148957665 \h </w:instrText>
        </w:r>
        <w:r>
          <w:fldChar w:fldCharType="separate"/>
        </w:r>
        <w:r>
          <w:t>209</w:t>
        </w:r>
        <w:r>
          <w:fldChar w:fldCharType="end"/>
        </w:r>
      </w:hyperlink>
    </w:p>
    <w:p w:rsidR="00001BCF" w:rsidRDefault="0068794E">
      <w:pPr>
        <w:pStyle w:val="10"/>
        <w:rPr>
          <w:rFonts w:asciiTheme="minorHAnsi" w:eastAsiaTheme="minorEastAsia" w:hAnsiTheme="minorHAnsi" w:cstheme="minorBidi"/>
          <w:sz w:val="21"/>
          <w:szCs w:val="22"/>
        </w:rPr>
      </w:pPr>
      <w:hyperlink w:anchor="_Toc148957666" w:history="1">
        <w:r>
          <w:rPr>
            <w:rStyle w:val="ae"/>
          </w:rPr>
          <w:t>总则</w:t>
        </w:r>
        <w:r>
          <w:tab/>
        </w:r>
        <w:r>
          <w:fldChar w:fldCharType="begin"/>
        </w:r>
        <w:r>
          <w:instrText xml:space="preserve"> PAGEREF _Toc148957666 \h </w:instrText>
        </w:r>
        <w:r>
          <w:fldChar w:fldCharType="separate"/>
        </w:r>
        <w:r>
          <w:t>209</w:t>
        </w:r>
        <w:r>
          <w:fldChar w:fldCharType="end"/>
        </w:r>
      </w:hyperlink>
    </w:p>
    <w:p w:rsidR="00001BCF" w:rsidRDefault="0068794E">
      <w:pPr>
        <w:pStyle w:val="31"/>
        <w:rPr>
          <w:rFonts w:asciiTheme="minorHAnsi" w:eastAsiaTheme="minorEastAsia" w:hAnsiTheme="minorHAnsi" w:cstheme="minorBidi"/>
          <w:sz w:val="21"/>
          <w:szCs w:val="22"/>
        </w:rPr>
      </w:pPr>
      <w:hyperlink w:anchor="_Toc148957667" w:history="1">
        <w:r>
          <w:rPr>
            <w:rStyle w:val="ae"/>
            <w:rFonts w:ascii="黑体"/>
          </w:rPr>
          <w:t>第</w:t>
        </w:r>
        <w:r>
          <w:rPr>
            <w:rStyle w:val="ae"/>
            <w:rFonts w:ascii="黑体"/>
          </w:rPr>
          <w:t>29.1301</w:t>
        </w:r>
        <w:r>
          <w:rPr>
            <w:rStyle w:val="ae"/>
            <w:rFonts w:ascii="黑体"/>
          </w:rPr>
          <w:t>条　功能和安装</w:t>
        </w:r>
        <w:r>
          <w:tab/>
        </w:r>
        <w:r>
          <w:fldChar w:fldCharType="begin"/>
        </w:r>
        <w:r>
          <w:instrText xml:space="preserve"> PAGEREF _Toc148957667 \h </w:instrText>
        </w:r>
        <w:r>
          <w:fldChar w:fldCharType="separate"/>
        </w:r>
        <w:r>
          <w:t>209</w:t>
        </w:r>
        <w:r>
          <w:fldChar w:fldCharType="end"/>
        </w:r>
      </w:hyperlink>
    </w:p>
    <w:p w:rsidR="00001BCF" w:rsidRDefault="0068794E">
      <w:pPr>
        <w:pStyle w:val="31"/>
        <w:rPr>
          <w:rFonts w:asciiTheme="minorHAnsi" w:eastAsiaTheme="minorEastAsia" w:hAnsiTheme="minorHAnsi" w:cstheme="minorBidi"/>
          <w:sz w:val="21"/>
          <w:szCs w:val="22"/>
        </w:rPr>
      </w:pPr>
      <w:hyperlink w:anchor="_Toc148957668" w:history="1">
        <w:r>
          <w:rPr>
            <w:rStyle w:val="ae"/>
            <w:rFonts w:ascii="黑体"/>
          </w:rPr>
          <w:t>第</w:t>
        </w:r>
        <w:r>
          <w:rPr>
            <w:rStyle w:val="ae"/>
            <w:rFonts w:ascii="黑体"/>
          </w:rPr>
          <w:t>29.1303</w:t>
        </w:r>
        <w:r>
          <w:rPr>
            <w:rStyle w:val="ae"/>
            <w:rFonts w:ascii="黑体"/>
          </w:rPr>
          <w:t>条　飞行和导航仪表</w:t>
        </w:r>
        <w:r>
          <w:tab/>
        </w:r>
        <w:r>
          <w:fldChar w:fldCharType="begin"/>
        </w:r>
        <w:r>
          <w:instrText xml:space="preserve"> PAGER</w:instrText>
        </w:r>
        <w:r>
          <w:instrText xml:space="preserve">EF _Toc148957668 \h </w:instrText>
        </w:r>
        <w:r>
          <w:fldChar w:fldCharType="separate"/>
        </w:r>
        <w:r>
          <w:t>209</w:t>
        </w:r>
        <w:r>
          <w:fldChar w:fldCharType="end"/>
        </w:r>
      </w:hyperlink>
    </w:p>
    <w:p w:rsidR="00001BCF" w:rsidRDefault="0068794E">
      <w:pPr>
        <w:pStyle w:val="31"/>
        <w:rPr>
          <w:rFonts w:asciiTheme="minorHAnsi" w:eastAsiaTheme="minorEastAsia" w:hAnsiTheme="minorHAnsi" w:cstheme="minorBidi"/>
          <w:sz w:val="21"/>
          <w:szCs w:val="22"/>
        </w:rPr>
      </w:pPr>
      <w:hyperlink w:anchor="_Toc148957669" w:history="1">
        <w:r>
          <w:rPr>
            <w:rStyle w:val="ae"/>
            <w:rFonts w:ascii="黑体"/>
          </w:rPr>
          <w:t>第</w:t>
        </w:r>
        <w:r>
          <w:rPr>
            <w:rStyle w:val="ae"/>
            <w:rFonts w:ascii="黑体"/>
          </w:rPr>
          <w:t>29.1305</w:t>
        </w:r>
        <w:r>
          <w:rPr>
            <w:rStyle w:val="ae"/>
            <w:rFonts w:ascii="黑体"/>
          </w:rPr>
          <w:t>条　动力装置仪表</w:t>
        </w:r>
        <w:r>
          <w:tab/>
        </w:r>
        <w:r>
          <w:fldChar w:fldCharType="begin"/>
        </w:r>
        <w:r>
          <w:instrText xml:space="preserve"> PAGEREF _Toc148957669 \h </w:instrText>
        </w:r>
        <w:r>
          <w:fldChar w:fldCharType="separate"/>
        </w:r>
        <w:r>
          <w:t>211</w:t>
        </w:r>
        <w:r>
          <w:fldChar w:fldCharType="end"/>
        </w:r>
      </w:hyperlink>
    </w:p>
    <w:p w:rsidR="00001BCF" w:rsidRDefault="0068794E">
      <w:pPr>
        <w:pStyle w:val="31"/>
        <w:rPr>
          <w:rFonts w:asciiTheme="minorHAnsi" w:eastAsiaTheme="minorEastAsia" w:hAnsiTheme="minorHAnsi" w:cstheme="minorBidi"/>
          <w:sz w:val="21"/>
          <w:szCs w:val="22"/>
        </w:rPr>
      </w:pPr>
      <w:hyperlink w:anchor="_Toc148957670" w:history="1">
        <w:r>
          <w:rPr>
            <w:rStyle w:val="ae"/>
            <w:rFonts w:ascii="黑体"/>
          </w:rPr>
          <w:t>第</w:t>
        </w:r>
        <w:r>
          <w:rPr>
            <w:rStyle w:val="ae"/>
            <w:rFonts w:ascii="黑体"/>
          </w:rPr>
          <w:t>29.1307</w:t>
        </w:r>
        <w:r>
          <w:rPr>
            <w:rStyle w:val="ae"/>
            <w:rFonts w:ascii="黑体"/>
          </w:rPr>
          <w:t>条　其它设备</w:t>
        </w:r>
        <w:r>
          <w:tab/>
        </w:r>
        <w:r>
          <w:fldChar w:fldCharType="begin"/>
        </w:r>
        <w:r>
          <w:instrText xml:space="preserve"> PAGEREF _Toc148957670 \h </w:instrText>
        </w:r>
        <w:r>
          <w:fldChar w:fldCharType="separate"/>
        </w:r>
        <w:r>
          <w:t>215</w:t>
        </w:r>
        <w:r>
          <w:fldChar w:fldCharType="end"/>
        </w:r>
      </w:hyperlink>
    </w:p>
    <w:p w:rsidR="00001BCF" w:rsidRDefault="0068794E">
      <w:pPr>
        <w:pStyle w:val="31"/>
        <w:rPr>
          <w:rFonts w:asciiTheme="minorHAnsi" w:eastAsiaTheme="minorEastAsia" w:hAnsiTheme="minorHAnsi" w:cstheme="minorBidi"/>
          <w:sz w:val="21"/>
          <w:szCs w:val="22"/>
        </w:rPr>
      </w:pPr>
      <w:hyperlink w:anchor="_Toc148957671" w:history="1">
        <w:r>
          <w:rPr>
            <w:rStyle w:val="ae"/>
            <w:rFonts w:ascii="黑体"/>
          </w:rPr>
          <w:t>第</w:t>
        </w:r>
        <w:r>
          <w:rPr>
            <w:rStyle w:val="ae"/>
            <w:rFonts w:ascii="黑体"/>
          </w:rPr>
          <w:t>29.1309</w:t>
        </w:r>
        <w:r>
          <w:rPr>
            <w:rStyle w:val="ae"/>
            <w:rFonts w:ascii="黑体"/>
          </w:rPr>
          <w:t>条　设备、系统及安装</w:t>
        </w:r>
        <w:r>
          <w:tab/>
        </w:r>
        <w:r>
          <w:fldChar w:fldCharType="begin"/>
        </w:r>
        <w:r>
          <w:instrText xml:space="preserve"> PAGEREF _Toc148957671 \h </w:instrText>
        </w:r>
        <w:r>
          <w:fldChar w:fldCharType="separate"/>
        </w:r>
        <w:r>
          <w:t>215</w:t>
        </w:r>
        <w:r>
          <w:fldChar w:fldCharType="end"/>
        </w:r>
      </w:hyperlink>
    </w:p>
    <w:p w:rsidR="00001BCF" w:rsidRDefault="0068794E">
      <w:pPr>
        <w:pStyle w:val="31"/>
        <w:rPr>
          <w:rFonts w:asciiTheme="minorHAnsi" w:eastAsiaTheme="minorEastAsia" w:hAnsiTheme="minorHAnsi" w:cstheme="minorBidi"/>
          <w:sz w:val="21"/>
          <w:szCs w:val="22"/>
        </w:rPr>
      </w:pPr>
      <w:hyperlink w:anchor="_Toc148957672" w:history="1">
        <w:r>
          <w:rPr>
            <w:rStyle w:val="ae"/>
            <w:rFonts w:ascii="黑体"/>
          </w:rPr>
          <w:t>第</w:t>
        </w:r>
        <w:r>
          <w:rPr>
            <w:rStyle w:val="ae"/>
            <w:rFonts w:ascii="黑体"/>
          </w:rPr>
          <w:t>29.1316</w:t>
        </w:r>
        <w:r>
          <w:rPr>
            <w:rStyle w:val="ae"/>
            <w:rFonts w:ascii="黑体"/>
          </w:rPr>
          <w:t>条</w:t>
        </w:r>
        <w:r>
          <w:rPr>
            <w:rStyle w:val="ae"/>
            <w:rFonts w:ascii="黑体"/>
          </w:rPr>
          <w:t xml:space="preserve"> </w:t>
        </w:r>
        <w:r>
          <w:rPr>
            <w:rStyle w:val="ae"/>
            <w:rFonts w:ascii="黑体"/>
          </w:rPr>
          <w:t>电气和电子系统的闪电防护</w:t>
        </w:r>
        <w:r>
          <w:tab/>
        </w:r>
        <w:r>
          <w:fldChar w:fldCharType="begin"/>
        </w:r>
        <w:r>
          <w:instrText xml:space="preserve"> PAGEREF _Toc148957672 \h </w:instrText>
        </w:r>
        <w:r>
          <w:fldChar w:fldCharType="separate"/>
        </w:r>
        <w:r>
          <w:t>217</w:t>
        </w:r>
        <w:r>
          <w:fldChar w:fldCharType="end"/>
        </w:r>
      </w:hyperlink>
    </w:p>
    <w:p w:rsidR="00001BCF" w:rsidRDefault="0068794E">
      <w:pPr>
        <w:pStyle w:val="31"/>
        <w:rPr>
          <w:rFonts w:asciiTheme="minorHAnsi" w:eastAsiaTheme="minorEastAsia" w:hAnsiTheme="minorHAnsi" w:cstheme="minorBidi"/>
          <w:sz w:val="21"/>
          <w:szCs w:val="22"/>
        </w:rPr>
      </w:pPr>
      <w:hyperlink w:anchor="_Toc148957673" w:history="1">
        <w:r>
          <w:rPr>
            <w:rStyle w:val="ae"/>
            <w:rFonts w:ascii="黑体"/>
          </w:rPr>
          <w:t>第</w:t>
        </w:r>
        <w:r>
          <w:rPr>
            <w:rStyle w:val="ae"/>
            <w:rFonts w:ascii="黑体"/>
          </w:rPr>
          <w:t>29.1317</w:t>
        </w:r>
        <w:r>
          <w:rPr>
            <w:rStyle w:val="ae"/>
            <w:rFonts w:ascii="黑体"/>
          </w:rPr>
          <w:t>条</w:t>
        </w:r>
        <w:r>
          <w:rPr>
            <w:rStyle w:val="ae"/>
            <w:rFonts w:ascii="黑体"/>
          </w:rPr>
          <w:t xml:space="preserve"> </w:t>
        </w:r>
        <w:r>
          <w:rPr>
            <w:rStyle w:val="ae"/>
            <w:rFonts w:ascii="黑体"/>
          </w:rPr>
          <w:t>高强辐射场（</w:t>
        </w:r>
        <w:r>
          <w:rPr>
            <w:rStyle w:val="ae"/>
            <w:rFonts w:ascii="黑体"/>
          </w:rPr>
          <w:t>HIRF</w:t>
        </w:r>
        <w:r>
          <w:rPr>
            <w:rStyle w:val="ae"/>
            <w:rFonts w:ascii="黑体"/>
          </w:rPr>
          <w:t>）保护</w:t>
        </w:r>
        <w:r>
          <w:tab/>
        </w:r>
        <w:r>
          <w:fldChar w:fldCharType="begin"/>
        </w:r>
        <w:r>
          <w:instrText xml:space="preserve"> PAGEREF _Toc148957673 \h </w:instrText>
        </w:r>
        <w:r>
          <w:fldChar w:fldCharType="separate"/>
        </w:r>
        <w:r>
          <w:t>217</w:t>
        </w:r>
        <w:r>
          <w:fldChar w:fldCharType="end"/>
        </w:r>
      </w:hyperlink>
    </w:p>
    <w:p w:rsidR="00001BCF" w:rsidRDefault="0068794E">
      <w:pPr>
        <w:pStyle w:val="10"/>
        <w:rPr>
          <w:rFonts w:asciiTheme="minorHAnsi" w:eastAsiaTheme="minorEastAsia" w:hAnsiTheme="minorHAnsi" w:cstheme="minorBidi"/>
          <w:sz w:val="21"/>
          <w:szCs w:val="22"/>
        </w:rPr>
      </w:pPr>
      <w:hyperlink w:anchor="_Toc148957674" w:history="1">
        <w:r>
          <w:rPr>
            <w:rStyle w:val="ae"/>
          </w:rPr>
          <w:t>仪表：安装</w:t>
        </w:r>
        <w:r>
          <w:tab/>
        </w:r>
        <w:r>
          <w:fldChar w:fldCharType="begin"/>
        </w:r>
        <w:r>
          <w:instrText xml:space="preserve"> PAGEREF _Toc148957674 \h </w:instrText>
        </w:r>
        <w:r>
          <w:fldChar w:fldCharType="separate"/>
        </w:r>
        <w:r>
          <w:t>218</w:t>
        </w:r>
        <w:r>
          <w:fldChar w:fldCharType="end"/>
        </w:r>
      </w:hyperlink>
    </w:p>
    <w:p w:rsidR="00001BCF" w:rsidRDefault="0068794E">
      <w:pPr>
        <w:pStyle w:val="31"/>
        <w:rPr>
          <w:rFonts w:asciiTheme="minorHAnsi" w:eastAsiaTheme="minorEastAsia" w:hAnsiTheme="minorHAnsi" w:cstheme="minorBidi"/>
          <w:sz w:val="21"/>
          <w:szCs w:val="22"/>
        </w:rPr>
      </w:pPr>
      <w:hyperlink w:anchor="_Toc148957675" w:history="1">
        <w:r>
          <w:rPr>
            <w:rStyle w:val="ae"/>
            <w:rFonts w:ascii="黑体"/>
          </w:rPr>
          <w:t>第</w:t>
        </w:r>
        <w:r>
          <w:rPr>
            <w:rStyle w:val="ae"/>
            <w:rFonts w:ascii="黑体"/>
          </w:rPr>
          <w:t>29.1321</w:t>
        </w:r>
        <w:r>
          <w:rPr>
            <w:rStyle w:val="ae"/>
            <w:rFonts w:ascii="黑体"/>
          </w:rPr>
          <w:t>条　布局和可见度</w:t>
        </w:r>
        <w:r>
          <w:tab/>
        </w:r>
        <w:r>
          <w:fldChar w:fldCharType="begin"/>
        </w:r>
        <w:r>
          <w:instrText xml:space="preserve"> PAGEREF _Toc148957675 \h </w:instrText>
        </w:r>
        <w:r>
          <w:fldChar w:fldCharType="separate"/>
        </w:r>
        <w:r>
          <w:t>218</w:t>
        </w:r>
        <w:r>
          <w:fldChar w:fldCharType="end"/>
        </w:r>
      </w:hyperlink>
    </w:p>
    <w:p w:rsidR="00001BCF" w:rsidRDefault="0068794E">
      <w:pPr>
        <w:pStyle w:val="31"/>
        <w:rPr>
          <w:rFonts w:asciiTheme="minorHAnsi" w:eastAsiaTheme="minorEastAsia" w:hAnsiTheme="minorHAnsi" w:cstheme="minorBidi"/>
          <w:sz w:val="21"/>
          <w:szCs w:val="22"/>
        </w:rPr>
      </w:pPr>
      <w:hyperlink w:anchor="_Toc148957676" w:history="1">
        <w:r>
          <w:rPr>
            <w:rStyle w:val="ae"/>
            <w:rFonts w:ascii="黑体"/>
          </w:rPr>
          <w:t>第</w:t>
        </w:r>
        <w:r>
          <w:rPr>
            <w:rStyle w:val="ae"/>
            <w:rFonts w:ascii="黑体"/>
          </w:rPr>
          <w:t>29.1322</w:t>
        </w:r>
        <w:r>
          <w:rPr>
            <w:rStyle w:val="ae"/>
            <w:rFonts w:ascii="黑体"/>
          </w:rPr>
          <w:t>条　警告灯、戒备灯和提示灯</w:t>
        </w:r>
        <w:r>
          <w:tab/>
        </w:r>
        <w:r>
          <w:fldChar w:fldCharType="begin"/>
        </w:r>
        <w:r>
          <w:instrText xml:space="preserve"> PAGEREF _Toc148957676 \h </w:instrText>
        </w:r>
        <w:r>
          <w:fldChar w:fldCharType="separate"/>
        </w:r>
        <w:r>
          <w:t>220</w:t>
        </w:r>
        <w:r>
          <w:fldChar w:fldCharType="end"/>
        </w:r>
      </w:hyperlink>
    </w:p>
    <w:p w:rsidR="00001BCF" w:rsidRDefault="0068794E">
      <w:pPr>
        <w:pStyle w:val="31"/>
        <w:rPr>
          <w:rFonts w:asciiTheme="minorHAnsi" w:eastAsiaTheme="minorEastAsia" w:hAnsiTheme="minorHAnsi" w:cstheme="minorBidi"/>
          <w:sz w:val="21"/>
          <w:szCs w:val="22"/>
        </w:rPr>
      </w:pPr>
      <w:hyperlink w:anchor="_Toc148957677" w:history="1">
        <w:r>
          <w:rPr>
            <w:rStyle w:val="ae"/>
            <w:rFonts w:ascii="黑体"/>
          </w:rPr>
          <w:t>第</w:t>
        </w:r>
        <w:r>
          <w:rPr>
            <w:rStyle w:val="ae"/>
            <w:rFonts w:ascii="黑体"/>
          </w:rPr>
          <w:t>29.1323</w:t>
        </w:r>
        <w:r>
          <w:rPr>
            <w:rStyle w:val="ae"/>
            <w:rFonts w:ascii="黑体"/>
          </w:rPr>
          <w:t>条　空速指示系统</w:t>
        </w:r>
        <w:r>
          <w:tab/>
        </w:r>
        <w:r>
          <w:fldChar w:fldCharType="begin"/>
        </w:r>
        <w:r>
          <w:instrText xml:space="preserve"> PAGEREF _Toc14</w:instrText>
        </w:r>
        <w:r>
          <w:instrText xml:space="preserve">8957677 \h </w:instrText>
        </w:r>
        <w:r>
          <w:fldChar w:fldCharType="separate"/>
        </w:r>
        <w:r>
          <w:t>220</w:t>
        </w:r>
        <w:r>
          <w:fldChar w:fldCharType="end"/>
        </w:r>
      </w:hyperlink>
    </w:p>
    <w:p w:rsidR="00001BCF" w:rsidRDefault="0068794E">
      <w:pPr>
        <w:pStyle w:val="31"/>
        <w:rPr>
          <w:rFonts w:asciiTheme="minorHAnsi" w:eastAsiaTheme="minorEastAsia" w:hAnsiTheme="minorHAnsi" w:cstheme="minorBidi"/>
          <w:sz w:val="21"/>
          <w:szCs w:val="22"/>
        </w:rPr>
      </w:pPr>
      <w:hyperlink w:anchor="_Toc148957678" w:history="1">
        <w:r>
          <w:rPr>
            <w:rStyle w:val="ae"/>
            <w:rFonts w:ascii="黑体"/>
          </w:rPr>
          <w:t>第</w:t>
        </w:r>
        <w:r>
          <w:rPr>
            <w:rStyle w:val="ae"/>
            <w:rFonts w:ascii="黑体"/>
          </w:rPr>
          <w:t>29.1325</w:t>
        </w:r>
        <w:r>
          <w:rPr>
            <w:rStyle w:val="ae"/>
            <w:rFonts w:ascii="黑体"/>
          </w:rPr>
          <w:t>条　静压和气压高度表系统</w:t>
        </w:r>
        <w:r>
          <w:tab/>
        </w:r>
        <w:r>
          <w:fldChar w:fldCharType="begin"/>
        </w:r>
        <w:r>
          <w:instrText xml:space="preserve"> PAGEREF _Toc148957678 \h </w:instrText>
        </w:r>
        <w:r>
          <w:fldChar w:fldCharType="separate"/>
        </w:r>
        <w:r>
          <w:t>222</w:t>
        </w:r>
        <w:r>
          <w:fldChar w:fldCharType="end"/>
        </w:r>
      </w:hyperlink>
    </w:p>
    <w:p w:rsidR="00001BCF" w:rsidRDefault="0068794E">
      <w:pPr>
        <w:pStyle w:val="31"/>
        <w:rPr>
          <w:rFonts w:asciiTheme="minorHAnsi" w:eastAsiaTheme="minorEastAsia" w:hAnsiTheme="minorHAnsi" w:cstheme="minorBidi"/>
          <w:sz w:val="21"/>
          <w:szCs w:val="22"/>
        </w:rPr>
      </w:pPr>
      <w:hyperlink w:anchor="_Toc148957679" w:history="1">
        <w:r>
          <w:rPr>
            <w:rStyle w:val="ae"/>
            <w:rFonts w:ascii="黑体"/>
          </w:rPr>
          <w:t>第</w:t>
        </w:r>
        <w:r>
          <w:rPr>
            <w:rStyle w:val="ae"/>
            <w:rFonts w:ascii="黑体"/>
          </w:rPr>
          <w:t>29.1327</w:t>
        </w:r>
        <w:r>
          <w:rPr>
            <w:rStyle w:val="ae"/>
            <w:rFonts w:ascii="黑体"/>
          </w:rPr>
          <w:t>条　磁航向指示器</w:t>
        </w:r>
        <w:r>
          <w:tab/>
        </w:r>
        <w:r>
          <w:fldChar w:fldCharType="begin"/>
        </w:r>
        <w:r>
          <w:instrText xml:space="preserve"> PAGEREF _Toc148957679 \h </w:instrText>
        </w:r>
        <w:r>
          <w:fldChar w:fldCharType="separate"/>
        </w:r>
        <w:r>
          <w:t>223</w:t>
        </w:r>
        <w:r>
          <w:fldChar w:fldCharType="end"/>
        </w:r>
      </w:hyperlink>
    </w:p>
    <w:p w:rsidR="00001BCF" w:rsidRDefault="0068794E">
      <w:pPr>
        <w:pStyle w:val="31"/>
        <w:rPr>
          <w:rFonts w:asciiTheme="minorHAnsi" w:eastAsiaTheme="minorEastAsia" w:hAnsiTheme="minorHAnsi" w:cstheme="minorBidi"/>
          <w:sz w:val="21"/>
          <w:szCs w:val="22"/>
        </w:rPr>
      </w:pPr>
      <w:hyperlink w:anchor="_Toc148957680" w:history="1">
        <w:r>
          <w:rPr>
            <w:rStyle w:val="ae"/>
            <w:rFonts w:ascii="黑体"/>
          </w:rPr>
          <w:t>第</w:t>
        </w:r>
        <w:r>
          <w:rPr>
            <w:rStyle w:val="ae"/>
            <w:rFonts w:ascii="黑体"/>
          </w:rPr>
          <w:t>29.1329</w:t>
        </w:r>
        <w:r>
          <w:rPr>
            <w:rStyle w:val="ae"/>
            <w:rFonts w:ascii="黑体"/>
          </w:rPr>
          <w:t xml:space="preserve">条　</w:t>
        </w:r>
        <w:r>
          <w:rPr>
            <w:rStyle w:val="ae"/>
            <w:rFonts w:ascii="黑体"/>
          </w:rPr>
          <w:t>自动驾驶仪和飞行指引系统</w:t>
        </w:r>
        <w:r>
          <w:tab/>
        </w:r>
        <w:r>
          <w:fldChar w:fldCharType="begin"/>
        </w:r>
        <w:r>
          <w:instrText xml:space="preserve"> PAGEREF _Toc148957680 \h </w:instrText>
        </w:r>
        <w:r>
          <w:fldChar w:fldCharType="separate"/>
        </w:r>
        <w:r>
          <w:t>223</w:t>
        </w:r>
        <w:r>
          <w:fldChar w:fldCharType="end"/>
        </w:r>
      </w:hyperlink>
    </w:p>
    <w:p w:rsidR="00001BCF" w:rsidRDefault="0068794E">
      <w:pPr>
        <w:pStyle w:val="31"/>
        <w:rPr>
          <w:rFonts w:asciiTheme="minorHAnsi" w:eastAsiaTheme="minorEastAsia" w:hAnsiTheme="minorHAnsi" w:cstheme="minorBidi"/>
          <w:sz w:val="21"/>
          <w:szCs w:val="22"/>
        </w:rPr>
      </w:pPr>
      <w:hyperlink w:anchor="_Toc148957681" w:history="1">
        <w:r>
          <w:rPr>
            <w:rStyle w:val="ae"/>
            <w:rFonts w:ascii="黑体"/>
          </w:rPr>
          <w:t>第</w:t>
        </w:r>
        <w:r>
          <w:rPr>
            <w:rStyle w:val="ae"/>
            <w:rFonts w:ascii="黑体"/>
          </w:rPr>
          <w:t>29.1331</w:t>
        </w:r>
        <w:r>
          <w:rPr>
            <w:rStyle w:val="ae"/>
            <w:rFonts w:ascii="黑体"/>
          </w:rPr>
          <w:t>条　使用能源的仪表</w:t>
        </w:r>
        <w:r>
          <w:tab/>
        </w:r>
        <w:r>
          <w:fldChar w:fldCharType="begin"/>
        </w:r>
        <w:r>
          <w:instrText xml:space="preserve"> PAGEREF _Toc148957681 \h </w:instrText>
        </w:r>
        <w:r>
          <w:fldChar w:fldCharType="separate"/>
        </w:r>
        <w:r>
          <w:t>225</w:t>
        </w:r>
        <w:r>
          <w:fldChar w:fldCharType="end"/>
        </w:r>
      </w:hyperlink>
    </w:p>
    <w:p w:rsidR="00001BCF" w:rsidRDefault="0068794E">
      <w:pPr>
        <w:pStyle w:val="31"/>
        <w:rPr>
          <w:rFonts w:asciiTheme="minorHAnsi" w:eastAsiaTheme="minorEastAsia" w:hAnsiTheme="minorHAnsi" w:cstheme="minorBidi"/>
          <w:sz w:val="21"/>
          <w:szCs w:val="22"/>
        </w:rPr>
      </w:pPr>
      <w:hyperlink w:anchor="_Toc148957682" w:history="1">
        <w:r>
          <w:rPr>
            <w:rStyle w:val="ae"/>
            <w:rFonts w:ascii="黑体"/>
          </w:rPr>
          <w:t>第</w:t>
        </w:r>
        <w:r>
          <w:rPr>
            <w:rStyle w:val="ae"/>
            <w:rFonts w:ascii="黑体"/>
          </w:rPr>
          <w:t>29.1333</w:t>
        </w:r>
        <w:r>
          <w:rPr>
            <w:rStyle w:val="ae"/>
            <w:rFonts w:ascii="黑体"/>
          </w:rPr>
          <w:t>条　仪表系统</w:t>
        </w:r>
        <w:r>
          <w:tab/>
        </w:r>
        <w:r>
          <w:fldChar w:fldCharType="begin"/>
        </w:r>
        <w:r>
          <w:instrText xml:space="preserve"> PAGEREF _Toc148957682 \h </w:instrText>
        </w:r>
        <w:r>
          <w:fldChar w:fldCharType="separate"/>
        </w:r>
        <w:r>
          <w:t>225</w:t>
        </w:r>
        <w:r>
          <w:fldChar w:fldCharType="end"/>
        </w:r>
      </w:hyperlink>
    </w:p>
    <w:p w:rsidR="00001BCF" w:rsidRDefault="0068794E">
      <w:pPr>
        <w:pStyle w:val="31"/>
        <w:rPr>
          <w:rFonts w:asciiTheme="minorHAnsi" w:eastAsiaTheme="minorEastAsia" w:hAnsiTheme="minorHAnsi" w:cstheme="minorBidi"/>
          <w:sz w:val="21"/>
          <w:szCs w:val="22"/>
        </w:rPr>
      </w:pPr>
      <w:hyperlink w:anchor="_Toc148957683" w:history="1">
        <w:r>
          <w:rPr>
            <w:rStyle w:val="ae"/>
            <w:rFonts w:ascii="黑体"/>
          </w:rPr>
          <w:t>第</w:t>
        </w:r>
        <w:r>
          <w:rPr>
            <w:rStyle w:val="ae"/>
            <w:rFonts w:ascii="黑体"/>
          </w:rPr>
          <w:t>29.1337</w:t>
        </w:r>
        <w:r>
          <w:rPr>
            <w:rStyle w:val="ae"/>
            <w:rFonts w:ascii="黑体"/>
          </w:rPr>
          <w:t>条　动力装置仪表</w:t>
        </w:r>
        <w:r>
          <w:tab/>
        </w:r>
        <w:r>
          <w:fldChar w:fldCharType="begin"/>
        </w:r>
        <w:r>
          <w:instrText xml:space="preserve"> PAGEREF _Toc148957683 \h </w:instrText>
        </w:r>
        <w:r>
          <w:fldChar w:fldCharType="separate"/>
        </w:r>
        <w:r>
          <w:t>226</w:t>
        </w:r>
        <w:r>
          <w:fldChar w:fldCharType="end"/>
        </w:r>
      </w:hyperlink>
    </w:p>
    <w:p w:rsidR="00001BCF" w:rsidRDefault="0068794E">
      <w:pPr>
        <w:pStyle w:val="10"/>
        <w:rPr>
          <w:rFonts w:asciiTheme="minorHAnsi" w:eastAsiaTheme="minorEastAsia" w:hAnsiTheme="minorHAnsi" w:cstheme="minorBidi"/>
          <w:sz w:val="21"/>
          <w:szCs w:val="22"/>
        </w:rPr>
      </w:pPr>
      <w:hyperlink w:anchor="_Toc148957684" w:history="1">
        <w:r>
          <w:rPr>
            <w:rStyle w:val="ae"/>
          </w:rPr>
          <w:t>电气系统和设备</w:t>
        </w:r>
        <w:r>
          <w:tab/>
        </w:r>
        <w:r>
          <w:fldChar w:fldCharType="begin"/>
        </w:r>
        <w:r>
          <w:instrText xml:space="preserve"> PAGEREF _Toc148957684 \h </w:instrText>
        </w:r>
        <w:r>
          <w:fldChar w:fldCharType="separate"/>
        </w:r>
        <w:r>
          <w:t>228</w:t>
        </w:r>
        <w:r>
          <w:fldChar w:fldCharType="end"/>
        </w:r>
      </w:hyperlink>
    </w:p>
    <w:p w:rsidR="00001BCF" w:rsidRDefault="0068794E">
      <w:pPr>
        <w:pStyle w:val="31"/>
        <w:rPr>
          <w:rFonts w:asciiTheme="minorHAnsi" w:eastAsiaTheme="minorEastAsia" w:hAnsiTheme="minorHAnsi" w:cstheme="minorBidi"/>
          <w:sz w:val="21"/>
          <w:szCs w:val="22"/>
        </w:rPr>
      </w:pPr>
      <w:hyperlink w:anchor="_Toc148957685" w:history="1">
        <w:r>
          <w:rPr>
            <w:rStyle w:val="ae"/>
            <w:rFonts w:ascii="黑体"/>
          </w:rPr>
          <w:t>第</w:t>
        </w:r>
        <w:r>
          <w:rPr>
            <w:rStyle w:val="ae"/>
            <w:rFonts w:ascii="黑体"/>
          </w:rPr>
          <w:t>29.1351</w:t>
        </w:r>
        <w:r>
          <w:rPr>
            <w:rStyle w:val="ae"/>
            <w:rFonts w:ascii="黑体"/>
          </w:rPr>
          <w:t>条　总则</w:t>
        </w:r>
        <w:r>
          <w:tab/>
        </w:r>
        <w:r>
          <w:fldChar w:fldCharType="begin"/>
        </w:r>
        <w:r>
          <w:instrText xml:space="preserve"> PAGEREF _Toc148957685 \h </w:instrText>
        </w:r>
        <w:r>
          <w:fldChar w:fldCharType="separate"/>
        </w:r>
        <w:r>
          <w:t>228</w:t>
        </w:r>
        <w:r>
          <w:fldChar w:fldCharType="end"/>
        </w:r>
      </w:hyperlink>
    </w:p>
    <w:p w:rsidR="00001BCF" w:rsidRDefault="0068794E">
      <w:pPr>
        <w:pStyle w:val="31"/>
        <w:rPr>
          <w:rFonts w:asciiTheme="minorHAnsi" w:eastAsiaTheme="minorEastAsia" w:hAnsiTheme="minorHAnsi" w:cstheme="minorBidi"/>
          <w:sz w:val="21"/>
          <w:szCs w:val="22"/>
        </w:rPr>
      </w:pPr>
      <w:hyperlink w:anchor="_Toc148957686" w:history="1">
        <w:r>
          <w:rPr>
            <w:rStyle w:val="ae"/>
            <w:rFonts w:ascii="黑体"/>
          </w:rPr>
          <w:t>第</w:t>
        </w:r>
        <w:r>
          <w:rPr>
            <w:rStyle w:val="ae"/>
            <w:rFonts w:ascii="黑体"/>
          </w:rPr>
          <w:t>29.1353</w:t>
        </w:r>
        <w:r>
          <w:rPr>
            <w:rStyle w:val="ae"/>
            <w:rFonts w:ascii="黑体"/>
          </w:rPr>
          <w:t>条　能量存储系统</w:t>
        </w:r>
        <w:r>
          <w:tab/>
        </w:r>
        <w:r>
          <w:fldChar w:fldCharType="begin"/>
        </w:r>
        <w:r>
          <w:instrText xml:space="preserve"> PAGEREF _Toc148957686 \h </w:instrText>
        </w:r>
        <w:r>
          <w:fldChar w:fldCharType="separate"/>
        </w:r>
        <w:r>
          <w:t>230</w:t>
        </w:r>
        <w:r>
          <w:fldChar w:fldCharType="end"/>
        </w:r>
      </w:hyperlink>
    </w:p>
    <w:p w:rsidR="00001BCF" w:rsidRDefault="0068794E">
      <w:pPr>
        <w:pStyle w:val="31"/>
        <w:rPr>
          <w:rFonts w:asciiTheme="minorHAnsi" w:eastAsiaTheme="minorEastAsia" w:hAnsiTheme="minorHAnsi" w:cstheme="minorBidi"/>
          <w:sz w:val="21"/>
          <w:szCs w:val="22"/>
        </w:rPr>
      </w:pPr>
      <w:hyperlink w:anchor="_Toc148957687" w:history="1">
        <w:r>
          <w:rPr>
            <w:rStyle w:val="ae"/>
            <w:rFonts w:ascii="黑体"/>
          </w:rPr>
          <w:t>第</w:t>
        </w:r>
        <w:r>
          <w:rPr>
            <w:rStyle w:val="ae"/>
            <w:rFonts w:ascii="黑体"/>
          </w:rPr>
          <w:t>29.1355</w:t>
        </w:r>
        <w:r>
          <w:rPr>
            <w:rStyle w:val="ae"/>
            <w:rFonts w:ascii="黑体"/>
          </w:rPr>
          <w:t>条　配电系统</w:t>
        </w:r>
        <w:r>
          <w:tab/>
        </w:r>
        <w:r>
          <w:fldChar w:fldCharType="begin"/>
        </w:r>
        <w:r>
          <w:instrText xml:space="preserve"> PAGEREF _Toc148957687 \h </w:instrText>
        </w:r>
        <w:r>
          <w:fldChar w:fldCharType="separate"/>
        </w:r>
        <w:r>
          <w:t>231</w:t>
        </w:r>
        <w:r>
          <w:fldChar w:fldCharType="end"/>
        </w:r>
      </w:hyperlink>
    </w:p>
    <w:p w:rsidR="00001BCF" w:rsidRDefault="0068794E">
      <w:pPr>
        <w:pStyle w:val="31"/>
        <w:rPr>
          <w:rFonts w:asciiTheme="minorHAnsi" w:eastAsiaTheme="minorEastAsia" w:hAnsiTheme="minorHAnsi" w:cstheme="minorBidi"/>
          <w:sz w:val="21"/>
          <w:szCs w:val="22"/>
        </w:rPr>
      </w:pPr>
      <w:hyperlink w:anchor="_Toc148957688" w:history="1">
        <w:r>
          <w:rPr>
            <w:rStyle w:val="ae"/>
            <w:rFonts w:ascii="黑体"/>
          </w:rPr>
          <w:t>第</w:t>
        </w:r>
        <w:r>
          <w:rPr>
            <w:rStyle w:val="ae"/>
            <w:rFonts w:ascii="黑体"/>
          </w:rPr>
          <w:t>29.1357</w:t>
        </w:r>
        <w:r>
          <w:rPr>
            <w:rStyle w:val="ae"/>
            <w:rFonts w:ascii="黑体"/>
          </w:rPr>
          <w:t>条　电路保护装置</w:t>
        </w:r>
        <w:r>
          <w:tab/>
        </w:r>
        <w:r>
          <w:fldChar w:fldCharType="begin"/>
        </w:r>
        <w:r>
          <w:instrText xml:space="preserve"> PAGEREF _Toc148957688 \h </w:instrText>
        </w:r>
        <w:r>
          <w:fldChar w:fldCharType="separate"/>
        </w:r>
        <w:r>
          <w:t>231</w:t>
        </w:r>
        <w:r>
          <w:fldChar w:fldCharType="end"/>
        </w:r>
      </w:hyperlink>
    </w:p>
    <w:p w:rsidR="00001BCF" w:rsidRDefault="0068794E">
      <w:pPr>
        <w:pStyle w:val="31"/>
        <w:rPr>
          <w:rFonts w:asciiTheme="minorHAnsi" w:eastAsiaTheme="minorEastAsia" w:hAnsiTheme="minorHAnsi" w:cstheme="minorBidi"/>
          <w:sz w:val="21"/>
          <w:szCs w:val="22"/>
        </w:rPr>
      </w:pPr>
      <w:hyperlink w:anchor="_Toc148957689" w:history="1">
        <w:r>
          <w:rPr>
            <w:rStyle w:val="ae"/>
            <w:rFonts w:ascii="黑体"/>
          </w:rPr>
          <w:t>第</w:t>
        </w:r>
        <w:r>
          <w:rPr>
            <w:rStyle w:val="ae"/>
            <w:rFonts w:ascii="黑体"/>
          </w:rPr>
          <w:t>29.1359</w:t>
        </w:r>
        <w:r>
          <w:rPr>
            <w:rStyle w:val="ae"/>
            <w:rFonts w:ascii="黑体"/>
          </w:rPr>
          <w:t>条　电气系统防火和防烟</w:t>
        </w:r>
        <w:r>
          <w:tab/>
        </w:r>
        <w:r>
          <w:fldChar w:fldCharType="begin"/>
        </w:r>
        <w:r>
          <w:instrText xml:space="preserve"> PAGEREF _Toc148957689 \h </w:instrText>
        </w:r>
        <w:r>
          <w:fldChar w:fldCharType="separate"/>
        </w:r>
        <w:r>
          <w:t>232</w:t>
        </w:r>
        <w:r>
          <w:fldChar w:fldCharType="end"/>
        </w:r>
      </w:hyperlink>
    </w:p>
    <w:p w:rsidR="00001BCF" w:rsidRDefault="0068794E">
      <w:pPr>
        <w:pStyle w:val="31"/>
        <w:rPr>
          <w:rFonts w:asciiTheme="minorHAnsi" w:eastAsiaTheme="minorEastAsia" w:hAnsiTheme="minorHAnsi" w:cstheme="minorBidi"/>
          <w:sz w:val="21"/>
          <w:szCs w:val="22"/>
        </w:rPr>
      </w:pPr>
      <w:hyperlink w:anchor="_Toc148957690" w:history="1">
        <w:r>
          <w:rPr>
            <w:rStyle w:val="ae"/>
            <w:rFonts w:ascii="黑体"/>
          </w:rPr>
          <w:t>第</w:t>
        </w:r>
        <w:r>
          <w:rPr>
            <w:rStyle w:val="ae"/>
            <w:rFonts w:ascii="黑体"/>
          </w:rPr>
          <w:t>29.1363</w:t>
        </w:r>
        <w:r>
          <w:rPr>
            <w:rStyle w:val="ae"/>
            <w:rFonts w:ascii="黑体"/>
          </w:rPr>
          <w:t>条　电气系统试验</w:t>
        </w:r>
        <w:r>
          <w:tab/>
        </w:r>
        <w:r>
          <w:fldChar w:fldCharType="begin"/>
        </w:r>
        <w:r>
          <w:instrText xml:space="preserve"> PAGEREF _Toc148957690 \h </w:instrText>
        </w:r>
        <w:r>
          <w:fldChar w:fldCharType="separate"/>
        </w:r>
        <w:r>
          <w:t>233</w:t>
        </w:r>
        <w:r>
          <w:fldChar w:fldCharType="end"/>
        </w:r>
      </w:hyperlink>
    </w:p>
    <w:p w:rsidR="00001BCF" w:rsidRDefault="0068794E">
      <w:pPr>
        <w:pStyle w:val="10"/>
        <w:rPr>
          <w:rFonts w:asciiTheme="minorHAnsi" w:eastAsiaTheme="minorEastAsia" w:hAnsiTheme="minorHAnsi" w:cstheme="minorBidi"/>
          <w:sz w:val="21"/>
          <w:szCs w:val="22"/>
        </w:rPr>
      </w:pPr>
      <w:hyperlink w:anchor="_Toc148957691" w:history="1">
        <w:r>
          <w:rPr>
            <w:rStyle w:val="ae"/>
          </w:rPr>
          <w:t>灯</w:t>
        </w:r>
        <w:r>
          <w:tab/>
        </w:r>
        <w:r>
          <w:fldChar w:fldCharType="begin"/>
        </w:r>
        <w:r>
          <w:instrText xml:space="preserve"> PAGEREF _Toc148957691 \h </w:instrText>
        </w:r>
        <w:r>
          <w:fldChar w:fldCharType="separate"/>
        </w:r>
        <w:r>
          <w:t>233</w:t>
        </w:r>
        <w:r>
          <w:fldChar w:fldCharType="end"/>
        </w:r>
      </w:hyperlink>
    </w:p>
    <w:p w:rsidR="00001BCF" w:rsidRDefault="0068794E">
      <w:pPr>
        <w:pStyle w:val="31"/>
        <w:rPr>
          <w:rFonts w:asciiTheme="minorHAnsi" w:eastAsiaTheme="minorEastAsia" w:hAnsiTheme="minorHAnsi" w:cstheme="minorBidi"/>
          <w:sz w:val="21"/>
          <w:szCs w:val="22"/>
        </w:rPr>
      </w:pPr>
      <w:hyperlink w:anchor="_Toc148957692" w:history="1">
        <w:r>
          <w:rPr>
            <w:rStyle w:val="ae"/>
            <w:rFonts w:ascii="黑体"/>
          </w:rPr>
          <w:t>第</w:t>
        </w:r>
        <w:r>
          <w:rPr>
            <w:rStyle w:val="ae"/>
            <w:rFonts w:ascii="黑体"/>
          </w:rPr>
          <w:t>29.1381</w:t>
        </w:r>
        <w:r>
          <w:rPr>
            <w:rStyle w:val="ae"/>
            <w:rFonts w:ascii="黑体"/>
          </w:rPr>
          <w:t>条　仪表灯</w:t>
        </w:r>
        <w:r>
          <w:tab/>
        </w:r>
        <w:r>
          <w:fldChar w:fldCharType="begin"/>
        </w:r>
        <w:r>
          <w:instrText xml:space="preserve"> PAGEREF _Toc148957692 \h </w:instrText>
        </w:r>
        <w:r>
          <w:fldChar w:fldCharType="separate"/>
        </w:r>
        <w:r>
          <w:t>233</w:t>
        </w:r>
        <w:r>
          <w:fldChar w:fldCharType="end"/>
        </w:r>
      </w:hyperlink>
    </w:p>
    <w:p w:rsidR="00001BCF" w:rsidRDefault="0068794E">
      <w:pPr>
        <w:pStyle w:val="31"/>
        <w:rPr>
          <w:rFonts w:asciiTheme="minorHAnsi" w:eastAsiaTheme="minorEastAsia" w:hAnsiTheme="minorHAnsi" w:cstheme="minorBidi"/>
          <w:sz w:val="21"/>
          <w:szCs w:val="22"/>
        </w:rPr>
      </w:pPr>
      <w:hyperlink w:anchor="_Toc148957693" w:history="1">
        <w:r>
          <w:rPr>
            <w:rStyle w:val="ae"/>
            <w:rFonts w:ascii="黑体"/>
          </w:rPr>
          <w:t>第</w:t>
        </w:r>
        <w:r>
          <w:rPr>
            <w:rStyle w:val="ae"/>
            <w:rFonts w:ascii="黑体"/>
          </w:rPr>
          <w:t>29.1383</w:t>
        </w:r>
        <w:r>
          <w:rPr>
            <w:rStyle w:val="ae"/>
            <w:rFonts w:ascii="黑体"/>
          </w:rPr>
          <w:t>条　着陆灯</w:t>
        </w:r>
        <w:r>
          <w:tab/>
        </w:r>
        <w:r>
          <w:fldChar w:fldCharType="begin"/>
        </w:r>
        <w:r>
          <w:instrText xml:space="preserve"> PAGEREF _Toc148957693 \h </w:instrText>
        </w:r>
        <w:r>
          <w:fldChar w:fldCharType="separate"/>
        </w:r>
        <w:r>
          <w:t>234</w:t>
        </w:r>
        <w:r>
          <w:fldChar w:fldCharType="end"/>
        </w:r>
      </w:hyperlink>
    </w:p>
    <w:p w:rsidR="00001BCF" w:rsidRDefault="0068794E">
      <w:pPr>
        <w:pStyle w:val="31"/>
        <w:rPr>
          <w:rFonts w:asciiTheme="minorHAnsi" w:eastAsiaTheme="minorEastAsia" w:hAnsiTheme="minorHAnsi" w:cstheme="minorBidi"/>
          <w:sz w:val="21"/>
          <w:szCs w:val="22"/>
        </w:rPr>
      </w:pPr>
      <w:hyperlink w:anchor="_Toc148957694" w:history="1">
        <w:r>
          <w:rPr>
            <w:rStyle w:val="ae"/>
            <w:rFonts w:ascii="黑体"/>
          </w:rPr>
          <w:t>第</w:t>
        </w:r>
        <w:r>
          <w:rPr>
            <w:rStyle w:val="ae"/>
            <w:rFonts w:ascii="黑体"/>
          </w:rPr>
          <w:t>29.1385</w:t>
        </w:r>
        <w:r>
          <w:rPr>
            <w:rStyle w:val="ae"/>
            <w:rFonts w:ascii="黑体"/>
          </w:rPr>
          <w:t>条　航行</w:t>
        </w:r>
        <w:r>
          <w:rPr>
            <w:rStyle w:val="ae"/>
            <w:rFonts w:ascii="黑体"/>
          </w:rPr>
          <w:t>灯系统的安装</w:t>
        </w:r>
        <w:r>
          <w:tab/>
        </w:r>
        <w:r>
          <w:fldChar w:fldCharType="begin"/>
        </w:r>
        <w:r>
          <w:instrText xml:space="preserve"> PAGEREF _Toc148957694 \h </w:instrText>
        </w:r>
        <w:r>
          <w:fldChar w:fldCharType="separate"/>
        </w:r>
        <w:r>
          <w:t>234</w:t>
        </w:r>
        <w:r>
          <w:fldChar w:fldCharType="end"/>
        </w:r>
      </w:hyperlink>
    </w:p>
    <w:p w:rsidR="00001BCF" w:rsidRDefault="0068794E">
      <w:pPr>
        <w:pStyle w:val="31"/>
        <w:rPr>
          <w:rFonts w:asciiTheme="minorHAnsi" w:eastAsiaTheme="minorEastAsia" w:hAnsiTheme="minorHAnsi" w:cstheme="minorBidi"/>
          <w:sz w:val="21"/>
          <w:szCs w:val="22"/>
        </w:rPr>
      </w:pPr>
      <w:hyperlink w:anchor="_Toc148957695" w:history="1">
        <w:r>
          <w:rPr>
            <w:rStyle w:val="ae"/>
            <w:rFonts w:ascii="黑体"/>
          </w:rPr>
          <w:t>第</w:t>
        </w:r>
        <w:r>
          <w:rPr>
            <w:rStyle w:val="ae"/>
            <w:rFonts w:ascii="黑体"/>
          </w:rPr>
          <w:t>29.1387</w:t>
        </w:r>
        <w:r>
          <w:rPr>
            <w:rStyle w:val="ae"/>
            <w:rFonts w:ascii="黑体"/>
          </w:rPr>
          <w:t>条　航行灯系统二面角</w:t>
        </w:r>
        <w:r>
          <w:tab/>
        </w:r>
        <w:r>
          <w:fldChar w:fldCharType="begin"/>
        </w:r>
        <w:r>
          <w:instrText xml:space="preserve"> PAGEREF _Toc148957695 \h </w:instrText>
        </w:r>
        <w:r>
          <w:fldChar w:fldCharType="separate"/>
        </w:r>
        <w:r>
          <w:t>235</w:t>
        </w:r>
        <w:r>
          <w:fldChar w:fldCharType="end"/>
        </w:r>
      </w:hyperlink>
    </w:p>
    <w:p w:rsidR="00001BCF" w:rsidRDefault="0068794E">
      <w:pPr>
        <w:pStyle w:val="31"/>
        <w:rPr>
          <w:rFonts w:asciiTheme="minorHAnsi" w:eastAsiaTheme="minorEastAsia" w:hAnsiTheme="minorHAnsi" w:cstheme="minorBidi"/>
          <w:sz w:val="21"/>
          <w:szCs w:val="22"/>
        </w:rPr>
      </w:pPr>
      <w:hyperlink w:anchor="_Toc148957696" w:history="1">
        <w:r>
          <w:rPr>
            <w:rStyle w:val="ae"/>
            <w:rFonts w:ascii="黑体"/>
          </w:rPr>
          <w:t>第</w:t>
        </w:r>
        <w:r>
          <w:rPr>
            <w:rStyle w:val="ae"/>
            <w:rFonts w:ascii="黑体"/>
          </w:rPr>
          <w:t>29.1389</w:t>
        </w:r>
        <w:r>
          <w:rPr>
            <w:rStyle w:val="ae"/>
            <w:rFonts w:ascii="黑体"/>
          </w:rPr>
          <w:t>条　航行灯灯光分布与光强</w:t>
        </w:r>
        <w:r>
          <w:tab/>
        </w:r>
        <w:r>
          <w:fldChar w:fldCharType="begin"/>
        </w:r>
        <w:r>
          <w:instrText xml:space="preserve"> PAGEREF _Toc148957696 \h </w:instrText>
        </w:r>
        <w:r>
          <w:fldChar w:fldCharType="separate"/>
        </w:r>
        <w:r>
          <w:t>236</w:t>
        </w:r>
        <w:r>
          <w:fldChar w:fldCharType="end"/>
        </w:r>
      </w:hyperlink>
    </w:p>
    <w:p w:rsidR="00001BCF" w:rsidRDefault="0068794E">
      <w:pPr>
        <w:pStyle w:val="31"/>
        <w:rPr>
          <w:rFonts w:asciiTheme="minorHAnsi" w:eastAsiaTheme="minorEastAsia" w:hAnsiTheme="minorHAnsi" w:cstheme="minorBidi"/>
          <w:sz w:val="21"/>
          <w:szCs w:val="22"/>
        </w:rPr>
      </w:pPr>
      <w:hyperlink w:anchor="_Toc148957697" w:history="1">
        <w:r>
          <w:rPr>
            <w:rStyle w:val="ae"/>
            <w:rFonts w:ascii="黑体"/>
          </w:rPr>
          <w:t>第</w:t>
        </w:r>
        <w:r>
          <w:rPr>
            <w:rStyle w:val="ae"/>
            <w:rFonts w:ascii="黑体"/>
          </w:rPr>
          <w:t>29.13</w:t>
        </w:r>
        <w:r>
          <w:rPr>
            <w:rStyle w:val="ae"/>
            <w:rFonts w:ascii="黑体"/>
          </w:rPr>
          <w:t>91</w:t>
        </w:r>
        <w:r>
          <w:rPr>
            <w:rStyle w:val="ae"/>
            <w:rFonts w:ascii="黑体"/>
          </w:rPr>
          <w:t>条　前、后航行灯水平平面内的最小光强</w:t>
        </w:r>
        <w:r>
          <w:tab/>
        </w:r>
        <w:r>
          <w:fldChar w:fldCharType="begin"/>
        </w:r>
        <w:r>
          <w:instrText xml:space="preserve"> PAGEREF _Toc148957697 \h </w:instrText>
        </w:r>
        <w:r>
          <w:fldChar w:fldCharType="separate"/>
        </w:r>
        <w:r>
          <w:t>237</w:t>
        </w:r>
        <w:r>
          <w:fldChar w:fldCharType="end"/>
        </w:r>
      </w:hyperlink>
    </w:p>
    <w:p w:rsidR="00001BCF" w:rsidRDefault="0068794E">
      <w:pPr>
        <w:pStyle w:val="31"/>
        <w:rPr>
          <w:rFonts w:asciiTheme="minorHAnsi" w:eastAsiaTheme="minorEastAsia" w:hAnsiTheme="minorHAnsi" w:cstheme="minorBidi"/>
          <w:sz w:val="21"/>
          <w:szCs w:val="22"/>
        </w:rPr>
      </w:pPr>
      <w:hyperlink w:anchor="_Toc148957698" w:history="1">
        <w:r>
          <w:rPr>
            <w:rStyle w:val="ae"/>
            <w:rFonts w:ascii="黑体"/>
          </w:rPr>
          <w:t>第</w:t>
        </w:r>
        <w:r>
          <w:rPr>
            <w:rStyle w:val="ae"/>
            <w:rFonts w:ascii="黑体"/>
          </w:rPr>
          <w:t>29.1393</w:t>
        </w:r>
        <w:r>
          <w:rPr>
            <w:rStyle w:val="ae"/>
            <w:rFonts w:ascii="黑体"/>
          </w:rPr>
          <w:t>条　前、后航行灯任一垂直平面内的最小光强</w:t>
        </w:r>
        <w:r>
          <w:tab/>
        </w:r>
        <w:r>
          <w:fldChar w:fldCharType="begin"/>
        </w:r>
        <w:r>
          <w:instrText xml:space="preserve"> PAGEREF _Toc148957698 \h </w:instrText>
        </w:r>
        <w:r>
          <w:fldChar w:fldCharType="separate"/>
        </w:r>
        <w:r>
          <w:t>237</w:t>
        </w:r>
        <w:r>
          <w:fldChar w:fldCharType="end"/>
        </w:r>
      </w:hyperlink>
    </w:p>
    <w:p w:rsidR="00001BCF" w:rsidRDefault="0068794E">
      <w:pPr>
        <w:pStyle w:val="31"/>
        <w:rPr>
          <w:rFonts w:asciiTheme="minorHAnsi" w:eastAsiaTheme="minorEastAsia" w:hAnsiTheme="minorHAnsi" w:cstheme="minorBidi"/>
          <w:sz w:val="21"/>
          <w:szCs w:val="22"/>
        </w:rPr>
      </w:pPr>
      <w:hyperlink w:anchor="_Toc148957699" w:history="1">
        <w:r>
          <w:rPr>
            <w:rStyle w:val="ae"/>
            <w:rFonts w:ascii="黑体"/>
          </w:rPr>
          <w:t>第</w:t>
        </w:r>
        <w:r>
          <w:rPr>
            <w:rStyle w:val="ae"/>
            <w:rFonts w:ascii="黑体"/>
          </w:rPr>
          <w:t>29.1395</w:t>
        </w:r>
        <w:r>
          <w:rPr>
            <w:rStyle w:val="ae"/>
            <w:rFonts w:ascii="黑体"/>
          </w:rPr>
          <w:t>条　前、后航行灯的最大掺入光强</w:t>
        </w:r>
        <w:r>
          <w:tab/>
        </w:r>
        <w:r>
          <w:fldChar w:fldCharType="begin"/>
        </w:r>
        <w:r>
          <w:instrText xml:space="preserve"> PAGEREF _Toc148957699 \h </w:instrText>
        </w:r>
        <w:r>
          <w:fldChar w:fldCharType="separate"/>
        </w:r>
        <w:r>
          <w:t>238</w:t>
        </w:r>
        <w:r>
          <w:fldChar w:fldCharType="end"/>
        </w:r>
      </w:hyperlink>
    </w:p>
    <w:p w:rsidR="00001BCF" w:rsidRDefault="0068794E">
      <w:pPr>
        <w:pStyle w:val="31"/>
        <w:rPr>
          <w:rFonts w:asciiTheme="minorHAnsi" w:eastAsiaTheme="minorEastAsia" w:hAnsiTheme="minorHAnsi" w:cstheme="minorBidi"/>
          <w:sz w:val="21"/>
          <w:szCs w:val="22"/>
        </w:rPr>
      </w:pPr>
      <w:hyperlink w:anchor="_Toc148957700" w:history="1">
        <w:r>
          <w:rPr>
            <w:rStyle w:val="ae"/>
            <w:rFonts w:ascii="黑体"/>
          </w:rPr>
          <w:t>第</w:t>
        </w:r>
        <w:r>
          <w:rPr>
            <w:rStyle w:val="ae"/>
            <w:rFonts w:ascii="黑体"/>
          </w:rPr>
          <w:t>29.1397</w:t>
        </w:r>
        <w:r>
          <w:rPr>
            <w:rStyle w:val="ae"/>
            <w:rFonts w:ascii="黑体"/>
          </w:rPr>
          <w:t>条　航行灯颜色规格</w:t>
        </w:r>
        <w:r>
          <w:tab/>
        </w:r>
        <w:r>
          <w:fldChar w:fldCharType="begin"/>
        </w:r>
        <w:r>
          <w:instrText xml:space="preserve"> PAGEREF _Toc148957700 \h </w:instrText>
        </w:r>
        <w:r>
          <w:fldChar w:fldCharType="separate"/>
        </w:r>
        <w:r>
          <w:t>239</w:t>
        </w:r>
        <w:r>
          <w:fldChar w:fldCharType="end"/>
        </w:r>
      </w:hyperlink>
    </w:p>
    <w:p w:rsidR="00001BCF" w:rsidRDefault="0068794E">
      <w:pPr>
        <w:pStyle w:val="31"/>
        <w:rPr>
          <w:rFonts w:asciiTheme="minorHAnsi" w:eastAsiaTheme="minorEastAsia" w:hAnsiTheme="minorHAnsi" w:cstheme="minorBidi"/>
          <w:sz w:val="21"/>
          <w:szCs w:val="22"/>
        </w:rPr>
      </w:pPr>
      <w:hyperlink w:anchor="_Toc148957701" w:history="1">
        <w:r>
          <w:rPr>
            <w:rStyle w:val="ae"/>
            <w:rFonts w:ascii="黑体"/>
          </w:rPr>
          <w:t>第</w:t>
        </w:r>
        <w:r>
          <w:rPr>
            <w:rStyle w:val="ae"/>
            <w:rFonts w:ascii="黑体"/>
          </w:rPr>
          <w:t>29.1399</w:t>
        </w:r>
        <w:r>
          <w:rPr>
            <w:rStyle w:val="ae"/>
            <w:rFonts w:ascii="黑体"/>
          </w:rPr>
          <w:t xml:space="preserve">条　</w:t>
        </w:r>
        <w:r>
          <w:rPr>
            <w:rStyle w:val="ae"/>
            <w:rFonts w:ascii="黑体"/>
          </w:rPr>
          <w:t>停泊灯</w:t>
        </w:r>
        <w:r>
          <w:tab/>
        </w:r>
        <w:r>
          <w:fldChar w:fldCharType="begin"/>
        </w:r>
        <w:r>
          <w:instrText xml:space="preserve"> PAGEREF _Toc148957701 \h </w:instrText>
        </w:r>
        <w:r>
          <w:fldChar w:fldCharType="separate"/>
        </w:r>
        <w:r>
          <w:t>240</w:t>
        </w:r>
        <w:r>
          <w:fldChar w:fldCharType="end"/>
        </w:r>
      </w:hyperlink>
    </w:p>
    <w:p w:rsidR="00001BCF" w:rsidRDefault="0068794E">
      <w:pPr>
        <w:pStyle w:val="31"/>
        <w:rPr>
          <w:rFonts w:asciiTheme="minorHAnsi" w:eastAsiaTheme="minorEastAsia" w:hAnsiTheme="minorHAnsi" w:cstheme="minorBidi"/>
          <w:sz w:val="21"/>
          <w:szCs w:val="22"/>
        </w:rPr>
      </w:pPr>
      <w:hyperlink w:anchor="_Toc148957702" w:history="1">
        <w:r>
          <w:rPr>
            <w:rStyle w:val="ae"/>
            <w:rFonts w:ascii="黑体"/>
          </w:rPr>
          <w:t>第</w:t>
        </w:r>
        <w:r>
          <w:rPr>
            <w:rStyle w:val="ae"/>
            <w:rFonts w:ascii="黑体"/>
          </w:rPr>
          <w:t>29.1401</w:t>
        </w:r>
        <w:r>
          <w:rPr>
            <w:rStyle w:val="ae"/>
            <w:rFonts w:ascii="黑体"/>
          </w:rPr>
          <w:t>条　防撞灯系统</w:t>
        </w:r>
        <w:r>
          <w:tab/>
        </w:r>
        <w:r>
          <w:fldChar w:fldCharType="begin"/>
        </w:r>
        <w:r>
          <w:instrText xml:space="preserve"> PAGEREF _Toc148957702 \h </w:instrText>
        </w:r>
        <w:r>
          <w:fldChar w:fldCharType="separate"/>
        </w:r>
        <w:r>
          <w:t>240</w:t>
        </w:r>
        <w:r>
          <w:fldChar w:fldCharType="end"/>
        </w:r>
      </w:hyperlink>
    </w:p>
    <w:p w:rsidR="00001BCF" w:rsidRDefault="0068794E">
      <w:pPr>
        <w:pStyle w:val="10"/>
        <w:rPr>
          <w:rFonts w:asciiTheme="minorHAnsi" w:eastAsiaTheme="minorEastAsia" w:hAnsiTheme="minorHAnsi" w:cstheme="minorBidi"/>
          <w:sz w:val="21"/>
          <w:szCs w:val="22"/>
        </w:rPr>
      </w:pPr>
      <w:hyperlink w:anchor="_Toc148957703" w:history="1">
        <w:r>
          <w:rPr>
            <w:rStyle w:val="ae"/>
          </w:rPr>
          <w:t>安全设备</w:t>
        </w:r>
        <w:r>
          <w:tab/>
        </w:r>
        <w:r>
          <w:fldChar w:fldCharType="begin"/>
        </w:r>
        <w:r>
          <w:instrText xml:space="preserve"> PAGEREF _Toc148957703 \h </w:instrText>
        </w:r>
        <w:r>
          <w:fldChar w:fldCharType="separate"/>
        </w:r>
        <w:r>
          <w:t>242</w:t>
        </w:r>
        <w:r>
          <w:fldChar w:fldCharType="end"/>
        </w:r>
      </w:hyperlink>
    </w:p>
    <w:p w:rsidR="00001BCF" w:rsidRDefault="0068794E">
      <w:pPr>
        <w:pStyle w:val="31"/>
        <w:rPr>
          <w:rFonts w:asciiTheme="minorHAnsi" w:eastAsiaTheme="minorEastAsia" w:hAnsiTheme="minorHAnsi" w:cstheme="minorBidi"/>
          <w:sz w:val="21"/>
          <w:szCs w:val="22"/>
        </w:rPr>
      </w:pPr>
      <w:hyperlink w:anchor="_Toc148957704" w:history="1">
        <w:r>
          <w:rPr>
            <w:rStyle w:val="ae"/>
            <w:rFonts w:ascii="黑体"/>
          </w:rPr>
          <w:t>第</w:t>
        </w:r>
        <w:r>
          <w:rPr>
            <w:rStyle w:val="ae"/>
            <w:rFonts w:ascii="黑体"/>
          </w:rPr>
          <w:t>29.1411</w:t>
        </w:r>
        <w:r>
          <w:rPr>
            <w:rStyle w:val="ae"/>
            <w:rFonts w:ascii="黑体"/>
          </w:rPr>
          <w:t>条　总则</w:t>
        </w:r>
        <w:r>
          <w:tab/>
        </w:r>
        <w:r>
          <w:fldChar w:fldCharType="begin"/>
        </w:r>
        <w:r>
          <w:instrText xml:space="preserve"> PAGEREF _Toc148957704 \h </w:instrText>
        </w:r>
        <w:r>
          <w:fldChar w:fldCharType="separate"/>
        </w:r>
        <w:r>
          <w:t>242</w:t>
        </w:r>
        <w:r>
          <w:fldChar w:fldCharType="end"/>
        </w:r>
      </w:hyperlink>
    </w:p>
    <w:p w:rsidR="00001BCF" w:rsidRDefault="0068794E">
      <w:pPr>
        <w:pStyle w:val="31"/>
        <w:rPr>
          <w:rFonts w:asciiTheme="minorHAnsi" w:eastAsiaTheme="minorEastAsia" w:hAnsiTheme="minorHAnsi" w:cstheme="minorBidi"/>
          <w:sz w:val="21"/>
          <w:szCs w:val="22"/>
        </w:rPr>
      </w:pPr>
      <w:hyperlink w:anchor="_Toc148957705" w:history="1">
        <w:r>
          <w:rPr>
            <w:rStyle w:val="ae"/>
            <w:rFonts w:ascii="黑体"/>
          </w:rPr>
          <w:t>第</w:t>
        </w:r>
        <w:r>
          <w:rPr>
            <w:rStyle w:val="ae"/>
            <w:rFonts w:ascii="黑体"/>
          </w:rPr>
          <w:t>29.1413</w:t>
        </w:r>
        <w:r>
          <w:rPr>
            <w:rStyle w:val="ae"/>
            <w:rFonts w:ascii="黑体"/>
          </w:rPr>
          <w:t>条　安全带：乘客告警设施</w:t>
        </w:r>
        <w:r>
          <w:tab/>
        </w:r>
        <w:r>
          <w:fldChar w:fldCharType="begin"/>
        </w:r>
        <w:r>
          <w:instrText xml:space="preserve"> PAGEREF _Toc148957705 \h </w:instrText>
        </w:r>
        <w:r>
          <w:fldChar w:fldCharType="separate"/>
        </w:r>
        <w:r>
          <w:t>243</w:t>
        </w:r>
        <w:r>
          <w:fldChar w:fldCharType="end"/>
        </w:r>
      </w:hyperlink>
    </w:p>
    <w:p w:rsidR="00001BCF" w:rsidRDefault="0068794E">
      <w:pPr>
        <w:pStyle w:val="31"/>
        <w:rPr>
          <w:rFonts w:asciiTheme="minorHAnsi" w:eastAsiaTheme="minorEastAsia" w:hAnsiTheme="minorHAnsi" w:cstheme="minorBidi"/>
          <w:sz w:val="21"/>
          <w:szCs w:val="22"/>
        </w:rPr>
      </w:pPr>
      <w:hyperlink w:anchor="_Toc148957706" w:history="1">
        <w:r>
          <w:rPr>
            <w:rStyle w:val="ae"/>
            <w:rFonts w:ascii="黑体"/>
          </w:rPr>
          <w:t>第</w:t>
        </w:r>
        <w:r>
          <w:rPr>
            <w:rStyle w:val="ae"/>
            <w:rFonts w:ascii="黑体"/>
          </w:rPr>
          <w:t>29.14</w:t>
        </w:r>
        <w:r>
          <w:rPr>
            <w:rStyle w:val="ae"/>
            <w:rFonts w:ascii="黑体"/>
          </w:rPr>
          <w:t>15</w:t>
        </w:r>
        <w:r>
          <w:rPr>
            <w:rStyle w:val="ae"/>
            <w:rFonts w:ascii="黑体"/>
          </w:rPr>
          <w:t>条　水上迫降设备</w:t>
        </w:r>
        <w:r>
          <w:tab/>
        </w:r>
        <w:r>
          <w:fldChar w:fldCharType="begin"/>
        </w:r>
        <w:r>
          <w:instrText xml:space="preserve"> PAGEREF _Toc148957706 \h </w:instrText>
        </w:r>
        <w:r>
          <w:fldChar w:fldCharType="separate"/>
        </w:r>
        <w:r>
          <w:t>244</w:t>
        </w:r>
        <w:r>
          <w:fldChar w:fldCharType="end"/>
        </w:r>
      </w:hyperlink>
    </w:p>
    <w:p w:rsidR="00001BCF" w:rsidRDefault="0068794E">
      <w:pPr>
        <w:pStyle w:val="31"/>
        <w:rPr>
          <w:rFonts w:asciiTheme="minorHAnsi" w:eastAsiaTheme="minorEastAsia" w:hAnsiTheme="minorHAnsi" w:cstheme="minorBidi"/>
          <w:sz w:val="21"/>
          <w:szCs w:val="22"/>
        </w:rPr>
      </w:pPr>
      <w:hyperlink w:anchor="_Toc148957707" w:history="1">
        <w:r>
          <w:rPr>
            <w:rStyle w:val="ae"/>
            <w:rFonts w:ascii="黑体"/>
          </w:rPr>
          <w:t>第</w:t>
        </w:r>
        <w:r>
          <w:rPr>
            <w:rStyle w:val="ae"/>
            <w:rFonts w:ascii="黑体"/>
          </w:rPr>
          <w:t>29.1419</w:t>
        </w:r>
        <w:r>
          <w:rPr>
            <w:rStyle w:val="ae"/>
            <w:rFonts w:ascii="黑体"/>
          </w:rPr>
          <w:t>条　防冰</w:t>
        </w:r>
        <w:r>
          <w:tab/>
        </w:r>
        <w:r>
          <w:fldChar w:fldCharType="begin"/>
        </w:r>
        <w:r>
          <w:instrText xml:space="preserve"> PAGEREF _Toc148957707 \h </w:instrText>
        </w:r>
        <w:r>
          <w:fldChar w:fldCharType="separate"/>
        </w:r>
        <w:r>
          <w:t>244</w:t>
        </w:r>
        <w:r>
          <w:fldChar w:fldCharType="end"/>
        </w:r>
      </w:hyperlink>
    </w:p>
    <w:p w:rsidR="00001BCF" w:rsidRDefault="0068794E">
      <w:pPr>
        <w:pStyle w:val="10"/>
        <w:rPr>
          <w:rFonts w:asciiTheme="minorHAnsi" w:eastAsiaTheme="minorEastAsia" w:hAnsiTheme="minorHAnsi" w:cstheme="minorBidi"/>
          <w:sz w:val="21"/>
          <w:szCs w:val="22"/>
        </w:rPr>
      </w:pPr>
      <w:hyperlink w:anchor="_Toc148957708" w:history="1">
        <w:r>
          <w:rPr>
            <w:rStyle w:val="ae"/>
          </w:rPr>
          <w:t>其它设备</w:t>
        </w:r>
        <w:r>
          <w:tab/>
        </w:r>
        <w:r>
          <w:fldChar w:fldCharType="begin"/>
        </w:r>
        <w:r>
          <w:instrText xml:space="preserve"> PAGEREF _Toc148957708 \h </w:instrText>
        </w:r>
        <w:r>
          <w:fldChar w:fldCharType="separate"/>
        </w:r>
        <w:r>
          <w:t>245</w:t>
        </w:r>
        <w:r>
          <w:fldChar w:fldCharType="end"/>
        </w:r>
      </w:hyperlink>
    </w:p>
    <w:p w:rsidR="00001BCF" w:rsidRDefault="0068794E">
      <w:pPr>
        <w:pStyle w:val="31"/>
        <w:rPr>
          <w:rFonts w:asciiTheme="minorHAnsi" w:eastAsiaTheme="minorEastAsia" w:hAnsiTheme="minorHAnsi" w:cstheme="minorBidi"/>
          <w:sz w:val="21"/>
          <w:szCs w:val="22"/>
        </w:rPr>
      </w:pPr>
      <w:hyperlink w:anchor="_Toc148957709" w:history="1">
        <w:r>
          <w:rPr>
            <w:rStyle w:val="ae"/>
            <w:rFonts w:ascii="黑体"/>
          </w:rPr>
          <w:t>第</w:t>
        </w:r>
        <w:r>
          <w:rPr>
            <w:rStyle w:val="ae"/>
            <w:rFonts w:ascii="黑体"/>
          </w:rPr>
          <w:t>29.1431</w:t>
        </w:r>
        <w:r>
          <w:rPr>
            <w:rStyle w:val="ae"/>
            <w:rFonts w:ascii="黑体"/>
          </w:rPr>
          <w:t>条　电子设备</w:t>
        </w:r>
        <w:r>
          <w:tab/>
        </w:r>
        <w:r>
          <w:fldChar w:fldCharType="begin"/>
        </w:r>
        <w:r>
          <w:instrText xml:space="preserve"> PAGEREF _Toc148957709 \h </w:instrText>
        </w:r>
        <w:r>
          <w:fldChar w:fldCharType="separate"/>
        </w:r>
        <w:r>
          <w:t>245</w:t>
        </w:r>
        <w:r>
          <w:fldChar w:fldCharType="end"/>
        </w:r>
      </w:hyperlink>
    </w:p>
    <w:p w:rsidR="00001BCF" w:rsidRDefault="0068794E">
      <w:pPr>
        <w:pStyle w:val="31"/>
        <w:rPr>
          <w:rFonts w:asciiTheme="minorHAnsi" w:eastAsiaTheme="minorEastAsia" w:hAnsiTheme="minorHAnsi" w:cstheme="minorBidi"/>
          <w:sz w:val="21"/>
          <w:szCs w:val="22"/>
        </w:rPr>
      </w:pPr>
      <w:hyperlink w:anchor="_Toc148957710" w:history="1">
        <w:r>
          <w:rPr>
            <w:rStyle w:val="ae"/>
            <w:rFonts w:ascii="黑体"/>
          </w:rPr>
          <w:t>第</w:t>
        </w:r>
        <w:r>
          <w:rPr>
            <w:rStyle w:val="ae"/>
            <w:rFonts w:ascii="黑体"/>
          </w:rPr>
          <w:t>29.1433</w:t>
        </w:r>
        <w:r>
          <w:rPr>
            <w:rStyle w:val="ae"/>
            <w:rFonts w:ascii="黑体"/>
          </w:rPr>
          <w:t>条　真空系统</w:t>
        </w:r>
        <w:r>
          <w:tab/>
        </w:r>
        <w:r>
          <w:fldChar w:fldCharType="begin"/>
        </w:r>
        <w:r>
          <w:instrText xml:space="preserve"> PAGEREF _Toc148957710 \h </w:instrText>
        </w:r>
        <w:r>
          <w:fldChar w:fldCharType="separate"/>
        </w:r>
        <w:r>
          <w:t>246</w:t>
        </w:r>
        <w:r>
          <w:fldChar w:fldCharType="end"/>
        </w:r>
      </w:hyperlink>
    </w:p>
    <w:p w:rsidR="00001BCF" w:rsidRDefault="0068794E">
      <w:pPr>
        <w:pStyle w:val="31"/>
        <w:rPr>
          <w:rFonts w:asciiTheme="minorHAnsi" w:eastAsiaTheme="minorEastAsia" w:hAnsiTheme="minorHAnsi" w:cstheme="minorBidi"/>
          <w:sz w:val="21"/>
          <w:szCs w:val="22"/>
        </w:rPr>
      </w:pPr>
      <w:hyperlink w:anchor="_Toc148957711" w:history="1">
        <w:r>
          <w:rPr>
            <w:rStyle w:val="ae"/>
            <w:rFonts w:ascii="黑体"/>
          </w:rPr>
          <w:t>第</w:t>
        </w:r>
        <w:r>
          <w:rPr>
            <w:rStyle w:val="ae"/>
            <w:rFonts w:ascii="黑体"/>
          </w:rPr>
          <w:t>29.1435</w:t>
        </w:r>
        <w:r>
          <w:rPr>
            <w:rStyle w:val="ae"/>
            <w:rFonts w:ascii="黑体"/>
          </w:rPr>
          <w:t>条　液压系统</w:t>
        </w:r>
        <w:r>
          <w:tab/>
        </w:r>
        <w:r>
          <w:fldChar w:fldCharType="begin"/>
        </w:r>
        <w:r>
          <w:instrText xml:space="preserve"> PAGEREF _Toc148957711 \h </w:instrText>
        </w:r>
        <w:r>
          <w:fldChar w:fldCharType="separate"/>
        </w:r>
        <w:r>
          <w:t>246</w:t>
        </w:r>
        <w:r>
          <w:fldChar w:fldCharType="end"/>
        </w:r>
      </w:hyperlink>
    </w:p>
    <w:p w:rsidR="00001BCF" w:rsidRDefault="0068794E">
      <w:pPr>
        <w:pStyle w:val="31"/>
        <w:rPr>
          <w:rFonts w:asciiTheme="minorHAnsi" w:eastAsiaTheme="minorEastAsia" w:hAnsiTheme="minorHAnsi" w:cstheme="minorBidi"/>
          <w:sz w:val="21"/>
          <w:szCs w:val="22"/>
        </w:rPr>
      </w:pPr>
      <w:hyperlink w:anchor="_Toc148957712" w:history="1">
        <w:r>
          <w:rPr>
            <w:rStyle w:val="ae"/>
            <w:rFonts w:ascii="黑体"/>
          </w:rPr>
          <w:t>第</w:t>
        </w:r>
        <w:r>
          <w:rPr>
            <w:rStyle w:val="ae"/>
            <w:rFonts w:ascii="黑体"/>
          </w:rPr>
          <w:t>29.1439</w:t>
        </w:r>
        <w:r>
          <w:rPr>
            <w:rStyle w:val="ae"/>
            <w:rFonts w:ascii="黑体"/>
          </w:rPr>
          <w:t>条　防护性呼吸设备</w:t>
        </w:r>
        <w:r>
          <w:tab/>
        </w:r>
        <w:r>
          <w:fldChar w:fldCharType="begin"/>
        </w:r>
        <w:r>
          <w:instrText xml:space="preserve"> PAGEREF _Toc148957712 \h </w:instrText>
        </w:r>
        <w:r>
          <w:fldChar w:fldCharType="separate"/>
        </w:r>
        <w:r>
          <w:t>247</w:t>
        </w:r>
        <w:r>
          <w:fldChar w:fldCharType="end"/>
        </w:r>
      </w:hyperlink>
    </w:p>
    <w:p w:rsidR="00001BCF" w:rsidRDefault="0068794E">
      <w:pPr>
        <w:pStyle w:val="31"/>
        <w:rPr>
          <w:rFonts w:asciiTheme="minorHAnsi" w:eastAsiaTheme="minorEastAsia" w:hAnsiTheme="minorHAnsi" w:cstheme="minorBidi"/>
          <w:sz w:val="21"/>
          <w:szCs w:val="22"/>
        </w:rPr>
      </w:pPr>
      <w:hyperlink w:anchor="_Toc148957713" w:history="1">
        <w:r>
          <w:rPr>
            <w:rStyle w:val="ae"/>
            <w:rFonts w:ascii="黑体"/>
          </w:rPr>
          <w:t>第</w:t>
        </w:r>
        <w:r>
          <w:rPr>
            <w:rStyle w:val="ae"/>
            <w:rFonts w:ascii="黑体"/>
          </w:rPr>
          <w:t>29.1457</w:t>
        </w:r>
        <w:r>
          <w:rPr>
            <w:rStyle w:val="ae"/>
            <w:rFonts w:ascii="黑体"/>
          </w:rPr>
          <w:t>条　驾驶舱录音机</w:t>
        </w:r>
        <w:r>
          <w:tab/>
        </w:r>
        <w:r>
          <w:fldChar w:fldCharType="begin"/>
        </w:r>
        <w:r>
          <w:instrText xml:space="preserve"> PAGEREF _Toc148957713 \h </w:instrText>
        </w:r>
        <w:r>
          <w:fldChar w:fldCharType="separate"/>
        </w:r>
        <w:r>
          <w:t>248</w:t>
        </w:r>
        <w:r>
          <w:fldChar w:fldCharType="end"/>
        </w:r>
      </w:hyperlink>
    </w:p>
    <w:p w:rsidR="00001BCF" w:rsidRDefault="0068794E">
      <w:pPr>
        <w:pStyle w:val="31"/>
        <w:rPr>
          <w:rFonts w:asciiTheme="minorHAnsi" w:eastAsiaTheme="minorEastAsia" w:hAnsiTheme="minorHAnsi" w:cstheme="minorBidi"/>
          <w:sz w:val="21"/>
          <w:szCs w:val="22"/>
        </w:rPr>
      </w:pPr>
      <w:hyperlink w:anchor="_Toc148957714" w:history="1">
        <w:r>
          <w:rPr>
            <w:rStyle w:val="ae"/>
            <w:rFonts w:ascii="黑体"/>
          </w:rPr>
          <w:t>第</w:t>
        </w:r>
        <w:r>
          <w:rPr>
            <w:rStyle w:val="ae"/>
            <w:rFonts w:ascii="黑体"/>
          </w:rPr>
          <w:t>29.1459</w:t>
        </w:r>
        <w:r>
          <w:rPr>
            <w:rStyle w:val="ae"/>
            <w:rFonts w:ascii="黑体"/>
          </w:rPr>
          <w:t>条　飞行记录器</w:t>
        </w:r>
        <w:r>
          <w:tab/>
        </w:r>
        <w:r>
          <w:fldChar w:fldCharType="begin"/>
        </w:r>
        <w:r>
          <w:instrText xml:space="preserve"> PAGEREF _Toc148957714 \h </w:instrText>
        </w:r>
        <w:r>
          <w:fldChar w:fldCharType="separate"/>
        </w:r>
        <w:r>
          <w:t>252</w:t>
        </w:r>
        <w:r>
          <w:fldChar w:fldCharType="end"/>
        </w:r>
      </w:hyperlink>
    </w:p>
    <w:p w:rsidR="00001BCF" w:rsidRDefault="0068794E">
      <w:pPr>
        <w:pStyle w:val="31"/>
        <w:rPr>
          <w:rFonts w:asciiTheme="minorHAnsi" w:eastAsiaTheme="minorEastAsia" w:hAnsiTheme="minorHAnsi" w:cstheme="minorBidi"/>
          <w:sz w:val="21"/>
          <w:szCs w:val="22"/>
        </w:rPr>
      </w:pPr>
      <w:hyperlink w:anchor="_Toc148957715" w:history="1">
        <w:r>
          <w:rPr>
            <w:rStyle w:val="ae"/>
            <w:rFonts w:ascii="黑体"/>
          </w:rPr>
          <w:t>第</w:t>
        </w:r>
        <w:r>
          <w:rPr>
            <w:rStyle w:val="ae"/>
            <w:rFonts w:ascii="黑体"/>
          </w:rPr>
          <w:t>29.1461</w:t>
        </w:r>
        <w:r>
          <w:rPr>
            <w:rStyle w:val="ae"/>
            <w:rFonts w:ascii="黑体"/>
          </w:rPr>
          <w:t>条　含高能转子的设备</w:t>
        </w:r>
        <w:r>
          <w:tab/>
        </w:r>
        <w:r>
          <w:fldChar w:fldCharType="begin"/>
        </w:r>
        <w:r>
          <w:instrText xml:space="preserve"> PAGEREF _Toc148957715 \h </w:instrText>
        </w:r>
        <w:r>
          <w:fldChar w:fldCharType="separate"/>
        </w:r>
        <w:r>
          <w:t>253</w:t>
        </w:r>
        <w:r>
          <w:fldChar w:fldCharType="end"/>
        </w:r>
      </w:hyperlink>
    </w:p>
    <w:p w:rsidR="00001BCF" w:rsidRDefault="0068794E">
      <w:pPr>
        <w:pStyle w:val="10"/>
        <w:rPr>
          <w:rFonts w:asciiTheme="minorHAnsi" w:eastAsiaTheme="minorEastAsia" w:hAnsiTheme="minorHAnsi" w:cstheme="minorBidi"/>
          <w:sz w:val="21"/>
          <w:szCs w:val="22"/>
        </w:rPr>
      </w:pPr>
      <w:hyperlink w:anchor="_Toc148957716" w:history="1">
        <w:r>
          <w:rPr>
            <w:rStyle w:val="ae"/>
          </w:rPr>
          <w:t>G</w:t>
        </w:r>
        <w:r>
          <w:rPr>
            <w:rStyle w:val="ae"/>
          </w:rPr>
          <w:t>章　使用限制和资料</w:t>
        </w:r>
        <w:r>
          <w:tab/>
        </w:r>
        <w:r>
          <w:fldChar w:fldCharType="begin"/>
        </w:r>
        <w:r>
          <w:instrText xml:space="preserve"> PAGEREF _Toc148957716 \h </w:instrText>
        </w:r>
        <w:r>
          <w:fldChar w:fldCharType="separate"/>
        </w:r>
        <w:r>
          <w:t>254</w:t>
        </w:r>
        <w:r>
          <w:fldChar w:fldCharType="end"/>
        </w:r>
      </w:hyperlink>
    </w:p>
    <w:p w:rsidR="00001BCF" w:rsidRDefault="0068794E">
      <w:pPr>
        <w:pStyle w:val="31"/>
        <w:rPr>
          <w:rFonts w:asciiTheme="minorHAnsi" w:eastAsiaTheme="minorEastAsia" w:hAnsiTheme="minorHAnsi" w:cstheme="minorBidi"/>
          <w:sz w:val="21"/>
          <w:szCs w:val="22"/>
        </w:rPr>
      </w:pPr>
      <w:hyperlink w:anchor="_Toc148957717" w:history="1">
        <w:r>
          <w:rPr>
            <w:rStyle w:val="ae"/>
            <w:rFonts w:ascii="黑体"/>
          </w:rPr>
          <w:t>第</w:t>
        </w:r>
        <w:r>
          <w:rPr>
            <w:rStyle w:val="ae"/>
            <w:rFonts w:ascii="黑体"/>
          </w:rPr>
          <w:t>29.1501</w:t>
        </w:r>
        <w:r>
          <w:rPr>
            <w:rStyle w:val="ae"/>
            <w:rFonts w:ascii="黑体"/>
          </w:rPr>
          <w:t>条　总则</w:t>
        </w:r>
        <w:r>
          <w:tab/>
        </w:r>
        <w:r>
          <w:fldChar w:fldCharType="begin"/>
        </w:r>
        <w:r>
          <w:instrText xml:space="preserve"> PAGEREF _Toc148957717 \h </w:instrText>
        </w:r>
        <w:r>
          <w:fldChar w:fldCharType="separate"/>
        </w:r>
        <w:r>
          <w:t>254</w:t>
        </w:r>
        <w:r>
          <w:fldChar w:fldCharType="end"/>
        </w:r>
      </w:hyperlink>
    </w:p>
    <w:p w:rsidR="00001BCF" w:rsidRDefault="0068794E">
      <w:pPr>
        <w:pStyle w:val="10"/>
        <w:rPr>
          <w:rFonts w:asciiTheme="minorHAnsi" w:eastAsiaTheme="minorEastAsia" w:hAnsiTheme="minorHAnsi" w:cstheme="minorBidi"/>
          <w:sz w:val="21"/>
          <w:szCs w:val="22"/>
        </w:rPr>
      </w:pPr>
      <w:hyperlink w:anchor="_Toc148957718" w:history="1">
        <w:r>
          <w:rPr>
            <w:rStyle w:val="ae"/>
          </w:rPr>
          <w:t>使用限制</w:t>
        </w:r>
        <w:r>
          <w:tab/>
        </w:r>
        <w:r>
          <w:fldChar w:fldCharType="begin"/>
        </w:r>
        <w:r>
          <w:instrText xml:space="preserve"> PAGEREF _Toc148957718 \h </w:instrText>
        </w:r>
        <w:r>
          <w:fldChar w:fldCharType="separate"/>
        </w:r>
        <w:r>
          <w:t>255</w:t>
        </w:r>
        <w:r>
          <w:fldChar w:fldCharType="end"/>
        </w:r>
      </w:hyperlink>
    </w:p>
    <w:p w:rsidR="00001BCF" w:rsidRDefault="0068794E">
      <w:pPr>
        <w:pStyle w:val="31"/>
        <w:rPr>
          <w:rFonts w:asciiTheme="minorHAnsi" w:eastAsiaTheme="minorEastAsia" w:hAnsiTheme="minorHAnsi" w:cstheme="minorBidi"/>
          <w:sz w:val="21"/>
          <w:szCs w:val="22"/>
        </w:rPr>
      </w:pPr>
      <w:hyperlink w:anchor="_Toc148957719" w:history="1">
        <w:r>
          <w:rPr>
            <w:rStyle w:val="ae"/>
            <w:rFonts w:ascii="黑体"/>
          </w:rPr>
          <w:t>第</w:t>
        </w:r>
        <w:r>
          <w:rPr>
            <w:rStyle w:val="ae"/>
            <w:rFonts w:ascii="黑体"/>
          </w:rPr>
          <w:t>29.1503</w:t>
        </w:r>
        <w:r>
          <w:rPr>
            <w:rStyle w:val="ae"/>
            <w:rFonts w:ascii="黑体"/>
          </w:rPr>
          <w:t>条　空速限制：总则</w:t>
        </w:r>
        <w:r>
          <w:tab/>
        </w:r>
        <w:r>
          <w:fldChar w:fldCharType="begin"/>
        </w:r>
        <w:r>
          <w:instrText xml:space="preserve"> PAGEREF _Toc148957719 \h </w:instrText>
        </w:r>
        <w:r>
          <w:fldChar w:fldCharType="separate"/>
        </w:r>
        <w:r>
          <w:t>255</w:t>
        </w:r>
        <w:r>
          <w:fldChar w:fldCharType="end"/>
        </w:r>
      </w:hyperlink>
    </w:p>
    <w:p w:rsidR="00001BCF" w:rsidRDefault="0068794E">
      <w:pPr>
        <w:pStyle w:val="31"/>
        <w:rPr>
          <w:rFonts w:asciiTheme="minorHAnsi" w:eastAsiaTheme="minorEastAsia" w:hAnsiTheme="minorHAnsi" w:cstheme="minorBidi"/>
          <w:sz w:val="21"/>
          <w:szCs w:val="22"/>
        </w:rPr>
      </w:pPr>
      <w:hyperlink w:anchor="_Toc148957720" w:history="1">
        <w:r>
          <w:rPr>
            <w:rStyle w:val="ae"/>
            <w:rFonts w:ascii="黑体"/>
          </w:rPr>
          <w:t>第</w:t>
        </w:r>
        <w:r>
          <w:rPr>
            <w:rStyle w:val="ae"/>
            <w:rFonts w:ascii="黑体"/>
          </w:rPr>
          <w:t>29.1505</w:t>
        </w:r>
        <w:r>
          <w:rPr>
            <w:rStyle w:val="ae"/>
            <w:rFonts w:ascii="黑体"/>
          </w:rPr>
          <w:t>条　不可超越速度</w:t>
        </w:r>
        <w:r>
          <w:tab/>
        </w:r>
        <w:r>
          <w:fldChar w:fldCharType="begin"/>
        </w:r>
        <w:r>
          <w:instrText xml:space="preserve"> PAGEREF </w:instrText>
        </w:r>
        <w:r>
          <w:instrText xml:space="preserve">_Toc148957720 \h </w:instrText>
        </w:r>
        <w:r>
          <w:fldChar w:fldCharType="separate"/>
        </w:r>
        <w:r>
          <w:t>255</w:t>
        </w:r>
        <w:r>
          <w:fldChar w:fldCharType="end"/>
        </w:r>
      </w:hyperlink>
    </w:p>
    <w:p w:rsidR="00001BCF" w:rsidRDefault="0068794E">
      <w:pPr>
        <w:pStyle w:val="31"/>
        <w:rPr>
          <w:rFonts w:asciiTheme="minorHAnsi" w:eastAsiaTheme="minorEastAsia" w:hAnsiTheme="minorHAnsi" w:cstheme="minorBidi"/>
          <w:sz w:val="21"/>
          <w:szCs w:val="22"/>
        </w:rPr>
      </w:pPr>
      <w:hyperlink w:anchor="_Toc148957721" w:history="1">
        <w:r>
          <w:rPr>
            <w:rStyle w:val="ae"/>
            <w:rFonts w:ascii="黑体"/>
          </w:rPr>
          <w:t>第</w:t>
        </w:r>
        <w:r>
          <w:rPr>
            <w:rStyle w:val="ae"/>
            <w:rFonts w:ascii="黑体"/>
          </w:rPr>
          <w:t>29.1509</w:t>
        </w:r>
        <w:r>
          <w:rPr>
            <w:rStyle w:val="ae"/>
            <w:rFonts w:ascii="黑体"/>
          </w:rPr>
          <w:t>条　旋翼转速</w:t>
        </w:r>
        <w:r>
          <w:tab/>
        </w:r>
        <w:r>
          <w:fldChar w:fldCharType="begin"/>
        </w:r>
        <w:r>
          <w:instrText xml:space="preserve"> PAGEREF _Toc148957721 \h </w:instrText>
        </w:r>
        <w:r>
          <w:fldChar w:fldCharType="separate"/>
        </w:r>
        <w:r>
          <w:t>256</w:t>
        </w:r>
        <w:r>
          <w:fldChar w:fldCharType="end"/>
        </w:r>
      </w:hyperlink>
    </w:p>
    <w:p w:rsidR="00001BCF" w:rsidRDefault="0068794E">
      <w:pPr>
        <w:pStyle w:val="31"/>
        <w:rPr>
          <w:rFonts w:asciiTheme="minorHAnsi" w:eastAsiaTheme="minorEastAsia" w:hAnsiTheme="minorHAnsi" w:cstheme="minorBidi"/>
          <w:sz w:val="21"/>
          <w:szCs w:val="22"/>
        </w:rPr>
      </w:pPr>
      <w:hyperlink w:anchor="_Toc148957722" w:history="1">
        <w:r>
          <w:rPr>
            <w:rStyle w:val="ae"/>
            <w:rFonts w:ascii="黑体"/>
          </w:rPr>
          <w:t>第</w:t>
        </w:r>
        <w:r>
          <w:rPr>
            <w:rStyle w:val="ae"/>
            <w:rFonts w:ascii="黑体"/>
          </w:rPr>
          <w:t>29.1517</w:t>
        </w:r>
        <w:r>
          <w:rPr>
            <w:rStyle w:val="ae"/>
            <w:rFonts w:ascii="黑体"/>
          </w:rPr>
          <w:t>条　极限高度</w:t>
        </w:r>
        <w:r>
          <w:rPr>
            <w:rStyle w:val="ae"/>
            <w:rFonts w:ascii="黑体"/>
          </w:rPr>
          <w:t>—</w:t>
        </w:r>
        <w:r>
          <w:rPr>
            <w:rStyle w:val="ae"/>
            <w:rFonts w:ascii="黑体"/>
          </w:rPr>
          <w:t>速度包线</w:t>
        </w:r>
        <w:r>
          <w:tab/>
        </w:r>
        <w:r>
          <w:fldChar w:fldCharType="begin"/>
        </w:r>
        <w:r>
          <w:instrText xml:space="preserve"> PAGEREF _Toc148957722 \h </w:instrText>
        </w:r>
        <w:r>
          <w:fldChar w:fldCharType="separate"/>
        </w:r>
        <w:r>
          <w:t>257</w:t>
        </w:r>
        <w:r>
          <w:fldChar w:fldCharType="end"/>
        </w:r>
      </w:hyperlink>
    </w:p>
    <w:p w:rsidR="00001BCF" w:rsidRDefault="0068794E">
      <w:pPr>
        <w:pStyle w:val="31"/>
        <w:rPr>
          <w:rFonts w:asciiTheme="minorHAnsi" w:eastAsiaTheme="minorEastAsia" w:hAnsiTheme="minorHAnsi" w:cstheme="minorBidi"/>
          <w:sz w:val="21"/>
          <w:szCs w:val="22"/>
        </w:rPr>
      </w:pPr>
      <w:hyperlink w:anchor="_Toc148957723" w:history="1">
        <w:r>
          <w:rPr>
            <w:rStyle w:val="ae"/>
            <w:rFonts w:ascii="黑体"/>
          </w:rPr>
          <w:t>第</w:t>
        </w:r>
        <w:r>
          <w:rPr>
            <w:rStyle w:val="ae"/>
            <w:rFonts w:ascii="黑体"/>
          </w:rPr>
          <w:t>29.1519</w:t>
        </w:r>
        <w:r>
          <w:rPr>
            <w:rStyle w:val="ae"/>
            <w:rFonts w:ascii="黑体"/>
          </w:rPr>
          <w:t>条　重量和重心</w:t>
        </w:r>
        <w:r>
          <w:tab/>
        </w:r>
        <w:r>
          <w:fldChar w:fldCharType="begin"/>
        </w:r>
        <w:r>
          <w:instrText xml:space="preserve"> PAGEREF _Toc148957723 \h </w:instrText>
        </w:r>
        <w:r>
          <w:fldChar w:fldCharType="separate"/>
        </w:r>
        <w:r>
          <w:t>257</w:t>
        </w:r>
        <w:r>
          <w:fldChar w:fldCharType="end"/>
        </w:r>
      </w:hyperlink>
    </w:p>
    <w:p w:rsidR="00001BCF" w:rsidRDefault="0068794E">
      <w:pPr>
        <w:pStyle w:val="31"/>
        <w:rPr>
          <w:rFonts w:asciiTheme="minorHAnsi" w:eastAsiaTheme="minorEastAsia" w:hAnsiTheme="minorHAnsi" w:cstheme="minorBidi"/>
          <w:sz w:val="21"/>
          <w:szCs w:val="22"/>
        </w:rPr>
      </w:pPr>
      <w:hyperlink w:anchor="_Toc148957724" w:history="1">
        <w:r>
          <w:rPr>
            <w:rStyle w:val="ae"/>
            <w:rFonts w:ascii="黑体"/>
          </w:rPr>
          <w:t>第</w:t>
        </w:r>
        <w:r>
          <w:rPr>
            <w:rStyle w:val="ae"/>
            <w:rFonts w:ascii="黑体"/>
          </w:rPr>
          <w:t>29.1521</w:t>
        </w:r>
        <w:r>
          <w:rPr>
            <w:rStyle w:val="ae"/>
            <w:rFonts w:ascii="黑体"/>
          </w:rPr>
          <w:t>条</w:t>
        </w:r>
        <w:r>
          <w:rPr>
            <w:rStyle w:val="ae"/>
            <w:rFonts w:ascii="黑体"/>
          </w:rPr>
          <w:t xml:space="preserve">  </w:t>
        </w:r>
        <w:r>
          <w:rPr>
            <w:rStyle w:val="ae"/>
            <w:rFonts w:ascii="黑体"/>
          </w:rPr>
          <w:t>动力装置限制</w:t>
        </w:r>
        <w:r>
          <w:tab/>
        </w:r>
        <w:r>
          <w:fldChar w:fldCharType="begin"/>
        </w:r>
        <w:r>
          <w:instrText xml:space="preserve"> PAGEREF _Toc148957724 \h </w:instrText>
        </w:r>
        <w:r>
          <w:fldChar w:fldCharType="separate"/>
        </w:r>
        <w:r>
          <w:t>258</w:t>
        </w:r>
        <w:r>
          <w:fldChar w:fldCharType="end"/>
        </w:r>
      </w:hyperlink>
    </w:p>
    <w:p w:rsidR="00001BCF" w:rsidRDefault="0068794E">
      <w:pPr>
        <w:pStyle w:val="31"/>
        <w:rPr>
          <w:rFonts w:asciiTheme="minorHAnsi" w:eastAsiaTheme="minorEastAsia" w:hAnsiTheme="minorHAnsi" w:cstheme="minorBidi"/>
          <w:sz w:val="21"/>
          <w:szCs w:val="22"/>
        </w:rPr>
      </w:pPr>
      <w:hyperlink w:anchor="_Toc148957725" w:history="1">
        <w:r>
          <w:rPr>
            <w:rStyle w:val="ae"/>
            <w:rFonts w:ascii="黑体"/>
          </w:rPr>
          <w:t>第</w:t>
        </w:r>
        <w:r>
          <w:rPr>
            <w:rStyle w:val="ae"/>
            <w:rFonts w:ascii="黑体"/>
          </w:rPr>
          <w:t>29.1522</w:t>
        </w:r>
        <w:r>
          <w:rPr>
            <w:rStyle w:val="ae"/>
            <w:rFonts w:ascii="黑体"/>
          </w:rPr>
          <w:t>条　辅助动力装置限制</w:t>
        </w:r>
        <w:r>
          <w:tab/>
        </w:r>
        <w:r>
          <w:fldChar w:fldCharType="begin"/>
        </w:r>
        <w:r>
          <w:instrText xml:space="preserve"> PAGEREF _Toc148957725 \h </w:instrText>
        </w:r>
        <w:r>
          <w:fldChar w:fldCharType="separate"/>
        </w:r>
        <w:r>
          <w:t>263</w:t>
        </w:r>
        <w:r>
          <w:fldChar w:fldCharType="end"/>
        </w:r>
      </w:hyperlink>
    </w:p>
    <w:p w:rsidR="00001BCF" w:rsidRDefault="0068794E">
      <w:pPr>
        <w:pStyle w:val="31"/>
        <w:rPr>
          <w:rFonts w:asciiTheme="minorHAnsi" w:eastAsiaTheme="minorEastAsia" w:hAnsiTheme="minorHAnsi" w:cstheme="minorBidi"/>
          <w:sz w:val="21"/>
          <w:szCs w:val="22"/>
        </w:rPr>
      </w:pPr>
      <w:hyperlink w:anchor="_Toc148957726" w:history="1">
        <w:r>
          <w:rPr>
            <w:rStyle w:val="ae"/>
            <w:rFonts w:ascii="黑体"/>
          </w:rPr>
          <w:t>第</w:t>
        </w:r>
        <w:r>
          <w:rPr>
            <w:rStyle w:val="ae"/>
            <w:rFonts w:ascii="黑体"/>
          </w:rPr>
          <w:t>29.1523</w:t>
        </w:r>
        <w:r>
          <w:rPr>
            <w:rStyle w:val="ae"/>
            <w:rFonts w:ascii="黑体"/>
          </w:rPr>
          <w:t>条　最小飞行机组</w:t>
        </w:r>
        <w:r>
          <w:tab/>
        </w:r>
        <w:r>
          <w:fldChar w:fldCharType="begin"/>
        </w:r>
        <w:r>
          <w:instrText xml:space="preserve"> PAGEREF _Toc148957726 \h </w:instrText>
        </w:r>
        <w:r>
          <w:fldChar w:fldCharType="separate"/>
        </w:r>
        <w:r>
          <w:t>263</w:t>
        </w:r>
        <w:r>
          <w:fldChar w:fldCharType="end"/>
        </w:r>
      </w:hyperlink>
    </w:p>
    <w:p w:rsidR="00001BCF" w:rsidRDefault="0068794E">
      <w:pPr>
        <w:pStyle w:val="31"/>
        <w:rPr>
          <w:rFonts w:asciiTheme="minorHAnsi" w:eastAsiaTheme="minorEastAsia" w:hAnsiTheme="minorHAnsi" w:cstheme="minorBidi"/>
          <w:sz w:val="21"/>
          <w:szCs w:val="22"/>
        </w:rPr>
      </w:pPr>
      <w:hyperlink w:anchor="_Toc148957727" w:history="1">
        <w:r>
          <w:rPr>
            <w:rStyle w:val="ae"/>
            <w:rFonts w:ascii="黑体"/>
          </w:rPr>
          <w:t>第</w:t>
        </w:r>
        <w:r>
          <w:rPr>
            <w:rStyle w:val="ae"/>
            <w:rFonts w:ascii="黑体"/>
          </w:rPr>
          <w:t>29.1525</w:t>
        </w:r>
        <w:r>
          <w:rPr>
            <w:rStyle w:val="ae"/>
            <w:rFonts w:ascii="黑体"/>
          </w:rPr>
          <w:t>条　运行类型</w:t>
        </w:r>
        <w:r>
          <w:tab/>
        </w:r>
        <w:r>
          <w:fldChar w:fldCharType="begin"/>
        </w:r>
        <w:r>
          <w:instrText xml:space="preserve"> PAGEREF _Toc148957727 \h </w:instrText>
        </w:r>
        <w:r>
          <w:fldChar w:fldCharType="separate"/>
        </w:r>
        <w:r>
          <w:t>263</w:t>
        </w:r>
        <w:r>
          <w:fldChar w:fldCharType="end"/>
        </w:r>
      </w:hyperlink>
    </w:p>
    <w:p w:rsidR="00001BCF" w:rsidRDefault="0068794E">
      <w:pPr>
        <w:pStyle w:val="31"/>
        <w:rPr>
          <w:rFonts w:asciiTheme="minorHAnsi" w:eastAsiaTheme="minorEastAsia" w:hAnsiTheme="minorHAnsi" w:cstheme="minorBidi"/>
          <w:sz w:val="21"/>
          <w:szCs w:val="22"/>
        </w:rPr>
      </w:pPr>
      <w:hyperlink w:anchor="_Toc148957728" w:history="1">
        <w:r>
          <w:rPr>
            <w:rStyle w:val="ae"/>
            <w:rFonts w:ascii="黑体"/>
          </w:rPr>
          <w:t>第</w:t>
        </w:r>
        <w:r>
          <w:rPr>
            <w:rStyle w:val="ae"/>
            <w:rFonts w:ascii="黑体"/>
          </w:rPr>
          <w:t>29.1527</w:t>
        </w:r>
        <w:r>
          <w:rPr>
            <w:rStyle w:val="ae"/>
            <w:rFonts w:ascii="黑体"/>
          </w:rPr>
          <w:t>条　最大使用高度</w:t>
        </w:r>
        <w:r>
          <w:tab/>
        </w:r>
        <w:r>
          <w:fldChar w:fldCharType="begin"/>
        </w:r>
        <w:r>
          <w:instrText xml:space="preserve"> PAGEREF _Toc148957728 \h </w:instrText>
        </w:r>
        <w:r>
          <w:fldChar w:fldCharType="separate"/>
        </w:r>
        <w:r>
          <w:t>264</w:t>
        </w:r>
        <w:r>
          <w:fldChar w:fldCharType="end"/>
        </w:r>
      </w:hyperlink>
    </w:p>
    <w:p w:rsidR="00001BCF" w:rsidRDefault="0068794E">
      <w:pPr>
        <w:pStyle w:val="31"/>
        <w:rPr>
          <w:rFonts w:asciiTheme="minorHAnsi" w:eastAsiaTheme="minorEastAsia" w:hAnsiTheme="minorHAnsi" w:cstheme="minorBidi"/>
          <w:sz w:val="21"/>
          <w:szCs w:val="22"/>
        </w:rPr>
      </w:pPr>
      <w:hyperlink w:anchor="_Toc148957729" w:history="1">
        <w:r>
          <w:rPr>
            <w:rStyle w:val="ae"/>
            <w:rFonts w:ascii="黑体"/>
          </w:rPr>
          <w:t>第</w:t>
        </w:r>
        <w:r>
          <w:rPr>
            <w:rStyle w:val="ae"/>
            <w:rFonts w:ascii="黑体"/>
          </w:rPr>
          <w:t>29.1529</w:t>
        </w:r>
        <w:r>
          <w:rPr>
            <w:rStyle w:val="ae"/>
            <w:rFonts w:ascii="黑体"/>
          </w:rPr>
          <w:t>条　持续适航文件</w:t>
        </w:r>
        <w:r>
          <w:tab/>
        </w:r>
        <w:r>
          <w:fldChar w:fldCharType="begin"/>
        </w:r>
        <w:r>
          <w:instrText xml:space="preserve"> PAGEREF _Toc148957729 \h </w:instrText>
        </w:r>
        <w:r>
          <w:fldChar w:fldCharType="separate"/>
        </w:r>
        <w:r>
          <w:t>264</w:t>
        </w:r>
        <w:r>
          <w:fldChar w:fldCharType="end"/>
        </w:r>
      </w:hyperlink>
    </w:p>
    <w:p w:rsidR="00001BCF" w:rsidRDefault="0068794E">
      <w:pPr>
        <w:pStyle w:val="10"/>
        <w:rPr>
          <w:rFonts w:asciiTheme="minorHAnsi" w:eastAsiaTheme="minorEastAsia" w:hAnsiTheme="minorHAnsi" w:cstheme="minorBidi"/>
          <w:sz w:val="21"/>
          <w:szCs w:val="22"/>
        </w:rPr>
      </w:pPr>
      <w:hyperlink w:anchor="_Toc148957730" w:history="1">
        <w:r>
          <w:rPr>
            <w:rStyle w:val="ae"/>
          </w:rPr>
          <w:t>标记和标牌</w:t>
        </w:r>
        <w:r>
          <w:tab/>
        </w:r>
        <w:r>
          <w:fldChar w:fldCharType="begin"/>
        </w:r>
        <w:r>
          <w:instrText xml:space="preserve"> PAGEREF _Toc148957730 \h </w:instrText>
        </w:r>
        <w:r>
          <w:fldChar w:fldCharType="separate"/>
        </w:r>
        <w:r>
          <w:t>264</w:t>
        </w:r>
        <w:r>
          <w:fldChar w:fldCharType="end"/>
        </w:r>
      </w:hyperlink>
    </w:p>
    <w:p w:rsidR="00001BCF" w:rsidRDefault="0068794E">
      <w:pPr>
        <w:pStyle w:val="31"/>
        <w:rPr>
          <w:rFonts w:asciiTheme="minorHAnsi" w:eastAsiaTheme="minorEastAsia" w:hAnsiTheme="minorHAnsi" w:cstheme="minorBidi"/>
          <w:sz w:val="21"/>
          <w:szCs w:val="22"/>
        </w:rPr>
      </w:pPr>
      <w:hyperlink w:anchor="_Toc148957731" w:history="1">
        <w:r>
          <w:rPr>
            <w:rStyle w:val="ae"/>
            <w:rFonts w:ascii="黑体"/>
          </w:rPr>
          <w:t>第</w:t>
        </w:r>
        <w:r>
          <w:rPr>
            <w:rStyle w:val="ae"/>
            <w:rFonts w:ascii="黑体"/>
          </w:rPr>
          <w:t>29.1541</w:t>
        </w:r>
        <w:r>
          <w:rPr>
            <w:rStyle w:val="ae"/>
            <w:rFonts w:ascii="黑体"/>
          </w:rPr>
          <w:t>条　总则</w:t>
        </w:r>
        <w:r>
          <w:tab/>
        </w:r>
        <w:r>
          <w:fldChar w:fldCharType="begin"/>
        </w:r>
        <w:r>
          <w:instrText xml:space="preserve"> PAGEREF _Toc148957731 \h </w:instrText>
        </w:r>
        <w:r>
          <w:fldChar w:fldCharType="separate"/>
        </w:r>
        <w:r>
          <w:t>264</w:t>
        </w:r>
        <w:r>
          <w:fldChar w:fldCharType="end"/>
        </w:r>
      </w:hyperlink>
    </w:p>
    <w:p w:rsidR="00001BCF" w:rsidRDefault="0068794E">
      <w:pPr>
        <w:pStyle w:val="31"/>
        <w:rPr>
          <w:rFonts w:asciiTheme="minorHAnsi" w:eastAsiaTheme="minorEastAsia" w:hAnsiTheme="minorHAnsi" w:cstheme="minorBidi"/>
          <w:sz w:val="21"/>
          <w:szCs w:val="22"/>
        </w:rPr>
      </w:pPr>
      <w:hyperlink w:anchor="_Toc148957732" w:history="1">
        <w:r>
          <w:rPr>
            <w:rStyle w:val="ae"/>
            <w:rFonts w:ascii="黑体"/>
          </w:rPr>
          <w:t>第</w:t>
        </w:r>
        <w:r>
          <w:rPr>
            <w:rStyle w:val="ae"/>
            <w:rFonts w:ascii="黑体"/>
          </w:rPr>
          <w:t>29.1543</w:t>
        </w:r>
        <w:r>
          <w:rPr>
            <w:rStyle w:val="ae"/>
            <w:rFonts w:ascii="黑体"/>
          </w:rPr>
          <w:t>条　仪表标记</w:t>
        </w:r>
        <w:r>
          <w:rPr>
            <w:rStyle w:val="ae"/>
            <w:rFonts w:ascii="黑体"/>
          </w:rPr>
          <w:t>：总则</w:t>
        </w:r>
        <w:r>
          <w:tab/>
        </w:r>
        <w:r>
          <w:fldChar w:fldCharType="begin"/>
        </w:r>
        <w:r>
          <w:instrText xml:space="preserve"> PAGEREF _Toc148957732 \h </w:instrText>
        </w:r>
        <w:r>
          <w:fldChar w:fldCharType="separate"/>
        </w:r>
        <w:r>
          <w:t>265</w:t>
        </w:r>
        <w:r>
          <w:fldChar w:fldCharType="end"/>
        </w:r>
      </w:hyperlink>
    </w:p>
    <w:p w:rsidR="00001BCF" w:rsidRDefault="0068794E">
      <w:pPr>
        <w:pStyle w:val="31"/>
        <w:rPr>
          <w:rFonts w:asciiTheme="minorHAnsi" w:eastAsiaTheme="minorEastAsia" w:hAnsiTheme="minorHAnsi" w:cstheme="minorBidi"/>
          <w:sz w:val="21"/>
          <w:szCs w:val="22"/>
        </w:rPr>
      </w:pPr>
      <w:hyperlink w:anchor="_Toc148957733" w:history="1">
        <w:r>
          <w:rPr>
            <w:rStyle w:val="ae"/>
            <w:rFonts w:ascii="黑体"/>
          </w:rPr>
          <w:t>第</w:t>
        </w:r>
        <w:r>
          <w:rPr>
            <w:rStyle w:val="ae"/>
            <w:rFonts w:ascii="黑体"/>
          </w:rPr>
          <w:t>29.1545</w:t>
        </w:r>
        <w:r>
          <w:rPr>
            <w:rStyle w:val="ae"/>
            <w:rFonts w:ascii="黑体"/>
          </w:rPr>
          <w:t>条　空速表</w:t>
        </w:r>
        <w:r>
          <w:tab/>
        </w:r>
        <w:r>
          <w:fldChar w:fldCharType="begin"/>
        </w:r>
        <w:r>
          <w:instrText xml:space="preserve"> PAGEREF _Toc148957733 \h </w:instrText>
        </w:r>
        <w:r>
          <w:fldChar w:fldCharType="separate"/>
        </w:r>
        <w:r>
          <w:t>265</w:t>
        </w:r>
        <w:r>
          <w:fldChar w:fldCharType="end"/>
        </w:r>
      </w:hyperlink>
    </w:p>
    <w:p w:rsidR="00001BCF" w:rsidRDefault="0068794E">
      <w:pPr>
        <w:pStyle w:val="31"/>
        <w:rPr>
          <w:rFonts w:asciiTheme="minorHAnsi" w:eastAsiaTheme="minorEastAsia" w:hAnsiTheme="minorHAnsi" w:cstheme="minorBidi"/>
          <w:sz w:val="21"/>
          <w:szCs w:val="22"/>
        </w:rPr>
      </w:pPr>
      <w:hyperlink w:anchor="_Toc148957734" w:history="1">
        <w:r>
          <w:rPr>
            <w:rStyle w:val="ae"/>
            <w:rFonts w:ascii="黑体"/>
          </w:rPr>
          <w:t>第</w:t>
        </w:r>
        <w:r>
          <w:rPr>
            <w:rStyle w:val="ae"/>
            <w:rFonts w:ascii="黑体"/>
          </w:rPr>
          <w:t>29.1547</w:t>
        </w:r>
        <w:r>
          <w:rPr>
            <w:rStyle w:val="ae"/>
            <w:rFonts w:ascii="黑体"/>
          </w:rPr>
          <w:t>条　磁航向指示器</w:t>
        </w:r>
        <w:r>
          <w:tab/>
        </w:r>
        <w:r>
          <w:fldChar w:fldCharType="begin"/>
        </w:r>
        <w:r>
          <w:instrText xml:space="preserve"> PAGEREF _Toc148957734 \h </w:instrText>
        </w:r>
        <w:r>
          <w:fldChar w:fldCharType="separate"/>
        </w:r>
        <w:r>
          <w:t>266</w:t>
        </w:r>
        <w:r>
          <w:fldChar w:fldCharType="end"/>
        </w:r>
      </w:hyperlink>
    </w:p>
    <w:p w:rsidR="00001BCF" w:rsidRDefault="0068794E">
      <w:pPr>
        <w:pStyle w:val="31"/>
        <w:rPr>
          <w:rFonts w:asciiTheme="minorHAnsi" w:eastAsiaTheme="minorEastAsia" w:hAnsiTheme="minorHAnsi" w:cstheme="minorBidi"/>
          <w:sz w:val="21"/>
          <w:szCs w:val="22"/>
        </w:rPr>
      </w:pPr>
      <w:hyperlink w:anchor="_Toc148957735" w:history="1">
        <w:r>
          <w:rPr>
            <w:rStyle w:val="ae"/>
            <w:rFonts w:ascii="黑体"/>
          </w:rPr>
          <w:t>第</w:t>
        </w:r>
        <w:r>
          <w:rPr>
            <w:rStyle w:val="ae"/>
            <w:rFonts w:ascii="黑体"/>
          </w:rPr>
          <w:t>29.1549</w:t>
        </w:r>
        <w:r>
          <w:rPr>
            <w:rStyle w:val="ae"/>
            <w:rFonts w:ascii="黑体"/>
          </w:rPr>
          <w:t>条　动力装置仪表</w:t>
        </w:r>
        <w:r>
          <w:tab/>
        </w:r>
        <w:r>
          <w:fldChar w:fldCharType="begin"/>
        </w:r>
        <w:r>
          <w:instrText xml:space="preserve"> PAGEREF _Toc148957735 \h </w:instrText>
        </w:r>
        <w:r>
          <w:fldChar w:fldCharType="separate"/>
        </w:r>
        <w:r>
          <w:t>266</w:t>
        </w:r>
        <w:r>
          <w:fldChar w:fldCharType="end"/>
        </w:r>
      </w:hyperlink>
    </w:p>
    <w:p w:rsidR="00001BCF" w:rsidRDefault="0068794E">
      <w:pPr>
        <w:pStyle w:val="31"/>
        <w:rPr>
          <w:rFonts w:asciiTheme="minorHAnsi" w:eastAsiaTheme="minorEastAsia" w:hAnsiTheme="minorHAnsi" w:cstheme="minorBidi"/>
          <w:sz w:val="21"/>
          <w:szCs w:val="22"/>
        </w:rPr>
      </w:pPr>
      <w:hyperlink w:anchor="_Toc148957736" w:history="1">
        <w:r>
          <w:rPr>
            <w:rStyle w:val="ae"/>
            <w:rFonts w:ascii="黑体"/>
          </w:rPr>
          <w:t>第</w:t>
        </w:r>
        <w:r>
          <w:rPr>
            <w:rStyle w:val="ae"/>
            <w:rFonts w:ascii="黑体"/>
          </w:rPr>
          <w:t>29.1551</w:t>
        </w:r>
        <w:r>
          <w:rPr>
            <w:rStyle w:val="ae"/>
            <w:rFonts w:ascii="黑体"/>
          </w:rPr>
          <w:t>条　滑油油量指示器</w:t>
        </w:r>
        <w:r>
          <w:tab/>
        </w:r>
        <w:r>
          <w:fldChar w:fldCharType="begin"/>
        </w:r>
        <w:r>
          <w:instrText xml:space="preserve"> PAGEREF _Toc148957736 \h </w:instrText>
        </w:r>
        <w:r>
          <w:fldChar w:fldCharType="separate"/>
        </w:r>
        <w:r>
          <w:t>267</w:t>
        </w:r>
        <w:r>
          <w:fldChar w:fldCharType="end"/>
        </w:r>
      </w:hyperlink>
    </w:p>
    <w:p w:rsidR="00001BCF" w:rsidRDefault="0068794E">
      <w:pPr>
        <w:pStyle w:val="31"/>
        <w:rPr>
          <w:rFonts w:asciiTheme="minorHAnsi" w:eastAsiaTheme="minorEastAsia" w:hAnsiTheme="minorHAnsi" w:cstheme="minorBidi"/>
          <w:sz w:val="21"/>
          <w:szCs w:val="22"/>
        </w:rPr>
      </w:pPr>
      <w:hyperlink w:anchor="_Toc148957737" w:history="1">
        <w:r>
          <w:rPr>
            <w:rStyle w:val="ae"/>
            <w:rFonts w:ascii="黑体"/>
          </w:rPr>
          <w:t>第</w:t>
        </w:r>
        <w:r>
          <w:rPr>
            <w:rStyle w:val="ae"/>
            <w:rFonts w:ascii="黑体"/>
          </w:rPr>
          <w:t>29.1553</w:t>
        </w:r>
        <w:r>
          <w:rPr>
            <w:rStyle w:val="ae"/>
            <w:rFonts w:ascii="黑体"/>
          </w:rPr>
          <w:t>条　燃油油量表</w:t>
        </w:r>
        <w:r>
          <w:tab/>
        </w:r>
        <w:r>
          <w:fldChar w:fldCharType="begin"/>
        </w:r>
        <w:r>
          <w:instrText xml:space="preserve"> PAGEREF _Toc148957737 \h </w:instrText>
        </w:r>
        <w:r>
          <w:fldChar w:fldCharType="separate"/>
        </w:r>
        <w:r>
          <w:t>267</w:t>
        </w:r>
        <w:r>
          <w:fldChar w:fldCharType="end"/>
        </w:r>
      </w:hyperlink>
    </w:p>
    <w:p w:rsidR="00001BCF" w:rsidRDefault="0068794E">
      <w:pPr>
        <w:pStyle w:val="31"/>
        <w:rPr>
          <w:rFonts w:asciiTheme="minorHAnsi" w:eastAsiaTheme="minorEastAsia" w:hAnsiTheme="minorHAnsi" w:cstheme="minorBidi"/>
          <w:sz w:val="21"/>
          <w:szCs w:val="22"/>
        </w:rPr>
      </w:pPr>
      <w:hyperlink w:anchor="_Toc148957738" w:history="1">
        <w:r>
          <w:rPr>
            <w:rStyle w:val="ae"/>
            <w:rFonts w:ascii="黑体"/>
          </w:rPr>
          <w:t>第</w:t>
        </w:r>
        <w:r>
          <w:rPr>
            <w:rStyle w:val="ae"/>
            <w:rFonts w:ascii="黑体"/>
          </w:rPr>
          <w:t>29.1555</w:t>
        </w:r>
        <w:r>
          <w:rPr>
            <w:rStyle w:val="ae"/>
            <w:rFonts w:ascii="黑体"/>
          </w:rPr>
          <w:t>条　操纵器件标记</w:t>
        </w:r>
        <w:r>
          <w:tab/>
        </w:r>
        <w:r>
          <w:fldChar w:fldCharType="begin"/>
        </w:r>
        <w:r>
          <w:instrText xml:space="preserve"> PAGEREF _Toc148957738 \h </w:instrText>
        </w:r>
        <w:r>
          <w:fldChar w:fldCharType="separate"/>
        </w:r>
        <w:r>
          <w:t>267</w:t>
        </w:r>
        <w:r>
          <w:fldChar w:fldCharType="end"/>
        </w:r>
      </w:hyperlink>
    </w:p>
    <w:p w:rsidR="00001BCF" w:rsidRDefault="0068794E">
      <w:pPr>
        <w:pStyle w:val="31"/>
        <w:rPr>
          <w:rFonts w:asciiTheme="minorHAnsi" w:eastAsiaTheme="minorEastAsia" w:hAnsiTheme="minorHAnsi" w:cstheme="minorBidi"/>
          <w:sz w:val="21"/>
          <w:szCs w:val="22"/>
        </w:rPr>
      </w:pPr>
      <w:hyperlink w:anchor="_Toc148957739" w:history="1">
        <w:r>
          <w:rPr>
            <w:rStyle w:val="ae"/>
            <w:rFonts w:ascii="黑体"/>
          </w:rPr>
          <w:t>第</w:t>
        </w:r>
        <w:r>
          <w:rPr>
            <w:rStyle w:val="ae"/>
            <w:rFonts w:ascii="黑体"/>
          </w:rPr>
          <w:t>29.1557</w:t>
        </w:r>
        <w:r>
          <w:rPr>
            <w:rStyle w:val="ae"/>
            <w:rFonts w:ascii="黑体"/>
          </w:rPr>
          <w:t>条　其它标记和标牌</w:t>
        </w:r>
        <w:r>
          <w:tab/>
        </w:r>
        <w:r>
          <w:fldChar w:fldCharType="begin"/>
        </w:r>
        <w:r>
          <w:instrText xml:space="preserve"> PAGEREF _Toc148957739 \h </w:instrText>
        </w:r>
        <w:r>
          <w:fldChar w:fldCharType="separate"/>
        </w:r>
        <w:r>
          <w:t>269</w:t>
        </w:r>
        <w:r>
          <w:fldChar w:fldCharType="end"/>
        </w:r>
      </w:hyperlink>
    </w:p>
    <w:p w:rsidR="00001BCF" w:rsidRDefault="0068794E">
      <w:pPr>
        <w:pStyle w:val="31"/>
        <w:rPr>
          <w:rFonts w:asciiTheme="minorHAnsi" w:eastAsiaTheme="minorEastAsia" w:hAnsiTheme="minorHAnsi" w:cstheme="minorBidi"/>
          <w:sz w:val="21"/>
          <w:szCs w:val="22"/>
        </w:rPr>
      </w:pPr>
      <w:hyperlink w:anchor="_Toc148957740" w:history="1">
        <w:r>
          <w:rPr>
            <w:rStyle w:val="ae"/>
            <w:rFonts w:ascii="黑体"/>
          </w:rPr>
          <w:t>第</w:t>
        </w:r>
        <w:r>
          <w:rPr>
            <w:rStyle w:val="ae"/>
            <w:rFonts w:ascii="黑体"/>
          </w:rPr>
          <w:t>29.1559</w:t>
        </w:r>
        <w:r>
          <w:rPr>
            <w:rStyle w:val="ae"/>
            <w:rFonts w:ascii="黑体"/>
          </w:rPr>
          <w:t>条　限制标牌</w:t>
        </w:r>
        <w:r>
          <w:tab/>
        </w:r>
        <w:r>
          <w:fldChar w:fldCharType="begin"/>
        </w:r>
        <w:r>
          <w:instrText xml:space="preserve"> PAGEREF _Toc148957740 \h </w:instrText>
        </w:r>
        <w:r>
          <w:fldChar w:fldCharType="separate"/>
        </w:r>
        <w:r>
          <w:t>270</w:t>
        </w:r>
        <w:r>
          <w:fldChar w:fldCharType="end"/>
        </w:r>
      </w:hyperlink>
    </w:p>
    <w:p w:rsidR="00001BCF" w:rsidRDefault="0068794E">
      <w:pPr>
        <w:pStyle w:val="31"/>
        <w:rPr>
          <w:rFonts w:asciiTheme="minorHAnsi" w:eastAsiaTheme="minorEastAsia" w:hAnsiTheme="minorHAnsi" w:cstheme="minorBidi"/>
          <w:sz w:val="21"/>
          <w:szCs w:val="22"/>
        </w:rPr>
      </w:pPr>
      <w:hyperlink w:anchor="_Toc148957741" w:history="1">
        <w:r>
          <w:rPr>
            <w:rStyle w:val="ae"/>
            <w:rFonts w:ascii="黑体"/>
          </w:rPr>
          <w:t>第</w:t>
        </w:r>
        <w:r>
          <w:rPr>
            <w:rStyle w:val="ae"/>
            <w:rFonts w:ascii="黑体"/>
          </w:rPr>
          <w:t>29.1561</w:t>
        </w:r>
        <w:r>
          <w:rPr>
            <w:rStyle w:val="ae"/>
            <w:rFonts w:ascii="黑体"/>
          </w:rPr>
          <w:t>条　安全设备</w:t>
        </w:r>
        <w:r>
          <w:tab/>
        </w:r>
        <w:r>
          <w:fldChar w:fldCharType="begin"/>
        </w:r>
        <w:r>
          <w:instrText xml:space="preserve"> PAGEREF _Toc148957741 \h </w:instrText>
        </w:r>
        <w:r>
          <w:fldChar w:fldCharType="separate"/>
        </w:r>
        <w:r>
          <w:t>270</w:t>
        </w:r>
        <w:r>
          <w:fldChar w:fldCharType="end"/>
        </w:r>
      </w:hyperlink>
    </w:p>
    <w:p w:rsidR="00001BCF" w:rsidRDefault="0068794E">
      <w:pPr>
        <w:pStyle w:val="31"/>
        <w:rPr>
          <w:rFonts w:asciiTheme="minorHAnsi" w:eastAsiaTheme="minorEastAsia" w:hAnsiTheme="minorHAnsi" w:cstheme="minorBidi"/>
          <w:sz w:val="21"/>
          <w:szCs w:val="22"/>
        </w:rPr>
      </w:pPr>
      <w:hyperlink w:anchor="_Toc148957742" w:history="1">
        <w:r>
          <w:rPr>
            <w:rStyle w:val="ae"/>
            <w:rFonts w:ascii="黑体"/>
          </w:rPr>
          <w:t>第</w:t>
        </w:r>
        <w:r>
          <w:rPr>
            <w:rStyle w:val="ae"/>
            <w:rFonts w:ascii="黑体"/>
          </w:rPr>
          <w:t>29.1565</w:t>
        </w:r>
        <w:r>
          <w:rPr>
            <w:rStyle w:val="ae"/>
            <w:rFonts w:ascii="黑体"/>
          </w:rPr>
          <w:t>条　尾桨</w:t>
        </w:r>
        <w:r>
          <w:tab/>
        </w:r>
        <w:r>
          <w:fldChar w:fldCharType="begin"/>
        </w:r>
        <w:r>
          <w:instrText xml:space="preserve"> PAGEREF _Toc148957742 \h </w:instrText>
        </w:r>
        <w:r>
          <w:fldChar w:fldCharType="separate"/>
        </w:r>
        <w:r>
          <w:t>271</w:t>
        </w:r>
        <w:r>
          <w:fldChar w:fldCharType="end"/>
        </w:r>
      </w:hyperlink>
    </w:p>
    <w:p w:rsidR="00001BCF" w:rsidRDefault="0068794E">
      <w:pPr>
        <w:pStyle w:val="10"/>
        <w:rPr>
          <w:rFonts w:asciiTheme="minorHAnsi" w:eastAsiaTheme="minorEastAsia" w:hAnsiTheme="minorHAnsi" w:cstheme="minorBidi"/>
          <w:sz w:val="21"/>
          <w:szCs w:val="22"/>
        </w:rPr>
      </w:pPr>
      <w:hyperlink w:anchor="_Toc148957743" w:history="1">
        <w:r>
          <w:rPr>
            <w:rStyle w:val="ae"/>
          </w:rPr>
          <w:t>旋翼航空器飞行手册</w:t>
        </w:r>
        <w:r>
          <w:tab/>
        </w:r>
        <w:r>
          <w:fldChar w:fldCharType="begin"/>
        </w:r>
        <w:r>
          <w:instrText xml:space="preserve"> PAGEREF _Toc148957743 \h </w:instrText>
        </w:r>
        <w:r>
          <w:fldChar w:fldCharType="separate"/>
        </w:r>
        <w:r>
          <w:t>271</w:t>
        </w:r>
        <w:r>
          <w:fldChar w:fldCharType="end"/>
        </w:r>
      </w:hyperlink>
    </w:p>
    <w:p w:rsidR="00001BCF" w:rsidRDefault="0068794E">
      <w:pPr>
        <w:pStyle w:val="31"/>
        <w:rPr>
          <w:rFonts w:asciiTheme="minorHAnsi" w:eastAsiaTheme="minorEastAsia" w:hAnsiTheme="minorHAnsi" w:cstheme="minorBidi"/>
          <w:sz w:val="21"/>
          <w:szCs w:val="22"/>
        </w:rPr>
      </w:pPr>
      <w:hyperlink w:anchor="_Toc148957744" w:history="1">
        <w:r>
          <w:rPr>
            <w:rStyle w:val="ae"/>
            <w:rFonts w:ascii="黑体"/>
          </w:rPr>
          <w:t>第</w:t>
        </w:r>
        <w:r>
          <w:rPr>
            <w:rStyle w:val="ae"/>
            <w:rFonts w:ascii="黑体"/>
          </w:rPr>
          <w:t>29.1581</w:t>
        </w:r>
        <w:r>
          <w:rPr>
            <w:rStyle w:val="ae"/>
            <w:rFonts w:ascii="黑体"/>
          </w:rPr>
          <w:t>条　总则</w:t>
        </w:r>
        <w:r>
          <w:tab/>
        </w:r>
        <w:r>
          <w:fldChar w:fldCharType="begin"/>
        </w:r>
        <w:r>
          <w:instrText xml:space="preserve"> PAGEREF _Toc148957744 \h </w:instrText>
        </w:r>
        <w:r>
          <w:fldChar w:fldCharType="separate"/>
        </w:r>
        <w:r>
          <w:t>271</w:t>
        </w:r>
        <w:r>
          <w:fldChar w:fldCharType="end"/>
        </w:r>
      </w:hyperlink>
    </w:p>
    <w:p w:rsidR="00001BCF" w:rsidRDefault="0068794E">
      <w:pPr>
        <w:pStyle w:val="31"/>
        <w:rPr>
          <w:rFonts w:asciiTheme="minorHAnsi" w:eastAsiaTheme="minorEastAsia" w:hAnsiTheme="minorHAnsi" w:cstheme="minorBidi"/>
          <w:sz w:val="21"/>
          <w:szCs w:val="22"/>
        </w:rPr>
      </w:pPr>
      <w:hyperlink w:anchor="_Toc148957745" w:history="1">
        <w:r>
          <w:rPr>
            <w:rStyle w:val="ae"/>
            <w:rFonts w:ascii="黑体"/>
          </w:rPr>
          <w:t>第</w:t>
        </w:r>
        <w:r>
          <w:rPr>
            <w:rStyle w:val="ae"/>
            <w:rFonts w:ascii="黑体"/>
          </w:rPr>
          <w:t>29.1583</w:t>
        </w:r>
        <w:r>
          <w:rPr>
            <w:rStyle w:val="ae"/>
            <w:rFonts w:ascii="黑体"/>
          </w:rPr>
          <w:t>条　使用限制</w:t>
        </w:r>
        <w:r>
          <w:tab/>
        </w:r>
        <w:r>
          <w:fldChar w:fldCharType="begin"/>
        </w:r>
        <w:r>
          <w:instrText xml:space="preserve"> PAGEREF _Toc148957745 \h </w:instrText>
        </w:r>
        <w:r>
          <w:fldChar w:fldCharType="separate"/>
        </w:r>
        <w:r>
          <w:t>271</w:t>
        </w:r>
        <w:r>
          <w:fldChar w:fldCharType="end"/>
        </w:r>
      </w:hyperlink>
    </w:p>
    <w:p w:rsidR="00001BCF" w:rsidRDefault="0068794E">
      <w:pPr>
        <w:pStyle w:val="31"/>
        <w:rPr>
          <w:rFonts w:asciiTheme="minorHAnsi" w:eastAsiaTheme="minorEastAsia" w:hAnsiTheme="minorHAnsi" w:cstheme="minorBidi"/>
          <w:sz w:val="21"/>
          <w:szCs w:val="22"/>
        </w:rPr>
      </w:pPr>
      <w:hyperlink w:anchor="_Toc148957746" w:history="1">
        <w:r>
          <w:rPr>
            <w:rStyle w:val="ae"/>
            <w:rFonts w:ascii="黑体"/>
          </w:rPr>
          <w:t>第</w:t>
        </w:r>
        <w:r>
          <w:rPr>
            <w:rStyle w:val="ae"/>
            <w:rFonts w:ascii="黑体"/>
          </w:rPr>
          <w:t>29.1585</w:t>
        </w:r>
        <w:r>
          <w:rPr>
            <w:rStyle w:val="ae"/>
            <w:rFonts w:ascii="黑体"/>
          </w:rPr>
          <w:t xml:space="preserve">条　</w:t>
        </w:r>
        <w:r>
          <w:rPr>
            <w:rStyle w:val="ae"/>
            <w:rFonts w:ascii="黑体"/>
          </w:rPr>
          <w:t>使用程序</w:t>
        </w:r>
        <w:r>
          <w:tab/>
        </w:r>
        <w:r>
          <w:fldChar w:fldCharType="begin"/>
        </w:r>
        <w:r>
          <w:instrText xml:space="preserve"> PAGEREF _Toc148957746 \h </w:instrText>
        </w:r>
        <w:r>
          <w:fldChar w:fldCharType="separate"/>
        </w:r>
        <w:r>
          <w:t>273</w:t>
        </w:r>
        <w:r>
          <w:fldChar w:fldCharType="end"/>
        </w:r>
      </w:hyperlink>
    </w:p>
    <w:p w:rsidR="00001BCF" w:rsidRDefault="0068794E">
      <w:pPr>
        <w:pStyle w:val="31"/>
        <w:rPr>
          <w:rFonts w:asciiTheme="minorHAnsi" w:eastAsiaTheme="minorEastAsia" w:hAnsiTheme="minorHAnsi" w:cstheme="minorBidi"/>
          <w:sz w:val="21"/>
          <w:szCs w:val="22"/>
        </w:rPr>
      </w:pPr>
      <w:hyperlink w:anchor="_Toc148957747" w:history="1">
        <w:r>
          <w:rPr>
            <w:rStyle w:val="ae"/>
            <w:rFonts w:ascii="黑体"/>
          </w:rPr>
          <w:t>第</w:t>
        </w:r>
        <w:r>
          <w:rPr>
            <w:rStyle w:val="ae"/>
            <w:rFonts w:ascii="黑体"/>
          </w:rPr>
          <w:t>29.1587</w:t>
        </w:r>
        <w:r>
          <w:rPr>
            <w:rStyle w:val="ae"/>
            <w:rFonts w:ascii="黑体"/>
          </w:rPr>
          <w:t>条　性能资料</w:t>
        </w:r>
        <w:r>
          <w:tab/>
        </w:r>
        <w:r>
          <w:fldChar w:fldCharType="begin"/>
        </w:r>
        <w:r>
          <w:instrText xml:space="preserve"> PAGEREF _Toc148957747 \h </w:instrText>
        </w:r>
        <w:r>
          <w:fldChar w:fldCharType="separate"/>
        </w:r>
        <w:r>
          <w:t>274</w:t>
        </w:r>
        <w:r>
          <w:fldChar w:fldCharType="end"/>
        </w:r>
      </w:hyperlink>
    </w:p>
    <w:p w:rsidR="00001BCF" w:rsidRDefault="0068794E">
      <w:pPr>
        <w:pStyle w:val="31"/>
        <w:rPr>
          <w:rFonts w:asciiTheme="minorHAnsi" w:eastAsiaTheme="minorEastAsia" w:hAnsiTheme="minorHAnsi" w:cstheme="minorBidi"/>
          <w:sz w:val="21"/>
          <w:szCs w:val="22"/>
        </w:rPr>
      </w:pPr>
      <w:hyperlink w:anchor="_Toc148957748" w:history="1">
        <w:r>
          <w:rPr>
            <w:rStyle w:val="ae"/>
            <w:rFonts w:ascii="黑体"/>
          </w:rPr>
          <w:t>第</w:t>
        </w:r>
        <w:r>
          <w:rPr>
            <w:rStyle w:val="ae"/>
            <w:rFonts w:ascii="黑体"/>
          </w:rPr>
          <w:t>29.1589</w:t>
        </w:r>
        <w:r>
          <w:rPr>
            <w:rStyle w:val="ae"/>
            <w:rFonts w:ascii="黑体"/>
          </w:rPr>
          <w:t>条　装载资料</w:t>
        </w:r>
        <w:r>
          <w:tab/>
        </w:r>
        <w:r>
          <w:fldChar w:fldCharType="begin"/>
        </w:r>
        <w:r>
          <w:instrText xml:space="preserve"> PAGEREF _Toc148957748 \h </w:instrText>
        </w:r>
        <w:r>
          <w:fldChar w:fldCharType="separate"/>
        </w:r>
        <w:r>
          <w:t>276</w:t>
        </w:r>
        <w:r>
          <w:fldChar w:fldCharType="end"/>
        </w:r>
      </w:hyperlink>
    </w:p>
    <w:p w:rsidR="00001BCF" w:rsidRDefault="0068794E">
      <w:pPr>
        <w:pStyle w:val="10"/>
        <w:rPr>
          <w:rFonts w:asciiTheme="minorHAnsi" w:eastAsiaTheme="minorEastAsia" w:hAnsiTheme="minorHAnsi" w:cstheme="minorBidi"/>
          <w:sz w:val="21"/>
          <w:szCs w:val="22"/>
        </w:rPr>
      </w:pPr>
      <w:hyperlink w:anchor="_Toc148957749" w:history="1">
        <w:r>
          <w:rPr>
            <w:rStyle w:val="ae"/>
          </w:rPr>
          <w:t>H</w:t>
        </w:r>
        <w:r>
          <w:rPr>
            <w:rStyle w:val="ae"/>
          </w:rPr>
          <w:t>章</w:t>
        </w:r>
        <w:r>
          <w:rPr>
            <w:rStyle w:val="ae"/>
          </w:rPr>
          <w:t xml:space="preserve">  </w:t>
        </w:r>
        <w:r>
          <w:rPr>
            <w:rStyle w:val="ae"/>
          </w:rPr>
          <w:t>附则</w:t>
        </w:r>
        <w:r>
          <w:tab/>
        </w:r>
        <w:r>
          <w:fldChar w:fldCharType="begin"/>
        </w:r>
        <w:r>
          <w:instrText xml:space="preserve"> PAGEREF _Toc148957749 \h </w:instrText>
        </w:r>
        <w:r>
          <w:fldChar w:fldCharType="separate"/>
        </w:r>
        <w:r>
          <w:t>276</w:t>
        </w:r>
        <w:r>
          <w:fldChar w:fldCharType="end"/>
        </w:r>
      </w:hyperlink>
    </w:p>
    <w:p w:rsidR="00001BCF" w:rsidRDefault="0068794E">
      <w:pPr>
        <w:pStyle w:val="10"/>
        <w:rPr>
          <w:rFonts w:asciiTheme="minorHAnsi" w:eastAsiaTheme="minorEastAsia" w:hAnsiTheme="minorHAnsi" w:cstheme="minorBidi"/>
          <w:sz w:val="21"/>
          <w:szCs w:val="22"/>
        </w:rPr>
      </w:pPr>
      <w:hyperlink w:anchor="_Toc148957750" w:history="1">
        <w:r>
          <w:rPr>
            <w:rStyle w:val="ae"/>
          </w:rPr>
          <w:t>附件</w:t>
        </w:r>
        <w:r>
          <w:rPr>
            <w:rStyle w:val="ae"/>
          </w:rPr>
          <w:t>A</w:t>
        </w:r>
        <w:r>
          <w:rPr>
            <w:rStyle w:val="ae"/>
          </w:rPr>
          <w:t xml:space="preserve">　持续适航文件</w:t>
        </w:r>
        <w:r>
          <w:tab/>
        </w:r>
        <w:r>
          <w:fldChar w:fldCharType="begin"/>
        </w:r>
        <w:r>
          <w:instrText xml:space="preserve"> PAGEREF _Toc148957750 \h </w:instrText>
        </w:r>
        <w:r>
          <w:fldChar w:fldCharType="separate"/>
        </w:r>
        <w:r>
          <w:t>277</w:t>
        </w:r>
        <w:r>
          <w:fldChar w:fldCharType="end"/>
        </w:r>
      </w:hyperlink>
    </w:p>
    <w:p w:rsidR="00001BCF" w:rsidRDefault="0068794E">
      <w:pPr>
        <w:pStyle w:val="31"/>
        <w:rPr>
          <w:rFonts w:asciiTheme="minorHAnsi" w:eastAsiaTheme="minorEastAsia" w:hAnsiTheme="minorHAnsi" w:cstheme="minorBidi"/>
          <w:sz w:val="21"/>
          <w:szCs w:val="22"/>
        </w:rPr>
      </w:pPr>
      <w:hyperlink w:anchor="_Toc148957751" w:history="1">
        <w:r>
          <w:rPr>
            <w:rStyle w:val="ae"/>
            <w:rFonts w:ascii="黑体"/>
          </w:rPr>
          <w:t>A29.1</w:t>
        </w:r>
        <w:r>
          <w:rPr>
            <w:rStyle w:val="ae"/>
            <w:rFonts w:ascii="黑体"/>
          </w:rPr>
          <w:t xml:space="preserve">　总则</w:t>
        </w:r>
        <w:r>
          <w:tab/>
        </w:r>
        <w:r>
          <w:fldChar w:fldCharType="begin"/>
        </w:r>
        <w:r>
          <w:instrText xml:space="preserve"> PAGEREF _Toc148957751 \h </w:instrText>
        </w:r>
        <w:r>
          <w:fldChar w:fldCharType="separate"/>
        </w:r>
        <w:r>
          <w:t>277</w:t>
        </w:r>
        <w:r>
          <w:fldChar w:fldCharType="end"/>
        </w:r>
      </w:hyperlink>
    </w:p>
    <w:p w:rsidR="00001BCF" w:rsidRDefault="0068794E">
      <w:pPr>
        <w:pStyle w:val="31"/>
        <w:rPr>
          <w:rFonts w:asciiTheme="minorHAnsi" w:eastAsiaTheme="minorEastAsia" w:hAnsiTheme="minorHAnsi" w:cstheme="minorBidi"/>
          <w:sz w:val="21"/>
          <w:szCs w:val="22"/>
        </w:rPr>
      </w:pPr>
      <w:hyperlink w:anchor="_Toc148957752" w:history="1">
        <w:r>
          <w:rPr>
            <w:rStyle w:val="ae"/>
            <w:rFonts w:ascii="黑体"/>
          </w:rPr>
          <w:t>A29.2</w:t>
        </w:r>
        <w:r>
          <w:rPr>
            <w:rStyle w:val="ae"/>
            <w:rFonts w:ascii="黑体"/>
          </w:rPr>
          <w:t xml:space="preserve">　格式</w:t>
        </w:r>
        <w:r>
          <w:tab/>
        </w:r>
        <w:r>
          <w:fldChar w:fldCharType="begin"/>
        </w:r>
        <w:r>
          <w:instrText xml:space="preserve"> PAGEREF _Toc148957752 \h </w:instrText>
        </w:r>
        <w:r>
          <w:fldChar w:fldCharType="separate"/>
        </w:r>
        <w:r>
          <w:t>277</w:t>
        </w:r>
        <w:r>
          <w:fldChar w:fldCharType="end"/>
        </w:r>
      </w:hyperlink>
    </w:p>
    <w:p w:rsidR="00001BCF" w:rsidRDefault="0068794E">
      <w:pPr>
        <w:pStyle w:val="31"/>
        <w:rPr>
          <w:rFonts w:asciiTheme="minorHAnsi" w:eastAsiaTheme="minorEastAsia" w:hAnsiTheme="minorHAnsi" w:cstheme="minorBidi"/>
          <w:sz w:val="21"/>
          <w:szCs w:val="22"/>
        </w:rPr>
      </w:pPr>
      <w:hyperlink w:anchor="_Toc148957753" w:history="1">
        <w:r>
          <w:rPr>
            <w:rStyle w:val="ae"/>
            <w:rFonts w:ascii="黑体"/>
          </w:rPr>
          <w:t>A29.3</w:t>
        </w:r>
        <w:r>
          <w:rPr>
            <w:rStyle w:val="ae"/>
            <w:rFonts w:ascii="黑体"/>
          </w:rPr>
          <w:t xml:space="preserve">　内容</w:t>
        </w:r>
        <w:r>
          <w:tab/>
        </w:r>
        <w:r>
          <w:fldChar w:fldCharType="begin"/>
        </w:r>
        <w:r>
          <w:instrText xml:space="preserve"> PAGEREF _Toc148957753 </w:instrText>
        </w:r>
        <w:r>
          <w:instrText xml:space="preserve">\h </w:instrText>
        </w:r>
        <w:r>
          <w:fldChar w:fldCharType="separate"/>
        </w:r>
        <w:r>
          <w:t>278</w:t>
        </w:r>
        <w:r>
          <w:fldChar w:fldCharType="end"/>
        </w:r>
      </w:hyperlink>
    </w:p>
    <w:p w:rsidR="00001BCF" w:rsidRDefault="0068794E">
      <w:pPr>
        <w:pStyle w:val="31"/>
        <w:rPr>
          <w:rFonts w:asciiTheme="minorHAnsi" w:eastAsiaTheme="minorEastAsia" w:hAnsiTheme="minorHAnsi" w:cstheme="minorBidi"/>
          <w:sz w:val="21"/>
          <w:szCs w:val="22"/>
        </w:rPr>
      </w:pPr>
      <w:hyperlink w:anchor="_Toc148957754" w:history="1">
        <w:r>
          <w:rPr>
            <w:rStyle w:val="ae"/>
            <w:rFonts w:ascii="黑体"/>
          </w:rPr>
          <w:t>A29.4</w:t>
        </w:r>
        <w:r>
          <w:rPr>
            <w:rStyle w:val="ae"/>
            <w:rFonts w:ascii="黑体"/>
          </w:rPr>
          <w:t xml:space="preserve">　适航限制章节</w:t>
        </w:r>
        <w:r>
          <w:tab/>
        </w:r>
        <w:r>
          <w:fldChar w:fldCharType="begin"/>
        </w:r>
        <w:r>
          <w:instrText xml:space="preserve"> PAGEREF _Toc148957754 \h </w:instrText>
        </w:r>
        <w:r>
          <w:fldChar w:fldCharType="separate"/>
        </w:r>
        <w:r>
          <w:t>279</w:t>
        </w:r>
        <w:r>
          <w:fldChar w:fldCharType="end"/>
        </w:r>
      </w:hyperlink>
    </w:p>
    <w:p w:rsidR="00001BCF" w:rsidRDefault="0068794E">
      <w:pPr>
        <w:pStyle w:val="10"/>
        <w:rPr>
          <w:rFonts w:asciiTheme="minorHAnsi" w:eastAsiaTheme="minorEastAsia" w:hAnsiTheme="minorHAnsi" w:cstheme="minorBidi"/>
          <w:sz w:val="21"/>
          <w:szCs w:val="22"/>
        </w:rPr>
      </w:pPr>
      <w:hyperlink w:anchor="_Toc148957755" w:history="1">
        <w:r>
          <w:rPr>
            <w:rStyle w:val="ae"/>
          </w:rPr>
          <w:t>附件</w:t>
        </w:r>
        <w:r>
          <w:rPr>
            <w:rStyle w:val="ae"/>
          </w:rPr>
          <w:t>B</w:t>
        </w:r>
        <w:r>
          <w:rPr>
            <w:rStyle w:val="ae"/>
          </w:rPr>
          <w:t xml:space="preserve">　</w:t>
        </w:r>
        <w:r>
          <w:rPr>
            <w:rStyle w:val="ae"/>
          </w:rPr>
          <w:t>直升机仪表飞行适航准则</w:t>
        </w:r>
        <w:r>
          <w:tab/>
        </w:r>
        <w:r>
          <w:fldChar w:fldCharType="begin"/>
        </w:r>
        <w:r>
          <w:instrText xml:space="preserve"> PAGEREF _Toc148957755 \h </w:instrText>
        </w:r>
        <w:r>
          <w:fldChar w:fldCharType="separate"/>
        </w:r>
        <w:r>
          <w:t>280</w:t>
        </w:r>
        <w:r>
          <w:fldChar w:fldCharType="end"/>
        </w:r>
      </w:hyperlink>
    </w:p>
    <w:p w:rsidR="00001BCF" w:rsidRDefault="0068794E">
      <w:pPr>
        <w:pStyle w:val="31"/>
        <w:rPr>
          <w:rFonts w:asciiTheme="minorHAnsi" w:eastAsiaTheme="minorEastAsia" w:hAnsiTheme="minorHAnsi" w:cstheme="minorBidi"/>
          <w:sz w:val="21"/>
          <w:szCs w:val="22"/>
        </w:rPr>
      </w:pPr>
      <w:hyperlink w:anchor="_Toc148957756" w:history="1">
        <w:r>
          <w:rPr>
            <w:rStyle w:val="ae"/>
            <w:rFonts w:ascii="黑体"/>
          </w:rPr>
          <w:t xml:space="preserve">Ⅰ  </w:t>
        </w:r>
        <w:r>
          <w:rPr>
            <w:rStyle w:val="ae"/>
            <w:rFonts w:ascii="黑体"/>
          </w:rPr>
          <w:t>总则</w:t>
        </w:r>
        <w:r>
          <w:tab/>
        </w:r>
        <w:r>
          <w:fldChar w:fldCharType="begin"/>
        </w:r>
        <w:r>
          <w:instrText xml:space="preserve"> PAGEREF _Toc148957756 \h </w:instrText>
        </w:r>
        <w:r>
          <w:fldChar w:fldCharType="separate"/>
        </w:r>
        <w:r>
          <w:t>280</w:t>
        </w:r>
        <w:r>
          <w:fldChar w:fldCharType="end"/>
        </w:r>
      </w:hyperlink>
    </w:p>
    <w:p w:rsidR="00001BCF" w:rsidRDefault="0068794E">
      <w:pPr>
        <w:pStyle w:val="31"/>
        <w:rPr>
          <w:rFonts w:asciiTheme="minorHAnsi" w:eastAsiaTheme="minorEastAsia" w:hAnsiTheme="minorHAnsi" w:cstheme="minorBidi"/>
          <w:sz w:val="21"/>
          <w:szCs w:val="22"/>
        </w:rPr>
      </w:pPr>
      <w:hyperlink w:anchor="_Toc148957757" w:history="1">
        <w:r>
          <w:rPr>
            <w:rStyle w:val="ae"/>
            <w:rFonts w:ascii="黑体"/>
          </w:rPr>
          <w:t xml:space="preserve">Ⅱ </w:t>
        </w:r>
        <w:r>
          <w:rPr>
            <w:rStyle w:val="ae"/>
            <w:rFonts w:ascii="黑体"/>
          </w:rPr>
          <w:t>定义</w:t>
        </w:r>
        <w:r>
          <w:tab/>
        </w:r>
        <w:r>
          <w:fldChar w:fldCharType="begin"/>
        </w:r>
        <w:r>
          <w:instrText xml:space="preserve"> PAGEREF _Toc148957757 \h </w:instrText>
        </w:r>
        <w:r>
          <w:fldChar w:fldCharType="separate"/>
        </w:r>
        <w:r>
          <w:t>280</w:t>
        </w:r>
        <w:r>
          <w:fldChar w:fldCharType="end"/>
        </w:r>
      </w:hyperlink>
    </w:p>
    <w:p w:rsidR="00001BCF" w:rsidRDefault="0068794E">
      <w:pPr>
        <w:pStyle w:val="31"/>
        <w:rPr>
          <w:rFonts w:asciiTheme="minorHAnsi" w:eastAsiaTheme="minorEastAsia" w:hAnsiTheme="minorHAnsi" w:cstheme="minorBidi"/>
          <w:sz w:val="21"/>
          <w:szCs w:val="22"/>
        </w:rPr>
      </w:pPr>
      <w:hyperlink w:anchor="_Toc148957758" w:history="1">
        <w:r>
          <w:rPr>
            <w:rStyle w:val="ae"/>
            <w:rFonts w:ascii="黑体"/>
          </w:rPr>
          <w:t xml:space="preserve">Ⅲ  </w:t>
        </w:r>
        <w:r>
          <w:rPr>
            <w:rStyle w:val="ae"/>
            <w:rFonts w:ascii="黑体"/>
          </w:rPr>
          <w:t>配平</w:t>
        </w:r>
        <w:r>
          <w:tab/>
        </w:r>
        <w:r>
          <w:fldChar w:fldCharType="begin"/>
        </w:r>
        <w:r>
          <w:instrText xml:space="preserve"> PAGEREF _Toc148957758 \h </w:instrText>
        </w:r>
        <w:r>
          <w:fldChar w:fldCharType="separate"/>
        </w:r>
        <w:r>
          <w:t>281</w:t>
        </w:r>
        <w:r>
          <w:fldChar w:fldCharType="end"/>
        </w:r>
      </w:hyperlink>
    </w:p>
    <w:p w:rsidR="00001BCF" w:rsidRDefault="0068794E">
      <w:pPr>
        <w:pStyle w:val="31"/>
        <w:rPr>
          <w:rFonts w:asciiTheme="minorHAnsi" w:eastAsiaTheme="minorEastAsia" w:hAnsiTheme="minorHAnsi" w:cstheme="minorBidi"/>
          <w:sz w:val="21"/>
          <w:szCs w:val="22"/>
        </w:rPr>
      </w:pPr>
      <w:hyperlink w:anchor="_Toc148957759" w:history="1">
        <w:r>
          <w:rPr>
            <w:rStyle w:val="ae"/>
            <w:rFonts w:ascii="黑体"/>
          </w:rPr>
          <w:t xml:space="preserve">Ⅳ  </w:t>
        </w:r>
        <w:r>
          <w:rPr>
            <w:rStyle w:val="ae"/>
            <w:rFonts w:ascii="黑体"/>
          </w:rPr>
          <w:t>纵向静稳定性</w:t>
        </w:r>
        <w:r>
          <w:tab/>
        </w:r>
        <w:r>
          <w:fldChar w:fldCharType="begin"/>
        </w:r>
        <w:r>
          <w:instrText xml:space="preserve"> PAGEREF _To</w:instrText>
        </w:r>
        <w:r>
          <w:instrText xml:space="preserve">c148957759 \h </w:instrText>
        </w:r>
        <w:r>
          <w:fldChar w:fldCharType="separate"/>
        </w:r>
        <w:r>
          <w:t>281</w:t>
        </w:r>
        <w:r>
          <w:fldChar w:fldCharType="end"/>
        </w:r>
      </w:hyperlink>
    </w:p>
    <w:p w:rsidR="00001BCF" w:rsidRDefault="0068794E">
      <w:pPr>
        <w:pStyle w:val="31"/>
        <w:rPr>
          <w:rFonts w:asciiTheme="minorHAnsi" w:eastAsiaTheme="minorEastAsia" w:hAnsiTheme="minorHAnsi" w:cstheme="minorBidi"/>
          <w:sz w:val="21"/>
          <w:szCs w:val="22"/>
        </w:rPr>
      </w:pPr>
      <w:hyperlink w:anchor="_Toc148957760" w:history="1">
        <w:r>
          <w:rPr>
            <w:rStyle w:val="ae"/>
            <w:rFonts w:ascii="黑体"/>
          </w:rPr>
          <w:t xml:space="preserve">Ⅴ  </w:t>
        </w:r>
        <w:r>
          <w:rPr>
            <w:rStyle w:val="ae"/>
            <w:rFonts w:ascii="黑体"/>
          </w:rPr>
          <w:t>横向</w:t>
        </w:r>
        <w:r>
          <w:rPr>
            <w:rStyle w:val="ae"/>
            <w:rFonts w:ascii="黑体"/>
          </w:rPr>
          <w:t>——</w:t>
        </w:r>
        <w:r>
          <w:rPr>
            <w:rStyle w:val="ae"/>
            <w:rFonts w:ascii="黑体"/>
          </w:rPr>
          <w:t>航向静稳定性</w:t>
        </w:r>
        <w:r>
          <w:tab/>
        </w:r>
        <w:r>
          <w:fldChar w:fldCharType="begin"/>
        </w:r>
        <w:r>
          <w:instrText xml:space="preserve"> PAGEREF _Toc148957760 \h </w:instrText>
        </w:r>
        <w:r>
          <w:fldChar w:fldCharType="separate"/>
        </w:r>
        <w:r>
          <w:t>283</w:t>
        </w:r>
        <w:r>
          <w:fldChar w:fldCharType="end"/>
        </w:r>
      </w:hyperlink>
    </w:p>
    <w:p w:rsidR="00001BCF" w:rsidRDefault="0068794E">
      <w:pPr>
        <w:pStyle w:val="31"/>
        <w:rPr>
          <w:rFonts w:asciiTheme="minorHAnsi" w:eastAsiaTheme="minorEastAsia" w:hAnsiTheme="minorHAnsi" w:cstheme="minorBidi"/>
          <w:sz w:val="21"/>
          <w:szCs w:val="22"/>
        </w:rPr>
      </w:pPr>
      <w:hyperlink w:anchor="_Toc148957761" w:history="1">
        <w:r>
          <w:rPr>
            <w:rStyle w:val="ae"/>
            <w:rFonts w:ascii="黑体"/>
          </w:rPr>
          <w:t xml:space="preserve">Ⅵ  </w:t>
        </w:r>
        <w:r>
          <w:rPr>
            <w:rStyle w:val="ae"/>
            <w:rFonts w:ascii="黑体"/>
          </w:rPr>
          <w:t>动稳定性</w:t>
        </w:r>
        <w:r>
          <w:tab/>
        </w:r>
        <w:r>
          <w:fldChar w:fldCharType="begin"/>
        </w:r>
        <w:r>
          <w:instrText xml:space="preserve"> PAGEREF _Toc148957761 \h </w:instrText>
        </w:r>
        <w:r>
          <w:fldChar w:fldCharType="separate"/>
        </w:r>
        <w:r>
          <w:t>284</w:t>
        </w:r>
        <w:r>
          <w:fldChar w:fldCharType="end"/>
        </w:r>
      </w:hyperlink>
    </w:p>
    <w:p w:rsidR="00001BCF" w:rsidRDefault="0068794E">
      <w:pPr>
        <w:pStyle w:val="31"/>
        <w:rPr>
          <w:rFonts w:asciiTheme="minorHAnsi" w:eastAsiaTheme="minorEastAsia" w:hAnsiTheme="minorHAnsi" w:cstheme="minorBidi"/>
          <w:sz w:val="21"/>
          <w:szCs w:val="22"/>
        </w:rPr>
      </w:pPr>
      <w:hyperlink w:anchor="_Toc148957762" w:history="1">
        <w:r>
          <w:rPr>
            <w:rStyle w:val="ae"/>
            <w:rFonts w:ascii="黑体"/>
          </w:rPr>
          <w:t xml:space="preserve">Ⅶ  </w:t>
        </w:r>
        <w:r>
          <w:rPr>
            <w:rStyle w:val="ae"/>
            <w:rFonts w:ascii="黑体"/>
          </w:rPr>
          <w:t>增稳系统</w:t>
        </w:r>
        <w:r>
          <w:tab/>
        </w:r>
        <w:r>
          <w:fldChar w:fldCharType="begin"/>
        </w:r>
        <w:r>
          <w:instrText xml:space="preserve"> PAGEREF _Toc148957762 \h </w:instrText>
        </w:r>
        <w:r>
          <w:fldChar w:fldCharType="separate"/>
        </w:r>
        <w:r>
          <w:t>284</w:t>
        </w:r>
        <w:r>
          <w:fldChar w:fldCharType="end"/>
        </w:r>
      </w:hyperlink>
    </w:p>
    <w:p w:rsidR="00001BCF" w:rsidRDefault="0068794E">
      <w:pPr>
        <w:pStyle w:val="31"/>
        <w:rPr>
          <w:rFonts w:asciiTheme="minorHAnsi" w:eastAsiaTheme="minorEastAsia" w:hAnsiTheme="minorHAnsi" w:cstheme="minorBidi"/>
          <w:sz w:val="21"/>
          <w:szCs w:val="22"/>
        </w:rPr>
      </w:pPr>
      <w:hyperlink w:anchor="_Toc148957763" w:history="1">
        <w:r>
          <w:rPr>
            <w:rStyle w:val="ae"/>
            <w:rFonts w:ascii="黑体"/>
          </w:rPr>
          <w:t xml:space="preserve">Ⅷ  </w:t>
        </w:r>
        <w:r>
          <w:rPr>
            <w:rStyle w:val="ae"/>
            <w:rFonts w:ascii="黑体"/>
          </w:rPr>
          <w:t>设备、系统和安装</w:t>
        </w:r>
        <w:r>
          <w:tab/>
        </w:r>
        <w:r>
          <w:fldChar w:fldCharType="begin"/>
        </w:r>
        <w:r>
          <w:instrText xml:space="preserve"> PAGEREF _Toc148957763 \h </w:instrText>
        </w:r>
        <w:r>
          <w:fldChar w:fldCharType="separate"/>
        </w:r>
        <w:r>
          <w:t>285</w:t>
        </w:r>
        <w:r>
          <w:fldChar w:fldCharType="end"/>
        </w:r>
      </w:hyperlink>
    </w:p>
    <w:p w:rsidR="00001BCF" w:rsidRDefault="0068794E">
      <w:pPr>
        <w:pStyle w:val="31"/>
        <w:rPr>
          <w:rFonts w:asciiTheme="minorHAnsi" w:eastAsiaTheme="minorEastAsia" w:hAnsiTheme="minorHAnsi" w:cstheme="minorBidi"/>
          <w:sz w:val="21"/>
          <w:szCs w:val="22"/>
        </w:rPr>
      </w:pPr>
      <w:hyperlink w:anchor="_Toc148957764" w:history="1">
        <w:r>
          <w:rPr>
            <w:rStyle w:val="ae"/>
            <w:rFonts w:ascii="黑体"/>
          </w:rPr>
          <w:t xml:space="preserve">Ⅸ  </w:t>
        </w:r>
        <w:r>
          <w:rPr>
            <w:rStyle w:val="ae"/>
            <w:rFonts w:ascii="黑体"/>
          </w:rPr>
          <w:t>旋翼航空器飞行手册</w:t>
        </w:r>
        <w:r>
          <w:tab/>
        </w:r>
        <w:r>
          <w:fldChar w:fldCharType="begin"/>
        </w:r>
        <w:r>
          <w:instrText xml:space="preserve"> PAGEREF _Toc148957764 \h </w:instrText>
        </w:r>
        <w:r>
          <w:fldChar w:fldCharType="separate"/>
        </w:r>
        <w:r>
          <w:t>287</w:t>
        </w:r>
        <w:r>
          <w:fldChar w:fldCharType="end"/>
        </w:r>
      </w:hyperlink>
    </w:p>
    <w:p w:rsidR="00001BCF" w:rsidRDefault="0068794E">
      <w:pPr>
        <w:pStyle w:val="10"/>
        <w:rPr>
          <w:rFonts w:asciiTheme="minorHAnsi" w:eastAsiaTheme="minorEastAsia" w:hAnsiTheme="minorHAnsi" w:cstheme="minorBidi"/>
          <w:sz w:val="21"/>
          <w:szCs w:val="22"/>
        </w:rPr>
      </w:pPr>
      <w:hyperlink w:anchor="_Toc148957765" w:history="1">
        <w:r>
          <w:rPr>
            <w:rStyle w:val="ae"/>
          </w:rPr>
          <w:t>附件</w:t>
        </w:r>
        <w:r>
          <w:rPr>
            <w:rStyle w:val="ae"/>
          </w:rPr>
          <w:t>C</w:t>
        </w:r>
        <w:r>
          <w:rPr>
            <w:rStyle w:val="ae"/>
          </w:rPr>
          <w:t xml:space="preserve">　结冰合格审定</w:t>
        </w:r>
        <w:r>
          <w:tab/>
        </w:r>
        <w:r>
          <w:fldChar w:fldCharType="begin"/>
        </w:r>
        <w:r>
          <w:instrText xml:space="preserve"> PAGEREF _Toc148957765 \h </w:instrText>
        </w:r>
        <w:r>
          <w:fldChar w:fldCharType="separate"/>
        </w:r>
        <w:r>
          <w:t>288</w:t>
        </w:r>
        <w:r>
          <w:fldChar w:fldCharType="end"/>
        </w:r>
      </w:hyperlink>
    </w:p>
    <w:p w:rsidR="00001BCF" w:rsidRDefault="0068794E">
      <w:pPr>
        <w:pStyle w:val="31"/>
        <w:rPr>
          <w:rFonts w:asciiTheme="minorHAnsi" w:eastAsiaTheme="minorEastAsia" w:hAnsiTheme="minorHAnsi" w:cstheme="minorBidi"/>
          <w:sz w:val="21"/>
          <w:szCs w:val="22"/>
        </w:rPr>
      </w:pPr>
      <w:hyperlink w:anchor="_Toc148957766" w:history="1">
        <w:r>
          <w:rPr>
            <w:rStyle w:val="ae"/>
            <w:rFonts w:ascii="黑体"/>
          </w:rPr>
          <w:t xml:space="preserve">(a) </w:t>
        </w:r>
        <w:r>
          <w:rPr>
            <w:rStyle w:val="ae"/>
            <w:rFonts w:ascii="黑体"/>
          </w:rPr>
          <w:t>连续最大结冰</w:t>
        </w:r>
        <w:r>
          <w:tab/>
        </w:r>
        <w:r>
          <w:fldChar w:fldCharType="begin"/>
        </w:r>
        <w:r>
          <w:instrText xml:space="preserve"> PAGEREF _Toc148957766 \h </w:instrText>
        </w:r>
        <w:r>
          <w:fldChar w:fldCharType="separate"/>
        </w:r>
        <w:r>
          <w:t>288</w:t>
        </w:r>
        <w:r>
          <w:fldChar w:fldCharType="end"/>
        </w:r>
      </w:hyperlink>
    </w:p>
    <w:p w:rsidR="00001BCF" w:rsidRDefault="0068794E">
      <w:pPr>
        <w:pStyle w:val="31"/>
        <w:rPr>
          <w:rFonts w:asciiTheme="minorHAnsi" w:eastAsiaTheme="minorEastAsia" w:hAnsiTheme="minorHAnsi" w:cstheme="minorBidi"/>
          <w:sz w:val="21"/>
          <w:szCs w:val="22"/>
        </w:rPr>
      </w:pPr>
      <w:hyperlink w:anchor="_Toc148957767" w:history="1">
        <w:r>
          <w:rPr>
            <w:rStyle w:val="ae"/>
            <w:rFonts w:ascii="黑体"/>
          </w:rPr>
          <w:t xml:space="preserve">(b) </w:t>
        </w:r>
        <w:r>
          <w:rPr>
            <w:rStyle w:val="ae"/>
            <w:rFonts w:ascii="黑体"/>
          </w:rPr>
          <w:t>间断最大结冰</w:t>
        </w:r>
        <w:r>
          <w:tab/>
        </w:r>
        <w:r>
          <w:fldChar w:fldCharType="begin"/>
        </w:r>
        <w:r>
          <w:instrText xml:space="preserve"> PAGE</w:instrText>
        </w:r>
        <w:r>
          <w:instrText xml:space="preserve">REF _Toc148957767 \h </w:instrText>
        </w:r>
        <w:r>
          <w:fldChar w:fldCharType="separate"/>
        </w:r>
        <w:r>
          <w:t>289</w:t>
        </w:r>
        <w:r>
          <w:fldChar w:fldCharType="end"/>
        </w:r>
      </w:hyperlink>
    </w:p>
    <w:p w:rsidR="00001BCF" w:rsidRDefault="0068794E">
      <w:pPr>
        <w:pStyle w:val="10"/>
        <w:rPr>
          <w:rFonts w:asciiTheme="minorHAnsi" w:eastAsiaTheme="minorEastAsia" w:hAnsiTheme="minorHAnsi" w:cstheme="minorBidi"/>
          <w:sz w:val="21"/>
          <w:szCs w:val="22"/>
        </w:rPr>
      </w:pPr>
      <w:hyperlink w:anchor="_Toc148957768" w:history="1">
        <w:r>
          <w:rPr>
            <w:rStyle w:val="ae"/>
          </w:rPr>
          <w:t>附件</w:t>
        </w:r>
        <w:r>
          <w:rPr>
            <w:rStyle w:val="ae"/>
          </w:rPr>
          <w:t xml:space="preserve">D  </w:t>
        </w:r>
        <w:r>
          <w:rPr>
            <w:rStyle w:val="ae"/>
          </w:rPr>
          <w:t>第</w:t>
        </w:r>
        <w:r>
          <w:rPr>
            <w:rStyle w:val="ae"/>
          </w:rPr>
          <w:t>29.803</w:t>
        </w:r>
        <w:r>
          <w:rPr>
            <w:rStyle w:val="ae"/>
          </w:rPr>
          <w:t>条要求的应急撤离演示准则</w:t>
        </w:r>
        <w:r>
          <w:tab/>
        </w:r>
        <w:r>
          <w:fldChar w:fldCharType="begin"/>
        </w:r>
        <w:r>
          <w:instrText xml:space="preserve"> PAGEREF _Toc148957768 \h </w:instrText>
        </w:r>
        <w:r>
          <w:fldChar w:fldCharType="separate"/>
        </w:r>
        <w:r>
          <w:t>295</w:t>
        </w:r>
        <w:r>
          <w:fldChar w:fldCharType="end"/>
        </w:r>
      </w:hyperlink>
    </w:p>
    <w:p w:rsidR="00001BCF" w:rsidRDefault="0068794E">
      <w:pPr>
        <w:pStyle w:val="10"/>
        <w:rPr>
          <w:rFonts w:asciiTheme="minorHAnsi" w:eastAsiaTheme="minorEastAsia" w:hAnsiTheme="minorHAnsi" w:cstheme="minorBidi"/>
          <w:sz w:val="21"/>
          <w:szCs w:val="22"/>
        </w:rPr>
      </w:pPr>
      <w:hyperlink w:anchor="_Toc148957769" w:history="1">
        <w:r>
          <w:rPr>
            <w:rStyle w:val="ae"/>
          </w:rPr>
          <w:t>附件</w:t>
        </w:r>
        <w:r>
          <w:rPr>
            <w:rStyle w:val="ae"/>
          </w:rPr>
          <w:t>E  HIRF</w:t>
        </w:r>
        <w:r>
          <w:rPr>
            <w:rStyle w:val="ae"/>
          </w:rPr>
          <w:t>环境和设备</w:t>
        </w:r>
        <w:r>
          <w:rPr>
            <w:rStyle w:val="ae"/>
          </w:rPr>
          <w:t>HIRF</w:t>
        </w:r>
        <w:r>
          <w:rPr>
            <w:rStyle w:val="ae"/>
          </w:rPr>
          <w:t>试验水平</w:t>
        </w:r>
        <w:r>
          <w:tab/>
        </w:r>
        <w:r>
          <w:fldChar w:fldCharType="begin"/>
        </w:r>
        <w:r>
          <w:instrText xml:space="preserve"> PAGEREF _Toc148957769 \h </w:instrText>
        </w:r>
        <w:r>
          <w:fldChar w:fldCharType="separate"/>
        </w:r>
        <w:r>
          <w:t>299</w:t>
        </w:r>
        <w:r>
          <w:fldChar w:fldCharType="end"/>
        </w:r>
      </w:hyperlink>
    </w:p>
    <w:p w:rsidR="00001BCF" w:rsidRDefault="0068794E">
      <w:pPr>
        <w:pStyle w:val="31"/>
      </w:pPr>
      <w:r>
        <w:fldChar w:fldCharType="end"/>
      </w:r>
    </w:p>
    <w:p w:rsidR="00001BCF" w:rsidRDefault="00001BCF">
      <w:pPr>
        <w:spacing w:line="360" w:lineRule="auto"/>
        <w:rPr>
          <w:sz w:val="32"/>
          <w:szCs w:val="32"/>
        </w:rPr>
        <w:sectPr w:rsidR="00001BCF">
          <w:headerReference w:type="even" r:id="rId11"/>
          <w:headerReference w:type="default" r:id="rId12"/>
          <w:footerReference w:type="even" r:id="rId13"/>
          <w:footerReference w:type="default" r:id="rId14"/>
          <w:pgSz w:w="11906" w:h="16838"/>
          <w:pgMar w:top="2155" w:right="1797" w:bottom="1361" w:left="1797" w:header="1701" w:footer="1134" w:gutter="0"/>
          <w:pgNumType w:start="1"/>
          <w:cols w:space="425"/>
          <w:docGrid w:type="lines" w:linePitch="312"/>
        </w:sectPr>
      </w:pPr>
    </w:p>
    <w:p w:rsidR="00001BCF" w:rsidRDefault="0068794E">
      <w:pPr>
        <w:snapToGrid w:val="0"/>
        <w:spacing w:line="360" w:lineRule="auto"/>
        <w:jc w:val="center"/>
        <w:rPr>
          <w:b/>
          <w:bCs/>
          <w:sz w:val="36"/>
          <w:szCs w:val="36"/>
        </w:rPr>
      </w:pPr>
      <w:bookmarkStart w:id="8" w:name="_Toc167546844"/>
      <w:bookmarkStart w:id="9" w:name="_Toc220390071"/>
      <w:bookmarkStart w:id="10" w:name="_Toc403512760"/>
      <w:bookmarkStart w:id="11" w:name="_Toc403513750"/>
      <w:bookmarkEnd w:id="3"/>
      <w:bookmarkEnd w:id="4"/>
      <w:bookmarkEnd w:id="5"/>
      <w:bookmarkEnd w:id="6"/>
      <w:r>
        <w:rPr>
          <w:rFonts w:hint="eastAsia"/>
          <w:b/>
          <w:bCs/>
          <w:sz w:val="36"/>
          <w:szCs w:val="36"/>
        </w:rPr>
        <w:t>运输类旋翼航空器适航规定</w:t>
      </w:r>
    </w:p>
    <w:p w:rsidR="00001BCF" w:rsidRDefault="0068794E">
      <w:pPr>
        <w:pStyle w:val="1"/>
        <w:snapToGrid w:val="0"/>
        <w:spacing w:before="0" w:after="0" w:line="360" w:lineRule="auto"/>
        <w:rPr>
          <w:rFonts w:eastAsia="黑体"/>
          <w:sz w:val="32"/>
          <w:szCs w:val="32"/>
        </w:rPr>
      </w:pPr>
      <w:bookmarkStart w:id="12" w:name="_Toc148957395"/>
      <w:r>
        <w:rPr>
          <w:rFonts w:eastAsia="黑体" w:hint="eastAsia"/>
          <w:sz w:val="32"/>
          <w:szCs w:val="32"/>
        </w:rPr>
        <w:t>A</w:t>
      </w:r>
      <w:r>
        <w:rPr>
          <w:rFonts w:eastAsia="黑体" w:hint="eastAsia"/>
          <w:sz w:val="32"/>
          <w:szCs w:val="32"/>
        </w:rPr>
        <w:t>章</w:t>
      </w:r>
      <w:r>
        <w:rPr>
          <w:rFonts w:eastAsia="黑体" w:hint="eastAsia"/>
          <w:sz w:val="32"/>
          <w:szCs w:val="32"/>
        </w:rPr>
        <w:t xml:space="preserve">  </w:t>
      </w:r>
      <w:r>
        <w:rPr>
          <w:rFonts w:eastAsia="黑体" w:hint="eastAsia"/>
          <w:sz w:val="32"/>
          <w:szCs w:val="32"/>
        </w:rPr>
        <w:t>总则</w:t>
      </w:r>
      <w:bookmarkEnd w:id="12"/>
    </w:p>
    <w:p w:rsidR="00001BCF" w:rsidRDefault="0068794E">
      <w:pPr>
        <w:pStyle w:val="3"/>
        <w:spacing w:line="360" w:lineRule="auto"/>
        <w:ind w:firstLineChars="200" w:firstLine="643"/>
        <w:rPr>
          <w:rFonts w:ascii="黑体" w:eastAsia="黑体" w:hAnsi="黑体"/>
          <w:sz w:val="32"/>
          <w:szCs w:val="32"/>
        </w:rPr>
      </w:pPr>
      <w:bookmarkStart w:id="13" w:name="_Toc148957396"/>
      <w:r>
        <w:rPr>
          <w:rFonts w:ascii="黑体" w:eastAsia="黑体" w:hAnsi="黑体" w:hint="eastAsia"/>
          <w:sz w:val="32"/>
          <w:szCs w:val="32"/>
        </w:rPr>
        <w:t>第</w:t>
      </w:r>
      <w:r>
        <w:rPr>
          <w:rFonts w:ascii="黑体" w:eastAsia="黑体" w:hAnsi="黑体" w:hint="eastAsia"/>
          <w:sz w:val="32"/>
          <w:szCs w:val="32"/>
        </w:rPr>
        <w:t>29.1</w:t>
      </w:r>
      <w:r>
        <w:rPr>
          <w:rFonts w:ascii="黑体" w:eastAsia="黑体" w:hAnsi="黑体" w:hint="eastAsia"/>
          <w:sz w:val="32"/>
          <w:szCs w:val="32"/>
        </w:rPr>
        <w:t>条　制定依据和适用范围</w:t>
      </w:r>
      <w:bookmarkEnd w:id="13"/>
    </w:p>
    <w:p w:rsidR="00001BCF" w:rsidRDefault="0068794E">
      <w:pPr>
        <w:pStyle w:val="af0"/>
        <w:spacing w:line="360" w:lineRule="auto"/>
        <w:ind w:firstLine="640"/>
        <w:rPr>
          <w:rFonts w:eastAsia="仿宋_GB2312"/>
          <w:sz w:val="32"/>
          <w:szCs w:val="32"/>
        </w:rPr>
      </w:pPr>
      <w:r>
        <w:rPr>
          <w:rFonts w:eastAsia="仿宋_GB2312" w:hint="eastAsia"/>
          <w:sz w:val="32"/>
          <w:szCs w:val="32"/>
        </w:rPr>
        <w:t>本规章的制定依据为《中华人民共和国民用航空器适航管理条例》第四条和第五条。本规章的适用范围应当符合下列规定。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本规章规定颁发和更改运输类旋翼航空器型号合格证用的适航标准。</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运输类旋翼航空器必须按照本规章</w:t>
      </w:r>
      <w:r>
        <w:rPr>
          <w:rFonts w:eastAsia="仿宋_GB2312" w:hint="eastAsia"/>
          <w:sz w:val="32"/>
          <w:szCs w:val="32"/>
        </w:rPr>
        <w:t>A</w:t>
      </w:r>
      <w:r>
        <w:rPr>
          <w:rFonts w:eastAsia="仿宋_GB2312" w:hint="eastAsia"/>
          <w:sz w:val="32"/>
          <w:szCs w:val="32"/>
        </w:rPr>
        <w:t>类或</w:t>
      </w:r>
      <w:r>
        <w:rPr>
          <w:rFonts w:eastAsia="仿宋_GB2312" w:hint="eastAsia"/>
          <w:sz w:val="32"/>
          <w:szCs w:val="32"/>
        </w:rPr>
        <w:t>B</w:t>
      </w:r>
      <w:r>
        <w:rPr>
          <w:rFonts w:eastAsia="仿宋_GB2312" w:hint="eastAsia"/>
          <w:sz w:val="32"/>
          <w:szCs w:val="32"/>
        </w:rPr>
        <w:t>类的要求进行合格审定。多发旋翼航空器可以同时按</w:t>
      </w:r>
      <w:r>
        <w:rPr>
          <w:rFonts w:eastAsia="仿宋_GB2312" w:hint="eastAsia"/>
          <w:sz w:val="32"/>
          <w:szCs w:val="32"/>
        </w:rPr>
        <w:t>A</w:t>
      </w:r>
      <w:r>
        <w:rPr>
          <w:rFonts w:eastAsia="仿宋_GB2312" w:hint="eastAsia"/>
          <w:sz w:val="32"/>
          <w:szCs w:val="32"/>
        </w:rPr>
        <w:t>类和</w:t>
      </w:r>
      <w:r>
        <w:rPr>
          <w:rFonts w:eastAsia="仿宋_GB2312" w:hint="eastAsia"/>
          <w:sz w:val="32"/>
          <w:szCs w:val="32"/>
        </w:rPr>
        <w:t>B</w:t>
      </w:r>
      <w:r>
        <w:rPr>
          <w:rFonts w:eastAsia="仿宋_GB2312" w:hint="eastAsia"/>
          <w:sz w:val="32"/>
          <w:szCs w:val="32"/>
        </w:rPr>
        <w:t>类进行型号合格审定。但必须对每一类规定相应的和不同的使用限制。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最大重量大于</w:t>
      </w:r>
      <w:r>
        <w:rPr>
          <w:rFonts w:eastAsia="仿宋_GB2312" w:hint="eastAsia"/>
          <w:sz w:val="32"/>
          <w:szCs w:val="32"/>
        </w:rPr>
        <w:t>9080</w:t>
      </w:r>
      <w:r>
        <w:rPr>
          <w:rFonts w:eastAsia="仿宋_GB2312" w:hint="eastAsia"/>
          <w:sz w:val="32"/>
          <w:szCs w:val="32"/>
        </w:rPr>
        <w:t>公斤（</w:t>
      </w:r>
      <w:r>
        <w:rPr>
          <w:rFonts w:eastAsia="仿宋_GB2312" w:hint="eastAsia"/>
          <w:sz w:val="32"/>
          <w:szCs w:val="32"/>
        </w:rPr>
        <w:t>20000</w:t>
      </w:r>
      <w:r>
        <w:rPr>
          <w:rFonts w:eastAsia="仿宋_GB2312" w:hint="eastAsia"/>
          <w:sz w:val="32"/>
          <w:szCs w:val="32"/>
        </w:rPr>
        <w:t>磅）和客座量等于或大于</w:t>
      </w:r>
      <w:r>
        <w:rPr>
          <w:rFonts w:eastAsia="仿宋_GB2312" w:hint="eastAsia"/>
          <w:sz w:val="32"/>
          <w:szCs w:val="32"/>
        </w:rPr>
        <w:t>10</w:t>
      </w:r>
      <w:r>
        <w:rPr>
          <w:rFonts w:eastAsia="仿宋_GB2312" w:hint="eastAsia"/>
          <w:sz w:val="32"/>
          <w:szCs w:val="32"/>
        </w:rPr>
        <w:t>座的旋翼航空器，必须按照</w:t>
      </w:r>
      <w:r>
        <w:rPr>
          <w:rFonts w:eastAsia="仿宋_GB2312" w:hint="eastAsia"/>
          <w:sz w:val="32"/>
          <w:szCs w:val="32"/>
        </w:rPr>
        <w:t>A</w:t>
      </w:r>
      <w:r>
        <w:rPr>
          <w:rFonts w:eastAsia="仿宋_GB2312" w:hint="eastAsia"/>
          <w:sz w:val="32"/>
          <w:szCs w:val="32"/>
        </w:rPr>
        <w:t>类旋翼航空器进行型号合格审定。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最大重量大于</w:t>
      </w:r>
      <w:r>
        <w:rPr>
          <w:rFonts w:eastAsia="仿宋_GB2312" w:hint="eastAsia"/>
          <w:sz w:val="32"/>
          <w:szCs w:val="32"/>
        </w:rPr>
        <w:t>9080</w:t>
      </w:r>
      <w:r>
        <w:rPr>
          <w:rFonts w:eastAsia="仿宋_GB2312" w:hint="eastAsia"/>
          <w:sz w:val="32"/>
          <w:szCs w:val="32"/>
        </w:rPr>
        <w:t>公斤（</w:t>
      </w:r>
      <w:r>
        <w:rPr>
          <w:rFonts w:eastAsia="仿宋_GB2312" w:hint="eastAsia"/>
          <w:sz w:val="32"/>
          <w:szCs w:val="32"/>
        </w:rPr>
        <w:t>20000</w:t>
      </w:r>
      <w:r>
        <w:rPr>
          <w:rFonts w:eastAsia="仿宋_GB2312" w:hint="eastAsia"/>
          <w:sz w:val="32"/>
          <w:szCs w:val="32"/>
        </w:rPr>
        <w:t>磅）和客座量等于或小于</w:t>
      </w:r>
      <w:r>
        <w:rPr>
          <w:rFonts w:eastAsia="仿宋_GB2312" w:hint="eastAsia"/>
          <w:sz w:val="32"/>
          <w:szCs w:val="32"/>
        </w:rPr>
        <w:t>9</w:t>
      </w:r>
      <w:r>
        <w:rPr>
          <w:rFonts w:eastAsia="仿宋_GB2312" w:hint="eastAsia"/>
          <w:sz w:val="32"/>
          <w:szCs w:val="32"/>
        </w:rPr>
        <w:t>座的旋翼航空器，可按</w:t>
      </w:r>
      <w:r>
        <w:rPr>
          <w:rFonts w:eastAsia="仿宋_GB2312" w:hint="eastAsia"/>
          <w:sz w:val="32"/>
          <w:szCs w:val="32"/>
        </w:rPr>
        <w:t>B</w:t>
      </w:r>
      <w:r>
        <w:rPr>
          <w:rFonts w:eastAsia="仿宋_GB2312" w:hint="eastAsia"/>
          <w:sz w:val="32"/>
          <w:szCs w:val="32"/>
        </w:rPr>
        <w:t>类旋翼航空器进行型号合格审定。但必须符合本规章中</w:t>
      </w:r>
      <w:r>
        <w:rPr>
          <w:rFonts w:eastAsia="仿宋_GB2312" w:hint="eastAsia"/>
          <w:sz w:val="32"/>
          <w:szCs w:val="32"/>
        </w:rPr>
        <w:t>C</w:t>
      </w:r>
      <w:r>
        <w:rPr>
          <w:rFonts w:eastAsia="仿宋_GB2312" w:hint="eastAsia"/>
          <w:sz w:val="32"/>
          <w:szCs w:val="32"/>
        </w:rPr>
        <w:t>、</w:t>
      </w:r>
      <w:r>
        <w:rPr>
          <w:rFonts w:eastAsia="仿宋_GB2312" w:hint="eastAsia"/>
          <w:sz w:val="32"/>
          <w:szCs w:val="32"/>
        </w:rPr>
        <w:t>D</w:t>
      </w:r>
      <w:r>
        <w:rPr>
          <w:rFonts w:eastAsia="仿宋_GB2312" w:hint="eastAsia"/>
          <w:sz w:val="32"/>
          <w:szCs w:val="32"/>
        </w:rPr>
        <w:t>、</w:t>
      </w:r>
      <w:r>
        <w:rPr>
          <w:rFonts w:eastAsia="仿宋_GB2312" w:hint="eastAsia"/>
          <w:sz w:val="32"/>
          <w:szCs w:val="32"/>
        </w:rPr>
        <w:t>E</w:t>
      </w:r>
      <w:r>
        <w:rPr>
          <w:rFonts w:eastAsia="仿宋_GB2312" w:hint="eastAsia"/>
          <w:sz w:val="32"/>
          <w:szCs w:val="32"/>
        </w:rPr>
        <w:t>和</w:t>
      </w:r>
      <w:r>
        <w:rPr>
          <w:rFonts w:eastAsia="仿宋_GB2312" w:hint="eastAsia"/>
          <w:sz w:val="32"/>
          <w:szCs w:val="32"/>
        </w:rPr>
        <w:t>F</w:t>
      </w:r>
      <w:r>
        <w:rPr>
          <w:rFonts w:eastAsia="仿宋_GB2312" w:hint="eastAsia"/>
          <w:sz w:val="32"/>
          <w:szCs w:val="32"/>
        </w:rPr>
        <w:t>章的</w:t>
      </w:r>
      <w:r>
        <w:rPr>
          <w:rFonts w:eastAsia="仿宋_GB2312" w:hint="eastAsia"/>
          <w:sz w:val="32"/>
          <w:szCs w:val="32"/>
        </w:rPr>
        <w:t>A</w:t>
      </w:r>
      <w:r>
        <w:rPr>
          <w:rFonts w:eastAsia="仿宋_GB2312" w:hint="eastAsia"/>
          <w:sz w:val="32"/>
          <w:szCs w:val="32"/>
        </w:rPr>
        <w:t>类要求。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最大重量等于或小于</w:t>
      </w:r>
      <w:r>
        <w:rPr>
          <w:rFonts w:eastAsia="仿宋_GB2312" w:hint="eastAsia"/>
          <w:sz w:val="32"/>
          <w:szCs w:val="32"/>
        </w:rPr>
        <w:t>9080</w:t>
      </w:r>
      <w:r>
        <w:rPr>
          <w:rFonts w:eastAsia="仿宋_GB2312" w:hint="eastAsia"/>
          <w:sz w:val="32"/>
          <w:szCs w:val="32"/>
        </w:rPr>
        <w:t>公斤（</w:t>
      </w:r>
      <w:r>
        <w:rPr>
          <w:rFonts w:eastAsia="仿宋_GB2312" w:hint="eastAsia"/>
          <w:sz w:val="32"/>
          <w:szCs w:val="32"/>
        </w:rPr>
        <w:t>20000</w:t>
      </w:r>
      <w:r>
        <w:rPr>
          <w:rFonts w:eastAsia="仿宋_GB2312" w:hint="eastAsia"/>
          <w:sz w:val="32"/>
          <w:szCs w:val="32"/>
        </w:rPr>
        <w:t>磅），但客座量等于或大于</w:t>
      </w:r>
      <w:r>
        <w:rPr>
          <w:rFonts w:eastAsia="仿宋_GB2312" w:hint="eastAsia"/>
          <w:sz w:val="32"/>
          <w:szCs w:val="32"/>
        </w:rPr>
        <w:t>10</w:t>
      </w:r>
      <w:r>
        <w:rPr>
          <w:rFonts w:eastAsia="仿宋_GB2312" w:hint="eastAsia"/>
          <w:sz w:val="32"/>
          <w:szCs w:val="32"/>
        </w:rPr>
        <w:t>座的旋翼航空器，可按</w:t>
      </w:r>
      <w:r>
        <w:rPr>
          <w:rFonts w:eastAsia="仿宋_GB2312" w:hint="eastAsia"/>
          <w:sz w:val="32"/>
          <w:szCs w:val="32"/>
        </w:rPr>
        <w:t>B</w:t>
      </w:r>
      <w:r>
        <w:rPr>
          <w:rFonts w:eastAsia="仿宋_GB2312" w:hint="eastAsia"/>
          <w:sz w:val="32"/>
          <w:szCs w:val="32"/>
        </w:rPr>
        <w:t>类旋翼航空器进行型号合格审定。但必须符合本规章中第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(a)(2)</w:t>
      </w:r>
      <w:r>
        <w:rPr>
          <w:rFonts w:eastAsia="仿宋_GB2312" w:hint="eastAsia"/>
          <w:sz w:val="32"/>
          <w:szCs w:val="32"/>
        </w:rPr>
        <w:t>、第</w:t>
      </w:r>
      <w:r>
        <w:rPr>
          <w:rFonts w:eastAsia="仿宋_GB2312" w:hint="eastAsia"/>
          <w:sz w:val="32"/>
          <w:szCs w:val="32"/>
        </w:rPr>
        <w:t>29.87</w:t>
      </w:r>
      <w:r>
        <w:rPr>
          <w:rFonts w:eastAsia="仿宋_GB2312" w:hint="eastAsia"/>
          <w:sz w:val="32"/>
          <w:szCs w:val="32"/>
        </w:rPr>
        <w:t>条、第</w:t>
      </w:r>
      <w:r>
        <w:rPr>
          <w:rFonts w:eastAsia="仿宋_GB2312" w:hint="eastAsia"/>
          <w:sz w:val="32"/>
          <w:szCs w:val="32"/>
        </w:rPr>
        <w:t>29.1517</w:t>
      </w:r>
      <w:r>
        <w:rPr>
          <w:rFonts w:eastAsia="仿宋_GB2312" w:hint="eastAsia"/>
          <w:sz w:val="32"/>
          <w:szCs w:val="32"/>
        </w:rPr>
        <w:t>条和</w:t>
      </w:r>
      <w:r>
        <w:rPr>
          <w:rFonts w:eastAsia="仿宋_GB2312" w:hint="eastAsia"/>
          <w:sz w:val="32"/>
          <w:szCs w:val="32"/>
        </w:rPr>
        <w:t>C</w:t>
      </w:r>
      <w:r>
        <w:rPr>
          <w:rFonts w:eastAsia="仿宋_GB2312" w:hint="eastAsia"/>
          <w:sz w:val="32"/>
          <w:szCs w:val="32"/>
        </w:rPr>
        <w:t>、</w:t>
      </w:r>
      <w:r>
        <w:rPr>
          <w:rFonts w:eastAsia="仿宋_GB2312" w:hint="eastAsia"/>
          <w:sz w:val="32"/>
          <w:szCs w:val="32"/>
        </w:rPr>
        <w:t>D</w:t>
      </w:r>
      <w:r>
        <w:rPr>
          <w:rFonts w:eastAsia="仿宋_GB2312" w:hint="eastAsia"/>
          <w:sz w:val="32"/>
          <w:szCs w:val="32"/>
        </w:rPr>
        <w:t>、</w:t>
      </w:r>
      <w:r>
        <w:rPr>
          <w:rFonts w:eastAsia="仿宋_GB2312" w:hint="eastAsia"/>
          <w:sz w:val="32"/>
          <w:szCs w:val="32"/>
        </w:rPr>
        <w:t>E</w:t>
      </w:r>
      <w:r>
        <w:rPr>
          <w:rFonts w:eastAsia="仿宋_GB2312" w:hint="eastAsia"/>
          <w:sz w:val="32"/>
          <w:szCs w:val="32"/>
        </w:rPr>
        <w:t>和</w:t>
      </w:r>
      <w:r>
        <w:rPr>
          <w:rFonts w:eastAsia="仿宋_GB2312" w:hint="eastAsia"/>
          <w:sz w:val="32"/>
          <w:szCs w:val="32"/>
        </w:rPr>
        <w:t>F</w:t>
      </w:r>
      <w:r>
        <w:rPr>
          <w:rFonts w:eastAsia="仿宋_GB2312" w:hint="eastAsia"/>
          <w:sz w:val="32"/>
          <w:szCs w:val="32"/>
        </w:rPr>
        <w:t>章的</w:t>
      </w:r>
      <w:r>
        <w:rPr>
          <w:rFonts w:eastAsia="仿宋_GB2312" w:hint="eastAsia"/>
          <w:sz w:val="32"/>
          <w:szCs w:val="32"/>
        </w:rPr>
        <w:t>A</w:t>
      </w:r>
      <w:r>
        <w:rPr>
          <w:rFonts w:eastAsia="仿宋_GB2312" w:hint="eastAsia"/>
          <w:sz w:val="32"/>
          <w:szCs w:val="32"/>
        </w:rPr>
        <w:t>类要求。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最大重量等于或小于</w:t>
      </w:r>
      <w:r>
        <w:rPr>
          <w:rFonts w:eastAsia="仿宋_GB2312" w:hint="eastAsia"/>
          <w:sz w:val="32"/>
          <w:szCs w:val="32"/>
        </w:rPr>
        <w:t>9080</w:t>
      </w:r>
      <w:r>
        <w:rPr>
          <w:rFonts w:eastAsia="仿宋_GB2312" w:hint="eastAsia"/>
          <w:sz w:val="32"/>
          <w:szCs w:val="32"/>
        </w:rPr>
        <w:t>公斤（</w:t>
      </w:r>
      <w:r>
        <w:rPr>
          <w:rFonts w:eastAsia="仿宋_GB2312" w:hint="eastAsia"/>
          <w:sz w:val="32"/>
          <w:szCs w:val="32"/>
        </w:rPr>
        <w:t>20000</w:t>
      </w:r>
      <w:r>
        <w:rPr>
          <w:rFonts w:eastAsia="仿宋_GB2312" w:hint="eastAsia"/>
          <w:sz w:val="32"/>
          <w:szCs w:val="32"/>
        </w:rPr>
        <w:t>磅）和客座量等于或小于</w:t>
      </w:r>
      <w:r>
        <w:rPr>
          <w:rFonts w:eastAsia="仿宋_GB2312" w:hint="eastAsia"/>
          <w:sz w:val="32"/>
          <w:szCs w:val="32"/>
        </w:rPr>
        <w:t>9</w:t>
      </w:r>
      <w:r>
        <w:rPr>
          <w:rFonts w:eastAsia="仿宋_GB2312" w:hint="eastAsia"/>
          <w:sz w:val="32"/>
          <w:szCs w:val="32"/>
        </w:rPr>
        <w:t>座的旋翼航空器，可按</w:t>
      </w:r>
      <w:r>
        <w:rPr>
          <w:rFonts w:eastAsia="仿宋_GB2312" w:hint="eastAsia"/>
          <w:sz w:val="32"/>
          <w:szCs w:val="32"/>
        </w:rPr>
        <w:t>B</w:t>
      </w:r>
      <w:r>
        <w:rPr>
          <w:rFonts w:eastAsia="仿宋_GB2312" w:hint="eastAsia"/>
          <w:sz w:val="32"/>
          <w:szCs w:val="32"/>
        </w:rPr>
        <w:t>类旋翼航空器进行型号合格审定。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按照中国民用航空规章《民用航空产品和零部件合格审定规定》（</w:t>
      </w:r>
      <w:r>
        <w:rPr>
          <w:rFonts w:eastAsia="仿宋_GB2312" w:hint="eastAsia"/>
          <w:sz w:val="32"/>
          <w:szCs w:val="32"/>
        </w:rPr>
        <w:t>CCAR-21</w:t>
      </w:r>
      <w:r>
        <w:rPr>
          <w:rFonts w:eastAsia="仿宋_GB2312" w:hint="eastAsia"/>
          <w:sz w:val="32"/>
          <w:szCs w:val="32"/>
        </w:rPr>
        <w:t>）申请本条</w:t>
      </w:r>
      <w:r>
        <w:rPr>
          <w:rFonts w:eastAsia="仿宋_GB2312" w:hint="eastAsia"/>
          <w:sz w:val="32"/>
          <w:szCs w:val="32"/>
        </w:rPr>
        <w:t>(a)</w:t>
      </w:r>
      <w:r>
        <w:rPr>
          <w:rFonts w:eastAsia="仿宋_GB2312" w:hint="eastAsia"/>
          <w:sz w:val="32"/>
          <w:szCs w:val="32"/>
        </w:rPr>
        <w:t>至</w:t>
      </w:r>
      <w:r>
        <w:rPr>
          <w:rFonts w:eastAsia="仿宋_GB2312" w:hint="eastAsia"/>
          <w:sz w:val="32"/>
          <w:szCs w:val="32"/>
        </w:rPr>
        <w:t>(f)</w:t>
      </w:r>
      <w:r>
        <w:rPr>
          <w:rFonts w:eastAsia="仿宋_GB2312" w:hint="eastAsia"/>
          <w:sz w:val="32"/>
          <w:szCs w:val="32"/>
        </w:rPr>
        <w:t>所述合格证或申请对该合格证进行更改的法人，必须表明符合本规章中适用的要求。</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4" w:name="_Toc148957397"/>
      <w:r>
        <w:rPr>
          <w:rFonts w:ascii="黑体" w:eastAsia="黑体" w:hAnsi="黑体" w:hint="eastAsia"/>
          <w:sz w:val="32"/>
          <w:szCs w:val="32"/>
        </w:rPr>
        <w:t>第</w:t>
      </w:r>
      <w:r>
        <w:rPr>
          <w:rFonts w:ascii="黑体" w:eastAsia="黑体" w:hAnsi="黑体" w:hint="eastAsia"/>
          <w:sz w:val="32"/>
          <w:szCs w:val="32"/>
        </w:rPr>
        <w:t>29.2</w:t>
      </w:r>
      <w:r>
        <w:rPr>
          <w:rFonts w:ascii="黑体" w:eastAsia="黑体" w:hAnsi="黑体" w:hint="eastAsia"/>
          <w:sz w:val="32"/>
          <w:szCs w:val="32"/>
        </w:rPr>
        <w:t>条　特别追溯要求</w:t>
      </w:r>
      <w:bookmarkEnd w:id="14"/>
    </w:p>
    <w:p w:rsidR="00001BCF" w:rsidRDefault="0068794E">
      <w:pPr>
        <w:pStyle w:val="af0"/>
        <w:spacing w:line="360" w:lineRule="auto"/>
        <w:ind w:firstLine="640"/>
        <w:rPr>
          <w:rFonts w:eastAsia="仿宋_GB2312"/>
          <w:sz w:val="32"/>
          <w:szCs w:val="32"/>
        </w:rPr>
      </w:pPr>
      <w:r>
        <w:rPr>
          <w:rFonts w:eastAsia="仿宋_GB2312" w:hint="eastAsia"/>
          <w:sz w:val="32"/>
          <w:szCs w:val="32"/>
        </w:rPr>
        <w:t>对于</w:t>
      </w:r>
      <w:r>
        <w:rPr>
          <w:rFonts w:eastAsia="仿宋_GB2312"/>
          <w:sz w:val="32"/>
          <w:szCs w:val="32"/>
        </w:rPr>
        <w:t>2003</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hint="eastAsia"/>
          <w:sz w:val="32"/>
          <w:szCs w:val="32"/>
        </w:rPr>
        <w:t>1</w:t>
      </w:r>
      <w:r>
        <w:rPr>
          <w:rFonts w:eastAsia="仿宋_GB2312" w:hint="eastAsia"/>
          <w:sz w:val="32"/>
          <w:szCs w:val="32"/>
        </w:rPr>
        <w:t>日以后制造的各旋翼航空器，申请人必须表明每个乘员座椅均装有满足本条</w:t>
      </w:r>
      <w:r>
        <w:rPr>
          <w:rFonts w:eastAsia="仿宋_GB2312"/>
          <w:sz w:val="32"/>
          <w:szCs w:val="32"/>
        </w:rPr>
        <w:t>(a)</w:t>
      </w:r>
      <w:r>
        <w:rPr>
          <w:rFonts w:eastAsia="仿宋_GB2312" w:hint="eastAsia"/>
          <w:sz w:val="32"/>
          <w:szCs w:val="32"/>
        </w:rPr>
        <w:t>、</w:t>
      </w:r>
      <w:r>
        <w:rPr>
          <w:rFonts w:eastAsia="仿宋_GB2312"/>
          <w:sz w:val="32"/>
          <w:szCs w:val="32"/>
        </w:rPr>
        <w:t>(b)</w:t>
      </w:r>
      <w:r>
        <w:rPr>
          <w:rFonts w:eastAsia="仿宋_GB2312" w:hint="eastAsia"/>
          <w:sz w:val="32"/>
          <w:szCs w:val="32"/>
        </w:rPr>
        <w:t>和</w:t>
      </w:r>
      <w:r>
        <w:rPr>
          <w:rFonts w:eastAsia="仿宋_GB2312"/>
          <w:sz w:val="32"/>
          <w:szCs w:val="32"/>
        </w:rPr>
        <w:t>(c)</w:t>
      </w:r>
      <w:r>
        <w:rPr>
          <w:rFonts w:eastAsia="仿宋_GB2312" w:hint="eastAsia"/>
          <w:sz w:val="32"/>
          <w:szCs w:val="32"/>
        </w:rPr>
        <w:t>要求的安全带和肩带。</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每个乘员座椅必须具</w:t>
      </w:r>
      <w:r>
        <w:rPr>
          <w:rFonts w:eastAsia="仿宋_GB2312" w:hint="eastAsia"/>
          <w:sz w:val="32"/>
          <w:szCs w:val="32"/>
        </w:rPr>
        <w:t>有一套单点脱扣的组合式安全带和肩带。每个驾驶员的组合式安全带和肩带必须允许驾驶员在系上安全带和肩带就座时能够完成飞行操作所有必需的功能。安全带和肩带不使用时必须有措施将其固定</w:t>
      </w:r>
      <w:r>
        <w:rPr>
          <w:rFonts w:eastAsia="仿宋_GB2312"/>
          <w:sz w:val="32"/>
          <w:szCs w:val="32"/>
        </w:rPr>
        <w:t>，</w:t>
      </w:r>
      <w:r>
        <w:rPr>
          <w:rFonts w:eastAsia="仿宋_GB2312" w:hint="eastAsia"/>
          <w:sz w:val="32"/>
          <w:szCs w:val="32"/>
        </w:rPr>
        <w:t>以免妨碍旋翼航空器的操作和应急情况下的快速撤离。</w:t>
      </w:r>
    </w:p>
    <w:p w:rsidR="00001BCF" w:rsidRDefault="0068794E">
      <w:pPr>
        <w:pStyle w:val="af0"/>
        <w:spacing w:line="360" w:lineRule="auto"/>
        <w:ind w:firstLine="640"/>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hint="eastAsia"/>
          <w:sz w:val="32"/>
          <w:szCs w:val="32"/>
        </w:rPr>
        <w:t>必须用安全带加上能防止头部与任何伤害性物体碰撞的肩带，保护每个乘员免受严重的头部损伤。</w:t>
      </w:r>
    </w:p>
    <w:p w:rsidR="00001BCF" w:rsidRDefault="0068794E">
      <w:pPr>
        <w:pStyle w:val="af0"/>
        <w:spacing w:line="360" w:lineRule="auto"/>
        <w:ind w:firstLine="640"/>
        <w:rPr>
          <w:rFonts w:eastAsia="仿宋_GB2312"/>
          <w:sz w:val="32"/>
          <w:szCs w:val="32"/>
        </w:rPr>
      </w:pPr>
      <w:r>
        <w:rPr>
          <w:rFonts w:eastAsia="仿宋_GB2312"/>
          <w:sz w:val="32"/>
          <w:szCs w:val="32"/>
        </w:rPr>
        <w:t>(c)</w:t>
      </w:r>
      <w:r>
        <w:rPr>
          <w:rFonts w:eastAsia="仿宋_GB2312" w:hint="eastAsia"/>
          <w:sz w:val="32"/>
          <w:szCs w:val="32"/>
        </w:rPr>
        <w:t xml:space="preserve"> </w:t>
      </w:r>
      <w:r>
        <w:rPr>
          <w:rFonts w:eastAsia="仿宋_GB2312" w:hint="eastAsia"/>
          <w:sz w:val="32"/>
          <w:szCs w:val="32"/>
        </w:rPr>
        <w:t>在适用的情况下，安全带和肩带必须满足旋翼航空器型号审定基础规定的静强度和动强度要求。</w:t>
      </w:r>
    </w:p>
    <w:p w:rsidR="00001BCF" w:rsidRDefault="0068794E">
      <w:pPr>
        <w:pStyle w:val="af0"/>
        <w:spacing w:line="360" w:lineRule="auto"/>
        <w:ind w:firstLine="640"/>
        <w:rPr>
          <w:rFonts w:eastAsia="仿宋_GB2312"/>
          <w:sz w:val="32"/>
          <w:szCs w:val="32"/>
        </w:rPr>
      </w:pPr>
      <w:r>
        <w:rPr>
          <w:rFonts w:eastAsia="仿宋_GB2312"/>
          <w:sz w:val="32"/>
          <w:szCs w:val="32"/>
        </w:rPr>
        <w:t>(d)</w:t>
      </w:r>
      <w:r>
        <w:rPr>
          <w:rFonts w:eastAsia="仿宋_GB2312" w:hint="eastAsia"/>
          <w:sz w:val="32"/>
          <w:szCs w:val="32"/>
        </w:rPr>
        <w:t xml:space="preserve"> </w:t>
      </w:r>
      <w:r>
        <w:rPr>
          <w:rFonts w:eastAsia="仿宋_GB2312" w:hint="eastAsia"/>
          <w:sz w:val="32"/>
          <w:szCs w:val="32"/>
        </w:rPr>
        <w:t>对本条而言，旋翼航空器的制造日期按下列日期确定：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反映旋翼航空器完工并满足中国民</w:t>
      </w:r>
      <w:r>
        <w:rPr>
          <w:rFonts w:eastAsia="仿宋_GB2312" w:hint="eastAsia"/>
          <w:sz w:val="32"/>
          <w:szCs w:val="32"/>
        </w:rPr>
        <w:t>用航空局（以下简称民航局）批准的型号设计资料的验收检查记录或等效记录的日期；或</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外国适航当局证明该旋翼航空器完工并颁发初始标准适航证或等效文件的日期。</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15" w:name="_Toc148957398"/>
      <w:r>
        <w:rPr>
          <w:rFonts w:eastAsia="黑体" w:hint="eastAsia"/>
          <w:sz w:val="32"/>
          <w:szCs w:val="32"/>
        </w:rPr>
        <w:t>B</w:t>
      </w:r>
      <w:r>
        <w:rPr>
          <w:rFonts w:eastAsia="黑体" w:hint="eastAsia"/>
          <w:sz w:val="32"/>
          <w:szCs w:val="32"/>
        </w:rPr>
        <w:t>章</w:t>
      </w:r>
      <w:r>
        <w:rPr>
          <w:rFonts w:eastAsia="黑体" w:hint="eastAsia"/>
          <w:sz w:val="32"/>
          <w:szCs w:val="32"/>
        </w:rPr>
        <w:t xml:space="preserve">  </w:t>
      </w:r>
      <w:r>
        <w:rPr>
          <w:rFonts w:eastAsia="黑体" w:hint="eastAsia"/>
          <w:sz w:val="32"/>
          <w:szCs w:val="32"/>
        </w:rPr>
        <w:t>飞行</w:t>
      </w:r>
      <w:bookmarkEnd w:id="15"/>
    </w:p>
    <w:p w:rsidR="00001BCF" w:rsidRDefault="0068794E">
      <w:pPr>
        <w:pStyle w:val="1"/>
        <w:snapToGrid w:val="0"/>
        <w:spacing w:before="0" w:after="0" w:line="360" w:lineRule="auto"/>
        <w:rPr>
          <w:rFonts w:eastAsia="黑体"/>
          <w:sz w:val="32"/>
          <w:szCs w:val="32"/>
        </w:rPr>
      </w:pPr>
      <w:bookmarkStart w:id="16" w:name="_Toc148957399"/>
      <w:r>
        <w:rPr>
          <w:rFonts w:eastAsia="黑体" w:hint="eastAsia"/>
          <w:sz w:val="32"/>
          <w:szCs w:val="32"/>
        </w:rPr>
        <w:t>总则</w:t>
      </w:r>
      <w:bookmarkStart w:id="17" w:name="_Toc458433905"/>
      <w:bookmarkStart w:id="18" w:name="_Toc167546860"/>
      <w:bookmarkStart w:id="19" w:name="_Toc468448307"/>
      <w:bookmarkStart w:id="20" w:name="_Toc166865740"/>
      <w:bookmarkEnd w:id="16"/>
    </w:p>
    <w:p w:rsidR="00001BCF" w:rsidRDefault="0068794E">
      <w:pPr>
        <w:pStyle w:val="3"/>
        <w:spacing w:line="360" w:lineRule="auto"/>
        <w:ind w:firstLineChars="200" w:firstLine="643"/>
        <w:rPr>
          <w:rFonts w:ascii="黑体" w:eastAsia="黑体" w:hAnsi="黑体"/>
          <w:sz w:val="32"/>
          <w:szCs w:val="32"/>
        </w:rPr>
      </w:pPr>
      <w:bookmarkStart w:id="21" w:name="_Toc148957400"/>
      <w:bookmarkEnd w:id="8"/>
      <w:bookmarkEnd w:id="9"/>
      <w:bookmarkEnd w:id="10"/>
      <w:bookmarkEnd w:id="11"/>
      <w:bookmarkEnd w:id="17"/>
      <w:bookmarkEnd w:id="18"/>
      <w:bookmarkEnd w:id="19"/>
      <w:bookmarkEnd w:id="20"/>
      <w:r>
        <w:rPr>
          <w:rFonts w:ascii="黑体" w:eastAsia="黑体" w:hAnsi="黑体" w:hint="eastAsia"/>
          <w:sz w:val="32"/>
          <w:szCs w:val="32"/>
        </w:rPr>
        <w:t>第</w:t>
      </w:r>
      <w:r>
        <w:rPr>
          <w:rFonts w:ascii="黑体" w:eastAsia="黑体" w:hAnsi="黑体" w:hint="eastAsia"/>
          <w:sz w:val="32"/>
          <w:szCs w:val="32"/>
        </w:rPr>
        <w:t>29.21</w:t>
      </w:r>
      <w:r>
        <w:rPr>
          <w:rFonts w:ascii="黑体" w:eastAsia="黑体" w:hAnsi="黑体" w:hint="eastAsia"/>
          <w:sz w:val="32"/>
          <w:szCs w:val="32"/>
        </w:rPr>
        <w:t>条　证明符合性的若干规定</w:t>
      </w:r>
      <w:bookmarkEnd w:id="21"/>
    </w:p>
    <w:p w:rsidR="00001BCF" w:rsidRDefault="0068794E">
      <w:pPr>
        <w:pStyle w:val="af0"/>
        <w:spacing w:line="360" w:lineRule="auto"/>
        <w:ind w:firstLine="640"/>
        <w:rPr>
          <w:rFonts w:eastAsia="仿宋_GB2312"/>
          <w:sz w:val="32"/>
          <w:szCs w:val="32"/>
        </w:rPr>
      </w:pPr>
      <w:r>
        <w:rPr>
          <w:rFonts w:eastAsia="仿宋_GB2312" w:hint="eastAsia"/>
          <w:sz w:val="32"/>
          <w:szCs w:val="32"/>
        </w:rPr>
        <w:t>本章的每项要求，在申请合格审定的载重状态范围内，对重量和重心的每种相应组合，均必须得到满足。证实时必须按下列规定：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用申请合格审定的该型号旋翼航空器进行试验，或根据试验结果进行与试验同等准确的计算；</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如果由所检查的各种组合不能合理地推断其符合性，则应对重量与重心的每种预期的组合进行系统的检查。</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2" w:name="_Toc148957401"/>
      <w:r>
        <w:rPr>
          <w:rFonts w:ascii="黑体" w:eastAsia="黑体" w:hAnsi="黑体" w:hint="eastAsia"/>
          <w:sz w:val="32"/>
          <w:szCs w:val="32"/>
        </w:rPr>
        <w:t>第</w:t>
      </w:r>
      <w:r>
        <w:rPr>
          <w:rFonts w:ascii="黑体" w:eastAsia="黑体" w:hAnsi="黑体" w:hint="eastAsia"/>
          <w:sz w:val="32"/>
          <w:szCs w:val="32"/>
        </w:rPr>
        <w:t>29.25</w:t>
      </w:r>
      <w:r>
        <w:rPr>
          <w:rFonts w:ascii="黑体" w:eastAsia="黑体" w:hAnsi="黑体" w:hint="eastAsia"/>
          <w:sz w:val="32"/>
          <w:szCs w:val="32"/>
        </w:rPr>
        <w:t>条　重量限制</w:t>
      </w:r>
      <w:bookmarkEnd w:id="22"/>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最大重量　最大重量（表明符合本规章每项适用要求的</w:t>
      </w:r>
      <w:proofErr w:type="gramStart"/>
      <w:r>
        <w:rPr>
          <w:rFonts w:eastAsia="仿宋_GB2312" w:hint="eastAsia"/>
          <w:sz w:val="32"/>
          <w:szCs w:val="32"/>
        </w:rPr>
        <w:t>最</w:t>
      </w:r>
      <w:proofErr w:type="gramEnd"/>
      <w:r>
        <w:rPr>
          <w:rFonts w:eastAsia="仿宋_GB2312" w:hint="eastAsia"/>
          <w:sz w:val="32"/>
          <w:szCs w:val="32"/>
        </w:rPr>
        <w:t>重重量）或由申请人选定每一高度和对每一实用上可分的工作状态（例如：起飞、航路飞行及着陆）的</w:t>
      </w:r>
      <w:proofErr w:type="gramStart"/>
      <w:r>
        <w:rPr>
          <w:rFonts w:eastAsia="仿宋_GB2312" w:hint="eastAsia"/>
          <w:sz w:val="32"/>
          <w:szCs w:val="32"/>
        </w:rPr>
        <w:t>最重重量</w:t>
      </w:r>
      <w:proofErr w:type="gramEnd"/>
      <w:r>
        <w:rPr>
          <w:rFonts w:eastAsia="仿宋_GB2312" w:hint="eastAsia"/>
          <w:sz w:val="32"/>
          <w:szCs w:val="32"/>
        </w:rPr>
        <w:t>必须这样制定，使之不超过：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申请人选定的最重的重量；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设计最大重量（表明符合本规章每项适用的结构载荷情况的</w:t>
      </w:r>
      <w:proofErr w:type="gramStart"/>
      <w:r>
        <w:rPr>
          <w:rFonts w:eastAsia="仿宋_GB2312" w:hint="eastAsia"/>
          <w:sz w:val="32"/>
          <w:szCs w:val="32"/>
        </w:rPr>
        <w:t>最</w:t>
      </w:r>
      <w:proofErr w:type="gramEnd"/>
      <w:r>
        <w:rPr>
          <w:rFonts w:eastAsia="仿宋_GB2312" w:hint="eastAsia"/>
          <w:sz w:val="32"/>
          <w:szCs w:val="32"/>
        </w:rPr>
        <w:t>重重量）；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表明符合本规章每项适用的飞行要求的</w:t>
      </w:r>
      <w:proofErr w:type="gramStart"/>
      <w:r>
        <w:rPr>
          <w:rFonts w:eastAsia="仿宋_GB2312" w:hint="eastAsia"/>
          <w:sz w:val="32"/>
          <w:szCs w:val="32"/>
        </w:rPr>
        <w:t>最</w:t>
      </w:r>
      <w:proofErr w:type="gramEnd"/>
      <w:r>
        <w:rPr>
          <w:rFonts w:eastAsia="仿宋_GB2312" w:hint="eastAsia"/>
          <w:sz w:val="32"/>
          <w:szCs w:val="32"/>
        </w:rPr>
        <w:t>重重量。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客座量等于或小于</w:t>
      </w:r>
      <w:r>
        <w:rPr>
          <w:rFonts w:eastAsia="仿宋_GB2312" w:hint="eastAsia"/>
          <w:sz w:val="32"/>
          <w:szCs w:val="32"/>
        </w:rPr>
        <w:t>9</w:t>
      </w:r>
      <w:r>
        <w:rPr>
          <w:rFonts w:eastAsia="仿宋_GB2312" w:hint="eastAsia"/>
          <w:sz w:val="32"/>
          <w:szCs w:val="32"/>
        </w:rPr>
        <w:t>座的</w:t>
      </w:r>
      <w:r>
        <w:rPr>
          <w:rFonts w:eastAsia="仿宋_GB2312" w:hint="eastAsia"/>
          <w:sz w:val="32"/>
          <w:szCs w:val="32"/>
        </w:rPr>
        <w:t>B</w:t>
      </w:r>
      <w:r>
        <w:rPr>
          <w:rFonts w:eastAsia="仿宋_GB2312" w:hint="eastAsia"/>
          <w:sz w:val="32"/>
          <w:szCs w:val="32"/>
        </w:rPr>
        <w:t>类旋翼航空</w:t>
      </w:r>
      <w:r>
        <w:rPr>
          <w:rFonts w:eastAsia="仿宋_GB2312" w:hint="eastAsia"/>
          <w:sz w:val="32"/>
          <w:szCs w:val="32"/>
        </w:rPr>
        <w:t>器，在第</w:t>
      </w:r>
      <w:r>
        <w:rPr>
          <w:rFonts w:eastAsia="仿宋_GB2312" w:hint="eastAsia"/>
          <w:sz w:val="32"/>
          <w:szCs w:val="32"/>
        </w:rPr>
        <w:t>29.143(c)</w:t>
      </w:r>
      <w:r>
        <w:rPr>
          <w:rFonts w:eastAsia="仿宋_GB2312" w:hint="eastAsia"/>
          <w:sz w:val="32"/>
          <w:szCs w:val="32"/>
        </w:rPr>
        <w:t>确定的最大风速下（可包括其它经演示的风速和风向），可近地面安全操纵的最大重量、高度和温度。该使用包线必须列入在旋翼航空器飞行手册限制章中。</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最小重量　最小重量（表明符合本规章每项适用要求的</w:t>
      </w:r>
      <w:proofErr w:type="gramStart"/>
      <w:r>
        <w:rPr>
          <w:rFonts w:eastAsia="仿宋_GB2312" w:hint="eastAsia"/>
          <w:sz w:val="32"/>
          <w:szCs w:val="32"/>
        </w:rPr>
        <w:t>最</w:t>
      </w:r>
      <w:proofErr w:type="gramEnd"/>
      <w:r>
        <w:rPr>
          <w:rFonts w:eastAsia="仿宋_GB2312" w:hint="eastAsia"/>
          <w:sz w:val="32"/>
          <w:szCs w:val="32"/>
        </w:rPr>
        <w:t>轻重量）必须这样制定，使之不低于：</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申请人选定的</w:t>
      </w:r>
      <w:proofErr w:type="gramStart"/>
      <w:r>
        <w:rPr>
          <w:rFonts w:eastAsia="仿宋_GB2312" w:hint="eastAsia"/>
          <w:sz w:val="32"/>
          <w:szCs w:val="32"/>
        </w:rPr>
        <w:t>最</w:t>
      </w:r>
      <w:proofErr w:type="gramEnd"/>
      <w:r>
        <w:rPr>
          <w:rFonts w:eastAsia="仿宋_GB2312" w:hint="eastAsia"/>
          <w:sz w:val="32"/>
          <w:szCs w:val="32"/>
        </w:rPr>
        <w:t>轻重量；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设计最小重量（表明符合本规章每项适用的结构载荷情况的</w:t>
      </w:r>
      <w:proofErr w:type="gramStart"/>
      <w:r>
        <w:rPr>
          <w:rFonts w:eastAsia="仿宋_GB2312" w:hint="eastAsia"/>
          <w:sz w:val="32"/>
          <w:szCs w:val="32"/>
        </w:rPr>
        <w:t>最</w:t>
      </w:r>
      <w:proofErr w:type="gramEnd"/>
      <w:r>
        <w:rPr>
          <w:rFonts w:eastAsia="仿宋_GB2312" w:hint="eastAsia"/>
          <w:sz w:val="32"/>
          <w:szCs w:val="32"/>
        </w:rPr>
        <w:t>轻重量）；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表明符合本规章每项适用的飞行要求的</w:t>
      </w:r>
      <w:proofErr w:type="gramStart"/>
      <w:r>
        <w:rPr>
          <w:rFonts w:eastAsia="仿宋_GB2312" w:hint="eastAsia"/>
          <w:sz w:val="32"/>
          <w:szCs w:val="32"/>
        </w:rPr>
        <w:t>最</w:t>
      </w:r>
      <w:proofErr w:type="gramEnd"/>
      <w:r>
        <w:rPr>
          <w:rFonts w:eastAsia="仿宋_GB2312" w:hint="eastAsia"/>
          <w:sz w:val="32"/>
          <w:szCs w:val="32"/>
        </w:rPr>
        <w:t>轻重量。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带有可抛放外挂载重的总重</w:t>
      </w:r>
      <w:r>
        <w:rPr>
          <w:rFonts w:eastAsia="仿宋_GB2312" w:hint="eastAsia"/>
          <w:sz w:val="32"/>
          <w:szCs w:val="32"/>
        </w:rPr>
        <w:t xml:space="preserve">  </w:t>
      </w:r>
      <w:r>
        <w:rPr>
          <w:rFonts w:eastAsia="仿宋_GB2312" w:hint="eastAsia"/>
          <w:sz w:val="32"/>
          <w:szCs w:val="32"/>
        </w:rPr>
        <w:t>如满足下列要求，对于任何旋翼航空器</w:t>
      </w:r>
      <w:r>
        <w:rPr>
          <w:rFonts w:eastAsia="仿宋_GB2312" w:hint="eastAsia"/>
          <w:sz w:val="32"/>
          <w:szCs w:val="32"/>
        </w:rPr>
        <w:t>-</w:t>
      </w:r>
      <w:r>
        <w:rPr>
          <w:rFonts w:eastAsia="仿宋_GB2312" w:hint="eastAsia"/>
          <w:sz w:val="32"/>
          <w:szCs w:val="32"/>
        </w:rPr>
        <w:t>载重组合，带有可抛放</w:t>
      </w:r>
      <w:r>
        <w:rPr>
          <w:rFonts w:eastAsia="仿宋_GB2312" w:hint="eastAsia"/>
          <w:sz w:val="32"/>
          <w:szCs w:val="32"/>
        </w:rPr>
        <w:t>外挂载重的旋翼航空器总重可以制定成大于依据本条</w:t>
      </w:r>
      <w:r>
        <w:rPr>
          <w:rFonts w:eastAsia="仿宋_GB2312" w:hint="eastAsia"/>
          <w:sz w:val="32"/>
          <w:szCs w:val="32"/>
        </w:rPr>
        <w:t>(a)</w:t>
      </w:r>
      <w:r>
        <w:rPr>
          <w:rFonts w:eastAsia="仿宋_GB2312" w:hint="eastAsia"/>
          <w:sz w:val="32"/>
          <w:szCs w:val="32"/>
        </w:rPr>
        <w:t>所制定的最大重量：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旋翼航空器的载重组合不包括有人外挂载重；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按第</w:t>
      </w:r>
      <w:r>
        <w:rPr>
          <w:rFonts w:eastAsia="仿宋_GB2312" w:hint="eastAsia"/>
          <w:sz w:val="32"/>
          <w:szCs w:val="32"/>
        </w:rPr>
        <w:t>29.865</w:t>
      </w:r>
      <w:r>
        <w:rPr>
          <w:rFonts w:eastAsia="仿宋_GB2312" w:hint="eastAsia"/>
          <w:sz w:val="32"/>
          <w:szCs w:val="32"/>
        </w:rPr>
        <w:t>条或等效的运行标准，用于外挂运行的结构件已得到批准；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总重中大于按本条</w:t>
      </w:r>
      <w:r>
        <w:rPr>
          <w:rFonts w:eastAsia="仿宋_GB2312" w:hint="eastAsia"/>
          <w:sz w:val="32"/>
          <w:szCs w:val="32"/>
        </w:rPr>
        <w:t>(a)</w:t>
      </w:r>
      <w:r>
        <w:rPr>
          <w:rFonts w:eastAsia="仿宋_GB2312" w:hint="eastAsia"/>
          <w:sz w:val="32"/>
          <w:szCs w:val="32"/>
        </w:rPr>
        <w:t>制定的最大重量的部分仅由可抛放外挂载重的全部或部分重量组成；</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按重量增加超过本条</w:t>
      </w:r>
      <w:r>
        <w:rPr>
          <w:rFonts w:eastAsia="仿宋_GB2312" w:hint="eastAsia"/>
          <w:sz w:val="32"/>
          <w:szCs w:val="32"/>
        </w:rPr>
        <w:t>(a)</w:t>
      </w:r>
      <w:r>
        <w:rPr>
          <w:rFonts w:eastAsia="仿宋_GB2312" w:hint="eastAsia"/>
          <w:sz w:val="32"/>
          <w:szCs w:val="32"/>
        </w:rPr>
        <w:t>规定的重量而引起的载荷和应力增加的状态来表明旋翼航空器的结构部件符合本规章适用的结构要求；和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使用总重大于本条</w:t>
      </w:r>
      <w:r>
        <w:rPr>
          <w:rFonts w:eastAsia="仿宋_GB2312" w:hint="eastAsia"/>
          <w:sz w:val="32"/>
          <w:szCs w:val="32"/>
        </w:rPr>
        <w:t>(a)</w:t>
      </w:r>
      <w:r>
        <w:rPr>
          <w:rFonts w:eastAsia="仿宋_GB2312" w:hint="eastAsia"/>
          <w:sz w:val="32"/>
          <w:szCs w:val="32"/>
        </w:rPr>
        <w:t>制定的最大合格审定重量的旋翼航空器，应受适当的使用限制，该限制要</w:t>
      </w:r>
      <w:r>
        <w:rPr>
          <w:rFonts w:eastAsia="仿宋_GB2312" w:hint="eastAsia"/>
          <w:sz w:val="32"/>
          <w:szCs w:val="32"/>
        </w:rPr>
        <w:t>符合第</w:t>
      </w:r>
      <w:r>
        <w:rPr>
          <w:rFonts w:eastAsia="仿宋_GB2312" w:hint="eastAsia"/>
          <w:sz w:val="32"/>
          <w:szCs w:val="32"/>
        </w:rPr>
        <w:t>29.865</w:t>
      </w:r>
      <w:r>
        <w:rPr>
          <w:rFonts w:eastAsia="仿宋_GB2312" w:hint="eastAsia"/>
          <w:sz w:val="32"/>
          <w:szCs w:val="32"/>
        </w:rPr>
        <w:t>条</w:t>
      </w:r>
      <w:r>
        <w:rPr>
          <w:rFonts w:eastAsia="仿宋_GB2312" w:hint="eastAsia"/>
          <w:sz w:val="32"/>
          <w:szCs w:val="32"/>
        </w:rPr>
        <w:t>(a)</w:t>
      </w:r>
      <w:r>
        <w:rPr>
          <w:rFonts w:eastAsia="仿宋_GB2312" w:hint="eastAsia"/>
          <w:sz w:val="32"/>
          <w:szCs w:val="32"/>
        </w:rPr>
        <w:t>和</w:t>
      </w:r>
      <w:r>
        <w:rPr>
          <w:rFonts w:eastAsia="仿宋_GB2312" w:hint="eastAsia"/>
          <w:sz w:val="32"/>
          <w:szCs w:val="32"/>
        </w:rPr>
        <w:t>(d)</w:t>
      </w:r>
      <w:r>
        <w:rPr>
          <w:rFonts w:eastAsia="仿宋_GB2312" w:hint="eastAsia"/>
          <w:sz w:val="32"/>
          <w:szCs w:val="32"/>
        </w:rPr>
        <w:t>的要求。</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3" w:name="_Toc148957402"/>
      <w:r>
        <w:rPr>
          <w:rFonts w:ascii="黑体" w:eastAsia="黑体" w:hAnsi="黑体" w:hint="eastAsia"/>
          <w:sz w:val="32"/>
          <w:szCs w:val="32"/>
        </w:rPr>
        <w:t>第</w:t>
      </w:r>
      <w:r>
        <w:rPr>
          <w:rFonts w:ascii="黑体" w:eastAsia="黑体" w:hAnsi="黑体" w:hint="eastAsia"/>
          <w:sz w:val="32"/>
          <w:szCs w:val="32"/>
        </w:rPr>
        <w:t>29.27</w:t>
      </w:r>
      <w:r>
        <w:rPr>
          <w:rFonts w:ascii="黑体" w:eastAsia="黑体" w:hAnsi="黑体" w:hint="eastAsia"/>
          <w:sz w:val="32"/>
          <w:szCs w:val="32"/>
        </w:rPr>
        <w:t>条　重心限制</w:t>
      </w:r>
      <w:bookmarkEnd w:id="23"/>
    </w:p>
    <w:p w:rsidR="00001BCF" w:rsidRDefault="0068794E">
      <w:pPr>
        <w:pStyle w:val="af0"/>
        <w:spacing w:line="360" w:lineRule="auto"/>
        <w:ind w:firstLine="640"/>
        <w:rPr>
          <w:rFonts w:eastAsia="仿宋_GB2312"/>
          <w:sz w:val="32"/>
          <w:szCs w:val="32"/>
        </w:rPr>
      </w:pPr>
      <w:r>
        <w:rPr>
          <w:rFonts w:eastAsia="仿宋_GB2312" w:hint="eastAsia"/>
          <w:sz w:val="32"/>
          <w:szCs w:val="32"/>
        </w:rPr>
        <w:t>重心前限、</w:t>
      </w:r>
      <w:proofErr w:type="gramStart"/>
      <w:r>
        <w:rPr>
          <w:rFonts w:eastAsia="仿宋_GB2312" w:hint="eastAsia"/>
          <w:sz w:val="32"/>
          <w:szCs w:val="32"/>
        </w:rPr>
        <w:t>重心后限及</w:t>
      </w:r>
      <w:proofErr w:type="gramEnd"/>
      <w:r>
        <w:rPr>
          <w:rFonts w:eastAsia="仿宋_GB2312" w:hint="eastAsia"/>
          <w:sz w:val="32"/>
          <w:szCs w:val="32"/>
        </w:rPr>
        <w:t>横向重心极限（如果是临界的），必须按第</w:t>
      </w:r>
      <w:r>
        <w:rPr>
          <w:rFonts w:eastAsia="仿宋_GB2312" w:hint="eastAsia"/>
          <w:sz w:val="32"/>
          <w:szCs w:val="32"/>
        </w:rPr>
        <w:t>29.25</w:t>
      </w:r>
      <w:r>
        <w:rPr>
          <w:rFonts w:eastAsia="仿宋_GB2312" w:hint="eastAsia"/>
          <w:sz w:val="32"/>
          <w:szCs w:val="32"/>
        </w:rPr>
        <w:t>中规定的每一重量来制定。其极限不得超过：</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申请人选定的极限；</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证明结构符合要求所使用的极限；</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表明符合每项适用的飞行要求的极限。</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4" w:name="_Toc148957403"/>
      <w:r>
        <w:rPr>
          <w:rFonts w:ascii="黑体" w:eastAsia="黑体" w:hAnsi="黑体" w:hint="eastAsia"/>
          <w:sz w:val="32"/>
          <w:szCs w:val="32"/>
        </w:rPr>
        <w:t>第</w:t>
      </w:r>
      <w:r>
        <w:rPr>
          <w:rFonts w:ascii="黑体" w:eastAsia="黑体" w:hAnsi="黑体" w:hint="eastAsia"/>
          <w:sz w:val="32"/>
          <w:szCs w:val="32"/>
        </w:rPr>
        <w:t>29.29</w:t>
      </w:r>
      <w:r>
        <w:rPr>
          <w:rFonts w:ascii="黑体" w:eastAsia="黑体" w:hAnsi="黑体" w:hint="eastAsia"/>
          <w:sz w:val="32"/>
          <w:szCs w:val="32"/>
        </w:rPr>
        <w:t>条　空机重量和相应的重心</w:t>
      </w:r>
      <w:bookmarkEnd w:id="2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空机重量和相应的重心必须根据无机组人员和有效载重的旋翼航空器称重来确定。但应装有：</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固定配重；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proofErr w:type="gramStart"/>
      <w:r>
        <w:rPr>
          <w:rFonts w:eastAsia="仿宋_GB2312" w:hint="eastAsia"/>
          <w:sz w:val="32"/>
          <w:szCs w:val="32"/>
        </w:rPr>
        <w:t>不</w:t>
      </w:r>
      <w:proofErr w:type="gramEnd"/>
      <w:r>
        <w:rPr>
          <w:rFonts w:eastAsia="仿宋_GB2312" w:hint="eastAsia"/>
          <w:sz w:val="32"/>
          <w:szCs w:val="32"/>
        </w:rPr>
        <w:t>可用燃油；</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全部工作液体。包括：</w:t>
      </w:r>
    </w:p>
    <w:p w:rsidR="00001BCF" w:rsidRDefault="0068794E">
      <w:pPr>
        <w:pStyle w:val="af0"/>
        <w:numPr>
          <w:ilvl w:val="0"/>
          <w:numId w:val="1"/>
        </w:numPr>
        <w:spacing w:line="360" w:lineRule="auto"/>
        <w:ind w:left="0" w:firstLineChars="0" w:firstLine="1134"/>
        <w:rPr>
          <w:rFonts w:eastAsia="仿宋_GB2312"/>
          <w:sz w:val="32"/>
          <w:szCs w:val="32"/>
        </w:rPr>
      </w:pPr>
      <w:r>
        <w:rPr>
          <w:rFonts w:eastAsia="仿宋_GB2312" w:hint="eastAsia"/>
          <w:sz w:val="32"/>
          <w:szCs w:val="32"/>
        </w:rPr>
        <w:t>滑油；</w:t>
      </w:r>
    </w:p>
    <w:p w:rsidR="00001BCF" w:rsidRDefault="0068794E">
      <w:pPr>
        <w:pStyle w:val="af0"/>
        <w:numPr>
          <w:ilvl w:val="0"/>
          <w:numId w:val="1"/>
        </w:numPr>
        <w:spacing w:line="360" w:lineRule="auto"/>
        <w:ind w:left="0" w:firstLineChars="0" w:firstLine="1134"/>
        <w:rPr>
          <w:rFonts w:eastAsia="仿宋_GB2312"/>
          <w:sz w:val="32"/>
          <w:szCs w:val="32"/>
        </w:rPr>
      </w:pPr>
      <w:r>
        <w:rPr>
          <w:rFonts w:eastAsia="仿宋_GB2312" w:hint="eastAsia"/>
          <w:sz w:val="32"/>
          <w:szCs w:val="32"/>
        </w:rPr>
        <w:t>液压油；</w:t>
      </w:r>
    </w:p>
    <w:p w:rsidR="00001BCF" w:rsidRDefault="0068794E">
      <w:pPr>
        <w:pStyle w:val="af0"/>
        <w:numPr>
          <w:ilvl w:val="0"/>
          <w:numId w:val="1"/>
        </w:numPr>
        <w:spacing w:line="360" w:lineRule="auto"/>
        <w:ind w:left="0" w:firstLineChars="0" w:firstLine="1134"/>
        <w:rPr>
          <w:rFonts w:eastAsia="仿宋_GB2312"/>
          <w:sz w:val="32"/>
          <w:szCs w:val="32"/>
        </w:rPr>
      </w:pPr>
      <w:r>
        <w:rPr>
          <w:rFonts w:eastAsia="仿宋_GB2312" w:hint="eastAsia"/>
          <w:sz w:val="32"/>
          <w:szCs w:val="32"/>
        </w:rPr>
        <w:t>除了发动机因喷液要求的水以外，旋翼航空器系统正常工作所需的其它液体。</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在确定空机重量时，旋翼航空器的状态必须是明确定义的并易于再现，特别是关于燃油、滑油、冷却剂和所装设备的重量。</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5" w:name="_Toc148957404"/>
      <w:r>
        <w:rPr>
          <w:rFonts w:ascii="黑体" w:eastAsia="黑体" w:hAnsi="黑体" w:hint="eastAsia"/>
          <w:sz w:val="32"/>
          <w:szCs w:val="32"/>
        </w:rPr>
        <w:t>第</w:t>
      </w:r>
      <w:r>
        <w:rPr>
          <w:rFonts w:ascii="黑体" w:eastAsia="黑体" w:hAnsi="黑体" w:hint="eastAsia"/>
          <w:sz w:val="32"/>
          <w:szCs w:val="32"/>
        </w:rPr>
        <w:t>29.31</w:t>
      </w:r>
      <w:r>
        <w:rPr>
          <w:rFonts w:ascii="黑体" w:eastAsia="黑体" w:hAnsi="黑体" w:hint="eastAsia"/>
          <w:sz w:val="32"/>
          <w:szCs w:val="32"/>
        </w:rPr>
        <w:t>条　可卸配重</w:t>
      </w:r>
      <w:bookmarkEnd w:id="25"/>
    </w:p>
    <w:p w:rsidR="00001BCF" w:rsidRDefault="0068794E">
      <w:pPr>
        <w:pStyle w:val="af0"/>
        <w:spacing w:line="360" w:lineRule="auto"/>
        <w:ind w:firstLine="640"/>
        <w:rPr>
          <w:rFonts w:eastAsia="仿宋_GB2312"/>
          <w:sz w:val="32"/>
          <w:szCs w:val="32"/>
        </w:rPr>
      </w:pPr>
      <w:r>
        <w:rPr>
          <w:rFonts w:eastAsia="仿宋_GB2312" w:hint="eastAsia"/>
          <w:sz w:val="32"/>
          <w:szCs w:val="32"/>
        </w:rPr>
        <w:t>在表明符合本章的飞行要求时，可采用可卸配重。</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6" w:name="_Toc148957405"/>
      <w:r>
        <w:rPr>
          <w:rFonts w:ascii="黑体" w:eastAsia="黑体" w:hAnsi="黑体" w:hint="eastAsia"/>
          <w:sz w:val="32"/>
          <w:szCs w:val="32"/>
        </w:rPr>
        <w:t>第</w:t>
      </w:r>
      <w:r>
        <w:rPr>
          <w:rFonts w:ascii="黑体" w:eastAsia="黑体" w:hAnsi="黑体" w:hint="eastAsia"/>
          <w:sz w:val="32"/>
          <w:szCs w:val="32"/>
        </w:rPr>
        <w:t>29.33</w:t>
      </w:r>
      <w:r>
        <w:rPr>
          <w:rFonts w:ascii="黑体" w:eastAsia="黑体" w:hAnsi="黑体" w:hint="eastAsia"/>
          <w:sz w:val="32"/>
          <w:szCs w:val="32"/>
        </w:rPr>
        <w:t>条　主旋翼转速和桨距限制</w:t>
      </w:r>
      <w:bookmarkEnd w:id="2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主旋翼转速限制　主旋翼转速范围必须这样制定：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有动力时，提供足够的余量以适应在任何适当的机动中所发生的旋翼转速的变化，并与所使用的调速器或同步器的类型相协调；</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无动力时，在申请合格审定的整个空速和重量范围内，可以完成各种适当的自转机动飞行。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正常的主旋翼高桨距限制（有动力）除需要有本条</w:t>
      </w:r>
      <w:r>
        <w:rPr>
          <w:rFonts w:eastAsia="仿宋_GB2312" w:hint="eastAsia"/>
          <w:sz w:val="32"/>
          <w:szCs w:val="32"/>
        </w:rPr>
        <w:t>(e)</w:t>
      </w:r>
      <w:r>
        <w:rPr>
          <w:rFonts w:eastAsia="仿宋_GB2312" w:hint="eastAsia"/>
          <w:sz w:val="32"/>
          <w:szCs w:val="32"/>
        </w:rPr>
        <w:t>规定的主旋翼低转速警告的直升机外，对旋</w:t>
      </w:r>
      <w:proofErr w:type="gramStart"/>
      <w:r>
        <w:rPr>
          <w:rFonts w:eastAsia="仿宋_GB2312" w:hint="eastAsia"/>
          <w:sz w:val="32"/>
          <w:szCs w:val="32"/>
        </w:rPr>
        <w:t>翼</w:t>
      </w:r>
      <w:proofErr w:type="gramEnd"/>
      <w:r>
        <w:rPr>
          <w:rFonts w:eastAsia="仿宋_GB2312" w:hint="eastAsia"/>
          <w:sz w:val="32"/>
          <w:szCs w:val="32"/>
        </w:rPr>
        <w:t>航空器必须表明在有动力并且不超过批准的发动机最大极限时，在任何验证过的飞行状态下，不会出现主旋翼转速明显低于批准的</w:t>
      </w:r>
      <w:proofErr w:type="gramStart"/>
      <w:r>
        <w:rPr>
          <w:rFonts w:eastAsia="仿宋_GB2312" w:hint="eastAsia"/>
          <w:sz w:val="32"/>
          <w:szCs w:val="32"/>
        </w:rPr>
        <w:t>最小主</w:t>
      </w:r>
      <w:proofErr w:type="gramEnd"/>
      <w:r>
        <w:rPr>
          <w:rFonts w:eastAsia="仿宋_GB2312" w:hint="eastAsia"/>
          <w:sz w:val="32"/>
          <w:szCs w:val="32"/>
        </w:rPr>
        <w:t>旋翼转速。必须用</w:t>
      </w:r>
      <w:proofErr w:type="gramStart"/>
      <w:r>
        <w:rPr>
          <w:rFonts w:eastAsia="仿宋_GB2312" w:hint="eastAsia"/>
          <w:sz w:val="32"/>
          <w:szCs w:val="32"/>
        </w:rPr>
        <w:t>下述任</w:t>
      </w:r>
      <w:proofErr w:type="gramEnd"/>
      <w:r>
        <w:rPr>
          <w:rFonts w:eastAsia="仿宋_GB2312" w:hint="eastAsia"/>
          <w:sz w:val="32"/>
          <w:szCs w:val="32"/>
        </w:rPr>
        <w:t>一种方法来保证：</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安装适当的主旋翼高桨距限制器；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旋翼航空器的固有特性保证主旋翼很不可能出现不安全的低转速；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以适当的措施将主旋翼的不安全转速警告驾驶员。</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正</w:t>
      </w:r>
      <w:r>
        <w:rPr>
          <w:rFonts w:eastAsia="仿宋_GB2312" w:hint="eastAsia"/>
          <w:sz w:val="32"/>
          <w:szCs w:val="32"/>
        </w:rPr>
        <w:t>常的主旋翼低桨距限制（无动力）当无动力时，必须表明：</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在重量和空速的</w:t>
      </w:r>
      <w:proofErr w:type="gramStart"/>
      <w:r>
        <w:rPr>
          <w:rFonts w:eastAsia="仿宋_GB2312" w:hint="eastAsia"/>
          <w:sz w:val="32"/>
          <w:szCs w:val="32"/>
        </w:rPr>
        <w:t>最</w:t>
      </w:r>
      <w:proofErr w:type="gramEnd"/>
      <w:r>
        <w:rPr>
          <w:rFonts w:eastAsia="仿宋_GB2312" w:hint="eastAsia"/>
          <w:sz w:val="32"/>
          <w:szCs w:val="32"/>
        </w:rPr>
        <w:t>临界组合条件下的任何自转状态，主旋翼正常低桨距极限应保证有足够的旋翼转速；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不需要特殊的驾驶技巧就可以防止旋翼超转。</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应急高桨距　如果按本条</w:t>
      </w:r>
      <w:r>
        <w:rPr>
          <w:rFonts w:eastAsia="仿宋_GB2312" w:hint="eastAsia"/>
          <w:sz w:val="32"/>
          <w:szCs w:val="32"/>
        </w:rPr>
        <w:t>(b)(1)</w:t>
      </w:r>
      <w:r>
        <w:rPr>
          <w:rFonts w:eastAsia="仿宋_GB2312" w:hint="eastAsia"/>
          <w:sz w:val="32"/>
          <w:szCs w:val="32"/>
        </w:rPr>
        <w:t>的要求安置有主旋翼高桨距限制器，而且不可能无意地超过限制器，可设有供应</w:t>
      </w:r>
      <w:proofErr w:type="gramStart"/>
      <w:r>
        <w:rPr>
          <w:rFonts w:eastAsia="仿宋_GB2312" w:hint="eastAsia"/>
          <w:sz w:val="32"/>
          <w:szCs w:val="32"/>
        </w:rPr>
        <w:t>急使用</w:t>
      </w:r>
      <w:proofErr w:type="gramEnd"/>
      <w:r>
        <w:rPr>
          <w:rFonts w:eastAsia="仿宋_GB2312" w:hint="eastAsia"/>
          <w:sz w:val="32"/>
          <w:szCs w:val="32"/>
        </w:rPr>
        <w:t>的附加桨距。</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直升机主旋翼低转速警告对各种单发直升机和当一台发动机故障时，如果没有一种经批准的使工作的发动机自动地增加功率的装置的各种多发直升机，必须有满足下述要求的主旋翼低转速警告指示：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在所有的飞行状态，包括有动力和无动力飞行，当主旋翼的转速接近于可能危及飞行安全值时，必须向驾驶员提供警告指示；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可以通过直升机固有空气动力特性或用一种装置提供警告；</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在所有情况下，警告指示必须清晰明了，并与所有其它警告指示有明显的区别。仅用要求驾驶舱内机组人员给予注意的目视警告装置是不可接受的。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如果采</w:t>
      </w:r>
      <w:r>
        <w:rPr>
          <w:rFonts w:eastAsia="仿宋_GB2312" w:hint="eastAsia"/>
          <w:sz w:val="32"/>
          <w:szCs w:val="32"/>
        </w:rPr>
        <w:t>用警告装置，在修正低转速状态后，此装置必须能自动地停止工作并复原。如果此装置具有音响警告，则还必须设有一种装置，以供驾驶员在修正低转速状态前，用手动消除音响警告。</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27" w:name="_Toc148957406"/>
      <w:r>
        <w:rPr>
          <w:rFonts w:eastAsia="黑体" w:hint="eastAsia"/>
          <w:sz w:val="32"/>
          <w:szCs w:val="32"/>
        </w:rPr>
        <w:t>性能</w:t>
      </w:r>
      <w:bookmarkEnd w:id="27"/>
    </w:p>
    <w:p w:rsidR="00001BCF" w:rsidRDefault="0068794E">
      <w:pPr>
        <w:pStyle w:val="3"/>
        <w:spacing w:line="360" w:lineRule="auto"/>
        <w:ind w:firstLineChars="200" w:firstLine="643"/>
        <w:rPr>
          <w:rFonts w:ascii="黑体" w:eastAsia="黑体" w:hAnsi="黑体"/>
          <w:sz w:val="32"/>
          <w:szCs w:val="32"/>
        </w:rPr>
      </w:pPr>
      <w:bookmarkStart w:id="28" w:name="_Toc148957407"/>
      <w:r>
        <w:rPr>
          <w:rFonts w:ascii="黑体" w:eastAsia="黑体" w:hAnsi="黑体" w:hint="eastAsia"/>
          <w:sz w:val="32"/>
          <w:szCs w:val="32"/>
        </w:rPr>
        <w:t>第</w:t>
      </w:r>
      <w:r>
        <w:rPr>
          <w:rFonts w:ascii="黑体" w:eastAsia="黑体" w:hAnsi="黑体" w:hint="eastAsia"/>
          <w:sz w:val="32"/>
          <w:szCs w:val="32"/>
        </w:rPr>
        <w:t>29.45</w:t>
      </w:r>
      <w:r>
        <w:rPr>
          <w:rFonts w:ascii="黑体" w:eastAsia="黑体" w:hAnsi="黑体" w:hint="eastAsia"/>
          <w:sz w:val="32"/>
          <w:szCs w:val="32"/>
        </w:rPr>
        <w:t>条　总则</w:t>
      </w:r>
      <w:bookmarkEnd w:id="2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本章中规定的性能，必须按下列条件确定：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使用一般的驾驶技巧；</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无需特殊有利的条件。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必须在下列条件</w:t>
      </w:r>
      <w:proofErr w:type="gramStart"/>
      <w:r>
        <w:rPr>
          <w:rFonts w:eastAsia="仿宋_GB2312" w:hint="eastAsia"/>
          <w:sz w:val="32"/>
          <w:szCs w:val="32"/>
        </w:rPr>
        <w:t>下表明</w:t>
      </w:r>
      <w:proofErr w:type="gramEnd"/>
      <w:r>
        <w:rPr>
          <w:rFonts w:eastAsia="仿宋_GB2312" w:hint="eastAsia"/>
          <w:sz w:val="32"/>
          <w:szCs w:val="32"/>
        </w:rPr>
        <w:t>符合本规章的性能要求：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海平面标准大气的静止空气；</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批准的大气变化范围。</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可用功率必须相当于发动机功率（不能超过批准功率）减去：</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安装损失；</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申请合格审定和批准的附件和服务设施所消耗功率值。</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对活塞发动机旋翼航空器，因发动机的功率而影响飞行的性能，必须建立在标准大气相对湿度为</w:t>
      </w:r>
      <w:r>
        <w:rPr>
          <w:rFonts w:eastAsia="仿宋_GB2312" w:hint="eastAsia"/>
          <w:sz w:val="32"/>
          <w:szCs w:val="32"/>
        </w:rPr>
        <w:t>80</w:t>
      </w:r>
      <w:r>
        <w:rPr>
          <w:rFonts w:eastAsia="仿宋_GB2312" w:hint="eastAsia"/>
          <w:sz w:val="32"/>
          <w:szCs w:val="32"/>
        </w:rPr>
        <w:t>％的基础上。</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对涡轮发动机旋翼航空器，因发动机的功率而影响的飞行性能，必须建立在下述相对湿度的基础上：</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在等于和低于标准温度时，相对湿度是</w:t>
      </w:r>
      <w:r>
        <w:rPr>
          <w:rFonts w:eastAsia="仿宋_GB2312" w:hint="eastAsia"/>
          <w:sz w:val="32"/>
          <w:szCs w:val="32"/>
        </w:rPr>
        <w:t>80</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在等于和高于标准温度加</w:t>
      </w:r>
      <w:r>
        <w:rPr>
          <w:rFonts w:eastAsia="仿宋_GB2312" w:hint="eastAsia"/>
          <w:sz w:val="32"/>
          <w:szCs w:val="32"/>
        </w:rPr>
        <w:t>28</w:t>
      </w:r>
      <w:r>
        <w:rPr>
          <w:rFonts w:eastAsia="仿宋_GB2312" w:hint="eastAsia"/>
          <w:sz w:val="32"/>
          <w:szCs w:val="32"/>
        </w:rPr>
        <w:t>℃（</w:t>
      </w:r>
      <w:r>
        <w:rPr>
          <w:rFonts w:eastAsia="仿宋_GB2312" w:hint="eastAsia"/>
          <w:sz w:val="32"/>
          <w:szCs w:val="32"/>
        </w:rPr>
        <w:t>50</w:t>
      </w:r>
      <w:r>
        <w:rPr>
          <w:rFonts w:ascii="宋体" w:hAnsi="宋体" w:cs="宋体" w:hint="eastAsia"/>
          <w:sz w:val="32"/>
          <w:szCs w:val="32"/>
        </w:rPr>
        <w:t>℉</w:t>
      </w:r>
      <w:r>
        <w:rPr>
          <w:rFonts w:eastAsia="仿宋_GB2312" w:hint="eastAsia"/>
          <w:sz w:val="32"/>
          <w:szCs w:val="32"/>
        </w:rPr>
        <w:t>）时，相对湿度是</w:t>
      </w:r>
      <w:r>
        <w:rPr>
          <w:rFonts w:eastAsia="仿宋_GB2312" w:hint="eastAsia"/>
          <w:sz w:val="32"/>
          <w:szCs w:val="32"/>
        </w:rPr>
        <w:t>34</w:t>
      </w:r>
      <w:r>
        <w:rPr>
          <w:rFonts w:eastAsia="仿宋_GB2312" w:hint="eastAsia"/>
          <w:sz w:val="32"/>
          <w:szCs w:val="32"/>
        </w:rPr>
        <w:t>％。在这两种温度之间，相对湿度必须是线性变化。</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对涡轮发动机旋翼航空器，必须提供一种方法，以使驾驶员在起飞前确定每台发动机能够输出为达到本章规定的旋翼航空器飞行性能所必需的功率。</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9" w:name="_Toc148957408"/>
      <w:r>
        <w:rPr>
          <w:rFonts w:ascii="黑体" w:eastAsia="黑体" w:hAnsi="黑体" w:hint="eastAsia"/>
          <w:sz w:val="32"/>
          <w:szCs w:val="32"/>
        </w:rPr>
        <w:t>第</w:t>
      </w:r>
      <w:r>
        <w:rPr>
          <w:rFonts w:ascii="黑体" w:eastAsia="黑体" w:hAnsi="黑体" w:hint="eastAsia"/>
          <w:sz w:val="32"/>
          <w:szCs w:val="32"/>
        </w:rPr>
        <w:t>29.49</w:t>
      </w:r>
      <w:r>
        <w:rPr>
          <w:rFonts w:ascii="黑体" w:eastAsia="黑体" w:hAnsi="黑体" w:hint="eastAsia"/>
          <w:sz w:val="32"/>
          <w:szCs w:val="32"/>
        </w:rPr>
        <w:t>条　最小使用速度时的性能</w:t>
      </w:r>
      <w:bookmarkEnd w:id="29"/>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对</w:t>
      </w:r>
      <w:r>
        <w:rPr>
          <w:rFonts w:eastAsia="仿宋_GB2312" w:hint="eastAsia"/>
          <w:sz w:val="32"/>
          <w:szCs w:val="32"/>
        </w:rPr>
        <w:t>A</w:t>
      </w:r>
      <w:r>
        <w:rPr>
          <w:rFonts w:eastAsia="仿宋_GB2312" w:hint="eastAsia"/>
          <w:sz w:val="32"/>
          <w:szCs w:val="32"/>
        </w:rPr>
        <w:t>类直升机，悬停性能必须在编排起飞数据的重量、高度和温度范围内按下列条件确定：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发动机不大于起飞功率；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起落架放下；和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与制定起飞离场爬升或中断起飞航迹程序相一致的高度。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w:t>
      </w:r>
      <w:r>
        <w:rPr>
          <w:rFonts w:eastAsia="仿宋_GB2312" w:hint="eastAsia"/>
          <w:sz w:val="32"/>
          <w:szCs w:val="32"/>
        </w:rPr>
        <w:t>B</w:t>
      </w:r>
      <w:r>
        <w:rPr>
          <w:rFonts w:eastAsia="仿宋_GB2312" w:hint="eastAsia"/>
          <w:sz w:val="32"/>
          <w:szCs w:val="32"/>
        </w:rPr>
        <w:t>类直升机，悬停性能必须在申请合格审定的重量、高度和温度范围内按下列条件确定：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每台发动机为起飞功率；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起落架放下；和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(3)</w:t>
      </w:r>
      <w:bookmarkStart w:id="30" w:name="OLE_LINK18"/>
      <w:bookmarkStart w:id="31" w:name="OLE_LINK20"/>
      <w:r>
        <w:rPr>
          <w:rFonts w:eastAsia="仿宋_GB2312" w:hint="eastAsia"/>
          <w:sz w:val="32"/>
          <w:szCs w:val="32"/>
        </w:rPr>
        <w:t xml:space="preserve"> </w:t>
      </w:r>
      <w:r>
        <w:rPr>
          <w:rFonts w:eastAsia="仿宋_GB2312" w:hint="eastAsia"/>
          <w:sz w:val="32"/>
          <w:szCs w:val="32"/>
        </w:rPr>
        <w:t>直升</w:t>
      </w:r>
      <w:bookmarkStart w:id="32" w:name="OLE_LINK4"/>
      <w:bookmarkStart w:id="33" w:name="OLE_LINK3"/>
      <w:r>
        <w:rPr>
          <w:rFonts w:eastAsia="仿宋_GB2312" w:hint="eastAsia"/>
          <w:sz w:val="32"/>
          <w:szCs w:val="32"/>
        </w:rPr>
        <w:t>机在地</w:t>
      </w:r>
      <w:proofErr w:type="gramStart"/>
      <w:r>
        <w:rPr>
          <w:rFonts w:eastAsia="仿宋_GB2312" w:hint="eastAsia"/>
          <w:sz w:val="32"/>
          <w:szCs w:val="32"/>
        </w:rPr>
        <w:t>效</w:t>
      </w:r>
      <w:proofErr w:type="gramEnd"/>
      <w:r>
        <w:rPr>
          <w:rFonts w:eastAsia="仿宋_GB2312" w:hint="eastAsia"/>
          <w:sz w:val="32"/>
          <w:szCs w:val="32"/>
        </w:rPr>
        <w:t>范围内在与正常起飞程序相一致的高度上。</w:t>
      </w:r>
      <w:bookmarkEnd w:id="30"/>
      <w:bookmarkEnd w:id="31"/>
      <w:bookmarkEnd w:id="32"/>
      <w:bookmarkEnd w:id="33"/>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对每一直升机，无地</w:t>
      </w:r>
      <w:proofErr w:type="gramStart"/>
      <w:r>
        <w:rPr>
          <w:rFonts w:eastAsia="仿宋_GB2312" w:hint="eastAsia"/>
          <w:sz w:val="32"/>
          <w:szCs w:val="32"/>
        </w:rPr>
        <w:t>效</w:t>
      </w:r>
      <w:proofErr w:type="gramEnd"/>
      <w:r>
        <w:rPr>
          <w:rFonts w:eastAsia="仿宋_GB2312" w:hint="eastAsia"/>
          <w:sz w:val="32"/>
          <w:szCs w:val="32"/>
        </w:rPr>
        <w:t>悬停性能必须用起飞功率在申请合格审定的重量、高度和温度范围内确定。</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对除直升机外的旋翼航空器，最小使用速度下的稳定爬升速率必须在申请合格审定的重量、高度、和温度范围内按下列条件确定：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起飞功率；和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起落架放下。</w:t>
      </w:r>
    </w:p>
    <w:p w:rsidR="00001BCF" w:rsidRDefault="0068794E">
      <w:pPr>
        <w:pStyle w:val="af0"/>
        <w:spacing w:line="360" w:lineRule="auto"/>
        <w:ind w:firstLine="640"/>
        <w:rPr>
          <w:rFonts w:eastAsia="仿宋_GB2312"/>
          <w:sz w:val="32"/>
          <w:szCs w:val="32"/>
        </w:rPr>
      </w:pPr>
      <w:r>
        <w:rPr>
          <w:rFonts w:eastAsia="仿宋_GB2312"/>
          <w:sz w:val="32"/>
          <w:szCs w:val="32"/>
        </w:rPr>
        <w:t xml:space="preserve"> </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4" w:name="_Toc148957409"/>
      <w:r>
        <w:rPr>
          <w:rFonts w:ascii="黑体" w:eastAsia="黑体" w:hAnsi="黑体" w:hint="eastAsia"/>
          <w:sz w:val="32"/>
          <w:szCs w:val="32"/>
        </w:rPr>
        <w:t>第</w:t>
      </w:r>
      <w:r>
        <w:rPr>
          <w:rFonts w:ascii="黑体" w:eastAsia="黑体" w:hAnsi="黑体" w:hint="eastAsia"/>
          <w:sz w:val="32"/>
          <w:szCs w:val="32"/>
        </w:rPr>
        <w:t>29.51</w:t>
      </w:r>
      <w:r>
        <w:rPr>
          <w:rFonts w:ascii="黑体" w:eastAsia="黑体" w:hAnsi="黑体" w:hint="eastAsia"/>
          <w:sz w:val="32"/>
          <w:szCs w:val="32"/>
        </w:rPr>
        <w:t>条　起飞数据：总则</w:t>
      </w:r>
      <w:bookmarkEnd w:id="3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第</w:t>
      </w:r>
      <w:r>
        <w:rPr>
          <w:rFonts w:eastAsia="仿宋_GB2312" w:hint="eastAsia"/>
          <w:sz w:val="32"/>
          <w:szCs w:val="32"/>
        </w:rPr>
        <w:t>29.53</w:t>
      </w:r>
      <w:r>
        <w:rPr>
          <w:rFonts w:eastAsia="仿宋_GB2312" w:hint="eastAsia"/>
          <w:sz w:val="32"/>
          <w:szCs w:val="32"/>
        </w:rPr>
        <w:t>、</w:t>
      </w:r>
      <w:r>
        <w:rPr>
          <w:rFonts w:eastAsia="仿宋_GB2312" w:hint="eastAsia"/>
          <w:sz w:val="32"/>
          <w:szCs w:val="32"/>
        </w:rPr>
        <w:t>29.55</w:t>
      </w:r>
      <w:r>
        <w:rPr>
          <w:rFonts w:eastAsia="仿宋_GB2312" w:hint="eastAsia"/>
          <w:sz w:val="32"/>
          <w:szCs w:val="32"/>
        </w:rPr>
        <w:t>、</w:t>
      </w:r>
      <w:r>
        <w:rPr>
          <w:rFonts w:eastAsia="仿宋_GB2312" w:hint="eastAsia"/>
          <w:sz w:val="32"/>
          <w:szCs w:val="32"/>
        </w:rPr>
        <w:t>29.59</w:t>
      </w:r>
      <w:r>
        <w:rPr>
          <w:rFonts w:eastAsia="仿宋_GB2312" w:hint="eastAsia"/>
          <w:sz w:val="32"/>
          <w:szCs w:val="32"/>
        </w:rPr>
        <w:t>、</w:t>
      </w:r>
      <w:r>
        <w:rPr>
          <w:rFonts w:eastAsia="仿宋_GB2312" w:hint="eastAsia"/>
          <w:sz w:val="32"/>
          <w:szCs w:val="32"/>
        </w:rPr>
        <w:t>29.60</w:t>
      </w:r>
      <w:r>
        <w:rPr>
          <w:rFonts w:eastAsia="仿宋_GB2312" w:hint="eastAsia"/>
          <w:sz w:val="32"/>
          <w:szCs w:val="32"/>
        </w:rPr>
        <w:t>、</w:t>
      </w:r>
      <w:r>
        <w:rPr>
          <w:rFonts w:eastAsia="仿宋_GB2312" w:hint="eastAsia"/>
          <w:sz w:val="32"/>
          <w:szCs w:val="32"/>
        </w:rPr>
        <w:t>29.61</w:t>
      </w:r>
      <w:r>
        <w:rPr>
          <w:rFonts w:eastAsia="仿宋_GB2312" w:hint="eastAsia"/>
          <w:sz w:val="32"/>
          <w:szCs w:val="32"/>
        </w:rPr>
        <w:t>、</w:t>
      </w:r>
      <w:r>
        <w:rPr>
          <w:rFonts w:eastAsia="仿宋_GB2312" w:hint="eastAsia"/>
          <w:sz w:val="32"/>
          <w:szCs w:val="32"/>
        </w:rPr>
        <w:t>29.62</w:t>
      </w:r>
      <w:r>
        <w:rPr>
          <w:rFonts w:eastAsia="仿宋_GB2312" w:hint="eastAsia"/>
          <w:sz w:val="32"/>
          <w:szCs w:val="32"/>
        </w:rPr>
        <w:t>、</w:t>
      </w:r>
      <w:r>
        <w:rPr>
          <w:rFonts w:eastAsia="仿宋_GB2312" w:hint="eastAsia"/>
          <w:sz w:val="32"/>
          <w:szCs w:val="32"/>
        </w:rPr>
        <w:t>29.63</w:t>
      </w:r>
      <w:r>
        <w:rPr>
          <w:rFonts w:eastAsia="仿宋_GB2312" w:hint="eastAsia"/>
          <w:sz w:val="32"/>
          <w:szCs w:val="32"/>
        </w:rPr>
        <w:t>和</w:t>
      </w:r>
      <w:r>
        <w:rPr>
          <w:rFonts w:eastAsia="仿宋_GB2312" w:hint="eastAsia"/>
          <w:sz w:val="32"/>
          <w:szCs w:val="32"/>
        </w:rPr>
        <w:t>29.67</w:t>
      </w:r>
      <w:r>
        <w:rPr>
          <w:rFonts w:eastAsia="仿宋_GB2312" w:hint="eastAsia"/>
          <w:sz w:val="32"/>
          <w:szCs w:val="32"/>
        </w:rPr>
        <w:t>要求的起飞数据必须按下列条件确</w:t>
      </w:r>
      <w:r>
        <w:rPr>
          <w:rFonts w:eastAsia="仿宋_GB2312" w:hint="eastAsia"/>
          <w:sz w:val="32"/>
          <w:szCs w:val="32"/>
        </w:rPr>
        <w:t>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申请人选定的各个重量、高度和温度；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工作的发动机在批准的使用限制范围内。</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起飞数据必须：</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在平坦、干燥、坚硬的场地上确定；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按假定水平的起飞场地修正。</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按本条要求确定的数据起飞，不得要求有特殊的驾驶技巧、机敏和特别有利的条件。</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5" w:name="_Toc148957410"/>
      <w:r>
        <w:rPr>
          <w:rFonts w:ascii="黑体" w:eastAsia="黑体" w:hAnsi="黑体" w:hint="eastAsia"/>
          <w:sz w:val="32"/>
          <w:szCs w:val="32"/>
        </w:rPr>
        <w:t>第</w:t>
      </w:r>
      <w:r>
        <w:rPr>
          <w:rFonts w:ascii="黑体" w:eastAsia="黑体" w:hAnsi="黑体" w:hint="eastAsia"/>
          <w:sz w:val="32"/>
          <w:szCs w:val="32"/>
        </w:rPr>
        <w:t>29.53</w:t>
      </w:r>
      <w:r>
        <w:rPr>
          <w:rFonts w:ascii="黑体" w:eastAsia="黑体" w:hAnsi="黑体" w:hint="eastAsia"/>
          <w:sz w:val="32"/>
          <w:szCs w:val="32"/>
        </w:rPr>
        <w:t>条　起飞：</w:t>
      </w:r>
      <w:r>
        <w:rPr>
          <w:rFonts w:ascii="黑体" w:eastAsia="黑体" w:hAnsi="黑体" w:hint="eastAsia"/>
          <w:sz w:val="32"/>
          <w:szCs w:val="32"/>
        </w:rPr>
        <w:t>A</w:t>
      </w:r>
      <w:r>
        <w:rPr>
          <w:rFonts w:ascii="黑体" w:eastAsia="黑体" w:hAnsi="黑体" w:hint="eastAsia"/>
          <w:sz w:val="32"/>
          <w:szCs w:val="32"/>
        </w:rPr>
        <w:t>类</w:t>
      </w:r>
      <w:bookmarkEnd w:id="35"/>
    </w:p>
    <w:p w:rsidR="00001BCF" w:rsidRDefault="0068794E">
      <w:pPr>
        <w:pStyle w:val="af0"/>
        <w:spacing w:line="360" w:lineRule="auto"/>
        <w:ind w:firstLine="640"/>
        <w:rPr>
          <w:rFonts w:eastAsia="仿宋_GB2312"/>
          <w:sz w:val="32"/>
          <w:szCs w:val="32"/>
        </w:rPr>
      </w:pPr>
      <w:r>
        <w:rPr>
          <w:rFonts w:eastAsia="仿宋_GB2312" w:hint="eastAsia"/>
          <w:sz w:val="32"/>
          <w:szCs w:val="32"/>
        </w:rPr>
        <w:t>起飞性能必须这样确定和编排，以便在起飞开始后的任何时刻，如果一台发动机失效，旋翼航空器能够：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返回并安全地停在起飞场地；或</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继续起飞和离场爬升并达到能够符合第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(a)(2)</w:t>
      </w:r>
      <w:r>
        <w:rPr>
          <w:rFonts w:eastAsia="仿宋_GB2312" w:hint="eastAsia"/>
          <w:sz w:val="32"/>
          <w:szCs w:val="32"/>
        </w:rPr>
        <w:t>要求的一种形态及空速。</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6" w:name="_Toc148957411"/>
      <w:r>
        <w:rPr>
          <w:rFonts w:ascii="黑体" w:eastAsia="黑体" w:hAnsi="黑体" w:hint="eastAsia"/>
          <w:sz w:val="32"/>
          <w:szCs w:val="32"/>
        </w:rPr>
        <w:t>第</w:t>
      </w:r>
      <w:r>
        <w:rPr>
          <w:rFonts w:ascii="黑体" w:eastAsia="黑体" w:hAnsi="黑体" w:hint="eastAsia"/>
          <w:sz w:val="32"/>
          <w:szCs w:val="32"/>
        </w:rPr>
        <w:t>29.55</w:t>
      </w:r>
      <w:r>
        <w:rPr>
          <w:rFonts w:ascii="黑体" w:eastAsia="黑体" w:hAnsi="黑体" w:hint="eastAsia"/>
          <w:sz w:val="32"/>
          <w:szCs w:val="32"/>
        </w:rPr>
        <w:t>条　起飞决断点：</w:t>
      </w:r>
      <w:r>
        <w:rPr>
          <w:rFonts w:ascii="黑体" w:eastAsia="黑体" w:hAnsi="黑体" w:hint="eastAsia"/>
          <w:sz w:val="32"/>
          <w:szCs w:val="32"/>
        </w:rPr>
        <w:t>A</w:t>
      </w:r>
      <w:r>
        <w:rPr>
          <w:rFonts w:ascii="黑体" w:eastAsia="黑体" w:hAnsi="黑体" w:hint="eastAsia"/>
          <w:sz w:val="32"/>
          <w:szCs w:val="32"/>
        </w:rPr>
        <w:t>类</w:t>
      </w:r>
      <w:bookmarkEnd w:id="3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起飞决断点是按第</w:t>
      </w:r>
      <w:r>
        <w:rPr>
          <w:rFonts w:eastAsia="仿宋_GB2312"/>
          <w:sz w:val="32"/>
          <w:szCs w:val="32"/>
        </w:rPr>
        <w:t>29.59</w:t>
      </w:r>
      <w:r>
        <w:rPr>
          <w:rFonts w:eastAsia="仿宋_GB2312" w:hint="eastAsia"/>
          <w:sz w:val="32"/>
          <w:szCs w:val="32"/>
        </w:rPr>
        <w:t>确定的有继续起飞能力的第一点并且是在起飞航迹上按第</w:t>
      </w:r>
      <w:r>
        <w:rPr>
          <w:rFonts w:eastAsia="仿宋_GB2312"/>
          <w:sz w:val="32"/>
          <w:szCs w:val="32"/>
        </w:rPr>
        <w:t>29.62</w:t>
      </w:r>
      <w:r>
        <w:rPr>
          <w:rFonts w:eastAsia="仿宋_GB2312" w:hint="eastAsia"/>
          <w:sz w:val="32"/>
          <w:szCs w:val="32"/>
        </w:rPr>
        <w:t>确定的距离内能够保证中断起飞的最后一点。</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起飞决断点必须相对于起飞航迹用不多于两个参数来确定，如空速和离地高度。</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起飞决断点的确定必须包括飞行员识别临界发动机失效的时间间隔。</w:t>
      </w:r>
    </w:p>
    <w:p w:rsidR="00001BCF" w:rsidRDefault="0068794E">
      <w:pPr>
        <w:pStyle w:val="af0"/>
        <w:spacing w:line="360" w:lineRule="auto"/>
        <w:ind w:firstLine="640"/>
        <w:rPr>
          <w:rFonts w:eastAsia="仿宋_GB2312"/>
          <w:sz w:val="32"/>
          <w:szCs w:val="32"/>
        </w:rPr>
      </w:pPr>
      <w:r>
        <w:rPr>
          <w:rFonts w:eastAsia="仿宋_GB2312"/>
          <w:sz w:val="32"/>
          <w:szCs w:val="32"/>
        </w:rPr>
        <w:t xml:space="preserve"> </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7" w:name="_Toc148957412"/>
      <w:r>
        <w:rPr>
          <w:rFonts w:ascii="黑体" w:eastAsia="黑体" w:hAnsi="黑体" w:hint="eastAsia"/>
          <w:sz w:val="32"/>
          <w:szCs w:val="32"/>
        </w:rPr>
        <w:t>第</w:t>
      </w:r>
      <w:r>
        <w:rPr>
          <w:rFonts w:ascii="黑体" w:eastAsia="黑体" w:hAnsi="黑体" w:hint="eastAsia"/>
          <w:sz w:val="32"/>
          <w:szCs w:val="32"/>
        </w:rPr>
        <w:t>29.59</w:t>
      </w:r>
      <w:r>
        <w:rPr>
          <w:rFonts w:ascii="黑体" w:eastAsia="黑体" w:hAnsi="黑体" w:hint="eastAsia"/>
          <w:sz w:val="32"/>
          <w:szCs w:val="32"/>
        </w:rPr>
        <w:t>条　起飞航迹：</w:t>
      </w:r>
      <w:r>
        <w:rPr>
          <w:rFonts w:ascii="黑体" w:eastAsia="黑体" w:hAnsi="黑体" w:hint="eastAsia"/>
          <w:sz w:val="32"/>
          <w:szCs w:val="32"/>
        </w:rPr>
        <w:t>A</w:t>
      </w:r>
      <w:r>
        <w:rPr>
          <w:rFonts w:ascii="黑体" w:eastAsia="黑体" w:hAnsi="黑体" w:hint="eastAsia"/>
          <w:sz w:val="32"/>
          <w:szCs w:val="32"/>
        </w:rPr>
        <w:t>类</w:t>
      </w:r>
      <w:bookmarkEnd w:id="37"/>
    </w:p>
    <w:p w:rsidR="00001BCF" w:rsidRDefault="0068794E">
      <w:pPr>
        <w:pStyle w:val="af0"/>
        <w:spacing w:line="360" w:lineRule="auto"/>
        <w:ind w:firstLine="640"/>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hint="eastAsia"/>
          <w:sz w:val="32"/>
          <w:szCs w:val="32"/>
        </w:rPr>
        <w:t>起飞航迹是从起飞程序的开始点延伸到旋翼航空器高于起飞场地</w:t>
      </w:r>
      <w:r>
        <w:rPr>
          <w:rFonts w:eastAsia="仿宋_GB2312"/>
          <w:sz w:val="32"/>
          <w:szCs w:val="32"/>
        </w:rPr>
        <w:t>300</w:t>
      </w:r>
      <w:r>
        <w:rPr>
          <w:rFonts w:eastAsia="仿宋_GB2312"/>
          <w:sz w:val="32"/>
          <w:szCs w:val="32"/>
        </w:rPr>
        <w:t>米</w:t>
      </w:r>
      <w:r>
        <w:rPr>
          <w:rFonts w:eastAsia="仿宋_GB2312" w:hint="eastAsia"/>
          <w:sz w:val="32"/>
          <w:szCs w:val="32"/>
        </w:rPr>
        <w:t>（</w:t>
      </w:r>
      <w:r>
        <w:rPr>
          <w:rFonts w:eastAsia="仿宋_GB2312"/>
          <w:sz w:val="32"/>
          <w:szCs w:val="32"/>
        </w:rPr>
        <w:t>1,000</w:t>
      </w:r>
      <w:r>
        <w:rPr>
          <w:rFonts w:eastAsia="仿宋_GB2312"/>
          <w:sz w:val="32"/>
          <w:szCs w:val="32"/>
        </w:rPr>
        <w:t>英尺</w:t>
      </w:r>
      <w:r>
        <w:rPr>
          <w:rFonts w:eastAsia="仿宋_GB2312" w:hint="eastAsia"/>
          <w:sz w:val="32"/>
          <w:szCs w:val="32"/>
        </w:rPr>
        <w:t>）且符合第</w:t>
      </w:r>
      <w:r>
        <w:rPr>
          <w:rFonts w:eastAsia="仿宋_GB2312"/>
          <w:sz w:val="32"/>
          <w:szCs w:val="32"/>
        </w:rPr>
        <w:t>29.67</w:t>
      </w:r>
      <w:r>
        <w:rPr>
          <w:rFonts w:eastAsia="仿宋_GB2312" w:hint="eastAsia"/>
          <w:sz w:val="32"/>
          <w:szCs w:val="32"/>
        </w:rPr>
        <w:t>条</w:t>
      </w:r>
      <w:r>
        <w:rPr>
          <w:rFonts w:eastAsia="仿宋_GB2312" w:hint="eastAsia"/>
          <w:sz w:val="32"/>
          <w:szCs w:val="32"/>
        </w:rPr>
        <w:t>(</w:t>
      </w:r>
      <w:r>
        <w:rPr>
          <w:rFonts w:eastAsia="仿宋_GB2312"/>
          <w:sz w:val="32"/>
          <w:szCs w:val="32"/>
        </w:rPr>
        <w:t>a)(2)</w:t>
      </w:r>
      <w:r>
        <w:rPr>
          <w:rFonts w:eastAsia="仿宋_GB2312" w:hint="eastAsia"/>
          <w:sz w:val="32"/>
          <w:szCs w:val="32"/>
        </w:rPr>
        <w:t>要求的点。另外：</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起飞航迹必须始终避开按第</w:t>
      </w:r>
      <w:r>
        <w:rPr>
          <w:rFonts w:eastAsia="仿宋_GB2312"/>
          <w:sz w:val="32"/>
          <w:szCs w:val="32"/>
        </w:rPr>
        <w:t>29.87</w:t>
      </w:r>
      <w:r>
        <w:rPr>
          <w:rFonts w:eastAsia="仿宋_GB2312" w:hint="eastAsia"/>
          <w:sz w:val="32"/>
          <w:szCs w:val="32"/>
        </w:rPr>
        <w:t>条制定的高度</w:t>
      </w:r>
      <w:r>
        <w:rPr>
          <w:rFonts w:eastAsia="仿宋_GB2312"/>
          <w:sz w:val="32"/>
          <w:szCs w:val="32"/>
        </w:rPr>
        <w:t>-</w:t>
      </w:r>
      <w:r>
        <w:rPr>
          <w:rFonts w:eastAsia="仿宋_GB2312" w:hint="eastAsia"/>
          <w:sz w:val="32"/>
          <w:szCs w:val="32"/>
        </w:rPr>
        <w:t>速度包线；</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旋翼航空器必须飞行至发动机失效点；在该点，必须使临界发动机不工作并在起飞其余阶段保持不工作；</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在临界发动机不工作后，旋翼航空器必须继续飞行至起飞决断点，然后达到起飞安全速度</w:t>
      </w:r>
      <w:r>
        <w:rPr>
          <w:rFonts w:eastAsia="仿宋_GB2312"/>
          <w:sz w:val="32"/>
          <w:szCs w:val="32"/>
        </w:rPr>
        <w:t>V</w:t>
      </w:r>
      <w:r>
        <w:rPr>
          <w:rFonts w:eastAsia="仿宋_GB2312"/>
          <w:sz w:val="32"/>
          <w:szCs w:val="32"/>
          <w:vertAlign w:val="subscript"/>
        </w:rPr>
        <w:t>TOSS</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 xml:space="preserve">) </w:t>
      </w:r>
      <w:r>
        <w:rPr>
          <w:rFonts w:eastAsia="仿宋_GB2312" w:hint="eastAsia"/>
          <w:sz w:val="32"/>
          <w:szCs w:val="32"/>
        </w:rPr>
        <w:t>在达到</w:t>
      </w:r>
      <w:r>
        <w:rPr>
          <w:rFonts w:eastAsia="仿宋_GB2312"/>
          <w:sz w:val="32"/>
          <w:szCs w:val="32"/>
        </w:rPr>
        <w:t>V</w:t>
      </w:r>
      <w:r>
        <w:rPr>
          <w:rFonts w:eastAsia="仿宋_GB2312"/>
          <w:sz w:val="32"/>
          <w:szCs w:val="32"/>
          <w:vertAlign w:val="subscript"/>
        </w:rPr>
        <w:t>TOSS</w:t>
      </w:r>
      <w:r>
        <w:rPr>
          <w:rFonts w:eastAsia="仿宋_GB2312" w:hint="eastAsia"/>
          <w:sz w:val="32"/>
          <w:szCs w:val="32"/>
        </w:rPr>
        <w:t>和建立正爬升率过程中只能使用主操纵器件。在建立了正爬升率和达到</w:t>
      </w:r>
      <w:r>
        <w:rPr>
          <w:rFonts w:eastAsia="仿宋_GB2312"/>
          <w:sz w:val="32"/>
          <w:szCs w:val="32"/>
        </w:rPr>
        <w:t>V</w:t>
      </w:r>
      <w:r>
        <w:rPr>
          <w:rFonts w:eastAsia="仿宋_GB2312"/>
          <w:sz w:val="32"/>
          <w:szCs w:val="32"/>
          <w:vertAlign w:val="subscript"/>
        </w:rPr>
        <w:t>TOSS</w:t>
      </w:r>
      <w:r>
        <w:rPr>
          <w:rFonts w:eastAsia="仿宋_GB2312" w:hint="eastAsia"/>
          <w:sz w:val="32"/>
          <w:szCs w:val="32"/>
        </w:rPr>
        <w:t>后可以使用位于主操纵器件上的次操纵器件，但任何情况下不得在临界发动机不</w:t>
      </w:r>
      <w:r>
        <w:rPr>
          <w:rFonts w:eastAsia="仿宋_GB2312" w:hint="eastAsia"/>
          <w:sz w:val="32"/>
          <w:szCs w:val="32"/>
        </w:rPr>
        <w:t>工作后</w:t>
      </w:r>
      <w:r>
        <w:rPr>
          <w:rFonts w:eastAsia="仿宋_GB2312"/>
          <w:sz w:val="32"/>
          <w:szCs w:val="32"/>
        </w:rPr>
        <w:t>3</w:t>
      </w:r>
      <w:r>
        <w:rPr>
          <w:rFonts w:eastAsia="仿宋_GB2312" w:hint="eastAsia"/>
          <w:sz w:val="32"/>
          <w:szCs w:val="32"/>
        </w:rPr>
        <w:t>秒内使用</w:t>
      </w:r>
      <w:r>
        <w:rPr>
          <w:rFonts w:eastAsia="仿宋_GB2312"/>
          <w:sz w:val="32"/>
          <w:szCs w:val="32"/>
        </w:rPr>
        <w:t>；</w:t>
      </w:r>
      <w:r>
        <w:rPr>
          <w:rFonts w:eastAsia="仿宋_GB2312" w:hint="eastAsia"/>
          <w:sz w:val="32"/>
          <w:szCs w:val="32"/>
        </w:rPr>
        <w:t>和</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(5)</w:t>
      </w:r>
      <w:r>
        <w:rPr>
          <w:rFonts w:eastAsia="仿宋_GB2312" w:hint="eastAsia"/>
          <w:sz w:val="32"/>
          <w:szCs w:val="32"/>
        </w:rPr>
        <w:t xml:space="preserve"> </w:t>
      </w:r>
      <w:r>
        <w:rPr>
          <w:rFonts w:eastAsia="仿宋_GB2312" w:hint="eastAsia"/>
          <w:sz w:val="32"/>
          <w:szCs w:val="32"/>
        </w:rPr>
        <w:t>在获得</w:t>
      </w:r>
      <w:r>
        <w:rPr>
          <w:rFonts w:eastAsia="仿宋_GB2312"/>
          <w:sz w:val="32"/>
          <w:szCs w:val="32"/>
        </w:rPr>
        <w:t>V</w:t>
      </w:r>
      <w:r>
        <w:rPr>
          <w:rFonts w:eastAsia="仿宋_GB2312"/>
          <w:sz w:val="32"/>
          <w:szCs w:val="32"/>
          <w:vertAlign w:val="subscript"/>
        </w:rPr>
        <w:t>TOSS</w:t>
      </w:r>
      <w:r>
        <w:rPr>
          <w:rFonts w:eastAsia="仿宋_GB2312" w:hint="eastAsia"/>
          <w:sz w:val="32"/>
          <w:szCs w:val="32"/>
        </w:rPr>
        <w:t>和正爬升率后，起落架可以收上。</w:t>
      </w:r>
    </w:p>
    <w:p w:rsidR="00001BCF" w:rsidRDefault="0068794E">
      <w:pPr>
        <w:pStyle w:val="af0"/>
        <w:spacing w:line="360" w:lineRule="auto"/>
        <w:ind w:firstLine="640"/>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hint="eastAsia"/>
          <w:sz w:val="32"/>
          <w:szCs w:val="32"/>
        </w:rPr>
        <w:t>按本条</w:t>
      </w:r>
      <w:r>
        <w:rPr>
          <w:rFonts w:eastAsia="仿宋_GB2312"/>
          <w:sz w:val="32"/>
          <w:szCs w:val="32"/>
        </w:rPr>
        <w:t>(a)</w:t>
      </w:r>
      <w:r>
        <w:rPr>
          <w:rFonts w:eastAsia="仿宋_GB2312" w:hint="eastAsia"/>
          <w:sz w:val="32"/>
          <w:szCs w:val="32"/>
        </w:rPr>
        <w:t>确定起飞航迹时，在获得</w:t>
      </w:r>
      <w:r>
        <w:rPr>
          <w:rFonts w:eastAsia="仿宋_GB2312"/>
          <w:sz w:val="32"/>
          <w:szCs w:val="32"/>
        </w:rPr>
        <w:t>V</w:t>
      </w:r>
      <w:r>
        <w:rPr>
          <w:rFonts w:eastAsia="仿宋_GB2312"/>
          <w:sz w:val="32"/>
          <w:szCs w:val="32"/>
          <w:vertAlign w:val="subscript"/>
        </w:rPr>
        <w:t>TOSS</w:t>
      </w:r>
      <w:r>
        <w:rPr>
          <w:rFonts w:eastAsia="仿宋_GB2312" w:hint="eastAsia"/>
          <w:sz w:val="32"/>
          <w:szCs w:val="32"/>
        </w:rPr>
        <w:t>和正爬升率后，必须以尽可能接近但不小于</w:t>
      </w:r>
      <w:r>
        <w:rPr>
          <w:rFonts w:eastAsia="仿宋_GB2312"/>
          <w:sz w:val="32"/>
          <w:szCs w:val="32"/>
        </w:rPr>
        <w:t>V</w:t>
      </w:r>
      <w:r>
        <w:rPr>
          <w:rFonts w:eastAsia="仿宋_GB2312"/>
          <w:sz w:val="32"/>
          <w:szCs w:val="32"/>
          <w:vertAlign w:val="subscript"/>
        </w:rPr>
        <w:t>TOSS</w:t>
      </w:r>
      <w:r>
        <w:rPr>
          <w:rFonts w:eastAsia="仿宋_GB2312" w:hint="eastAsia"/>
          <w:sz w:val="32"/>
          <w:szCs w:val="32"/>
        </w:rPr>
        <w:t>的速度继续爬升至高于起飞场地</w:t>
      </w:r>
      <w:r>
        <w:rPr>
          <w:rFonts w:eastAsia="仿宋_GB2312"/>
          <w:sz w:val="32"/>
          <w:szCs w:val="32"/>
        </w:rPr>
        <w:t>60</w:t>
      </w:r>
      <w:r>
        <w:rPr>
          <w:rFonts w:eastAsia="仿宋_GB2312" w:hint="eastAsia"/>
          <w:sz w:val="32"/>
          <w:szCs w:val="32"/>
        </w:rPr>
        <w:t>米（</w:t>
      </w:r>
      <w:r>
        <w:rPr>
          <w:rFonts w:eastAsia="仿宋_GB2312"/>
          <w:sz w:val="32"/>
          <w:szCs w:val="32"/>
        </w:rPr>
        <w:t>200</w:t>
      </w:r>
      <w:r>
        <w:rPr>
          <w:rFonts w:eastAsia="仿宋_GB2312" w:hint="eastAsia"/>
          <w:sz w:val="32"/>
          <w:szCs w:val="32"/>
        </w:rPr>
        <w:t>英尺）。在此期间，爬升性能必须满足或超过第</w:t>
      </w:r>
      <w:r>
        <w:rPr>
          <w:rFonts w:eastAsia="仿宋_GB2312"/>
          <w:sz w:val="32"/>
          <w:szCs w:val="32"/>
        </w:rPr>
        <w:t>29.67</w:t>
      </w:r>
      <w:r>
        <w:rPr>
          <w:rFonts w:eastAsia="仿宋_GB2312" w:hint="eastAsia"/>
          <w:sz w:val="32"/>
          <w:szCs w:val="32"/>
        </w:rPr>
        <w:t>条</w:t>
      </w:r>
      <w:r>
        <w:rPr>
          <w:rFonts w:eastAsia="仿宋_GB2312" w:hint="eastAsia"/>
          <w:sz w:val="32"/>
          <w:szCs w:val="32"/>
        </w:rPr>
        <w:t>(</w:t>
      </w:r>
      <w:r>
        <w:rPr>
          <w:rFonts w:eastAsia="仿宋_GB2312"/>
          <w:sz w:val="32"/>
          <w:szCs w:val="32"/>
        </w:rPr>
        <w:t>a</w:t>
      </w:r>
      <w:r>
        <w:rPr>
          <w:rFonts w:eastAsia="仿宋_GB2312" w:hint="eastAsia"/>
          <w:sz w:val="32"/>
          <w:szCs w:val="32"/>
        </w:rPr>
        <w:t>)</w:t>
      </w:r>
      <w:r>
        <w:rPr>
          <w:rFonts w:eastAsia="仿宋_GB2312"/>
          <w:sz w:val="32"/>
          <w:szCs w:val="32"/>
        </w:rPr>
        <w:t>(1)</w:t>
      </w:r>
      <w:r>
        <w:rPr>
          <w:rFonts w:eastAsia="仿宋_GB2312" w:hint="eastAsia"/>
          <w:sz w:val="32"/>
          <w:szCs w:val="32"/>
        </w:rPr>
        <w:t>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当起飞决断点高于起飞场地</w:t>
      </w:r>
      <w:r>
        <w:rPr>
          <w:rFonts w:eastAsia="仿宋_GB2312"/>
          <w:sz w:val="32"/>
          <w:szCs w:val="32"/>
        </w:rPr>
        <w:t>4.5</w:t>
      </w:r>
      <w:r>
        <w:rPr>
          <w:rFonts w:eastAsia="仿宋_GB2312" w:hint="eastAsia"/>
          <w:sz w:val="32"/>
          <w:szCs w:val="32"/>
        </w:rPr>
        <w:t>米（</w:t>
      </w:r>
      <w:r>
        <w:rPr>
          <w:rFonts w:eastAsia="仿宋_GB2312"/>
          <w:sz w:val="32"/>
          <w:szCs w:val="32"/>
        </w:rPr>
        <w:t>15</w:t>
      </w:r>
      <w:r>
        <w:rPr>
          <w:rFonts w:eastAsia="仿宋_GB2312" w:hint="eastAsia"/>
          <w:sz w:val="32"/>
          <w:szCs w:val="32"/>
        </w:rPr>
        <w:t>英尺）时，在继续起飞期间，旋翼航空器不得下降到低于起飞场地以上</w:t>
      </w:r>
      <w:r>
        <w:rPr>
          <w:rFonts w:eastAsia="仿宋_GB2312"/>
          <w:sz w:val="32"/>
          <w:szCs w:val="32"/>
        </w:rPr>
        <w:t>4.5</w:t>
      </w:r>
      <w:r>
        <w:rPr>
          <w:rFonts w:eastAsia="仿宋_GB2312" w:hint="eastAsia"/>
          <w:sz w:val="32"/>
          <w:szCs w:val="32"/>
        </w:rPr>
        <w:t>米（</w:t>
      </w:r>
      <w:r>
        <w:rPr>
          <w:rFonts w:eastAsia="仿宋_GB2312"/>
          <w:sz w:val="32"/>
          <w:szCs w:val="32"/>
        </w:rPr>
        <w:t>15</w:t>
      </w:r>
      <w:r>
        <w:rPr>
          <w:rFonts w:eastAsia="仿宋_GB2312" w:hint="eastAsia"/>
          <w:sz w:val="32"/>
          <w:szCs w:val="32"/>
        </w:rPr>
        <w:t>英尺）。</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从高于起飞场地</w:t>
      </w:r>
      <w:r>
        <w:rPr>
          <w:rFonts w:eastAsia="仿宋_GB2312"/>
          <w:sz w:val="32"/>
          <w:szCs w:val="32"/>
        </w:rPr>
        <w:t>60</w:t>
      </w:r>
      <w:r>
        <w:rPr>
          <w:rFonts w:eastAsia="仿宋_GB2312" w:hint="eastAsia"/>
          <w:sz w:val="32"/>
          <w:szCs w:val="32"/>
        </w:rPr>
        <w:t>米（</w:t>
      </w:r>
      <w:r>
        <w:rPr>
          <w:rFonts w:eastAsia="仿宋_GB2312"/>
          <w:sz w:val="32"/>
          <w:szCs w:val="32"/>
        </w:rPr>
        <w:t>200</w:t>
      </w:r>
      <w:r>
        <w:rPr>
          <w:rFonts w:eastAsia="仿宋_GB2312" w:hint="eastAsia"/>
          <w:sz w:val="32"/>
          <w:szCs w:val="32"/>
        </w:rPr>
        <w:t>英尺）起，旋翼航空器起飞航迹必须是水平或正的，直到</w:t>
      </w:r>
      <w:r>
        <w:rPr>
          <w:rFonts w:eastAsia="仿宋_GB2312" w:hint="eastAsia"/>
          <w:sz w:val="32"/>
          <w:szCs w:val="32"/>
        </w:rPr>
        <w:t>300</w:t>
      </w:r>
      <w:r>
        <w:rPr>
          <w:rFonts w:eastAsia="仿宋_GB2312" w:hint="eastAsia"/>
          <w:sz w:val="32"/>
          <w:szCs w:val="32"/>
        </w:rPr>
        <w:t>米（</w:t>
      </w:r>
      <w:r>
        <w:rPr>
          <w:rFonts w:eastAsia="仿宋_GB2312"/>
          <w:sz w:val="32"/>
          <w:szCs w:val="32"/>
        </w:rPr>
        <w:t>1,000</w:t>
      </w:r>
      <w:r>
        <w:rPr>
          <w:rFonts w:eastAsia="仿宋_GB2312" w:hint="eastAsia"/>
          <w:sz w:val="32"/>
          <w:szCs w:val="32"/>
        </w:rPr>
        <w:t>英尺）高度获得不少于第</w:t>
      </w:r>
      <w:r>
        <w:rPr>
          <w:rFonts w:eastAsia="仿宋_GB2312"/>
          <w:sz w:val="32"/>
          <w:szCs w:val="32"/>
        </w:rPr>
        <w:t>29.67</w:t>
      </w:r>
      <w:r>
        <w:rPr>
          <w:rFonts w:eastAsia="仿宋_GB2312" w:hint="eastAsia"/>
          <w:sz w:val="32"/>
          <w:szCs w:val="32"/>
        </w:rPr>
        <w:t>条</w:t>
      </w:r>
      <w:r>
        <w:rPr>
          <w:rFonts w:eastAsia="仿宋_GB2312" w:hint="eastAsia"/>
          <w:sz w:val="32"/>
          <w:szCs w:val="32"/>
        </w:rPr>
        <w:t>(</w:t>
      </w:r>
      <w:r>
        <w:rPr>
          <w:rFonts w:eastAsia="仿宋_GB2312"/>
          <w:sz w:val="32"/>
          <w:szCs w:val="32"/>
        </w:rPr>
        <w:t>a</w:t>
      </w:r>
      <w:r>
        <w:rPr>
          <w:rFonts w:eastAsia="仿宋_GB2312" w:hint="eastAsia"/>
          <w:sz w:val="32"/>
          <w:szCs w:val="32"/>
        </w:rPr>
        <w:t>)</w:t>
      </w:r>
      <w:r>
        <w:rPr>
          <w:rFonts w:eastAsia="仿宋_GB2312"/>
          <w:sz w:val="32"/>
          <w:szCs w:val="32"/>
        </w:rPr>
        <w:t>(2)</w:t>
      </w:r>
      <w:r>
        <w:rPr>
          <w:rFonts w:eastAsia="仿宋_GB2312" w:hint="eastAsia"/>
          <w:sz w:val="32"/>
          <w:szCs w:val="32"/>
        </w:rPr>
        <w:t>要求的爬升率。在高于起飞场地</w:t>
      </w:r>
      <w:r>
        <w:rPr>
          <w:rFonts w:eastAsia="仿宋_GB2312"/>
          <w:sz w:val="32"/>
          <w:szCs w:val="32"/>
        </w:rPr>
        <w:t>60</w:t>
      </w:r>
      <w:r>
        <w:rPr>
          <w:rFonts w:eastAsia="仿宋_GB2312" w:hint="eastAsia"/>
          <w:sz w:val="32"/>
          <w:szCs w:val="32"/>
        </w:rPr>
        <w:t>米（</w:t>
      </w:r>
      <w:r>
        <w:rPr>
          <w:rFonts w:eastAsia="仿宋_GB2312"/>
          <w:sz w:val="32"/>
          <w:szCs w:val="32"/>
        </w:rPr>
        <w:t>200</w:t>
      </w:r>
      <w:r>
        <w:rPr>
          <w:rFonts w:eastAsia="仿宋_GB2312" w:hint="eastAsia"/>
          <w:sz w:val="32"/>
          <w:szCs w:val="32"/>
        </w:rPr>
        <w:t>英尺）以后，可以使用任何次要的或辅助的操纵器件。</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按第</w:t>
      </w:r>
      <w:r>
        <w:rPr>
          <w:rFonts w:eastAsia="仿宋_GB2312"/>
          <w:sz w:val="32"/>
          <w:szCs w:val="32"/>
        </w:rPr>
        <w:t>29.61</w:t>
      </w:r>
      <w:r>
        <w:rPr>
          <w:rFonts w:eastAsia="仿宋_GB2312" w:hint="eastAsia"/>
          <w:sz w:val="32"/>
          <w:szCs w:val="32"/>
        </w:rPr>
        <w:t>条确定起飞距离。</w:t>
      </w:r>
    </w:p>
    <w:p w:rsidR="00001BCF" w:rsidRDefault="0068794E">
      <w:pPr>
        <w:pStyle w:val="af0"/>
        <w:spacing w:line="360" w:lineRule="auto"/>
        <w:ind w:firstLine="640"/>
        <w:rPr>
          <w:rFonts w:eastAsia="仿宋_GB2312"/>
          <w:sz w:val="32"/>
          <w:szCs w:val="32"/>
        </w:rPr>
      </w:pPr>
      <w:r>
        <w:rPr>
          <w:rFonts w:eastAsia="仿宋_GB2312"/>
          <w:sz w:val="32"/>
          <w:szCs w:val="32"/>
        </w:rPr>
        <w:t xml:space="preserve"> </w:t>
      </w:r>
    </w:p>
    <w:p w:rsidR="00001BCF" w:rsidRDefault="0068794E">
      <w:pPr>
        <w:pStyle w:val="3"/>
        <w:spacing w:line="360" w:lineRule="auto"/>
        <w:ind w:firstLineChars="200" w:firstLine="643"/>
        <w:rPr>
          <w:rFonts w:ascii="黑体" w:eastAsia="黑体" w:hAnsi="黑体"/>
          <w:sz w:val="32"/>
          <w:szCs w:val="32"/>
        </w:rPr>
      </w:pPr>
      <w:bookmarkStart w:id="38" w:name="_Toc148957413"/>
      <w:r>
        <w:rPr>
          <w:rFonts w:ascii="黑体" w:eastAsia="黑体" w:hAnsi="黑体" w:hint="eastAsia"/>
          <w:sz w:val="32"/>
          <w:szCs w:val="32"/>
        </w:rPr>
        <w:t>第</w:t>
      </w:r>
      <w:r>
        <w:rPr>
          <w:rFonts w:ascii="黑体" w:eastAsia="黑体" w:hAnsi="黑体"/>
          <w:sz w:val="32"/>
          <w:szCs w:val="32"/>
        </w:rPr>
        <w:t>29.60</w:t>
      </w:r>
      <w:r>
        <w:rPr>
          <w:rFonts w:ascii="黑体" w:eastAsia="黑体" w:hAnsi="黑体" w:hint="eastAsia"/>
          <w:sz w:val="32"/>
          <w:szCs w:val="32"/>
        </w:rPr>
        <w:t>条　高架直升机场起飞航迹：</w:t>
      </w:r>
      <w:r>
        <w:rPr>
          <w:rFonts w:ascii="黑体" w:eastAsia="黑体" w:hAnsi="黑体"/>
          <w:sz w:val="32"/>
          <w:szCs w:val="32"/>
        </w:rPr>
        <w:t>A</w:t>
      </w:r>
      <w:r>
        <w:rPr>
          <w:rFonts w:ascii="黑体" w:eastAsia="黑体" w:hAnsi="黑体" w:hint="eastAsia"/>
          <w:sz w:val="32"/>
          <w:szCs w:val="32"/>
        </w:rPr>
        <w:t>类</w:t>
      </w:r>
      <w:bookmarkEnd w:id="38"/>
    </w:p>
    <w:p w:rsidR="00001BCF" w:rsidRDefault="0068794E">
      <w:pPr>
        <w:pStyle w:val="af0"/>
        <w:spacing w:line="360" w:lineRule="auto"/>
        <w:ind w:firstLine="640"/>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hint="eastAsia"/>
          <w:sz w:val="32"/>
          <w:szCs w:val="32"/>
        </w:rPr>
        <w:t>高架直升机场起飞航迹是从起飞程序的开始点延伸到旋翼航空器高于起飞场地</w:t>
      </w:r>
      <w:r>
        <w:rPr>
          <w:rFonts w:eastAsia="仿宋_GB2312"/>
          <w:sz w:val="32"/>
          <w:szCs w:val="32"/>
        </w:rPr>
        <w:t>300</w:t>
      </w:r>
      <w:r>
        <w:rPr>
          <w:rFonts w:eastAsia="仿宋_GB2312" w:hint="eastAsia"/>
          <w:sz w:val="32"/>
          <w:szCs w:val="32"/>
        </w:rPr>
        <w:t>米（</w:t>
      </w:r>
      <w:r>
        <w:rPr>
          <w:rFonts w:eastAsia="仿宋_GB2312"/>
          <w:sz w:val="32"/>
          <w:szCs w:val="32"/>
        </w:rPr>
        <w:t>1</w:t>
      </w:r>
      <w:r>
        <w:rPr>
          <w:rFonts w:eastAsia="仿宋_GB2312" w:hint="eastAsia"/>
          <w:sz w:val="32"/>
          <w:szCs w:val="32"/>
        </w:rPr>
        <w:t>,</w:t>
      </w:r>
      <w:r>
        <w:rPr>
          <w:rFonts w:eastAsia="仿宋_GB2312"/>
          <w:sz w:val="32"/>
          <w:szCs w:val="32"/>
        </w:rPr>
        <w:t>000</w:t>
      </w:r>
      <w:r>
        <w:rPr>
          <w:rFonts w:eastAsia="仿宋_GB2312" w:hint="eastAsia"/>
          <w:sz w:val="32"/>
          <w:szCs w:val="32"/>
        </w:rPr>
        <w:t>英尺）且符合第</w:t>
      </w:r>
      <w:r>
        <w:rPr>
          <w:rFonts w:eastAsia="仿宋_GB2312"/>
          <w:sz w:val="32"/>
          <w:szCs w:val="32"/>
        </w:rPr>
        <w:t>29.67</w:t>
      </w:r>
      <w:r>
        <w:rPr>
          <w:rFonts w:eastAsia="仿宋_GB2312" w:hint="eastAsia"/>
          <w:sz w:val="32"/>
          <w:szCs w:val="32"/>
        </w:rPr>
        <w:t>条</w:t>
      </w:r>
      <w:r>
        <w:rPr>
          <w:rFonts w:eastAsia="仿宋_GB2312" w:hint="eastAsia"/>
          <w:sz w:val="32"/>
          <w:szCs w:val="32"/>
        </w:rPr>
        <w:t>(</w:t>
      </w:r>
      <w:r>
        <w:rPr>
          <w:rFonts w:eastAsia="仿宋_GB2312"/>
          <w:sz w:val="32"/>
          <w:szCs w:val="32"/>
        </w:rPr>
        <w:t>a</w:t>
      </w:r>
      <w:r>
        <w:rPr>
          <w:rFonts w:eastAsia="仿宋_GB2312" w:hint="eastAsia"/>
          <w:sz w:val="32"/>
          <w:szCs w:val="32"/>
        </w:rPr>
        <w:t>)</w:t>
      </w:r>
      <w:r>
        <w:rPr>
          <w:rFonts w:eastAsia="仿宋_GB2312"/>
          <w:sz w:val="32"/>
          <w:szCs w:val="32"/>
        </w:rPr>
        <w:t>(2)</w:t>
      </w:r>
      <w:r>
        <w:rPr>
          <w:rFonts w:eastAsia="仿宋_GB2312" w:hint="eastAsia"/>
          <w:sz w:val="32"/>
          <w:szCs w:val="32"/>
        </w:rPr>
        <w:t>要求的起飞航迹上的那一点。另外：</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必须满足第</w:t>
      </w:r>
      <w:r>
        <w:rPr>
          <w:rFonts w:eastAsia="仿宋_GB2312"/>
          <w:sz w:val="32"/>
          <w:szCs w:val="32"/>
        </w:rPr>
        <w:t>29.59</w:t>
      </w:r>
      <w:r>
        <w:rPr>
          <w:rFonts w:eastAsia="仿宋_GB2312" w:hint="eastAsia"/>
          <w:sz w:val="32"/>
          <w:szCs w:val="32"/>
        </w:rPr>
        <w:t>条</w:t>
      </w:r>
      <w:r>
        <w:rPr>
          <w:rFonts w:eastAsia="仿宋_GB2312"/>
          <w:sz w:val="32"/>
          <w:szCs w:val="32"/>
        </w:rPr>
        <w:t>(a)</w:t>
      </w:r>
      <w:r>
        <w:rPr>
          <w:rFonts w:eastAsia="仿宋_GB2312" w:hint="eastAsia"/>
          <w:sz w:val="32"/>
          <w:szCs w:val="32"/>
        </w:rPr>
        <w:t>的要求；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在获得</w:t>
      </w:r>
      <w:r>
        <w:rPr>
          <w:rFonts w:eastAsia="仿宋_GB2312"/>
          <w:sz w:val="32"/>
          <w:szCs w:val="32"/>
        </w:rPr>
        <w:t>V</w:t>
      </w:r>
      <w:r>
        <w:rPr>
          <w:rFonts w:eastAsia="仿宋_GB2312"/>
          <w:sz w:val="32"/>
          <w:szCs w:val="32"/>
          <w:vertAlign w:val="subscript"/>
        </w:rPr>
        <w:t>TOSS</w:t>
      </w:r>
      <w:r>
        <w:rPr>
          <w:rFonts w:eastAsia="仿宋_GB2312" w:hint="eastAsia"/>
          <w:sz w:val="32"/>
          <w:szCs w:val="32"/>
        </w:rPr>
        <w:t>和正爬升率的时候</w:t>
      </w:r>
      <w:r>
        <w:rPr>
          <w:rFonts w:eastAsia="仿宋_GB2312"/>
          <w:sz w:val="32"/>
          <w:szCs w:val="32"/>
        </w:rPr>
        <w:t>，</w:t>
      </w:r>
      <w:r>
        <w:rPr>
          <w:rFonts w:eastAsia="仿宋_GB2312" w:hint="eastAsia"/>
          <w:sz w:val="32"/>
          <w:szCs w:val="32"/>
        </w:rPr>
        <w:t>旋翼航空器可以下降到低于起飞场地，前提是，当旋翼航空器脱离高架直升机场边缘时，其各部分距离所有障碍物至少为</w:t>
      </w:r>
      <w:r>
        <w:rPr>
          <w:rFonts w:eastAsia="仿宋_GB2312"/>
          <w:sz w:val="32"/>
          <w:szCs w:val="32"/>
        </w:rPr>
        <w:t>4.</w:t>
      </w:r>
      <w:r>
        <w:rPr>
          <w:rFonts w:eastAsia="仿宋_GB2312" w:hint="eastAsia"/>
          <w:sz w:val="32"/>
          <w:szCs w:val="32"/>
        </w:rPr>
        <w:t>5</w:t>
      </w:r>
      <w:r>
        <w:rPr>
          <w:rFonts w:eastAsia="仿宋_GB2312" w:hint="eastAsia"/>
          <w:sz w:val="32"/>
          <w:szCs w:val="32"/>
        </w:rPr>
        <w:t>米（</w:t>
      </w:r>
      <w:r>
        <w:rPr>
          <w:rFonts w:eastAsia="仿宋_GB2312"/>
          <w:sz w:val="32"/>
          <w:szCs w:val="32"/>
        </w:rPr>
        <w:t>15</w:t>
      </w:r>
      <w:r>
        <w:rPr>
          <w:rFonts w:eastAsia="仿宋_GB2312" w:hint="eastAsia"/>
          <w:sz w:val="32"/>
          <w:szCs w:val="32"/>
        </w:rPr>
        <w:t>英尺）；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必须确定任何下降到起飞场地以下的垂直距离；和</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hint="eastAsia"/>
          <w:sz w:val="32"/>
          <w:szCs w:val="32"/>
        </w:rPr>
        <w:t>在获得</w:t>
      </w:r>
      <w:r>
        <w:rPr>
          <w:rFonts w:eastAsia="仿宋_GB2312"/>
          <w:sz w:val="32"/>
          <w:szCs w:val="32"/>
        </w:rPr>
        <w:t>V</w:t>
      </w:r>
      <w:r>
        <w:rPr>
          <w:rFonts w:eastAsia="仿宋_GB2312"/>
          <w:sz w:val="32"/>
          <w:szCs w:val="32"/>
          <w:vertAlign w:val="subscript"/>
        </w:rPr>
        <w:t>TOSS</w:t>
      </w:r>
      <w:r>
        <w:rPr>
          <w:rFonts w:eastAsia="仿宋_GB2312" w:hint="eastAsia"/>
          <w:sz w:val="32"/>
          <w:szCs w:val="32"/>
        </w:rPr>
        <w:t>和正爬升率之后，起落架可以收上。</w:t>
      </w:r>
    </w:p>
    <w:p w:rsidR="00001BCF" w:rsidRDefault="0068794E">
      <w:pPr>
        <w:pStyle w:val="af0"/>
        <w:spacing w:line="360" w:lineRule="auto"/>
        <w:ind w:firstLine="640"/>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hint="eastAsia"/>
          <w:sz w:val="32"/>
          <w:szCs w:val="32"/>
        </w:rPr>
        <w:t>编排起飞重量必须满足第</w:t>
      </w:r>
      <w:r>
        <w:rPr>
          <w:rFonts w:eastAsia="仿宋_GB2312"/>
          <w:sz w:val="32"/>
          <w:szCs w:val="32"/>
        </w:rPr>
        <w:t>29.67</w:t>
      </w:r>
      <w:r>
        <w:rPr>
          <w:rFonts w:eastAsia="仿宋_GB2312" w:hint="eastAsia"/>
          <w:sz w:val="32"/>
          <w:szCs w:val="32"/>
        </w:rPr>
        <w:t>条</w:t>
      </w:r>
      <w:r>
        <w:rPr>
          <w:rFonts w:eastAsia="仿宋_GB2312"/>
          <w:sz w:val="32"/>
          <w:szCs w:val="32"/>
        </w:rPr>
        <w:t>(a)(1)</w:t>
      </w:r>
      <w:r>
        <w:rPr>
          <w:rFonts w:eastAsia="仿宋_GB2312" w:hint="eastAsia"/>
          <w:sz w:val="32"/>
          <w:szCs w:val="32"/>
        </w:rPr>
        <w:t>和</w:t>
      </w:r>
      <w:r>
        <w:rPr>
          <w:rFonts w:eastAsia="仿宋_GB2312"/>
          <w:sz w:val="32"/>
          <w:szCs w:val="32"/>
        </w:rPr>
        <w:t>(a)(2)</w:t>
      </w:r>
      <w:r>
        <w:rPr>
          <w:rFonts w:eastAsia="仿宋_GB2312" w:hint="eastAsia"/>
          <w:sz w:val="32"/>
          <w:szCs w:val="32"/>
        </w:rPr>
        <w:t>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按第</w:t>
      </w:r>
      <w:r>
        <w:rPr>
          <w:rFonts w:eastAsia="仿宋_GB2312"/>
          <w:sz w:val="32"/>
          <w:szCs w:val="32"/>
        </w:rPr>
        <w:t>29.61</w:t>
      </w:r>
      <w:r>
        <w:rPr>
          <w:rFonts w:eastAsia="仿宋_GB2312" w:hint="eastAsia"/>
          <w:sz w:val="32"/>
          <w:szCs w:val="32"/>
        </w:rPr>
        <w:t>条确定起飞距离。</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9" w:name="_Toc148957414"/>
      <w:r>
        <w:rPr>
          <w:rFonts w:ascii="黑体" w:eastAsia="黑体" w:hAnsi="黑体" w:hint="eastAsia"/>
          <w:sz w:val="32"/>
          <w:szCs w:val="32"/>
        </w:rPr>
        <w:t>第</w:t>
      </w:r>
      <w:r>
        <w:rPr>
          <w:rFonts w:ascii="黑体" w:eastAsia="黑体" w:hAnsi="黑体"/>
          <w:sz w:val="32"/>
          <w:szCs w:val="32"/>
        </w:rPr>
        <w:t>29.61</w:t>
      </w:r>
      <w:r>
        <w:rPr>
          <w:rFonts w:ascii="黑体" w:eastAsia="黑体" w:hAnsi="黑体" w:hint="eastAsia"/>
          <w:sz w:val="32"/>
          <w:szCs w:val="32"/>
        </w:rPr>
        <w:t>条　起飞距离：</w:t>
      </w:r>
      <w:r>
        <w:rPr>
          <w:rFonts w:ascii="黑体" w:eastAsia="黑体" w:hAnsi="黑体"/>
          <w:sz w:val="32"/>
          <w:szCs w:val="32"/>
        </w:rPr>
        <w:t>A</w:t>
      </w:r>
      <w:r>
        <w:rPr>
          <w:rFonts w:ascii="黑体" w:eastAsia="黑体" w:hAnsi="黑体" w:hint="eastAsia"/>
          <w:sz w:val="32"/>
          <w:szCs w:val="32"/>
        </w:rPr>
        <w:t>类</w:t>
      </w:r>
      <w:bookmarkEnd w:id="39"/>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正常的起飞距离是一段水平距离，即沿着起飞航迹从起飞的开始点到旋翼航空器达到并保持高于起飞场地</w:t>
      </w:r>
      <w:r>
        <w:rPr>
          <w:rFonts w:eastAsia="仿宋_GB2312"/>
          <w:sz w:val="32"/>
          <w:szCs w:val="32"/>
        </w:rPr>
        <w:t>10.5</w:t>
      </w:r>
      <w:r>
        <w:rPr>
          <w:rFonts w:eastAsia="仿宋_GB2312"/>
          <w:sz w:val="32"/>
          <w:szCs w:val="32"/>
        </w:rPr>
        <w:t>米</w:t>
      </w:r>
      <w:r>
        <w:rPr>
          <w:rFonts w:eastAsia="仿宋_GB2312" w:hint="eastAsia"/>
          <w:sz w:val="32"/>
          <w:szCs w:val="32"/>
        </w:rPr>
        <w:t>（</w:t>
      </w:r>
      <w:r>
        <w:rPr>
          <w:rFonts w:eastAsia="仿宋_GB2312"/>
          <w:sz w:val="32"/>
          <w:szCs w:val="32"/>
        </w:rPr>
        <w:t>35</w:t>
      </w:r>
      <w:r>
        <w:rPr>
          <w:rFonts w:eastAsia="仿宋_GB2312"/>
          <w:sz w:val="32"/>
          <w:szCs w:val="32"/>
        </w:rPr>
        <w:t>英尺</w:t>
      </w:r>
      <w:r>
        <w:rPr>
          <w:rFonts w:eastAsia="仿宋_GB2312" w:hint="eastAsia"/>
          <w:sz w:val="32"/>
          <w:szCs w:val="32"/>
        </w:rPr>
        <w:t>），达到并保持至少</w:t>
      </w:r>
      <w:r>
        <w:rPr>
          <w:rFonts w:eastAsia="仿宋_GB2312"/>
          <w:sz w:val="32"/>
          <w:szCs w:val="32"/>
        </w:rPr>
        <w:t>V</w:t>
      </w:r>
      <w:r>
        <w:rPr>
          <w:rFonts w:eastAsia="仿宋_GB2312"/>
          <w:sz w:val="32"/>
          <w:szCs w:val="32"/>
          <w:vertAlign w:val="subscript"/>
        </w:rPr>
        <w:t>TOSS</w:t>
      </w:r>
      <w:r>
        <w:rPr>
          <w:rFonts w:eastAsia="仿宋_GB2312" w:hint="eastAsia"/>
          <w:sz w:val="32"/>
          <w:szCs w:val="32"/>
        </w:rPr>
        <w:t>的速度，并建立正爬升率的那一点</w:t>
      </w:r>
      <w:r>
        <w:rPr>
          <w:rFonts w:eastAsia="仿宋_GB2312"/>
          <w:sz w:val="32"/>
          <w:szCs w:val="32"/>
        </w:rPr>
        <w:t>，</w:t>
      </w:r>
      <w:r>
        <w:rPr>
          <w:rFonts w:eastAsia="仿宋_GB2312" w:hint="eastAsia"/>
          <w:sz w:val="32"/>
          <w:szCs w:val="32"/>
        </w:rPr>
        <w:t>此时，假设在起飞决断点前的发动机失效点发生临界发动机失效。</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对于高架直升机场，起飞距离是一段水平距离，即沿着起飞航迹从起飞的开始点到旋翼航空器达到并保持至少</w:t>
      </w:r>
      <w:r>
        <w:rPr>
          <w:rFonts w:eastAsia="仿宋_GB2312"/>
          <w:sz w:val="32"/>
          <w:szCs w:val="32"/>
        </w:rPr>
        <w:t>V</w:t>
      </w:r>
      <w:r>
        <w:rPr>
          <w:rFonts w:eastAsia="仿宋_GB2312"/>
          <w:sz w:val="32"/>
          <w:szCs w:val="32"/>
          <w:vertAlign w:val="subscript"/>
        </w:rPr>
        <w:t>TOSS</w:t>
      </w:r>
      <w:r>
        <w:rPr>
          <w:rFonts w:eastAsia="仿宋_GB2312" w:hint="eastAsia"/>
          <w:sz w:val="32"/>
          <w:szCs w:val="32"/>
        </w:rPr>
        <w:t>速度，并建立正爬升率的那一点</w:t>
      </w:r>
      <w:r>
        <w:rPr>
          <w:rFonts w:eastAsia="仿宋_GB2312"/>
          <w:sz w:val="32"/>
          <w:szCs w:val="32"/>
        </w:rPr>
        <w:t>，</w:t>
      </w:r>
      <w:r>
        <w:rPr>
          <w:rFonts w:eastAsia="仿宋_GB2312" w:hint="eastAsia"/>
          <w:sz w:val="32"/>
          <w:szCs w:val="32"/>
        </w:rPr>
        <w:t>此时，假设在起飞决断点前的发动机失效点发生临界发动机失效。</w:t>
      </w:r>
    </w:p>
    <w:p w:rsidR="00001BCF" w:rsidRDefault="0068794E">
      <w:pPr>
        <w:pStyle w:val="af0"/>
        <w:spacing w:line="360" w:lineRule="auto"/>
        <w:ind w:firstLine="640"/>
        <w:rPr>
          <w:rFonts w:eastAsia="仿宋_GB2312"/>
          <w:sz w:val="32"/>
          <w:szCs w:val="32"/>
        </w:rPr>
      </w:pPr>
      <w:r>
        <w:rPr>
          <w:rFonts w:eastAsia="仿宋_GB2312"/>
          <w:sz w:val="32"/>
          <w:szCs w:val="32"/>
        </w:rPr>
        <w:t xml:space="preserve"> </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0" w:name="_Toc148957415"/>
      <w:r>
        <w:rPr>
          <w:rFonts w:ascii="黑体" w:eastAsia="黑体" w:hAnsi="黑体" w:hint="eastAsia"/>
          <w:sz w:val="32"/>
          <w:szCs w:val="32"/>
        </w:rPr>
        <w:t>第</w:t>
      </w:r>
      <w:r>
        <w:rPr>
          <w:rFonts w:ascii="黑体" w:eastAsia="黑体" w:hAnsi="黑体"/>
          <w:sz w:val="32"/>
          <w:szCs w:val="32"/>
        </w:rPr>
        <w:t>29.62</w:t>
      </w:r>
      <w:r>
        <w:rPr>
          <w:rFonts w:ascii="黑体" w:eastAsia="黑体" w:hAnsi="黑体" w:hint="eastAsia"/>
          <w:sz w:val="32"/>
          <w:szCs w:val="32"/>
        </w:rPr>
        <w:t>条　中断起飞：</w:t>
      </w:r>
      <w:r>
        <w:rPr>
          <w:rFonts w:ascii="黑体" w:eastAsia="黑体" w:hAnsi="黑体"/>
          <w:sz w:val="32"/>
          <w:szCs w:val="32"/>
        </w:rPr>
        <w:t>A</w:t>
      </w:r>
      <w:r>
        <w:rPr>
          <w:rFonts w:ascii="黑体" w:eastAsia="黑体" w:hAnsi="黑体" w:hint="eastAsia"/>
          <w:sz w:val="32"/>
          <w:szCs w:val="32"/>
        </w:rPr>
        <w:t>类</w:t>
      </w:r>
      <w:bookmarkEnd w:id="40"/>
    </w:p>
    <w:p w:rsidR="00001BCF" w:rsidRDefault="0068794E">
      <w:pPr>
        <w:pStyle w:val="af0"/>
        <w:spacing w:line="360" w:lineRule="auto"/>
        <w:ind w:firstLine="640"/>
        <w:rPr>
          <w:rFonts w:eastAsia="仿宋_GB2312"/>
          <w:sz w:val="32"/>
          <w:szCs w:val="32"/>
        </w:rPr>
      </w:pPr>
      <w:r>
        <w:rPr>
          <w:rFonts w:eastAsia="仿宋_GB2312" w:hint="eastAsia"/>
          <w:sz w:val="32"/>
          <w:szCs w:val="32"/>
        </w:rPr>
        <w:t>相应于每一经批准的起飞条件，中断起飞距离和程序按如下确定：</w:t>
      </w:r>
    </w:p>
    <w:p w:rsidR="00001BCF" w:rsidRDefault="0068794E">
      <w:pPr>
        <w:pStyle w:val="af0"/>
        <w:spacing w:line="360" w:lineRule="auto"/>
        <w:ind w:firstLine="640"/>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hint="eastAsia"/>
          <w:sz w:val="32"/>
          <w:szCs w:val="32"/>
        </w:rPr>
        <w:t>使用第</w:t>
      </w:r>
      <w:r>
        <w:rPr>
          <w:rFonts w:eastAsia="仿宋_GB2312"/>
          <w:sz w:val="32"/>
          <w:szCs w:val="32"/>
        </w:rPr>
        <w:t>29.59</w:t>
      </w:r>
      <w:r>
        <w:rPr>
          <w:rFonts w:eastAsia="仿宋_GB2312" w:hint="eastAsia"/>
          <w:sz w:val="32"/>
          <w:szCs w:val="32"/>
        </w:rPr>
        <w:t>条和第</w:t>
      </w:r>
      <w:r>
        <w:rPr>
          <w:rFonts w:eastAsia="仿宋_GB2312"/>
          <w:sz w:val="32"/>
          <w:szCs w:val="32"/>
        </w:rPr>
        <w:t>29.60</w:t>
      </w:r>
      <w:r>
        <w:rPr>
          <w:rFonts w:eastAsia="仿宋_GB2312" w:hint="eastAsia"/>
          <w:sz w:val="32"/>
          <w:szCs w:val="32"/>
        </w:rPr>
        <w:t>条的起飞航迹要求直到起飞决断点，在该点识别出临界发动机失效，然后旋翼航空器在起飞场地着陆并完全停止；</w:t>
      </w:r>
    </w:p>
    <w:p w:rsidR="00001BCF" w:rsidRDefault="0068794E">
      <w:pPr>
        <w:pStyle w:val="af0"/>
        <w:spacing w:line="360" w:lineRule="auto"/>
        <w:ind w:firstLine="640"/>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hint="eastAsia"/>
          <w:sz w:val="32"/>
          <w:szCs w:val="32"/>
        </w:rPr>
        <w:t>其余发动机在经批准的限制范围内工作；</w:t>
      </w:r>
    </w:p>
    <w:p w:rsidR="00001BCF" w:rsidRDefault="0068794E">
      <w:pPr>
        <w:pStyle w:val="af0"/>
        <w:spacing w:line="360" w:lineRule="auto"/>
        <w:ind w:firstLine="640"/>
        <w:rPr>
          <w:rFonts w:eastAsia="仿宋_GB2312"/>
          <w:sz w:val="32"/>
          <w:szCs w:val="32"/>
        </w:rPr>
      </w:pPr>
      <w:r>
        <w:rPr>
          <w:rFonts w:eastAsia="仿宋_GB2312"/>
          <w:sz w:val="32"/>
          <w:szCs w:val="32"/>
        </w:rPr>
        <w:t>(c)</w:t>
      </w:r>
      <w:r>
        <w:rPr>
          <w:rFonts w:eastAsia="仿宋_GB2312" w:hint="eastAsia"/>
          <w:sz w:val="32"/>
          <w:szCs w:val="32"/>
        </w:rPr>
        <w:t xml:space="preserve"> </w:t>
      </w:r>
      <w:r>
        <w:rPr>
          <w:rFonts w:eastAsia="仿宋_GB2312" w:hint="eastAsia"/>
          <w:sz w:val="32"/>
          <w:szCs w:val="32"/>
        </w:rPr>
        <w:t>起落架在整个中断起飞过程中保持放下；和</w:t>
      </w:r>
    </w:p>
    <w:p w:rsidR="00001BCF" w:rsidRDefault="0068794E">
      <w:pPr>
        <w:pStyle w:val="af0"/>
        <w:spacing w:line="360" w:lineRule="auto"/>
        <w:ind w:firstLine="640"/>
        <w:rPr>
          <w:rFonts w:eastAsia="仿宋_GB2312"/>
          <w:sz w:val="32"/>
          <w:szCs w:val="32"/>
        </w:rPr>
      </w:pPr>
      <w:r>
        <w:rPr>
          <w:rFonts w:eastAsia="仿宋_GB2312"/>
          <w:sz w:val="32"/>
          <w:szCs w:val="32"/>
        </w:rPr>
        <w:t>(d)</w:t>
      </w:r>
      <w:r>
        <w:rPr>
          <w:rFonts w:eastAsia="仿宋_GB2312" w:hint="eastAsia"/>
          <w:sz w:val="32"/>
          <w:szCs w:val="32"/>
        </w:rPr>
        <w:t xml:space="preserve"> </w:t>
      </w:r>
      <w:r>
        <w:rPr>
          <w:rFonts w:eastAsia="仿宋_GB2312" w:hint="eastAsia"/>
          <w:sz w:val="32"/>
          <w:szCs w:val="32"/>
        </w:rPr>
        <w:t>在旋翼航空器落地之前，仅使用主操纵器件。在旋翼航空器落地之后，才可使用主操纵器件上的次操纵器件。除机轮刹车外的其它措施，如果是安全可靠的，并在正常运行条件下可获得始终如一的效果，则可以用于使旋翼航空器停止。</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1" w:name="_Toc148957416"/>
      <w:r>
        <w:rPr>
          <w:rFonts w:ascii="黑体" w:eastAsia="黑体" w:hAnsi="黑体" w:hint="eastAsia"/>
          <w:sz w:val="32"/>
          <w:szCs w:val="32"/>
        </w:rPr>
        <w:t>第</w:t>
      </w:r>
      <w:r>
        <w:rPr>
          <w:rFonts w:ascii="黑体" w:eastAsia="黑体" w:hAnsi="黑体" w:hint="eastAsia"/>
          <w:sz w:val="32"/>
          <w:szCs w:val="32"/>
        </w:rPr>
        <w:t>29.63</w:t>
      </w:r>
      <w:r>
        <w:rPr>
          <w:rFonts w:ascii="黑体" w:eastAsia="黑体" w:hAnsi="黑体" w:hint="eastAsia"/>
          <w:sz w:val="32"/>
          <w:szCs w:val="32"/>
        </w:rPr>
        <w:t>条　起飞：</w:t>
      </w:r>
      <w:r>
        <w:rPr>
          <w:rFonts w:ascii="黑体" w:eastAsia="黑体" w:hAnsi="黑体" w:hint="eastAsia"/>
          <w:sz w:val="32"/>
          <w:szCs w:val="32"/>
        </w:rPr>
        <w:t>B</w:t>
      </w:r>
      <w:r>
        <w:rPr>
          <w:rFonts w:ascii="黑体" w:eastAsia="黑体" w:hAnsi="黑体" w:hint="eastAsia"/>
          <w:sz w:val="32"/>
          <w:szCs w:val="32"/>
        </w:rPr>
        <w:t>类</w:t>
      </w:r>
      <w:bookmarkEnd w:id="41"/>
    </w:p>
    <w:p w:rsidR="00001BCF" w:rsidRDefault="0068794E">
      <w:pPr>
        <w:pStyle w:val="af0"/>
        <w:spacing w:line="360" w:lineRule="auto"/>
        <w:ind w:firstLine="640"/>
        <w:rPr>
          <w:rFonts w:eastAsia="仿宋_GB2312"/>
          <w:sz w:val="32"/>
          <w:szCs w:val="32"/>
        </w:rPr>
      </w:pPr>
      <w:r>
        <w:rPr>
          <w:rFonts w:eastAsia="仿宋_GB2312" w:hint="eastAsia"/>
          <w:sz w:val="32"/>
          <w:szCs w:val="32"/>
        </w:rPr>
        <w:t>起飞并爬升到超过</w:t>
      </w:r>
      <w:r>
        <w:rPr>
          <w:rFonts w:eastAsia="仿宋_GB2312" w:hint="eastAsia"/>
          <w:sz w:val="32"/>
          <w:szCs w:val="32"/>
        </w:rPr>
        <w:t>15</w:t>
      </w:r>
      <w:r>
        <w:rPr>
          <w:rFonts w:eastAsia="仿宋_GB2312" w:hint="eastAsia"/>
          <w:sz w:val="32"/>
          <w:szCs w:val="32"/>
        </w:rPr>
        <w:t>米（</w:t>
      </w:r>
      <w:r>
        <w:rPr>
          <w:rFonts w:eastAsia="仿宋_GB2312" w:hint="eastAsia"/>
          <w:sz w:val="32"/>
          <w:szCs w:val="32"/>
        </w:rPr>
        <w:t>50</w:t>
      </w:r>
      <w:r>
        <w:rPr>
          <w:rFonts w:eastAsia="仿宋_GB2312" w:hint="eastAsia"/>
          <w:sz w:val="32"/>
          <w:szCs w:val="32"/>
        </w:rPr>
        <w:t>英尺）障碍物高度所需的水平距离必须按最不利的重心位置来制定。如果满足下列条件，可以用任何方式进行起飞：</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规定了起飞场地；</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提供足够的安全保护，以便保证适当的重心和操纵位置；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假如单发停车，可从飞行轨迹的任何位置安全着陆。</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2" w:name="_Toc148957417"/>
      <w:r>
        <w:rPr>
          <w:rFonts w:ascii="黑体" w:eastAsia="黑体" w:hAnsi="黑体" w:hint="eastAsia"/>
          <w:sz w:val="32"/>
          <w:szCs w:val="32"/>
        </w:rPr>
        <w:t>第</w:t>
      </w:r>
      <w:r>
        <w:rPr>
          <w:rFonts w:ascii="黑体" w:eastAsia="黑体" w:hAnsi="黑体"/>
          <w:sz w:val="32"/>
          <w:szCs w:val="32"/>
        </w:rPr>
        <w:t>29.64</w:t>
      </w:r>
      <w:r>
        <w:rPr>
          <w:rFonts w:ascii="黑体" w:eastAsia="黑体" w:hAnsi="黑体" w:hint="eastAsia"/>
          <w:sz w:val="32"/>
          <w:szCs w:val="32"/>
        </w:rPr>
        <w:t>条　爬升：总则</w:t>
      </w:r>
      <w:bookmarkEnd w:id="42"/>
    </w:p>
    <w:p w:rsidR="00001BCF" w:rsidRDefault="0068794E">
      <w:pPr>
        <w:pStyle w:val="af0"/>
        <w:spacing w:line="360" w:lineRule="auto"/>
        <w:ind w:firstLine="640"/>
        <w:rPr>
          <w:rFonts w:eastAsia="仿宋_GB2312"/>
          <w:sz w:val="32"/>
          <w:szCs w:val="32"/>
        </w:rPr>
      </w:pPr>
      <w:r>
        <w:rPr>
          <w:rFonts w:eastAsia="仿宋_GB2312" w:hint="eastAsia"/>
          <w:sz w:val="32"/>
          <w:szCs w:val="32"/>
        </w:rPr>
        <w:t>必须在下列条件</w:t>
      </w:r>
      <w:proofErr w:type="gramStart"/>
      <w:r>
        <w:rPr>
          <w:rFonts w:eastAsia="仿宋_GB2312" w:hint="eastAsia"/>
          <w:sz w:val="32"/>
          <w:szCs w:val="32"/>
        </w:rPr>
        <w:t>下表明</w:t>
      </w:r>
      <w:proofErr w:type="gramEnd"/>
      <w:r>
        <w:rPr>
          <w:rFonts w:eastAsia="仿宋_GB2312" w:hint="eastAsia"/>
          <w:sz w:val="32"/>
          <w:szCs w:val="32"/>
        </w:rPr>
        <w:t>第</w:t>
      </w:r>
      <w:r>
        <w:rPr>
          <w:rFonts w:eastAsia="仿宋_GB2312"/>
          <w:sz w:val="32"/>
          <w:szCs w:val="32"/>
        </w:rPr>
        <w:t>29.65</w:t>
      </w:r>
      <w:r>
        <w:rPr>
          <w:rFonts w:eastAsia="仿宋_GB2312" w:hint="eastAsia"/>
          <w:sz w:val="32"/>
          <w:szCs w:val="32"/>
        </w:rPr>
        <w:t>条和第</w:t>
      </w:r>
      <w:r>
        <w:rPr>
          <w:rFonts w:eastAsia="仿宋_GB2312"/>
          <w:sz w:val="32"/>
          <w:szCs w:val="32"/>
        </w:rPr>
        <w:t>29.67</w:t>
      </w:r>
      <w:r>
        <w:rPr>
          <w:rFonts w:eastAsia="仿宋_GB2312" w:hint="eastAsia"/>
          <w:sz w:val="32"/>
          <w:szCs w:val="32"/>
        </w:rPr>
        <w:t>条的符合性：旋翼航空器使用限制范围内的每一重量、高度和温度，及每一形态最不利重心位置。整流罩鱼鳞片或其它控制发动机冷却空气供给的装</w:t>
      </w:r>
      <w:r>
        <w:rPr>
          <w:rFonts w:eastAsia="仿宋_GB2312" w:hint="eastAsia"/>
          <w:sz w:val="32"/>
          <w:szCs w:val="32"/>
        </w:rPr>
        <w:t>置处于申请合格审定的温度和高度能提供足够冷却的位置。</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3" w:name="_Toc148957418"/>
      <w:r>
        <w:rPr>
          <w:rFonts w:ascii="黑体" w:eastAsia="黑体" w:hAnsi="黑体" w:hint="eastAsia"/>
          <w:sz w:val="32"/>
          <w:szCs w:val="32"/>
        </w:rPr>
        <w:t>第</w:t>
      </w:r>
      <w:r>
        <w:rPr>
          <w:rFonts w:ascii="黑体" w:eastAsia="黑体" w:hAnsi="黑体" w:hint="eastAsia"/>
          <w:sz w:val="32"/>
          <w:szCs w:val="32"/>
        </w:rPr>
        <w:t>29.65</w:t>
      </w:r>
      <w:r>
        <w:rPr>
          <w:rFonts w:ascii="黑体" w:eastAsia="黑体" w:hAnsi="黑体" w:hint="eastAsia"/>
          <w:sz w:val="32"/>
          <w:szCs w:val="32"/>
        </w:rPr>
        <w:t>条　爬升：全发工作</w:t>
      </w:r>
      <w:bookmarkEnd w:id="4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稳定爬升率必须在下列条件下确定：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每台发动机用最大连续功率；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起落架收起；和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对海平面标准大气条件下为</w:t>
      </w:r>
      <w:r>
        <w:rPr>
          <w:rFonts w:eastAsia="仿宋_GB2312" w:hint="eastAsia"/>
          <w:sz w:val="32"/>
          <w:szCs w:val="32"/>
        </w:rPr>
        <w:t>V</w:t>
      </w:r>
      <w:r>
        <w:rPr>
          <w:rFonts w:eastAsia="仿宋_GB2312" w:hint="eastAsia"/>
          <w:sz w:val="32"/>
          <w:szCs w:val="32"/>
          <w:vertAlign w:val="subscript"/>
        </w:rPr>
        <w:t>Y</w:t>
      </w:r>
      <w:r>
        <w:rPr>
          <w:rFonts w:eastAsia="仿宋_GB2312" w:hint="eastAsia"/>
          <w:sz w:val="32"/>
          <w:szCs w:val="32"/>
        </w:rPr>
        <w:t>，对其它状态为申请人选择的速度。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对于除直升机外的</w:t>
      </w:r>
      <w:r>
        <w:rPr>
          <w:rFonts w:eastAsia="仿宋_GB2312" w:hint="eastAsia"/>
          <w:sz w:val="32"/>
          <w:szCs w:val="32"/>
        </w:rPr>
        <w:t>B</w:t>
      </w:r>
      <w:r>
        <w:rPr>
          <w:rFonts w:eastAsia="仿宋_GB2312" w:hint="eastAsia"/>
          <w:sz w:val="32"/>
          <w:szCs w:val="32"/>
        </w:rPr>
        <w:t>类旋翼航空器。按本条</w:t>
      </w:r>
      <w:r>
        <w:rPr>
          <w:rFonts w:eastAsia="仿宋_GB2312" w:hint="eastAsia"/>
          <w:sz w:val="32"/>
          <w:szCs w:val="32"/>
        </w:rPr>
        <w:t>(a)</w:t>
      </w:r>
      <w:r>
        <w:rPr>
          <w:rFonts w:eastAsia="仿宋_GB2312" w:hint="eastAsia"/>
          <w:sz w:val="32"/>
          <w:szCs w:val="32"/>
        </w:rPr>
        <w:t>确定的爬升率必须提供在海平面标准大气状态下至少是</w:t>
      </w:r>
      <w:r>
        <w:rPr>
          <w:rFonts w:eastAsia="仿宋_GB2312" w:hint="eastAsia"/>
          <w:sz w:val="32"/>
          <w:szCs w:val="32"/>
        </w:rPr>
        <w:t>1</w:t>
      </w:r>
      <w:r>
        <w:rPr>
          <w:rFonts w:eastAsia="仿宋_GB2312" w:hint="eastAsia"/>
          <w:sz w:val="32"/>
          <w:szCs w:val="32"/>
        </w:rPr>
        <w:t>：</w:t>
      </w:r>
      <w:r>
        <w:rPr>
          <w:rFonts w:eastAsia="仿宋_GB2312" w:hint="eastAsia"/>
          <w:sz w:val="32"/>
          <w:szCs w:val="32"/>
        </w:rPr>
        <w:t>6</w:t>
      </w:r>
      <w:r>
        <w:rPr>
          <w:rFonts w:eastAsia="仿宋_GB2312" w:hint="eastAsia"/>
          <w:sz w:val="32"/>
          <w:szCs w:val="32"/>
        </w:rPr>
        <w:t>的稳定爬升梯度。</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4" w:name="_Toc148957419"/>
      <w:r>
        <w:rPr>
          <w:rFonts w:ascii="黑体" w:eastAsia="黑体" w:hAnsi="黑体" w:hint="eastAsia"/>
          <w:sz w:val="32"/>
          <w:szCs w:val="32"/>
        </w:rPr>
        <w:t>第</w:t>
      </w:r>
      <w:r>
        <w:rPr>
          <w:rFonts w:ascii="黑体" w:eastAsia="黑体" w:hAnsi="黑体" w:hint="eastAsia"/>
          <w:sz w:val="32"/>
          <w:szCs w:val="32"/>
        </w:rPr>
        <w:t>29.67</w:t>
      </w:r>
      <w:r>
        <w:rPr>
          <w:rFonts w:ascii="黑体" w:eastAsia="黑体" w:hAnsi="黑体" w:hint="eastAsia"/>
          <w:sz w:val="32"/>
          <w:szCs w:val="32"/>
        </w:rPr>
        <w:t>条　爬升：</w:t>
      </w:r>
      <w:bookmarkStart w:id="45" w:name="OLE_LINK21"/>
      <w:bookmarkStart w:id="46" w:name="OLE_LINK22"/>
      <w:r>
        <w:rPr>
          <w:rFonts w:ascii="黑体" w:eastAsia="黑体" w:hAnsi="黑体"/>
          <w:sz w:val="32"/>
          <w:szCs w:val="32"/>
        </w:rPr>
        <w:t>一台发动机不工作</w:t>
      </w:r>
      <w:bookmarkEnd w:id="45"/>
      <w:bookmarkEnd w:id="46"/>
      <w:r>
        <w:rPr>
          <w:rFonts w:ascii="黑体" w:eastAsia="黑体" w:hAnsi="黑体" w:hint="eastAsia"/>
          <w:sz w:val="32"/>
          <w:szCs w:val="32"/>
        </w:rPr>
        <w:t>(OEI)</w:t>
      </w:r>
      <w:bookmarkEnd w:id="4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对于</w:t>
      </w:r>
      <w:r>
        <w:rPr>
          <w:rFonts w:eastAsia="仿宋_GB2312"/>
          <w:sz w:val="32"/>
          <w:szCs w:val="32"/>
        </w:rPr>
        <w:t>A</w:t>
      </w:r>
      <w:r>
        <w:rPr>
          <w:rFonts w:eastAsia="仿宋_GB2312" w:hint="eastAsia"/>
          <w:sz w:val="32"/>
          <w:szCs w:val="32"/>
        </w:rPr>
        <w:t>类旋翼航空器</w:t>
      </w:r>
      <w:r>
        <w:rPr>
          <w:rFonts w:eastAsia="仿宋_GB2312"/>
          <w:sz w:val="32"/>
          <w:szCs w:val="32"/>
        </w:rPr>
        <w:t>，</w:t>
      </w:r>
      <w:r>
        <w:rPr>
          <w:rFonts w:eastAsia="仿宋_GB2312" w:hint="eastAsia"/>
          <w:sz w:val="32"/>
          <w:szCs w:val="32"/>
        </w:rPr>
        <w:t>以起飞航迹上存在的临界起飞形态，应当符合下列规定：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在编排每一重量、高度和温度的起飞数据时，在下列条件下，高于起飞场地</w:t>
      </w:r>
      <w:r>
        <w:rPr>
          <w:rFonts w:eastAsia="仿宋_GB2312"/>
          <w:sz w:val="32"/>
          <w:szCs w:val="32"/>
        </w:rPr>
        <w:t>60</w:t>
      </w:r>
      <w:r>
        <w:rPr>
          <w:rFonts w:eastAsia="仿宋_GB2312" w:hint="eastAsia"/>
          <w:sz w:val="32"/>
          <w:szCs w:val="32"/>
        </w:rPr>
        <w:t>米（</w:t>
      </w:r>
      <w:r>
        <w:rPr>
          <w:rFonts w:eastAsia="仿宋_GB2312"/>
          <w:sz w:val="32"/>
          <w:szCs w:val="32"/>
        </w:rPr>
        <w:t>200</w:t>
      </w:r>
      <w:r>
        <w:rPr>
          <w:rFonts w:eastAsia="仿宋_GB2312" w:hint="eastAsia"/>
          <w:sz w:val="32"/>
          <w:szCs w:val="32"/>
        </w:rPr>
        <w:t>英尺）以上，无地</w:t>
      </w:r>
      <w:proofErr w:type="gramStart"/>
      <w:r>
        <w:rPr>
          <w:rFonts w:eastAsia="仿宋_GB2312" w:hint="eastAsia"/>
          <w:sz w:val="32"/>
          <w:szCs w:val="32"/>
        </w:rPr>
        <w:t>效</w:t>
      </w:r>
      <w:proofErr w:type="gramEnd"/>
      <w:r>
        <w:rPr>
          <w:rFonts w:eastAsia="仿宋_GB2312" w:hint="eastAsia"/>
          <w:sz w:val="32"/>
          <w:szCs w:val="32"/>
        </w:rPr>
        <w:t>稳定爬升率必须为至少</w:t>
      </w:r>
      <w:r>
        <w:rPr>
          <w:rFonts w:eastAsia="仿宋_GB2312"/>
          <w:sz w:val="32"/>
          <w:szCs w:val="32"/>
        </w:rPr>
        <w:t>0.5</w:t>
      </w:r>
      <w:r>
        <w:rPr>
          <w:rFonts w:eastAsia="仿宋_GB2312" w:hint="eastAsia"/>
          <w:sz w:val="32"/>
          <w:szCs w:val="32"/>
        </w:rPr>
        <w:t>米</w:t>
      </w:r>
      <w:r>
        <w:rPr>
          <w:rFonts w:eastAsia="仿宋_GB2312"/>
          <w:sz w:val="32"/>
          <w:szCs w:val="32"/>
        </w:rPr>
        <w:t>/</w:t>
      </w:r>
      <w:r>
        <w:rPr>
          <w:rFonts w:eastAsia="仿宋_GB2312" w:hint="eastAsia"/>
          <w:sz w:val="32"/>
          <w:szCs w:val="32"/>
        </w:rPr>
        <w:t>秒（</w:t>
      </w:r>
      <w:r>
        <w:rPr>
          <w:rFonts w:eastAsia="仿宋_GB2312"/>
          <w:sz w:val="32"/>
          <w:szCs w:val="32"/>
        </w:rPr>
        <w:t>100</w:t>
      </w:r>
      <w:r>
        <w:rPr>
          <w:rFonts w:eastAsia="仿宋_GB2312" w:hint="eastAsia"/>
          <w:sz w:val="32"/>
          <w:szCs w:val="32"/>
        </w:rPr>
        <w:t>英尺</w:t>
      </w:r>
      <w:r>
        <w:rPr>
          <w:rFonts w:eastAsia="仿宋_GB2312"/>
          <w:sz w:val="32"/>
          <w:szCs w:val="32"/>
        </w:rPr>
        <w:t>/</w:t>
      </w:r>
      <w:r>
        <w:rPr>
          <w:rFonts w:eastAsia="仿宋_GB2312" w:hint="eastAsia"/>
          <w:sz w:val="32"/>
          <w:szCs w:val="32"/>
        </w:rPr>
        <w:t>分）：</w:t>
      </w:r>
    </w:p>
    <w:p w:rsidR="00001BCF" w:rsidRDefault="0068794E">
      <w:pPr>
        <w:pStyle w:val="af0"/>
        <w:numPr>
          <w:ilvl w:val="0"/>
          <w:numId w:val="2"/>
        </w:numPr>
        <w:spacing w:line="360" w:lineRule="auto"/>
        <w:ind w:left="0" w:firstLineChars="0" w:firstLine="1134"/>
        <w:rPr>
          <w:rFonts w:eastAsia="仿宋_GB2312"/>
          <w:sz w:val="32"/>
          <w:szCs w:val="32"/>
        </w:rPr>
      </w:pPr>
      <w:r>
        <w:rPr>
          <w:rFonts w:eastAsia="仿宋_GB2312" w:hint="eastAsia"/>
          <w:sz w:val="32"/>
          <w:szCs w:val="32"/>
        </w:rPr>
        <w:t>临界发动机不工作，其余发动机在批准的使用限制内，对于申请</w:t>
      </w:r>
      <w:r>
        <w:rPr>
          <w:rFonts w:eastAsia="仿宋_GB2312"/>
          <w:sz w:val="32"/>
          <w:szCs w:val="32"/>
        </w:rPr>
        <w:t>30</w:t>
      </w:r>
      <w:r>
        <w:rPr>
          <w:rFonts w:eastAsia="仿宋_GB2312" w:hint="eastAsia"/>
          <w:sz w:val="32"/>
          <w:szCs w:val="32"/>
        </w:rPr>
        <w:t>秒</w:t>
      </w:r>
      <w:r>
        <w:rPr>
          <w:rFonts w:eastAsia="仿宋_GB2312"/>
          <w:sz w:val="32"/>
          <w:szCs w:val="32"/>
        </w:rPr>
        <w:t>/2</w:t>
      </w:r>
      <w:r>
        <w:rPr>
          <w:rFonts w:eastAsia="仿宋_GB2312" w:hint="eastAsia"/>
          <w:sz w:val="32"/>
          <w:szCs w:val="32"/>
        </w:rPr>
        <w:t>分钟</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）功率的旋翼航空器，只能用</w:t>
      </w:r>
      <w:r>
        <w:rPr>
          <w:rFonts w:eastAsia="仿宋_GB2312"/>
          <w:sz w:val="32"/>
          <w:szCs w:val="32"/>
        </w:rPr>
        <w:t>2</w:t>
      </w:r>
      <w:r>
        <w:rPr>
          <w:rFonts w:eastAsia="仿宋_GB2312" w:hint="eastAsia"/>
          <w:sz w:val="32"/>
          <w:szCs w:val="32"/>
        </w:rPr>
        <w:t>分钟一台发动机不工作（</w:t>
      </w:r>
      <w:r>
        <w:rPr>
          <w:rFonts w:eastAsia="仿宋_GB2312"/>
          <w:sz w:val="32"/>
          <w:szCs w:val="32"/>
        </w:rPr>
        <w:t>OEI</w:t>
      </w:r>
      <w:r>
        <w:rPr>
          <w:rFonts w:eastAsia="仿宋_GB2312" w:hint="eastAsia"/>
          <w:sz w:val="32"/>
          <w:szCs w:val="32"/>
        </w:rPr>
        <w:t>）功率表明与本款的符合性；</w:t>
      </w:r>
    </w:p>
    <w:p w:rsidR="00001BCF" w:rsidRDefault="0068794E">
      <w:pPr>
        <w:pStyle w:val="af0"/>
        <w:numPr>
          <w:ilvl w:val="0"/>
          <w:numId w:val="2"/>
        </w:numPr>
        <w:spacing w:line="360" w:lineRule="auto"/>
        <w:ind w:left="0" w:firstLineChars="0" w:firstLine="1134"/>
        <w:rPr>
          <w:rFonts w:eastAsia="仿宋_GB2312"/>
          <w:sz w:val="32"/>
          <w:szCs w:val="32"/>
        </w:rPr>
      </w:pPr>
      <w:r>
        <w:rPr>
          <w:rFonts w:eastAsia="仿宋_GB2312" w:hint="eastAsia"/>
          <w:sz w:val="32"/>
          <w:szCs w:val="32"/>
        </w:rPr>
        <w:t>起落架放下；和</w:t>
      </w:r>
    </w:p>
    <w:p w:rsidR="00001BCF" w:rsidRDefault="0068794E">
      <w:pPr>
        <w:pStyle w:val="af0"/>
        <w:numPr>
          <w:ilvl w:val="0"/>
          <w:numId w:val="2"/>
        </w:numPr>
        <w:spacing w:line="360" w:lineRule="auto"/>
        <w:ind w:left="0" w:firstLineChars="0" w:firstLine="1134"/>
        <w:rPr>
          <w:rFonts w:eastAsia="仿宋_GB2312"/>
          <w:sz w:val="32"/>
          <w:szCs w:val="32"/>
        </w:rPr>
      </w:pPr>
      <w:r>
        <w:rPr>
          <w:rFonts w:eastAsia="仿宋_GB2312" w:hint="eastAsia"/>
          <w:sz w:val="32"/>
          <w:szCs w:val="32"/>
        </w:rPr>
        <w:t>申请人选定的起飞安全速度。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在编排每一重量、高度和温度的起飞数据时，在高于起飞场地</w:t>
      </w:r>
      <w:r>
        <w:rPr>
          <w:rFonts w:eastAsia="仿宋_GB2312"/>
          <w:sz w:val="32"/>
          <w:szCs w:val="32"/>
        </w:rPr>
        <w:t>300</w:t>
      </w:r>
      <w:r>
        <w:rPr>
          <w:rFonts w:eastAsia="仿宋_GB2312" w:hint="eastAsia"/>
          <w:sz w:val="32"/>
          <w:szCs w:val="32"/>
        </w:rPr>
        <w:t>米（</w:t>
      </w:r>
      <w:r>
        <w:rPr>
          <w:rFonts w:eastAsia="仿宋_GB2312"/>
          <w:sz w:val="32"/>
          <w:szCs w:val="32"/>
        </w:rPr>
        <w:t>1,000</w:t>
      </w:r>
      <w:r>
        <w:rPr>
          <w:rFonts w:eastAsia="仿宋_GB2312"/>
          <w:sz w:val="32"/>
          <w:szCs w:val="32"/>
        </w:rPr>
        <w:t>英尺</w:t>
      </w:r>
      <w:r>
        <w:rPr>
          <w:rFonts w:eastAsia="仿宋_GB2312" w:hint="eastAsia"/>
          <w:sz w:val="32"/>
          <w:szCs w:val="32"/>
        </w:rPr>
        <w:t>）处，下列条件下的无地</w:t>
      </w:r>
      <w:proofErr w:type="gramStart"/>
      <w:r>
        <w:rPr>
          <w:rFonts w:eastAsia="仿宋_GB2312" w:hint="eastAsia"/>
          <w:sz w:val="32"/>
          <w:szCs w:val="32"/>
        </w:rPr>
        <w:t>效</w:t>
      </w:r>
      <w:proofErr w:type="gramEnd"/>
      <w:r>
        <w:rPr>
          <w:rFonts w:eastAsia="仿宋_GB2312" w:hint="eastAsia"/>
          <w:sz w:val="32"/>
          <w:szCs w:val="32"/>
        </w:rPr>
        <w:t>稳定爬升率必须为至少</w:t>
      </w:r>
      <w:r>
        <w:rPr>
          <w:rFonts w:eastAsia="仿宋_GB2312"/>
          <w:sz w:val="32"/>
          <w:szCs w:val="32"/>
        </w:rPr>
        <w:t>0.75</w:t>
      </w:r>
      <w:r>
        <w:rPr>
          <w:rFonts w:eastAsia="仿宋_GB2312" w:hint="eastAsia"/>
          <w:sz w:val="32"/>
          <w:szCs w:val="32"/>
        </w:rPr>
        <w:t>米</w:t>
      </w:r>
      <w:r>
        <w:rPr>
          <w:rFonts w:eastAsia="仿宋_GB2312"/>
          <w:sz w:val="32"/>
          <w:szCs w:val="32"/>
        </w:rPr>
        <w:t>/</w:t>
      </w:r>
      <w:r>
        <w:rPr>
          <w:rFonts w:eastAsia="仿宋_GB2312" w:hint="eastAsia"/>
          <w:sz w:val="32"/>
          <w:szCs w:val="32"/>
        </w:rPr>
        <w:t>秒（</w:t>
      </w:r>
      <w:r>
        <w:rPr>
          <w:rFonts w:eastAsia="仿宋_GB2312"/>
          <w:sz w:val="32"/>
          <w:szCs w:val="32"/>
        </w:rPr>
        <w:t>150</w:t>
      </w:r>
      <w:r>
        <w:rPr>
          <w:rFonts w:eastAsia="仿宋_GB2312" w:hint="eastAsia"/>
          <w:sz w:val="32"/>
          <w:szCs w:val="32"/>
        </w:rPr>
        <w:t>英尺</w:t>
      </w:r>
      <w:r>
        <w:rPr>
          <w:rFonts w:eastAsia="仿宋_GB2312"/>
          <w:sz w:val="32"/>
          <w:szCs w:val="32"/>
        </w:rPr>
        <w:t>/</w:t>
      </w:r>
      <w:r>
        <w:rPr>
          <w:rFonts w:eastAsia="仿宋_GB2312" w:hint="eastAsia"/>
          <w:sz w:val="32"/>
          <w:szCs w:val="32"/>
        </w:rPr>
        <w:t>分）：</w:t>
      </w:r>
    </w:p>
    <w:p w:rsidR="00001BCF" w:rsidRDefault="0068794E">
      <w:pPr>
        <w:pStyle w:val="af0"/>
        <w:numPr>
          <w:ilvl w:val="0"/>
          <w:numId w:val="3"/>
        </w:numPr>
        <w:spacing w:line="360" w:lineRule="auto"/>
        <w:ind w:left="0" w:firstLineChars="0" w:firstLine="1134"/>
        <w:rPr>
          <w:rFonts w:eastAsia="仿宋_GB2312"/>
          <w:sz w:val="32"/>
          <w:szCs w:val="32"/>
        </w:rPr>
      </w:pPr>
      <w:r>
        <w:rPr>
          <w:rFonts w:eastAsia="仿宋_GB2312" w:hint="eastAsia"/>
          <w:sz w:val="32"/>
          <w:szCs w:val="32"/>
        </w:rPr>
        <w:t>临界发动机不工作，其余发动机为最大连续功率，包括连续的一台发动机不工作</w:t>
      </w:r>
      <w:r>
        <w:rPr>
          <w:rFonts w:eastAsia="仿宋_GB2312"/>
          <w:sz w:val="32"/>
          <w:szCs w:val="32"/>
        </w:rPr>
        <w:t>（</w:t>
      </w:r>
      <w:r>
        <w:rPr>
          <w:rFonts w:eastAsia="仿宋_GB2312"/>
          <w:sz w:val="32"/>
          <w:szCs w:val="32"/>
        </w:rPr>
        <w:t>OEI</w:t>
      </w:r>
      <w:r>
        <w:rPr>
          <w:rFonts w:eastAsia="仿宋_GB2312"/>
          <w:sz w:val="32"/>
          <w:szCs w:val="32"/>
        </w:rPr>
        <w:t>）</w:t>
      </w:r>
      <w:r>
        <w:rPr>
          <w:rFonts w:eastAsia="仿宋_GB2312" w:hint="eastAsia"/>
          <w:sz w:val="32"/>
          <w:szCs w:val="32"/>
        </w:rPr>
        <w:t>功率（如经批准），或，对于申请合格审定使用</w:t>
      </w:r>
      <w:r>
        <w:rPr>
          <w:rFonts w:eastAsia="仿宋_GB2312"/>
          <w:sz w:val="32"/>
          <w:szCs w:val="32"/>
        </w:rPr>
        <w:t>30</w:t>
      </w:r>
      <w:r>
        <w:rPr>
          <w:rFonts w:eastAsia="仿宋_GB2312" w:hint="eastAsia"/>
          <w:sz w:val="32"/>
          <w:szCs w:val="32"/>
        </w:rPr>
        <w:t>分钟</w:t>
      </w:r>
      <w:r>
        <w:rPr>
          <w:rFonts w:eastAsia="仿宋_GB2312"/>
          <w:sz w:val="32"/>
          <w:szCs w:val="32"/>
        </w:rPr>
        <w:t>一台发动机不工作（</w:t>
      </w:r>
      <w:r>
        <w:rPr>
          <w:rFonts w:eastAsia="仿宋_GB2312"/>
          <w:sz w:val="32"/>
          <w:szCs w:val="32"/>
        </w:rPr>
        <w:t>OEI</w:t>
      </w:r>
      <w:r>
        <w:rPr>
          <w:rFonts w:eastAsia="仿宋_GB2312"/>
          <w:sz w:val="32"/>
          <w:szCs w:val="32"/>
        </w:rPr>
        <w:t>）</w:t>
      </w:r>
      <w:r>
        <w:rPr>
          <w:rFonts w:eastAsia="仿宋_GB2312" w:hint="eastAsia"/>
          <w:sz w:val="32"/>
          <w:szCs w:val="32"/>
        </w:rPr>
        <w:t>功率的旋翼航空器为</w:t>
      </w:r>
      <w:r>
        <w:rPr>
          <w:rFonts w:eastAsia="仿宋_GB2312"/>
          <w:sz w:val="32"/>
          <w:szCs w:val="32"/>
        </w:rPr>
        <w:t>30</w:t>
      </w:r>
      <w:r>
        <w:rPr>
          <w:rFonts w:eastAsia="仿宋_GB2312" w:hint="eastAsia"/>
          <w:sz w:val="32"/>
          <w:szCs w:val="32"/>
        </w:rPr>
        <w:t>分钟</w:t>
      </w:r>
      <w:r>
        <w:rPr>
          <w:rFonts w:eastAsia="仿宋_GB2312"/>
          <w:sz w:val="32"/>
          <w:szCs w:val="32"/>
        </w:rPr>
        <w:t>一台发动机不工作（</w:t>
      </w:r>
      <w:r>
        <w:rPr>
          <w:rFonts w:eastAsia="仿宋_GB2312"/>
          <w:sz w:val="32"/>
          <w:szCs w:val="32"/>
        </w:rPr>
        <w:t>OEI</w:t>
      </w:r>
      <w:r>
        <w:rPr>
          <w:rFonts w:eastAsia="仿宋_GB2312"/>
          <w:sz w:val="32"/>
          <w:szCs w:val="32"/>
        </w:rPr>
        <w:t>）</w:t>
      </w:r>
      <w:r>
        <w:rPr>
          <w:rFonts w:eastAsia="仿宋_GB2312" w:hint="eastAsia"/>
          <w:sz w:val="32"/>
          <w:szCs w:val="32"/>
        </w:rPr>
        <w:t>功率；</w:t>
      </w:r>
    </w:p>
    <w:p w:rsidR="00001BCF" w:rsidRDefault="0068794E">
      <w:pPr>
        <w:pStyle w:val="af0"/>
        <w:numPr>
          <w:ilvl w:val="0"/>
          <w:numId w:val="3"/>
        </w:numPr>
        <w:spacing w:line="360" w:lineRule="auto"/>
        <w:ind w:left="0" w:firstLineChars="0" w:firstLine="1134"/>
        <w:rPr>
          <w:rFonts w:eastAsia="仿宋_GB2312"/>
          <w:sz w:val="32"/>
          <w:szCs w:val="32"/>
        </w:rPr>
      </w:pPr>
      <w:r>
        <w:rPr>
          <w:rFonts w:eastAsia="仿宋_GB2312" w:hint="eastAsia"/>
          <w:sz w:val="32"/>
          <w:szCs w:val="32"/>
        </w:rPr>
        <w:t>起落架收上；和</w:t>
      </w:r>
    </w:p>
    <w:p w:rsidR="00001BCF" w:rsidRDefault="0068794E">
      <w:pPr>
        <w:pStyle w:val="af0"/>
        <w:numPr>
          <w:ilvl w:val="0"/>
          <w:numId w:val="3"/>
        </w:numPr>
        <w:spacing w:line="360" w:lineRule="auto"/>
        <w:ind w:left="0" w:firstLineChars="0" w:firstLine="1134"/>
        <w:rPr>
          <w:rFonts w:eastAsia="仿宋_GB2312"/>
          <w:sz w:val="32"/>
          <w:szCs w:val="32"/>
        </w:rPr>
      </w:pPr>
      <w:r>
        <w:rPr>
          <w:rFonts w:eastAsia="仿宋_GB2312" w:hint="eastAsia"/>
          <w:sz w:val="32"/>
          <w:szCs w:val="32"/>
        </w:rPr>
        <w:t>申请人选定的速度。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对于申请合格审定的重量范围内的任何重量，旋翼航空器在任何预期运行高度和温度的稳定爬升（或下降）率（米</w:t>
      </w:r>
      <w:r>
        <w:rPr>
          <w:rFonts w:eastAsia="仿宋_GB2312"/>
          <w:sz w:val="32"/>
          <w:szCs w:val="32"/>
        </w:rPr>
        <w:t>/</w:t>
      </w:r>
      <w:r>
        <w:rPr>
          <w:rFonts w:eastAsia="仿宋_GB2312" w:hint="eastAsia"/>
          <w:sz w:val="32"/>
          <w:szCs w:val="32"/>
        </w:rPr>
        <w:t>秒）必须按下列条件确定：</w:t>
      </w:r>
    </w:p>
    <w:p w:rsidR="00001BCF" w:rsidRDefault="0068794E">
      <w:pPr>
        <w:pStyle w:val="af0"/>
        <w:numPr>
          <w:ilvl w:val="0"/>
          <w:numId w:val="4"/>
        </w:numPr>
        <w:spacing w:line="360" w:lineRule="auto"/>
        <w:ind w:left="0" w:firstLineChars="0" w:firstLine="1134"/>
        <w:rPr>
          <w:rFonts w:eastAsia="仿宋_GB2312"/>
          <w:sz w:val="32"/>
          <w:szCs w:val="32"/>
        </w:rPr>
      </w:pPr>
      <w:r>
        <w:rPr>
          <w:rFonts w:eastAsia="仿宋_GB2312" w:hint="eastAsia"/>
          <w:sz w:val="32"/>
          <w:szCs w:val="32"/>
        </w:rPr>
        <w:t>临界发动机不工作，其余发动机为</w:t>
      </w:r>
      <w:r>
        <w:rPr>
          <w:rFonts w:eastAsia="仿宋_GB2312" w:hint="eastAsia"/>
          <w:sz w:val="32"/>
          <w:szCs w:val="32"/>
        </w:rPr>
        <w:t>最大连续功率，包括连续一台发动机不工作</w:t>
      </w:r>
      <w:r>
        <w:rPr>
          <w:rFonts w:eastAsia="仿宋_GB2312"/>
          <w:sz w:val="32"/>
          <w:szCs w:val="32"/>
        </w:rPr>
        <w:t>（</w:t>
      </w:r>
      <w:r>
        <w:rPr>
          <w:rFonts w:eastAsia="仿宋_GB2312"/>
          <w:sz w:val="32"/>
          <w:szCs w:val="32"/>
        </w:rPr>
        <w:t>OEI</w:t>
      </w:r>
      <w:r>
        <w:rPr>
          <w:rFonts w:eastAsia="仿宋_GB2312"/>
          <w:sz w:val="32"/>
          <w:szCs w:val="32"/>
        </w:rPr>
        <w:t>）</w:t>
      </w:r>
      <w:r>
        <w:rPr>
          <w:rFonts w:eastAsia="仿宋_GB2312" w:hint="eastAsia"/>
          <w:sz w:val="32"/>
          <w:szCs w:val="32"/>
        </w:rPr>
        <w:t>功率（如经批准），对于申请</w:t>
      </w:r>
      <w:r>
        <w:rPr>
          <w:rFonts w:eastAsia="仿宋_GB2312"/>
          <w:sz w:val="32"/>
          <w:szCs w:val="32"/>
        </w:rPr>
        <w:t>30</w:t>
      </w:r>
      <w:r>
        <w:rPr>
          <w:rFonts w:eastAsia="仿宋_GB2312" w:hint="eastAsia"/>
          <w:sz w:val="32"/>
          <w:szCs w:val="32"/>
        </w:rPr>
        <w:t>分钟</w:t>
      </w:r>
      <w:r>
        <w:rPr>
          <w:rFonts w:eastAsia="仿宋_GB2312"/>
          <w:sz w:val="32"/>
          <w:szCs w:val="32"/>
        </w:rPr>
        <w:t>一台发动机不工作（</w:t>
      </w:r>
      <w:r>
        <w:rPr>
          <w:rFonts w:eastAsia="仿宋_GB2312"/>
          <w:sz w:val="32"/>
          <w:szCs w:val="32"/>
        </w:rPr>
        <w:t>OEI</w:t>
      </w:r>
      <w:r>
        <w:rPr>
          <w:rFonts w:eastAsia="仿宋_GB2312"/>
          <w:sz w:val="32"/>
          <w:szCs w:val="32"/>
        </w:rPr>
        <w:t>）</w:t>
      </w:r>
      <w:r>
        <w:rPr>
          <w:rFonts w:eastAsia="仿宋_GB2312" w:hint="eastAsia"/>
          <w:sz w:val="32"/>
          <w:szCs w:val="32"/>
        </w:rPr>
        <w:t>功率的旋翼航空器还要求</w:t>
      </w:r>
      <w:r>
        <w:rPr>
          <w:rFonts w:eastAsia="仿宋_GB2312"/>
          <w:sz w:val="32"/>
          <w:szCs w:val="32"/>
        </w:rPr>
        <w:t>30</w:t>
      </w:r>
      <w:r>
        <w:rPr>
          <w:rFonts w:eastAsia="仿宋_GB2312" w:hint="eastAsia"/>
          <w:sz w:val="32"/>
          <w:szCs w:val="32"/>
        </w:rPr>
        <w:t>分钟</w:t>
      </w:r>
      <w:r>
        <w:rPr>
          <w:rFonts w:eastAsia="仿宋_GB2312"/>
          <w:sz w:val="32"/>
          <w:szCs w:val="32"/>
        </w:rPr>
        <w:t>一台发动机不工作（</w:t>
      </w:r>
      <w:r>
        <w:rPr>
          <w:rFonts w:eastAsia="仿宋_GB2312"/>
          <w:sz w:val="32"/>
          <w:szCs w:val="32"/>
        </w:rPr>
        <w:t>OEI</w:t>
      </w:r>
      <w:r>
        <w:rPr>
          <w:rFonts w:eastAsia="仿宋_GB2312"/>
          <w:sz w:val="32"/>
          <w:szCs w:val="32"/>
        </w:rPr>
        <w:t>）</w:t>
      </w:r>
      <w:r>
        <w:rPr>
          <w:rFonts w:eastAsia="仿宋_GB2312" w:hint="eastAsia"/>
          <w:sz w:val="32"/>
          <w:szCs w:val="32"/>
        </w:rPr>
        <w:t>功率；</w:t>
      </w:r>
    </w:p>
    <w:p w:rsidR="00001BCF" w:rsidRDefault="0068794E">
      <w:pPr>
        <w:pStyle w:val="af0"/>
        <w:numPr>
          <w:ilvl w:val="0"/>
          <w:numId w:val="4"/>
        </w:numPr>
        <w:spacing w:line="360" w:lineRule="auto"/>
        <w:ind w:left="0" w:firstLineChars="0" w:firstLine="1134"/>
        <w:rPr>
          <w:rFonts w:eastAsia="仿宋_GB2312"/>
          <w:sz w:val="32"/>
          <w:szCs w:val="32"/>
        </w:rPr>
      </w:pPr>
      <w:r>
        <w:rPr>
          <w:rFonts w:eastAsia="仿宋_GB2312" w:hint="eastAsia"/>
          <w:sz w:val="32"/>
          <w:szCs w:val="32"/>
        </w:rPr>
        <w:t>起落架收上；和</w:t>
      </w:r>
    </w:p>
    <w:p w:rsidR="00001BCF" w:rsidRDefault="0068794E">
      <w:pPr>
        <w:pStyle w:val="af0"/>
        <w:numPr>
          <w:ilvl w:val="0"/>
          <w:numId w:val="4"/>
        </w:numPr>
        <w:spacing w:line="360" w:lineRule="auto"/>
        <w:ind w:left="0" w:firstLineChars="0" w:firstLine="1134"/>
        <w:rPr>
          <w:rFonts w:eastAsia="仿宋_GB2312"/>
          <w:sz w:val="32"/>
          <w:szCs w:val="32"/>
        </w:rPr>
      </w:pPr>
      <w:r>
        <w:rPr>
          <w:rFonts w:eastAsia="仿宋_GB2312" w:hint="eastAsia"/>
          <w:sz w:val="32"/>
          <w:szCs w:val="32"/>
        </w:rPr>
        <w:t>申请人选定的速度。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对满足</w:t>
      </w:r>
      <w:r>
        <w:rPr>
          <w:rFonts w:eastAsia="仿宋_GB2312" w:hint="eastAsia"/>
          <w:sz w:val="32"/>
          <w:szCs w:val="32"/>
        </w:rPr>
        <w:t>A</w:t>
      </w:r>
      <w:r>
        <w:rPr>
          <w:rFonts w:eastAsia="仿宋_GB2312" w:hint="eastAsia"/>
          <w:sz w:val="32"/>
          <w:szCs w:val="32"/>
        </w:rPr>
        <w:t>类发动机隔离要求的多发</w:t>
      </w:r>
      <w:r>
        <w:rPr>
          <w:rFonts w:eastAsia="仿宋_GB2312" w:hint="eastAsia"/>
          <w:sz w:val="32"/>
          <w:szCs w:val="32"/>
        </w:rPr>
        <w:t>B</w:t>
      </w:r>
      <w:r>
        <w:rPr>
          <w:rFonts w:eastAsia="仿宋_GB2312" w:hint="eastAsia"/>
          <w:sz w:val="32"/>
          <w:szCs w:val="32"/>
        </w:rPr>
        <w:t>类旋翼航空器，必须在旋翼航空器预期运行的每一高度、温度和重量下用最佳爬升率（或最小下降率）速度、临界发动机不工作、其余发动机以最大连续功率（如经批准包括最大连续一台发动机不工作（</w:t>
      </w:r>
      <w:r>
        <w:rPr>
          <w:rFonts w:eastAsia="仿宋_GB2312" w:hint="eastAsia"/>
          <w:sz w:val="32"/>
          <w:szCs w:val="32"/>
        </w:rPr>
        <w:t>OEI</w:t>
      </w:r>
      <w:r>
        <w:rPr>
          <w:rFonts w:eastAsia="仿宋_GB2312" w:hint="eastAsia"/>
          <w:sz w:val="32"/>
          <w:szCs w:val="32"/>
        </w:rPr>
        <w:t>）功率），对申请使用</w:t>
      </w:r>
      <w:r>
        <w:rPr>
          <w:rFonts w:eastAsia="仿宋_GB2312" w:hint="eastAsia"/>
          <w:sz w:val="32"/>
          <w:szCs w:val="32"/>
        </w:rPr>
        <w:t>30</w:t>
      </w:r>
      <w:r>
        <w:rPr>
          <w:rFonts w:eastAsia="仿宋_GB2312" w:hint="eastAsia"/>
          <w:sz w:val="32"/>
          <w:szCs w:val="32"/>
        </w:rPr>
        <w:t>分钟一台发动机不工作（</w:t>
      </w:r>
      <w:r>
        <w:rPr>
          <w:rFonts w:eastAsia="仿宋_GB2312" w:hint="eastAsia"/>
          <w:sz w:val="32"/>
          <w:szCs w:val="32"/>
        </w:rPr>
        <w:t>OEI</w:t>
      </w:r>
      <w:r>
        <w:rPr>
          <w:rFonts w:eastAsia="仿宋_GB2312" w:hint="eastAsia"/>
          <w:sz w:val="32"/>
          <w:szCs w:val="32"/>
        </w:rPr>
        <w:t>）功率合格审定的旋翼航空器还要求</w:t>
      </w:r>
      <w:r>
        <w:rPr>
          <w:rFonts w:eastAsia="仿宋_GB2312" w:hint="eastAsia"/>
          <w:sz w:val="32"/>
          <w:szCs w:val="32"/>
        </w:rPr>
        <w:t>30</w:t>
      </w:r>
      <w:r>
        <w:rPr>
          <w:rFonts w:eastAsia="仿宋_GB2312" w:hint="eastAsia"/>
          <w:sz w:val="32"/>
          <w:szCs w:val="32"/>
        </w:rPr>
        <w:t>分钟一台发动机不工作（</w:t>
      </w:r>
      <w:r>
        <w:rPr>
          <w:rFonts w:eastAsia="仿宋_GB2312" w:hint="eastAsia"/>
          <w:sz w:val="32"/>
          <w:szCs w:val="32"/>
        </w:rPr>
        <w:t>OEI</w:t>
      </w:r>
      <w:r>
        <w:rPr>
          <w:rFonts w:eastAsia="仿宋_GB2312" w:hint="eastAsia"/>
          <w:sz w:val="32"/>
          <w:szCs w:val="32"/>
        </w:rPr>
        <w:t>）功率，来确定稳定爬升（或下降）率。</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7" w:name="_Toc148957420"/>
      <w:r>
        <w:rPr>
          <w:rFonts w:ascii="黑体" w:eastAsia="黑体" w:hAnsi="黑体" w:hint="eastAsia"/>
          <w:sz w:val="32"/>
          <w:szCs w:val="32"/>
        </w:rPr>
        <w:t>第</w:t>
      </w:r>
      <w:r>
        <w:rPr>
          <w:rFonts w:ascii="黑体" w:eastAsia="黑体" w:hAnsi="黑体" w:hint="eastAsia"/>
          <w:sz w:val="32"/>
          <w:szCs w:val="32"/>
        </w:rPr>
        <w:t>29.71</w:t>
      </w:r>
      <w:r>
        <w:rPr>
          <w:rFonts w:ascii="黑体" w:eastAsia="黑体" w:hAnsi="黑体" w:hint="eastAsia"/>
          <w:sz w:val="32"/>
          <w:szCs w:val="32"/>
        </w:rPr>
        <w:t>条　直升机的下滑角：</w:t>
      </w:r>
      <w:r>
        <w:rPr>
          <w:rFonts w:ascii="黑体" w:eastAsia="黑体" w:hAnsi="黑体" w:hint="eastAsia"/>
          <w:sz w:val="32"/>
          <w:szCs w:val="32"/>
        </w:rPr>
        <w:t>B</w:t>
      </w:r>
      <w:r>
        <w:rPr>
          <w:rFonts w:ascii="黑体" w:eastAsia="黑体" w:hAnsi="黑体" w:hint="eastAsia"/>
          <w:sz w:val="32"/>
          <w:szCs w:val="32"/>
        </w:rPr>
        <w:t>类</w:t>
      </w:r>
      <w:bookmarkEnd w:id="47"/>
    </w:p>
    <w:p w:rsidR="00001BCF" w:rsidRDefault="0068794E">
      <w:pPr>
        <w:pStyle w:val="af0"/>
        <w:spacing w:line="360" w:lineRule="auto"/>
        <w:ind w:firstLine="640"/>
        <w:rPr>
          <w:rFonts w:eastAsia="仿宋_GB2312"/>
          <w:sz w:val="32"/>
          <w:szCs w:val="32"/>
        </w:rPr>
      </w:pPr>
      <w:r>
        <w:rPr>
          <w:rFonts w:eastAsia="仿宋_GB2312" w:hint="eastAsia"/>
          <w:sz w:val="32"/>
          <w:szCs w:val="32"/>
        </w:rPr>
        <w:t>对</w:t>
      </w:r>
      <w:r>
        <w:rPr>
          <w:rFonts w:eastAsia="仿宋_GB2312" w:hint="eastAsia"/>
          <w:sz w:val="32"/>
          <w:szCs w:val="32"/>
        </w:rPr>
        <w:t>B</w:t>
      </w:r>
      <w:r>
        <w:rPr>
          <w:rFonts w:eastAsia="仿宋_GB2312" w:hint="eastAsia"/>
          <w:sz w:val="32"/>
          <w:szCs w:val="32"/>
        </w:rPr>
        <w:t>类直升机，除了满足第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(b)</w:t>
      </w:r>
      <w:r>
        <w:rPr>
          <w:rFonts w:eastAsia="仿宋_GB2312" w:hint="eastAsia"/>
          <w:sz w:val="32"/>
          <w:szCs w:val="32"/>
        </w:rPr>
        <w:t>和</w:t>
      </w:r>
      <w:r>
        <w:rPr>
          <w:rFonts w:eastAsia="仿宋_GB2312" w:hint="eastAsia"/>
          <w:sz w:val="32"/>
          <w:szCs w:val="32"/>
        </w:rPr>
        <w:t>A</w:t>
      </w:r>
      <w:r>
        <w:rPr>
          <w:rFonts w:eastAsia="仿宋_GB2312" w:hint="eastAsia"/>
          <w:sz w:val="32"/>
          <w:szCs w:val="32"/>
        </w:rPr>
        <w:t>类动力装置安装要求的多发直升机外，稳定的下滑</w:t>
      </w:r>
      <w:proofErr w:type="gramStart"/>
      <w:r>
        <w:rPr>
          <w:rFonts w:eastAsia="仿宋_GB2312" w:hint="eastAsia"/>
          <w:sz w:val="32"/>
          <w:szCs w:val="32"/>
        </w:rPr>
        <w:t>角必须</w:t>
      </w:r>
      <w:proofErr w:type="gramEnd"/>
      <w:r>
        <w:rPr>
          <w:rFonts w:eastAsia="仿宋_GB2312" w:hint="eastAsia"/>
          <w:sz w:val="32"/>
          <w:szCs w:val="32"/>
        </w:rPr>
        <w:t>由下列条件的自转来确定：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申请人选定的最小下降率的前飞速度；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对应最佳下滑角的前飞速度；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最大重量；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申请人选定的一个或多个旋翼转速。</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eastAsia="仿宋_GB2312"/>
          <w:sz w:val="32"/>
          <w:szCs w:val="32"/>
        </w:rPr>
      </w:pPr>
      <w:bookmarkStart w:id="48" w:name="_Toc148957421"/>
      <w:r>
        <w:rPr>
          <w:rFonts w:ascii="黑体" w:eastAsia="黑体" w:hAnsi="黑体" w:hint="eastAsia"/>
          <w:sz w:val="32"/>
          <w:szCs w:val="32"/>
        </w:rPr>
        <w:t>第</w:t>
      </w:r>
      <w:r>
        <w:rPr>
          <w:rFonts w:ascii="黑体" w:eastAsia="黑体" w:hAnsi="黑体" w:hint="eastAsia"/>
          <w:sz w:val="32"/>
          <w:szCs w:val="32"/>
        </w:rPr>
        <w:t>29.75</w:t>
      </w:r>
      <w:r>
        <w:rPr>
          <w:rFonts w:ascii="黑体" w:eastAsia="黑体" w:hAnsi="黑体" w:hint="eastAsia"/>
          <w:sz w:val="32"/>
          <w:szCs w:val="32"/>
        </w:rPr>
        <w:t>条　着陆：总则</w:t>
      </w:r>
      <w:bookmarkEnd w:id="4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对每类旋翼航空器：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经过修正的着陆数据必须是在平坦、干燥、坚硬和水平的场地上确定；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进场和着陆不得要求特殊的驾驶技巧和特别有利的条件；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着陆必须没有过大的垂直加速度、弹跳、前翻、地面打转</w:t>
      </w:r>
      <w:r>
        <w:rPr>
          <w:rFonts w:eastAsia="仿宋_GB2312" w:hint="eastAsia"/>
          <w:sz w:val="32"/>
          <w:szCs w:val="32"/>
        </w:rPr>
        <w:t>、前后振动（海豚运动）和水面打转的倾向。</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按第</w:t>
      </w:r>
      <w:r>
        <w:rPr>
          <w:rFonts w:eastAsia="仿宋_GB2312" w:hint="eastAsia"/>
          <w:sz w:val="32"/>
          <w:szCs w:val="32"/>
        </w:rPr>
        <w:t>29.77</w:t>
      </w:r>
      <w:r>
        <w:rPr>
          <w:rFonts w:eastAsia="仿宋_GB2312" w:hint="eastAsia"/>
          <w:sz w:val="32"/>
          <w:szCs w:val="32"/>
        </w:rPr>
        <w:t>条、第</w:t>
      </w:r>
      <w:r>
        <w:rPr>
          <w:rFonts w:eastAsia="仿宋_GB2312" w:hint="eastAsia"/>
          <w:sz w:val="32"/>
          <w:szCs w:val="32"/>
        </w:rPr>
        <w:t>29.79</w:t>
      </w:r>
      <w:r>
        <w:rPr>
          <w:rFonts w:eastAsia="仿宋_GB2312" w:hint="eastAsia"/>
          <w:sz w:val="32"/>
          <w:szCs w:val="32"/>
        </w:rPr>
        <w:t>条、第</w:t>
      </w:r>
      <w:r>
        <w:rPr>
          <w:rFonts w:eastAsia="仿宋_GB2312" w:hint="eastAsia"/>
          <w:sz w:val="32"/>
          <w:szCs w:val="32"/>
        </w:rPr>
        <w:t>29.81</w:t>
      </w:r>
      <w:r>
        <w:rPr>
          <w:rFonts w:eastAsia="仿宋_GB2312" w:hint="eastAsia"/>
          <w:sz w:val="32"/>
          <w:szCs w:val="32"/>
        </w:rPr>
        <w:t>条、第</w:t>
      </w:r>
      <w:r>
        <w:rPr>
          <w:rFonts w:eastAsia="仿宋_GB2312" w:hint="eastAsia"/>
          <w:sz w:val="32"/>
          <w:szCs w:val="32"/>
        </w:rPr>
        <w:t>29.83</w:t>
      </w:r>
      <w:r>
        <w:rPr>
          <w:rFonts w:eastAsia="仿宋_GB2312" w:hint="eastAsia"/>
          <w:sz w:val="32"/>
          <w:szCs w:val="32"/>
        </w:rPr>
        <w:t>条和第</w:t>
      </w:r>
      <w:r>
        <w:rPr>
          <w:rFonts w:eastAsia="仿宋_GB2312" w:hint="eastAsia"/>
          <w:sz w:val="32"/>
          <w:szCs w:val="32"/>
        </w:rPr>
        <w:t>29.85</w:t>
      </w:r>
      <w:r>
        <w:rPr>
          <w:rFonts w:eastAsia="仿宋_GB2312" w:hint="eastAsia"/>
          <w:sz w:val="32"/>
          <w:szCs w:val="32"/>
        </w:rPr>
        <w:t>条要求的着陆数据必须按下列条件确定：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经批准的着陆数据所对应的每一重量、高度和温度；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每台工作的发动机处于经批准的使用限制范围内；和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最不利重心位置。</w:t>
      </w:r>
    </w:p>
    <w:p w:rsidR="00001BCF" w:rsidRDefault="0068794E">
      <w:pPr>
        <w:pStyle w:val="af0"/>
        <w:spacing w:line="360" w:lineRule="auto"/>
        <w:ind w:firstLine="640"/>
        <w:rPr>
          <w:rFonts w:eastAsia="仿宋_GB2312"/>
          <w:sz w:val="32"/>
          <w:szCs w:val="32"/>
        </w:rPr>
      </w:pPr>
      <w:r>
        <w:rPr>
          <w:rFonts w:eastAsia="仿宋_GB2312"/>
          <w:sz w:val="32"/>
          <w:szCs w:val="32"/>
        </w:rPr>
        <w:t xml:space="preserve"> </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9" w:name="_Toc148957422"/>
      <w:r>
        <w:rPr>
          <w:rFonts w:ascii="黑体" w:eastAsia="黑体" w:hAnsi="黑体" w:hint="eastAsia"/>
          <w:sz w:val="32"/>
          <w:szCs w:val="32"/>
        </w:rPr>
        <w:t>第</w:t>
      </w:r>
      <w:r>
        <w:rPr>
          <w:rFonts w:ascii="黑体" w:eastAsia="黑体" w:hAnsi="黑体" w:hint="eastAsia"/>
          <w:sz w:val="32"/>
          <w:szCs w:val="32"/>
        </w:rPr>
        <w:t>29.77</w:t>
      </w:r>
      <w:r>
        <w:rPr>
          <w:rFonts w:ascii="黑体" w:eastAsia="黑体" w:hAnsi="黑体" w:hint="eastAsia"/>
          <w:sz w:val="32"/>
          <w:szCs w:val="32"/>
        </w:rPr>
        <w:t>条　着陆决断点（</w:t>
      </w:r>
      <w:r>
        <w:rPr>
          <w:rFonts w:ascii="黑体" w:eastAsia="黑体" w:hAnsi="黑体"/>
          <w:sz w:val="32"/>
          <w:szCs w:val="32"/>
        </w:rPr>
        <w:t>LDP</w:t>
      </w:r>
      <w:r>
        <w:rPr>
          <w:rFonts w:ascii="黑体" w:eastAsia="黑体" w:hAnsi="黑体" w:hint="eastAsia"/>
          <w:sz w:val="32"/>
          <w:szCs w:val="32"/>
        </w:rPr>
        <w:t>）：</w:t>
      </w:r>
      <w:r>
        <w:rPr>
          <w:rFonts w:ascii="黑体" w:eastAsia="黑体" w:hAnsi="黑体"/>
          <w:sz w:val="32"/>
          <w:szCs w:val="32"/>
        </w:rPr>
        <w:t>A</w:t>
      </w:r>
      <w:r>
        <w:rPr>
          <w:rFonts w:ascii="黑体" w:eastAsia="黑体" w:hAnsi="黑体" w:hint="eastAsia"/>
          <w:sz w:val="32"/>
          <w:szCs w:val="32"/>
        </w:rPr>
        <w:t>类</w:t>
      </w:r>
      <w:bookmarkEnd w:id="49"/>
    </w:p>
    <w:p w:rsidR="00001BCF" w:rsidRDefault="0068794E">
      <w:pPr>
        <w:pStyle w:val="af0"/>
        <w:spacing w:line="360" w:lineRule="auto"/>
        <w:ind w:firstLine="640"/>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hint="eastAsia"/>
          <w:sz w:val="32"/>
          <w:szCs w:val="32"/>
        </w:rPr>
        <w:t>着陆决断点是在进场与着陆航迹上可以按第</w:t>
      </w:r>
      <w:r>
        <w:rPr>
          <w:rFonts w:eastAsia="仿宋_GB2312"/>
          <w:sz w:val="32"/>
          <w:szCs w:val="32"/>
        </w:rPr>
        <w:t>29.85</w:t>
      </w:r>
      <w:r>
        <w:rPr>
          <w:rFonts w:eastAsia="仿宋_GB2312" w:hint="eastAsia"/>
          <w:sz w:val="32"/>
          <w:szCs w:val="32"/>
        </w:rPr>
        <w:t>条完成中断着陆的最后一点。</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着陆决断点的确定必须包括飞行员识别临界发动机失效的时间间隔。</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50" w:name="_Toc148957423"/>
      <w:r>
        <w:rPr>
          <w:rFonts w:ascii="黑体" w:eastAsia="黑体" w:hAnsi="黑体" w:hint="eastAsia"/>
          <w:sz w:val="32"/>
          <w:szCs w:val="32"/>
        </w:rPr>
        <w:t>第</w:t>
      </w:r>
      <w:r>
        <w:rPr>
          <w:rFonts w:ascii="黑体" w:eastAsia="黑体" w:hAnsi="黑体" w:hint="eastAsia"/>
          <w:sz w:val="32"/>
          <w:szCs w:val="32"/>
        </w:rPr>
        <w:t>29.79</w:t>
      </w:r>
      <w:r>
        <w:rPr>
          <w:rFonts w:ascii="黑体" w:eastAsia="黑体" w:hAnsi="黑体" w:hint="eastAsia"/>
          <w:sz w:val="32"/>
          <w:szCs w:val="32"/>
        </w:rPr>
        <w:t>条　着陆：</w:t>
      </w:r>
      <w:r>
        <w:rPr>
          <w:rFonts w:ascii="黑体" w:eastAsia="黑体" w:hAnsi="黑体" w:hint="eastAsia"/>
          <w:sz w:val="32"/>
          <w:szCs w:val="32"/>
        </w:rPr>
        <w:t>A</w:t>
      </w:r>
      <w:r>
        <w:rPr>
          <w:rFonts w:ascii="黑体" w:eastAsia="黑体" w:hAnsi="黑体" w:hint="eastAsia"/>
          <w:sz w:val="32"/>
          <w:szCs w:val="32"/>
        </w:rPr>
        <w:t>类</w:t>
      </w:r>
      <w:bookmarkEnd w:id="50"/>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对</w:t>
      </w:r>
      <w:r>
        <w:rPr>
          <w:rFonts w:eastAsia="仿宋_GB2312" w:hint="eastAsia"/>
          <w:sz w:val="32"/>
          <w:szCs w:val="32"/>
        </w:rPr>
        <w:t>A</w:t>
      </w:r>
      <w:r>
        <w:rPr>
          <w:rFonts w:eastAsia="仿宋_GB2312" w:hint="eastAsia"/>
          <w:sz w:val="32"/>
          <w:szCs w:val="32"/>
        </w:rPr>
        <w:t>类旋翼航空器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着陆性能必须这样确定和编排，假如临界发动机在进场航迹的任何位置上失效，旋翼航空器能安全着陆并停止，或离场爬升达到能够符合第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(a)(2)</w:t>
      </w:r>
      <w:r>
        <w:rPr>
          <w:rFonts w:eastAsia="仿宋_GB2312" w:hint="eastAsia"/>
          <w:sz w:val="32"/>
          <w:szCs w:val="32"/>
        </w:rPr>
        <w:t>爬升要求的旋翼航空器形态及速度；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进场和着陆航迹必须在临界发动机不工作的情况下制定，并使每个阶段之间的过渡是平滑、安全的；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进场和着陆速度必须由申请人选定，并必须适合于该型旋翼航空器；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制定进场和着陆的航迹必须避开按</w:t>
      </w:r>
      <w:r>
        <w:rPr>
          <w:rFonts w:eastAsia="仿宋_GB2312" w:hint="eastAsia"/>
          <w:sz w:val="32"/>
          <w:szCs w:val="32"/>
        </w:rPr>
        <w:t>29.87</w:t>
      </w:r>
      <w:r>
        <w:rPr>
          <w:rFonts w:eastAsia="仿宋_GB2312" w:hint="eastAsia"/>
          <w:sz w:val="32"/>
          <w:szCs w:val="32"/>
        </w:rPr>
        <w:t>制定的极限高度</w:t>
      </w:r>
      <w:proofErr w:type="gramStart"/>
      <w:r>
        <w:rPr>
          <w:rFonts w:eastAsia="仿宋_GB2312" w:hint="eastAsia"/>
          <w:sz w:val="32"/>
          <w:szCs w:val="32"/>
        </w:rPr>
        <w:t>—速度包</w:t>
      </w:r>
      <w:proofErr w:type="gramEnd"/>
      <w:r>
        <w:rPr>
          <w:rFonts w:eastAsia="仿宋_GB2312" w:hint="eastAsia"/>
          <w:sz w:val="32"/>
          <w:szCs w:val="32"/>
        </w:rPr>
        <w:t>线的回避区：</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在正常巡航</w:t>
      </w:r>
      <w:r>
        <w:rPr>
          <w:rFonts w:eastAsia="仿宋_GB2312" w:hint="eastAsia"/>
          <w:sz w:val="32"/>
          <w:szCs w:val="32"/>
        </w:rPr>
        <w:t>时，全部动力失效后，必须能在修整过的场地上进行安全着陆；</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51" w:name="_Toc148957424"/>
      <w:r>
        <w:rPr>
          <w:rFonts w:ascii="黑体" w:eastAsia="黑体" w:hAnsi="黑体" w:hint="eastAsia"/>
          <w:sz w:val="32"/>
          <w:szCs w:val="32"/>
        </w:rPr>
        <w:t>第</w:t>
      </w:r>
      <w:r>
        <w:rPr>
          <w:rFonts w:ascii="黑体" w:eastAsia="黑体" w:hAnsi="黑体"/>
          <w:sz w:val="32"/>
          <w:szCs w:val="32"/>
        </w:rPr>
        <w:t>29.81</w:t>
      </w:r>
      <w:r>
        <w:rPr>
          <w:rFonts w:ascii="黑体" w:eastAsia="黑体" w:hAnsi="黑体" w:hint="eastAsia"/>
          <w:sz w:val="32"/>
          <w:szCs w:val="32"/>
        </w:rPr>
        <w:t>条　着陆距离：</w:t>
      </w:r>
      <w:r>
        <w:rPr>
          <w:rFonts w:ascii="黑体" w:eastAsia="黑体" w:hAnsi="黑体"/>
          <w:sz w:val="32"/>
          <w:szCs w:val="32"/>
        </w:rPr>
        <w:t>A</w:t>
      </w:r>
      <w:r>
        <w:rPr>
          <w:rFonts w:ascii="黑体" w:eastAsia="黑体" w:hAnsi="黑体" w:hint="eastAsia"/>
          <w:sz w:val="32"/>
          <w:szCs w:val="32"/>
        </w:rPr>
        <w:t>类</w:t>
      </w:r>
      <w:bookmarkEnd w:id="51"/>
    </w:p>
    <w:p w:rsidR="00001BCF" w:rsidRDefault="0068794E">
      <w:pPr>
        <w:pStyle w:val="af0"/>
        <w:spacing w:line="360" w:lineRule="auto"/>
        <w:ind w:firstLine="640"/>
        <w:rPr>
          <w:rFonts w:eastAsia="仿宋_GB2312"/>
          <w:sz w:val="32"/>
          <w:szCs w:val="32"/>
        </w:rPr>
      </w:pPr>
      <w:r>
        <w:rPr>
          <w:rFonts w:eastAsia="仿宋_GB2312" w:hint="eastAsia"/>
          <w:sz w:val="32"/>
          <w:szCs w:val="32"/>
        </w:rPr>
        <w:t>必须在第</w:t>
      </w:r>
      <w:r>
        <w:rPr>
          <w:rFonts w:eastAsia="仿宋_GB2312"/>
          <w:sz w:val="32"/>
          <w:szCs w:val="32"/>
        </w:rPr>
        <w:t>29.79</w:t>
      </w:r>
      <w:r>
        <w:rPr>
          <w:rFonts w:eastAsia="仿宋_GB2312" w:hint="eastAsia"/>
          <w:sz w:val="32"/>
          <w:szCs w:val="32"/>
        </w:rPr>
        <w:t>条制定的进场与着陆航迹上，确定从高于着陆场地</w:t>
      </w:r>
      <w:r>
        <w:rPr>
          <w:rFonts w:eastAsia="仿宋_GB2312"/>
          <w:sz w:val="32"/>
          <w:szCs w:val="32"/>
        </w:rPr>
        <w:t>15</w:t>
      </w:r>
      <w:r>
        <w:rPr>
          <w:rFonts w:eastAsia="仿宋_GB2312" w:hint="eastAsia"/>
          <w:sz w:val="32"/>
          <w:szCs w:val="32"/>
        </w:rPr>
        <w:t>米（</w:t>
      </w:r>
      <w:r>
        <w:rPr>
          <w:rFonts w:eastAsia="仿宋_GB2312"/>
          <w:sz w:val="32"/>
          <w:szCs w:val="32"/>
        </w:rPr>
        <w:t>50</w:t>
      </w:r>
      <w:r>
        <w:rPr>
          <w:rFonts w:eastAsia="仿宋_GB2312" w:hint="eastAsia"/>
          <w:sz w:val="32"/>
          <w:szCs w:val="32"/>
        </w:rPr>
        <w:t>英尺）的高度着陆至完全停止（水面着陆为约</w:t>
      </w:r>
      <w:r>
        <w:rPr>
          <w:rFonts w:eastAsia="仿宋_GB2312"/>
          <w:sz w:val="32"/>
          <w:szCs w:val="32"/>
        </w:rPr>
        <w:t>5.</w:t>
      </w:r>
      <w:r>
        <w:rPr>
          <w:rFonts w:eastAsia="仿宋_GB2312" w:hint="eastAsia"/>
          <w:sz w:val="32"/>
          <w:szCs w:val="32"/>
        </w:rPr>
        <w:t>5</w:t>
      </w:r>
      <w:r>
        <w:rPr>
          <w:rFonts w:eastAsia="仿宋_GB2312" w:hint="eastAsia"/>
          <w:sz w:val="32"/>
          <w:szCs w:val="32"/>
        </w:rPr>
        <w:t>千米</w:t>
      </w:r>
      <w:r>
        <w:rPr>
          <w:rFonts w:eastAsia="仿宋_GB2312"/>
          <w:sz w:val="32"/>
          <w:szCs w:val="32"/>
        </w:rPr>
        <w:t>/</w:t>
      </w:r>
      <w:r>
        <w:rPr>
          <w:rFonts w:eastAsia="仿宋_GB2312" w:hint="eastAsia"/>
          <w:sz w:val="32"/>
          <w:szCs w:val="32"/>
        </w:rPr>
        <w:t>小时（</w:t>
      </w:r>
      <w:r>
        <w:rPr>
          <w:rFonts w:eastAsia="仿宋_GB2312"/>
          <w:sz w:val="32"/>
          <w:szCs w:val="32"/>
        </w:rPr>
        <w:t>3</w:t>
      </w:r>
      <w:r>
        <w:rPr>
          <w:rFonts w:eastAsia="仿宋_GB2312" w:hint="eastAsia"/>
          <w:sz w:val="32"/>
          <w:szCs w:val="32"/>
        </w:rPr>
        <w:t>节））所需的水平距离。</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52" w:name="_Toc148957425"/>
      <w:r>
        <w:rPr>
          <w:rFonts w:ascii="黑体" w:eastAsia="黑体" w:hAnsi="黑体" w:hint="eastAsia"/>
          <w:sz w:val="32"/>
          <w:szCs w:val="32"/>
        </w:rPr>
        <w:t>第</w:t>
      </w:r>
      <w:r>
        <w:rPr>
          <w:rFonts w:ascii="黑体" w:eastAsia="黑体" w:hAnsi="黑体"/>
          <w:sz w:val="32"/>
          <w:szCs w:val="32"/>
        </w:rPr>
        <w:t>29.83</w:t>
      </w:r>
      <w:r>
        <w:rPr>
          <w:rFonts w:ascii="黑体" w:eastAsia="黑体" w:hAnsi="黑体" w:hint="eastAsia"/>
          <w:sz w:val="32"/>
          <w:szCs w:val="32"/>
        </w:rPr>
        <w:t>条　着陆：</w:t>
      </w:r>
      <w:r>
        <w:rPr>
          <w:rFonts w:ascii="黑体" w:eastAsia="黑体" w:hAnsi="黑体"/>
          <w:sz w:val="32"/>
          <w:szCs w:val="32"/>
        </w:rPr>
        <w:t>B</w:t>
      </w:r>
      <w:r>
        <w:rPr>
          <w:rFonts w:ascii="黑体" w:eastAsia="黑体" w:hAnsi="黑体" w:hint="eastAsia"/>
          <w:sz w:val="32"/>
          <w:szCs w:val="32"/>
        </w:rPr>
        <w:t>类</w:t>
      </w:r>
      <w:bookmarkEnd w:id="52"/>
    </w:p>
    <w:p w:rsidR="00001BCF" w:rsidRDefault="0068794E">
      <w:pPr>
        <w:pStyle w:val="af0"/>
        <w:spacing w:line="360" w:lineRule="auto"/>
        <w:ind w:firstLine="640"/>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hint="eastAsia"/>
          <w:sz w:val="32"/>
          <w:szCs w:val="32"/>
        </w:rPr>
        <w:t>对</w:t>
      </w:r>
      <w:r>
        <w:rPr>
          <w:rFonts w:eastAsia="仿宋_GB2312" w:hint="eastAsia"/>
          <w:sz w:val="32"/>
          <w:szCs w:val="32"/>
        </w:rPr>
        <w:t>B</w:t>
      </w:r>
      <w:r>
        <w:rPr>
          <w:rFonts w:eastAsia="仿宋_GB2312" w:hint="eastAsia"/>
          <w:sz w:val="32"/>
          <w:szCs w:val="32"/>
        </w:rPr>
        <w:t>类旋翼航空器，从高于着陆场地</w:t>
      </w:r>
      <w:r>
        <w:rPr>
          <w:rFonts w:eastAsia="仿宋_GB2312"/>
          <w:sz w:val="32"/>
          <w:szCs w:val="32"/>
        </w:rPr>
        <w:t>15</w:t>
      </w:r>
      <w:r>
        <w:rPr>
          <w:rFonts w:eastAsia="仿宋_GB2312" w:hint="eastAsia"/>
          <w:sz w:val="32"/>
          <w:szCs w:val="32"/>
        </w:rPr>
        <w:t>米（</w:t>
      </w:r>
      <w:r>
        <w:rPr>
          <w:rFonts w:eastAsia="仿宋_GB2312"/>
          <w:sz w:val="32"/>
          <w:szCs w:val="32"/>
        </w:rPr>
        <w:t>50</w:t>
      </w:r>
      <w:r>
        <w:rPr>
          <w:rFonts w:eastAsia="仿宋_GB2312" w:hint="eastAsia"/>
          <w:sz w:val="32"/>
          <w:szCs w:val="32"/>
        </w:rPr>
        <w:t>英尺）的高度着陆至完全停止（水面着陆为约</w:t>
      </w:r>
      <w:r>
        <w:rPr>
          <w:rFonts w:eastAsia="仿宋_GB2312"/>
          <w:sz w:val="32"/>
          <w:szCs w:val="32"/>
        </w:rPr>
        <w:t>5.</w:t>
      </w:r>
      <w:r>
        <w:rPr>
          <w:rFonts w:eastAsia="仿宋_GB2312" w:hint="eastAsia"/>
          <w:sz w:val="32"/>
          <w:szCs w:val="32"/>
        </w:rPr>
        <w:t>5</w:t>
      </w:r>
      <w:r>
        <w:rPr>
          <w:rFonts w:eastAsia="仿宋_GB2312" w:hint="eastAsia"/>
          <w:sz w:val="32"/>
          <w:szCs w:val="32"/>
        </w:rPr>
        <w:t>千米</w:t>
      </w:r>
      <w:r>
        <w:rPr>
          <w:rFonts w:eastAsia="仿宋_GB2312"/>
          <w:sz w:val="32"/>
          <w:szCs w:val="32"/>
        </w:rPr>
        <w:t>/</w:t>
      </w:r>
      <w:r>
        <w:rPr>
          <w:rFonts w:eastAsia="仿宋_GB2312" w:hint="eastAsia"/>
          <w:sz w:val="32"/>
          <w:szCs w:val="32"/>
        </w:rPr>
        <w:t>小时（</w:t>
      </w:r>
      <w:r>
        <w:rPr>
          <w:rFonts w:eastAsia="仿宋_GB2312"/>
          <w:sz w:val="32"/>
          <w:szCs w:val="32"/>
        </w:rPr>
        <w:t>3</w:t>
      </w:r>
      <w:r>
        <w:rPr>
          <w:rFonts w:eastAsia="仿宋_GB2312" w:hint="eastAsia"/>
          <w:sz w:val="32"/>
          <w:szCs w:val="32"/>
        </w:rPr>
        <w:t>节））所需的水平距离，必须按下列条件确定：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速度相应于该型旋翼航空器并由申请人选择，避开第</w:t>
      </w:r>
      <w:r>
        <w:rPr>
          <w:rFonts w:eastAsia="仿宋_GB2312"/>
          <w:sz w:val="32"/>
          <w:szCs w:val="32"/>
        </w:rPr>
        <w:t>29.87</w:t>
      </w:r>
      <w:r>
        <w:rPr>
          <w:rFonts w:eastAsia="仿宋_GB2312" w:hint="eastAsia"/>
          <w:sz w:val="32"/>
          <w:szCs w:val="32"/>
        </w:rPr>
        <w:t>条确定的极限高度</w:t>
      </w:r>
      <w:r>
        <w:rPr>
          <w:rFonts w:eastAsia="仿宋_GB2312"/>
          <w:sz w:val="32"/>
          <w:szCs w:val="32"/>
        </w:rPr>
        <w:t>-</w:t>
      </w:r>
      <w:r>
        <w:rPr>
          <w:rFonts w:eastAsia="仿宋_GB2312" w:hint="eastAsia"/>
          <w:sz w:val="32"/>
          <w:szCs w:val="32"/>
        </w:rPr>
        <w:t>速度包线的回避区；和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在经批准的限制范围内有动力进场和着陆。</w:t>
      </w:r>
    </w:p>
    <w:p w:rsidR="00001BCF" w:rsidRDefault="0068794E">
      <w:pPr>
        <w:pStyle w:val="af0"/>
        <w:spacing w:line="360" w:lineRule="auto"/>
        <w:ind w:firstLine="640"/>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hint="eastAsia"/>
          <w:sz w:val="32"/>
          <w:szCs w:val="32"/>
        </w:rPr>
        <w:t>每一满足</w:t>
      </w:r>
      <w:r>
        <w:rPr>
          <w:rFonts w:eastAsia="仿宋_GB2312"/>
          <w:sz w:val="32"/>
          <w:szCs w:val="32"/>
        </w:rPr>
        <w:t>A</w:t>
      </w:r>
      <w:r>
        <w:rPr>
          <w:rFonts w:eastAsia="仿宋_GB2312" w:hint="eastAsia"/>
          <w:sz w:val="32"/>
          <w:szCs w:val="32"/>
        </w:rPr>
        <w:t>类动力装置安装要求的多发</w:t>
      </w:r>
      <w:r>
        <w:rPr>
          <w:rFonts w:eastAsia="仿宋_GB2312"/>
          <w:sz w:val="32"/>
          <w:szCs w:val="32"/>
        </w:rPr>
        <w:t>B</w:t>
      </w:r>
      <w:r>
        <w:rPr>
          <w:rFonts w:eastAsia="仿宋_GB2312" w:hint="eastAsia"/>
          <w:sz w:val="32"/>
          <w:szCs w:val="32"/>
        </w:rPr>
        <w:t>类旋翼航空器必须满足下列条件：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第</w:t>
      </w:r>
      <w:r>
        <w:rPr>
          <w:rFonts w:eastAsia="仿宋_GB2312"/>
          <w:sz w:val="32"/>
          <w:szCs w:val="32"/>
        </w:rPr>
        <w:t>29.79</w:t>
      </w:r>
      <w:r>
        <w:rPr>
          <w:rFonts w:eastAsia="仿宋_GB2312" w:hint="eastAsia"/>
          <w:sz w:val="32"/>
          <w:szCs w:val="32"/>
        </w:rPr>
        <w:t>条和第</w:t>
      </w:r>
      <w:r>
        <w:rPr>
          <w:rFonts w:eastAsia="仿宋_GB2312"/>
          <w:sz w:val="32"/>
          <w:szCs w:val="32"/>
        </w:rPr>
        <w:t>29.81</w:t>
      </w:r>
      <w:r>
        <w:rPr>
          <w:rFonts w:eastAsia="仿宋_GB2312" w:hint="eastAsia"/>
          <w:sz w:val="32"/>
          <w:szCs w:val="32"/>
        </w:rPr>
        <w:t>条的要求；或</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本条</w:t>
      </w:r>
      <w:r>
        <w:rPr>
          <w:rFonts w:eastAsia="仿宋_GB2312"/>
          <w:sz w:val="32"/>
          <w:szCs w:val="32"/>
        </w:rPr>
        <w:t>(a)</w:t>
      </w:r>
      <w:r>
        <w:rPr>
          <w:rFonts w:eastAsia="仿宋_GB2312" w:hint="eastAsia"/>
          <w:sz w:val="32"/>
          <w:szCs w:val="32"/>
        </w:rPr>
        <w:t>的要求。</w:t>
      </w:r>
    </w:p>
    <w:p w:rsidR="00001BCF" w:rsidRDefault="0068794E">
      <w:pPr>
        <w:pStyle w:val="af0"/>
        <w:spacing w:line="360" w:lineRule="auto"/>
        <w:ind w:firstLine="640"/>
        <w:rPr>
          <w:rFonts w:eastAsia="仿宋_GB2312"/>
          <w:sz w:val="32"/>
          <w:szCs w:val="32"/>
        </w:rPr>
      </w:pPr>
      <w:r>
        <w:rPr>
          <w:rFonts w:eastAsia="仿宋_GB2312"/>
          <w:sz w:val="32"/>
          <w:szCs w:val="32"/>
        </w:rPr>
        <w:t>(c)</w:t>
      </w:r>
      <w:r>
        <w:rPr>
          <w:rFonts w:eastAsia="仿宋_GB2312" w:hint="eastAsia"/>
          <w:sz w:val="32"/>
          <w:szCs w:val="32"/>
        </w:rPr>
        <w:t xml:space="preserve"> </w:t>
      </w:r>
      <w:r>
        <w:rPr>
          <w:rFonts w:eastAsia="仿宋_GB2312" w:hint="eastAsia"/>
          <w:sz w:val="32"/>
          <w:szCs w:val="32"/>
        </w:rPr>
        <w:t>正常巡航期间，如果发生全部动力失效，必须能在经过修整的场地上进行安全着陆。</w:t>
      </w:r>
    </w:p>
    <w:p w:rsidR="00001BCF" w:rsidRDefault="0068794E">
      <w:pPr>
        <w:pStyle w:val="af0"/>
        <w:spacing w:line="360" w:lineRule="auto"/>
        <w:ind w:firstLine="640"/>
        <w:rPr>
          <w:rFonts w:eastAsia="仿宋_GB2312"/>
          <w:sz w:val="32"/>
          <w:szCs w:val="32"/>
        </w:rPr>
      </w:pPr>
      <w:r>
        <w:rPr>
          <w:rFonts w:eastAsia="仿宋_GB2312"/>
          <w:sz w:val="32"/>
          <w:szCs w:val="32"/>
        </w:rPr>
        <w:t xml:space="preserve"> </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53" w:name="_Toc148957426"/>
      <w:r>
        <w:rPr>
          <w:rFonts w:ascii="黑体" w:eastAsia="黑体" w:hAnsi="黑体" w:hint="eastAsia"/>
          <w:sz w:val="32"/>
          <w:szCs w:val="32"/>
        </w:rPr>
        <w:t>第</w:t>
      </w:r>
      <w:r>
        <w:rPr>
          <w:rFonts w:ascii="黑体" w:eastAsia="黑体" w:hAnsi="黑体" w:hint="eastAsia"/>
          <w:sz w:val="32"/>
          <w:szCs w:val="32"/>
        </w:rPr>
        <w:t>29.</w:t>
      </w:r>
      <w:r>
        <w:rPr>
          <w:rFonts w:ascii="黑体" w:eastAsia="黑体" w:hAnsi="黑体"/>
          <w:sz w:val="32"/>
          <w:szCs w:val="32"/>
        </w:rPr>
        <w:t>85</w:t>
      </w:r>
      <w:r>
        <w:rPr>
          <w:rFonts w:ascii="黑体" w:eastAsia="黑体" w:hAnsi="黑体" w:hint="eastAsia"/>
          <w:sz w:val="32"/>
          <w:szCs w:val="32"/>
        </w:rPr>
        <w:t>条　中断着陆：</w:t>
      </w:r>
      <w:r>
        <w:rPr>
          <w:rFonts w:ascii="黑体" w:eastAsia="黑体" w:hAnsi="黑体" w:hint="eastAsia"/>
          <w:sz w:val="32"/>
          <w:szCs w:val="32"/>
        </w:rPr>
        <w:t>A</w:t>
      </w:r>
      <w:r>
        <w:rPr>
          <w:rFonts w:ascii="黑体" w:eastAsia="黑体" w:hAnsi="黑体" w:hint="eastAsia"/>
          <w:sz w:val="32"/>
          <w:szCs w:val="32"/>
        </w:rPr>
        <w:t>类</w:t>
      </w:r>
      <w:bookmarkEnd w:id="53"/>
    </w:p>
    <w:p w:rsidR="00001BCF" w:rsidRDefault="0068794E">
      <w:pPr>
        <w:pStyle w:val="af0"/>
        <w:spacing w:line="360" w:lineRule="auto"/>
        <w:ind w:firstLine="640"/>
        <w:rPr>
          <w:rFonts w:eastAsia="仿宋_GB2312"/>
          <w:sz w:val="32"/>
          <w:szCs w:val="32"/>
        </w:rPr>
      </w:pPr>
      <w:r>
        <w:rPr>
          <w:rFonts w:eastAsia="仿宋_GB2312" w:hint="eastAsia"/>
          <w:sz w:val="32"/>
          <w:szCs w:val="32"/>
        </w:rPr>
        <w:t>对</w:t>
      </w:r>
      <w:r>
        <w:rPr>
          <w:rFonts w:eastAsia="仿宋_GB2312" w:hint="eastAsia"/>
          <w:sz w:val="32"/>
          <w:szCs w:val="32"/>
        </w:rPr>
        <w:t>A</w:t>
      </w:r>
      <w:r>
        <w:rPr>
          <w:rFonts w:eastAsia="仿宋_GB2312" w:hint="eastAsia"/>
          <w:sz w:val="32"/>
          <w:szCs w:val="32"/>
        </w:rPr>
        <w:t>类旋翼航空器，临界发动机不工作的中断着陆航迹必须按下列条件制定：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从机动飞行的每一个阶段能平滑、安全地过渡到下一个阶段；</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从申请</w:t>
      </w:r>
      <w:r>
        <w:rPr>
          <w:rFonts w:eastAsia="仿宋_GB2312" w:hint="eastAsia"/>
          <w:sz w:val="32"/>
          <w:szCs w:val="32"/>
        </w:rPr>
        <w:t>人在进场航迹上选定的着陆决断点，能以符合第</w:t>
      </w:r>
      <w:r>
        <w:rPr>
          <w:rFonts w:eastAsia="仿宋_GB2312" w:hint="eastAsia"/>
          <w:sz w:val="32"/>
          <w:szCs w:val="32"/>
        </w:rPr>
        <w:t>29.67(a)(1)</w:t>
      </w:r>
      <w:r>
        <w:rPr>
          <w:rFonts w:eastAsia="仿宋_GB2312" w:hint="eastAsia"/>
          <w:sz w:val="32"/>
          <w:szCs w:val="32"/>
        </w:rPr>
        <w:t>和</w:t>
      </w:r>
      <w:r>
        <w:rPr>
          <w:rFonts w:eastAsia="仿宋_GB2312" w:hint="eastAsia"/>
          <w:sz w:val="32"/>
          <w:szCs w:val="32"/>
        </w:rPr>
        <w:t>(a)(2)</w:t>
      </w:r>
      <w:r>
        <w:rPr>
          <w:rFonts w:eastAsia="仿宋_GB2312" w:hint="eastAsia"/>
          <w:sz w:val="32"/>
          <w:szCs w:val="32"/>
        </w:rPr>
        <w:t>的爬升要求的速度进行安全地离场爬升；</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旋翼航空器不得下降到着陆场地上空</w:t>
      </w:r>
      <w:r>
        <w:rPr>
          <w:rFonts w:eastAsia="仿宋_GB2312" w:hint="eastAsia"/>
          <w:sz w:val="32"/>
          <w:szCs w:val="32"/>
        </w:rPr>
        <w:t>4.5</w:t>
      </w:r>
      <w:r>
        <w:rPr>
          <w:rFonts w:eastAsia="仿宋_GB2312" w:hint="eastAsia"/>
          <w:sz w:val="32"/>
          <w:szCs w:val="32"/>
        </w:rPr>
        <w:t>米（</w:t>
      </w:r>
      <w:r>
        <w:rPr>
          <w:rFonts w:eastAsia="仿宋_GB2312" w:hint="eastAsia"/>
          <w:sz w:val="32"/>
          <w:szCs w:val="32"/>
        </w:rPr>
        <w:t>15</w:t>
      </w:r>
      <w:r>
        <w:rPr>
          <w:rFonts w:eastAsia="仿宋_GB2312" w:hint="eastAsia"/>
          <w:sz w:val="32"/>
          <w:szCs w:val="32"/>
        </w:rPr>
        <w:t>英尺）以下高度。对于在高架直升机场运行情况，只要满足第</w:t>
      </w:r>
      <w:r>
        <w:rPr>
          <w:rFonts w:eastAsia="仿宋_GB2312" w:hint="eastAsia"/>
          <w:sz w:val="32"/>
          <w:szCs w:val="32"/>
        </w:rPr>
        <w:t>29.60</w:t>
      </w:r>
      <w:r>
        <w:rPr>
          <w:rFonts w:eastAsia="仿宋_GB2312" w:hint="eastAsia"/>
          <w:sz w:val="32"/>
          <w:szCs w:val="32"/>
        </w:rPr>
        <w:t>条对停机场地边缘间距要求而且下降到起飞场地以下的高度（或高度损失）已经确定，则可以下降到着陆场地以下。</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54" w:name="_Toc148957427"/>
      <w:r>
        <w:rPr>
          <w:rFonts w:ascii="黑体" w:eastAsia="黑体" w:hAnsi="黑体" w:hint="eastAsia"/>
          <w:sz w:val="32"/>
          <w:szCs w:val="32"/>
        </w:rPr>
        <w:t>第</w:t>
      </w:r>
      <w:r>
        <w:rPr>
          <w:rFonts w:ascii="黑体" w:eastAsia="黑体" w:hAnsi="黑体" w:hint="eastAsia"/>
          <w:sz w:val="32"/>
          <w:szCs w:val="32"/>
        </w:rPr>
        <w:t>29.87</w:t>
      </w:r>
      <w:r>
        <w:rPr>
          <w:rFonts w:ascii="黑体" w:eastAsia="黑体" w:hAnsi="黑体" w:hint="eastAsia"/>
          <w:sz w:val="32"/>
          <w:szCs w:val="32"/>
        </w:rPr>
        <w:t>条　极限高度</w:t>
      </w:r>
      <w:proofErr w:type="gramStart"/>
      <w:r>
        <w:rPr>
          <w:rFonts w:ascii="黑体" w:eastAsia="黑体" w:hAnsi="黑体" w:hint="eastAsia"/>
          <w:sz w:val="32"/>
          <w:szCs w:val="32"/>
        </w:rPr>
        <w:t>—速度包</w:t>
      </w:r>
      <w:proofErr w:type="gramEnd"/>
      <w:r>
        <w:rPr>
          <w:rFonts w:ascii="黑体" w:eastAsia="黑体" w:hAnsi="黑体" w:hint="eastAsia"/>
          <w:sz w:val="32"/>
          <w:szCs w:val="32"/>
        </w:rPr>
        <w:t>线</w:t>
      </w:r>
      <w:bookmarkEnd w:id="5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如果存在高度和前飞速度（包括悬停）的任何组合，当临界发动机失效，其余发动机在批准的限制范围内工作时不能安全着陆，则必须就下述条件制定极限高度</w:t>
      </w:r>
      <w:proofErr w:type="gramStart"/>
      <w:r>
        <w:rPr>
          <w:rFonts w:eastAsia="仿宋_GB2312" w:hint="eastAsia"/>
          <w:sz w:val="32"/>
          <w:szCs w:val="32"/>
        </w:rPr>
        <w:t>—速度包</w:t>
      </w:r>
      <w:proofErr w:type="gramEnd"/>
      <w:r>
        <w:rPr>
          <w:rFonts w:eastAsia="仿宋_GB2312" w:hint="eastAsia"/>
          <w:sz w:val="32"/>
          <w:szCs w:val="32"/>
        </w:rPr>
        <w:t>线：</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经批准的起飞和着陆压力高度和周围温度的组合；</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重量是从最大重量（海平面）到经批准每一个高度的起飞和着陆的最大重量。对直升机，该重量不必超过每个高度上无地</w:t>
      </w:r>
      <w:proofErr w:type="gramStart"/>
      <w:r>
        <w:rPr>
          <w:rFonts w:eastAsia="仿宋_GB2312" w:hint="eastAsia"/>
          <w:sz w:val="32"/>
          <w:szCs w:val="32"/>
        </w:rPr>
        <w:t>效</w:t>
      </w:r>
      <w:proofErr w:type="gramEnd"/>
      <w:r>
        <w:rPr>
          <w:rFonts w:eastAsia="仿宋_GB2312" w:hint="eastAsia"/>
          <w:sz w:val="32"/>
          <w:szCs w:val="32"/>
        </w:rPr>
        <w:t>悬停所允许的最大重量。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对单发或不满足</w:t>
      </w:r>
      <w:r>
        <w:rPr>
          <w:rFonts w:eastAsia="仿宋_GB2312" w:hint="eastAsia"/>
          <w:sz w:val="32"/>
          <w:szCs w:val="32"/>
        </w:rPr>
        <w:t>A</w:t>
      </w:r>
      <w:r>
        <w:rPr>
          <w:rFonts w:eastAsia="仿宋_GB2312" w:hint="eastAsia"/>
          <w:sz w:val="32"/>
          <w:szCs w:val="32"/>
        </w:rPr>
        <w:t>类发动机隔离要求的多发旋翼航空器，必须制定全部发动机失效的极限高度</w:t>
      </w:r>
      <w:r>
        <w:rPr>
          <w:rFonts w:eastAsia="仿宋_GB2312" w:hint="eastAsia"/>
          <w:sz w:val="32"/>
          <w:szCs w:val="32"/>
        </w:rPr>
        <w:t>-</w:t>
      </w:r>
      <w:r>
        <w:rPr>
          <w:rFonts w:eastAsia="仿宋_GB2312" w:hint="eastAsia"/>
          <w:sz w:val="32"/>
          <w:szCs w:val="32"/>
        </w:rPr>
        <w:t>速度包线。</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55" w:name="_Toc148957428"/>
      <w:r>
        <w:rPr>
          <w:rFonts w:eastAsia="黑体" w:hint="eastAsia"/>
          <w:sz w:val="32"/>
          <w:szCs w:val="32"/>
        </w:rPr>
        <w:t>飞行特性</w:t>
      </w:r>
      <w:bookmarkEnd w:id="55"/>
    </w:p>
    <w:p w:rsidR="00001BCF" w:rsidRDefault="0068794E">
      <w:pPr>
        <w:pStyle w:val="3"/>
        <w:spacing w:line="360" w:lineRule="auto"/>
        <w:ind w:firstLineChars="200" w:firstLine="643"/>
        <w:rPr>
          <w:rFonts w:ascii="黑体" w:eastAsia="黑体" w:hAnsi="黑体"/>
          <w:sz w:val="32"/>
          <w:szCs w:val="32"/>
        </w:rPr>
      </w:pPr>
      <w:bookmarkStart w:id="56" w:name="_Toc148957429"/>
      <w:r>
        <w:rPr>
          <w:rFonts w:ascii="黑体" w:eastAsia="黑体" w:hAnsi="黑体" w:hint="eastAsia"/>
          <w:sz w:val="32"/>
          <w:szCs w:val="32"/>
        </w:rPr>
        <w:t>第</w:t>
      </w:r>
      <w:r>
        <w:rPr>
          <w:rFonts w:ascii="黑体" w:eastAsia="黑体" w:hAnsi="黑体" w:hint="eastAsia"/>
          <w:sz w:val="32"/>
          <w:szCs w:val="32"/>
        </w:rPr>
        <w:t>29.141</w:t>
      </w:r>
      <w:r>
        <w:rPr>
          <w:rFonts w:ascii="黑体" w:eastAsia="黑体" w:hAnsi="黑体" w:hint="eastAsia"/>
          <w:sz w:val="32"/>
          <w:szCs w:val="32"/>
        </w:rPr>
        <w:t>条　总则</w:t>
      </w:r>
      <w:bookmarkEnd w:id="56"/>
    </w:p>
    <w:p w:rsidR="00001BCF" w:rsidRDefault="0068794E">
      <w:pPr>
        <w:pStyle w:val="af0"/>
        <w:spacing w:line="360" w:lineRule="auto"/>
        <w:ind w:firstLine="640"/>
        <w:rPr>
          <w:rFonts w:eastAsia="仿宋_GB2312"/>
          <w:sz w:val="32"/>
          <w:szCs w:val="32"/>
        </w:rPr>
      </w:pPr>
      <w:r>
        <w:rPr>
          <w:rFonts w:eastAsia="仿宋_GB2312" w:hint="eastAsia"/>
          <w:sz w:val="32"/>
          <w:szCs w:val="32"/>
        </w:rPr>
        <w:t>旋翼航空器必须满足下列条</w:t>
      </w:r>
      <w:r>
        <w:rPr>
          <w:rFonts w:eastAsia="仿宋_GB2312" w:hint="eastAsia"/>
          <w:sz w:val="32"/>
          <w:szCs w:val="32"/>
        </w:rPr>
        <w:t>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除了在适用条款中另有特殊要求以外，在下列情况下满足本章飞行特性要求：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在经批准的工作高度和温度条件下；</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在申请合格审定的重量与重心范围内的任一临界载重状态；</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有动力飞行时，在申请合格审定的任一速度、功率和旋翼转速状态；</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无动力飞行时，在申请合格审定的任一速度和旋翼转速状态。此状态在操纵装置符合批准的安装说明和容限下是能达到的。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对这类型号的任何可能的使用情况，包括下列使用情况，不要求特殊的驾驶技巧、机敏和体力，并且没有超过限制载荷系数的危险，便能保持任何</w:t>
      </w:r>
      <w:r>
        <w:rPr>
          <w:rFonts w:eastAsia="仿宋_GB2312" w:hint="eastAsia"/>
          <w:sz w:val="32"/>
          <w:szCs w:val="32"/>
        </w:rPr>
        <w:t>需要的飞行状态，以及从任一飞行状态平稳地过渡到任何其它飞行状态：</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满足运输类</w:t>
      </w:r>
      <w:r>
        <w:rPr>
          <w:rFonts w:eastAsia="仿宋_GB2312" w:hint="eastAsia"/>
          <w:sz w:val="32"/>
          <w:szCs w:val="32"/>
        </w:rPr>
        <w:t>A</w:t>
      </w:r>
      <w:r>
        <w:rPr>
          <w:rFonts w:eastAsia="仿宋_GB2312" w:hint="eastAsia"/>
          <w:sz w:val="32"/>
          <w:szCs w:val="32"/>
        </w:rPr>
        <w:t>类旋翼航空器发动机隔离要求的多发旋翼航空器单发突然失效；</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其它旋翼航空器全部发动机突然失效；</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本规章第</w:t>
      </w:r>
      <w:r>
        <w:rPr>
          <w:rFonts w:eastAsia="仿宋_GB2312" w:hint="eastAsia"/>
          <w:sz w:val="32"/>
          <w:szCs w:val="32"/>
        </w:rPr>
        <w:t>29.695</w:t>
      </w:r>
      <w:r>
        <w:rPr>
          <w:rFonts w:eastAsia="仿宋_GB2312" w:hint="eastAsia"/>
          <w:sz w:val="32"/>
          <w:szCs w:val="32"/>
        </w:rPr>
        <w:t>条规定的整个操纵系统突然失效。</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如果申请夜间或仪表飞行的合格审定，则要具有夜间或仪表飞行所要求的一些附加特性。对直升机仪表飞行的要求见本规章附件</w:t>
      </w:r>
      <w:r>
        <w:rPr>
          <w:rFonts w:eastAsia="仿宋_GB2312" w:hint="eastAsia"/>
          <w:sz w:val="32"/>
          <w:szCs w:val="32"/>
        </w:rPr>
        <w:t>B</w:t>
      </w:r>
      <w:r>
        <w:rPr>
          <w:rFonts w:eastAsia="仿宋_GB2312" w:hint="eastAsia"/>
          <w:sz w:val="32"/>
          <w:szCs w:val="32"/>
        </w:rPr>
        <w:t>。</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57" w:name="_Toc148957430"/>
      <w:r>
        <w:rPr>
          <w:rFonts w:ascii="黑体" w:eastAsia="黑体" w:hAnsi="黑体" w:hint="eastAsia"/>
          <w:sz w:val="32"/>
          <w:szCs w:val="32"/>
        </w:rPr>
        <w:t>第</w:t>
      </w:r>
      <w:r>
        <w:rPr>
          <w:rFonts w:ascii="黑体" w:eastAsia="黑体" w:hAnsi="黑体" w:hint="eastAsia"/>
          <w:sz w:val="32"/>
          <w:szCs w:val="32"/>
        </w:rPr>
        <w:t>29.143</w:t>
      </w:r>
      <w:r>
        <w:rPr>
          <w:rFonts w:ascii="黑体" w:eastAsia="黑体" w:hAnsi="黑体" w:hint="eastAsia"/>
          <w:sz w:val="32"/>
          <w:szCs w:val="32"/>
        </w:rPr>
        <w:t>条　操纵性与机动性</w:t>
      </w:r>
      <w:bookmarkEnd w:id="57"/>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在下列过程中，旋翼航空器必须能够安全地操纵与机动：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稳定飞行；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适应该型号的任何机动飞行，包括：</w:t>
      </w:r>
    </w:p>
    <w:p w:rsidR="00001BCF" w:rsidRDefault="0068794E">
      <w:pPr>
        <w:pStyle w:val="af0"/>
        <w:numPr>
          <w:ilvl w:val="0"/>
          <w:numId w:val="5"/>
        </w:numPr>
        <w:spacing w:line="360" w:lineRule="auto"/>
        <w:ind w:left="0" w:firstLineChars="0" w:firstLine="1134"/>
        <w:rPr>
          <w:rFonts w:eastAsia="仿宋_GB2312"/>
          <w:sz w:val="32"/>
          <w:szCs w:val="32"/>
        </w:rPr>
      </w:pPr>
      <w:r>
        <w:rPr>
          <w:rFonts w:eastAsia="仿宋_GB2312" w:hint="eastAsia"/>
          <w:sz w:val="32"/>
          <w:szCs w:val="32"/>
        </w:rPr>
        <w:t>起飞；</w:t>
      </w:r>
    </w:p>
    <w:p w:rsidR="00001BCF" w:rsidRDefault="0068794E">
      <w:pPr>
        <w:pStyle w:val="af0"/>
        <w:numPr>
          <w:ilvl w:val="0"/>
          <w:numId w:val="5"/>
        </w:numPr>
        <w:spacing w:line="360" w:lineRule="auto"/>
        <w:ind w:left="0" w:firstLineChars="0" w:firstLine="1134"/>
        <w:rPr>
          <w:rFonts w:eastAsia="仿宋_GB2312"/>
          <w:sz w:val="32"/>
          <w:szCs w:val="32"/>
        </w:rPr>
      </w:pPr>
      <w:r>
        <w:rPr>
          <w:rFonts w:eastAsia="仿宋_GB2312" w:hint="eastAsia"/>
          <w:sz w:val="32"/>
          <w:szCs w:val="32"/>
        </w:rPr>
        <w:t>爬升；</w:t>
      </w:r>
    </w:p>
    <w:p w:rsidR="00001BCF" w:rsidRDefault="0068794E">
      <w:pPr>
        <w:pStyle w:val="af0"/>
        <w:numPr>
          <w:ilvl w:val="0"/>
          <w:numId w:val="5"/>
        </w:numPr>
        <w:spacing w:line="360" w:lineRule="auto"/>
        <w:ind w:left="0" w:firstLineChars="0" w:firstLine="1134"/>
        <w:rPr>
          <w:rFonts w:eastAsia="仿宋_GB2312"/>
          <w:sz w:val="32"/>
          <w:szCs w:val="32"/>
        </w:rPr>
      </w:pPr>
      <w:r>
        <w:rPr>
          <w:rFonts w:eastAsia="仿宋_GB2312" w:hint="eastAsia"/>
          <w:sz w:val="32"/>
          <w:szCs w:val="32"/>
        </w:rPr>
        <w:t>平飞；</w:t>
      </w:r>
    </w:p>
    <w:p w:rsidR="00001BCF" w:rsidRDefault="0068794E">
      <w:pPr>
        <w:pStyle w:val="af0"/>
        <w:numPr>
          <w:ilvl w:val="0"/>
          <w:numId w:val="5"/>
        </w:numPr>
        <w:spacing w:line="360" w:lineRule="auto"/>
        <w:ind w:left="0" w:firstLineChars="0" w:firstLine="1134"/>
        <w:rPr>
          <w:rFonts w:eastAsia="仿宋_GB2312"/>
          <w:sz w:val="32"/>
          <w:szCs w:val="32"/>
        </w:rPr>
      </w:pPr>
      <w:r>
        <w:rPr>
          <w:rFonts w:eastAsia="仿宋_GB2312" w:hint="eastAsia"/>
          <w:sz w:val="32"/>
          <w:szCs w:val="32"/>
        </w:rPr>
        <w:t>转弯；</w:t>
      </w:r>
    </w:p>
    <w:p w:rsidR="00001BCF" w:rsidRDefault="0068794E">
      <w:pPr>
        <w:pStyle w:val="af0"/>
        <w:numPr>
          <w:ilvl w:val="0"/>
          <w:numId w:val="5"/>
        </w:numPr>
        <w:spacing w:line="360" w:lineRule="auto"/>
        <w:ind w:left="0" w:firstLineChars="0" w:firstLine="1134"/>
        <w:rPr>
          <w:rFonts w:eastAsia="仿宋_GB2312"/>
          <w:sz w:val="32"/>
          <w:szCs w:val="32"/>
        </w:rPr>
      </w:pPr>
      <w:r>
        <w:rPr>
          <w:rFonts w:eastAsia="仿宋_GB2312" w:hint="eastAsia"/>
          <w:sz w:val="32"/>
          <w:szCs w:val="32"/>
        </w:rPr>
        <w:t>自转；</w:t>
      </w:r>
    </w:p>
    <w:p w:rsidR="00001BCF" w:rsidRDefault="0068794E">
      <w:pPr>
        <w:pStyle w:val="af0"/>
        <w:numPr>
          <w:ilvl w:val="0"/>
          <w:numId w:val="5"/>
        </w:numPr>
        <w:spacing w:line="360" w:lineRule="auto"/>
        <w:ind w:left="0" w:firstLineChars="0" w:firstLine="1134"/>
        <w:rPr>
          <w:rFonts w:eastAsia="仿宋_GB2312"/>
          <w:sz w:val="32"/>
          <w:szCs w:val="32"/>
        </w:rPr>
      </w:pPr>
      <w:r>
        <w:rPr>
          <w:rFonts w:eastAsia="仿宋_GB2312" w:hint="eastAsia"/>
          <w:sz w:val="32"/>
          <w:szCs w:val="32"/>
        </w:rPr>
        <w:t>着陆（有动力作用和无动力作用）。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周期变距操纵余量在下述情况必须能够在</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时提供满意的滚转与俯仰操纵：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临界重量；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临界重心；</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临界旋翼转速；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无动力（除表明符合本条</w:t>
      </w:r>
      <w:r>
        <w:rPr>
          <w:rFonts w:eastAsia="仿宋_GB2312" w:hint="eastAsia"/>
          <w:sz w:val="32"/>
          <w:szCs w:val="32"/>
        </w:rPr>
        <w:t>(f)</w:t>
      </w:r>
      <w:r>
        <w:rPr>
          <w:rFonts w:eastAsia="仿宋_GB2312" w:hint="eastAsia"/>
          <w:sz w:val="32"/>
          <w:szCs w:val="32"/>
        </w:rPr>
        <w:t>的直升机外）和有动力。</w:t>
      </w:r>
      <w:r>
        <w:rPr>
          <w:rFonts w:eastAsia="仿宋_GB2312" w:hint="eastAsia"/>
          <w:sz w:val="32"/>
          <w:szCs w:val="32"/>
        </w:rPr>
        <w:t xml:space="preserve"> </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必须确定所有方位情况下从</w:t>
      </w:r>
      <w:r>
        <w:rPr>
          <w:rFonts w:eastAsia="仿宋_GB2312" w:hint="eastAsia"/>
          <w:sz w:val="32"/>
          <w:szCs w:val="32"/>
        </w:rPr>
        <w:t>0</w:t>
      </w:r>
      <w:r>
        <w:rPr>
          <w:rFonts w:eastAsia="仿宋_GB2312" w:hint="eastAsia"/>
          <w:sz w:val="32"/>
          <w:szCs w:val="32"/>
        </w:rPr>
        <w:t>到至少</w:t>
      </w:r>
      <w:r>
        <w:rPr>
          <w:rFonts w:eastAsia="仿宋_GB2312" w:hint="eastAsia"/>
          <w:sz w:val="32"/>
          <w:szCs w:val="32"/>
        </w:rPr>
        <w:t>8.74</w:t>
      </w:r>
      <w:r>
        <w:rPr>
          <w:rFonts w:eastAsia="仿宋_GB2312" w:hint="eastAsia"/>
          <w:sz w:val="32"/>
          <w:szCs w:val="32"/>
        </w:rPr>
        <w:t>米／秒（</w:t>
      </w:r>
      <w:r>
        <w:rPr>
          <w:rFonts w:eastAsia="仿宋_GB2312" w:hint="eastAsia"/>
          <w:sz w:val="32"/>
          <w:szCs w:val="32"/>
        </w:rPr>
        <w:t>17</w:t>
      </w:r>
      <w:r>
        <w:rPr>
          <w:rFonts w:eastAsia="仿宋_GB2312" w:hint="eastAsia"/>
          <w:sz w:val="32"/>
          <w:szCs w:val="32"/>
        </w:rPr>
        <w:t>节）的风速，在此风速下，旋翼航空器在下述情况下，能够在地面或近地面处进行与其型号相适应的任何机动飞行（如侧风起飞、侧飞与向后飞）而不丧失操纵：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临界重量；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临界重心；</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临界旋翼转速；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高度，从标准海平面条件到旋翼航空器所能达到的最大起飞和着陆高度。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必须确定所有方位情况下从</w:t>
      </w:r>
      <w:r>
        <w:rPr>
          <w:rFonts w:eastAsia="仿宋_GB2312" w:hint="eastAsia"/>
          <w:sz w:val="32"/>
          <w:szCs w:val="32"/>
        </w:rPr>
        <w:t>0</w:t>
      </w:r>
      <w:r>
        <w:rPr>
          <w:rFonts w:eastAsia="仿宋_GB2312" w:hint="eastAsia"/>
          <w:sz w:val="32"/>
          <w:szCs w:val="32"/>
        </w:rPr>
        <w:t>到至少</w:t>
      </w:r>
      <w:r>
        <w:rPr>
          <w:rFonts w:eastAsia="仿宋_GB2312" w:hint="eastAsia"/>
          <w:sz w:val="32"/>
          <w:szCs w:val="32"/>
        </w:rPr>
        <w:t>8.74</w:t>
      </w:r>
      <w:r>
        <w:rPr>
          <w:rFonts w:eastAsia="仿宋_GB2312" w:hint="eastAsia"/>
          <w:sz w:val="32"/>
          <w:szCs w:val="32"/>
        </w:rPr>
        <w:t>米／秒（</w:t>
      </w:r>
      <w:r>
        <w:rPr>
          <w:rFonts w:eastAsia="仿宋_GB2312" w:hint="eastAsia"/>
          <w:sz w:val="32"/>
          <w:szCs w:val="32"/>
        </w:rPr>
        <w:t>17</w:t>
      </w:r>
      <w:r>
        <w:rPr>
          <w:rFonts w:eastAsia="仿宋_GB2312" w:hint="eastAsia"/>
          <w:sz w:val="32"/>
          <w:szCs w:val="32"/>
        </w:rPr>
        <w:t>节）的风速，在此风速下，旋翼航空器在下述情况下，能够无地</w:t>
      </w:r>
      <w:proofErr w:type="gramStart"/>
      <w:r>
        <w:rPr>
          <w:rFonts w:eastAsia="仿宋_GB2312" w:hint="eastAsia"/>
          <w:sz w:val="32"/>
          <w:szCs w:val="32"/>
        </w:rPr>
        <w:t>效</w:t>
      </w:r>
      <w:proofErr w:type="gramEnd"/>
      <w:r>
        <w:rPr>
          <w:rFonts w:eastAsia="仿宋_GB2312" w:hint="eastAsia"/>
          <w:sz w:val="32"/>
          <w:szCs w:val="32"/>
        </w:rPr>
        <w:t>飞行而不丧失操纵：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申请人选定的重量；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临界</w:t>
      </w:r>
      <w:r>
        <w:rPr>
          <w:rFonts w:eastAsia="仿宋_GB2312" w:hint="eastAsia"/>
          <w:sz w:val="32"/>
          <w:szCs w:val="32"/>
        </w:rPr>
        <w:t>重心；</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申请人选定的旋翼转速，及</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高度，从标准海平面条件到旋翼航空器所能达到的最大起飞和着陆高度。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在</w:t>
      </w:r>
      <w:r>
        <w:rPr>
          <w:rFonts w:eastAsia="仿宋_GB2312" w:hint="eastAsia"/>
          <w:sz w:val="32"/>
          <w:szCs w:val="32"/>
        </w:rPr>
        <w:t>(1)</w:t>
      </w:r>
      <w:r>
        <w:rPr>
          <w:rFonts w:eastAsia="仿宋_GB2312" w:hint="eastAsia"/>
          <w:sz w:val="32"/>
          <w:szCs w:val="32"/>
        </w:rPr>
        <w:t>满足运输类</w:t>
      </w:r>
      <w:r>
        <w:rPr>
          <w:rFonts w:eastAsia="仿宋_GB2312" w:hint="eastAsia"/>
          <w:sz w:val="32"/>
          <w:szCs w:val="32"/>
        </w:rPr>
        <w:t>A</w:t>
      </w:r>
      <w:r>
        <w:rPr>
          <w:rFonts w:eastAsia="仿宋_GB2312" w:hint="eastAsia"/>
          <w:sz w:val="32"/>
          <w:szCs w:val="32"/>
        </w:rPr>
        <w:t>类旋翼航空器发动机隔离要求的多发旋翼航空器中的一台发动机失效后，或</w:t>
      </w:r>
      <w:r>
        <w:rPr>
          <w:rFonts w:eastAsia="仿宋_GB2312" w:hint="eastAsia"/>
          <w:sz w:val="32"/>
          <w:szCs w:val="32"/>
        </w:rPr>
        <w:t>(2)</w:t>
      </w:r>
      <w:r>
        <w:rPr>
          <w:rFonts w:eastAsia="仿宋_GB2312" w:hint="eastAsia"/>
          <w:sz w:val="32"/>
          <w:szCs w:val="32"/>
        </w:rPr>
        <w:t>其它旋翼航空器全部发动机失效后，当发动机失效发生在最大连续功率和临界重量时，旋翼航空器在申请合格审定的速度和高度全部范围内，必须是可操纵的。在发动机失效后的任何情况下，修正动作的滞后时间不得小于如下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对巡航状态为</w:t>
      </w:r>
      <w:r>
        <w:rPr>
          <w:rFonts w:eastAsia="仿宋_GB2312" w:hint="eastAsia"/>
          <w:sz w:val="32"/>
          <w:szCs w:val="32"/>
        </w:rPr>
        <w:t>1</w:t>
      </w:r>
      <w:r>
        <w:rPr>
          <w:rFonts w:eastAsia="仿宋_GB2312" w:hint="eastAsia"/>
          <w:sz w:val="32"/>
          <w:szCs w:val="32"/>
        </w:rPr>
        <w:t>秒或驾驶员正常的反应时间（取大者）；</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对任何其它状态为驾驶员正常反应时间。</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对按第</w:t>
      </w:r>
      <w:r>
        <w:rPr>
          <w:rFonts w:eastAsia="仿宋_GB2312" w:hint="eastAsia"/>
          <w:sz w:val="32"/>
          <w:szCs w:val="32"/>
        </w:rPr>
        <w:t>29.1505</w:t>
      </w:r>
      <w:r>
        <w:rPr>
          <w:rFonts w:eastAsia="仿宋_GB2312" w:hint="eastAsia"/>
          <w:sz w:val="32"/>
          <w:szCs w:val="32"/>
        </w:rPr>
        <w:t>条</w:t>
      </w:r>
      <w:r>
        <w:rPr>
          <w:rFonts w:eastAsia="仿宋_GB2312" w:hint="eastAsia"/>
          <w:sz w:val="32"/>
          <w:szCs w:val="32"/>
        </w:rPr>
        <w:t>(c)</w:t>
      </w:r>
      <w:r>
        <w:rPr>
          <w:rFonts w:eastAsia="仿宋_GB2312" w:hint="eastAsia"/>
          <w:sz w:val="32"/>
          <w:szCs w:val="32"/>
        </w:rPr>
        <w:t>制定</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（无动力）的直升机，必须按下列要求在临界重量、临界重心和临界旋翼转速下演示：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有动力</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时，当最后一台工作的发动机不工作后，直升机必须能安全地减速到无动力的</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，而不需要特殊的驾驶技巧；</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在速度为</w:t>
      </w:r>
      <w:r>
        <w:rPr>
          <w:rFonts w:eastAsia="仿宋_GB2312" w:hint="eastAsia"/>
          <w:sz w:val="32"/>
          <w:szCs w:val="32"/>
        </w:rPr>
        <w:t>1.1V</w:t>
      </w:r>
      <w:r>
        <w:rPr>
          <w:rFonts w:eastAsia="仿宋_GB2312" w:hint="eastAsia"/>
          <w:sz w:val="32"/>
          <w:szCs w:val="32"/>
          <w:vertAlign w:val="subscript"/>
        </w:rPr>
        <w:t>NE</w:t>
      </w:r>
      <w:r>
        <w:rPr>
          <w:rFonts w:eastAsia="仿宋_GB2312" w:hint="eastAsia"/>
          <w:sz w:val="32"/>
          <w:szCs w:val="32"/>
        </w:rPr>
        <w:t>（无动力）时，周期变距操纵余量必须在无动力的情况下能提供满意的滚转与俯仰操纵。</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58" w:name="_Toc148957431"/>
      <w:r>
        <w:rPr>
          <w:rFonts w:ascii="黑体" w:eastAsia="黑体" w:hAnsi="黑体" w:hint="eastAsia"/>
          <w:sz w:val="32"/>
          <w:szCs w:val="32"/>
        </w:rPr>
        <w:t>第</w:t>
      </w:r>
      <w:r>
        <w:rPr>
          <w:rFonts w:ascii="黑体" w:eastAsia="黑体" w:hAnsi="黑体" w:hint="eastAsia"/>
          <w:sz w:val="32"/>
          <w:szCs w:val="32"/>
        </w:rPr>
        <w:t>29.151</w:t>
      </w:r>
      <w:r>
        <w:rPr>
          <w:rFonts w:ascii="黑体" w:eastAsia="黑体" w:hAnsi="黑体" w:hint="eastAsia"/>
          <w:sz w:val="32"/>
          <w:szCs w:val="32"/>
        </w:rPr>
        <w:t>条　飞行操纵</w:t>
      </w:r>
      <w:bookmarkEnd w:id="5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纵向、横向、航向</w:t>
      </w:r>
      <w:proofErr w:type="gramStart"/>
      <w:r>
        <w:rPr>
          <w:rFonts w:eastAsia="仿宋_GB2312" w:hint="eastAsia"/>
          <w:sz w:val="32"/>
          <w:szCs w:val="32"/>
        </w:rPr>
        <w:t>和总距操纵</w:t>
      </w:r>
      <w:proofErr w:type="gramEnd"/>
      <w:r>
        <w:rPr>
          <w:rFonts w:eastAsia="仿宋_GB2312" w:hint="eastAsia"/>
          <w:sz w:val="32"/>
          <w:szCs w:val="32"/>
        </w:rPr>
        <w:t>不得出现过大的启动力、摩擦力和预载。</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操纵系统的</w:t>
      </w:r>
      <w:r>
        <w:rPr>
          <w:rFonts w:eastAsia="仿宋_GB2312" w:hint="eastAsia"/>
          <w:sz w:val="32"/>
          <w:szCs w:val="32"/>
        </w:rPr>
        <w:t>各种力和活动间隙不得妨碍旋翼航空器对操纵系统输入的平稳和直接的影响。</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59" w:name="_Toc148957432"/>
      <w:r>
        <w:rPr>
          <w:rFonts w:ascii="黑体" w:eastAsia="黑体" w:hAnsi="黑体" w:hint="eastAsia"/>
          <w:sz w:val="32"/>
          <w:szCs w:val="32"/>
        </w:rPr>
        <w:t>第</w:t>
      </w:r>
      <w:r>
        <w:rPr>
          <w:rFonts w:ascii="黑体" w:eastAsia="黑体" w:hAnsi="黑体" w:hint="eastAsia"/>
          <w:sz w:val="32"/>
          <w:szCs w:val="32"/>
        </w:rPr>
        <w:t>29.161</w:t>
      </w:r>
      <w:r>
        <w:rPr>
          <w:rFonts w:ascii="黑体" w:eastAsia="黑体" w:hAnsi="黑体" w:hint="eastAsia"/>
          <w:sz w:val="32"/>
          <w:szCs w:val="32"/>
        </w:rPr>
        <w:t>条　配平操纵</w:t>
      </w:r>
      <w:bookmarkEnd w:id="59"/>
    </w:p>
    <w:p w:rsidR="00001BCF" w:rsidRDefault="0068794E">
      <w:pPr>
        <w:pStyle w:val="af0"/>
        <w:spacing w:line="360" w:lineRule="auto"/>
        <w:ind w:firstLine="640"/>
        <w:rPr>
          <w:rFonts w:eastAsia="仿宋_GB2312"/>
          <w:sz w:val="32"/>
          <w:szCs w:val="32"/>
        </w:rPr>
      </w:pPr>
      <w:r>
        <w:rPr>
          <w:rFonts w:eastAsia="仿宋_GB2312" w:hint="eastAsia"/>
          <w:sz w:val="32"/>
          <w:szCs w:val="32"/>
        </w:rPr>
        <w:t>配平操纵：</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在以任何合适速度平飞时，任一稳定的纵向、横向</w:t>
      </w:r>
      <w:proofErr w:type="gramStart"/>
      <w:r>
        <w:rPr>
          <w:rFonts w:eastAsia="仿宋_GB2312" w:hint="eastAsia"/>
          <w:sz w:val="32"/>
          <w:szCs w:val="32"/>
        </w:rPr>
        <w:t>和总距操纵</w:t>
      </w:r>
      <w:proofErr w:type="gramEnd"/>
      <w:r>
        <w:rPr>
          <w:rFonts w:eastAsia="仿宋_GB2312" w:hint="eastAsia"/>
          <w:sz w:val="32"/>
          <w:szCs w:val="32"/>
        </w:rPr>
        <w:t>力必须配平至零；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不得引起操纵力梯度有任何不希望的不连续。</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60" w:name="_Toc148957433"/>
      <w:r>
        <w:rPr>
          <w:rFonts w:ascii="黑体" w:eastAsia="黑体" w:hAnsi="黑体" w:hint="eastAsia"/>
          <w:sz w:val="32"/>
          <w:szCs w:val="32"/>
        </w:rPr>
        <w:t>第</w:t>
      </w:r>
      <w:r>
        <w:rPr>
          <w:rFonts w:ascii="黑体" w:eastAsia="黑体" w:hAnsi="黑体" w:hint="eastAsia"/>
          <w:sz w:val="32"/>
          <w:szCs w:val="32"/>
        </w:rPr>
        <w:t>29.171</w:t>
      </w:r>
      <w:r>
        <w:rPr>
          <w:rFonts w:ascii="黑体" w:eastAsia="黑体" w:hAnsi="黑体" w:hint="eastAsia"/>
          <w:sz w:val="32"/>
          <w:szCs w:val="32"/>
        </w:rPr>
        <w:t>条　稳定性：总则</w:t>
      </w:r>
      <w:bookmarkEnd w:id="60"/>
    </w:p>
    <w:p w:rsidR="00001BCF" w:rsidRDefault="0068794E">
      <w:pPr>
        <w:pStyle w:val="af0"/>
        <w:spacing w:line="360" w:lineRule="auto"/>
        <w:ind w:firstLine="640"/>
        <w:rPr>
          <w:rFonts w:eastAsia="仿宋_GB2312"/>
          <w:sz w:val="32"/>
          <w:szCs w:val="32"/>
        </w:rPr>
      </w:pPr>
      <w:r>
        <w:rPr>
          <w:rFonts w:eastAsia="仿宋_GB2312" w:hint="eastAsia"/>
          <w:sz w:val="32"/>
          <w:szCs w:val="32"/>
        </w:rPr>
        <w:t>在预期的长时间正常运行中，在任何正常的机动飞行期间，旋翼航空器的飞行不应使驾驶员有过分的疲劳和紧张。在演示时必须至少做三次起落。</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61" w:name="_Toc148957434"/>
      <w:r>
        <w:rPr>
          <w:rFonts w:ascii="黑体" w:eastAsia="黑体" w:hAnsi="黑体" w:hint="eastAsia"/>
          <w:sz w:val="32"/>
          <w:szCs w:val="32"/>
        </w:rPr>
        <w:t>第</w:t>
      </w:r>
      <w:r>
        <w:rPr>
          <w:rFonts w:ascii="黑体" w:eastAsia="黑体" w:hAnsi="黑体" w:hint="eastAsia"/>
          <w:sz w:val="32"/>
          <w:szCs w:val="32"/>
        </w:rPr>
        <w:t>29.173</w:t>
      </w:r>
      <w:r>
        <w:rPr>
          <w:rFonts w:ascii="黑体" w:eastAsia="黑体" w:hAnsi="黑体" w:hint="eastAsia"/>
          <w:sz w:val="32"/>
          <w:szCs w:val="32"/>
        </w:rPr>
        <w:t>条　纵向静稳定性</w:t>
      </w:r>
      <w:bookmarkEnd w:id="61"/>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纵向操纵必须这样设计：为获得小于配平时的速度，操纵杆必须向后运动</w:t>
      </w:r>
      <w:r>
        <w:rPr>
          <w:rFonts w:eastAsia="仿宋_GB2312" w:hint="eastAsia"/>
          <w:sz w:val="32"/>
          <w:szCs w:val="32"/>
        </w:rPr>
        <w:t>。而为了获得大于配平时的速度，操纵杆必须向前运动。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在申请合格审定的整个高度范围内，在第</w:t>
      </w:r>
      <w:r>
        <w:rPr>
          <w:rFonts w:eastAsia="仿宋_GB2312" w:hint="eastAsia"/>
          <w:sz w:val="32"/>
          <w:szCs w:val="32"/>
        </w:rPr>
        <w:t>29.175</w:t>
      </w:r>
      <w:r>
        <w:rPr>
          <w:rFonts w:eastAsia="仿宋_GB2312" w:hint="eastAsia"/>
          <w:sz w:val="32"/>
          <w:szCs w:val="32"/>
        </w:rPr>
        <w:t>条</w:t>
      </w:r>
      <w:r>
        <w:rPr>
          <w:rFonts w:eastAsia="仿宋_GB2312" w:hint="eastAsia"/>
          <w:sz w:val="32"/>
          <w:szCs w:val="32"/>
        </w:rPr>
        <w:t>(a)</w:t>
      </w:r>
      <w:r>
        <w:rPr>
          <w:rFonts w:eastAsia="仿宋_GB2312" w:hint="eastAsia"/>
          <w:sz w:val="32"/>
          <w:szCs w:val="32"/>
        </w:rPr>
        <w:t>到</w:t>
      </w:r>
      <w:r>
        <w:rPr>
          <w:rFonts w:eastAsia="仿宋_GB2312" w:hint="eastAsia"/>
          <w:sz w:val="32"/>
          <w:szCs w:val="32"/>
        </w:rPr>
        <w:t>(d)</w:t>
      </w:r>
      <w:r>
        <w:rPr>
          <w:rFonts w:eastAsia="仿宋_GB2312" w:hint="eastAsia"/>
          <w:sz w:val="32"/>
          <w:szCs w:val="32"/>
        </w:rPr>
        <w:t>中规定的机动飞行期间，油门和</w:t>
      </w:r>
      <w:proofErr w:type="gramStart"/>
      <w:r>
        <w:rPr>
          <w:rFonts w:eastAsia="仿宋_GB2312" w:hint="eastAsia"/>
          <w:sz w:val="32"/>
          <w:szCs w:val="32"/>
        </w:rPr>
        <w:t>总距保持</w:t>
      </w:r>
      <w:proofErr w:type="gramEnd"/>
      <w:r>
        <w:rPr>
          <w:rFonts w:eastAsia="仿宋_GB2312" w:hint="eastAsia"/>
          <w:sz w:val="32"/>
          <w:szCs w:val="32"/>
        </w:rPr>
        <w:t>不变的状态下，操纵杆位置与空速的关系曲线斜率必须是正的。然而，在局方确认可接受的有限的飞行条件或运行模式下，如果旋翼航空器拥有的飞行特性，允许驾驶员，在不需要特殊的驾驶技巧或警觉条件下，便能将空速保持在设定配平空速的±</w:t>
      </w:r>
      <w:r>
        <w:rPr>
          <w:rFonts w:eastAsia="仿宋_GB2312" w:hint="eastAsia"/>
          <w:sz w:val="32"/>
          <w:szCs w:val="32"/>
        </w:rPr>
        <w:t>9.26</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hint="eastAsia"/>
          <w:sz w:val="32"/>
          <w:szCs w:val="32"/>
        </w:rPr>
        <w:t>5</w:t>
      </w:r>
      <w:r>
        <w:rPr>
          <w:rFonts w:eastAsia="仿宋_GB2312" w:hint="eastAsia"/>
          <w:sz w:val="32"/>
          <w:szCs w:val="32"/>
        </w:rPr>
        <w:t>节）范围内，操纵杆的位置与速度的关系曲线的斜率可以是中立的或负的。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62" w:name="_Toc148957435"/>
      <w:r>
        <w:rPr>
          <w:rFonts w:ascii="黑体" w:eastAsia="黑体" w:hAnsi="黑体" w:hint="eastAsia"/>
          <w:sz w:val="32"/>
          <w:szCs w:val="32"/>
        </w:rPr>
        <w:t>第</w:t>
      </w:r>
      <w:r>
        <w:rPr>
          <w:rFonts w:ascii="黑体" w:eastAsia="黑体" w:hAnsi="黑体" w:hint="eastAsia"/>
          <w:sz w:val="32"/>
          <w:szCs w:val="32"/>
        </w:rPr>
        <w:t>29.175</w:t>
      </w:r>
      <w:r>
        <w:rPr>
          <w:rFonts w:ascii="黑体" w:eastAsia="黑体" w:hAnsi="黑体" w:hint="eastAsia"/>
          <w:sz w:val="32"/>
          <w:szCs w:val="32"/>
        </w:rPr>
        <w:t>条　纵向静稳定性的演示</w:t>
      </w:r>
      <w:bookmarkEnd w:id="62"/>
    </w:p>
    <w:p w:rsidR="00001BCF" w:rsidRDefault="0068794E">
      <w:pPr>
        <w:pStyle w:val="af0"/>
        <w:spacing w:line="360" w:lineRule="auto"/>
        <w:ind w:firstLine="640"/>
        <w:rPr>
          <w:rFonts w:eastAsia="仿宋_GB2312"/>
          <w:sz w:val="32"/>
          <w:szCs w:val="32"/>
        </w:rPr>
      </w:pPr>
      <w:r>
        <w:rPr>
          <w:rFonts w:eastAsia="仿宋_GB2312" w:hint="eastAsia"/>
          <w:sz w:val="32"/>
          <w:szCs w:val="32"/>
        </w:rPr>
        <w:t>(a</w:t>
      </w:r>
      <w:r>
        <w:rPr>
          <w:rFonts w:eastAsia="仿宋_GB2312" w:hint="eastAsia"/>
          <w:sz w:val="32"/>
          <w:szCs w:val="32"/>
        </w:rPr>
        <w:t xml:space="preserve">) </w:t>
      </w:r>
      <w:r>
        <w:rPr>
          <w:rFonts w:eastAsia="仿宋_GB2312" w:hint="eastAsia"/>
          <w:sz w:val="32"/>
          <w:szCs w:val="32"/>
        </w:rPr>
        <w:t>爬升　纵向静稳定性必须在下列条件，速度从</w:t>
      </w:r>
      <w:r>
        <w:rPr>
          <w:rFonts w:eastAsia="仿宋_GB2312" w:hint="eastAsia"/>
          <w:sz w:val="32"/>
          <w:szCs w:val="32"/>
        </w:rPr>
        <w:t>V</w:t>
      </w:r>
      <w:r>
        <w:rPr>
          <w:rFonts w:eastAsia="仿宋_GB2312" w:hint="eastAsia"/>
          <w:sz w:val="32"/>
          <w:szCs w:val="32"/>
          <w:vertAlign w:val="subscript"/>
        </w:rPr>
        <w:t>Y</w:t>
      </w:r>
      <w:r>
        <w:rPr>
          <w:rFonts w:eastAsia="仿宋_GB2312"/>
          <w:sz w:val="32"/>
          <w:szCs w:val="32"/>
        </w:rPr>
        <w:t>−</w:t>
      </w:r>
      <w:r>
        <w:rPr>
          <w:rFonts w:eastAsia="仿宋_GB2312" w:hint="eastAsia"/>
          <w:sz w:val="32"/>
          <w:szCs w:val="32"/>
        </w:rPr>
        <w:t>18.52</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hint="eastAsia"/>
          <w:sz w:val="32"/>
          <w:szCs w:val="32"/>
        </w:rPr>
        <w:t>10</w:t>
      </w:r>
      <w:r>
        <w:rPr>
          <w:rFonts w:eastAsia="仿宋_GB2312" w:hint="eastAsia"/>
          <w:sz w:val="32"/>
          <w:szCs w:val="32"/>
        </w:rPr>
        <w:t>节）到</w:t>
      </w:r>
      <w:r>
        <w:rPr>
          <w:rFonts w:eastAsia="仿宋_GB2312" w:hint="eastAsia"/>
          <w:sz w:val="32"/>
          <w:szCs w:val="32"/>
        </w:rPr>
        <w:t>V</w:t>
      </w:r>
      <w:r>
        <w:rPr>
          <w:rFonts w:eastAsia="仿宋_GB2312" w:hint="eastAsia"/>
          <w:sz w:val="32"/>
          <w:szCs w:val="32"/>
          <w:vertAlign w:val="subscript"/>
        </w:rPr>
        <w:t>Y</w:t>
      </w:r>
      <w:r>
        <w:rPr>
          <w:rFonts w:eastAsia="仿宋_GB2312" w:hint="eastAsia"/>
          <w:sz w:val="32"/>
          <w:szCs w:val="32"/>
        </w:rPr>
        <w:t xml:space="preserve"> + 18.52</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hint="eastAsia"/>
          <w:sz w:val="32"/>
          <w:szCs w:val="32"/>
        </w:rPr>
        <w:t>10</w:t>
      </w:r>
      <w:r>
        <w:rPr>
          <w:rFonts w:eastAsia="仿宋_GB2312" w:hint="eastAsia"/>
          <w:sz w:val="32"/>
          <w:szCs w:val="32"/>
        </w:rPr>
        <w:t>节），爬升状态下表明：</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临界重量；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临界重心；</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最大连续功率；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起落架收起；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旋翼航空器在</w:t>
      </w:r>
      <w:r>
        <w:rPr>
          <w:rFonts w:eastAsia="仿宋_GB2312" w:hint="eastAsia"/>
          <w:sz w:val="32"/>
          <w:szCs w:val="32"/>
        </w:rPr>
        <w:t>V</w:t>
      </w:r>
      <w:r>
        <w:rPr>
          <w:rFonts w:eastAsia="仿宋_GB2312" w:hint="eastAsia"/>
          <w:sz w:val="32"/>
          <w:szCs w:val="32"/>
          <w:vertAlign w:val="subscript"/>
        </w:rPr>
        <w:t>Y</w:t>
      </w:r>
      <w:r>
        <w:rPr>
          <w:rFonts w:eastAsia="仿宋_GB2312" w:hint="eastAsia"/>
          <w:sz w:val="32"/>
          <w:szCs w:val="32"/>
        </w:rPr>
        <w:t>配平。</w:t>
      </w:r>
    </w:p>
    <w:p w:rsidR="00001BCF" w:rsidRDefault="0068794E">
      <w:pPr>
        <w:pStyle w:val="af0"/>
        <w:spacing w:line="360" w:lineRule="auto"/>
        <w:ind w:firstLine="640"/>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hint="eastAsia"/>
          <w:sz w:val="32"/>
          <w:szCs w:val="32"/>
        </w:rPr>
        <w:t>巡航　纵向静稳定性必须在下列条件，速度以</w:t>
      </w:r>
      <w:r>
        <w:rPr>
          <w:rFonts w:eastAsia="仿宋_GB2312"/>
          <w:sz w:val="32"/>
          <w:szCs w:val="32"/>
        </w:rPr>
        <w:t>0.8V</w:t>
      </w:r>
      <w:r>
        <w:rPr>
          <w:rFonts w:eastAsia="仿宋_GB2312"/>
          <w:sz w:val="32"/>
          <w:szCs w:val="32"/>
          <w:vertAlign w:val="subscript"/>
        </w:rPr>
        <w:t>NE</w:t>
      </w:r>
      <w:r>
        <w:rPr>
          <w:rFonts w:eastAsia="仿宋_GB2312"/>
          <w:sz w:val="32"/>
          <w:szCs w:val="32"/>
        </w:rPr>
        <w:t>−</w:t>
      </w:r>
      <w:r>
        <w:rPr>
          <w:rFonts w:eastAsia="仿宋_GB2312"/>
          <w:sz w:val="32"/>
          <w:szCs w:val="32"/>
        </w:rPr>
        <w:t>18.52</w:t>
      </w:r>
      <w:r>
        <w:rPr>
          <w:rFonts w:eastAsia="仿宋_GB2312" w:hint="eastAsia"/>
          <w:sz w:val="32"/>
          <w:szCs w:val="32"/>
        </w:rPr>
        <w:t>千米</w:t>
      </w:r>
      <w:r>
        <w:rPr>
          <w:rFonts w:eastAsia="仿宋_GB2312"/>
          <w:sz w:val="32"/>
          <w:szCs w:val="32"/>
        </w:rPr>
        <w:t>/</w:t>
      </w:r>
      <w:r>
        <w:rPr>
          <w:rFonts w:eastAsia="仿宋_GB2312" w:hint="eastAsia"/>
          <w:sz w:val="32"/>
          <w:szCs w:val="32"/>
        </w:rPr>
        <w:t>小时（</w:t>
      </w:r>
      <w:r>
        <w:rPr>
          <w:rFonts w:eastAsia="仿宋_GB2312"/>
          <w:sz w:val="32"/>
          <w:szCs w:val="32"/>
        </w:rPr>
        <w:t>10</w:t>
      </w:r>
      <w:r>
        <w:rPr>
          <w:rFonts w:eastAsia="仿宋_GB2312" w:hint="eastAsia"/>
          <w:sz w:val="32"/>
          <w:szCs w:val="32"/>
        </w:rPr>
        <w:t>节）至</w:t>
      </w:r>
      <w:r>
        <w:rPr>
          <w:rFonts w:eastAsia="仿宋_GB2312"/>
          <w:sz w:val="32"/>
          <w:szCs w:val="32"/>
        </w:rPr>
        <w:t>0.8 V</w:t>
      </w:r>
      <w:r>
        <w:rPr>
          <w:rFonts w:eastAsia="仿宋_GB2312"/>
          <w:sz w:val="32"/>
          <w:szCs w:val="32"/>
          <w:vertAlign w:val="subscript"/>
        </w:rPr>
        <w:t>NE</w:t>
      </w:r>
      <w:r>
        <w:rPr>
          <w:rFonts w:eastAsia="仿宋_GB2312"/>
          <w:sz w:val="32"/>
          <w:szCs w:val="32"/>
        </w:rPr>
        <w:t>+ 18.52</w:t>
      </w:r>
      <w:r>
        <w:rPr>
          <w:rFonts w:eastAsia="仿宋_GB2312" w:hint="eastAsia"/>
          <w:sz w:val="32"/>
          <w:szCs w:val="32"/>
        </w:rPr>
        <w:t>千米</w:t>
      </w:r>
      <w:r>
        <w:rPr>
          <w:rFonts w:eastAsia="仿宋_GB2312"/>
          <w:sz w:val="32"/>
          <w:szCs w:val="32"/>
        </w:rPr>
        <w:t>/</w:t>
      </w:r>
      <w:r>
        <w:rPr>
          <w:rFonts w:eastAsia="仿宋_GB2312" w:hint="eastAsia"/>
          <w:sz w:val="32"/>
          <w:szCs w:val="32"/>
        </w:rPr>
        <w:t>小时（</w:t>
      </w:r>
      <w:r>
        <w:rPr>
          <w:rFonts w:eastAsia="仿宋_GB2312"/>
          <w:sz w:val="32"/>
          <w:szCs w:val="32"/>
        </w:rPr>
        <w:t>10</w:t>
      </w:r>
      <w:r>
        <w:rPr>
          <w:rFonts w:eastAsia="仿宋_GB2312" w:hint="eastAsia"/>
          <w:sz w:val="32"/>
          <w:szCs w:val="32"/>
        </w:rPr>
        <w:t>节），或</w:t>
      </w:r>
      <w:r>
        <w:rPr>
          <w:rFonts w:eastAsia="仿宋_GB2312"/>
          <w:sz w:val="32"/>
          <w:szCs w:val="32"/>
        </w:rPr>
        <w:t>V</w:t>
      </w:r>
      <w:r>
        <w:rPr>
          <w:rFonts w:eastAsia="仿宋_GB2312"/>
          <w:sz w:val="32"/>
          <w:szCs w:val="32"/>
          <w:vertAlign w:val="subscript"/>
        </w:rPr>
        <w:t>H</w:t>
      </w:r>
      <w:r>
        <w:rPr>
          <w:rFonts w:eastAsia="仿宋_GB2312" w:hint="eastAsia"/>
          <w:sz w:val="32"/>
          <w:szCs w:val="32"/>
        </w:rPr>
        <w:t>小于</w:t>
      </w:r>
      <w:r>
        <w:rPr>
          <w:rFonts w:eastAsia="仿宋_GB2312"/>
          <w:sz w:val="32"/>
          <w:szCs w:val="32"/>
        </w:rPr>
        <w:t>0.8 V</w:t>
      </w:r>
      <w:r>
        <w:rPr>
          <w:rFonts w:eastAsia="仿宋_GB2312"/>
          <w:sz w:val="32"/>
          <w:szCs w:val="32"/>
          <w:vertAlign w:val="subscript"/>
        </w:rPr>
        <w:t>NE</w:t>
      </w:r>
      <w:r>
        <w:rPr>
          <w:rFonts w:eastAsia="仿宋_GB2312" w:hint="eastAsia"/>
          <w:sz w:val="32"/>
          <w:szCs w:val="32"/>
        </w:rPr>
        <w:t>时，从</w:t>
      </w:r>
      <w:r>
        <w:rPr>
          <w:rFonts w:eastAsia="仿宋_GB2312"/>
          <w:sz w:val="32"/>
          <w:szCs w:val="32"/>
        </w:rPr>
        <w:t>V</w:t>
      </w:r>
      <w:r>
        <w:rPr>
          <w:rFonts w:eastAsia="仿宋_GB2312"/>
          <w:sz w:val="32"/>
          <w:szCs w:val="32"/>
          <w:vertAlign w:val="subscript"/>
        </w:rPr>
        <w:t>H</w:t>
      </w:r>
      <w:r>
        <w:rPr>
          <w:rFonts w:eastAsia="仿宋_GB2312"/>
          <w:sz w:val="32"/>
          <w:szCs w:val="32"/>
        </w:rPr>
        <w:t xml:space="preserve"> − 18.52</w:t>
      </w:r>
      <w:r>
        <w:rPr>
          <w:rFonts w:eastAsia="仿宋_GB2312" w:hint="eastAsia"/>
          <w:sz w:val="32"/>
          <w:szCs w:val="32"/>
        </w:rPr>
        <w:t>千米</w:t>
      </w:r>
      <w:r>
        <w:rPr>
          <w:rFonts w:eastAsia="仿宋_GB2312"/>
          <w:sz w:val="32"/>
          <w:szCs w:val="32"/>
        </w:rPr>
        <w:t>/</w:t>
      </w:r>
      <w:r>
        <w:rPr>
          <w:rFonts w:eastAsia="仿宋_GB2312" w:hint="eastAsia"/>
          <w:sz w:val="32"/>
          <w:szCs w:val="32"/>
        </w:rPr>
        <w:t>小时（</w:t>
      </w:r>
      <w:r>
        <w:rPr>
          <w:rFonts w:eastAsia="仿宋_GB2312"/>
          <w:sz w:val="32"/>
          <w:szCs w:val="32"/>
        </w:rPr>
        <w:t>10</w:t>
      </w:r>
      <w:r>
        <w:rPr>
          <w:rFonts w:eastAsia="仿宋_GB2312" w:hint="eastAsia"/>
          <w:sz w:val="32"/>
          <w:szCs w:val="32"/>
        </w:rPr>
        <w:t>节）至</w:t>
      </w:r>
      <w:r>
        <w:rPr>
          <w:rFonts w:eastAsia="仿宋_GB2312"/>
          <w:sz w:val="32"/>
          <w:szCs w:val="32"/>
        </w:rPr>
        <w:t>V</w:t>
      </w:r>
      <w:r>
        <w:rPr>
          <w:rFonts w:eastAsia="仿宋_GB2312"/>
          <w:sz w:val="32"/>
          <w:szCs w:val="32"/>
          <w:vertAlign w:val="subscript"/>
        </w:rPr>
        <w:t>H</w:t>
      </w:r>
      <w:r>
        <w:rPr>
          <w:rFonts w:eastAsia="仿宋_GB2312"/>
          <w:sz w:val="32"/>
          <w:szCs w:val="32"/>
        </w:rPr>
        <w:t>+ 18.52</w:t>
      </w:r>
      <w:r>
        <w:rPr>
          <w:rFonts w:eastAsia="仿宋_GB2312" w:hint="eastAsia"/>
          <w:sz w:val="32"/>
          <w:szCs w:val="32"/>
        </w:rPr>
        <w:t>千米</w:t>
      </w:r>
      <w:r>
        <w:rPr>
          <w:rFonts w:eastAsia="仿宋_GB2312"/>
          <w:sz w:val="32"/>
          <w:szCs w:val="32"/>
        </w:rPr>
        <w:t>/</w:t>
      </w:r>
      <w:r>
        <w:rPr>
          <w:rFonts w:eastAsia="仿宋_GB2312" w:hint="eastAsia"/>
          <w:sz w:val="32"/>
          <w:szCs w:val="32"/>
        </w:rPr>
        <w:t>小时（</w:t>
      </w:r>
      <w:r>
        <w:rPr>
          <w:rFonts w:eastAsia="仿宋_GB2312"/>
          <w:sz w:val="32"/>
          <w:szCs w:val="32"/>
        </w:rPr>
        <w:t>10</w:t>
      </w:r>
      <w:r>
        <w:rPr>
          <w:rFonts w:eastAsia="仿宋_GB2312" w:hint="eastAsia"/>
          <w:sz w:val="32"/>
          <w:szCs w:val="32"/>
        </w:rPr>
        <w:t>节），巡航状态下表明：</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临界重量；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临界重心；</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(3) 0.8V</w:t>
      </w:r>
      <w:r>
        <w:rPr>
          <w:rFonts w:eastAsia="仿宋_GB2312" w:hint="eastAsia"/>
          <w:sz w:val="32"/>
          <w:szCs w:val="32"/>
          <w:vertAlign w:val="subscript"/>
        </w:rPr>
        <w:t>NE</w:t>
      </w:r>
      <w:r>
        <w:rPr>
          <w:rFonts w:eastAsia="仿宋_GB2312" w:hint="eastAsia"/>
          <w:sz w:val="32"/>
          <w:szCs w:val="32"/>
        </w:rPr>
        <w:t>或</w:t>
      </w:r>
      <w:r>
        <w:rPr>
          <w:rFonts w:eastAsia="仿宋_GB2312" w:hint="eastAsia"/>
          <w:sz w:val="32"/>
          <w:szCs w:val="32"/>
        </w:rPr>
        <w:t>V</w:t>
      </w:r>
      <w:r>
        <w:rPr>
          <w:rFonts w:eastAsia="仿宋_GB2312" w:hint="eastAsia"/>
          <w:sz w:val="32"/>
          <w:szCs w:val="32"/>
          <w:vertAlign w:val="subscript"/>
        </w:rPr>
        <w:t>H</w:t>
      </w:r>
      <w:r>
        <w:rPr>
          <w:rFonts w:eastAsia="仿宋_GB2312" w:hint="eastAsia"/>
          <w:sz w:val="32"/>
          <w:szCs w:val="32"/>
        </w:rPr>
        <w:t>平飞功率，取小值；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起落架收起；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旋翼航空器配平在</w:t>
      </w:r>
      <w:r>
        <w:rPr>
          <w:rFonts w:eastAsia="仿宋_GB2312" w:hint="eastAsia"/>
          <w:sz w:val="32"/>
          <w:szCs w:val="32"/>
        </w:rPr>
        <w:t>0.8V</w:t>
      </w:r>
      <w:r>
        <w:rPr>
          <w:rFonts w:eastAsia="仿宋_GB2312" w:hint="eastAsia"/>
          <w:sz w:val="32"/>
          <w:szCs w:val="32"/>
          <w:vertAlign w:val="subscript"/>
        </w:rPr>
        <w:t>NE</w:t>
      </w:r>
      <w:r>
        <w:rPr>
          <w:rFonts w:eastAsia="仿宋_GB2312" w:hint="eastAsia"/>
          <w:sz w:val="32"/>
          <w:szCs w:val="32"/>
        </w:rPr>
        <w:t>或</w:t>
      </w:r>
      <w:r>
        <w:rPr>
          <w:rFonts w:eastAsia="仿宋_GB2312" w:hint="eastAsia"/>
          <w:sz w:val="32"/>
          <w:szCs w:val="32"/>
        </w:rPr>
        <w:t>V</w:t>
      </w:r>
      <w:r>
        <w:rPr>
          <w:rFonts w:eastAsia="仿宋_GB2312" w:hint="eastAsia"/>
          <w:sz w:val="32"/>
          <w:szCs w:val="32"/>
          <w:vertAlign w:val="subscript"/>
        </w:rPr>
        <w:t>H</w:t>
      </w:r>
      <w:r>
        <w:rPr>
          <w:rFonts w:eastAsia="仿宋_GB2312" w:hint="eastAsia"/>
          <w:sz w:val="32"/>
          <w:szCs w:val="32"/>
        </w:rPr>
        <w:t>，取小值。</w:t>
      </w:r>
    </w:p>
    <w:p w:rsidR="00001BCF" w:rsidRDefault="0068794E">
      <w:pPr>
        <w:pStyle w:val="af0"/>
        <w:spacing w:line="360" w:lineRule="auto"/>
        <w:ind w:firstLine="640"/>
        <w:rPr>
          <w:rFonts w:eastAsia="仿宋_GB2312"/>
          <w:sz w:val="32"/>
          <w:szCs w:val="32"/>
        </w:rPr>
      </w:pPr>
      <w:r>
        <w:rPr>
          <w:rFonts w:eastAsia="仿宋_GB2312" w:hint="eastAsia"/>
          <w:sz w:val="32"/>
          <w:szCs w:val="32"/>
        </w:rPr>
        <w:t>(c) V</w:t>
      </w:r>
      <w:r>
        <w:rPr>
          <w:rFonts w:eastAsia="仿宋_GB2312" w:hint="eastAsia"/>
          <w:sz w:val="32"/>
          <w:szCs w:val="32"/>
          <w:vertAlign w:val="subscript"/>
        </w:rPr>
        <w:t>NE</w:t>
      </w:r>
      <w:r>
        <w:rPr>
          <w:rFonts w:eastAsia="仿宋_GB2312" w:hint="eastAsia"/>
          <w:sz w:val="32"/>
          <w:szCs w:val="32"/>
        </w:rPr>
        <w:t xml:space="preserve">  </w:t>
      </w:r>
      <w:r>
        <w:rPr>
          <w:rFonts w:eastAsia="仿宋_GB2312" w:hint="eastAsia"/>
          <w:sz w:val="32"/>
          <w:szCs w:val="32"/>
        </w:rPr>
        <w:t>纵向静稳定性必须在下列条件，速度从</w:t>
      </w:r>
      <w:r>
        <w:rPr>
          <w:rFonts w:eastAsia="仿宋_GB2312" w:hint="eastAsia"/>
          <w:sz w:val="32"/>
          <w:szCs w:val="32"/>
        </w:rPr>
        <w:t>V</w:t>
      </w:r>
      <w:r>
        <w:rPr>
          <w:rFonts w:eastAsia="仿宋_GB2312" w:hint="eastAsia"/>
          <w:sz w:val="32"/>
          <w:szCs w:val="32"/>
          <w:vertAlign w:val="subscript"/>
        </w:rPr>
        <w:t>NE</w:t>
      </w:r>
      <w:r>
        <w:rPr>
          <w:rFonts w:eastAsia="仿宋_GB2312"/>
          <w:sz w:val="32"/>
          <w:szCs w:val="32"/>
        </w:rPr>
        <w:t>−</w:t>
      </w:r>
      <w:r>
        <w:rPr>
          <w:rFonts w:eastAsia="仿宋_GB2312" w:hint="eastAsia"/>
          <w:sz w:val="32"/>
          <w:szCs w:val="32"/>
        </w:rPr>
        <w:t>37.04</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hint="eastAsia"/>
          <w:sz w:val="32"/>
          <w:szCs w:val="32"/>
        </w:rPr>
        <w:t>20</w:t>
      </w:r>
      <w:r>
        <w:rPr>
          <w:rFonts w:eastAsia="仿宋_GB2312" w:hint="eastAsia"/>
          <w:sz w:val="32"/>
          <w:szCs w:val="32"/>
        </w:rPr>
        <w:t>节）至</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，表明：</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临界重量；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临界重心；</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V</w:t>
      </w:r>
      <w:r>
        <w:rPr>
          <w:rFonts w:eastAsia="仿宋_GB2312"/>
          <w:sz w:val="32"/>
          <w:szCs w:val="32"/>
          <w:vertAlign w:val="subscript"/>
        </w:rPr>
        <w:t>NE</w:t>
      </w:r>
      <w:r>
        <w:rPr>
          <w:rFonts w:eastAsia="仿宋_GB2312"/>
          <w:sz w:val="32"/>
          <w:szCs w:val="32"/>
        </w:rPr>
        <w:t>−</w:t>
      </w:r>
      <w:r>
        <w:rPr>
          <w:rFonts w:eastAsia="仿宋_GB2312"/>
          <w:sz w:val="32"/>
          <w:szCs w:val="32"/>
        </w:rPr>
        <w:t>18.52</w:t>
      </w:r>
      <w:r>
        <w:rPr>
          <w:rFonts w:eastAsia="仿宋_GB2312" w:hint="eastAsia"/>
          <w:sz w:val="32"/>
          <w:szCs w:val="32"/>
        </w:rPr>
        <w:t>千米</w:t>
      </w:r>
      <w:r>
        <w:rPr>
          <w:rFonts w:eastAsia="仿宋_GB2312"/>
          <w:sz w:val="32"/>
          <w:szCs w:val="32"/>
        </w:rPr>
        <w:t>/</w:t>
      </w:r>
      <w:r>
        <w:rPr>
          <w:rFonts w:eastAsia="仿宋_GB2312" w:hint="eastAsia"/>
          <w:sz w:val="32"/>
          <w:szCs w:val="32"/>
        </w:rPr>
        <w:t>小时（</w:t>
      </w:r>
      <w:r>
        <w:rPr>
          <w:rFonts w:eastAsia="仿宋_GB2312"/>
          <w:sz w:val="32"/>
          <w:szCs w:val="32"/>
        </w:rPr>
        <w:t>10</w:t>
      </w:r>
      <w:r>
        <w:rPr>
          <w:rFonts w:eastAsia="仿宋_GB2312" w:hint="eastAsia"/>
          <w:sz w:val="32"/>
          <w:szCs w:val="32"/>
        </w:rPr>
        <w:t>节）平飞功率或最大连续功率，取小值；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起落架收起；和</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(5)</w:t>
      </w:r>
      <w:r>
        <w:rPr>
          <w:rFonts w:eastAsia="仿宋_GB2312" w:hint="eastAsia"/>
          <w:sz w:val="32"/>
          <w:szCs w:val="32"/>
        </w:rPr>
        <w:t xml:space="preserve"> </w:t>
      </w:r>
      <w:r>
        <w:rPr>
          <w:rFonts w:eastAsia="仿宋_GB2312" w:hint="eastAsia"/>
          <w:sz w:val="32"/>
          <w:szCs w:val="32"/>
        </w:rPr>
        <w:t>旋翼航空器配平在</w:t>
      </w:r>
      <w:r>
        <w:rPr>
          <w:rFonts w:eastAsia="仿宋_GB2312"/>
          <w:sz w:val="32"/>
          <w:szCs w:val="32"/>
        </w:rPr>
        <w:t>V</w:t>
      </w:r>
      <w:r>
        <w:rPr>
          <w:rFonts w:eastAsia="仿宋_GB2312"/>
          <w:sz w:val="32"/>
          <w:szCs w:val="32"/>
          <w:vertAlign w:val="subscript"/>
        </w:rPr>
        <w:t xml:space="preserve">NE </w:t>
      </w:r>
      <w:r>
        <w:rPr>
          <w:rFonts w:eastAsia="仿宋_GB2312"/>
          <w:sz w:val="32"/>
          <w:szCs w:val="32"/>
        </w:rPr>
        <w:t>−</w:t>
      </w:r>
      <w:r>
        <w:rPr>
          <w:rFonts w:eastAsia="仿宋_GB2312"/>
          <w:sz w:val="32"/>
          <w:szCs w:val="32"/>
        </w:rPr>
        <w:t>18.52</w:t>
      </w:r>
      <w:r>
        <w:rPr>
          <w:rFonts w:eastAsia="仿宋_GB2312" w:hint="eastAsia"/>
          <w:sz w:val="32"/>
          <w:szCs w:val="32"/>
        </w:rPr>
        <w:t>千米</w:t>
      </w:r>
      <w:r>
        <w:rPr>
          <w:rFonts w:eastAsia="仿宋_GB2312"/>
          <w:sz w:val="32"/>
          <w:szCs w:val="32"/>
        </w:rPr>
        <w:t>/</w:t>
      </w:r>
      <w:r>
        <w:rPr>
          <w:rFonts w:eastAsia="仿宋_GB2312" w:hint="eastAsia"/>
          <w:sz w:val="32"/>
          <w:szCs w:val="32"/>
        </w:rPr>
        <w:t>小时（</w:t>
      </w:r>
      <w:r>
        <w:rPr>
          <w:rFonts w:eastAsia="仿宋_GB2312"/>
          <w:sz w:val="32"/>
          <w:szCs w:val="32"/>
        </w:rPr>
        <w:t>10</w:t>
      </w:r>
      <w:r>
        <w:rPr>
          <w:rFonts w:eastAsia="仿宋_GB2312" w:hint="eastAsia"/>
          <w:sz w:val="32"/>
          <w:szCs w:val="32"/>
        </w:rPr>
        <w:t>节）。</w:t>
      </w:r>
    </w:p>
    <w:p w:rsidR="00001BCF" w:rsidRDefault="0068794E">
      <w:pPr>
        <w:pStyle w:val="af0"/>
        <w:spacing w:line="360" w:lineRule="auto"/>
        <w:ind w:firstLine="640"/>
        <w:rPr>
          <w:rFonts w:eastAsia="仿宋_GB2312"/>
          <w:sz w:val="32"/>
          <w:szCs w:val="32"/>
        </w:rPr>
      </w:pPr>
      <w:r>
        <w:rPr>
          <w:rFonts w:eastAsia="仿宋_GB2312" w:hint="eastAsia"/>
          <w:sz w:val="32"/>
          <w:szCs w:val="32"/>
        </w:rPr>
        <w:t>(d)</w:t>
      </w:r>
      <w:r>
        <w:rPr>
          <w:rFonts w:eastAsia="仿宋_GB2312" w:hint="eastAsia"/>
          <w:sz w:val="32"/>
          <w:szCs w:val="32"/>
        </w:rPr>
        <w:t xml:space="preserve"> </w:t>
      </w:r>
      <w:r>
        <w:rPr>
          <w:rFonts w:eastAsia="仿宋_GB2312" w:hint="eastAsia"/>
          <w:sz w:val="32"/>
          <w:szCs w:val="32"/>
        </w:rPr>
        <w:t>自转</w:t>
      </w:r>
      <w:r>
        <w:rPr>
          <w:rFonts w:eastAsia="仿宋_GB2312" w:hint="eastAsia"/>
          <w:sz w:val="32"/>
          <w:szCs w:val="32"/>
        </w:rPr>
        <w:t xml:space="preserve">  </w:t>
      </w:r>
      <w:r>
        <w:rPr>
          <w:rFonts w:eastAsia="仿宋_GB2312" w:hint="eastAsia"/>
          <w:sz w:val="32"/>
          <w:szCs w:val="32"/>
        </w:rPr>
        <w:t>纵向静稳定性必须在以下自转状态下表明：</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速度</w:t>
      </w:r>
      <w:r>
        <w:rPr>
          <w:rFonts w:eastAsia="仿宋_GB2312"/>
          <w:sz w:val="32"/>
          <w:szCs w:val="32"/>
        </w:rPr>
        <w:t xml:space="preserve">  </w:t>
      </w:r>
      <w:r>
        <w:rPr>
          <w:rFonts w:eastAsia="仿宋_GB2312" w:hint="eastAsia"/>
          <w:sz w:val="32"/>
          <w:szCs w:val="32"/>
        </w:rPr>
        <w:t>从最小下降</w:t>
      </w:r>
      <w:proofErr w:type="gramStart"/>
      <w:r>
        <w:rPr>
          <w:rFonts w:eastAsia="仿宋_GB2312" w:hint="eastAsia"/>
          <w:sz w:val="32"/>
          <w:szCs w:val="32"/>
        </w:rPr>
        <w:t>率速度</w:t>
      </w:r>
      <w:proofErr w:type="gramEnd"/>
      <w:r>
        <w:rPr>
          <w:rFonts w:eastAsia="仿宋_GB2312"/>
          <w:sz w:val="32"/>
          <w:szCs w:val="32"/>
        </w:rPr>
        <w:t>−</w:t>
      </w:r>
      <w:r>
        <w:rPr>
          <w:rFonts w:eastAsia="仿宋_GB2312"/>
          <w:sz w:val="32"/>
          <w:szCs w:val="32"/>
        </w:rPr>
        <w:t>18.52</w:t>
      </w:r>
      <w:r>
        <w:rPr>
          <w:rFonts w:eastAsia="仿宋_GB2312" w:hint="eastAsia"/>
          <w:sz w:val="32"/>
          <w:szCs w:val="32"/>
        </w:rPr>
        <w:t>千米</w:t>
      </w:r>
      <w:r>
        <w:rPr>
          <w:rFonts w:eastAsia="仿宋_GB2312"/>
          <w:sz w:val="32"/>
          <w:szCs w:val="32"/>
        </w:rPr>
        <w:t>/</w:t>
      </w:r>
      <w:r>
        <w:rPr>
          <w:rFonts w:eastAsia="仿宋_GB2312" w:hint="eastAsia"/>
          <w:sz w:val="32"/>
          <w:szCs w:val="32"/>
        </w:rPr>
        <w:t>小时（</w:t>
      </w:r>
      <w:r>
        <w:rPr>
          <w:rFonts w:eastAsia="仿宋_GB2312"/>
          <w:sz w:val="32"/>
          <w:szCs w:val="32"/>
        </w:rPr>
        <w:t>10</w:t>
      </w:r>
      <w:r>
        <w:rPr>
          <w:rFonts w:eastAsia="仿宋_GB2312" w:hint="eastAsia"/>
          <w:sz w:val="32"/>
          <w:szCs w:val="32"/>
        </w:rPr>
        <w:t>节）到最小下降</w:t>
      </w:r>
      <w:proofErr w:type="gramStart"/>
      <w:r>
        <w:rPr>
          <w:rFonts w:eastAsia="仿宋_GB2312" w:hint="eastAsia"/>
          <w:sz w:val="32"/>
          <w:szCs w:val="32"/>
        </w:rPr>
        <w:t>率速度</w:t>
      </w:r>
      <w:proofErr w:type="gramEnd"/>
      <w:r>
        <w:rPr>
          <w:rFonts w:eastAsia="仿宋_GB2312"/>
          <w:sz w:val="32"/>
          <w:szCs w:val="32"/>
        </w:rPr>
        <w:t>+18.52</w:t>
      </w:r>
      <w:r>
        <w:rPr>
          <w:rFonts w:eastAsia="仿宋_GB2312" w:hint="eastAsia"/>
          <w:sz w:val="32"/>
          <w:szCs w:val="32"/>
        </w:rPr>
        <w:t>千米</w:t>
      </w:r>
      <w:r>
        <w:rPr>
          <w:rFonts w:eastAsia="仿宋_GB2312"/>
          <w:sz w:val="32"/>
          <w:szCs w:val="32"/>
        </w:rPr>
        <w:t>/</w:t>
      </w:r>
      <w:r>
        <w:rPr>
          <w:rFonts w:eastAsia="仿宋_GB2312" w:hint="eastAsia"/>
          <w:sz w:val="32"/>
          <w:szCs w:val="32"/>
        </w:rPr>
        <w:t>小时（</w:t>
      </w:r>
      <w:r>
        <w:rPr>
          <w:rFonts w:eastAsia="仿宋_GB2312"/>
          <w:sz w:val="32"/>
          <w:szCs w:val="32"/>
        </w:rPr>
        <w:t>10</w:t>
      </w:r>
      <w:r>
        <w:rPr>
          <w:rFonts w:eastAsia="仿宋_GB2312" w:hint="eastAsia"/>
          <w:sz w:val="32"/>
          <w:szCs w:val="32"/>
        </w:rPr>
        <w:t>节）</w:t>
      </w:r>
    </w:p>
    <w:p w:rsidR="00001BCF" w:rsidRDefault="0068794E">
      <w:pPr>
        <w:pStyle w:val="af0"/>
        <w:numPr>
          <w:ilvl w:val="0"/>
          <w:numId w:val="6"/>
        </w:numPr>
        <w:spacing w:line="360" w:lineRule="auto"/>
        <w:ind w:left="0" w:firstLineChars="0" w:firstLine="1134"/>
        <w:rPr>
          <w:rFonts w:eastAsia="仿宋_GB2312"/>
          <w:sz w:val="32"/>
          <w:szCs w:val="32"/>
        </w:rPr>
      </w:pPr>
      <w:r>
        <w:rPr>
          <w:rFonts w:eastAsia="仿宋_GB2312" w:hint="eastAsia"/>
          <w:sz w:val="32"/>
          <w:szCs w:val="32"/>
        </w:rPr>
        <w:t>临界重量；</w:t>
      </w:r>
    </w:p>
    <w:p w:rsidR="00001BCF" w:rsidRDefault="0068794E">
      <w:pPr>
        <w:pStyle w:val="af0"/>
        <w:numPr>
          <w:ilvl w:val="0"/>
          <w:numId w:val="6"/>
        </w:numPr>
        <w:spacing w:line="360" w:lineRule="auto"/>
        <w:ind w:left="0" w:firstLineChars="0" w:firstLine="1134"/>
        <w:rPr>
          <w:rFonts w:eastAsia="仿宋_GB2312"/>
          <w:sz w:val="32"/>
          <w:szCs w:val="32"/>
        </w:rPr>
      </w:pPr>
      <w:r>
        <w:rPr>
          <w:rFonts w:eastAsia="仿宋_GB2312" w:hint="eastAsia"/>
          <w:sz w:val="32"/>
          <w:szCs w:val="32"/>
        </w:rPr>
        <w:t>临界重心；</w:t>
      </w:r>
    </w:p>
    <w:p w:rsidR="00001BCF" w:rsidRDefault="0068794E">
      <w:pPr>
        <w:pStyle w:val="af0"/>
        <w:numPr>
          <w:ilvl w:val="0"/>
          <w:numId w:val="6"/>
        </w:numPr>
        <w:spacing w:line="360" w:lineRule="auto"/>
        <w:ind w:left="0" w:firstLineChars="0" w:firstLine="1134"/>
        <w:rPr>
          <w:rFonts w:eastAsia="仿宋_GB2312"/>
          <w:sz w:val="32"/>
          <w:szCs w:val="32"/>
        </w:rPr>
      </w:pPr>
      <w:r>
        <w:rPr>
          <w:rFonts w:eastAsia="仿宋_GB2312" w:hint="eastAsia"/>
          <w:sz w:val="32"/>
          <w:szCs w:val="32"/>
        </w:rPr>
        <w:t>起落架放下，及</w:t>
      </w:r>
    </w:p>
    <w:p w:rsidR="00001BCF" w:rsidRDefault="0068794E">
      <w:pPr>
        <w:pStyle w:val="af0"/>
        <w:numPr>
          <w:ilvl w:val="0"/>
          <w:numId w:val="6"/>
        </w:numPr>
        <w:spacing w:line="360" w:lineRule="auto"/>
        <w:ind w:left="0" w:firstLineChars="0" w:firstLine="1134"/>
        <w:rPr>
          <w:rFonts w:eastAsia="仿宋_GB2312"/>
          <w:sz w:val="32"/>
          <w:szCs w:val="32"/>
        </w:rPr>
      </w:pPr>
      <w:r>
        <w:rPr>
          <w:rFonts w:eastAsia="仿宋_GB2312" w:hint="eastAsia"/>
          <w:sz w:val="32"/>
          <w:szCs w:val="32"/>
        </w:rPr>
        <w:t>旋翼航空器配平在最小下降率速度。</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速度从最佳下滑角速度</w:t>
      </w:r>
      <w:r>
        <w:rPr>
          <w:rFonts w:eastAsia="仿宋_GB2312"/>
          <w:sz w:val="32"/>
          <w:szCs w:val="32"/>
        </w:rPr>
        <w:t>−</w:t>
      </w:r>
      <w:r>
        <w:rPr>
          <w:rFonts w:eastAsia="仿宋_GB2312"/>
          <w:sz w:val="32"/>
          <w:szCs w:val="32"/>
        </w:rPr>
        <w:t>18.52</w:t>
      </w:r>
      <w:r>
        <w:rPr>
          <w:rFonts w:eastAsia="仿宋_GB2312" w:hint="eastAsia"/>
          <w:sz w:val="32"/>
          <w:szCs w:val="32"/>
        </w:rPr>
        <w:t>千米</w:t>
      </w:r>
      <w:r>
        <w:rPr>
          <w:rFonts w:eastAsia="仿宋_GB2312"/>
          <w:sz w:val="32"/>
          <w:szCs w:val="32"/>
        </w:rPr>
        <w:t>/</w:t>
      </w:r>
      <w:r>
        <w:rPr>
          <w:rFonts w:eastAsia="仿宋_GB2312" w:hint="eastAsia"/>
          <w:sz w:val="32"/>
          <w:szCs w:val="32"/>
        </w:rPr>
        <w:t>小时（</w:t>
      </w:r>
      <w:r>
        <w:rPr>
          <w:rFonts w:eastAsia="仿宋_GB2312"/>
          <w:sz w:val="32"/>
          <w:szCs w:val="32"/>
        </w:rPr>
        <w:t>10</w:t>
      </w:r>
      <w:r>
        <w:rPr>
          <w:rFonts w:eastAsia="仿宋_GB2312" w:hint="eastAsia"/>
          <w:sz w:val="32"/>
          <w:szCs w:val="32"/>
        </w:rPr>
        <w:t>节）到最佳下滑角速度</w:t>
      </w:r>
      <w:r>
        <w:rPr>
          <w:rFonts w:eastAsia="仿宋_GB2312"/>
          <w:sz w:val="32"/>
          <w:szCs w:val="32"/>
        </w:rPr>
        <w:t>+18.52</w:t>
      </w:r>
      <w:r>
        <w:rPr>
          <w:rFonts w:eastAsia="仿宋_GB2312" w:hint="eastAsia"/>
          <w:sz w:val="32"/>
          <w:szCs w:val="32"/>
        </w:rPr>
        <w:t>千米</w:t>
      </w:r>
      <w:r>
        <w:rPr>
          <w:rFonts w:eastAsia="仿宋_GB2312"/>
          <w:sz w:val="32"/>
          <w:szCs w:val="32"/>
        </w:rPr>
        <w:t>/</w:t>
      </w:r>
      <w:r>
        <w:rPr>
          <w:rFonts w:eastAsia="仿宋_GB2312" w:hint="eastAsia"/>
          <w:sz w:val="32"/>
          <w:szCs w:val="32"/>
        </w:rPr>
        <w:t>小时（</w:t>
      </w:r>
      <w:r>
        <w:rPr>
          <w:rFonts w:eastAsia="仿宋_GB2312"/>
          <w:sz w:val="32"/>
          <w:szCs w:val="32"/>
        </w:rPr>
        <w:t>10</w:t>
      </w:r>
      <w:r>
        <w:rPr>
          <w:rFonts w:eastAsia="仿宋_GB2312" w:hint="eastAsia"/>
          <w:sz w:val="32"/>
          <w:szCs w:val="32"/>
        </w:rPr>
        <w:t>节）</w:t>
      </w:r>
    </w:p>
    <w:p w:rsidR="00001BCF" w:rsidRDefault="0068794E">
      <w:pPr>
        <w:pStyle w:val="af0"/>
        <w:numPr>
          <w:ilvl w:val="0"/>
          <w:numId w:val="7"/>
        </w:numPr>
        <w:spacing w:line="360" w:lineRule="auto"/>
        <w:ind w:left="0" w:firstLineChars="0" w:firstLine="1134"/>
        <w:rPr>
          <w:rFonts w:eastAsia="仿宋_GB2312"/>
          <w:sz w:val="32"/>
          <w:szCs w:val="32"/>
        </w:rPr>
      </w:pPr>
      <w:r>
        <w:rPr>
          <w:rFonts w:eastAsia="仿宋_GB2312" w:hint="eastAsia"/>
          <w:sz w:val="32"/>
          <w:szCs w:val="32"/>
        </w:rPr>
        <w:t>临界重量；</w:t>
      </w:r>
    </w:p>
    <w:p w:rsidR="00001BCF" w:rsidRDefault="0068794E">
      <w:pPr>
        <w:pStyle w:val="af0"/>
        <w:numPr>
          <w:ilvl w:val="0"/>
          <w:numId w:val="7"/>
        </w:numPr>
        <w:spacing w:line="360" w:lineRule="auto"/>
        <w:ind w:left="0" w:firstLineChars="0" w:firstLine="1134"/>
        <w:rPr>
          <w:rFonts w:eastAsia="仿宋_GB2312"/>
          <w:sz w:val="32"/>
          <w:szCs w:val="32"/>
        </w:rPr>
      </w:pPr>
      <w:r>
        <w:rPr>
          <w:rFonts w:eastAsia="仿宋_GB2312" w:hint="eastAsia"/>
          <w:sz w:val="32"/>
          <w:szCs w:val="32"/>
        </w:rPr>
        <w:t>临界重心；</w:t>
      </w:r>
    </w:p>
    <w:p w:rsidR="00001BCF" w:rsidRDefault="0068794E">
      <w:pPr>
        <w:pStyle w:val="af0"/>
        <w:numPr>
          <w:ilvl w:val="0"/>
          <w:numId w:val="7"/>
        </w:numPr>
        <w:spacing w:line="360" w:lineRule="auto"/>
        <w:ind w:left="0" w:firstLineChars="0" w:firstLine="1134"/>
        <w:rPr>
          <w:rFonts w:eastAsia="仿宋_GB2312"/>
          <w:sz w:val="32"/>
          <w:szCs w:val="32"/>
        </w:rPr>
      </w:pPr>
      <w:r>
        <w:rPr>
          <w:rFonts w:eastAsia="仿宋_GB2312" w:hint="eastAsia"/>
          <w:sz w:val="32"/>
          <w:szCs w:val="32"/>
        </w:rPr>
        <w:t>起落架收起，及</w:t>
      </w:r>
    </w:p>
    <w:p w:rsidR="00001BCF" w:rsidRDefault="0068794E">
      <w:pPr>
        <w:pStyle w:val="af0"/>
        <w:numPr>
          <w:ilvl w:val="0"/>
          <w:numId w:val="7"/>
        </w:numPr>
        <w:spacing w:line="360" w:lineRule="auto"/>
        <w:ind w:left="0" w:firstLineChars="0" w:firstLine="1134"/>
        <w:rPr>
          <w:rFonts w:eastAsia="仿宋_GB2312"/>
          <w:sz w:val="32"/>
          <w:szCs w:val="32"/>
        </w:rPr>
      </w:pPr>
      <w:r>
        <w:rPr>
          <w:rFonts w:eastAsia="仿宋_GB2312" w:hint="eastAsia"/>
          <w:sz w:val="32"/>
          <w:szCs w:val="32"/>
        </w:rPr>
        <w:t>旋翼航空器配平在最佳下滑角速度。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  </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63" w:name="_Toc148957436"/>
      <w:r>
        <w:rPr>
          <w:rFonts w:ascii="黑体" w:eastAsia="黑体" w:hAnsi="黑体" w:hint="eastAsia"/>
          <w:sz w:val="32"/>
          <w:szCs w:val="32"/>
        </w:rPr>
        <w:t>第</w:t>
      </w:r>
      <w:r>
        <w:rPr>
          <w:rFonts w:ascii="黑体" w:eastAsia="黑体" w:hAnsi="黑体" w:hint="eastAsia"/>
          <w:sz w:val="32"/>
          <w:szCs w:val="32"/>
        </w:rPr>
        <w:t>29.177</w:t>
      </w:r>
      <w:r>
        <w:rPr>
          <w:rFonts w:ascii="黑体" w:eastAsia="黑体" w:hAnsi="黑体" w:hint="eastAsia"/>
          <w:sz w:val="32"/>
          <w:szCs w:val="32"/>
        </w:rPr>
        <w:t>条　航向静稳定性</w:t>
      </w:r>
      <w:bookmarkEnd w:id="6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航向操纵须按照如下方式工作：在第</w:t>
      </w:r>
      <w:r>
        <w:rPr>
          <w:rFonts w:eastAsia="仿宋_GB2312" w:hint="eastAsia"/>
          <w:sz w:val="32"/>
          <w:szCs w:val="32"/>
        </w:rPr>
        <w:t>2</w:t>
      </w:r>
      <w:r>
        <w:rPr>
          <w:rFonts w:eastAsia="仿宋_GB2312"/>
          <w:sz w:val="32"/>
          <w:szCs w:val="32"/>
        </w:rPr>
        <w:t>9</w:t>
      </w:r>
      <w:r>
        <w:rPr>
          <w:rFonts w:eastAsia="仿宋_GB2312" w:hint="eastAsia"/>
          <w:sz w:val="32"/>
          <w:szCs w:val="32"/>
        </w:rPr>
        <w:t>.175</w:t>
      </w:r>
      <w:r>
        <w:rPr>
          <w:rFonts w:eastAsia="仿宋_GB2312" w:hint="eastAsia"/>
          <w:sz w:val="32"/>
          <w:szCs w:val="32"/>
        </w:rPr>
        <w:t>条</w:t>
      </w:r>
      <w:r>
        <w:rPr>
          <w:rFonts w:eastAsia="仿宋_GB2312" w:hint="eastAsia"/>
          <w:sz w:val="32"/>
          <w:szCs w:val="32"/>
        </w:rPr>
        <w:t>(a)</w:t>
      </w:r>
      <w:r>
        <w:rPr>
          <w:rFonts w:eastAsia="仿宋_GB2312" w:hint="eastAsia"/>
          <w:sz w:val="32"/>
          <w:szCs w:val="32"/>
        </w:rPr>
        <w:t>、</w:t>
      </w:r>
      <w:r>
        <w:rPr>
          <w:rFonts w:eastAsia="仿宋_GB2312" w:hint="eastAsia"/>
          <w:sz w:val="32"/>
          <w:szCs w:val="32"/>
        </w:rPr>
        <w:t>(b)</w:t>
      </w:r>
      <w:r>
        <w:rPr>
          <w:rFonts w:eastAsia="仿宋_GB2312" w:hint="eastAsia"/>
          <w:sz w:val="32"/>
          <w:szCs w:val="32"/>
        </w:rPr>
        <w:t>和</w:t>
      </w:r>
      <w:r>
        <w:rPr>
          <w:rFonts w:eastAsia="仿宋_GB2312" w:hint="eastAsia"/>
          <w:sz w:val="32"/>
          <w:szCs w:val="32"/>
        </w:rPr>
        <w:t>(c)</w:t>
      </w:r>
      <w:r>
        <w:rPr>
          <w:rFonts w:eastAsia="仿宋_GB2312" w:hint="eastAsia"/>
          <w:sz w:val="32"/>
          <w:szCs w:val="32"/>
        </w:rPr>
        <w:t>中规定的配平状态，油门杆和</w:t>
      </w:r>
      <w:proofErr w:type="gramStart"/>
      <w:r>
        <w:rPr>
          <w:rFonts w:eastAsia="仿宋_GB2312" w:hint="eastAsia"/>
          <w:sz w:val="32"/>
          <w:szCs w:val="32"/>
        </w:rPr>
        <w:t>总距保持</w:t>
      </w:r>
      <w:proofErr w:type="gramEnd"/>
      <w:r>
        <w:rPr>
          <w:rFonts w:eastAsia="仿宋_GB2312" w:hint="eastAsia"/>
          <w:sz w:val="32"/>
          <w:szCs w:val="32"/>
        </w:rPr>
        <w:t>不变的情况下，随航向操纵变化引起的旋翼航空器运动感觉和运动方向，应与脚蹬运动方向一致。在侧滑角到以下值中</w:t>
      </w:r>
      <w:proofErr w:type="gramStart"/>
      <w:r>
        <w:rPr>
          <w:rFonts w:eastAsia="仿宋_GB2312" w:hint="eastAsia"/>
          <w:sz w:val="32"/>
          <w:szCs w:val="32"/>
        </w:rPr>
        <w:t>较小值</w:t>
      </w:r>
      <w:proofErr w:type="gramEnd"/>
      <w:r>
        <w:rPr>
          <w:rFonts w:eastAsia="仿宋_GB2312" w:hint="eastAsia"/>
          <w:sz w:val="32"/>
          <w:szCs w:val="32"/>
        </w:rPr>
        <w:t>时，侧滑</w:t>
      </w:r>
      <w:proofErr w:type="gramStart"/>
      <w:r>
        <w:rPr>
          <w:rFonts w:eastAsia="仿宋_GB2312" w:hint="eastAsia"/>
          <w:sz w:val="32"/>
          <w:szCs w:val="32"/>
        </w:rPr>
        <w:t>角必须</w:t>
      </w:r>
      <w:proofErr w:type="gramEnd"/>
      <w:r>
        <w:rPr>
          <w:rFonts w:eastAsia="仿宋_GB2312" w:hint="eastAsia"/>
          <w:sz w:val="32"/>
          <w:szCs w:val="32"/>
        </w:rPr>
        <w:t>随着航向操纵量的稳定增加而增加：</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从配平速度在小于最小下降</w:t>
      </w:r>
      <w:proofErr w:type="gramStart"/>
      <w:r>
        <w:rPr>
          <w:rFonts w:eastAsia="仿宋_GB2312" w:hint="eastAsia"/>
          <w:sz w:val="32"/>
          <w:szCs w:val="32"/>
        </w:rPr>
        <w:t>率速度</w:t>
      </w:r>
      <w:proofErr w:type="gramEnd"/>
      <w:r>
        <w:rPr>
          <w:rFonts w:eastAsia="仿宋_GB2312" w:hint="eastAsia"/>
          <w:sz w:val="32"/>
          <w:szCs w:val="32"/>
        </w:rPr>
        <w:t>27.78</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hint="eastAsia"/>
          <w:sz w:val="32"/>
          <w:szCs w:val="32"/>
        </w:rPr>
        <w:t>15</w:t>
      </w:r>
      <w:r>
        <w:rPr>
          <w:rFonts w:eastAsia="仿宋_GB2312" w:hint="eastAsia"/>
          <w:sz w:val="32"/>
          <w:szCs w:val="32"/>
        </w:rPr>
        <w:t>节）时的</w:t>
      </w:r>
      <w:r>
        <w:rPr>
          <w:rFonts w:eastAsia="仿宋_GB2312" w:hint="eastAsia"/>
          <w:sz w:val="32"/>
          <w:szCs w:val="32"/>
        </w:rPr>
        <w:t>25</w:t>
      </w:r>
      <w:r>
        <w:rPr>
          <w:rFonts w:eastAsia="仿宋_GB2312" w:hint="eastAsia"/>
          <w:sz w:val="32"/>
          <w:szCs w:val="32"/>
        </w:rPr>
        <w:t>度侧滑角，线性变化到配平速度在</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时的</w:t>
      </w:r>
      <w:r>
        <w:rPr>
          <w:rFonts w:eastAsia="仿宋_GB2312" w:hint="eastAsia"/>
          <w:sz w:val="32"/>
          <w:szCs w:val="32"/>
        </w:rPr>
        <w:t>10</w:t>
      </w:r>
      <w:r>
        <w:rPr>
          <w:rFonts w:eastAsia="仿宋_GB2312" w:hint="eastAsia"/>
          <w:sz w:val="32"/>
          <w:szCs w:val="32"/>
        </w:rPr>
        <w:t>度侧滑角；</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按照第</w:t>
      </w:r>
      <w:r>
        <w:rPr>
          <w:rFonts w:eastAsia="仿宋_GB2312" w:hint="eastAsia"/>
          <w:sz w:val="32"/>
          <w:szCs w:val="32"/>
        </w:rPr>
        <w:t>29.351</w:t>
      </w:r>
      <w:r>
        <w:rPr>
          <w:rFonts w:eastAsia="仿宋_GB2312" w:hint="eastAsia"/>
          <w:sz w:val="32"/>
          <w:szCs w:val="32"/>
        </w:rPr>
        <w:t>条建立的稳定侧滑角；</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申请人选定的，对应</w:t>
      </w:r>
      <w:proofErr w:type="gramStart"/>
      <w:r>
        <w:rPr>
          <w:rFonts w:eastAsia="仿宋_GB2312" w:hint="eastAsia"/>
          <w:sz w:val="32"/>
          <w:szCs w:val="32"/>
        </w:rPr>
        <w:t>于至少</w:t>
      </w:r>
      <w:proofErr w:type="gramEnd"/>
      <w:r>
        <w:rPr>
          <w:rFonts w:eastAsia="仿宋_GB2312" w:hint="eastAsia"/>
          <w:sz w:val="32"/>
          <w:szCs w:val="32"/>
        </w:rPr>
        <w:t>0.1g</w:t>
      </w:r>
      <w:r>
        <w:rPr>
          <w:rFonts w:eastAsia="仿宋_GB2312" w:hint="eastAsia"/>
          <w:sz w:val="32"/>
          <w:szCs w:val="32"/>
        </w:rPr>
        <w:t>侧向力的侧滑角；或</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最大航向操纵输入所获得的侧滑角。</w:t>
      </w:r>
    </w:p>
    <w:p w:rsidR="00001BCF" w:rsidRDefault="0068794E">
      <w:pPr>
        <w:pStyle w:val="af0"/>
        <w:spacing w:line="360" w:lineRule="auto"/>
        <w:ind w:firstLine="640"/>
        <w:rPr>
          <w:rFonts w:eastAsia="仿宋_GB2312"/>
          <w:sz w:val="32"/>
          <w:szCs w:val="32"/>
        </w:rPr>
      </w:pPr>
      <w:r>
        <w:rPr>
          <w:rFonts w:eastAsia="仿宋_GB2312" w:hint="eastAsia"/>
          <w:sz w:val="32"/>
          <w:szCs w:val="32"/>
        </w:rPr>
        <w:t>(b)</w:t>
      </w:r>
      <w:r>
        <w:rPr>
          <w:rFonts w:eastAsia="仿宋_GB2312" w:hint="eastAsia"/>
          <w:sz w:val="32"/>
          <w:szCs w:val="32"/>
        </w:rPr>
        <w:t xml:space="preserve"> </w:t>
      </w:r>
      <w:r>
        <w:rPr>
          <w:rFonts w:eastAsia="仿宋_GB2312" w:hint="eastAsia"/>
          <w:sz w:val="32"/>
          <w:szCs w:val="32"/>
        </w:rPr>
        <w:t>当航空器接近侧滑极限时，伴随着侧滑必须有足够的提示警示驾驶员。</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按本条</w:t>
      </w:r>
      <w:r>
        <w:rPr>
          <w:rFonts w:eastAsia="仿宋_GB2312" w:hint="eastAsia"/>
          <w:sz w:val="32"/>
          <w:szCs w:val="32"/>
        </w:rPr>
        <w:t>(a)</w:t>
      </w:r>
      <w:r>
        <w:rPr>
          <w:rFonts w:eastAsia="仿宋_GB2312" w:hint="eastAsia"/>
          <w:sz w:val="32"/>
          <w:szCs w:val="32"/>
        </w:rPr>
        <w:t>规定的方式机动过程中，侧滑角与航向操纵位置之间的关系曲线，在配平周围小的角度范围内可以是负斜率，前提是在不需要特殊的驾驶技巧或警觉条件下，就可以保持所需要的航向。</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64" w:name="_Toc148957437"/>
      <w:r>
        <w:rPr>
          <w:rFonts w:ascii="黑体" w:eastAsia="黑体" w:hAnsi="黑体" w:hint="eastAsia"/>
          <w:sz w:val="32"/>
          <w:szCs w:val="32"/>
        </w:rPr>
        <w:t>第</w:t>
      </w:r>
      <w:r>
        <w:rPr>
          <w:rFonts w:ascii="黑体" w:eastAsia="黑体" w:hAnsi="黑体" w:hint="eastAsia"/>
          <w:sz w:val="32"/>
          <w:szCs w:val="32"/>
        </w:rPr>
        <w:t>29.181</w:t>
      </w:r>
      <w:r>
        <w:rPr>
          <w:rFonts w:ascii="黑体" w:eastAsia="黑体" w:hAnsi="黑体" w:hint="eastAsia"/>
          <w:sz w:val="32"/>
          <w:szCs w:val="32"/>
        </w:rPr>
        <w:t>条　动稳定性：</w:t>
      </w:r>
      <w:r>
        <w:rPr>
          <w:rFonts w:ascii="黑体" w:eastAsia="黑体" w:hAnsi="黑体" w:hint="eastAsia"/>
          <w:sz w:val="32"/>
          <w:szCs w:val="32"/>
        </w:rPr>
        <w:t>A</w:t>
      </w:r>
      <w:r>
        <w:rPr>
          <w:rFonts w:ascii="黑体" w:eastAsia="黑体" w:hAnsi="黑体" w:hint="eastAsia"/>
          <w:sz w:val="32"/>
          <w:szCs w:val="32"/>
        </w:rPr>
        <w:t>类旋翼航空器</w:t>
      </w:r>
      <w:bookmarkEnd w:id="64"/>
    </w:p>
    <w:p w:rsidR="00001BCF" w:rsidRDefault="0068794E">
      <w:pPr>
        <w:pStyle w:val="af0"/>
        <w:spacing w:line="360" w:lineRule="auto"/>
        <w:ind w:firstLine="640"/>
        <w:rPr>
          <w:rFonts w:eastAsia="仿宋_GB2312"/>
          <w:sz w:val="32"/>
          <w:szCs w:val="32"/>
        </w:rPr>
      </w:pPr>
      <w:r>
        <w:rPr>
          <w:rFonts w:eastAsia="仿宋_GB2312" w:hint="eastAsia"/>
          <w:sz w:val="32"/>
          <w:szCs w:val="32"/>
        </w:rPr>
        <w:t>在主飞行操纵器件处于松浮和某一固定位置下，在从</w:t>
      </w:r>
      <w:r>
        <w:rPr>
          <w:rFonts w:eastAsia="仿宋_GB2312" w:hint="eastAsia"/>
          <w:sz w:val="32"/>
          <w:szCs w:val="32"/>
        </w:rPr>
        <w:t>V</w:t>
      </w:r>
      <w:r>
        <w:rPr>
          <w:rFonts w:eastAsia="仿宋_GB2312" w:hint="eastAsia"/>
          <w:sz w:val="32"/>
          <w:szCs w:val="32"/>
          <w:vertAlign w:val="subscript"/>
        </w:rPr>
        <w:t>Y</w:t>
      </w:r>
      <w:r>
        <w:rPr>
          <w:rFonts w:eastAsia="仿宋_GB2312" w:hint="eastAsia"/>
          <w:sz w:val="32"/>
          <w:szCs w:val="32"/>
        </w:rPr>
        <w:t>到</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之间任何速度下出现的任何短周期振荡必须是受到正阻尼。</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65" w:name="_Toc148957438"/>
      <w:r>
        <w:rPr>
          <w:rFonts w:eastAsia="黑体" w:hint="eastAsia"/>
          <w:sz w:val="32"/>
          <w:szCs w:val="32"/>
        </w:rPr>
        <w:t>地面和水面操纵特性</w:t>
      </w:r>
      <w:bookmarkEnd w:id="65"/>
    </w:p>
    <w:p w:rsidR="00001BCF" w:rsidRDefault="0068794E">
      <w:pPr>
        <w:pStyle w:val="3"/>
        <w:spacing w:line="360" w:lineRule="auto"/>
        <w:ind w:firstLineChars="200" w:firstLine="643"/>
        <w:rPr>
          <w:rFonts w:ascii="黑体" w:eastAsia="黑体" w:hAnsi="黑体"/>
          <w:sz w:val="32"/>
          <w:szCs w:val="32"/>
        </w:rPr>
      </w:pPr>
      <w:bookmarkStart w:id="66" w:name="_Toc148957439"/>
      <w:r>
        <w:rPr>
          <w:rFonts w:ascii="黑体" w:eastAsia="黑体" w:hAnsi="黑体" w:hint="eastAsia"/>
          <w:sz w:val="32"/>
          <w:szCs w:val="32"/>
        </w:rPr>
        <w:t>第</w:t>
      </w:r>
      <w:r>
        <w:rPr>
          <w:rFonts w:ascii="黑体" w:eastAsia="黑体" w:hAnsi="黑体" w:hint="eastAsia"/>
          <w:sz w:val="32"/>
          <w:szCs w:val="32"/>
        </w:rPr>
        <w:t>29.231</w:t>
      </w:r>
      <w:r>
        <w:rPr>
          <w:rFonts w:ascii="黑体" w:eastAsia="黑体" w:hAnsi="黑体" w:hint="eastAsia"/>
          <w:sz w:val="32"/>
          <w:szCs w:val="32"/>
        </w:rPr>
        <w:t>条　总则</w:t>
      </w:r>
      <w:bookmarkEnd w:id="66"/>
    </w:p>
    <w:p w:rsidR="00001BCF" w:rsidRDefault="0068794E">
      <w:pPr>
        <w:pStyle w:val="af0"/>
        <w:spacing w:line="360" w:lineRule="auto"/>
        <w:ind w:firstLine="640"/>
        <w:rPr>
          <w:rFonts w:eastAsia="仿宋_GB2312"/>
          <w:sz w:val="32"/>
          <w:szCs w:val="32"/>
        </w:rPr>
      </w:pPr>
      <w:r>
        <w:rPr>
          <w:rFonts w:eastAsia="仿宋_GB2312" w:hint="eastAsia"/>
          <w:sz w:val="32"/>
          <w:szCs w:val="32"/>
        </w:rPr>
        <w:t>旋翼航空器必须具有良好的地面和水面操纵特性，包括在使用中预</w:t>
      </w:r>
      <w:r>
        <w:rPr>
          <w:rFonts w:eastAsia="仿宋_GB2312" w:hint="eastAsia"/>
          <w:sz w:val="32"/>
          <w:szCs w:val="32"/>
        </w:rPr>
        <w:t>期的任一工作状态下不得有不可操纵的倾向。</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67" w:name="_Toc148957440"/>
      <w:r>
        <w:rPr>
          <w:rFonts w:ascii="黑体" w:eastAsia="黑体" w:hAnsi="黑体" w:hint="eastAsia"/>
          <w:sz w:val="32"/>
          <w:szCs w:val="32"/>
        </w:rPr>
        <w:t>第</w:t>
      </w:r>
      <w:r>
        <w:rPr>
          <w:rFonts w:ascii="黑体" w:eastAsia="黑体" w:hAnsi="黑体" w:hint="eastAsia"/>
          <w:sz w:val="32"/>
          <w:szCs w:val="32"/>
        </w:rPr>
        <w:t>29.235</w:t>
      </w:r>
      <w:r>
        <w:rPr>
          <w:rFonts w:ascii="黑体" w:eastAsia="黑体" w:hAnsi="黑体" w:hint="eastAsia"/>
          <w:sz w:val="32"/>
          <w:szCs w:val="32"/>
        </w:rPr>
        <w:t>条　滑行条件</w:t>
      </w:r>
      <w:bookmarkEnd w:id="67"/>
    </w:p>
    <w:p w:rsidR="00001BCF" w:rsidRDefault="0068794E">
      <w:pPr>
        <w:pStyle w:val="af0"/>
        <w:spacing w:line="360" w:lineRule="auto"/>
        <w:ind w:firstLine="640"/>
        <w:rPr>
          <w:rFonts w:eastAsia="仿宋_GB2312"/>
          <w:sz w:val="32"/>
          <w:szCs w:val="32"/>
        </w:rPr>
      </w:pPr>
      <w:r>
        <w:rPr>
          <w:rFonts w:eastAsia="仿宋_GB2312" w:hint="eastAsia"/>
          <w:sz w:val="32"/>
          <w:szCs w:val="32"/>
        </w:rPr>
        <w:t>旋翼航空器必须设计得能承受当旋翼航空器在正常使用中可以合理预期到的最粗糙地面上滑行时的载荷。</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68" w:name="_Toc148957441"/>
      <w:r>
        <w:rPr>
          <w:rFonts w:ascii="黑体" w:eastAsia="黑体" w:hAnsi="黑体" w:hint="eastAsia"/>
          <w:sz w:val="32"/>
          <w:szCs w:val="32"/>
        </w:rPr>
        <w:t>第</w:t>
      </w:r>
      <w:r>
        <w:rPr>
          <w:rFonts w:ascii="黑体" w:eastAsia="黑体" w:hAnsi="黑体" w:hint="eastAsia"/>
          <w:sz w:val="32"/>
          <w:szCs w:val="32"/>
        </w:rPr>
        <w:t>29.239</w:t>
      </w:r>
      <w:r>
        <w:rPr>
          <w:rFonts w:ascii="黑体" w:eastAsia="黑体" w:hAnsi="黑体" w:hint="eastAsia"/>
          <w:sz w:val="32"/>
          <w:szCs w:val="32"/>
        </w:rPr>
        <w:t>条　喷溅特性</w:t>
      </w:r>
      <w:bookmarkEnd w:id="68"/>
    </w:p>
    <w:p w:rsidR="00001BCF" w:rsidRDefault="0068794E">
      <w:pPr>
        <w:pStyle w:val="af0"/>
        <w:spacing w:line="360" w:lineRule="auto"/>
        <w:ind w:firstLine="640"/>
        <w:rPr>
          <w:rFonts w:eastAsia="仿宋_GB2312"/>
          <w:sz w:val="32"/>
          <w:szCs w:val="32"/>
        </w:rPr>
      </w:pPr>
      <w:r>
        <w:rPr>
          <w:rFonts w:eastAsia="仿宋_GB2312" w:hint="eastAsia"/>
          <w:sz w:val="32"/>
          <w:szCs w:val="32"/>
        </w:rPr>
        <w:t>如果申请水上使用的合格审定，在滑行、起飞或着水期间，不得有遮蔽驾驶员视线及危及旋翼、螺旋桨或旋翼航空器其它部件的喷溅。</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69" w:name="_Toc148957442"/>
      <w:r>
        <w:rPr>
          <w:rFonts w:ascii="黑体" w:eastAsia="黑体" w:hAnsi="黑体" w:hint="eastAsia"/>
          <w:sz w:val="32"/>
          <w:szCs w:val="32"/>
        </w:rPr>
        <w:t>第</w:t>
      </w:r>
      <w:r>
        <w:rPr>
          <w:rFonts w:ascii="黑体" w:eastAsia="黑体" w:hAnsi="黑体" w:hint="eastAsia"/>
          <w:sz w:val="32"/>
          <w:szCs w:val="32"/>
        </w:rPr>
        <w:t>29.241</w:t>
      </w:r>
      <w:r>
        <w:rPr>
          <w:rFonts w:ascii="黑体" w:eastAsia="黑体" w:hAnsi="黑体" w:hint="eastAsia"/>
          <w:sz w:val="32"/>
          <w:szCs w:val="32"/>
        </w:rPr>
        <w:t>条　“地面共振”</w:t>
      </w:r>
      <w:bookmarkEnd w:id="69"/>
    </w:p>
    <w:p w:rsidR="00001BCF" w:rsidRDefault="0068794E">
      <w:pPr>
        <w:pStyle w:val="af0"/>
        <w:spacing w:line="360" w:lineRule="auto"/>
        <w:ind w:firstLine="640"/>
        <w:rPr>
          <w:rFonts w:eastAsia="仿宋_GB2312"/>
          <w:sz w:val="32"/>
          <w:szCs w:val="32"/>
        </w:rPr>
      </w:pPr>
      <w:r>
        <w:rPr>
          <w:rFonts w:eastAsia="仿宋_GB2312" w:hint="eastAsia"/>
          <w:sz w:val="32"/>
          <w:szCs w:val="32"/>
        </w:rPr>
        <w:t>在地面旋翼转动时，旋翼航空器不得发生危险的振荡趋势。</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70" w:name="_Toc148957443"/>
      <w:r>
        <w:rPr>
          <w:rFonts w:eastAsia="黑体" w:hint="eastAsia"/>
          <w:sz w:val="32"/>
          <w:szCs w:val="32"/>
        </w:rPr>
        <w:t>其它飞行要求</w:t>
      </w:r>
      <w:bookmarkEnd w:id="70"/>
    </w:p>
    <w:p w:rsidR="00001BCF" w:rsidRDefault="0068794E">
      <w:pPr>
        <w:pStyle w:val="3"/>
        <w:spacing w:line="360" w:lineRule="auto"/>
        <w:ind w:firstLineChars="200" w:firstLine="643"/>
        <w:rPr>
          <w:rFonts w:eastAsia="仿宋_GB2312"/>
          <w:sz w:val="32"/>
          <w:szCs w:val="32"/>
        </w:rPr>
      </w:pPr>
      <w:bookmarkStart w:id="71" w:name="_Toc148957444"/>
      <w:r>
        <w:rPr>
          <w:rFonts w:ascii="黑体" w:eastAsia="黑体" w:hAnsi="黑体" w:hint="eastAsia"/>
          <w:sz w:val="32"/>
          <w:szCs w:val="32"/>
        </w:rPr>
        <w:t>第</w:t>
      </w:r>
      <w:r>
        <w:rPr>
          <w:rFonts w:ascii="黑体" w:eastAsia="黑体" w:hAnsi="黑体" w:hint="eastAsia"/>
          <w:sz w:val="32"/>
          <w:szCs w:val="32"/>
        </w:rPr>
        <w:t>29.251</w:t>
      </w:r>
      <w:r>
        <w:rPr>
          <w:rFonts w:ascii="黑体" w:eastAsia="黑体" w:hAnsi="黑体" w:hint="eastAsia"/>
          <w:sz w:val="32"/>
          <w:szCs w:val="32"/>
        </w:rPr>
        <w:t>条　振动</w:t>
      </w:r>
      <w:bookmarkEnd w:id="71"/>
    </w:p>
    <w:p w:rsidR="00001BCF" w:rsidRDefault="0068794E">
      <w:pPr>
        <w:pStyle w:val="af0"/>
        <w:spacing w:line="360" w:lineRule="auto"/>
        <w:ind w:firstLine="640"/>
        <w:rPr>
          <w:rFonts w:eastAsia="仿宋_GB2312"/>
          <w:sz w:val="32"/>
          <w:szCs w:val="32"/>
        </w:rPr>
      </w:pPr>
      <w:r>
        <w:rPr>
          <w:rFonts w:eastAsia="仿宋_GB2312" w:hint="eastAsia"/>
          <w:sz w:val="32"/>
          <w:szCs w:val="32"/>
        </w:rPr>
        <w:t>在每一种合适的速度和功率状态下，旋翼航空器的每一部件必须没有过度的振动。</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72" w:name="_Toc148957445"/>
      <w:r>
        <w:rPr>
          <w:rFonts w:eastAsia="黑体" w:hint="eastAsia"/>
          <w:sz w:val="32"/>
          <w:szCs w:val="32"/>
        </w:rPr>
        <w:t>C</w:t>
      </w:r>
      <w:r>
        <w:rPr>
          <w:rFonts w:eastAsia="黑体" w:hint="eastAsia"/>
          <w:sz w:val="32"/>
          <w:szCs w:val="32"/>
        </w:rPr>
        <w:t>章　强度要求</w:t>
      </w:r>
      <w:r>
        <w:rPr>
          <w:rFonts w:eastAsia="黑体" w:hint="eastAsia"/>
          <w:sz w:val="32"/>
          <w:szCs w:val="32"/>
        </w:rPr>
        <w:cr/>
      </w:r>
      <w:r>
        <w:rPr>
          <w:rFonts w:eastAsia="黑体" w:hint="eastAsia"/>
          <w:sz w:val="32"/>
          <w:szCs w:val="32"/>
        </w:rPr>
        <w:t>总则</w:t>
      </w:r>
      <w:bookmarkEnd w:id="72"/>
    </w:p>
    <w:p w:rsidR="00001BCF" w:rsidRDefault="0068794E">
      <w:pPr>
        <w:pStyle w:val="3"/>
        <w:spacing w:line="360" w:lineRule="auto"/>
        <w:ind w:firstLineChars="200" w:firstLine="643"/>
        <w:rPr>
          <w:rFonts w:ascii="黑体" w:eastAsia="黑体" w:hAnsi="黑体"/>
          <w:sz w:val="32"/>
          <w:szCs w:val="32"/>
        </w:rPr>
      </w:pPr>
      <w:bookmarkStart w:id="73" w:name="_Toc148957446"/>
      <w:r>
        <w:rPr>
          <w:rFonts w:ascii="黑体" w:eastAsia="黑体" w:hAnsi="黑体" w:hint="eastAsia"/>
          <w:sz w:val="32"/>
          <w:szCs w:val="32"/>
        </w:rPr>
        <w:t>第</w:t>
      </w:r>
      <w:r>
        <w:rPr>
          <w:rFonts w:ascii="黑体" w:eastAsia="黑体" w:hAnsi="黑体" w:hint="eastAsia"/>
          <w:sz w:val="32"/>
          <w:szCs w:val="32"/>
        </w:rPr>
        <w:t>29.301</w:t>
      </w:r>
      <w:r>
        <w:rPr>
          <w:rFonts w:ascii="黑体" w:eastAsia="黑体" w:hAnsi="黑体" w:hint="eastAsia"/>
          <w:sz w:val="32"/>
          <w:szCs w:val="32"/>
        </w:rPr>
        <w:t>条　载荷</w:t>
      </w:r>
      <w:bookmarkEnd w:id="73"/>
    </w:p>
    <w:p w:rsidR="00001BCF" w:rsidRDefault="0068794E">
      <w:pPr>
        <w:pStyle w:val="af0"/>
        <w:spacing w:line="360" w:lineRule="auto"/>
        <w:ind w:firstLine="640"/>
        <w:rPr>
          <w:rFonts w:eastAsia="仿宋_GB2312"/>
          <w:sz w:val="32"/>
          <w:szCs w:val="32"/>
        </w:rPr>
      </w:pPr>
      <w:r>
        <w:rPr>
          <w:rFonts w:eastAsia="仿宋_GB2312"/>
          <w:sz w:val="32"/>
          <w:szCs w:val="32"/>
        </w:rPr>
        <w:t>(</w:t>
      </w:r>
      <w:r>
        <w:rPr>
          <w:rFonts w:eastAsia="仿宋_GB2312" w:hint="eastAsia"/>
          <w:sz w:val="32"/>
          <w:szCs w:val="32"/>
        </w:rPr>
        <w:t>a</w:t>
      </w:r>
      <w:r>
        <w:rPr>
          <w:rFonts w:eastAsia="仿宋_GB2312"/>
          <w:sz w:val="32"/>
          <w:szCs w:val="32"/>
        </w:rPr>
        <w:t>)</w:t>
      </w:r>
      <w:r>
        <w:rPr>
          <w:rFonts w:eastAsia="仿宋_GB2312" w:hint="eastAsia"/>
          <w:sz w:val="32"/>
          <w:szCs w:val="32"/>
        </w:rPr>
        <w:t xml:space="preserve"> </w:t>
      </w:r>
      <w:r>
        <w:rPr>
          <w:rFonts w:eastAsia="仿宋_GB2312" w:hint="eastAsia"/>
          <w:sz w:val="32"/>
          <w:szCs w:val="32"/>
        </w:rPr>
        <w:t>强度的要求用限制载荷（使用中预期的最大载荷）和极限载荷（限制载荷乘以</w:t>
      </w:r>
      <w:proofErr w:type="gramStart"/>
      <w:r>
        <w:rPr>
          <w:rFonts w:eastAsia="仿宋_GB2312" w:hint="eastAsia"/>
          <w:sz w:val="32"/>
          <w:szCs w:val="32"/>
        </w:rPr>
        <w:t>规</w:t>
      </w:r>
      <w:proofErr w:type="gramEnd"/>
      <w:r>
        <w:rPr>
          <w:rFonts w:eastAsia="仿宋_GB2312" w:hint="eastAsia"/>
          <w:sz w:val="32"/>
          <w:szCs w:val="32"/>
        </w:rPr>
        <w:t xml:space="preserve"> </w:t>
      </w:r>
      <w:r>
        <w:rPr>
          <w:rFonts w:eastAsia="仿宋_GB2312" w:hint="eastAsia"/>
          <w:sz w:val="32"/>
          <w:szCs w:val="32"/>
        </w:rPr>
        <w:t>定的安全系数）来规定。除非另有说明，所规定的载荷均为限制载荷。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除非另有说明，所规定的空气载荷、地面载荷和水载荷必须与计及旋</w:t>
      </w:r>
      <w:proofErr w:type="gramStart"/>
      <w:r>
        <w:rPr>
          <w:rFonts w:eastAsia="仿宋_GB2312" w:hint="eastAsia"/>
          <w:sz w:val="32"/>
          <w:szCs w:val="32"/>
        </w:rPr>
        <w:t>翼</w:t>
      </w:r>
      <w:proofErr w:type="gramEnd"/>
      <w:r>
        <w:rPr>
          <w:rFonts w:eastAsia="仿宋_GB2312" w:hint="eastAsia"/>
          <w:sz w:val="32"/>
          <w:szCs w:val="32"/>
        </w:rPr>
        <w:t>航空器每一质量项目的惯性力相平衡。这些载荷的分布必须接近或偏保守地反映真实情况。</w:t>
      </w:r>
    </w:p>
    <w:p w:rsidR="00001BCF" w:rsidRDefault="0068794E">
      <w:pPr>
        <w:pStyle w:val="af0"/>
        <w:spacing w:line="360" w:lineRule="auto"/>
        <w:ind w:firstLine="640"/>
        <w:rPr>
          <w:rFonts w:eastAsia="仿宋_GB2312"/>
          <w:sz w:val="32"/>
          <w:szCs w:val="32"/>
        </w:rPr>
      </w:pPr>
      <w:r>
        <w:rPr>
          <w:rFonts w:eastAsia="仿宋_GB2312"/>
          <w:sz w:val="32"/>
          <w:szCs w:val="32"/>
        </w:rPr>
        <w:t>(c)</w:t>
      </w:r>
      <w:r>
        <w:rPr>
          <w:rFonts w:eastAsia="仿宋_GB2312" w:hint="eastAsia"/>
          <w:sz w:val="32"/>
          <w:szCs w:val="32"/>
        </w:rPr>
        <w:t xml:space="preserve"> </w:t>
      </w:r>
      <w:r>
        <w:rPr>
          <w:rFonts w:eastAsia="仿宋_GB2312" w:hint="eastAsia"/>
          <w:sz w:val="32"/>
          <w:szCs w:val="32"/>
        </w:rPr>
        <w:t>如果在载荷作用下的变位会显著地改变外部或内部载荷的分布，则必须考虑这种重新分布。</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74" w:name="_Toc148957447"/>
      <w:r>
        <w:rPr>
          <w:rFonts w:ascii="黑体" w:eastAsia="黑体" w:hAnsi="黑体" w:hint="eastAsia"/>
          <w:sz w:val="32"/>
          <w:szCs w:val="32"/>
        </w:rPr>
        <w:t>第</w:t>
      </w:r>
      <w:r>
        <w:rPr>
          <w:rFonts w:ascii="黑体" w:eastAsia="黑体" w:hAnsi="黑体" w:hint="eastAsia"/>
          <w:sz w:val="32"/>
          <w:szCs w:val="32"/>
        </w:rPr>
        <w:t>29.303</w:t>
      </w:r>
      <w:r>
        <w:rPr>
          <w:rFonts w:ascii="黑体" w:eastAsia="黑体" w:hAnsi="黑体" w:hint="eastAsia"/>
          <w:sz w:val="32"/>
          <w:szCs w:val="32"/>
        </w:rPr>
        <w:t>条　安全系数</w:t>
      </w:r>
      <w:bookmarkEnd w:id="74"/>
    </w:p>
    <w:p w:rsidR="00001BCF" w:rsidRDefault="0068794E">
      <w:pPr>
        <w:pStyle w:val="af0"/>
        <w:spacing w:line="360" w:lineRule="auto"/>
        <w:ind w:firstLine="640"/>
        <w:rPr>
          <w:rFonts w:eastAsia="仿宋_GB2312"/>
          <w:sz w:val="32"/>
          <w:szCs w:val="32"/>
        </w:rPr>
      </w:pPr>
      <w:r>
        <w:rPr>
          <w:rFonts w:eastAsia="仿宋_GB2312" w:hint="eastAsia"/>
          <w:sz w:val="32"/>
          <w:szCs w:val="32"/>
        </w:rPr>
        <w:t>除非另有规定，安全系数必须取</w:t>
      </w:r>
      <w:r>
        <w:rPr>
          <w:rFonts w:eastAsia="仿宋_GB2312" w:hint="eastAsia"/>
          <w:sz w:val="32"/>
          <w:szCs w:val="32"/>
        </w:rPr>
        <w:t>1</w:t>
      </w:r>
      <w:r>
        <w:rPr>
          <w:rFonts w:eastAsia="仿宋_GB2312"/>
          <w:sz w:val="32"/>
          <w:szCs w:val="32"/>
        </w:rPr>
        <w:t>.</w:t>
      </w:r>
      <w:r>
        <w:rPr>
          <w:rFonts w:eastAsia="仿宋_GB2312" w:hint="eastAsia"/>
          <w:sz w:val="32"/>
          <w:szCs w:val="32"/>
        </w:rPr>
        <w:t>5</w:t>
      </w:r>
      <w:r>
        <w:rPr>
          <w:rFonts w:eastAsia="仿宋_GB2312" w:hint="eastAsia"/>
          <w:sz w:val="32"/>
          <w:szCs w:val="32"/>
        </w:rPr>
        <w:t>。此系数适用于外部载荷和惯性载荷，除非应用它得到的内部应力是过分保守的。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75" w:name="_Toc148957448"/>
      <w:r>
        <w:rPr>
          <w:rFonts w:ascii="黑体" w:eastAsia="黑体" w:hAnsi="黑体" w:hint="eastAsia"/>
          <w:sz w:val="32"/>
          <w:szCs w:val="32"/>
        </w:rPr>
        <w:t>第</w:t>
      </w:r>
      <w:r>
        <w:rPr>
          <w:rFonts w:ascii="黑体" w:eastAsia="黑体" w:hAnsi="黑体" w:hint="eastAsia"/>
          <w:sz w:val="32"/>
          <w:szCs w:val="32"/>
        </w:rPr>
        <w:t>29.305</w:t>
      </w:r>
      <w:r>
        <w:rPr>
          <w:rFonts w:ascii="黑体" w:eastAsia="黑体" w:hAnsi="黑体" w:hint="eastAsia"/>
          <w:sz w:val="32"/>
          <w:szCs w:val="32"/>
        </w:rPr>
        <w:t>条　强度和变形</w:t>
      </w:r>
      <w:bookmarkEnd w:id="75"/>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结构必须能承受限制载荷而无有害的或永久的变形。在直到限制载荷的任何载荷作用下，变形不得影响安全运行。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结构必须能承受极限载荷而不破坏，此要求必须用下述任一方法表明：</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在静力试验中，施加在结构上的极限载荷至少保持三秒钟。</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模拟真实载荷作用的动力试验。</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76" w:name="_Toc148957449"/>
      <w:r>
        <w:rPr>
          <w:rFonts w:ascii="黑体" w:eastAsia="黑体" w:hAnsi="黑体" w:hint="eastAsia"/>
          <w:sz w:val="32"/>
          <w:szCs w:val="32"/>
        </w:rPr>
        <w:t>第</w:t>
      </w:r>
      <w:r>
        <w:rPr>
          <w:rFonts w:ascii="黑体" w:eastAsia="黑体" w:hAnsi="黑体" w:hint="eastAsia"/>
          <w:sz w:val="32"/>
          <w:szCs w:val="32"/>
        </w:rPr>
        <w:t>29.307</w:t>
      </w:r>
      <w:r>
        <w:rPr>
          <w:rFonts w:ascii="黑体" w:eastAsia="黑体" w:hAnsi="黑体" w:hint="eastAsia"/>
          <w:sz w:val="32"/>
          <w:szCs w:val="32"/>
        </w:rPr>
        <w:t>条　结构验证</w:t>
      </w:r>
      <w:bookmarkEnd w:id="76"/>
    </w:p>
    <w:p w:rsidR="00001BCF" w:rsidRDefault="0068794E">
      <w:pPr>
        <w:pStyle w:val="af0"/>
        <w:spacing w:line="360" w:lineRule="auto"/>
        <w:ind w:firstLine="640"/>
        <w:rPr>
          <w:rFonts w:eastAsia="仿宋_GB2312"/>
          <w:sz w:val="32"/>
          <w:szCs w:val="32"/>
        </w:rPr>
      </w:pPr>
      <w:r>
        <w:rPr>
          <w:rFonts w:eastAsia="仿宋_GB2312" w:hint="eastAsia"/>
          <w:sz w:val="32"/>
          <w:szCs w:val="32"/>
        </w:rPr>
        <w:t>(a</w:t>
      </w:r>
      <w:r>
        <w:rPr>
          <w:rFonts w:eastAsia="仿宋_GB2312"/>
          <w:sz w:val="32"/>
          <w:szCs w:val="32"/>
        </w:rPr>
        <w:t>)</w:t>
      </w:r>
      <w:r>
        <w:rPr>
          <w:rFonts w:eastAsia="仿宋_GB2312" w:hint="eastAsia"/>
          <w:sz w:val="32"/>
          <w:szCs w:val="32"/>
        </w:rPr>
        <w:t xml:space="preserve"> </w:t>
      </w:r>
      <w:r>
        <w:rPr>
          <w:rFonts w:eastAsia="仿宋_GB2312" w:hint="eastAsia"/>
          <w:sz w:val="32"/>
          <w:szCs w:val="32"/>
        </w:rPr>
        <w:t>必须表明结构对</w:t>
      </w:r>
      <w:proofErr w:type="gramStart"/>
      <w:r>
        <w:rPr>
          <w:rFonts w:eastAsia="仿宋_GB2312" w:hint="eastAsia"/>
          <w:sz w:val="32"/>
          <w:szCs w:val="32"/>
        </w:rPr>
        <w:t>计及其</w:t>
      </w:r>
      <w:proofErr w:type="gramEnd"/>
      <w:r>
        <w:rPr>
          <w:rFonts w:eastAsia="仿宋_GB2312" w:hint="eastAsia"/>
          <w:sz w:val="32"/>
          <w:szCs w:val="32"/>
        </w:rPr>
        <w:t>使用环境的每一临界受载情况均满足本章的强度和变形要求，只有经验表明结构分析的方法（静力或疲劳）对某种结构是可靠的情况下，对这种结构才可采用分析的方法，否则必须进行验证载荷试验。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为满足本章的强度要求所作的试验必须包括：</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旋翼、旋翼传动系统和旋翼操纵系统的动力及耐久试验；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包括操纵面在内的操纵系统的限制载荷试验；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操纵系统的操作试验；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飞行应力测量试验；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proofErr w:type="gramStart"/>
      <w:r>
        <w:rPr>
          <w:rFonts w:eastAsia="仿宋_GB2312" w:hint="eastAsia"/>
          <w:sz w:val="32"/>
          <w:szCs w:val="32"/>
        </w:rPr>
        <w:t>起落架落震试验</w:t>
      </w:r>
      <w:proofErr w:type="gramEnd"/>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(6)</w:t>
      </w:r>
      <w:r>
        <w:rPr>
          <w:rFonts w:eastAsia="仿宋_GB2312" w:hint="eastAsia"/>
          <w:sz w:val="32"/>
          <w:szCs w:val="32"/>
        </w:rPr>
        <w:t xml:space="preserve"> </w:t>
      </w:r>
      <w:r>
        <w:rPr>
          <w:rFonts w:eastAsia="仿宋_GB2312" w:hint="eastAsia"/>
          <w:sz w:val="32"/>
          <w:szCs w:val="32"/>
        </w:rPr>
        <w:t>用于新的或非常规设计特点所要求的任何附加试验。</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77" w:name="_Toc148957450"/>
      <w:r>
        <w:rPr>
          <w:rFonts w:ascii="黑体" w:eastAsia="黑体" w:hAnsi="黑体" w:hint="eastAsia"/>
          <w:sz w:val="32"/>
          <w:szCs w:val="32"/>
        </w:rPr>
        <w:t>第</w:t>
      </w:r>
      <w:r>
        <w:rPr>
          <w:rFonts w:ascii="黑体" w:eastAsia="黑体" w:hAnsi="黑体" w:hint="eastAsia"/>
          <w:sz w:val="32"/>
          <w:szCs w:val="32"/>
        </w:rPr>
        <w:t>29.3</w:t>
      </w:r>
      <w:r>
        <w:rPr>
          <w:rFonts w:ascii="黑体" w:eastAsia="黑体" w:hAnsi="黑体" w:hint="eastAsia"/>
          <w:sz w:val="32"/>
          <w:szCs w:val="32"/>
        </w:rPr>
        <w:t>09</w:t>
      </w:r>
      <w:r>
        <w:rPr>
          <w:rFonts w:ascii="黑体" w:eastAsia="黑体" w:hAnsi="黑体" w:hint="eastAsia"/>
          <w:sz w:val="32"/>
          <w:szCs w:val="32"/>
        </w:rPr>
        <w:t>条　设计限制</w:t>
      </w:r>
      <w:bookmarkEnd w:id="77"/>
    </w:p>
    <w:p w:rsidR="00001BCF" w:rsidRDefault="0068794E">
      <w:pPr>
        <w:pStyle w:val="af0"/>
        <w:spacing w:line="360" w:lineRule="auto"/>
        <w:ind w:firstLine="640"/>
        <w:rPr>
          <w:rFonts w:eastAsia="仿宋_GB2312"/>
          <w:sz w:val="32"/>
          <w:szCs w:val="32"/>
        </w:rPr>
      </w:pPr>
      <w:r>
        <w:rPr>
          <w:rFonts w:eastAsia="仿宋_GB2312" w:hint="eastAsia"/>
          <w:sz w:val="32"/>
          <w:szCs w:val="32"/>
        </w:rPr>
        <w:t>为表明满足本章的结构要求，必须制定下列数据和限制：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设计最大重量和设计最小重量；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有动力和无动力时主旋翼的转速范围；</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在本条</w:t>
      </w:r>
      <w:r>
        <w:rPr>
          <w:rFonts w:eastAsia="仿宋_GB2312" w:hint="eastAsia"/>
          <w:sz w:val="32"/>
          <w:szCs w:val="32"/>
        </w:rPr>
        <w:t>(b)</w:t>
      </w:r>
      <w:r>
        <w:rPr>
          <w:rFonts w:eastAsia="仿宋_GB2312" w:hint="eastAsia"/>
          <w:sz w:val="32"/>
          <w:szCs w:val="32"/>
        </w:rPr>
        <w:t>规定的范围内，对应主旋翼每一转速下的最大前飞速度；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最大后飞和</w:t>
      </w:r>
      <w:proofErr w:type="gramStart"/>
      <w:r>
        <w:rPr>
          <w:rFonts w:eastAsia="仿宋_GB2312" w:hint="eastAsia"/>
          <w:sz w:val="32"/>
          <w:szCs w:val="32"/>
        </w:rPr>
        <w:t>侧飞速</w:t>
      </w:r>
      <w:proofErr w:type="gramEnd"/>
      <w:r>
        <w:rPr>
          <w:rFonts w:eastAsia="仿宋_GB2312" w:hint="eastAsia"/>
          <w:sz w:val="32"/>
          <w:szCs w:val="32"/>
        </w:rPr>
        <w:t>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与本条</w:t>
      </w:r>
      <w:r>
        <w:rPr>
          <w:rFonts w:eastAsia="仿宋_GB2312" w:hint="eastAsia"/>
          <w:sz w:val="32"/>
          <w:szCs w:val="32"/>
        </w:rPr>
        <w:t>(b)</w:t>
      </w:r>
      <w:r>
        <w:rPr>
          <w:rFonts w:eastAsia="仿宋_GB2312" w:hint="eastAsia"/>
          <w:sz w:val="32"/>
          <w:szCs w:val="32"/>
        </w:rPr>
        <w:t>、</w:t>
      </w:r>
      <w:r>
        <w:rPr>
          <w:rFonts w:eastAsia="仿宋_GB2312" w:hint="eastAsia"/>
          <w:sz w:val="32"/>
          <w:szCs w:val="32"/>
        </w:rPr>
        <w:t>(c)</w:t>
      </w:r>
      <w:r>
        <w:rPr>
          <w:rFonts w:eastAsia="仿宋_GB2312" w:hint="eastAsia"/>
          <w:sz w:val="32"/>
          <w:szCs w:val="32"/>
        </w:rPr>
        <w:t>、</w:t>
      </w:r>
      <w:r>
        <w:rPr>
          <w:rFonts w:eastAsia="仿宋_GB2312" w:hint="eastAsia"/>
          <w:sz w:val="32"/>
          <w:szCs w:val="32"/>
        </w:rPr>
        <w:t>(d)</w:t>
      </w:r>
      <w:r>
        <w:rPr>
          <w:rFonts w:eastAsia="仿宋_GB2312" w:hint="eastAsia"/>
          <w:sz w:val="32"/>
          <w:szCs w:val="32"/>
        </w:rPr>
        <w:t>所规定的限制相对应的重心极限；</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每一动力装置和每一相连接的旋转部件之间的转速比；</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正的或负的限制机动载荷系数。</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78" w:name="_Toc148957451"/>
      <w:r>
        <w:rPr>
          <w:rFonts w:eastAsia="黑体" w:hint="eastAsia"/>
          <w:sz w:val="32"/>
          <w:szCs w:val="32"/>
        </w:rPr>
        <w:t>飞行载荷</w:t>
      </w:r>
      <w:bookmarkEnd w:id="78"/>
    </w:p>
    <w:p w:rsidR="00001BCF" w:rsidRDefault="0068794E">
      <w:pPr>
        <w:pStyle w:val="3"/>
        <w:spacing w:line="360" w:lineRule="auto"/>
        <w:ind w:firstLineChars="200" w:firstLine="643"/>
        <w:rPr>
          <w:rFonts w:ascii="黑体" w:eastAsia="黑体" w:hAnsi="黑体"/>
          <w:sz w:val="32"/>
          <w:szCs w:val="32"/>
        </w:rPr>
      </w:pPr>
      <w:bookmarkStart w:id="79" w:name="_Toc148957452"/>
      <w:r>
        <w:rPr>
          <w:rFonts w:ascii="黑体" w:eastAsia="黑体" w:hAnsi="黑体" w:hint="eastAsia"/>
          <w:sz w:val="32"/>
          <w:szCs w:val="32"/>
        </w:rPr>
        <w:t>第</w:t>
      </w:r>
      <w:r>
        <w:rPr>
          <w:rFonts w:ascii="黑体" w:eastAsia="黑体" w:hAnsi="黑体" w:hint="eastAsia"/>
          <w:sz w:val="32"/>
          <w:szCs w:val="32"/>
        </w:rPr>
        <w:t>29.321</w:t>
      </w:r>
      <w:r>
        <w:rPr>
          <w:rFonts w:ascii="黑体" w:eastAsia="黑体" w:hAnsi="黑体" w:hint="eastAsia"/>
          <w:sz w:val="32"/>
          <w:szCs w:val="32"/>
        </w:rPr>
        <w:t>条　总则</w:t>
      </w:r>
      <w:bookmarkEnd w:id="79"/>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必须假定飞行载荷系数垂直旋翼航空器的纵轴，并且与作用在旋翼航空器重心上的惯性载荷系数大小相等、方向相反。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对以下情况必须表明满足本章的飞行载荷要求：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从设计最小重量到设计最大重量的每一重量；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在旋翼航空器飞行手册使用限制内，可调配载重的任何实际分布。</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80" w:name="_Toc148957453"/>
      <w:r>
        <w:rPr>
          <w:rFonts w:ascii="黑体" w:eastAsia="黑体" w:hAnsi="黑体" w:hint="eastAsia"/>
          <w:sz w:val="32"/>
          <w:szCs w:val="32"/>
        </w:rPr>
        <w:t>第</w:t>
      </w:r>
      <w:r>
        <w:rPr>
          <w:rFonts w:ascii="黑体" w:eastAsia="黑体" w:hAnsi="黑体" w:hint="eastAsia"/>
          <w:sz w:val="32"/>
          <w:szCs w:val="32"/>
        </w:rPr>
        <w:t>29.337</w:t>
      </w:r>
      <w:r>
        <w:rPr>
          <w:rFonts w:ascii="黑体" w:eastAsia="黑体" w:hAnsi="黑体" w:hint="eastAsia"/>
          <w:sz w:val="32"/>
          <w:szCs w:val="32"/>
        </w:rPr>
        <w:t>条　限制机动载荷系数</w:t>
      </w:r>
      <w:bookmarkEnd w:id="80"/>
    </w:p>
    <w:p w:rsidR="00001BCF" w:rsidRDefault="0068794E">
      <w:pPr>
        <w:pStyle w:val="af0"/>
        <w:spacing w:line="360" w:lineRule="auto"/>
        <w:ind w:firstLine="640"/>
        <w:rPr>
          <w:rFonts w:eastAsia="仿宋_GB2312"/>
          <w:sz w:val="32"/>
          <w:szCs w:val="32"/>
        </w:rPr>
      </w:pPr>
      <w:r>
        <w:rPr>
          <w:rFonts w:eastAsia="仿宋_GB2312" w:hint="eastAsia"/>
          <w:sz w:val="32"/>
          <w:szCs w:val="32"/>
        </w:rPr>
        <w:t>旋翼航空器必须按下述规定之一设计：</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从正限制机动载荷系数</w:t>
      </w:r>
      <w:r>
        <w:rPr>
          <w:rFonts w:eastAsia="仿宋_GB2312" w:hint="eastAsia"/>
          <w:sz w:val="32"/>
          <w:szCs w:val="32"/>
        </w:rPr>
        <w:t>3.5</w:t>
      </w:r>
      <w:r>
        <w:rPr>
          <w:rFonts w:eastAsia="仿宋_GB2312" w:hint="eastAsia"/>
          <w:sz w:val="32"/>
          <w:szCs w:val="32"/>
        </w:rPr>
        <w:t>到</w:t>
      </w:r>
      <w:proofErr w:type="gramStart"/>
      <w:r>
        <w:rPr>
          <w:rFonts w:eastAsia="仿宋_GB2312" w:hint="eastAsia"/>
          <w:sz w:val="32"/>
          <w:szCs w:val="32"/>
        </w:rPr>
        <w:t>负限制</w:t>
      </w:r>
      <w:proofErr w:type="gramEnd"/>
      <w:r>
        <w:rPr>
          <w:rFonts w:eastAsia="仿宋_GB2312" w:hint="eastAsia"/>
          <w:sz w:val="32"/>
          <w:szCs w:val="32"/>
        </w:rPr>
        <w:t>机动载荷系数</w:t>
      </w:r>
      <w:r>
        <w:rPr>
          <w:rFonts w:eastAsia="仿宋_GB2312" w:hint="eastAsia"/>
          <w:sz w:val="32"/>
          <w:szCs w:val="32"/>
        </w:rPr>
        <w:t>-1.0</w:t>
      </w:r>
      <w:r>
        <w:rPr>
          <w:rFonts w:eastAsia="仿宋_GB2312" w:hint="eastAsia"/>
          <w:sz w:val="32"/>
          <w:szCs w:val="32"/>
        </w:rPr>
        <w:t>的范围；</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任一正限制机动载荷系数不得小于</w:t>
      </w:r>
      <w:r>
        <w:rPr>
          <w:rFonts w:eastAsia="仿宋_GB2312" w:hint="eastAsia"/>
          <w:sz w:val="32"/>
          <w:szCs w:val="32"/>
        </w:rPr>
        <w:t>2.0</w:t>
      </w:r>
      <w:r>
        <w:rPr>
          <w:rFonts w:eastAsia="仿宋_GB2312" w:hint="eastAsia"/>
          <w:sz w:val="32"/>
          <w:szCs w:val="32"/>
        </w:rPr>
        <w:t>，</w:t>
      </w:r>
      <w:proofErr w:type="gramStart"/>
      <w:r>
        <w:rPr>
          <w:rFonts w:eastAsia="仿宋_GB2312" w:hint="eastAsia"/>
          <w:sz w:val="32"/>
          <w:szCs w:val="32"/>
        </w:rPr>
        <w:t>负限制</w:t>
      </w:r>
      <w:proofErr w:type="gramEnd"/>
      <w:r>
        <w:rPr>
          <w:rFonts w:eastAsia="仿宋_GB2312" w:hint="eastAsia"/>
          <w:sz w:val="32"/>
          <w:szCs w:val="32"/>
        </w:rPr>
        <w:t>机动载荷系数不得大于－</w:t>
      </w:r>
      <w:r>
        <w:rPr>
          <w:rFonts w:eastAsia="仿宋_GB2312" w:hint="eastAsia"/>
          <w:sz w:val="32"/>
          <w:szCs w:val="32"/>
        </w:rPr>
        <w:t>0.5</w:t>
      </w:r>
      <w:r>
        <w:rPr>
          <w:rFonts w:eastAsia="仿宋_GB2312" w:hint="eastAsia"/>
          <w:sz w:val="32"/>
          <w:szCs w:val="32"/>
        </w:rPr>
        <w:t>，但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需用分析和飞行试验表明超过所选取系数的概率是极小可能的；</w:t>
      </w:r>
    </w:p>
    <w:p w:rsidR="00001BCF" w:rsidRDefault="0068794E">
      <w:pPr>
        <w:pStyle w:val="af0"/>
        <w:spacing w:line="360" w:lineRule="auto"/>
        <w:ind w:firstLineChars="265" w:firstLine="848"/>
      </w:pPr>
      <w:r>
        <w:rPr>
          <w:rFonts w:eastAsia="仿宋_GB2312" w:hint="eastAsia"/>
          <w:sz w:val="32"/>
          <w:szCs w:val="32"/>
        </w:rPr>
        <w:t xml:space="preserve">(2) </w:t>
      </w:r>
      <w:r>
        <w:rPr>
          <w:rFonts w:eastAsia="仿宋_GB2312" w:hint="eastAsia"/>
          <w:sz w:val="32"/>
          <w:szCs w:val="32"/>
        </w:rPr>
        <w:t>所选取系数对在设计最大重量和设计最小重量之间的每一重量情况均是适当的。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81" w:name="_Toc148957454"/>
      <w:r>
        <w:rPr>
          <w:rFonts w:ascii="黑体" w:eastAsia="黑体" w:hAnsi="黑体" w:hint="eastAsia"/>
          <w:sz w:val="32"/>
          <w:szCs w:val="32"/>
        </w:rPr>
        <w:t>第</w:t>
      </w:r>
      <w:r>
        <w:rPr>
          <w:rFonts w:ascii="黑体" w:eastAsia="黑体" w:hAnsi="黑体" w:hint="eastAsia"/>
          <w:sz w:val="32"/>
          <w:szCs w:val="32"/>
        </w:rPr>
        <w:t>29.339</w:t>
      </w:r>
      <w:r>
        <w:rPr>
          <w:rFonts w:ascii="黑体" w:eastAsia="黑体" w:hAnsi="黑体" w:hint="eastAsia"/>
          <w:sz w:val="32"/>
          <w:szCs w:val="32"/>
        </w:rPr>
        <w:t>条　合成限制机动载荷</w:t>
      </w:r>
      <w:bookmarkEnd w:id="81"/>
    </w:p>
    <w:p w:rsidR="00001BCF" w:rsidRDefault="0068794E">
      <w:pPr>
        <w:pStyle w:val="af0"/>
        <w:spacing w:line="360" w:lineRule="auto"/>
        <w:ind w:firstLine="640"/>
        <w:rPr>
          <w:rFonts w:eastAsia="仿宋_GB2312"/>
          <w:sz w:val="32"/>
          <w:szCs w:val="32"/>
        </w:rPr>
      </w:pPr>
      <w:r>
        <w:rPr>
          <w:rFonts w:eastAsia="仿宋_GB2312" w:hint="eastAsia"/>
          <w:sz w:val="32"/>
          <w:szCs w:val="32"/>
        </w:rPr>
        <w:t>假设由限制机动载荷系数得到的载荷，作用在每个旋翼桨</w:t>
      </w:r>
      <w:proofErr w:type="gramStart"/>
      <w:r>
        <w:rPr>
          <w:rFonts w:eastAsia="仿宋_GB2312" w:hint="eastAsia"/>
          <w:sz w:val="32"/>
          <w:szCs w:val="32"/>
        </w:rPr>
        <w:t>毂</w:t>
      </w:r>
      <w:proofErr w:type="gramEnd"/>
      <w:r>
        <w:rPr>
          <w:rFonts w:eastAsia="仿宋_GB2312" w:hint="eastAsia"/>
          <w:sz w:val="32"/>
          <w:szCs w:val="32"/>
        </w:rPr>
        <w:t>中心和每个辅助升力面上，并且载荷方向和在各旋翼和各辅助升力面间的分配应能代表包括具有最大设计旋翼前进比的有动力和无动力飞行在内的每个临界机动情况，</w:t>
      </w:r>
      <w:proofErr w:type="gramStart"/>
      <w:r>
        <w:rPr>
          <w:rFonts w:eastAsia="仿宋_GB2312" w:hint="eastAsia"/>
          <w:sz w:val="32"/>
          <w:szCs w:val="32"/>
        </w:rPr>
        <w:t>此前进比</w:t>
      </w:r>
      <w:proofErr w:type="gramEnd"/>
      <w:r>
        <w:rPr>
          <w:rFonts w:eastAsia="仿宋_GB2312" w:hint="eastAsia"/>
          <w:sz w:val="32"/>
          <w:szCs w:val="32"/>
        </w:rPr>
        <w:t>是旋翼航空器飞行速度</w:t>
      </w:r>
      <w:proofErr w:type="gramStart"/>
      <w:r>
        <w:rPr>
          <w:rFonts w:eastAsia="仿宋_GB2312" w:hint="eastAsia"/>
          <w:sz w:val="32"/>
          <w:szCs w:val="32"/>
        </w:rPr>
        <w:t>在桨盘平面</w:t>
      </w:r>
      <w:proofErr w:type="gramEnd"/>
      <w:r>
        <w:rPr>
          <w:rFonts w:eastAsia="仿宋_GB2312" w:hint="eastAsia"/>
          <w:sz w:val="32"/>
          <w:szCs w:val="32"/>
        </w:rPr>
        <w:t>的分量与旋翼桨叶的桨尖速度之比，用下式表示：</w:t>
      </w:r>
    </w:p>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640"/>
        <w:rPr>
          <w:rFonts w:eastAsia="仿宋_GB2312"/>
          <w:sz w:val="32"/>
          <w:szCs w:val="32"/>
        </w:rPr>
      </w:pPr>
      <w:r>
        <w:rPr>
          <w:rFonts w:eastAsia="仿宋_GB2312"/>
          <w:noProof/>
          <w:sz w:val="32"/>
          <w:szCs w:val="32"/>
        </w:rPr>
        <w:drawing>
          <wp:inline distT="0" distB="0" distL="0" distR="0">
            <wp:extent cx="772160" cy="39179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72160" cy="391795"/>
                    </a:xfrm>
                    <a:prstGeom prst="rect">
                      <a:avLst/>
                    </a:prstGeom>
                    <a:noFill/>
                    <a:ln>
                      <a:noFill/>
                    </a:ln>
                  </pic:spPr>
                </pic:pic>
              </a:graphicData>
            </a:graphic>
          </wp:inline>
        </w:drawing>
      </w:r>
    </w:p>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640"/>
        <w:rPr>
          <w:rFonts w:eastAsia="仿宋_GB2312"/>
          <w:sz w:val="32"/>
          <w:szCs w:val="32"/>
        </w:rPr>
      </w:pPr>
      <w:r>
        <w:rPr>
          <w:rFonts w:eastAsia="仿宋_GB2312" w:hint="eastAsia"/>
          <w:sz w:val="32"/>
          <w:szCs w:val="32"/>
        </w:rPr>
        <w:t>式中：</w:t>
      </w:r>
      <w:r>
        <w:rPr>
          <w:rFonts w:eastAsia="仿宋_GB2312" w:hint="eastAsia"/>
          <w:sz w:val="32"/>
          <w:szCs w:val="32"/>
        </w:rPr>
        <w:t>V</w:t>
      </w:r>
      <w:r>
        <w:rPr>
          <w:rFonts w:eastAsia="仿宋_GB2312" w:hint="eastAsia"/>
          <w:sz w:val="32"/>
          <w:szCs w:val="32"/>
        </w:rPr>
        <w:tab/>
      </w:r>
      <w:r>
        <w:rPr>
          <w:rFonts w:eastAsia="仿宋_GB2312" w:hint="eastAsia"/>
          <w:sz w:val="32"/>
          <w:szCs w:val="32"/>
        </w:rPr>
        <w:t>为沿飞行航迹的空速，米／秒；</w:t>
      </w:r>
    </w:p>
    <w:p w:rsidR="00001BCF" w:rsidRDefault="0068794E">
      <w:pPr>
        <w:pStyle w:val="af0"/>
        <w:spacing w:line="360" w:lineRule="auto"/>
        <w:ind w:firstLine="640"/>
        <w:rPr>
          <w:rFonts w:eastAsia="仿宋_GB2312"/>
          <w:sz w:val="32"/>
          <w:szCs w:val="32"/>
        </w:rPr>
      </w:pPr>
      <w:r>
        <w:rPr>
          <w:rFonts w:eastAsia="仿宋_GB2312" w:hint="eastAsia"/>
          <w:sz w:val="32"/>
          <w:szCs w:val="32"/>
        </w:rPr>
        <w:t>α</w:t>
      </w:r>
      <w:r>
        <w:rPr>
          <w:rFonts w:eastAsia="仿宋_GB2312" w:hint="eastAsia"/>
          <w:sz w:val="32"/>
          <w:szCs w:val="32"/>
        </w:rPr>
        <w:tab/>
      </w:r>
      <w:r>
        <w:rPr>
          <w:rFonts w:eastAsia="仿宋_GB2312" w:hint="eastAsia"/>
          <w:sz w:val="32"/>
          <w:szCs w:val="32"/>
        </w:rPr>
        <w:t>为桨距不变轴在对称平面上的投影和飞行航迹垂线间的夹角，弧度，轴指向后为正；</w:t>
      </w:r>
    </w:p>
    <w:p w:rsidR="00001BCF" w:rsidRDefault="0068794E">
      <w:pPr>
        <w:pStyle w:val="af0"/>
        <w:spacing w:line="360" w:lineRule="auto"/>
        <w:ind w:firstLine="640"/>
        <w:rPr>
          <w:rFonts w:eastAsia="仿宋_GB2312"/>
          <w:sz w:val="32"/>
          <w:szCs w:val="32"/>
        </w:rPr>
      </w:pPr>
      <w:r>
        <w:rPr>
          <w:rFonts w:eastAsia="仿宋_GB2312" w:hint="eastAsia"/>
          <w:sz w:val="32"/>
          <w:szCs w:val="32"/>
        </w:rPr>
        <w:t>Ω</w:t>
      </w:r>
      <w:r>
        <w:rPr>
          <w:rFonts w:eastAsia="仿宋_GB2312" w:hint="eastAsia"/>
          <w:sz w:val="32"/>
          <w:szCs w:val="32"/>
        </w:rPr>
        <w:tab/>
      </w:r>
      <w:r>
        <w:rPr>
          <w:rFonts w:eastAsia="仿宋_GB2312" w:hint="eastAsia"/>
          <w:sz w:val="32"/>
          <w:szCs w:val="32"/>
        </w:rPr>
        <w:t>为旋翼的角速度，弧度／秒；</w:t>
      </w:r>
    </w:p>
    <w:p w:rsidR="00001BCF" w:rsidRDefault="0068794E">
      <w:pPr>
        <w:pStyle w:val="af0"/>
        <w:spacing w:line="360" w:lineRule="auto"/>
        <w:ind w:firstLine="640"/>
        <w:rPr>
          <w:rFonts w:eastAsia="仿宋_GB2312"/>
          <w:sz w:val="32"/>
          <w:szCs w:val="32"/>
        </w:rPr>
      </w:pPr>
      <w:r>
        <w:rPr>
          <w:rFonts w:eastAsia="仿宋_GB2312" w:hint="eastAsia"/>
          <w:sz w:val="32"/>
          <w:szCs w:val="32"/>
        </w:rPr>
        <w:t>R</w:t>
      </w:r>
      <w:r>
        <w:rPr>
          <w:rFonts w:eastAsia="仿宋_GB2312" w:hint="eastAsia"/>
          <w:sz w:val="32"/>
          <w:szCs w:val="32"/>
        </w:rPr>
        <w:tab/>
      </w:r>
      <w:r>
        <w:rPr>
          <w:rFonts w:eastAsia="仿宋_GB2312" w:hint="eastAsia"/>
          <w:sz w:val="32"/>
          <w:szCs w:val="32"/>
        </w:rPr>
        <w:t>为旋翼半径，米。</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82" w:name="_Toc148957455"/>
      <w:r>
        <w:rPr>
          <w:rFonts w:ascii="黑体" w:eastAsia="黑体" w:hAnsi="黑体" w:hint="eastAsia"/>
          <w:sz w:val="32"/>
          <w:szCs w:val="32"/>
        </w:rPr>
        <w:t>第</w:t>
      </w:r>
      <w:r>
        <w:rPr>
          <w:rFonts w:ascii="黑体" w:eastAsia="黑体" w:hAnsi="黑体" w:hint="eastAsia"/>
          <w:sz w:val="32"/>
          <w:szCs w:val="32"/>
        </w:rPr>
        <w:t>29.341</w:t>
      </w:r>
      <w:r>
        <w:rPr>
          <w:rFonts w:ascii="黑体" w:eastAsia="黑体" w:hAnsi="黑体" w:hint="eastAsia"/>
          <w:sz w:val="32"/>
          <w:szCs w:val="32"/>
        </w:rPr>
        <w:t>条　突风载荷</w:t>
      </w:r>
      <w:bookmarkEnd w:id="82"/>
    </w:p>
    <w:p w:rsidR="00001BCF" w:rsidRDefault="0068794E">
      <w:pPr>
        <w:pStyle w:val="af0"/>
        <w:spacing w:line="360" w:lineRule="auto"/>
        <w:ind w:firstLine="640"/>
        <w:rPr>
          <w:rFonts w:eastAsia="仿宋_GB2312"/>
          <w:sz w:val="32"/>
          <w:szCs w:val="32"/>
        </w:rPr>
      </w:pPr>
      <w:r>
        <w:rPr>
          <w:rFonts w:eastAsia="仿宋_GB2312" w:hint="eastAsia"/>
          <w:sz w:val="32"/>
          <w:szCs w:val="32"/>
        </w:rPr>
        <w:t>旋翼航空器必须设计成能承受包括悬停在内的每个临界空速下由</w:t>
      </w:r>
      <w:r>
        <w:rPr>
          <w:rFonts w:eastAsia="仿宋_GB2312" w:hint="eastAsia"/>
          <w:sz w:val="32"/>
          <w:szCs w:val="32"/>
        </w:rPr>
        <w:t>9.14</w:t>
      </w:r>
      <w:r>
        <w:rPr>
          <w:rFonts w:eastAsia="仿宋_GB2312" w:hint="eastAsia"/>
          <w:sz w:val="32"/>
          <w:szCs w:val="32"/>
        </w:rPr>
        <w:t>米</w:t>
      </w:r>
      <w:r>
        <w:rPr>
          <w:rFonts w:eastAsia="仿宋_GB2312" w:hint="eastAsia"/>
          <w:sz w:val="32"/>
          <w:szCs w:val="32"/>
        </w:rPr>
        <w:t>/</w:t>
      </w:r>
      <w:r>
        <w:rPr>
          <w:rFonts w:eastAsia="仿宋_GB2312" w:hint="eastAsia"/>
          <w:sz w:val="32"/>
          <w:szCs w:val="32"/>
        </w:rPr>
        <w:t>秒（</w:t>
      </w:r>
      <w:r>
        <w:rPr>
          <w:rFonts w:eastAsia="仿宋_GB2312" w:hint="eastAsia"/>
          <w:sz w:val="32"/>
          <w:szCs w:val="32"/>
        </w:rPr>
        <w:t>30</w:t>
      </w:r>
      <w:r>
        <w:rPr>
          <w:rFonts w:eastAsia="仿宋_GB2312" w:hint="eastAsia"/>
          <w:sz w:val="32"/>
          <w:szCs w:val="32"/>
        </w:rPr>
        <w:t>英尺</w:t>
      </w:r>
      <w:r>
        <w:rPr>
          <w:rFonts w:eastAsia="仿宋_GB2312"/>
          <w:sz w:val="32"/>
          <w:szCs w:val="32"/>
        </w:rPr>
        <w:t>/</w:t>
      </w:r>
      <w:r>
        <w:rPr>
          <w:rFonts w:eastAsia="仿宋_GB2312" w:hint="eastAsia"/>
          <w:sz w:val="32"/>
          <w:szCs w:val="32"/>
        </w:rPr>
        <w:t>秒）的垂直和</w:t>
      </w:r>
      <w:proofErr w:type="gramStart"/>
      <w:r>
        <w:rPr>
          <w:rFonts w:eastAsia="仿宋_GB2312" w:hint="eastAsia"/>
          <w:sz w:val="32"/>
          <w:szCs w:val="32"/>
        </w:rPr>
        <w:t>水平突风产生</w:t>
      </w:r>
      <w:proofErr w:type="gramEnd"/>
      <w:r>
        <w:rPr>
          <w:rFonts w:eastAsia="仿宋_GB2312" w:hint="eastAsia"/>
          <w:sz w:val="32"/>
          <w:szCs w:val="32"/>
        </w:rPr>
        <w:t>的载荷。</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83" w:name="_Toc148957456"/>
      <w:r>
        <w:rPr>
          <w:rFonts w:ascii="黑体" w:eastAsia="黑体" w:hAnsi="黑体" w:hint="eastAsia"/>
          <w:sz w:val="32"/>
          <w:szCs w:val="32"/>
        </w:rPr>
        <w:t>第</w:t>
      </w:r>
      <w:r>
        <w:rPr>
          <w:rFonts w:ascii="黑体" w:eastAsia="黑体" w:hAnsi="黑体" w:hint="eastAsia"/>
          <w:sz w:val="32"/>
          <w:szCs w:val="32"/>
        </w:rPr>
        <w:t>29.351</w:t>
      </w:r>
      <w:r>
        <w:rPr>
          <w:rFonts w:ascii="黑体" w:eastAsia="黑体" w:hAnsi="黑体" w:hint="eastAsia"/>
          <w:sz w:val="32"/>
          <w:szCs w:val="32"/>
        </w:rPr>
        <w:t>条　偏航情况</w:t>
      </w:r>
      <w:bookmarkEnd w:id="8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旋翼航空器必须设计成能承受由本条</w:t>
      </w:r>
      <w:r>
        <w:rPr>
          <w:rFonts w:eastAsia="仿宋_GB2312" w:hint="eastAsia"/>
          <w:sz w:val="32"/>
          <w:szCs w:val="32"/>
        </w:rPr>
        <w:t>(b)</w:t>
      </w:r>
      <w:r>
        <w:rPr>
          <w:rFonts w:eastAsia="仿宋_GB2312" w:hint="eastAsia"/>
          <w:sz w:val="32"/>
          <w:szCs w:val="32"/>
        </w:rPr>
        <w:t>和</w:t>
      </w:r>
      <w:r>
        <w:rPr>
          <w:rFonts w:eastAsia="仿宋_GB2312"/>
          <w:sz w:val="32"/>
          <w:szCs w:val="32"/>
        </w:rPr>
        <w:t>(c)</w:t>
      </w:r>
      <w:r>
        <w:rPr>
          <w:rFonts w:eastAsia="仿宋_GB2312" w:hint="eastAsia"/>
          <w:sz w:val="32"/>
          <w:szCs w:val="32"/>
        </w:rPr>
        <w:t>规定的机动飞行载荷，同时满足下列要求：</w:t>
      </w:r>
    </w:p>
    <w:p w:rsidR="00001BCF" w:rsidRDefault="0068794E">
      <w:pPr>
        <w:pStyle w:val="af0"/>
        <w:tabs>
          <w:tab w:val="left" w:pos="851"/>
        </w:tabs>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对重心处的不平衡气动力矩，</w:t>
      </w:r>
      <w:proofErr w:type="gramStart"/>
      <w:r>
        <w:rPr>
          <w:rFonts w:eastAsia="仿宋_GB2312" w:hint="eastAsia"/>
          <w:sz w:val="32"/>
          <w:szCs w:val="32"/>
        </w:rPr>
        <w:t>由考虑</w:t>
      </w:r>
      <w:proofErr w:type="gramEnd"/>
      <w:r>
        <w:rPr>
          <w:rFonts w:eastAsia="仿宋_GB2312" w:hint="eastAsia"/>
          <w:sz w:val="32"/>
          <w:szCs w:val="32"/>
        </w:rPr>
        <w:t>的主要质量提供的反作用惯性力以合理的或保守的方式相平衡；</w:t>
      </w:r>
    </w:p>
    <w:p w:rsidR="00001BCF" w:rsidRDefault="0068794E">
      <w:pPr>
        <w:pStyle w:val="af0"/>
        <w:tabs>
          <w:tab w:val="left" w:pos="851"/>
        </w:tabs>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主旋翼最大转速。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为了产生本条</w:t>
      </w:r>
      <w:r>
        <w:rPr>
          <w:rFonts w:eastAsia="仿宋_GB2312" w:hint="eastAsia"/>
          <w:sz w:val="32"/>
          <w:szCs w:val="32"/>
        </w:rPr>
        <w:t>(a)</w:t>
      </w:r>
      <w:r>
        <w:rPr>
          <w:rFonts w:eastAsia="仿宋_GB2312" w:hint="eastAsia"/>
          <w:sz w:val="32"/>
          <w:szCs w:val="32"/>
        </w:rPr>
        <w:t>所要求的载荷，在由</w:t>
      </w:r>
      <w:r>
        <w:rPr>
          <w:rFonts w:eastAsia="仿宋_GB2312" w:hint="eastAsia"/>
          <w:sz w:val="32"/>
          <w:szCs w:val="32"/>
        </w:rPr>
        <w:t>0</w:t>
      </w:r>
      <w:r>
        <w:rPr>
          <w:rFonts w:eastAsia="仿宋_GB2312" w:hint="eastAsia"/>
          <w:sz w:val="32"/>
          <w:szCs w:val="32"/>
        </w:rPr>
        <w:t>到</w:t>
      </w:r>
      <w:r>
        <w:rPr>
          <w:rFonts w:eastAsia="仿宋_GB2312" w:hint="eastAsia"/>
          <w:sz w:val="32"/>
          <w:szCs w:val="32"/>
        </w:rPr>
        <w:t>0.6V</w:t>
      </w:r>
      <w:r>
        <w:rPr>
          <w:rFonts w:eastAsia="仿宋_GB2312" w:hint="eastAsia"/>
          <w:sz w:val="32"/>
          <w:szCs w:val="32"/>
          <w:vertAlign w:val="subscript"/>
        </w:rPr>
        <w:t>NE</w:t>
      </w:r>
      <w:r>
        <w:rPr>
          <w:rFonts w:eastAsia="仿宋_GB2312" w:hint="eastAsia"/>
          <w:sz w:val="32"/>
          <w:szCs w:val="32"/>
        </w:rPr>
        <w:t>的前飞速度下，旋翼航空器作无</w:t>
      </w:r>
      <w:proofErr w:type="gramStart"/>
      <w:r>
        <w:rPr>
          <w:rFonts w:eastAsia="仿宋_GB2312" w:hint="eastAsia"/>
          <w:sz w:val="32"/>
          <w:szCs w:val="32"/>
        </w:rPr>
        <w:t>偏航非</w:t>
      </w:r>
      <w:proofErr w:type="gramEnd"/>
      <w:r>
        <w:rPr>
          <w:rFonts w:eastAsia="仿宋_GB2312" w:hint="eastAsia"/>
          <w:sz w:val="32"/>
          <w:szCs w:val="32"/>
        </w:rPr>
        <w:t>加速飞行时：</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将驾驶舱内方向操纵器件突然移动到由操纵止动器或由第</w:t>
      </w:r>
      <w:r>
        <w:rPr>
          <w:rFonts w:eastAsia="仿宋_GB2312" w:hint="eastAsia"/>
          <w:sz w:val="32"/>
          <w:szCs w:val="32"/>
        </w:rPr>
        <w:t>29.397</w:t>
      </w:r>
      <w:r>
        <w:rPr>
          <w:rFonts w:eastAsia="仿宋_GB2312" w:hint="eastAsia"/>
          <w:sz w:val="32"/>
          <w:szCs w:val="32"/>
        </w:rPr>
        <w:t>条</w:t>
      </w:r>
      <w:r>
        <w:rPr>
          <w:rFonts w:eastAsia="仿宋_GB2312" w:hint="eastAsia"/>
          <w:sz w:val="32"/>
          <w:szCs w:val="32"/>
        </w:rPr>
        <w:t>(a)</w:t>
      </w:r>
      <w:r>
        <w:rPr>
          <w:rFonts w:eastAsia="仿宋_GB2312" w:hint="eastAsia"/>
          <w:sz w:val="32"/>
          <w:szCs w:val="32"/>
        </w:rPr>
        <w:t>规定的最大驾驶员作用力所限制的最大偏转；</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达到最终侧滑角或</w:t>
      </w:r>
      <w:r>
        <w:rPr>
          <w:rFonts w:eastAsia="仿宋_GB2312" w:hint="eastAsia"/>
          <w:sz w:val="32"/>
          <w:szCs w:val="32"/>
        </w:rPr>
        <w:t>90</w:t>
      </w:r>
      <w:r>
        <w:rPr>
          <w:rFonts w:eastAsia="仿宋_GB2312" w:hint="eastAsia"/>
          <w:sz w:val="32"/>
          <w:szCs w:val="32"/>
        </w:rPr>
        <w:t>°（二者中取小值）；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将方向操纵器件突然返回到中立位置。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为了产生本条</w:t>
      </w:r>
      <w:r>
        <w:rPr>
          <w:rFonts w:eastAsia="仿宋_GB2312" w:hint="eastAsia"/>
          <w:sz w:val="32"/>
          <w:szCs w:val="32"/>
        </w:rPr>
        <w:t>(a)</w:t>
      </w:r>
      <w:r>
        <w:rPr>
          <w:rFonts w:eastAsia="仿宋_GB2312" w:hint="eastAsia"/>
          <w:sz w:val="32"/>
          <w:szCs w:val="32"/>
        </w:rPr>
        <w:t>所要求的载荷，在由</w:t>
      </w:r>
      <w:r>
        <w:rPr>
          <w:rFonts w:eastAsia="仿宋_GB2312" w:hint="eastAsia"/>
          <w:sz w:val="32"/>
          <w:szCs w:val="32"/>
        </w:rPr>
        <w:t>0.6V</w:t>
      </w:r>
      <w:r>
        <w:rPr>
          <w:rFonts w:eastAsia="仿宋_GB2312" w:hint="eastAsia"/>
          <w:sz w:val="32"/>
          <w:szCs w:val="32"/>
          <w:vertAlign w:val="subscript"/>
        </w:rPr>
        <w:t>NE</w:t>
      </w:r>
      <w:r>
        <w:rPr>
          <w:rFonts w:eastAsia="仿宋_GB2312" w:hint="eastAsia"/>
          <w:sz w:val="32"/>
          <w:szCs w:val="32"/>
        </w:rPr>
        <w:t>到</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或</w:t>
      </w:r>
      <w:r>
        <w:rPr>
          <w:rFonts w:eastAsia="仿宋_GB2312"/>
          <w:sz w:val="32"/>
          <w:szCs w:val="32"/>
        </w:rPr>
        <w:t>V</w:t>
      </w:r>
      <w:r>
        <w:rPr>
          <w:rFonts w:eastAsia="仿宋_GB2312"/>
          <w:sz w:val="32"/>
          <w:szCs w:val="32"/>
          <w:vertAlign w:val="subscript"/>
        </w:rPr>
        <w:t>H</w:t>
      </w:r>
      <w:r>
        <w:rPr>
          <w:rFonts w:eastAsia="仿宋_GB2312" w:hint="eastAsia"/>
          <w:sz w:val="32"/>
          <w:szCs w:val="32"/>
        </w:rPr>
        <w:t>（二者中取小值）的前飞速度下，飞机作无</w:t>
      </w:r>
      <w:proofErr w:type="gramStart"/>
      <w:r>
        <w:rPr>
          <w:rFonts w:eastAsia="仿宋_GB2312" w:hint="eastAsia"/>
          <w:sz w:val="32"/>
          <w:szCs w:val="32"/>
        </w:rPr>
        <w:t>偏航非</w:t>
      </w:r>
      <w:proofErr w:type="gramEnd"/>
      <w:r>
        <w:rPr>
          <w:rFonts w:eastAsia="仿宋_GB2312" w:hint="eastAsia"/>
          <w:sz w:val="32"/>
          <w:szCs w:val="32"/>
        </w:rPr>
        <w:t>加速飞行时：</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将驾驶舱内方向操纵器件突然移动到由操纵止动器或由第</w:t>
      </w:r>
      <w:r>
        <w:rPr>
          <w:rFonts w:eastAsia="仿宋_GB2312" w:hint="eastAsia"/>
          <w:sz w:val="32"/>
          <w:szCs w:val="32"/>
        </w:rPr>
        <w:t>29.397(a)</w:t>
      </w:r>
      <w:r>
        <w:rPr>
          <w:rFonts w:eastAsia="仿宋_GB2312" w:hint="eastAsia"/>
          <w:sz w:val="32"/>
          <w:szCs w:val="32"/>
        </w:rPr>
        <w:t>规定的最大驾驶员作用力所限制的最大偏转；</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或</w:t>
      </w:r>
      <w:r>
        <w:rPr>
          <w:rFonts w:eastAsia="仿宋_GB2312" w:hint="eastAsia"/>
          <w:sz w:val="32"/>
          <w:szCs w:val="32"/>
        </w:rPr>
        <w:t>V</w:t>
      </w:r>
      <w:r>
        <w:rPr>
          <w:rFonts w:eastAsia="仿宋_GB2312" w:hint="eastAsia"/>
          <w:sz w:val="32"/>
          <w:szCs w:val="32"/>
          <w:vertAlign w:val="subscript"/>
        </w:rPr>
        <w:t>H</w:t>
      </w:r>
      <w:r>
        <w:rPr>
          <w:rFonts w:eastAsia="仿宋_GB2312" w:hint="eastAsia"/>
          <w:sz w:val="32"/>
          <w:szCs w:val="32"/>
        </w:rPr>
        <w:t>（二者中取小值）的速度下，达到最终侧滑角或</w:t>
      </w:r>
      <w:r>
        <w:rPr>
          <w:rFonts w:eastAsia="仿宋_GB2312"/>
          <w:sz w:val="32"/>
          <w:szCs w:val="32"/>
        </w:rPr>
        <w:t>15</w:t>
      </w:r>
      <w:r>
        <w:rPr>
          <w:rFonts w:eastAsia="仿宋_GB2312" w:hint="eastAsia"/>
          <w:sz w:val="32"/>
          <w:szCs w:val="32"/>
        </w:rPr>
        <w:t>°（二者中取小值）；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直接随速度变化确定本条</w:t>
      </w:r>
      <w:r>
        <w:rPr>
          <w:rFonts w:eastAsia="仿宋_GB2312" w:hint="eastAsia"/>
          <w:sz w:val="32"/>
          <w:szCs w:val="32"/>
        </w:rPr>
        <w:t>(b)(2)</w:t>
      </w:r>
      <w:r>
        <w:rPr>
          <w:rFonts w:eastAsia="仿宋_GB2312" w:hint="eastAsia"/>
          <w:sz w:val="32"/>
          <w:szCs w:val="32"/>
        </w:rPr>
        <w:t>和</w:t>
      </w:r>
      <w:r>
        <w:rPr>
          <w:rFonts w:eastAsia="仿宋_GB2312" w:hint="eastAsia"/>
          <w:sz w:val="32"/>
          <w:szCs w:val="32"/>
        </w:rPr>
        <w:t>(c)(2)</w:t>
      </w:r>
      <w:r>
        <w:rPr>
          <w:rFonts w:eastAsia="仿宋_GB2312" w:hint="eastAsia"/>
          <w:sz w:val="32"/>
          <w:szCs w:val="32"/>
        </w:rPr>
        <w:t>的侧滑角；</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方向操纵器件突然返回到中立位置。</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84" w:name="_Toc148957457"/>
      <w:r>
        <w:rPr>
          <w:rFonts w:ascii="黑体" w:eastAsia="黑体" w:hAnsi="黑体" w:hint="eastAsia"/>
          <w:sz w:val="32"/>
          <w:szCs w:val="32"/>
        </w:rPr>
        <w:t>第</w:t>
      </w:r>
      <w:r>
        <w:rPr>
          <w:rFonts w:ascii="黑体" w:eastAsia="黑体" w:hAnsi="黑体" w:hint="eastAsia"/>
          <w:sz w:val="32"/>
          <w:szCs w:val="32"/>
        </w:rPr>
        <w:t>29.361</w:t>
      </w:r>
      <w:r>
        <w:rPr>
          <w:rFonts w:ascii="黑体" w:eastAsia="黑体" w:hAnsi="黑体" w:hint="eastAsia"/>
          <w:sz w:val="32"/>
          <w:szCs w:val="32"/>
        </w:rPr>
        <w:t>条　发动机扭矩</w:t>
      </w:r>
      <w:bookmarkEnd w:id="84"/>
    </w:p>
    <w:p w:rsidR="00001BCF" w:rsidRDefault="0068794E">
      <w:pPr>
        <w:pStyle w:val="af0"/>
        <w:spacing w:line="360" w:lineRule="auto"/>
        <w:ind w:firstLine="640"/>
        <w:rPr>
          <w:rFonts w:eastAsia="仿宋_GB2312"/>
          <w:sz w:val="32"/>
          <w:szCs w:val="32"/>
        </w:rPr>
      </w:pPr>
      <w:r>
        <w:rPr>
          <w:rFonts w:eastAsia="仿宋_GB2312" w:hint="eastAsia"/>
          <w:sz w:val="32"/>
          <w:szCs w:val="32"/>
        </w:rPr>
        <w:t>发动机限制扭矩不得小于下列数值：</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涡轮发动机，为下列中之最大值：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最大连续功率时的平均扭矩乘以</w:t>
      </w:r>
      <w:r>
        <w:rPr>
          <w:rFonts w:eastAsia="仿宋_GB2312" w:hint="eastAsia"/>
          <w:sz w:val="32"/>
          <w:szCs w:val="32"/>
        </w:rPr>
        <w:t>1.25</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第</w:t>
      </w:r>
      <w:r>
        <w:rPr>
          <w:rFonts w:eastAsia="仿宋_GB2312" w:hint="eastAsia"/>
          <w:sz w:val="32"/>
          <w:szCs w:val="32"/>
        </w:rPr>
        <w:t>29.923</w:t>
      </w:r>
      <w:r>
        <w:rPr>
          <w:rFonts w:eastAsia="仿宋_GB2312" w:hint="eastAsia"/>
          <w:sz w:val="32"/>
          <w:szCs w:val="32"/>
        </w:rPr>
        <w:t>所要求的扭矩；</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第</w:t>
      </w:r>
      <w:r>
        <w:rPr>
          <w:rFonts w:eastAsia="仿宋_GB2312" w:hint="eastAsia"/>
          <w:sz w:val="32"/>
          <w:szCs w:val="32"/>
        </w:rPr>
        <w:t>29.927</w:t>
      </w:r>
      <w:r>
        <w:rPr>
          <w:rFonts w:eastAsia="仿宋_GB2312" w:hint="eastAsia"/>
          <w:sz w:val="32"/>
          <w:szCs w:val="32"/>
        </w:rPr>
        <w:t>所要求的扭矩；</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因故障或结构损坏（如压气机卡滞）引起的发动机突然停车而产生的扭矩。</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对活塞发动机，最大连续功率时的平均扭矩乘以下列系数：</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对有</w:t>
      </w:r>
      <w:r>
        <w:rPr>
          <w:rFonts w:eastAsia="仿宋_GB2312" w:hint="eastAsia"/>
          <w:sz w:val="32"/>
          <w:szCs w:val="32"/>
        </w:rPr>
        <w:t>5</w:t>
      </w:r>
      <w:r>
        <w:rPr>
          <w:rFonts w:eastAsia="仿宋_GB2312" w:hint="eastAsia"/>
          <w:sz w:val="32"/>
          <w:szCs w:val="32"/>
        </w:rPr>
        <w:t>个或</w:t>
      </w:r>
      <w:r>
        <w:rPr>
          <w:rFonts w:eastAsia="仿宋_GB2312" w:hint="eastAsia"/>
          <w:sz w:val="32"/>
          <w:szCs w:val="32"/>
        </w:rPr>
        <w:t>5</w:t>
      </w:r>
      <w:r>
        <w:rPr>
          <w:rFonts w:eastAsia="仿宋_GB2312" w:hint="eastAsia"/>
          <w:sz w:val="32"/>
          <w:szCs w:val="32"/>
        </w:rPr>
        <w:t>个以上汽缸的发动机，为</w:t>
      </w:r>
      <w:r>
        <w:rPr>
          <w:rFonts w:eastAsia="仿宋_GB2312" w:hint="eastAsia"/>
          <w:sz w:val="32"/>
          <w:szCs w:val="32"/>
        </w:rPr>
        <w:t>1.33</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对有</w:t>
      </w:r>
      <w:r>
        <w:rPr>
          <w:rFonts w:eastAsia="仿宋_GB2312" w:hint="eastAsia"/>
          <w:sz w:val="32"/>
          <w:szCs w:val="32"/>
        </w:rPr>
        <w:t>4</w:t>
      </w:r>
      <w:r>
        <w:rPr>
          <w:rFonts w:eastAsia="仿宋_GB2312" w:hint="eastAsia"/>
          <w:sz w:val="32"/>
          <w:szCs w:val="32"/>
        </w:rPr>
        <w:t>个、</w:t>
      </w:r>
      <w:r>
        <w:rPr>
          <w:rFonts w:eastAsia="仿宋_GB2312" w:hint="eastAsia"/>
          <w:sz w:val="32"/>
          <w:szCs w:val="32"/>
        </w:rPr>
        <w:t>3</w:t>
      </w:r>
      <w:r>
        <w:rPr>
          <w:rFonts w:eastAsia="仿宋_GB2312" w:hint="eastAsia"/>
          <w:sz w:val="32"/>
          <w:szCs w:val="32"/>
        </w:rPr>
        <w:t>个或</w:t>
      </w:r>
      <w:r>
        <w:rPr>
          <w:rFonts w:eastAsia="仿宋_GB2312" w:hint="eastAsia"/>
          <w:sz w:val="32"/>
          <w:szCs w:val="32"/>
        </w:rPr>
        <w:t>2</w:t>
      </w:r>
      <w:r>
        <w:rPr>
          <w:rFonts w:eastAsia="仿宋_GB2312" w:hint="eastAsia"/>
          <w:sz w:val="32"/>
          <w:szCs w:val="32"/>
        </w:rPr>
        <w:t>个汽缸的发动机，分别为</w:t>
      </w:r>
      <w:r>
        <w:rPr>
          <w:rFonts w:eastAsia="仿宋_GB2312" w:hint="eastAsia"/>
          <w:sz w:val="32"/>
          <w:szCs w:val="32"/>
        </w:rPr>
        <w:t>2</w:t>
      </w:r>
      <w:r>
        <w:rPr>
          <w:rFonts w:eastAsia="仿宋_GB2312" w:hint="eastAsia"/>
          <w:sz w:val="32"/>
          <w:szCs w:val="32"/>
        </w:rPr>
        <w:t>、</w:t>
      </w:r>
      <w:r>
        <w:rPr>
          <w:rFonts w:eastAsia="仿宋_GB2312" w:hint="eastAsia"/>
          <w:sz w:val="32"/>
          <w:szCs w:val="32"/>
        </w:rPr>
        <w:t>3</w:t>
      </w:r>
      <w:r>
        <w:rPr>
          <w:rFonts w:eastAsia="仿宋_GB2312" w:hint="eastAsia"/>
          <w:sz w:val="32"/>
          <w:szCs w:val="32"/>
        </w:rPr>
        <w:t>和</w:t>
      </w:r>
      <w:r>
        <w:rPr>
          <w:rFonts w:eastAsia="仿宋_GB2312" w:hint="eastAsia"/>
          <w:sz w:val="32"/>
          <w:szCs w:val="32"/>
        </w:rPr>
        <w:t>4</w:t>
      </w:r>
      <w:r>
        <w:rPr>
          <w:rFonts w:eastAsia="仿宋_GB2312" w:hint="eastAsia"/>
          <w:sz w:val="32"/>
          <w:szCs w:val="32"/>
        </w:rPr>
        <w:t>。</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85" w:name="_Toc148957458"/>
      <w:r>
        <w:rPr>
          <w:rFonts w:eastAsia="黑体" w:hint="eastAsia"/>
          <w:sz w:val="32"/>
          <w:szCs w:val="32"/>
        </w:rPr>
        <w:t>操纵面和操纵系统载荷</w:t>
      </w:r>
      <w:bookmarkEnd w:id="85"/>
    </w:p>
    <w:p w:rsidR="00001BCF" w:rsidRDefault="0068794E">
      <w:pPr>
        <w:pStyle w:val="3"/>
        <w:spacing w:line="360" w:lineRule="auto"/>
        <w:ind w:firstLineChars="200" w:firstLine="643"/>
        <w:rPr>
          <w:rFonts w:ascii="黑体" w:eastAsia="黑体" w:hAnsi="黑体"/>
          <w:sz w:val="32"/>
          <w:szCs w:val="32"/>
        </w:rPr>
      </w:pPr>
      <w:bookmarkStart w:id="86" w:name="_Toc148957459"/>
      <w:r>
        <w:rPr>
          <w:rFonts w:ascii="黑体" w:eastAsia="黑体" w:hAnsi="黑体" w:hint="eastAsia"/>
          <w:sz w:val="32"/>
          <w:szCs w:val="32"/>
        </w:rPr>
        <w:t>第</w:t>
      </w:r>
      <w:r>
        <w:rPr>
          <w:rFonts w:ascii="黑体" w:eastAsia="黑体" w:hAnsi="黑体" w:hint="eastAsia"/>
          <w:sz w:val="32"/>
          <w:szCs w:val="32"/>
        </w:rPr>
        <w:t>29.391</w:t>
      </w:r>
      <w:r>
        <w:rPr>
          <w:rFonts w:ascii="黑体" w:eastAsia="黑体" w:hAnsi="黑体" w:hint="eastAsia"/>
          <w:sz w:val="32"/>
          <w:szCs w:val="32"/>
        </w:rPr>
        <w:t>条　总则</w:t>
      </w:r>
      <w:bookmarkEnd w:id="86"/>
    </w:p>
    <w:p w:rsidR="00001BCF" w:rsidRDefault="0068794E">
      <w:pPr>
        <w:pStyle w:val="af0"/>
        <w:spacing w:line="360" w:lineRule="auto"/>
        <w:ind w:firstLine="640"/>
        <w:rPr>
          <w:rFonts w:eastAsia="仿宋_GB2312"/>
          <w:sz w:val="32"/>
          <w:szCs w:val="32"/>
        </w:rPr>
      </w:pPr>
      <w:r>
        <w:rPr>
          <w:rFonts w:eastAsia="仿宋_GB2312" w:hint="eastAsia"/>
          <w:sz w:val="32"/>
          <w:szCs w:val="32"/>
        </w:rPr>
        <w:t>各辅助旋翼、固定的或可动的安定面或操纵面和用于任何飞行控制的各操纵系统，必须满足第</w:t>
      </w:r>
      <w:r>
        <w:rPr>
          <w:rFonts w:eastAsia="仿宋_GB2312" w:hint="eastAsia"/>
          <w:sz w:val="32"/>
          <w:szCs w:val="32"/>
        </w:rPr>
        <w:t>29.395</w:t>
      </w:r>
      <w:r>
        <w:rPr>
          <w:rFonts w:eastAsia="仿宋_GB2312" w:hint="eastAsia"/>
          <w:sz w:val="32"/>
          <w:szCs w:val="32"/>
        </w:rPr>
        <w:t>至第</w:t>
      </w:r>
      <w:r>
        <w:rPr>
          <w:rFonts w:eastAsia="仿宋_GB2312" w:hint="eastAsia"/>
          <w:sz w:val="32"/>
          <w:szCs w:val="32"/>
        </w:rPr>
        <w:t>29.399</w:t>
      </w:r>
      <w:r>
        <w:rPr>
          <w:rFonts w:eastAsia="仿宋_GB2312" w:hint="eastAsia"/>
          <w:sz w:val="32"/>
          <w:szCs w:val="32"/>
        </w:rPr>
        <w:t>条、第</w:t>
      </w:r>
      <w:r>
        <w:rPr>
          <w:rFonts w:eastAsia="仿宋_GB2312" w:hint="eastAsia"/>
          <w:sz w:val="32"/>
          <w:szCs w:val="32"/>
        </w:rPr>
        <w:t>29.411</w:t>
      </w:r>
      <w:r>
        <w:rPr>
          <w:rFonts w:eastAsia="仿宋_GB2312" w:hint="eastAsia"/>
          <w:sz w:val="32"/>
          <w:szCs w:val="32"/>
        </w:rPr>
        <w:t>条和第</w:t>
      </w:r>
      <w:r>
        <w:rPr>
          <w:rFonts w:eastAsia="仿宋_GB2312" w:hint="eastAsia"/>
          <w:sz w:val="32"/>
          <w:szCs w:val="32"/>
        </w:rPr>
        <w:t>29.427</w:t>
      </w:r>
      <w:r>
        <w:rPr>
          <w:rFonts w:eastAsia="仿宋_GB2312" w:hint="eastAsia"/>
          <w:sz w:val="32"/>
          <w:szCs w:val="32"/>
        </w:rPr>
        <w:t>条的要求。</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87" w:name="_Toc148957460"/>
      <w:r>
        <w:rPr>
          <w:rFonts w:ascii="黑体" w:eastAsia="黑体" w:hAnsi="黑体" w:hint="eastAsia"/>
          <w:sz w:val="32"/>
          <w:szCs w:val="32"/>
        </w:rPr>
        <w:t>第</w:t>
      </w:r>
      <w:r>
        <w:rPr>
          <w:rFonts w:ascii="黑体" w:eastAsia="黑体" w:hAnsi="黑体" w:hint="eastAsia"/>
          <w:sz w:val="32"/>
          <w:szCs w:val="32"/>
        </w:rPr>
        <w:t>29.395</w:t>
      </w:r>
      <w:r>
        <w:rPr>
          <w:rFonts w:ascii="黑体" w:eastAsia="黑体" w:hAnsi="黑体" w:hint="eastAsia"/>
          <w:sz w:val="32"/>
          <w:szCs w:val="32"/>
        </w:rPr>
        <w:t>条　操纵系统</w:t>
      </w:r>
      <w:bookmarkEnd w:id="87"/>
    </w:p>
    <w:p w:rsidR="00001BCF" w:rsidRDefault="0068794E">
      <w:pPr>
        <w:pStyle w:val="af0"/>
        <w:spacing w:line="360" w:lineRule="auto"/>
        <w:ind w:firstLine="640"/>
        <w:rPr>
          <w:rFonts w:eastAsia="仿宋_GB2312"/>
          <w:sz w:val="32"/>
          <w:szCs w:val="32"/>
        </w:rPr>
      </w:pPr>
      <w:r>
        <w:rPr>
          <w:rFonts w:eastAsia="仿宋_GB2312" w:hint="eastAsia"/>
          <w:sz w:val="32"/>
          <w:szCs w:val="32"/>
        </w:rPr>
        <w:t>(a)</w:t>
      </w:r>
      <w:r>
        <w:rPr>
          <w:rFonts w:eastAsia="仿宋_GB2312" w:hint="eastAsia"/>
          <w:sz w:val="32"/>
          <w:szCs w:val="32"/>
        </w:rPr>
        <w:t>对第</w:t>
      </w:r>
      <w:r>
        <w:rPr>
          <w:rFonts w:eastAsia="仿宋_GB2312" w:hint="eastAsia"/>
          <w:sz w:val="32"/>
          <w:szCs w:val="32"/>
        </w:rPr>
        <w:t>29.397</w:t>
      </w:r>
      <w:r>
        <w:rPr>
          <w:rFonts w:eastAsia="仿宋_GB2312" w:hint="eastAsia"/>
          <w:sz w:val="32"/>
          <w:szCs w:val="32"/>
        </w:rPr>
        <w:t>条所规定载荷的反作用力，必须由下列部分提供：</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仅由操纵止动器；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仅由操纵锁扣；</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仅由不可逆机构（当机构锁紧以及系统的受影响部件在它的运动限制内操纵面处于临界位置）；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仅由操纵系统同旋翼桨距操纵摇臂的连接件（当系统的受影响部件在它的运动极限内操纵处于临界位置）；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仅由操纵系统同操纵面的操纵支臂的连接件（当系统的受影响部件在它的运动极限内操纵处于临界位置）。</w:t>
      </w:r>
    </w:p>
    <w:p w:rsidR="00001BCF" w:rsidRDefault="0068794E">
      <w:pPr>
        <w:pStyle w:val="af0"/>
        <w:spacing w:line="360" w:lineRule="auto"/>
        <w:ind w:firstLine="640"/>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hint="eastAsia"/>
          <w:sz w:val="32"/>
          <w:szCs w:val="32"/>
        </w:rPr>
        <w:t>各主操纵系统及其支承结构，必须按下列设计：</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操纵系统必须能承受第</w:t>
      </w:r>
      <w:r>
        <w:rPr>
          <w:rFonts w:eastAsia="仿宋_GB2312" w:hint="eastAsia"/>
          <w:sz w:val="32"/>
          <w:szCs w:val="32"/>
        </w:rPr>
        <w:t>29.397</w:t>
      </w:r>
      <w:r>
        <w:rPr>
          <w:rFonts w:eastAsia="仿宋_GB2312" w:hint="eastAsia"/>
          <w:sz w:val="32"/>
          <w:szCs w:val="32"/>
        </w:rPr>
        <w:t>中规定的驾驶员限制作用力所产生的载荷；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除本条</w:t>
      </w:r>
      <w:r>
        <w:rPr>
          <w:rFonts w:eastAsia="仿宋_GB2312"/>
          <w:sz w:val="32"/>
          <w:szCs w:val="32"/>
        </w:rPr>
        <w:t>(b)(3)</w:t>
      </w:r>
      <w:r>
        <w:rPr>
          <w:rFonts w:eastAsia="仿宋_GB2312" w:hint="eastAsia"/>
          <w:sz w:val="32"/>
          <w:szCs w:val="32"/>
        </w:rPr>
        <w:t>外，当使用带动力作动筒操纵或动力助力操纵时，系统还必须能承受规定在第</w:t>
      </w:r>
      <w:r>
        <w:rPr>
          <w:rFonts w:eastAsia="仿宋_GB2312" w:hint="eastAsia"/>
          <w:sz w:val="32"/>
          <w:szCs w:val="32"/>
        </w:rPr>
        <w:t>29.397</w:t>
      </w:r>
      <w:r>
        <w:rPr>
          <w:rFonts w:eastAsia="仿宋_GB2312" w:hint="eastAsia"/>
          <w:sz w:val="32"/>
          <w:szCs w:val="32"/>
        </w:rPr>
        <w:t>中的驾驶员限制作用力连同每个正常赋能动力装置，包括任何动力助力器或作动</w:t>
      </w:r>
      <w:proofErr w:type="gramStart"/>
      <w:r>
        <w:rPr>
          <w:rFonts w:eastAsia="仿宋_GB2312" w:hint="eastAsia"/>
          <w:sz w:val="32"/>
          <w:szCs w:val="32"/>
        </w:rPr>
        <w:t>筒系统</w:t>
      </w:r>
      <w:proofErr w:type="gramEnd"/>
      <w:r>
        <w:rPr>
          <w:rFonts w:eastAsia="仿宋_GB2312" w:hint="eastAsia"/>
          <w:sz w:val="32"/>
          <w:szCs w:val="32"/>
        </w:rPr>
        <w:t>的单个故障的输出力所产生的载荷。</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hint="eastAsia"/>
          <w:sz w:val="32"/>
          <w:szCs w:val="32"/>
        </w:rPr>
        <w:t>如果系统设计或正常操作载荷使得系统的某一部分不能</w:t>
      </w:r>
      <w:proofErr w:type="gramStart"/>
      <w:r>
        <w:rPr>
          <w:rFonts w:eastAsia="仿宋_GB2312" w:hint="eastAsia"/>
          <w:sz w:val="32"/>
          <w:szCs w:val="32"/>
        </w:rPr>
        <w:t>平衡第</w:t>
      </w:r>
      <w:r>
        <w:rPr>
          <w:rFonts w:eastAsia="仿宋_GB2312" w:hint="eastAsia"/>
          <w:sz w:val="32"/>
          <w:szCs w:val="32"/>
        </w:rPr>
        <w:t>29</w:t>
      </w:r>
      <w:proofErr w:type="gramEnd"/>
      <w:r>
        <w:rPr>
          <w:rFonts w:eastAsia="仿宋_GB2312" w:hint="eastAsia"/>
          <w:sz w:val="32"/>
          <w:szCs w:val="32"/>
        </w:rPr>
        <w:t>.397</w:t>
      </w:r>
      <w:r>
        <w:rPr>
          <w:rFonts w:eastAsia="仿宋_GB2312" w:hint="eastAsia"/>
          <w:sz w:val="32"/>
          <w:szCs w:val="32"/>
        </w:rPr>
        <w:t>中规定的驾驶员限制作用力，那么系统的这一部分必须设计成能承受在正常使用中所能获得的最大载荷。在任何情况下，最小设计载荷必须对服役使用中包括计及疲劳、卡</w:t>
      </w:r>
      <w:r>
        <w:rPr>
          <w:rFonts w:eastAsia="仿宋_GB2312" w:hint="eastAsia"/>
          <w:sz w:val="32"/>
          <w:szCs w:val="32"/>
        </w:rPr>
        <w:t>滞、地面突风、操纵惯性和摩擦载荷等情况下提供可靠的系统。在缺少合理分析的情况下，由</w:t>
      </w:r>
      <w:r>
        <w:rPr>
          <w:rFonts w:eastAsia="仿宋_GB2312" w:hint="eastAsia"/>
          <w:sz w:val="32"/>
          <w:szCs w:val="32"/>
        </w:rPr>
        <w:t>0.6</w:t>
      </w:r>
      <w:r>
        <w:rPr>
          <w:rFonts w:eastAsia="仿宋_GB2312" w:hint="eastAsia"/>
          <w:sz w:val="32"/>
          <w:szCs w:val="32"/>
        </w:rPr>
        <w:t>倍规定的驾驶员限制作用力产生的载荷是可接受的最小设计载荷。</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w:t>
      </w:r>
      <w:r>
        <w:rPr>
          <w:rFonts w:eastAsia="仿宋_GB2312" w:hint="eastAsia"/>
          <w:sz w:val="32"/>
          <w:szCs w:val="32"/>
        </w:rPr>
        <w:t>4</w:t>
      </w:r>
      <w:r>
        <w:rPr>
          <w:rFonts w:eastAsia="仿宋_GB2312"/>
          <w:sz w:val="32"/>
          <w:szCs w:val="32"/>
        </w:rPr>
        <w:t>)</w:t>
      </w:r>
      <w:r>
        <w:rPr>
          <w:rFonts w:eastAsia="仿宋_GB2312" w:hint="eastAsia"/>
          <w:sz w:val="32"/>
          <w:szCs w:val="32"/>
        </w:rPr>
        <w:t xml:space="preserve"> </w:t>
      </w:r>
      <w:r>
        <w:rPr>
          <w:rFonts w:eastAsia="仿宋_GB2312" w:hint="eastAsia"/>
          <w:sz w:val="32"/>
          <w:szCs w:val="32"/>
        </w:rPr>
        <w:t>如果由于卡滞、地面突风、操纵惯性和摩擦等原因可能超过上述操作载荷，则应承受第</w:t>
      </w:r>
      <w:r>
        <w:rPr>
          <w:rFonts w:eastAsia="仿宋_GB2312" w:hint="eastAsia"/>
          <w:sz w:val="32"/>
          <w:szCs w:val="32"/>
        </w:rPr>
        <w:t>29.397</w:t>
      </w:r>
      <w:r>
        <w:rPr>
          <w:rFonts w:eastAsia="仿宋_GB2312" w:hint="eastAsia"/>
          <w:sz w:val="32"/>
          <w:szCs w:val="32"/>
        </w:rPr>
        <w:t>中规定的驾驶员限制作用力而不屈服。</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88" w:name="_Toc148957461"/>
      <w:r>
        <w:rPr>
          <w:rFonts w:ascii="黑体" w:eastAsia="黑体" w:hAnsi="黑体" w:hint="eastAsia"/>
          <w:sz w:val="32"/>
          <w:szCs w:val="32"/>
        </w:rPr>
        <w:t>第</w:t>
      </w:r>
      <w:r>
        <w:rPr>
          <w:rFonts w:ascii="黑体" w:eastAsia="黑体" w:hAnsi="黑体" w:hint="eastAsia"/>
          <w:sz w:val="32"/>
          <w:szCs w:val="32"/>
        </w:rPr>
        <w:t>29.397</w:t>
      </w:r>
      <w:r>
        <w:rPr>
          <w:rFonts w:ascii="黑体" w:eastAsia="黑体" w:hAnsi="黑体" w:hint="eastAsia"/>
          <w:sz w:val="32"/>
          <w:szCs w:val="32"/>
        </w:rPr>
        <w:t>条　驾驶员限制作用力和扭矩</w:t>
      </w:r>
      <w:bookmarkEnd w:id="8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除了本条</w:t>
      </w:r>
      <w:r>
        <w:rPr>
          <w:rFonts w:eastAsia="仿宋_GB2312"/>
          <w:sz w:val="32"/>
          <w:szCs w:val="32"/>
        </w:rPr>
        <w:t>(b)</w:t>
      </w:r>
      <w:r>
        <w:rPr>
          <w:rFonts w:eastAsia="仿宋_GB2312" w:hint="eastAsia"/>
          <w:sz w:val="32"/>
          <w:szCs w:val="32"/>
        </w:rPr>
        <w:t>规定的以外，驾驶员限制作用力按下述规定：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脚操纵：</w:t>
      </w:r>
      <w:r>
        <w:rPr>
          <w:rFonts w:eastAsia="仿宋_GB2312" w:hint="eastAsia"/>
          <w:sz w:val="32"/>
          <w:szCs w:val="32"/>
        </w:rPr>
        <w:t>578</w:t>
      </w:r>
      <w:r>
        <w:rPr>
          <w:rFonts w:eastAsia="仿宋_GB2312" w:hint="eastAsia"/>
          <w:sz w:val="32"/>
          <w:szCs w:val="32"/>
        </w:rPr>
        <w:t>牛（</w:t>
      </w:r>
      <w:r>
        <w:rPr>
          <w:rFonts w:eastAsia="仿宋_GB2312" w:hint="eastAsia"/>
          <w:sz w:val="32"/>
          <w:szCs w:val="32"/>
        </w:rPr>
        <w:t>130</w:t>
      </w:r>
      <w:r>
        <w:rPr>
          <w:rFonts w:eastAsia="仿宋_GB2312" w:hint="eastAsia"/>
          <w:sz w:val="32"/>
          <w:szCs w:val="32"/>
        </w:rPr>
        <w:t>磅）；</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杆式操纵：前、后为</w:t>
      </w:r>
      <w:r>
        <w:rPr>
          <w:rFonts w:eastAsia="仿宋_GB2312" w:hint="eastAsia"/>
          <w:sz w:val="32"/>
          <w:szCs w:val="32"/>
        </w:rPr>
        <w:t>445</w:t>
      </w:r>
      <w:r>
        <w:rPr>
          <w:rFonts w:eastAsia="仿宋_GB2312" w:hint="eastAsia"/>
          <w:sz w:val="32"/>
          <w:szCs w:val="32"/>
        </w:rPr>
        <w:t>牛（</w:t>
      </w:r>
      <w:r>
        <w:rPr>
          <w:rFonts w:eastAsia="仿宋_GB2312" w:hint="eastAsia"/>
          <w:sz w:val="32"/>
          <w:szCs w:val="32"/>
        </w:rPr>
        <w:t>100</w:t>
      </w:r>
      <w:r>
        <w:rPr>
          <w:rFonts w:eastAsia="仿宋_GB2312" w:hint="eastAsia"/>
          <w:sz w:val="32"/>
          <w:szCs w:val="32"/>
        </w:rPr>
        <w:t>磅），侧向为</w:t>
      </w:r>
      <w:r>
        <w:rPr>
          <w:rFonts w:eastAsia="仿宋_GB2312" w:hint="eastAsia"/>
          <w:sz w:val="32"/>
          <w:szCs w:val="32"/>
        </w:rPr>
        <w:t>298</w:t>
      </w:r>
      <w:r>
        <w:rPr>
          <w:rFonts w:eastAsia="仿宋_GB2312" w:hint="eastAsia"/>
          <w:sz w:val="32"/>
          <w:szCs w:val="32"/>
        </w:rPr>
        <w:t>牛（</w:t>
      </w:r>
      <w:r>
        <w:rPr>
          <w:rFonts w:eastAsia="仿宋_GB2312" w:hint="eastAsia"/>
          <w:sz w:val="32"/>
          <w:szCs w:val="32"/>
        </w:rPr>
        <w:t>67</w:t>
      </w:r>
      <w:r>
        <w:rPr>
          <w:rFonts w:eastAsia="仿宋_GB2312" w:hint="eastAsia"/>
          <w:sz w:val="32"/>
          <w:szCs w:val="32"/>
        </w:rPr>
        <w:t>磅）。</w:t>
      </w:r>
    </w:p>
    <w:p w:rsidR="00001BCF" w:rsidRDefault="0068794E">
      <w:pPr>
        <w:pStyle w:val="af0"/>
        <w:spacing w:line="360" w:lineRule="auto"/>
        <w:ind w:firstLine="640"/>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hint="eastAsia"/>
          <w:sz w:val="32"/>
          <w:szCs w:val="32"/>
        </w:rPr>
        <w:t>对于风门、调整片、安定面、旋翼刹车和起落架操纵机构，下述规定适用（</w:t>
      </w:r>
      <w:r>
        <w:rPr>
          <w:rFonts w:eastAsia="仿宋_GB2312"/>
          <w:sz w:val="32"/>
          <w:szCs w:val="32"/>
        </w:rPr>
        <w:t>R</w:t>
      </w:r>
      <w:r>
        <w:rPr>
          <w:rFonts w:eastAsia="仿宋_GB2312" w:hint="eastAsia"/>
          <w:sz w:val="32"/>
          <w:szCs w:val="32"/>
        </w:rPr>
        <w:t>：半径，毫米（英寸））：</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(1)</w:t>
      </w:r>
      <w:r>
        <w:rPr>
          <w:rFonts w:eastAsia="仿宋_GB2312" w:hint="eastAsia"/>
          <w:sz w:val="32"/>
          <w:szCs w:val="32"/>
        </w:rPr>
        <w:t>手柄、轮式和杆式操纵机构：</w:t>
      </w:r>
    </w:p>
    <w:p w:rsidR="00001BCF" w:rsidRDefault="0068794E">
      <w:pPr>
        <w:pStyle w:val="af0"/>
        <w:spacing w:line="360" w:lineRule="auto"/>
        <w:ind w:firstLineChars="265" w:firstLine="848"/>
        <w:rPr>
          <w:rFonts w:eastAsia="仿宋_GB2312"/>
          <w:sz w:val="32"/>
          <w:szCs w:val="32"/>
        </w:rPr>
      </w:pPr>
      <w:r>
        <w:rPr>
          <w:rFonts w:eastAsia="仿宋_GB2312"/>
          <w:noProof/>
          <w:sz w:val="32"/>
          <w:szCs w:val="32"/>
        </w:rPr>
        <w:drawing>
          <wp:inline distT="0" distB="0" distL="0" distR="0">
            <wp:extent cx="1235075" cy="42735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5075" cy="427355"/>
                    </a:xfrm>
                    <a:prstGeom prst="rect">
                      <a:avLst/>
                    </a:prstGeom>
                    <a:noFill/>
                    <a:ln>
                      <a:noFill/>
                    </a:ln>
                  </pic:spPr>
                </pic:pic>
              </a:graphicData>
            </a:graphic>
          </wp:inline>
        </w:drawing>
      </w:r>
      <w:r>
        <w:rPr>
          <w:rFonts w:eastAsia="仿宋_GB2312"/>
          <w:sz w:val="32"/>
          <w:szCs w:val="32"/>
        </w:rPr>
        <w:t xml:space="preserve">   </w:t>
      </w:r>
      <w:r>
        <w:rPr>
          <w:rFonts w:eastAsia="仿宋_GB2312"/>
          <w:noProof/>
          <w:sz w:val="32"/>
          <w:szCs w:val="32"/>
        </w:rPr>
        <w:drawing>
          <wp:inline distT="0" distB="0" distL="0" distR="0">
            <wp:extent cx="937895" cy="42735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37895" cy="427355"/>
                    </a:xfrm>
                    <a:prstGeom prst="rect">
                      <a:avLst/>
                    </a:prstGeom>
                    <a:noFill/>
                    <a:ln>
                      <a:noFill/>
                    </a:ln>
                  </pic:spPr>
                </pic:pic>
              </a:graphicData>
            </a:graphic>
          </wp:inline>
        </w:drawing>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但不小于</w:t>
      </w:r>
      <w:r>
        <w:rPr>
          <w:rFonts w:eastAsia="仿宋_GB2312" w:hint="eastAsia"/>
          <w:sz w:val="32"/>
          <w:szCs w:val="32"/>
        </w:rPr>
        <w:t>222</w:t>
      </w:r>
      <w:r>
        <w:rPr>
          <w:rFonts w:eastAsia="仿宋_GB2312" w:hint="eastAsia"/>
          <w:sz w:val="32"/>
          <w:szCs w:val="32"/>
        </w:rPr>
        <w:t>牛（</w:t>
      </w:r>
      <w:r>
        <w:rPr>
          <w:rFonts w:eastAsia="仿宋_GB2312" w:hint="eastAsia"/>
          <w:sz w:val="32"/>
          <w:szCs w:val="32"/>
        </w:rPr>
        <w:t>50</w:t>
      </w:r>
      <w:r>
        <w:rPr>
          <w:rFonts w:eastAsia="仿宋_GB2312" w:hint="eastAsia"/>
          <w:sz w:val="32"/>
          <w:szCs w:val="32"/>
        </w:rPr>
        <w:t>磅</w:t>
      </w:r>
      <w:r>
        <w:rPr>
          <w:rFonts w:eastAsia="仿宋_GB2312" w:hint="eastAsia"/>
          <w:sz w:val="32"/>
          <w:szCs w:val="32"/>
        </w:rPr>
        <w:t>)</w:t>
      </w:r>
      <w:r>
        <w:rPr>
          <w:rFonts w:eastAsia="仿宋_GB2312" w:hint="eastAsia"/>
          <w:sz w:val="32"/>
          <w:szCs w:val="32"/>
        </w:rPr>
        <w:t>，手操纵不大于</w:t>
      </w:r>
      <w:r>
        <w:rPr>
          <w:rFonts w:eastAsia="仿宋_GB2312" w:hint="eastAsia"/>
          <w:sz w:val="32"/>
          <w:szCs w:val="32"/>
        </w:rPr>
        <w:t>445</w:t>
      </w:r>
      <w:r>
        <w:rPr>
          <w:rFonts w:eastAsia="仿宋_GB2312" w:hint="eastAsia"/>
          <w:sz w:val="32"/>
          <w:szCs w:val="32"/>
        </w:rPr>
        <w:t>牛（</w:t>
      </w:r>
      <w:r>
        <w:rPr>
          <w:rFonts w:eastAsia="仿宋_GB2312" w:hint="eastAsia"/>
          <w:sz w:val="32"/>
          <w:szCs w:val="32"/>
        </w:rPr>
        <w:t>100</w:t>
      </w:r>
      <w:r>
        <w:rPr>
          <w:rFonts w:eastAsia="仿宋_GB2312" w:hint="eastAsia"/>
          <w:sz w:val="32"/>
          <w:szCs w:val="32"/>
        </w:rPr>
        <w:t>磅），脚操纵不大于</w:t>
      </w:r>
      <w:r>
        <w:rPr>
          <w:rFonts w:eastAsia="仿宋_GB2312" w:hint="eastAsia"/>
          <w:sz w:val="32"/>
          <w:szCs w:val="32"/>
        </w:rPr>
        <w:t>578</w:t>
      </w:r>
      <w:r>
        <w:rPr>
          <w:rFonts w:eastAsia="仿宋_GB2312" w:hint="eastAsia"/>
          <w:sz w:val="32"/>
          <w:szCs w:val="32"/>
        </w:rPr>
        <w:t>牛（</w:t>
      </w:r>
      <w:r>
        <w:rPr>
          <w:rFonts w:eastAsia="仿宋_GB2312" w:hint="eastAsia"/>
          <w:sz w:val="32"/>
          <w:szCs w:val="32"/>
        </w:rPr>
        <w:t>130</w:t>
      </w:r>
      <w:r>
        <w:rPr>
          <w:rFonts w:eastAsia="仿宋_GB2312" w:hint="eastAsia"/>
          <w:sz w:val="32"/>
          <w:szCs w:val="32"/>
        </w:rPr>
        <w:t>磅），力作用于操纵运动平面</w:t>
      </w:r>
      <w:r>
        <w:rPr>
          <w:rFonts w:eastAsia="仿宋_GB2312" w:hint="eastAsia"/>
          <w:sz w:val="32"/>
          <w:szCs w:val="32"/>
        </w:rPr>
        <w:t>20</w:t>
      </w:r>
      <w:r>
        <w:rPr>
          <w:rFonts w:eastAsia="仿宋_GB2312" w:hint="eastAsia"/>
          <w:sz w:val="32"/>
          <w:szCs w:val="32"/>
        </w:rPr>
        <w:t>°范围内的任何角度上。</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旋转操纵：</w:t>
      </w:r>
      <w:r>
        <w:rPr>
          <w:rFonts w:eastAsia="仿宋_GB2312" w:hint="eastAsia"/>
          <w:sz w:val="32"/>
          <w:szCs w:val="32"/>
        </w:rPr>
        <w:t>356R</w:t>
      </w:r>
      <w:r>
        <w:rPr>
          <w:rFonts w:eastAsia="仿宋_GB2312" w:hint="eastAsia"/>
          <w:sz w:val="32"/>
          <w:szCs w:val="32"/>
        </w:rPr>
        <w:t>牛</w:t>
      </w:r>
      <w:r>
        <w:rPr>
          <w:rFonts w:eastAsia="仿宋_GB2312" w:hint="eastAsia"/>
          <w:sz w:val="32"/>
          <w:szCs w:val="32"/>
        </w:rPr>
        <w:t>-</w:t>
      </w:r>
      <w:r>
        <w:rPr>
          <w:rFonts w:eastAsia="仿宋_GB2312" w:hint="eastAsia"/>
          <w:sz w:val="32"/>
          <w:szCs w:val="32"/>
        </w:rPr>
        <w:t>毫米</w:t>
      </w:r>
      <w:r>
        <w:rPr>
          <w:rFonts w:eastAsia="仿宋_GB2312" w:hint="eastAsia"/>
          <w:sz w:val="32"/>
          <w:szCs w:val="32"/>
        </w:rPr>
        <w:t>(80</w:t>
      </w:r>
      <w:r>
        <w:rPr>
          <w:rFonts w:eastAsia="仿宋_GB2312"/>
          <w:sz w:val="32"/>
          <w:szCs w:val="32"/>
        </w:rPr>
        <w:t>R</w:t>
      </w:r>
      <w:proofErr w:type="gramStart"/>
      <w:r>
        <w:rPr>
          <w:rFonts w:eastAsia="仿宋_GB2312" w:hint="eastAsia"/>
          <w:sz w:val="32"/>
          <w:szCs w:val="32"/>
        </w:rPr>
        <w:t>英寸</w:t>
      </w:r>
      <w:r>
        <w:rPr>
          <w:rFonts w:eastAsia="仿宋_GB2312" w:hint="eastAsia"/>
          <w:sz w:val="32"/>
          <w:szCs w:val="32"/>
        </w:rPr>
        <w:t>-</w:t>
      </w:r>
      <w:proofErr w:type="gramEnd"/>
      <w:r>
        <w:rPr>
          <w:rFonts w:eastAsia="仿宋_GB2312" w:hint="eastAsia"/>
          <w:sz w:val="32"/>
          <w:szCs w:val="32"/>
        </w:rPr>
        <w:t>磅</w:t>
      </w:r>
      <w:r>
        <w:rPr>
          <w:rFonts w:eastAsia="仿宋_GB2312" w:hint="eastAsia"/>
          <w:sz w:val="32"/>
          <w:szCs w:val="32"/>
        </w:rPr>
        <w:t>)</w:t>
      </w:r>
      <w:r>
        <w:rPr>
          <w:rFonts w:eastAsia="仿宋_GB2312" w:hint="eastAsia"/>
          <w:sz w:val="32"/>
          <w:szCs w:val="32"/>
        </w:rPr>
        <w:t>。</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89" w:name="_Toc148957462"/>
      <w:r>
        <w:rPr>
          <w:rFonts w:ascii="黑体" w:eastAsia="黑体" w:hAnsi="黑体" w:hint="eastAsia"/>
          <w:sz w:val="32"/>
          <w:szCs w:val="32"/>
        </w:rPr>
        <w:t>第</w:t>
      </w:r>
      <w:r>
        <w:rPr>
          <w:rFonts w:ascii="黑体" w:eastAsia="黑体" w:hAnsi="黑体" w:hint="eastAsia"/>
          <w:sz w:val="32"/>
          <w:szCs w:val="32"/>
        </w:rPr>
        <w:t>29.399</w:t>
      </w:r>
      <w:r>
        <w:rPr>
          <w:rFonts w:ascii="黑体" w:eastAsia="黑体" w:hAnsi="黑体" w:hint="eastAsia"/>
          <w:sz w:val="32"/>
          <w:szCs w:val="32"/>
        </w:rPr>
        <w:t>条　双操纵系统</w:t>
      </w:r>
      <w:bookmarkEnd w:id="89"/>
    </w:p>
    <w:p w:rsidR="00001BCF" w:rsidRDefault="0068794E">
      <w:pPr>
        <w:pStyle w:val="af0"/>
        <w:spacing w:line="360" w:lineRule="auto"/>
        <w:ind w:firstLine="640"/>
        <w:rPr>
          <w:rFonts w:eastAsia="仿宋_GB2312"/>
          <w:sz w:val="32"/>
          <w:szCs w:val="32"/>
        </w:rPr>
      </w:pPr>
      <w:proofErr w:type="gramStart"/>
      <w:r>
        <w:rPr>
          <w:rFonts w:eastAsia="仿宋_GB2312" w:hint="eastAsia"/>
          <w:sz w:val="32"/>
          <w:szCs w:val="32"/>
        </w:rPr>
        <w:t>各双主</w:t>
      </w:r>
      <w:proofErr w:type="gramEnd"/>
      <w:r>
        <w:rPr>
          <w:rFonts w:eastAsia="仿宋_GB2312" w:hint="eastAsia"/>
          <w:sz w:val="32"/>
          <w:szCs w:val="32"/>
        </w:rPr>
        <w:t>飞行操纵系统必须能承受不小于第</w:t>
      </w:r>
      <w:r>
        <w:rPr>
          <w:rFonts w:eastAsia="仿宋_GB2312" w:hint="eastAsia"/>
          <w:sz w:val="32"/>
          <w:szCs w:val="32"/>
        </w:rPr>
        <w:t>29.395</w:t>
      </w:r>
      <w:r>
        <w:rPr>
          <w:rFonts w:eastAsia="仿宋_GB2312" w:hint="eastAsia"/>
          <w:sz w:val="32"/>
          <w:szCs w:val="32"/>
        </w:rPr>
        <w:t>规定的驾驶员作用力的</w:t>
      </w:r>
      <w:r>
        <w:rPr>
          <w:rFonts w:eastAsia="仿宋_GB2312" w:hint="eastAsia"/>
          <w:sz w:val="32"/>
          <w:szCs w:val="32"/>
        </w:rPr>
        <w:t>0.75</w:t>
      </w:r>
      <w:r>
        <w:rPr>
          <w:rFonts w:eastAsia="仿宋_GB2312" w:hint="eastAsia"/>
          <w:sz w:val="32"/>
          <w:szCs w:val="32"/>
        </w:rPr>
        <w:t>倍所产生的载荷，其操纵力按下述方向作用：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相反方向；</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同一方向。</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90" w:name="_Toc148957463"/>
      <w:r>
        <w:rPr>
          <w:rFonts w:ascii="黑体" w:eastAsia="黑体" w:hAnsi="黑体" w:hint="eastAsia"/>
          <w:sz w:val="32"/>
          <w:szCs w:val="32"/>
        </w:rPr>
        <w:t>第</w:t>
      </w:r>
      <w:r>
        <w:rPr>
          <w:rFonts w:ascii="黑体" w:eastAsia="黑体" w:hAnsi="黑体" w:hint="eastAsia"/>
          <w:sz w:val="32"/>
          <w:szCs w:val="32"/>
        </w:rPr>
        <w:t>29.411</w:t>
      </w:r>
      <w:r>
        <w:rPr>
          <w:rFonts w:ascii="黑体" w:eastAsia="黑体" w:hAnsi="黑体" w:hint="eastAsia"/>
          <w:sz w:val="32"/>
          <w:szCs w:val="32"/>
        </w:rPr>
        <w:t>条　地面间隙：尾桨保护装置</w:t>
      </w:r>
      <w:bookmarkEnd w:id="90"/>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在正常着陆时，尾桨不得接触着陆表面；</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当采用尾桨保护装置来满足本条</w:t>
      </w:r>
      <w:r>
        <w:rPr>
          <w:rFonts w:eastAsia="仿宋_GB2312" w:hint="eastAsia"/>
          <w:sz w:val="32"/>
          <w:szCs w:val="32"/>
        </w:rPr>
        <w:t>(a)</w:t>
      </w:r>
      <w:r>
        <w:rPr>
          <w:rFonts w:eastAsia="仿宋_GB2312" w:hint="eastAsia"/>
          <w:sz w:val="32"/>
          <w:szCs w:val="32"/>
        </w:rPr>
        <w:t>时，则：</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对保护装置必须制定适当的设计载荷；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尾桨保护装置及其支撑结构必须设计成能承受该设计载荷。</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91" w:name="_Toc148957464"/>
      <w:r>
        <w:rPr>
          <w:rFonts w:ascii="黑体" w:eastAsia="黑体" w:hAnsi="黑体" w:hint="eastAsia"/>
          <w:sz w:val="32"/>
          <w:szCs w:val="32"/>
        </w:rPr>
        <w:t>第</w:t>
      </w:r>
      <w:r>
        <w:rPr>
          <w:rFonts w:ascii="黑体" w:eastAsia="黑体" w:hAnsi="黑体" w:hint="eastAsia"/>
          <w:sz w:val="32"/>
          <w:szCs w:val="32"/>
        </w:rPr>
        <w:t>29.427</w:t>
      </w:r>
      <w:r>
        <w:rPr>
          <w:rFonts w:ascii="黑体" w:eastAsia="黑体" w:hAnsi="黑体" w:hint="eastAsia"/>
          <w:sz w:val="32"/>
          <w:szCs w:val="32"/>
        </w:rPr>
        <w:t>条　非对称载荷</w:t>
      </w:r>
      <w:bookmarkEnd w:id="91"/>
    </w:p>
    <w:p w:rsidR="00001BCF" w:rsidRDefault="0068794E">
      <w:pPr>
        <w:pStyle w:val="af0"/>
        <w:spacing w:line="360" w:lineRule="auto"/>
        <w:ind w:firstLine="640"/>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hint="eastAsia"/>
          <w:sz w:val="32"/>
          <w:szCs w:val="32"/>
        </w:rPr>
        <w:t>水平尾翼及其支撑结构必须设计成能承受由偏航和旋翼尾流影响与规定的飞行情况相组合所产生的非对称载荷。</w:t>
      </w:r>
    </w:p>
    <w:p w:rsidR="00001BCF" w:rsidRDefault="0068794E">
      <w:pPr>
        <w:pStyle w:val="af0"/>
        <w:spacing w:line="360" w:lineRule="auto"/>
        <w:ind w:firstLine="640"/>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hint="eastAsia"/>
          <w:sz w:val="32"/>
          <w:szCs w:val="32"/>
        </w:rPr>
        <w:t>为了满足本条</w:t>
      </w:r>
      <w:r>
        <w:rPr>
          <w:rFonts w:eastAsia="仿宋_GB2312" w:hint="eastAsia"/>
          <w:sz w:val="32"/>
          <w:szCs w:val="32"/>
        </w:rPr>
        <w:t>(a)</w:t>
      </w:r>
      <w:r>
        <w:rPr>
          <w:rFonts w:eastAsia="仿宋_GB2312" w:hint="eastAsia"/>
          <w:sz w:val="32"/>
          <w:szCs w:val="32"/>
        </w:rPr>
        <w:t>的设计准则，在缺乏更合理资料的情况下，必须同时满足：</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对称飞行情况下最</w:t>
      </w:r>
      <w:r>
        <w:rPr>
          <w:rFonts w:eastAsia="仿宋_GB2312" w:hint="eastAsia"/>
          <w:sz w:val="32"/>
          <w:szCs w:val="32"/>
        </w:rPr>
        <w:t>大载荷的</w:t>
      </w:r>
      <w:r>
        <w:rPr>
          <w:rFonts w:eastAsia="仿宋_GB2312" w:hint="eastAsia"/>
          <w:sz w:val="32"/>
          <w:szCs w:val="32"/>
        </w:rPr>
        <w:t>100</w:t>
      </w:r>
      <w:r>
        <w:rPr>
          <w:rFonts w:eastAsia="仿宋_GB2312" w:hint="eastAsia"/>
          <w:sz w:val="32"/>
          <w:szCs w:val="32"/>
        </w:rPr>
        <w:t>％作用在对称面一侧的水平尾翼上，另一侧不加载荷。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对称飞行情况下最大载荷的</w:t>
      </w:r>
      <w:r>
        <w:rPr>
          <w:rFonts w:eastAsia="仿宋_GB2312" w:hint="eastAsia"/>
          <w:sz w:val="32"/>
          <w:szCs w:val="32"/>
        </w:rPr>
        <w:t>50</w:t>
      </w:r>
      <w:r>
        <w:rPr>
          <w:rFonts w:eastAsia="仿宋_GB2312" w:hint="eastAsia"/>
          <w:sz w:val="32"/>
          <w:szCs w:val="32"/>
        </w:rPr>
        <w:t>％作用于对称面每一侧的水平尾翼上，但方向相反。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对于水平尾翼支撑在垂直尾翼上的尾翼布局，垂直尾翼及其支撑结构必须</w:t>
      </w:r>
      <w:proofErr w:type="gramStart"/>
      <w:r>
        <w:rPr>
          <w:rFonts w:eastAsia="仿宋_GB2312" w:hint="eastAsia"/>
          <w:sz w:val="32"/>
          <w:szCs w:val="32"/>
        </w:rPr>
        <w:t>按分别</w:t>
      </w:r>
      <w:proofErr w:type="gramEnd"/>
      <w:r>
        <w:rPr>
          <w:rFonts w:eastAsia="仿宋_GB2312" w:hint="eastAsia"/>
          <w:sz w:val="32"/>
          <w:szCs w:val="32"/>
        </w:rPr>
        <w:t>考虑每一种规定的飞行情况下所产生的垂直尾翼载荷和水平尾翼载荷的组合进行设计。必须按在水平尾翼和垂直尾翼上获得最大设计载荷来选择这些飞行情况。在缺乏更合理资料的情况下，水平尾翼的非对称载荷分布必须假定为本条所规定的分布。</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92" w:name="_Toc148957465"/>
      <w:r>
        <w:rPr>
          <w:rFonts w:eastAsia="黑体" w:hint="eastAsia"/>
          <w:sz w:val="32"/>
          <w:szCs w:val="32"/>
        </w:rPr>
        <w:t>地面载荷</w:t>
      </w:r>
      <w:bookmarkEnd w:id="92"/>
    </w:p>
    <w:p w:rsidR="00001BCF" w:rsidRDefault="0068794E">
      <w:pPr>
        <w:pStyle w:val="3"/>
        <w:spacing w:line="360" w:lineRule="auto"/>
        <w:ind w:firstLineChars="200" w:firstLine="643"/>
        <w:rPr>
          <w:rFonts w:ascii="黑体" w:eastAsia="黑体" w:hAnsi="黑体"/>
          <w:sz w:val="32"/>
          <w:szCs w:val="32"/>
        </w:rPr>
      </w:pPr>
      <w:bookmarkStart w:id="93" w:name="_Toc148957466"/>
      <w:r>
        <w:rPr>
          <w:rFonts w:ascii="黑体" w:eastAsia="黑体" w:hAnsi="黑体" w:hint="eastAsia"/>
          <w:sz w:val="32"/>
          <w:szCs w:val="32"/>
        </w:rPr>
        <w:t>第</w:t>
      </w:r>
      <w:r>
        <w:rPr>
          <w:rFonts w:ascii="黑体" w:eastAsia="黑体" w:hAnsi="黑体" w:hint="eastAsia"/>
          <w:sz w:val="32"/>
          <w:szCs w:val="32"/>
        </w:rPr>
        <w:t>29.471</w:t>
      </w:r>
      <w:r>
        <w:rPr>
          <w:rFonts w:ascii="黑体" w:eastAsia="黑体" w:hAnsi="黑体" w:hint="eastAsia"/>
          <w:sz w:val="32"/>
          <w:szCs w:val="32"/>
        </w:rPr>
        <w:t>条　总则</w:t>
      </w:r>
      <w:bookmarkEnd w:id="93"/>
    </w:p>
    <w:p w:rsidR="00001BCF" w:rsidRDefault="0068794E">
      <w:pPr>
        <w:pStyle w:val="af0"/>
        <w:numPr>
          <w:ilvl w:val="0"/>
          <w:numId w:val="8"/>
        </w:numPr>
        <w:spacing w:line="360" w:lineRule="auto"/>
        <w:ind w:firstLineChars="0"/>
        <w:rPr>
          <w:rFonts w:eastAsia="仿宋_GB2312"/>
          <w:sz w:val="32"/>
          <w:szCs w:val="32"/>
        </w:rPr>
      </w:pPr>
      <w:r>
        <w:rPr>
          <w:rFonts w:eastAsia="仿宋_GB2312" w:hint="eastAsia"/>
          <w:sz w:val="32"/>
          <w:szCs w:val="32"/>
        </w:rPr>
        <w:t>载荷和平衡</w:t>
      </w:r>
    </w:p>
    <w:p w:rsidR="00001BCF" w:rsidRDefault="0068794E">
      <w:pPr>
        <w:pStyle w:val="af0"/>
        <w:spacing w:line="360" w:lineRule="auto"/>
        <w:ind w:firstLine="640"/>
        <w:rPr>
          <w:rFonts w:eastAsia="仿宋_GB2312"/>
          <w:sz w:val="32"/>
          <w:szCs w:val="32"/>
        </w:rPr>
      </w:pPr>
      <w:r>
        <w:rPr>
          <w:rFonts w:eastAsia="仿宋_GB2312" w:hint="eastAsia"/>
          <w:sz w:val="32"/>
          <w:szCs w:val="32"/>
        </w:rPr>
        <w:t>对限制地面载荷，采用下述规定：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在本章着陆情况下得到的限制地面载荷，必须看成是作用在假定为刚体的旋翼航空器结构上的外部载荷；</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在规定的每一着陆情况中，外部载荷必须以合理的或偏保守的方式与平动和转动惯性载荷相平衡。</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临界重心必须在申请合格审定的重心范围内选择临界重心，使每一起落架元件获得最大设计载荷。</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94" w:name="_Toc148957467"/>
      <w:r>
        <w:rPr>
          <w:rFonts w:ascii="黑体" w:eastAsia="黑体" w:hAnsi="黑体" w:hint="eastAsia"/>
          <w:sz w:val="32"/>
          <w:szCs w:val="32"/>
        </w:rPr>
        <w:t>第</w:t>
      </w:r>
      <w:r>
        <w:rPr>
          <w:rFonts w:ascii="黑体" w:eastAsia="黑体" w:hAnsi="黑体" w:hint="eastAsia"/>
          <w:sz w:val="32"/>
          <w:szCs w:val="32"/>
        </w:rPr>
        <w:t>29.473</w:t>
      </w:r>
      <w:r>
        <w:rPr>
          <w:rFonts w:ascii="黑体" w:eastAsia="黑体" w:hAnsi="黑体" w:hint="eastAsia"/>
          <w:sz w:val="32"/>
          <w:szCs w:val="32"/>
        </w:rPr>
        <w:t>条　地面受载情况和假定</w:t>
      </w:r>
      <w:bookmarkEnd w:id="94"/>
    </w:p>
    <w:p w:rsidR="00001BCF" w:rsidRDefault="0068794E">
      <w:pPr>
        <w:pStyle w:val="af0"/>
        <w:spacing w:line="360" w:lineRule="auto"/>
        <w:ind w:firstLine="640"/>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hint="eastAsia"/>
          <w:sz w:val="32"/>
          <w:szCs w:val="32"/>
        </w:rPr>
        <w:t>对规定的着陆情况，必须采用不小于最大重量的设计最大重量。可以假定在整个着陆撞击期间旋翼升力通过重心且不得超过设计最大重量的三分之二。</w:t>
      </w:r>
    </w:p>
    <w:p w:rsidR="00001BCF" w:rsidRDefault="0068794E">
      <w:pPr>
        <w:pStyle w:val="af0"/>
        <w:spacing w:line="360" w:lineRule="auto"/>
        <w:ind w:firstLine="640"/>
        <w:rPr>
          <w:rFonts w:eastAsia="仿宋_GB2312"/>
          <w:sz w:val="32"/>
          <w:szCs w:val="32"/>
        </w:rPr>
      </w:pPr>
      <w:r>
        <w:rPr>
          <w:rFonts w:eastAsia="仿宋_GB2312" w:hint="eastAsia"/>
          <w:sz w:val="32"/>
          <w:szCs w:val="32"/>
        </w:rPr>
        <w:t>(b</w:t>
      </w:r>
      <w:r>
        <w:rPr>
          <w:rFonts w:eastAsia="仿宋_GB2312" w:hint="eastAsia"/>
          <w:sz w:val="32"/>
          <w:szCs w:val="32"/>
        </w:rPr>
        <w:t xml:space="preserve">) </w:t>
      </w:r>
      <w:r>
        <w:rPr>
          <w:rFonts w:eastAsia="仿宋_GB2312" w:hint="eastAsia"/>
          <w:sz w:val="32"/>
          <w:szCs w:val="32"/>
        </w:rPr>
        <w:t>除非另有说明，对于所规定的每一着陆情况，旋翼航空器必须</w:t>
      </w:r>
      <w:proofErr w:type="gramStart"/>
      <w:r>
        <w:rPr>
          <w:rFonts w:eastAsia="仿宋_GB2312" w:hint="eastAsia"/>
          <w:sz w:val="32"/>
          <w:szCs w:val="32"/>
        </w:rPr>
        <w:t>按限制</w:t>
      </w:r>
      <w:proofErr w:type="gramEnd"/>
      <w:r>
        <w:rPr>
          <w:rFonts w:eastAsia="仿宋_GB2312" w:hint="eastAsia"/>
          <w:sz w:val="32"/>
          <w:szCs w:val="32"/>
        </w:rPr>
        <w:t>载荷系数设计。此系数不小于第</w:t>
      </w:r>
      <w:r>
        <w:rPr>
          <w:rFonts w:eastAsia="仿宋_GB2312" w:hint="eastAsia"/>
          <w:sz w:val="32"/>
          <w:szCs w:val="32"/>
        </w:rPr>
        <w:t>29.725</w:t>
      </w:r>
      <w:r>
        <w:rPr>
          <w:rFonts w:eastAsia="仿宋_GB2312" w:hint="eastAsia"/>
          <w:sz w:val="32"/>
          <w:szCs w:val="32"/>
        </w:rPr>
        <w:t>条中所证实的限制惯性系数。</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在第</w:t>
      </w:r>
      <w:r>
        <w:rPr>
          <w:rFonts w:eastAsia="仿宋_GB2312" w:hint="eastAsia"/>
          <w:sz w:val="32"/>
          <w:szCs w:val="32"/>
        </w:rPr>
        <w:t>29.725</w:t>
      </w:r>
      <w:r>
        <w:rPr>
          <w:rFonts w:eastAsia="仿宋_GB2312" w:hint="eastAsia"/>
          <w:sz w:val="32"/>
          <w:szCs w:val="32"/>
        </w:rPr>
        <w:t>条和第</w:t>
      </w:r>
      <w:r>
        <w:rPr>
          <w:rFonts w:eastAsia="仿宋_GB2312" w:hint="eastAsia"/>
          <w:sz w:val="32"/>
          <w:szCs w:val="32"/>
        </w:rPr>
        <w:t>29.727</w:t>
      </w:r>
      <w:r>
        <w:rPr>
          <w:rFonts w:eastAsia="仿宋_GB2312" w:hint="eastAsia"/>
          <w:sz w:val="32"/>
          <w:szCs w:val="32"/>
        </w:rPr>
        <w:t>条规定的试验中所确定的载荷下，吸收额外或附加能量的触发或作动装置不允许破坏，但不必采用第</w:t>
      </w:r>
      <w:r>
        <w:rPr>
          <w:rFonts w:eastAsia="仿宋_GB2312" w:hint="eastAsia"/>
          <w:sz w:val="32"/>
          <w:szCs w:val="32"/>
        </w:rPr>
        <w:t>29.303</w:t>
      </w:r>
      <w:r>
        <w:rPr>
          <w:rFonts w:eastAsia="仿宋_GB2312" w:hint="eastAsia"/>
          <w:sz w:val="32"/>
          <w:szCs w:val="32"/>
        </w:rPr>
        <w:t>条中规定的安全系数。</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95" w:name="_Toc148957468"/>
      <w:r>
        <w:rPr>
          <w:rFonts w:ascii="黑体" w:eastAsia="黑体" w:hAnsi="黑体" w:hint="eastAsia"/>
          <w:sz w:val="32"/>
          <w:szCs w:val="32"/>
        </w:rPr>
        <w:t>第</w:t>
      </w:r>
      <w:r>
        <w:rPr>
          <w:rFonts w:ascii="黑体" w:eastAsia="黑体" w:hAnsi="黑体" w:hint="eastAsia"/>
          <w:sz w:val="32"/>
          <w:szCs w:val="32"/>
        </w:rPr>
        <w:t>29.475</w:t>
      </w:r>
      <w:r>
        <w:rPr>
          <w:rFonts w:ascii="黑体" w:eastAsia="黑体" w:hAnsi="黑体" w:hint="eastAsia"/>
          <w:sz w:val="32"/>
          <w:szCs w:val="32"/>
        </w:rPr>
        <w:t>条　轮胎和缓冲器</w:t>
      </w:r>
      <w:bookmarkEnd w:id="95"/>
    </w:p>
    <w:p w:rsidR="00001BCF" w:rsidRDefault="0068794E">
      <w:pPr>
        <w:pStyle w:val="af0"/>
        <w:spacing w:line="360" w:lineRule="auto"/>
        <w:ind w:firstLine="640"/>
        <w:rPr>
          <w:rFonts w:eastAsia="仿宋_GB2312"/>
          <w:sz w:val="32"/>
          <w:szCs w:val="32"/>
        </w:rPr>
      </w:pPr>
      <w:r>
        <w:rPr>
          <w:rFonts w:eastAsia="仿宋_GB2312" w:hint="eastAsia"/>
          <w:sz w:val="32"/>
          <w:szCs w:val="32"/>
        </w:rPr>
        <w:t>除非另有说明，对于所规定的每一着陆情况，必须假定轮胎处于它的静态位置及缓冲器处于它的最临界的位置。</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96" w:name="_Toc148957469"/>
      <w:r>
        <w:rPr>
          <w:rFonts w:ascii="黑体" w:eastAsia="黑体" w:hAnsi="黑体" w:hint="eastAsia"/>
          <w:sz w:val="32"/>
          <w:szCs w:val="32"/>
        </w:rPr>
        <w:t>第</w:t>
      </w:r>
      <w:r>
        <w:rPr>
          <w:rFonts w:ascii="黑体" w:eastAsia="黑体" w:hAnsi="黑体" w:hint="eastAsia"/>
          <w:sz w:val="32"/>
          <w:szCs w:val="32"/>
        </w:rPr>
        <w:t>29.477</w:t>
      </w:r>
      <w:r>
        <w:rPr>
          <w:rFonts w:ascii="黑体" w:eastAsia="黑体" w:hAnsi="黑体" w:hint="eastAsia"/>
          <w:sz w:val="32"/>
          <w:szCs w:val="32"/>
        </w:rPr>
        <w:t>条　起落架的布置</w:t>
      </w:r>
      <w:bookmarkEnd w:id="96"/>
    </w:p>
    <w:p w:rsidR="00001BCF" w:rsidRDefault="0068794E">
      <w:pPr>
        <w:pStyle w:val="af0"/>
        <w:spacing w:line="360" w:lineRule="auto"/>
        <w:ind w:firstLine="640"/>
        <w:rPr>
          <w:rFonts w:eastAsia="仿宋_GB2312"/>
          <w:sz w:val="32"/>
          <w:szCs w:val="32"/>
        </w:rPr>
      </w:pPr>
      <w:r>
        <w:rPr>
          <w:rFonts w:eastAsia="仿宋_GB2312" w:hint="eastAsia"/>
          <w:sz w:val="32"/>
          <w:szCs w:val="32"/>
        </w:rPr>
        <w:t>第</w:t>
      </w:r>
      <w:r>
        <w:rPr>
          <w:rFonts w:eastAsia="仿宋_GB2312" w:hint="eastAsia"/>
          <w:sz w:val="32"/>
          <w:szCs w:val="32"/>
        </w:rPr>
        <w:t>29.235</w:t>
      </w:r>
      <w:r>
        <w:rPr>
          <w:rFonts w:eastAsia="仿宋_GB2312" w:hint="eastAsia"/>
          <w:sz w:val="32"/>
          <w:szCs w:val="32"/>
        </w:rPr>
        <w:t>条、第</w:t>
      </w:r>
      <w:r>
        <w:rPr>
          <w:rFonts w:eastAsia="仿宋_GB2312" w:hint="eastAsia"/>
          <w:sz w:val="32"/>
          <w:szCs w:val="32"/>
        </w:rPr>
        <w:t>29.479</w:t>
      </w:r>
      <w:r>
        <w:rPr>
          <w:rFonts w:eastAsia="仿宋_GB2312" w:hint="eastAsia"/>
          <w:sz w:val="32"/>
          <w:szCs w:val="32"/>
        </w:rPr>
        <w:t>条至第</w:t>
      </w:r>
      <w:r>
        <w:rPr>
          <w:rFonts w:eastAsia="仿宋_GB2312" w:hint="eastAsia"/>
          <w:sz w:val="32"/>
          <w:szCs w:val="32"/>
        </w:rPr>
        <w:t>29.48</w:t>
      </w:r>
      <w:r>
        <w:rPr>
          <w:rFonts w:eastAsia="仿宋_GB2312" w:hint="eastAsia"/>
          <w:sz w:val="32"/>
          <w:szCs w:val="32"/>
        </w:rPr>
        <w:t>5</w:t>
      </w:r>
      <w:r>
        <w:rPr>
          <w:rFonts w:eastAsia="仿宋_GB2312" w:hint="eastAsia"/>
          <w:sz w:val="32"/>
          <w:szCs w:val="32"/>
        </w:rPr>
        <w:t>条和第</w:t>
      </w:r>
      <w:r>
        <w:rPr>
          <w:rFonts w:eastAsia="仿宋_GB2312" w:hint="eastAsia"/>
          <w:sz w:val="32"/>
          <w:szCs w:val="32"/>
        </w:rPr>
        <w:t>29.493</w:t>
      </w:r>
      <w:r>
        <w:rPr>
          <w:rFonts w:eastAsia="仿宋_GB2312" w:hint="eastAsia"/>
          <w:sz w:val="32"/>
          <w:szCs w:val="32"/>
        </w:rPr>
        <w:t>条适用于重心后有两个机轮，而重心前有一个或多个机轮的起落架。</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97" w:name="_Toc148957470"/>
      <w:r>
        <w:rPr>
          <w:rFonts w:ascii="黑体" w:eastAsia="黑体" w:hAnsi="黑体" w:hint="eastAsia"/>
          <w:sz w:val="32"/>
          <w:szCs w:val="32"/>
        </w:rPr>
        <w:t>第</w:t>
      </w:r>
      <w:r>
        <w:rPr>
          <w:rFonts w:ascii="黑体" w:eastAsia="黑体" w:hAnsi="黑体" w:hint="eastAsia"/>
          <w:sz w:val="32"/>
          <w:szCs w:val="32"/>
        </w:rPr>
        <w:t>29.479</w:t>
      </w:r>
      <w:r>
        <w:rPr>
          <w:rFonts w:ascii="黑体" w:eastAsia="黑体" w:hAnsi="黑体" w:hint="eastAsia"/>
          <w:sz w:val="32"/>
          <w:szCs w:val="32"/>
        </w:rPr>
        <w:t>条　水平着陆情况</w:t>
      </w:r>
      <w:bookmarkEnd w:id="97"/>
    </w:p>
    <w:p w:rsidR="00001BCF" w:rsidRDefault="0068794E">
      <w:pPr>
        <w:pStyle w:val="af0"/>
        <w:numPr>
          <w:ilvl w:val="0"/>
          <w:numId w:val="9"/>
        </w:numPr>
        <w:spacing w:line="360" w:lineRule="auto"/>
        <w:ind w:firstLineChars="0"/>
        <w:rPr>
          <w:rFonts w:eastAsia="仿宋_GB2312"/>
          <w:sz w:val="32"/>
          <w:szCs w:val="32"/>
        </w:rPr>
      </w:pPr>
      <w:r>
        <w:rPr>
          <w:rFonts w:eastAsia="仿宋_GB2312" w:hint="eastAsia"/>
          <w:sz w:val="32"/>
          <w:szCs w:val="32"/>
        </w:rPr>
        <w:t>姿态</w:t>
      </w:r>
    </w:p>
    <w:p w:rsidR="00001BCF" w:rsidRDefault="0068794E">
      <w:pPr>
        <w:pStyle w:val="af0"/>
        <w:spacing w:line="360" w:lineRule="auto"/>
        <w:ind w:firstLine="640"/>
        <w:rPr>
          <w:rFonts w:eastAsia="仿宋_GB2312"/>
          <w:sz w:val="32"/>
          <w:szCs w:val="32"/>
        </w:rPr>
      </w:pPr>
      <w:r>
        <w:rPr>
          <w:rFonts w:eastAsia="仿宋_GB2312" w:hint="eastAsia"/>
          <w:sz w:val="32"/>
          <w:szCs w:val="32"/>
        </w:rPr>
        <w:t>在本条</w:t>
      </w:r>
      <w:r>
        <w:rPr>
          <w:rFonts w:eastAsia="仿宋_GB2312" w:hint="eastAsia"/>
          <w:sz w:val="32"/>
          <w:szCs w:val="32"/>
        </w:rPr>
        <w:t>(b)</w:t>
      </w:r>
      <w:r>
        <w:rPr>
          <w:rFonts w:eastAsia="仿宋_GB2312" w:hint="eastAsia"/>
          <w:sz w:val="32"/>
          <w:szCs w:val="32"/>
        </w:rPr>
        <w:t>规定的各受载情况下，假定旋翼航空器处于下述水平着陆姿态中的每个姿态：</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所有机</w:t>
      </w:r>
      <w:proofErr w:type="gramStart"/>
      <w:r>
        <w:rPr>
          <w:rFonts w:eastAsia="仿宋_GB2312" w:hint="eastAsia"/>
          <w:sz w:val="32"/>
          <w:szCs w:val="32"/>
        </w:rPr>
        <w:t>轮同时</w:t>
      </w:r>
      <w:proofErr w:type="gramEnd"/>
      <w:r>
        <w:rPr>
          <w:rFonts w:eastAsia="仿宋_GB2312" w:hint="eastAsia"/>
          <w:sz w:val="32"/>
          <w:szCs w:val="32"/>
        </w:rPr>
        <w:t>触地的姿态；</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后轮触地，前轮稍离地面的姿态。</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受载情况</w:t>
      </w:r>
    </w:p>
    <w:p w:rsidR="00001BCF" w:rsidRDefault="0068794E">
      <w:pPr>
        <w:pStyle w:val="af0"/>
        <w:spacing w:line="360" w:lineRule="auto"/>
        <w:ind w:firstLine="640"/>
        <w:rPr>
          <w:rFonts w:eastAsia="仿宋_GB2312"/>
          <w:sz w:val="32"/>
          <w:szCs w:val="32"/>
        </w:rPr>
      </w:pPr>
      <w:r>
        <w:rPr>
          <w:rFonts w:eastAsia="仿宋_GB2312" w:hint="eastAsia"/>
          <w:sz w:val="32"/>
          <w:szCs w:val="32"/>
        </w:rPr>
        <w:t>旋翼航空器必须按下述着陆受载情况设计：</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按第</w:t>
      </w:r>
      <w:r>
        <w:rPr>
          <w:rFonts w:eastAsia="仿宋_GB2312" w:hint="eastAsia"/>
          <w:sz w:val="32"/>
          <w:szCs w:val="32"/>
        </w:rPr>
        <w:t>29.471</w:t>
      </w:r>
      <w:r>
        <w:rPr>
          <w:rFonts w:eastAsia="仿宋_GB2312" w:hint="eastAsia"/>
          <w:sz w:val="32"/>
          <w:szCs w:val="32"/>
        </w:rPr>
        <w:t>条施加的垂直载荷；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按本条</w:t>
      </w:r>
      <w:r>
        <w:rPr>
          <w:rFonts w:eastAsia="仿宋_GB2312" w:hint="eastAsia"/>
          <w:sz w:val="32"/>
          <w:szCs w:val="32"/>
        </w:rPr>
        <w:t>(b)(1)</w:t>
      </w:r>
      <w:r>
        <w:rPr>
          <w:rFonts w:eastAsia="仿宋_GB2312" w:hint="eastAsia"/>
          <w:sz w:val="32"/>
          <w:szCs w:val="32"/>
        </w:rPr>
        <w:t>施加的载荷与不小于作用在机轮上的垂直载荷的</w:t>
      </w:r>
      <w:r>
        <w:rPr>
          <w:rFonts w:eastAsia="仿宋_GB2312" w:hint="eastAsia"/>
          <w:sz w:val="32"/>
          <w:szCs w:val="32"/>
        </w:rPr>
        <w:t>25</w:t>
      </w:r>
      <w:r>
        <w:rPr>
          <w:rFonts w:eastAsia="仿宋_GB2312" w:hint="eastAsia"/>
          <w:sz w:val="32"/>
          <w:szCs w:val="32"/>
        </w:rPr>
        <w:t>％的阻力载荷相组合；</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阻力载荷峰值出现的瞬间所达到的垂直载荷同模拟使机轮滚转组件加速到所规定的地面速度所需力的阻力分量相组合，同时：</w:t>
      </w:r>
    </w:p>
    <w:p w:rsidR="00001BCF" w:rsidRDefault="0068794E">
      <w:pPr>
        <w:pStyle w:val="af0"/>
        <w:numPr>
          <w:ilvl w:val="2"/>
          <w:numId w:val="10"/>
        </w:numPr>
        <w:spacing w:line="360" w:lineRule="auto"/>
        <w:ind w:left="0" w:firstLineChars="0" w:firstLine="1134"/>
        <w:rPr>
          <w:rFonts w:eastAsia="仿宋_GB2312"/>
          <w:sz w:val="32"/>
          <w:szCs w:val="32"/>
        </w:rPr>
      </w:pPr>
      <w:r>
        <w:rPr>
          <w:rFonts w:eastAsia="仿宋_GB2312" w:hint="eastAsia"/>
          <w:sz w:val="32"/>
          <w:szCs w:val="32"/>
        </w:rPr>
        <w:t>决定起转载荷的地面速度至少为最小自转下降率时的</w:t>
      </w:r>
      <w:proofErr w:type="gramStart"/>
      <w:r>
        <w:rPr>
          <w:rFonts w:eastAsia="仿宋_GB2312" w:hint="eastAsia"/>
          <w:sz w:val="32"/>
          <w:szCs w:val="32"/>
        </w:rPr>
        <w:t>最佳前</w:t>
      </w:r>
      <w:proofErr w:type="gramEnd"/>
      <w:r>
        <w:rPr>
          <w:rFonts w:eastAsia="仿宋_GB2312" w:hint="eastAsia"/>
          <w:sz w:val="32"/>
          <w:szCs w:val="32"/>
        </w:rPr>
        <w:t>飞速度的</w:t>
      </w:r>
      <w:r>
        <w:rPr>
          <w:rFonts w:eastAsia="仿宋_GB2312" w:hint="eastAsia"/>
          <w:sz w:val="32"/>
          <w:szCs w:val="32"/>
        </w:rPr>
        <w:t>75</w:t>
      </w:r>
      <w:r>
        <w:rPr>
          <w:rFonts w:eastAsia="仿宋_GB2312" w:hint="eastAsia"/>
          <w:sz w:val="32"/>
          <w:szCs w:val="32"/>
        </w:rPr>
        <w:t>％；</w:t>
      </w:r>
    </w:p>
    <w:p w:rsidR="00001BCF" w:rsidRDefault="0068794E">
      <w:pPr>
        <w:pStyle w:val="af0"/>
        <w:numPr>
          <w:ilvl w:val="2"/>
          <w:numId w:val="10"/>
        </w:numPr>
        <w:spacing w:line="360" w:lineRule="auto"/>
        <w:ind w:left="0" w:firstLineChars="0" w:firstLine="1134"/>
        <w:rPr>
          <w:rFonts w:eastAsia="仿宋_GB2312"/>
          <w:sz w:val="32"/>
          <w:szCs w:val="32"/>
        </w:rPr>
      </w:pPr>
      <w:r>
        <w:rPr>
          <w:rFonts w:eastAsia="仿宋_GB2312" w:hint="eastAsia"/>
          <w:sz w:val="32"/>
          <w:szCs w:val="32"/>
        </w:rPr>
        <w:t>(b</w:t>
      </w:r>
      <w:r>
        <w:rPr>
          <w:rFonts w:eastAsia="仿宋_GB2312"/>
          <w:sz w:val="32"/>
          <w:szCs w:val="32"/>
        </w:rPr>
        <w:t>)</w:t>
      </w:r>
      <w:r>
        <w:rPr>
          <w:rFonts w:eastAsia="仿宋_GB2312" w:hint="eastAsia"/>
          <w:sz w:val="32"/>
          <w:szCs w:val="32"/>
        </w:rPr>
        <w:t>中的受载荷情况仅适用于起落架和它的连接结构。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如果有两个前机轮，则按本条</w:t>
      </w:r>
      <w:r>
        <w:rPr>
          <w:rFonts w:eastAsia="仿宋_GB2312" w:hint="eastAsia"/>
          <w:sz w:val="32"/>
          <w:szCs w:val="32"/>
        </w:rPr>
        <w:t>(b)(1)</w:t>
      </w:r>
      <w:r>
        <w:rPr>
          <w:rFonts w:eastAsia="仿宋_GB2312" w:hint="eastAsia"/>
          <w:sz w:val="32"/>
          <w:szCs w:val="32"/>
        </w:rPr>
        <w:t>和</w:t>
      </w:r>
      <w:r>
        <w:rPr>
          <w:rFonts w:eastAsia="仿宋_GB2312" w:hint="eastAsia"/>
          <w:sz w:val="32"/>
          <w:szCs w:val="32"/>
        </w:rPr>
        <w:t>(b)(2)</w:t>
      </w:r>
      <w:r>
        <w:rPr>
          <w:rFonts w:eastAsia="仿宋_GB2312" w:hint="eastAsia"/>
          <w:sz w:val="32"/>
          <w:szCs w:val="32"/>
        </w:rPr>
        <w:t>施加在机轮上的载荷按</w:t>
      </w:r>
      <w:r>
        <w:rPr>
          <w:rFonts w:eastAsia="仿宋_GB2312" w:hint="eastAsia"/>
          <w:sz w:val="32"/>
          <w:szCs w:val="32"/>
        </w:rPr>
        <w:t>40</w:t>
      </w:r>
      <w:r>
        <w:rPr>
          <w:rFonts w:eastAsia="仿宋_GB2312" w:hint="eastAsia"/>
          <w:sz w:val="32"/>
          <w:szCs w:val="32"/>
        </w:rPr>
        <w:t>：</w:t>
      </w:r>
      <w:r>
        <w:rPr>
          <w:rFonts w:eastAsia="仿宋_GB2312" w:hint="eastAsia"/>
          <w:sz w:val="32"/>
          <w:szCs w:val="32"/>
        </w:rPr>
        <w:t>60</w:t>
      </w:r>
      <w:r>
        <w:rPr>
          <w:rFonts w:eastAsia="仿宋_GB2312" w:hint="eastAsia"/>
          <w:sz w:val="32"/>
          <w:szCs w:val="32"/>
        </w:rPr>
        <w:t>的比例分配。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俯仰力矩</w:t>
      </w:r>
    </w:p>
    <w:p w:rsidR="00001BCF" w:rsidRDefault="0068794E">
      <w:pPr>
        <w:pStyle w:val="af0"/>
        <w:spacing w:line="360" w:lineRule="auto"/>
        <w:ind w:firstLine="640"/>
        <w:rPr>
          <w:rFonts w:eastAsia="仿宋_GB2312"/>
          <w:sz w:val="32"/>
          <w:szCs w:val="32"/>
        </w:rPr>
      </w:pPr>
      <w:r>
        <w:rPr>
          <w:rFonts w:eastAsia="仿宋_GB2312" w:hint="eastAsia"/>
          <w:sz w:val="32"/>
          <w:szCs w:val="32"/>
        </w:rPr>
        <w:t>假定俯仰力矩用下述方式平衡：</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在本条</w:t>
      </w:r>
      <w:r>
        <w:rPr>
          <w:rFonts w:eastAsia="仿宋_GB2312" w:hint="eastAsia"/>
          <w:sz w:val="32"/>
          <w:szCs w:val="32"/>
        </w:rPr>
        <w:t>(a)(1)</w:t>
      </w:r>
      <w:r>
        <w:rPr>
          <w:rFonts w:eastAsia="仿宋_GB2312" w:hint="eastAsia"/>
          <w:sz w:val="32"/>
          <w:szCs w:val="32"/>
        </w:rPr>
        <w:t>姿态下，用前起落架平衡；</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在本条</w:t>
      </w:r>
      <w:r>
        <w:rPr>
          <w:rFonts w:eastAsia="仿宋_GB2312" w:hint="eastAsia"/>
          <w:sz w:val="32"/>
          <w:szCs w:val="32"/>
        </w:rPr>
        <w:t>(a)(2)</w:t>
      </w:r>
      <w:r>
        <w:rPr>
          <w:rFonts w:eastAsia="仿宋_GB2312" w:hint="eastAsia"/>
          <w:sz w:val="32"/>
          <w:szCs w:val="32"/>
        </w:rPr>
        <w:t>姿态下，用转动惯性力平衡。</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98" w:name="_Toc148957471"/>
      <w:r>
        <w:rPr>
          <w:rFonts w:ascii="黑体" w:eastAsia="黑体" w:hAnsi="黑体" w:hint="eastAsia"/>
          <w:sz w:val="32"/>
          <w:szCs w:val="32"/>
        </w:rPr>
        <w:t>第</w:t>
      </w:r>
      <w:r>
        <w:rPr>
          <w:rFonts w:ascii="黑体" w:eastAsia="黑体" w:hAnsi="黑体" w:hint="eastAsia"/>
          <w:sz w:val="32"/>
          <w:szCs w:val="32"/>
        </w:rPr>
        <w:t>29.481</w:t>
      </w:r>
      <w:r>
        <w:rPr>
          <w:rFonts w:ascii="黑体" w:eastAsia="黑体" w:hAnsi="黑体" w:hint="eastAsia"/>
          <w:sz w:val="32"/>
          <w:szCs w:val="32"/>
        </w:rPr>
        <w:t>条　机尾下沉着陆情况</w:t>
      </w:r>
      <w:bookmarkEnd w:id="9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假定旋翼航空器处于它的各部分距地面间隙所允许的最大抬头姿态。</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在此姿态下，假定地面载荷垂直地面。</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99" w:name="_Toc148957472"/>
      <w:r>
        <w:rPr>
          <w:rFonts w:ascii="黑体" w:eastAsia="黑体" w:hAnsi="黑体" w:hint="eastAsia"/>
          <w:sz w:val="32"/>
          <w:szCs w:val="32"/>
        </w:rPr>
        <w:t>第</w:t>
      </w:r>
      <w:r>
        <w:rPr>
          <w:rFonts w:ascii="黑体" w:eastAsia="黑体" w:hAnsi="黑体" w:hint="eastAsia"/>
          <w:sz w:val="32"/>
          <w:szCs w:val="32"/>
        </w:rPr>
        <w:t>29.483</w:t>
      </w:r>
      <w:r>
        <w:rPr>
          <w:rFonts w:ascii="黑体" w:eastAsia="黑体" w:hAnsi="黑体" w:hint="eastAsia"/>
          <w:sz w:val="32"/>
          <w:szCs w:val="32"/>
        </w:rPr>
        <w:t>条　单轮着陆情况</w:t>
      </w:r>
      <w:bookmarkEnd w:id="99"/>
    </w:p>
    <w:p w:rsidR="00001BCF" w:rsidRDefault="0068794E">
      <w:pPr>
        <w:pStyle w:val="af0"/>
        <w:spacing w:line="360" w:lineRule="auto"/>
        <w:ind w:firstLine="640"/>
        <w:rPr>
          <w:rFonts w:eastAsia="仿宋_GB2312"/>
          <w:sz w:val="32"/>
          <w:szCs w:val="32"/>
        </w:rPr>
      </w:pPr>
      <w:r>
        <w:rPr>
          <w:rFonts w:eastAsia="仿宋_GB2312" w:hint="eastAsia"/>
          <w:sz w:val="32"/>
          <w:szCs w:val="32"/>
        </w:rPr>
        <w:t>对单轮着陆情况，假定旋翼航空器处于水平姿态，并有一个后轮触地，在此姿态下：</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垂直载荷必须与按第</w:t>
      </w:r>
      <w:r>
        <w:rPr>
          <w:rFonts w:eastAsia="仿宋_GB2312" w:hint="eastAsia"/>
          <w:sz w:val="32"/>
          <w:szCs w:val="32"/>
        </w:rPr>
        <w:t>29.479</w:t>
      </w:r>
      <w:r>
        <w:rPr>
          <w:rFonts w:eastAsia="仿宋_GB2312" w:hint="eastAsia"/>
          <w:sz w:val="32"/>
          <w:szCs w:val="32"/>
        </w:rPr>
        <w:t>条</w:t>
      </w:r>
      <w:r>
        <w:rPr>
          <w:rFonts w:eastAsia="仿宋_GB2312" w:hint="eastAsia"/>
          <w:sz w:val="32"/>
          <w:szCs w:val="32"/>
        </w:rPr>
        <w:t>(b)(1)</w:t>
      </w:r>
      <w:r>
        <w:rPr>
          <w:rFonts w:eastAsia="仿宋_GB2312" w:hint="eastAsia"/>
          <w:sz w:val="32"/>
          <w:szCs w:val="32"/>
        </w:rPr>
        <w:t>得到的那侧载荷相同；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不平衡的外部载荷必须由旋翼航空器的惯性力平衡。</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00" w:name="_Toc148957473"/>
      <w:r>
        <w:rPr>
          <w:rFonts w:ascii="黑体" w:eastAsia="黑体" w:hAnsi="黑体" w:hint="eastAsia"/>
          <w:sz w:val="32"/>
          <w:szCs w:val="32"/>
        </w:rPr>
        <w:t>第</w:t>
      </w:r>
      <w:r>
        <w:rPr>
          <w:rFonts w:ascii="黑体" w:eastAsia="黑体" w:hAnsi="黑体" w:hint="eastAsia"/>
          <w:sz w:val="32"/>
          <w:szCs w:val="32"/>
        </w:rPr>
        <w:t>29.485</w:t>
      </w:r>
      <w:r>
        <w:rPr>
          <w:rFonts w:ascii="黑体" w:eastAsia="黑体" w:hAnsi="黑体" w:hint="eastAsia"/>
          <w:sz w:val="32"/>
          <w:szCs w:val="32"/>
        </w:rPr>
        <w:t>条　侧移着陆情况</w:t>
      </w:r>
      <w:bookmarkEnd w:id="100"/>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假定旋翼航空器处于水平着陆姿态，且：</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侧向载荷与第</w:t>
      </w:r>
      <w:r>
        <w:rPr>
          <w:rFonts w:eastAsia="仿宋_GB2312" w:hint="eastAsia"/>
          <w:sz w:val="32"/>
          <w:szCs w:val="32"/>
        </w:rPr>
        <w:t>29.479</w:t>
      </w:r>
      <w:r>
        <w:rPr>
          <w:rFonts w:eastAsia="仿宋_GB2312" w:hint="eastAsia"/>
          <w:sz w:val="32"/>
          <w:szCs w:val="32"/>
        </w:rPr>
        <w:t>条</w:t>
      </w:r>
      <w:r>
        <w:rPr>
          <w:rFonts w:eastAsia="仿宋_GB2312" w:hint="eastAsia"/>
          <w:sz w:val="32"/>
          <w:szCs w:val="32"/>
        </w:rPr>
        <w:t>(b)(</w:t>
      </w:r>
      <w:r>
        <w:rPr>
          <w:rFonts w:eastAsia="仿宋_GB2312" w:hint="eastAsia"/>
          <w:sz w:val="32"/>
          <w:szCs w:val="32"/>
        </w:rPr>
        <w:t>1)</w:t>
      </w:r>
      <w:r>
        <w:rPr>
          <w:rFonts w:eastAsia="仿宋_GB2312" w:hint="eastAsia"/>
          <w:sz w:val="32"/>
          <w:szCs w:val="32"/>
        </w:rPr>
        <w:t>水平着陆情况中得到的最大地面反作用力的一半相结合；</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本条</w:t>
      </w:r>
      <w:r>
        <w:rPr>
          <w:rFonts w:eastAsia="仿宋_GB2312" w:hint="eastAsia"/>
          <w:sz w:val="32"/>
          <w:szCs w:val="32"/>
        </w:rPr>
        <w:t>(a)(1)</w:t>
      </w:r>
      <w:r>
        <w:rPr>
          <w:rFonts w:eastAsia="仿宋_GB2312" w:hint="eastAsia"/>
          <w:sz w:val="32"/>
          <w:szCs w:val="32"/>
        </w:rPr>
        <w:t>得到的载荷按下述规定之一作用：</w:t>
      </w:r>
    </w:p>
    <w:p w:rsidR="00001BCF" w:rsidRDefault="0068794E">
      <w:pPr>
        <w:pStyle w:val="af0"/>
        <w:numPr>
          <w:ilvl w:val="0"/>
          <w:numId w:val="11"/>
        </w:numPr>
        <w:spacing w:line="360" w:lineRule="auto"/>
        <w:ind w:left="0" w:firstLineChars="0" w:firstLine="1134"/>
        <w:rPr>
          <w:rFonts w:eastAsia="仿宋_GB2312"/>
          <w:sz w:val="32"/>
          <w:szCs w:val="32"/>
        </w:rPr>
      </w:pPr>
      <w:r>
        <w:rPr>
          <w:rFonts w:eastAsia="仿宋_GB2312" w:hint="eastAsia"/>
          <w:sz w:val="32"/>
          <w:szCs w:val="32"/>
        </w:rPr>
        <w:t>在地面接触点上；</w:t>
      </w:r>
    </w:p>
    <w:p w:rsidR="00001BCF" w:rsidRDefault="0068794E">
      <w:pPr>
        <w:pStyle w:val="af0"/>
        <w:numPr>
          <w:ilvl w:val="0"/>
          <w:numId w:val="11"/>
        </w:numPr>
        <w:spacing w:line="360" w:lineRule="auto"/>
        <w:ind w:left="0" w:firstLineChars="0" w:firstLine="1134"/>
        <w:rPr>
          <w:rFonts w:eastAsia="仿宋_GB2312"/>
          <w:sz w:val="32"/>
          <w:szCs w:val="32"/>
        </w:rPr>
      </w:pPr>
      <w:r>
        <w:rPr>
          <w:rFonts w:eastAsia="仿宋_GB2312" w:hint="eastAsia"/>
          <w:sz w:val="32"/>
          <w:szCs w:val="32"/>
        </w:rPr>
        <w:t>对于自由定向起落架，在轮轴中心。</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旋翼航空器必须设计成在触地时能承受下列载荷：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仅后轮触地时，等于</w:t>
      </w:r>
      <w:r>
        <w:rPr>
          <w:rFonts w:eastAsia="仿宋_GB2312" w:hint="eastAsia"/>
          <w:sz w:val="32"/>
          <w:szCs w:val="32"/>
        </w:rPr>
        <w:t>0.8</w:t>
      </w:r>
      <w:r>
        <w:rPr>
          <w:rFonts w:eastAsia="仿宋_GB2312" w:hint="eastAsia"/>
          <w:sz w:val="32"/>
          <w:szCs w:val="32"/>
        </w:rPr>
        <w:t>倍垂直反作用力的侧向载荷在</w:t>
      </w:r>
      <w:proofErr w:type="gramStart"/>
      <w:r>
        <w:rPr>
          <w:rFonts w:eastAsia="仿宋_GB2312" w:hint="eastAsia"/>
          <w:sz w:val="32"/>
          <w:szCs w:val="32"/>
        </w:rPr>
        <w:t>一</w:t>
      </w:r>
      <w:proofErr w:type="gramEnd"/>
      <w:r>
        <w:rPr>
          <w:rFonts w:eastAsia="仿宋_GB2312" w:hint="eastAsia"/>
          <w:sz w:val="32"/>
          <w:szCs w:val="32"/>
        </w:rPr>
        <w:t>侧向内作用，而等于</w:t>
      </w:r>
      <w:r>
        <w:rPr>
          <w:rFonts w:eastAsia="仿宋_GB2312" w:hint="eastAsia"/>
          <w:sz w:val="32"/>
          <w:szCs w:val="32"/>
        </w:rPr>
        <w:t>0.6</w:t>
      </w:r>
      <w:r>
        <w:rPr>
          <w:rFonts w:eastAsia="仿宋_GB2312" w:hint="eastAsia"/>
          <w:sz w:val="32"/>
          <w:szCs w:val="32"/>
        </w:rPr>
        <w:t>倍垂直反作用力的侧向载荷在另一侧向外作用，且均与本条</w:t>
      </w:r>
      <w:r>
        <w:rPr>
          <w:rFonts w:eastAsia="仿宋_GB2312" w:hint="eastAsia"/>
          <w:sz w:val="32"/>
          <w:szCs w:val="32"/>
        </w:rPr>
        <w:t>(a)</w:t>
      </w:r>
      <w:r>
        <w:rPr>
          <w:rFonts w:eastAsia="仿宋_GB2312" w:hint="eastAsia"/>
          <w:sz w:val="32"/>
          <w:szCs w:val="32"/>
        </w:rPr>
        <w:t>规定的垂直载荷相结合。</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所有机</w:t>
      </w:r>
      <w:proofErr w:type="gramStart"/>
      <w:r>
        <w:rPr>
          <w:rFonts w:eastAsia="仿宋_GB2312" w:hint="eastAsia"/>
          <w:sz w:val="32"/>
          <w:szCs w:val="32"/>
        </w:rPr>
        <w:t>轮同时</w:t>
      </w:r>
      <w:proofErr w:type="gramEnd"/>
      <w:r>
        <w:rPr>
          <w:rFonts w:eastAsia="仿宋_GB2312" w:hint="eastAsia"/>
          <w:sz w:val="32"/>
          <w:szCs w:val="32"/>
        </w:rPr>
        <w:t>触地采用下述规定：</w:t>
      </w:r>
    </w:p>
    <w:p w:rsidR="00001BCF" w:rsidRDefault="0068794E">
      <w:pPr>
        <w:pStyle w:val="af0"/>
        <w:numPr>
          <w:ilvl w:val="0"/>
          <w:numId w:val="12"/>
        </w:numPr>
        <w:spacing w:line="360" w:lineRule="auto"/>
        <w:ind w:left="0" w:firstLineChars="0" w:firstLine="1134"/>
        <w:rPr>
          <w:rFonts w:eastAsia="仿宋_GB2312"/>
          <w:sz w:val="32"/>
          <w:szCs w:val="32"/>
        </w:rPr>
      </w:pPr>
      <w:r>
        <w:rPr>
          <w:rFonts w:eastAsia="仿宋_GB2312" w:hint="eastAsia"/>
          <w:sz w:val="32"/>
          <w:szCs w:val="32"/>
        </w:rPr>
        <w:t>对后轮，本条</w:t>
      </w:r>
      <w:r>
        <w:rPr>
          <w:rFonts w:eastAsia="仿宋_GB2312" w:hint="eastAsia"/>
          <w:sz w:val="32"/>
          <w:szCs w:val="32"/>
        </w:rPr>
        <w:t>(b)(1)</w:t>
      </w:r>
      <w:r>
        <w:rPr>
          <w:rFonts w:eastAsia="仿宋_GB2312" w:hint="eastAsia"/>
          <w:sz w:val="32"/>
          <w:szCs w:val="32"/>
        </w:rPr>
        <w:t>规定的侧向载荷与本条</w:t>
      </w:r>
      <w:r>
        <w:rPr>
          <w:rFonts w:eastAsia="仿宋_GB2312" w:hint="eastAsia"/>
          <w:sz w:val="32"/>
          <w:szCs w:val="32"/>
        </w:rPr>
        <w:t>(a)</w:t>
      </w:r>
      <w:r>
        <w:rPr>
          <w:rFonts w:eastAsia="仿宋_GB2312" w:hint="eastAsia"/>
          <w:sz w:val="32"/>
          <w:szCs w:val="32"/>
        </w:rPr>
        <w:t>规定的垂直载荷相结合。</w:t>
      </w:r>
    </w:p>
    <w:p w:rsidR="00001BCF" w:rsidRDefault="0068794E">
      <w:pPr>
        <w:pStyle w:val="af0"/>
        <w:numPr>
          <w:ilvl w:val="0"/>
          <w:numId w:val="12"/>
        </w:numPr>
        <w:spacing w:line="360" w:lineRule="auto"/>
        <w:ind w:left="0" w:firstLineChars="0" w:firstLine="1134"/>
        <w:rPr>
          <w:rFonts w:eastAsia="仿宋_GB2312"/>
          <w:sz w:val="32"/>
          <w:szCs w:val="32"/>
        </w:rPr>
      </w:pPr>
      <w:r>
        <w:rPr>
          <w:rFonts w:eastAsia="仿宋_GB2312" w:hint="eastAsia"/>
          <w:sz w:val="32"/>
          <w:szCs w:val="32"/>
        </w:rPr>
        <w:t>对前轮，等于</w:t>
      </w:r>
      <w:r>
        <w:rPr>
          <w:rFonts w:eastAsia="仿宋_GB2312" w:hint="eastAsia"/>
          <w:sz w:val="32"/>
          <w:szCs w:val="32"/>
        </w:rPr>
        <w:t>0.8</w:t>
      </w:r>
      <w:r>
        <w:rPr>
          <w:rFonts w:eastAsia="仿宋_GB2312" w:hint="eastAsia"/>
          <w:sz w:val="32"/>
          <w:szCs w:val="32"/>
        </w:rPr>
        <w:t>倍垂直反作用力的侧向载荷与本条</w:t>
      </w:r>
      <w:r>
        <w:rPr>
          <w:rFonts w:eastAsia="仿宋_GB2312" w:hint="eastAsia"/>
          <w:sz w:val="32"/>
          <w:szCs w:val="32"/>
        </w:rPr>
        <w:t>(a)</w:t>
      </w:r>
      <w:r>
        <w:rPr>
          <w:rFonts w:eastAsia="仿宋_GB2312" w:hint="eastAsia"/>
          <w:sz w:val="32"/>
          <w:szCs w:val="32"/>
        </w:rPr>
        <w:t>规定的垂直载荷相结合。</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01" w:name="_Toc148957474"/>
      <w:r>
        <w:rPr>
          <w:rFonts w:ascii="黑体" w:eastAsia="黑体" w:hAnsi="黑体" w:hint="eastAsia"/>
          <w:sz w:val="32"/>
          <w:szCs w:val="32"/>
        </w:rPr>
        <w:t>第</w:t>
      </w:r>
      <w:r>
        <w:rPr>
          <w:rFonts w:ascii="黑体" w:eastAsia="黑体" w:hAnsi="黑体" w:hint="eastAsia"/>
          <w:sz w:val="32"/>
          <w:szCs w:val="32"/>
        </w:rPr>
        <w:t>29.493</w:t>
      </w:r>
      <w:r>
        <w:rPr>
          <w:rFonts w:ascii="黑体" w:eastAsia="黑体" w:hAnsi="黑体" w:hint="eastAsia"/>
          <w:sz w:val="32"/>
          <w:szCs w:val="32"/>
        </w:rPr>
        <w:t>条　滑行刹车情况</w:t>
      </w:r>
      <w:bookmarkEnd w:id="101"/>
    </w:p>
    <w:p w:rsidR="00001BCF" w:rsidRDefault="0068794E">
      <w:pPr>
        <w:pStyle w:val="af0"/>
        <w:spacing w:line="360" w:lineRule="auto"/>
        <w:ind w:firstLine="640"/>
        <w:rPr>
          <w:rFonts w:eastAsia="仿宋_GB2312"/>
          <w:sz w:val="32"/>
          <w:szCs w:val="32"/>
        </w:rPr>
      </w:pPr>
      <w:r>
        <w:rPr>
          <w:rFonts w:eastAsia="仿宋_GB2312" w:hint="eastAsia"/>
          <w:sz w:val="32"/>
          <w:szCs w:val="32"/>
        </w:rPr>
        <w:t>在滑行刹车情况下，缓冲器处于静态位置。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限制垂直载荷至少必须乘以下列载荷系数：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对第</w:t>
      </w:r>
      <w:r>
        <w:rPr>
          <w:rFonts w:eastAsia="仿宋_GB2312" w:hint="eastAsia"/>
          <w:sz w:val="32"/>
          <w:szCs w:val="32"/>
        </w:rPr>
        <w:t>29.479</w:t>
      </w:r>
      <w:r>
        <w:rPr>
          <w:rFonts w:eastAsia="仿宋_GB2312" w:hint="eastAsia"/>
          <w:sz w:val="32"/>
          <w:szCs w:val="32"/>
        </w:rPr>
        <w:t>条</w:t>
      </w:r>
      <w:r>
        <w:rPr>
          <w:rFonts w:eastAsia="仿宋_GB2312" w:hint="eastAsia"/>
          <w:sz w:val="32"/>
          <w:szCs w:val="32"/>
        </w:rPr>
        <w:t>(a)(1)</w:t>
      </w:r>
      <w:r>
        <w:rPr>
          <w:rFonts w:eastAsia="仿宋_GB2312" w:hint="eastAsia"/>
          <w:sz w:val="32"/>
          <w:szCs w:val="32"/>
        </w:rPr>
        <w:t>规定的姿态，为</w:t>
      </w:r>
      <w:r>
        <w:rPr>
          <w:rFonts w:eastAsia="仿宋_GB2312" w:hint="eastAsia"/>
          <w:sz w:val="32"/>
          <w:szCs w:val="32"/>
        </w:rPr>
        <w:t>1.33</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对第</w:t>
      </w:r>
      <w:r>
        <w:rPr>
          <w:rFonts w:eastAsia="仿宋_GB2312" w:hint="eastAsia"/>
          <w:sz w:val="32"/>
          <w:szCs w:val="32"/>
        </w:rPr>
        <w:t>29.479</w:t>
      </w:r>
      <w:r>
        <w:rPr>
          <w:rFonts w:eastAsia="仿宋_GB2312" w:hint="eastAsia"/>
          <w:sz w:val="32"/>
          <w:szCs w:val="32"/>
        </w:rPr>
        <w:t>条</w:t>
      </w:r>
      <w:r>
        <w:rPr>
          <w:rFonts w:eastAsia="仿宋_GB2312" w:hint="eastAsia"/>
          <w:sz w:val="32"/>
          <w:szCs w:val="32"/>
        </w:rPr>
        <w:t>(a)(2)</w:t>
      </w:r>
      <w:r>
        <w:rPr>
          <w:rFonts w:eastAsia="仿宋_GB2312" w:hint="eastAsia"/>
          <w:sz w:val="32"/>
          <w:szCs w:val="32"/>
        </w:rPr>
        <w:t>规定的姿态，为</w:t>
      </w:r>
      <w:r>
        <w:rPr>
          <w:rFonts w:eastAsia="仿宋_GB2312" w:hint="eastAsia"/>
          <w:sz w:val="32"/>
          <w:szCs w:val="32"/>
        </w:rPr>
        <w:t>1</w:t>
      </w:r>
      <w:r>
        <w:rPr>
          <w:rFonts w:eastAsia="仿宋_GB2312"/>
          <w:sz w:val="32"/>
          <w:szCs w:val="32"/>
        </w:rPr>
        <w:t>.</w:t>
      </w:r>
      <w:r>
        <w:rPr>
          <w:rFonts w:eastAsia="仿宋_GB2312" w:hint="eastAsia"/>
          <w:sz w:val="32"/>
          <w:szCs w:val="32"/>
        </w:rPr>
        <w:t>0</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结构必须设计成能承受作用在带刹车装置的各机轮触地点上的阻力载荷，此载荷至少为下列数值中的较小值：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垂直载荷乘以</w:t>
      </w:r>
      <w:r>
        <w:rPr>
          <w:rFonts w:eastAsia="仿宋_GB2312" w:hint="eastAsia"/>
          <w:sz w:val="32"/>
          <w:szCs w:val="32"/>
        </w:rPr>
        <w:t>0</w:t>
      </w:r>
      <w:r>
        <w:rPr>
          <w:rFonts w:eastAsia="仿宋_GB2312"/>
          <w:sz w:val="32"/>
          <w:szCs w:val="32"/>
        </w:rPr>
        <w:t>.</w:t>
      </w:r>
      <w:r>
        <w:rPr>
          <w:rFonts w:eastAsia="仿宋_GB2312" w:hint="eastAsia"/>
          <w:sz w:val="32"/>
          <w:szCs w:val="32"/>
        </w:rPr>
        <w:t>8</w:t>
      </w:r>
      <w:r>
        <w:rPr>
          <w:rFonts w:eastAsia="仿宋_GB2312" w:hint="eastAsia"/>
          <w:sz w:val="32"/>
          <w:szCs w:val="32"/>
        </w:rPr>
        <w:t>的摩擦系数；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根据限制刹车力矩确定的最大值。</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02" w:name="_Toc148957475"/>
      <w:r>
        <w:rPr>
          <w:rFonts w:ascii="黑体" w:eastAsia="黑体" w:hAnsi="黑体" w:hint="eastAsia"/>
          <w:sz w:val="32"/>
          <w:szCs w:val="32"/>
        </w:rPr>
        <w:t>第</w:t>
      </w:r>
      <w:r>
        <w:rPr>
          <w:rFonts w:ascii="黑体" w:eastAsia="黑体" w:hAnsi="黑体" w:hint="eastAsia"/>
          <w:sz w:val="32"/>
          <w:szCs w:val="32"/>
        </w:rPr>
        <w:t>29.497</w:t>
      </w:r>
      <w:r>
        <w:rPr>
          <w:rFonts w:ascii="黑体" w:eastAsia="黑体" w:hAnsi="黑体" w:hint="eastAsia"/>
          <w:sz w:val="32"/>
          <w:szCs w:val="32"/>
        </w:rPr>
        <w:t>条　地面受载情况：尾轮式起落架</w:t>
      </w:r>
      <w:bookmarkEnd w:id="102"/>
    </w:p>
    <w:p w:rsidR="00001BCF" w:rsidRDefault="0068794E">
      <w:pPr>
        <w:pStyle w:val="af0"/>
        <w:numPr>
          <w:ilvl w:val="0"/>
          <w:numId w:val="13"/>
        </w:numPr>
        <w:spacing w:line="360" w:lineRule="auto"/>
        <w:ind w:firstLineChars="0"/>
        <w:rPr>
          <w:rFonts w:eastAsia="仿宋_GB2312"/>
          <w:sz w:val="32"/>
          <w:szCs w:val="32"/>
        </w:rPr>
      </w:pPr>
      <w:r>
        <w:rPr>
          <w:rFonts w:eastAsia="仿宋_GB2312" w:hint="eastAsia"/>
          <w:sz w:val="32"/>
          <w:szCs w:val="32"/>
        </w:rPr>
        <w:t>总则</w:t>
      </w:r>
    </w:p>
    <w:p w:rsidR="00001BCF" w:rsidRDefault="0068794E">
      <w:pPr>
        <w:pStyle w:val="af0"/>
        <w:spacing w:line="360" w:lineRule="auto"/>
        <w:ind w:firstLine="640"/>
        <w:rPr>
          <w:rFonts w:eastAsia="仿宋_GB2312"/>
          <w:sz w:val="32"/>
          <w:szCs w:val="32"/>
        </w:rPr>
      </w:pPr>
      <w:r>
        <w:rPr>
          <w:rFonts w:eastAsia="仿宋_GB2312" w:hint="eastAsia"/>
          <w:sz w:val="32"/>
          <w:szCs w:val="32"/>
        </w:rPr>
        <w:t>在重心前有两个机轮和重心后有一个机轮的起落架的旋翼航空器，必须按本条规定的受载情况设计。</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仅前轮触地的水平着陆姿态，在此姿态下采用下述规定：</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必须按第</w:t>
      </w:r>
      <w:r>
        <w:rPr>
          <w:rFonts w:eastAsia="仿宋_GB2312" w:hint="eastAsia"/>
          <w:sz w:val="32"/>
          <w:szCs w:val="32"/>
        </w:rPr>
        <w:t>29.471</w:t>
      </w:r>
      <w:r>
        <w:rPr>
          <w:rFonts w:eastAsia="仿宋_GB2312" w:hint="eastAsia"/>
          <w:sz w:val="32"/>
          <w:szCs w:val="32"/>
        </w:rPr>
        <w:t>条至第</w:t>
      </w:r>
      <w:r>
        <w:rPr>
          <w:rFonts w:eastAsia="仿宋_GB2312" w:hint="eastAsia"/>
          <w:sz w:val="32"/>
          <w:szCs w:val="32"/>
        </w:rPr>
        <w:t>29.475</w:t>
      </w:r>
      <w:r>
        <w:rPr>
          <w:rFonts w:eastAsia="仿宋_GB2312" w:hint="eastAsia"/>
          <w:sz w:val="32"/>
          <w:szCs w:val="32"/>
        </w:rPr>
        <w:t>条施加垂直载荷；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各轮轴上的垂直载荷必须同该轴上的阻力载荷相组合，且阻力载荷不小于此轴上的垂直载荷的</w:t>
      </w:r>
      <w:r>
        <w:rPr>
          <w:rFonts w:eastAsia="仿宋_GB2312" w:hint="eastAsia"/>
          <w:sz w:val="32"/>
          <w:szCs w:val="32"/>
        </w:rPr>
        <w:t>25</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假定不平衡的俯仰力矩由转动惯性力平衡。</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所有机</w:t>
      </w:r>
      <w:proofErr w:type="gramStart"/>
      <w:r>
        <w:rPr>
          <w:rFonts w:eastAsia="仿宋_GB2312" w:hint="eastAsia"/>
          <w:sz w:val="32"/>
          <w:szCs w:val="32"/>
        </w:rPr>
        <w:t>轮同时</w:t>
      </w:r>
      <w:proofErr w:type="gramEnd"/>
      <w:r>
        <w:rPr>
          <w:rFonts w:eastAsia="仿宋_GB2312" w:hint="eastAsia"/>
          <w:sz w:val="32"/>
          <w:szCs w:val="32"/>
        </w:rPr>
        <w:t>触地的水平着陆姿态在此姿态，旋翼航空器必须按本条</w:t>
      </w:r>
      <w:r>
        <w:rPr>
          <w:rFonts w:eastAsia="仿宋_GB2312" w:hint="eastAsia"/>
          <w:sz w:val="32"/>
          <w:szCs w:val="32"/>
        </w:rPr>
        <w:t>(b)</w:t>
      </w:r>
      <w:r>
        <w:rPr>
          <w:rFonts w:eastAsia="仿宋_GB2312" w:hint="eastAsia"/>
          <w:sz w:val="32"/>
          <w:szCs w:val="32"/>
        </w:rPr>
        <w:t>规定的着陆受载情况设计。</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proofErr w:type="gramStart"/>
      <w:r>
        <w:rPr>
          <w:rFonts w:eastAsia="仿宋_GB2312" w:hint="eastAsia"/>
          <w:sz w:val="32"/>
          <w:szCs w:val="32"/>
        </w:rPr>
        <w:t>仅尾轮</w:t>
      </w:r>
      <w:proofErr w:type="gramEnd"/>
      <w:r>
        <w:rPr>
          <w:rFonts w:eastAsia="仿宋_GB2312" w:hint="eastAsia"/>
          <w:sz w:val="32"/>
          <w:szCs w:val="32"/>
        </w:rPr>
        <w:t>触地的最大抬头姿态</w:t>
      </w:r>
    </w:p>
    <w:p w:rsidR="00001BCF" w:rsidRDefault="0068794E">
      <w:pPr>
        <w:pStyle w:val="af0"/>
        <w:spacing w:line="360" w:lineRule="auto"/>
        <w:ind w:firstLine="640"/>
        <w:rPr>
          <w:rFonts w:eastAsia="仿宋_GB2312"/>
          <w:sz w:val="32"/>
          <w:szCs w:val="32"/>
        </w:rPr>
      </w:pPr>
      <w:proofErr w:type="gramStart"/>
      <w:r>
        <w:rPr>
          <w:rFonts w:eastAsia="仿宋_GB2312" w:hint="eastAsia"/>
          <w:sz w:val="32"/>
          <w:szCs w:val="32"/>
        </w:rPr>
        <w:t>本情况</w:t>
      </w:r>
      <w:proofErr w:type="gramEnd"/>
      <w:r>
        <w:rPr>
          <w:rFonts w:eastAsia="仿宋_GB2312" w:hint="eastAsia"/>
          <w:sz w:val="32"/>
          <w:szCs w:val="32"/>
        </w:rPr>
        <w:t>的姿态必须是包括自转着陆在内的正常使用中预期的最大抬头姿态，在此姿态下采用下述规定之一：</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必须确定并施加本条</w:t>
      </w:r>
      <w:r>
        <w:rPr>
          <w:rFonts w:eastAsia="仿宋_GB2312" w:hint="eastAsia"/>
          <w:sz w:val="32"/>
          <w:szCs w:val="32"/>
        </w:rPr>
        <w:t>(b)(1)</w:t>
      </w:r>
      <w:r>
        <w:rPr>
          <w:rFonts w:eastAsia="仿宋_GB2312" w:hint="eastAsia"/>
          <w:sz w:val="32"/>
          <w:szCs w:val="32"/>
        </w:rPr>
        <w:t>和</w:t>
      </w:r>
      <w:r>
        <w:rPr>
          <w:rFonts w:eastAsia="仿宋_GB2312" w:hint="eastAsia"/>
          <w:sz w:val="32"/>
          <w:szCs w:val="32"/>
        </w:rPr>
        <w:t>(b)(2)</w:t>
      </w:r>
      <w:r>
        <w:rPr>
          <w:rFonts w:eastAsia="仿宋_GB2312" w:hint="eastAsia"/>
          <w:sz w:val="32"/>
          <w:szCs w:val="32"/>
        </w:rPr>
        <w:t>所规定的适当的地面载荷，采用合理的方法计算尾轮的地面反作用力与旋翼航空器重心之间的力臂；</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必须表明以尾</w:t>
      </w:r>
      <w:proofErr w:type="gramStart"/>
      <w:r>
        <w:rPr>
          <w:rFonts w:eastAsia="仿宋_GB2312" w:hint="eastAsia"/>
          <w:sz w:val="32"/>
          <w:szCs w:val="32"/>
        </w:rPr>
        <w:t>轮首先</w:t>
      </w:r>
      <w:proofErr w:type="gramEnd"/>
      <w:r>
        <w:rPr>
          <w:rFonts w:eastAsia="仿宋_GB2312" w:hint="eastAsia"/>
          <w:sz w:val="32"/>
          <w:szCs w:val="32"/>
        </w:rPr>
        <w:t>触地的着陆概率是极小可能的</w:t>
      </w:r>
      <w:proofErr w:type="gramStart"/>
      <w:r>
        <w:rPr>
          <w:rFonts w:eastAsia="仿宋_GB2312" w:hint="eastAsia"/>
          <w:sz w:val="32"/>
          <w:szCs w:val="32"/>
        </w:rPr>
        <w:t>的</w:t>
      </w:r>
      <w:proofErr w:type="gramEnd"/>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仅一个前轮触地的水平着陆姿态</w:t>
      </w:r>
    </w:p>
    <w:p w:rsidR="00001BCF" w:rsidRDefault="0068794E">
      <w:pPr>
        <w:pStyle w:val="af0"/>
        <w:spacing w:line="360" w:lineRule="auto"/>
        <w:ind w:firstLine="640"/>
        <w:rPr>
          <w:rFonts w:eastAsia="仿宋_GB2312"/>
          <w:sz w:val="32"/>
          <w:szCs w:val="32"/>
        </w:rPr>
      </w:pPr>
      <w:r>
        <w:rPr>
          <w:rFonts w:eastAsia="仿宋_GB2312" w:hint="eastAsia"/>
          <w:sz w:val="32"/>
          <w:szCs w:val="32"/>
        </w:rPr>
        <w:t>在此姿态下，旋翼航空器必须按本条</w:t>
      </w:r>
      <w:r>
        <w:rPr>
          <w:rFonts w:eastAsia="仿宋_GB2312" w:hint="eastAsia"/>
          <w:sz w:val="32"/>
          <w:szCs w:val="32"/>
        </w:rPr>
        <w:t>(b)(1)</w:t>
      </w:r>
      <w:r>
        <w:rPr>
          <w:rFonts w:eastAsia="仿宋_GB2312" w:hint="eastAsia"/>
          <w:sz w:val="32"/>
          <w:szCs w:val="32"/>
        </w:rPr>
        <w:t>和</w:t>
      </w:r>
      <w:r>
        <w:rPr>
          <w:rFonts w:eastAsia="仿宋_GB2312" w:hint="eastAsia"/>
          <w:sz w:val="32"/>
          <w:szCs w:val="32"/>
        </w:rPr>
        <w:t>(b)</w:t>
      </w:r>
      <w:r>
        <w:rPr>
          <w:rFonts w:eastAsia="仿宋_GB2312" w:hint="eastAsia"/>
          <w:sz w:val="32"/>
          <w:szCs w:val="32"/>
        </w:rPr>
        <w:t>(3)</w:t>
      </w:r>
      <w:r>
        <w:rPr>
          <w:rFonts w:eastAsia="仿宋_GB2312" w:hint="eastAsia"/>
          <w:sz w:val="32"/>
          <w:szCs w:val="32"/>
        </w:rPr>
        <w:t>规定的地面载荷设计。</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水平着陆姿态的侧向载荷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在本条</w:t>
      </w:r>
      <w:r>
        <w:rPr>
          <w:rFonts w:eastAsia="仿宋_GB2312" w:hint="eastAsia"/>
          <w:sz w:val="32"/>
          <w:szCs w:val="32"/>
        </w:rPr>
        <w:t>(b)</w:t>
      </w:r>
      <w:r>
        <w:rPr>
          <w:rFonts w:eastAsia="仿宋_GB2312" w:hint="eastAsia"/>
          <w:sz w:val="32"/>
          <w:szCs w:val="32"/>
        </w:rPr>
        <w:t>和</w:t>
      </w:r>
      <w:r>
        <w:rPr>
          <w:rFonts w:eastAsia="仿宋_GB2312" w:hint="eastAsia"/>
          <w:sz w:val="32"/>
          <w:szCs w:val="32"/>
        </w:rPr>
        <w:t>(c)</w:t>
      </w:r>
      <w:r>
        <w:rPr>
          <w:rFonts w:eastAsia="仿宋_GB2312" w:hint="eastAsia"/>
          <w:sz w:val="32"/>
          <w:szCs w:val="32"/>
        </w:rPr>
        <w:t>规定的姿态下，采用下述规定：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每个机轮上的侧向载荷必须同本条</w:t>
      </w:r>
      <w:r>
        <w:rPr>
          <w:rFonts w:eastAsia="仿宋_GB2312" w:hint="eastAsia"/>
          <w:sz w:val="32"/>
          <w:szCs w:val="32"/>
        </w:rPr>
        <w:t>(b)</w:t>
      </w:r>
      <w:r>
        <w:rPr>
          <w:rFonts w:eastAsia="仿宋_GB2312" w:hint="eastAsia"/>
          <w:sz w:val="32"/>
          <w:szCs w:val="32"/>
        </w:rPr>
        <w:t>和</w:t>
      </w:r>
      <w:r>
        <w:rPr>
          <w:rFonts w:eastAsia="仿宋_GB2312" w:hint="eastAsia"/>
          <w:sz w:val="32"/>
          <w:szCs w:val="32"/>
        </w:rPr>
        <w:t>(c)</w:t>
      </w:r>
      <w:r>
        <w:rPr>
          <w:rFonts w:eastAsia="仿宋_GB2312" w:hint="eastAsia"/>
          <w:sz w:val="32"/>
          <w:szCs w:val="32"/>
        </w:rPr>
        <w:t>所得到那个机轮的最大垂直地面反作用力的一半相组合。在此情况下，侧向载荷必须：</w:t>
      </w:r>
    </w:p>
    <w:p w:rsidR="00001BCF" w:rsidRDefault="0068794E">
      <w:pPr>
        <w:pStyle w:val="af0"/>
        <w:numPr>
          <w:ilvl w:val="0"/>
          <w:numId w:val="14"/>
        </w:numPr>
        <w:spacing w:line="360" w:lineRule="auto"/>
        <w:ind w:left="0" w:firstLineChars="0" w:firstLine="1134"/>
        <w:rPr>
          <w:rFonts w:eastAsia="仿宋_GB2312"/>
          <w:sz w:val="32"/>
          <w:szCs w:val="32"/>
        </w:rPr>
      </w:pPr>
      <w:r>
        <w:rPr>
          <w:rFonts w:eastAsia="仿宋_GB2312" w:hint="eastAsia"/>
          <w:sz w:val="32"/>
          <w:szCs w:val="32"/>
        </w:rPr>
        <w:t>对前轮，等于</w:t>
      </w:r>
      <w:r>
        <w:rPr>
          <w:rFonts w:eastAsia="仿宋_GB2312" w:hint="eastAsia"/>
          <w:sz w:val="32"/>
          <w:szCs w:val="32"/>
        </w:rPr>
        <w:t>0.8</w:t>
      </w:r>
      <w:r>
        <w:rPr>
          <w:rFonts w:eastAsia="仿宋_GB2312" w:hint="eastAsia"/>
          <w:sz w:val="32"/>
          <w:szCs w:val="32"/>
        </w:rPr>
        <w:t>倍的垂直反作用力（在</w:t>
      </w:r>
      <w:proofErr w:type="gramStart"/>
      <w:r>
        <w:rPr>
          <w:rFonts w:eastAsia="仿宋_GB2312" w:hint="eastAsia"/>
          <w:sz w:val="32"/>
          <w:szCs w:val="32"/>
        </w:rPr>
        <w:t>一</w:t>
      </w:r>
      <w:proofErr w:type="gramEnd"/>
      <w:r>
        <w:rPr>
          <w:rFonts w:eastAsia="仿宋_GB2312" w:hint="eastAsia"/>
          <w:sz w:val="32"/>
          <w:szCs w:val="32"/>
        </w:rPr>
        <w:t>侧向内作用）和等于</w:t>
      </w:r>
      <w:r>
        <w:rPr>
          <w:rFonts w:eastAsia="仿宋_GB2312" w:hint="eastAsia"/>
          <w:sz w:val="32"/>
          <w:szCs w:val="32"/>
        </w:rPr>
        <w:t>0.6</w:t>
      </w:r>
      <w:r>
        <w:rPr>
          <w:rFonts w:eastAsia="仿宋_GB2312" w:hint="eastAsia"/>
          <w:sz w:val="32"/>
          <w:szCs w:val="32"/>
        </w:rPr>
        <w:t>倍的垂直反作用力（在另一侧向外作用）；</w:t>
      </w:r>
    </w:p>
    <w:p w:rsidR="00001BCF" w:rsidRDefault="0068794E">
      <w:pPr>
        <w:pStyle w:val="af0"/>
        <w:numPr>
          <w:ilvl w:val="0"/>
          <w:numId w:val="14"/>
        </w:numPr>
        <w:spacing w:line="360" w:lineRule="auto"/>
        <w:ind w:left="0" w:firstLineChars="0" w:firstLine="1134"/>
        <w:rPr>
          <w:rFonts w:eastAsia="仿宋_GB2312"/>
          <w:sz w:val="32"/>
          <w:szCs w:val="32"/>
        </w:rPr>
      </w:pPr>
      <w:proofErr w:type="gramStart"/>
      <w:r>
        <w:rPr>
          <w:rFonts w:eastAsia="仿宋_GB2312" w:hint="eastAsia"/>
          <w:sz w:val="32"/>
          <w:szCs w:val="32"/>
        </w:rPr>
        <w:t>对尾轮</w:t>
      </w:r>
      <w:proofErr w:type="gramEnd"/>
      <w:r>
        <w:rPr>
          <w:rFonts w:eastAsia="仿宋_GB2312" w:hint="eastAsia"/>
          <w:sz w:val="32"/>
          <w:szCs w:val="32"/>
        </w:rPr>
        <w:t>，等于</w:t>
      </w:r>
      <w:r>
        <w:rPr>
          <w:rFonts w:eastAsia="仿宋_GB2312" w:hint="eastAsia"/>
          <w:sz w:val="32"/>
          <w:szCs w:val="32"/>
        </w:rPr>
        <w:t>0.8</w:t>
      </w:r>
      <w:r>
        <w:rPr>
          <w:rFonts w:eastAsia="仿宋_GB2312" w:hint="eastAsia"/>
          <w:sz w:val="32"/>
          <w:szCs w:val="32"/>
        </w:rPr>
        <w:t>倍的垂直反作用力。</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本条</w:t>
      </w:r>
      <w:r>
        <w:rPr>
          <w:rFonts w:eastAsia="仿宋_GB2312" w:hint="eastAsia"/>
          <w:sz w:val="32"/>
          <w:szCs w:val="32"/>
        </w:rPr>
        <w:t>(f)(1)</w:t>
      </w:r>
      <w:r>
        <w:rPr>
          <w:rFonts w:eastAsia="仿宋_GB2312" w:hint="eastAsia"/>
          <w:sz w:val="32"/>
          <w:szCs w:val="32"/>
        </w:rPr>
        <w:t>规定的载荷必须作用于下列规定部位：</w:t>
      </w:r>
    </w:p>
    <w:p w:rsidR="00001BCF" w:rsidRDefault="0068794E">
      <w:pPr>
        <w:pStyle w:val="af0"/>
        <w:numPr>
          <w:ilvl w:val="0"/>
          <w:numId w:val="15"/>
        </w:numPr>
        <w:spacing w:line="360" w:lineRule="auto"/>
        <w:ind w:left="0" w:firstLineChars="0" w:firstLine="1134"/>
        <w:rPr>
          <w:rFonts w:eastAsia="仿宋_GB2312"/>
          <w:sz w:val="32"/>
          <w:szCs w:val="32"/>
        </w:rPr>
      </w:pPr>
      <w:r>
        <w:rPr>
          <w:rFonts w:eastAsia="仿宋_GB2312" w:hint="eastAsia"/>
          <w:sz w:val="32"/>
          <w:szCs w:val="32"/>
        </w:rPr>
        <w:t>处于拖曳位置的机轮触地点上（对定向起落架或装有使机轮保持在拖曳位置上的</w:t>
      </w:r>
      <w:r>
        <w:rPr>
          <w:rFonts w:eastAsia="仿宋_GB2312" w:hint="eastAsia"/>
          <w:sz w:val="32"/>
          <w:szCs w:val="32"/>
        </w:rPr>
        <w:t>锁、控制装置或</w:t>
      </w:r>
      <w:proofErr w:type="gramStart"/>
      <w:r>
        <w:rPr>
          <w:rFonts w:eastAsia="仿宋_GB2312" w:hint="eastAsia"/>
          <w:sz w:val="32"/>
          <w:szCs w:val="32"/>
        </w:rPr>
        <w:t>减摆器</w:t>
      </w:r>
      <w:proofErr w:type="gramEnd"/>
      <w:r>
        <w:rPr>
          <w:rFonts w:eastAsia="仿宋_GB2312" w:hint="eastAsia"/>
          <w:sz w:val="32"/>
          <w:szCs w:val="32"/>
        </w:rPr>
        <w:t>的自由定向起落架）；</w:t>
      </w:r>
    </w:p>
    <w:p w:rsidR="00001BCF" w:rsidRDefault="0068794E">
      <w:pPr>
        <w:pStyle w:val="af0"/>
        <w:numPr>
          <w:ilvl w:val="0"/>
          <w:numId w:val="15"/>
        </w:numPr>
        <w:spacing w:line="360" w:lineRule="auto"/>
        <w:ind w:left="0" w:firstLineChars="0" w:firstLine="1134"/>
        <w:rPr>
          <w:rFonts w:eastAsia="仿宋_GB2312"/>
          <w:sz w:val="32"/>
          <w:szCs w:val="32"/>
        </w:rPr>
      </w:pPr>
      <w:r>
        <w:rPr>
          <w:rFonts w:eastAsia="仿宋_GB2312" w:hint="eastAsia"/>
          <w:sz w:val="32"/>
          <w:szCs w:val="32"/>
        </w:rPr>
        <w:t>轮轴中心上（对不装锁、控制装置或</w:t>
      </w:r>
      <w:proofErr w:type="gramStart"/>
      <w:r>
        <w:rPr>
          <w:rFonts w:eastAsia="仿宋_GB2312" w:hint="eastAsia"/>
          <w:sz w:val="32"/>
          <w:szCs w:val="32"/>
        </w:rPr>
        <w:t>减摆器</w:t>
      </w:r>
      <w:proofErr w:type="gramEnd"/>
      <w:r>
        <w:rPr>
          <w:rFonts w:eastAsia="仿宋_GB2312" w:hint="eastAsia"/>
          <w:sz w:val="32"/>
          <w:szCs w:val="32"/>
        </w:rPr>
        <w:t>的自由定向起落架）。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水平着陆姿态的滑行刹车情况</w:t>
      </w:r>
    </w:p>
    <w:p w:rsidR="00001BCF" w:rsidRDefault="0068794E">
      <w:pPr>
        <w:pStyle w:val="af0"/>
        <w:spacing w:line="360" w:lineRule="auto"/>
        <w:ind w:firstLine="640"/>
        <w:rPr>
          <w:rFonts w:eastAsia="仿宋_GB2312"/>
          <w:sz w:val="32"/>
          <w:szCs w:val="32"/>
        </w:rPr>
      </w:pPr>
      <w:r>
        <w:rPr>
          <w:rFonts w:eastAsia="仿宋_GB2312" w:hint="eastAsia"/>
          <w:sz w:val="32"/>
          <w:szCs w:val="32"/>
        </w:rPr>
        <w:t>在本条</w:t>
      </w:r>
      <w:r>
        <w:rPr>
          <w:rFonts w:eastAsia="仿宋_GB2312" w:hint="eastAsia"/>
          <w:sz w:val="32"/>
          <w:szCs w:val="32"/>
        </w:rPr>
        <w:t>(b)</w:t>
      </w:r>
      <w:r>
        <w:rPr>
          <w:rFonts w:eastAsia="仿宋_GB2312" w:hint="eastAsia"/>
          <w:sz w:val="32"/>
          <w:szCs w:val="32"/>
        </w:rPr>
        <w:t>和</w:t>
      </w:r>
      <w:r>
        <w:rPr>
          <w:rFonts w:eastAsia="仿宋_GB2312" w:hint="eastAsia"/>
          <w:sz w:val="32"/>
          <w:szCs w:val="32"/>
        </w:rPr>
        <w:t>(c)</w:t>
      </w:r>
      <w:r>
        <w:rPr>
          <w:rFonts w:eastAsia="仿宋_GB2312" w:hint="eastAsia"/>
          <w:sz w:val="32"/>
          <w:szCs w:val="32"/>
        </w:rPr>
        <w:t>规定的姿态下，缓冲器处于静态位置，旋翼航空器必须按下列滑行刹车载荷设计：</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限制垂直载荷所必须依据的限制垂直载荷系数不小于下列值：</w:t>
      </w:r>
    </w:p>
    <w:p w:rsidR="00001BCF" w:rsidRDefault="0068794E">
      <w:pPr>
        <w:pStyle w:val="af0"/>
        <w:numPr>
          <w:ilvl w:val="0"/>
          <w:numId w:val="16"/>
        </w:numPr>
        <w:spacing w:line="360" w:lineRule="auto"/>
        <w:ind w:left="0" w:firstLineChars="0" w:firstLine="1134"/>
        <w:rPr>
          <w:rFonts w:eastAsia="仿宋_GB2312"/>
          <w:sz w:val="32"/>
          <w:szCs w:val="32"/>
        </w:rPr>
      </w:pPr>
      <w:r>
        <w:rPr>
          <w:rFonts w:eastAsia="仿宋_GB2312" w:hint="eastAsia"/>
          <w:sz w:val="32"/>
          <w:szCs w:val="32"/>
        </w:rPr>
        <w:t>对本条</w:t>
      </w:r>
      <w:r>
        <w:rPr>
          <w:rFonts w:eastAsia="仿宋_GB2312" w:hint="eastAsia"/>
          <w:sz w:val="32"/>
          <w:szCs w:val="32"/>
        </w:rPr>
        <w:t>(b)</w:t>
      </w:r>
      <w:r>
        <w:rPr>
          <w:rFonts w:eastAsia="仿宋_GB2312" w:hint="eastAsia"/>
          <w:sz w:val="32"/>
          <w:szCs w:val="32"/>
        </w:rPr>
        <w:t>规定的姿态，为</w:t>
      </w:r>
      <w:r>
        <w:rPr>
          <w:rFonts w:eastAsia="仿宋_GB2312" w:hint="eastAsia"/>
          <w:sz w:val="32"/>
          <w:szCs w:val="32"/>
        </w:rPr>
        <w:t>1.0</w:t>
      </w:r>
      <w:r>
        <w:rPr>
          <w:rFonts w:eastAsia="仿宋_GB2312" w:hint="eastAsia"/>
          <w:sz w:val="32"/>
          <w:szCs w:val="32"/>
        </w:rPr>
        <w:t>；</w:t>
      </w:r>
    </w:p>
    <w:p w:rsidR="00001BCF" w:rsidRDefault="0068794E">
      <w:pPr>
        <w:pStyle w:val="af0"/>
        <w:numPr>
          <w:ilvl w:val="0"/>
          <w:numId w:val="16"/>
        </w:numPr>
        <w:spacing w:line="360" w:lineRule="auto"/>
        <w:ind w:left="0" w:firstLineChars="0" w:firstLine="1134"/>
        <w:rPr>
          <w:rFonts w:eastAsia="仿宋_GB2312"/>
          <w:sz w:val="32"/>
          <w:szCs w:val="32"/>
        </w:rPr>
      </w:pPr>
      <w:r>
        <w:rPr>
          <w:rFonts w:eastAsia="仿宋_GB2312" w:hint="eastAsia"/>
          <w:sz w:val="32"/>
          <w:szCs w:val="32"/>
        </w:rPr>
        <w:t>对本条</w:t>
      </w:r>
      <w:r>
        <w:rPr>
          <w:rFonts w:eastAsia="仿宋_GB2312" w:hint="eastAsia"/>
          <w:sz w:val="32"/>
          <w:szCs w:val="32"/>
        </w:rPr>
        <w:t>(c)</w:t>
      </w:r>
      <w:r>
        <w:rPr>
          <w:rFonts w:eastAsia="仿宋_GB2312" w:hint="eastAsia"/>
          <w:sz w:val="32"/>
          <w:szCs w:val="32"/>
        </w:rPr>
        <w:t>规定的姿态，为</w:t>
      </w:r>
      <w:r>
        <w:rPr>
          <w:rFonts w:eastAsia="仿宋_GB2312" w:hint="eastAsia"/>
          <w:sz w:val="32"/>
          <w:szCs w:val="32"/>
        </w:rPr>
        <w:t>1.33</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对装有刹车装置的各机轮，作用在触地点上的阻力载荷必须不小于下列数值中的较小值：</w:t>
      </w:r>
    </w:p>
    <w:p w:rsidR="00001BCF" w:rsidRDefault="0068794E">
      <w:pPr>
        <w:pStyle w:val="af0"/>
        <w:numPr>
          <w:ilvl w:val="0"/>
          <w:numId w:val="17"/>
        </w:numPr>
        <w:spacing w:line="360" w:lineRule="auto"/>
        <w:ind w:firstLineChars="0" w:hanging="134"/>
        <w:rPr>
          <w:rFonts w:eastAsia="仿宋_GB2312"/>
          <w:sz w:val="32"/>
          <w:szCs w:val="32"/>
        </w:rPr>
      </w:pPr>
      <w:r>
        <w:rPr>
          <w:rFonts w:eastAsia="仿宋_GB2312" w:hint="eastAsia"/>
          <w:sz w:val="32"/>
          <w:szCs w:val="32"/>
        </w:rPr>
        <w:t>0.8</w:t>
      </w:r>
      <w:r>
        <w:rPr>
          <w:rFonts w:eastAsia="仿宋_GB2312" w:hint="eastAsia"/>
          <w:sz w:val="32"/>
          <w:szCs w:val="32"/>
        </w:rPr>
        <w:t>倍的垂直载荷；</w:t>
      </w:r>
    </w:p>
    <w:p w:rsidR="00001BCF" w:rsidRDefault="0068794E">
      <w:pPr>
        <w:pStyle w:val="af0"/>
        <w:numPr>
          <w:ilvl w:val="0"/>
          <w:numId w:val="17"/>
        </w:numPr>
        <w:spacing w:line="360" w:lineRule="auto"/>
        <w:ind w:firstLineChars="0" w:hanging="134"/>
        <w:rPr>
          <w:rFonts w:eastAsia="仿宋_GB2312"/>
          <w:sz w:val="32"/>
          <w:szCs w:val="32"/>
        </w:rPr>
      </w:pPr>
      <w:r>
        <w:rPr>
          <w:rFonts w:eastAsia="仿宋_GB2312" w:hint="eastAsia"/>
          <w:sz w:val="32"/>
          <w:szCs w:val="32"/>
        </w:rPr>
        <w:t>根据限制刹车力矩确定的最大值。</w:t>
      </w:r>
    </w:p>
    <w:p w:rsidR="00001BCF" w:rsidRDefault="0068794E">
      <w:pPr>
        <w:pStyle w:val="af0"/>
        <w:spacing w:line="360" w:lineRule="auto"/>
        <w:ind w:firstLine="640"/>
        <w:rPr>
          <w:rFonts w:eastAsia="仿宋_GB2312"/>
          <w:sz w:val="32"/>
          <w:szCs w:val="32"/>
        </w:rPr>
      </w:pPr>
      <w:r>
        <w:rPr>
          <w:rFonts w:eastAsia="仿宋_GB2312"/>
          <w:sz w:val="32"/>
          <w:szCs w:val="32"/>
        </w:rPr>
        <w:t>(h)</w:t>
      </w:r>
      <w:r>
        <w:rPr>
          <w:rFonts w:eastAsia="仿宋_GB2312" w:hint="eastAsia"/>
          <w:sz w:val="32"/>
          <w:szCs w:val="32"/>
        </w:rPr>
        <w:t xml:space="preserve"> </w:t>
      </w:r>
      <w:r>
        <w:rPr>
          <w:rFonts w:eastAsia="仿宋_GB2312" w:hint="eastAsia"/>
          <w:sz w:val="32"/>
          <w:szCs w:val="32"/>
        </w:rPr>
        <w:t>在地面静止姿态下的尾轮扭转载荷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在地面静止状态下，缓冲器和轮胎处于静态位置，旋翼航空器必须按下述尾轮扭转载荷设计：</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等于尾轮静载荷的垂直地面反作用力必须与相等的侧向载荷相组合。</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本条</w:t>
      </w:r>
      <w:r>
        <w:rPr>
          <w:rFonts w:eastAsia="仿宋_GB2312" w:hint="eastAsia"/>
          <w:sz w:val="32"/>
          <w:szCs w:val="32"/>
        </w:rPr>
        <w:t>(h)(1)</w:t>
      </w:r>
      <w:r>
        <w:rPr>
          <w:rFonts w:eastAsia="仿宋_GB2312" w:hint="eastAsia"/>
          <w:sz w:val="32"/>
          <w:szCs w:val="32"/>
        </w:rPr>
        <w:t>规定的载荷必须按下述规定之一作用于尾轮上：</w:t>
      </w:r>
    </w:p>
    <w:p w:rsidR="00001BCF" w:rsidRDefault="0068794E">
      <w:pPr>
        <w:pStyle w:val="af0"/>
        <w:numPr>
          <w:ilvl w:val="0"/>
          <w:numId w:val="18"/>
        </w:numPr>
        <w:spacing w:line="360" w:lineRule="auto"/>
        <w:ind w:left="0" w:firstLineChars="0" w:firstLine="1134"/>
        <w:rPr>
          <w:rFonts w:eastAsia="仿宋_GB2312"/>
          <w:sz w:val="32"/>
          <w:szCs w:val="32"/>
        </w:rPr>
      </w:pPr>
      <w:proofErr w:type="gramStart"/>
      <w:r>
        <w:rPr>
          <w:rFonts w:eastAsia="仿宋_GB2312" w:hint="eastAsia"/>
          <w:sz w:val="32"/>
          <w:szCs w:val="32"/>
        </w:rPr>
        <w:t>如果尾</w:t>
      </w:r>
      <w:proofErr w:type="gramEnd"/>
      <w:r>
        <w:rPr>
          <w:rFonts w:eastAsia="仿宋_GB2312" w:hint="eastAsia"/>
          <w:sz w:val="32"/>
          <w:szCs w:val="32"/>
        </w:rPr>
        <w:t>轮是可偏转的（假定尾轮相对旋</w:t>
      </w:r>
      <w:proofErr w:type="gramStart"/>
      <w:r>
        <w:rPr>
          <w:rFonts w:eastAsia="仿宋_GB2312" w:hint="eastAsia"/>
          <w:sz w:val="32"/>
          <w:szCs w:val="32"/>
        </w:rPr>
        <w:t>翼</w:t>
      </w:r>
      <w:proofErr w:type="gramEnd"/>
      <w:r>
        <w:rPr>
          <w:rFonts w:eastAsia="仿宋_GB2312" w:hint="eastAsia"/>
          <w:sz w:val="32"/>
          <w:szCs w:val="32"/>
        </w:rPr>
        <w:t>航空器纵轴旋转</w:t>
      </w:r>
      <w:r>
        <w:rPr>
          <w:rFonts w:eastAsia="仿宋_GB2312" w:hint="eastAsia"/>
          <w:sz w:val="32"/>
          <w:szCs w:val="32"/>
        </w:rPr>
        <w:t>90</w:t>
      </w:r>
      <w:r>
        <w:rPr>
          <w:rFonts w:eastAsia="仿宋_GB2312" w:hint="eastAsia"/>
          <w:sz w:val="32"/>
          <w:szCs w:val="32"/>
        </w:rPr>
        <w:t>°），则载荷通过轮轴；</w:t>
      </w:r>
    </w:p>
    <w:p w:rsidR="00001BCF" w:rsidRDefault="0068794E">
      <w:pPr>
        <w:pStyle w:val="af0"/>
        <w:numPr>
          <w:ilvl w:val="0"/>
          <w:numId w:val="18"/>
        </w:numPr>
        <w:spacing w:line="360" w:lineRule="auto"/>
        <w:ind w:left="0" w:firstLineChars="0" w:firstLine="1134"/>
        <w:rPr>
          <w:rFonts w:eastAsia="仿宋_GB2312"/>
          <w:sz w:val="32"/>
          <w:szCs w:val="32"/>
        </w:rPr>
      </w:pPr>
      <w:r>
        <w:rPr>
          <w:rFonts w:eastAsia="仿宋_GB2312" w:hint="eastAsia"/>
          <w:sz w:val="32"/>
          <w:szCs w:val="32"/>
        </w:rPr>
        <w:t>如果有锁、控制装置或</w:t>
      </w:r>
      <w:proofErr w:type="gramStart"/>
      <w:r>
        <w:rPr>
          <w:rFonts w:eastAsia="仿宋_GB2312" w:hint="eastAsia"/>
          <w:sz w:val="32"/>
          <w:szCs w:val="32"/>
        </w:rPr>
        <w:t>减摆器</w:t>
      </w:r>
      <w:proofErr w:type="gramEnd"/>
      <w:r>
        <w:rPr>
          <w:rFonts w:eastAsia="仿宋_GB2312" w:hint="eastAsia"/>
          <w:sz w:val="32"/>
          <w:szCs w:val="32"/>
        </w:rPr>
        <w:t>，则载荷作用在触地点上（假定尾轮处于拖曳位置）。</w:t>
      </w:r>
    </w:p>
    <w:p w:rsidR="00001BCF" w:rsidRDefault="0068794E">
      <w:pPr>
        <w:pStyle w:val="af0"/>
        <w:numPr>
          <w:ilvl w:val="0"/>
          <w:numId w:val="19"/>
        </w:numPr>
        <w:spacing w:line="360" w:lineRule="auto"/>
        <w:ind w:firstLineChars="0"/>
        <w:rPr>
          <w:rFonts w:eastAsia="仿宋_GB2312"/>
          <w:sz w:val="32"/>
          <w:szCs w:val="32"/>
        </w:rPr>
      </w:pPr>
      <w:r>
        <w:rPr>
          <w:rFonts w:eastAsia="仿宋_GB2312" w:hint="eastAsia"/>
          <w:sz w:val="32"/>
          <w:szCs w:val="32"/>
        </w:rPr>
        <w:t>滑行情况</w:t>
      </w:r>
    </w:p>
    <w:p w:rsidR="00001BCF" w:rsidRDefault="0068794E">
      <w:pPr>
        <w:pStyle w:val="af0"/>
        <w:spacing w:line="360" w:lineRule="auto"/>
        <w:ind w:firstLine="640"/>
        <w:rPr>
          <w:rFonts w:eastAsia="仿宋_GB2312"/>
          <w:sz w:val="32"/>
          <w:szCs w:val="32"/>
        </w:rPr>
      </w:pPr>
      <w:r>
        <w:rPr>
          <w:rFonts w:eastAsia="仿宋_GB2312" w:hint="eastAsia"/>
          <w:sz w:val="32"/>
          <w:szCs w:val="32"/>
        </w:rPr>
        <w:t>旋翼航空器及其起落架必须按在正常使用中合理的预期的最粗糙地面上滑行产生的载荷设计。</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03" w:name="_Toc148957476"/>
      <w:r>
        <w:rPr>
          <w:rFonts w:ascii="黑体" w:eastAsia="黑体" w:hAnsi="黑体" w:hint="eastAsia"/>
          <w:sz w:val="32"/>
          <w:szCs w:val="32"/>
        </w:rPr>
        <w:t>第</w:t>
      </w:r>
      <w:r>
        <w:rPr>
          <w:rFonts w:ascii="黑体" w:eastAsia="黑体" w:hAnsi="黑体" w:hint="eastAsia"/>
          <w:sz w:val="32"/>
          <w:szCs w:val="32"/>
        </w:rPr>
        <w:t>29.501</w:t>
      </w:r>
      <w:r>
        <w:rPr>
          <w:rFonts w:ascii="黑体" w:eastAsia="黑体" w:hAnsi="黑体" w:hint="eastAsia"/>
          <w:sz w:val="32"/>
          <w:szCs w:val="32"/>
        </w:rPr>
        <w:t>条　地面受载情况：滑橇式起落架</w:t>
      </w:r>
      <w:bookmarkEnd w:id="103"/>
    </w:p>
    <w:p w:rsidR="00001BCF" w:rsidRDefault="0068794E">
      <w:pPr>
        <w:pStyle w:val="af0"/>
        <w:numPr>
          <w:ilvl w:val="0"/>
          <w:numId w:val="20"/>
        </w:numPr>
        <w:spacing w:line="360" w:lineRule="auto"/>
        <w:ind w:firstLineChars="0"/>
        <w:rPr>
          <w:rFonts w:eastAsia="仿宋_GB2312"/>
          <w:sz w:val="32"/>
          <w:szCs w:val="32"/>
        </w:rPr>
      </w:pPr>
      <w:r>
        <w:rPr>
          <w:rFonts w:eastAsia="仿宋_GB2312" w:hint="eastAsia"/>
          <w:sz w:val="32"/>
          <w:szCs w:val="32"/>
        </w:rPr>
        <w:t>总则</w:t>
      </w:r>
    </w:p>
    <w:p w:rsidR="00001BCF" w:rsidRDefault="0068794E">
      <w:pPr>
        <w:pStyle w:val="af0"/>
        <w:spacing w:line="360" w:lineRule="auto"/>
        <w:ind w:firstLine="640"/>
        <w:rPr>
          <w:rFonts w:eastAsia="仿宋_GB2312"/>
          <w:sz w:val="32"/>
          <w:szCs w:val="32"/>
        </w:rPr>
      </w:pPr>
      <w:r>
        <w:rPr>
          <w:rFonts w:eastAsia="仿宋_GB2312" w:hint="eastAsia"/>
          <w:sz w:val="32"/>
          <w:szCs w:val="32"/>
        </w:rPr>
        <w:t>装有滑橇式起落架的旋翼航空器必须按本条规定的受载情况设计。在表明满足本条要求时，采用下述规定：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必须按第</w:t>
      </w:r>
      <w:r>
        <w:rPr>
          <w:rFonts w:eastAsia="仿宋_GB2312" w:hint="eastAsia"/>
          <w:sz w:val="32"/>
          <w:szCs w:val="32"/>
        </w:rPr>
        <w:t>29.471</w:t>
      </w:r>
      <w:r>
        <w:rPr>
          <w:rFonts w:eastAsia="仿宋_GB2312" w:hint="eastAsia"/>
          <w:sz w:val="32"/>
          <w:szCs w:val="32"/>
        </w:rPr>
        <w:t>至第</w:t>
      </w:r>
      <w:r>
        <w:rPr>
          <w:rFonts w:eastAsia="仿宋_GB2312" w:hint="eastAsia"/>
          <w:sz w:val="32"/>
          <w:szCs w:val="32"/>
        </w:rPr>
        <w:t>29.475</w:t>
      </w:r>
      <w:r>
        <w:rPr>
          <w:rFonts w:eastAsia="仿宋_GB2312" w:hint="eastAsia"/>
          <w:sz w:val="32"/>
          <w:szCs w:val="32"/>
        </w:rPr>
        <w:t>确定设计最大重量、重心和载荷系数。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在限制载荷作用下，弹性构件的结构屈服是允许的。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弹性构件的设计极限载荷不必超过下述规定的起落架</w:t>
      </w:r>
      <w:proofErr w:type="gramStart"/>
      <w:r>
        <w:rPr>
          <w:rFonts w:eastAsia="仿宋_GB2312" w:hint="eastAsia"/>
          <w:sz w:val="32"/>
          <w:szCs w:val="32"/>
        </w:rPr>
        <w:t>落震试验</w:t>
      </w:r>
      <w:proofErr w:type="gramEnd"/>
      <w:r>
        <w:rPr>
          <w:rFonts w:eastAsia="仿宋_GB2312" w:hint="eastAsia"/>
          <w:sz w:val="32"/>
          <w:szCs w:val="32"/>
        </w:rPr>
        <w:t>所得到的载荷：</w:t>
      </w:r>
    </w:p>
    <w:p w:rsidR="00001BCF" w:rsidRDefault="0068794E">
      <w:pPr>
        <w:pStyle w:val="af0"/>
        <w:numPr>
          <w:ilvl w:val="0"/>
          <w:numId w:val="21"/>
        </w:numPr>
        <w:spacing w:line="360" w:lineRule="auto"/>
        <w:ind w:left="0" w:firstLineChars="0" w:firstLine="1134"/>
        <w:rPr>
          <w:rFonts w:eastAsia="仿宋_GB2312"/>
          <w:sz w:val="32"/>
          <w:szCs w:val="32"/>
        </w:rPr>
      </w:pPr>
      <w:proofErr w:type="gramStart"/>
      <w:r>
        <w:rPr>
          <w:rFonts w:eastAsia="仿宋_GB2312" w:hint="eastAsia"/>
          <w:sz w:val="32"/>
          <w:szCs w:val="32"/>
        </w:rPr>
        <w:t>落震高度</w:t>
      </w:r>
      <w:proofErr w:type="gramEnd"/>
      <w:r>
        <w:rPr>
          <w:rFonts w:eastAsia="仿宋_GB2312" w:hint="eastAsia"/>
          <w:sz w:val="32"/>
          <w:szCs w:val="32"/>
        </w:rPr>
        <w:t>为第</w:t>
      </w:r>
      <w:r>
        <w:rPr>
          <w:rFonts w:eastAsia="仿宋_GB2312" w:hint="eastAsia"/>
          <w:sz w:val="32"/>
          <w:szCs w:val="32"/>
        </w:rPr>
        <w:t>29.725</w:t>
      </w:r>
      <w:r>
        <w:rPr>
          <w:rFonts w:eastAsia="仿宋_GB2312" w:hint="eastAsia"/>
          <w:sz w:val="32"/>
          <w:szCs w:val="32"/>
        </w:rPr>
        <w:t>规定的</w:t>
      </w:r>
      <w:r>
        <w:rPr>
          <w:rFonts w:eastAsia="仿宋_GB2312" w:hint="eastAsia"/>
          <w:sz w:val="32"/>
          <w:szCs w:val="32"/>
        </w:rPr>
        <w:t>1.5</w:t>
      </w:r>
      <w:r>
        <w:rPr>
          <w:rFonts w:eastAsia="仿宋_GB2312" w:hint="eastAsia"/>
          <w:sz w:val="32"/>
          <w:szCs w:val="32"/>
        </w:rPr>
        <w:t>倍；</w:t>
      </w:r>
    </w:p>
    <w:p w:rsidR="00001BCF" w:rsidRDefault="0068794E">
      <w:pPr>
        <w:pStyle w:val="af0"/>
        <w:numPr>
          <w:ilvl w:val="0"/>
          <w:numId w:val="21"/>
        </w:numPr>
        <w:spacing w:line="360" w:lineRule="auto"/>
        <w:ind w:left="0" w:firstLineChars="0" w:firstLine="1134"/>
        <w:rPr>
          <w:rFonts w:eastAsia="仿宋_GB2312"/>
          <w:sz w:val="32"/>
          <w:szCs w:val="32"/>
        </w:rPr>
      </w:pPr>
      <w:r>
        <w:rPr>
          <w:rFonts w:eastAsia="仿宋_GB2312" w:hint="eastAsia"/>
          <w:sz w:val="32"/>
          <w:szCs w:val="32"/>
        </w:rPr>
        <w:t>所假定的旋翼升力不大于第</w:t>
      </w:r>
      <w:r>
        <w:rPr>
          <w:rFonts w:eastAsia="仿宋_GB2312" w:hint="eastAsia"/>
          <w:sz w:val="32"/>
          <w:szCs w:val="32"/>
        </w:rPr>
        <w:t>29.725</w:t>
      </w:r>
      <w:r>
        <w:rPr>
          <w:rFonts w:eastAsia="仿宋_GB2312" w:hint="eastAsia"/>
          <w:sz w:val="32"/>
          <w:szCs w:val="32"/>
        </w:rPr>
        <w:t>规定的限制</w:t>
      </w:r>
      <w:proofErr w:type="gramStart"/>
      <w:r>
        <w:rPr>
          <w:rFonts w:eastAsia="仿宋_GB2312" w:hint="eastAsia"/>
          <w:sz w:val="32"/>
          <w:szCs w:val="32"/>
        </w:rPr>
        <w:t>落震试验</w:t>
      </w:r>
      <w:proofErr w:type="gramEnd"/>
      <w:r>
        <w:rPr>
          <w:rFonts w:eastAsia="仿宋_GB2312" w:hint="eastAsia"/>
          <w:sz w:val="32"/>
          <w:szCs w:val="32"/>
        </w:rPr>
        <w:t>使用值的</w:t>
      </w:r>
      <w:r>
        <w:rPr>
          <w:rFonts w:eastAsia="仿宋_GB2312" w:hint="eastAsia"/>
          <w:sz w:val="32"/>
          <w:szCs w:val="32"/>
        </w:rPr>
        <w:t>1.5</w:t>
      </w:r>
      <w:r>
        <w:rPr>
          <w:rFonts w:eastAsia="仿宋_GB2312" w:hint="eastAsia"/>
          <w:sz w:val="32"/>
          <w:szCs w:val="32"/>
        </w:rPr>
        <w:t>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必须按下述规定表明满足本条</w:t>
      </w:r>
      <w:r>
        <w:rPr>
          <w:rFonts w:eastAsia="仿宋_GB2312" w:hint="eastAsia"/>
          <w:sz w:val="32"/>
          <w:szCs w:val="32"/>
        </w:rPr>
        <w:t>(b)</w:t>
      </w:r>
      <w:r>
        <w:rPr>
          <w:rFonts w:eastAsia="仿宋_GB2312" w:hint="eastAsia"/>
          <w:sz w:val="32"/>
          <w:szCs w:val="32"/>
        </w:rPr>
        <w:t>至</w:t>
      </w:r>
      <w:r>
        <w:rPr>
          <w:rFonts w:eastAsia="仿宋_GB2312" w:hint="eastAsia"/>
          <w:sz w:val="32"/>
          <w:szCs w:val="32"/>
        </w:rPr>
        <w:t>(e)</w:t>
      </w:r>
      <w:r>
        <w:rPr>
          <w:rFonts w:eastAsia="仿宋_GB2312" w:hint="eastAsia"/>
          <w:sz w:val="32"/>
          <w:szCs w:val="32"/>
        </w:rPr>
        <w:t>的要求：</w:t>
      </w:r>
    </w:p>
    <w:p w:rsidR="00001BCF" w:rsidRDefault="0068794E">
      <w:pPr>
        <w:pStyle w:val="af0"/>
        <w:numPr>
          <w:ilvl w:val="0"/>
          <w:numId w:val="22"/>
        </w:numPr>
        <w:spacing w:line="360" w:lineRule="auto"/>
        <w:ind w:left="0" w:firstLineChars="0" w:firstLine="1134"/>
        <w:rPr>
          <w:rFonts w:eastAsia="仿宋_GB2312"/>
          <w:sz w:val="32"/>
          <w:szCs w:val="32"/>
        </w:rPr>
      </w:pPr>
      <w:r>
        <w:rPr>
          <w:rFonts w:eastAsia="仿宋_GB2312" w:hint="eastAsia"/>
          <w:sz w:val="32"/>
          <w:szCs w:val="32"/>
        </w:rPr>
        <w:t>对所考虑的着陆情况，起落架处于它的最临界的偏转位置。</w:t>
      </w:r>
    </w:p>
    <w:p w:rsidR="00001BCF" w:rsidRDefault="0068794E">
      <w:pPr>
        <w:pStyle w:val="af0"/>
        <w:numPr>
          <w:ilvl w:val="0"/>
          <w:numId w:val="22"/>
        </w:numPr>
        <w:spacing w:line="360" w:lineRule="auto"/>
        <w:ind w:left="0" w:firstLineChars="0" w:firstLine="1134"/>
        <w:rPr>
          <w:rFonts w:eastAsia="仿宋_GB2312"/>
          <w:sz w:val="32"/>
          <w:szCs w:val="32"/>
        </w:rPr>
      </w:pPr>
      <w:r>
        <w:rPr>
          <w:rFonts w:eastAsia="仿宋_GB2312" w:hint="eastAsia"/>
          <w:sz w:val="32"/>
          <w:szCs w:val="32"/>
        </w:rPr>
        <w:t>地面反作用力沿</w:t>
      </w:r>
      <w:proofErr w:type="gramStart"/>
      <w:r>
        <w:rPr>
          <w:rFonts w:eastAsia="仿宋_GB2312" w:hint="eastAsia"/>
          <w:sz w:val="32"/>
          <w:szCs w:val="32"/>
        </w:rPr>
        <w:t>橇</w:t>
      </w:r>
      <w:proofErr w:type="gramEnd"/>
      <w:r>
        <w:rPr>
          <w:rFonts w:eastAsia="仿宋_GB2312" w:hint="eastAsia"/>
          <w:sz w:val="32"/>
          <w:szCs w:val="32"/>
        </w:rPr>
        <w:t>筒底部合理地分布。</w:t>
      </w:r>
    </w:p>
    <w:p w:rsidR="00001BCF" w:rsidRDefault="0068794E">
      <w:pPr>
        <w:pStyle w:val="af0"/>
        <w:numPr>
          <w:ilvl w:val="0"/>
          <w:numId w:val="20"/>
        </w:numPr>
        <w:spacing w:line="360" w:lineRule="auto"/>
        <w:ind w:firstLineChars="0"/>
        <w:rPr>
          <w:rFonts w:eastAsia="仿宋_GB2312"/>
          <w:sz w:val="32"/>
          <w:szCs w:val="32"/>
        </w:rPr>
      </w:pPr>
      <w:r>
        <w:rPr>
          <w:rFonts w:eastAsia="仿宋_GB2312" w:hint="eastAsia"/>
          <w:sz w:val="32"/>
          <w:szCs w:val="32"/>
        </w:rPr>
        <w:t>水平着陆姿态的垂直反作用力</w:t>
      </w:r>
    </w:p>
    <w:p w:rsidR="00001BCF" w:rsidRDefault="0068794E">
      <w:pPr>
        <w:pStyle w:val="af0"/>
        <w:spacing w:line="360" w:lineRule="auto"/>
        <w:ind w:firstLine="640"/>
        <w:rPr>
          <w:rFonts w:eastAsia="仿宋_GB2312"/>
          <w:sz w:val="32"/>
          <w:szCs w:val="32"/>
        </w:rPr>
      </w:pPr>
      <w:r>
        <w:rPr>
          <w:rFonts w:eastAsia="仿宋_GB2312" w:hint="eastAsia"/>
          <w:sz w:val="32"/>
          <w:szCs w:val="32"/>
        </w:rPr>
        <w:t>对在水平姿态下，以两个滑橇底部触地的旋翼航空器，必须按本条</w:t>
      </w:r>
      <w:r>
        <w:rPr>
          <w:rFonts w:eastAsia="仿宋_GB2312" w:hint="eastAsia"/>
          <w:sz w:val="32"/>
          <w:szCs w:val="32"/>
        </w:rPr>
        <w:t>(a)</w:t>
      </w:r>
      <w:r>
        <w:rPr>
          <w:rFonts w:eastAsia="仿宋_GB2312" w:hint="eastAsia"/>
          <w:sz w:val="32"/>
          <w:szCs w:val="32"/>
        </w:rPr>
        <w:t>的规定施加垂直反作用力。</w:t>
      </w:r>
    </w:p>
    <w:p w:rsidR="00001BCF" w:rsidRDefault="0068794E">
      <w:pPr>
        <w:pStyle w:val="af0"/>
        <w:numPr>
          <w:ilvl w:val="0"/>
          <w:numId w:val="20"/>
        </w:numPr>
        <w:spacing w:line="360" w:lineRule="auto"/>
        <w:ind w:firstLineChars="0"/>
        <w:rPr>
          <w:rFonts w:eastAsia="仿宋_GB2312"/>
          <w:sz w:val="32"/>
          <w:szCs w:val="32"/>
        </w:rPr>
      </w:pPr>
      <w:r>
        <w:rPr>
          <w:rFonts w:eastAsia="仿宋_GB2312" w:hint="eastAsia"/>
          <w:sz w:val="32"/>
          <w:szCs w:val="32"/>
        </w:rPr>
        <w:t>水平着陆姿态的阻力载荷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对在水平姿态下，以两个滑橇底部触地的旋翼航空器，采用下述规定：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垂直反作用力必须与水平阻力相结合。水平阻力等于垂直反作用力的</w:t>
      </w:r>
      <w:r>
        <w:rPr>
          <w:rFonts w:eastAsia="仿宋_GB2312" w:hint="eastAsia"/>
          <w:sz w:val="32"/>
          <w:szCs w:val="32"/>
        </w:rPr>
        <w:t>50</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组合的地面载荷必须等于本条</w:t>
      </w:r>
      <w:r>
        <w:rPr>
          <w:rFonts w:eastAsia="仿宋_GB2312" w:hint="eastAsia"/>
          <w:sz w:val="32"/>
          <w:szCs w:val="32"/>
        </w:rPr>
        <w:t>(b)</w:t>
      </w:r>
      <w:r>
        <w:rPr>
          <w:rFonts w:eastAsia="仿宋_GB2312" w:hint="eastAsia"/>
          <w:sz w:val="32"/>
          <w:szCs w:val="32"/>
        </w:rPr>
        <w:t>规定的垂直载荷。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水平着陆姿态的侧向载荷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对在水平姿态下，以两个滑橇底部触地的旋翼航空器，采用下述规定：</w:t>
      </w:r>
    </w:p>
    <w:p w:rsidR="00001BCF" w:rsidRDefault="0068794E">
      <w:pPr>
        <w:pStyle w:val="af0"/>
        <w:numPr>
          <w:ilvl w:val="0"/>
          <w:numId w:val="23"/>
        </w:numPr>
        <w:spacing w:line="360" w:lineRule="auto"/>
        <w:ind w:firstLineChars="0"/>
        <w:rPr>
          <w:rFonts w:eastAsia="仿宋_GB2312"/>
          <w:sz w:val="32"/>
          <w:szCs w:val="32"/>
        </w:rPr>
      </w:pPr>
      <w:r>
        <w:rPr>
          <w:rFonts w:eastAsia="仿宋_GB2312" w:hint="eastAsia"/>
          <w:sz w:val="32"/>
          <w:szCs w:val="32"/>
        </w:rPr>
        <w:t>垂直地面反作用力必须：</w:t>
      </w:r>
    </w:p>
    <w:p w:rsidR="00001BCF" w:rsidRDefault="0068794E">
      <w:pPr>
        <w:pStyle w:val="af0"/>
        <w:numPr>
          <w:ilvl w:val="0"/>
          <w:numId w:val="24"/>
        </w:numPr>
        <w:spacing w:line="360" w:lineRule="auto"/>
        <w:ind w:left="0" w:firstLineChars="0" w:firstLine="1134"/>
        <w:rPr>
          <w:rFonts w:eastAsia="仿宋_GB2312"/>
          <w:sz w:val="32"/>
          <w:szCs w:val="32"/>
        </w:rPr>
      </w:pPr>
      <w:r>
        <w:rPr>
          <w:rFonts w:eastAsia="仿宋_GB2312" w:hint="eastAsia"/>
          <w:sz w:val="32"/>
          <w:szCs w:val="32"/>
        </w:rPr>
        <w:t>等于在本条</w:t>
      </w:r>
      <w:r>
        <w:rPr>
          <w:rFonts w:eastAsia="仿宋_GB2312" w:hint="eastAsia"/>
          <w:sz w:val="32"/>
          <w:szCs w:val="32"/>
        </w:rPr>
        <w:t>(b)</w:t>
      </w:r>
      <w:r>
        <w:rPr>
          <w:rFonts w:eastAsia="仿宋_GB2312" w:hint="eastAsia"/>
          <w:sz w:val="32"/>
          <w:szCs w:val="32"/>
        </w:rPr>
        <w:t>所规定的情况中得到的垂直载荷；</w:t>
      </w:r>
    </w:p>
    <w:p w:rsidR="00001BCF" w:rsidRDefault="0068794E">
      <w:pPr>
        <w:pStyle w:val="af0"/>
        <w:numPr>
          <w:ilvl w:val="0"/>
          <w:numId w:val="24"/>
        </w:numPr>
        <w:spacing w:line="360" w:lineRule="auto"/>
        <w:ind w:left="0" w:firstLineChars="0" w:firstLine="1134"/>
        <w:rPr>
          <w:rFonts w:eastAsia="仿宋_GB2312"/>
          <w:sz w:val="32"/>
          <w:szCs w:val="32"/>
        </w:rPr>
      </w:pPr>
      <w:r>
        <w:rPr>
          <w:rFonts w:eastAsia="仿宋_GB2312" w:hint="eastAsia"/>
          <w:sz w:val="32"/>
          <w:szCs w:val="32"/>
        </w:rPr>
        <w:t>在滑橇间平均分配。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垂直地面反作用力必须与等于该力</w:t>
      </w:r>
      <w:r>
        <w:rPr>
          <w:rFonts w:eastAsia="仿宋_GB2312" w:hint="eastAsia"/>
          <w:sz w:val="32"/>
          <w:szCs w:val="32"/>
        </w:rPr>
        <w:t>25</w:t>
      </w:r>
      <w:r>
        <w:rPr>
          <w:rFonts w:eastAsia="仿宋_GB2312" w:hint="eastAsia"/>
          <w:sz w:val="32"/>
          <w:szCs w:val="32"/>
        </w:rPr>
        <w:t>％的水平侧向载荷相组合。</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总的侧向载荷必须平均施加在两个滑橇上并沿滑橇长度均匀分布。</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假定不平衡力矩由转动惯性力平衡。</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对滑橇式起落架必须研究下述情况：</w:t>
      </w:r>
    </w:p>
    <w:p w:rsidR="00001BCF" w:rsidRDefault="0068794E">
      <w:pPr>
        <w:pStyle w:val="af0"/>
        <w:numPr>
          <w:ilvl w:val="0"/>
          <w:numId w:val="25"/>
        </w:numPr>
        <w:spacing w:line="360" w:lineRule="auto"/>
        <w:ind w:left="0" w:firstLineChars="0" w:firstLine="1134"/>
        <w:rPr>
          <w:rFonts w:eastAsia="仿宋_GB2312"/>
          <w:sz w:val="32"/>
          <w:szCs w:val="32"/>
        </w:rPr>
      </w:pPr>
      <w:r>
        <w:rPr>
          <w:rFonts w:eastAsia="仿宋_GB2312" w:hint="eastAsia"/>
          <w:sz w:val="32"/>
          <w:szCs w:val="32"/>
        </w:rPr>
        <w:t>侧向载荷向内作用；</w:t>
      </w:r>
    </w:p>
    <w:p w:rsidR="00001BCF" w:rsidRDefault="0068794E">
      <w:pPr>
        <w:pStyle w:val="af0"/>
        <w:numPr>
          <w:ilvl w:val="0"/>
          <w:numId w:val="25"/>
        </w:numPr>
        <w:spacing w:line="360" w:lineRule="auto"/>
        <w:ind w:left="0" w:firstLineChars="0" w:firstLine="1134"/>
        <w:rPr>
          <w:rFonts w:eastAsia="仿宋_GB2312"/>
          <w:sz w:val="32"/>
          <w:szCs w:val="32"/>
        </w:rPr>
      </w:pPr>
      <w:r>
        <w:rPr>
          <w:rFonts w:eastAsia="仿宋_GB2312" w:hint="eastAsia"/>
          <w:sz w:val="32"/>
          <w:szCs w:val="32"/>
        </w:rPr>
        <w:t>侧向载荷向外作用。</w:t>
      </w:r>
    </w:p>
    <w:p w:rsidR="00001BCF" w:rsidRDefault="0068794E">
      <w:pPr>
        <w:pStyle w:val="af0"/>
        <w:spacing w:line="360" w:lineRule="auto"/>
        <w:ind w:firstLineChars="0"/>
        <w:rPr>
          <w:rFonts w:eastAsia="仿宋_GB2312"/>
          <w:sz w:val="32"/>
          <w:szCs w:val="32"/>
        </w:rPr>
      </w:pPr>
      <w:r>
        <w:rPr>
          <w:rFonts w:eastAsia="仿宋_GB2312" w:hint="eastAsia"/>
          <w:sz w:val="32"/>
          <w:szCs w:val="32"/>
        </w:rPr>
        <w:t>(e)</w:t>
      </w:r>
      <w:r>
        <w:rPr>
          <w:rFonts w:eastAsia="仿宋_GB2312"/>
          <w:sz w:val="32"/>
          <w:szCs w:val="32"/>
        </w:rPr>
        <w:t xml:space="preserve"> </w:t>
      </w:r>
      <w:r>
        <w:rPr>
          <w:rFonts w:eastAsia="仿宋_GB2312" w:hint="eastAsia"/>
          <w:sz w:val="32"/>
          <w:szCs w:val="32"/>
        </w:rPr>
        <w:t>在水平姿态下单</w:t>
      </w:r>
      <w:proofErr w:type="gramStart"/>
      <w:r>
        <w:rPr>
          <w:rFonts w:eastAsia="仿宋_GB2312" w:hint="eastAsia"/>
          <w:sz w:val="32"/>
          <w:szCs w:val="32"/>
        </w:rPr>
        <w:t>橇</w:t>
      </w:r>
      <w:proofErr w:type="gramEnd"/>
      <w:r>
        <w:rPr>
          <w:rFonts w:eastAsia="仿宋_GB2312" w:hint="eastAsia"/>
          <w:sz w:val="32"/>
          <w:szCs w:val="32"/>
        </w:rPr>
        <w:t>着陆载荷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对在水平姿态下，仅用单</w:t>
      </w:r>
      <w:proofErr w:type="gramStart"/>
      <w:r>
        <w:rPr>
          <w:rFonts w:eastAsia="仿宋_GB2312" w:hint="eastAsia"/>
          <w:sz w:val="32"/>
          <w:szCs w:val="32"/>
        </w:rPr>
        <w:t>橇</w:t>
      </w:r>
      <w:proofErr w:type="gramEnd"/>
      <w:r>
        <w:rPr>
          <w:rFonts w:eastAsia="仿宋_GB2312" w:hint="eastAsia"/>
          <w:sz w:val="32"/>
          <w:szCs w:val="32"/>
        </w:rPr>
        <w:t>底部触地的旋翼航空器，采用下述规定：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触地一侧的垂直载荷必须与本条</w:t>
      </w:r>
      <w:r>
        <w:rPr>
          <w:rFonts w:eastAsia="仿宋_GB2312" w:hint="eastAsia"/>
          <w:sz w:val="32"/>
          <w:szCs w:val="32"/>
        </w:rPr>
        <w:t>(b)</w:t>
      </w:r>
      <w:r>
        <w:rPr>
          <w:rFonts w:eastAsia="仿宋_GB2312" w:hint="eastAsia"/>
          <w:sz w:val="32"/>
          <w:szCs w:val="32"/>
        </w:rPr>
        <w:t>规定的情况中得到的该侧载荷相同；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假定不平衡力矩由转动惯性力平衡。</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特殊情况</w:t>
      </w:r>
    </w:p>
    <w:p w:rsidR="00001BCF" w:rsidRDefault="0068794E">
      <w:pPr>
        <w:pStyle w:val="af0"/>
        <w:spacing w:line="360" w:lineRule="auto"/>
        <w:ind w:firstLine="640"/>
        <w:rPr>
          <w:rFonts w:eastAsia="仿宋_GB2312"/>
          <w:sz w:val="32"/>
          <w:szCs w:val="32"/>
        </w:rPr>
      </w:pPr>
      <w:r>
        <w:rPr>
          <w:rFonts w:eastAsia="仿宋_GB2312" w:hint="eastAsia"/>
          <w:sz w:val="32"/>
          <w:szCs w:val="32"/>
        </w:rPr>
        <w:t>除本条</w:t>
      </w:r>
      <w:r>
        <w:rPr>
          <w:rFonts w:eastAsia="仿宋_GB2312" w:hint="eastAsia"/>
          <w:sz w:val="32"/>
          <w:szCs w:val="32"/>
        </w:rPr>
        <w:t>(b)</w:t>
      </w:r>
      <w:r>
        <w:rPr>
          <w:rFonts w:eastAsia="仿宋_GB2312" w:hint="eastAsia"/>
          <w:sz w:val="32"/>
          <w:szCs w:val="32"/>
        </w:rPr>
        <w:t>和</w:t>
      </w:r>
      <w:r>
        <w:rPr>
          <w:rFonts w:eastAsia="仿宋_GB2312" w:hint="eastAsia"/>
          <w:sz w:val="32"/>
          <w:szCs w:val="32"/>
        </w:rPr>
        <w:t>(c)</w:t>
      </w:r>
      <w:r>
        <w:rPr>
          <w:rFonts w:eastAsia="仿宋_GB2312" w:hint="eastAsia"/>
          <w:sz w:val="32"/>
          <w:szCs w:val="32"/>
        </w:rPr>
        <w:t>规定的情况外，旋翼航空器必须按下述地面反作用力设计：</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与旋翼航空器纵轴向上、向后成</w:t>
      </w:r>
      <w:r>
        <w:rPr>
          <w:rFonts w:eastAsia="仿宋_GB2312" w:hint="eastAsia"/>
          <w:sz w:val="32"/>
          <w:szCs w:val="32"/>
        </w:rPr>
        <w:t>45</w:t>
      </w:r>
      <w:r>
        <w:rPr>
          <w:rFonts w:eastAsia="仿宋_GB2312" w:hint="eastAsia"/>
          <w:sz w:val="32"/>
          <w:szCs w:val="32"/>
        </w:rPr>
        <w:t>°</w:t>
      </w:r>
      <w:proofErr w:type="gramStart"/>
      <w:r>
        <w:rPr>
          <w:rFonts w:eastAsia="仿宋_GB2312" w:hint="eastAsia"/>
          <w:sz w:val="32"/>
          <w:szCs w:val="32"/>
        </w:rPr>
        <w:t>角作用</w:t>
      </w:r>
      <w:proofErr w:type="gramEnd"/>
      <w:r>
        <w:rPr>
          <w:rFonts w:eastAsia="仿宋_GB2312" w:hint="eastAsia"/>
          <w:sz w:val="32"/>
          <w:szCs w:val="32"/>
        </w:rPr>
        <w:t>的地面反作用载荷必须满足下述要求：</w:t>
      </w:r>
    </w:p>
    <w:p w:rsidR="00001BCF" w:rsidRDefault="0068794E">
      <w:pPr>
        <w:pStyle w:val="af0"/>
        <w:numPr>
          <w:ilvl w:val="0"/>
          <w:numId w:val="26"/>
        </w:numPr>
        <w:spacing w:line="360" w:lineRule="auto"/>
        <w:ind w:left="0" w:firstLineChars="0" w:firstLine="1134"/>
        <w:rPr>
          <w:rFonts w:eastAsia="仿宋_GB2312"/>
          <w:sz w:val="32"/>
          <w:szCs w:val="32"/>
        </w:rPr>
      </w:pPr>
      <w:r>
        <w:rPr>
          <w:rFonts w:eastAsia="仿宋_GB2312" w:hint="eastAsia"/>
          <w:sz w:val="32"/>
          <w:szCs w:val="32"/>
        </w:rPr>
        <w:t>等于</w:t>
      </w:r>
      <w:r>
        <w:rPr>
          <w:rFonts w:eastAsia="仿宋_GB2312" w:hint="eastAsia"/>
          <w:sz w:val="32"/>
          <w:szCs w:val="32"/>
        </w:rPr>
        <w:t>1.33</w:t>
      </w:r>
      <w:r>
        <w:rPr>
          <w:rFonts w:eastAsia="仿宋_GB2312" w:hint="eastAsia"/>
          <w:sz w:val="32"/>
          <w:szCs w:val="32"/>
        </w:rPr>
        <w:t>倍的最大重量；</w:t>
      </w:r>
    </w:p>
    <w:p w:rsidR="00001BCF" w:rsidRDefault="0068794E">
      <w:pPr>
        <w:pStyle w:val="af0"/>
        <w:numPr>
          <w:ilvl w:val="0"/>
          <w:numId w:val="26"/>
        </w:numPr>
        <w:spacing w:line="360" w:lineRule="auto"/>
        <w:ind w:left="0" w:firstLineChars="0" w:firstLine="1134"/>
        <w:rPr>
          <w:rFonts w:eastAsia="仿宋_GB2312"/>
          <w:sz w:val="32"/>
          <w:szCs w:val="32"/>
        </w:rPr>
      </w:pPr>
      <w:r>
        <w:rPr>
          <w:rFonts w:eastAsia="仿宋_GB2312" w:hint="eastAsia"/>
          <w:sz w:val="32"/>
          <w:szCs w:val="32"/>
        </w:rPr>
        <w:t>在滑橇间对称分配；</w:t>
      </w:r>
    </w:p>
    <w:p w:rsidR="00001BCF" w:rsidRDefault="0068794E">
      <w:pPr>
        <w:pStyle w:val="af0"/>
        <w:numPr>
          <w:ilvl w:val="0"/>
          <w:numId w:val="26"/>
        </w:numPr>
        <w:spacing w:line="360" w:lineRule="auto"/>
        <w:ind w:left="0" w:firstLineChars="0" w:firstLine="1134"/>
        <w:rPr>
          <w:rFonts w:eastAsia="仿宋_GB2312"/>
          <w:sz w:val="32"/>
          <w:szCs w:val="32"/>
        </w:rPr>
      </w:pPr>
      <w:r>
        <w:rPr>
          <w:rFonts w:eastAsia="仿宋_GB2312" w:hint="eastAsia"/>
          <w:sz w:val="32"/>
          <w:szCs w:val="32"/>
        </w:rPr>
        <w:t>集中在</w:t>
      </w:r>
      <w:proofErr w:type="gramStart"/>
      <w:r>
        <w:rPr>
          <w:rFonts w:eastAsia="仿宋_GB2312" w:hint="eastAsia"/>
          <w:sz w:val="32"/>
          <w:szCs w:val="32"/>
        </w:rPr>
        <w:t>橇</w:t>
      </w:r>
      <w:proofErr w:type="gramEnd"/>
      <w:r>
        <w:rPr>
          <w:rFonts w:eastAsia="仿宋_GB2312" w:hint="eastAsia"/>
          <w:sz w:val="32"/>
          <w:szCs w:val="32"/>
        </w:rPr>
        <w:t>筒直线部分的前端；</w:t>
      </w:r>
    </w:p>
    <w:p w:rsidR="00001BCF" w:rsidRDefault="0068794E">
      <w:pPr>
        <w:pStyle w:val="af0"/>
        <w:numPr>
          <w:ilvl w:val="0"/>
          <w:numId w:val="26"/>
        </w:numPr>
        <w:spacing w:line="360" w:lineRule="auto"/>
        <w:ind w:left="0" w:firstLineChars="0" w:firstLine="1134"/>
        <w:rPr>
          <w:rFonts w:eastAsia="仿宋_GB2312"/>
          <w:sz w:val="32"/>
          <w:szCs w:val="32"/>
        </w:rPr>
      </w:pPr>
      <w:r>
        <w:rPr>
          <w:rFonts w:eastAsia="仿宋_GB2312" w:hint="eastAsia"/>
          <w:sz w:val="32"/>
          <w:szCs w:val="32"/>
        </w:rPr>
        <w:t>仅适用于</w:t>
      </w:r>
      <w:proofErr w:type="gramStart"/>
      <w:r>
        <w:rPr>
          <w:rFonts w:eastAsia="仿宋_GB2312" w:hint="eastAsia"/>
          <w:sz w:val="32"/>
          <w:szCs w:val="32"/>
        </w:rPr>
        <w:t>橇</w:t>
      </w:r>
      <w:proofErr w:type="gramEnd"/>
      <w:r>
        <w:rPr>
          <w:rFonts w:eastAsia="仿宋_GB2312" w:hint="eastAsia"/>
          <w:sz w:val="32"/>
          <w:szCs w:val="32"/>
        </w:rPr>
        <w:t>筒前端和它与旋翼航空器的连接件。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水平着陆姿态的旋翼航空器，垂直地面反作用载荷等于本条</w:t>
      </w:r>
      <w:r>
        <w:rPr>
          <w:rFonts w:eastAsia="仿宋_GB2312" w:hint="eastAsia"/>
          <w:sz w:val="32"/>
          <w:szCs w:val="32"/>
        </w:rPr>
        <w:t>(b)</w:t>
      </w:r>
      <w:r>
        <w:rPr>
          <w:rFonts w:eastAsia="仿宋_GB2312" w:hint="eastAsia"/>
          <w:sz w:val="32"/>
          <w:szCs w:val="32"/>
        </w:rPr>
        <w:t>确定的垂直载荷的一半，该载荷必</w:t>
      </w:r>
      <w:r>
        <w:rPr>
          <w:rFonts w:eastAsia="仿宋_GB2312" w:hint="eastAsia"/>
          <w:sz w:val="32"/>
          <w:szCs w:val="32"/>
        </w:rPr>
        <w:t>须满足下述要求：</w:t>
      </w:r>
    </w:p>
    <w:p w:rsidR="00001BCF" w:rsidRDefault="0068794E">
      <w:pPr>
        <w:pStyle w:val="af0"/>
        <w:numPr>
          <w:ilvl w:val="0"/>
          <w:numId w:val="27"/>
        </w:numPr>
        <w:spacing w:line="360" w:lineRule="auto"/>
        <w:ind w:left="0" w:firstLineChars="0" w:firstLine="1134"/>
        <w:rPr>
          <w:rFonts w:eastAsia="仿宋_GB2312"/>
          <w:sz w:val="32"/>
          <w:szCs w:val="32"/>
        </w:rPr>
      </w:pPr>
      <w:r>
        <w:rPr>
          <w:rFonts w:eastAsia="仿宋_GB2312" w:hint="eastAsia"/>
          <w:sz w:val="32"/>
          <w:szCs w:val="32"/>
        </w:rPr>
        <w:t>仅适用于</w:t>
      </w:r>
      <w:proofErr w:type="gramStart"/>
      <w:r>
        <w:rPr>
          <w:rFonts w:eastAsia="仿宋_GB2312" w:hint="eastAsia"/>
          <w:sz w:val="32"/>
          <w:szCs w:val="32"/>
        </w:rPr>
        <w:t>橇</w:t>
      </w:r>
      <w:proofErr w:type="gramEnd"/>
      <w:r>
        <w:rPr>
          <w:rFonts w:eastAsia="仿宋_GB2312" w:hint="eastAsia"/>
          <w:sz w:val="32"/>
          <w:szCs w:val="32"/>
        </w:rPr>
        <w:t>筒和它与旋翼航空器的连接件；</w:t>
      </w:r>
    </w:p>
    <w:p w:rsidR="00001BCF" w:rsidRDefault="0068794E">
      <w:pPr>
        <w:pStyle w:val="af0"/>
        <w:numPr>
          <w:ilvl w:val="0"/>
          <w:numId w:val="27"/>
        </w:numPr>
        <w:spacing w:line="360" w:lineRule="auto"/>
        <w:ind w:left="0" w:firstLineChars="0" w:firstLine="1134"/>
        <w:rPr>
          <w:rFonts w:eastAsia="仿宋_GB2312"/>
          <w:sz w:val="32"/>
          <w:szCs w:val="32"/>
        </w:rPr>
      </w:pPr>
      <w:proofErr w:type="gramStart"/>
      <w:r>
        <w:rPr>
          <w:rFonts w:eastAsia="仿宋_GB2312" w:hint="eastAsia"/>
          <w:sz w:val="32"/>
          <w:szCs w:val="32"/>
        </w:rPr>
        <w:t>沿撬筒</w:t>
      </w:r>
      <w:proofErr w:type="gramEnd"/>
      <w:r>
        <w:rPr>
          <w:rFonts w:eastAsia="仿宋_GB2312" w:hint="eastAsia"/>
          <w:sz w:val="32"/>
          <w:szCs w:val="32"/>
        </w:rPr>
        <w:t>连接件之间</w:t>
      </w:r>
      <w:r>
        <w:rPr>
          <w:rFonts w:eastAsia="仿宋_GB2312" w:hint="eastAsia"/>
          <w:sz w:val="32"/>
          <w:szCs w:val="32"/>
        </w:rPr>
        <w:t>33.3%</w:t>
      </w:r>
      <w:r>
        <w:rPr>
          <w:rFonts w:eastAsia="仿宋_GB2312" w:hint="eastAsia"/>
          <w:sz w:val="32"/>
          <w:szCs w:val="32"/>
        </w:rPr>
        <w:t>长度平均分布在撬筒连接件之间的中央区域。</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04" w:name="_Toc148957477"/>
      <w:r>
        <w:rPr>
          <w:rFonts w:ascii="黑体" w:eastAsia="黑体" w:hAnsi="黑体" w:hint="eastAsia"/>
          <w:sz w:val="32"/>
          <w:szCs w:val="32"/>
        </w:rPr>
        <w:t>第</w:t>
      </w:r>
      <w:r>
        <w:rPr>
          <w:rFonts w:ascii="黑体" w:eastAsia="黑体" w:hAnsi="黑体" w:hint="eastAsia"/>
          <w:sz w:val="32"/>
          <w:szCs w:val="32"/>
        </w:rPr>
        <w:t>29.505</w:t>
      </w:r>
      <w:r>
        <w:rPr>
          <w:rFonts w:ascii="黑体" w:eastAsia="黑体" w:hAnsi="黑体" w:hint="eastAsia"/>
          <w:sz w:val="32"/>
          <w:szCs w:val="32"/>
        </w:rPr>
        <w:t>条　雪橇着陆情况</w:t>
      </w:r>
      <w:bookmarkEnd w:id="104"/>
    </w:p>
    <w:p w:rsidR="00001BCF" w:rsidRDefault="0068794E">
      <w:pPr>
        <w:pStyle w:val="af0"/>
        <w:spacing w:line="360" w:lineRule="auto"/>
        <w:ind w:firstLine="640"/>
        <w:rPr>
          <w:rFonts w:eastAsia="仿宋_GB2312"/>
          <w:sz w:val="32"/>
          <w:szCs w:val="32"/>
        </w:rPr>
      </w:pPr>
      <w:r>
        <w:rPr>
          <w:rFonts w:eastAsia="仿宋_GB2312" w:hint="eastAsia"/>
          <w:sz w:val="32"/>
          <w:szCs w:val="32"/>
        </w:rPr>
        <w:t>如果申请使用雪橇合格审定，则装雪橇的旋翼航空器必须设计成能承受下述载荷（其中</w:t>
      </w:r>
      <w:r>
        <w:rPr>
          <w:rFonts w:eastAsia="仿宋_GB2312" w:hint="eastAsia"/>
          <w:sz w:val="32"/>
          <w:szCs w:val="32"/>
        </w:rPr>
        <w:t>P</w:t>
      </w:r>
      <w:r>
        <w:rPr>
          <w:rFonts w:eastAsia="仿宋_GB2312" w:hint="eastAsia"/>
          <w:sz w:val="32"/>
          <w:szCs w:val="32"/>
        </w:rPr>
        <w:t>是旋翼航空器在设计最大重量</w:t>
      </w:r>
      <w:proofErr w:type="gramStart"/>
      <w:r>
        <w:rPr>
          <w:rFonts w:eastAsia="仿宋_GB2312" w:hint="eastAsia"/>
          <w:sz w:val="32"/>
          <w:szCs w:val="32"/>
        </w:rPr>
        <w:t>时作用</w:t>
      </w:r>
      <w:proofErr w:type="gramEnd"/>
      <w:r>
        <w:rPr>
          <w:rFonts w:eastAsia="仿宋_GB2312" w:hint="eastAsia"/>
          <w:sz w:val="32"/>
          <w:szCs w:val="32"/>
        </w:rPr>
        <w:t>在每个雪橇上的最大静载荷，</w:t>
      </w:r>
      <w:r>
        <w:rPr>
          <w:rFonts w:eastAsia="仿宋_GB2312" w:hint="eastAsia"/>
          <w:sz w:val="32"/>
          <w:szCs w:val="32"/>
        </w:rPr>
        <w:t>n</w:t>
      </w:r>
      <w:r>
        <w:rPr>
          <w:rFonts w:eastAsia="仿宋_GB2312" w:hint="eastAsia"/>
          <w:sz w:val="32"/>
          <w:szCs w:val="32"/>
        </w:rPr>
        <w:t>是按第</w:t>
      </w:r>
      <w:r>
        <w:rPr>
          <w:rFonts w:eastAsia="仿宋_GB2312" w:hint="eastAsia"/>
          <w:sz w:val="32"/>
          <w:szCs w:val="32"/>
        </w:rPr>
        <w:t>29.473(b)</w:t>
      </w:r>
      <w:r>
        <w:rPr>
          <w:rFonts w:eastAsia="仿宋_GB2312" w:hint="eastAsia"/>
          <w:sz w:val="32"/>
          <w:szCs w:val="32"/>
        </w:rPr>
        <w:t>确定的限制载荷系数）：</w:t>
      </w:r>
    </w:p>
    <w:p w:rsidR="00001BCF" w:rsidRDefault="0068794E">
      <w:pPr>
        <w:pStyle w:val="af0"/>
        <w:numPr>
          <w:ilvl w:val="0"/>
          <w:numId w:val="28"/>
        </w:numPr>
        <w:spacing w:line="360" w:lineRule="auto"/>
        <w:ind w:firstLineChars="0"/>
        <w:rPr>
          <w:rFonts w:eastAsia="仿宋_GB2312"/>
          <w:sz w:val="32"/>
          <w:szCs w:val="32"/>
        </w:rPr>
      </w:pPr>
      <w:r>
        <w:rPr>
          <w:rFonts w:eastAsia="仿宋_GB2312" w:hint="eastAsia"/>
          <w:sz w:val="32"/>
          <w:szCs w:val="32"/>
        </w:rPr>
        <w:t>向上载荷情况</w:t>
      </w:r>
    </w:p>
    <w:p w:rsidR="00001BCF" w:rsidRDefault="0068794E">
      <w:pPr>
        <w:pStyle w:val="af0"/>
        <w:spacing w:line="360" w:lineRule="auto"/>
        <w:ind w:firstLine="640"/>
        <w:rPr>
          <w:rFonts w:eastAsia="仿宋_GB2312"/>
          <w:sz w:val="32"/>
          <w:szCs w:val="32"/>
        </w:rPr>
      </w:pPr>
      <w:r>
        <w:rPr>
          <w:rFonts w:eastAsia="仿宋_GB2312" w:hint="eastAsia"/>
          <w:sz w:val="32"/>
          <w:szCs w:val="32"/>
        </w:rPr>
        <w:t>在此情况下，采用下述规定：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垂直载荷</w:t>
      </w:r>
      <w:r>
        <w:rPr>
          <w:rFonts w:eastAsia="仿宋_GB2312" w:hint="eastAsia"/>
          <w:sz w:val="32"/>
          <w:szCs w:val="32"/>
        </w:rPr>
        <w:t>Pn</w:t>
      </w:r>
      <w:r>
        <w:rPr>
          <w:rFonts w:eastAsia="仿宋_GB2312" w:hint="eastAsia"/>
          <w:sz w:val="32"/>
          <w:szCs w:val="32"/>
        </w:rPr>
        <w:t>和水平载荷</w:t>
      </w:r>
      <w:r>
        <w:rPr>
          <w:rFonts w:eastAsia="仿宋_GB2312" w:hint="eastAsia"/>
          <w:sz w:val="32"/>
          <w:szCs w:val="32"/>
        </w:rPr>
        <w:t>Pn</w:t>
      </w:r>
      <w:r>
        <w:rPr>
          <w:rFonts w:eastAsia="仿宋_GB2312" w:hint="eastAsia"/>
          <w:sz w:val="32"/>
          <w:szCs w:val="32"/>
        </w:rPr>
        <w:t>／</w:t>
      </w:r>
      <w:r>
        <w:rPr>
          <w:rFonts w:eastAsia="仿宋_GB2312" w:hint="eastAsia"/>
          <w:sz w:val="32"/>
          <w:szCs w:val="32"/>
        </w:rPr>
        <w:t>4</w:t>
      </w:r>
      <w:r>
        <w:rPr>
          <w:rFonts w:eastAsia="仿宋_GB2312" w:hint="eastAsia"/>
          <w:sz w:val="32"/>
          <w:szCs w:val="32"/>
        </w:rPr>
        <w:t>同时施加在支承座上。</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(2) 1.33P</w:t>
      </w:r>
      <w:r>
        <w:rPr>
          <w:rFonts w:eastAsia="仿宋_GB2312" w:hint="eastAsia"/>
          <w:sz w:val="32"/>
          <w:szCs w:val="32"/>
        </w:rPr>
        <w:t>的垂直载荷施加在支承座上。</w:t>
      </w:r>
    </w:p>
    <w:p w:rsidR="00001BCF" w:rsidRDefault="0068794E">
      <w:pPr>
        <w:pStyle w:val="af0"/>
        <w:numPr>
          <w:ilvl w:val="0"/>
          <w:numId w:val="28"/>
        </w:numPr>
        <w:spacing w:line="360" w:lineRule="auto"/>
        <w:ind w:firstLineChars="0"/>
        <w:rPr>
          <w:rFonts w:eastAsia="仿宋_GB2312"/>
          <w:sz w:val="32"/>
          <w:szCs w:val="32"/>
        </w:rPr>
      </w:pPr>
      <w:r>
        <w:rPr>
          <w:rFonts w:eastAsia="仿宋_GB2312" w:hint="eastAsia"/>
          <w:sz w:val="32"/>
          <w:szCs w:val="32"/>
        </w:rPr>
        <w:t>侧向载荷情况</w:t>
      </w:r>
    </w:p>
    <w:p w:rsidR="00001BCF" w:rsidRDefault="0068794E">
      <w:pPr>
        <w:pStyle w:val="af0"/>
        <w:spacing w:line="360" w:lineRule="auto"/>
        <w:ind w:firstLine="640"/>
        <w:rPr>
          <w:rFonts w:eastAsia="仿宋_GB2312"/>
          <w:sz w:val="32"/>
          <w:szCs w:val="32"/>
        </w:rPr>
      </w:pPr>
      <w:r>
        <w:rPr>
          <w:rFonts w:eastAsia="仿宋_GB2312" w:hint="eastAsia"/>
          <w:sz w:val="32"/>
          <w:szCs w:val="32"/>
        </w:rPr>
        <w:t>在此情况下，</w:t>
      </w:r>
      <w:r>
        <w:rPr>
          <w:rFonts w:eastAsia="仿宋_GB2312" w:hint="eastAsia"/>
          <w:sz w:val="32"/>
          <w:szCs w:val="32"/>
        </w:rPr>
        <w:t>0.35Pn</w:t>
      </w:r>
      <w:r>
        <w:rPr>
          <w:rFonts w:eastAsia="仿宋_GB2312" w:hint="eastAsia"/>
          <w:sz w:val="32"/>
          <w:szCs w:val="32"/>
        </w:rPr>
        <w:t>的侧向载荷在水平面内施加在支承座上，并垂直于旋翼航空器中心线。</w:t>
      </w:r>
    </w:p>
    <w:p w:rsidR="00001BCF" w:rsidRDefault="0068794E">
      <w:pPr>
        <w:pStyle w:val="af0"/>
        <w:numPr>
          <w:ilvl w:val="0"/>
          <w:numId w:val="28"/>
        </w:numPr>
        <w:spacing w:line="360" w:lineRule="auto"/>
        <w:ind w:firstLineChars="0"/>
        <w:rPr>
          <w:rFonts w:eastAsia="仿宋_GB2312"/>
          <w:sz w:val="32"/>
          <w:szCs w:val="32"/>
        </w:rPr>
      </w:pPr>
      <w:r>
        <w:rPr>
          <w:rFonts w:eastAsia="仿宋_GB2312" w:hint="eastAsia"/>
          <w:sz w:val="32"/>
          <w:szCs w:val="32"/>
        </w:rPr>
        <w:t>扭转载荷情况</w:t>
      </w:r>
    </w:p>
    <w:p w:rsidR="00001BCF" w:rsidRDefault="0068794E">
      <w:pPr>
        <w:pStyle w:val="af0"/>
        <w:spacing w:line="360" w:lineRule="auto"/>
        <w:ind w:firstLine="640"/>
        <w:rPr>
          <w:rFonts w:eastAsia="仿宋_GB2312"/>
          <w:sz w:val="32"/>
          <w:szCs w:val="32"/>
        </w:rPr>
      </w:pPr>
      <w:r>
        <w:rPr>
          <w:rFonts w:eastAsia="仿宋_GB2312" w:hint="eastAsia"/>
          <w:sz w:val="32"/>
          <w:szCs w:val="32"/>
        </w:rPr>
        <w:t>在此情况下，</w:t>
      </w:r>
      <w:r>
        <w:rPr>
          <w:rFonts w:eastAsia="仿宋_GB2312" w:hint="eastAsia"/>
          <w:sz w:val="32"/>
          <w:szCs w:val="32"/>
        </w:rPr>
        <w:t>0.405P</w:t>
      </w:r>
      <w:r>
        <w:rPr>
          <w:rFonts w:eastAsia="仿宋_GB2312" w:hint="eastAsia"/>
          <w:sz w:val="32"/>
          <w:szCs w:val="32"/>
        </w:rPr>
        <w:t>（牛</w:t>
      </w:r>
      <w:r>
        <w:rPr>
          <w:rFonts w:eastAsia="仿宋_GB2312" w:hint="eastAsia"/>
          <w:sz w:val="32"/>
          <w:szCs w:val="32"/>
        </w:rPr>
        <w:t>-</w:t>
      </w:r>
      <w:r>
        <w:rPr>
          <w:rFonts w:eastAsia="仿宋_GB2312" w:hint="eastAsia"/>
          <w:sz w:val="32"/>
          <w:szCs w:val="32"/>
        </w:rPr>
        <w:t>米）（</w:t>
      </w:r>
      <w:r>
        <w:rPr>
          <w:rFonts w:eastAsia="仿宋_GB2312" w:hint="eastAsia"/>
          <w:sz w:val="32"/>
          <w:szCs w:val="32"/>
        </w:rPr>
        <w:t>1.33P</w:t>
      </w:r>
      <w:r>
        <w:rPr>
          <w:rFonts w:eastAsia="仿宋_GB2312" w:hint="eastAsia"/>
          <w:sz w:val="32"/>
          <w:szCs w:val="32"/>
        </w:rPr>
        <w:t>，磅</w:t>
      </w:r>
      <w:r>
        <w:rPr>
          <w:rFonts w:eastAsia="仿宋_GB2312" w:hint="eastAsia"/>
          <w:sz w:val="32"/>
          <w:szCs w:val="32"/>
        </w:rPr>
        <w:t>-</w:t>
      </w:r>
      <w:r>
        <w:rPr>
          <w:rFonts w:eastAsia="仿宋_GB2312" w:hint="eastAsia"/>
          <w:sz w:val="32"/>
          <w:szCs w:val="32"/>
        </w:rPr>
        <w:t>英尺）的扭转载荷施加在雪橇上，它是对通过支承座中心线的</w:t>
      </w:r>
      <w:proofErr w:type="gramStart"/>
      <w:r>
        <w:rPr>
          <w:rFonts w:eastAsia="仿宋_GB2312" w:hint="eastAsia"/>
          <w:sz w:val="32"/>
          <w:szCs w:val="32"/>
        </w:rPr>
        <w:t>垂直轴取矩的</w:t>
      </w:r>
      <w:proofErr w:type="gramEnd"/>
      <w:r>
        <w:rPr>
          <w:rFonts w:eastAsia="仿宋_GB2312" w:hint="eastAsia"/>
          <w:sz w:val="32"/>
          <w:szCs w:val="32"/>
        </w:rPr>
        <w:t>。</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05" w:name="_Toc148957478"/>
      <w:r>
        <w:rPr>
          <w:rFonts w:ascii="黑体" w:eastAsia="黑体" w:hAnsi="黑体" w:hint="eastAsia"/>
          <w:sz w:val="32"/>
          <w:szCs w:val="32"/>
        </w:rPr>
        <w:t>第</w:t>
      </w:r>
      <w:r>
        <w:rPr>
          <w:rFonts w:ascii="黑体" w:eastAsia="黑体" w:hAnsi="黑体" w:hint="eastAsia"/>
          <w:sz w:val="32"/>
          <w:szCs w:val="32"/>
        </w:rPr>
        <w:t>29.511</w:t>
      </w:r>
      <w:r>
        <w:rPr>
          <w:rFonts w:ascii="黑体" w:eastAsia="黑体" w:hAnsi="黑体" w:hint="eastAsia"/>
          <w:sz w:val="32"/>
          <w:szCs w:val="32"/>
        </w:rPr>
        <w:t>条　地面载荷：多轮起落架装置的非对称载荷</w:t>
      </w:r>
      <w:bookmarkEnd w:id="105"/>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对双轮起落架装置，其总的地面反作用力的</w:t>
      </w:r>
      <w:r>
        <w:rPr>
          <w:rFonts w:eastAsia="仿宋_GB2312" w:hint="eastAsia"/>
          <w:sz w:val="32"/>
          <w:szCs w:val="32"/>
        </w:rPr>
        <w:t>60</w:t>
      </w:r>
      <w:r>
        <w:rPr>
          <w:rFonts w:eastAsia="仿宋_GB2312" w:hint="eastAsia"/>
          <w:sz w:val="32"/>
          <w:szCs w:val="32"/>
        </w:rPr>
        <w:t>％必须施加在一个机轮上，而</w:t>
      </w:r>
      <w:r>
        <w:rPr>
          <w:rFonts w:eastAsia="仿宋_GB2312" w:hint="eastAsia"/>
          <w:sz w:val="32"/>
          <w:szCs w:val="32"/>
        </w:rPr>
        <w:t>40</w:t>
      </w:r>
      <w:r>
        <w:rPr>
          <w:rFonts w:eastAsia="仿宋_GB2312" w:hint="eastAsia"/>
          <w:sz w:val="32"/>
          <w:szCs w:val="32"/>
        </w:rPr>
        <w:t>％施加在另一个机轮上。</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考虑到一个轮胎泄气，除垂直地面反作用力不得小于轮组停机载荷外，所规定的起落架载荷的</w:t>
      </w:r>
      <w:r>
        <w:rPr>
          <w:rFonts w:eastAsia="仿宋_GB2312" w:hint="eastAsia"/>
          <w:sz w:val="32"/>
          <w:szCs w:val="32"/>
        </w:rPr>
        <w:t>60</w:t>
      </w:r>
      <w:r>
        <w:rPr>
          <w:rFonts w:eastAsia="仿宋_GB2312" w:hint="eastAsia"/>
          <w:sz w:val="32"/>
          <w:szCs w:val="32"/>
        </w:rPr>
        <w:t>％必须作用在任一</w:t>
      </w:r>
      <w:proofErr w:type="gramStart"/>
      <w:r>
        <w:rPr>
          <w:rFonts w:eastAsia="仿宋_GB2312" w:hint="eastAsia"/>
          <w:sz w:val="32"/>
          <w:szCs w:val="32"/>
        </w:rPr>
        <w:t>个</w:t>
      </w:r>
      <w:proofErr w:type="gramEnd"/>
      <w:r>
        <w:rPr>
          <w:rFonts w:eastAsia="仿宋_GB2312" w:hint="eastAsia"/>
          <w:sz w:val="32"/>
          <w:szCs w:val="32"/>
        </w:rPr>
        <w:t>机轮上。</w:t>
      </w:r>
    </w:p>
    <w:p w:rsidR="00001BCF" w:rsidRDefault="0068794E">
      <w:pPr>
        <w:pStyle w:val="af0"/>
        <w:spacing w:line="360" w:lineRule="auto"/>
        <w:ind w:firstLine="640"/>
        <w:rPr>
          <w:rFonts w:eastAsia="仿宋_GB2312"/>
          <w:sz w:val="32"/>
          <w:szCs w:val="32"/>
        </w:rPr>
      </w:pPr>
      <w:r>
        <w:rPr>
          <w:rFonts w:eastAsia="仿宋_GB2312" w:hint="eastAsia"/>
          <w:sz w:val="32"/>
          <w:szCs w:val="32"/>
        </w:rPr>
        <w:t>(c</w:t>
      </w:r>
      <w:r>
        <w:rPr>
          <w:rFonts w:eastAsia="仿宋_GB2312" w:hint="eastAsia"/>
          <w:sz w:val="32"/>
          <w:szCs w:val="32"/>
        </w:rPr>
        <w:t xml:space="preserve">) </w:t>
      </w:r>
      <w:r>
        <w:rPr>
          <w:rFonts w:eastAsia="仿宋_GB2312" w:hint="eastAsia"/>
          <w:sz w:val="32"/>
          <w:szCs w:val="32"/>
        </w:rPr>
        <w:t>在确定起落架装置的总载荷时，可以忽略因轮组上的载荷非对称分配所引起的载荷中心的横向偏移。</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106" w:name="_Toc148957479"/>
      <w:r>
        <w:rPr>
          <w:rFonts w:eastAsia="黑体" w:hint="eastAsia"/>
          <w:sz w:val="32"/>
          <w:szCs w:val="32"/>
        </w:rPr>
        <w:t>水载荷</w:t>
      </w:r>
      <w:bookmarkEnd w:id="106"/>
    </w:p>
    <w:p w:rsidR="00001BCF" w:rsidRDefault="0068794E">
      <w:pPr>
        <w:pStyle w:val="3"/>
        <w:spacing w:line="360" w:lineRule="auto"/>
        <w:ind w:firstLineChars="200" w:firstLine="643"/>
        <w:rPr>
          <w:rFonts w:ascii="黑体" w:eastAsia="黑体" w:hAnsi="黑体"/>
          <w:sz w:val="32"/>
          <w:szCs w:val="32"/>
        </w:rPr>
      </w:pPr>
      <w:bookmarkStart w:id="107" w:name="_Toc148957480"/>
      <w:r>
        <w:rPr>
          <w:rFonts w:ascii="黑体" w:eastAsia="黑体" w:hAnsi="黑体" w:hint="eastAsia"/>
          <w:sz w:val="32"/>
          <w:szCs w:val="32"/>
        </w:rPr>
        <w:t>第</w:t>
      </w:r>
      <w:r>
        <w:rPr>
          <w:rFonts w:ascii="黑体" w:eastAsia="黑体" w:hAnsi="黑体" w:hint="eastAsia"/>
          <w:sz w:val="32"/>
          <w:szCs w:val="32"/>
        </w:rPr>
        <w:t>29.519</w:t>
      </w:r>
      <w:r>
        <w:rPr>
          <w:rFonts w:ascii="黑体" w:eastAsia="黑体" w:hAnsi="黑体" w:hint="eastAsia"/>
          <w:sz w:val="32"/>
          <w:szCs w:val="32"/>
        </w:rPr>
        <w:t>条　船体型旋翼航空器：水基、水陆两用型</w:t>
      </w:r>
      <w:bookmarkEnd w:id="107"/>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总则　船体型旋翼航空器结构必须设计成能承受本条</w:t>
      </w:r>
      <w:r>
        <w:rPr>
          <w:rFonts w:eastAsia="仿宋_GB2312" w:hint="eastAsia"/>
          <w:sz w:val="32"/>
          <w:szCs w:val="32"/>
        </w:rPr>
        <w:t>(b)</w:t>
      </w:r>
      <w:r>
        <w:rPr>
          <w:rFonts w:eastAsia="仿宋_GB2312" w:hint="eastAsia"/>
          <w:sz w:val="32"/>
          <w:szCs w:val="32"/>
        </w:rPr>
        <w:t>、</w:t>
      </w:r>
      <w:r>
        <w:rPr>
          <w:rFonts w:eastAsia="仿宋_GB2312" w:hint="eastAsia"/>
          <w:sz w:val="32"/>
          <w:szCs w:val="32"/>
        </w:rPr>
        <w:t>(c)</w:t>
      </w:r>
      <w:r>
        <w:rPr>
          <w:rFonts w:eastAsia="仿宋_GB2312" w:hint="eastAsia"/>
          <w:sz w:val="32"/>
          <w:szCs w:val="32"/>
        </w:rPr>
        <w:t>和</w:t>
      </w:r>
      <w:r>
        <w:rPr>
          <w:rFonts w:eastAsia="仿宋_GB2312" w:hint="eastAsia"/>
          <w:sz w:val="32"/>
          <w:szCs w:val="32"/>
        </w:rPr>
        <w:t>(d)</w:t>
      </w:r>
      <w:r>
        <w:rPr>
          <w:rFonts w:eastAsia="仿宋_GB2312" w:hint="eastAsia"/>
          <w:sz w:val="32"/>
          <w:szCs w:val="32"/>
        </w:rPr>
        <w:t>规定的申请批准的最严重波高和波型的水载荷。本条</w:t>
      </w:r>
      <w:r>
        <w:rPr>
          <w:rFonts w:eastAsia="仿宋_GB2312" w:hint="eastAsia"/>
          <w:sz w:val="32"/>
          <w:szCs w:val="32"/>
        </w:rPr>
        <w:t>(b)</w:t>
      </w:r>
      <w:r>
        <w:rPr>
          <w:rFonts w:eastAsia="仿宋_GB2312" w:hint="eastAsia"/>
          <w:sz w:val="32"/>
          <w:szCs w:val="32"/>
        </w:rPr>
        <w:t>和</w:t>
      </w:r>
      <w:r>
        <w:rPr>
          <w:rFonts w:eastAsia="仿宋_GB2312" w:hint="eastAsia"/>
          <w:sz w:val="32"/>
          <w:szCs w:val="32"/>
        </w:rPr>
        <w:t>(c)</w:t>
      </w:r>
      <w:r>
        <w:rPr>
          <w:rFonts w:eastAsia="仿宋_GB2312" w:hint="eastAsia"/>
          <w:sz w:val="32"/>
          <w:szCs w:val="32"/>
        </w:rPr>
        <w:t>所规定的着水情况的载荷必须以合理的和偏保守的方式在船体和辅助浮筒（如果使用）之间分配并沿船体和辅助浮筒分布，假定在整个着水撞击期间，旋翼升力不大于旋翼航空器重量的三分之二。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垂直着水情况　旋翼航空器必须以前飞速度为零，能产生临界设计载荷的可能的俯仰和滚转姿态开始触到</w:t>
      </w:r>
      <w:proofErr w:type="gramStart"/>
      <w:r>
        <w:rPr>
          <w:rFonts w:eastAsia="仿宋_GB2312" w:hint="eastAsia"/>
          <w:sz w:val="32"/>
          <w:szCs w:val="32"/>
        </w:rPr>
        <w:t>最</w:t>
      </w:r>
      <w:proofErr w:type="gramEnd"/>
      <w:r>
        <w:rPr>
          <w:rFonts w:eastAsia="仿宋_GB2312" w:hint="eastAsia"/>
          <w:sz w:val="32"/>
          <w:szCs w:val="32"/>
        </w:rPr>
        <w:t>临界波面，此时相对于平均水面垂直降落速度不得小于</w:t>
      </w:r>
      <w:r>
        <w:rPr>
          <w:rFonts w:eastAsia="仿宋_GB2312" w:hint="eastAsia"/>
          <w:sz w:val="32"/>
          <w:szCs w:val="32"/>
        </w:rPr>
        <w:t>2</w:t>
      </w:r>
      <w:r>
        <w:rPr>
          <w:rFonts w:eastAsia="仿宋_GB2312" w:hint="eastAsia"/>
          <w:sz w:val="32"/>
          <w:szCs w:val="32"/>
        </w:rPr>
        <w:t>米</w:t>
      </w:r>
      <w:r>
        <w:rPr>
          <w:rFonts w:eastAsia="仿宋_GB2312" w:hint="eastAsia"/>
          <w:sz w:val="32"/>
          <w:szCs w:val="32"/>
        </w:rPr>
        <w:t>/</w:t>
      </w:r>
      <w:r>
        <w:rPr>
          <w:rFonts w:eastAsia="仿宋_GB2312" w:hint="eastAsia"/>
          <w:sz w:val="32"/>
          <w:szCs w:val="32"/>
        </w:rPr>
        <w:t>秒（</w:t>
      </w:r>
      <w:r>
        <w:rPr>
          <w:rFonts w:eastAsia="仿宋_GB2312" w:hint="eastAsia"/>
          <w:sz w:val="32"/>
          <w:szCs w:val="32"/>
        </w:rPr>
        <w:t>6.5</w:t>
      </w:r>
      <w:r>
        <w:rPr>
          <w:rFonts w:eastAsia="仿宋_GB2312" w:hint="eastAsia"/>
          <w:sz w:val="32"/>
          <w:szCs w:val="32"/>
        </w:rPr>
        <w:t>英尺</w:t>
      </w:r>
      <w:r>
        <w:rPr>
          <w:rFonts w:eastAsia="仿宋_GB2312" w:hint="eastAsia"/>
          <w:sz w:val="32"/>
          <w:szCs w:val="32"/>
        </w:rPr>
        <w:t>/</w:t>
      </w:r>
      <w:r>
        <w:rPr>
          <w:rFonts w:eastAsia="仿宋_GB2312" w:hint="eastAsia"/>
          <w:sz w:val="32"/>
          <w:szCs w:val="32"/>
        </w:rPr>
        <w:t>秒）。</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具有向前速度的着水情况　旋翼航空器必须以从零到</w:t>
      </w:r>
      <w:r>
        <w:rPr>
          <w:rFonts w:eastAsia="仿宋_GB2312" w:hint="eastAsia"/>
          <w:sz w:val="32"/>
          <w:szCs w:val="32"/>
        </w:rPr>
        <w:t>15.43</w:t>
      </w:r>
      <w:r>
        <w:rPr>
          <w:rFonts w:eastAsia="仿宋_GB2312" w:hint="eastAsia"/>
          <w:sz w:val="32"/>
          <w:szCs w:val="32"/>
        </w:rPr>
        <w:t>米</w:t>
      </w:r>
      <w:r>
        <w:rPr>
          <w:rFonts w:eastAsia="仿宋_GB2312" w:hint="eastAsia"/>
          <w:sz w:val="32"/>
          <w:szCs w:val="32"/>
        </w:rPr>
        <w:t>/</w:t>
      </w:r>
      <w:r>
        <w:rPr>
          <w:rFonts w:eastAsia="仿宋_GB2312" w:hint="eastAsia"/>
          <w:sz w:val="32"/>
          <w:szCs w:val="32"/>
        </w:rPr>
        <w:t>秒（</w:t>
      </w:r>
      <w:r>
        <w:rPr>
          <w:rFonts w:eastAsia="仿宋_GB2312" w:hint="eastAsia"/>
          <w:sz w:val="32"/>
          <w:szCs w:val="32"/>
        </w:rPr>
        <w:t>30</w:t>
      </w:r>
      <w:r>
        <w:rPr>
          <w:rFonts w:eastAsia="仿宋_GB2312" w:hint="eastAsia"/>
          <w:sz w:val="32"/>
          <w:szCs w:val="32"/>
        </w:rPr>
        <w:t>节）的前飞速度，并以可能的俯仰、滚转和偏航姿态触到</w:t>
      </w:r>
      <w:proofErr w:type="gramStart"/>
      <w:r>
        <w:rPr>
          <w:rFonts w:eastAsia="仿宋_GB2312" w:hint="eastAsia"/>
          <w:sz w:val="32"/>
          <w:szCs w:val="32"/>
        </w:rPr>
        <w:t>最</w:t>
      </w:r>
      <w:proofErr w:type="gramEnd"/>
      <w:r>
        <w:rPr>
          <w:rFonts w:eastAsia="仿宋_GB2312" w:hint="eastAsia"/>
          <w:sz w:val="32"/>
          <w:szCs w:val="32"/>
        </w:rPr>
        <w:t>临界波面，此时相对于平均水面垂直降落速度不小于</w:t>
      </w:r>
      <w:r>
        <w:rPr>
          <w:rFonts w:eastAsia="仿宋_GB2312" w:hint="eastAsia"/>
          <w:sz w:val="32"/>
          <w:szCs w:val="32"/>
        </w:rPr>
        <w:t>2</w:t>
      </w:r>
      <w:r>
        <w:rPr>
          <w:rFonts w:eastAsia="仿宋_GB2312" w:hint="eastAsia"/>
          <w:sz w:val="32"/>
          <w:szCs w:val="32"/>
        </w:rPr>
        <w:t>米</w:t>
      </w:r>
      <w:r>
        <w:rPr>
          <w:rFonts w:eastAsia="仿宋_GB2312" w:hint="eastAsia"/>
          <w:sz w:val="32"/>
          <w:szCs w:val="32"/>
        </w:rPr>
        <w:t>/</w:t>
      </w:r>
      <w:r>
        <w:rPr>
          <w:rFonts w:eastAsia="仿宋_GB2312" w:hint="eastAsia"/>
          <w:sz w:val="32"/>
          <w:szCs w:val="32"/>
        </w:rPr>
        <w:t>秒（</w:t>
      </w:r>
      <w:r>
        <w:rPr>
          <w:rFonts w:eastAsia="仿宋_GB2312" w:hint="eastAsia"/>
          <w:sz w:val="32"/>
          <w:szCs w:val="32"/>
        </w:rPr>
        <w:t>6.5</w:t>
      </w:r>
      <w:r>
        <w:rPr>
          <w:rFonts w:eastAsia="仿宋_GB2312" w:hint="eastAsia"/>
          <w:sz w:val="32"/>
          <w:szCs w:val="32"/>
        </w:rPr>
        <w:t>英尺</w:t>
      </w:r>
      <w:r>
        <w:rPr>
          <w:rFonts w:eastAsia="仿宋_GB2312" w:hint="eastAsia"/>
          <w:sz w:val="32"/>
          <w:szCs w:val="32"/>
        </w:rPr>
        <w:t>/</w:t>
      </w:r>
      <w:r>
        <w:rPr>
          <w:rFonts w:eastAsia="仿宋_GB2312" w:hint="eastAsia"/>
          <w:sz w:val="32"/>
          <w:szCs w:val="32"/>
        </w:rPr>
        <w:t>秒）。在设计中可以采用小于</w:t>
      </w:r>
      <w:r>
        <w:rPr>
          <w:rFonts w:eastAsia="仿宋_GB2312" w:hint="eastAsia"/>
          <w:sz w:val="32"/>
          <w:szCs w:val="32"/>
        </w:rPr>
        <w:t>15.43</w:t>
      </w:r>
      <w:r>
        <w:rPr>
          <w:rFonts w:eastAsia="仿宋_GB2312" w:hint="eastAsia"/>
          <w:sz w:val="32"/>
          <w:szCs w:val="32"/>
        </w:rPr>
        <w:t>米</w:t>
      </w:r>
      <w:r>
        <w:rPr>
          <w:rFonts w:eastAsia="仿宋_GB2312" w:hint="eastAsia"/>
          <w:sz w:val="32"/>
          <w:szCs w:val="32"/>
        </w:rPr>
        <w:t>/</w:t>
      </w:r>
      <w:r>
        <w:rPr>
          <w:rFonts w:eastAsia="仿宋_GB2312" w:hint="eastAsia"/>
          <w:sz w:val="32"/>
          <w:szCs w:val="32"/>
        </w:rPr>
        <w:t>秒（</w:t>
      </w:r>
      <w:r>
        <w:rPr>
          <w:rFonts w:eastAsia="仿宋_GB2312" w:hint="eastAsia"/>
          <w:sz w:val="32"/>
          <w:szCs w:val="32"/>
        </w:rPr>
        <w:t>30</w:t>
      </w:r>
      <w:r>
        <w:rPr>
          <w:rFonts w:eastAsia="仿宋_GB2312" w:hint="eastAsia"/>
          <w:sz w:val="32"/>
          <w:szCs w:val="32"/>
        </w:rPr>
        <w:t>节）的最大前飞速度，但是要能够证明正常单发停车着水时的前飞速度不超过此值。</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辅助浮筒浸水</w:t>
      </w:r>
      <w:r>
        <w:rPr>
          <w:rFonts w:eastAsia="仿宋_GB2312" w:hint="eastAsia"/>
          <w:sz w:val="32"/>
          <w:szCs w:val="32"/>
        </w:rPr>
        <w:t>情况　除着水情况的载荷外，辅助浮筒及其在船体上的支撑结构及连接结构还必须按浮筒完全浸水而确定的载荷进行设计，除非能够表明浮筒完全浸水是不可能的。在浮筒不可能完全浸水的情况下，必须采用浮筒可能的最大浮力载荷，此载荷</w:t>
      </w:r>
      <w:proofErr w:type="gramStart"/>
      <w:r>
        <w:rPr>
          <w:rFonts w:eastAsia="仿宋_GB2312" w:hint="eastAsia"/>
          <w:sz w:val="32"/>
          <w:szCs w:val="32"/>
        </w:rPr>
        <w:t>系考虑</w:t>
      </w:r>
      <w:proofErr w:type="gramEnd"/>
      <w:r>
        <w:rPr>
          <w:rFonts w:eastAsia="仿宋_GB2312" w:hint="eastAsia"/>
          <w:sz w:val="32"/>
          <w:szCs w:val="32"/>
        </w:rPr>
        <w:t>浮筒浸水产生的恢复力矩，以克服由侧风、旋翼航空器不对称受载、波浪作用以及旋翼航空器惯性引起的倾覆力矩。</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 </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08" w:name="_Toc148957481"/>
      <w:r>
        <w:rPr>
          <w:rFonts w:ascii="黑体" w:eastAsia="黑体" w:hAnsi="黑体" w:hint="eastAsia"/>
          <w:sz w:val="32"/>
          <w:szCs w:val="32"/>
        </w:rPr>
        <w:t>第</w:t>
      </w:r>
      <w:r>
        <w:rPr>
          <w:rFonts w:ascii="黑体" w:eastAsia="黑体" w:hAnsi="黑体" w:hint="eastAsia"/>
          <w:sz w:val="32"/>
          <w:szCs w:val="32"/>
        </w:rPr>
        <w:t>29.521</w:t>
      </w:r>
      <w:r>
        <w:rPr>
          <w:rFonts w:ascii="黑体" w:eastAsia="黑体" w:hAnsi="黑体" w:hint="eastAsia"/>
          <w:sz w:val="32"/>
          <w:szCs w:val="32"/>
        </w:rPr>
        <w:t>条　浮筒着水情况</w:t>
      </w:r>
      <w:bookmarkEnd w:id="108"/>
    </w:p>
    <w:p w:rsidR="00001BCF" w:rsidRDefault="0068794E">
      <w:pPr>
        <w:pStyle w:val="af0"/>
        <w:spacing w:line="360" w:lineRule="auto"/>
        <w:ind w:firstLine="640"/>
        <w:rPr>
          <w:rFonts w:eastAsia="仿宋_GB2312"/>
          <w:sz w:val="32"/>
          <w:szCs w:val="32"/>
        </w:rPr>
      </w:pPr>
      <w:r>
        <w:rPr>
          <w:rFonts w:eastAsia="仿宋_GB2312" w:hint="eastAsia"/>
          <w:sz w:val="32"/>
          <w:szCs w:val="32"/>
        </w:rPr>
        <w:t>如果申请使用浮筒（包括使用水陆两用浮筒）的合格审定，则带浮筒的旋翼航空器必须设计成能承受下述情况的载荷（其中限制载荷系数按第</w:t>
      </w:r>
      <w:r>
        <w:rPr>
          <w:rFonts w:eastAsia="仿宋_GB2312" w:hint="eastAsia"/>
          <w:sz w:val="32"/>
          <w:szCs w:val="32"/>
        </w:rPr>
        <w:t>29.473(b)</w:t>
      </w:r>
      <w:r>
        <w:rPr>
          <w:rFonts w:eastAsia="仿宋_GB2312" w:hint="eastAsia"/>
          <w:sz w:val="32"/>
          <w:szCs w:val="32"/>
        </w:rPr>
        <w:t>确定或假定</w:t>
      </w:r>
      <w:r>
        <w:rPr>
          <w:rFonts w:eastAsia="仿宋_GB2312" w:hint="eastAsia"/>
          <w:sz w:val="32"/>
          <w:szCs w:val="32"/>
        </w:rPr>
        <w:t>等于轮式起落架的值）：</w:t>
      </w:r>
    </w:p>
    <w:p w:rsidR="00001BCF" w:rsidRDefault="0068794E">
      <w:pPr>
        <w:pStyle w:val="af0"/>
        <w:numPr>
          <w:ilvl w:val="0"/>
          <w:numId w:val="29"/>
        </w:numPr>
        <w:spacing w:line="360" w:lineRule="auto"/>
        <w:ind w:firstLineChars="0"/>
        <w:rPr>
          <w:rFonts w:eastAsia="仿宋_GB2312"/>
          <w:sz w:val="32"/>
          <w:szCs w:val="32"/>
        </w:rPr>
      </w:pPr>
      <w:r>
        <w:rPr>
          <w:rFonts w:eastAsia="仿宋_GB2312" w:hint="eastAsia"/>
          <w:sz w:val="32"/>
          <w:szCs w:val="32"/>
        </w:rPr>
        <w:t>向上载荷情况</w:t>
      </w:r>
    </w:p>
    <w:p w:rsidR="00001BCF" w:rsidRDefault="0068794E">
      <w:pPr>
        <w:pStyle w:val="af0"/>
        <w:spacing w:line="360" w:lineRule="auto"/>
        <w:ind w:firstLine="640"/>
        <w:rPr>
          <w:rFonts w:eastAsia="仿宋_GB2312"/>
          <w:sz w:val="32"/>
          <w:szCs w:val="32"/>
        </w:rPr>
      </w:pPr>
      <w:r>
        <w:rPr>
          <w:rFonts w:eastAsia="仿宋_GB2312" w:hint="eastAsia"/>
          <w:sz w:val="32"/>
          <w:szCs w:val="32"/>
        </w:rPr>
        <w:t>在此情况下，采用下述规定：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旋翼航空器处于静止的水平姿态，合成的水面反作用力垂直通过重心；</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本条</w:t>
      </w:r>
      <w:r>
        <w:rPr>
          <w:rFonts w:eastAsia="仿宋_GB2312" w:hint="eastAsia"/>
          <w:sz w:val="32"/>
          <w:szCs w:val="32"/>
        </w:rPr>
        <w:t>(a)(1)</w:t>
      </w:r>
      <w:r>
        <w:rPr>
          <w:rFonts w:eastAsia="仿宋_GB2312" w:hint="eastAsia"/>
          <w:sz w:val="32"/>
          <w:szCs w:val="32"/>
        </w:rPr>
        <w:t>规定的垂直载荷与垂直分力的</w:t>
      </w:r>
      <w:r>
        <w:rPr>
          <w:rFonts w:eastAsia="仿宋_GB2312" w:hint="eastAsia"/>
          <w:sz w:val="32"/>
          <w:szCs w:val="32"/>
        </w:rPr>
        <w:t>0.25</w:t>
      </w:r>
      <w:r>
        <w:rPr>
          <w:rFonts w:eastAsia="仿宋_GB2312" w:hint="eastAsia"/>
          <w:sz w:val="32"/>
          <w:szCs w:val="32"/>
        </w:rPr>
        <w:t>倍的向后分力同时作用。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侧向载荷情况</w:t>
      </w:r>
    </w:p>
    <w:p w:rsidR="00001BCF" w:rsidRDefault="0068794E">
      <w:pPr>
        <w:pStyle w:val="af0"/>
        <w:spacing w:line="360" w:lineRule="auto"/>
        <w:ind w:firstLine="640"/>
        <w:rPr>
          <w:rFonts w:eastAsia="仿宋_GB2312"/>
          <w:sz w:val="32"/>
          <w:szCs w:val="32"/>
        </w:rPr>
      </w:pPr>
      <w:r>
        <w:rPr>
          <w:rFonts w:eastAsia="仿宋_GB2312" w:hint="eastAsia"/>
          <w:sz w:val="32"/>
          <w:szCs w:val="32"/>
        </w:rPr>
        <w:t>在此情况下，采用下述规定：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垂直载荷是本条</w:t>
      </w:r>
      <w:r>
        <w:rPr>
          <w:rFonts w:eastAsia="仿宋_GB2312" w:hint="eastAsia"/>
          <w:sz w:val="32"/>
          <w:szCs w:val="32"/>
        </w:rPr>
        <w:t>(a)(1)</w:t>
      </w:r>
      <w:r>
        <w:rPr>
          <w:rFonts w:eastAsia="仿宋_GB2312" w:hint="eastAsia"/>
          <w:sz w:val="32"/>
          <w:szCs w:val="32"/>
        </w:rPr>
        <w:t>规定的总垂直载荷的</w:t>
      </w:r>
      <w:r>
        <w:rPr>
          <w:rFonts w:eastAsia="仿宋_GB2312" w:hint="eastAsia"/>
          <w:sz w:val="32"/>
          <w:szCs w:val="32"/>
        </w:rPr>
        <w:t>0.75</w:t>
      </w:r>
      <w:r>
        <w:rPr>
          <w:rFonts w:eastAsia="仿宋_GB2312" w:hint="eastAsia"/>
          <w:sz w:val="32"/>
          <w:szCs w:val="32"/>
        </w:rPr>
        <w:t>倍，它均等地分配于每个浮筒上；</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对每个浮筒，按本条</w:t>
      </w:r>
      <w:r>
        <w:rPr>
          <w:rFonts w:eastAsia="仿宋_GB2312" w:hint="eastAsia"/>
          <w:sz w:val="32"/>
          <w:szCs w:val="32"/>
        </w:rPr>
        <w:t>(b)(1)</w:t>
      </w:r>
      <w:r>
        <w:rPr>
          <w:rFonts w:eastAsia="仿宋_GB2312" w:hint="eastAsia"/>
          <w:sz w:val="32"/>
          <w:szCs w:val="32"/>
        </w:rPr>
        <w:t>确定的载荷与本条</w:t>
      </w:r>
      <w:r>
        <w:rPr>
          <w:rFonts w:eastAsia="仿宋_GB2312" w:hint="eastAsia"/>
          <w:sz w:val="32"/>
          <w:szCs w:val="32"/>
        </w:rPr>
        <w:t>(b)(1)</w:t>
      </w:r>
      <w:r>
        <w:rPr>
          <w:rFonts w:eastAsia="仿宋_GB2312" w:hint="eastAsia"/>
          <w:sz w:val="32"/>
          <w:szCs w:val="32"/>
        </w:rPr>
        <w:t>规定的总垂直载荷的</w:t>
      </w:r>
      <w:r>
        <w:rPr>
          <w:rFonts w:eastAsia="仿宋_GB2312" w:hint="eastAsia"/>
          <w:sz w:val="32"/>
          <w:szCs w:val="32"/>
        </w:rPr>
        <w:t>0.25</w:t>
      </w:r>
      <w:r>
        <w:rPr>
          <w:rFonts w:eastAsia="仿宋_GB2312" w:hint="eastAsia"/>
          <w:sz w:val="32"/>
          <w:szCs w:val="32"/>
        </w:rPr>
        <w:t>倍的总侧向载荷相组合，它仅适用于浮筒。</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109" w:name="_Toc148957482"/>
      <w:r>
        <w:rPr>
          <w:rFonts w:eastAsia="黑体" w:hint="eastAsia"/>
          <w:sz w:val="32"/>
          <w:szCs w:val="32"/>
        </w:rPr>
        <w:t>主要部件要求</w:t>
      </w:r>
      <w:bookmarkEnd w:id="109"/>
    </w:p>
    <w:p w:rsidR="00001BCF" w:rsidRDefault="0068794E">
      <w:pPr>
        <w:pStyle w:val="3"/>
        <w:spacing w:line="360" w:lineRule="auto"/>
        <w:ind w:firstLineChars="200" w:firstLine="643"/>
        <w:rPr>
          <w:rFonts w:ascii="黑体" w:eastAsia="黑体" w:hAnsi="黑体"/>
          <w:sz w:val="32"/>
          <w:szCs w:val="32"/>
        </w:rPr>
      </w:pPr>
      <w:bookmarkStart w:id="110" w:name="_Toc148957483"/>
      <w:r>
        <w:rPr>
          <w:rFonts w:ascii="黑体" w:eastAsia="黑体" w:hAnsi="黑体" w:hint="eastAsia"/>
          <w:sz w:val="32"/>
          <w:szCs w:val="32"/>
        </w:rPr>
        <w:t>第</w:t>
      </w:r>
      <w:r>
        <w:rPr>
          <w:rFonts w:ascii="黑体" w:eastAsia="黑体" w:hAnsi="黑体" w:hint="eastAsia"/>
          <w:sz w:val="32"/>
          <w:szCs w:val="32"/>
        </w:rPr>
        <w:t>29.547</w:t>
      </w:r>
      <w:r>
        <w:rPr>
          <w:rFonts w:ascii="黑体" w:eastAsia="黑体" w:hAnsi="黑体" w:hint="eastAsia"/>
          <w:sz w:val="32"/>
          <w:szCs w:val="32"/>
        </w:rPr>
        <w:t>条　主旋翼和</w:t>
      </w:r>
      <w:proofErr w:type="gramStart"/>
      <w:r>
        <w:rPr>
          <w:rFonts w:ascii="黑体" w:eastAsia="黑体" w:hAnsi="黑体" w:hint="eastAsia"/>
          <w:sz w:val="32"/>
          <w:szCs w:val="32"/>
        </w:rPr>
        <w:t>尾旋翼</w:t>
      </w:r>
      <w:proofErr w:type="gramEnd"/>
      <w:r>
        <w:rPr>
          <w:rFonts w:ascii="黑体" w:eastAsia="黑体" w:hAnsi="黑体" w:hint="eastAsia"/>
          <w:sz w:val="32"/>
          <w:szCs w:val="32"/>
        </w:rPr>
        <w:t>结构</w:t>
      </w:r>
      <w:bookmarkEnd w:id="110"/>
    </w:p>
    <w:p w:rsidR="00001BCF" w:rsidRDefault="0068794E">
      <w:pPr>
        <w:spacing w:line="360" w:lineRule="auto"/>
        <w:ind w:firstLineChars="200" w:firstLine="640"/>
        <w:rPr>
          <w:rFonts w:eastAsia="仿宋_GB2312"/>
          <w:sz w:val="32"/>
          <w:szCs w:val="32"/>
        </w:rPr>
      </w:pPr>
      <w:r>
        <w:rPr>
          <w:rFonts w:eastAsia="仿宋_GB2312" w:hint="eastAsia"/>
          <w:sz w:val="32"/>
          <w:szCs w:val="32"/>
        </w:rPr>
        <w:t xml:space="preserve">(a) </w:t>
      </w:r>
      <w:r>
        <w:rPr>
          <w:rFonts w:eastAsia="仿宋_GB2312" w:hint="eastAsia"/>
          <w:sz w:val="32"/>
          <w:szCs w:val="32"/>
        </w:rPr>
        <w:t>旋翼是旋转部件的组合件，包括旋翼桨</w:t>
      </w:r>
      <w:proofErr w:type="gramStart"/>
      <w:r>
        <w:rPr>
          <w:rFonts w:eastAsia="仿宋_GB2312" w:hint="eastAsia"/>
          <w:sz w:val="32"/>
          <w:szCs w:val="32"/>
        </w:rPr>
        <w:t>毂</w:t>
      </w:r>
      <w:proofErr w:type="gramEnd"/>
      <w:r>
        <w:rPr>
          <w:rFonts w:eastAsia="仿宋_GB2312" w:hint="eastAsia"/>
          <w:sz w:val="32"/>
          <w:szCs w:val="32"/>
        </w:rPr>
        <w:t>、桨叶、桨叶阻尼器、桨距操纵机构和随组合件旋转的其它零件。</w:t>
      </w:r>
    </w:p>
    <w:p w:rsidR="00001BCF" w:rsidRDefault="0068794E">
      <w:pPr>
        <w:spacing w:line="360" w:lineRule="auto"/>
        <w:ind w:firstLineChars="200" w:firstLine="640"/>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hint="eastAsia"/>
          <w:sz w:val="32"/>
          <w:szCs w:val="32"/>
        </w:rPr>
        <w:t>必须按本条规定设计旋翼组合件，使其在所有临界飞行载荷和操作情况下安全地工作。必须进行设计评定，包括详细的失效分析，以便确定所有妨碍继续安全飞行或安全着陆的失效。必须确定使失效发生的可能性降至最小的方法。</w:t>
      </w:r>
    </w:p>
    <w:p w:rsidR="00001BCF" w:rsidRDefault="0068794E">
      <w:pPr>
        <w:spacing w:line="360" w:lineRule="auto"/>
        <w:ind w:firstLineChars="200" w:firstLine="640"/>
        <w:rPr>
          <w:rFonts w:eastAsia="仿宋_GB2312"/>
          <w:sz w:val="32"/>
          <w:szCs w:val="32"/>
        </w:rPr>
      </w:pPr>
      <w:r>
        <w:rPr>
          <w:rFonts w:eastAsia="仿宋_GB2312"/>
          <w:sz w:val="32"/>
          <w:szCs w:val="32"/>
        </w:rPr>
        <w:t>(c)</w:t>
      </w:r>
      <w:r>
        <w:rPr>
          <w:rFonts w:eastAsia="仿宋_GB2312" w:hint="eastAsia"/>
          <w:sz w:val="32"/>
          <w:szCs w:val="32"/>
        </w:rPr>
        <w:t xml:space="preserve"> </w:t>
      </w:r>
      <w:r>
        <w:rPr>
          <w:rFonts w:eastAsia="仿宋_GB2312" w:hint="eastAsia"/>
          <w:sz w:val="32"/>
          <w:szCs w:val="32"/>
        </w:rPr>
        <w:t>旋翼结构必须设计成能承受第</w:t>
      </w:r>
      <w:r>
        <w:rPr>
          <w:rFonts w:eastAsia="仿宋_GB2312" w:hint="eastAsia"/>
          <w:sz w:val="32"/>
          <w:szCs w:val="32"/>
        </w:rPr>
        <w:t>29.337</w:t>
      </w:r>
      <w:r>
        <w:rPr>
          <w:rFonts w:eastAsia="仿宋_GB2312" w:hint="eastAsia"/>
          <w:sz w:val="32"/>
          <w:szCs w:val="32"/>
        </w:rPr>
        <w:t>条至第</w:t>
      </w:r>
      <w:r>
        <w:rPr>
          <w:rFonts w:eastAsia="仿宋_GB2312" w:hint="eastAsia"/>
          <w:sz w:val="32"/>
          <w:szCs w:val="32"/>
        </w:rPr>
        <w:t>29.341</w:t>
      </w:r>
      <w:r>
        <w:rPr>
          <w:rFonts w:eastAsia="仿宋_GB2312" w:hint="eastAsia"/>
          <w:sz w:val="32"/>
          <w:szCs w:val="32"/>
        </w:rPr>
        <w:t>条和第</w:t>
      </w:r>
      <w:r>
        <w:rPr>
          <w:rFonts w:eastAsia="仿宋_GB2312" w:hint="eastAsia"/>
          <w:sz w:val="32"/>
          <w:szCs w:val="32"/>
        </w:rPr>
        <w:t>29.351</w:t>
      </w:r>
      <w:r>
        <w:rPr>
          <w:rFonts w:eastAsia="仿宋_GB2312" w:hint="eastAsia"/>
          <w:sz w:val="32"/>
          <w:szCs w:val="32"/>
        </w:rPr>
        <w:t>条中规定的下列载荷：</w:t>
      </w:r>
    </w:p>
    <w:p w:rsidR="00001BCF" w:rsidRDefault="0068794E">
      <w:pPr>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临界飞行载荷；</w:t>
      </w:r>
    </w:p>
    <w:p w:rsidR="00001BCF" w:rsidRDefault="0068794E">
      <w:pPr>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在正常自转情况下出现的限制载荷。</w:t>
      </w:r>
    </w:p>
    <w:p w:rsidR="00001BCF" w:rsidRDefault="0068794E">
      <w:pPr>
        <w:spacing w:line="360" w:lineRule="auto"/>
        <w:ind w:firstLineChars="200" w:firstLine="640"/>
        <w:rPr>
          <w:rFonts w:eastAsia="仿宋_GB2312"/>
          <w:sz w:val="32"/>
          <w:szCs w:val="32"/>
        </w:rPr>
      </w:pPr>
      <w:r>
        <w:rPr>
          <w:rFonts w:eastAsia="仿宋_GB2312" w:hint="eastAsia"/>
          <w:sz w:val="32"/>
          <w:szCs w:val="32"/>
        </w:rPr>
        <w:t xml:space="preserve">(d) </w:t>
      </w:r>
      <w:r>
        <w:rPr>
          <w:rFonts w:eastAsia="仿宋_GB2312" w:hint="eastAsia"/>
          <w:sz w:val="32"/>
          <w:szCs w:val="32"/>
        </w:rPr>
        <w:t>旋翼结构必须设计成能承受模拟下列情况的载荷：</w:t>
      </w:r>
    </w:p>
    <w:p w:rsidR="00001BCF" w:rsidRDefault="0068794E">
      <w:pPr>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对于旋翼桨叶、桨</w:t>
      </w:r>
      <w:proofErr w:type="gramStart"/>
      <w:r>
        <w:rPr>
          <w:rFonts w:eastAsia="仿宋_GB2312" w:hint="eastAsia"/>
          <w:sz w:val="32"/>
          <w:szCs w:val="32"/>
        </w:rPr>
        <w:t>毂</w:t>
      </w:r>
      <w:proofErr w:type="gramEnd"/>
      <w:r>
        <w:rPr>
          <w:rFonts w:eastAsia="仿宋_GB2312" w:hint="eastAsia"/>
          <w:sz w:val="32"/>
          <w:szCs w:val="32"/>
        </w:rPr>
        <w:t>和挥舞铰，在地面运行期间，桨叶对它的</w:t>
      </w:r>
      <w:proofErr w:type="gramStart"/>
      <w:r>
        <w:rPr>
          <w:rFonts w:eastAsia="仿宋_GB2312" w:hint="eastAsia"/>
          <w:sz w:val="32"/>
          <w:szCs w:val="32"/>
        </w:rPr>
        <w:t>止动块的</w:t>
      </w:r>
      <w:proofErr w:type="gramEnd"/>
      <w:r>
        <w:rPr>
          <w:rFonts w:eastAsia="仿宋_GB2312" w:hint="eastAsia"/>
          <w:sz w:val="32"/>
          <w:szCs w:val="32"/>
        </w:rPr>
        <w:t>撞击力；</w:t>
      </w:r>
    </w:p>
    <w:p w:rsidR="00001BCF" w:rsidRDefault="0068794E">
      <w:pPr>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在正常运行中预期的任何其他临界情况。</w:t>
      </w:r>
    </w:p>
    <w:p w:rsidR="00001BCF" w:rsidRDefault="0068794E">
      <w:pPr>
        <w:spacing w:line="360" w:lineRule="auto"/>
        <w:ind w:firstLineChars="200" w:firstLine="640"/>
        <w:rPr>
          <w:rFonts w:eastAsia="仿宋_GB2312"/>
          <w:sz w:val="32"/>
          <w:szCs w:val="32"/>
        </w:rPr>
      </w:pPr>
      <w:r>
        <w:rPr>
          <w:rFonts w:eastAsia="仿宋_GB2312" w:hint="eastAsia"/>
          <w:sz w:val="32"/>
          <w:szCs w:val="32"/>
        </w:rPr>
        <w:t xml:space="preserve">(e) </w:t>
      </w:r>
      <w:r>
        <w:rPr>
          <w:rFonts w:eastAsia="仿宋_GB2312" w:hint="eastAsia"/>
          <w:sz w:val="32"/>
          <w:szCs w:val="32"/>
        </w:rPr>
        <w:t>旋翼结构必须设计成能承受包括零在内的任何转速下的限制扭矩，此外：</w:t>
      </w:r>
    </w:p>
    <w:p w:rsidR="00001BCF" w:rsidRDefault="0068794E">
      <w:pPr>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限制扭矩不必大于由扭矩限制装置（如果安装）所限定的扭矩，但不得小于下列中的较大值：</w:t>
      </w:r>
    </w:p>
    <w:p w:rsidR="00001BCF" w:rsidRDefault="0068794E">
      <w:pPr>
        <w:numPr>
          <w:ilvl w:val="0"/>
          <w:numId w:val="30"/>
        </w:numPr>
        <w:spacing w:line="360" w:lineRule="auto"/>
        <w:ind w:firstLine="1134"/>
        <w:rPr>
          <w:rFonts w:eastAsia="仿宋_GB2312"/>
          <w:sz w:val="32"/>
          <w:szCs w:val="32"/>
        </w:rPr>
      </w:pPr>
      <w:r>
        <w:rPr>
          <w:rFonts w:eastAsia="仿宋_GB2312" w:hint="eastAsia"/>
          <w:sz w:val="32"/>
          <w:szCs w:val="32"/>
        </w:rPr>
        <w:t>由于旋翼驱动或突然使用旋翼刹车在两个方向上很可能传给旋翼结构的最大扭矩；</w:t>
      </w:r>
    </w:p>
    <w:p w:rsidR="00001BCF" w:rsidRDefault="0068794E">
      <w:pPr>
        <w:numPr>
          <w:ilvl w:val="0"/>
          <w:numId w:val="30"/>
        </w:numPr>
        <w:spacing w:line="360" w:lineRule="auto"/>
        <w:ind w:firstLine="1134"/>
        <w:rPr>
          <w:rFonts w:eastAsia="仿宋_GB2312"/>
          <w:sz w:val="32"/>
          <w:szCs w:val="32"/>
        </w:rPr>
      </w:pPr>
      <w:r>
        <w:rPr>
          <w:rFonts w:eastAsia="仿宋_GB2312" w:hint="eastAsia"/>
          <w:sz w:val="32"/>
          <w:szCs w:val="32"/>
        </w:rPr>
        <w:t>对主旋翼，在第</w:t>
      </w:r>
      <w:r>
        <w:rPr>
          <w:rFonts w:eastAsia="仿宋_GB2312" w:hint="eastAsia"/>
          <w:sz w:val="32"/>
          <w:szCs w:val="32"/>
        </w:rPr>
        <w:t>29.361</w:t>
      </w:r>
      <w:r>
        <w:rPr>
          <w:rFonts w:eastAsia="仿宋_GB2312" w:hint="eastAsia"/>
          <w:sz w:val="32"/>
          <w:szCs w:val="32"/>
        </w:rPr>
        <w:t>中规定的发动机限制扭矩。</w:t>
      </w:r>
    </w:p>
    <w:p w:rsidR="00001BCF" w:rsidRDefault="0068794E">
      <w:pPr>
        <w:numPr>
          <w:ilvl w:val="0"/>
          <w:numId w:val="23"/>
        </w:numPr>
        <w:spacing w:line="360" w:lineRule="auto"/>
        <w:rPr>
          <w:rFonts w:eastAsia="仿宋_GB2312"/>
          <w:sz w:val="32"/>
          <w:szCs w:val="32"/>
        </w:rPr>
      </w:pPr>
      <w:r>
        <w:rPr>
          <w:rFonts w:eastAsia="仿宋_GB2312" w:hint="eastAsia"/>
          <w:sz w:val="32"/>
          <w:szCs w:val="32"/>
        </w:rPr>
        <w:t>限制扭矩必须均等而合理地分配给旋翼桨叶。</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11" w:name="_Toc148957484"/>
      <w:r>
        <w:rPr>
          <w:rFonts w:ascii="黑体" w:eastAsia="黑体" w:hAnsi="黑体" w:hint="eastAsia"/>
          <w:sz w:val="32"/>
          <w:szCs w:val="32"/>
        </w:rPr>
        <w:t>第</w:t>
      </w:r>
      <w:r>
        <w:rPr>
          <w:rFonts w:ascii="黑体" w:eastAsia="黑体" w:hAnsi="黑体" w:hint="eastAsia"/>
          <w:sz w:val="32"/>
          <w:szCs w:val="32"/>
        </w:rPr>
        <w:t>29.549</w:t>
      </w:r>
      <w:r>
        <w:rPr>
          <w:rFonts w:ascii="黑体" w:eastAsia="黑体" w:hAnsi="黑体" w:hint="eastAsia"/>
          <w:sz w:val="32"/>
          <w:szCs w:val="32"/>
        </w:rPr>
        <w:t>条　机身和旋翼支撑结构</w:t>
      </w:r>
      <w:bookmarkEnd w:id="111"/>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每个机身和旋翼支撑结构必须设计成能承受下列载荷：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在第</w:t>
      </w:r>
      <w:r>
        <w:rPr>
          <w:rFonts w:eastAsia="仿宋_GB2312" w:hint="eastAsia"/>
          <w:sz w:val="32"/>
          <w:szCs w:val="32"/>
        </w:rPr>
        <w:t>29.337</w:t>
      </w:r>
      <w:r>
        <w:rPr>
          <w:rFonts w:eastAsia="仿宋_GB2312" w:hint="eastAsia"/>
          <w:sz w:val="32"/>
          <w:szCs w:val="32"/>
        </w:rPr>
        <w:t>条至第</w:t>
      </w:r>
      <w:r>
        <w:rPr>
          <w:rFonts w:eastAsia="仿宋_GB2312" w:hint="eastAsia"/>
          <w:sz w:val="32"/>
          <w:szCs w:val="32"/>
        </w:rPr>
        <w:t>29.341</w:t>
      </w:r>
      <w:r>
        <w:rPr>
          <w:rFonts w:eastAsia="仿宋_GB2312" w:hint="eastAsia"/>
          <w:sz w:val="32"/>
          <w:szCs w:val="32"/>
        </w:rPr>
        <w:t>条和第</w:t>
      </w:r>
      <w:r>
        <w:rPr>
          <w:rFonts w:eastAsia="仿宋_GB2312" w:hint="eastAsia"/>
          <w:sz w:val="32"/>
          <w:szCs w:val="32"/>
        </w:rPr>
        <w:t>29.351</w:t>
      </w:r>
      <w:r>
        <w:rPr>
          <w:rFonts w:eastAsia="仿宋_GB2312" w:hint="eastAsia"/>
          <w:sz w:val="32"/>
          <w:szCs w:val="32"/>
        </w:rPr>
        <w:t>条中规定的临界载荷；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在第</w:t>
      </w:r>
      <w:r>
        <w:rPr>
          <w:rFonts w:eastAsia="仿宋_GB2312" w:hint="eastAsia"/>
          <w:sz w:val="32"/>
          <w:szCs w:val="32"/>
        </w:rPr>
        <w:t>29.235</w:t>
      </w:r>
      <w:r>
        <w:rPr>
          <w:rFonts w:eastAsia="仿宋_GB2312" w:hint="eastAsia"/>
          <w:sz w:val="32"/>
          <w:szCs w:val="32"/>
        </w:rPr>
        <w:t>条、第</w:t>
      </w:r>
      <w:r>
        <w:rPr>
          <w:rFonts w:eastAsia="仿宋_GB2312" w:hint="eastAsia"/>
          <w:sz w:val="32"/>
          <w:szCs w:val="32"/>
        </w:rPr>
        <w:t>29.471</w:t>
      </w:r>
      <w:r>
        <w:rPr>
          <w:rFonts w:eastAsia="仿宋_GB2312" w:hint="eastAsia"/>
          <w:sz w:val="32"/>
          <w:szCs w:val="32"/>
        </w:rPr>
        <w:t>条至第</w:t>
      </w:r>
      <w:r>
        <w:rPr>
          <w:rFonts w:eastAsia="仿宋_GB2312" w:hint="eastAsia"/>
          <w:sz w:val="32"/>
          <w:szCs w:val="32"/>
        </w:rPr>
        <w:t>29.485</w:t>
      </w:r>
      <w:r>
        <w:rPr>
          <w:rFonts w:eastAsia="仿宋_GB2312" w:hint="eastAsia"/>
          <w:sz w:val="32"/>
          <w:szCs w:val="32"/>
        </w:rPr>
        <w:t>条、第</w:t>
      </w:r>
      <w:r>
        <w:rPr>
          <w:rFonts w:eastAsia="仿宋_GB2312" w:hint="eastAsia"/>
          <w:sz w:val="32"/>
          <w:szCs w:val="32"/>
        </w:rPr>
        <w:t>29.493</w:t>
      </w:r>
      <w:r>
        <w:rPr>
          <w:rFonts w:eastAsia="仿宋_GB2312" w:hint="eastAsia"/>
          <w:sz w:val="32"/>
          <w:szCs w:val="32"/>
        </w:rPr>
        <w:t>条、第</w:t>
      </w:r>
      <w:r>
        <w:rPr>
          <w:rFonts w:eastAsia="仿宋_GB2312" w:hint="eastAsia"/>
          <w:sz w:val="32"/>
          <w:szCs w:val="32"/>
        </w:rPr>
        <w:t>29.497</w:t>
      </w:r>
      <w:r>
        <w:rPr>
          <w:rFonts w:eastAsia="仿宋_GB2312" w:hint="eastAsia"/>
          <w:sz w:val="32"/>
          <w:szCs w:val="32"/>
        </w:rPr>
        <w:t>条、第</w:t>
      </w:r>
      <w:r>
        <w:rPr>
          <w:rFonts w:eastAsia="仿宋_GB2312" w:hint="eastAsia"/>
          <w:sz w:val="32"/>
          <w:szCs w:val="32"/>
        </w:rPr>
        <w:t>29.505</w:t>
      </w:r>
      <w:r>
        <w:rPr>
          <w:rFonts w:eastAsia="仿宋_GB2312" w:hint="eastAsia"/>
          <w:sz w:val="32"/>
          <w:szCs w:val="32"/>
        </w:rPr>
        <w:t>条和第</w:t>
      </w:r>
      <w:r>
        <w:rPr>
          <w:rFonts w:eastAsia="仿宋_GB2312" w:hint="eastAsia"/>
          <w:sz w:val="32"/>
          <w:szCs w:val="32"/>
        </w:rPr>
        <w:t>29.521</w:t>
      </w:r>
      <w:r>
        <w:rPr>
          <w:rFonts w:eastAsia="仿宋_GB2312" w:hint="eastAsia"/>
          <w:sz w:val="32"/>
          <w:szCs w:val="32"/>
        </w:rPr>
        <w:t>条中规定的适用的地面载荷和水载荷；</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hint="eastAsia"/>
          <w:sz w:val="32"/>
          <w:szCs w:val="32"/>
        </w:rPr>
        <w:t>在第</w:t>
      </w:r>
      <w:r>
        <w:rPr>
          <w:rFonts w:eastAsia="仿宋_GB2312" w:hint="eastAsia"/>
          <w:sz w:val="32"/>
          <w:szCs w:val="32"/>
        </w:rPr>
        <w:t>29.547(d)(1)</w:t>
      </w:r>
      <w:r>
        <w:rPr>
          <w:rFonts w:eastAsia="仿宋_GB2312" w:hint="eastAsia"/>
          <w:sz w:val="32"/>
          <w:szCs w:val="32"/>
        </w:rPr>
        <w:t>和</w:t>
      </w:r>
      <w:r>
        <w:rPr>
          <w:rFonts w:eastAsia="仿宋_GB2312" w:hint="eastAsia"/>
          <w:sz w:val="32"/>
          <w:szCs w:val="32"/>
        </w:rPr>
        <w:t>(e)(1)(i)</w:t>
      </w:r>
      <w:r>
        <w:rPr>
          <w:rFonts w:eastAsia="仿宋_GB2312" w:hint="eastAsia"/>
          <w:sz w:val="32"/>
          <w:szCs w:val="32"/>
        </w:rPr>
        <w:t>中规定的载荷。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必须考虑辅助旋翼的推力，每一旋翼驱动系统的</w:t>
      </w:r>
      <w:r>
        <w:rPr>
          <w:rFonts w:eastAsia="仿宋_GB2312" w:hint="eastAsia"/>
          <w:sz w:val="32"/>
          <w:szCs w:val="32"/>
        </w:rPr>
        <w:t>反扭矩，以及在加速飞行情况下产生的平衡气动载荷和惯性载荷。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每个发动机架和邻接的机身结构必须设计成能承受在加速飞行和着陆情况下产生的载荷，包括发动机扭矩。</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sz w:val="32"/>
          <w:szCs w:val="32"/>
        </w:rPr>
        <w:t>[</w:t>
      </w:r>
      <w:r>
        <w:rPr>
          <w:rFonts w:eastAsia="仿宋_GB2312" w:hint="eastAsia"/>
          <w:sz w:val="32"/>
          <w:szCs w:val="32"/>
        </w:rPr>
        <w:t>备用</w:t>
      </w:r>
      <w:r>
        <w:rPr>
          <w:rFonts w:eastAsia="仿宋_GB2312"/>
          <w:sz w:val="32"/>
          <w:szCs w:val="32"/>
        </w:rPr>
        <w:t>]</w:t>
      </w:r>
    </w:p>
    <w:p w:rsidR="00001BCF" w:rsidRDefault="0068794E">
      <w:pPr>
        <w:pStyle w:val="af0"/>
        <w:spacing w:line="360" w:lineRule="auto"/>
        <w:ind w:firstLine="640"/>
        <w:rPr>
          <w:rFonts w:eastAsia="仿宋_GB2312"/>
          <w:sz w:val="32"/>
          <w:szCs w:val="32"/>
        </w:rPr>
      </w:pPr>
      <w:r>
        <w:rPr>
          <w:rFonts w:eastAsia="仿宋_GB2312"/>
          <w:sz w:val="32"/>
          <w:szCs w:val="32"/>
        </w:rPr>
        <w:t>(e)</w:t>
      </w:r>
      <w:r>
        <w:rPr>
          <w:rFonts w:eastAsia="仿宋_GB2312" w:hint="eastAsia"/>
          <w:sz w:val="32"/>
          <w:szCs w:val="32"/>
        </w:rPr>
        <w:t>如果需要批准使用</w:t>
      </w:r>
      <w:r>
        <w:rPr>
          <w:rFonts w:eastAsia="仿宋_GB2312"/>
          <w:sz w:val="32"/>
          <w:szCs w:val="32"/>
        </w:rPr>
        <w:t>2</w:t>
      </w:r>
      <m:oMath>
        <m:f>
          <m:fPr>
            <m:ctrlPr>
              <w:rPr>
                <w:rFonts w:ascii="Cambria Math" w:eastAsia="仿宋_GB2312" w:hAnsi="Cambria Math"/>
                <w:sz w:val="32"/>
                <w:szCs w:val="32"/>
              </w:rPr>
            </m:ctrlPr>
          </m:fPr>
          <m:num>
            <m:r>
              <w:rPr>
                <w:rFonts w:ascii="Cambria Math" w:eastAsia="仿宋_GB2312" w:hAnsi="Cambria Math"/>
                <w:sz w:val="32"/>
                <w:szCs w:val="32"/>
              </w:rPr>
              <m:t>1</m:t>
            </m:r>
          </m:num>
          <m:den>
            <m:r>
              <w:rPr>
                <w:rFonts w:ascii="Cambria Math" w:eastAsia="仿宋_GB2312" w:hAnsi="Cambria Math"/>
                <w:sz w:val="32"/>
                <w:szCs w:val="32"/>
              </w:rPr>
              <m:t>2</m:t>
            </m:r>
          </m:den>
        </m:f>
      </m:oMath>
      <w:r>
        <w:rPr>
          <w:rFonts w:eastAsia="仿宋_GB2312" w:hint="eastAsia"/>
          <w:sz w:val="32"/>
          <w:szCs w:val="32"/>
        </w:rPr>
        <w:t>分钟功率，则每一发动机架和邻接结构必须设计成能承受限制扭矩（等于</w:t>
      </w:r>
      <w:r>
        <w:rPr>
          <w:rFonts w:eastAsia="仿宋_GB2312"/>
          <w:sz w:val="32"/>
          <w:szCs w:val="32"/>
        </w:rPr>
        <w:t>1.25</w:t>
      </w:r>
      <w:r>
        <w:rPr>
          <w:rFonts w:eastAsia="仿宋_GB2312" w:hint="eastAsia"/>
          <w:sz w:val="32"/>
          <w:szCs w:val="32"/>
        </w:rPr>
        <w:t>倍</w:t>
      </w:r>
      <w:r>
        <w:rPr>
          <w:rFonts w:eastAsia="仿宋_GB2312"/>
          <w:sz w:val="32"/>
          <w:szCs w:val="32"/>
        </w:rPr>
        <w:t>2</w:t>
      </w:r>
      <m:oMath>
        <m:f>
          <m:fPr>
            <m:ctrlPr>
              <w:rPr>
                <w:rFonts w:ascii="Cambria Math" w:eastAsia="仿宋_GB2312" w:hAnsi="Cambria Math"/>
                <w:sz w:val="32"/>
                <w:szCs w:val="32"/>
              </w:rPr>
            </m:ctrlPr>
          </m:fPr>
          <m:num>
            <m:r>
              <w:rPr>
                <w:rFonts w:ascii="Cambria Math" w:eastAsia="仿宋_GB2312" w:hAnsi="Cambria Math"/>
                <w:sz w:val="32"/>
                <w:szCs w:val="32"/>
              </w:rPr>
              <m:t>1</m:t>
            </m:r>
          </m:num>
          <m:den>
            <m:r>
              <w:rPr>
                <w:rFonts w:ascii="Cambria Math" w:eastAsia="仿宋_GB2312" w:hAnsi="Cambria Math"/>
                <w:sz w:val="32"/>
                <w:szCs w:val="32"/>
              </w:rPr>
              <m:t>2</m:t>
            </m:r>
          </m:den>
        </m:f>
      </m:oMath>
      <w:r>
        <w:rPr>
          <w:rFonts w:eastAsia="仿宋_GB2312" w:hint="eastAsia"/>
          <w:sz w:val="32"/>
          <w:szCs w:val="32"/>
        </w:rPr>
        <w:t>分钟功率的平均扭矩）及与</w:t>
      </w:r>
      <w:r>
        <w:rPr>
          <w:rFonts w:eastAsia="仿宋_GB2312"/>
          <w:sz w:val="32"/>
          <w:szCs w:val="32"/>
        </w:rPr>
        <w:t>1g</w:t>
      </w:r>
      <w:r>
        <w:rPr>
          <w:rFonts w:eastAsia="仿宋_GB2312" w:hint="eastAsia"/>
          <w:sz w:val="32"/>
          <w:szCs w:val="32"/>
        </w:rPr>
        <w:t>相对应的飞行载荷的组合。</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12" w:name="_Toc148957485"/>
      <w:r>
        <w:rPr>
          <w:rFonts w:ascii="黑体" w:eastAsia="黑体" w:hAnsi="黑体" w:hint="eastAsia"/>
          <w:sz w:val="32"/>
          <w:szCs w:val="32"/>
        </w:rPr>
        <w:t>第</w:t>
      </w:r>
      <w:r>
        <w:rPr>
          <w:rFonts w:ascii="黑体" w:eastAsia="黑体" w:hAnsi="黑体" w:hint="eastAsia"/>
          <w:sz w:val="32"/>
          <w:szCs w:val="32"/>
        </w:rPr>
        <w:t>29.551</w:t>
      </w:r>
      <w:r>
        <w:rPr>
          <w:rFonts w:ascii="黑体" w:eastAsia="黑体" w:hAnsi="黑体" w:hint="eastAsia"/>
          <w:sz w:val="32"/>
          <w:szCs w:val="32"/>
        </w:rPr>
        <w:t>条　辅助升力面</w:t>
      </w:r>
      <w:bookmarkEnd w:id="112"/>
    </w:p>
    <w:p w:rsidR="00001BCF" w:rsidRDefault="0068794E">
      <w:pPr>
        <w:pStyle w:val="af0"/>
        <w:spacing w:line="360" w:lineRule="auto"/>
        <w:ind w:firstLine="640"/>
        <w:rPr>
          <w:rFonts w:eastAsia="仿宋_GB2312"/>
          <w:sz w:val="32"/>
          <w:szCs w:val="32"/>
        </w:rPr>
      </w:pPr>
      <w:r>
        <w:rPr>
          <w:rFonts w:eastAsia="仿宋_GB2312" w:hint="eastAsia"/>
          <w:sz w:val="32"/>
          <w:szCs w:val="32"/>
        </w:rPr>
        <w:t>每个辅助升力面必须设计成能承受下列载荷：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第</w:t>
      </w:r>
      <w:r>
        <w:rPr>
          <w:rFonts w:eastAsia="仿宋_GB2312" w:hint="eastAsia"/>
          <w:sz w:val="32"/>
          <w:szCs w:val="32"/>
        </w:rPr>
        <w:t>29.337</w:t>
      </w:r>
      <w:r>
        <w:rPr>
          <w:rFonts w:eastAsia="仿宋_GB2312" w:hint="eastAsia"/>
          <w:sz w:val="32"/>
          <w:szCs w:val="32"/>
        </w:rPr>
        <w:t>条至第</w:t>
      </w:r>
      <w:r>
        <w:rPr>
          <w:rFonts w:eastAsia="仿宋_GB2312" w:hint="eastAsia"/>
          <w:sz w:val="32"/>
          <w:szCs w:val="32"/>
        </w:rPr>
        <w:t>29.341</w:t>
      </w:r>
      <w:r>
        <w:rPr>
          <w:rFonts w:eastAsia="仿宋_GB2312" w:hint="eastAsia"/>
          <w:sz w:val="32"/>
          <w:szCs w:val="32"/>
        </w:rPr>
        <w:t>条和第</w:t>
      </w:r>
      <w:r>
        <w:rPr>
          <w:rFonts w:eastAsia="仿宋_GB2312" w:hint="eastAsia"/>
          <w:sz w:val="32"/>
          <w:szCs w:val="32"/>
        </w:rPr>
        <w:t>29.351</w:t>
      </w:r>
      <w:r>
        <w:rPr>
          <w:rFonts w:eastAsia="仿宋_GB2312" w:hint="eastAsia"/>
          <w:sz w:val="32"/>
          <w:szCs w:val="32"/>
        </w:rPr>
        <w:t>条中规定的临界飞行载荷；</w:t>
      </w:r>
    </w:p>
    <w:p w:rsidR="00001BCF" w:rsidRDefault="0068794E">
      <w:pPr>
        <w:pStyle w:val="af0"/>
        <w:spacing w:line="360" w:lineRule="auto"/>
        <w:ind w:firstLine="640"/>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29.235</w:t>
      </w:r>
      <w:r>
        <w:rPr>
          <w:rFonts w:eastAsia="仿宋_GB2312" w:hint="eastAsia"/>
          <w:sz w:val="32"/>
          <w:szCs w:val="32"/>
        </w:rPr>
        <w:t>条、第</w:t>
      </w:r>
      <w:r>
        <w:rPr>
          <w:rFonts w:eastAsia="仿宋_GB2312" w:hint="eastAsia"/>
          <w:sz w:val="32"/>
          <w:szCs w:val="32"/>
        </w:rPr>
        <w:t>29.471</w:t>
      </w:r>
      <w:r>
        <w:rPr>
          <w:rFonts w:eastAsia="仿宋_GB2312" w:hint="eastAsia"/>
          <w:sz w:val="32"/>
          <w:szCs w:val="32"/>
        </w:rPr>
        <w:t>条至第</w:t>
      </w:r>
      <w:r>
        <w:rPr>
          <w:rFonts w:eastAsia="仿宋_GB2312" w:hint="eastAsia"/>
          <w:sz w:val="32"/>
          <w:szCs w:val="32"/>
        </w:rPr>
        <w:t>29.485</w:t>
      </w:r>
      <w:r>
        <w:rPr>
          <w:rFonts w:eastAsia="仿宋_GB2312" w:hint="eastAsia"/>
          <w:sz w:val="32"/>
          <w:szCs w:val="32"/>
        </w:rPr>
        <w:t>条、第</w:t>
      </w:r>
      <w:r>
        <w:rPr>
          <w:rFonts w:eastAsia="仿宋_GB2312" w:hint="eastAsia"/>
          <w:sz w:val="32"/>
          <w:szCs w:val="32"/>
        </w:rPr>
        <w:t>29.493</w:t>
      </w:r>
      <w:r>
        <w:rPr>
          <w:rFonts w:eastAsia="仿宋_GB2312" w:hint="eastAsia"/>
          <w:sz w:val="32"/>
          <w:szCs w:val="32"/>
        </w:rPr>
        <w:t>条、第</w:t>
      </w:r>
      <w:r>
        <w:rPr>
          <w:rFonts w:eastAsia="仿宋_GB2312" w:hint="eastAsia"/>
          <w:sz w:val="32"/>
          <w:szCs w:val="32"/>
        </w:rPr>
        <w:t>29.505</w:t>
      </w:r>
      <w:r>
        <w:rPr>
          <w:rFonts w:eastAsia="仿宋_GB2312" w:hint="eastAsia"/>
          <w:sz w:val="32"/>
          <w:szCs w:val="32"/>
        </w:rPr>
        <w:t>条和第</w:t>
      </w:r>
      <w:r>
        <w:rPr>
          <w:rFonts w:eastAsia="仿宋_GB2312" w:hint="eastAsia"/>
          <w:sz w:val="32"/>
          <w:szCs w:val="32"/>
        </w:rPr>
        <w:t>29.521</w:t>
      </w:r>
      <w:r>
        <w:rPr>
          <w:rFonts w:eastAsia="仿宋_GB2312" w:hint="eastAsia"/>
          <w:sz w:val="32"/>
          <w:szCs w:val="32"/>
        </w:rPr>
        <w:t>条中规定的适用的地面载荷和水载荷；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在正常使用中预期的任何其它临界情况的载荷。</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113" w:name="_Toc148957486"/>
      <w:r>
        <w:rPr>
          <w:rFonts w:eastAsia="黑体" w:hint="eastAsia"/>
          <w:sz w:val="32"/>
          <w:szCs w:val="32"/>
        </w:rPr>
        <w:t>应急着陆情况</w:t>
      </w:r>
      <w:bookmarkEnd w:id="113"/>
    </w:p>
    <w:p w:rsidR="00001BCF" w:rsidRDefault="0068794E">
      <w:pPr>
        <w:pStyle w:val="3"/>
        <w:spacing w:line="360" w:lineRule="auto"/>
        <w:ind w:firstLineChars="200" w:firstLine="643"/>
        <w:rPr>
          <w:rFonts w:ascii="黑体" w:eastAsia="黑体" w:hAnsi="黑体"/>
          <w:sz w:val="32"/>
          <w:szCs w:val="32"/>
        </w:rPr>
      </w:pPr>
      <w:bookmarkStart w:id="114" w:name="_Toc148957487"/>
      <w:r>
        <w:rPr>
          <w:rFonts w:ascii="黑体" w:eastAsia="黑体" w:hAnsi="黑体" w:hint="eastAsia"/>
          <w:sz w:val="32"/>
          <w:szCs w:val="32"/>
        </w:rPr>
        <w:t>第</w:t>
      </w:r>
      <w:r>
        <w:rPr>
          <w:rFonts w:ascii="黑体" w:eastAsia="黑体" w:hAnsi="黑体" w:hint="eastAsia"/>
          <w:sz w:val="32"/>
          <w:szCs w:val="32"/>
        </w:rPr>
        <w:t>29.561</w:t>
      </w:r>
      <w:r>
        <w:rPr>
          <w:rFonts w:ascii="黑体" w:eastAsia="黑体" w:hAnsi="黑体" w:hint="eastAsia"/>
          <w:sz w:val="32"/>
          <w:szCs w:val="32"/>
        </w:rPr>
        <w:t>条　总则</w:t>
      </w:r>
      <w:bookmarkEnd w:id="11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尽管旋翼航空器在地面或水上应急着陆中可能损坏，但必须按本条规定设计，以便在这些情况下保护乘员。</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在下述情况下，结构必须设计成</w:t>
      </w:r>
      <w:proofErr w:type="gramStart"/>
      <w:r>
        <w:rPr>
          <w:rFonts w:eastAsia="仿宋_GB2312" w:hint="eastAsia"/>
          <w:sz w:val="32"/>
          <w:szCs w:val="32"/>
        </w:rPr>
        <w:t>在坠撞着陆</w:t>
      </w:r>
      <w:proofErr w:type="gramEnd"/>
      <w:r>
        <w:rPr>
          <w:rFonts w:eastAsia="仿宋_GB2312" w:hint="eastAsia"/>
          <w:sz w:val="32"/>
          <w:szCs w:val="32"/>
        </w:rPr>
        <w:t>时，给每个乘员避免严重受伤的一切合理的机会：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正确使用座椅、安全带和其它安全设施；</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机轮收起（如果适用）；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当经受下列相对周围结构的极限惯性载荷系数时，应约束</w:t>
      </w:r>
      <w:proofErr w:type="gramStart"/>
      <w:r>
        <w:rPr>
          <w:rFonts w:eastAsia="仿宋_GB2312" w:hint="eastAsia"/>
          <w:sz w:val="32"/>
          <w:szCs w:val="32"/>
        </w:rPr>
        <w:t>住每个</w:t>
      </w:r>
      <w:proofErr w:type="gramEnd"/>
      <w:r>
        <w:rPr>
          <w:rFonts w:eastAsia="仿宋_GB2312" w:hint="eastAsia"/>
          <w:sz w:val="32"/>
          <w:szCs w:val="32"/>
        </w:rPr>
        <w:t>乘员和座舱内可能伤害乘员的每个质量项目：</w:t>
      </w:r>
    </w:p>
    <w:p w:rsidR="00001BCF" w:rsidRDefault="0068794E">
      <w:pPr>
        <w:pStyle w:val="af0"/>
        <w:numPr>
          <w:ilvl w:val="0"/>
          <w:numId w:val="31"/>
        </w:numPr>
        <w:spacing w:line="360" w:lineRule="auto"/>
        <w:ind w:left="0" w:firstLineChars="0" w:firstLine="1134"/>
        <w:rPr>
          <w:rFonts w:eastAsia="仿宋_GB2312"/>
          <w:sz w:val="32"/>
          <w:szCs w:val="32"/>
        </w:rPr>
      </w:pPr>
      <w:r>
        <w:rPr>
          <w:rFonts w:eastAsia="仿宋_GB2312" w:hint="eastAsia"/>
          <w:sz w:val="32"/>
          <w:szCs w:val="32"/>
        </w:rPr>
        <w:t>向上</w:t>
      </w:r>
      <w:r>
        <w:rPr>
          <w:rFonts w:eastAsia="仿宋_GB2312" w:hint="eastAsia"/>
          <w:sz w:val="32"/>
          <w:szCs w:val="32"/>
        </w:rPr>
        <w:t>4g</w:t>
      </w:r>
      <w:r>
        <w:rPr>
          <w:rFonts w:eastAsia="仿宋_GB2312" w:hint="eastAsia"/>
          <w:sz w:val="32"/>
          <w:szCs w:val="32"/>
        </w:rPr>
        <w:t>；</w:t>
      </w:r>
    </w:p>
    <w:p w:rsidR="00001BCF" w:rsidRDefault="0068794E">
      <w:pPr>
        <w:pStyle w:val="af0"/>
        <w:numPr>
          <w:ilvl w:val="0"/>
          <w:numId w:val="31"/>
        </w:numPr>
        <w:spacing w:line="360" w:lineRule="auto"/>
        <w:ind w:left="0" w:firstLineChars="0" w:firstLine="1134"/>
        <w:rPr>
          <w:rFonts w:eastAsia="仿宋_GB2312"/>
          <w:sz w:val="32"/>
          <w:szCs w:val="32"/>
        </w:rPr>
      </w:pPr>
      <w:r>
        <w:rPr>
          <w:rFonts w:eastAsia="仿宋_GB2312" w:hint="eastAsia"/>
          <w:sz w:val="32"/>
          <w:szCs w:val="32"/>
        </w:rPr>
        <w:t>向前</w:t>
      </w:r>
      <w:r>
        <w:rPr>
          <w:rFonts w:eastAsia="仿宋_GB2312"/>
          <w:sz w:val="32"/>
          <w:szCs w:val="32"/>
        </w:rPr>
        <w:t>16</w:t>
      </w:r>
      <w:r>
        <w:rPr>
          <w:rFonts w:eastAsia="仿宋_GB2312" w:hint="eastAsia"/>
          <w:sz w:val="32"/>
          <w:szCs w:val="32"/>
        </w:rPr>
        <w:t>g</w:t>
      </w:r>
      <w:r>
        <w:rPr>
          <w:rFonts w:eastAsia="仿宋_GB2312" w:hint="eastAsia"/>
          <w:sz w:val="32"/>
          <w:szCs w:val="32"/>
        </w:rPr>
        <w:t>；</w:t>
      </w:r>
    </w:p>
    <w:p w:rsidR="00001BCF" w:rsidRDefault="0068794E">
      <w:pPr>
        <w:pStyle w:val="af0"/>
        <w:numPr>
          <w:ilvl w:val="0"/>
          <w:numId w:val="31"/>
        </w:numPr>
        <w:spacing w:line="360" w:lineRule="auto"/>
        <w:ind w:left="0" w:firstLineChars="0" w:firstLine="1134"/>
        <w:rPr>
          <w:rFonts w:eastAsia="仿宋_GB2312"/>
          <w:sz w:val="32"/>
          <w:szCs w:val="32"/>
        </w:rPr>
      </w:pPr>
      <w:r>
        <w:rPr>
          <w:rFonts w:eastAsia="仿宋_GB2312" w:hint="eastAsia"/>
          <w:sz w:val="32"/>
          <w:szCs w:val="32"/>
        </w:rPr>
        <w:t>侧向</w:t>
      </w:r>
      <w:r>
        <w:rPr>
          <w:rFonts w:eastAsia="仿宋_GB2312"/>
          <w:sz w:val="32"/>
          <w:szCs w:val="32"/>
        </w:rPr>
        <w:t>8</w:t>
      </w:r>
      <w:r>
        <w:rPr>
          <w:rFonts w:eastAsia="仿宋_GB2312" w:hint="eastAsia"/>
          <w:sz w:val="32"/>
          <w:szCs w:val="32"/>
        </w:rPr>
        <w:t>g</w:t>
      </w:r>
      <w:r>
        <w:rPr>
          <w:rFonts w:eastAsia="仿宋_GB2312" w:hint="eastAsia"/>
          <w:sz w:val="32"/>
          <w:szCs w:val="32"/>
        </w:rPr>
        <w:t>；</w:t>
      </w:r>
    </w:p>
    <w:p w:rsidR="00001BCF" w:rsidRDefault="0068794E">
      <w:pPr>
        <w:pStyle w:val="af0"/>
        <w:numPr>
          <w:ilvl w:val="0"/>
          <w:numId w:val="31"/>
        </w:numPr>
        <w:spacing w:line="360" w:lineRule="auto"/>
        <w:ind w:left="0" w:firstLineChars="0" w:firstLine="1134"/>
        <w:rPr>
          <w:rFonts w:eastAsia="仿宋_GB2312"/>
          <w:sz w:val="32"/>
          <w:szCs w:val="32"/>
        </w:rPr>
      </w:pPr>
      <w:r>
        <w:rPr>
          <w:rFonts w:eastAsia="仿宋_GB2312" w:hint="eastAsia"/>
          <w:sz w:val="32"/>
          <w:szCs w:val="32"/>
        </w:rPr>
        <w:t>向下</w:t>
      </w:r>
      <w:r>
        <w:rPr>
          <w:rFonts w:eastAsia="仿宋_GB2312"/>
          <w:sz w:val="32"/>
          <w:szCs w:val="32"/>
        </w:rPr>
        <w:t>20</w:t>
      </w:r>
      <w:r>
        <w:rPr>
          <w:rFonts w:eastAsia="仿宋_GB2312" w:hint="eastAsia"/>
          <w:sz w:val="32"/>
          <w:szCs w:val="32"/>
        </w:rPr>
        <w:t>g</w:t>
      </w:r>
      <w:r>
        <w:rPr>
          <w:rFonts w:eastAsia="仿宋_GB2312" w:hint="eastAsia"/>
          <w:sz w:val="32"/>
          <w:szCs w:val="32"/>
        </w:rPr>
        <w:t>，在预期的座椅装置位移之后；</w:t>
      </w:r>
    </w:p>
    <w:p w:rsidR="00001BCF" w:rsidRDefault="0068794E">
      <w:pPr>
        <w:pStyle w:val="af0"/>
        <w:numPr>
          <w:ilvl w:val="0"/>
          <w:numId w:val="31"/>
        </w:numPr>
        <w:spacing w:line="360" w:lineRule="auto"/>
        <w:ind w:left="0" w:firstLineChars="0" w:firstLine="1134"/>
        <w:rPr>
          <w:rFonts w:eastAsia="仿宋_GB2312"/>
          <w:sz w:val="32"/>
          <w:szCs w:val="32"/>
        </w:rPr>
      </w:pPr>
      <w:r>
        <w:rPr>
          <w:rFonts w:eastAsia="仿宋_GB2312" w:hint="eastAsia"/>
          <w:sz w:val="32"/>
          <w:szCs w:val="32"/>
        </w:rPr>
        <w:t>向后</w:t>
      </w:r>
      <w:r>
        <w:rPr>
          <w:rFonts w:eastAsia="仿宋_GB2312" w:hint="eastAsia"/>
          <w:sz w:val="32"/>
          <w:szCs w:val="32"/>
        </w:rPr>
        <w:t>1.5g</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支承结构必须设计成在直至本款规定的任何极限惯性载荷系数下，能约束住位于机组舱和客舱上部和</w:t>
      </w:r>
      <w:r>
        <w:rPr>
          <w:rFonts w:eastAsia="仿宋_GB2312" w:hint="eastAsia"/>
          <w:sz w:val="32"/>
          <w:szCs w:val="32"/>
        </w:rPr>
        <w:t>/</w:t>
      </w:r>
      <w:r>
        <w:rPr>
          <w:rFonts w:eastAsia="仿宋_GB2312" w:hint="eastAsia"/>
          <w:sz w:val="32"/>
          <w:szCs w:val="32"/>
        </w:rPr>
        <w:t>或后部、在应急着陆时如果松脱可能伤害乘员的任何质量项目。所计及的质量项目包括，但不限于：旋翼、传动装置和发动机。这些质量项目必须按下列极限惯性载荷系数进行约束：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向上</w:t>
      </w:r>
      <w:r>
        <w:rPr>
          <w:rFonts w:eastAsia="仿宋_GB2312" w:hint="eastAsia"/>
          <w:sz w:val="32"/>
          <w:szCs w:val="32"/>
        </w:rPr>
        <w:t>1.5g</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向前</w:t>
      </w:r>
      <w:r>
        <w:rPr>
          <w:rFonts w:eastAsia="仿宋_GB2312" w:hint="eastAsia"/>
          <w:sz w:val="32"/>
          <w:szCs w:val="32"/>
        </w:rPr>
        <w:t>12g</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w:t>
      </w:r>
      <w:r>
        <w:rPr>
          <w:rFonts w:eastAsia="仿宋_GB2312" w:hint="eastAsia"/>
          <w:sz w:val="32"/>
          <w:szCs w:val="32"/>
        </w:rPr>
        <w:t xml:space="preserve"> </w:t>
      </w:r>
      <w:r>
        <w:rPr>
          <w:rFonts w:eastAsia="仿宋_GB2312" w:hint="eastAsia"/>
          <w:sz w:val="32"/>
          <w:szCs w:val="32"/>
        </w:rPr>
        <w:t>侧向</w:t>
      </w:r>
      <w:r>
        <w:rPr>
          <w:rFonts w:eastAsia="仿宋_GB2312" w:hint="eastAsia"/>
          <w:sz w:val="32"/>
          <w:szCs w:val="32"/>
        </w:rPr>
        <w:t>6g</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 xml:space="preserve">) </w:t>
      </w:r>
      <w:r>
        <w:rPr>
          <w:rFonts w:eastAsia="仿宋_GB2312" w:hint="eastAsia"/>
          <w:sz w:val="32"/>
          <w:szCs w:val="32"/>
        </w:rPr>
        <w:t>向下</w:t>
      </w:r>
      <w:r>
        <w:rPr>
          <w:rFonts w:eastAsia="仿宋_GB2312" w:hint="eastAsia"/>
          <w:sz w:val="32"/>
          <w:szCs w:val="32"/>
        </w:rPr>
        <w:t>12g</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 xml:space="preserve">) </w:t>
      </w:r>
      <w:r>
        <w:rPr>
          <w:rFonts w:eastAsia="仿宋_GB2312" w:hint="eastAsia"/>
          <w:sz w:val="32"/>
          <w:szCs w:val="32"/>
        </w:rPr>
        <w:t>向后</w:t>
      </w:r>
      <w:r>
        <w:rPr>
          <w:rFonts w:eastAsia="仿宋_GB2312" w:hint="eastAsia"/>
          <w:sz w:val="32"/>
          <w:szCs w:val="32"/>
        </w:rPr>
        <w:t>1.5g</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位于客舱地板下面的内部燃油箱区域的任何机身结构，必须设计成能承受下列极限惯性系数的载荷，并在这些载荷施加于燃油箱区域时保护燃油箱不致破裂：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向上</w:t>
      </w:r>
      <w:r>
        <w:rPr>
          <w:rFonts w:eastAsia="仿宋_GB2312" w:hint="eastAsia"/>
          <w:sz w:val="32"/>
          <w:szCs w:val="32"/>
        </w:rPr>
        <w:t>1.5g</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向前</w:t>
      </w:r>
      <w:r>
        <w:rPr>
          <w:rFonts w:eastAsia="仿宋_GB2312" w:hint="eastAsia"/>
          <w:sz w:val="32"/>
          <w:szCs w:val="32"/>
        </w:rPr>
        <w:t>4g</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侧向</w:t>
      </w:r>
      <w:r>
        <w:rPr>
          <w:rFonts w:eastAsia="仿宋_GB2312" w:hint="eastAsia"/>
          <w:sz w:val="32"/>
          <w:szCs w:val="32"/>
        </w:rPr>
        <w:t>2g</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 xml:space="preserve">) </w:t>
      </w:r>
      <w:r>
        <w:rPr>
          <w:rFonts w:eastAsia="仿宋_GB2312" w:hint="eastAsia"/>
          <w:sz w:val="32"/>
          <w:szCs w:val="32"/>
        </w:rPr>
        <w:t>向下</w:t>
      </w:r>
      <w:r>
        <w:rPr>
          <w:rFonts w:eastAsia="仿宋_GB2312" w:hint="eastAsia"/>
          <w:sz w:val="32"/>
          <w:szCs w:val="32"/>
        </w:rPr>
        <w:t>4g</w:t>
      </w:r>
      <w:r>
        <w:rPr>
          <w:rFonts w:eastAsia="仿宋_GB2312" w:hint="eastAsia"/>
          <w:sz w:val="32"/>
          <w:szCs w:val="32"/>
        </w:rPr>
        <w:t>。</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15" w:name="_Toc148957488"/>
      <w:r>
        <w:rPr>
          <w:rFonts w:ascii="黑体" w:eastAsia="黑体" w:hAnsi="黑体" w:hint="eastAsia"/>
          <w:sz w:val="32"/>
          <w:szCs w:val="32"/>
        </w:rPr>
        <w:t>第</w:t>
      </w:r>
      <w:r>
        <w:rPr>
          <w:rFonts w:ascii="黑体" w:eastAsia="黑体" w:hAnsi="黑体" w:hint="eastAsia"/>
          <w:sz w:val="32"/>
          <w:szCs w:val="32"/>
        </w:rPr>
        <w:t>29.562</w:t>
      </w:r>
      <w:r>
        <w:rPr>
          <w:rFonts w:ascii="黑体" w:eastAsia="黑体" w:hAnsi="黑体" w:hint="eastAsia"/>
          <w:sz w:val="32"/>
          <w:szCs w:val="32"/>
        </w:rPr>
        <w:t>条　应急着陆动态情况</w:t>
      </w:r>
      <w:bookmarkEnd w:id="115"/>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尽管旋翼航空器</w:t>
      </w:r>
      <w:proofErr w:type="gramStart"/>
      <w:r>
        <w:rPr>
          <w:rFonts w:eastAsia="仿宋_GB2312" w:hint="eastAsia"/>
          <w:sz w:val="32"/>
          <w:szCs w:val="32"/>
        </w:rPr>
        <w:t>在坠撞着陆</w:t>
      </w:r>
      <w:proofErr w:type="gramEnd"/>
      <w:r>
        <w:rPr>
          <w:rFonts w:eastAsia="仿宋_GB2312" w:hint="eastAsia"/>
          <w:sz w:val="32"/>
          <w:szCs w:val="32"/>
        </w:rPr>
        <w:t>中可能损坏，但必须设计成在下列情况下能合理地保护每个乘员：</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乘员正确地使用了设计提供的座椅、安全带和肩带；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乘员经受了本条规定情况所产生的载荷。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在起飞和着陆期间批准用于机组和乘客的每种座椅型号设计或其它座椅装置必须按下列准则成功地完成动态试验或由相似型号座椅的动态试验为基础的合理分析予以证明。试验必须按民航局认可的</w:t>
      </w:r>
      <w:r>
        <w:rPr>
          <w:rFonts w:eastAsia="仿宋_GB2312"/>
          <w:sz w:val="32"/>
          <w:szCs w:val="32"/>
        </w:rPr>
        <w:t>77</w:t>
      </w:r>
      <w:r>
        <w:rPr>
          <w:rFonts w:eastAsia="仿宋_GB2312" w:hint="eastAsia"/>
          <w:sz w:val="32"/>
          <w:szCs w:val="32"/>
        </w:rPr>
        <w:t>公斤（</w:t>
      </w:r>
      <w:r>
        <w:rPr>
          <w:rFonts w:eastAsia="仿宋_GB2312" w:hint="eastAsia"/>
          <w:sz w:val="32"/>
          <w:szCs w:val="32"/>
        </w:rPr>
        <w:t>170</w:t>
      </w:r>
      <w:r>
        <w:rPr>
          <w:rFonts w:eastAsia="仿宋_GB2312" w:hint="eastAsia"/>
          <w:sz w:val="32"/>
          <w:szCs w:val="32"/>
        </w:rPr>
        <w:t>磅）的拟人试验模型（</w:t>
      </w:r>
      <w:r>
        <w:rPr>
          <w:rFonts w:eastAsia="仿宋_GB2312"/>
          <w:sz w:val="32"/>
          <w:szCs w:val="32"/>
        </w:rPr>
        <w:t>ATD</w:t>
      </w:r>
      <w:r>
        <w:rPr>
          <w:rFonts w:eastAsia="仿宋_GB2312" w:hint="eastAsia"/>
          <w:sz w:val="32"/>
          <w:szCs w:val="32"/>
        </w:rPr>
        <w:t>）或者其等效物以正常向上坐姿模拟乘员来进行。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当座椅或其他座椅装置相对于旋翼航空器的坐标系统以名义位置布置时，旋翼航空器的纵轴相对于撞击速度矢量向上倾斜</w:t>
      </w:r>
      <w:r>
        <w:rPr>
          <w:rFonts w:eastAsia="仿宋_GB2312" w:hint="eastAsia"/>
          <w:sz w:val="32"/>
          <w:szCs w:val="32"/>
        </w:rPr>
        <w:t>60</w:t>
      </w:r>
      <w:r>
        <w:rPr>
          <w:rFonts w:eastAsia="仿宋_GB2312" w:hint="eastAsia"/>
          <w:sz w:val="32"/>
          <w:szCs w:val="32"/>
        </w:rPr>
        <w:t>°，旋翼航空器的横轴垂直于包含撞击速度矢量和旋翼航空器纵轴的垂直平面，其向下速度变化不小于</w:t>
      </w:r>
      <w:r>
        <w:rPr>
          <w:rFonts w:eastAsia="仿宋_GB2312" w:hint="eastAsia"/>
          <w:sz w:val="32"/>
          <w:szCs w:val="32"/>
        </w:rPr>
        <w:t>9.14</w:t>
      </w:r>
      <w:r>
        <w:rPr>
          <w:rFonts w:eastAsia="仿宋_GB2312" w:hint="eastAsia"/>
          <w:sz w:val="32"/>
          <w:szCs w:val="32"/>
        </w:rPr>
        <w:t>米</w:t>
      </w:r>
      <w:r>
        <w:rPr>
          <w:rFonts w:eastAsia="仿宋_GB2312" w:hint="eastAsia"/>
          <w:sz w:val="32"/>
          <w:szCs w:val="32"/>
        </w:rPr>
        <w:t>/</w:t>
      </w:r>
      <w:r>
        <w:rPr>
          <w:rFonts w:eastAsia="仿宋_GB2312" w:hint="eastAsia"/>
          <w:sz w:val="32"/>
          <w:szCs w:val="32"/>
        </w:rPr>
        <w:t>秒（</w:t>
      </w:r>
      <w:r>
        <w:rPr>
          <w:rFonts w:eastAsia="仿宋_GB2312" w:hint="eastAsia"/>
          <w:sz w:val="32"/>
          <w:szCs w:val="32"/>
        </w:rPr>
        <w:t>30</w:t>
      </w:r>
      <w:r>
        <w:rPr>
          <w:rFonts w:eastAsia="仿宋_GB2312" w:hint="eastAsia"/>
          <w:sz w:val="32"/>
          <w:szCs w:val="32"/>
        </w:rPr>
        <w:t>英尺</w:t>
      </w:r>
      <w:r>
        <w:rPr>
          <w:rFonts w:eastAsia="仿宋_GB2312" w:hint="eastAsia"/>
          <w:sz w:val="32"/>
          <w:szCs w:val="32"/>
        </w:rPr>
        <w:t>/</w:t>
      </w:r>
      <w:r>
        <w:rPr>
          <w:rFonts w:eastAsia="仿宋_GB2312" w:hint="eastAsia"/>
          <w:sz w:val="32"/>
          <w:szCs w:val="32"/>
        </w:rPr>
        <w:t>秒）。地板负加速度峰值必须在撞击后不大于</w:t>
      </w:r>
      <w:r>
        <w:rPr>
          <w:rFonts w:eastAsia="仿宋_GB2312" w:hint="eastAsia"/>
          <w:sz w:val="32"/>
          <w:szCs w:val="32"/>
        </w:rPr>
        <w:t>0.031</w:t>
      </w:r>
      <w:r>
        <w:rPr>
          <w:rFonts w:eastAsia="仿宋_GB2312" w:hint="eastAsia"/>
          <w:sz w:val="32"/>
          <w:szCs w:val="32"/>
        </w:rPr>
        <w:t>秒内出现，且必须达到其最小值</w:t>
      </w:r>
      <w:r>
        <w:rPr>
          <w:rFonts w:eastAsia="仿宋_GB2312" w:hint="eastAsia"/>
          <w:sz w:val="32"/>
          <w:szCs w:val="32"/>
        </w:rPr>
        <w:t>30</w:t>
      </w:r>
      <w:r>
        <w:rPr>
          <w:rFonts w:eastAsia="仿宋_GB2312"/>
          <w:sz w:val="32"/>
          <w:szCs w:val="32"/>
        </w:rPr>
        <w:t>g</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当座椅或其他座椅装置相对于旋翼航空器的坐标系统以名义位置布置时，旋翼航空器的纵轴相对于撞击速度矢量右偏或左偏</w:t>
      </w:r>
      <w:r>
        <w:rPr>
          <w:rFonts w:eastAsia="仿宋_GB2312" w:hint="eastAsia"/>
          <w:sz w:val="32"/>
          <w:szCs w:val="32"/>
        </w:rPr>
        <w:t>10</w:t>
      </w:r>
      <w:r>
        <w:rPr>
          <w:rFonts w:eastAsia="仿宋_GB2312" w:hint="eastAsia"/>
          <w:sz w:val="32"/>
          <w:szCs w:val="32"/>
        </w:rPr>
        <w:t>°（取使肩带产生最大载荷的值），旋翼航空器的横轴位于包含撞击速度矢量的水平面内</w:t>
      </w:r>
      <w:r>
        <w:rPr>
          <w:rFonts w:eastAsia="仿宋_GB2312" w:hint="eastAsia"/>
          <w:sz w:val="32"/>
          <w:szCs w:val="32"/>
        </w:rPr>
        <w:t>，垂直轴垂直于包含撞击速度矢量的水平平面，其向前速度变化不小于</w:t>
      </w:r>
      <w:r>
        <w:rPr>
          <w:rFonts w:eastAsia="仿宋_GB2312" w:hint="eastAsia"/>
          <w:sz w:val="32"/>
          <w:szCs w:val="32"/>
        </w:rPr>
        <w:t>12.8</w:t>
      </w:r>
      <w:r>
        <w:rPr>
          <w:rFonts w:eastAsia="仿宋_GB2312" w:hint="eastAsia"/>
          <w:sz w:val="32"/>
          <w:szCs w:val="32"/>
        </w:rPr>
        <w:t>米</w:t>
      </w:r>
      <w:r>
        <w:rPr>
          <w:rFonts w:eastAsia="仿宋_GB2312" w:hint="eastAsia"/>
          <w:sz w:val="32"/>
          <w:szCs w:val="32"/>
        </w:rPr>
        <w:t>/</w:t>
      </w:r>
      <w:r>
        <w:rPr>
          <w:rFonts w:eastAsia="仿宋_GB2312" w:hint="eastAsia"/>
          <w:sz w:val="32"/>
          <w:szCs w:val="32"/>
        </w:rPr>
        <w:t>秒（</w:t>
      </w:r>
      <w:r>
        <w:rPr>
          <w:rFonts w:eastAsia="仿宋_GB2312" w:hint="eastAsia"/>
          <w:sz w:val="32"/>
          <w:szCs w:val="32"/>
        </w:rPr>
        <w:t>42</w:t>
      </w:r>
      <w:r>
        <w:rPr>
          <w:rFonts w:eastAsia="仿宋_GB2312" w:hint="eastAsia"/>
          <w:sz w:val="32"/>
          <w:szCs w:val="32"/>
        </w:rPr>
        <w:t>英尺</w:t>
      </w:r>
      <w:r>
        <w:rPr>
          <w:rFonts w:eastAsia="仿宋_GB2312" w:hint="eastAsia"/>
          <w:sz w:val="32"/>
          <w:szCs w:val="32"/>
        </w:rPr>
        <w:t>/</w:t>
      </w:r>
      <w:r>
        <w:rPr>
          <w:rFonts w:eastAsia="仿宋_GB2312" w:hint="eastAsia"/>
          <w:sz w:val="32"/>
          <w:szCs w:val="32"/>
        </w:rPr>
        <w:t>秒）。地板负加速度峰值必须在撞击后不大于</w:t>
      </w:r>
      <w:r>
        <w:rPr>
          <w:rFonts w:eastAsia="仿宋_GB2312" w:hint="eastAsia"/>
          <w:sz w:val="32"/>
          <w:szCs w:val="32"/>
        </w:rPr>
        <w:t>0.071</w:t>
      </w:r>
      <w:r>
        <w:rPr>
          <w:rFonts w:eastAsia="仿宋_GB2312" w:hint="eastAsia"/>
          <w:sz w:val="32"/>
          <w:szCs w:val="32"/>
        </w:rPr>
        <w:t>秒内出现，且必须达到其最小值</w:t>
      </w:r>
      <w:r>
        <w:rPr>
          <w:rFonts w:eastAsia="仿宋_GB2312" w:hint="eastAsia"/>
          <w:sz w:val="32"/>
          <w:szCs w:val="32"/>
        </w:rPr>
        <w:t>18.4</w:t>
      </w:r>
      <w:r>
        <w:rPr>
          <w:rFonts w:eastAsia="仿宋_GB2312"/>
          <w:sz w:val="32"/>
          <w:szCs w:val="32"/>
        </w:rPr>
        <w:t>g</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hint="eastAsia"/>
          <w:sz w:val="32"/>
          <w:szCs w:val="32"/>
        </w:rPr>
        <w:t>若采用地板导轨或地板、侧壁板连接设施将座椅装置连接到本条情况的机身结构上，则导轨或设施必须在垂直方向互相错开</w:t>
      </w:r>
      <w:r>
        <w:rPr>
          <w:rFonts w:eastAsia="仿宋_GB2312" w:hint="eastAsia"/>
          <w:sz w:val="32"/>
          <w:szCs w:val="32"/>
        </w:rPr>
        <w:t>10</w:t>
      </w:r>
      <w:r>
        <w:rPr>
          <w:rFonts w:eastAsia="仿宋_GB2312" w:hint="eastAsia"/>
          <w:sz w:val="32"/>
          <w:szCs w:val="32"/>
        </w:rPr>
        <w:t>°（即不能平行设置），且与所选方向至少横向滚转错位</w:t>
      </w:r>
      <w:r>
        <w:rPr>
          <w:rFonts w:eastAsia="仿宋_GB2312" w:hint="eastAsia"/>
          <w:sz w:val="32"/>
          <w:szCs w:val="32"/>
        </w:rPr>
        <w:t>10</w:t>
      </w:r>
      <w:r>
        <w:rPr>
          <w:rFonts w:eastAsia="仿宋_GB2312" w:hint="eastAsia"/>
          <w:sz w:val="32"/>
          <w:szCs w:val="32"/>
        </w:rPr>
        <w:t>°，以便计及可能出现的地板翘曲。</w:t>
      </w:r>
    </w:p>
    <w:p w:rsidR="00001BCF" w:rsidRDefault="0068794E">
      <w:pPr>
        <w:pStyle w:val="af0"/>
        <w:spacing w:line="360" w:lineRule="auto"/>
        <w:ind w:firstLine="640"/>
        <w:rPr>
          <w:rFonts w:eastAsia="仿宋_GB2312"/>
          <w:sz w:val="32"/>
          <w:szCs w:val="32"/>
        </w:rPr>
      </w:pPr>
      <w:r>
        <w:rPr>
          <w:rFonts w:eastAsia="仿宋_GB2312"/>
          <w:sz w:val="32"/>
          <w:szCs w:val="32"/>
        </w:rPr>
        <w:t>(c)</w:t>
      </w:r>
      <w:r>
        <w:rPr>
          <w:rFonts w:eastAsia="仿宋_GB2312" w:hint="eastAsia"/>
          <w:sz w:val="32"/>
          <w:szCs w:val="32"/>
        </w:rPr>
        <w:t xml:space="preserve"> </w:t>
      </w:r>
      <w:r>
        <w:rPr>
          <w:rFonts w:eastAsia="仿宋_GB2312" w:hint="eastAsia"/>
          <w:sz w:val="32"/>
          <w:szCs w:val="32"/>
        </w:rPr>
        <w:t>必须表明下列要求的符合性：</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座椅装置系统可以出现设计上预期的分离，但其余部</w:t>
      </w:r>
      <w:proofErr w:type="gramStart"/>
      <w:r>
        <w:rPr>
          <w:rFonts w:eastAsia="仿宋_GB2312" w:hint="eastAsia"/>
          <w:sz w:val="32"/>
          <w:szCs w:val="32"/>
        </w:rPr>
        <w:t>份必须</w:t>
      </w:r>
      <w:proofErr w:type="gramEnd"/>
      <w:r>
        <w:rPr>
          <w:rFonts w:eastAsia="仿宋_GB2312" w:hint="eastAsia"/>
          <w:sz w:val="32"/>
          <w:szCs w:val="32"/>
        </w:rPr>
        <w:t>保持完整。</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尽管结构</w:t>
      </w:r>
      <w:r>
        <w:rPr>
          <w:rFonts w:eastAsia="仿宋_GB2312" w:hint="eastAsia"/>
          <w:sz w:val="32"/>
          <w:szCs w:val="32"/>
        </w:rPr>
        <w:t>可能已超过其限制载荷，但在座椅装置和机体结构之间的连接必须保持完整。</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hint="eastAsia"/>
          <w:sz w:val="32"/>
          <w:szCs w:val="32"/>
        </w:rPr>
        <w:t>在撞击期间，拟人试验模型的肩带或肩带组必须保持在其肩部或紧靠肩部的区域。</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hint="eastAsia"/>
          <w:sz w:val="32"/>
          <w:szCs w:val="32"/>
        </w:rPr>
        <w:t>在撞击期间，安全带必须保持在拟人试验模型的骨盆处。</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(5)</w:t>
      </w:r>
      <w:r>
        <w:rPr>
          <w:rFonts w:eastAsia="仿宋_GB2312" w:hint="eastAsia"/>
          <w:sz w:val="32"/>
          <w:szCs w:val="32"/>
        </w:rPr>
        <w:t xml:space="preserve"> </w:t>
      </w:r>
      <w:r>
        <w:rPr>
          <w:rFonts w:eastAsia="仿宋_GB2312" w:hint="eastAsia"/>
          <w:sz w:val="32"/>
          <w:szCs w:val="32"/>
        </w:rPr>
        <w:t>拟人试验模型的头部不触及机组舱或客舱的任一部分。如果接触，头部撞击不能超过按如下方程确定的头部损伤判据（</w:t>
      </w:r>
      <w:r>
        <w:rPr>
          <w:rFonts w:eastAsia="仿宋_GB2312"/>
          <w:sz w:val="32"/>
          <w:szCs w:val="32"/>
        </w:rPr>
        <w:t>HIC</w:t>
      </w:r>
      <w:r>
        <w:rPr>
          <w:rFonts w:eastAsia="仿宋_GB2312" w:hint="eastAsia"/>
          <w:sz w:val="32"/>
          <w:szCs w:val="32"/>
        </w:rPr>
        <w:t>）的</w:t>
      </w:r>
      <w:r>
        <w:rPr>
          <w:rFonts w:eastAsia="仿宋_GB2312" w:hint="eastAsia"/>
          <w:sz w:val="32"/>
          <w:szCs w:val="32"/>
        </w:rPr>
        <w:t>1000</w:t>
      </w:r>
      <w:r>
        <w:rPr>
          <w:rFonts w:eastAsia="仿宋_GB2312" w:hint="eastAsia"/>
          <w:sz w:val="32"/>
          <w:szCs w:val="32"/>
        </w:rPr>
        <w:t>值。</w:t>
      </w:r>
    </w:p>
    <w:p w:rsidR="00001BCF" w:rsidRDefault="0068794E">
      <w:pPr>
        <w:pStyle w:val="af0"/>
        <w:spacing w:line="360" w:lineRule="auto"/>
        <w:ind w:firstLineChars="265" w:firstLine="848"/>
        <w:rPr>
          <w:rFonts w:eastAsia="仿宋_GB2312"/>
          <w:sz w:val="32"/>
          <w:szCs w:val="32"/>
        </w:rPr>
      </w:pPr>
      <w:r>
        <w:rPr>
          <w:rFonts w:eastAsia="仿宋_GB2312"/>
          <w:noProof/>
          <w:sz w:val="32"/>
          <w:szCs w:val="32"/>
        </w:rPr>
        <w:drawing>
          <wp:inline distT="0" distB="0" distL="0" distR="0">
            <wp:extent cx="2363470" cy="51054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63470" cy="510540"/>
                    </a:xfrm>
                    <a:prstGeom prst="rect">
                      <a:avLst/>
                    </a:prstGeom>
                    <a:noFill/>
                    <a:ln>
                      <a:noFill/>
                    </a:ln>
                  </pic:spPr>
                </pic:pic>
              </a:graphicData>
            </a:graphic>
          </wp:inline>
        </w:drawing>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式中：</w:t>
      </w:r>
    </w:p>
    <w:p w:rsidR="00001BCF" w:rsidRDefault="0068794E">
      <w:pPr>
        <w:pStyle w:val="af0"/>
        <w:spacing w:line="360" w:lineRule="auto"/>
        <w:ind w:firstLineChars="265" w:firstLine="848"/>
        <w:rPr>
          <w:rFonts w:eastAsia="仿宋_GB2312"/>
          <w:sz w:val="32"/>
          <w:szCs w:val="32"/>
        </w:rPr>
      </w:pPr>
      <w:r>
        <w:rPr>
          <w:rFonts w:eastAsia="仿宋_GB2312"/>
          <w:noProof/>
          <w:sz w:val="32"/>
          <w:szCs w:val="32"/>
        </w:rPr>
        <w:drawing>
          <wp:inline distT="0" distB="0" distL="0" distR="0">
            <wp:extent cx="285115" cy="20193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5115" cy="201930"/>
                    </a:xfrm>
                    <a:prstGeom prst="rect">
                      <a:avLst/>
                    </a:prstGeom>
                    <a:noFill/>
                    <a:ln>
                      <a:noFill/>
                    </a:ln>
                  </pic:spPr>
                </pic:pic>
              </a:graphicData>
            </a:graphic>
          </wp:inline>
        </w:drawing>
      </w:r>
      <w:r>
        <w:rPr>
          <w:rFonts w:eastAsia="仿宋_GB2312" w:hint="eastAsia"/>
          <w:sz w:val="32"/>
          <w:szCs w:val="32"/>
        </w:rPr>
        <w:t>—头部重心的合成加速度，以</w:t>
      </w:r>
      <w:r>
        <w:rPr>
          <w:rFonts w:eastAsia="仿宋_GB2312"/>
          <w:sz w:val="32"/>
          <w:szCs w:val="32"/>
        </w:rPr>
        <w:t>g</w:t>
      </w:r>
      <w:r>
        <w:rPr>
          <w:rFonts w:eastAsia="仿宋_GB2312" w:hint="eastAsia"/>
          <w:sz w:val="32"/>
          <w:szCs w:val="32"/>
        </w:rPr>
        <w:t>(</w:t>
      </w:r>
      <w:r>
        <w:rPr>
          <w:rFonts w:eastAsia="仿宋_GB2312" w:hint="eastAsia"/>
          <w:sz w:val="32"/>
          <w:szCs w:val="32"/>
        </w:rPr>
        <w:t>重力加速度</w:t>
      </w:r>
      <w:r>
        <w:rPr>
          <w:rFonts w:eastAsia="仿宋_GB2312" w:hint="eastAsia"/>
          <w:sz w:val="32"/>
          <w:szCs w:val="32"/>
        </w:rPr>
        <w:t>)</w:t>
      </w:r>
      <w:r>
        <w:rPr>
          <w:rFonts w:eastAsia="仿宋_GB2312" w:hint="eastAsia"/>
          <w:sz w:val="32"/>
          <w:szCs w:val="32"/>
        </w:rPr>
        <w:t>的倍数表达；</w:t>
      </w:r>
    </w:p>
    <w:p w:rsidR="00001BCF" w:rsidRDefault="0068794E">
      <w:pPr>
        <w:pStyle w:val="af0"/>
        <w:spacing w:line="360" w:lineRule="auto"/>
        <w:ind w:firstLineChars="265" w:firstLine="848"/>
        <w:rPr>
          <w:rFonts w:eastAsia="仿宋_GB2312"/>
          <w:sz w:val="32"/>
          <w:szCs w:val="32"/>
        </w:rPr>
      </w:pPr>
      <w:r>
        <w:rPr>
          <w:rFonts w:eastAsia="仿宋_GB2312"/>
          <w:noProof/>
          <w:sz w:val="32"/>
          <w:szCs w:val="32"/>
        </w:rPr>
        <w:drawing>
          <wp:inline distT="0" distB="0" distL="0" distR="0">
            <wp:extent cx="379730" cy="21399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79730" cy="213995"/>
                    </a:xfrm>
                    <a:prstGeom prst="rect">
                      <a:avLst/>
                    </a:prstGeom>
                    <a:noFill/>
                    <a:ln>
                      <a:noFill/>
                    </a:ln>
                  </pic:spPr>
                </pic:pic>
              </a:graphicData>
            </a:graphic>
          </wp:inline>
        </w:drawing>
      </w:r>
      <w:proofErr w:type="gramStart"/>
      <w:r>
        <w:rPr>
          <w:rFonts w:eastAsia="仿宋_GB2312" w:hint="eastAsia"/>
          <w:sz w:val="32"/>
          <w:szCs w:val="32"/>
        </w:rPr>
        <w:t>—严重</w:t>
      </w:r>
      <w:proofErr w:type="gramEnd"/>
      <w:r>
        <w:rPr>
          <w:rFonts w:eastAsia="仿宋_GB2312" w:hint="eastAsia"/>
          <w:sz w:val="32"/>
          <w:szCs w:val="32"/>
        </w:rPr>
        <w:t>头部撞击的时间历程，以秒计。不超过</w:t>
      </w:r>
      <w:r>
        <w:rPr>
          <w:rFonts w:eastAsia="仿宋_GB2312" w:hint="eastAsia"/>
          <w:sz w:val="32"/>
          <w:szCs w:val="32"/>
        </w:rPr>
        <w:t>0.05</w:t>
      </w:r>
      <w:r>
        <w:rPr>
          <w:rFonts w:eastAsia="仿宋_GB2312" w:hint="eastAsia"/>
          <w:sz w:val="32"/>
          <w:szCs w:val="32"/>
        </w:rPr>
        <w:t>秒。</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(6)</w:t>
      </w:r>
      <w:r>
        <w:rPr>
          <w:rFonts w:eastAsia="仿宋_GB2312" w:hint="eastAsia"/>
          <w:sz w:val="32"/>
          <w:szCs w:val="32"/>
        </w:rPr>
        <w:t xml:space="preserve"> </w:t>
      </w:r>
      <w:r>
        <w:rPr>
          <w:rFonts w:eastAsia="仿宋_GB2312" w:hint="eastAsia"/>
          <w:sz w:val="32"/>
          <w:szCs w:val="32"/>
        </w:rPr>
        <w:t>单个肩带上的载荷必须不超过</w:t>
      </w:r>
      <w:r>
        <w:rPr>
          <w:rFonts w:eastAsia="仿宋_GB2312" w:hint="eastAsia"/>
          <w:sz w:val="32"/>
          <w:szCs w:val="32"/>
        </w:rPr>
        <w:t>7779</w:t>
      </w:r>
      <w:r>
        <w:rPr>
          <w:rFonts w:eastAsia="仿宋_GB2312" w:hint="eastAsia"/>
          <w:sz w:val="32"/>
          <w:szCs w:val="32"/>
        </w:rPr>
        <w:t>牛（</w:t>
      </w:r>
      <w:r>
        <w:rPr>
          <w:rFonts w:eastAsia="仿宋_GB2312" w:hint="eastAsia"/>
          <w:sz w:val="32"/>
          <w:szCs w:val="32"/>
        </w:rPr>
        <w:t>1750</w:t>
      </w:r>
      <w:r>
        <w:rPr>
          <w:rFonts w:eastAsia="仿宋_GB2312" w:hint="eastAsia"/>
          <w:sz w:val="32"/>
          <w:szCs w:val="32"/>
        </w:rPr>
        <w:t>磅）。如果使用双肩带系紧上部躯体，则肩带上的总载荷必须不超过</w:t>
      </w:r>
      <w:r>
        <w:rPr>
          <w:rFonts w:eastAsia="仿宋_GB2312" w:hint="eastAsia"/>
          <w:sz w:val="32"/>
          <w:szCs w:val="32"/>
        </w:rPr>
        <w:t>8890</w:t>
      </w:r>
      <w:r>
        <w:rPr>
          <w:rFonts w:eastAsia="仿宋_GB2312" w:hint="eastAsia"/>
          <w:sz w:val="32"/>
          <w:szCs w:val="32"/>
        </w:rPr>
        <w:t>牛（</w:t>
      </w:r>
      <w:r>
        <w:rPr>
          <w:rFonts w:eastAsia="仿宋_GB2312" w:hint="eastAsia"/>
          <w:sz w:val="32"/>
          <w:szCs w:val="32"/>
        </w:rPr>
        <w:t>2000</w:t>
      </w:r>
      <w:r>
        <w:rPr>
          <w:rFonts w:eastAsia="仿宋_GB2312" w:hint="eastAsia"/>
          <w:sz w:val="32"/>
          <w:szCs w:val="32"/>
        </w:rPr>
        <w:t>磅）。</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(7)</w:t>
      </w:r>
      <w:r>
        <w:rPr>
          <w:rFonts w:eastAsia="仿宋_GB2312" w:hint="eastAsia"/>
          <w:sz w:val="32"/>
          <w:szCs w:val="32"/>
        </w:rPr>
        <w:t xml:space="preserve"> </w:t>
      </w:r>
      <w:r>
        <w:rPr>
          <w:rFonts w:eastAsia="仿宋_GB2312" w:hint="eastAsia"/>
          <w:sz w:val="32"/>
          <w:szCs w:val="32"/>
        </w:rPr>
        <w:t>在拟人试验模型的骨盆和</w:t>
      </w:r>
      <w:proofErr w:type="gramStart"/>
      <w:r>
        <w:rPr>
          <w:rFonts w:eastAsia="仿宋_GB2312" w:hint="eastAsia"/>
          <w:sz w:val="32"/>
          <w:szCs w:val="32"/>
        </w:rPr>
        <w:t>腰锥柱</w:t>
      </w:r>
      <w:proofErr w:type="gramEnd"/>
      <w:r>
        <w:rPr>
          <w:rFonts w:eastAsia="仿宋_GB2312" w:hint="eastAsia"/>
          <w:sz w:val="32"/>
          <w:szCs w:val="32"/>
        </w:rPr>
        <w:t>之间测得的最大压力载荷必须不超过</w:t>
      </w:r>
      <w:r>
        <w:rPr>
          <w:rFonts w:eastAsia="仿宋_GB2312" w:hint="eastAsia"/>
          <w:sz w:val="32"/>
          <w:szCs w:val="32"/>
        </w:rPr>
        <w:t>6668</w:t>
      </w:r>
      <w:r>
        <w:rPr>
          <w:rFonts w:eastAsia="仿宋_GB2312" w:hint="eastAsia"/>
          <w:sz w:val="32"/>
          <w:szCs w:val="32"/>
        </w:rPr>
        <w:t>牛（</w:t>
      </w:r>
      <w:r>
        <w:rPr>
          <w:rFonts w:eastAsia="仿宋_GB2312" w:hint="eastAsia"/>
          <w:sz w:val="32"/>
          <w:szCs w:val="32"/>
        </w:rPr>
        <w:t>1500</w:t>
      </w:r>
      <w:r>
        <w:rPr>
          <w:rFonts w:eastAsia="仿宋_GB2312" w:hint="eastAsia"/>
          <w:sz w:val="32"/>
          <w:szCs w:val="32"/>
        </w:rPr>
        <w:t>磅）。</w:t>
      </w:r>
    </w:p>
    <w:p w:rsidR="00001BCF" w:rsidRDefault="0068794E">
      <w:pPr>
        <w:pStyle w:val="af0"/>
        <w:spacing w:line="360" w:lineRule="auto"/>
        <w:ind w:firstLine="640"/>
        <w:rPr>
          <w:rFonts w:eastAsia="仿宋_GB2312"/>
          <w:sz w:val="32"/>
          <w:szCs w:val="32"/>
        </w:rPr>
      </w:pPr>
      <w:r>
        <w:rPr>
          <w:rFonts w:eastAsia="仿宋_GB2312"/>
          <w:sz w:val="32"/>
          <w:szCs w:val="32"/>
        </w:rPr>
        <w:t>(d)</w:t>
      </w:r>
      <w:r>
        <w:rPr>
          <w:rFonts w:eastAsia="仿宋_GB2312" w:hint="eastAsia"/>
          <w:sz w:val="32"/>
          <w:szCs w:val="32"/>
        </w:rPr>
        <w:t xml:space="preserve"> </w:t>
      </w:r>
      <w:r>
        <w:rPr>
          <w:rFonts w:eastAsia="仿宋_GB2312" w:hint="eastAsia"/>
          <w:sz w:val="32"/>
          <w:szCs w:val="32"/>
        </w:rPr>
        <w:t>如果选用与本条所要求的乘员保护方法相当水平或更高水平的替代方法，必须以合理的方式加以证明。</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16" w:name="_Toc148957489"/>
      <w:r>
        <w:rPr>
          <w:rFonts w:ascii="黑体" w:eastAsia="黑体" w:hAnsi="黑体" w:hint="eastAsia"/>
          <w:sz w:val="32"/>
          <w:szCs w:val="32"/>
        </w:rPr>
        <w:t>第</w:t>
      </w:r>
      <w:r>
        <w:rPr>
          <w:rFonts w:ascii="黑体" w:eastAsia="黑体" w:hAnsi="黑体" w:hint="eastAsia"/>
          <w:sz w:val="32"/>
          <w:szCs w:val="32"/>
        </w:rPr>
        <w:t>29.563</w:t>
      </w:r>
      <w:r>
        <w:rPr>
          <w:rFonts w:ascii="黑体" w:eastAsia="黑体" w:hAnsi="黑体" w:hint="eastAsia"/>
          <w:sz w:val="32"/>
          <w:szCs w:val="32"/>
        </w:rPr>
        <w:t>条　水上迫降的结构要求</w:t>
      </w:r>
      <w:bookmarkEnd w:id="116"/>
    </w:p>
    <w:p w:rsidR="00001BCF" w:rsidRDefault="0068794E">
      <w:pPr>
        <w:pStyle w:val="af0"/>
        <w:spacing w:line="360" w:lineRule="auto"/>
        <w:ind w:firstLine="640"/>
        <w:rPr>
          <w:rFonts w:eastAsia="仿宋_GB2312"/>
          <w:sz w:val="32"/>
          <w:szCs w:val="32"/>
        </w:rPr>
      </w:pPr>
      <w:r>
        <w:rPr>
          <w:rFonts w:eastAsia="仿宋_GB2312" w:hint="eastAsia"/>
          <w:sz w:val="32"/>
          <w:szCs w:val="32"/>
        </w:rPr>
        <w:t>如果申请水上迫降的合格审定，则水上迫降所要求的结构强度必须满足本条和第</w:t>
      </w:r>
      <w:r>
        <w:rPr>
          <w:rFonts w:eastAsia="仿宋_GB2312" w:hint="eastAsia"/>
          <w:sz w:val="32"/>
          <w:szCs w:val="32"/>
        </w:rPr>
        <w:t>29.801</w:t>
      </w:r>
      <w:r>
        <w:rPr>
          <w:rFonts w:eastAsia="仿宋_GB2312" w:hint="eastAsia"/>
          <w:sz w:val="32"/>
          <w:szCs w:val="32"/>
        </w:rPr>
        <w:t>条</w:t>
      </w:r>
      <w:r>
        <w:rPr>
          <w:rFonts w:eastAsia="仿宋_GB2312" w:hint="eastAsia"/>
          <w:sz w:val="32"/>
          <w:szCs w:val="32"/>
        </w:rPr>
        <w:t>(e)</w:t>
      </w:r>
      <w:r>
        <w:rPr>
          <w:rFonts w:eastAsia="仿宋_GB2312" w:hint="eastAsia"/>
          <w:sz w:val="32"/>
          <w:szCs w:val="32"/>
        </w:rPr>
        <w:t>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前飞速度着水情况</w:t>
      </w:r>
      <w:r>
        <w:rPr>
          <w:rFonts w:eastAsia="仿宋_GB2312" w:hint="eastAsia"/>
          <w:sz w:val="32"/>
          <w:szCs w:val="32"/>
        </w:rPr>
        <w:t xml:space="preserve">  </w:t>
      </w:r>
      <w:r>
        <w:rPr>
          <w:rFonts w:eastAsia="仿宋_GB2312" w:hint="eastAsia"/>
          <w:sz w:val="32"/>
          <w:szCs w:val="32"/>
        </w:rPr>
        <w:t>旋翼航空器必</w:t>
      </w:r>
      <w:r>
        <w:rPr>
          <w:rFonts w:eastAsia="仿宋_GB2312" w:hint="eastAsia"/>
          <w:sz w:val="32"/>
          <w:szCs w:val="32"/>
        </w:rPr>
        <w:t>须以从零到</w:t>
      </w:r>
      <w:r>
        <w:rPr>
          <w:rFonts w:eastAsia="仿宋_GB2312" w:hint="eastAsia"/>
          <w:sz w:val="32"/>
          <w:szCs w:val="32"/>
        </w:rPr>
        <w:t>15.4</w:t>
      </w:r>
      <w:r>
        <w:rPr>
          <w:rFonts w:eastAsia="仿宋_GB2312" w:hint="eastAsia"/>
          <w:sz w:val="32"/>
          <w:szCs w:val="32"/>
        </w:rPr>
        <w:t>米</w:t>
      </w:r>
      <w:r>
        <w:rPr>
          <w:rFonts w:eastAsia="仿宋_GB2312" w:hint="eastAsia"/>
          <w:sz w:val="32"/>
          <w:szCs w:val="32"/>
        </w:rPr>
        <w:t>/</w:t>
      </w:r>
      <w:r>
        <w:rPr>
          <w:rFonts w:eastAsia="仿宋_GB2312" w:hint="eastAsia"/>
          <w:sz w:val="32"/>
          <w:szCs w:val="32"/>
        </w:rPr>
        <w:t>秒（</w:t>
      </w:r>
      <w:r>
        <w:rPr>
          <w:rFonts w:eastAsia="仿宋_GB2312" w:hint="eastAsia"/>
          <w:sz w:val="32"/>
          <w:szCs w:val="32"/>
        </w:rPr>
        <w:t>30</w:t>
      </w:r>
      <w:r>
        <w:rPr>
          <w:rFonts w:eastAsia="仿宋_GB2312" w:hint="eastAsia"/>
          <w:sz w:val="32"/>
          <w:szCs w:val="32"/>
        </w:rPr>
        <w:t>节）的前飞速度及可能出现的俯仰、滚转和偏航姿态开始触到合理的可能出现的水面情况的</w:t>
      </w:r>
      <w:proofErr w:type="gramStart"/>
      <w:r>
        <w:rPr>
          <w:rFonts w:eastAsia="仿宋_GB2312" w:hint="eastAsia"/>
          <w:sz w:val="32"/>
          <w:szCs w:val="32"/>
        </w:rPr>
        <w:t>最</w:t>
      </w:r>
      <w:proofErr w:type="gramEnd"/>
      <w:r>
        <w:rPr>
          <w:rFonts w:eastAsia="仿宋_GB2312" w:hint="eastAsia"/>
          <w:sz w:val="32"/>
          <w:szCs w:val="32"/>
        </w:rPr>
        <w:t>临界波浪。旋翼航空器相对于平均水面的限制垂直下沉速度不得小于</w:t>
      </w:r>
      <w:r>
        <w:rPr>
          <w:rFonts w:eastAsia="仿宋_GB2312" w:hint="eastAsia"/>
          <w:sz w:val="32"/>
          <w:szCs w:val="32"/>
        </w:rPr>
        <w:t>1.5</w:t>
      </w:r>
      <w:r>
        <w:rPr>
          <w:rFonts w:eastAsia="仿宋_GB2312" w:hint="eastAsia"/>
          <w:sz w:val="32"/>
          <w:szCs w:val="32"/>
        </w:rPr>
        <w:t>米</w:t>
      </w:r>
      <w:r>
        <w:rPr>
          <w:rFonts w:eastAsia="仿宋_GB2312" w:hint="eastAsia"/>
          <w:sz w:val="32"/>
          <w:szCs w:val="32"/>
        </w:rPr>
        <w:t>/</w:t>
      </w:r>
      <w:r>
        <w:rPr>
          <w:rFonts w:eastAsia="仿宋_GB2312" w:hint="eastAsia"/>
          <w:sz w:val="32"/>
          <w:szCs w:val="32"/>
        </w:rPr>
        <w:t>秒（</w:t>
      </w:r>
      <w:r>
        <w:rPr>
          <w:rFonts w:eastAsia="仿宋_GB2312" w:hint="eastAsia"/>
          <w:sz w:val="32"/>
          <w:szCs w:val="32"/>
        </w:rPr>
        <w:t>5</w:t>
      </w:r>
      <w:r>
        <w:rPr>
          <w:rFonts w:eastAsia="仿宋_GB2312" w:hint="eastAsia"/>
          <w:sz w:val="32"/>
          <w:szCs w:val="32"/>
        </w:rPr>
        <w:t>英尺</w:t>
      </w:r>
      <w:r>
        <w:rPr>
          <w:rFonts w:eastAsia="仿宋_GB2312" w:hint="eastAsia"/>
          <w:sz w:val="32"/>
          <w:szCs w:val="32"/>
        </w:rPr>
        <w:t>/</w:t>
      </w:r>
      <w:r>
        <w:rPr>
          <w:rFonts w:eastAsia="仿宋_GB2312" w:hint="eastAsia"/>
          <w:sz w:val="32"/>
          <w:szCs w:val="32"/>
        </w:rPr>
        <w:t>秒）。在整个着水撞击过程中，作用于重心的旋翼升力不得大于最大设计重量的三分之二。如果能证明在正常单发停车着水时不会超过所选的前飞速度，则可以采用小于</w:t>
      </w:r>
      <w:r>
        <w:rPr>
          <w:rFonts w:eastAsia="仿宋_GB2312" w:hint="eastAsia"/>
          <w:sz w:val="32"/>
          <w:szCs w:val="32"/>
        </w:rPr>
        <w:t>15.4</w:t>
      </w:r>
      <w:r>
        <w:rPr>
          <w:rFonts w:eastAsia="仿宋_GB2312" w:hint="eastAsia"/>
          <w:sz w:val="32"/>
          <w:szCs w:val="32"/>
        </w:rPr>
        <w:t>米</w:t>
      </w:r>
      <w:r>
        <w:rPr>
          <w:rFonts w:eastAsia="仿宋_GB2312" w:hint="eastAsia"/>
          <w:sz w:val="32"/>
          <w:szCs w:val="32"/>
        </w:rPr>
        <w:t>/</w:t>
      </w:r>
      <w:r>
        <w:rPr>
          <w:rFonts w:eastAsia="仿宋_GB2312" w:hint="eastAsia"/>
          <w:sz w:val="32"/>
          <w:szCs w:val="32"/>
        </w:rPr>
        <w:t>秒（</w:t>
      </w:r>
      <w:r>
        <w:rPr>
          <w:rFonts w:eastAsia="仿宋_GB2312" w:hint="eastAsia"/>
          <w:sz w:val="32"/>
          <w:szCs w:val="32"/>
        </w:rPr>
        <w:t>30</w:t>
      </w:r>
      <w:r>
        <w:rPr>
          <w:rFonts w:eastAsia="仿宋_GB2312" w:hint="eastAsia"/>
          <w:sz w:val="32"/>
          <w:szCs w:val="32"/>
        </w:rPr>
        <w:t>节）的前飞速度作为设计中的最大前飞速度。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辅助浮筒或应急浮筒情况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固定式浮筒或</w:t>
      </w:r>
      <w:proofErr w:type="gramStart"/>
      <w:r>
        <w:rPr>
          <w:rFonts w:eastAsia="仿宋_GB2312" w:hint="eastAsia"/>
          <w:sz w:val="32"/>
          <w:szCs w:val="32"/>
        </w:rPr>
        <w:t>在触水前</w:t>
      </w:r>
      <w:proofErr w:type="gramEnd"/>
      <w:r>
        <w:rPr>
          <w:rFonts w:eastAsia="仿宋_GB2312" w:hint="eastAsia"/>
          <w:sz w:val="32"/>
          <w:szCs w:val="32"/>
        </w:rPr>
        <w:t>展开的浮筒</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除本条</w:t>
      </w:r>
      <w:r>
        <w:rPr>
          <w:rFonts w:eastAsia="仿宋_GB2312" w:hint="eastAsia"/>
          <w:sz w:val="32"/>
          <w:szCs w:val="32"/>
        </w:rPr>
        <w:t>(a)</w:t>
      </w:r>
      <w:r>
        <w:rPr>
          <w:rFonts w:eastAsia="仿宋_GB2312" w:hint="eastAsia"/>
          <w:sz w:val="32"/>
          <w:szCs w:val="32"/>
        </w:rPr>
        <w:t>规定的水载荷以外，每一</w:t>
      </w:r>
      <w:r>
        <w:rPr>
          <w:rFonts w:eastAsia="仿宋_GB2312" w:hint="eastAsia"/>
          <w:sz w:val="32"/>
          <w:szCs w:val="32"/>
        </w:rPr>
        <w:t>个辅助浮筒和应急浮筒及其支持结构和与机体框架或机身的连接结构，必须设计成能承受浮筒完全浸没所产生的载荷，除非能够证明浮筒完全浸没是不大可能的。若浮筒完全浸没是不大可能的，则必须采用可能的最大浮筒浮力载荷。可能的最大浮力载荷必须包括如下考虑：部分浸水的浮筒产生的恢复力矩平衡由侧风、旋翼航空器非对称受载、水波作用、旋翼航空器惯性以及第</w:t>
      </w:r>
      <w:r>
        <w:rPr>
          <w:rFonts w:eastAsia="仿宋_GB2312" w:hint="eastAsia"/>
          <w:sz w:val="32"/>
          <w:szCs w:val="32"/>
        </w:rPr>
        <w:t>29.801</w:t>
      </w:r>
      <w:r>
        <w:rPr>
          <w:rFonts w:eastAsia="仿宋_GB2312" w:hint="eastAsia"/>
          <w:sz w:val="32"/>
          <w:szCs w:val="32"/>
        </w:rPr>
        <w:t>条</w:t>
      </w:r>
      <w:r>
        <w:rPr>
          <w:rFonts w:eastAsia="仿宋_GB2312" w:hint="eastAsia"/>
          <w:sz w:val="32"/>
          <w:szCs w:val="32"/>
        </w:rPr>
        <w:t>(d)</w:t>
      </w:r>
      <w:r>
        <w:rPr>
          <w:rFonts w:eastAsia="仿宋_GB2312" w:hint="eastAsia"/>
          <w:sz w:val="32"/>
          <w:szCs w:val="32"/>
        </w:rPr>
        <w:t>所考虑的可能的结构损坏和渗漏而产生的倾倒</w:t>
      </w:r>
      <w:proofErr w:type="gramStart"/>
      <w:r>
        <w:rPr>
          <w:rFonts w:eastAsia="仿宋_GB2312" w:hint="eastAsia"/>
          <w:sz w:val="32"/>
          <w:szCs w:val="32"/>
        </w:rPr>
        <w:t>覆中矩</w:t>
      </w:r>
      <w:proofErr w:type="gramEnd"/>
      <w:r>
        <w:rPr>
          <w:rFonts w:eastAsia="仿宋_GB2312" w:hint="eastAsia"/>
          <w:sz w:val="32"/>
          <w:szCs w:val="32"/>
        </w:rPr>
        <w:t>。如果有重大影响，可采用第</w:t>
      </w:r>
      <w:r>
        <w:rPr>
          <w:rFonts w:eastAsia="仿宋_GB2312" w:hint="eastAsia"/>
          <w:sz w:val="32"/>
          <w:szCs w:val="32"/>
        </w:rPr>
        <w:t>29.801</w:t>
      </w:r>
      <w:r>
        <w:rPr>
          <w:rFonts w:eastAsia="仿宋_GB2312" w:hint="eastAsia"/>
          <w:sz w:val="32"/>
          <w:szCs w:val="32"/>
        </w:rPr>
        <w:t>条</w:t>
      </w:r>
      <w:r>
        <w:rPr>
          <w:rFonts w:eastAsia="仿宋_GB2312" w:hint="eastAsia"/>
          <w:sz w:val="32"/>
          <w:szCs w:val="32"/>
        </w:rPr>
        <w:t>(d)</w:t>
      </w:r>
      <w:r>
        <w:rPr>
          <w:rFonts w:eastAsia="仿宋_GB2312" w:hint="eastAsia"/>
          <w:sz w:val="32"/>
          <w:szCs w:val="32"/>
        </w:rPr>
        <w:t>所确定的最大滚转角和最大俯仰角来确定每个浮筒的浸没程度。如果在飞行中</w:t>
      </w:r>
      <w:r>
        <w:rPr>
          <w:rFonts w:eastAsia="仿宋_GB2312" w:hint="eastAsia"/>
          <w:sz w:val="32"/>
          <w:szCs w:val="32"/>
        </w:rPr>
        <w:t>展开浮筒，则在验证浮筒及其与旋翼航空器的连接部件时，应采用对展开浮筒的飞行限制所导出的相应气动载荷。为此，限制载荷的设计空速等于展开浮筒的空速使用限制的</w:t>
      </w:r>
      <w:r>
        <w:rPr>
          <w:rFonts w:eastAsia="仿宋_GB2312" w:hint="eastAsia"/>
          <w:sz w:val="32"/>
          <w:szCs w:val="32"/>
        </w:rPr>
        <w:t>1.11</w:t>
      </w:r>
      <w:r>
        <w:rPr>
          <w:rFonts w:eastAsia="仿宋_GB2312" w:hint="eastAsia"/>
          <w:sz w:val="32"/>
          <w:szCs w:val="32"/>
        </w:rPr>
        <w:t>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proofErr w:type="gramStart"/>
      <w:r>
        <w:rPr>
          <w:rFonts w:eastAsia="仿宋_GB2312" w:hint="eastAsia"/>
          <w:sz w:val="32"/>
          <w:szCs w:val="32"/>
        </w:rPr>
        <w:t>开始触水后</w:t>
      </w:r>
      <w:proofErr w:type="gramEnd"/>
      <w:r>
        <w:rPr>
          <w:rFonts w:eastAsia="仿宋_GB2312" w:hint="eastAsia"/>
          <w:sz w:val="32"/>
          <w:szCs w:val="32"/>
        </w:rPr>
        <w:t>展开浮筒</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每一个浮筒必须按本条</w:t>
      </w:r>
      <w:r>
        <w:rPr>
          <w:rFonts w:eastAsia="仿宋_GB2312" w:hint="eastAsia"/>
          <w:sz w:val="32"/>
          <w:szCs w:val="32"/>
        </w:rPr>
        <w:t>(b)(1)</w:t>
      </w:r>
      <w:r>
        <w:rPr>
          <w:rFonts w:eastAsia="仿宋_GB2312" w:hint="eastAsia"/>
          <w:sz w:val="32"/>
          <w:szCs w:val="32"/>
        </w:rPr>
        <w:t>所述的完全浸没或部分浸水情况进行设计。此外，每一个浮筒必须设计成能承受旋翼航空器与水面相对</w:t>
      </w:r>
      <w:r>
        <w:rPr>
          <w:rFonts w:eastAsia="仿宋_GB2312" w:hint="eastAsia"/>
          <w:sz w:val="32"/>
          <w:szCs w:val="32"/>
        </w:rPr>
        <w:t>10.3</w:t>
      </w:r>
      <w:r>
        <w:rPr>
          <w:rFonts w:eastAsia="仿宋_GB2312" w:hint="eastAsia"/>
          <w:sz w:val="32"/>
          <w:szCs w:val="32"/>
        </w:rPr>
        <w:t>米</w:t>
      </w:r>
      <w:r>
        <w:rPr>
          <w:rFonts w:eastAsia="仿宋_GB2312" w:hint="eastAsia"/>
          <w:sz w:val="32"/>
          <w:szCs w:val="32"/>
        </w:rPr>
        <w:t>/</w:t>
      </w:r>
      <w:r>
        <w:rPr>
          <w:rFonts w:eastAsia="仿宋_GB2312" w:hint="eastAsia"/>
          <w:sz w:val="32"/>
          <w:szCs w:val="32"/>
        </w:rPr>
        <w:t>秒（</w:t>
      </w:r>
      <w:r>
        <w:rPr>
          <w:rFonts w:eastAsia="仿宋_GB2312" w:hint="eastAsia"/>
          <w:sz w:val="32"/>
          <w:szCs w:val="32"/>
        </w:rPr>
        <w:t>20</w:t>
      </w:r>
      <w:r>
        <w:rPr>
          <w:rFonts w:eastAsia="仿宋_GB2312" w:hint="eastAsia"/>
          <w:sz w:val="32"/>
          <w:szCs w:val="32"/>
        </w:rPr>
        <w:t>节）限制速度所产生的垂直载荷和阻力载荷的组合载荷。此垂直载荷不得小于本条</w:t>
      </w:r>
      <w:r>
        <w:rPr>
          <w:rFonts w:eastAsia="仿宋_GB2312" w:hint="eastAsia"/>
          <w:sz w:val="32"/>
          <w:szCs w:val="32"/>
        </w:rPr>
        <w:t>(b)(1)</w:t>
      </w:r>
      <w:r>
        <w:rPr>
          <w:rFonts w:eastAsia="仿宋_GB2312" w:hint="eastAsia"/>
          <w:sz w:val="32"/>
          <w:szCs w:val="32"/>
        </w:rPr>
        <w:t>所确定的可能的最大浮力载荷。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 </w:t>
      </w:r>
    </w:p>
    <w:p w:rsidR="00001BCF" w:rsidRDefault="0068794E">
      <w:pPr>
        <w:pStyle w:val="1"/>
        <w:snapToGrid w:val="0"/>
        <w:spacing w:before="0" w:after="0" w:line="360" w:lineRule="auto"/>
        <w:rPr>
          <w:rFonts w:eastAsia="黑体"/>
          <w:sz w:val="32"/>
          <w:szCs w:val="32"/>
        </w:rPr>
      </w:pPr>
      <w:bookmarkStart w:id="117" w:name="_Toc148957490"/>
      <w:r>
        <w:rPr>
          <w:rFonts w:eastAsia="黑体" w:hint="eastAsia"/>
          <w:sz w:val="32"/>
          <w:szCs w:val="32"/>
        </w:rPr>
        <w:t>疲劳评定</w:t>
      </w:r>
      <w:bookmarkEnd w:id="117"/>
    </w:p>
    <w:p w:rsidR="00001BCF" w:rsidRDefault="0068794E">
      <w:pPr>
        <w:pStyle w:val="3"/>
        <w:spacing w:line="360" w:lineRule="auto"/>
        <w:ind w:firstLineChars="200" w:firstLine="643"/>
        <w:rPr>
          <w:rFonts w:ascii="黑体" w:eastAsia="黑体" w:hAnsi="黑体"/>
          <w:sz w:val="32"/>
          <w:szCs w:val="32"/>
        </w:rPr>
      </w:pPr>
      <w:bookmarkStart w:id="118" w:name="_Toc148957491"/>
      <w:r>
        <w:rPr>
          <w:rFonts w:ascii="黑体" w:eastAsia="黑体" w:hAnsi="黑体" w:hint="eastAsia"/>
          <w:sz w:val="32"/>
          <w:szCs w:val="32"/>
        </w:rPr>
        <w:t>第</w:t>
      </w:r>
      <w:r>
        <w:rPr>
          <w:rFonts w:ascii="黑体" w:eastAsia="黑体" w:hAnsi="黑体" w:hint="eastAsia"/>
          <w:sz w:val="32"/>
          <w:szCs w:val="32"/>
        </w:rPr>
        <w:t>29.571</w:t>
      </w:r>
      <w:r>
        <w:rPr>
          <w:rFonts w:ascii="黑体" w:eastAsia="黑体" w:hAnsi="黑体" w:hint="eastAsia"/>
          <w:sz w:val="32"/>
          <w:szCs w:val="32"/>
        </w:rPr>
        <w:t>条　金属结构的疲劳容限评定</w:t>
      </w:r>
      <w:bookmarkEnd w:id="11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每一主要结构件（</w:t>
      </w:r>
      <w:r>
        <w:rPr>
          <w:rFonts w:eastAsia="仿宋_GB2312" w:hint="eastAsia"/>
          <w:sz w:val="32"/>
          <w:szCs w:val="32"/>
        </w:rPr>
        <w:t>PSE</w:t>
      </w:r>
      <w:r>
        <w:rPr>
          <w:rFonts w:eastAsia="仿宋_GB2312" w:hint="eastAsia"/>
          <w:sz w:val="32"/>
          <w:szCs w:val="32"/>
        </w:rPr>
        <w:t>）必须执行疲劳容限评定，且必须建立适当的检查和退役时间或经批准的等效方法以避免旋翼航空器运行寿命期内的灾难性失效。疲劳容限评定必须考虑疲劳和按本节</w:t>
      </w:r>
      <w:r>
        <w:rPr>
          <w:rFonts w:eastAsia="仿宋_GB2312" w:hint="eastAsia"/>
          <w:sz w:val="32"/>
          <w:szCs w:val="32"/>
        </w:rPr>
        <w:t>(e)(4)</w:t>
      </w:r>
      <w:proofErr w:type="gramStart"/>
      <w:r>
        <w:rPr>
          <w:rFonts w:eastAsia="仿宋_GB2312" w:hint="eastAsia"/>
          <w:sz w:val="32"/>
          <w:szCs w:val="32"/>
        </w:rPr>
        <w:t>款确定</w:t>
      </w:r>
      <w:proofErr w:type="gramEnd"/>
      <w:r>
        <w:rPr>
          <w:rFonts w:eastAsia="仿宋_GB2312" w:hint="eastAsia"/>
          <w:sz w:val="32"/>
          <w:szCs w:val="32"/>
        </w:rPr>
        <w:t>的损伤的影响。需要评定的部分包括旋翼，发动机和旋翼桨</w:t>
      </w:r>
      <w:proofErr w:type="gramStart"/>
      <w:r>
        <w:rPr>
          <w:rFonts w:eastAsia="仿宋_GB2312" w:hint="eastAsia"/>
          <w:sz w:val="32"/>
          <w:szCs w:val="32"/>
        </w:rPr>
        <w:t>毂</w:t>
      </w:r>
      <w:proofErr w:type="gramEnd"/>
      <w:r>
        <w:rPr>
          <w:rFonts w:eastAsia="仿宋_GB2312" w:hint="eastAsia"/>
          <w:sz w:val="32"/>
          <w:szCs w:val="32"/>
        </w:rPr>
        <w:t>之间的旋翼传动系统，操纵，机身，固定和可动的操纵面，发动机和传动装置的支架，起落架，以及相关的主要附件的</w:t>
      </w:r>
      <w:r>
        <w:rPr>
          <w:rFonts w:eastAsia="仿宋_GB2312" w:hint="eastAsia"/>
          <w:sz w:val="32"/>
          <w:szCs w:val="32"/>
        </w:rPr>
        <w:t>PSE</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为了本条的目的，定义术语：</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灾难性失效是指可能妨碍继续安全飞行和着陆的事件。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主要结构件（</w:t>
      </w:r>
      <w:r>
        <w:rPr>
          <w:rFonts w:eastAsia="仿宋_GB2312" w:hint="eastAsia"/>
          <w:sz w:val="32"/>
          <w:szCs w:val="32"/>
        </w:rPr>
        <w:t>PSE</w:t>
      </w:r>
      <w:r>
        <w:rPr>
          <w:rFonts w:eastAsia="仿宋_GB2312" w:hint="eastAsia"/>
          <w:sz w:val="32"/>
          <w:szCs w:val="32"/>
        </w:rPr>
        <w:t>）是指对承受飞行或地面载荷起重</w:t>
      </w:r>
      <w:r>
        <w:rPr>
          <w:rFonts w:eastAsia="仿宋_GB2312" w:hint="eastAsia"/>
          <w:sz w:val="32"/>
          <w:szCs w:val="32"/>
        </w:rPr>
        <w:t>要作用，且该结构元件的疲劳失效可能导致航空器灾难性失效的结构元件。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用于建立本条符合性的方法必须提交并被局方接受。</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考虑所有旋翼航空器结构，结构元件，和组件，必须确定每一个</w:t>
      </w:r>
      <w:r>
        <w:rPr>
          <w:rFonts w:eastAsia="仿宋_GB2312" w:hint="eastAsia"/>
          <w:sz w:val="32"/>
          <w:szCs w:val="32"/>
        </w:rPr>
        <w:t>PSE</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本条要求的每一疲劳容限评定必须包括：</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按</w:t>
      </w:r>
      <w:r>
        <w:rPr>
          <w:rFonts w:eastAsia="仿宋_GB2312" w:hint="eastAsia"/>
          <w:sz w:val="32"/>
          <w:szCs w:val="32"/>
        </w:rPr>
        <w:t>29.309</w:t>
      </w:r>
      <w:r>
        <w:rPr>
          <w:rFonts w:eastAsia="仿宋_GB2312" w:hint="eastAsia"/>
          <w:sz w:val="32"/>
          <w:szCs w:val="32"/>
        </w:rPr>
        <w:t>条（包括高度影响）要求的整个设计限制范围内，通过飞行实测确定本条</w:t>
      </w:r>
      <w:r>
        <w:rPr>
          <w:rFonts w:eastAsia="仿宋_GB2312" w:hint="eastAsia"/>
          <w:sz w:val="32"/>
          <w:szCs w:val="32"/>
        </w:rPr>
        <w:t>(d)</w:t>
      </w:r>
      <w:r>
        <w:rPr>
          <w:rFonts w:eastAsia="仿宋_GB2312" w:hint="eastAsia"/>
          <w:sz w:val="32"/>
          <w:szCs w:val="32"/>
        </w:rPr>
        <w:t>款规定的</w:t>
      </w:r>
      <w:r>
        <w:rPr>
          <w:rFonts w:eastAsia="仿宋_GB2312" w:hint="eastAsia"/>
          <w:sz w:val="32"/>
          <w:szCs w:val="32"/>
        </w:rPr>
        <w:t>PSE</w:t>
      </w:r>
      <w:r>
        <w:rPr>
          <w:rFonts w:eastAsia="仿宋_GB2312" w:hint="eastAsia"/>
          <w:sz w:val="32"/>
          <w:szCs w:val="32"/>
        </w:rPr>
        <w:t>在所有临界情况下的疲劳载荷或应力，除了机动载荷系数不需要超过使用中预期的最大值。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以本条</w:t>
      </w:r>
      <w:r>
        <w:rPr>
          <w:rFonts w:eastAsia="仿宋_GB2312" w:hint="eastAsia"/>
          <w:sz w:val="32"/>
          <w:szCs w:val="32"/>
        </w:rPr>
        <w:t>(e)(1)</w:t>
      </w:r>
      <w:proofErr w:type="gramStart"/>
      <w:r>
        <w:rPr>
          <w:rFonts w:eastAsia="仿宋_GB2312" w:hint="eastAsia"/>
          <w:sz w:val="32"/>
          <w:szCs w:val="32"/>
        </w:rPr>
        <w:t>款确定</w:t>
      </w:r>
      <w:proofErr w:type="gramEnd"/>
      <w:r>
        <w:rPr>
          <w:rFonts w:eastAsia="仿宋_GB2312" w:hint="eastAsia"/>
          <w:sz w:val="32"/>
          <w:szCs w:val="32"/>
        </w:rPr>
        <w:t>的预期使用中的载荷或应力为基础（考虑）同样严重的</w:t>
      </w:r>
      <w:r>
        <w:rPr>
          <w:rFonts w:eastAsia="仿宋_GB2312" w:hint="eastAsia"/>
          <w:sz w:val="32"/>
          <w:szCs w:val="32"/>
        </w:rPr>
        <w:t>载荷谱，包括外挂载荷运行（如果适用），和其它高频动力循环运行。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评定起落架和其它受影响的</w:t>
      </w:r>
      <w:r>
        <w:rPr>
          <w:rFonts w:eastAsia="仿宋_GB2312" w:hint="eastAsia"/>
          <w:sz w:val="32"/>
          <w:szCs w:val="32"/>
        </w:rPr>
        <w:t>PSE</w:t>
      </w:r>
      <w:r>
        <w:rPr>
          <w:rFonts w:eastAsia="仿宋_GB2312" w:hint="eastAsia"/>
          <w:sz w:val="32"/>
          <w:szCs w:val="32"/>
        </w:rPr>
        <w:t>时，（考虑）起飞，着陆，和滑跑载荷。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考虑疲劳、环境影响、内在和离散的缺陷、或在制造或使用中可能产生的意外损伤，对本条</w:t>
      </w:r>
      <w:r>
        <w:rPr>
          <w:rFonts w:eastAsia="仿宋_GB2312" w:hint="eastAsia"/>
          <w:sz w:val="32"/>
          <w:szCs w:val="32"/>
        </w:rPr>
        <w:t>(d)</w:t>
      </w:r>
      <w:proofErr w:type="gramStart"/>
      <w:r>
        <w:rPr>
          <w:rFonts w:eastAsia="仿宋_GB2312" w:hint="eastAsia"/>
          <w:sz w:val="32"/>
          <w:szCs w:val="32"/>
        </w:rPr>
        <w:t>款确定</w:t>
      </w:r>
      <w:proofErr w:type="gramEnd"/>
      <w:r>
        <w:rPr>
          <w:rFonts w:eastAsia="仿宋_GB2312" w:hint="eastAsia"/>
          <w:sz w:val="32"/>
          <w:szCs w:val="32"/>
        </w:rPr>
        <w:t>的每个</w:t>
      </w:r>
      <w:r>
        <w:rPr>
          <w:rFonts w:eastAsia="仿宋_GB2312" w:hint="eastAsia"/>
          <w:sz w:val="32"/>
          <w:szCs w:val="32"/>
        </w:rPr>
        <w:t>PSE</w:t>
      </w:r>
      <w:r>
        <w:rPr>
          <w:rFonts w:eastAsia="仿宋_GB2312" w:hint="eastAsia"/>
          <w:sz w:val="32"/>
          <w:szCs w:val="32"/>
        </w:rPr>
        <w:t>，危险评估包括确定可能的位置，类型，和损伤的大小。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对本条</w:t>
      </w:r>
      <w:r>
        <w:rPr>
          <w:rFonts w:eastAsia="仿宋_GB2312" w:hint="eastAsia"/>
          <w:sz w:val="32"/>
          <w:szCs w:val="32"/>
        </w:rPr>
        <w:t>(e)(4)</w:t>
      </w:r>
      <w:proofErr w:type="gramStart"/>
      <w:r>
        <w:rPr>
          <w:rFonts w:eastAsia="仿宋_GB2312" w:hint="eastAsia"/>
          <w:sz w:val="32"/>
          <w:szCs w:val="32"/>
        </w:rPr>
        <w:t>款确定</w:t>
      </w:r>
      <w:proofErr w:type="gramEnd"/>
      <w:r>
        <w:rPr>
          <w:rFonts w:eastAsia="仿宋_GB2312" w:hint="eastAsia"/>
          <w:sz w:val="32"/>
          <w:szCs w:val="32"/>
        </w:rPr>
        <w:t>的带损伤的</w:t>
      </w:r>
      <w:r>
        <w:rPr>
          <w:rFonts w:eastAsia="仿宋_GB2312" w:hint="eastAsia"/>
          <w:sz w:val="32"/>
          <w:szCs w:val="32"/>
        </w:rPr>
        <w:t>PSE</w:t>
      </w:r>
      <w:r>
        <w:rPr>
          <w:rFonts w:eastAsia="仿宋_GB2312" w:hint="eastAsia"/>
          <w:sz w:val="32"/>
          <w:szCs w:val="32"/>
        </w:rPr>
        <w:t>确定疲劳容限特性，以支持检查和退役时间，或其他经批准的等效方法。</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(6) </w:t>
      </w:r>
      <w:r>
        <w:rPr>
          <w:rFonts w:eastAsia="仿宋_GB2312" w:hint="eastAsia"/>
          <w:sz w:val="32"/>
          <w:szCs w:val="32"/>
        </w:rPr>
        <w:t>试验证据支持的分析和使用经验（如果有的话）。</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要求确定剩余强度，以验证疲劳容限评定所假定的最大损伤大小。根据损伤扩展确定检查间隔，损伤扩展后，剩余强度评定必须表明剩余结构能够承受设计限制载荷而</w:t>
      </w:r>
      <w:proofErr w:type="gramStart"/>
      <w:r>
        <w:rPr>
          <w:rFonts w:eastAsia="仿宋_GB2312" w:hint="eastAsia"/>
          <w:sz w:val="32"/>
          <w:szCs w:val="32"/>
        </w:rPr>
        <w:t>不</w:t>
      </w:r>
      <w:proofErr w:type="gramEnd"/>
      <w:r>
        <w:rPr>
          <w:rFonts w:eastAsia="仿宋_GB2312" w:hint="eastAsia"/>
          <w:sz w:val="32"/>
          <w:szCs w:val="32"/>
        </w:rPr>
        <w:t>失效。</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必须考虑损伤对刚度、动态行为、载荷、和功能特性的影响。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(h) </w:t>
      </w:r>
      <w:r>
        <w:rPr>
          <w:rFonts w:eastAsia="仿宋_GB2312" w:hint="eastAsia"/>
          <w:sz w:val="32"/>
          <w:szCs w:val="32"/>
        </w:rPr>
        <w:t>在本条要求的基础上，必须建立检查和退役时间或经批准的等效方法以避免灾难性失效。按</w:t>
      </w:r>
      <w:r>
        <w:rPr>
          <w:rFonts w:eastAsia="仿宋_GB2312" w:hint="eastAsia"/>
          <w:sz w:val="32"/>
          <w:szCs w:val="32"/>
        </w:rPr>
        <w:t>29.1529</w:t>
      </w:r>
      <w:r>
        <w:rPr>
          <w:rFonts w:eastAsia="仿宋_GB2312" w:hint="eastAsia"/>
          <w:sz w:val="32"/>
          <w:szCs w:val="32"/>
        </w:rPr>
        <w:t>条和本规章附录</w:t>
      </w:r>
      <w:r>
        <w:rPr>
          <w:rFonts w:eastAsia="仿宋_GB2312" w:hint="eastAsia"/>
          <w:sz w:val="32"/>
          <w:szCs w:val="32"/>
        </w:rPr>
        <w:t>A</w:t>
      </w:r>
      <w:r>
        <w:rPr>
          <w:rFonts w:eastAsia="仿宋_GB2312" w:hint="eastAsia"/>
          <w:sz w:val="32"/>
          <w:szCs w:val="32"/>
        </w:rPr>
        <w:t>的</w:t>
      </w:r>
      <w:r>
        <w:rPr>
          <w:rFonts w:eastAsia="仿宋_GB2312" w:hint="eastAsia"/>
          <w:sz w:val="32"/>
          <w:szCs w:val="32"/>
        </w:rPr>
        <w:t>A29.4</w:t>
      </w:r>
      <w:r>
        <w:rPr>
          <w:rFonts w:eastAsia="仿宋_GB2312" w:hint="eastAsia"/>
          <w:sz w:val="32"/>
          <w:szCs w:val="32"/>
        </w:rPr>
        <w:t>条要求，检查和退役时间或经批准的等效方法必须包括在持续适航文件的适航限制章节。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(i) </w:t>
      </w:r>
      <w:r>
        <w:rPr>
          <w:rFonts w:eastAsia="仿宋_GB2312" w:hint="eastAsia"/>
          <w:sz w:val="32"/>
          <w:szCs w:val="32"/>
        </w:rPr>
        <w:t>如果受几何形状、可检查性或良好设计经验的限制，不能对本条</w:t>
      </w:r>
      <w:r>
        <w:rPr>
          <w:rFonts w:eastAsia="仿宋_GB2312" w:hint="eastAsia"/>
          <w:sz w:val="32"/>
          <w:szCs w:val="32"/>
        </w:rPr>
        <w:t>(e)(4)</w:t>
      </w:r>
      <w:proofErr w:type="gramStart"/>
      <w:r>
        <w:rPr>
          <w:rFonts w:eastAsia="仿宋_GB2312" w:hint="eastAsia"/>
          <w:sz w:val="32"/>
          <w:szCs w:val="32"/>
        </w:rPr>
        <w:t>款确定</w:t>
      </w:r>
      <w:proofErr w:type="gramEnd"/>
      <w:r>
        <w:rPr>
          <w:rFonts w:eastAsia="仿宋_GB2312" w:hint="eastAsia"/>
          <w:sz w:val="32"/>
          <w:szCs w:val="32"/>
        </w:rPr>
        <w:t>的任何损伤类型建立检查，则必须结合该</w:t>
      </w:r>
      <w:r>
        <w:rPr>
          <w:rFonts w:eastAsia="仿宋_GB2312" w:hint="eastAsia"/>
          <w:sz w:val="32"/>
          <w:szCs w:val="32"/>
        </w:rPr>
        <w:t>PSE</w:t>
      </w:r>
      <w:r>
        <w:rPr>
          <w:rFonts w:eastAsia="仿宋_GB2312" w:hint="eastAsia"/>
          <w:sz w:val="32"/>
          <w:szCs w:val="32"/>
        </w:rPr>
        <w:t>退役时间，建立补充程序，使在旋翼航空器使用寿命周期内可能导致灾难性失效的损伤类型出现的风险最小。</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19" w:name="_Toc148957492"/>
      <w:r>
        <w:rPr>
          <w:rFonts w:ascii="黑体" w:eastAsia="黑体" w:hAnsi="黑体" w:hint="eastAsia"/>
          <w:sz w:val="32"/>
          <w:szCs w:val="32"/>
        </w:rPr>
        <w:t>第</w:t>
      </w:r>
      <w:r>
        <w:rPr>
          <w:rFonts w:ascii="黑体" w:eastAsia="黑体" w:hAnsi="黑体" w:hint="eastAsia"/>
          <w:sz w:val="32"/>
          <w:szCs w:val="32"/>
        </w:rPr>
        <w:t>29.573</w:t>
      </w:r>
      <w:r>
        <w:rPr>
          <w:rFonts w:ascii="黑体" w:eastAsia="黑体" w:hAnsi="黑体" w:hint="eastAsia"/>
          <w:sz w:val="32"/>
          <w:szCs w:val="32"/>
        </w:rPr>
        <w:t>条</w:t>
      </w:r>
      <w:r>
        <w:rPr>
          <w:rFonts w:ascii="黑体" w:eastAsia="黑体" w:hAnsi="黑体" w:hint="eastAsia"/>
          <w:sz w:val="32"/>
          <w:szCs w:val="32"/>
        </w:rPr>
        <w:t xml:space="preserve">  </w:t>
      </w:r>
      <w:r>
        <w:rPr>
          <w:rFonts w:ascii="黑体" w:eastAsia="黑体" w:hAnsi="黑体" w:hint="eastAsia"/>
          <w:sz w:val="32"/>
          <w:szCs w:val="32"/>
        </w:rPr>
        <w:t>复合材料旋翼航空器结构的损伤容限和疲劳评定</w:t>
      </w:r>
      <w:bookmarkEnd w:id="119"/>
    </w:p>
    <w:p w:rsidR="00001BCF" w:rsidRDefault="0068794E">
      <w:pPr>
        <w:pStyle w:val="af0"/>
        <w:spacing w:line="360" w:lineRule="auto"/>
        <w:ind w:firstLine="640"/>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sz w:val="32"/>
          <w:szCs w:val="32"/>
        </w:rPr>
        <w:t>每一申请人必须按本条</w:t>
      </w:r>
      <w:r>
        <w:rPr>
          <w:rFonts w:eastAsia="仿宋_GB2312" w:hint="eastAsia"/>
          <w:sz w:val="32"/>
          <w:szCs w:val="32"/>
        </w:rPr>
        <w:t>(</w:t>
      </w:r>
      <w:r>
        <w:rPr>
          <w:rFonts w:eastAsia="仿宋_GB2312"/>
          <w:sz w:val="32"/>
          <w:szCs w:val="32"/>
        </w:rPr>
        <w:t>d</w:t>
      </w:r>
      <w:r>
        <w:rPr>
          <w:rFonts w:eastAsia="仿宋_GB2312" w:hint="eastAsia"/>
          <w:sz w:val="32"/>
          <w:szCs w:val="32"/>
        </w:rPr>
        <w:t>)</w:t>
      </w:r>
      <w:r>
        <w:rPr>
          <w:rFonts w:eastAsia="仿宋_GB2312"/>
          <w:sz w:val="32"/>
          <w:szCs w:val="32"/>
        </w:rPr>
        <w:t>的损伤容限标准评定复合材料旋翼航空器结构，除非申请人</w:t>
      </w:r>
      <w:proofErr w:type="gramStart"/>
      <w:r>
        <w:rPr>
          <w:rFonts w:eastAsia="仿宋_GB2312"/>
          <w:sz w:val="32"/>
          <w:szCs w:val="32"/>
        </w:rPr>
        <w:t>证实因</w:t>
      </w:r>
      <w:proofErr w:type="gramEnd"/>
      <w:r>
        <w:rPr>
          <w:rFonts w:eastAsia="仿宋_GB2312"/>
          <w:sz w:val="32"/>
          <w:szCs w:val="32"/>
        </w:rPr>
        <w:t>受几何形状、可检查性和良好的设计实践的限制，进行损伤容限评定不切实际。如果申请人</w:t>
      </w:r>
      <w:proofErr w:type="gramStart"/>
      <w:r>
        <w:rPr>
          <w:rFonts w:eastAsia="仿宋_GB2312"/>
          <w:sz w:val="32"/>
          <w:szCs w:val="32"/>
        </w:rPr>
        <w:t>证实因</w:t>
      </w:r>
      <w:proofErr w:type="gramEnd"/>
      <w:r>
        <w:rPr>
          <w:rFonts w:eastAsia="仿宋_GB2312"/>
          <w:sz w:val="32"/>
          <w:szCs w:val="32"/>
        </w:rPr>
        <w:t>受几何形状、可检查性和良好的设计实践的限制进行损伤容限评定不切实际，申请人必须按本条</w:t>
      </w:r>
      <w:r>
        <w:rPr>
          <w:rFonts w:eastAsia="仿宋_GB2312" w:hint="eastAsia"/>
          <w:sz w:val="32"/>
          <w:szCs w:val="32"/>
        </w:rPr>
        <w:t>(</w:t>
      </w:r>
      <w:r>
        <w:rPr>
          <w:rFonts w:eastAsia="仿宋_GB2312"/>
          <w:sz w:val="32"/>
          <w:szCs w:val="32"/>
        </w:rPr>
        <w:t>e</w:t>
      </w:r>
      <w:r>
        <w:rPr>
          <w:rFonts w:eastAsia="仿宋_GB2312" w:hint="eastAsia"/>
          <w:sz w:val="32"/>
          <w:szCs w:val="32"/>
        </w:rPr>
        <w:t>)</w:t>
      </w:r>
      <w:r>
        <w:rPr>
          <w:rFonts w:eastAsia="仿宋_GB2312"/>
          <w:sz w:val="32"/>
          <w:szCs w:val="32"/>
        </w:rPr>
        <w:t>进行疲劳评定。</w:t>
      </w:r>
    </w:p>
    <w:p w:rsidR="00001BCF" w:rsidRDefault="0068794E">
      <w:pPr>
        <w:pStyle w:val="af0"/>
        <w:spacing w:line="360" w:lineRule="auto"/>
        <w:ind w:firstLine="640"/>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sz w:val="32"/>
          <w:szCs w:val="32"/>
        </w:rPr>
        <w:t>用于确定本条符</w:t>
      </w:r>
      <w:r>
        <w:rPr>
          <w:rFonts w:eastAsia="仿宋_GB2312"/>
          <w:sz w:val="32"/>
          <w:szCs w:val="32"/>
        </w:rPr>
        <w:t>合性的方法必须提交并被局方接受。</w:t>
      </w:r>
    </w:p>
    <w:p w:rsidR="00001BCF" w:rsidRDefault="0068794E">
      <w:pPr>
        <w:pStyle w:val="af0"/>
        <w:spacing w:line="360" w:lineRule="auto"/>
        <w:ind w:firstLine="640"/>
        <w:rPr>
          <w:rFonts w:eastAsia="仿宋_GB2312"/>
          <w:sz w:val="32"/>
          <w:szCs w:val="32"/>
        </w:rPr>
      </w:pPr>
      <w:r>
        <w:rPr>
          <w:rFonts w:eastAsia="仿宋_GB2312"/>
          <w:sz w:val="32"/>
          <w:szCs w:val="32"/>
        </w:rPr>
        <w:t>(c)</w:t>
      </w:r>
      <w:r>
        <w:rPr>
          <w:rFonts w:eastAsia="仿宋_GB2312" w:hint="eastAsia"/>
          <w:sz w:val="32"/>
          <w:szCs w:val="32"/>
        </w:rPr>
        <w:t xml:space="preserve"> </w:t>
      </w:r>
      <w:r>
        <w:rPr>
          <w:rFonts w:eastAsia="仿宋_GB2312"/>
          <w:sz w:val="32"/>
          <w:szCs w:val="32"/>
        </w:rPr>
        <w:t>定义。</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灾难性失效是可能阻碍</w:t>
      </w:r>
      <w:r>
        <w:rPr>
          <w:rFonts w:eastAsia="仿宋_GB2312" w:hint="eastAsia"/>
          <w:sz w:val="32"/>
          <w:szCs w:val="32"/>
        </w:rPr>
        <w:t>继</w:t>
      </w:r>
      <w:r>
        <w:rPr>
          <w:rFonts w:eastAsia="仿宋_GB2312"/>
          <w:sz w:val="32"/>
          <w:szCs w:val="32"/>
        </w:rPr>
        <w:t>续安全飞行和着陆的事件。</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主要结构件（</w:t>
      </w:r>
      <w:r>
        <w:rPr>
          <w:rFonts w:eastAsia="仿宋_GB2312"/>
          <w:sz w:val="32"/>
          <w:szCs w:val="32"/>
        </w:rPr>
        <w:t>PSEs</w:t>
      </w:r>
      <w:r>
        <w:rPr>
          <w:rFonts w:eastAsia="仿宋_GB2312"/>
          <w:sz w:val="32"/>
          <w:szCs w:val="32"/>
        </w:rPr>
        <w:t>）是对承受飞行或地面载荷起重要作用，其失效可能导致旋翼航空器灾难性失效的结构元件。</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威胁评估是详细说明损伤的位置、类型和尺寸的一种评估，它考虑疲劳、环境影响、内在和离散缺陷，以及在制造和使用过程中可能发生的冲击或其他意外损伤。</w:t>
      </w:r>
    </w:p>
    <w:p w:rsidR="00001BCF" w:rsidRDefault="0068794E">
      <w:pPr>
        <w:pStyle w:val="af0"/>
        <w:spacing w:line="360" w:lineRule="auto"/>
        <w:ind w:firstLine="640"/>
        <w:rPr>
          <w:rFonts w:eastAsia="仿宋_GB2312"/>
          <w:sz w:val="32"/>
          <w:szCs w:val="32"/>
        </w:rPr>
      </w:pPr>
      <w:r>
        <w:rPr>
          <w:rFonts w:eastAsia="仿宋_GB2312"/>
          <w:sz w:val="32"/>
          <w:szCs w:val="32"/>
        </w:rPr>
        <w:t>(d)</w:t>
      </w:r>
      <w:r>
        <w:rPr>
          <w:rFonts w:eastAsia="仿宋_GB2312" w:hint="eastAsia"/>
          <w:sz w:val="32"/>
          <w:szCs w:val="32"/>
        </w:rPr>
        <w:t xml:space="preserve"> </w:t>
      </w:r>
      <w:r>
        <w:rPr>
          <w:rFonts w:eastAsia="仿宋_GB2312"/>
          <w:sz w:val="32"/>
          <w:szCs w:val="32"/>
        </w:rPr>
        <w:t>损伤容限评定：</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每一申请人必须表明，考虑了内在或离散制造缺陷或意外损伤情况下，通过对复合材料</w:t>
      </w:r>
      <w:r>
        <w:rPr>
          <w:rFonts w:eastAsia="仿宋_GB2312"/>
          <w:sz w:val="32"/>
          <w:szCs w:val="32"/>
        </w:rPr>
        <w:t>PSE</w:t>
      </w:r>
      <w:r>
        <w:rPr>
          <w:rFonts w:eastAsia="仿宋_GB2312"/>
          <w:sz w:val="32"/>
          <w:szCs w:val="32"/>
        </w:rPr>
        <w:t>和其它零件的强度、细节设计点和制造技术的损伤容限评定，在旋翼航空器使用寿命期或规定的检查间隔内，避免了因静载荷和疲劳载荷导致的灾难性失效。在强度和疲劳评定中，每一申请人必须考虑材料和工艺随环境条件变化的影响。每一申请人必须评定包括机体</w:t>
      </w:r>
      <w:r>
        <w:rPr>
          <w:rFonts w:eastAsia="仿宋_GB2312"/>
          <w:sz w:val="32"/>
          <w:szCs w:val="32"/>
        </w:rPr>
        <w:t>PSE</w:t>
      </w:r>
      <w:r>
        <w:rPr>
          <w:rFonts w:eastAsia="仿宋_GB2312"/>
          <w:sz w:val="32"/>
          <w:szCs w:val="32"/>
        </w:rPr>
        <w:t>、主</w:t>
      </w:r>
      <w:r>
        <w:rPr>
          <w:rFonts w:eastAsia="仿宋_GB2312"/>
          <w:sz w:val="32"/>
          <w:szCs w:val="32"/>
        </w:rPr>
        <w:t>/</w:t>
      </w:r>
      <w:r>
        <w:rPr>
          <w:rFonts w:eastAsia="仿宋_GB2312"/>
          <w:sz w:val="32"/>
          <w:szCs w:val="32"/>
        </w:rPr>
        <w:t>尾旋翼传动系统、主</w:t>
      </w:r>
      <w:r>
        <w:rPr>
          <w:rFonts w:eastAsia="仿宋_GB2312"/>
          <w:sz w:val="32"/>
          <w:szCs w:val="32"/>
        </w:rPr>
        <w:t>/</w:t>
      </w:r>
      <w:r>
        <w:rPr>
          <w:rFonts w:eastAsia="仿宋_GB2312"/>
          <w:sz w:val="32"/>
          <w:szCs w:val="32"/>
        </w:rPr>
        <w:t>尾旋翼桨叶和桨</w:t>
      </w:r>
      <w:proofErr w:type="gramStart"/>
      <w:r>
        <w:rPr>
          <w:rFonts w:eastAsia="仿宋_GB2312"/>
          <w:sz w:val="32"/>
          <w:szCs w:val="32"/>
        </w:rPr>
        <w:t>毂</w:t>
      </w:r>
      <w:proofErr w:type="gramEnd"/>
      <w:r>
        <w:rPr>
          <w:rFonts w:eastAsia="仿宋_GB2312"/>
          <w:sz w:val="32"/>
          <w:szCs w:val="32"/>
        </w:rPr>
        <w:t>、旋翼操纵、固定和可动操纵面、发动机和传动安装、起落架在内的零件，以及局方认为关键的其它零件、细节设计点和制造技术。每一损伤容限评定必须包括：</w:t>
      </w:r>
    </w:p>
    <w:p w:rsidR="00001BCF" w:rsidRDefault="0068794E">
      <w:pPr>
        <w:pStyle w:val="af0"/>
        <w:spacing w:line="360" w:lineRule="auto"/>
        <w:ind w:firstLineChars="354" w:firstLine="1133"/>
        <w:rPr>
          <w:rFonts w:eastAsia="仿宋_GB2312"/>
          <w:sz w:val="32"/>
          <w:szCs w:val="32"/>
        </w:rPr>
      </w:pPr>
      <w:r>
        <w:rPr>
          <w:rFonts w:eastAsia="仿宋_GB2312"/>
          <w:sz w:val="32"/>
          <w:szCs w:val="32"/>
        </w:rPr>
        <w:t>(i</w:t>
      </w:r>
      <w:r>
        <w:rPr>
          <w:rFonts w:eastAsia="仿宋_GB2312"/>
          <w:sz w:val="32"/>
          <w:szCs w:val="32"/>
        </w:rPr>
        <w:t>)</w:t>
      </w:r>
      <w:r>
        <w:rPr>
          <w:rFonts w:eastAsia="仿宋_GB2312" w:hint="eastAsia"/>
          <w:sz w:val="32"/>
          <w:szCs w:val="32"/>
        </w:rPr>
        <w:t xml:space="preserve"> </w:t>
      </w:r>
      <w:r>
        <w:rPr>
          <w:rFonts w:eastAsia="仿宋_GB2312"/>
          <w:sz w:val="32"/>
          <w:szCs w:val="32"/>
        </w:rPr>
        <w:t>确定所有的</w:t>
      </w:r>
      <w:r>
        <w:rPr>
          <w:rFonts w:eastAsia="仿宋_GB2312"/>
          <w:sz w:val="32"/>
          <w:szCs w:val="32"/>
        </w:rPr>
        <w:t>PSE</w:t>
      </w:r>
      <w:r>
        <w:rPr>
          <w:rFonts w:eastAsia="仿宋_GB2312"/>
          <w:sz w:val="32"/>
          <w:szCs w:val="32"/>
        </w:rPr>
        <w:t>；</w:t>
      </w:r>
    </w:p>
    <w:p w:rsidR="00001BCF" w:rsidRDefault="0068794E">
      <w:pPr>
        <w:pStyle w:val="af0"/>
        <w:spacing w:line="360" w:lineRule="auto"/>
        <w:ind w:firstLineChars="354" w:firstLine="1133"/>
        <w:rPr>
          <w:rFonts w:eastAsia="仿宋_GB2312"/>
          <w:sz w:val="32"/>
          <w:szCs w:val="32"/>
        </w:rPr>
      </w:pPr>
      <w:r>
        <w:rPr>
          <w:rFonts w:eastAsia="仿宋_GB2312"/>
          <w:sz w:val="32"/>
          <w:szCs w:val="32"/>
        </w:rPr>
        <w:t>(ii)</w:t>
      </w:r>
      <w:r>
        <w:rPr>
          <w:rFonts w:eastAsia="仿宋_GB2312" w:hint="eastAsia"/>
          <w:sz w:val="32"/>
          <w:szCs w:val="32"/>
        </w:rPr>
        <w:t xml:space="preserve"> </w:t>
      </w:r>
      <w:r>
        <w:rPr>
          <w:rFonts w:eastAsia="仿宋_GB2312"/>
          <w:sz w:val="32"/>
          <w:szCs w:val="32"/>
        </w:rPr>
        <w:t>用于确定所有</w:t>
      </w:r>
      <w:r>
        <w:rPr>
          <w:rFonts w:eastAsia="仿宋_GB2312"/>
          <w:sz w:val="32"/>
          <w:szCs w:val="32"/>
        </w:rPr>
        <w:t>PSE</w:t>
      </w:r>
      <w:r>
        <w:rPr>
          <w:rFonts w:eastAsia="仿宋_GB2312"/>
          <w:sz w:val="32"/>
          <w:szCs w:val="32"/>
        </w:rPr>
        <w:t>在</w:t>
      </w:r>
      <w:r>
        <w:rPr>
          <w:rFonts w:eastAsia="仿宋_GB2312"/>
          <w:sz w:val="32"/>
          <w:szCs w:val="32"/>
        </w:rPr>
        <w:t>29.309</w:t>
      </w:r>
      <w:r>
        <w:rPr>
          <w:rFonts w:eastAsia="仿宋_GB2312"/>
          <w:sz w:val="32"/>
          <w:szCs w:val="32"/>
        </w:rPr>
        <w:t>条（包括高度影响）的整个限制范围内的所有临界情况下的载荷和应力的空中和地面测量，除机动载荷系数不会超过使用中预期最大值的情况外。</w:t>
      </w:r>
    </w:p>
    <w:p w:rsidR="00001BCF" w:rsidRDefault="0068794E">
      <w:pPr>
        <w:pStyle w:val="af0"/>
        <w:spacing w:line="360" w:lineRule="auto"/>
        <w:ind w:firstLineChars="354" w:firstLine="1133"/>
        <w:rPr>
          <w:rFonts w:eastAsia="仿宋_GB2312"/>
          <w:sz w:val="32"/>
          <w:szCs w:val="32"/>
        </w:rPr>
      </w:pPr>
      <w:r>
        <w:rPr>
          <w:rFonts w:eastAsia="仿宋_GB2312"/>
          <w:sz w:val="32"/>
          <w:szCs w:val="32"/>
        </w:rPr>
        <w:t>(iii)</w:t>
      </w:r>
      <w:r>
        <w:rPr>
          <w:rFonts w:eastAsia="仿宋_GB2312" w:hint="eastAsia"/>
          <w:sz w:val="32"/>
          <w:szCs w:val="32"/>
        </w:rPr>
        <w:t xml:space="preserve"> </w:t>
      </w:r>
      <w:r>
        <w:rPr>
          <w:rFonts w:eastAsia="仿宋_GB2312"/>
          <w:sz w:val="32"/>
          <w:szCs w:val="32"/>
        </w:rPr>
        <w:t>以本条</w:t>
      </w:r>
      <w:r>
        <w:rPr>
          <w:rFonts w:eastAsia="仿宋_GB2312"/>
          <w:sz w:val="32"/>
          <w:szCs w:val="32"/>
        </w:rPr>
        <w:t>(d)(1)(ii)</w:t>
      </w:r>
      <w:r>
        <w:rPr>
          <w:rFonts w:eastAsia="仿宋_GB2312"/>
          <w:sz w:val="32"/>
          <w:szCs w:val="32"/>
        </w:rPr>
        <w:t>确定的载荷或应力为基础的、与使用中预期的载荷谱一样严重的载荷谱，包括外挂载荷运行（如果适用）和有高扭矩情况的其他运行；</w:t>
      </w:r>
    </w:p>
    <w:p w:rsidR="00001BCF" w:rsidRDefault="0068794E">
      <w:pPr>
        <w:pStyle w:val="af0"/>
        <w:spacing w:line="360" w:lineRule="auto"/>
        <w:ind w:firstLineChars="354" w:firstLine="1133"/>
        <w:rPr>
          <w:rFonts w:eastAsia="仿宋_GB2312"/>
          <w:sz w:val="32"/>
          <w:szCs w:val="32"/>
        </w:rPr>
      </w:pPr>
      <w:r>
        <w:rPr>
          <w:rFonts w:eastAsia="仿宋_GB2312"/>
          <w:sz w:val="32"/>
          <w:szCs w:val="32"/>
        </w:rPr>
        <w:t>(iv)</w:t>
      </w:r>
      <w:r>
        <w:rPr>
          <w:rFonts w:eastAsia="仿宋_GB2312" w:hint="eastAsia"/>
          <w:sz w:val="32"/>
          <w:szCs w:val="32"/>
        </w:rPr>
        <w:t xml:space="preserve"> </w:t>
      </w:r>
      <w:r>
        <w:rPr>
          <w:rFonts w:eastAsia="仿宋_GB2312"/>
          <w:sz w:val="32"/>
          <w:szCs w:val="32"/>
        </w:rPr>
        <w:t>对规定损伤位置、类型和尺寸的所有</w:t>
      </w:r>
      <w:r>
        <w:rPr>
          <w:rFonts w:eastAsia="仿宋_GB2312"/>
          <w:sz w:val="32"/>
          <w:szCs w:val="32"/>
        </w:rPr>
        <w:t>PSE</w:t>
      </w:r>
      <w:r>
        <w:rPr>
          <w:rFonts w:eastAsia="仿宋_GB2312"/>
          <w:sz w:val="32"/>
          <w:szCs w:val="32"/>
        </w:rPr>
        <w:t>的威胁评估，考虑疲劳、环境影响、内在和离散缺陷，以及在制造或使用过程中可能发生的冲击或其它偶然损伤（包括偶然损</w:t>
      </w:r>
      <w:r>
        <w:rPr>
          <w:rFonts w:eastAsia="仿宋_GB2312"/>
          <w:sz w:val="32"/>
          <w:szCs w:val="32"/>
        </w:rPr>
        <w:t>伤的离散源）；</w:t>
      </w:r>
    </w:p>
    <w:p w:rsidR="00001BCF" w:rsidRDefault="0068794E">
      <w:pPr>
        <w:pStyle w:val="af0"/>
        <w:spacing w:line="360" w:lineRule="auto"/>
        <w:ind w:firstLineChars="354" w:firstLine="1133"/>
        <w:rPr>
          <w:rFonts w:eastAsia="仿宋_GB2312"/>
          <w:sz w:val="32"/>
          <w:szCs w:val="32"/>
        </w:rPr>
      </w:pPr>
      <w:r>
        <w:rPr>
          <w:rFonts w:eastAsia="仿宋_GB2312"/>
          <w:sz w:val="32"/>
          <w:szCs w:val="32"/>
        </w:rPr>
        <w:t>(v)</w:t>
      </w:r>
      <w:r>
        <w:rPr>
          <w:rFonts w:eastAsia="仿宋_GB2312" w:hint="eastAsia"/>
          <w:sz w:val="32"/>
          <w:szCs w:val="32"/>
        </w:rPr>
        <w:t xml:space="preserve"> </w:t>
      </w:r>
      <w:r>
        <w:rPr>
          <w:rFonts w:eastAsia="仿宋_GB2312"/>
          <w:sz w:val="32"/>
          <w:szCs w:val="32"/>
        </w:rPr>
        <w:t>用来支持按照本条</w:t>
      </w:r>
      <w:r>
        <w:rPr>
          <w:rFonts w:eastAsia="仿宋_GB2312"/>
          <w:sz w:val="32"/>
          <w:szCs w:val="32"/>
        </w:rPr>
        <w:t>(d)(2)</w:t>
      </w:r>
      <w:r>
        <w:rPr>
          <w:rFonts w:eastAsia="仿宋_GB2312"/>
          <w:sz w:val="32"/>
          <w:szCs w:val="32"/>
        </w:rPr>
        <w:t>确定的更换时间和检查间隔的对所有</w:t>
      </w:r>
      <w:r>
        <w:rPr>
          <w:rFonts w:eastAsia="仿宋_GB2312"/>
          <w:sz w:val="32"/>
          <w:szCs w:val="32"/>
        </w:rPr>
        <w:t>PSE</w:t>
      </w:r>
      <w:r>
        <w:rPr>
          <w:rFonts w:eastAsia="仿宋_GB2312"/>
          <w:sz w:val="32"/>
          <w:szCs w:val="32"/>
        </w:rPr>
        <w:t>的剩余强度和疲劳特性的评估。</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每一申请人必须为所有</w:t>
      </w:r>
      <w:r>
        <w:rPr>
          <w:rFonts w:eastAsia="仿宋_GB2312"/>
          <w:sz w:val="32"/>
          <w:szCs w:val="32"/>
        </w:rPr>
        <w:t>PSE</w:t>
      </w:r>
      <w:r>
        <w:rPr>
          <w:rFonts w:eastAsia="仿宋_GB2312"/>
          <w:sz w:val="32"/>
          <w:szCs w:val="32"/>
        </w:rPr>
        <w:t>确定更换时间、检查、或其它程序，以要求在灾难性失效前修理或更换损伤的零件。这些更换时间、检查或其它程序必须包含在</w:t>
      </w:r>
      <w:r>
        <w:rPr>
          <w:rFonts w:eastAsia="仿宋_GB2312"/>
          <w:sz w:val="32"/>
          <w:szCs w:val="32"/>
        </w:rPr>
        <w:t>29.1529</w:t>
      </w:r>
      <w:r>
        <w:rPr>
          <w:rFonts w:eastAsia="仿宋_GB2312"/>
          <w:sz w:val="32"/>
          <w:szCs w:val="32"/>
        </w:rPr>
        <w:t>条要求的持续适航文件的适航限制章节中。</w:t>
      </w:r>
    </w:p>
    <w:p w:rsidR="00001BCF" w:rsidRDefault="0068794E">
      <w:pPr>
        <w:pStyle w:val="af0"/>
        <w:spacing w:line="360" w:lineRule="auto"/>
        <w:ind w:firstLineChars="354" w:firstLine="1133"/>
        <w:rPr>
          <w:rFonts w:eastAsia="仿宋_GB2312"/>
          <w:sz w:val="32"/>
          <w:szCs w:val="32"/>
        </w:rPr>
      </w:pPr>
      <w:r>
        <w:rPr>
          <w:rFonts w:eastAsia="仿宋_GB2312"/>
          <w:sz w:val="32"/>
          <w:szCs w:val="32"/>
        </w:rPr>
        <w:t>(i)</w:t>
      </w:r>
      <w:r>
        <w:rPr>
          <w:rFonts w:eastAsia="仿宋_GB2312" w:hint="eastAsia"/>
          <w:sz w:val="32"/>
          <w:szCs w:val="32"/>
        </w:rPr>
        <w:t xml:space="preserve"> </w:t>
      </w:r>
      <w:r>
        <w:rPr>
          <w:rFonts w:eastAsia="仿宋_GB2312"/>
          <w:sz w:val="32"/>
          <w:szCs w:val="32"/>
        </w:rPr>
        <w:t>PSE</w:t>
      </w:r>
      <w:r>
        <w:rPr>
          <w:rFonts w:eastAsia="仿宋_GB2312"/>
          <w:sz w:val="32"/>
          <w:szCs w:val="32"/>
        </w:rPr>
        <w:t>的更换时间必须通过试验或试验支持的分析确定，且必须表明结构能承受使用中预期的变幅重复载荷。在确定这些更换时间时，必须考虑下列因素：</w:t>
      </w:r>
    </w:p>
    <w:p w:rsidR="00001BCF" w:rsidRDefault="0068794E">
      <w:pPr>
        <w:pStyle w:val="af0"/>
        <w:spacing w:line="360" w:lineRule="auto"/>
        <w:ind w:firstLineChars="443" w:firstLine="1418"/>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sz w:val="32"/>
          <w:szCs w:val="32"/>
        </w:rPr>
        <w:t>本条</w:t>
      </w:r>
      <w:r>
        <w:rPr>
          <w:rFonts w:eastAsia="仿宋_GB2312"/>
          <w:sz w:val="32"/>
          <w:szCs w:val="32"/>
        </w:rPr>
        <w:t>(d)(1)(iv)</w:t>
      </w:r>
      <w:r>
        <w:rPr>
          <w:rFonts w:eastAsia="仿宋_GB2312"/>
          <w:sz w:val="32"/>
          <w:szCs w:val="32"/>
        </w:rPr>
        <w:t>款要求在威胁评估中确定的损伤；</w:t>
      </w:r>
    </w:p>
    <w:p w:rsidR="00001BCF" w:rsidRDefault="0068794E">
      <w:pPr>
        <w:pStyle w:val="af0"/>
        <w:spacing w:line="360" w:lineRule="auto"/>
        <w:ind w:firstLineChars="443" w:firstLine="1418"/>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sz w:val="32"/>
          <w:szCs w:val="32"/>
        </w:rPr>
        <w:t>最大的可接受制造缺陷和使用损伤（即那些没有将剩余强度降低到极限设计载荷以下的和那些可被修理恢复极限强度的）；和</w:t>
      </w:r>
    </w:p>
    <w:p w:rsidR="00001BCF" w:rsidRDefault="0068794E">
      <w:pPr>
        <w:pStyle w:val="af0"/>
        <w:spacing w:line="360" w:lineRule="auto"/>
        <w:ind w:firstLineChars="443" w:firstLine="1418"/>
        <w:rPr>
          <w:rFonts w:eastAsia="仿宋_GB2312"/>
          <w:sz w:val="32"/>
          <w:szCs w:val="32"/>
        </w:rPr>
      </w:pPr>
      <w:r>
        <w:rPr>
          <w:rFonts w:eastAsia="仿宋_GB2312"/>
          <w:sz w:val="32"/>
          <w:szCs w:val="32"/>
        </w:rPr>
        <w:t>(C)</w:t>
      </w:r>
      <w:r>
        <w:rPr>
          <w:rFonts w:eastAsia="仿宋_GB2312" w:hint="eastAsia"/>
          <w:sz w:val="32"/>
          <w:szCs w:val="32"/>
        </w:rPr>
        <w:t xml:space="preserve"> </w:t>
      </w:r>
      <w:r>
        <w:rPr>
          <w:rFonts w:eastAsia="仿宋_GB2312"/>
          <w:sz w:val="32"/>
          <w:szCs w:val="32"/>
        </w:rPr>
        <w:t>施加重复载荷后的极限载荷强度能力。</w:t>
      </w:r>
    </w:p>
    <w:p w:rsidR="00001BCF" w:rsidRDefault="0068794E">
      <w:pPr>
        <w:pStyle w:val="af0"/>
        <w:spacing w:line="360" w:lineRule="auto"/>
        <w:ind w:firstLineChars="354" w:firstLine="1133"/>
        <w:rPr>
          <w:rFonts w:eastAsia="仿宋_GB2312"/>
          <w:sz w:val="32"/>
          <w:szCs w:val="32"/>
        </w:rPr>
      </w:pPr>
      <w:r>
        <w:rPr>
          <w:rFonts w:eastAsia="仿宋_GB2312"/>
          <w:sz w:val="32"/>
          <w:szCs w:val="32"/>
        </w:rPr>
        <w:t>(ii)</w:t>
      </w:r>
      <w:r>
        <w:rPr>
          <w:rFonts w:eastAsia="仿宋_GB2312" w:hint="eastAsia"/>
          <w:sz w:val="32"/>
          <w:szCs w:val="32"/>
        </w:rPr>
        <w:t xml:space="preserve"> </w:t>
      </w:r>
      <w:r>
        <w:rPr>
          <w:rFonts w:eastAsia="仿宋_GB2312"/>
          <w:sz w:val="32"/>
          <w:szCs w:val="32"/>
        </w:rPr>
        <w:t>必须确定</w:t>
      </w:r>
      <w:r>
        <w:rPr>
          <w:rFonts w:eastAsia="仿宋_GB2312"/>
          <w:sz w:val="32"/>
          <w:szCs w:val="32"/>
        </w:rPr>
        <w:t>PSE</w:t>
      </w:r>
      <w:r>
        <w:rPr>
          <w:rFonts w:eastAsia="仿宋_GB2312"/>
          <w:sz w:val="32"/>
          <w:szCs w:val="32"/>
        </w:rPr>
        <w:t>的检查间隔，在本条</w:t>
      </w:r>
      <w:r>
        <w:rPr>
          <w:rFonts w:eastAsia="仿宋_GB2312"/>
          <w:sz w:val="32"/>
          <w:szCs w:val="32"/>
        </w:rPr>
        <w:t>(d)(1)(iv)</w:t>
      </w:r>
      <w:r>
        <w:rPr>
          <w:rFonts w:eastAsia="仿宋_GB2312"/>
          <w:sz w:val="32"/>
          <w:szCs w:val="32"/>
        </w:rPr>
        <w:t>要求的威胁评估中确定的可能因疲劳或其它使用原因发生的任何损伤扩展到该部件不能维持要求的剩余强度能力前，发现该损伤。在确定这些检查间隔时，必须考虑下列因素：</w:t>
      </w:r>
    </w:p>
    <w:p w:rsidR="00001BCF" w:rsidRDefault="0068794E">
      <w:pPr>
        <w:pStyle w:val="af0"/>
        <w:spacing w:line="360" w:lineRule="auto"/>
        <w:ind w:firstLineChars="443" w:firstLine="1418"/>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sz w:val="32"/>
          <w:szCs w:val="32"/>
        </w:rPr>
        <w:t>通过试验或由试验支持的分析确定的、在使用中预期的重复载荷作用下的损</w:t>
      </w:r>
      <w:r>
        <w:rPr>
          <w:rFonts w:eastAsia="仿宋_GB2312"/>
          <w:sz w:val="32"/>
          <w:szCs w:val="32"/>
        </w:rPr>
        <w:t>伤扩展率，包括不扩展。</w:t>
      </w:r>
    </w:p>
    <w:p w:rsidR="00001BCF" w:rsidRDefault="0068794E">
      <w:pPr>
        <w:pStyle w:val="af0"/>
        <w:spacing w:line="360" w:lineRule="auto"/>
        <w:ind w:firstLineChars="443" w:firstLine="1418"/>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sz w:val="32"/>
          <w:szCs w:val="32"/>
        </w:rPr>
        <w:t>考虑损伤类型、检查间隔、损伤可检性以及损伤检查所用技术后确定的假定损伤所要求的剩余强度。要求的最小剩余强度是限制载荷；且</w:t>
      </w:r>
    </w:p>
    <w:p w:rsidR="00001BCF" w:rsidRDefault="0068794E">
      <w:pPr>
        <w:pStyle w:val="af0"/>
        <w:spacing w:line="360" w:lineRule="auto"/>
        <w:ind w:firstLineChars="443" w:firstLine="1418"/>
        <w:rPr>
          <w:rFonts w:eastAsia="仿宋_GB2312"/>
          <w:sz w:val="32"/>
          <w:szCs w:val="32"/>
        </w:rPr>
      </w:pPr>
      <w:r>
        <w:rPr>
          <w:rFonts w:eastAsia="仿宋_GB2312"/>
          <w:sz w:val="32"/>
          <w:szCs w:val="32"/>
        </w:rPr>
        <w:t>(C)</w:t>
      </w:r>
      <w:r>
        <w:rPr>
          <w:rFonts w:eastAsia="仿宋_GB2312" w:hint="eastAsia"/>
          <w:sz w:val="32"/>
          <w:szCs w:val="32"/>
        </w:rPr>
        <w:t xml:space="preserve"> </w:t>
      </w:r>
      <w:r>
        <w:rPr>
          <w:rFonts w:eastAsia="仿宋_GB2312"/>
          <w:sz w:val="32"/>
          <w:szCs w:val="32"/>
        </w:rPr>
        <w:t>在达到最小剩余强度并恢复到极限载荷能力前，检查是否能检测到损伤扩展，或者该部件是否被要求更换。</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当验证最大假定损伤尺寸和检查间隔时，每一申请人必须考虑损伤对所有</w:t>
      </w:r>
      <w:r>
        <w:rPr>
          <w:rFonts w:eastAsia="仿宋_GB2312"/>
          <w:sz w:val="32"/>
          <w:szCs w:val="32"/>
        </w:rPr>
        <w:t>PSE</w:t>
      </w:r>
      <w:r>
        <w:rPr>
          <w:rFonts w:eastAsia="仿宋_GB2312"/>
          <w:sz w:val="32"/>
          <w:szCs w:val="32"/>
        </w:rPr>
        <w:t>的刚度、动态特性、载荷以及功能性能的影响。</w:t>
      </w:r>
    </w:p>
    <w:p w:rsidR="00001BCF" w:rsidRDefault="0068794E">
      <w:pPr>
        <w:pStyle w:val="af0"/>
        <w:spacing w:line="360" w:lineRule="auto"/>
        <w:ind w:firstLine="640"/>
        <w:rPr>
          <w:rFonts w:eastAsia="仿宋_GB2312"/>
          <w:sz w:val="32"/>
          <w:szCs w:val="32"/>
        </w:rPr>
      </w:pPr>
      <w:r>
        <w:rPr>
          <w:rFonts w:eastAsia="仿宋_GB2312"/>
          <w:sz w:val="32"/>
          <w:szCs w:val="32"/>
        </w:rPr>
        <w:t>(e)</w:t>
      </w:r>
      <w:r>
        <w:rPr>
          <w:rFonts w:eastAsia="仿宋_GB2312" w:hint="eastAsia"/>
          <w:sz w:val="32"/>
          <w:szCs w:val="32"/>
        </w:rPr>
        <w:t xml:space="preserve"> </w:t>
      </w:r>
      <w:r>
        <w:rPr>
          <w:rFonts w:eastAsia="仿宋_GB2312"/>
          <w:sz w:val="32"/>
          <w:szCs w:val="32"/>
        </w:rPr>
        <w:t>疲劳评定：如果申请人确定在几何形状、检查能力，或好的设计实践限制范围内，本条</w:t>
      </w:r>
      <w:r>
        <w:rPr>
          <w:rFonts w:eastAsia="仿宋_GB2312"/>
          <w:sz w:val="32"/>
          <w:szCs w:val="32"/>
        </w:rPr>
        <w:t>(d)</w:t>
      </w:r>
      <w:r>
        <w:rPr>
          <w:rFonts w:eastAsia="仿宋_GB2312"/>
          <w:sz w:val="32"/>
          <w:szCs w:val="32"/>
        </w:rPr>
        <w:t>规定的损伤容限评定不切实际，申请人必须对该</w:t>
      </w:r>
      <w:r>
        <w:rPr>
          <w:rFonts w:eastAsia="仿宋_GB2312"/>
          <w:sz w:val="32"/>
          <w:szCs w:val="32"/>
        </w:rPr>
        <w:t>特定复合材料旋翼航空器结构进行疲劳评定，并且：</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确定在疲劳评定中考虑的所有</w:t>
      </w:r>
      <w:r>
        <w:rPr>
          <w:rFonts w:eastAsia="仿宋_GB2312"/>
          <w:sz w:val="32"/>
          <w:szCs w:val="32"/>
        </w:rPr>
        <w:t>PSE</w:t>
      </w:r>
      <w:r>
        <w:rPr>
          <w:rFonts w:eastAsia="仿宋_GB2312"/>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确定在疲劳评定中考虑的所有</w:t>
      </w:r>
      <w:r>
        <w:rPr>
          <w:rFonts w:eastAsia="仿宋_GB2312"/>
          <w:sz w:val="32"/>
          <w:szCs w:val="32"/>
        </w:rPr>
        <w:t>PSE</w:t>
      </w:r>
      <w:r>
        <w:rPr>
          <w:rFonts w:eastAsia="仿宋_GB2312"/>
          <w:sz w:val="32"/>
          <w:szCs w:val="32"/>
        </w:rPr>
        <w:t>的损伤类型；</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建立补充程序，使得与本条</w:t>
      </w:r>
      <w:r>
        <w:rPr>
          <w:rFonts w:eastAsia="仿宋_GB2312"/>
          <w:sz w:val="32"/>
          <w:szCs w:val="32"/>
        </w:rPr>
        <w:t>(d)</w:t>
      </w:r>
      <w:r>
        <w:rPr>
          <w:rFonts w:eastAsia="仿宋_GB2312"/>
          <w:sz w:val="32"/>
          <w:szCs w:val="32"/>
        </w:rPr>
        <w:t>确定的损伤相关的灾难性失效的风险最小；</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sz w:val="32"/>
          <w:szCs w:val="32"/>
        </w:rPr>
        <w:t>将这些补充程序纳入</w:t>
      </w:r>
      <w:r>
        <w:rPr>
          <w:rFonts w:eastAsia="仿宋_GB2312"/>
          <w:sz w:val="32"/>
          <w:szCs w:val="32"/>
        </w:rPr>
        <w:t>29.1529</w:t>
      </w:r>
      <w:r>
        <w:rPr>
          <w:rFonts w:eastAsia="仿宋_GB2312"/>
          <w:sz w:val="32"/>
          <w:szCs w:val="32"/>
        </w:rPr>
        <w:t>条要求的持续适航文件的适航限制章节中。</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120" w:name="_Toc148957493"/>
      <w:r>
        <w:rPr>
          <w:rFonts w:eastAsia="黑体" w:hint="eastAsia"/>
          <w:sz w:val="32"/>
          <w:szCs w:val="32"/>
        </w:rPr>
        <w:t>D</w:t>
      </w:r>
      <w:r>
        <w:rPr>
          <w:rFonts w:eastAsia="黑体" w:hint="eastAsia"/>
          <w:sz w:val="32"/>
          <w:szCs w:val="32"/>
        </w:rPr>
        <w:t>章　设计与构造</w:t>
      </w:r>
      <w:bookmarkEnd w:id="120"/>
    </w:p>
    <w:p w:rsidR="00001BCF" w:rsidRDefault="0068794E">
      <w:pPr>
        <w:pStyle w:val="1"/>
        <w:snapToGrid w:val="0"/>
        <w:spacing w:before="0" w:after="0" w:line="360" w:lineRule="auto"/>
        <w:rPr>
          <w:rFonts w:eastAsia="黑体"/>
          <w:sz w:val="32"/>
          <w:szCs w:val="32"/>
        </w:rPr>
      </w:pPr>
      <w:bookmarkStart w:id="121" w:name="_Toc148957494"/>
      <w:r>
        <w:rPr>
          <w:rFonts w:eastAsia="黑体" w:hint="eastAsia"/>
          <w:sz w:val="32"/>
          <w:szCs w:val="32"/>
        </w:rPr>
        <w:t>总则</w:t>
      </w:r>
      <w:bookmarkEnd w:id="121"/>
    </w:p>
    <w:p w:rsidR="00001BCF" w:rsidRDefault="0068794E">
      <w:pPr>
        <w:pStyle w:val="3"/>
        <w:spacing w:line="360" w:lineRule="auto"/>
        <w:ind w:firstLineChars="200" w:firstLine="643"/>
        <w:rPr>
          <w:rFonts w:ascii="黑体" w:eastAsia="黑体" w:hAnsi="黑体"/>
          <w:sz w:val="32"/>
          <w:szCs w:val="32"/>
        </w:rPr>
      </w:pPr>
      <w:bookmarkStart w:id="122" w:name="_Toc148957495"/>
      <w:r>
        <w:rPr>
          <w:rFonts w:ascii="黑体" w:eastAsia="黑体" w:hAnsi="黑体" w:hint="eastAsia"/>
          <w:sz w:val="32"/>
          <w:szCs w:val="32"/>
        </w:rPr>
        <w:t>第</w:t>
      </w:r>
      <w:r>
        <w:rPr>
          <w:rFonts w:ascii="黑体" w:eastAsia="黑体" w:hAnsi="黑体" w:hint="eastAsia"/>
          <w:sz w:val="32"/>
          <w:szCs w:val="32"/>
        </w:rPr>
        <w:t>29.601</w:t>
      </w:r>
      <w:r>
        <w:rPr>
          <w:rFonts w:ascii="黑体" w:eastAsia="黑体" w:hAnsi="黑体" w:hint="eastAsia"/>
          <w:sz w:val="32"/>
          <w:szCs w:val="32"/>
        </w:rPr>
        <w:t>条　设计</w:t>
      </w:r>
      <w:bookmarkEnd w:id="122"/>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旋翼航空器不得有经验表明是危险的或不可靠的设计特征或细节。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每个有疑问的设计细节和零件的适用性必须通过试验来确定。</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23" w:name="_Toc148957496"/>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.602</w:t>
      </w:r>
      <w:r>
        <w:rPr>
          <w:rFonts w:ascii="黑体" w:eastAsia="黑体" w:hAnsi="黑体" w:hint="eastAsia"/>
          <w:sz w:val="32"/>
          <w:szCs w:val="32"/>
        </w:rPr>
        <w:t>条　关键零部件</w:t>
      </w:r>
      <w:bookmarkEnd w:id="12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关键零部件是指其失效可能造成旋翼航空器灾难性后果，并且必须控制其已确定的关键特性以保证所需完整性水平的零部件。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如果型号设计包括关键零部件，则应该建立关键零部件清单。应制定程序以定义关键设计特性，确定影响关键设计特性的工艺和符合</w:t>
      </w:r>
      <w:r>
        <w:rPr>
          <w:rFonts w:eastAsia="仿宋_GB2312" w:hint="eastAsia"/>
          <w:sz w:val="32"/>
          <w:szCs w:val="32"/>
        </w:rPr>
        <w:t>CCAR-21</w:t>
      </w:r>
      <w:r>
        <w:rPr>
          <w:rFonts w:eastAsia="仿宋_GB2312" w:hint="eastAsia"/>
          <w:sz w:val="32"/>
          <w:szCs w:val="32"/>
        </w:rPr>
        <w:t>有关质量保证要求的必要的设计、工艺更改控制方法。</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 </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eastAsia="仿宋_GB2312"/>
          <w:sz w:val="32"/>
          <w:szCs w:val="32"/>
        </w:rPr>
      </w:pPr>
      <w:bookmarkStart w:id="124" w:name="_Toc148957497"/>
      <w:r>
        <w:rPr>
          <w:rFonts w:ascii="黑体" w:eastAsia="黑体" w:hAnsi="黑体" w:hint="eastAsia"/>
          <w:sz w:val="32"/>
          <w:szCs w:val="32"/>
        </w:rPr>
        <w:t>第</w:t>
      </w:r>
      <w:r>
        <w:rPr>
          <w:rFonts w:ascii="黑体" w:eastAsia="黑体" w:hAnsi="黑体" w:hint="eastAsia"/>
          <w:sz w:val="32"/>
          <w:szCs w:val="32"/>
        </w:rPr>
        <w:t>29.603</w:t>
      </w:r>
      <w:r>
        <w:rPr>
          <w:rFonts w:ascii="黑体" w:eastAsia="黑体" w:hAnsi="黑体" w:hint="eastAsia"/>
          <w:sz w:val="32"/>
          <w:szCs w:val="32"/>
        </w:rPr>
        <w:t>条　材料</w:t>
      </w:r>
      <w:bookmarkEnd w:id="124"/>
    </w:p>
    <w:p w:rsidR="00001BCF" w:rsidRDefault="0068794E">
      <w:pPr>
        <w:pStyle w:val="af0"/>
        <w:spacing w:line="360" w:lineRule="auto"/>
        <w:ind w:firstLine="640"/>
        <w:rPr>
          <w:rFonts w:eastAsia="仿宋_GB2312"/>
          <w:sz w:val="32"/>
          <w:szCs w:val="32"/>
        </w:rPr>
      </w:pPr>
      <w:r>
        <w:rPr>
          <w:rFonts w:eastAsia="仿宋_GB2312" w:hint="eastAsia"/>
          <w:sz w:val="32"/>
          <w:szCs w:val="32"/>
        </w:rPr>
        <w:t>其损坏可能对安全有不利影响的零件所用材料的适用性和耐久性必须满足下列要求：</w:t>
      </w:r>
      <w:r>
        <w:rPr>
          <w:rFonts w:eastAsia="仿宋_GB2312" w:hint="eastAsia"/>
          <w:sz w:val="32"/>
          <w:szCs w:val="32"/>
        </w:rPr>
        <w:cr/>
        <w:t>(a)</w:t>
      </w:r>
      <w:r>
        <w:rPr>
          <w:rFonts w:eastAsia="仿宋_GB2312" w:hint="eastAsia"/>
          <w:sz w:val="32"/>
          <w:szCs w:val="32"/>
        </w:rPr>
        <w:t>建立在经验或试验的基础上；</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符合经批准的标准，保证这些材料具有设计资料中所采用的强度和其它特性；</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考虑使用中预期的环境条件，如温度和湿度的影响。</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25" w:name="_Toc148957498"/>
      <w:r>
        <w:rPr>
          <w:rFonts w:ascii="黑体" w:eastAsia="黑体" w:hAnsi="黑体" w:hint="eastAsia"/>
          <w:sz w:val="32"/>
          <w:szCs w:val="32"/>
        </w:rPr>
        <w:t>第</w:t>
      </w:r>
      <w:r>
        <w:rPr>
          <w:rFonts w:ascii="黑体" w:eastAsia="黑体" w:hAnsi="黑体" w:hint="eastAsia"/>
          <w:sz w:val="32"/>
          <w:szCs w:val="32"/>
        </w:rPr>
        <w:t>29.605</w:t>
      </w:r>
      <w:r>
        <w:rPr>
          <w:rFonts w:ascii="黑体" w:eastAsia="黑体" w:hAnsi="黑体" w:hint="eastAsia"/>
          <w:sz w:val="32"/>
          <w:szCs w:val="32"/>
        </w:rPr>
        <w:t>条　制造方法</w:t>
      </w:r>
      <w:bookmarkEnd w:id="125"/>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采用的制造方法必须能始终生产出完好的结构。如果某种制造工艺（如胶接、点焊或热处理）需要严格控制才能达到此目的，则该工艺必须按照批准的工艺规范执行。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旋翼航空器的每种新的制造方法必须通过试验大纲予以证实。</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26" w:name="_Toc148957499"/>
      <w:r>
        <w:rPr>
          <w:rFonts w:ascii="黑体" w:eastAsia="黑体" w:hAnsi="黑体" w:hint="eastAsia"/>
          <w:sz w:val="32"/>
          <w:szCs w:val="32"/>
        </w:rPr>
        <w:t>第</w:t>
      </w:r>
      <w:r>
        <w:rPr>
          <w:rFonts w:ascii="黑体" w:eastAsia="黑体" w:hAnsi="黑体" w:hint="eastAsia"/>
          <w:sz w:val="32"/>
          <w:szCs w:val="32"/>
        </w:rPr>
        <w:t>29.607</w:t>
      </w:r>
      <w:r>
        <w:rPr>
          <w:rFonts w:ascii="黑体" w:eastAsia="黑体" w:hAnsi="黑体" w:hint="eastAsia"/>
          <w:sz w:val="32"/>
          <w:szCs w:val="32"/>
        </w:rPr>
        <w:t>条　紧固件</w:t>
      </w:r>
      <w:bookmarkEnd w:id="12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其脱落可能危及旋翼航空器安全使用的每个可卸的螺栓、螺钉、螺母、销钉或其它紧固件必须装有两套独立的锁定</w:t>
      </w:r>
      <w:r>
        <w:rPr>
          <w:rFonts w:eastAsia="仿宋_GB2312" w:hint="eastAsia"/>
          <w:sz w:val="32"/>
          <w:szCs w:val="32"/>
        </w:rPr>
        <w:t>装置。紧固件及其锁定装置不得受到与具体安装相关的环境条件的不利影响；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使用过程中经受转动的任何螺栓都不得采用自锁螺母，除非在自锁装置外还采用非摩擦锁定装置。</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27" w:name="_Toc148957500"/>
      <w:r>
        <w:rPr>
          <w:rFonts w:ascii="黑体" w:eastAsia="黑体" w:hAnsi="黑体" w:hint="eastAsia"/>
          <w:sz w:val="32"/>
          <w:szCs w:val="32"/>
        </w:rPr>
        <w:t>第</w:t>
      </w:r>
      <w:r>
        <w:rPr>
          <w:rFonts w:ascii="黑体" w:eastAsia="黑体" w:hAnsi="黑体" w:hint="eastAsia"/>
          <w:sz w:val="32"/>
          <w:szCs w:val="32"/>
        </w:rPr>
        <w:t>29.609</w:t>
      </w:r>
      <w:r>
        <w:rPr>
          <w:rFonts w:ascii="黑体" w:eastAsia="黑体" w:hAnsi="黑体" w:hint="eastAsia"/>
          <w:sz w:val="32"/>
          <w:szCs w:val="32"/>
        </w:rPr>
        <w:t>条　结构保护</w:t>
      </w:r>
      <w:bookmarkEnd w:id="127"/>
    </w:p>
    <w:p w:rsidR="00001BCF" w:rsidRDefault="0068794E">
      <w:pPr>
        <w:pStyle w:val="af0"/>
        <w:spacing w:line="360" w:lineRule="auto"/>
        <w:ind w:firstLine="640"/>
        <w:rPr>
          <w:rFonts w:eastAsia="仿宋_GB2312"/>
          <w:sz w:val="32"/>
          <w:szCs w:val="32"/>
        </w:rPr>
      </w:pPr>
      <w:r>
        <w:rPr>
          <w:rFonts w:eastAsia="仿宋_GB2312" w:hint="eastAsia"/>
          <w:sz w:val="32"/>
          <w:szCs w:val="32"/>
        </w:rPr>
        <w:t>每个结构零件必须满足下列要求：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有适当的保护，以防止使用中由于任何原因而引起性能降低或强度丧失，这些原因中包括：</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气候；</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腐蚀；</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磨损。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在需要防止腐蚀、易燃或有毒液体聚积的部位，要有通风和排泄措施。</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28" w:name="_Toc148957501"/>
      <w:r>
        <w:rPr>
          <w:rFonts w:ascii="黑体" w:eastAsia="黑体" w:hAnsi="黑体" w:hint="eastAsia"/>
          <w:sz w:val="32"/>
          <w:szCs w:val="32"/>
        </w:rPr>
        <w:t>第</w:t>
      </w:r>
      <w:r>
        <w:rPr>
          <w:rFonts w:ascii="黑体" w:eastAsia="黑体" w:hAnsi="黑体" w:hint="eastAsia"/>
          <w:sz w:val="32"/>
          <w:szCs w:val="32"/>
        </w:rPr>
        <w:t>29.610</w:t>
      </w:r>
      <w:r>
        <w:rPr>
          <w:rFonts w:ascii="黑体" w:eastAsia="黑体" w:hAnsi="黑体" w:hint="eastAsia"/>
          <w:sz w:val="32"/>
          <w:szCs w:val="32"/>
        </w:rPr>
        <w:t>条　闪电和静电防护</w:t>
      </w:r>
      <w:bookmarkEnd w:id="12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旋翼航空器结构必须具有防止由闪</w:t>
      </w:r>
      <w:r>
        <w:rPr>
          <w:rFonts w:eastAsia="仿宋_GB2312" w:hint="eastAsia"/>
          <w:sz w:val="32"/>
          <w:szCs w:val="32"/>
        </w:rPr>
        <w:t>电引起灾难性后果的保护措施。</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对于金属组件可用下列措施之一表明符合本条</w:t>
      </w:r>
      <w:r>
        <w:rPr>
          <w:rFonts w:eastAsia="仿宋_GB2312" w:hint="eastAsia"/>
          <w:sz w:val="32"/>
          <w:szCs w:val="32"/>
        </w:rPr>
        <w:t>(a)</w:t>
      </w:r>
      <w:r>
        <w:rPr>
          <w:rFonts w:eastAsia="仿宋_GB2312" w:hint="eastAsia"/>
          <w:sz w:val="32"/>
          <w:szCs w:val="32"/>
        </w:rPr>
        <w:t>的要求：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该组件合适地电</w:t>
      </w:r>
      <w:proofErr w:type="gramStart"/>
      <w:r>
        <w:rPr>
          <w:rFonts w:eastAsia="仿宋_GB2312" w:hint="eastAsia"/>
          <w:sz w:val="32"/>
          <w:szCs w:val="32"/>
        </w:rPr>
        <w:t>搭接到</w:t>
      </w:r>
      <w:proofErr w:type="gramEnd"/>
      <w:r>
        <w:rPr>
          <w:rFonts w:eastAsia="仿宋_GB2312" w:hint="eastAsia"/>
          <w:sz w:val="32"/>
          <w:szCs w:val="32"/>
        </w:rPr>
        <w:t>机体上。</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该组件设计成不致因闪击而危及旋翼航空器。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对于非金属组件可用下列措施之一表明符合本条</w:t>
      </w:r>
      <w:r>
        <w:rPr>
          <w:rFonts w:eastAsia="仿宋_GB2312" w:hint="eastAsia"/>
          <w:sz w:val="32"/>
          <w:szCs w:val="32"/>
        </w:rPr>
        <w:t>(a)</w:t>
      </w:r>
      <w:r>
        <w:rPr>
          <w:rFonts w:eastAsia="仿宋_GB2312" w:hint="eastAsia"/>
          <w:sz w:val="32"/>
          <w:szCs w:val="32"/>
        </w:rPr>
        <w:t>的要求：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该组件的设计使闪击的后果减至最小。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具有可接受的分流措施将产生的电流分流而不致危及旋翼航空器。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防止闪电和静电的电搭接和保护措施必须符合下列要求：</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使静电荷的积聚减至最小；</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使采用了正常预防措施的机组成员、旅客、服务和维修人员遭到电击的危险减至最小；</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hint="eastAsia"/>
          <w:sz w:val="32"/>
          <w:szCs w:val="32"/>
        </w:rPr>
        <w:t>在正常和故障情况下，在具有接地的电气系统的旋翼航空器上，都要设有电回流通道；</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hint="eastAsia"/>
          <w:sz w:val="32"/>
          <w:szCs w:val="32"/>
        </w:rPr>
        <w:t>使静电对主要电气和电子设备工作的影响减至可接受的水平。</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29" w:name="_Toc148957502"/>
      <w:r>
        <w:rPr>
          <w:rFonts w:ascii="黑体" w:eastAsia="黑体" w:hAnsi="黑体" w:hint="eastAsia"/>
          <w:sz w:val="32"/>
          <w:szCs w:val="32"/>
        </w:rPr>
        <w:t>第</w:t>
      </w:r>
      <w:r>
        <w:rPr>
          <w:rFonts w:ascii="黑体" w:eastAsia="黑体" w:hAnsi="黑体" w:hint="eastAsia"/>
          <w:sz w:val="32"/>
          <w:szCs w:val="32"/>
        </w:rPr>
        <w:t>29.611</w:t>
      </w:r>
      <w:r>
        <w:rPr>
          <w:rFonts w:ascii="黑体" w:eastAsia="黑体" w:hAnsi="黑体" w:hint="eastAsia"/>
          <w:sz w:val="32"/>
          <w:szCs w:val="32"/>
        </w:rPr>
        <w:t>条　检查措施</w:t>
      </w:r>
      <w:bookmarkEnd w:id="129"/>
    </w:p>
    <w:p w:rsidR="00001BCF" w:rsidRDefault="0068794E">
      <w:pPr>
        <w:pStyle w:val="af0"/>
        <w:spacing w:line="360" w:lineRule="auto"/>
        <w:ind w:firstLine="640"/>
        <w:rPr>
          <w:rFonts w:eastAsia="仿宋_GB2312"/>
          <w:sz w:val="32"/>
          <w:szCs w:val="32"/>
        </w:rPr>
      </w:pPr>
      <w:r>
        <w:rPr>
          <w:rFonts w:eastAsia="仿宋_GB2312" w:hint="eastAsia"/>
          <w:sz w:val="32"/>
          <w:szCs w:val="32"/>
        </w:rPr>
        <w:t>对于每个具有下列要求之一的部件必须有能进行仔细检查的措施：</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周期性检查；</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按基准和功能进行调整；</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润滑。</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30" w:name="_Toc148957503"/>
      <w:r>
        <w:rPr>
          <w:rFonts w:ascii="黑体" w:eastAsia="黑体" w:hAnsi="黑体" w:hint="eastAsia"/>
          <w:sz w:val="32"/>
          <w:szCs w:val="32"/>
        </w:rPr>
        <w:t>第</w:t>
      </w:r>
      <w:r>
        <w:rPr>
          <w:rFonts w:ascii="黑体" w:eastAsia="黑体" w:hAnsi="黑体" w:hint="eastAsia"/>
          <w:sz w:val="32"/>
          <w:szCs w:val="32"/>
        </w:rPr>
        <w:t>29.613</w:t>
      </w:r>
      <w:r>
        <w:rPr>
          <w:rFonts w:ascii="黑体" w:eastAsia="黑体" w:hAnsi="黑体" w:hint="eastAsia"/>
          <w:sz w:val="32"/>
          <w:szCs w:val="32"/>
        </w:rPr>
        <w:t>条</w:t>
      </w:r>
      <w:bookmarkStart w:id="131" w:name="书签1"/>
      <w:bookmarkEnd w:id="131"/>
      <w:r>
        <w:rPr>
          <w:rFonts w:ascii="黑体" w:eastAsia="黑体" w:hAnsi="黑体" w:hint="eastAsia"/>
          <w:sz w:val="32"/>
          <w:szCs w:val="32"/>
        </w:rPr>
        <w:t xml:space="preserve">　材料的强度性能和设计值</w:t>
      </w:r>
      <w:bookmarkEnd w:id="130"/>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材料的强度性能必须以足够的符合标准的材料试验为依据，在试验统计的基础上</w:t>
      </w:r>
      <w:r>
        <w:rPr>
          <w:rFonts w:eastAsia="仿宋_GB2312" w:hint="eastAsia"/>
          <w:sz w:val="32"/>
          <w:szCs w:val="32"/>
        </w:rPr>
        <w:t>制定设计值。</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设计值的选择必须使任何结构因材料变化而破坏的概率极小。除本条</w:t>
      </w:r>
      <w:r>
        <w:rPr>
          <w:rFonts w:eastAsia="仿宋_GB2312" w:hint="eastAsia"/>
          <w:sz w:val="32"/>
          <w:szCs w:val="32"/>
        </w:rPr>
        <w:t>(d)</w:t>
      </w:r>
      <w:r>
        <w:rPr>
          <w:rFonts w:eastAsia="仿宋_GB2312" w:hint="eastAsia"/>
          <w:sz w:val="32"/>
          <w:szCs w:val="32"/>
        </w:rPr>
        <w:t>和</w:t>
      </w:r>
      <w:r>
        <w:rPr>
          <w:rFonts w:eastAsia="仿宋_GB2312" w:hint="eastAsia"/>
          <w:sz w:val="32"/>
          <w:szCs w:val="32"/>
        </w:rPr>
        <w:t>(e)</w:t>
      </w:r>
      <w:r>
        <w:rPr>
          <w:rFonts w:eastAsia="仿宋_GB2312" w:hint="eastAsia"/>
          <w:sz w:val="32"/>
          <w:szCs w:val="32"/>
        </w:rPr>
        <w:t>所规定的以外，必须通过选取保证具有下述概率引起的设计值来表明本款的符合性：</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对所施加载荷最终分布于某部件中的单个元件的情况，若该元件的破坏将导致部件结构完整性的丧失，则应保证</w:t>
      </w:r>
      <w:r>
        <w:rPr>
          <w:rFonts w:eastAsia="仿宋_GB2312" w:hint="eastAsia"/>
          <w:sz w:val="32"/>
          <w:szCs w:val="32"/>
        </w:rPr>
        <w:t>99%</w:t>
      </w:r>
      <w:r>
        <w:rPr>
          <w:rFonts w:eastAsia="仿宋_GB2312" w:hint="eastAsia"/>
          <w:sz w:val="32"/>
          <w:szCs w:val="32"/>
        </w:rPr>
        <w:t>的概率及</w:t>
      </w:r>
      <w:r>
        <w:rPr>
          <w:rFonts w:eastAsia="仿宋_GB2312" w:hint="eastAsia"/>
          <w:sz w:val="32"/>
          <w:szCs w:val="32"/>
        </w:rPr>
        <w:t>95%</w:t>
      </w:r>
      <w:r>
        <w:rPr>
          <w:rFonts w:eastAsia="仿宋_GB2312" w:hint="eastAsia"/>
          <w:sz w:val="32"/>
          <w:szCs w:val="32"/>
        </w:rPr>
        <w:t>的置信度；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对于超静定结构，若单个元件的破坏将导致所施加的载荷安全地分配到其它承载元件上，则应保证</w:t>
      </w:r>
      <w:r>
        <w:rPr>
          <w:rFonts w:eastAsia="仿宋_GB2312" w:hint="eastAsia"/>
          <w:sz w:val="32"/>
          <w:szCs w:val="32"/>
        </w:rPr>
        <w:t>90%</w:t>
      </w:r>
      <w:r>
        <w:rPr>
          <w:rFonts w:eastAsia="仿宋_GB2312" w:hint="eastAsia"/>
          <w:sz w:val="32"/>
          <w:szCs w:val="32"/>
        </w:rPr>
        <w:t>的概率及</w:t>
      </w:r>
      <w:r>
        <w:rPr>
          <w:rFonts w:eastAsia="仿宋_GB2312" w:hint="eastAsia"/>
          <w:sz w:val="32"/>
          <w:szCs w:val="32"/>
        </w:rPr>
        <w:t>95%</w:t>
      </w:r>
      <w:r>
        <w:rPr>
          <w:rFonts w:eastAsia="仿宋_GB2312" w:hint="eastAsia"/>
          <w:sz w:val="32"/>
          <w:szCs w:val="32"/>
        </w:rPr>
        <w:t>的置信度。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结构的强度、细节设计和制造，必须使灾难性疲劳破坏的概率减至最小，特别</w:t>
      </w:r>
      <w:r>
        <w:rPr>
          <w:rFonts w:eastAsia="仿宋_GB2312" w:hint="eastAsia"/>
          <w:sz w:val="32"/>
          <w:szCs w:val="32"/>
        </w:rPr>
        <w:t>是在应力集中处。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设计</w:t>
      </w:r>
      <w:proofErr w:type="gramStart"/>
      <w:r>
        <w:rPr>
          <w:rFonts w:eastAsia="仿宋_GB2312" w:hint="eastAsia"/>
          <w:sz w:val="32"/>
          <w:szCs w:val="32"/>
        </w:rPr>
        <w:t>值必须</w:t>
      </w:r>
      <w:proofErr w:type="gramEnd"/>
      <w:r>
        <w:rPr>
          <w:rFonts w:eastAsia="仿宋_GB2312" w:hint="eastAsia"/>
          <w:sz w:val="32"/>
          <w:szCs w:val="32"/>
        </w:rPr>
        <w:t>是经民航局认可的材料技术标准或手册中的数值，或者是经民航局批准的其他数值。</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如果在使用前对每个</w:t>
      </w:r>
      <w:proofErr w:type="gramStart"/>
      <w:r>
        <w:rPr>
          <w:rFonts w:eastAsia="仿宋_GB2312" w:hint="eastAsia"/>
          <w:sz w:val="32"/>
          <w:szCs w:val="32"/>
        </w:rPr>
        <w:t>单独项目取</w:t>
      </w:r>
      <w:proofErr w:type="gramEnd"/>
      <w:r>
        <w:rPr>
          <w:rFonts w:eastAsia="仿宋_GB2312" w:hint="eastAsia"/>
          <w:sz w:val="32"/>
          <w:szCs w:val="32"/>
        </w:rPr>
        <w:t>一个试件进行试验从而对材料加以选择，并确定该特定项目的真实强度特性达到或超过设计中使用的数值，则可采用其它设计值。</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32" w:name="_Toc148957504"/>
      <w:r>
        <w:rPr>
          <w:rFonts w:ascii="黑体" w:eastAsia="黑体" w:hAnsi="黑体" w:hint="eastAsia"/>
          <w:sz w:val="32"/>
          <w:szCs w:val="32"/>
        </w:rPr>
        <w:t>第</w:t>
      </w:r>
      <w:r>
        <w:rPr>
          <w:rFonts w:ascii="黑体" w:eastAsia="黑体" w:hAnsi="黑体" w:hint="eastAsia"/>
          <w:sz w:val="32"/>
          <w:szCs w:val="32"/>
        </w:rPr>
        <w:t>29.619</w:t>
      </w:r>
      <w:r>
        <w:rPr>
          <w:rFonts w:ascii="黑体" w:eastAsia="黑体" w:hAnsi="黑体" w:hint="eastAsia"/>
          <w:sz w:val="32"/>
          <w:szCs w:val="32"/>
        </w:rPr>
        <w:t>条　特殊系数</w:t>
      </w:r>
      <w:bookmarkEnd w:id="132"/>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对于每个结构零件，如果属于下列任一情况，则采用第</w:t>
      </w:r>
      <w:r>
        <w:rPr>
          <w:rFonts w:eastAsia="仿宋_GB2312" w:hint="eastAsia"/>
          <w:sz w:val="32"/>
          <w:szCs w:val="32"/>
        </w:rPr>
        <w:t>29.621</w:t>
      </w:r>
      <w:r>
        <w:rPr>
          <w:rFonts w:eastAsia="仿宋_GB2312" w:hint="eastAsia"/>
          <w:sz w:val="32"/>
          <w:szCs w:val="32"/>
        </w:rPr>
        <w:t>条至第</w:t>
      </w:r>
      <w:r>
        <w:rPr>
          <w:rFonts w:eastAsia="仿宋_GB2312" w:hint="eastAsia"/>
          <w:sz w:val="32"/>
          <w:szCs w:val="32"/>
        </w:rPr>
        <w:t>29.625</w:t>
      </w:r>
      <w:r>
        <w:rPr>
          <w:rFonts w:eastAsia="仿宋_GB2312" w:hint="eastAsia"/>
          <w:sz w:val="32"/>
          <w:szCs w:val="32"/>
        </w:rPr>
        <w:t>条中规定的特殊系数：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其强度不易确定；</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在正常更换前，其强度在使用中很可能降低；</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由于下述原因强度发生显著变化：</w:t>
      </w:r>
    </w:p>
    <w:p w:rsidR="00001BCF" w:rsidRDefault="0068794E">
      <w:pPr>
        <w:pStyle w:val="af0"/>
        <w:numPr>
          <w:ilvl w:val="0"/>
          <w:numId w:val="32"/>
        </w:numPr>
        <w:spacing w:line="360" w:lineRule="auto"/>
        <w:ind w:left="0" w:firstLineChars="0" w:firstLine="1134"/>
        <w:rPr>
          <w:rFonts w:eastAsia="仿宋_GB2312"/>
          <w:sz w:val="32"/>
          <w:szCs w:val="32"/>
        </w:rPr>
      </w:pPr>
      <w:r>
        <w:rPr>
          <w:rFonts w:eastAsia="仿宋_GB2312" w:hint="eastAsia"/>
          <w:sz w:val="32"/>
          <w:szCs w:val="32"/>
        </w:rPr>
        <w:t>制造工艺不稳定；</w:t>
      </w:r>
    </w:p>
    <w:p w:rsidR="00001BCF" w:rsidRDefault="0068794E">
      <w:pPr>
        <w:pStyle w:val="af0"/>
        <w:numPr>
          <w:ilvl w:val="0"/>
          <w:numId w:val="32"/>
        </w:numPr>
        <w:spacing w:line="360" w:lineRule="auto"/>
        <w:ind w:left="0" w:firstLineChars="0" w:firstLine="1134"/>
        <w:rPr>
          <w:rFonts w:eastAsia="仿宋_GB2312"/>
          <w:sz w:val="32"/>
          <w:szCs w:val="32"/>
        </w:rPr>
      </w:pPr>
      <w:r>
        <w:rPr>
          <w:rFonts w:eastAsia="仿宋_GB2312" w:hint="eastAsia"/>
          <w:sz w:val="32"/>
          <w:szCs w:val="32"/>
        </w:rPr>
        <w:t>检验方法不稳定。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对于应用第</w:t>
      </w:r>
      <w:r>
        <w:rPr>
          <w:rFonts w:eastAsia="仿宋_GB2312" w:hint="eastAsia"/>
          <w:sz w:val="32"/>
          <w:szCs w:val="32"/>
        </w:rPr>
        <w:t>29.621</w:t>
      </w:r>
      <w:r>
        <w:rPr>
          <w:rFonts w:eastAsia="仿宋_GB2312" w:hint="eastAsia"/>
          <w:sz w:val="32"/>
          <w:szCs w:val="32"/>
        </w:rPr>
        <w:t>条至第</w:t>
      </w:r>
      <w:r>
        <w:rPr>
          <w:rFonts w:eastAsia="仿宋_GB2312" w:hint="eastAsia"/>
          <w:sz w:val="32"/>
          <w:szCs w:val="32"/>
        </w:rPr>
        <w:t>29.625</w:t>
      </w:r>
      <w:r>
        <w:rPr>
          <w:rFonts w:eastAsia="仿宋_GB2312" w:hint="eastAsia"/>
          <w:sz w:val="32"/>
          <w:szCs w:val="32"/>
        </w:rPr>
        <w:t>条系数的每个零件，第</w:t>
      </w:r>
      <w:r>
        <w:rPr>
          <w:rFonts w:eastAsia="仿宋_GB2312" w:hint="eastAsia"/>
          <w:sz w:val="32"/>
          <w:szCs w:val="32"/>
        </w:rPr>
        <w:t>29.303</w:t>
      </w:r>
      <w:r>
        <w:rPr>
          <w:rFonts w:eastAsia="仿宋_GB2312" w:hint="eastAsia"/>
          <w:sz w:val="32"/>
          <w:szCs w:val="32"/>
        </w:rPr>
        <w:t>中规定的安全系数必须乘以下列任一特殊系数：</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29.621</w:t>
      </w:r>
      <w:r>
        <w:rPr>
          <w:rFonts w:eastAsia="仿宋_GB2312" w:hint="eastAsia"/>
          <w:sz w:val="32"/>
          <w:szCs w:val="32"/>
        </w:rPr>
        <w:t>条至第</w:t>
      </w:r>
      <w:r>
        <w:rPr>
          <w:rFonts w:eastAsia="仿宋_GB2312" w:hint="eastAsia"/>
          <w:sz w:val="32"/>
          <w:szCs w:val="32"/>
        </w:rPr>
        <w:t>29.625</w:t>
      </w:r>
      <w:r>
        <w:rPr>
          <w:rFonts w:eastAsia="仿宋_GB2312" w:hint="eastAsia"/>
          <w:sz w:val="32"/>
          <w:szCs w:val="32"/>
        </w:rPr>
        <w:t>条中规定的适用的特殊系数；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任何其它系数，它大到足以保证零件由于本条</w:t>
      </w:r>
      <w:r>
        <w:rPr>
          <w:rFonts w:eastAsia="仿宋_GB2312" w:hint="eastAsia"/>
          <w:sz w:val="32"/>
          <w:szCs w:val="32"/>
        </w:rPr>
        <w:t>(a)</w:t>
      </w:r>
      <w:r>
        <w:rPr>
          <w:rFonts w:eastAsia="仿宋_GB2312" w:hint="eastAsia"/>
          <w:sz w:val="32"/>
          <w:szCs w:val="32"/>
        </w:rPr>
        <w:t>中所述的不稳定因素而引起强度不足的概率是极小可能的。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33" w:name="_Toc148957505"/>
      <w:r>
        <w:rPr>
          <w:rFonts w:ascii="黑体" w:eastAsia="黑体" w:hAnsi="黑体" w:hint="eastAsia"/>
          <w:sz w:val="32"/>
          <w:szCs w:val="32"/>
        </w:rPr>
        <w:t>第</w:t>
      </w:r>
      <w:r>
        <w:rPr>
          <w:rFonts w:ascii="黑体" w:eastAsia="黑体" w:hAnsi="黑体" w:hint="eastAsia"/>
          <w:sz w:val="32"/>
          <w:szCs w:val="32"/>
        </w:rPr>
        <w:t>29.621</w:t>
      </w:r>
      <w:r>
        <w:rPr>
          <w:rFonts w:ascii="黑体" w:eastAsia="黑体" w:hAnsi="黑体" w:hint="eastAsia"/>
          <w:sz w:val="32"/>
          <w:szCs w:val="32"/>
        </w:rPr>
        <w:t>条　铸件系数</w:t>
      </w:r>
      <w:bookmarkEnd w:id="13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总则　除制定铸件质量控制所必需的规定外，还必须采用本条</w:t>
      </w:r>
      <w:r>
        <w:rPr>
          <w:rFonts w:eastAsia="仿宋_GB2312" w:hint="eastAsia"/>
          <w:sz w:val="32"/>
          <w:szCs w:val="32"/>
        </w:rPr>
        <w:t>(b)</w:t>
      </w:r>
      <w:r>
        <w:rPr>
          <w:rFonts w:eastAsia="仿宋_GB2312" w:hint="eastAsia"/>
          <w:sz w:val="32"/>
          <w:szCs w:val="32"/>
        </w:rPr>
        <w:t>和</w:t>
      </w:r>
      <w:r>
        <w:rPr>
          <w:rFonts w:eastAsia="仿宋_GB2312" w:hint="eastAsia"/>
          <w:sz w:val="32"/>
          <w:szCs w:val="32"/>
        </w:rPr>
        <w:t>(c)</w:t>
      </w:r>
      <w:r>
        <w:rPr>
          <w:rFonts w:eastAsia="仿宋_GB2312" w:hint="eastAsia"/>
          <w:sz w:val="32"/>
          <w:szCs w:val="32"/>
        </w:rPr>
        <w:t>规定的系数、试验和检验，检验必须符合经</w:t>
      </w:r>
      <w:r>
        <w:rPr>
          <w:rFonts w:eastAsia="仿宋_GB2312" w:hint="eastAsia"/>
          <w:sz w:val="32"/>
          <w:szCs w:val="32"/>
        </w:rPr>
        <w:t>批准的规范。除作为液压或其它流体系统零件而需要进行充</w:t>
      </w:r>
      <w:proofErr w:type="gramStart"/>
      <w:r>
        <w:rPr>
          <w:rFonts w:eastAsia="仿宋_GB2312" w:hint="eastAsia"/>
          <w:sz w:val="32"/>
          <w:szCs w:val="32"/>
        </w:rPr>
        <w:t>压试验</w:t>
      </w:r>
      <w:proofErr w:type="gramEnd"/>
      <w:r>
        <w:rPr>
          <w:rFonts w:eastAsia="仿宋_GB2312" w:hint="eastAsia"/>
          <w:sz w:val="32"/>
          <w:szCs w:val="32"/>
        </w:rPr>
        <w:t>的铸件和不承受结构载荷的铸件外，本条</w:t>
      </w:r>
      <w:r>
        <w:rPr>
          <w:rFonts w:eastAsia="仿宋_GB2312" w:hint="eastAsia"/>
          <w:sz w:val="32"/>
          <w:szCs w:val="32"/>
        </w:rPr>
        <w:t>(c)</w:t>
      </w:r>
      <w:r>
        <w:rPr>
          <w:rFonts w:eastAsia="仿宋_GB2312" w:hint="eastAsia"/>
          <w:sz w:val="32"/>
          <w:szCs w:val="32"/>
        </w:rPr>
        <w:t>和</w:t>
      </w:r>
      <w:r>
        <w:rPr>
          <w:rFonts w:eastAsia="仿宋_GB2312" w:hint="eastAsia"/>
          <w:sz w:val="32"/>
          <w:szCs w:val="32"/>
        </w:rPr>
        <w:t>(d)</w:t>
      </w:r>
      <w:r>
        <w:rPr>
          <w:rFonts w:eastAsia="仿宋_GB2312" w:hint="eastAsia"/>
          <w:sz w:val="32"/>
          <w:szCs w:val="32"/>
        </w:rPr>
        <w:t>适用于任何结构铸件。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支承应力和支承面　本条</w:t>
      </w:r>
      <w:r>
        <w:rPr>
          <w:rFonts w:eastAsia="仿宋_GB2312" w:hint="eastAsia"/>
          <w:sz w:val="32"/>
          <w:szCs w:val="32"/>
        </w:rPr>
        <w:t>(c)</w:t>
      </w:r>
      <w:r>
        <w:rPr>
          <w:rFonts w:eastAsia="仿宋_GB2312" w:hint="eastAsia"/>
          <w:sz w:val="32"/>
          <w:szCs w:val="32"/>
        </w:rPr>
        <w:t>和</w:t>
      </w:r>
      <w:r>
        <w:rPr>
          <w:rFonts w:eastAsia="仿宋_GB2312" w:hint="eastAsia"/>
          <w:sz w:val="32"/>
          <w:szCs w:val="32"/>
        </w:rPr>
        <w:t>(d)</w:t>
      </w:r>
      <w:r>
        <w:rPr>
          <w:rFonts w:eastAsia="仿宋_GB2312" w:hint="eastAsia"/>
          <w:sz w:val="32"/>
          <w:szCs w:val="32"/>
        </w:rPr>
        <w:t>中规定的铸件的支承应力和支承面，其铸件系数按下列规定：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不论对铸件采用何种检验方法，对于支承应力，取用的铸件系数不必超过</w:t>
      </w:r>
      <w:r>
        <w:rPr>
          <w:rFonts w:eastAsia="仿宋_GB2312" w:hint="eastAsia"/>
          <w:sz w:val="32"/>
          <w:szCs w:val="32"/>
        </w:rPr>
        <w:t>1.25</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当零件的支承系数大于铸件系数时，对该零件的支承面不必采用铸件系数。</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关键铸件　对于其损坏将妨碍旋翼航空器继续安全飞行和着陆或导致严重伤害乘员的每个铸件，采用下列规定：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每个关键铸件必须满足下列要求：</w:t>
      </w:r>
    </w:p>
    <w:p w:rsidR="00001BCF" w:rsidRDefault="0068794E">
      <w:pPr>
        <w:pStyle w:val="af0"/>
        <w:numPr>
          <w:ilvl w:val="0"/>
          <w:numId w:val="33"/>
        </w:numPr>
        <w:spacing w:line="360" w:lineRule="auto"/>
        <w:ind w:left="0" w:firstLineChars="0" w:firstLine="1134"/>
        <w:rPr>
          <w:rFonts w:eastAsia="仿宋_GB2312"/>
          <w:sz w:val="32"/>
          <w:szCs w:val="32"/>
        </w:rPr>
      </w:pPr>
      <w:r>
        <w:rPr>
          <w:rFonts w:eastAsia="仿宋_GB2312" w:hint="eastAsia"/>
          <w:sz w:val="32"/>
          <w:szCs w:val="32"/>
        </w:rPr>
        <w:t>采用一个不小于</w:t>
      </w:r>
      <w:r>
        <w:rPr>
          <w:rFonts w:eastAsia="仿宋_GB2312" w:hint="eastAsia"/>
          <w:sz w:val="32"/>
          <w:szCs w:val="32"/>
        </w:rPr>
        <w:t>1.25</w:t>
      </w:r>
      <w:r>
        <w:rPr>
          <w:rFonts w:eastAsia="仿宋_GB2312" w:hint="eastAsia"/>
          <w:sz w:val="32"/>
          <w:szCs w:val="32"/>
        </w:rPr>
        <w:t>的铸件系数；</w:t>
      </w:r>
    </w:p>
    <w:p w:rsidR="00001BCF" w:rsidRDefault="0068794E">
      <w:pPr>
        <w:pStyle w:val="af0"/>
        <w:numPr>
          <w:ilvl w:val="0"/>
          <w:numId w:val="33"/>
        </w:numPr>
        <w:spacing w:line="360" w:lineRule="auto"/>
        <w:ind w:left="0" w:firstLineChars="0" w:firstLine="1134"/>
        <w:rPr>
          <w:rFonts w:eastAsia="仿宋_GB2312"/>
          <w:sz w:val="32"/>
          <w:szCs w:val="32"/>
        </w:rPr>
      </w:pPr>
      <w:r>
        <w:rPr>
          <w:rFonts w:eastAsia="仿宋_GB2312" w:hint="eastAsia"/>
          <w:sz w:val="32"/>
          <w:szCs w:val="32"/>
        </w:rPr>
        <w:t>100</w:t>
      </w:r>
      <w:r>
        <w:rPr>
          <w:rFonts w:eastAsia="仿宋_GB2312" w:hint="eastAsia"/>
          <w:sz w:val="32"/>
          <w:szCs w:val="32"/>
        </w:rPr>
        <w:t>％接受目视、射线和磁粉（适于磁性材料）或渗透（适于非磁性材料）检验，或经批准的等效检验方法的检验。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对于铸件系数小于</w:t>
      </w:r>
      <w:r>
        <w:rPr>
          <w:rFonts w:eastAsia="仿宋_GB2312" w:hint="eastAsia"/>
          <w:sz w:val="32"/>
          <w:szCs w:val="32"/>
        </w:rPr>
        <w:t>1.50</w:t>
      </w:r>
      <w:r>
        <w:rPr>
          <w:rFonts w:eastAsia="仿宋_GB2312" w:hint="eastAsia"/>
          <w:sz w:val="32"/>
          <w:szCs w:val="32"/>
        </w:rPr>
        <w:t>的每项关键铸件必须用三个铸件试件进行静力试验，并表明下列两点：</w:t>
      </w:r>
    </w:p>
    <w:p w:rsidR="00001BCF" w:rsidRDefault="0068794E">
      <w:pPr>
        <w:pStyle w:val="af0"/>
        <w:numPr>
          <w:ilvl w:val="0"/>
          <w:numId w:val="34"/>
        </w:numPr>
        <w:spacing w:line="360" w:lineRule="auto"/>
        <w:ind w:left="0" w:firstLineChars="0" w:firstLine="1134"/>
        <w:rPr>
          <w:rFonts w:eastAsia="仿宋_GB2312"/>
          <w:sz w:val="32"/>
          <w:szCs w:val="32"/>
        </w:rPr>
      </w:pPr>
      <w:r>
        <w:rPr>
          <w:rFonts w:eastAsia="仿宋_GB2312" w:hint="eastAsia"/>
          <w:sz w:val="32"/>
          <w:szCs w:val="32"/>
        </w:rPr>
        <w:t>在对应于铸件系数为</w:t>
      </w:r>
      <w:r>
        <w:rPr>
          <w:rFonts w:eastAsia="仿宋_GB2312" w:hint="eastAsia"/>
          <w:sz w:val="32"/>
          <w:szCs w:val="32"/>
        </w:rPr>
        <w:t>1.25</w:t>
      </w:r>
      <w:r>
        <w:rPr>
          <w:rFonts w:eastAsia="仿宋_GB2312" w:hint="eastAsia"/>
          <w:sz w:val="32"/>
          <w:szCs w:val="32"/>
        </w:rPr>
        <w:t>的极限载荷作用下满足第</w:t>
      </w:r>
      <w:r>
        <w:rPr>
          <w:rFonts w:eastAsia="仿宋_GB2312" w:hint="eastAsia"/>
          <w:sz w:val="32"/>
          <w:szCs w:val="32"/>
        </w:rPr>
        <w:t>29.305</w:t>
      </w:r>
      <w:r>
        <w:rPr>
          <w:rFonts w:eastAsia="仿宋_GB2312" w:hint="eastAsia"/>
          <w:sz w:val="32"/>
          <w:szCs w:val="32"/>
        </w:rPr>
        <w:t>的强度要求；</w:t>
      </w:r>
    </w:p>
    <w:p w:rsidR="00001BCF" w:rsidRDefault="0068794E">
      <w:pPr>
        <w:pStyle w:val="af0"/>
        <w:numPr>
          <w:ilvl w:val="0"/>
          <w:numId w:val="34"/>
        </w:numPr>
        <w:spacing w:line="360" w:lineRule="auto"/>
        <w:ind w:left="0" w:firstLineChars="0" w:firstLine="1134"/>
        <w:rPr>
          <w:rFonts w:eastAsia="仿宋_GB2312"/>
          <w:sz w:val="32"/>
          <w:szCs w:val="32"/>
        </w:rPr>
      </w:pPr>
      <w:r>
        <w:rPr>
          <w:rFonts w:eastAsia="仿宋_GB2312" w:hint="eastAsia"/>
          <w:sz w:val="32"/>
          <w:szCs w:val="32"/>
        </w:rPr>
        <w:t>在</w:t>
      </w:r>
      <w:r>
        <w:rPr>
          <w:rFonts w:eastAsia="仿宋_GB2312" w:hint="eastAsia"/>
          <w:sz w:val="32"/>
          <w:szCs w:val="32"/>
        </w:rPr>
        <w:t>1.15</w:t>
      </w:r>
      <w:r>
        <w:rPr>
          <w:rFonts w:eastAsia="仿宋_GB2312" w:hint="eastAsia"/>
          <w:sz w:val="32"/>
          <w:szCs w:val="32"/>
        </w:rPr>
        <w:t>倍限制载荷作用下，满足第</w:t>
      </w:r>
      <w:r>
        <w:rPr>
          <w:rFonts w:eastAsia="仿宋_GB2312" w:hint="eastAsia"/>
          <w:sz w:val="32"/>
          <w:szCs w:val="32"/>
        </w:rPr>
        <w:t>29.305</w:t>
      </w:r>
      <w:r>
        <w:rPr>
          <w:rFonts w:eastAsia="仿宋_GB2312" w:hint="eastAsia"/>
          <w:sz w:val="32"/>
          <w:szCs w:val="32"/>
        </w:rPr>
        <w:t>的变形要求。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非关键铸件　除本条</w:t>
      </w:r>
      <w:r>
        <w:rPr>
          <w:rFonts w:eastAsia="仿宋_GB2312" w:hint="eastAsia"/>
          <w:sz w:val="32"/>
          <w:szCs w:val="32"/>
        </w:rPr>
        <w:t>(c)</w:t>
      </w:r>
      <w:r>
        <w:rPr>
          <w:rFonts w:eastAsia="仿宋_GB2312" w:hint="eastAsia"/>
          <w:sz w:val="32"/>
          <w:szCs w:val="32"/>
        </w:rPr>
        <w:t>规定的铸件外，对于其它铸件采用下列规定：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除本条</w:t>
      </w:r>
      <w:r>
        <w:rPr>
          <w:rFonts w:eastAsia="仿宋_GB2312" w:hint="eastAsia"/>
          <w:sz w:val="32"/>
          <w:szCs w:val="32"/>
        </w:rPr>
        <w:t>(d)(2)</w:t>
      </w:r>
      <w:r>
        <w:rPr>
          <w:rFonts w:eastAsia="仿宋_GB2312" w:hint="eastAsia"/>
          <w:sz w:val="32"/>
          <w:szCs w:val="32"/>
        </w:rPr>
        <w:t>和</w:t>
      </w:r>
      <w:r>
        <w:rPr>
          <w:rFonts w:eastAsia="仿宋_GB2312" w:hint="eastAsia"/>
          <w:sz w:val="32"/>
          <w:szCs w:val="32"/>
        </w:rPr>
        <w:t>(3)</w:t>
      </w:r>
      <w:r>
        <w:rPr>
          <w:rFonts w:eastAsia="仿宋_GB2312" w:hint="eastAsia"/>
          <w:sz w:val="32"/>
          <w:szCs w:val="32"/>
        </w:rPr>
        <w:t>规定的情况外，铸件系数和相应的检验必须符合下表：</w:t>
      </w:r>
    </w:p>
    <w:p w:rsidR="00001BCF" w:rsidRDefault="00001BCF">
      <w:pPr>
        <w:pStyle w:val="af0"/>
        <w:spacing w:line="360" w:lineRule="auto"/>
        <w:ind w:firstLine="640"/>
        <w:rPr>
          <w:rFonts w:eastAsia="仿宋_GB2312"/>
          <w:sz w:val="32"/>
          <w:szCs w:val="32"/>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50"/>
        <w:gridCol w:w="5214"/>
      </w:tblGrid>
      <w:tr w:rsidR="00001BCF">
        <w:tc>
          <w:tcPr>
            <w:tcW w:w="3150" w:type="dxa"/>
            <w:tcBorders>
              <w:top w:val="single" w:sz="8" w:space="0" w:color="auto"/>
              <w:bottom w:val="single" w:sz="8" w:space="0" w:color="auto"/>
            </w:tcBorders>
          </w:tcPr>
          <w:p w:rsidR="00001BCF" w:rsidRDefault="0068794E">
            <w:pPr>
              <w:pStyle w:val="af0"/>
              <w:spacing w:line="360" w:lineRule="auto"/>
              <w:ind w:firstLineChars="10" w:firstLine="32"/>
              <w:jc w:val="center"/>
              <w:rPr>
                <w:rFonts w:eastAsia="仿宋_GB2312"/>
                <w:sz w:val="32"/>
                <w:szCs w:val="32"/>
              </w:rPr>
            </w:pPr>
            <w:r>
              <w:rPr>
                <w:rFonts w:eastAsia="仿宋_GB2312" w:hint="eastAsia"/>
                <w:sz w:val="32"/>
                <w:szCs w:val="32"/>
              </w:rPr>
              <w:t>铸件系数</w:t>
            </w:r>
          </w:p>
        </w:tc>
        <w:tc>
          <w:tcPr>
            <w:tcW w:w="5214" w:type="dxa"/>
            <w:tcBorders>
              <w:top w:val="single" w:sz="8" w:space="0" w:color="auto"/>
              <w:bottom w:val="single" w:sz="8" w:space="0" w:color="auto"/>
            </w:tcBorders>
          </w:tcPr>
          <w:p w:rsidR="00001BCF" w:rsidRDefault="0068794E">
            <w:pPr>
              <w:pStyle w:val="af0"/>
              <w:spacing w:line="360" w:lineRule="auto"/>
              <w:ind w:firstLineChars="0" w:firstLine="0"/>
              <w:jc w:val="center"/>
              <w:rPr>
                <w:rFonts w:eastAsia="仿宋_GB2312"/>
                <w:sz w:val="32"/>
                <w:szCs w:val="32"/>
              </w:rPr>
            </w:pPr>
            <w:r>
              <w:rPr>
                <w:rFonts w:eastAsia="仿宋_GB2312" w:hint="eastAsia"/>
                <w:sz w:val="32"/>
                <w:szCs w:val="32"/>
              </w:rPr>
              <w:t>检</w:t>
            </w:r>
            <w:r>
              <w:rPr>
                <w:rFonts w:eastAsia="仿宋_GB2312" w:hint="eastAsia"/>
                <w:sz w:val="32"/>
                <w:szCs w:val="32"/>
              </w:rPr>
              <w:t xml:space="preserve">    </w:t>
            </w:r>
            <w:r>
              <w:rPr>
                <w:rFonts w:eastAsia="仿宋_GB2312" w:hint="eastAsia"/>
                <w:sz w:val="32"/>
                <w:szCs w:val="32"/>
              </w:rPr>
              <w:t>验</w:t>
            </w:r>
          </w:p>
        </w:tc>
      </w:tr>
      <w:tr w:rsidR="00001BCF">
        <w:tc>
          <w:tcPr>
            <w:tcW w:w="3150" w:type="dxa"/>
            <w:tcBorders>
              <w:top w:val="single" w:sz="8" w:space="0" w:color="auto"/>
            </w:tcBorders>
          </w:tcPr>
          <w:p w:rsidR="00001BCF" w:rsidRDefault="0068794E">
            <w:pPr>
              <w:pStyle w:val="af0"/>
              <w:spacing w:line="360" w:lineRule="auto"/>
              <w:ind w:firstLineChars="10" w:firstLine="32"/>
              <w:rPr>
                <w:rFonts w:eastAsia="仿宋_GB2312"/>
                <w:sz w:val="32"/>
                <w:szCs w:val="32"/>
              </w:rPr>
            </w:pPr>
            <w:r>
              <w:rPr>
                <w:rFonts w:eastAsia="仿宋_GB2312" w:hint="eastAsia"/>
                <w:sz w:val="32"/>
                <w:szCs w:val="32"/>
              </w:rPr>
              <w:t>等于或大于</w:t>
            </w:r>
            <w:r>
              <w:rPr>
                <w:rFonts w:eastAsia="仿宋_GB2312" w:hint="eastAsia"/>
                <w:sz w:val="32"/>
                <w:szCs w:val="32"/>
              </w:rPr>
              <w:t>2.0</w:t>
            </w:r>
          </w:p>
        </w:tc>
        <w:tc>
          <w:tcPr>
            <w:tcW w:w="5214" w:type="dxa"/>
            <w:tcBorders>
              <w:top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100</w:t>
            </w:r>
            <w:r>
              <w:rPr>
                <w:rFonts w:eastAsia="仿宋_GB2312" w:hint="eastAsia"/>
                <w:sz w:val="32"/>
                <w:szCs w:val="32"/>
              </w:rPr>
              <w:t>％目视</w:t>
            </w:r>
          </w:p>
        </w:tc>
      </w:tr>
      <w:tr w:rsidR="00001BCF">
        <w:tc>
          <w:tcPr>
            <w:tcW w:w="3150" w:type="dxa"/>
          </w:tcPr>
          <w:p w:rsidR="00001BCF" w:rsidRDefault="0068794E">
            <w:pPr>
              <w:pStyle w:val="af0"/>
              <w:spacing w:line="360" w:lineRule="auto"/>
              <w:ind w:firstLineChars="10" w:firstLine="32"/>
              <w:rPr>
                <w:rFonts w:eastAsia="仿宋_GB2312"/>
                <w:sz w:val="32"/>
                <w:szCs w:val="32"/>
              </w:rPr>
            </w:pPr>
            <w:r>
              <w:rPr>
                <w:rFonts w:eastAsia="仿宋_GB2312" w:hint="eastAsia"/>
                <w:sz w:val="32"/>
                <w:szCs w:val="32"/>
              </w:rPr>
              <w:t>小于</w:t>
            </w:r>
            <w:r>
              <w:rPr>
                <w:rFonts w:eastAsia="仿宋_GB2312" w:hint="eastAsia"/>
                <w:sz w:val="32"/>
                <w:szCs w:val="32"/>
              </w:rPr>
              <w:t>2.0</w:t>
            </w:r>
            <w:r>
              <w:rPr>
                <w:rFonts w:eastAsia="仿宋_GB2312" w:hint="eastAsia"/>
                <w:sz w:val="32"/>
                <w:szCs w:val="32"/>
              </w:rPr>
              <w:t>但大于</w:t>
            </w:r>
            <w:r>
              <w:rPr>
                <w:rFonts w:eastAsia="仿宋_GB2312" w:hint="eastAsia"/>
                <w:sz w:val="32"/>
                <w:szCs w:val="32"/>
              </w:rPr>
              <w:t>1.5</w:t>
            </w:r>
          </w:p>
        </w:tc>
        <w:tc>
          <w:tcPr>
            <w:tcW w:w="5214"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100</w:t>
            </w:r>
            <w:r>
              <w:rPr>
                <w:rFonts w:eastAsia="仿宋_GB2312" w:hint="eastAsia"/>
                <w:sz w:val="32"/>
                <w:szCs w:val="32"/>
              </w:rPr>
              <w:t>％目视和磁粉（磁性材料）或渗透（非磁性材料）或经批准的等效的检验方法</w:t>
            </w:r>
          </w:p>
        </w:tc>
      </w:tr>
      <w:tr w:rsidR="00001BCF">
        <w:tc>
          <w:tcPr>
            <w:tcW w:w="3150" w:type="dxa"/>
          </w:tcPr>
          <w:p w:rsidR="00001BCF" w:rsidRDefault="0068794E">
            <w:pPr>
              <w:pStyle w:val="af0"/>
              <w:spacing w:line="360" w:lineRule="auto"/>
              <w:ind w:firstLineChars="10" w:firstLine="32"/>
              <w:rPr>
                <w:rFonts w:eastAsia="仿宋_GB2312"/>
                <w:sz w:val="32"/>
                <w:szCs w:val="32"/>
              </w:rPr>
            </w:pPr>
            <w:r>
              <w:rPr>
                <w:rFonts w:eastAsia="仿宋_GB2312" w:hint="eastAsia"/>
                <w:sz w:val="32"/>
                <w:szCs w:val="32"/>
              </w:rPr>
              <w:t>1.25</w:t>
            </w:r>
            <w:r>
              <w:rPr>
                <w:rFonts w:eastAsia="仿宋_GB2312" w:hint="eastAsia"/>
                <w:sz w:val="32"/>
                <w:szCs w:val="32"/>
              </w:rPr>
              <w:t>至</w:t>
            </w:r>
            <w:r>
              <w:rPr>
                <w:rFonts w:eastAsia="仿宋_GB2312" w:hint="eastAsia"/>
                <w:sz w:val="32"/>
                <w:szCs w:val="32"/>
              </w:rPr>
              <w:t>1.50</w:t>
            </w:r>
          </w:p>
        </w:tc>
        <w:tc>
          <w:tcPr>
            <w:tcW w:w="5214"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100</w:t>
            </w:r>
            <w:r>
              <w:rPr>
                <w:rFonts w:eastAsia="仿宋_GB2312" w:hint="eastAsia"/>
                <w:sz w:val="32"/>
                <w:szCs w:val="32"/>
              </w:rPr>
              <w:t>％目视和磁粉（磁性材料）或渗透（非磁性材料）和射线或经批准的等效检验方法的检验</w:t>
            </w:r>
          </w:p>
        </w:tc>
      </w:tr>
    </w:tbl>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如果已制定质量控制程序并经批准，本条</w:t>
      </w:r>
      <w:r>
        <w:rPr>
          <w:rFonts w:eastAsia="仿宋_GB2312" w:hint="eastAsia"/>
          <w:sz w:val="32"/>
          <w:szCs w:val="32"/>
        </w:rPr>
        <w:t>(d)(1)</w:t>
      </w:r>
      <w:r>
        <w:rPr>
          <w:rFonts w:eastAsia="仿宋_GB2312" w:hint="eastAsia"/>
          <w:sz w:val="32"/>
          <w:szCs w:val="32"/>
        </w:rPr>
        <w:t>规定的非目视检验铸件的百分比可以减小；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对于按技术条件采购的铸件（该技术条件确保铸件材料的机械性能，并规定按抽样原则从铸件上切取试件进行试验来证实这些性能）规定如下：</w:t>
      </w:r>
    </w:p>
    <w:p w:rsidR="00001BCF" w:rsidRDefault="0068794E">
      <w:pPr>
        <w:pStyle w:val="af0"/>
        <w:numPr>
          <w:ilvl w:val="0"/>
          <w:numId w:val="35"/>
        </w:numPr>
        <w:spacing w:line="360" w:lineRule="auto"/>
        <w:ind w:left="0" w:firstLineChars="0" w:firstLine="1134"/>
        <w:rPr>
          <w:rFonts w:eastAsia="仿宋_GB2312"/>
          <w:sz w:val="32"/>
          <w:szCs w:val="32"/>
        </w:rPr>
      </w:pPr>
      <w:r>
        <w:rPr>
          <w:rFonts w:eastAsia="仿宋_GB2312" w:hint="eastAsia"/>
          <w:sz w:val="32"/>
          <w:szCs w:val="32"/>
        </w:rPr>
        <w:t>可以采用</w:t>
      </w:r>
      <w:r>
        <w:rPr>
          <w:rFonts w:eastAsia="仿宋_GB2312" w:hint="eastAsia"/>
          <w:sz w:val="32"/>
          <w:szCs w:val="32"/>
        </w:rPr>
        <w:t>1.0</w:t>
      </w:r>
      <w:r>
        <w:rPr>
          <w:rFonts w:eastAsia="仿宋_GB2312" w:hint="eastAsia"/>
          <w:sz w:val="32"/>
          <w:szCs w:val="32"/>
        </w:rPr>
        <w:t>的铸件系数；</w:t>
      </w:r>
    </w:p>
    <w:p w:rsidR="00001BCF" w:rsidRDefault="0068794E">
      <w:pPr>
        <w:pStyle w:val="af0"/>
        <w:numPr>
          <w:ilvl w:val="0"/>
          <w:numId w:val="35"/>
        </w:numPr>
        <w:spacing w:line="360" w:lineRule="auto"/>
        <w:ind w:left="0" w:firstLineChars="0" w:firstLine="1134"/>
        <w:rPr>
          <w:rFonts w:eastAsia="仿宋_GB2312"/>
          <w:sz w:val="32"/>
          <w:szCs w:val="32"/>
        </w:rPr>
      </w:pPr>
      <w:r>
        <w:rPr>
          <w:rFonts w:eastAsia="仿宋_GB2312" w:hint="eastAsia"/>
          <w:sz w:val="32"/>
          <w:szCs w:val="32"/>
        </w:rPr>
        <w:t>必须按本条</w:t>
      </w:r>
      <w:r>
        <w:rPr>
          <w:rFonts w:eastAsia="仿宋_GB2312" w:hint="eastAsia"/>
          <w:sz w:val="32"/>
          <w:szCs w:val="32"/>
        </w:rPr>
        <w:t>(d)(1)</w:t>
      </w:r>
      <w:r>
        <w:rPr>
          <w:rFonts w:eastAsia="仿宋_GB2312" w:hint="eastAsia"/>
          <w:sz w:val="32"/>
          <w:szCs w:val="32"/>
        </w:rPr>
        <w:t>中铸件系数为“</w:t>
      </w:r>
      <w:r>
        <w:rPr>
          <w:rFonts w:eastAsia="仿宋_GB2312" w:hint="eastAsia"/>
          <w:sz w:val="32"/>
          <w:szCs w:val="32"/>
        </w:rPr>
        <w:t>1.25</w:t>
      </w:r>
      <w:r>
        <w:rPr>
          <w:rFonts w:eastAsia="仿宋_GB2312" w:hint="eastAsia"/>
          <w:sz w:val="32"/>
          <w:szCs w:val="32"/>
        </w:rPr>
        <w:t>”至“</w:t>
      </w:r>
      <w:r>
        <w:rPr>
          <w:rFonts w:eastAsia="仿宋_GB2312" w:hint="eastAsia"/>
          <w:sz w:val="32"/>
          <w:szCs w:val="32"/>
        </w:rPr>
        <w:t>1.50</w:t>
      </w:r>
      <w:r>
        <w:rPr>
          <w:rFonts w:eastAsia="仿宋_GB2312" w:hint="eastAsia"/>
          <w:sz w:val="32"/>
          <w:szCs w:val="32"/>
        </w:rPr>
        <w:t>”的规定进行检验，并按本条</w:t>
      </w:r>
      <w:r>
        <w:rPr>
          <w:rFonts w:eastAsia="仿宋_GB2312" w:hint="eastAsia"/>
          <w:sz w:val="32"/>
          <w:szCs w:val="32"/>
        </w:rPr>
        <w:t>(c)(2)</w:t>
      </w:r>
      <w:r>
        <w:rPr>
          <w:rFonts w:eastAsia="仿宋_GB2312" w:hint="eastAsia"/>
          <w:sz w:val="32"/>
          <w:szCs w:val="32"/>
        </w:rPr>
        <w:t>进行试验。</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34" w:name="_Toc148957506"/>
      <w:r>
        <w:rPr>
          <w:rFonts w:ascii="黑体" w:eastAsia="黑体" w:hAnsi="黑体" w:hint="eastAsia"/>
          <w:sz w:val="32"/>
          <w:szCs w:val="32"/>
        </w:rPr>
        <w:t>第</w:t>
      </w:r>
      <w:r>
        <w:rPr>
          <w:rFonts w:ascii="黑体" w:eastAsia="黑体" w:hAnsi="黑体" w:hint="eastAsia"/>
          <w:sz w:val="32"/>
          <w:szCs w:val="32"/>
        </w:rPr>
        <w:t>29.623</w:t>
      </w:r>
      <w:r>
        <w:rPr>
          <w:rFonts w:ascii="黑体" w:eastAsia="黑体" w:hAnsi="黑体" w:hint="eastAsia"/>
          <w:sz w:val="32"/>
          <w:szCs w:val="32"/>
        </w:rPr>
        <w:t>条　支承系数</w:t>
      </w:r>
      <w:bookmarkEnd w:id="13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除本条</w:t>
      </w:r>
      <w:r>
        <w:rPr>
          <w:rFonts w:eastAsia="仿宋_GB2312" w:hint="eastAsia"/>
          <w:sz w:val="32"/>
          <w:szCs w:val="32"/>
        </w:rPr>
        <w:t>(b)</w:t>
      </w:r>
      <w:r>
        <w:rPr>
          <w:rFonts w:eastAsia="仿宋_GB2312" w:hint="eastAsia"/>
          <w:sz w:val="32"/>
          <w:szCs w:val="32"/>
        </w:rPr>
        <w:t>规定的情况外，每个有间隙（自由配合）并承受撞击或振动的零件，必须有足够大的支撑系数以计及正常的相对运动的影响。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对于规定有更大的特殊系数的零件，不必采用支承系数。</w:t>
      </w:r>
      <w:r>
        <w:rPr>
          <w:rFonts w:eastAsia="仿宋_GB2312" w:hint="eastAsia"/>
          <w:sz w:val="32"/>
          <w:szCs w:val="32"/>
        </w:rPr>
        <w:cr/>
      </w:r>
    </w:p>
    <w:p w:rsidR="00001BCF" w:rsidRDefault="0068794E">
      <w:pPr>
        <w:pStyle w:val="3"/>
        <w:spacing w:line="360" w:lineRule="auto"/>
        <w:ind w:firstLineChars="200" w:firstLine="643"/>
        <w:rPr>
          <w:rFonts w:ascii="黑体" w:eastAsia="黑体" w:hAnsi="黑体"/>
          <w:sz w:val="32"/>
          <w:szCs w:val="32"/>
        </w:rPr>
      </w:pPr>
      <w:bookmarkStart w:id="135" w:name="_Toc148957507"/>
      <w:r>
        <w:rPr>
          <w:rFonts w:ascii="黑体" w:eastAsia="黑体" w:hAnsi="黑体" w:hint="eastAsia"/>
          <w:sz w:val="32"/>
          <w:szCs w:val="32"/>
        </w:rPr>
        <w:t>第</w:t>
      </w:r>
      <w:r>
        <w:rPr>
          <w:rFonts w:ascii="黑体" w:eastAsia="黑体" w:hAnsi="黑体" w:hint="eastAsia"/>
          <w:sz w:val="32"/>
          <w:szCs w:val="32"/>
        </w:rPr>
        <w:t>29.625</w:t>
      </w:r>
      <w:r>
        <w:rPr>
          <w:rFonts w:ascii="黑体" w:eastAsia="黑体" w:hAnsi="黑体" w:hint="eastAsia"/>
          <w:sz w:val="32"/>
          <w:szCs w:val="32"/>
        </w:rPr>
        <w:t>条　接头系</w:t>
      </w:r>
      <w:r>
        <w:rPr>
          <w:rFonts w:ascii="黑体" w:eastAsia="黑体" w:hAnsi="黑体" w:hint="eastAsia"/>
          <w:sz w:val="32"/>
          <w:szCs w:val="32"/>
        </w:rPr>
        <w:t>数</w:t>
      </w:r>
      <w:bookmarkEnd w:id="135"/>
    </w:p>
    <w:p w:rsidR="00001BCF" w:rsidRDefault="0068794E">
      <w:pPr>
        <w:pStyle w:val="af0"/>
        <w:spacing w:line="360" w:lineRule="auto"/>
        <w:ind w:firstLine="640"/>
        <w:rPr>
          <w:rFonts w:eastAsia="仿宋_GB2312"/>
          <w:sz w:val="32"/>
          <w:szCs w:val="32"/>
        </w:rPr>
      </w:pPr>
      <w:r>
        <w:rPr>
          <w:rFonts w:eastAsia="仿宋_GB2312" w:hint="eastAsia"/>
          <w:sz w:val="32"/>
          <w:szCs w:val="32"/>
        </w:rPr>
        <w:t>对于每个接头（用于连接两个构件的零件或端头），采用下述规定：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未经限制载荷和极限载荷试验（试验时在接头和周围结构内模拟实际应力状态）证实其强度的接头，接头系数至少取</w:t>
      </w:r>
      <w:r>
        <w:rPr>
          <w:rFonts w:eastAsia="仿宋_GB2312" w:hint="eastAsia"/>
          <w:sz w:val="32"/>
          <w:szCs w:val="32"/>
        </w:rPr>
        <w:t>1.15</w:t>
      </w:r>
      <w:r>
        <w:rPr>
          <w:rFonts w:eastAsia="仿宋_GB2312" w:hint="eastAsia"/>
          <w:sz w:val="32"/>
          <w:szCs w:val="32"/>
        </w:rPr>
        <w:t>。这一系数必须用于下列各部分：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接头本体；</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连接件；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被连接构件的支承部位。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下列情况不必采用接头系数：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按照经批准的工艺方法制成并有全面试验数据为依据的接合（如金属</w:t>
      </w:r>
      <w:proofErr w:type="gramStart"/>
      <w:r>
        <w:rPr>
          <w:rFonts w:eastAsia="仿宋_GB2312" w:hint="eastAsia"/>
          <w:sz w:val="32"/>
          <w:szCs w:val="32"/>
        </w:rPr>
        <w:t>板连续</w:t>
      </w:r>
      <w:proofErr w:type="gramEnd"/>
      <w:r>
        <w:rPr>
          <w:rFonts w:eastAsia="仿宋_GB2312" w:hint="eastAsia"/>
          <w:sz w:val="32"/>
          <w:szCs w:val="32"/>
        </w:rPr>
        <w:t>接合、焊接和木质件中的嵌接）；</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任何采用更大特殊系数的支承面。</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对于每个整体接头，一直到截面特性成为</w:t>
      </w:r>
      <w:r>
        <w:rPr>
          <w:rFonts w:eastAsia="仿宋_GB2312" w:hint="eastAsia"/>
          <w:sz w:val="32"/>
          <w:szCs w:val="32"/>
        </w:rPr>
        <w:t>其构件典型截面为止的部分，必须作为接头处理。</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每一座椅、卧铺、担架、安全带和肩带以及与结构的连接装置，必须由分析、试验或两者组合表明能承受第</w:t>
      </w:r>
      <w:r>
        <w:rPr>
          <w:rFonts w:eastAsia="仿宋_GB2312" w:hint="eastAsia"/>
          <w:sz w:val="32"/>
          <w:szCs w:val="32"/>
        </w:rPr>
        <w:t>29.561(b)(3)</w:t>
      </w:r>
      <w:r>
        <w:rPr>
          <w:rFonts w:eastAsia="仿宋_GB2312" w:hint="eastAsia"/>
          <w:sz w:val="32"/>
          <w:szCs w:val="32"/>
        </w:rPr>
        <w:t>规定的系数乘以</w:t>
      </w:r>
      <w:r>
        <w:rPr>
          <w:rFonts w:eastAsia="仿宋_GB2312" w:hint="eastAsia"/>
          <w:sz w:val="32"/>
          <w:szCs w:val="32"/>
        </w:rPr>
        <w:t>1.33</w:t>
      </w:r>
      <w:r>
        <w:rPr>
          <w:rFonts w:eastAsia="仿宋_GB2312" w:hint="eastAsia"/>
          <w:sz w:val="32"/>
          <w:szCs w:val="32"/>
        </w:rPr>
        <w:t>所产生的惯性载荷。</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36" w:name="_Toc148957508"/>
      <w:r>
        <w:rPr>
          <w:rFonts w:ascii="黑体" w:eastAsia="黑体" w:hAnsi="黑体" w:hint="eastAsia"/>
          <w:sz w:val="32"/>
          <w:szCs w:val="32"/>
        </w:rPr>
        <w:t>第</w:t>
      </w:r>
      <w:r>
        <w:rPr>
          <w:rFonts w:ascii="黑体" w:eastAsia="黑体" w:hAnsi="黑体" w:hint="eastAsia"/>
          <w:sz w:val="32"/>
          <w:szCs w:val="32"/>
        </w:rPr>
        <w:t>29.629</w:t>
      </w:r>
      <w:r>
        <w:rPr>
          <w:rFonts w:ascii="黑体" w:eastAsia="黑体" w:hAnsi="黑体" w:hint="eastAsia"/>
          <w:sz w:val="32"/>
          <w:szCs w:val="32"/>
        </w:rPr>
        <w:t>条　颤振和发散</w:t>
      </w:r>
      <w:bookmarkEnd w:id="136"/>
    </w:p>
    <w:p w:rsidR="00001BCF" w:rsidRDefault="0068794E">
      <w:pPr>
        <w:pStyle w:val="af0"/>
        <w:spacing w:line="360" w:lineRule="auto"/>
        <w:ind w:firstLine="640"/>
        <w:rPr>
          <w:rFonts w:eastAsia="仿宋_GB2312"/>
          <w:sz w:val="32"/>
          <w:szCs w:val="32"/>
        </w:rPr>
      </w:pPr>
      <w:r>
        <w:rPr>
          <w:rFonts w:eastAsia="仿宋_GB2312" w:hint="eastAsia"/>
          <w:sz w:val="32"/>
          <w:szCs w:val="32"/>
        </w:rPr>
        <w:t>旋翼航空器的每个气动力面在各种可用速度和功率状态下，不得发生颤振和发散。</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137" w:name="_Toc148957509"/>
      <w:r>
        <w:rPr>
          <w:rFonts w:eastAsia="黑体" w:hint="eastAsia"/>
          <w:sz w:val="32"/>
          <w:szCs w:val="32"/>
        </w:rPr>
        <w:t>旋翼</w:t>
      </w:r>
      <w:bookmarkEnd w:id="137"/>
    </w:p>
    <w:p w:rsidR="00001BCF" w:rsidRDefault="0068794E">
      <w:pPr>
        <w:pStyle w:val="3"/>
        <w:spacing w:line="360" w:lineRule="auto"/>
        <w:ind w:firstLineChars="200" w:firstLine="643"/>
        <w:rPr>
          <w:rFonts w:ascii="黑体" w:eastAsia="黑体" w:hAnsi="黑体"/>
          <w:sz w:val="32"/>
          <w:szCs w:val="32"/>
        </w:rPr>
      </w:pPr>
      <w:bookmarkStart w:id="138" w:name="_Toc148957510"/>
      <w:r>
        <w:rPr>
          <w:rFonts w:ascii="黑体" w:eastAsia="黑体" w:hAnsi="黑体" w:hint="eastAsia"/>
          <w:sz w:val="32"/>
          <w:szCs w:val="32"/>
        </w:rPr>
        <w:t>第</w:t>
      </w:r>
      <w:r>
        <w:rPr>
          <w:rFonts w:ascii="黑体" w:eastAsia="黑体" w:hAnsi="黑体" w:hint="eastAsia"/>
          <w:sz w:val="32"/>
          <w:szCs w:val="32"/>
        </w:rPr>
        <w:t>29.631</w:t>
      </w:r>
      <w:r>
        <w:rPr>
          <w:rFonts w:ascii="黑体" w:eastAsia="黑体" w:hAnsi="黑体" w:hint="eastAsia"/>
          <w:sz w:val="32"/>
          <w:szCs w:val="32"/>
        </w:rPr>
        <w:t>条</w:t>
      </w:r>
      <w:r>
        <w:rPr>
          <w:rFonts w:ascii="黑体" w:eastAsia="黑体" w:hAnsi="黑体"/>
          <w:sz w:val="32"/>
          <w:szCs w:val="32"/>
        </w:rPr>
        <w:t xml:space="preserve"> </w:t>
      </w:r>
      <w:r>
        <w:rPr>
          <w:rFonts w:ascii="黑体" w:eastAsia="黑体" w:hAnsi="黑体" w:hint="eastAsia"/>
          <w:sz w:val="32"/>
          <w:szCs w:val="32"/>
        </w:rPr>
        <w:t>鸟击</w:t>
      </w:r>
      <w:bookmarkEnd w:id="138"/>
    </w:p>
    <w:p w:rsidR="00001BCF" w:rsidRDefault="0068794E">
      <w:pPr>
        <w:pStyle w:val="af0"/>
        <w:spacing w:line="360" w:lineRule="auto"/>
        <w:ind w:firstLine="640"/>
        <w:rPr>
          <w:rFonts w:eastAsia="仿宋_GB2312"/>
          <w:sz w:val="32"/>
          <w:szCs w:val="32"/>
        </w:rPr>
      </w:pPr>
      <w:r>
        <w:rPr>
          <w:rFonts w:eastAsia="仿宋_GB2312" w:hint="eastAsia"/>
          <w:sz w:val="32"/>
          <w:szCs w:val="32"/>
        </w:rPr>
        <w:t>旋翼航空器必须设计成，在直到</w:t>
      </w:r>
      <w:r>
        <w:rPr>
          <w:rFonts w:eastAsia="仿宋_GB2312" w:hint="eastAsia"/>
          <w:sz w:val="32"/>
          <w:szCs w:val="32"/>
        </w:rPr>
        <w:t>2440</w:t>
      </w:r>
      <w:r>
        <w:rPr>
          <w:rFonts w:eastAsia="仿宋_GB2312" w:hint="eastAsia"/>
          <w:sz w:val="32"/>
          <w:szCs w:val="32"/>
        </w:rPr>
        <w:t>米（</w:t>
      </w:r>
      <w:r>
        <w:rPr>
          <w:rFonts w:eastAsia="仿宋_GB2312" w:hint="eastAsia"/>
          <w:sz w:val="32"/>
          <w:szCs w:val="32"/>
        </w:rPr>
        <w:t>8000</w:t>
      </w:r>
      <w:r>
        <w:rPr>
          <w:rFonts w:eastAsia="仿宋_GB2312" w:hint="eastAsia"/>
          <w:sz w:val="32"/>
          <w:szCs w:val="32"/>
        </w:rPr>
        <w:t>英尺），速度等于</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或</w:t>
      </w:r>
      <w:r>
        <w:rPr>
          <w:rFonts w:eastAsia="仿宋_GB2312" w:hint="eastAsia"/>
          <w:sz w:val="32"/>
          <w:szCs w:val="32"/>
        </w:rPr>
        <w:t>V</w:t>
      </w:r>
      <w:r>
        <w:rPr>
          <w:rFonts w:eastAsia="仿宋_GB2312" w:hint="eastAsia"/>
          <w:sz w:val="32"/>
          <w:szCs w:val="32"/>
          <w:vertAlign w:val="subscript"/>
        </w:rPr>
        <w:t>H</w:t>
      </w:r>
      <w:r>
        <w:rPr>
          <w:rFonts w:eastAsia="仿宋_GB2312" w:hint="eastAsia"/>
          <w:sz w:val="32"/>
          <w:szCs w:val="32"/>
        </w:rPr>
        <w:t>（取较小者）时，受到</w:t>
      </w:r>
      <w:r>
        <w:rPr>
          <w:rFonts w:eastAsia="仿宋_GB2312" w:hint="eastAsia"/>
          <w:sz w:val="32"/>
          <w:szCs w:val="32"/>
        </w:rPr>
        <w:t>1.0</w:t>
      </w:r>
      <w:r>
        <w:rPr>
          <w:rFonts w:eastAsia="仿宋_GB2312" w:hint="eastAsia"/>
          <w:sz w:val="32"/>
          <w:szCs w:val="32"/>
        </w:rPr>
        <w:t>公斤（</w:t>
      </w:r>
      <w:r>
        <w:rPr>
          <w:rFonts w:eastAsia="仿宋_GB2312" w:hint="eastAsia"/>
          <w:sz w:val="32"/>
          <w:szCs w:val="32"/>
        </w:rPr>
        <w:t>2.2</w:t>
      </w:r>
      <w:r>
        <w:rPr>
          <w:rFonts w:eastAsia="仿宋_GB2312" w:hint="eastAsia"/>
          <w:sz w:val="32"/>
          <w:szCs w:val="32"/>
        </w:rPr>
        <w:t>磅）的鸟击后能继续安全飞行和着陆（对</w:t>
      </w:r>
      <w:r>
        <w:rPr>
          <w:rFonts w:eastAsia="仿宋_GB2312" w:hint="eastAsia"/>
          <w:sz w:val="32"/>
          <w:szCs w:val="32"/>
        </w:rPr>
        <w:t>A</w:t>
      </w:r>
      <w:r>
        <w:rPr>
          <w:rFonts w:eastAsia="仿宋_GB2312" w:hint="eastAsia"/>
          <w:sz w:val="32"/>
          <w:szCs w:val="32"/>
        </w:rPr>
        <w:t>类）或安全着陆（对</w:t>
      </w:r>
      <w:r>
        <w:rPr>
          <w:rFonts w:eastAsia="仿宋_GB2312" w:hint="eastAsia"/>
          <w:sz w:val="32"/>
          <w:szCs w:val="32"/>
        </w:rPr>
        <w:t>B</w:t>
      </w:r>
      <w:r>
        <w:rPr>
          <w:rFonts w:eastAsia="仿宋_GB2312" w:hint="eastAsia"/>
          <w:sz w:val="32"/>
          <w:szCs w:val="32"/>
        </w:rPr>
        <w:t>类）。必须</w:t>
      </w:r>
      <w:proofErr w:type="gramStart"/>
      <w:r>
        <w:rPr>
          <w:rFonts w:eastAsia="仿宋_GB2312" w:hint="eastAsia"/>
          <w:sz w:val="32"/>
          <w:szCs w:val="32"/>
        </w:rPr>
        <w:t>用试验</w:t>
      </w:r>
      <w:proofErr w:type="gramEnd"/>
      <w:r>
        <w:rPr>
          <w:rFonts w:eastAsia="仿宋_GB2312" w:hint="eastAsia"/>
          <w:sz w:val="32"/>
          <w:szCs w:val="32"/>
        </w:rPr>
        <w:t>或在对有充分代表性的相似设计结构上进行的试验的基础上的分析来表明符合性。</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39" w:name="_Toc148957511"/>
      <w:r>
        <w:rPr>
          <w:rFonts w:ascii="黑体" w:eastAsia="黑体" w:hAnsi="黑体" w:hint="eastAsia"/>
          <w:sz w:val="32"/>
          <w:szCs w:val="32"/>
        </w:rPr>
        <w:t>第</w:t>
      </w:r>
      <w:r>
        <w:rPr>
          <w:rFonts w:ascii="黑体" w:eastAsia="黑体" w:hAnsi="黑体" w:hint="eastAsia"/>
          <w:sz w:val="32"/>
          <w:szCs w:val="32"/>
        </w:rPr>
        <w:t>29.653</w:t>
      </w:r>
      <w:r>
        <w:rPr>
          <w:rFonts w:ascii="黑体" w:eastAsia="黑体" w:hAnsi="黑体" w:hint="eastAsia"/>
          <w:sz w:val="32"/>
          <w:szCs w:val="32"/>
        </w:rPr>
        <w:t>条　旋翼桨叶的卸压排水</w:t>
      </w:r>
      <w:bookmarkEnd w:id="139"/>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每片旋翼桨叶必须符合下列规定：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有卸掉内部压力的装置；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设置排水孔；</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设计成能防止水在它里面聚集。</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本条</w:t>
      </w:r>
      <w:r>
        <w:rPr>
          <w:rFonts w:eastAsia="仿宋_GB2312" w:hint="eastAsia"/>
          <w:sz w:val="32"/>
          <w:szCs w:val="32"/>
        </w:rPr>
        <w:t>(a)(1)</w:t>
      </w:r>
      <w:r>
        <w:rPr>
          <w:rFonts w:eastAsia="仿宋_GB2312" w:hint="eastAsia"/>
          <w:sz w:val="32"/>
          <w:szCs w:val="32"/>
        </w:rPr>
        <w:t>和</w:t>
      </w:r>
      <w:r>
        <w:rPr>
          <w:rFonts w:eastAsia="仿宋_GB2312" w:hint="eastAsia"/>
          <w:sz w:val="32"/>
          <w:szCs w:val="32"/>
        </w:rPr>
        <w:t>(2)</w:t>
      </w:r>
      <w:r>
        <w:rPr>
          <w:rFonts w:eastAsia="仿宋_GB2312" w:hint="eastAsia"/>
          <w:sz w:val="32"/>
          <w:szCs w:val="32"/>
        </w:rPr>
        <w:t>不适用于能承受在使用中可能出现的最大压力差的密封旋翼桨叶。</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40" w:name="_Toc148957512"/>
      <w:r>
        <w:rPr>
          <w:rFonts w:ascii="黑体" w:eastAsia="黑体" w:hAnsi="黑体" w:hint="eastAsia"/>
          <w:sz w:val="32"/>
          <w:szCs w:val="32"/>
        </w:rPr>
        <w:t>第</w:t>
      </w:r>
      <w:r>
        <w:rPr>
          <w:rFonts w:ascii="黑体" w:eastAsia="黑体" w:hAnsi="黑体" w:hint="eastAsia"/>
          <w:sz w:val="32"/>
          <w:szCs w:val="32"/>
        </w:rPr>
        <w:t>29.659</w:t>
      </w:r>
      <w:r>
        <w:rPr>
          <w:rFonts w:ascii="黑体" w:eastAsia="黑体" w:hAnsi="黑体" w:hint="eastAsia"/>
          <w:sz w:val="32"/>
          <w:szCs w:val="32"/>
        </w:rPr>
        <w:t>条　质量平衡</w:t>
      </w:r>
      <w:bookmarkEnd w:id="140"/>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针对下列情况的需要，旋翼</w:t>
      </w:r>
      <w:r>
        <w:rPr>
          <w:rFonts w:eastAsia="仿宋_GB2312" w:hint="eastAsia"/>
          <w:sz w:val="32"/>
          <w:szCs w:val="32"/>
        </w:rPr>
        <w:t>和桨叶必须进行质量平衡：</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防止过大振动；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防止在直到最大前飞速度的任何速度下发生颤振。</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必须验证质量平衡装置的结构完整性。</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41" w:name="_Toc148957513"/>
      <w:r>
        <w:rPr>
          <w:rFonts w:ascii="黑体" w:eastAsia="黑体" w:hAnsi="黑体" w:hint="eastAsia"/>
          <w:sz w:val="32"/>
          <w:szCs w:val="32"/>
        </w:rPr>
        <w:t>第</w:t>
      </w:r>
      <w:r>
        <w:rPr>
          <w:rFonts w:ascii="黑体" w:eastAsia="黑体" w:hAnsi="黑体" w:hint="eastAsia"/>
          <w:sz w:val="32"/>
          <w:szCs w:val="32"/>
        </w:rPr>
        <w:t>29.661</w:t>
      </w:r>
      <w:r>
        <w:rPr>
          <w:rFonts w:ascii="黑体" w:eastAsia="黑体" w:hAnsi="黑体" w:hint="eastAsia"/>
          <w:sz w:val="32"/>
          <w:szCs w:val="32"/>
        </w:rPr>
        <w:t>条　旋翼桨叶间隙</w:t>
      </w:r>
      <w:bookmarkEnd w:id="141"/>
    </w:p>
    <w:p w:rsidR="00001BCF" w:rsidRDefault="0068794E">
      <w:pPr>
        <w:pStyle w:val="af0"/>
        <w:spacing w:line="360" w:lineRule="auto"/>
        <w:ind w:firstLine="640"/>
        <w:rPr>
          <w:rFonts w:eastAsia="仿宋_GB2312"/>
          <w:sz w:val="32"/>
          <w:szCs w:val="32"/>
        </w:rPr>
      </w:pPr>
      <w:r>
        <w:rPr>
          <w:rFonts w:eastAsia="仿宋_GB2312" w:hint="eastAsia"/>
          <w:sz w:val="32"/>
          <w:szCs w:val="32"/>
        </w:rPr>
        <w:t>旋翼桨叶与结构其它部分之间，必须有足够的间隙，以防止在任何工作状态下桨叶碰撞结构的任何部分。</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42" w:name="_Toc148957514"/>
      <w:r>
        <w:rPr>
          <w:rFonts w:ascii="黑体" w:eastAsia="黑体" w:hAnsi="黑体" w:hint="eastAsia"/>
          <w:sz w:val="32"/>
          <w:szCs w:val="32"/>
        </w:rPr>
        <w:t>第</w:t>
      </w:r>
      <w:r>
        <w:rPr>
          <w:rFonts w:ascii="黑体" w:eastAsia="黑体" w:hAnsi="黑体" w:hint="eastAsia"/>
          <w:sz w:val="32"/>
          <w:szCs w:val="32"/>
        </w:rPr>
        <w:t>29.663</w:t>
      </w:r>
      <w:r>
        <w:rPr>
          <w:rFonts w:ascii="黑体" w:eastAsia="黑体" w:hAnsi="黑体" w:hint="eastAsia"/>
          <w:sz w:val="32"/>
          <w:szCs w:val="32"/>
        </w:rPr>
        <w:t>条　防止“地面共振”的措施</w:t>
      </w:r>
      <w:bookmarkEnd w:id="142"/>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防止“地面共振”措施的可靠性必须由分析和试验或可靠的使用经验予以表明，或由分析或试验表明单一措施的故障或失效也不会引起“地面共振”。</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防止“地面共振”措施的阻尼作用在使用中可能</w:t>
      </w:r>
      <w:r>
        <w:rPr>
          <w:rFonts w:eastAsia="仿宋_GB2312" w:hint="eastAsia"/>
          <w:sz w:val="32"/>
          <w:szCs w:val="32"/>
        </w:rPr>
        <w:t>的变化范围，必须确定并且在进行第</w:t>
      </w:r>
      <w:r>
        <w:rPr>
          <w:rFonts w:eastAsia="仿宋_GB2312" w:hint="eastAsia"/>
          <w:sz w:val="32"/>
          <w:szCs w:val="32"/>
        </w:rPr>
        <w:t>29.241</w:t>
      </w:r>
      <w:r>
        <w:rPr>
          <w:rFonts w:eastAsia="仿宋_GB2312" w:hint="eastAsia"/>
          <w:sz w:val="32"/>
          <w:szCs w:val="32"/>
        </w:rPr>
        <w:t>条要求的试验时予以验证。</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143" w:name="_Toc148957515"/>
      <w:r>
        <w:rPr>
          <w:rFonts w:eastAsia="黑体" w:hint="eastAsia"/>
          <w:sz w:val="32"/>
          <w:szCs w:val="32"/>
        </w:rPr>
        <w:t>操纵系统</w:t>
      </w:r>
      <w:bookmarkEnd w:id="143"/>
    </w:p>
    <w:p w:rsidR="00001BCF" w:rsidRDefault="0068794E">
      <w:pPr>
        <w:pStyle w:val="3"/>
        <w:spacing w:line="360" w:lineRule="auto"/>
        <w:ind w:firstLineChars="200" w:firstLine="643"/>
        <w:rPr>
          <w:rFonts w:ascii="黑体" w:eastAsia="黑体" w:hAnsi="黑体"/>
          <w:sz w:val="32"/>
          <w:szCs w:val="32"/>
        </w:rPr>
      </w:pPr>
      <w:bookmarkStart w:id="144" w:name="_Toc148957516"/>
      <w:r>
        <w:rPr>
          <w:rFonts w:ascii="黑体" w:eastAsia="黑体" w:hAnsi="黑体" w:hint="eastAsia"/>
          <w:sz w:val="32"/>
          <w:szCs w:val="32"/>
        </w:rPr>
        <w:t>第</w:t>
      </w:r>
      <w:r>
        <w:rPr>
          <w:rFonts w:ascii="黑体" w:eastAsia="黑体" w:hAnsi="黑体" w:hint="eastAsia"/>
          <w:sz w:val="32"/>
          <w:szCs w:val="32"/>
        </w:rPr>
        <w:t>29.671</w:t>
      </w:r>
      <w:r>
        <w:rPr>
          <w:rFonts w:ascii="黑体" w:eastAsia="黑体" w:hAnsi="黑体" w:hint="eastAsia"/>
          <w:sz w:val="32"/>
          <w:szCs w:val="32"/>
        </w:rPr>
        <w:t>条　总则</w:t>
      </w:r>
      <w:bookmarkEnd w:id="14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每个操纵机构和操纵系统必须操作简便、平稳和确切，并符合其功能。</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每个飞行操纵系统的每个元件必须在设计上采取措施或带有醒目的永久性标记，使能导致操纵系统功能不正常的任何装配错误的概率减至最小。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必须提供手段以便在飞行前使所有主飞行操纵系统能在全行程内运动，或必须提供措施使驾驶员在飞行前能认定整个操纵在全行程内是有效的。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45" w:name="_Toc148957517"/>
      <w:r>
        <w:rPr>
          <w:rFonts w:ascii="黑体" w:eastAsia="黑体" w:hAnsi="黑体" w:hint="eastAsia"/>
          <w:sz w:val="32"/>
          <w:szCs w:val="32"/>
        </w:rPr>
        <w:t>第</w:t>
      </w:r>
      <w:r>
        <w:rPr>
          <w:rFonts w:ascii="黑体" w:eastAsia="黑体" w:hAnsi="黑体" w:hint="eastAsia"/>
          <w:sz w:val="32"/>
          <w:szCs w:val="32"/>
        </w:rPr>
        <w:t>29.672</w:t>
      </w:r>
      <w:r>
        <w:rPr>
          <w:rFonts w:ascii="黑体" w:eastAsia="黑体" w:hAnsi="黑体" w:hint="eastAsia"/>
          <w:sz w:val="32"/>
          <w:szCs w:val="32"/>
        </w:rPr>
        <w:t>条　增稳系统、自动和带动力的操纵系统</w:t>
      </w:r>
      <w:bookmarkEnd w:id="145"/>
    </w:p>
    <w:p w:rsidR="00001BCF" w:rsidRDefault="0068794E">
      <w:pPr>
        <w:pStyle w:val="af0"/>
        <w:spacing w:line="360" w:lineRule="auto"/>
        <w:ind w:firstLine="640"/>
        <w:rPr>
          <w:rFonts w:eastAsia="仿宋_GB2312"/>
          <w:sz w:val="32"/>
          <w:szCs w:val="32"/>
        </w:rPr>
      </w:pPr>
      <w:r>
        <w:rPr>
          <w:rFonts w:eastAsia="仿宋_GB2312" w:hint="eastAsia"/>
          <w:sz w:val="32"/>
          <w:szCs w:val="32"/>
        </w:rPr>
        <w:t>如果增</w:t>
      </w:r>
      <w:proofErr w:type="gramStart"/>
      <w:r>
        <w:rPr>
          <w:rFonts w:eastAsia="仿宋_GB2312" w:hint="eastAsia"/>
          <w:sz w:val="32"/>
          <w:szCs w:val="32"/>
        </w:rPr>
        <w:t>稳系统</w:t>
      </w:r>
      <w:proofErr w:type="gramEnd"/>
      <w:r>
        <w:rPr>
          <w:rFonts w:eastAsia="仿宋_GB2312" w:hint="eastAsia"/>
          <w:sz w:val="32"/>
          <w:szCs w:val="32"/>
        </w:rPr>
        <w:t>或其它自动的或带动力的操纵系统的功能对于表明满足本规章飞行特性要求是必要的，则这些系统必须符合第</w:t>
      </w:r>
      <w:r>
        <w:rPr>
          <w:rFonts w:eastAsia="仿宋_GB2312" w:hint="eastAsia"/>
          <w:sz w:val="32"/>
          <w:szCs w:val="32"/>
        </w:rPr>
        <w:t>29.671</w:t>
      </w:r>
      <w:r>
        <w:rPr>
          <w:rFonts w:eastAsia="仿宋_GB2312" w:hint="eastAsia"/>
          <w:sz w:val="32"/>
          <w:szCs w:val="32"/>
        </w:rPr>
        <w:t>和下列规定：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在增</w:t>
      </w:r>
      <w:proofErr w:type="gramStart"/>
      <w:r>
        <w:rPr>
          <w:rFonts w:eastAsia="仿宋_GB2312" w:hint="eastAsia"/>
          <w:sz w:val="32"/>
          <w:szCs w:val="32"/>
        </w:rPr>
        <w:t>稳系统</w:t>
      </w:r>
      <w:proofErr w:type="gramEnd"/>
      <w:r>
        <w:rPr>
          <w:rFonts w:eastAsia="仿宋_GB2312" w:hint="eastAsia"/>
          <w:sz w:val="32"/>
          <w:szCs w:val="32"/>
        </w:rPr>
        <w:t>或任何其它自动的或带动力的操纵系统中，对于如驾驶员未察觉会导致不安全结果的任何故障，必须设置警告系统，该系统应在预期的飞行条件下无需驾驶员注意即可向驾驶员发出清晰可辨的警告。警告系统不得直接驱动操纵系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增</w:t>
      </w:r>
      <w:proofErr w:type="gramStart"/>
      <w:r>
        <w:rPr>
          <w:rFonts w:eastAsia="仿宋_GB2312" w:hint="eastAsia"/>
          <w:sz w:val="32"/>
          <w:szCs w:val="32"/>
        </w:rPr>
        <w:t>稳系统</w:t>
      </w:r>
      <w:proofErr w:type="gramEnd"/>
      <w:r>
        <w:rPr>
          <w:rFonts w:eastAsia="仿宋_GB2312" w:hint="eastAsia"/>
          <w:sz w:val="32"/>
          <w:szCs w:val="32"/>
        </w:rPr>
        <w:t>或其它任何自动的或带动力的操纵系统的设计，必须允许驾驶员能对其故障采取初步对策，而无需驾驶员的特殊技巧或体力，采取的对策可以是用正常方式移</w:t>
      </w:r>
      <w:r>
        <w:rPr>
          <w:rFonts w:eastAsia="仿宋_GB2312" w:hint="eastAsia"/>
          <w:sz w:val="32"/>
          <w:szCs w:val="32"/>
        </w:rPr>
        <w:t>动飞行操纵系统来超越故障，也可以是断开故障系统。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必须表明，在增</w:t>
      </w:r>
      <w:proofErr w:type="gramStart"/>
      <w:r>
        <w:rPr>
          <w:rFonts w:eastAsia="仿宋_GB2312" w:hint="eastAsia"/>
          <w:sz w:val="32"/>
          <w:szCs w:val="32"/>
        </w:rPr>
        <w:t>稳系统</w:t>
      </w:r>
      <w:proofErr w:type="gramEnd"/>
      <w:r>
        <w:rPr>
          <w:rFonts w:eastAsia="仿宋_GB2312" w:hint="eastAsia"/>
          <w:sz w:val="32"/>
          <w:szCs w:val="32"/>
        </w:rPr>
        <w:t>或任何其它自动或带动力的操纵系统发生任何单个故障后，符合下列规定：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当故障或功能不正常发生在批准的使用限制内的任何速度或高度上时，旋翼航空器仍能安全操纵；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在旋翼航空器飞行手册中规定的实际使用的飞行包线（例如速度、高度、法向加速度和旋翼航空器的形态）内，仍能满足本规章所规定的操纵性和机动性要求；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配平和稳定特性不会降低到允许继续安全飞行和着陆所必须的水平以下。</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46" w:name="_Toc148957518"/>
      <w:r>
        <w:rPr>
          <w:rFonts w:ascii="黑体" w:eastAsia="黑体" w:hAnsi="黑体" w:hint="eastAsia"/>
          <w:sz w:val="32"/>
          <w:szCs w:val="32"/>
        </w:rPr>
        <w:t>第</w:t>
      </w:r>
      <w:r>
        <w:rPr>
          <w:rFonts w:ascii="黑体" w:eastAsia="黑体" w:hAnsi="黑体" w:hint="eastAsia"/>
          <w:sz w:val="32"/>
          <w:szCs w:val="32"/>
        </w:rPr>
        <w:t>29.673</w:t>
      </w:r>
      <w:r>
        <w:rPr>
          <w:rFonts w:ascii="黑体" w:eastAsia="黑体" w:hAnsi="黑体" w:hint="eastAsia"/>
          <w:sz w:val="32"/>
          <w:szCs w:val="32"/>
        </w:rPr>
        <w:t>条　主飞行操纵系统</w:t>
      </w:r>
      <w:bookmarkEnd w:id="146"/>
    </w:p>
    <w:p w:rsidR="00001BCF" w:rsidRDefault="0068794E">
      <w:pPr>
        <w:pStyle w:val="af0"/>
        <w:spacing w:line="360" w:lineRule="auto"/>
        <w:ind w:firstLine="640"/>
        <w:rPr>
          <w:rFonts w:eastAsia="仿宋_GB2312"/>
          <w:sz w:val="32"/>
          <w:szCs w:val="32"/>
        </w:rPr>
      </w:pPr>
      <w:r>
        <w:rPr>
          <w:rFonts w:eastAsia="仿宋_GB2312" w:hint="eastAsia"/>
          <w:sz w:val="32"/>
          <w:szCs w:val="32"/>
        </w:rPr>
        <w:t>主飞行操纵系统是驾驶员用来直接操纵旋翼航空器的俯仰、横滚、偏航和垂直运动的系统。</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47" w:name="_Toc148957519"/>
      <w:r>
        <w:rPr>
          <w:rFonts w:ascii="黑体" w:eastAsia="黑体" w:hAnsi="黑体" w:hint="eastAsia"/>
          <w:sz w:val="32"/>
          <w:szCs w:val="32"/>
        </w:rPr>
        <w:t>第</w:t>
      </w:r>
      <w:r>
        <w:rPr>
          <w:rFonts w:ascii="黑体" w:eastAsia="黑体" w:hAnsi="黑体" w:hint="eastAsia"/>
          <w:sz w:val="32"/>
          <w:szCs w:val="32"/>
        </w:rPr>
        <w:t>29.674</w:t>
      </w:r>
      <w:r>
        <w:rPr>
          <w:rFonts w:ascii="黑体" w:eastAsia="黑体" w:hAnsi="黑体" w:hint="eastAsia"/>
          <w:sz w:val="32"/>
          <w:szCs w:val="32"/>
        </w:rPr>
        <w:t>条　交连操纵装置</w:t>
      </w:r>
      <w:bookmarkEnd w:id="147"/>
    </w:p>
    <w:p w:rsidR="00001BCF" w:rsidRDefault="0068794E">
      <w:pPr>
        <w:pStyle w:val="af0"/>
        <w:spacing w:line="360" w:lineRule="auto"/>
        <w:ind w:firstLine="640"/>
        <w:rPr>
          <w:rFonts w:eastAsia="仿宋_GB2312"/>
          <w:sz w:val="32"/>
          <w:szCs w:val="32"/>
        </w:rPr>
      </w:pPr>
      <w:r>
        <w:rPr>
          <w:rFonts w:eastAsia="仿宋_GB2312" w:hint="eastAsia"/>
          <w:sz w:val="32"/>
          <w:szCs w:val="32"/>
        </w:rPr>
        <w:t>每个主飞行操纵系统必须能在任何交连的辅助操纵系统出现故障、失效或卡滞后保证安全飞行和着陆，并且能独立进行操作。</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48" w:name="_Toc148957520"/>
      <w:r>
        <w:rPr>
          <w:rFonts w:ascii="黑体" w:eastAsia="黑体" w:hAnsi="黑体" w:hint="eastAsia"/>
          <w:sz w:val="32"/>
          <w:szCs w:val="32"/>
        </w:rPr>
        <w:t>第</w:t>
      </w:r>
      <w:r>
        <w:rPr>
          <w:rFonts w:ascii="黑体" w:eastAsia="黑体" w:hAnsi="黑体" w:hint="eastAsia"/>
          <w:sz w:val="32"/>
          <w:szCs w:val="32"/>
        </w:rPr>
        <w:t>29.675</w:t>
      </w:r>
      <w:r>
        <w:rPr>
          <w:rFonts w:ascii="黑体" w:eastAsia="黑体" w:hAnsi="黑体" w:hint="eastAsia"/>
          <w:sz w:val="32"/>
          <w:szCs w:val="32"/>
        </w:rPr>
        <w:t>条　止动器</w:t>
      </w:r>
      <w:bookmarkEnd w:id="14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每个操纵系统都必须有确实限制驾驶员操纵机构运动范围的止动器。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每个止动器在系统中的布置使操纵行程的范围不受到下列因素的明显影响：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磨损；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松动；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松紧调节。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每个止动器必须能承受相应于操纵系统设计情况下的载荷。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每片主旋翼桨叶应符合下列规定：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必须有符合桨叶设计要求的止动器，以限制桨叶绕其铰链的行程；</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必须采取措施避免桨叶在旋翼起动和停转过程之外的任何运转期间撞击下止动器。</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49" w:name="_Toc148957521"/>
      <w:r>
        <w:rPr>
          <w:rFonts w:ascii="黑体" w:eastAsia="黑体" w:hAnsi="黑体" w:hint="eastAsia"/>
          <w:sz w:val="32"/>
          <w:szCs w:val="32"/>
        </w:rPr>
        <w:t>第</w:t>
      </w:r>
      <w:r>
        <w:rPr>
          <w:rFonts w:ascii="黑体" w:eastAsia="黑体" w:hAnsi="黑体" w:hint="eastAsia"/>
          <w:sz w:val="32"/>
          <w:szCs w:val="32"/>
        </w:rPr>
        <w:t>29.679</w:t>
      </w:r>
      <w:r>
        <w:rPr>
          <w:rFonts w:ascii="黑体" w:eastAsia="黑体" w:hAnsi="黑体" w:hint="eastAsia"/>
          <w:sz w:val="32"/>
          <w:szCs w:val="32"/>
        </w:rPr>
        <w:t>条　操纵系统锁</w:t>
      </w:r>
      <w:bookmarkEnd w:id="149"/>
    </w:p>
    <w:p w:rsidR="00001BCF" w:rsidRDefault="0068794E">
      <w:pPr>
        <w:pStyle w:val="af0"/>
        <w:spacing w:line="360" w:lineRule="auto"/>
        <w:ind w:firstLine="640"/>
        <w:rPr>
          <w:rFonts w:eastAsia="仿宋_GB2312"/>
          <w:sz w:val="32"/>
          <w:szCs w:val="32"/>
        </w:rPr>
      </w:pPr>
      <w:r>
        <w:rPr>
          <w:rFonts w:eastAsia="仿宋_GB2312" w:hint="eastAsia"/>
          <w:sz w:val="32"/>
          <w:szCs w:val="32"/>
        </w:rPr>
        <w:t>若旋翼航空器装有用于在地面或水面上锁闭操纵系统的装置，则必须有措施以满足下列要求：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当驾驶员以正常方式操作操纵机构时，锁能自动地脱开，或限制旋翼航空器的运行使在起飞前给驾驶员以无误的警告；</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防止该锁在飞行中锁闭。</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50" w:name="_Toc148957522"/>
      <w:r>
        <w:rPr>
          <w:rFonts w:ascii="黑体" w:eastAsia="黑体" w:hAnsi="黑体" w:hint="eastAsia"/>
          <w:sz w:val="32"/>
          <w:szCs w:val="32"/>
        </w:rPr>
        <w:t>第</w:t>
      </w:r>
      <w:r>
        <w:rPr>
          <w:rFonts w:ascii="黑体" w:eastAsia="黑体" w:hAnsi="黑体" w:hint="eastAsia"/>
          <w:sz w:val="32"/>
          <w:szCs w:val="32"/>
        </w:rPr>
        <w:t>2</w:t>
      </w:r>
      <w:r>
        <w:rPr>
          <w:rFonts w:ascii="黑体" w:eastAsia="黑体" w:hAnsi="黑体" w:hint="eastAsia"/>
          <w:sz w:val="32"/>
          <w:szCs w:val="32"/>
        </w:rPr>
        <w:t>9.681</w:t>
      </w:r>
      <w:r>
        <w:rPr>
          <w:rFonts w:ascii="黑体" w:eastAsia="黑体" w:hAnsi="黑体" w:hint="eastAsia"/>
          <w:sz w:val="32"/>
          <w:szCs w:val="32"/>
        </w:rPr>
        <w:t>条　限制载荷静力试验</w:t>
      </w:r>
      <w:bookmarkEnd w:id="150"/>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必须按下列规定进行试验，来表明满足本规章的限制载荷的要求：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试验载荷的方向应在操纵系统中产生最严重的受载状态；</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试验中应包括每个接头、滑轮及将系统连接到主要结构上的支座。</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对作角运动的操纵系统接头必须用分析或单独载荷试验表明满足特殊系数的要求。</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51" w:name="_Toc148957523"/>
      <w:r>
        <w:rPr>
          <w:rFonts w:ascii="黑体" w:eastAsia="黑体" w:hAnsi="黑体" w:hint="eastAsia"/>
          <w:sz w:val="32"/>
          <w:szCs w:val="32"/>
        </w:rPr>
        <w:t>第</w:t>
      </w:r>
      <w:r>
        <w:rPr>
          <w:rFonts w:ascii="黑体" w:eastAsia="黑体" w:hAnsi="黑体" w:hint="eastAsia"/>
          <w:sz w:val="32"/>
          <w:szCs w:val="32"/>
        </w:rPr>
        <w:t>29.683</w:t>
      </w:r>
      <w:r>
        <w:rPr>
          <w:rFonts w:ascii="黑体" w:eastAsia="黑体" w:hAnsi="黑体" w:hint="eastAsia"/>
          <w:sz w:val="32"/>
          <w:szCs w:val="32"/>
        </w:rPr>
        <w:t>条　操作试验</w:t>
      </w:r>
      <w:bookmarkEnd w:id="151"/>
    </w:p>
    <w:p w:rsidR="00001BCF" w:rsidRDefault="0068794E">
      <w:pPr>
        <w:pStyle w:val="af0"/>
        <w:spacing w:line="360" w:lineRule="auto"/>
        <w:ind w:firstLine="640"/>
        <w:rPr>
          <w:rFonts w:eastAsia="仿宋_GB2312"/>
          <w:sz w:val="32"/>
          <w:szCs w:val="32"/>
        </w:rPr>
      </w:pPr>
      <w:r>
        <w:rPr>
          <w:rFonts w:eastAsia="仿宋_GB2312" w:hint="eastAsia"/>
          <w:sz w:val="32"/>
          <w:szCs w:val="32"/>
        </w:rPr>
        <w:t>必须通过操作试验表明，当在驾驶舱用相当于该系统所规定的载荷加载于操纵系统来操纵机构时，此系统不会出现下列情况：</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卡阻；</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过度摩擦；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过度变形。</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52" w:name="_Toc148957524"/>
      <w:r>
        <w:rPr>
          <w:rFonts w:ascii="黑体" w:eastAsia="黑体" w:hAnsi="黑体" w:hint="eastAsia"/>
          <w:sz w:val="32"/>
          <w:szCs w:val="32"/>
        </w:rPr>
        <w:t>第</w:t>
      </w:r>
      <w:r>
        <w:rPr>
          <w:rFonts w:ascii="黑体" w:eastAsia="黑体" w:hAnsi="黑体" w:hint="eastAsia"/>
          <w:sz w:val="32"/>
          <w:szCs w:val="32"/>
        </w:rPr>
        <w:t>29.685</w:t>
      </w:r>
      <w:r>
        <w:rPr>
          <w:rFonts w:ascii="黑体" w:eastAsia="黑体" w:hAnsi="黑体" w:hint="eastAsia"/>
          <w:sz w:val="32"/>
          <w:szCs w:val="32"/>
        </w:rPr>
        <w:t>条　操纵系统的细节设计</w:t>
      </w:r>
      <w:bookmarkEnd w:id="152"/>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操纵系统的每个细节必须设计成能防止因货物、旅客、松散物或水气凝冻引起的卡阻、摩擦和干扰。</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驾驶舱内必须有措施防止外来物进入可能卡住操纵系统的部位。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必须有措施防止钢索、管子拍击其它零件。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钢索系统必须按下列要求设计：</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钢索、钢索接头、松紧螺套、编结接头和滑轮必须是可接受的型式；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钢索系统的设计，必须在各种使用情况和温度变化下，在整个行程范围内防止钢索张力产生危险的变化；</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在任一主操纵系统中，不得使用直径小于</w:t>
      </w:r>
      <w:r>
        <w:rPr>
          <w:rFonts w:eastAsia="仿宋_GB2312" w:hint="eastAsia"/>
          <w:sz w:val="32"/>
          <w:szCs w:val="32"/>
        </w:rPr>
        <w:t>3.2</w:t>
      </w:r>
      <w:r>
        <w:rPr>
          <w:rFonts w:eastAsia="仿宋_GB2312" w:hint="eastAsia"/>
          <w:sz w:val="32"/>
          <w:szCs w:val="32"/>
        </w:rPr>
        <w:t>毫米（</w:t>
      </w:r>
      <w:r>
        <w:rPr>
          <w:rFonts w:eastAsia="仿宋_GB2312" w:hint="eastAsia"/>
          <w:sz w:val="32"/>
          <w:szCs w:val="32"/>
        </w:rPr>
        <w:t>1/8</w:t>
      </w:r>
      <w:r>
        <w:rPr>
          <w:rFonts w:eastAsia="仿宋_GB2312" w:hint="eastAsia"/>
          <w:sz w:val="32"/>
          <w:szCs w:val="32"/>
        </w:rPr>
        <w:t>英寸）的钢索；</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滑轮的型式和尺寸必须与所配用的钢索相适应，必须采用经民航局认可的标准手册中所规定的滑轮—钢索组合和强度数值；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滑轮必须有能防止钢索滑脱或缠结的保护装置；</w:t>
      </w:r>
      <w:r>
        <w:rPr>
          <w:rFonts w:eastAsia="仿宋_GB2312" w:hint="eastAsia"/>
          <w:sz w:val="32"/>
          <w:szCs w:val="32"/>
        </w:rPr>
        <w:cr/>
        <w:t>(6)</w:t>
      </w:r>
      <w:r>
        <w:rPr>
          <w:rFonts w:eastAsia="仿宋_GB2312" w:hint="eastAsia"/>
          <w:sz w:val="32"/>
          <w:szCs w:val="32"/>
        </w:rPr>
        <w:t>滑轮必须足够接近钢索通过的平面内，使钢索不致摩擦滑轮的凸缘；</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(7) </w:t>
      </w:r>
      <w:r>
        <w:rPr>
          <w:rFonts w:eastAsia="仿宋_GB2312" w:hint="eastAsia"/>
          <w:sz w:val="32"/>
          <w:szCs w:val="32"/>
        </w:rPr>
        <w:t>安装导引件而引起的钢索方向变化不得超过</w:t>
      </w:r>
      <w:r>
        <w:rPr>
          <w:rFonts w:eastAsia="仿宋_GB2312" w:hint="eastAsia"/>
          <w:sz w:val="32"/>
          <w:szCs w:val="32"/>
        </w:rPr>
        <w:t>3</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(8) </w:t>
      </w:r>
      <w:r>
        <w:rPr>
          <w:rFonts w:eastAsia="仿宋_GB2312" w:hint="eastAsia"/>
          <w:sz w:val="32"/>
          <w:szCs w:val="32"/>
        </w:rPr>
        <w:t>在操纵系统中需受载或活动的</w:t>
      </w:r>
      <w:r>
        <w:rPr>
          <w:rFonts w:eastAsia="仿宋_GB2312" w:hint="eastAsia"/>
          <w:sz w:val="32"/>
          <w:szCs w:val="32"/>
        </w:rPr>
        <w:t>U</w:t>
      </w:r>
      <w:proofErr w:type="gramStart"/>
      <w:r>
        <w:rPr>
          <w:rFonts w:eastAsia="仿宋_GB2312" w:hint="eastAsia"/>
          <w:sz w:val="32"/>
          <w:szCs w:val="32"/>
        </w:rPr>
        <w:t>形夹销钉</w:t>
      </w:r>
      <w:proofErr w:type="gramEnd"/>
      <w:r>
        <w:rPr>
          <w:rFonts w:eastAsia="仿宋_GB2312" w:hint="eastAsia"/>
          <w:sz w:val="32"/>
          <w:szCs w:val="32"/>
        </w:rPr>
        <w:t>，不得仅使用开口销保险；</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(9) </w:t>
      </w:r>
      <w:r>
        <w:rPr>
          <w:rFonts w:eastAsia="仿宋_GB2312" w:hint="eastAsia"/>
          <w:sz w:val="32"/>
          <w:szCs w:val="32"/>
        </w:rPr>
        <w:t>连接到有角运动零件上的</w:t>
      </w:r>
      <w:proofErr w:type="gramStart"/>
      <w:r>
        <w:rPr>
          <w:rFonts w:eastAsia="仿宋_GB2312" w:hint="eastAsia"/>
          <w:sz w:val="32"/>
          <w:szCs w:val="32"/>
        </w:rPr>
        <w:t>松紧螺套的</w:t>
      </w:r>
      <w:proofErr w:type="gramEnd"/>
      <w:r>
        <w:rPr>
          <w:rFonts w:eastAsia="仿宋_GB2312" w:hint="eastAsia"/>
          <w:sz w:val="32"/>
          <w:szCs w:val="32"/>
        </w:rPr>
        <w:t>安装必须能确实防止在整个行程范围内发生卡</w:t>
      </w:r>
      <w:r>
        <w:rPr>
          <w:rFonts w:eastAsia="仿宋_GB2312" w:hint="eastAsia"/>
          <w:sz w:val="32"/>
          <w:szCs w:val="32"/>
        </w:rPr>
        <w:t>滞；</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(10) </w:t>
      </w:r>
      <w:r>
        <w:rPr>
          <w:rFonts w:eastAsia="仿宋_GB2312" w:hint="eastAsia"/>
          <w:sz w:val="32"/>
          <w:szCs w:val="32"/>
        </w:rPr>
        <w:t>必须有措施能对每个导引件、滑轮、钢索接头和松紧</w:t>
      </w:r>
      <w:proofErr w:type="gramStart"/>
      <w:r>
        <w:rPr>
          <w:rFonts w:eastAsia="仿宋_GB2312" w:hint="eastAsia"/>
          <w:sz w:val="32"/>
          <w:szCs w:val="32"/>
        </w:rPr>
        <w:t>螺套进行</w:t>
      </w:r>
      <w:proofErr w:type="gramEnd"/>
      <w:r>
        <w:rPr>
          <w:rFonts w:eastAsia="仿宋_GB2312" w:hint="eastAsia"/>
          <w:sz w:val="32"/>
          <w:szCs w:val="32"/>
        </w:rPr>
        <w:t>目视检查。</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对于作角运动的操纵系统接头，用做支承的最软材料的极限支承强度必须有下列特殊系数：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对于除了具有滚珠和滚柱轴承的接头外的其它推—</w:t>
      </w:r>
      <w:proofErr w:type="gramStart"/>
      <w:r>
        <w:rPr>
          <w:rFonts w:eastAsia="仿宋_GB2312" w:hint="eastAsia"/>
          <w:sz w:val="32"/>
          <w:szCs w:val="32"/>
        </w:rPr>
        <w:t>拉系统</w:t>
      </w:r>
      <w:proofErr w:type="gramEnd"/>
      <w:r>
        <w:rPr>
          <w:rFonts w:eastAsia="仿宋_GB2312" w:hint="eastAsia"/>
          <w:sz w:val="32"/>
          <w:szCs w:val="32"/>
        </w:rPr>
        <w:t>接头取</w:t>
      </w:r>
      <w:r>
        <w:rPr>
          <w:rFonts w:eastAsia="仿宋_GB2312" w:hint="eastAsia"/>
          <w:sz w:val="32"/>
          <w:szCs w:val="32"/>
        </w:rPr>
        <w:t>3.33</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对于钢索系统接头取</w:t>
      </w:r>
      <w:r>
        <w:rPr>
          <w:rFonts w:eastAsia="仿宋_GB2312" w:hint="eastAsia"/>
          <w:sz w:val="32"/>
          <w:szCs w:val="32"/>
        </w:rPr>
        <w:t>2.0</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操纵系统接头的硬度不得超过制造厂的滚珠和滚柱轴承的静态非布氏硬度值。</w:t>
      </w:r>
      <w:r>
        <w:rPr>
          <w:rFonts w:eastAsia="仿宋_GB2312" w:hint="eastAsia"/>
          <w:sz w:val="32"/>
          <w:szCs w:val="32"/>
        </w:rPr>
        <w:cr/>
      </w:r>
    </w:p>
    <w:p w:rsidR="00001BCF" w:rsidRDefault="0068794E">
      <w:pPr>
        <w:pStyle w:val="3"/>
        <w:spacing w:line="360" w:lineRule="auto"/>
        <w:ind w:firstLineChars="200" w:firstLine="643"/>
        <w:rPr>
          <w:rFonts w:ascii="黑体" w:eastAsia="黑体" w:hAnsi="黑体"/>
          <w:sz w:val="32"/>
          <w:szCs w:val="32"/>
        </w:rPr>
      </w:pPr>
      <w:bookmarkStart w:id="153" w:name="_Toc148957525"/>
      <w:r>
        <w:rPr>
          <w:rFonts w:ascii="黑体" w:eastAsia="黑体" w:hAnsi="黑体" w:hint="eastAsia"/>
          <w:sz w:val="32"/>
          <w:szCs w:val="32"/>
        </w:rPr>
        <w:t>第</w:t>
      </w:r>
      <w:r>
        <w:rPr>
          <w:rFonts w:ascii="黑体" w:eastAsia="黑体" w:hAnsi="黑体" w:hint="eastAsia"/>
          <w:sz w:val="32"/>
          <w:szCs w:val="32"/>
        </w:rPr>
        <w:t>29.687</w:t>
      </w:r>
      <w:r>
        <w:rPr>
          <w:rFonts w:ascii="黑体" w:eastAsia="黑体" w:hAnsi="黑体" w:hint="eastAsia"/>
          <w:sz w:val="32"/>
          <w:szCs w:val="32"/>
        </w:rPr>
        <w:t>条　弹簧装置</w:t>
      </w:r>
      <w:bookmarkEnd w:id="15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其损坏会引起颤振或其它不安全特性的每个操纵系统弹簧装置必须是可靠的。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必须用模拟使用条件的试验来表明符合</w:t>
      </w:r>
      <w:r>
        <w:rPr>
          <w:rFonts w:eastAsia="仿宋_GB2312" w:hint="eastAsia"/>
          <w:sz w:val="32"/>
          <w:szCs w:val="32"/>
        </w:rPr>
        <w:t>本条</w:t>
      </w:r>
      <w:r>
        <w:rPr>
          <w:rFonts w:eastAsia="仿宋_GB2312" w:hint="eastAsia"/>
          <w:sz w:val="32"/>
          <w:szCs w:val="32"/>
        </w:rPr>
        <w:t>(a)</w:t>
      </w:r>
      <w:r>
        <w:rPr>
          <w:rFonts w:eastAsia="仿宋_GB2312" w:hint="eastAsia"/>
          <w:sz w:val="32"/>
          <w:szCs w:val="32"/>
        </w:rPr>
        <w:t>所提出的要求。</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54" w:name="_Toc148957526"/>
      <w:r>
        <w:rPr>
          <w:rFonts w:ascii="黑体" w:eastAsia="黑体" w:hAnsi="黑体" w:hint="eastAsia"/>
          <w:sz w:val="32"/>
          <w:szCs w:val="32"/>
        </w:rPr>
        <w:t>第</w:t>
      </w:r>
      <w:r>
        <w:rPr>
          <w:rFonts w:ascii="黑体" w:eastAsia="黑体" w:hAnsi="黑体" w:hint="eastAsia"/>
          <w:sz w:val="32"/>
          <w:szCs w:val="32"/>
        </w:rPr>
        <w:t>29.691</w:t>
      </w:r>
      <w:r>
        <w:rPr>
          <w:rFonts w:ascii="黑体" w:eastAsia="黑体" w:hAnsi="黑体" w:hint="eastAsia"/>
          <w:sz w:val="32"/>
          <w:szCs w:val="32"/>
        </w:rPr>
        <w:t>条　自转操纵机构</w:t>
      </w:r>
      <w:bookmarkEnd w:id="154"/>
    </w:p>
    <w:p w:rsidR="00001BCF" w:rsidRDefault="0068794E">
      <w:pPr>
        <w:pStyle w:val="af0"/>
        <w:spacing w:line="360" w:lineRule="auto"/>
        <w:ind w:firstLine="640"/>
        <w:rPr>
          <w:rFonts w:eastAsia="仿宋_GB2312"/>
          <w:sz w:val="32"/>
          <w:szCs w:val="32"/>
        </w:rPr>
      </w:pPr>
      <w:r>
        <w:rPr>
          <w:rFonts w:eastAsia="仿宋_GB2312" w:hint="eastAsia"/>
          <w:sz w:val="32"/>
          <w:szCs w:val="32"/>
        </w:rPr>
        <w:t>每个主旋翼桨距操纵机构，在发动机失效后，必须能迅速进入自转状态。</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55" w:name="_Toc148957527"/>
      <w:r>
        <w:rPr>
          <w:rFonts w:ascii="黑体" w:eastAsia="黑体" w:hAnsi="黑体" w:hint="eastAsia"/>
          <w:sz w:val="32"/>
          <w:szCs w:val="32"/>
        </w:rPr>
        <w:t>第</w:t>
      </w:r>
      <w:r>
        <w:rPr>
          <w:rFonts w:ascii="黑体" w:eastAsia="黑体" w:hAnsi="黑体" w:hint="eastAsia"/>
          <w:sz w:val="32"/>
          <w:szCs w:val="32"/>
        </w:rPr>
        <w:t>29.695</w:t>
      </w:r>
      <w:r>
        <w:rPr>
          <w:rFonts w:ascii="黑体" w:eastAsia="黑体" w:hAnsi="黑体" w:hint="eastAsia"/>
          <w:sz w:val="32"/>
          <w:szCs w:val="32"/>
        </w:rPr>
        <w:t>条　动力助力和带动力操作的操纵系统</w:t>
      </w:r>
      <w:bookmarkEnd w:id="155"/>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如果采用动力助力或带动力操作的操纵系统，在万一发生下列失效时，备用系统必须立即起作用，以保证继续安全飞行和着陆：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系统的动力部分的任何单一失效；</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全部发动机失效。</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每个备用系统可以是双套动力部分，或是一个人工操纵的机械系统，该动力部分包括动力源（如液压泵）以及阀门、管路和作动筒等。</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必须考虑机械部件（如活塞杆和连杆）的损坏及动力</w:t>
      </w:r>
      <w:proofErr w:type="gramStart"/>
      <w:r>
        <w:rPr>
          <w:rFonts w:eastAsia="仿宋_GB2312" w:hint="eastAsia"/>
          <w:sz w:val="32"/>
          <w:szCs w:val="32"/>
        </w:rPr>
        <w:t>缸</w:t>
      </w:r>
      <w:proofErr w:type="gramEnd"/>
      <w:r>
        <w:rPr>
          <w:rFonts w:eastAsia="仿宋_GB2312" w:hint="eastAsia"/>
          <w:sz w:val="32"/>
          <w:szCs w:val="32"/>
        </w:rPr>
        <w:t>的卡阻，除非它们极不可能发生。</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156" w:name="_Toc148957528"/>
      <w:r>
        <w:rPr>
          <w:rFonts w:eastAsia="黑体" w:hint="eastAsia"/>
          <w:sz w:val="32"/>
          <w:szCs w:val="32"/>
        </w:rPr>
        <w:t>起落架</w:t>
      </w:r>
      <w:bookmarkEnd w:id="156"/>
    </w:p>
    <w:p w:rsidR="00001BCF" w:rsidRDefault="0068794E">
      <w:pPr>
        <w:pStyle w:val="3"/>
        <w:spacing w:line="360" w:lineRule="auto"/>
        <w:ind w:firstLineChars="200" w:firstLine="643"/>
        <w:rPr>
          <w:rFonts w:ascii="黑体" w:eastAsia="黑体" w:hAnsi="黑体"/>
          <w:sz w:val="32"/>
          <w:szCs w:val="32"/>
        </w:rPr>
      </w:pPr>
      <w:bookmarkStart w:id="157" w:name="_Toc148957529"/>
      <w:r>
        <w:rPr>
          <w:rFonts w:ascii="黑体" w:eastAsia="黑体" w:hAnsi="黑体" w:hint="eastAsia"/>
          <w:sz w:val="32"/>
          <w:szCs w:val="32"/>
        </w:rPr>
        <w:t>第</w:t>
      </w:r>
      <w:r>
        <w:rPr>
          <w:rFonts w:ascii="黑体" w:eastAsia="黑体" w:hAnsi="黑体" w:hint="eastAsia"/>
          <w:sz w:val="32"/>
          <w:szCs w:val="32"/>
        </w:rPr>
        <w:t>29.723</w:t>
      </w:r>
      <w:r>
        <w:rPr>
          <w:rFonts w:ascii="黑体" w:eastAsia="黑体" w:hAnsi="黑体" w:hint="eastAsia"/>
          <w:sz w:val="32"/>
          <w:szCs w:val="32"/>
        </w:rPr>
        <w:t>条　减震试验</w:t>
      </w:r>
      <w:bookmarkEnd w:id="157"/>
    </w:p>
    <w:p w:rsidR="00001BCF" w:rsidRDefault="0068794E">
      <w:pPr>
        <w:pStyle w:val="af0"/>
        <w:spacing w:line="360" w:lineRule="auto"/>
        <w:ind w:firstLine="640"/>
        <w:rPr>
          <w:rFonts w:eastAsia="仿宋_GB2312"/>
          <w:sz w:val="32"/>
          <w:szCs w:val="32"/>
        </w:rPr>
      </w:pPr>
      <w:r>
        <w:rPr>
          <w:rFonts w:eastAsia="仿宋_GB2312" w:hint="eastAsia"/>
          <w:sz w:val="32"/>
          <w:szCs w:val="32"/>
        </w:rPr>
        <w:t>起落架的着陆惯性载荷系数及储备能量吸收能力，必须分别用第</w:t>
      </w:r>
      <w:r>
        <w:rPr>
          <w:rFonts w:eastAsia="仿宋_GB2312" w:hint="eastAsia"/>
          <w:sz w:val="32"/>
          <w:szCs w:val="32"/>
        </w:rPr>
        <w:t>29.725</w:t>
      </w:r>
      <w:r>
        <w:rPr>
          <w:rFonts w:eastAsia="仿宋_GB2312" w:hint="eastAsia"/>
          <w:sz w:val="32"/>
          <w:szCs w:val="32"/>
        </w:rPr>
        <w:t>和第</w:t>
      </w:r>
      <w:r>
        <w:rPr>
          <w:rFonts w:eastAsia="仿宋_GB2312" w:hint="eastAsia"/>
          <w:sz w:val="32"/>
          <w:szCs w:val="32"/>
        </w:rPr>
        <w:t>29.727</w:t>
      </w:r>
      <w:r>
        <w:rPr>
          <w:rFonts w:eastAsia="仿宋_GB2312" w:hint="eastAsia"/>
          <w:sz w:val="32"/>
          <w:szCs w:val="32"/>
        </w:rPr>
        <w:t>规定的试验来验证。这些试验必须用完整的旋翼航空器或用由机轮、轮胎和缓冲器按它们原有关系构成的组合件来进行。</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58" w:name="_Toc148957530"/>
      <w:r>
        <w:rPr>
          <w:rFonts w:ascii="黑体" w:eastAsia="黑体" w:hAnsi="黑体" w:hint="eastAsia"/>
          <w:sz w:val="32"/>
          <w:szCs w:val="32"/>
        </w:rPr>
        <w:t>第</w:t>
      </w:r>
      <w:r>
        <w:rPr>
          <w:rFonts w:ascii="黑体" w:eastAsia="黑体" w:hAnsi="黑体" w:hint="eastAsia"/>
          <w:sz w:val="32"/>
          <w:szCs w:val="32"/>
        </w:rPr>
        <w:t>29.725</w:t>
      </w:r>
      <w:r>
        <w:rPr>
          <w:rFonts w:ascii="黑体" w:eastAsia="黑体" w:hAnsi="黑体" w:hint="eastAsia"/>
          <w:sz w:val="32"/>
          <w:szCs w:val="32"/>
        </w:rPr>
        <w:t xml:space="preserve">条　</w:t>
      </w:r>
      <w:proofErr w:type="gramStart"/>
      <w:r>
        <w:rPr>
          <w:rFonts w:ascii="黑体" w:eastAsia="黑体" w:hAnsi="黑体" w:hint="eastAsia"/>
          <w:sz w:val="32"/>
          <w:szCs w:val="32"/>
        </w:rPr>
        <w:t>限制落震试验</w:t>
      </w:r>
      <w:bookmarkEnd w:id="158"/>
      <w:proofErr w:type="gramEnd"/>
    </w:p>
    <w:p w:rsidR="00001BCF" w:rsidRDefault="0068794E">
      <w:pPr>
        <w:pStyle w:val="af0"/>
        <w:spacing w:line="360" w:lineRule="auto"/>
        <w:ind w:firstLine="640"/>
        <w:rPr>
          <w:rFonts w:eastAsia="仿宋_GB2312"/>
          <w:sz w:val="32"/>
          <w:szCs w:val="32"/>
        </w:rPr>
      </w:pPr>
      <w:r>
        <w:rPr>
          <w:rFonts w:eastAsia="仿宋_GB2312" w:hint="eastAsia"/>
          <w:sz w:val="32"/>
          <w:szCs w:val="32"/>
        </w:rPr>
        <w:t>限制</w:t>
      </w:r>
      <w:proofErr w:type="gramStart"/>
      <w:r>
        <w:rPr>
          <w:rFonts w:eastAsia="仿宋_GB2312" w:hint="eastAsia"/>
          <w:sz w:val="32"/>
          <w:szCs w:val="32"/>
        </w:rPr>
        <w:t>落震试验</w:t>
      </w:r>
      <w:proofErr w:type="gramEnd"/>
      <w:r>
        <w:rPr>
          <w:rFonts w:eastAsia="仿宋_GB2312" w:hint="eastAsia"/>
          <w:sz w:val="32"/>
          <w:szCs w:val="32"/>
        </w:rPr>
        <w:t>必须按下列规定进行：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proofErr w:type="gramStart"/>
      <w:r>
        <w:rPr>
          <w:rFonts w:eastAsia="仿宋_GB2312" w:hint="eastAsia"/>
          <w:sz w:val="32"/>
          <w:szCs w:val="32"/>
        </w:rPr>
        <w:t>落震高度</w:t>
      </w:r>
      <w:proofErr w:type="gramEnd"/>
      <w:r>
        <w:rPr>
          <w:rFonts w:eastAsia="仿宋_GB2312" w:hint="eastAsia"/>
          <w:sz w:val="32"/>
          <w:szCs w:val="32"/>
        </w:rPr>
        <w:t>必须至少为</w:t>
      </w:r>
      <w:r>
        <w:rPr>
          <w:rFonts w:eastAsia="仿宋_GB2312" w:hint="eastAsia"/>
          <w:sz w:val="32"/>
          <w:szCs w:val="32"/>
        </w:rPr>
        <w:t>203</w:t>
      </w:r>
      <w:r>
        <w:rPr>
          <w:rFonts w:eastAsia="仿宋_GB2312" w:hint="eastAsia"/>
          <w:sz w:val="32"/>
          <w:szCs w:val="32"/>
        </w:rPr>
        <w:t>毫米（</w:t>
      </w:r>
      <w:r>
        <w:rPr>
          <w:rFonts w:eastAsia="仿宋_GB2312" w:hint="eastAsia"/>
          <w:sz w:val="32"/>
          <w:szCs w:val="32"/>
        </w:rPr>
        <w:t>8</w:t>
      </w:r>
      <w:r>
        <w:rPr>
          <w:rFonts w:eastAsia="仿宋_GB2312" w:hint="eastAsia"/>
          <w:sz w:val="32"/>
          <w:szCs w:val="32"/>
        </w:rPr>
        <w:t>英寸）；</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如果考虑升力的话，则第</w:t>
      </w:r>
      <w:r>
        <w:rPr>
          <w:rFonts w:eastAsia="仿宋_GB2312" w:hint="eastAsia"/>
          <w:sz w:val="32"/>
          <w:szCs w:val="32"/>
        </w:rPr>
        <w:t>29.473(a)</w:t>
      </w:r>
      <w:r>
        <w:rPr>
          <w:rFonts w:eastAsia="仿宋_GB2312" w:hint="eastAsia"/>
          <w:sz w:val="32"/>
          <w:szCs w:val="32"/>
        </w:rPr>
        <w:t>中所规定的旋翼升力，必须通过适当的能</w:t>
      </w:r>
      <w:r>
        <w:rPr>
          <w:rFonts w:eastAsia="仿宋_GB2312" w:hint="eastAsia"/>
          <w:sz w:val="32"/>
          <w:szCs w:val="32"/>
        </w:rPr>
        <w:t>量吸收装置或采用有效质量</w:t>
      </w:r>
      <w:proofErr w:type="gramStart"/>
      <w:r>
        <w:rPr>
          <w:rFonts w:eastAsia="仿宋_GB2312" w:hint="eastAsia"/>
          <w:sz w:val="32"/>
          <w:szCs w:val="32"/>
        </w:rPr>
        <w:t>引入落震试验</w:t>
      </w:r>
      <w:proofErr w:type="gramEnd"/>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每个起落架必须模拟从其吸收能量的观点来看是最严重的着陆情况的姿态进行试验；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当采用有效质量来表明满足本条</w:t>
      </w:r>
      <w:r>
        <w:rPr>
          <w:rFonts w:eastAsia="仿宋_GB2312" w:hint="eastAsia"/>
          <w:sz w:val="32"/>
          <w:szCs w:val="32"/>
        </w:rPr>
        <w:t>(b)</w:t>
      </w:r>
      <w:r>
        <w:rPr>
          <w:rFonts w:eastAsia="仿宋_GB2312" w:hint="eastAsia"/>
          <w:sz w:val="32"/>
          <w:szCs w:val="32"/>
        </w:rPr>
        <w:t>的规定时，可采用下面的公式取代更合理的计算：</w:t>
      </w:r>
    </w:p>
    <w:p w:rsidR="00001BCF" w:rsidRDefault="0068794E">
      <w:pPr>
        <w:pStyle w:val="af0"/>
        <w:spacing w:line="360" w:lineRule="auto"/>
        <w:ind w:firstLine="640"/>
        <w:rPr>
          <w:rFonts w:eastAsia="仿宋_GB2312"/>
          <w:sz w:val="32"/>
          <w:szCs w:val="32"/>
        </w:rPr>
      </w:pPr>
      <w:r>
        <w:rPr>
          <w:rFonts w:eastAsia="仿宋_GB2312"/>
          <w:noProof/>
          <w:sz w:val="32"/>
          <w:szCs w:val="32"/>
        </w:rPr>
        <w:drawing>
          <wp:inline distT="0" distB="0" distL="0" distR="0">
            <wp:extent cx="1270635" cy="39179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70635" cy="391795"/>
                    </a:xfrm>
                    <a:prstGeom prst="rect">
                      <a:avLst/>
                    </a:prstGeom>
                    <a:noFill/>
                    <a:ln>
                      <a:noFill/>
                    </a:ln>
                  </pic:spPr>
                </pic:pic>
              </a:graphicData>
            </a:graphic>
          </wp:inline>
        </w:drawing>
      </w:r>
    </w:p>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640"/>
        <w:rPr>
          <w:rFonts w:eastAsia="仿宋_GB2312"/>
          <w:sz w:val="32"/>
          <w:szCs w:val="32"/>
        </w:rPr>
      </w:pPr>
      <w:r>
        <w:rPr>
          <w:rFonts w:eastAsia="仿宋_GB2312"/>
          <w:noProof/>
          <w:sz w:val="32"/>
          <w:szCs w:val="32"/>
        </w:rPr>
        <w:drawing>
          <wp:inline distT="0" distB="0" distL="0" distR="0">
            <wp:extent cx="890905" cy="40386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90905" cy="403860"/>
                    </a:xfrm>
                    <a:prstGeom prst="rect">
                      <a:avLst/>
                    </a:prstGeom>
                    <a:noFill/>
                    <a:ln>
                      <a:noFill/>
                    </a:ln>
                  </pic:spPr>
                </pic:pic>
              </a:graphicData>
            </a:graphic>
          </wp:inline>
        </w:drawing>
      </w:r>
    </w:p>
    <w:p w:rsidR="00001BCF" w:rsidRDefault="0068794E">
      <w:pPr>
        <w:pStyle w:val="af0"/>
        <w:spacing w:line="360" w:lineRule="auto"/>
        <w:ind w:firstLine="640"/>
        <w:rPr>
          <w:rFonts w:eastAsia="仿宋_GB2312"/>
          <w:sz w:val="32"/>
          <w:szCs w:val="32"/>
        </w:rPr>
      </w:pPr>
      <w:r>
        <w:rPr>
          <w:rFonts w:eastAsia="仿宋_GB2312" w:hint="eastAsia"/>
          <w:sz w:val="32"/>
          <w:szCs w:val="32"/>
        </w:rPr>
        <w:t>式中：</w:t>
      </w:r>
    </w:p>
    <w:p w:rsidR="00001BCF" w:rsidRDefault="0068794E">
      <w:pPr>
        <w:pStyle w:val="af0"/>
        <w:spacing w:line="360" w:lineRule="auto"/>
        <w:ind w:firstLine="640"/>
        <w:rPr>
          <w:rFonts w:eastAsia="仿宋_GB2312"/>
          <w:sz w:val="32"/>
          <w:szCs w:val="32"/>
        </w:rPr>
      </w:pPr>
      <w:r>
        <w:rPr>
          <w:rFonts w:eastAsia="仿宋_GB2312"/>
          <w:noProof/>
          <w:sz w:val="32"/>
          <w:szCs w:val="32"/>
        </w:rPr>
        <w:drawing>
          <wp:inline distT="0" distB="0" distL="0" distR="0">
            <wp:extent cx="201930" cy="2254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1930" cy="225425"/>
                    </a:xfrm>
                    <a:prstGeom prst="rect">
                      <a:avLst/>
                    </a:prstGeom>
                    <a:noFill/>
                    <a:ln>
                      <a:noFill/>
                    </a:ln>
                  </pic:spPr>
                </pic:pic>
              </a:graphicData>
            </a:graphic>
          </wp:inline>
        </w:drawing>
      </w:r>
      <w:r>
        <w:rPr>
          <w:rFonts w:eastAsia="仿宋_GB2312" w:hint="eastAsia"/>
          <w:sz w:val="32"/>
          <w:szCs w:val="32"/>
        </w:rPr>
        <w:t>为</w:t>
      </w:r>
      <w:proofErr w:type="gramStart"/>
      <w:r>
        <w:rPr>
          <w:rFonts w:eastAsia="仿宋_GB2312" w:hint="eastAsia"/>
          <w:sz w:val="32"/>
          <w:szCs w:val="32"/>
        </w:rPr>
        <w:t>落震试验</w:t>
      </w:r>
      <w:proofErr w:type="gramEnd"/>
      <w:r>
        <w:rPr>
          <w:rFonts w:eastAsia="仿宋_GB2312" w:hint="eastAsia"/>
          <w:sz w:val="32"/>
          <w:szCs w:val="32"/>
        </w:rPr>
        <w:t>中使用的有效重量（公斤）（磅）；</w:t>
      </w:r>
    </w:p>
    <w:p w:rsidR="00001BCF" w:rsidRDefault="0068794E">
      <w:pPr>
        <w:pStyle w:val="af0"/>
        <w:spacing w:line="360" w:lineRule="auto"/>
        <w:ind w:firstLine="640"/>
        <w:rPr>
          <w:rFonts w:eastAsia="仿宋_GB2312"/>
          <w:sz w:val="32"/>
          <w:szCs w:val="32"/>
        </w:rPr>
      </w:pPr>
      <w:r>
        <w:rPr>
          <w:rFonts w:eastAsia="仿宋_GB2312"/>
          <w:noProof/>
          <w:sz w:val="32"/>
          <w:szCs w:val="32"/>
        </w:rPr>
        <w:drawing>
          <wp:inline distT="0" distB="0" distL="0" distR="0">
            <wp:extent cx="546100" cy="21399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46100" cy="213995"/>
                    </a:xfrm>
                    <a:prstGeom prst="rect">
                      <a:avLst/>
                    </a:prstGeom>
                    <a:noFill/>
                    <a:ln>
                      <a:noFill/>
                    </a:ln>
                  </pic:spPr>
                </pic:pic>
              </a:graphicData>
            </a:graphic>
          </wp:inline>
        </w:drawing>
      </w:r>
      <w:r>
        <w:rPr>
          <w:rFonts w:eastAsia="仿宋_GB2312" w:hint="eastAsia"/>
          <w:sz w:val="32"/>
          <w:szCs w:val="32"/>
        </w:rPr>
        <w:t>，用于主起落架（公斤）（</w:t>
      </w:r>
      <w:proofErr w:type="gramStart"/>
      <w:r>
        <w:rPr>
          <w:rFonts w:eastAsia="仿宋_GB2312" w:hint="eastAsia"/>
          <w:sz w:val="32"/>
          <w:szCs w:val="32"/>
        </w:rPr>
        <w:t>磅</w:t>
      </w:r>
      <w:proofErr w:type="gramEnd"/>
      <w:r>
        <w:rPr>
          <w:rFonts w:eastAsia="仿宋_GB2312" w:hint="eastAsia"/>
          <w:sz w:val="32"/>
          <w:szCs w:val="32"/>
        </w:rPr>
        <w:t>），等于旋翼航空器处于最危险姿态时，作用在该起落架上的静反作用力。当把主机轮反作用力与旋翼航空器重心之间的力臂考虑进去时，可采用合理的方法计算主起落架的静反作用力；</w:t>
      </w:r>
    </w:p>
    <w:p w:rsidR="00001BCF" w:rsidRDefault="0068794E">
      <w:pPr>
        <w:pStyle w:val="af0"/>
        <w:spacing w:line="360" w:lineRule="auto"/>
        <w:ind w:firstLine="640"/>
        <w:rPr>
          <w:rFonts w:eastAsia="仿宋_GB2312"/>
          <w:sz w:val="32"/>
          <w:szCs w:val="32"/>
        </w:rPr>
      </w:pPr>
      <w:r>
        <w:rPr>
          <w:rFonts w:eastAsia="仿宋_GB2312"/>
          <w:noProof/>
          <w:sz w:val="32"/>
          <w:szCs w:val="32"/>
        </w:rPr>
        <w:drawing>
          <wp:inline distT="0" distB="0" distL="0" distR="0">
            <wp:extent cx="534670" cy="2254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4670" cy="225425"/>
                    </a:xfrm>
                    <a:prstGeom prst="rect">
                      <a:avLst/>
                    </a:prstGeom>
                    <a:noFill/>
                    <a:ln>
                      <a:noFill/>
                    </a:ln>
                  </pic:spPr>
                </pic:pic>
              </a:graphicData>
            </a:graphic>
          </wp:inline>
        </w:drawing>
      </w:r>
      <w:r>
        <w:rPr>
          <w:rFonts w:eastAsia="仿宋_GB2312" w:hint="eastAsia"/>
          <w:sz w:val="32"/>
          <w:szCs w:val="32"/>
        </w:rPr>
        <w:t>，用于前起落架（公斤）（</w:t>
      </w:r>
      <w:proofErr w:type="gramStart"/>
      <w:r>
        <w:rPr>
          <w:rFonts w:eastAsia="仿宋_GB2312" w:hint="eastAsia"/>
          <w:sz w:val="32"/>
          <w:szCs w:val="32"/>
        </w:rPr>
        <w:t>磅</w:t>
      </w:r>
      <w:proofErr w:type="gramEnd"/>
      <w:r>
        <w:rPr>
          <w:rFonts w:eastAsia="仿宋_GB2312" w:hint="eastAsia"/>
          <w:sz w:val="32"/>
          <w:szCs w:val="32"/>
        </w:rPr>
        <w:t>），它等于假定旋翼航空器的质量集中在重心上，并产生</w:t>
      </w:r>
      <w:r>
        <w:rPr>
          <w:rFonts w:eastAsia="仿宋_GB2312" w:hint="eastAsia"/>
          <w:sz w:val="32"/>
          <w:szCs w:val="32"/>
        </w:rPr>
        <w:t>1.0</w:t>
      </w:r>
      <w:r>
        <w:rPr>
          <w:rFonts w:eastAsia="仿宋_GB2312" w:hint="eastAsia"/>
          <w:sz w:val="32"/>
          <w:szCs w:val="32"/>
        </w:rPr>
        <w:t>载荷系数的向下力和</w:t>
      </w:r>
      <w:r>
        <w:rPr>
          <w:rFonts w:eastAsia="仿宋_GB2312" w:hint="eastAsia"/>
          <w:sz w:val="32"/>
          <w:szCs w:val="32"/>
        </w:rPr>
        <w:t>0.25</w:t>
      </w:r>
      <w:r>
        <w:rPr>
          <w:rFonts w:eastAsia="仿宋_GB2312" w:hint="eastAsia"/>
          <w:sz w:val="32"/>
          <w:szCs w:val="32"/>
        </w:rPr>
        <w:t>载荷系数的向前力</w:t>
      </w:r>
      <w:proofErr w:type="gramStart"/>
      <w:r>
        <w:rPr>
          <w:rFonts w:eastAsia="仿宋_GB2312" w:hint="eastAsia"/>
          <w:sz w:val="32"/>
          <w:szCs w:val="32"/>
        </w:rPr>
        <w:t>时作用</w:t>
      </w:r>
      <w:proofErr w:type="gramEnd"/>
      <w:r>
        <w:rPr>
          <w:rFonts w:eastAsia="仿宋_GB2312" w:hint="eastAsia"/>
          <w:sz w:val="32"/>
          <w:szCs w:val="32"/>
        </w:rPr>
        <w:t>在前轮上的静反作用力的垂直分量；</w:t>
      </w:r>
    </w:p>
    <w:p w:rsidR="00001BCF" w:rsidRDefault="0068794E">
      <w:pPr>
        <w:pStyle w:val="af0"/>
        <w:spacing w:line="360" w:lineRule="auto"/>
        <w:ind w:firstLine="640"/>
        <w:rPr>
          <w:rFonts w:eastAsia="仿宋_GB2312"/>
          <w:sz w:val="32"/>
          <w:szCs w:val="32"/>
        </w:rPr>
      </w:pPr>
      <w:r>
        <w:rPr>
          <w:rFonts w:eastAsia="仿宋_GB2312"/>
          <w:noProof/>
          <w:sz w:val="32"/>
          <w:szCs w:val="32"/>
        </w:rPr>
        <w:drawing>
          <wp:inline distT="0" distB="0" distL="0" distR="0">
            <wp:extent cx="522605" cy="21399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22605" cy="213995"/>
                    </a:xfrm>
                    <a:prstGeom prst="rect">
                      <a:avLst/>
                    </a:prstGeom>
                    <a:noFill/>
                    <a:ln>
                      <a:noFill/>
                    </a:ln>
                  </pic:spPr>
                </pic:pic>
              </a:graphicData>
            </a:graphic>
          </wp:inline>
        </w:drawing>
      </w:r>
      <w:r>
        <w:rPr>
          <w:rFonts w:eastAsia="仿宋_GB2312" w:hint="eastAsia"/>
          <w:sz w:val="32"/>
          <w:szCs w:val="32"/>
        </w:rPr>
        <w:t>，用于尾轮（公斤）（</w:t>
      </w:r>
      <w:proofErr w:type="gramStart"/>
      <w:r>
        <w:rPr>
          <w:rFonts w:eastAsia="仿宋_GB2312" w:hint="eastAsia"/>
          <w:sz w:val="32"/>
          <w:szCs w:val="32"/>
        </w:rPr>
        <w:t>磅</w:t>
      </w:r>
      <w:proofErr w:type="gramEnd"/>
      <w:r>
        <w:rPr>
          <w:rFonts w:eastAsia="仿宋_GB2312" w:hint="eastAsia"/>
          <w:sz w:val="32"/>
          <w:szCs w:val="32"/>
        </w:rPr>
        <w:t>），等于下列情况中的较大值：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(1)</w:t>
      </w:r>
      <w:r>
        <w:rPr>
          <w:rFonts w:eastAsia="仿宋_GB2312" w:hint="eastAsia"/>
          <w:sz w:val="32"/>
          <w:szCs w:val="32"/>
        </w:rPr>
        <w:t>当旋翼航空器支撑在所有机轮上时，尾轮所受的静重量；</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当旋翼航空器以最大抬头姿态抬头着陆，假定其质量集中在重心上并产生</w:t>
      </w:r>
      <w:r>
        <w:rPr>
          <w:rFonts w:eastAsia="仿宋_GB2312" w:hint="eastAsia"/>
          <w:sz w:val="32"/>
          <w:szCs w:val="32"/>
        </w:rPr>
        <w:t>1.0</w:t>
      </w:r>
      <w:r>
        <w:rPr>
          <w:rFonts w:eastAsia="仿宋_GB2312" w:hint="eastAsia"/>
          <w:sz w:val="32"/>
          <w:szCs w:val="32"/>
        </w:rPr>
        <w:t>载荷系数的向下力时，尾轮所受的地面反作用力的垂直分量；</w:t>
      </w:r>
    </w:p>
    <w:p w:rsidR="00001BCF" w:rsidRDefault="0068794E">
      <w:pPr>
        <w:pStyle w:val="af0"/>
        <w:spacing w:line="360" w:lineRule="auto"/>
        <w:ind w:firstLine="640"/>
        <w:rPr>
          <w:rFonts w:eastAsia="仿宋_GB2312"/>
          <w:sz w:val="32"/>
          <w:szCs w:val="32"/>
        </w:rPr>
      </w:pPr>
      <w:r>
        <w:rPr>
          <w:rFonts w:eastAsia="仿宋_GB2312" w:hint="eastAsia"/>
          <w:sz w:val="32"/>
          <w:szCs w:val="32"/>
        </w:rPr>
        <w:t>h</w:t>
      </w:r>
      <w:r>
        <w:rPr>
          <w:rFonts w:eastAsia="仿宋_GB2312" w:hint="eastAsia"/>
          <w:sz w:val="32"/>
          <w:szCs w:val="32"/>
        </w:rPr>
        <w:t>为规定的</w:t>
      </w:r>
      <w:proofErr w:type="gramStart"/>
      <w:r>
        <w:rPr>
          <w:rFonts w:eastAsia="仿宋_GB2312" w:hint="eastAsia"/>
          <w:sz w:val="32"/>
          <w:szCs w:val="32"/>
        </w:rPr>
        <w:t>自由落震</w:t>
      </w:r>
      <w:proofErr w:type="gramEnd"/>
      <w:r>
        <w:rPr>
          <w:rFonts w:eastAsia="仿宋_GB2312" w:hint="eastAsia"/>
          <w:sz w:val="32"/>
          <w:szCs w:val="32"/>
        </w:rPr>
        <w:t>高度（毫米）（英寸）；</w:t>
      </w:r>
    </w:p>
    <w:p w:rsidR="00001BCF" w:rsidRDefault="0068794E">
      <w:pPr>
        <w:pStyle w:val="af0"/>
        <w:spacing w:line="360" w:lineRule="auto"/>
        <w:ind w:firstLine="640"/>
        <w:rPr>
          <w:rFonts w:eastAsia="仿宋_GB2312"/>
          <w:sz w:val="32"/>
          <w:szCs w:val="32"/>
        </w:rPr>
      </w:pPr>
      <w:r>
        <w:rPr>
          <w:rFonts w:eastAsia="仿宋_GB2312" w:hint="eastAsia"/>
          <w:sz w:val="32"/>
          <w:szCs w:val="32"/>
        </w:rPr>
        <w:t>L</w:t>
      </w:r>
      <w:r>
        <w:rPr>
          <w:rFonts w:eastAsia="仿宋_GB2312" w:hint="eastAsia"/>
          <w:sz w:val="32"/>
          <w:szCs w:val="32"/>
        </w:rPr>
        <w:t>为假定的旋翼升力与旋翼航空器重力之比；</w:t>
      </w:r>
    </w:p>
    <w:p w:rsidR="00001BCF" w:rsidRDefault="0068794E">
      <w:pPr>
        <w:pStyle w:val="af0"/>
        <w:spacing w:line="360" w:lineRule="auto"/>
        <w:ind w:firstLine="640"/>
        <w:rPr>
          <w:rFonts w:eastAsia="仿宋_GB2312"/>
          <w:sz w:val="32"/>
          <w:szCs w:val="32"/>
        </w:rPr>
      </w:pPr>
      <w:r>
        <w:rPr>
          <w:rFonts w:eastAsia="仿宋_GB2312" w:hint="eastAsia"/>
          <w:sz w:val="32"/>
          <w:szCs w:val="32"/>
        </w:rPr>
        <w:t>d</w:t>
      </w:r>
      <w:r>
        <w:rPr>
          <w:rFonts w:eastAsia="仿宋_GB2312" w:hint="eastAsia"/>
          <w:sz w:val="32"/>
          <w:szCs w:val="32"/>
        </w:rPr>
        <w:t>为轮胎（充以规定的压力）受撞击时的压缩量加上轮轴相对</w:t>
      </w:r>
      <w:proofErr w:type="gramStart"/>
      <w:r>
        <w:rPr>
          <w:rFonts w:eastAsia="仿宋_GB2312" w:hint="eastAsia"/>
          <w:sz w:val="32"/>
          <w:szCs w:val="32"/>
        </w:rPr>
        <w:t>于落震质量</w:t>
      </w:r>
      <w:proofErr w:type="gramEnd"/>
      <w:r>
        <w:rPr>
          <w:rFonts w:eastAsia="仿宋_GB2312" w:hint="eastAsia"/>
          <w:sz w:val="32"/>
          <w:szCs w:val="32"/>
        </w:rPr>
        <w:t>位移的垂直分量（毫米）（英寸）；</w:t>
      </w:r>
    </w:p>
    <w:p w:rsidR="00001BCF" w:rsidRDefault="0068794E">
      <w:pPr>
        <w:pStyle w:val="af0"/>
        <w:spacing w:line="360" w:lineRule="auto"/>
        <w:ind w:firstLine="640"/>
        <w:rPr>
          <w:rFonts w:eastAsia="仿宋_GB2312"/>
          <w:sz w:val="32"/>
          <w:szCs w:val="32"/>
        </w:rPr>
      </w:pPr>
      <w:r>
        <w:rPr>
          <w:rFonts w:eastAsia="仿宋_GB2312" w:hint="eastAsia"/>
          <w:sz w:val="32"/>
          <w:szCs w:val="32"/>
        </w:rPr>
        <w:t>n</w:t>
      </w:r>
      <w:r>
        <w:rPr>
          <w:rFonts w:eastAsia="仿宋_GB2312" w:hint="eastAsia"/>
          <w:sz w:val="32"/>
          <w:szCs w:val="32"/>
        </w:rPr>
        <w:t>为限制惯性载荷和系数；</w:t>
      </w:r>
    </w:p>
    <w:p w:rsidR="00001BCF" w:rsidRDefault="0068794E">
      <w:pPr>
        <w:pStyle w:val="af0"/>
        <w:spacing w:line="360" w:lineRule="auto"/>
        <w:ind w:firstLine="640"/>
        <w:rPr>
          <w:rFonts w:eastAsia="仿宋_GB2312"/>
          <w:sz w:val="32"/>
          <w:szCs w:val="32"/>
        </w:rPr>
      </w:pPr>
      <w:r>
        <w:rPr>
          <w:rFonts w:eastAsia="仿宋_GB2312"/>
          <w:noProof/>
          <w:sz w:val="32"/>
          <w:szCs w:val="32"/>
        </w:rPr>
        <w:drawing>
          <wp:inline distT="0" distB="0" distL="0" distR="0">
            <wp:extent cx="178435" cy="23749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8435" cy="237490"/>
                    </a:xfrm>
                    <a:prstGeom prst="rect">
                      <a:avLst/>
                    </a:prstGeom>
                    <a:noFill/>
                    <a:ln>
                      <a:noFill/>
                    </a:ln>
                  </pic:spPr>
                </pic:pic>
              </a:graphicData>
            </a:graphic>
          </wp:inline>
        </w:drawing>
      </w:r>
      <w:r>
        <w:rPr>
          <w:rFonts w:eastAsia="仿宋_GB2312" w:hint="eastAsia"/>
          <w:sz w:val="32"/>
          <w:szCs w:val="32"/>
        </w:rPr>
        <w:t>为</w:t>
      </w:r>
      <w:proofErr w:type="gramStart"/>
      <w:r>
        <w:rPr>
          <w:rFonts w:eastAsia="仿宋_GB2312" w:hint="eastAsia"/>
          <w:sz w:val="32"/>
          <w:szCs w:val="32"/>
        </w:rPr>
        <w:t>落震试验</w:t>
      </w:r>
      <w:proofErr w:type="gramEnd"/>
      <w:r>
        <w:rPr>
          <w:rFonts w:eastAsia="仿宋_GB2312" w:hint="eastAsia"/>
          <w:sz w:val="32"/>
          <w:szCs w:val="32"/>
        </w:rPr>
        <w:t>中所用的质量受撞击时达到的载荷系数（即</w:t>
      </w:r>
      <w:proofErr w:type="gramStart"/>
      <w:r>
        <w:rPr>
          <w:rFonts w:eastAsia="仿宋_GB2312" w:hint="eastAsia"/>
          <w:sz w:val="32"/>
          <w:szCs w:val="32"/>
        </w:rPr>
        <w:t>落震试验</w:t>
      </w:r>
      <w:proofErr w:type="gramEnd"/>
      <w:r>
        <w:rPr>
          <w:rFonts w:eastAsia="仿宋_GB2312" w:hint="eastAsia"/>
          <w:sz w:val="32"/>
          <w:szCs w:val="32"/>
        </w:rPr>
        <w:t>中所记录到的用</w:t>
      </w:r>
      <w:r>
        <w:rPr>
          <w:rFonts w:eastAsia="仿宋_GB2312" w:hint="eastAsia"/>
          <w:sz w:val="32"/>
          <w:szCs w:val="32"/>
        </w:rPr>
        <w:t>g</w:t>
      </w:r>
      <w:r>
        <w:rPr>
          <w:rFonts w:eastAsia="仿宋_GB2312" w:hint="eastAsia"/>
          <w:sz w:val="32"/>
          <w:szCs w:val="32"/>
        </w:rPr>
        <w:t>表示的加速度</w:t>
      </w:r>
      <w:r>
        <w:rPr>
          <w:rFonts w:eastAsia="仿宋_GB2312" w:hint="eastAsia"/>
          <w:sz w:val="32"/>
          <w:szCs w:val="32"/>
        </w:rPr>
        <w:t>dv</w:t>
      </w:r>
      <w:r>
        <w:rPr>
          <w:rFonts w:eastAsia="仿宋_GB2312" w:hint="eastAsia"/>
          <w:sz w:val="32"/>
          <w:szCs w:val="32"/>
        </w:rPr>
        <w:t>／</w:t>
      </w:r>
      <w:r>
        <w:rPr>
          <w:rFonts w:eastAsia="仿宋_GB2312" w:hint="eastAsia"/>
          <w:sz w:val="32"/>
          <w:szCs w:val="32"/>
        </w:rPr>
        <w:t>dt</w:t>
      </w:r>
      <w:r>
        <w:rPr>
          <w:rFonts w:eastAsia="仿宋_GB2312" w:hint="eastAsia"/>
          <w:sz w:val="32"/>
          <w:szCs w:val="32"/>
        </w:rPr>
        <w:t>加</w:t>
      </w:r>
      <w:r>
        <w:rPr>
          <w:rFonts w:eastAsia="仿宋_GB2312" w:hint="eastAsia"/>
          <w:sz w:val="32"/>
          <w:szCs w:val="32"/>
        </w:rPr>
        <w:t>1.0</w:t>
      </w:r>
      <w:r>
        <w:rPr>
          <w:rFonts w:eastAsia="仿宋_GB2312" w:hint="eastAsia"/>
          <w:sz w:val="32"/>
          <w:szCs w:val="32"/>
        </w:rPr>
        <w:t>）。</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59" w:name="_Toc148957531"/>
      <w:r>
        <w:rPr>
          <w:rFonts w:ascii="黑体" w:eastAsia="黑体" w:hAnsi="黑体" w:hint="eastAsia"/>
          <w:sz w:val="32"/>
          <w:szCs w:val="32"/>
        </w:rPr>
        <w:t>第</w:t>
      </w:r>
      <w:r>
        <w:rPr>
          <w:rFonts w:ascii="黑体" w:eastAsia="黑体" w:hAnsi="黑体" w:hint="eastAsia"/>
          <w:sz w:val="32"/>
          <w:szCs w:val="32"/>
        </w:rPr>
        <w:t>29.727</w:t>
      </w:r>
      <w:r>
        <w:rPr>
          <w:rFonts w:ascii="黑体" w:eastAsia="黑体" w:hAnsi="黑体" w:hint="eastAsia"/>
          <w:sz w:val="32"/>
          <w:szCs w:val="32"/>
        </w:rPr>
        <w:t>条　储备能量</w:t>
      </w:r>
      <w:proofErr w:type="gramStart"/>
      <w:r>
        <w:rPr>
          <w:rFonts w:ascii="黑体" w:eastAsia="黑体" w:hAnsi="黑体" w:hint="eastAsia"/>
          <w:sz w:val="32"/>
          <w:szCs w:val="32"/>
        </w:rPr>
        <w:t>吸收落震试验</w:t>
      </w:r>
      <w:bookmarkEnd w:id="159"/>
      <w:proofErr w:type="gramEnd"/>
    </w:p>
    <w:p w:rsidR="00001BCF" w:rsidRDefault="0068794E">
      <w:pPr>
        <w:pStyle w:val="af0"/>
        <w:spacing w:line="360" w:lineRule="auto"/>
        <w:ind w:firstLine="640"/>
        <w:rPr>
          <w:rFonts w:eastAsia="仿宋_GB2312"/>
          <w:sz w:val="32"/>
          <w:szCs w:val="32"/>
        </w:rPr>
      </w:pPr>
      <w:r>
        <w:rPr>
          <w:rFonts w:eastAsia="仿宋_GB2312" w:hint="eastAsia"/>
          <w:sz w:val="32"/>
          <w:szCs w:val="32"/>
        </w:rPr>
        <w:t>储备能量吸收</w:t>
      </w:r>
      <w:proofErr w:type="gramStart"/>
      <w:r>
        <w:rPr>
          <w:rFonts w:eastAsia="仿宋_GB2312" w:hint="eastAsia"/>
          <w:sz w:val="32"/>
          <w:szCs w:val="32"/>
        </w:rPr>
        <w:t>落震试验</w:t>
      </w:r>
      <w:proofErr w:type="gramEnd"/>
      <w:r>
        <w:rPr>
          <w:rFonts w:eastAsia="仿宋_GB2312" w:hint="eastAsia"/>
          <w:sz w:val="32"/>
          <w:szCs w:val="32"/>
        </w:rPr>
        <w:t>必须按下列规定进行：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proofErr w:type="gramStart"/>
      <w:r>
        <w:rPr>
          <w:rFonts w:eastAsia="仿宋_GB2312" w:hint="eastAsia"/>
          <w:sz w:val="32"/>
          <w:szCs w:val="32"/>
        </w:rPr>
        <w:t>落震高度</w:t>
      </w:r>
      <w:proofErr w:type="gramEnd"/>
      <w:r>
        <w:rPr>
          <w:rFonts w:eastAsia="仿宋_GB2312" w:hint="eastAsia"/>
          <w:sz w:val="32"/>
          <w:szCs w:val="32"/>
        </w:rPr>
        <w:t>必须是第</w:t>
      </w:r>
      <w:r>
        <w:rPr>
          <w:rFonts w:eastAsia="仿宋_GB2312" w:hint="eastAsia"/>
          <w:sz w:val="32"/>
          <w:szCs w:val="32"/>
        </w:rPr>
        <w:t>29.725(a)</w:t>
      </w:r>
      <w:r>
        <w:rPr>
          <w:rFonts w:eastAsia="仿宋_GB2312" w:hint="eastAsia"/>
          <w:sz w:val="32"/>
          <w:szCs w:val="32"/>
        </w:rPr>
        <w:t>条所规定值的</w:t>
      </w:r>
      <w:r>
        <w:rPr>
          <w:rFonts w:eastAsia="仿宋_GB2312" w:hint="eastAsia"/>
          <w:sz w:val="32"/>
          <w:szCs w:val="32"/>
        </w:rPr>
        <w:t>1.5</w:t>
      </w:r>
      <w:r>
        <w:rPr>
          <w:rFonts w:eastAsia="仿宋_GB2312" w:hint="eastAsia"/>
          <w:sz w:val="32"/>
          <w:szCs w:val="32"/>
        </w:rPr>
        <w:t>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旋翼升力，其考虑方式类似于第</w:t>
      </w:r>
      <w:r>
        <w:rPr>
          <w:rFonts w:eastAsia="仿宋_GB2312" w:hint="eastAsia"/>
          <w:sz w:val="32"/>
          <w:szCs w:val="32"/>
        </w:rPr>
        <w:t>29.725(b)</w:t>
      </w:r>
      <w:r>
        <w:rPr>
          <w:rFonts w:eastAsia="仿宋_GB2312" w:hint="eastAsia"/>
          <w:sz w:val="32"/>
          <w:szCs w:val="32"/>
        </w:rPr>
        <w:t>条的规定，不得超过该条允许的升力的</w:t>
      </w:r>
      <w:r>
        <w:rPr>
          <w:rFonts w:eastAsia="仿宋_GB2312" w:hint="eastAsia"/>
          <w:sz w:val="32"/>
          <w:szCs w:val="32"/>
        </w:rPr>
        <w:t>1.5</w:t>
      </w:r>
      <w:r>
        <w:rPr>
          <w:rFonts w:eastAsia="仿宋_GB2312" w:hint="eastAsia"/>
          <w:sz w:val="32"/>
          <w:szCs w:val="32"/>
        </w:rPr>
        <w:t>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起落架必须经受此项试</w:t>
      </w:r>
      <w:r>
        <w:rPr>
          <w:rFonts w:eastAsia="仿宋_GB2312" w:hint="eastAsia"/>
          <w:sz w:val="32"/>
          <w:szCs w:val="32"/>
        </w:rPr>
        <w:t>验而不会破坏。前起落架、尾轮或主起落架的构件不能将旋翼航空器支撑在正常姿态，或者除起落架和外部附件以外的旋翼航空器结构撞击着陆地面，即视为起落架发生破坏。</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60" w:name="_Toc148957532"/>
      <w:r>
        <w:rPr>
          <w:rFonts w:ascii="黑体" w:eastAsia="黑体" w:hAnsi="黑体" w:hint="eastAsia"/>
          <w:sz w:val="32"/>
          <w:szCs w:val="32"/>
        </w:rPr>
        <w:t>第</w:t>
      </w:r>
      <w:r>
        <w:rPr>
          <w:rFonts w:ascii="黑体" w:eastAsia="黑体" w:hAnsi="黑体" w:hint="eastAsia"/>
          <w:sz w:val="32"/>
          <w:szCs w:val="32"/>
        </w:rPr>
        <w:t>29.729</w:t>
      </w:r>
      <w:r>
        <w:rPr>
          <w:rFonts w:ascii="黑体" w:eastAsia="黑体" w:hAnsi="黑体" w:hint="eastAsia"/>
          <w:sz w:val="32"/>
          <w:szCs w:val="32"/>
        </w:rPr>
        <w:t>条　收放机构</w:t>
      </w:r>
      <w:bookmarkEnd w:id="160"/>
    </w:p>
    <w:p w:rsidR="00001BCF" w:rsidRDefault="0068794E">
      <w:pPr>
        <w:pStyle w:val="af0"/>
        <w:spacing w:line="360" w:lineRule="auto"/>
        <w:ind w:firstLine="640"/>
        <w:rPr>
          <w:rFonts w:eastAsia="仿宋_GB2312"/>
          <w:sz w:val="32"/>
          <w:szCs w:val="32"/>
        </w:rPr>
      </w:pPr>
      <w:r>
        <w:rPr>
          <w:rFonts w:eastAsia="仿宋_GB2312" w:hint="eastAsia"/>
          <w:sz w:val="32"/>
          <w:szCs w:val="32"/>
        </w:rPr>
        <w:t>对于装有可收放起落架的旋翼航空器，应符合下列规定：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载荷　起落架收放机构、起落架舱门和支承结构，必须按下列载荷设计：</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起落架在收上位置时，在任一机动情况下出现的载荷；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直到起落架收放最大设计空速的任何空速下，起落架收放过程中出现的摩擦载荷、惯性载荷和空气载荷的组合；</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直到起落架处于伸展时最大设</w:t>
      </w:r>
      <w:r>
        <w:rPr>
          <w:rFonts w:eastAsia="仿宋_GB2312" w:hint="eastAsia"/>
          <w:sz w:val="32"/>
          <w:szCs w:val="32"/>
        </w:rPr>
        <w:t>计空速的任何空速下，起落架在放下位置时出现的飞行载荷，包括偏航飞行载荷。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起落架锁必须具有可靠措施将起落架保持在放下位置。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应急操作除了用手操作以外，还必须有应急措施，以保证在万一发生下列情况之一时能放下起落架：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正常收放系统中任何合理可能的失效；</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任何单个液压源、电源或等效能源的失效。</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操作试验　必须通过操作试验来表明收放机构的功能正常。</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位置指示器　当起落架锁在极限位置时，必须有位置指示器通知驾驶员。</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操纵　收放操纵机构的布置和操作必须满足第</w:t>
      </w:r>
      <w:r>
        <w:rPr>
          <w:rFonts w:eastAsia="仿宋_GB2312" w:hint="eastAsia"/>
          <w:sz w:val="32"/>
          <w:szCs w:val="32"/>
        </w:rPr>
        <w:t>29.</w:t>
      </w:r>
      <w:r>
        <w:rPr>
          <w:rFonts w:eastAsia="仿宋_GB2312" w:hint="eastAsia"/>
          <w:sz w:val="32"/>
          <w:szCs w:val="32"/>
        </w:rPr>
        <w:t>777</w:t>
      </w:r>
      <w:r>
        <w:rPr>
          <w:rFonts w:eastAsia="仿宋_GB2312" w:hint="eastAsia"/>
          <w:sz w:val="32"/>
          <w:szCs w:val="32"/>
        </w:rPr>
        <w:t>和第</w:t>
      </w:r>
      <w:r>
        <w:rPr>
          <w:rFonts w:eastAsia="仿宋_GB2312" w:hint="eastAsia"/>
          <w:sz w:val="32"/>
          <w:szCs w:val="32"/>
        </w:rPr>
        <w:t>29.779</w:t>
      </w:r>
      <w:r>
        <w:rPr>
          <w:rFonts w:eastAsia="仿宋_GB2312" w:hint="eastAsia"/>
          <w:sz w:val="32"/>
          <w:szCs w:val="32"/>
        </w:rPr>
        <w:t>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起落架警告装置　必须具有音响或等效的警告装置，当旋翼航空器处于正常着陆状态而起落架没有完全放下和锁住时，它将连续警告。警告装置必须具有人工切断功能，并且当旋翼航空器不再处在着陆状态时，警告系统必须能自动复原。</w:t>
      </w:r>
    </w:p>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643"/>
        <w:rPr>
          <w:rFonts w:eastAsia="仿宋_GB2312"/>
          <w:sz w:val="32"/>
          <w:szCs w:val="32"/>
        </w:rPr>
      </w:pPr>
      <w:r>
        <w:rPr>
          <w:rFonts w:ascii="黑体" w:eastAsia="黑体" w:hAnsi="黑体" w:hint="eastAsia"/>
          <w:b/>
          <w:bCs/>
          <w:sz w:val="32"/>
          <w:szCs w:val="32"/>
        </w:rPr>
        <w:t>第</w:t>
      </w:r>
      <w:r>
        <w:rPr>
          <w:rFonts w:ascii="黑体" w:eastAsia="黑体" w:hAnsi="黑体" w:hint="eastAsia"/>
          <w:b/>
          <w:bCs/>
          <w:sz w:val="32"/>
          <w:szCs w:val="32"/>
        </w:rPr>
        <w:t>29.731</w:t>
      </w:r>
      <w:r>
        <w:rPr>
          <w:rFonts w:ascii="黑体" w:eastAsia="黑体" w:hAnsi="黑体" w:hint="eastAsia"/>
          <w:b/>
          <w:bCs/>
          <w:sz w:val="32"/>
          <w:szCs w:val="32"/>
        </w:rPr>
        <w:t>条　机轮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每个起落架的机轮必须经过批准；</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每个机轮的最大静载荷额定值，不得小于如下情况对应的地面静反作用力：</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最大重量；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临界重心位置。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每个机轮的最大限制载荷额定值，必须不小于按本规章适用的地面载荷要求确定的最大径向限制载荷。</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61" w:name="_Toc148957533"/>
      <w:r>
        <w:rPr>
          <w:rFonts w:ascii="黑体" w:eastAsia="黑体" w:hAnsi="黑体" w:hint="eastAsia"/>
          <w:sz w:val="32"/>
          <w:szCs w:val="32"/>
        </w:rPr>
        <w:t>第</w:t>
      </w:r>
      <w:r>
        <w:rPr>
          <w:rFonts w:ascii="黑体" w:eastAsia="黑体" w:hAnsi="黑体" w:hint="eastAsia"/>
          <w:sz w:val="32"/>
          <w:szCs w:val="32"/>
        </w:rPr>
        <w:t>29.733</w:t>
      </w:r>
      <w:r>
        <w:rPr>
          <w:rFonts w:ascii="黑体" w:eastAsia="黑体" w:hAnsi="黑体" w:hint="eastAsia"/>
          <w:sz w:val="32"/>
          <w:szCs w:val="32"/>
        </w:rPr>
        <w:t>条　轮胎</w:t>
      </w:r>
      <w:bookmarkEnd w:id="161"/>
    </w:p>
    <w:p w:rsidR="00001BCF" w:rsidRDefault="0068794E">
      <w:pPr>
        <w:pStyle w:val="af0"/>
        <w:spacing w:line="360" w:lineRule="auto"/>
        <w:ind w:firstLine="640"/>
        <w:rPr>
          <w:rFonts w:eastAsia="仿宋_GB2312"/>
          <w:sz w:val="32"/>
          <w:szCs w:val="32"/>
        </w:rPr>
      </w:pPr>
      <w:r>
        <w:rPr>
          <w:rFonts w:eastAsia="仿宋_GB2312" w:hint="eastAsia"/>
          <w:sz w:val="32"/>
          <w:szCs w:val="32"/>
        </w:rPr>
        <w:t>每个起落架机轮的轮胎必须符合下列要求：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与机轮的轮缘正确地配合。</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其载荷额定值不会被与下列情况对应的载荷超过：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最大设计重量；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主轮轮胎上的载荷，等于对应于临界重心时的地面静反作用力；</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前轮轮胎上的载荷（与这些轮胎规定的动载荷额定值比较），等于在下</w:t>
      </w:r>
      <w:proofErr w:type="gramStart"/>
      <w:r>
        <w:rPr>
          <w:rFonts w:eastAsia="仿宋_GB2312" w:hint="eastAsia"/>
          <w:sz w:val="32"/>
          <w:szCs w:val="32"/>
        </w:rPr>
        <w:t>列假</w:t>
      </w:r>
      <w:proofErr w:type="gramEnd"/>
      <w:r>
        <w:rPr>
          <w:rFonts w:eastAsia="仿宋_GB2312" w:hint="eastAsia"/>
          <w:sz w:val="32"/>
          <w:szCs w:val="32"/>
        </w:rPr>
        <w:t>定下前轮上所得到的反作用力，即假定旋翼航空器的质量集中在</w:t>
      </w:r>
      <w:proofErr w:type="gramStart"/>
      <w:r>
        <w:rPr>
          <w:rFonts w:eastAsia="仿宋_GB2312" w:hint="eastAsia"/>
          <w:sz w:val="32"/>
          <w:szCs w:val="32"/>
        </w:rPr>
        <w:t>最</w:t>
      </w:r>
      <w:proofErr w:type="gramEnd"/>
      <w:r>
        <w:rPr>
          <w:rFonts w:eastAsia="仿宋_GB2312" w:hint="eastAsia"/>
          <w:sz w:val="32"/>
          <w:szCs w:val="32"/>
        </w:rPr>
        <w:t>临界重心上并产生一个</w:t>
      </w:r>
      <w:r>
        <w:rPr>
          <w:rFonts w:eastAsia="仿宋_GB2312" w:hint="eastAsia"/>
          <w:sz w:val="32"/>
          <w:szCs w:val="32"/>
        </w:rPr>
        <w:t>1.0</w:t>
      </w:r>
      <w:r>
        <w:rPr>
          <w:rFonts w:eastAsia="仿宋_GB2312" w:hint="eastAsia"/>
          <w:sz w:val="32"/>
          <w:szCs w:val="32"/>
        </w:rPr>
        <w:t>载荷系数的向下力和</w:t>
      </w:r>
      <w:r>
        <w:rPr>
          <w:rFonts w:eastAsia="仿宋_GB2312" w:hint="eastAsia"/>
          <w:sz w:val="32"/>
          <w:szCs w:val="32"/>
        </w:rPr>
        <w:t>0.25</w:t>
      </w:r>
      <w:r>
        <w:rPr>
          <w:rFonts w:eastAsia="仿宋_GB2312" w:hint="eastAsia"/>
          <w:sz w:val="32"/>
          <w:szCs w:val="32"/>
        </w:rPr>
        <w:t>载荷系数的向前力。这种情况下的反作用力必须按静力学原理分配到前轮和主轮上，此时阻力方向的地面反作用力</w:t>
      </w:r>
      <w:proofErr w:type="gramStart"/>
      <w:r>
        <w:rPr>
          <w:rFonts w:eastAsia="仿宋_GB2312" w:hint="eastAsia"/>
          <w:sz w:val="32"/>
          <w:szCs w:val="32"/>
        </w:rPr>
        <w:t>仅作用</w:t>
      </w:r>
      <w:proofErr w:type="gramEnd"/>
      <w:r>
        <w:rPr>
          <w:rFonts w:eastAsia="仿宋_GB2312" w:hint="eastAsia"/>
          <w:sz w:val="32"/>
          <w:szCs w:val="32"/>
        </w:rPr>
        <w:t>在装有刹车装置的机轮上。</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可收放起落架上所装的每个轮胎，当处于使用中的该型轮胎预期的最大尺寸状态时，与周围的结构及系统之间必须有足够的间距，以防止轮胎与结构或系统的任何部分发生接触。</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62" w:name="_Toc148957534"/>
      <w:r>
        <w:rPr>
          <w:rFonts w:ascii="黑体" w:eastAsia="黑体" w:hAnsi="黑体" w:hint="eastAsia"/>
          <w:sz w:val="32"/>
          <w:szCs w:val="32"/>
        </w:rPr>
        <w:t>第</w:t>
      </w:r>
      <w:r>
        <w:rPr>
          <w:rFonts w:ascii="黑体" w:eastAsia="黑体" w:hAnsi="黑体" w:hint="eastAsia"/>
          <w:sz w:val="32"/>
          <w:szCs w:val="32"/>
        </w:rPr>
        <w:t>29.735</w:t>
      </w:r>
      <w:r>
        <w:rPr>
          <w:rFonts w:ascii="黑体" w:eastAsia="黑体" w:hAnsi="黑体" w:hint="eastAsia"/>
          <w:sz w:val="32"/>
          <w:szCs w:val="32"/>
        </w:rPr>
        <w:t>条　刹车</w:t>
      </w:r>
      <w:bookmarkEnd w:id="162"/>
    </w:p>
    <w:p w:rsidR="00001BCF" w:rsidRDefault="0068794E">
      <w:pPr>
        <w:pStyle w:val="af0"/>
        <w:spacing w:line="360" w:lineRule="auto"/>
        <w:ind w:firstLine="640"/>
        <w:rPr>
          <w:rFonts w:eastAsia="仿宋_GB2312"/>
          <w:sz w:val="32"/>
          <w:szCs w:val="32"/>
        </w:rPr>
      </w:pPr>
      <w:r>
        <w:rPr>
          <w:rFonts w:eastAsia="仿宋_GB2312" w:hint="eastAsia"/>
          <w:sz w:val="32"/>
          <w:szCs w:val="32"/>
        </w:rPr>
        <w:t>对于装有轮式起落架的旋翼航空器，必须安装有符合下列要求的刹车装置：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驾驶员可以操纵；</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在无动力着陆时能使用；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满足如下要求：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抵消旋翼在起动或停转时</w:t>
      </w:r>
      <w:r>
        <w:rPr>
          <w:rFonts w:eastAsia="仿宋_GB2312" w:hint="eastAsia"/>
          <w:sz w:val="32"/>
          <w:szCs w:val="32"/>
        </w:rPr>
        <w:t>产生的任一正常的不平衡力矩；</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使旋翼航空器能停在坡度为</w:t>
      </w:r>
      <w:r>
        <w:rPr>
          <w:rFonts w:eastAsia="仿宋_GB2312" w:hint="eastAsia"/>
          <w:sz w:val="32"/>
          <w:szCs w:val="32"/>
        </w:rPr>
        <w:t>10</w:t>
      </w:r>
      <w:r>
        <w:rPr>
          <w:rFonts w:eastAsia="仿宋_GB2312" w:hint="eastAsia"/>
          <w:sz w:val="32"/>
          <w:szCs w:val="32"/>
        </w:rPr>
        <w:t>度的干燥平滑路面上。</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eastAsia="仿宋_GB2312"/>
          <w:sz w:val="32"/>
          <w:szCs w:val="32"/>
        </w:rPr>
      </w:pPr>
      <w:bookmarkStart w:id="163" w:name="_Toc148957535"/>
      <w:r>
        <w:rPr>
          <w:rFonts w:ascii="黑体" w:eastAsia="黑体" w:hAnsi="黑体" w:hint="eastAsia"/>
          <w:sz w:val="32"/>
          <w:szCs w:val="32"/>
        </w:rPr>
        <w:t>第</w:t>
      </w:r>
      <w:r>
        <w:rPr>
          <w:rFonts w:ascii="黑体" w:eastAsia="黑体" w:hAnsi="黑体" w:hint="eastAsia"/>
          <w:sz w:val="32"/>
          <w:szCs w:val="32"/>
        </w:rPr>
        <w:t>29.737</w:t>
      </w:r>
      <w:r>
        <w:rPr>
          <w:rFonts w:ascii="黑体" w:eastAsia="黑体" w:hAnsi="黑体" w:hint="eastAsia"/>
          <w:sz w:val="32"/>
          <w:szCs w:val="32"/>
        </w:rPr>
        <w:t>条　雪橇</w:t>
      </w:r>
      <w:bookmarkEnd w:id="163"/>
    </w:p>
    <w:p w:rsidR="00001BCF" w:rsidRDefault="0068794E">
      <w:pPr>
        <w:pStyle w:val="af0"/>
        <w:spacing w:line="360" w:lineRule="auto"/>
        <w:ind w:firstLine="640"/>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hint="eastAsia"/>
          <w:sz w:val="32"/>
          <w:szCs w:val="32"/>
        </w:rPr>
        <w:t>每个雪橇的最大限制载荷额定值必须不小于按本规章中适用的地面载荷要求所确定的最大限制载荷。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必须有稳定装置，使雪橇在飞行中能保持在适当位置。该装置必须有足够的强度，以承受作用在雪橇上的最大气动载荷和惯性载荷。</w:t>
      </w:r>
      <w:r>
        <w:rPr>
          <w:rFonts w:eastAsia="仿宋_GB2312" w:hint="eastAsia"/>
          <w:sz w:val="32"/>
          <w:szCs w:val="32"/>
        </w:rPr>
        <w:cr/>
      </w:r>
    </w:p>
    <w:p w:rsidR="00001BCF" w:rsidRDefault="0068794E">
      <w:pPr>
        <w:pStyle w:val="1"/>
        <w:snapToGrid w:val="0"/>
        <w:spacing w:before="0" w:after="0" w:line="360" w:lineRule="auto"/>
        <w:rPr>
          <w:rFonts w:eastAsia="黑体"/>
          <w:sz w:val="32"/>
          <w:szCs w:val="32"/>
        </w:rPr>
      </w:pPr>
      <w:bookmarkStart w:id="164" w:name="_Toc148957536"/>
      <w:r>
        <w:rPr>
          <w:rFonts w:eastAsia="黑体" w:hint="eastAsia"/>
          <w:sz w:val="32"/>
          <w:szCs w:val="32"/>
        </w:rPr>
        <w:t>浮筒和船体</w:t>
      </w:r>
      <w:bookmarkEnd w:id="164"/>
    </w:p>
    <w:p w:rsidR="00001BCF" w:rsidRDefault="0068794E">
      <w:pPr>
        <w:pStyle w:val="3"/>
        <w:spacing w:line="360" w:lineRule="auto"/>
        <w:ind w:firstLineChars="200" w:firstLine="643"/>
        <w:rPr>
          <w:rFonts w:ascii="黑体" w:eastAsia="黑体" w:hAnsi="黑体"/>
          <w:sz w:val="32"/>
          <w:szCs w:val="32"/>
        </w:rPr>
      </w:pPr>
      <w:bookmarkStart w:id="165" w:name="_Toc148957537"/>
      <w:r>
        <w:rPr>
          <w:rFonts w:ascii="黑体" w:eastAsia="黑体" w:hAnsi="黑体" w:hint="eastAsia"/>
          <w:sz w:val="32"/>
          <w:szCs w:val="32"/>
        </w:rPr>
        <w:t>第</w:t>
      </w:r>
      <w:r>
        <w:rPr>
          <w:rFonts w:ascii="黑体" w:eastAsia="黑体" w:hAnsi="黑体" w:hint="eastAsia"/>
          <w:sz w:val="32"/>
          <w:szCs w:val="32"/>
        </w:rPr>
        <w:t>29.751</w:t>
      </w:r>
      <w:r>
        <w:rPr>
          <w:rFonts w:ascii="黑体" w:eastAsia="黑体" w:hAnsi="黑体" w:hint="eastAsia"/>
          <w:sz w:val="32"/>
          <w:szCs w:val="32"/>
        </w:rPr>
        <w:t>条　主浮筒浮力</w:t>
      </w:r>
      <w:bookmarkEnd w:id="165"/>
    </w:p>
    <w:p w:rsidR="00001BCF" w:rsidRDefault="0068794E">
      <w:pPr>
        <w:pStyle w:val="af0"/>
        <w:spacing w:line="360" w:lineRule="auto"/>
        <w:ind w:firstLine="640"/>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hint="eastAsia"/>
          <w:sz w:val="32"/>
          <w:szCs w:val="32"/>
        </w:rPr>
        <w:t>对于主浮筒，它能提供的浮力必须超过在淡水中支承旋翼航空器最大重量所需的浮力，其超过的百分数值应符合下列规定：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50</w:t>
      </w:r>
      <w:r>
        <w:rPr>
          <w:rFonts w:eastAsia="仿宋_GB2312" w:hint="eastAsia"/>
          <w:sz w:val="32"/>
          <w:szCs w:val="32"/>
        </w:rPr>
        <w:t>％（单浮筒）</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(2) 60</w:t>
      </w:r>
      <w:r>
        <w:rPr>
          <w:rFonts w:eastAsia="仿宋_GB2312" w:hint="eastAsia"/>
          <w:sz w:val="32"/>
          <w:szCs w:val="32"/>
        </w:rPr>
        <w:t>％（多浮筒）。</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每个主浮筒必须具有足够的水密舱，以便当任何单个水密</w:t>
      </w:r>
      <w:proofErr w:type="gramStart"/>
      <w:r>
        <w:rPr>
          <w:rFonts w:eastAsia="仿宋_GB2312" w:hint="eastAsia"/>
          <w:sz w:val="32"/>
          <w:szCs w:val="32"/>
        </w:rPr>
        <w:t>舱大量</w:t>
      </w:r>
      <w:proofErr w:type="gramEnd"/>
      <w:r>
        <w:rPr>
          <w:rFonts w:eastAsia="仿宋_GB2312" w:hint="eastAsia"/>
          <w:sz w:val="32"/>
          <w:szCs w:val="32"/>
        </w:rPr>
        <w:t>进水后，主浮筒还能提供足够大的正稳定裕度，使旋翼航空器倾覆的概率减至最小。</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b w:val="0"/>
          <w:bCs w:val="0"/>
          <w:sz w:val="32"/>
          <w:szCs w:val="32"/>
        </w:rPr>
      </w:pPr>
      <w:bookmarkStart w:id="166" w:name="_Toc148957538"/>
      <w:r>
        <w:rPr>
          <w:rFonts w:ascii="黑体" w:eastAsia="黑体" w:hAnsi="黑体" w:hint="eastAsia"/>
          <w:sz w:val="32"/>
          <w:szCs w:val="32"/>
        </w:rPr>
        <w:t>第</w:t>
      </w:r>
      <w:r>
        <w:rPr>
          <w:rFonts w:ascii="黑体" w:eastAsia="黑体" w:hAnsi="黑体" w:hint="eastAsia"/>
          <w:sz w:val="32"/>
          <w:szCs w:val="32"/>
        </w:rPr>
        <w:t>29.753</w:t>
      </w:r>
      <w:r>
        <w:rPr>
          <w:rFonts w:ascii="黑体" w:eastAsia="黑体" w:hAnsi="黑体" w:hint="eastAsia"/>
          <w:sz w:val="32"/>
          <w:szCs w:val="32"/>
        </w:rPr>
        <w:t>条　主浮筒设计</w:t>
      </w:r>
      <w:bookmarkEnd w:id="16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气囊式浮筒　每个气囊式浮筒必须设计成能承受下列载荷：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在申请浮筒合格审定的最大高度上可能产生的最大压差。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第</w:t>
      </w:r>
      <w:r>
        <w:rPr>
          <w:rFonts w:eastAsia="仿宋_GB2312" w:hint="eastAsia"/>
          <w:sz w:val="32"/>
          <w:szCs w:val="32"/>
        </w:rPr>
        <w:t>29.521</w:t>
      </w:r>
      <w:r>
        <w:rPr>
          <w:rFonts w:eastAsia="仿宋_GB2312" w:hint="eastAsia"/>
          <w:sz w:val="32"/>
          <w:szCs w:val="32"/>
        </w:rPr>
        <w:t>条</w:t>
      </w:r>
      <w:r>
        <w:rPr>
          <w:rFonts w:eastAsia="仿宋_GB2312" w:hint="eastAsia"/>
          <w:sz w:val="32"/>
          <w:szCs w:val="32"/>
        </w:rPr>
        <w:t>(a)</w:t>
      </w:r>
      <w:r>
        <w:rPr>
          <w:rFonts w:eastAsia="仿宋_GB2312" w:hint="eastAsia"/>
          <w:sz w:val="32"/>
          <w:szCs w:val="32"/>
        </w:rPr>
        <w:t>规定的垂直载荷沿气囊长度方向分布在气囊四分之三的投影面积上。</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刚性浮筒　每个刚性浮筒必须能承受第</w:t>
      </w:r>
      <w:r>
        <w:rPr>
          <w:rFonts w:eastAsia="仿宋_GB2312" w:hint="eastAsia"/>
          <w:sz w:val="32"/>
          <w:szCs w:val="32"/>
        </w:rPr>
        <w:t>29.521</w:t>
      </w:r>
      <w:r>
        <w:rPr>
          <w:rFonts w:eastAsia="仿宋_GB2312" w:hint="eastAsia"/>
          <w:sz w:val="32"/>
          <w:szCs w:val="32"/>
        </w:rPr>
        <w:t>条中规定的垂直、水平及侧向载荷，必须采用临界状态下合理的载荷分布。</w:t>
      </w:r>
    </w:p>
    <w:p w:rsidR="00001BCF" w:rsidRDefault="00001BCF">
      <w:pPr>
        <w:pStyle w:val="af0"/>
        <w:spacing w:line="360" w:lineRule="auto"/>
        <w:ind w:firstLine="643"/>
        <w:rPr>
          <w:rFonts w:ascii="黑体" w:eastAsia="黑体" w:hAnsi="黑体"/>
          <w:b/>
          <w:bCs/>
          <w:sz w:val="32"/>
          <w:szCs w:val="32"/>
        </w:rPr>
      </w:pPr>
    </w:p>
    <w:p w:rsidR="00001BCF" w:rsidRDefault="0068794E">
      <w:pPr>
        <w:pStyle w:val="3"/>
        <w:spacing w:line="360" w:lineRule="auto"/>
        <w:ind w:firstLineChars="200" w:firstLine="643"/>
        <w:rPr>
          <w:rFonts w:ascii="黑体" w:eastAsia="黑体" w:hAnsi="黑体"/>
          <w:sz w:val="32"/>
          <w:szCs w:val="32"/>
        </w:rPr>
      </w:pPr>
      <w:bookmarkStart w:id="167" w:name="_Toc148957539"/>
      <w:r>
        <w:rPr>
          <w:rFonts w:ascii="黑体" w:eastAsia="黑体" w:hAnsi="黑体" w:hint="eastAsia"/>
          <w:sz w:val="32"/>
          <w:szCs w:val="32"/>
        </w:rPr>
        <w:t>第</w:t>
      </w:r>
      <w:r>
        <w:rPr>
          <w:rFonts w:ascii="黑体" w:eastAsia="黑体" w:hAnsi="黑体" w:hint="eastAsia"/>
          <w:sz w:val="32"/>
          <w:szCs w:val="32"/>
        </w:rPr>
        <w:t>29.755</w:t>
      </w:r>
      <w:r>
        <w:rPr>
          <w:rFonts w:ascii="黑体" w:eastAsia="黑体" w:hAnsi="黑体" w:hint="eastAsia"/>
          <w:sz w:val="32"/>
          <w:szCs w:val="32"/>
        </w:rPr>
        <w:t>条　船体浮力</w:t>
      </w:r>
      <w:bookmarkEnd w:id="167"/>
    </w:p>
    <w:p w:rsidR="00001BCF" w:rsidRDefault="0068794E">
      <w:pPr>
        <w:pStyle w:val="af0"/>
        <w:spacing w:line="360" w:lineRule="auto"/>
        <w:ind w:firstLine="640"/>
        <w:rPr>
          <w:rFonts w:eastAsia="仿宋_GB2312"/>
          <w:sz w:val="32"/>
          <w:szCs w:val="32"/>
        </w:rPr>
      </w:pPr>
      <w:r>
        <w:rPr>
          <w:rFonts w:eastAsia="仿宋_GB2312" w:hint="eastAsia"/>
          <w:sz w:val="32"/>
          <w:szCs w:val="32"/>
        </w:rPr>
        <w:t>水基和水陆两用旋翼航空器　如果采用船体和辅助浮筒，则必须具有足够数量的水密舱，以便在船体或辅助浮筒的任一单个隔</w:t>
      </w:r>
      <w:proofErr w:type="gramStart"/>
      <w:r>
        <w:rPr>
          <w:rFonts w:eastAsia="仿宋_GB2312" w:hint="eastAsia"/>
          <w:sz w:val="32"/>
          <w:szCs w:val="32"/>
        </w:rPr>
        <w:t>舱大量</w:t>
      </w:r>
      <w:proofErr w:type="gramEnd"/>
      <w:r>
        <w:rPr>
          <w:rFonts w:eastAsia="仿宋_GB2312" w:hint="eastAsia"/>
          <w:sz w:val="32"/>
          <w:szCs w:val="32"/>
        </w:rPr>
        <w:t>进水后，船体、辅助浮筒以及机轮轮胎（如果采用）所产生的浮力能提供足够大的水上正稳定裕度，使旋翼航空器在经批准的浪高及水面风最严重的组合情况下，倾覆的概率减至最小。</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68" w:name="_Toc148957540"/>
      <w:r>
        <w:rPr>
          <w:rFonts w:ascii="黑体" w:eastAsia="黑体" w:hAnsi="黑体" w:hint="eastAsia"/>
          <w:sz w:val="32"/>
          <w:szCs w:val="32"/>
        </w:rPr>
        <w:t>第</w:t>
      </w:r>
      <w:r>
        <w:rPr>
          <w:rFonts w:ascii="黑体" w:eastAsia="黑体" w:hAnsi="黑体" w:hint="eastAsia"/>
          <w:sz w:val="32"/>
          <w:szCs w:val="32"/>
        </w:rPr>
        <w:t>29.757</w:t>
      </w:r>
      <w:r>
        <w:rPr>
          <w:rFonts w:ascii="黑体" w:eastAsia="黑体" w:hAnsi="黑体" w:hint="eastAsia"/>
          <w:sz w:val="32"/>
          <w:szCs w:val="32"/>
        </w:rPr>
        <w:t>条　船体和辅助浮筒强度</w:t>
      </w:r>
      <w:bookmarkEnd w:id="168"/>
    </w:p>
    <w:p w:rsidR="00001BCF" w:rsidRDefault="0068794E">
      <w:pPr>
        <w:pStyle w:val="af0"/>
        <w:spacing w:line="360" w:lineRule="auto"/>
        <w:ind w:firstLine="640"/>
        <w:rPr>
          <w:rFonts w:eastAsia="仿宋_GB2312"/>
          <w:sz w:val="32"/>
          <w:szCs w:val="32"/>
        </w:rPr>
      </w:pPr>
      <w:r>
        <w:rPr>
          <w:rFonts w:eastAsia="仿宋_GB2312" w:hint="eastAsia"/>
          <w:sz w:val="32"/>
          <w:szCs w:val="32"/>
        </w:rPr>
        <w:t>如果采用船体和辅助浮筒，则它们必须能承受按第</w:t>
      </w:r>
      <w:r>
        <w:rPr>
          <w:rFonts w:eastAsia="仿宋_GB2312" w:hint="eastAsia"/>
          <w:sz w:val="32"/>
          <w:szCs w:val="32"/>
        </w:rPr>
        <w:t>29</w:t>
      </w:r>
      <w:r>
        <w:rPr>
          <w:rFonts w:eastAsia="仿宋_GB2312" w:hint="eastAsia"/>
          <w:sz w:val="32"/>
          <w:szCs w:val="32"/>
        </w:rPr>
        <w:t>.519</w:t>
      </w:r>
      <w:r>
        <w:rPr>
          <w:rFonts w:eastAsia="仿宋_GB2312" w:hint="eastAsia"/>
          <w:sz w:val="32"/>
          <w:szCs w:val="32"/>
        </w:rPr>
        <w:t>条规定的水载荷，此载荷以局部和均布水压的形式，合理和保守的分布在船体和辅助浮筒的底部上。</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169" w:name="_Toc148957541"/>
      <w:r>
        <w:rPr>
          <w:rFonts w:eastAsia="黑体" w:hint="eastAsia"/>
          <w:sz w:val="32"/>
          <w:szCs w:val="32"/>
        </w:rPr>
        <w:t>载人和装货设施</w:t>
      </w:r>
      <w:bookmarkEnd w:id="169"/>
    </w:p>
    <w:p w:rsidR="00001BCF" w:rsidRDefault="0068794E">
      <w:pPr>
        <w:pStyle w:val="3"/>
        <w:spacing w:line="360" w:lineRule="auto"/>
        <w:ind w:firstLineChars="200" w:firstLine="643"/>
        <w:rPr>
          <w:rFonts w:ascii="黑体" w:eastAsia="黑体" w:hAnsi="黑体"/>
          <w:b w:val="0"/>
          <w:bCs w:val="0"/>
          <w:sz w:val="32"/>
          <w:szCs w:val="32"/>
        </w:rPr>
      </w:pPr>
      <w:bookmarkStart w:id="170" w:name="_Toc148957542"/>
      <w:r>
        <w:rPr>
          <w:rFonts w:ascii="黑体" w:eastAsia="黑体" w:hAnsi="黑体" w:hint="eastAsia"/>
          <w:sz w:val="32"/>
          <w:szCs w:val="32"/>
        </w:rPr>
        <w:t>第</w:t>
      </w:r>
      <w:r>
        <w:rPr>
          <w:rFonts w:ascii="黑体" w:eastAsia="黑体" w:hAnsi="黑体" w:hint="eastAsia"/>
          <w:sz w:val="32"/>
          <w:szCs w:val="32"/>
        </w:rPr>
        <w:t>29.771</w:t>
      </w:r>
      <w:r>
        <w:rPr>
          <w:rFonts w:ascii="黑体" w:eastAsia="黑体" w:hAnsi="黑体" w:hint="eastAsia"/>
          <w:sz w:val="32"/>
          <w:szCs w:val="32"/>
        </w:rPr>
        <w:t>条　驾驶舱</w:t>
      </w:r>
      <w:bookmarkEnd w:id="170"/>
    </w:p>
    <w:p w:rsidR="00001BCF" w:rsidRDefault="0068794E">
      <w:pPr>
        <w:pStyle w:val="af0"/>
        <w:spacing w:line="360" w:lineRule="auto"/>
        <w:ind w:firstLine="640"/>
        <w:rPr>
          <w:rFonts w:eastAsia="仿宋_GB2312"/>
          <w:sz w:val="32"/>
          <w:szCs w:val="32"/>
        </w:rPr>
      </w:pPr>
      <w:r>
        <w:rPr>
          <w:rFonts w:eastAsia="仿宋_GB2312" w:hint="eastAsia"/>
          <w:sz w:val="32"/>
          <w:szCs w:val="32"/>
        </w:rPr>
        <w:t>对于驾驶舱必须满足下列要求：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驾驶舱及其设备必须能使每个驾驶员在执行其职责时不致过分专注或疲劳。</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如果</w:t>
      </w:r>
      <w:proofErr w:type="gramStart"/>
      <w:r>
        <w:rPr>
          <w:rFonts w:eastAsia="仿宋_GB2312" w:hint="eastAsia"/>
          <w:sz w:val="32"/>
          <w:szCs w:val="32"/>
        </w:rPr>
        <w:t>备有副</w:t>
      </w:r>
      <w:proofErr w:type="gramEnd"/>
      <w:r>
        <w:rPr>
          <w:rFonts w:eastAsia="仿宋_GB2312" w:hint="eastAsia"/>
          <w:sz w:val="32"/>
          <w:szCs w:val="32"/>
        </w:rPr>
        <w:t>驾驶员使用的设施，则必须能从任一驾驶员位置上以同等的安全性操纵旋翼航空器。飞行和动力装置操纵必须设计成从任一位置上驾驶旋翼航空器都不会发生混淆或误动。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驾驶舱设备的振动和噪音特性不得影响安全运行。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必须防止飞行中有使机组分心或损害结构的雨雪渗漏。</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b w:val="0"/>
          <w:bCs w:val="0"/>
          <w:sz w:val="32"/>
          <w:szCs w:val="32"/>
        </w:rPr>
      </w:pPr>
      <w:bookmarkStart w:id="171" w:name="_Toc148957543"/>
      <w:r>
        <w:rPr>
          <w:rFonts w:ascii="黑体" w:eastAsia="黑体" w:hAnsi="黑体" w:hint="eastAsia"/>
          <w:sz w:val="32"/>
          <w:szCs w:val="32"/>
        </w:rPr>
        <w:t>第</w:t>
      </w:r>
      <w:r>
        <w:rPr>
          <w:rFonts w:ascii="黑体" w:eastAsia="黑体" w:hAnsi="黑体" w:hint="eastAsia"/>
          <w:sz w:val="32"/>
          <w:szCs w:val="32"/>
        </w:rPr>
        <w:t>29.773</w:t>
      </w:r>
      <w:r>
        <w:rPr>
          <w:rFonts w:ascii="黑体" w:eastAsia="黑体" w:hAnsi="黑体" w:hint="eastAsia"/>
          <w:sz w:val="32"/>
          <w:szCs w:val="32"/>
        </w:rPr>
        <w:t>条　驾驶舱视界</w:t>
      </w:r>
      <w:bookmarkEnd w:id="171"/>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无降水情况　对于无降水情况，采用下列规定：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驾驶舱的布局必须给驾驶员以足够宽阔、清晰和不失真的视界以便安全操作；</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驾驶舱不得有影响驾驶员视界的眩光和反射。如果申请夜航的合格审定，必须通过地面或夜间飞行试验来表明。</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降水情况。对于降水情况，采用下列规定：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每个驾驶员必须有足够宽阔的视界以便在下列情况中能安全运行：</w:t>
      </w:r>
    </w:p>
    <w:p w:rsidR="00001BCF" w:rsidRDefault="0068794E">
      <w:pPr>
        <w:pStyle w:val="af0"/>
        <w:numPr>
          <w:ilvl w:val="2"/>
          <w:numId w:val="36"/>
        </w:numPr>
        <w:spacing w:line="360" w:lineRule="auto"/>
        <w:ind w:left="0" w:firstLineChars="0" w:firstLine="1134"/>
        <w:rPr>
          <w:rFonts w:eastAsia="仿宋_GB2312"/>
          <w:sz w:val="32"/>
          <w:szCs w:val="32"/>
        </w:rPr>
      </w:pPr>
      <w:r>
        <w:rPr>
          <w:rFonts w:eastAsia="仿宋_GB2312" w:hint="eastAsia"/>
          <w:sz w:val="32"/>
          <w:szCs w:val="32"/>
        </w:rPr>
        <w:t>大雨中，前飞速度直至</w:t>
      </w:r>
      <w:r>
        <w:rPr>
          <w:rFonts w:eastAsia="仿宋_GB2312" w:hint="eastAsia"/>
          <w:sz w:val="32"/>
          <w:szCs w:val="32"/>
        </w:rPr>
        <w:t>V</w:t>
      </w:r>
      <w:r>
        <w:rPr>
          <w:rFonts w:eastAsia="仿宋_GB2312" w:hint="eastAsia"/>
          <w:sz w:val="32"/>
          <w:szCs w:val="32"/>
          <w:vertAlign w:val="subscript"/>
        </w:rPr>
        <w:t>H</w:t>
      </w:r>
      <w:r>
        <w:rPr>
          <w:rFonts w:eastAsia="仿宋_GB2312" w:hint="eastAsia"/>
          <w:sz w:val="32"/>
          <w:szCs w:val="32"/>
        </w:rPr>
        <w:t>；</w:t>
      </w:r>
    </w:p>
    <w:p w:rsidR="00001BCF" w:rsidRDefault="0068794E">
      <w:pPr>
        <w:pStyle w:val="af0"/>
        <w:numPr>
          <w:ilvl w:val="2"/>
          <w:numId w:val="36"/>
        </w:numPr>
        <w:spacing w:line="360" w:lineRule="auto"/>
        <w:ind w:left="0" w:firstLineChars="0" w:firstLine="1134"/>
        <w:rPr>
          <w:rFonts w:eastAsia="仿宋_GB2312"/>
          <w:sz w:val="32"/>
          <w:szCs w:val="32"/>
        </w:rPr>
      </w:pPr>
      <w:r>
        <w:rPr>
          <w:rFonts w:eastAsia="仿宋_GB2312" w:hint="eastAsia"/>
          <w:sz w:val="32"/>
          <w:szCs w:val="32"/>
        </w:rPr>
        <w:t>申请合格审定的最严重结冻状态。</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正驾驶员</w:t>
      </w:r>
      <w:r>
        <w:rPr>
          <w:rFonts w:eastAsia="仿宋_GB2312" w:hint="eastAsia"/>
          <w:sz w:val="32"/>
          <w:szCs w:val="32"/>
        </w:rPr>
        <w:t>必须有一个满足下列要求的窗户：</w:t>
      </w:r>
    </w:p>
    <w:p w:rsidR="00001BCF" w:rsidRDefault="0068794E">
      <w:pPr>
        <w:pStyle w:val="af0"/>
        <w:numPr>
          <w:ilvl w:val="0"/>
          <w:numId w:val="37"/>
        </w:numPr>
        <w:spacing w:line="360" w:lineRule="auto"/>
        <w:ind w:left="0" w:firstLineChars="0" w:firstLine="1134"/>
        <w:rPr>
          <w:rFonts w:eastAsia="仿宋_GB2312"/>
          <w:sz w:val="32"/>
          <w:szCs w:val="32"/>
        </w:rPr>
      </w:pPr>
      <w:r>
        <w:rPr>
          <w:rFonts w:eastAsia="仿宋_GB2312" w:hint="eastAsia"/>
          <w:sz w:val="32"/>
          <w:szCs w:val="32"/>
        </w:rPr>
        <w:t>在本条</w:t>
      </w:r>
      <w:r>
        <w:rPr>
          <w:rFonts w:eastAsia="仿宋_GB2312" w:hint="eastAsia"/>
          <w:sz w:val="32"/>
          <w:szCs w:val="32"/>
        </w:rPr>
        <w:t>(b)(1)</w:t>
      </w:r>
      <w:r>
        <w:rPr>
          <w:rFonts w:eastAsia="仿宋_GB2312" w:hint="eastAsia"/>
          <w:sz w:val="32"/>
          <w:szCs w:val="32"/>
        </w:rPr>
        <w:t>规定的条件下能打开；</w:t>
      </w:r>
    </w:p>
    <w:p w:rsidR="00001BCF" w:rsidRDefault="0068794E">
      <w:pPr>
        <w:pStyle w:val="af0"/>
        <w:numPr>
          <w:ilvl w:val="0"/>
          <w:numId w:val="37"/>
        </w:numPr>
        <w:spacing w:line="360" w:lineRule="auto"/>
        <w:ind w:left="0" w:firstLineChars="0" w:firstLine="1134"/>
        <w:rPr>
          <w:rFonts w:eastAsia="仿宋_GB2312"/>
          <w:sz w:val="32"/>
          <w:szCs w:val="32"/>
        </w:rPr>
      </w:pPr>
      <w:r>
        <w:rPr>
          <w:rFonts w:eastAsia="仿宋_GB2312" w:hint="eastAsia"/>
          <w:sz w:val="32"/>
          <w:szCs w:val="32"/>
        </w:rPr>
        <w:t>具有本条规定的视界。</w:t>
      </w:r>
    </w:p>
    <w:p w:rsidR="00001BCF" w:rsidRDefault="0068794E">
      <w:pPr>
        <w:pStyle w:val="af0"/>
        <w:spacing w:line="360" w:lineRule="auto"/>
        <w:ind w:firstLine="640"/>
        <w:rPr>
          <w:rFonts w:eastAsia="仿宋_GB2312"/>
          <w:sz w:val="32"/>
          <w:szCs w:val="32"/>
        </w:rPr>
      </w:pPr>
      <w:r>
        <w:rPr>
          <w:rFonts w:eastAsia="仿宋_GB2312"/>
          <w:sz w:val="32"/>
          <w:szCs w:val="32"/>
        </w:rPr>
        <w:t>(c)</w:t>
      </w:r>
      <w:r>
        <w:rPr>
          <w:rFonts w:eastAsia="仿宋_GB2312"/>
          <w:sz w:val="32"/>
          <w:szCs w:val="32"/>
        </w:rPr>
        <w:t>具有透明显示器的视景系统。视景系统包括位于驾驶员外部视界的透明显示面，如平视显示器（</w:t>
      </w:r>
      <w:r>
        <w:rPr>
          <w:rFonts w:eastAsia="仿宋_GB2312"/>
          <w:sz w:val="32"/>
          <w:szCs w:val="32"/>
        </w:rPr>
        <w:t>Head up-display</w:t>
      </w:r>
      <w:r>
        <w:rPr>
          <w:rFonts w:eastAsia="仿宋_GB2312"/>
          <w:sz w:val="32"/>
          <w:szCs w:val="32"/>
        </w:rPr>
        <w:t>，</w:t>
      </w:r>
      <w:r>
        <w:rPr>
          <w:rFonts w:eastAsia="仿宋_GB2312"/>
          <w:sz w:val="32"/>
          <w:szCs w:val="32"/>
        </w:rPr>
        <w:t>HUD</w:t>
      </w:r>
      <w:r>
        <w:rPr>
          <w:rFonts w:eastAsia="仿宋_GB2312"/>
          <w:sz w:val="32"/>
          <w:szCs w:val="32"/>
        </w:rPr>
        <w:t>）、头盔显示器或其他等效显示器。在无降水和有降水条件下，其必须满足以下要求</w:t>
      </w:r>
      <w:r>
        <w:rPr>
          <w:rFonts w:eastAsia="仿宋_GB2312"/>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sz w:val="32"/>
          <w:szCs w:val="32"/>
        </w:rPr>
        <w:t>当视景系统显示器工作时，必须补偿对驾驶员外部视界的干扰，使得显示器中视景与透过显示器及其周围视景相结合保证驾驶舱满足本节</w:t>
      </w:r>
      <w:r>
        <w:rPr>
          <w:rFonts w:eastAsia="仿宋_GB2312"/>
          <w:sz w:val="32"/>
          <w:szCs w:val="32"/>
        </w:rPr>
        <w:t>(a)</w:t>
      </w:r>
      <w:r>
        <w:rPr>
          <w:rFonts w:eastAsia="仿宋_GB2312"/>
          <w:sz w:val="32"/>
          <w:szCs w:val="32"/>
        </w:rPr>
        <w:t>和</w:t>
      </w:r>
      <w:r>
        <w:rPr>
          <w:rFonts w:eastAsia="仿宋_GB2312"/>
          <w:sz w:val="32"/>
          <w:szCs w:val="32"/>
        </w:rPr>
        <w:t>(b)</w:t>
      </w:r>
      <w:r>
        <w:rPr>
          <w:rFonts w:eastAsia="仿宋_GB2312"/>
          <w:sz w:val="32"/>
          <w:szCs w:val="32"/>
        </w:rPr>
        <w:t>款的要求。</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sz w:val="32"/>
          <w:szCs w:val="32"/>
        </w:rPr>
        <w:t>驾驶员的外部视界不得在透明显示器表面或视景系统图像中失真。当视景系统显示图像或其他任何与图像和外部场景地形相关的符号时，包括姿态标志符、飞行航迹矢量和飞行航迹角参考提示符，该图像和符号必须与外部场景匹配并按比例缩放。</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(3)</w:t>
      </w:r>
      <w:r>
        <w:rPr>
          <w:rFonts w:eastAsia="仿宋_GB2312"/>
          <w:sz w:val="32"/>
          <w:szCs w:val="32"/>
        </w:rPr>
        <w:t>视景系统必须提供一种方法，允许驾驶员使用显示器立即停用和重新激活视景系统图像，根据需要</w:t>
      </w:r>
      <w:r>
        <w:rPr>
          <w:rFonts w:eastAsia="仿宋_GB2312"/>
          <w:sz w:val="32"/>
          <w:szCs w:val="32"/>
        </w:rPr>
        <w:t>,</w:t>
      </w:r>
      <w:r>
        <w:rPr>
          <w:rFonts w:eastAsia="仿宋_GB2312"/>
          <w:sz w:val="32"/>
          <w:szCs w:val="32"/>
        </w:rPr>
        <w:t>可以无需将手从主要飞行和动力控制或等效装置上移开。</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(4)</w:t>
      </w:r>
      <w:r>
        <w:rPr>
          <w:rFonts w:eastAsia="仿宋_GB2312"/>
          <w:sz w:val="32"/>
          <w:szCs w:val="32"/>
        </w:rPr>
        <w:t>当视景系统未运行时，必须允许驾驶舱满足本节</w:t>
      </w:r>
      <w:r>
        <w:rPr>
          <w:rFonts w:eastAsia="仿宋_GB2312"/>
          <w:sz w:val="32"/>
          <w:szCs w:val="32"/>
        </w:rPr>
        <w:t>(a)</w:t>
      </w:r>
      <w:r>
        <w:rPr>
          <w:rFonts w:eastAsia="仿宋_GB2312"/>
          <w:sz w:val="32"/>
          <w:szCs w:val="32"/>
        </w:rPr>
        <w:t>和</w:t>
      </w:r>
      <w:r>
        <w:rPr>
          <w:rFonts w:eastAsia="仿宋_GB2312"/>
          <w:sz w:val="32"/>
          <w:szCs w:val="32"/>
        </w:rPr>
        <w:t>(b)</w:t>
      </w:r>
      <w:r>
        <w:rPr>
          <w:rFonts w:eastAsia="仿宋_GB2312"/>
          <w:sz w:val="32"/>
          <w:szCs w:val="32"/>
        </w:rPr>
        <w:t>款的要求。</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72" w:name="_Toc148957544"/>
      <w:r>
        <w:rPr>
          <w:rFonts w:ascii="黑体" w:eastAsia="黑体" w:hAnsi="黑体" w:hint="eastAsia"/>
          <w:sz w:val="32"/>
          <w:szCs w:val="32"/>
        </w:rPr>
        <w:t>第</w:t>
      </w:r>
      <w:r>
        <w:rPr>
          <w:rFonts w:ascii="黑体" w:eastAsia="黑体" w:hAnsi="黑体" w:hint="eastAsia"/>
          <w:sz w:val="32"/>
          <w:szCs w:val="32"/>
        </w:rPr>
        <w:t>29.775</w:t>
      </w:r>
      <w:r>
        <w:rPr>
          <w:rFonts w:ascii="黑体" w:eastAsia="黑体" w:hAnsi="黑体" w:hint="eastAsia"/>
          <w:sz w:val="32"/>
          <w:szCs w:val="32"/>
        </w:rPr>
        <w:t>条　风挡与窗户</w:t>
      </w:r>
      <w:bookmarkEnd w:id="172"/>
    </w:p>
    <w:p w:rsidR="00001BCF" w:rsidRDefault="0068794E">
      <w:pPr>
        <w:pStyle w:val="af0"/>
        <w:spacing w:line="360" w:lineRule="auto"/>
        <w:ind w:firstLine="640"/>
        <w:rPr>
          <w:rFonts w:eastAsia="仿宋_GB2312"/>
          <w:sz w:val="32"/>
          <w:szCs w:val="32"/>
        </w:rPr>
      </w:pPr>
      <w:r>
        <w:rPr>
          <w:rFonts w:eastAsia="仿宋_GB2312" w:hint="eastAsia"/>
          <w:sz w:val="32"/>
          <w:szCs w:val="32"/>
        </w:rPr>
        <w:t>风挡和窗户必须采用不会破裂</w:t>
      </w:r>
      <w:proofErr w:type="gramStart"/>
      <w:r>
        <w:rPr>
          <w:rFonts w:eastAsia="仿宋_GB2312" w:hint="eastAsia"/>
          <w:sz w:val="32"/>
          <w:szCs w:val="32"/>
        </w:rPr>
        <w:t>成危险</w:t>
      </w:r>
      <w:proofErr w:type="gramEnd"/>
      <w:r>
        <w:rPr>
          <w:rFonts w:eastAsia="仿宋_GB2312" w:hint="eastAsia"/>
          <w:sz w:val="32"/>
          <w:szCs w:val="32"/>
        </w:rPr>
        <w:t>碎片</w:t>
      </w:r>
      <w:r>
        <w:rPr>
          <w:rFonts w:eastAsia="仿宋_GB2312" w:hint="eastAsia"/>
          <w:sz w:val="32"/>
          <w:szCs w:val="32"/>
        </w:rPr>
        <w:t>的材料制作。</w:t>
      </w:r>
    </w:p>
    <w:p w:rsidR="00001BCF" w:rsidRDefault="00001BCF">
      <w:pPr>
        <w:pStyle w:val="af0"/>
        <w:spacing w:line="360" w:lineRule="auto"/>
        <w:ind w:firstLineChars="0" w:firstLine="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73" w:name="_Toc148957545"/>
      <w:r>
        <w:rPr>
          <w:rFonts w:ascii="黑体" w:eastAsia="黑体" w:hAnsi="黑体" w:hint="eastAsia"/>
          <w:sz w:val="32"/>
          <w:szCs w:val="32"/>
        </w:rPr>
        <w:t>第</w:t>
      </w:r>
      <w:r>
        <w:rPr>
          <w:rFonts w:ascii="黑体" w:eastAsia="黑体" w:hAnsi="黑体" w:hint="eastAsia"/>
          <w:sz w:val="32"/>
          <w:szCs w:val="32"/>
        </w:rPr>
        <w:t>29.777</w:t>
      </w:r>
      <w:r>
        <w:rPr>
          <w:rFonts w:ascii="黑体" w:eastAsia="黑体" w:hAnsi="黑体" w:hint="eastAsia"/>
          <w:sz w:val="32"/>
          <w:szCs w:val="32"/>
        </w:rPr>
        <w:t>条　驾驶舱操纵器件</w:t>
      </w:r>
      <w:bookmarkEnd w:id="173"/>
    </w:p>
    <w:p w:rsidR="00001BCF" w:rsidRDefault="0068794E">
      <w:pPr>
        <w:pStyle w:val="af0"/>
        <w:spacing w:line="360" w:lineRule="auto"/>
        <w:ind w:firstLine="640"/>
        <w:rPr>
          <w:rFonts w:eastAsia="仿宋_GB2312"/>
          <w:sz w:val="32"/>
          <w:szCs w:val="32"/>
        </w:rPr>
      </w:pPr>
      <w:r>
        <w:rPr>
          <w:rFonts w:eastAsia="仿宋_GB2312" w:hint="eastAsia"/>
          <w:sz w:val="32"/>
          <w:szCs w:val="32"/>
        </w:rPr>
        <w:t>驾驶舱操纵器件必须满足下列要求：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布置得便于操作并能防止混淆和误动。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相对于驾驶员座椅的位置和布局，使身高从</w:t>
      </w:r>
      <w:r>
        <w:rPr>
          <w:rFonts w:eastAsia="仿宋_GB2312" w:hint="eastAsia"/>
          <w:sz w:val="32"/>
          <w:szCs w:val="32"/>
        </w:rPr>
        <w:t>158</w:t>
      </w:r>
      <w:r>
        <w:rPr>
          <w:rFonts w:eastAsia="仿宋_GB2312" w:hint="eastAsia"/>
          <w:sz w:val="32"/>
          <w:szCs w:val="32"/>
        </w:rPr>
        <w:t>厘米（</w:t>
      </w:r>
      <w:r>
        <w:rPr>
          <w:rFonts w:eastAsia="仿宋_GB2312" w:hint="eastAsia"/>
          <w:sz w:val="32"/>
          <w:szCs w:val="32"/>
        </w:rPr>
        <w:t>5</w:t>
      </w:r>
      <w:r>
        <w:rPr>
          <w:rFonts w:eastAsia="仿宋_GB2312" w:hint="eastAsia"/>
          <w:sz w:val="32"/>
          <w:szCs w:val="32"/>
        </w:rPr>
        <w:t>英尺</w:t>
      </w:r>
      <w:r>
        <w:rPr>
          <w:rFonts w:eastAsia="仿宋_GB2312" w:hint="eastAsia"/>
          <w:sz w:val="32"/>
          <w:szCs w:val="32"/>
        </w:rPr>
        <w:t>2</w:t>
      </w:r>
      <w:r>
        <w:rPr>
          <w:rFonts w:eastAsia="仿宋_GB2312" w:hint="eastAsia"/>
          <w:sz w:val="32"/>
          <w:szCs w:val="32"/>
        </w:rPr>
        <w:t>英寸）至</w:t>
      </w:r>
      <w:r>
        <w:rPr>
          <w:rFonts w:eastAsia="仿宋_GB2312" w:hint="eastAsia"/>
          <w:sz w:val="32"/>
          <w:szCs w:val="32"/>
        </w:rPr>
        <w:t>183</w:t>
      </w:r>
      <w:r>
        <w:rPr>
          <w:rFonts w:eastAsia="仿宋_GB2312" w:hint="eastAsia"/>
          <w:sz w:val="32"/>
          <w:szCs w:val="32"/>
        </w:rPr>
        <w:t>厘米（</w:t>
      </w:r>
      <w:r>
        <w:rPr>
          <w:rFonts w:eastAsia="仿宋_GB2312" w:hint="eastAsia"/>
          <w:sz w:val="32"/>
          <w:szCs w:val="32"/>
        </w:rPr>
        <w:t>6</w:t>
      </w:r>
      <w:r>
        <w:rPr>
          <w:rFonts w:eastAsia="仿宋_GB2312" w:hint="eastAsia"/>
          <w:sz w:val="32"/>
          <w:szCs w:val="32"/>
        </w:rPr>
        <w:t>英尺）的驾驶员就座时，每个操纵器件可无阻挡地作全行程运动，而不受驾驶舱结构或驾驶员衣着的干扰。</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74" w:name="_Toc148957546"/>
      <w:r>
        <w:rPr>
          <w:rFonts w:ascii="黑体" w:eastAsia="黑体" w:hAnsi="黑体" w:hint="eastAsia"/>
          <w:sz w:val="32"/>
          <w:szCs w:val="32"/>
        </w:rPr>
        <w:t>第</w:t>
      </w:r>
      <w:r>
        <w:rPr>
          <w:rFonts w:ascii="黑体" w:eastAsia="黑体" w:hAnsi="黑体" w:hint="eastAsia"/>
          <w:sz w:val="32"/>
          <w:szCs w:val="32"/>
        </w:rPr>
        <w:t>29.779</w:t>
      </w:r>
      <w:r>
        <w:rPr>
          <w:rFonts w:ascii="黑体" w:eastAsia="黑体" w:hAnsi="黑体" w:hint="eastAsia"/>
          <w:sz w:val="32"/>
          <w:szCs w:val="32"/>
        </w:rPr>
        <w:t>条　驾驶舱操纵器件的动作和效果</w:t>
      </w:r>
      <w:bookmarkEnd w:id="174"/>
    </w:p>
    <w:p w:rsidR="00001BCF" w:rsidRDefault="0068794E">
      <w:pPr>
        <w:pStyle w:val="af0"/>
        <w:spacing w:line="360" w:lineRule="auto"/>
        <w:ind w:firstLine="640"/>
        <w:rPr>
          <w:rFonts w:eastAsia="仿宋_GB2312"/>
          <w:sz w:val="32"/>
          <w:szCs w:val="32"/>
        </w:rPr>
      </w:pPr>
      <w:r>
        <w:rPr>
          <w:rFonts w:eastAsia="仿宋_GB2312" w:hint="eastAsia"/>
          <w:sz w:val="32"/>
          <w:szCs w:val="32"/>
        </w:rPr>
        <w:t>驾驶舱操纵器件必须设计成使它们按下列运动和作用来进行操纵：</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飞行操纵器件（包括总桨距杆）的操作方向必须与在旋翼航空器上产生的运动方向相一致；</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hint="eastAsia"/>
          <w:sz w:val="32"/>
          <w:szCs w:val="32"/>
        </w:rPr>
        <w:t xml:space="preserve">b) </w:t>
      </w:r>
      <w:r>
        <w:rPr>
          <w:rFonts w:eastAsia="仿宋_GB2312" w:hint="eastAsia"/>
          <w:sz w:val="32"/>
          <w:szCs w:val="32"/>
        </w:rPr>
        <w:t>左手操作的旋转式发动机功率控制</w:t>
      </w:r>
      <w:proofErr w:type="gramStart"/>
      <w:r>
        <w:rPr>
          <w:rFonts w:eastAsia="仿宋_GB2312" w:hint="eastAsia"/>
          <w:sz w:val="32"/>
          <w:szCs w:val="32"/>
        </w:rPr>
        <w:t>杆必须</w:t>
      </w:r>
      <w:proofErr w:type="gramEnd"/>
      <w:r>
        <w:rPr>
          <w:rFonts w:eastAsia="仿宋_GB2312" w:hint="eastAsia"/>
          <w:sz w:val="32"/>
          <w:szCs w:val="32"/>
        </w:rPr>
        <w:t>设计成：当朝杆的端头看手时，驾驶员的手顺时针转动为增大功率。除总桨距杆以外的其他形式的发动机功率控制</w:t>
      </w:r>
      <w:proofErr w:type="gramStart"/>
      <w:r>
        <w:rPr>
          <w:rFonts w:eastAsia="仿宋_GB2312" w:hint="eastAsia"/>
          <w:sz w:val="32"/>
          <w:szCs w:val="32"/>
        </w:rPr>
        <w:t>杆必须</w:t>
      </w:r>
      <w:proofErr w:type="gramEnd"/>
      <w:r>
        <w:rPr>
          <w:rFonts w:eastAsia="仿宋_GB2312" w:hint="eastAsia"/>
          <w:sz w:val="32"/>
          <w:szCs w:val="32"/>
        </w:rPr>
        <w:t>是向前操作为增大功率；</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常规的起落架操纵手柄必须是向下操作为放下起落架。</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75" w:name="_Toc148957547"/>
      <w:r>
        <w:rPr>
          <w:rFonts w:ascii="黑体" w:eastAsia="黑体" w:hAnsi="黑体" w:hint="eastAsia"/>
          <w:sz w:val="32"/>
          <w:szCs w:val="32"/>
        </w:rPr>
        <w:t>第</w:t>
      </w:r>
      <w:r>
        <w:rPr>
          <w:rFonts w:ascii="黑体" w:eastAsia="黑体" w:hAnsi="黑体" w:hint="eastAsia"/>
          <w:sz w:val="32"/>
          <w:szCs w:val="32"/>
        </w:rPr>
        <w:t>29.783</w:t>
      </w:r>
      <w:r>
        <w:rPr>
          <w:rFonts w:ascii="黑体" w:eastAsia="黑体" w:hAnsi="黑体" w:hint="eastAsia"/>
          <w:sz w:val="32"/>
          <w:szCs w:val="32"/>
        </w:rPr>
        <w:t>条　舱门</w:t>
      </w:r>
      <w:bookmarkEnd w:id="175"/>
    </w:p>
    <w:p w:rsidR="00001BCF" w:rsidRDefault="0068794E">
      <w:pPr>
        <w:pStyle w:val="af0"/>
        <w:spacing w:line="360" w:lineRule="auto"/>
        <w:ind w:firstLine="640"/>
        <w:rPr>
          <w:rFonts w:eastAsia="仿宋_GB2312"/>
          <w:sz w:val="32"/>
          <w:szCs w:val="32"/>
        </w:rPr>
      </w:pPr>
      <w:r>
        <w:rPr>
          <w:rFonts w:eastAsia="仿宋_GB2312" w:hint="eastAsia"/>
          <w:sz w:val="32"/>
          <w:szCs w:val="32"/>
        </w:rPr>
        <w:t>(a)</w:t>
      </w:r>
      <w:r>
        <w:rPr>
          <w:rFonts w:eastAsia="仿宋_GB2312" w:hint="eastAsia"/>
          <w:sz w:val="32"/>
          <w:szCs w:val="32"/>
        </w:rPr>
        <w:t>每个封闭座舱至少必须有一扇合适的、易于接近的外部舱门。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每个外部舱门位置必须选择恰当，并且必须制定适当的操作程序以保证旋翼、</w:t>
      </w:r>
      <w:proofErr w:type="gramStart"/>
      <w:r>
        <w:rPr>
          <w:rFonts w:eastAsia="仿宋_GB2312" w:hint="eastAsia"/>
          <w:sz w:val="32"/>
          <w:szCs w:val="32"/>
        </w:rPr>
        <w:t>螺旋浆</w:t>
      </w:r>
      <w:proofErr w:type="gramEnd"/>
      <w:r>
        <w:rPr>
          <w:rFonts w:eastAsia="仿宋_GB2312" w:hint="eastAsia"/>
          <w:sz w:val="32"/>
          <w:szCs w:val="32"/>
        </w:rPr>
        <w:t>、发动机进气和排气不得危及按相应操作程序使用舱门的人员。</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必须有锁住机组舱门和外部旅客舱门并防止它们在飞</w:t>
      </w:r>
      <w:r>
        <w:rPr>
          <w:rFonts w:eastAsia="仿宋_GB2312" w:hint="eastAsia"/>
          <w:sz w:val="32"/>
          <w:szCs w:val="32"/>
        </w:rPr>
        <w:t>行中无意或由于机械损坏而打开的装置。旋翼航空器在地面时，即使飞机舱内有人拥挤在门上，外部舱门必须能从内外两侧开启。开门装置必须简单明显，设置和标记必须易于辨明位置和操作。</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必须有适当合理的措施防止任一外部舱门（不适于作为应急出口的货舱门和服务舱门除外）在下列极限惯性载荷系数所对应的惯性力下</w:t>
      </w:r>
      <w:proofErr w:type="gramStart"/>
      <w:r>
        <w:rPr>
          <w:rFonts w:eastAsia="仿宋_GB2312" w:hint="eastAsia"/>
          <w:sz w:val="32"/>
          <w:szCs w:val="32"/>
        </w:rPr>
        <w:t>轻度坠撞时</w:t>
      </w:r>
      <w:proofErr w:type="gramEnd"/>
      <w:r>
        <w:rPr>
          <w:rFonts w:eastAsia="仿宋_GB2312" w:hint="eastAsia"/>
          <w:sz w:val="32"/>
          <w:szCs w:val="32"/>
        </w:rPr>
        <w:t>因机身变形而卡住。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向上</w:t>
      </w:r>
      <w:r>
        <w:rPr>
          <w:rFonts w:eastAsia="仿宋_GB2312" w:hint="eastAsia"/>
          <w:sz w:val="32"/>
          <w:szCs w:val="32"/>
        </w:rPr>
        <w:t>1.5g</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向前</w:t>
      </w:r>
      <w:r>
        <w:rPr>
          <w:rFonts w:eastAsia="仿宋_GB2312" w:hint="eastAsia"/>
          <w:sz w:val="32"/>
          <w:szCs w:val="32"/>
        </w:rPr>
        <w:t>4.0g</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侧向</w:t>
      </w:r>
      <w:r>
        <w:rPr>
          <w:rFonts w:eastAsia="仿宋_GB2312" w:hint="eastAsia"/>
          <w:sz w:val="32"/>
          <w:szCs w:val="32"/>
        </w:rPr>
        <w:t>2.0g</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向下</w:t>
      </w:r>
      <w:r>
        <w:rPr>
          <w:rFonts w:eastAsia="仿宋_GB2312" w:hint="eastAsia"/>
          <w:sz w:val="32"/>
          <w:szCs w:val="32"/>
        </w:rPr>
        <w:t>4.0g</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必须有使机组成员直接目视检查锁紧机构的措施，以确定外部舱门（包括旅客舱门、机组舱门、服务舱门和货舱门）是否完全锁紧。正常使用的外部舱门关闭并完全锁紧时，必须有目视信号装置告知有关机组成员。</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用于进出的向外打开的外部舱门，必须有一个辅助安全锁闩装置以防止</w:t>
      </w:r>
      <w:proofErr w:type="gramStart"/>
      <w:r>
        <w:rPr>
          <w:rFonts w:eastAsia="仿宋_GB2312" w:hint="eastAsia"/>
          <w:sz w:val="32"/>
          <w:szCs w:val="32"/>
        </w:rPr>
        <w:t>主锁机构</w:t>
      </w:r>
      <w:proofErr w:type="gramEnd"/>
      <w:r>
        <w:rPr>
          <w:rFonts w:eastAsia="仿宋_GB2312" w:hint="eastAsia"/>
          <w:sz w:val="32"/>
          <w:szCs w:val="32"/>
        </w:rPr>
        <w:t>失灵时舱门打开。如果装上该装置的舱门不符合本条</w:t>
      </w:r>
      <w:r>
        <w:rPr>
          <w:rFonts w:eastAsia="仿宋_GB2312" w:hint="eastAsia"/>
          <w:sz w:val="32"/>
          <w:szCs w:val="32"/>
        </w:rPr>
        <w:t>(c)</w:t>
      </w:r>
      <w:r>
        <w:rPr>
          <w:rFonts w:eastAsia="仿宋_GB2312" w:hint="eastAsia"/>
          <w:sz w:val="32"/>
          <w:szCs w:val="32"/>
        </w:rPr>
        <w:t>要求，则必须制定适当的操作程序，以防止在起飞和着陆时使用该装置。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如果作为旅客应急出口的旅客登机门上装有整体式梯子，则该梯子必须设计成在下列情况下不会降低旅客应急撤离的有效性：</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(1)</w:t>
      </w:r>
      <w:r>
        <w:rPr>
          <w:rFonts w:eastAsia="仿宋_GB2312" w:hint="eastAsia"/>
          <w:sz w:val="32"/>
          <w:szCs w:val="32"/>
        </w:rPr>
        <w:t xml:space="preserve"> </w:t>
      </w:r>
      <w:r>
        <w:rPr>
          <w:rFonts w:eastAsia="仿宋_GB2312" w:hint="eastAsia"/>
          <w:sz w:val="32"/>
          <w:szCs w:val="32"/>
        </w:rPr>
        <w:t>舱门整体式梯子和操纵机构受到本条</w:t>
      </w:r>
      <w:r>
        <w:rPr>
          <w:rFonts w:eastAsia="仿宋_GB2312" w:hint="eastAsia"/>
          <w:sz w:val="32"/>
          <w:szCs w:val="32"/>
        </w:rPr>
        <w:t>(d)</w:t>
      </w:r>
      <w:r>
        <w:rPr>
          <w:rFonts w:eastAsia="仿宋_GB2312" w:hint="eastAsia"/>
          <w:sz w:val="32"/>
          <w:szCs w:val="32"/>
        </w:rPr>
        <w:t>规定的相对于周围结构分别作用的惯性力。</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旋翼航空器处于正常着陆姿态和一根或几根起落架支柱折断（同样适用于起落架主要部件破坏）的每一姿态。</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(h) </w:t>
      </w:r>
      <w:r>
        <w:rPr>
          <w:rFonts w:eastAsia="仿宋_GB2312" w:hint="eastAsia"/>
          <w:sz w:val="32"/>
          <w:szCs w:val="32"/>
        </w:rPr>
        <w:t>作为水上迫降应急出口使用不可抛放的门，必须有措施使它们在规定的海</w:t>
      </w:r>
      <w:proofErr w:type="gramStart"/>
      <w:r>
        <w:rPr>
          <w:rFonts w:eastAsia="仿宋_GB2312" w:hint="eastAsia"/>
          <w:sz w:val="32"/>
          <w:szCs w:val="32"/>
        </w:rPr>
        <w:t>情条件</w:t>
      </w:r>
      <w:proofErr w:type="gramEnd"/>
      <w:r>
        <w:rPr>
          <w:rFonts w:eastAsia="仿宋_GB2312" w:hint="eastAsia"/>
          <w:sz w:val="32"/>
          <w:szCs w:val="32"/>
        </w:rPr>
        <w:t>下应急撤离时安全地处于打开位置和保持可靠状态。</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76" w:name="_Toc148957548"/>
      <w:r>
        <w:rPr>
          <w:rFonts w:ascii="黑体" w:eastAsia="黑体" w:hAnsi="黑体" w:hint="eastAsia"/>
          <w:sz w:val="32"/>
          <w:szCs w:val="32"/>
        </w:rPr>
        <w:t>第</w:t>
      </w:r>
      <w:r>
        <w:rPr>
          <w:rFonts w:ascii="黑体" w:eastAsia="黑体" w:hAnsi="黑体" w:hint="eastAsia"/>
          <w:sz w:val="32"/>
          <w:szCs w:val="32"/>
        </w:rPr>
        <w:t>29.785</w:t>
      </w:r>
      <w:r>
        <w:rPr>
          <w:rFonts w:ascii="黑体" w:eastAsia="黑体" w:hAnsi="黑体" w:hint="eastAsia"/>
          <w:sz w:val="32"/>
          <w:szCs w:val="32"/>
        </w:rPr>
        <w:t>条　座椅、卧铺、担架、安全带和肩带</w:t>
      </w:r>
      <w:bookmarkEnd w:id="17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指定供人在起飞和着陆时占用的每一位置处的座椅、安全带和肩带，以及附近的旋翼航空器部件必须没有潜在的致伤物、尖锐边、突出物和坚硬表面，并必须设</w:t>
      </w:r>
      <w:r>
        <w:rPr>
          <w:rFonts w:eastAsia="仿宋_GB2312" w:hint="eastAsia"/>
          <w:sz w:val="32"/>
          <w:szCs w:val="32"/>
        </w:rPr>
        <w:t>计成使正确使用这些设施的人在应急着陆中不会因第</w:t>
      </w:r>
      <w:r>
        <w:rPr>
          <w:rFonts w:eastAsia="仿宋_GB2312" w:hint="eastAsia"/>
          <w:sz w:val="32"/>
          <w:szCs w:val="32"/>
        </w:rPr>
        <w:t>29.561</w:t>
      </w:r>
      <w:r>
        <w:rPr>
          <w:rFonts w:eastAsia="仿宋_GB2312" w:hint="eastAsia"/>
          <w:sz w:val="32"/>
          <w:szCs w:val="32"/>
        </w:rPr>
        <w:t>条</w:t>
      </w:r>
      <w:r>
        <w:rPr>
          <w:rFonts w:eastAsia="仿宋_GB2312" w:hint="eastAsia"/>
          <w:sz w:val="32"/>
          <w:szCs w:val="32"/>
        </w:rPr>
        <w:t>(b)</w:t>
      </w:r>
      <w:r>
        <w:rPr>
          <w:rFonts w:eastAsia="仿宋_GB2312" w:hint="eastAsia"/>
          <w:sz w:val="32"/>
          <w:szCs w:val="32"/>
        </w:rPr>
        <w:t>规定的惯性系数和第</w:t>
      </w:r>
      <w:r>
        <w:rPr>
          <w:rFonts w:eastAsia="仿宋_GB2312" w:hint="eastAsia"/>
          <w:sz w:val="32"/>
          <w:szCs w:val="32"/>
        </w:rPr>
        <w:t>29.562</w:t>
      </w:r>
      <w:r>
        <w:rPr>
          <w:rFonts w:eastAsia="仿宋_GB2312" w:hint="eastAsia"/>
          <w:sz w:val="32"/>
          <w:szCs w:val="32"/>
        </w:rPr>
        <w:t>条规定的动力条件而受到严重伤害。</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除第</w:t>
      </w:r>
      <w:r>
        <w:rPr>
          <w:rFonts w:eastAsia="仿宋_GB2312" w:hint="eastAsia"/>
          <w:sz w:val="32"/>
          <w:szCs w:val="32"/>
        </w:rPr>
        <w:t>29</w:t>
      </w:r>
      <w:r>
        <w:rPr>
          <w:rFonts w:eastAsia="仿宋_GB2312"/>
          <w:sz w:val="32"/>
          <w:szCs w:val="32"/>
        </w:rPr>
        <w:t>.</w:t>
      </w:r>
      <w:r>
        <w:rPr>
          <w:rFonts w:eastAsia="仿宋_GB2312" w:hint="eastAsia"/>
          <w:sz w:val="32"/>
          <w:szCs w:val="32"/>
        </w:rPr>
        <w:t>562</w:t>
      </w:r>
      <w:r>
        <w:rPr>
          <w:rFonts w:eastAsia="仿宋_GB2312" w:hint="eastAsia"/>
          <w:sz w:val="32"/>
          <w:szCs w:val="32"/>
        </w:rPr>
        <w:t>条</w:t>
      </w:r>
      <w:r>
        <w:rPr>
          <w:rFonts w:eastAsia="仿宋_GB2312" w:hint="eastAsia"/>
          <w:sz w:val="32"/>
          <w:szCs w:val="32"/>
        </w:rPr>
        <w:t>(c)(5)</w:t>
      </w:r>
      <w:r>
        <w:rPr>
          <w:rFonts w:eastAsia="仿宋_GB2312" w:hint="eastAsia"/>
          <w:sz w:val="32"/>
          <w:szCs w:val="32"/>
        </w:rPr>
        <w:t>规定的头部损伤判据，必须用安全带加肩带来防止头部触及任何致伤物体，以保护每个乘员不致受到严重伤害，用肩带</w:t>
      </w:r>
      <w:r>
        <w:rPr>
          <w:rFonts w:eastAsia="仿宋_GB2312" w:hint="eastAsia"/>
          <w:sz w:val="32"/>
          <w:szCs w:val="32"/>
        </w:rPr>
        <w:t>(</w:t>
      </w:r>
      <w:r>
        <w:rPr>
          <w:rFonts w:eastAsia="仿宋_GB2312" w:hint="eastAsia"/>
          <w:sz w:val="32"/>
          <w:szCs w:val="32"/>
        </w:rPr>
        <w:t>约束上部躯体</w:t>
      </w:r>
      <w:r>
        <w:rPr>
          <w:rFonts w:eastAsia="仿宋_GB2312" w:hint="eastAsia"/>
          <w:sz w:val="32"/>
          <w:szCs w:val="32"/>
        </w:rPr>
        <w:t>)</w:t>
      </w:r>
      <w:r>
        <w:rPr>
          <w:rFonts w:eastAsia="仿宋_GB2312" w:hint="eastAsia"/>
          <w:sz w:val="32"/>
          <w:szCs w:val="32"/>
        </w:rPr>
        <w:t>和安全带的组合构成技术标准规定</w:t>
      </w:r>
      <w:r>
        <w:rPr>
          <w:rFonts w:eastAsia="仿宋_GB2312" w:hint="eastAsia"/>
          <w:sz w:val="32"/>
          <w:szCs w:val="32"/>
        </w:rPr>
        <w:t>C</w:t>
      </w:r>
      <w:r>
        <w:rPr>
          <w:rFonts w:eastAsia="仿宋_GB2312"/>
          <w:sz w:val="32"/>
          <w:szCs w:val="32"/>
        </w:rPr>
        <w:t>TSO-C114</w:t>
      </w:r>
      <w:r>
        <w:rPr>
          <w:rFonts w:eastAsia="仿宋_GB2312" w:hint="eastAsia"/>
          <w:sz w:val="32"/>
          <w:szCs w:val="32"/>
        </w:rPr>
        <w:t>所规定的躯干约束系统。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每个乘员座椅，必须设有带单点脱扣装置的组合式安全带</w:t>
      </w:r>
      <w:r>
        <w:rPr>
          <w:rFonts w:eastAsia="仿宋_GB2312"/>
          <w:sz w:val="32"/>
          <w:szCs w:val="32"/>
        </w:rPr>
        <w:t>-</w:t>
      </w:r>
      <w:r>
        <w:rPr>
          <w:rFonts w:eastAsia="仿宋_GB2312" w:hint="eastAsia"/>
          <w:sz w:val="32"/>
          <w:szCs w:val="32"/>
        </w:rPr>
        <w:t>肩带。每个驾驶员在就座并系紧安全带</w:t>
      </w:r>
      <w:r>
        <w:rPr>
          <w:rFonts w:eastAsia="仿宋_GB2312"/>
          <w:sz w:val="32"/>
          <w:szCs w:val="32"/>
        </w:rPr>
        <w:t>-</w:t>
      </w:r>
      <w:r>
        <w:rPr>
          <w:rFonts w:eastAsia="仿宋_GB2312" w:hint="eastAsia"/>
          <w:sz w:val="32"/>
          <w:szCs w:val="32"/>
        </w:rPr>
        <w:t>肩带后，必须能执行飞行操作所需的所有任务，必须有措施在不</w:t>
      </w:r>
      <w:r>
        <w:rPr>
          <w:rFonts w:eastAsia="仿宋_GB2312" w:hint="eastAsia"/>
          <w:sz w:val="32"/>
          <w:szCs w:val="32"/>
        </w:rPr>
        <w:t>使用组合式安全带</w:t>
      </w:r>
      <w:r>
        <w:rPr>
          <w:rFonts w:eastAsia="仿宋_GB2312"/>
          <w:sz w:val="32"/>
          <w:szCs w:val="32"/>
        </w:rPr>
        <w:t>-</w:t>
      </w:r>
      <w:r>
        <w:rPr>
          <w:rFonts w:eastAsia="仿宋_GB2312" w:hint="eastAsia"/>
          <w:sz w:val="32"/>
          <w:szCs w:val="32"/>
        </w:rPr>
        <w:t>肩带时将其固定，以免妨碍对旋</w:t>
      </w:r>
      <w:proofErr w:type="gramStart"/>
      <w:r>
        <w:rPr>
          <w:rFonts w:eastAsia="仿宋_GB2312" w:hint="eastAsia"/>
          <w:sz w:val="32"/>
          <w:szCs w:val="32"/>
        </w:rPr>
        <w:t>翼</w:t>
      </w:r>
      <w:proofErr w:type="gramEnd"/>
      <w:r>
        <w:rPr>
          <w:rFonts w:eastAsia="仿宋_GB2312" w:hint="eastAsia"/>
          <w:sz w:val="32"/>
          <w:szCs w:val="32"/>
        </w:rPr>
        <w:t>航空器的操作和在应急情况下的迅速撤离。</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如果椅背上没有牢固的扶手处，则沿每条过道必须装有把手或扶杆，使乘员在中等颠簸的气流情况下使用过道时能够稳住。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正常飞行中可能伤害旋翼航空器内坐着或走动人员的每个凸出物都必须包垫。</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每个座椅及其支承结构必须</w:t>
      </w:r>
      <w:proofErr w:type="gramStart"/>
      <w:r>
        <w:rPr>
          <w:rFonts w:eastAsia="仿宋_GB2312" w:hint="eastAsia"/>
          <w:sz w:val="32"/>
          <w:szCs w:val="32"/>
        </w:rPr>
        <w:t>按至少</w:t>
      </w:r>
      <w:proofErr w:type="gramEnd"/>
      <w:r>
        <w:rPr>
          <w:rFonts w:eastAsia="仿宋_GB2312" w:hint="eastAsia"/>
          <w:sz w:val="32"/>
          <w:szCs w:val="32"/>
        </w:rPr>
        <w:t>体重</w:t>
      </w:r>
      <w:r>
        <w:rPr>
          <w:rFonts w:eastAsia="仿宋_GB2312" w:hint="eastAsia"/>
          <w:sz w:val="32"/>
          <w:szCs w:val="32"/>
        </w:rPr>
        <w:t>77</w:t>
      </w:r>
      <w:r>
        <w:rPr>
          <w:rFonts w:eastAsia="仿宋_GB2312" w:hint="eastAsia"/>
          <w:sz w:val="32"/>
          <w:szCs w:val="32"/>
        </w:rPr>
        <w:t>公斤（</w:t>
      </w:r>
      <w:r>
        <w:rPr>
          <w:rFonts w:eastAsia="仿宋_GB2312" w:hint="eastAsia"/>
          <w:sz w:val="32"/>
          <w:szCs w:val="32"/>
        </w:rPr>
        <w:t>170</w:t>
      </w:r>
      <w:r>
        <w:rPr>
          <w:rFonts w:eastAsia="仿宋_GB2312" w:hint="eastAsia"/>
          <w:sz w:val="32"/>
          <w:szCs w:val="32"/>
        </w:rPr>
        <w:t>磅）的使用者设计，按相应的飞行和地面载荷情况（包括第</w:t>
      </w:r>
      <w:r>
        <w:rPr>
          <w:rFonts w:eastAsia="仿宋_GB2312" w:hint="eastAsia"/>
          <w:sz w:val="32"/>
          <w:szCs w:val="32"/>
        </w:rPr>
        <w:t>29.561</w:t>
      </w:r>
      <w:r>
        <w:rPr>
          <w:rFonts w:eastAsia="仿宋_GB2312" w:hint="eastAsia"/>
          <w:sz w:val="32"/>
          <w:szCs w:val="32"/>
        </w:rPr>
        <w:t>条</w:t>
      </w:r>
      <w:r>
        <w:rPr>
          <w:rFonts w:eastAsia="仿宋_GB2312" w:hint="eastAsia"/>
          <w:sz w:val="32"/>
          <w:szCs w:val="32"/>
        </w:rPr>
        <w:t>(b)</w:t>
      </w:r>
      <w:r>
        <w:rPr>
          <w:rFonts w:eastAsia="仿宋_GB2312" w:hint="eastAsia"/>
          <w:sz w:val="32"/>
          <w:szCs w:val="32"/>
        </w:rPr>
        <w:t>中规定的应急着陆情况）考虑最大载荷系数、惯性力以及乘员、座椅和安全带或肩带之间的反作用力。此外，还必须符合下列规定：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每个驾驶员座椅的设计必须考虑第</w:t>
      </w:r>
      <w:r>
        <w:rPr>
          <w:rFonts w:eastAsia="仿宋_GB2312" w:hint="eastAsia"/>
          <w:sz w:val="32"/>
          <w:szCs w:val="32"/>
        </w:rPr>
        <w:t>29.397</w:t>
      </w:r>
      <w:r>
        <w:rPr>
          <w:rFonts w:eastAsia="仿宋_GB2312" w:hint="eastAsia"/>
          <w:sz w:val="32"/>
          <w:szCs w:val="32"/>
        </w:rPr>
        <w:t>条规定的驾驶员作用力引起的反作用力；</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在确定下列连接的强度时，第</w:t>
      </w:r>
      <w:r>
        <w:rPr>
          <w:rFonts w:eastAsia="仿宋_GB2312" w:hint="eastAsia"/>
          <w:sz w:val="32"/>
          <w:szCs w:val="32"/>
        </w:rPr>
        <w:t>29.561</w:t>
      </w:r>
      <w:r>
        <w:rPr>
          <w:rFonts w:eastAsia="仿宋_GB2312" w:hint="eastAsia"/>
          <w:sz w:val="32"/>
          <w:szCs w:val="32"/>
        </w:rPr>
        <w:t>条</w:t>
      </w:r>
      <w:r>
        <w:rPr>
          <w:rFonts w:eastAsia="仿宋_GB2312" w:hint="eastAsia"/>
          <w:sz w:val="32"/>
          <w:szCs w:val="32"/>
        </w:rPr>
        <w:t>(b)</w:t>
      </w:r>
      <w:r>
        <w:rPr>
          <w:rFonts w:eastAsia="仿宋_GB2312" w:hint="eastAsia"/>
          <w:sz w:val="32"/>
          <w:szCs w:val="32"/>
        </w:rPr>
        <w:t>中规定的惯性力必须乘以系数</w:t>
      </w:r>
      <w:r>
        <w:rPr>
          <w:rFonts w:eastAsia="仿宋_GB2312" w:hint="eastAsia"/>
          <w:sz w:val="32"/>
          <w:szCs w:val="32"/>
        </w:rPr>
        <w:t>1.33</w:t>
      </w:r>
      <w:r>
        <w:rPr>
          <w:rFonts w:eastAsia="仿宋_GB2312" w:hint="eastAsia"/>
          <w:sz w:val="32"/>
          <w:szCs w:val="32"/>
        </w:rPr>
        <w:t>：</w:t>
      </w:r>
    </w:p>
    <w:p w:rsidR="00001BCF" w:rsidRDefault="0068794E">
      <w:pPr>
        <w:pStyle w:val="af0"/>
        <w:numPr>
          <w:ilvl w:val="0"/>
          <w:numId w:val="38"/>
        </w:numPr>
        <w:spacing w:line="360" w:lineRule="auto"/>
        <w:ind w:left="0" w:firstLineChars="0" w:firstLine="1134"/>
        <w:rPr>
          <w:rFonts w:eastAsia="仿宋_GB2312"/>
          <w:sz w:val="32"/>
          <w:szCs w:val="32"/>
        </w:rPr>
      </w:pPr>
      <w:r>
        <w:rPr>
          <w:rFonts w:eastAsia="仿宋_GB2312" w:hint="eastAsia"/>
          <w:sz w:val="32"/>
          <w:szCs w:val="32"/>
        </w:rPr>
        <w:t>每个座椅与机体结构的连接；</w:t>
      </w:r>
    </w:p>
    <w:p w:rsidR="00001BCF" w:rsidRDefault="0068794E">
      <w:pPr>
        <w:pStyle w:val="af0"/>
        <w:numPr>
          <w:ilvl w:val="0"/>
          <w:numId w:val="38"/>
        </w:numPr>
        <w:spacing w:line="360" w:lineRule="auto"/>
        <w:ind w:left="0" w:firstLineChars="0" w:firstLine="1134"/>
        <w:rPr>
          <w:rFonts w:eastAsia="仿宋_GB2312"/>
          <w:sz w:val="32"/>
          <w:szCs w:val="32"/>
        </w:rPr>
      </w:pPr>
      <w:r>
        <w:rPr>
          <w:rFonts w:eastAsia="仿宋_GB2312" w:hint="eastAsia"/>
          <w:sz w:val="32"/>
          <w:szCs w:val="32"/>
        </w:rPr>
        <w:t>每根安全带或肩带与座椅或机体结构的连接。</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当安全带</w:t>
      </w:r>
      <w:r>
        <w:rPr>
          <w:rFonts w:eastAsia="仿宋_GB2312"/>
          <w:sz w:val="32"/>
          <w:szCs w:val="32"/>
        </w:rPr>
        <w:t>-</w:t>
      </w:r>
      <w:r>
        <w:rPr>
          <w:rFonts w:eastAsia="仿宋_GB2312" w:hint="eastAsia"/>
          <w:sz w:val="32"/>
          <w:szCs w:val="32"/>
        </w:rPr>
        <w:t>肩带</w:t>
      </w:r>
      <w:r>
        <w:rPr>
          <w:rFonts w:eastAsia="仿宋_GB2312" w:hint="eastAsia"/>
          <w:sz w:val="32"/>
          <w:szCs w:val="32"/>
        </w:rPr>
        <w:t>组合使用时，其额定强度不得低于与第</w:t>
      </w:r>
      <w:r>
        <w:rPr>
          <w:rFonts w:eastAsia="仿宋_GB2312" w:hint="eastAsia"/>
          <w:sz w:val="32"/>
          <w:szCs w:val="32"/>
        </w:rPr>
        <w:t>29.561</w:t>
      </w:r>
      <w:r>
        <w:rPr>
          <w:rFonts w:eastAsia="仿宋_GB2312" w:hint="eastAsia"/>
          <w:sz w:val="32"/>
          <w:szCs w:val="32"/>
        </w:rPr>
        <w:t>条中所规定的惯性力相对应的强度，此时乘员重量不得低于</w:t>
      </w:r>
      <w:r>
        <w:rPr>
          <w:rFonts w:eastAsia="仿宋_GB2312" w:hint="eastAsia"/>
          <w:sz w:val="32"/>
          <w:szCs w:val="32"/>
        </w:rPr>
        <w:t>77</w:t>
      </w:r>
      <w:r>
        <w:rPr>
          <w:rFonts w:eastAsia="仿宋_GB2312" w:hint="eastAsia"/>
          <w:sz w:val="32"/>
          <w:szCs w:val="32"/>
        </w:rPr>
        <w:t>公斤（</w:t>
      </w:r>
      <w:r>
        <w:rPr>
          <w:rFonts w:eastAsia="仿宋_GB2312" w:hint="eastAsia"/>
          <w:sz w:val="32"/>
          <w:szCs w:val="32"/>
        </w:rPr>
        <w:t>170</w:t>
      </w:r>
      <w:r>
        <w:rPr>
          <w:rFonts w:eastAsia="仿宋_GB2312" w:hint="eastAsia"/>
          <w:sz w:val="32"/>
          <w:szCs w:val="32"/>
        </w:rPr>
        <w:t>磅），还须考虑约束系统安装的空间特性，在载荷分配上，安全带至少承担</w:t>
      </w:r>
      <w:r>
        <w:rPr>
          <w:rFonts w:eastAsia="仿宋_GB2312" w:hint="eastAsia"/>
          <w:sz w:val="32"/>
          <w:szCs w:val="32"/>
        </w:rPr>
        <w:t>60</w:t>
      </w:r>
      <w:r>
        <w:rPr>
          <w:rFonts w:eastAsia="仿宋_GB2312" w:hint="eastAsia"/>
          <w:sz w:val="32"/>
          <w:szCs w:val="32"/>
        </w:rPr>
        <w:t>％载荷，肩带至少承担</w:t>
      </w:r>
      <w:r>
        <w:rPr>
          <w:rFonts w:eastAsia="仿宋_GB2312" w:hint="eastAsia"/>
          <w:sz w:val="32"/>
          <w:szCs w:val="32"/>
        </w:rPr>
        <w:t>40</w:t>
      </w:r>
      <w:r>
        <w:rPr>
          <w:rFonts w:eastAsia="仿宋_GB2312" w:hint="eastAsia"/>
          <w:sz w:val="32"/>
          <w:szCs w:val="32"/>
        </w:rPr>
        <w:t>％载荷考虑。如果可以在不使用肩带的情况下单独使用安全带，则安全带必须具有单独承受规定的惯性力的能力。</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(h) </w:t>
      </w:r>
      <w:r>
        <w:rPr>
          <w:rFonts w:eastAsia="仿宋_GB2312" w:hint="eastAsia"/>
          <w:sz w:val="32"/>
          <w:szCs w:val="32"/>
        </w:rPr>
        <w:t>使用头靠时，头</w:t>
      </w:r>
      <w:proofErr w:type="gramStart"/>
      <w:r>
        <w:rPr>
          <w:rFonts w:eastAsia="仿宋_GB2312" w:hint="eastAsia"/>
          <w:sz w:val="32"/>
          <w:szCs w:val="32"/>
        </w:rPr>
        <w:t>靠及其</w:t>
      </w:r>
      <w:proofErr w:type="gramEnd"/>
      <w:r>
        <w:rPr>
          <w:rFonts w:eastAsia="仿宋_GB2312" w:hint="eastAsia"/>
          <w:sz w:val="32"/>
          <w:szCs w:val="32"/>
        </w:rPr>
        <w:t>支承结构必须设计成能承受第</w:t>
      </w:r>
      <w:r>
        <w:rPr>
          <w:rFonts w:eastAsia="仿宋_GB2312" w:hint="eastAsia"/>
          <w:sz w:val="32"/>
          <w:szCs w:val="32"/>
        </w:rPr>
        <w:t>29.561</w:t>
      </w:r>
      <w:r>
        <w:rPr>
          <w:rFonts w:eastAsia="仿宋_GB2312" w:hint="eastAsia"/>
          <w:sz w:val="32"/>
          <w:szCs w:val="32"/>
        </w:rPr>
        <w:t>条规定的惯性力，此时接头系数为</w:t>
      </w:r>
      <w:r>
        <w:rPr>
          <w:rFonts w:eastAsia="仿宋_GB2312" w:hint="eastAsia"/>
          <w:sz w:val="32"/>
          <w:szCs w:val="32"/>
        </w:rPr>
        <w:t>1.33</w:t>
      </w:r>
      <w:r>
        <w:rPr>
          <w:rFonts w:eastAsia="仿宋_GB2312" w:hint="eastAsia"/>
          <w:sz w:val="32"/>
          <w:szCs w:val="32"/>
        </w:rPr>
        <w:t>，头部重量至少为</w:t>
      </w:r>
      <w:r>
        <w:rPr>
          <w:rFonts w:eastAsia="仿宋_GB2312" w:hint="eastAsia"/>
          <w:sz w:val="32"/>
          <w:szCs w:val="32"/>
        </w:rPr>
        <w:t>6</w:t>
      </w:r>
      <w:r>
        <w:rPr>
          <w:rFonts w:eastAsia="仿宋_GB2312" w:hint="eastAsia"/>
          <w:sz w:val="32"/>
          <w:szCs w:val="32"/>
        </w:rPr>
        <w:t>公斤（</w:t>
      </w:r>
      <w:r>
        <w:rPr>
          <w:rFonts w:eastAsia="仿宋_GB2312" w:hint="eastAsia"/>
          <w:sz w:val="32"/>
          <w:szCs w:val="32"/>
        </w:rPr>
        <w:t>13</w:t>
      </w:r>
      <w:r>
        <w:rPr>
          <w:rFonts w:eastAsia="仿宋_GB2312" w:hint="eastAsia"/>
          <w:sz w:val="32"/>
          <w:szCs w:val="32"/>
        </w:rPr>
        <w:t>磅）。</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(i) </w:t>
      </w:r>
      <w:r>
        <w:rPr>
          <w:rFonts w:eastAsia="仿宋_GB2312" w:hint="eastAsia"/>
          <w:sz w:val="32"/>
          <w:szCs w:val="32"/>
        </w:rPr>
        <w:t>每个座椅装置系统包括诸如：座椅、</w:t>
      </w:r>
      <w:proofErr w:type="gramStart"/>
      <w:r>
        <w:rPr>
          <w:rFonts w:eastAsia="仿宋_GB2312" w:hint="eastAsia"/>
          <w:sz w:val="32"/>
          <w:szCs w:val="32"/>
        </w:rPr>
        <w:t>座垫</w:t>
      </w:r>
      <w:proofErr w:type="gramEnd"/>
      <w:r>
        <w:rPr>
          <w:rFonts w:eastAsia="仿宋_GB2312" w:hint="eastAsia"/>
          <w:sz w:val="32"/>
          <w:szCs w:val="32"/>
        </w:rPr>
        <w:t>、乘员约束系统和连接装置。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(j) </w:t>
      </w:r>
      <w:r>
        <w:rPr>
          <w:rFonts w:eastAsia="仿宋_GB2312" w:hint="eastAsia"/>
          <w:sz w:val="32"/>
          <w:szCs w:val="32"/>
        </w:rPr>
        <w:t>每个座椅装置系统可采用诸如允许座椅的某些零件压坏或分离的设计特性，以减少乘员在第</w:t>
      </w:r>
      <w:r>
        <w:rPr>
          <w:rFonts w:eastAsia="仿宋_GB2312" w:hint="eastAsia"/>
          <w:sz w:val="32"/>
          <w:szCs w:val="32"/>
        </w:rPr>
        <w:t>29.562</w:t>
      </w:r>
      <w:r>
        <w:rPr>
          <w:rFonts w:eastAsia="仿宋_GB2312" w:hint="eastAsia"/>
          <w:sz w:val="32"/>
          <w:szCs w:val="32"/>
        </w:rPr>
        <w:t>条中应急着陆动态条件下所受载荷；否则，该系统必须保持完好无损并不得妨碍迅速撤离旋翼航空器。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(k) </w:t>
      </w:r>
      <w:r>
        <w:rPr>
          <w:rFonts w:eastAsia="仿宋_GB2312" w:hint="eastAsia"/>
          <w:sz w:val="32"/>
          <w:szCs w:val="32"/>
        </w:rPr>
        <w:t>在旋翼航空器</w:t>
      </w:r>
      <w:proofErr w:type="gramStart"/>
      <w:r>
        <w:rPr>
          <w:rFonts w:eastAsia="仿宋_GB2312" w:hint="eastAsia"/>
          <w:sz w:val="32"/>
          <w:szCs w:val="32"/>
        </w:rPr>
        <w:t>内为了</w:t>
      </w:r>
      <w:proofErr w:type="gramEnd"/>
      <w:r>
        <w:rPr>
          <w:rFonts w:eastAsia="仿宋_GB2312" w:hint="eastAsia"/>
          <w:sz w:val="32"/>
          <w:szCs w:val="32"/>
        </w:rPr>
        <w:t>运送不能行走，以躺卧为主的人员，要求设计有担架设备。每个卧铺或担架必须设计成能承受体重至少</w:t>
      </w:r>
      <w:r>
        <w:rPr>
          <w:rFonts w:eastAsia="仿宋_GB2312" w:hint="eastAsia"/>
          <w:sz w:val="32"/>
          <w:szCs w:val="32"/>
        </w:rPr>
        <w:t>77</w:t>
      </w:r>
      <w:r>
        <w:rPr>
          <w:rFonts w:eastAsia="仿宋_GB2312" w:hint="eastAsia"/>
          <w:sz w:val="32"/>
          <w:szCs w:val="32"/>
        </w:rPr>
        <w:t>公斤（</w:t>
      </w:r>
      <w:r>
        <w:rPr>
          <w:rFonts w:eastAsia="仿宋_GB2312" w:hint="eastAsia"/>
          <w:sz w:val="32"/>
          <w:szCs w:val="32"/>
        </w:rPr>
        <w:t>170</w:t>
      </w:r>
      <w:r>
        <w:rPr>
          <w:rFonts w:eastAsia="仿宋_GB2312" w:hint="eastAsia"/>
          <w:sz w:val="32"/>
          <w:szCs w:val="32"/>
        </w:rPr>
        <w:t>磅）的乘员受到第</w:t>
      </w:r>
      <w:r>
        <w:rPr>
          <w:rFonts w:eastAsia="仿宋_GB2312" w:hint="eastAsia"/>
          <w:sz w:val="32"/>
          <w:szCs w:val="32"/>
        </w:rPr>
        <w:t>29</w:t>
      </w:r>
      <w:r>
        <w:rPr>
          <w:rFonts w:eastAsia="仿宋_GB2312"/>
          <w:sz w:val="32"/>
          <w:szCs w:val="32"/>
        </w:rPr>
        <w:t>.</w:t>
      </w:r>
      <w:r>
        <w:rPr>
          <w:rFonts w:eastAsia="仿宋_GB2312" w:hint="eastAsia"/>
          <w:sz w:val="32"/>
          <w:szCs w:val="32"/>
        </w:rPr>
        <w:t>561</w:t>
      </w:r>
      <w:r>
        <w:rPr>
          <w:rFonts w:eastAsia="仿宋_GB2312" w:hint="eastAsia"/>
          <w:sz w:val="32"/>
          <w:szCs w:val="32"/>
        </w:rPr>
        <w:t>条</w:t>
      </w:r>
      <w:r>
        <w:rPr>
          <w:rFonts w:eastAsia="仿宋_GB2312" w:hint="eastAsia"/>
          <w:sz w:val="32"/>
          <w:szCs w:val="32"/>
        </w:rPr>
        <w:t>(b)</w:t>
      </w:r>
      <w:r>
        <w:rPr>
          <w:rFonts w:eastAsia="仿宋_GB2312" w:hint="eastAsia"/>
          <w:sz w:val="32"/>
          <w:szCs w:val="32"/>
        </w:rPr>
        <w:t>规定的前向惯性系数时的反作用力。对于与旋翼航空器纵轴呈小于或等于</w:t>
      </w:r>
      <w:r>
        <w:rPr>
          <w:rFonts w:eastAsia="仿宋_GB2312" w:hint="eastAsia"/>
          <w:sz w:val="32"/>
          <w:szCs w:val="32"/>
        </w:rPr>
        <w:t>15</w:t>
      </w:r>
      <w:r>
        <w:rPr>
          <w:rFonts w:eastAsia="仿宋_GB2312" w:hint="eastAsia"/>
          <w:sz w:val="32"/>
          <w:szCs w:val="32"/>
        </w:rPr>
        <w:t>°安装的卧铺或担架，</w:t>
      </w:r>
      <w:r>
        <w:rPr>
          <w:rFonts w:eastAsia="仿宋_GB2312" w:hint="eastAsia"/>
          <w:sz w:val="32"/>
          <w:szCs w:val="32"/>
        </w:rPr>
        <w:t>必须设有能承受向前载荷反作用的包垫的端板，布挡板或等效措施。对于与旋翼航空器纵轴大于</w:t>
      </w:r>
      <w:r>
        <w:rPr>
          <w:rFonts w:eastAsia="仿宋_GB2312" w:hint="eastAsia"/>
          <w:sz w:val="32"/>
          <w:szCs w:val="32"/>
        </w:rPr>
        <w:t>15</w:t>
      </w:r>
      <w:r>
        <w:rPr>
          <w:rFonts w:eastAsia="仿宋_GB2312" w:hint="eastAsia"/>
          <w:sz w:val="32"/>
          <w:szCs w:val="32"/>
        </w:rPr>
        <w:t>°安装的卧铺或担架，必须备有相应的约束设备，如绑带或安全带，以承受前向载荷的反作用力。此外，还必须满足以下要求：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卧铺或担架必须有约束系统，并不得有在应急着陆时可能对其上人员造成严重伤害的棱角或其它突出物。</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卧铺或担架以及乘员的约束系统与结构的连接件，必须设计成能承受飞行和地面载荷情况以及第</w:t>
      </w:r>
      <w:r>
        <w:rPr>
          <w:rFonts w:eastAsia="仿宋_GB2312" w:hint="eastAsia"/>
          <w:sz w:val="32"/>
          <w:szCs w:val="32"/>
        </w:rPr>
        <w:t>29.561</w:t>
      </w:r>
      <w:r>
        <w:rPr>
          <w:rFonts w:eastAsia="仿宋_GB2312" w:hint="eastAsia"/>
          <w:sz w:val="32"/>
          <w:szCs w:val="32"/>
        </w:rPr>
        <w:t>条</w:t>
      </w:r>
      <w:r>
        <w:rPr>
          <w:rFonts w:eastAsia="仿宋_GB2312" w:hint="eastAsia"/>
          <w:sz w:val="32"/>
          <w:szCs w:val="32"/>
        </w:rPr>
        <w:t>(b)</w:t>
      </w:r>
      <w:r>
        <w:rPr>
          <w:rFonts w:eastAsia="仿宋_GB2312" w:hint="eastAsia"/>
          <w:sz w:val="32"/>
          <w:szCs w:val="32"/>
        </w:rPr>
        <w:t>规定的情况所产生的临界载荷。应采用第</w:t>
      </w:r>
      <w:r>
        <w:rPr>
          <w:rFonts w:eastAsia="仿宋_GB2312" w:hint="eastAsia"/>
          <w:sz w:val="32"/>
          <w:szCs w:val="32"/>
        </w:rPr>
        <w:t>29.625</w:t>
      </w:r>
      <w:r>
        <w:rPr>
          <w:rFonts w:eastAsia="仿宋_GB2312" w:hint="eastAsia"/>
          <w:sz w:val="32"/>
          <w:szCs w:val="32"/>
        </w:rPr>
        <w:t>条</w:t>
      </w:r>
      <w:r>
        <w:rPr>
          <w:rFonts w:eastAsia="仿宋_GB2312" w:hint="eastAsia"/>
          <w:sz w:val="32"/>
          <w:szCs w:val="32"/>
        </w:rPr>
        <w:t>(d)</w:t>
      </w:r>
      <w:r>
        <w:rPr>
          <w:rFonts w:eastAsia="仿宋_GB2312" w:hint="eastAsia"/>
          <w:sz w:val="32"/>
          <w:szCs w:val="32"/>
        </w:rPr>
        <w:t>规定的接头系数。</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77" w:name="_Toc148957549"/>
      <w:r>
        <w:rPr>
          <w:rFonts w:ascii="黑体" w:eastAsia="黑体" w:hAnsi="黑体" w:hint="eastAsia"/>
          <w:sz w:val="32"/>
          <w:szCs w:val="32"/>
        </w:rPr>
        <w:t>第</w:t>
      </w:r>
      <w:r>
        <w:rPr>
          <w:rFonts w:ascii="黑体" w:eastAsia="黑体" w:hAnsi="黑体" w:hint="eastAsia"/>
          <w:sz w:val="32"/>
          <w:szCs w:val="32"/>
        </w:rPr>
        <w:t>29.787</w:t>
      </w:r>
      <w:r>
        <w:rPr>
          <w:rFonts w:ascii="黑体" w:eastAsia="黑体" w:hAnsi="黑体" w:hint="eastAsia"/>
          <w:sz w:val="32"/>
          <w:szCs w:val="32"/>
        </w:rPr>
        <w:t>条　货</w:t>
      </w:r>
      <w:r>
        <w:rPr>
          <w:rFonts w:ascii="黑体" w:eastAsia="黑体" w:hAnsi="黑体" w:hint="eastAsia"/>
          <w:sz w:val="32"/>
          <w:szCs w:val="32"/>
        </w:rPr>
        <w:t>舱和行李舱</w:t>
      </w:r>
      <w:bookmarkEnd w:id="177"/>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货舱和行李舱必须根据其标明的最大载重，以及规定的飞行和地面载荷情况（第</w:t>
      </w:r>
      <w:r>
        <w:rPr>
          <w:rFonts w:eastAsia="仿宋_GB2312" w:hint="eastAsia"/>
          <w:sz w:val="32"/>
          <w:szCs w:val="32"/>
        </w:rPr>
        <w:t>29.561</w:t>
      </w:r>
      <w:r>
        <w:rPr>
          <w:rFonts w:eastAsia="仿宋_GB2312" w:hint="eastAsia"/>
          <w:sz w:val="32"/>
          <w:szCs w:val="32"/>
        </w:rPr>
        <w:t>条的应急着陆除外）所对应的适当的最大载荷系数下的临界载荷分布进行设计。</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必须有措施防止任一舱内的装载物在本条</w:t>
      </w:r>
      <w:r>
        <w:rPr>
          <w:rFonts w:eastAsia="仿宋_GB2312" w:hint="eastAsia"/>
          <w:sz w:val="32"/>
          <w:szCs w:val="32"/>
        </w:rPr>
        <w:t>(a)</w:t>
      </w:r>
      <w:r>
        <w:rPr>
          <w:rFonts w:eastAsia="仿宋_GB2312" w:hint="eastAsia"/>
          <w:sz w:val="32"/>
          <w:szCs w:val="32"/>
        </w:rPr>
        <w:t>规定的载荷下因移动而造成危险。</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在第</w:t>
      </w:r>
      <w:r>
        <w:rPr>
          <w:rFonts w:eastAsia="仿宋_GB2312" w:hint="eastAsia"/>
          <w:sz w:val="32"/>
          <w:szCs w:val="32"/>
        </w:rPr>
        <w:t>29.561</w:t>
      </w:r>
      <w:r>
        <w:rPr>
          <w:rFonts w:eastAsia="仿宋_GB2312" w:hint="eastAsia"/>
          <w:sz w:val="32"/>
          <w:szCs w:val="32"/>
        </w:rPr>
        <w:t>条规定的应急着陆情况下，货舱和行李舱必须满足以下要求：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设置在当装载物脱出时不太可能伤害乘员或者妨碍供应急着陆后使用的撤离设备的位置</w:t>
      </w:r>
      <w:r>
        <w:rPr>
          <w:rFonts w:eastAsia="仿宋_GB2312"/>
          <w:sz w:val="32"/>
          <w:szCs w:val="32"/>
        </w:rPr>
        <w:t>；或</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具有足够的强度以承受第</w:t>
      </w:r>
      <w:r>
        <w:rPr>
          <w:rFonts w:eastAsia="仿宋_GB2312" w:hint="eastAsia"/>
          <w:sz w:val="32"/>
          <w:szCs w:val="32"/>
        </w:rPr>
        <w:t>29.561</w:t>
      </w:r>
      <w:r>
        <w:rPr>
          <w:rFonts w:eastAsia="仿宋_GB2312" w:hint="eastAsia"/>
          <w:sz w:val="32"/>
          <w:szCs w:val="32"/>
        </w:rPr>
        <w:t>条规定的情况，包括本条</w:t>
      </w:r>
      <w:r>
        <w:rPr>
          <w:rFonts w:eastAsia="仿宋_GB2312" w:hint="eastAsia"/>
          <w:sz w:val="32"/>
          <w:szCs w:val="32"/>
        </w:rPr>
        <w:t>(b)</w:t>
      </w:r>
      <w:r>
        <w:rPr>
          <w:rFonts w:eastAsia="仿宋_GB2312" w:hint="eastAsia"/>
          <w:sz w:val="32"/>
          <w:szCs w:val="32"/>
        </w:rPr>
        <w:t>所要求的约束装置</w:t>
      </w:r>
      <w:r>
        <w:rPr>
          <w:rFonts w:eastAsia="仿宋_GB2312" w:hint="eastAsia"/>
          <w:sz w:val="32"/>
          <w:szCs w:val="32"/>
        </w:rPr>
        <w:t>和连接件，并能承受临界装载分布情况下的最大批准的货物和行李重量。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如果货舱中装有灯，每盏灯的安装必须防止灯泡和货物接触。</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78" w:name="_Toc148957550"/>
      <w:r>
        <w:rPr>
          <w:rFonts w:ascii="黑体" w:eastAsia="黑体" w:hAnsi="黑体" w:hint="eastAsia"/>
          <w:sz w:val="32"/>
          <w:szCs w:val="32"/>
        </w:rPr>
        <w:t>第</w:t>
      </w:r>
      <w:r>
        <w:rPr>
          <w:rFonts w:ascii="黑体" w:eastAsia="黑体" w:hAnsi="黑体" w:hint="eastAsia"/>
          <w:sz w:val="32"/>
          <w:szCs w:val="32"/>
        </w:rPr>
        <w:t>29.801</w:t>
      </w:r>
      <w:r>
        <w:rPr>
          <w:rFonts w:ascii="黑体" w:eastAsia="黑体" w:hAnsi="黑体" w:hint="eastAsia"/>
          <w:sz w:val="32"/>
          <w:szCs w:val="32"/>
        </w:rPr>
        <w:t>条　水上迫降</w:t>
      </w:r>
      <w:bookmarkEnd w:id="17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如果申请具有水上迫降能力的合格审定，则旋翼航空器必须满足本条和第</w:t>
      </w:r>
      <w:r>
        <w:rPr>
          <w:rFonts w:eastAsia="仿宋_GB2312" w:hint="eastAsia"/>
          <w:sz w:val="32"/>
          <w:szCs w:val="32"/>
        </w:rPr>
        <w:t>29.807</w:t>
      </w:r>
      <w:r>
        <w:rPr>
          <w:rFonts w:eastAsia="仿宋_GB2312" w:hint="eastAsia"/>
          <w:sz w:val="32"/>
          <w:szCs w:val="32"/>
        </w:rPr>
        <w:t>条</w:t>
      </w:r>
      <w:r>
        <w:rPr>
          <w:rFonts w:eastAsia="仿宋_GB2312" w:hint="eastAsia"/>
          <w:sz w:val="32"/>
          <w:szCs w:val="32"/>
        </w:rPr>
        <w:t>(d)</w:t>
      </w:r>
      <w:r>
        <w:rPr>
          <w:rFonts w:eastAsia="仿宋_GB2312" w:hint="eastAsia"/>
          <w:sz w:val="32"/>
          <w:szCs w:val="32"/>
        </w:rPr>
        <w:t>、第</w:t>
      </w:r>
      <w:r>
        <w:rPr>
          <w:rFonts w:eastAsia="仿宋_GB2312" w:hint="eastAsia"/>
          <w:sz w:val="32"/>
          <w:szCs w:val="32"/>
        </w:rPr>
        <w:t>29.1411</w:t>
      </w:r>
      <w:r>
        <w:rPr>
          <w:rFonts w:eastAsia="仿宋_GB2312" w:hint="eastAsia"/>
          <w:sz w:val="32"/>
          <w:szCs w:val="32"/>
        </w:rPr>
        <w:t>条以及第</w:t>
      </w:r>
      <w:r>
        <w:rPr>
          <w:rFonts w:eastAsia="仿宋_GB2312" w:hint="eastAsia"/>
          <w:sz w:val="32"/>
          <w:szCs w:val="32"/>
        </w:rPr>
        <w:t>29.1415</w:t>
      </w:r>
      <w:r>
        <w:rPr>
          <w:rFonts w:eastAsia="仿宋_GB2312" w:hint="eastAsia"/>
          <w:sz w:val="32"/>
          <w:szCs w:val="32"/>
        </w:rPr>
        <w:t>条的要求。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必须采取同旋翼航空器总特性相容的各种切实可行的设计措施，来尽量减少在水上应急降落时因旋翼航空器的运动和状态使乘员立即受伤和不能撤离的概率。</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必须通过模型试验或与已知其水上迫降特性的构形相似的旋</w:t>
      </w:r>
      <w:r>
        <w:rPr>
          <w:rFonts w:eastAsia="仿宋_GB2312" w:hint="eastAsia"/>
          <w:sz w:val="32"/>
          <w:szCs w:val="32"/>
        </w:rPr>
        <w:t>翼航空器进行比较，来检查旋翼航空器在水上降落时很可能的运动和状态。各种进气口、风口、突出部分以及任何</w:t>
      </w:r>
      <w:proofErr w:type="gramStart"/>
      <w:r>
        <w:rPr>
          <w:rFonts w:eastAsia="仿宋_GB2312" w:hint="eastAsia"/>
          <w:sz w:val="32"/>
          <w:szCs w:val="32"/>
        </w:rPr>
        <w:t>其它很</w:t>
      </w:r>
      <w:proofErr w:type="gramEnd"/>
      <w:r>
        <w:rPr>
          <w:rFonts w:eastAsia="仿宋_GB2312" w:hint="eastAsia"/>
          <w:sz w:val="32"/>
          <w:szCs w:val="32"/>
        </w:rPr>
        <w:t>可能影响旋翼航空器流体动力特性的因素，都必须予以考虑。</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必须表明在合理可能的水上条件下，旋翼航空器的漂浮时间和配平能使所有乘员离开旋翼航空器，并乘上第</w:t>
      </w:r>
      <w:r>
        <w:rPr>
          <w:rFonts w:eastAsia="仿宋_GB2312" w:hint="eastAsia"/>
          <w:sz w:val="32"/>
          <w:szCs w:val="32"/>
        </w:rPr>
        <w:t>29.1415</w:t>
      </w:r>
      <w:r>
        <w:rPr>
          <w:rFonts w:eastAsia="仿宋_GB2312" w:hint="eastAsia"/>
          <w:sz w:val="32"/>
          <w:szCs w:val="32"/>
        </w:rPr>
        <w:t>条所要求的救生筏，如果用浮力和配平计算来表明符合此规定，则必须适当考虑可能的结构损伤和渗漏。如果旋翼航空器具有可应急放油的燃油箱，而且有理由预期该油箱能经受水上迫降而不渗透，则能应急放出的燃油体积可当作产生浮力的体积。</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除非对</w:t>
      </w:r>
      <w:r>
        <w:rPr>
          <w:rFonts w:eastAsia="仿宋_GB2312" w:hint="eastAsia"/>
          <w:sz w:val="32"/>
          <w:szCs w:val="32"/>
        </w:rPr>
        <w:t>旋</w:t>
      </w:r>
      <w:proofErr w:type="gramStart"/>
      <w:r>
        <w:rPr>
          <w:rFonts w:eastAsia="仿宋_GB2312" w:hint="eastAsia"/>
          <w:sz w:val="32"/>
          <w:szCs w:val="32"/>
        </w:rPr>
        <w:t>翼</w:t>
      </w:r>
      <w:proofErr w:type="gramEnd"/>
      <w:r>
        <w:rPr>
          <w:rFonts w:eastAsia="仿宋_GB2312" w:hint="eastAsia"/>
          <w:sz w:val="32"/>
          <w:szCs w:val="32"/>
        </w:rPr>
        <w:t>航空器在水上降落时可能的运动和状态</w:t>
      </w:r>
      <w:r>
        <w:rPr>
          <w:rFonts w:eastAsia="仿宋_GB2312" w:hint="eastAsia"/>
          <w:sz w:val="32"/>
          <w:szCs w:val="32"/>
        </w:rPr>
        <w:t>(</w:t>
      </w:r>
      <w:r>
        <w:rPr>
          <w:rFonts w:eastAsia="仿宋_GB2312" w:hint="eastAsia"/>
          <w:sz w:val="32"/>
          <w:szCs w:val="32"/>
        </w:rPr>
        <w:t>如本条</w:t>
      </w:r>
      <w:r>
        <w:rPr>
          <w:rFonts w:eastAsia="仿宋_GB2312" w:hint="eastAsia"/>
          <w:sz w:val="32"/>
          <w:szCs w:val="32"/>
        </w:rPr>
        <w:t>(c)</w:t>
      </w:r>
      <w:r>
        <w:rPr>
          <w:rFonts w:eastAsia="仿宋_GB2312" w:hint="eastAsia"/>
          <w:sz w:val="32"/>
          <w:szCs w:val="32"/>
        </w:rPr>
        <w:t>和</w:t>
      </w:r>
      <w:r>
        <w:rPr>
          <w:rFonts w:eastAsia="仿宋_GB2312" w:hint="eastAsia"/>
          <w:sz w:val="32"/>
          <w:szCs w:val="32"/>
        </w:rPr>
        <w:t>(d)</w:t>
      </w:r>
      <w:r>
        <w:rPr>
          <w:rFonts w:eastAsia="仿宋_GB2312" w:hint="eastAsia"/>
          <w:sz w:val="32"/>
          <w:szCs w:val="32"/>
        </w:rPr>
        <w:t>所述</w:t>
      </w:r>
      <w:r>
        <w:rPr>
          <w:rFonts w:eastAsia="仿宋_GB2312" w:hint="eastAsia"/>
          <w:sz w:val="32"/>
          <w:szCs w:val="32"/>
        </w:rPr>
        <w:t>)</w:t>
      </w:r>
      <w:r>
        <w:rPr>
          <w:rFonts w:eastAsia="仿宋_GB2312" w:hint="eastAsia"/>
          <w:sz w:val="32"/>
          <w:szCs w:val="32"/>
        </w:rPr>
        <w:t>的研究中，考虑了外部舱门和窗户毁坏的影响，否则外部舱门和窗户必须设计成能承受可能的最大局部压力。</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79" w:name="_Toc148957551"/>
      <w:r>
        <w:rPr>
          <w:rFonts w:ascii="黑体" w:eastAsia="黑体" w:hAnsi="黑体" w:hint="eastAsia"/>
          <w:sz w:val="32"/>
          <w:szCs w:val="32"/>
        </w:rPr>
        <w:t>第</w:t>
      </w:r>
      <w:r>
        <w:rPr>
          <w:rFonts w:ascii="黑体" w:eastAsia="黑体" w:hAnsi="黑体" w:hint="eastAsia"/>
          <w:sz w:val="32"/>
          <w:szCs w:val="32"/>
        </w:rPr>
        <w:t>29.803</w:t>
      </w:r>
      <w:r>
        <w:rPr>
          <w:rFonts w:ascii="黑体" w:eastAsia="黑体" w:hAnsi="黑体" w:hint="eastAsia"/>
          <w:sz w:val="32"/>
          <w:szCs w:val="32"/>
        </w:rPr>
        <w:t>条　应急撤离</w:t>
      </w:r>
      <w:bookmarkEnd w:id="179"/>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每个有机组成员和旅客的区域，必须具有起落架放下和收上</w:t>
      </w:r>
      <w:proofErr w:type="gramStart"/>
      <w:r>
        <w:rPr>
          <w:rFonts w:eastAsia="仿宋_GB2312" w:hint="eastAsia"/>
          <w:sz w:val="32"/>
          <w:szCs w:val="32"/>
        </w:rPr>
        <w:t>时坠撞着陆</w:t>
      </w:r>
      <w:proofErr w:type="gramEnd"/>
      <w:r>
        <w:rPr>
          <w:rFonts w:eastAsia="仿宋_GB2312" w:hint="eastAsia"/>
          <w:sz w:val="32"/>
          <w:szCs w:val="32"/>
        </w:rPr>
        <w:t>，并考虑旋翼航空器可能着火时能迅速撤离的应急措施。</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客舱门、机组舱门和服务舱门，如果它们满足本条和第</w:t>
      </w:r>
      <w:r>
        <w:rPr>
          <w:rFonts w:eastAsia="仿宋_GB2312" w:hint="eastAsia"/>
          <w:sz w:val="32"/>
          <w:szCs w:val="32"/>
        </w:rPr>
        <w:t>29.805</w:t>
      </w:r>
      <w:r>
        <w:rPr>
          <w:rFonts w:eastAsia="仿宋_GB2312" w:hint="eastAsia"/>
          <w:sz w:val="32"/>
          <w:szCs w:val="32"/>
        </w:rPr>
        <w:t>到第</w:t>
      </w:r>
      <w:r>
        <w:rPr>
          <w:rFonts w:eastAsia="仿宋_GB2312" w:hint="eastAsia"/>
          <w:sz w:val="32"/>
          <w:szCs w:val="32"/>
        </w:rPr>
        <w:t>29.815</w:t>
      </w:r>
      <w:r>
        <w:rPr>
          <w:rFonts w:eastAsia="仿宋_GB2312" w:hint="eastAsia"/>
          <w:sz w:val="32"/>
          <w:szCs w:val="32"/>
        </w:rPr>
        <w:t>的要求，则可以考虑作为应急出口。</w:t>
      </w:r>
    </w:p>
    <w:p w:rsidR="00001BCF" w:rsidRDefault="0068794E">
      <w:pPr>
        <w:pStyle w:val="af0"/>
        <w:spacing w:line="360" w:lineRule="auto"/>
        <w:ind w:firstLine="640"/>
        <w:rPr>
          <w:rFonts w:eastAsia="仿宋_GB2312"/>
          <w:sz w:val="32"/>
          <w:szCs w:val="32"/>
        </w:rPr>
      </w:pPr>
      <w:r>
        <w:rPr>
          <w:rFonts w:eastAsia="仿宋_GB2312" w:hint="eastAsia"/>
          <w:sz w:val="32"/>
          <w:szCs w:val="32"/>
        </w:rPr>
        <w:t>(c)</w:t>
      </w:r>
      <w:r>
        <w:rPr>
          <w:rFonts w:eastAsia="仿宋_GB2312" w:hint="eastAsia"/>
          <w:sz w:val="32"/>
          <w:szCs w:val="32"/>
        </w:rPr>
        <w:t>〔备用〕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除了本条</w:t>
      </w:r>
      <w:r>
        <w:rPr>
          <w:rFonts w:eastAsia="仿宋_GB2312" w:hint="eastAsia"/>
          <w:sz w:val="32"/>
          <w:szCs w:val="32"/>
        </w:rPr>
        <w:t>(e)</w:t>
      </w:r>
      <w:r>
        <w:rPr>
          <w:rFonts w:eastAsia="仿宋_GB2312" w:hint="eastAsia"/>
          <w:sz w:val="32"/>
          <w:szCs w:val="32"/>
        </w:rPr>
        <w:t>的规定以外，下列类型的旋翼航空器必须按本</w:t>
      </w:r>
      <w:r>
        <w:rPr>
          <w:rFonts w:eastAsia="仿宋_GB2312" w:hint="eastAsia"/>
          <w:sz w:val="32"/>
          <w:szCs w:val="32"/>
        </w:rPr>
        <w:t>部附件</w:t>
      </w:r>
      <w:r>
        <w:rPr>
          <w:rFonts w:eastAsia="仿宋_GB2312" w:hint="eastAsia"/>
          <w:sz w:val="32"/>
          <w:szCs w:val="32"/>
        </w:rPr>
        <w:t>D</w:t>
      </w:r>
      <w:r>
        <w:rPr>
          <w:rFonts w:eastAsia="仿宋_GB2312" w:hint="eastAsia"/>
          <w:sz w:val="32"/>
          <w:szCs w:val="32"/>
        </w:rPr>
        <w:t>的要求进行试验以确定最大的客座量（包括操作规则要求的机组人数）能够在</w:t>
      </w:r>
      <w:r>
        <w:rPr>
          <w:rFonts w:eastAsia="仿宋_GB2312" w:hint="eastAsia"/>
          <w:sz w:val="32"/>
          <w:szCs w:val="32"/>
        </w:rPr>
        <w:t>90</w:t>
      </w:r>
      <w:r>
        <w:rPr>
          <w:rFonts w:eastAsia="仿宋_GB2312" w:hint="eastAsia"/>
          <w:sz w:val="32"/>
          <w:szCs w:val="32"/>
        </w:rPr>
        <w:t>秒内从旋翼航空器撤离到地面：</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客座量在</w:t>
      </w:r>
      <w:r>
        <w:rPr>
          <w:rFonts w:eastAsia="仿宋_GB2312" w:hint="eastAsia"/>
          <w:sz w:val="32"/>
          <w:szCs w:val="32"/>
        </w:rPr>
        <w:t>44</w:t>
      </w:r>
      <w:r>
        <w:rPr>
          <w:rFonts w:eastAsia="仿宋_GB2312" w:hint="eastAsia"/>
          <w:sz w:val="32"/>
          <w:szCs w:val="32"/>
        </w:rPr>
        <w:t>座以上的旋翼航空器。</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满足以下全部条件的旋翼航空器：</w:t>
      </w:r>
    </w:p>
    <w:p w:rsidR="00001BCF" w:rsidRDefault="0068794E">
      <w:pPr>
        <w:pStyle w:val="af0"/>
        <w:numPr>
          <w:ilvl w:val="0"/>
          <w:numId w:val="39"/>
        </w:numPr>
        <w:spacing w:line="360" w:lineRule="auto"/>
        <w:ind w:left="0" w:firstLineChars="0" w:firstLine="1134"/>
        <w:rPr>
          <w:rFonts w:eastAsia="仿宋_GB2312"/>
          <w:sz w:val="32"/>
          <w:szCs w:val="32"/>
        </w:rPr>
      </w:pPr>
      <w:r>
        <w:rPr>
          <w:rFonts w:eastAsia="仿宋_GB2312" w:hint="eastAsia"/>
          <w:sz w:val="32"/>
          <w:szCs w:val="32"/>
        </w:rPr>
        <w:t>按第</w:t>
      </w:r>
      <w:r>
        <w:rPr>
          <w:rFonts w:eastAsia="仿宋_GB2312" w:hint="eastAsia"/>
          <w:sz w:val="32"/>
          <w:szCs w:val="32"/>
        </w:rPr>
        <w:t>29.807</w:t>
      </w:r>
      <w:r>
        <w:rPr>
          <w:rFonts w:eastAsia="仿宋_GB2312" w:hint="eastAsia"/>
          <w:sz w:val="32"/>
          <w:szCs w:val="32"/>
        </w:rPr>
        <w:t>条</w:t>
      </w:r>
      <w:r>
        <w:rPr>
          <w:rFonts w:eastAsia="仿宋_GB2312" w:hint="eastAsia"/>
          <w:sz w:val="32"/>
          <w:szCs w:val="32"/>
        </w:rPr>
        <w:t>(b)</w:t>
      </w:r>
      <w:r>
        <w:rPr>
          <w:rFonts w:eastAsia="仿宋_GB2312" w:hint="eastAsia"/>
          <w:sz w:val="32"/>
          <w:szCs w:val="32"/>
        </w:rPr>
        <w:t>确定的每个旅客出口撤离</w:t>
      </w:r>
      <w:r>
        <w:rPr>
          <w:rFonts w:eastAsia="仿宋_GB2312" w:hint="eastAsia"/>
          <w:sz w:val="32"/>
          <w:szCs w:val="32"/>
        </w:rPr>
        <w:t>10</w:t>
      </w:r>
      <w:r>
        <w:rPr>
          <w:rFonts w:eastAsia="仿宋_GB2312" w:hint="eastAsia"/>
          <w:sz w:val="32"/>
          <w:szCs w:val="32"/>
        </w:rPr>
        <w:t>个或</w:t>
      </w:r>
      <w:r>
        <w:rPr>
          <w:rFonts w:eastAsia="仿宋_GB2312" w:hint="eastAsia"/>
          <w:sz w:val="32"/>
          <w:szCs w:val="32"/>
        </w:rPr>
        <w:t>10</w:t>
      </w:r>
      <w:r>
        <w:rPr>
          <w:rFonts w:eastAsia="仿宋_GB2312" w:hint="eastAsia"/>
          <w:sz w:val="32"/>
          <w:szCs w:val="32"/>
        </w:rPr>
        <w:t>个以上旅客；</w:t>
      </w:r>
    </w:p>
    <w:p w:rsidR="00001BCF" w:rsidRDefault="0068794E">
      <w:pPr>
        <w:pStyle w:val="af0"/>
        <w:numPr>
          <w:ilvl w:val="0"/>
          <w:numId w:val="39"/>
        </w:numPr>
        <w:spacing w:line="360" w:lineRule="auto"/>
        <w:ind w:left="0" w:firstLineChars="0" w:firstLine="1134"/>
        <w:rPr>
          <w:rFonts w:eastAsia="仿宋_GB2312"/>
          <w:sz w:val="32"/>
          <w:szCs w:val="32"/>
        </w:rPr>
      </w:pPr>
      <w:r>
        <w:rPr>
          <w:rFonts w:eastAsia="仿宋_GB2312" w:hint="eastAsia"/>
          <w:sz w:val="32"/>
          <w:szCs w:val="32"/>
        </w:rPr>
        <w:t>每排旅客座椅没有第</w:t>
      </w:r>
      <w:r>
        <w:rPr>
          <w:rFonts w:eastAsia="仿宋_GB2312" w:hint="eastAsia"/>
          <w:sz w:val="32"/>
          <w:szCs w:val="32"/>
        </w:rPr>
        <w:t>29.815</w:t>
      </w:r>
      <w:r>
        <w:rPr>
          <w:rFonts w:eastAsia="仿宋_GB2312" w:hint="eastAsia"/>
          <w:sz w:val="32"/>
          <w:szCs w:val="32"/>
        </w:rPr>
        <w:t>所述的主过道；</w:t>
      </w:r>
    </w:p>
    <w:p w:rsidR="00001BCF" w:rsidRDefault="0068794E">
      <w:pPr>
        <w:pStyle w:val="af0"/>
        <w:numPr>
          <w:ilvl w:val="0"/>
          <w:numId w:val="39"/>
        </w:numPr>
        <w:spacing w:line="360" w:lineRule="auto"/>
        <w:ind w:left="0" w:firstLineChars="0" w:firstLine="1134"/>
        <w:rPr>
          <w:rFonts w:eastAsia="仿宋_GB2312"/>
          <w:sz w:val="32"/>
          <w:szCs w:val="32"/>
        </w:rPr>
      </w:pPr>
      <w:r>
        <w:rPr>
          <w:rFonts w:eastAsia="仿宋_GB2312" w:hint="eastAsia"/>
          <w:sz w:val="32"/>
          <w:szCs w:val="32"/>
        </w:rPr>
        <w:t>具有每个旅客凭借座椅的设计性能（如折叠式座椅背或折椅）到达每个旅客出口的道路。</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旋翼航空器的应急撤离能力，如果局方认为分析和试验的组合能够提供实际演示所能得到的数据，则可以采用分析和试验的组合方法来证明在第</w:t>
      </w:r>
      <w:r>
        <w:rPr>
          <w:rFonts w:eastAsia="仿宋_GB2312" w:hint="eastAsia"/>
          <w:sz w:val="32"/>
          <w:szCs w:val="32"/>
        </w:rPr>
        <w:t>29.803(d)</w:t>
      </w:r>
      <w:r>
        <w:rPr>
          <w:rFonts w:eastAsia="仿宋_GB2312" w:hint="eastAsia"/>
          <w:sz w:val="32"/>
          <w:szCs w:val="32"/>
        </w:rPr>
        <w:t>所述情况下，能够在</w:t>
      </w:r>
      <w:r>
        <w:rPr>
          <w:rFonts w:eastAsia="仿宋_GB2312" w:hint="eastAsia"/>
          <w:sz w:val="32"/>
          <w:szCs w:val="32"/>
        </w:rPr>
        <w:t>90</w:t>
      </w:r>
      <w:r>
        <w:rPr>
          <w:rFonts w:eastAsia="仿宋_GB2312" w:hint="eastAsia"/>
          <w:sz w:val="32"/>
          <w:szCs w:val="32"/>
        </w:rPr>
        <w:t>秒以内从旋翼航空器撤离。</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 </w:t>
      </w:r>
    </w:p>
    <w:p w:rsidR="00001BCF" w:rsidRDefault="0068794E">
      <w:pPr>
        <w:pStyle w:val="3"/>
        <w:spacing w:line="360" w:lineRule="auto"/>
        <w:ind w:firstLineChars="200" w:firstLine="643"/>
        <w:rPr>
          <w:rFonts w:ascii="黑体" w:eastAsia="黑体" w:hAnsi="黑体"/>
          <w:sz w:val="32"/>
          <w:szCs w:val="32"/>
        </w:rPr>
      </w:pPr>
      <w:bookmarkStart w:id="180" w:name="_Toc148957552"/>
      <w:r>
        <w:rPr>
          <w:rFonts w:ascii="黑体" w:eastAsia="黑体" w:hAnsi="黑体" w:hint="eastAsia"/>
          <w:sz w:val="32"/>
          <w:szCs w:val="32"/>
        </w:rPr>
        <w:t>第</w:t>
      </w:r>
      <w:r>
        <w:rPr>
          <w:rFonts w:ascii="黑体" w:eastAsia="黑体" w:hAnsi="黑体" w:hint="eastAsia"/>
          <w:sz w:val="32"/>
          <w:szCs w:val="32"/>
        </w:rPr>
        <w:t>29.805</w:t>
      </w:r>
      <w:r>
        <w:rPr>
          <w:rFonts w:ascii="黑体" w:eastAsia="黑体" w:hAnsi="黑体" w:hint="eastAsia"/>
          <w:sz w:val="32"/>
          <w:szCs w:val="32"/>
        </w:rPr>
        <w:t>条　飞行机组应急出口</w:t>
      </w:r>
      <w:bookmarkEnd w:id="180"/>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对于飞行机组不方便利用旅客应急出口的旋翼航空器，必须在飞行机组成员所在区域的旋翼航空器两侧设置飞行机组应急出口或用</w:t>
      </w:r>
      <w:proofErr w:type="gramStart"/>
      <w:r>
        <w:rPr>
          <w:rFonts w:eastAsia="仿宋_GB2312" w:hint="eastAsia"/>
          <w:sz w:val="32"/>
          <w:szCs w:val="32"/>
        </w:rPr>
        <w:t>一</w:t>
      </w:r>
      <w:proofErr w:type="gramEnd"/>
      <w:r>
        <w:rPr>
          <w:rFonts w:eastAsia="仿宋_GB2312" w:hint="eastAsia"/>
          <w:sz w:val="32"/>
          <w:szCs w:val="32"/>
        </w:rPr>
        <w:t>顶部出口代之。</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必须</w:t>
      </w:r>
      <w:proofErr w:type="gramStart"/>
      <w:r>
        <w:rPr>
          <w:rFonts w:eastAsia="仿宋_GB2312" w:hint="eastAsia"/>
          <w:sz w:val="32"/>
          <w:szCs w:val="32"/>
        </w:rPr>
        <w:t>用试验</w:t>
      </w:r>
      <w:proofErr w:type="gramEnd"/>
      <w:r>
        <w:rPr>
          <w:rFonts w:eastAsia="仿宋_GB2312" w:hint="eastAsia"/>
          <w:sz w:val="32"/>
          <w:szCs w:val="32"/>
        </w:rPr>
        <w:t>表明，每个飞行机组应急出口有足够的尺寸，而且其位置必须便于飞行机组人员迅速撤离。</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必须通过试验、演示或分析来表明，</w:t>
      </w:r>
      <w:r>
        <w:rPr>
          <w:rFonts w:eastAsia="仿宋_GB2312" w:hint="eastAsia"/>
          <w:sz w:val="32"/>
          <w:szCs w:val="32"/>
        </w:rPr>
        <w:t>应急降落水上之后，水或漂浮装置不得妨碍每个应急出口的使用。</w:t>
      </w:r>
      <w:r>
        <w:rPr>
          <w:rFonts w:eastAsia="仿宋_GB2312" w:hint="eastAsia"/>
          <w:sz w:val="32"/>
          <w:szCs w:val="32"/>
        </w:rPr>
        <w:cr/>
      </w:r>
    </w:p>
    <w:p w:rsidR="00001BCF" w:rsidRDefault="0068794E">
      <w:pPr>
        <w:pStyle w:val="3"/>
        <w:spacing w:line="360" w:lineRule="auto"/>
        <w:ind w:firstLineChars="200" w:firstLine="643"/>
        <w:rPr>
          <w:rFonts w:ascii="黑体" w:eastAsia="黑体" w:hAnsi="黑体"/>
          <w:sz w:val="32"/>
          <w:szCs w:val="32"/>
        </w:rPr>
      </w:pPr>
      <w:bookmarkStart w:id="181" w:name="_Toc148957553"/>
      <w:r>
        <w:rPr>
          <w:rFonts w:ascii="黑体" w:eastAsia="黑体" w:hAnsi="黑体" w:hint="eastAsia"/>
          <w:sz w:val="32"/>
          <w:szCs w:val="32"/>
        </w:rPr>
        <w:t>第</w:t>
      </w:r>
      <w:r>
        <w:rPr>
          <w:rFonts w:ascii="黑体" w:eastAsia="黑体" w:hAnsi="黑体" w:hint="eastAsia"/>
          <w:sz w:val="32"/>
          <w:szCs w:val="32"/>
        </w:rPr>
        <w:t>29.807</w:t>
      </w:r>
      <w:r>
        <w:rPr>
          <w:rFonts w:ascii="黑体" w:eastAsia="黑体" w:hAnsi="黑体" w:hint="eastAsia"/>
          <w:sz w:val="32"/>
          <w:szCs w:val="32"/>
        </w:rPr>
        <w:t>条　旅客应急出口</w:t>
      </w:r>
      <w:bookmarkEnd w:id="181"/>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型式：就本规章而言，旅客应急出口的型式规定如下：</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Ⅰ型　此型出口必须具有宽不小于</w:t>
      </w:r>
      <w:r>
        <w:rPr>
          <w:rFonts w:eastAsia="仿宋_GB2312" w:hint="eastAsia"/>
          <w:sz w:val="32"/>
          <w:szCs w:val="32"/>
        </w:rPr>
        <w:t>610</w:t>
      </w:r>
      <w:r>
        <w:rPr>
          <w:rFonts w:eastAsia="仿宋_GB2312" w:hint="eastAsia"/>
          <w:sz w:val="32"/>
          <w:szCs w:val="32"/>
        </w:rPr>
        <w:t>毫米（</w:t>
      </w:r>
      <w:r>
        <w:rPr>
          <w:rFonts w:eastAsia="仿宋_GB2312" w:hint="eastAsia"/>
          <w:sz w:val="32"/>
          <w:szCs w:val="32"/>
        </w:rPr>
        <w:t>24</w:t>
      </w:r>
      <w:r>
        <w:rPr>
          <w:rFonts w:eastAsia="仿宋_GB2312" w:hint="eastAsia"/>
          <w:sz w:val="32"/>
          <w:szCs w:val="32"/>
        </w:rPr>
        <w:t>英寸），高不小于</w:t>
      </w:r>
      <w:r>
        <w:rPr>
          <w:rFonts w:eastAsia="仿宋_GB2312" w:hint="eastAsia"/>
          <w:sz w:val="32"/>
          <w:szCs w:val="32"/>
        </w:rPr>
        <w:t>1220</w:t>
      </w:r>
      <w:r>
        <w:rPr>
          <w:rFonts w:eastAsia="仿宋_GB2312" w:hint="eastAsia"/>
          <w:sz w:val="32"/>
          <w:szCs w:val="32"/>
        </w:rPr>
        <w:t>毫米（</w:t>
      </w:r>
      <w:r>
        <w:rPr>
          <w:rFonts w:eastAsia="仿宋_GB2312" w:hint="eastAsia"/>
          <w:sz w:val="32"/>
          <w:szCs w:val="32"/>
        </w:rPr>
        <w:t>48</w:t>
      </w:r>
      <w:r>
        <w:rPr>
          <w:rFonts w:eastAsia="仿宋_GB2312" w:hint="eastAsia"/>
          <w:sz w:val="32"/>
          <w:szCs w:val="32"/>
        </w:rPr>
        <w:t>英寸），圆角半径不大于</w:t>
      </w:r>
      <w:r>
        <w:rPr>
          <w:rFonts w:eastAsia="仿宋_GB2312" w:hint="eastAsia"/>
          <w:sz w:val="32"/>
          <w:szCs w:val="32"/>
        </w:rPr>
        <w:t>1/3</w:t>
      </w:r>
      <w:r>
        <w:rPr>
          <w:rFonts w:eastAsia="仿宋_GB2312" w:hint="eastAsia"/>
          <w:sz w:val="32"/>
          <w:szCs w:val="32"/>
        </w:rPr>
        <w:t>出口宽度的矩形开口，开在旅客区机身一侧与地板齐平，并尽可能地</w:t>
      </w:r>
      <w:proofErr w:type="gramStart"/>
      <w:r>
        <w:rPr>
          <w:rFonts w:eastAsia="仿宋_GB2312" w:hint="eastAsia"/>
          <w:sz w:val="32"/>
          <w:szCs w:val="32"/>
        </w:rPr>
        <w:t>远离坠撞时有</w:t>
      </w:r>
      <w:proofErr w:type="gramEnd"/>
      <w:r>
        <w:rPr>
          <w:rFonts w:eastAsia="仿宋_GB2312" w:hint="eastAsia"/>
          <w:sz w:val="32"/>
          <w:szCs w:val="32"/>
        </w:rPr>
        <w:t>着火危险的区域；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Ⅱ型　此型出口除必须具有宽不小于</w:t>
      </w:r>
      <w:r>
        <w:rPr>
          <w:rFonts w:eastAsia="仿宋_GB2312" w:hint="eastAsia"/>
          <w:sz w:val="32"/>
          <w:szCs w:val="32"/>
        </w:rPr>
        <w:t>510</w:t>
      </w:r>
      <w:r>
        <w:rPr>
          <w:rFonts w:eastAsia="仿宋_GB2312" w:hint="eastAsia"/>
          <w:sz w:val="32"/>
          <w:szCs w:val="32"/>
        </w:rPr>
        <w:t>毫米（</w:t>
      </w:r>
      <w:r>
        <w:rPr>
          <w:rFonts w:eastAsia="仿宋_GB2312" w:hint="eastAsia"/>
          <w:sz w:val="32"/>
          <w:szCs w:val="32"/>
        </w:rPr>
        <w:t>20</w:t>
      </w:r>
      <w:r>
        <w:rPr>
          <w:rFonts w:eastAsia="仿宋_GB2312" w:hint="eastAsia"/>
          <w:sz w:val="32"/>
          <w:szCs w:val="32"/>
        </w:rPr>
        <w:t>英寸），高不小于</w:t>
      </w:r>
      <w:r>
        <w:rPr>
          <w:rFonts w:eastAsia="仿宋_GB2312" w:hint="eastAsia"/>
          <w:sz w:val="32"/>
          <w:szCs w:val="32"/>
        </w:rPr>
        <w:t>1120</w:t>
      </w:r>
      <w:r>
        <w:rPr>
          <w:rFonts w:eastAsia="仿宋_GB2312" w:hint="eastAsia"/>
          <w:sz w:val="32"/>
          <w:szCs w:val="32"/>
        </w:rPr>
        <w:t>毫米（</w:t>
      </w:r>
      <w:r>
        <w:rPr>
          <w:rFonts w:eastAsia="仿宋_GB2312" w:hint="eastAsia"/>
          <w:sz w:val="32"/>
          <w:szCs w:val="32"/>
        </w:rPr>
        <w:t>44</w:t>
      </w:r>
      <w:r>
        <w:rPr>
          <w:rFonts w:eastAsia="仿宋_GB2312" w:hint="eastAsia"/>
          <w:sz w:val="32"/>
          <w:szCs w:val="32"/>
        </w:rPr>
        <w:t>英寸）外，与Ⅰ型相同；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Ⅲ型　此型出口除下列规定外，与Ⅰ</w:t>
      </w:r>
      <w:r>
        <w:rPr>
          <w:rFonts w:eastAsia="仿宋_GB2312" w:hint="eastAsia"/>
          <w:sz w:val="32"/>
          <w:szCs w:val="32"/>
        </w:rPr>
        <w:t>型相同：</w:t>
      </w:r>
    </w:p>
    <w:p w:rsidR="00001BCF" w:rsidRDefault="0068794E">
      <w:pPr>
        <w:pStyle w:val="af0"/>
        <w:numPr>
          <w:ilvl w:val="0"/>
          <w:numId w:val="40"/>
        </w:numPr>
        <w:spacing w:line="360" w:lineRule="auto"/>
        <w:ind w:left="0" w:firstLineChars="0" w:firstLine="1134"/>
        <w:rPr>
          <w:rFonts w:eastAsia="仿宋_GB2312"/>
          <w:sz w:val="32"/>
          <w:szCs w:val="32"/>
        </w:rPr>
      </w:pPr>
      <w:r>
        <w:rPr>
          <w:rFonts w:eastAsia="仿宋_GB2312" w:hint="eastAsia"/>
          <w:sz w:val="32"/>
          <w:szCs w:val="32"/>
        </w:rPr>
        <w:t>出口必须具有宽不小于</w:t>
      </w:r>
      <w:r>
        <w:rPr>
          <w:rFonts w:eastAsia="仿宋_GB2312" w:hint="eastAsia"/>
          <w:sz w:val="32"/>
          <w:szCs w:val="32"/>
        </w:rPr>
        <w:t>510</w:t>
      </w:r>
      <w:r>
        <w:rPr>
          <w:rFonts w:eastAsia="仿宋_GB2312" w:hint="eastAsia"/>
          <w:sz w:val="32"/>
          <w:szCs w:val="32"/>
        </w:rPr>
        <w:t>毫米（</w:t>
      </w:r>
      <w:r>
        <w:rPr>
          <w:rFonts w:eastAsia="仿宋_GB2312" w:hint="eastAsia"/>
          <w:sz w:val="32"/>
          <w:szCs w:val="32"/>
        </w:rPr>
        <w:t>20</w:t>
      </w:r>
      <w:r>
        <w:rPr>
          <w:rFonts w:eastAsia="仿宋_GB2312" w:hint="eastAsia"/>
          <w:sz w:val="32"/>
          <w:szCs w:val="32"/>
        </w:rPr>
        <w:t>英寸），高不小于</w:t>
      </w:r>
      <w:r>
        <w:rPr>
          <w:rFonts w:eastAsia="仿宋_GB2312" w:hint="eastAsia"/>
          <w:sz w:val="32"/>
          <w:szCs w:val="32"/>
        </w:rPr>
        <w:t>910</w:t>
      </w:r>
      <w:r>
        <w:rPr>
          <w:rFonts w:eastAsia="仿宋_GB2312" w:hint="eastAsia"/>
          <w:sz w:val="32"/>
          <w:szCs w:val="32"/>
        </w:rPr>
        <w:t>毫米（</w:t>
      </w:r>
      <w:r>
        <w:rPr>
          <w:rFonts w:eastAsia="仿宋_GB2312" w:hint="eastAsia"/>
          <w:sz w:val="32"/>
          <w:szCs w:val="32"/>
        </w:rPr>
        <w:t>36</w:t>
      </w:r>
      <w:r>
        <w:rPr>
          <w:rFonts w:eastAsia="仿宋_GB2312" w:hint="eastAsia"/>
          <w:sz w:val="32"/>
          <w:szCs w:val="32"/>
        </w:rPr>
        <w:t>英寸）；</w:t>
      </w:r>
    </w:p>
    <w:p w:rsidR="00001BCF" w:rsidRDefault="0068794E">
      <w:pPr>
        <w:pStyle w:val="af0"/>
        <w:numPr>
          <w:ilvl w:val="0"/>
          <w:numId w:val="40"/>
        </w:numPr>
        <w:spacing w:line="360" w:lineRule="auto"/>
        <w:ind w:left="0" w:firstLineChars="0" w:firstLine="1134"/>
        <w:rPr>
          <w:rFonts w:eastAsia="仿宋_GB2312"/>
          <w:sz w:val="32"/>
          <w:szCs w:val="32"/>
        </w:rPr>
      </w:pPr>
      <w:r>
        <w:rPr>
          <w:rFonts w:eastAsia="仿宋_GB2312" w:hint="eastAsia"/>
          <w:sz w:val="32"/>
          <w:szCs w:val="32"/>
        </w:rPr>
        <w:t>出口不必与机身地板齐平。</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Ⅳ型　此型出口必须具有宽不小于</w:t>
      </w:r>
      <w:r>
        <w:rPr>
          <w:rFonts w:eastAsia="仿宋_GB2312" w:hint="eastAsia"/>
          <w:sz w:val="32"/>
          <w:szCs w:val="32"/>
        </w:rPr>
        <w:t>480</w:t>
      </w:r>
      <w:r>
        <w:rPr>
          <w:rFonts w:eastAsia="仿宋_GB2312" w:hint="eastAsia"/>
          <w:sz w:val="32"/>
          <w:szCs w:val="32"/>
        </w:rPr>
        <w:t>毫米（</w:t>
      </w:r>
      <w:r>
        <w:rPr>
          <w:rFonts w:eastAsia="仿宋_GB2312" w:hint="eastAsia"/>
          <w:sz w:val="32"/>
          <w:szCs w:val="32"/>
        </w:rPr>
        <w:t>19</w:t>
      </w:r>
      <w:r>
        <w:rPr>
          <w:rFonts w:eastAsia="仿宋_GB2312" w:hint="eastAsia"/>
          <w:sz w:val="32"/>
          <w:szCs w:val="32"/>
        </w:rPr>
        <w:t>英寸），高不小于</w:t>
      </w:r>
      <w:r>
        <w:rPr>
          <w:rFonts w:eastAsia="仿宋_GB2312" w:hint="eastAsia"/>
          <w:sz w:val="32"/>
          <w:szCs w:val="32"/>
        </w:rPr>
        <w:t>660</w:t>
      </w:r>
      <w:r>
        <w:rPr>
          <w:rFonts w:eastAsia="仿宋_GB2312" w:hint="eastAsia"/>
          <w:sz w:val="32"/>
          <w:szCs w:val="32"/>
        </w:rPr>
        <w:t>毫米（</w:t>
      </w:r>
      <w:r>
        <w:rPr>
          <w:rFonts w:eastAsia="仿宋_GB2312" w:hint="eastAsia"/>
          <w:sz w:val="32"/>
          <w:szCs w:val="32"/>
        </w:rPr>
        <w:t>26</w:t>
      </w:r>
      <w:r>
        <w:rPr>
          <w:rFonts w:eastAsia="仿宋_GB2312" w:hint="eastAsia"/>
          <w:sz w:val="32"/>
          <w:szCs w:val="32"/>
        </w:rPr>
        <w:t>英寸），圆角半径不大于</w:t>
      </w:r>
      <w:r>
        <w:rPr>
          <w:rFonts w:eastAsia="仿宋_GB2312" w:hint="eastAsia"/>
          <w:sz w:val="32"/>
          <w:szCs w:val="32"/>
        </w:rPr>
        <w:t>1/3</w:t>
      </w:r>
      <w:r>
        <w:rPr>
          <w:rFonts w:eastAsia="仿宋_GB2312" w:hint="eastAsia"/>
          <w:sz w:val="32"/>
          <w:szCs w:val="32"/>
        </w:rPr>
        <w:t>出口宽度的矩形开口，开在机身一侧，其机内跨上距离不大于</w:t>
      </w:r>
      <w:r>
        <w:rPr>
          <w:rFonts w:eastAsia="仿宋_GB2312" w:hint="eastAsia"/>
          <w:sz w:val="32"/>
          <w:szCs w:val="32"/>
        </w:rPr>
        <w:t>740</w:t>
      </w:r>
      <w:r>
        <w:rPr>
          <w:rFonts w:eastAsia="仿宋_GB2312" w:hint="eastAsia"/>
          <w:sz w:val="32"/>
          <w:szCs w:val="32"/>
        </w:rPr>
        <w:t>毫米（</w:t>
      </w:r>
      <w:r>
        <w:rPr>
          <w:rFonts w:eastAsia="仿宋_GB2312" w:hint="eastAsia"/>
          <w:sz w:val="32"/>
          <w:szCs w:val="32"/>
        </w:rPr>
        <w:t>29</w:t>
      </w:r>
      <w:r>
        <w:rPr>
          <w:rFonts w:eastAsia="仿宋_GB2312" w:hint="eastAsia"/>
          <w:sz w:val="32"/>
          <w:szCs w:val="32"/>
        </w:rPr>
        <w:t>英寸）。如果开口的基面有一个不小于规定宽度的平坦表面，则可以采用尺寸大于本条规定的开口，而不拘开口形状。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机身侧面的旅客应急出口　应急出口必须是旅客容易接近的，并且除本条</w:t>
      </w:r>
      <w:r>
        <w:rPr>
          <w:rFonts w:eastAsia="仿宋_GB2312" w:hint="eastAsia"/>
          <w:sz w:val="32"/>
          <w:szCs w:val="32"/>
        </w:rPr>
        <w:t>(d)</w:t>
      </w:r>
      <w:r>
        <w:rPr>
          <w:rFonts w:eastAsia="仿宋_GB2312" w:hint="eastAsia"/>
          <w:sz w:val="32"/>
          <w:szCs w:val="32"/>
        </w:rPr>
        <w:t>规定外，必须符合下表：</w:t>
      </w:r>
    </w:p>
    <w:p w:rsidR="00001BCF" w:rsidRDefault="00001BCF">
      <w:pPr>
        <w:pStyle w:val="af0"/>
        <w:spacing w:line="360" w:lineRule="auto"/>
        <w:ind w:firstLine="640"/>
        <w:rPr>
          <w:rFonts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1227"/>
        <w:gridCol w:w="1365"/>
        <w:gridCol w:w="1260"/>
        <w:gridCol w:w="1221"/>
      </w:tblGrid>
      <w:tr w:rsidR="00001BCF">
        <w:trPr>
          <w:cantSplit/>
          <w:jc w:val="center"/>
        </w:trPr>
        <w:tc>
          <w:tcPr>
            <w:tcW w:w="1923" w:type="dxa"/>
            <w:vMerge w:val="restart"/>
            <w:tcBorders>
              <w:top w:val="single" w:sz="8" w:space="0" w:color="auto"/>
              <w:left w:val="single" w:sz="8" w:space="0" w:color="auto"/>
            </w:tcBorders>
            <w:vAlign w:val="center"/>
          </w:tcPr>
          <w:p w:rsidR="00001BCF" w:rsidRDefault="0068794E">
            <w:pPr>
              <w:pStyle w:val="af0"/>
              <w:spacing w:line="360" w:lineRule="auto"/>
              <w:ind w:firstLine="640"/>
              <w:rPr>
                <w:rFonts w:eastAsia="仿宋_GB2312"/>
                <w:sz w:val="32"/>
                <w:szCs w:val="32"/>
              </w:rPr>
            </w:pPr>
            <w:r>
              <w:rPr>
                <w:rFonts w:eastAsia="仿宋_GB2312" w:hint="eastAsia"/>
                <w:sz w:val="32"/>
                <w:szCs w:val="32"/>
              </w:rPr>
              <w:t>客座量</w:t>
            </w:r>
          </w:p>
        </w:tc>
        <w:tc>
          <w:tcPr>
            <w:tcW w:w="5073" w:type="dxa"/>
            <w:gridSpan w:val="4"/>
            <w:tcBorders>
              <w:top w:val="single" w:sz="8" w:space="0" w:color="auto"/>
              <w:right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机身每侧的应急出口</w:t>
            </w:r>
          </w:p>
        </w:tc>
      </w:tr>
      <w:tr w:rsidR="00001BCF">
        <w:trPr>
          <w:cantSplit/>
          <w:jc w:val="center"/>
        </w:trPr>
        <w:tc>
          <w:tcPr>
            <w:tcW w:w="1923" w:type="dxa"/>
            <w:vMerge/>
            <w:tcBorders>
              <w:left w:val="single" w:sz="8" w:space="0" w:color="auto"/>
              <w:bottom w:val="single" w:sz="8" w:space="0" w:color="auto"/>
            </w:tcBorders>
          </w:tcPr>
          <w:p w:rsidR="00001BCF" w:rsidRDefault="00001BCF">
            <w:pPr>
              <w:pStyle w:val="af0"/>
              <w:spacing w:line="360" w:lineRule="auto"/>
              <w:ind w:firstLine="640"/>
              <w:rPr>
                <w:rFonts w:eastAsia="仿宋_GB2312"/>
                <w:sz w:val="32"/>
                <w:szCs w:val="32"/>
              </w:rPr>
            </w:pPr>
          </w:p>
        </w:tc>
        <w:tc>
          <w:tcPr>
            <w:tcW w:w="1227" w:type="dxa"/>
            <w:tcBorders>
              <w:bottom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Ⅰ</w:t>
            </w:r>
            <w:r>
              <w:rPr>
                <w:rFonts w:eastAsia="仿宋_GB2312" w:hint="eastAsia"/>
                <w:sz w:val="32"/>
                <w:szCs w:val="32"/>
              </w:rPr>
              <w:t xml:space="preserve"> </w:t>
            </w:r>
            <w:r>
              <w:rPr>
                <w:rFonts w:eastAsia="仿宋_GB2312" w:hint="eastAsia"/>
                <w:sz w:val="32"/>
                <w:szCs w:val="32"/>
              </w:rPr>
              <w:t>型</w:t>
            </w:r>
          </w:p>
        </w:tc>
        <w:tc>
          <w:tcPr>
            <w:tcW w:w="1365" w:type="dxa"/>
            <w:tcBorders>
              <w:bottom w:val="single" w:sz="8" w:space="0" w:color="auto"/>
            </w:tcBorders>
          </w:tcPr>
          <w:p w:rsidR="00001BCF" w:rsidRDefault="0068794E">
            <w:pPr>
              <w:pStyle w:val="af0"/>
              <w:spacing w:line="360" w:lineRule="auto"/>
              <w:ind w:firstLineChars="16" w:firstLine="51"/>
              <w:rPr>
                <w:rFonts w:eastAsia="仿宋_GB2312"/>
                <w:sz w:val="32"/>
                <w:szCs w:val="32"/>
              </w:rPr>
            </w:pPr>
            <w:r>
              <w:rPr>
                <w:rFonts w:eastAsia="仿宋_GB2312" w:hint="eastAsia"/>
                <w:sz w:val="32"/>
                <w:szCs w:val="32"/>
              </w:rPr>
              <w:t>Ⅱ</w:t>
            </w:r>
            <w:r>
              <w:rPr>
                <w:rFonts w:eastAsia="仿宋_GB2312" w:hint="eastAsia"/>
                <w:sz w:val="32"/>
                <w:szCs w:val="32"/>
              </w:rPr>
              <w:t xml:space="preserve"> </w:t>
            </w:r>
            <w:r>
              <w:rPr>
                <w:rFonts w:eastAsia="仿宋_GB2312" w:hint="eastAsia"/>
                <w:sz w:val="32"/>
                <w:szCs w:val="32"/>
              </w:rPr>
              <w:t>型</w:t>
            </w:r>
          </w:p>
        </w:tc>
        <w:tc>
          <w:tcPr>
            <w:tcW w:w="1260" w:type="dxa"/>
            <w:tcBorders>
              <w:bottom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Ⅲ</w:t>
            </w:r>
            <w:r>
              <w:rPr>
                <w:rFonts w:eastAsia="仿宋_GB2312" w:hint="eastAsia"/>
                <w:sz w:val="32"/>
                <w:szCs w:val="32"/>
              </w:rPr>
              <w:t xml:space="preserve"> </w:t>
            </w:r>
            <w:r>
              <w:rPr>
                <w:rFonts w:eastAsia="仿宋_GB2312" w:hint="eastAsia"/>
                <w:sz w:val="32"/>
                <w:szCs w:val="32"/>
              </w:rPr>
              <w:t>型</w:t>
            </w:r>
          </w:p>
        </w:tc>
        <w:tc>
          <w:tcPr>
            <w:tcW w:w="1221" w:type="dxa"/>
            <w:tcBorders>
              <w:bottom w:val="single" w:sz="8" w:space="0" w:color="auto"/>
              <w:right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Ⅳ</w:t>
            </w:r>
            <w:r>
              <w:rPr>
                <w:rFonts w:eastAsia="仿宋_GB2312" w:hint="eastAsia"/>
                <w:sz w:val="32"/>
                <w:szCs w:val="32"/>
              </w:rPr>
              <w:t xml:space="preserve"> </w:t>
            </w:r>
            <w:r>
              <w:rPr>
                <w:rFonts w:eastAsia="仿宋_GB2312" w:hint="eastAsia"/>
                <w:sz w:val="32"/>
                <w:szCs w:val="32"/>
              </w:rPr>
              <w:t>型</w:t>
            </w:r>
          </w:p>
        </w:tc>
      </w:tr>
      <w:tr w:rsidR="00001BCF">
        <w:trPr>
          <w:jc w:val="center"/>
        </w:trPr>
        <w:tc>
          <w:tcPr>
            <w:tcW w:w="1923" w:type="dxa"/>
            <w:tcBorders>
              <w:top w:val="single" w:sz="8" w:space="0" w:color="auto"/>
              <w:left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hint="eastAsia"/>
                <w:sz w:val="32"/>
                <w:szCs w:val="32"/>
              </w:rPr>
              <w:t>10</w:t>
            </w:r>
          </w:p>
        </w:tc>
        <w:tc>
          <w:tcPr>
            <w:tcW w:w="1227" w:type="dxa"/>
            <w:tcBorders>
              <w:top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w:t>
            </w:r>
          </w:p>
        </w:tc>
        <w:tc>
          <w:tcPr>
            <w:tcW w:w="1365" w:type="dxa"/>
            <w:tcBorders>
              <w:top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w:t>
            </w:r>
          </w:p>
        </w:tc>
        <w:tc>
          <w:tcPr>
            <w:tcW w:w="1260" w:type="dxa"/>
            <w:tcBorders>
              <w:top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w:t>
            </w:r>
          </w:p>
        </w:tc>
        <w:tc>
          <w:tcPr>
            <w:tcW w:w="1221" w:type="dxa"/>
            <w:tcBorders>
              <w:top w:val="single" w:sz="8" w:space="0" w:color="auto"/>
              <w:right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1</w:t>
            </w:r>
          </w:p>
        </w:tc>
      </w:tr>
      <w:tr w:rsidR="00001BCF">
        <w:trPr>
          <w:jc w:val="center"/>
        </w:trPr>
        <w:tc>
          <w:tcPr>
            <w:tcW w:w="1923" w:type="dxa"/>
            <w:tcBorders>
              <w:left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11</w:t>
            </w:r>
            <w:r>
              <w:rPr>
                <w:rFonts w:eastAsia="仿宋_GB2312" w:hint="eastAsia"/>
                <w:sz w:val="32"/>
                <w:szCs w:val="32"/>
              </w:rPr>
              <w:t>—</w:t>
            </w:r>
            <w:r>
              <w:rPr>
                <w:rFonts w:eastAsia="仿宋_GB2312" w:hint="eastAsia"/>
                <w:sz w:val="32"/>
                <w:szCs w:val="32"/>
              </w:rPr>
              <w:t>19</w:t>
            </w:r>
          </w:p>
        </w:tc>
        <w:tc>
          <w:tcPr>
            <w:tcW w:w="1227" w:type="dxa"/>
          </w:tcPr>
          <w:p w:rsidR="00001BCF" w:rsidRDefault="0068794E">
            <w:pPr>
              <w:pStyle w:val="af0"/>
              <w:spacing w:line="360" w:lineRule="auto"/>
              <w:ind w:firstLine="640"/>
              <w:rPr>
                <w:rFonts w:eastAsia="仿宋_GB2312"/>
                <w:sz w:val="32"/>
                <w:szCs w:val="32"/>
              </w:rPr>
            </w:pPr>
            <w:r>
              <w:rPr>
                <w:rFonts w:eastAsia="仿宋_GB2312" w:hint="eastAsia"/>
                <w:sz w:val="32"/>
                <w:szCs w:val="32"/>
              </w:rPr>
              <w:t>－</w:t>
            </w:r>
          </w:p>
        </w:tc>
        <w:tc>
          <w:tcPr>
            <w:tcW w:w="1365" w:type="dxa"/>
          </w:tcPr>
          <w:p w:rsidR="00001BCF" w:rsidRDefault="0068794E">
            <w:pPr>
              <w:pStyle w:val="af0"/>
              <w:spacing w:line="360" w:lineRule="auto"/>
              <w:ind w:firstLine="640"/>
              <w:rPr>
                <w:rFonts w:eastAsia="仿宋_GB2312"/>
                <w:sz w:val="32"/>
                <w:szCs w:val="32"/>
              </w:rPr>
            </w:pPr>
            <w:r>
              <w:rPr>
                <w:rFonts w:eastAsia="仿宋_GB2312" w:hint="eastAsia"/>
                <w:sz w:val="32"/>
                <w:szCs w:val="32"/>
              </w:rPr>
              <w:t>－</w:t>
            </w:r>
          </w:p>
        </w:tc>
        <w:tc>
          <w:tcPr>
            <w:tcW w:w="1260"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1</w:t>
            </w:r>
            <w:r>
              <w:rPr>
                <w:rFonts w:eastAsia="仿宋_GB2312" w:hint="eastAsia"/>
                <w:sz w:val="32"/>
                <w:szCs w:val="32"/>
              </w:rPr>
              <w:t>或</w:t>
            </w:r>
          </w:p>
        </w:tc>
        <w:tc>
          <w:tcPr>
            <w:tcW w:w="1221" w:type="dxa"/>
            <w:tcBorders>
              <w:right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2</w:t>
            </w:r>
          </w:p>
        </w:tc>
      </w:tr>
      <w:tr w:rsidR="00001BCF">
        <w:trPr>
          <w:jc w:val="center"/>
        </w:trPr>
        <w:tc>
          <w:tcPr>
            <w:tcW w:w="1923" w:type="dxa"/>
            <w:tcBorders>
              <w:left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20</w:t>
            </w:r>
            <w:r>
              <w:rPr>
                <w:rFonts w:eastAsia="仿宋_GB2312" w:hint="eastAsia"/>
                <w:sz w:val="32"/>
                <w:szCs w:val="32"/>
              </w:rPr>
              <w:t>—</w:t>
            </w:r>
            <w:r>
              <w:rPr>
                <w:rFonts w:eastAsia="仿宋_GB2312" w:hint="eastAsia"/>
                <w:sz w:val="32"/>
                <w:szCs w:val="32"/>
              </w:rPr>
              <w:t>39</w:t>
            </w:r>
          </w:p>
        </w:tc>
        <w:tc>
          <w:tcPr>
            <w:tcW w:w="1227" w:type="dxa"/>
          </w:tcPr>
          <w:p w:rsidR="00001BCF" w:rsidRDefault="0068794E">
            <w:pPr>
              <w:pStyle w:val="af0"/>
              <w:spacing w:line="360" w:lineRule="auto"/>
              <w:ind w:firstLine="640"/>
              <w:rPr>
                <w:rFonts w:eastAsia="仿宋_GB2312"/>
                <w:sz w:val="32"/>
                <w:szCs w:val="32"/>
              </w:rPr>
            </w:pPr>
            <w:r>
              <w:rPr>
                <w:rFonts w:eastAsia="仿宋_GB2312" w:hint="eastAsia"/>
                <w:sz w:val="32"/>
                <w:szCs w:val="32"/>
              </w:rPr>
              <w:t>－</w:t>
            </w:r>
          </w:p>
        </w:tc>
        <w:tc>
          <w:tcPr>
            <w:tcW w:w="1365" w:type="dxa"/>
          </w:tcPr>
          <w:p w:rsidR="00001BCF" w:rsidRDefault="0068794E">
            <w:pPr>
              <w:pStyle w:val="af0"/>
              <w:spacing w:line="360" w:lineRule="auto"/>
              <w:ind w:firstLine="640"/>
              <w:rPr>
                <w:rFonts w:eastAsia="仿宋_GB2312"/>
                <w:sz w:val="32"/>
                <w:szCs w:val="32"/>
              </w:rPr>
            </w:pPr>
            <w:r>
              <w:rPr>
                <w:rFonts w:eastAsia="仿宋_GB2312" w:hint="eastAsia"/>
                <w:sz w:val="32"/>
                <w:szCs w:val="32"/>
              </w:rPr>
              <w:t>1</w:t>
            </w:r>
          </w:p>
        </w:tc>
        <w:tc>
          <w:tcPr>
            <w:tcW w:w="1260"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w:t>
            </w:r>
          </w:p>
        </w:tc>
        <w:tc>
          <w:tcPr>
            <w:tcW w:w="1221" w:type="dxa"/>
            <w:tcBorders>
              <w:right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1</w:t>
            </w:r>
          </w:p>
        </w:tc>
      </w:tr>
      <w:tr w:rsidR="00001BCF">
        <w:trPr>
          <w:jc w:val="center"/>
        </w:trPr>
        <w:tc>
          <w:tcPr>
            <w:tcW w:w="1923" w:type="dxa"/>
            <w:tcBorders>
              <w:left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40</w:t>
            </w:r>
            <w:r>
              <w:rPr>
                <w:rFonts w:eastAsia="仿宋_GB2312" w:hint="eastAsia"/>
                <w:sz w:val="32"/>
                <w:szCs w:val="32"/>
              </w:rPr>
              <w:t>—</w:t>
            </w:r>
            <w:r>
              <w:rPr>
                <w:rFonts w:eastAsia="仿宋_GB2312" w:hint="eastAsia"/>
                <w:sz w:val="32"/>
                <w:szCs w:val="32"/>
              </w:rPr>
              <w:t>59</w:t>
            </w:r>
          </w:p>
        </w:tc>
        <w:tc>
          <w:tcPr>
            <w:tcW w:w="1227" w:type="dxa"/>
          </w:tcPr>
          <w:p w:rsidR="00001BCF" w:rsidRDefault="0068794E">
            <w:pPr>
              <w:pStyle w:val="af0"/>
              <w:spacing w:line="360" w:lineRule="auto"/>
              <w:ind w:firstLine="640"/>
              <w:rPr>
                <w:rFonts w:eastAsia="仿宋_GB2312"/>
                <w:sz w:val="32"/>
                <w:szCs w:val="32"/>
              </w:rPr>
            </w:pPr>
            <w:r>
              <w:rPr>
                <w:rFonts w:eastAsia="仿宋_GB2312" w:hint="eastAsia"/>
                <w:sz w:val="32"/>
                <w:szCs w:val="32"/>
              </w:rPr>
              <w:t>1</w:t>
            </w:r>
          </w:p>
        </w:tc>
        <w:tc>
          <w:tcPr>
            <w:tcW w:w="1365" w:type="dxa"/>
          </w:tcPr>
          <w:p w:rsidR="00001BCF" w:rsidRDefault="0068794E">
            <w:pPr>
              <w:pStyle w:val="af0"/>
              <w:spacing w:line="360" w:lineRule="auto"/>
              <w:ind w:firstLine="640"/>
              <w:rPr>
                <w:rFonts w:eastAsia="仿宋_GB2312"/>
                <w:sz w:val="32"/>
                <w:szCs w:val="32"/>
              </w:rPr>
            </w:pPr>
            <w:r>
              <w:rPr>
                <w:rFonts w:eastAsia="仿宋_GB2312" w:hint="eastAsia"/>
                <w:sz w:val="32"/>
                <w:szCs w:val="32"/>
              </w:rPr>
              <w:t>－</w:t>
            </w:r>
          </w:p>
        </w:tc>
        <w:tc>
          <w:tcPr>
            <w:tcW w:w="1260"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w:t>
            </w:r>
          </w:p>
        </w:tc>
        <w:tc>
          <w:tcPr>
            <w:tcW w:w="1221" w:type="dxa"/>
            <w:tcBorders>
              <w:right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1</w:t>
            </w:r>
          </w:p>
        </w:tc>
      </w:tr>
      <w:tr w:rsidR="00001BCF">
        <w:trPr>
          <w:jc w:val="center"/>
        </w:trPr>
        <w:tc>
          <w:tcPr>
            <w:tcW w:w="1923" w:type="dxa"/>
            <w:tcBorders>
              <w:left w:val="single" w:sz="8" w:space="0" w:color="auto"/>
              <w:bottom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60</w:t>
            </w:r>
            <w:r>
              <w:rPr>
                <w:rFonts w:eastAsia="仿宋_GB2312" w:hint="eastAsia"/>
                <w:sz w:val="32"/>
                <w:szCs w:val="32"/>
              </w:rPr>
              <w:t>—</w:t>
            </w:r>
            <w:r>
              <w:rPr>
                <w:rFonts w:eastAsia="仿宋_GB2312" w:hint="eastAsia"/>
                <w:sz w:val="32"/>
                <w:szCs w:val="32"/>
              </w:rPr>
              <w:t>79</w:t>
            </w:r>
          </w:p>
        </w:tc>
        <w:tc>
          <w:tcPr>
            <w:tcW w:w="1227" w:type="dxa"/>
            <w:tcBorders>
              <w:bottom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1</w:t>
            </w:r>
          </w:p>
        </w:tc>
        <w:tc>
          <w:tcPr>
            <w:tcW w:w="1365" w:type="dxa"/>
            <w:tcBorders>
              <w:bottom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w:t>
            </w:r>
          </w:p>
        </w:tc>
        <w:tc>
          <w:tcPr>
            <w:tcW w:w="1260" w:type="dxa"/>
            <w:tcBorders>
              <w:bottom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1</w:t>
            </w:r>
            <w:r>
              <w:rPr>
                <w:rFonts w:eastAsia="仿宋_GB2312" w:hint="eastAsia"/>
                <w:sz w:val="32"/>
                <w:szCs w:val="32"/>
              </w:rPr>
              <w:t>或</w:t>
            </w:r>
          </w:p>
        </w:tc>
        <w:tc>
          <w:tcPr>
            <w:tcW w:w="1221" w:type="dxa"/>
            <w:tcBorders>
              <w:bottom w:val="single" w:sz="8" w:space="0" w:color="auto"/>
              <w:right w:val="single" w:sz="8"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2</w:t>
            </w:r>
          </w:p>
        </w:tc>
      </w:tr>
    </w:tbl>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不在机身侧面的旅客应急出口　除满足本条</w:t>
      </w:r>
      <w:r>
        <w:rPr>
          <w:rFonts w:eastAsia="仿宋_GB2312" w:hint="eastAsia"/>
          <w:sz w:val="32"/>
          <w:szCs w:val="32"/>
        </w:rPr>
        <w:t>(b)</w:t>
      </w:r>
      <w:r>
        <w:rPr>
          <w:rFonts w:eastAsia="仿宋_GB2312" w:hint="eastAsia"/>
          <w:sz w:val="32"/>
          <w:szCs w:val="32"/>
        </w:rPr>
        <w:t>的要求外还必须符合下列规定之一：</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在机身的顶部、底部或尾部必须有足够的开口，以便旋翼航空器倒在一侧时旅客能够撤离；</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旋翼</w:t>
      </w:r>
      <w:proofErr w:type="gramStart"/>
      <w:r>
        <w:rPr>
          <w:rFonts w:eastAsia="仿宋_GB2312" w:hint="eastAsia"/>
          <w:sz w:val="32"/>
          <w:szCs w:val="32"/>
        </w:rPr>
        <w:t>航空器坠撞着陆</w:t>
      </w:r>
      <w:proofErr w:type="gramEnd"/>
      <w:r>
        <w:rPr>
          <w:rFonts w:eastAsia="仿宋_GB2312" w:hint="eastAsia"/>
          <w:sz w:val="32"/>
          <w:szCs w:val="32"/>
        </w:rPr>
        <w:t>时，倒在一侧的概率是极小可能的。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水上迫降旅客应急出口　如果申请具有水上迫降的合格审定，必须根据下列规定设置水上迫降应急出口，并通过试验、演示或分析加以证明，除非本条</w:t>
      </w:r>
      <w:r>
        <w:rPr>
          <w:rFonts w:eastAsia="仿宋_GB2312" w:hint="eastAsia"/>
          <w:sz w:val="32"/>
          <w:szCs w:val="32"/>
        </w:rPr>
        <w:t>(b)</w:t>
      </w:r>
      <w:r>
        <w:rPr>
          <w:rFonts w:eastAsia="仿宋_GB2312" w:hint="eastAsia"/>
          <w:sz w:val="32"/>
          <w:szCs w:val="32"/>
        </w:rPr>
        <w:t>要求的应急出口已经符合下列规定：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客座量（不包括驾驶员座位）等于或小于</w:t>
      </w:r>
      <w:r>
        <w:rPr>
          <w:rFonts w:eastAsia="仿宋_GB2312" w:hint="eastAsia"/>
          <w:sz w:val="32"/>
          <w:szCs w:val="32"/>
        </w:rPr>
        <w:t>9</w:t>
      </w:r>
      <w:r>
        <w:rPr>
          <w:rFonts w:eastAsia="仿宋_GB2312" w:hint="eastAsia"/>
          <w:sz w:val="32"/>
          <w:szCs w:val="32"/>
        </w:rPr>
        <w:t>座的旋翼航空器，在每侧水线上要有一个至少符合Ⅳ型尺寸的出口；</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客座量（不包括驾驶员座位）等于或大于</w:t>
      </w:r>
      <w:r>
        <w:rPr>
          <w:rFonts w:eastAsia="仿宋_GB2312" w:hint="eastAsia"/>
          <w:sz w:val="32"/>
          <w:szCs w:val="32"/>
        </w:rPr>
        <w:t>10</w:t>
      </w:r>
      <w:r>
        <w:rPr>
          <w:rFonts w:eastAsia="仿宋_GB2312" w:hint="eastAsia"/>
          <w:sz w:val="32"/>
          <w:szCs w:val="32"/>
        </w:rPr>
        <w:t>座的旋翼航空器，对于每</w:t>
      </w:r>
      <w:r>
        <w:rPr>
          <w:rFonts w:eastAsia="仿宋_GB2312" w:hint="eastAsia"/>
          <w:sz w:val="32"/>
          <w:szCs w:val="32"/>
        </w:rPr>
        <w:t>35</w:t>
      </w:r>
      <w:r>
        <w:rPr>
          <w:rFonts w:eastAsia="仿宋_GB2312" w:hint="eastAsia"/>
          <w:sz w:val="32"/>
          <w:szCs w:val="32"/>
        </w:rPr>
        <w:t>名旅客（或不足</w:t>
      </w:r>
      <w:r>
        <w:rPr>
          <w:rFonts w:eastAsia="仿宋_GB2312" w:hint="eastAsia"/>
          <w:sz w:val="32"/>
          <w:szCs w:val="32"/>
        </w:rPr>
        <w:t>35</w:t>
      </w:r>
      <w:r>
        <w:rPr>
          <w:rFonts w:eastAsia="仿宋_GB2312" w:hint="eastAsia"/>
          <w:sz w:val="32"/>
          <w:szCs w:val="32"/>
        </w:rPr>
        <w:t>名的尾数）在旋翼航空器侧面水线以上要有一个至少符合Ⅲ型尺寸的出口，但在客舱内此类出口不得少于两个，且旋翼航空器每侧各一个。然而，如果通过分析</w:t>
      </w:r>
      <w:r>
        <w:rPr>
          <w:rFonts w:eastAsia="仿宋_GB2312" w:hint="eastAsia"/>
          <w:sz w:val="32"/>
          <w:szCs w:val="32"/>
        </w:rPr>
        <w:t>或水上迫降演示或适航当局认为必要的任何其它试验表明，由于采用了更大的出口或其它措施，使水上迫降时旋翼航空器的撤离能力得到改进，则客座数与出口数的比率可以加大。</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漂浮装置不论是存放或打开，都不得干扰或妨碍出口的使用。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斜道出口　按本条</w:t>
      </w:r>
      <w:r>
        <w:rPr>
          <w:rFonts w:eastAsia="仿宋_GB2312" w:hint="eastAsia"/>
          <w:sz w:val="32"/>
          <w:szCs w:val="32"/>
        </w:rPr>
        <w:t>(b)</w:t>
      </w:r>
      <w:r>
        <w:rPr>
          <w:rFonts w:eastAsia="仿宋_GB2312" w:hint="eastAsia"/>
          <w:sz w:val="32"/>
          <w:szCs w:val="32"/>
        </w:rPr>
        <w:t>规定开在机身侧面的一个Ⅰ型出口或Ⅱ型出口，如果符合下列情况：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不可能设置在机身侧面；</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设置在斜道上面能满足第</w:t>
      </w:r>
      <w:r>
        <w:rPr>
          <w:rFonts w:eastAsia="仿宋_GB2312" w:hint="eastAsia"/>
          <w:sz w:val="32"/>
          <w:szCs w:val="32"/>
        </w:rPr>
        <w:t>29.813</w:t>
      </w:r>
      <w:r>
        <w:rPr>
          <w:rFonts w:eastAsia="仿宋_GB2312" w:hint="eastAsia"/>
          <w:sz w:val="32"/>
          <w:szCs w:val="32"/>
        </w:rPr>
        <w:t>条的要求时则可以设置在带地板斜道的旋翼航空器的斜道上。</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试验：每个应急出口的正常功能必须通过试验表明。</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82" w:name="_Toc148957554"/>
      <w:r>
        <w:rPr>
          <w:rFonts w:ascii="黑体" w:eastAsia="黑体" w:hAnsi="黑体" w:hint="eastAsia"/>
          <w:sz w:val="32"/>
          <w:szCs w:val="32"/>
        </w:rPr>
        <w:t>第</w:t>
      </w:r>
      <w:r>
        <w:rPr>
          <w:rFonts w:ascii="黑体" w:eastAsia="黑体" w:hAnsi="黑体" w:hint="eastAsia"/>
          <w:sz w:val="32"/>
          <w:szCs w:val="32"/>
        </w:rPr>
        <w:t>29.</w:t>
      </w:r>
      <w:r>
        <w:rPr>
          <w:rFonts w:ascii="黑体" w:eastAsia="黑体" w:hAnsi="黑体" w:hint="eastAsia"/>
          <w:sz w:val="32"/>
          <w:szCs w:val="32"/>
        </w:rPr>
        <w:t>809</w:t>
      </w:r>
      <w:r>
        <w:rPr>
          <w:rFonts w:ascii="黑体" w:eastAsia="黑体" w:hAnsi="黑体" w:hint="eastAsia"/>
          <w:sz w:val="32"/>
          <w:szCs w:val="32"/>
        </w:rPr>
        <w:t>条　应急出口的布置</w:t>
      </w:r>
      <w:bookmarkEnd w:id="182"/>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每个应急出口必须由机身外壁上的可卸舱门或舱盖构成，并且必须提供通向外部无障碍开口。</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每个应急出口必须能从内外两侧开启。</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每个开启应急出口的措施必须简单明了，且不得要求特别费力。</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必须有措施锁定每个应急出口，并能防止在飞行中被人无意地或因机械损坏而打开。</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必须有措施使应急出口在</w:t>
      </w:r>
      <w:proofErr w:type="gramStart"/>
      <w:r>
        <w:rPr>
          <w:rFonts w:eastAsia="仿宋_GB2312" w:hint="eastAsia"/>
          <w:sz w:val="32"/>
          <w:szCs w:val="32"/>
        </w:rPr>
        <w:t>轻度坠撞着陆</w:t>
      </w:r>
      <w:proofErr w:type="gramEnd"/>
      <w:r>
        <w:rPr>
          <w:rFonts w:eastAsia="仿宋_GB2312" w:hint="eastAsia"/>
          <w:sz w:val="32"/>
          <w:szCs w:val="32"/>
        </w:rPr>
        <w:t>中因第</w:t>
      </w:r>
      <w:r>
        <w:rPr>
          <w:rFonts w:eastAsia="仿宋_GB2312" w:hint="eastAsia"/>
          <w:sz w:val="32"/>
          <w:szCs w:val="32"/>
        </w:rPr>
        <w:t>29.783</w:t>
      </w:r>
      <w:r>
        <w:rPr>
          <w:rFonts w:eastAsia="仿宋_GB2312" w:hint="eastAsia"/>
          <w:sz w:val="32"/>
          <w:szCs w:val="32"/>
        </w:rPr>
        <w:t>条</w:t>
      </w:r>
      <w:r>
        <w:rPr>
          <w:rFonts w:eastAsia="仿宋_GB2312" w:hint="eastAsia"/>
          <w:sz w:val="32"/>
          <w:szCs w:val="32"/>
        </w:rPr>
        <w:t>(d)</w:t>
      </w:r>
      <w:r>
        <w:rPr>
          <w:rFonts w:eastAsia="仿宋_GB2312" w:hint="eastAsia"/>
          <w:sz w:val="32"/>
          <w:szCs w:val="32"/>
        </w:rPr>
        <w:t>规定的极限惯性力造成的机身变形而被卡住的概率减至最小。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除了本条</w:t>
      </w:r>
      <w:r>
        <w:rPr>
          <w:rFonts w:eastAsia="仿宋_GB2312" w:hint="eastAsia"/>
          <w:sz w:val="32"/>
          <w:szCs w:val="32"/>
        </w:rPr>
        <w:t>(h)</w:t>
      </w:r>
      <w:r>
        <w:rPr>
          <w:rFonts w:eastAsia="仿宋_GB2312" w:hint="eastAsia"/>
          <w:sz w:val="32"/>
          <w:szCs w:val="32"/>
        </w:rPr>
        <w:t>的规定，对于陆基旋翼航空器，在下列情况下，如果其出口的</w:t>
      </w:r>
      <w:r>
        <w:rPr>
          <w:rFonts w:eastAsia="仿宋_GB2312" w:hint="eastAsia"/>
          <w:sz w:val="32"/>
          <w:szCs w:val="32"/>
        </w:rPr>
        <w:t>门槛距地面高度大于</w:t>
      </w:r>
      <w:r>
        <w:rPr>
          <w:rFonts w:eastAsia="仿宋_GB2312" w:hint="eastAsia"/>
          <w:sz w:val="32"/>
          <w:szCs w:val="32"/>
        </w:rPr>
        <w:t>183</w:t>
      </w:r>
      <w:r>
        <w:rPr>
          <w:rFonts w:eastAsia="仿宋_GB2312" w:hint="eastAsia"/>
          <w:sz w:val="32"/>
          <w:szCs w:val="32"/>
        </w:rPr>
        <w:t>厘米（</w:t>
      </w:r>
      <w:r>
        <w:rPr>
          <w:rFonts w:eastAsia="仿宋_GB2312" w:hint="eastAsia"/>
          <w:sz w:val="32"/>
          <w:szCs w:val="32"/>
        </w:rPr>
        <w:t>6</w:t>
      </w:r>
      <w:r>
        <w:rPr>
          <w:rFonts w:eastAsia="仿宋_GB2312" w:hint="eastAsia"/>
          <w:sz w:val="32"/>
          <w:szCs w:val="32"/>
        </w:rPr>
        <w:t>英尺）时，应急出口必须有一个经批准的在本条</w:t>
      </w:r>
      <w:r>
        <w:rPr>
          <w:rFonts w:eastAsia="仿宋_GB2312" w:hint="eastAsia"/>
          <w:sz w:val="32"/>
          <w:szCs w:val="32"/>
        </w:rPr>
        <w:t>(g)</w:t>
      </w:r>
      <w:r>
        <w:rPr>
          <w:rFonts w:eastAsia="仿宋_GB2312" w:hint="eastAsia"/>
          <w:sz w:val="32"/>
          <w:szCs w:val="32"/>
        </w:rPr>
        <w:t>段中说明的滑梯或等效手段以便帮助每个乘员从每个与地板齐平的出口滑向地面，并且所有其它出口必须有经批准的绳索或与其相当的设备：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旋翼航空器在地面，所有起落架都伸出；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起落架的一个或多个支柱或零件撞坏、破裂或未放出；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如果按第</w:t>
      </w:r>
      <w:r>
        <w:rPr>
          <w:rFonts w:eastAsia="仿宋_GB2312" w:hint="eastAsia"/>
          <w:sz w:val="32"/>
          <w:szCs w:val="32"/>
        </w:rPr>
        <w:t>29.803(d)</w:t>
      </w:r>
      <w:r>
        <w:rPr>
          <w:rFonts w:eastAsia="仿宋_GB2312" w:hint="eastAsia"/>
          <w:sz w:val="32"/>
          <w:szCs w:val="32"/>
        </w:rPr>
        <w:t>要求，旋翼航空器倚靠在一侧。</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对每个乘客应急出口的滑梯必须是自行支撑的或是等效的，并且必须设计</w:t>
      </w:r>
      <w:proofErr w:type="gramStart"/>
      <w:r>
        <w:rPr>
          <w:rFonts w:eastAsia="仿宋_GB2312" w:hint="eastAsia"/>
          <w:sz w:val="32"/>
          <w:szCs w:val="32"/>
        </w:rPr>
        <w:t>成满足</w:t>
      </w:r>
      <w:proofErr w:type="gramEnd"/>
      <w:r>
        <w:rPr>
          <w:rFonts w:eastAsia="仿宋_GB2312" w:hint="eastAsia"/>
          <w:sz w:val="32"/>
          <w:szCs w:val="32"/>
        </w:rPr>
        <w:t>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必须能自动展开，并且必须在从旋翼航空器内</w:t>
      </w:r>
      <w:r>
        <w:rPr>
          <w:rFonts w:eastAsia="仿宋_GB2312" w:hint="eastAsia"/>
          <w:sz w:val="32"/>
          <w:szCs w:val="32"/>
        </w:rPr>
        <w:t>部启动开门装置</w:t>
      </w:r>
      <w:proofErr w:type="gramStart"/>
      <w:r>
        <w:rPr>
          <w:rFonts w:eastAsia="仿宋_GB2312" w:hint="eastAsia"/>
          <w:sz w:val="32"/>
          <w:szCs w:val="32"/>
        </w:rPr>
        <w:t>至出口</w:t>
      </w:r>
      <w:proofErr w:type="gramEnd"/>
      <w:r>
        <w:rPr>
          <w:rFonts w:eastAsia="仿宋_GB2312" w:hint="eastAsia"/>
          <w:sz w:val="32"/>
          <w:szCs w:val="32"/>
        </w:rPr>
        <w:t>完全打开期间开始展开。但是，如果旅客登机门或服务门兼</w:t>
      </w:r>
      <w:proofErr w:type="gramStart"/>
      <w:r>
        <w:rPr>
          <w:rFonts w:eastAsia="仿宋_GB2312" w:hint="eastAsia"/>
          <w:sz w:val="32"/>
          <w:szCs w:val="32"/>
        </w:rPr>
        <w:t>作旅客</w:t>
      </w:r>
      <w:proofErr w:type="gramEnd"/>
      <w:r>
        <w:rPr>
          <w:rFonts w:eastAsia="仿宋_GB2312" w:hint="eastAsia"/>
          <w:sz w:val="32"/>
          <w:szCs w:val="32"/>
        </w:rPr>
        <w:t>应急出口，则必须有手段在非紧急情况下，从内部或外部正常打开出口时防止滑梯展开；</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必须能在展开后</w:t>
      </w:r>
      <w:r>
        <w:rPr>
          <w:rFonts w:eastAsia="仿宋_GB2312" w:hint="eastAsia"/>
          <w:sz w:val="32"/>
          <w:szCs w:val="32"/>
        </w:rPr>
        <w:t>10</w:t>
      </w:r>
      <w:r>
        <w:rPr>
          <w:rFonts w:eastAsia="仿宋_GB2312" w:hint="eastAsia"/>
          <w:sz w:val="32"/>
          <w:szCs w:val="32"/>
        </w:rPr>
        <w:t>秒内自动竖立；</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在完全展开后，滑梯的长度必须能使其下端自行支承在地面，并且在一根或几根起落架支柱折断后，能供乘员安全撤离到地面；</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必须能够在风向最不利，风速</w:t>
      </w:r>
      <w:r>
        <w:rPr>
          <w:rFonts w:eastAsia="仿宋_GB2312" w:hint="eastAsia"/>
          <w:sz w:val="32"/>
          <w:szCs w:val="32"/>
        </w:rPr>
        <w:t>12.86</w:t>
      </w:r>
      <w:r>
        <w:rPr>
          <w:rFonts w:eastAsia="仿宋_GB2312" w:hint="eastAsia"/>
          <w:sz w:val="32"/>
          <w:szCs w:val="32"/>
        </w:rPr>
        <w:t>米</w:t>
      </w:r>
      <w:r>
        <w:rPr>
          <w:rFonts w:eastAsia="仿宋_GB2312" w:hint="eastAsia"/>
          <w:sz w:val="32"/>
          <w:szCs w:val="32"/>
        </w:rPr>
        <w:t>/</w:t>
      </w:r>
      <w:r>
        <w:rPr>
          <w:rFonts w:eastAsia="仿宋_GB2312" w:hint="eastAsia"/>
          <w:sz w:val="32"/>
          <w:szCs w:val="32"/>
        </w:rPr>
        <w:t>秒（</w:t>
      </w:r>
      <w:r>
        <w:rPr>
          <w:rFonts w:eastAsia="仿宋_GB2312" w:hint="eastAsia"/>
          <w:sz w:val="32"/>
          <w:szCs w:val="32"/>
        </w:rPr>
        <w:t>25</w:t>
      </w:r>
      <w:r>
        <w:rPr>
          <w:rFonts w:eastAsia="仿宋_GB2312" w:hint="eastAsia"/>
          <w:sz w:val="32"/>
          <w:szCs w:val="32"/>
        </w:rPr>
        <w:t>节）时展开，并在完全展开后仅由一个人扶持就能维持可用状态，将乘员安全撤离到地面；</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每个滑梯的安装，必须连续进行五次展开和充气试</w:t>
      </w:r>
      <w:r>
        <w:rPr>
          <w:rFonts w:eastAsia="仿宋_GB2312" w:hint="eastAsia"/>
          <w:sz w:val="32"/>
          <w:szCs w:val="32"/>
        </w:rPr>
        <w:t>验（每个出口）而无失败。每</w:t>
      </w:r>
      <w:r>
        <w:rPr>
          <w:rFonts w:eastAsia="仿宋_GB2312" w:hint="eastAsia"/>
          <w:sz w:val="32"/>
          <w:szCs w:val="32"/>
        </w:rPr>
        <w:t>5</w:t>
      </w:r>
      <w:r>
        <w:rPr>
          <w:rFonts w:eastAsia="仿宋_GB2312" w:hint="eastAsia"/>
          <w:sz w:val="32"/>
          <w:szCs w:val="32"/>
        </w:rPr>
        <w:t>次上述连续试验中，至少有</w:t>
      </w:r>
      <w:r>
        <w:rPr>
          <w:rFonts w:eastAsia="仿宋_GB2312" w:hint="eastAsia"/>
          <w:sz w:val="32"/>
          <w:szCs w:val="32"/>
        </w:rPr>
        <w:t>3</w:t>
      </w:r>
      <w:r>
        <w:rPr>
          <w:rFonts w:eastAsia="仿宋_GB2312" w:hint="eastAsia"/>
          <w:sz w:val="32"/>
          <w:szCs w:val="32"/>
        </w:rPr>
        <w:t>次必须使用装置的同一个典型抽样来进行。各抽样在经受第</w:t>
      </w:r>
      <w:r>
        <w:rPr>
          <w:rFonts w:eastAsia="仿宋_GB2312" w:hint="eastAsia"/>
          <w:sz w:val="32"/>
          <w:szCs w:val="32"/>
        </w:rPr>
        <w:t>29.561(b)</w:t>
      </w:r>
      <w:r>
        <w:rPr>
          <w:rFonts w:eastAsia="仿宋_GB2312" w:hint="eastAsia"/>
          <w:sz w:val="32"/>
          <w:szCs w:val="32"/>
        </w:rPr>
        <w:t>段中规定的惯性力后，必须能用该系统的基本手段展开和充气。如在所要求的试验中系统的任何部分发生损坏或不能正常工作，必须确实排除损坏或故障的原因，此后必须再进行完整的连续</w:t>
      </w:r>
      <w:r>
        <w:rPr>
          <w:rFonts w:eastAsia="仿宋_GB2312" w:hint="eastAsia"/>
          <w:sz w:val="32"/>
          <w:szCs w:val="32"/>
        </w:rPr>
        <w:t>5</w:t>
      </w:r>
      <w:r>
        <w:rPr>
          <w:rFonts w:eastAsia="仿宋_GB2312" w:hint="eastAsia"/>
          <w:sz w:val="32"/>
          <w:szCs w:val="32"/>
        </w:rPr>
        <w:t>次的展开和充气试验而无失败。</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(h) </w:t>
      </w:r>
      <w:r>
        <w:rPr>
          <w:rFonts w:eastAsia="仿宋_GB2312" w:hint="eastAsia"/>
          <w:sz w:val="32"/>
          <w:szCs w:val="32"/>
        </w:rPr>
        <w:t>有</w:t>
      </w:r>
      <w:r>
        <w:rPr>
          <w:rFonts w:eastAsia="仿宋_GB2312" w:hint="eastAsia"/>
          <w:sz w:val="32"/>
          <w:szCs w:val="32"/>
        </w:rPr>
        <w:t>30</w:t>
      </w:r>
      <w:r>
        <w:rPr>
          <w:rFonts w:eastAsia="仿宋_GB2312" w:hint="eastAsia"/>
          <w:sz w:val="32"/>
          <w:szCs w:val="32"/>
        </w:rPr>
        <w:t>个或小于</w:t>
      </w:r>
      <w:r>
        <w:rPr>
          <w:rFonts w:eastAsia="仿宋_GB2312" w:hint="eastAsia"/>
          <w:sz w:val="32"/>
          <w:szCs w:val="32"/>
        </w:rPr>
        <w:t>30</w:t>
      </w:r>
      <w:r>
        <w:rPr>
          <w:rFonts w:eastAsia="仿宋_GB2312" w:hint="eastAsia"/>
          <w:sz w:val="32"/>
          <w:szCs w:val="32"/>
        </w:rPr>
        <w:t>个座位的并带一个门槛高于地面</w:t>
      </w:r>
      <w:r>
        <w:rPr>
          <w:rFonts w:eastAsia="仿宋_GB2312" w:hint="eastAsia"/>
          <w:sz w:val="32"/>
          <w:szCs w:val="32"/>
        </w:rPr>
        <w:t>183</w:t>
      </w:r>
      <w:r>
        <w:rPr>
          <w:rFonts w:eastAsia="仿宋_GB2312" w:hint="eastAsia"/>
          <w:sz w:val="32"/>
          <w:szCs w:val="32"/>
        </w:rPr>
        <w:t>厘米（</w:t>
      </w:r>
      <w:r>
        <w:rPr>
          <w:rFonts w:eastAsia="仿宋_GB2312" w:hint="eastAsia"/>
          <w:sz w:val="32"/>
          <w:szCs w:val="32"/>
        </w:rPr>
        <w:t>6</w:t>
      </w:r>
      <w:r>
        <w:rPr>
          <w:rFonts w:eastAsia="仿宋_GB2312" w:hint="eastAsia"/>
          <w:sz w:val="32"/>
          <w:szCs w:val="32"/>
        </w:rPr>
        <w:t>英尺）的出口的旋翼航空器，假如能完成在第</w:t>
      </w:r>
      <w:r>
        <w:rPr>
          <w:rFonts w:eastAsia="仿宋_GB2312" w:hint="eastAsia"/>
          <w:sz w:val="32"/>
          <w:szCs w:val="32"/>
        </w:rPr>
        <w:t>29.803(d)</w:t>
      </w:r>
      <w:r>
        <w:rPr>
          <w:rFonts w:eastAsia="仿宋_GB2312" w:hint="eastAsia"/>
          <w:sz w:val="32"/>
          <w:szCs w:val="32"/>
        </w:rPr>
        <w:t>、</w:t>
      </w:r>
      <w:r>
        <w:rPr>
          <w:rFonts w:eastAsia="仿宋_GB2312" w:hint="eastAsia"/>
          <w:sz w:val="32"/>
          <w:szCs w:val="32"/>
        </w:rPr>
        <w:t>(e)</w:t>
      </w:r>
      <w:r>
        <w:rPr>
          <w:rFonts w:eastAsia="仿宋_GB2312" w:hint="eastAsia"/>
          <w:sz w:val="32"/>
          <w:szCs w:val="32"/>
        </w:rPr>
        <w:t>中规定的撤离演示，就可以用一条绳索或其它辅助装置代替本条</w:t>
      </w:r>
      <w:r>
        <w:rPr>
          <w:rFonts w:eastAsia="仿宋_GB2312" w:hint="eastAsia"/>
          <w:sz w:val="32"/>
          <w:szCs w:val="32"/>
        </w:rPr>
        <w:t>(f)</w:t>
      </w:r>
      <w:r>
        <w:rPr>
          <w:rFonts w:eastAsia="仿宋_GB2312" w:hint="eastAsia"/>
          <w:sz w:val="32"/>
          <w:szCs w:val="32"/>
        </w:rPr>
        <w:t>段中要求的滑梯。</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(i) </w:t>
      </w:r>
      <w:r>
        <w:rPr>
          <w:rFonts w:eastAsia="仿宋_GB2312" w:hint="eastAsia"/>
          <w:sz w:val="32"/>
          <w:szCs w:val="32"/>
        </w:rPr>
        <w:t>如果用一个带有连接接头的绳索</w:t>
      </w:r>
      <w:proofErr w:type="gramStart"/>
      <w:r>
        <w:rPr>
          <w:rFonts w:eastAsia="仿宋_GB2312" w:hint="eastAsia"/>
          <w:sz w:val="32"/>
          <w:szCs w:val="32"/>
        </w:rPr>
        <w:t>来符合</w:t>
      </w:r>
      <w:proofErr w:type="gramEnd"/>
      <w:r>
        <w:rPr>
          <w:rFonts w:eastAsia="仿宋_GB2312" w:hint="eastAsia"/>
          <w:sz w:val="32"/>
          <w:szCs w:val="32"/>
        </w:rPr>
        <w:t>本条</w:t>
      </w:r>
      <w:r>
        <w:rPr>
          <w:rFonts w:eastAsia="仿宋_GB2312" w:hint="eastAsia"/>
          <w:sz w:val="32"/>
          <w:szCs w:val="32"/>
        </w:rPr>
        <w:t>(f)(g)</w:t>
      </w:r>
      <w:r>
        <w:rPr>
          <w:rFonts w:eastAsia="仿宋_GB2312" w:hint="eastAsia"/>
          <w:sz w:val="32"/>
          <w:szCs w:val="32"/>
        </w:rPr>
        <w:t>或</w:t>
      </w:r>
      <w:r>
        <w:rPr>
          <w:rFonts w:eastAsia="仿宋_GB2312" w:hint="eastAsia"/>
          <w:sz w:val="32"/>
          <w:szCs w:val="32"/>
        </w:rPr>
        <w:t>(h)</w:t>
      </w:r>
      <w:r>
        <w:rPr>
          <w:rFonts w:eastAsia="仿宋_GB2312" w:hint="eastAsia"/>
          <w:sz w:val="32"/>
          <w:szCs w:val="32"/>
        </w:rPr>
        <w:t>段的要求，则必须满足下列要求：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能承受</w:t>
      </w:r>
      <w:r>
        <w:rPr>
          <w:rFonts w:eastAsia="仿宋_GB2312" w:hint="eastAsia"/>
          <w:sz w:val="32"/>
          <w:szCs w:val="32"/>
        </w:rPr>
        <w:t>1,765</w:t>
      </w:r>
      <w:r>
        <w:rPr>
          <w:rFonts w:eastAsia="仿宋_GB2312" w:hint="eastAsia"/>
          <w:sz w:val="32"/>
          <w:szCs w:val="32"/>
        </w:rPr>
        <w:t>牛（</w:t>
      </w:r>
      <w:r>
        <w:rPr>
          <w:rFonts w:eastAsia="仿宋_GB2312" w:hint="eastAsia"/>
          <w:sz w:val="32"/>
          <w:szCs w:val="32"/>
        </w:rPr>
        <w:t>400</w:t>
      </w:r>
      <w:r>
        <w:rPr>
          <w:rFonts w:eastAsia="仿宋_GB2312" w:hint="eastAsia"/>
          <w:sz w:val="32"/>
          <w:szCs w:val="32"/>
        </w:rPr>
        <w:t>镑）的静载荷；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连接在应急出口顶部或顶部上方的机身结构上或其它经批准的位置（如果收藏后的绳索会减小飞行中驾驶员的视线）。</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83" w:name="_Toc148957555"/>
      <w:r>
        <w:rPr>
          <w:rFonts w:ascii="黑体" w:eastAsia="黑体" w:hAnsi="黑体" w:hint="eastAsia"/>
          <w:sz w:val="32"/>
          <w:szCs w:val="32"/>
        </w:rPr>
        <w:t>第</w:t>
      </w:r>
      <w:r>
        <w:rPr>
          <w:rFonts w:ascii="黑体" w:eastAsia="黑体" w:hAnsi="黑体" w:hint="eastAsia"/>
          <w:sz w:val="32"/>
          <w:szCs w:val="32"/>
        </w:rPr>
        <w:t>29.811</w:t>
      </w:r>
      <w:r>
        <w:rPr>
          <w:rFonts w:ascii="黑体" w:eastAsia="黑体" w:hAnsi="黑体" w:hint="eastAsia"/>
          <w:sz w:val="32"/>
          <w:szCs w:val="32"/>
        </w:rPr>
        <w:t>条　应急出口的标记</w:t>
      </w:r>
      <w:bookmarkEnd w:id="18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每个旅客应急出口，为了在白天或黑夜中引导乘员，它的接近通路和开启方法必须有醒目的标记。适于水面上空飞行的旋翼航空器，该标记必须设计成在旋翼航空器座舱倾倒而浸没时仍能保持可见。</w:t>
      </w:r>
    </w:p>
    <w:p w:rsidR="00001BCF" w:rsidRDefault="0068794E">
      <w:pPr>
        <w:pStyle w:val="af0"/>
        <w:spacing w:line="360" w:lineRule="auto"/>
        <w:ind w:firstLine="640"/>
        <w:rPr>
          <w:rFonts w:eastAsia="仿宋_GB2312"/>
          <w:sz w:val="32"/>
          <w:szCs w:val="32"/>
        </w:rPr>
      </w:pPr>
      <w:r>
        <w:rPr>
          <w:rFonts w:eastAsia="仿宋_GB2312" w:hint="eastAsia"/>
          <w:sz w:val="32"/>
          <w:szCs w:val="32"/>
        </w:rPr>
        <w:t>(b)</w:t>
      </w:r>
      <w:r>
        <w:rPr>
          <w:rFonts w:eastAsia="仿宋_GB2312" w:hint="eastAsia"/>
          <w:sz w:val="32"/>
          <w:szCs w:val="32"/>
        </w:rPr>
        <w:t xml:space="preserve"> </w:t>
      </w:r>
      <w:r>
        <w:rPr>
          <w:rFonts w:eastAsia="仿宋_GB2312" w:hint="eastAsia"/>
          <w:sz w:val="32"/>
          <w:szCs w:val="32"/>
        </w:rPr>
        <w:t>必须能从距离等于座舱宽度处认清每个旅客应急出口及其位置。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必须用沿客舱每条主过道走近的乘员能看见的标示来指明旅客应急出口的位置，下列部位必须有标示：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在紧靠每个地板应急出口过道附近或过道上方，但是能从一个标示</w:t>
      </w:r>
      <w:proofErr w:type="gramStart"/>
      <w:r>
        <w:rPr>
          <w:rFonts w:eastAsia="仿宋_GB2312" w:hint="eastAsia"/>
          <w:sz w:val="32"/>
          <w:szCs w:val="32"/>
        </w:rPr>
        <w:t>处方便</w:t>
      </w:r>
      <w:proofErr w:type="gramEnd"/>
      <w:r>
        <w:rPr>
          <w:rFonts w:eastAsia="仿宋_GB2312" w:hint="eastAsia"/>
          <w:sz w:val="32"/>
          <w:szCs w:val="32"/>
        </w:rPr>
        <w:t>地见到两个出口，则该</w:t>
      </w:r>
      <w:proofErr w:type="gramStart"/>
      <w:r>
        <w:rPr>
          <w:rFonts w:eastAsia="仿宋_GB2312" w:hint="eastAsia"/>
          <w:sz w:val="32"/>
          <w:szCs w:val="32"/>
        </w:rPr>
        <w:t>一</w:t>
      </w:r>
      <w:proofErr w:type="gramEnd"/>
      <w:r>
        <w:rPr>
          <w:rFonts w:eastAsia="仿宋_GB2312" w:hint="eastAsia"/>
          <w:sz w:val="32"/>
          <w:szCs w:val="32"/>
        </w:rPr>
        <w:t>标示可用于指示两个出口；</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在挡住沿客舱前后视线的每个隔框或隔板上，必须有标示来指示被隔框或隔板遮住的应急出口，如果不能做到，则标示可以设置在其它适当的位置上。</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每个旅客应急出口的标记和每个位置标示，必须用在</w:t>
      </w:r>
      <w:r>
        <w:rPr>
          <w:rFonts w:eastAsia="仿宋_GB2312" w:hint="eastAsia"/>
          <w:sz w:val="32"/>
          <w:szCs w:val="32"/>
        </w:rPr>
        <w:t>50</w:t>
      </w:r>
      <w:r>
        <w:rPr>
          <w:rFonts w:eastAsia="仿宋_GB2312" w:hint="eastAsia"/>
          <w:sz w:val="32"/>
          <w:szCs w:val="32"/>
        </w:rPr>
        <w:t>毫米（</w:t>
      </w:r>
      <w:r>
        <w:rPr>
          <w:rFonts w:eastAsia="仿宋_GB2312" w:hint="eastAsia"/>
          <w:sz w:val="32"/>
          <w:szCs w:val="32"/>
        </w:rPr>
        <w:t>2</w:t>
      </w:r>
      <w:r>
        <w:rPr>
          <w:rFonts w:eastAsia="仿宋_GB2312" w:hint="eastAsia"/>
          <w:sz w:val="32"/>
          <w:szCs w:val="32"/>
        </w:rPr>
        <w:t>英寸）高的红底上以</w:t>
      </w:r>
      <w:r>
        <w:rPr>
          <w:rFonts w:eastAsia="仿宋_GB2312" w:hint="eastAsia"/>
          <w:sz w:val="32"/>
          <w:szCs w:val="32"/>
        </w:rPr>
        <w:t>25</w:t>
      </w:r>
      <w:r>
        <w:rPr>
          <w:rFonts w:eastAsia="仿宋_GB2312" w:hint="eastAsia"/>
          <w:sz w:val="32"/>
          <w:szCs w:val="32"/>
        </w:rPr>
        <w:t>毫</w:t>
      </w:r>
      <w:r>
        <w:rPr>
          <w:rFonts w:eastAsia="仿宋_GB2312" w:hint="eastAsia"/>
          <w:sz w:val="32"/>
          <w:szCs w:val="32"/>
        </w:rPr>
        <w:t>米（</w:t>
      </w:r>
      <w:r>
        <w:rPr>
          <w:rFonts w:eastAsia="仿宋_GB2312" w:hint="eastAsia"/>
          <w:sz w:val="32"/>
          <w:szCs w:val="32"/>
        </w:rPr>
        <w:t>1</w:t>
      </w:r>
      <w:r>
        <w:rPr>
          <w:rFonts w:eastAsia="仿宋_GB2312" w:hint="eastAsia"/>
          <w:sz w:val="32"/>
          <w:szCs w:val="32"/>
        </w:rPr>
        <w:t>英寸）高的白字表示，用自身发亮或电照明，其最小亮度至少</w:t>
      </w:r>
      <w:r>
        <w:rPr>
          <w:rFonts w:eastAsia="仿宋_GB2312" w:hint="eastAsia"/>
          <w:sz w:val="32"/>
          <w:szCs w:val="32"/>
        </w:rPr>
        <w:t>0.51</w:t>
      </w:r>
      <w:r>
        <w:rPr>
          <w:rFonts w:eastAsia="仿宋_GB2312" w:hint="eastAsia"/>
          <w:sz w:val="32"/>
          <w:szCs w:val="32"/>
        </w:rPr>
        <w:t>坎平方米（</w:t>
      </w:r>
      <w:r>
        <w:rPr>
          <w:rFonts w:eastAsia="仿宋_GB2312" w:hint="eastAsia"/>
          <w:sz w:val="32"/>
          <w:szCs w:val="32"/>
        </w:rPr>
        <w:t>160</w:t>
      </w:r>
      <w:r>
        <w:rPr>
          <w:rFonts w:eastAsia="仿宋_GB2312" w:hint="eastAsia"/>
          <w:sz w:val="32"/>
          <w:szCs w:val="32"/>
        </w:rPr>
        <w:t>微朗伯），如果要增加旅客舱的应急照明，可以将标示的颜色改成白底红字。</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每个旅客应急出口的操纵手柄的位置和开启说明，必须用下述方式表明：</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对每个旅客应急出口，用在其上或附近的一个从相距</w:t>
      </w:r>
      <w:r>
        <w:rPr>
          <w:rFonts w:eastAsia="仿宋_GB2312" w:hint="eastAsia"/>
          <w:sz w:val="32"/>
          <w:szCs w:val="32"/>
        </w:rPr>
        <w:t>760</w:t>
      </w:r>
      <w:r>
        <w:rPr>
          <w:rFonts w:eastAsia="仿宋_GB2312" w:hint="eastAsia"/>
          <w:sz w:val="32"/>
          <w:szCs w:val="32"/>
        </w:rPr>
        <w:t>毫米（</w:t>
      </w:r>
      <w:r>
        <w:rPr>
          <w:rFonts w:eastAsia="仿宋_GB2312" w:hint="eastAsia"/>
          <w:sz w:val="32"/>
          <w:szCs w:val="32"/>
        </w:rPr>
        <w:t>30</w:t>
      </w:r>
      <w:r>
        <w:rPr>
          <w:rFonts w:eastAsia="仿宋_GB2312" w:hint="eastAsia"/>
          <w:sz w:val="32"/>
          <w:szCs w:val="32"/>
        </w:rPr>
        <w:t>英寸）处可辨读的标记；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对每个Ⅰ型或Ⅱ型应急出口，其锁定机构靠转动手柄来开启的，则采用如下标记：</w:t>
      </w:r>
    </w:p>
    <w:p w:rsidR="00001BCF" w:rsidRDefault="0068794E">
      <w:pPr>
        <w:pStyle w:val="af0"/>
        <w:numPr>
          <w:ilvl w:val="0"/>
          <w:numId w:val="41"/>
        </w:numPr>
        <w:spacing w:line="360" w:lineRule="auto"/>
        <w:ind w:left="0" w:firstLineChars="0" w:firstLine="1134"/>
        <w:rPr>
          <w:rFonts w:eastAsia="仿宋_GB2312"/>
          <w:sz w:val="32"/>
          <w:szCs w:val="32"/>
        </w:rPr>
      </w:pPr>
      <w:r>
        <w:rPr>
          <w:rFonts w:eastAsia="仿宋_GB2312" w:hint="eastAsia"/>
          <w:sz w:val="32"/>
          <w:szCs w:val="32"/>
        </w:rPr>
        <w:t>一个红色圆弧箭号，其箭身宽度不小于</w:t>
      </w:r>
      <w:r>
        <w:rPr>
          <w:rFonts w:eastAsia="仿宋_GB2312" w:hint="eastAsia"/>
          <w:sz w:val="32"/>
          <w:szCs w:val="32"/>
        </w:rPr>
        <w:t>19</w:t>
      </w:r>
      <w:r>
        <w:rPr>
          <w:rFonts w:eastAsia="仿宋_GB2312" w:hint="eastAsia"/>
          <w:sz w:val="32"/>
          <w:szCs w:val="32"/>
        </w:rPr>
        <w:t>毫米（</w:t>
      </w:r>
      <w:r>
        <w:rPr>
          <w:rFonts w:eastAsia="仿宋_GB2312" w:hint="eastAsia"/>
          <w:sz w:val="32"/>
          <w:szCs w:val="32"/>
        </w:rPr>
        <w:t>3/4</w:t>
      </w:r>
      <w:r>
        <w:rPr>
          <w:rFonts w:eastAsia="仿宋_GB2312" w:hint="eastAsia"/>
          <w:sz w:val="32"/>
          <w:szCs w:val="32"/>
        </w:rPr>
        <w:t>英寸）箭头两倍于箭身宽度，圆弧半径约等于</w:t>
      </w:r>
      <w:r>
        <w:rPr>
          <w:rFonts w:eastAsia="仿宋_GB2312" w:hint="eastAsia"/>
          <w:sz w:val="32"/>
          <w:szCs w:val="32"/>
        </w:rPr>
        <w:t>3/4</w:t>
      </w:r>
      <w:r>
        <w:rPr>
          <w:rFonts w:eastAsia="仿宋_GB2312" w:hint="eastAsia"/>
          <w:sz w:val="32"/>
          <w:szCs w:val="32"/>
        </w:rPr>
        <w:t>手柄长度，圆</w:t>
      </w:r>
      <w:r>
        <w:rPr>
          <w:rFonts w:eastAsia="仿宋_GB2312" w:hint="eastAsia"/>
          <w:sz w:val="32"/>
          <w:szCs w:val="32"/>
        </w:rPr>
        <w:t>弧范围至少为</w:t>
      </w:r>
      <w:r>
        <w:rPr>
          <w:rFonts w:eastAsia="仿宋_GB2312" w:hint="eastAsia"/>
          <w:sz w:val="32"/>
          <w:szCs w:val="32"/>
        </w:rPr>
        <w:t>70</w:t>
      </w:r>
      <w:r>
        <w:rPr>
          <w:rFonts w:eastAsia="仿宋_GB2312" w:hint="eastAsia"/>
          <w:sz w:val="32"/>
          <w:szCs w:val="32"/>
        </w:rPr>
        <w:t>°；</w:t>
      </w:r>
    </w:p>
    <w:p w:rsidR="00001BCF" w:rsidRDefault="0068794E">
      <w:pPr>
        <w:pStyle w:val="af0"/>
        <w:numPr>
          <w:ilvl w:val="0"/>
          <w:numId w:val="41"/>
        </w:numPr>
        <w:spacing w:line="360" w:lineRule="auto"/>
        <w:ind w:left="0" w:firstLineChars="0" w:firstLine="1134"/>
        <w:rPr>
          <w:rFonts w:eastAsia="仿宋_GB2312"/>
          <w:sz w:val="32"/>
          <w:szCs w:val="32"/>
        </w:rPr>
      </w:pPr>
      <w:r>
        <w:rPr>
          <w:rFonts w:eastAsia="仿宋_GB2312" w:hint="eastAsia"/>
          <w:sz w:val="32"/>
          <w:szCs w:val="32"/>
        </w:rPr>
        <w:t>在靠近箭头处，用红色水平地书写“开”字（汉字</w:t>
      </w:r>
      <w:proofErr w:type="gramStart"/>
      <w:r>
        <w:rPr>
          <w:rFonts w:eastAsia="仿宋_GB2312" w:hint="eastAsia"/>
          <w:sz w:val="32"/>
          <w:szCs w:val="32"/>
        </w:rPr>
        <w:t>字高至少</w:t>
      </w:r>
      <w:proofErr w:type="gramEnd"/>
      <w:r>
        <w:rPr>
          <w:rFonts w:eastAsia="仿宋_GB2312" w:hint="eastAsia"/>
          <w:sz w:val="32"/>
          <w:szCs w:val="32"/>
        </w:rPr>
        <w:t>为</w:t>
      </w:r>
      <w:r>
        <w:rPr>
          <w:rFonts w:eastAsia="仿宋_GB2312" w:hint="eastAsia"/>
          <w:sz w:val="32"/>
          <w:szCs w:val="32"/>
        </w:rPr>
        <w:t>40</w:t>
      </w:r>
      <w:r>
        <w:rPr>
          <w:rFonts w:eastAsia="仿宋_GB2312" w:hint="eastAsia"/>
          <w:sz w:val="32"/>
          <w:szCs w:val="32"/>
        </w:rPr>
        <w:t>毫米；英文字高为</w:t>
      </w:r>
      <w:r>
        <w:rPr>
          <w:rFonts w:eastAsia="仿宋_GB2312" w:hint="eastAsia"/>
          <w:sz w:val="32"/>
          <w:szCs w:val="32"/>
        </w:rPr>
        <w:t>25</w:t>
      </w:r>
      <w:r>
        <w:rPr>
          <w:rFonts w:eastAsia="仿宋_GB2312" w:hint="eastAsia"/>
          <w:sz w:val="32"/>
          <w:szCs w:val="32"/>
        </w:rPr>
        <w:t>毫米（</w:t>
      </w:r>
      <w:r>
        <w:rPr>
          <w:rFonts w:eastAsia="仿宋_GB2312" w:hint="eastAsia"/>
          <w:sz w:val="32"/>
          <w:szCs w:val="32"/>
        </w:rPr>
        <w:t>1</w:t>
      </w:r>
      <w:r>
        <w:rPr>
          <w:rFonts w:eastAsia="仿宋_GB2312" w:hint="eastAsia"/>
          <w:sz w:val="32"/>
          <w:szCs w:val="32"/>
        </w:rPr>
        <w:t>英寸））。</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每个旅客应急出口及其开启方法，必须在旋翼航空器外表面作标记，此外，采用下列规定：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必须有一条圈出旅客应急出口的</w:t>
      </w:r>
      <w:r>
        <w:rPr>
          <w:rFonts w:eastAsia="仿宋_GB2312" w:hint="eastAsia"/>
          <w:sz w:val="32"/>
          <w:szCs w:val="32"/>
        </w:rPr>
        <w:t>50</w:t>
      </w:r>
      <w:r>
        <w:rPr>
          <w:rFonts w:eastAsia="仿宋_GB2312" w:hint="eastAsia"/>
          <w:sz w:val="32"/>
          <w:szCs w:val="32"/>
        </w:rPr>
        <w:t>毫米（</w:t>
      </w:r>
      <w:r>
        <w:rPr>
          <w:rFonts w:eastAsia="仿宋_GB2312" w:hint="eastAsia"/>
          <w:sz w:val="32"/>
          <w:szCs w:val="32"/>
        </w:rPr>
        <w:t>2</w:t>
      </w:r>
      <w:r>
        <w:rPr>
          <w:rFonts w:eastAsia="仿宋_GB2312" w:hint="eastAsia"/>
          <w:sz w:val="32"/>
          <w:szCs w:val="32"/>
        </w:rPr>
        <w:t>英寸）宽的色带；最大重量等于或小于</w:t>
      </w:r>
      <w:r>
        <w:rPr>
          <w:rFonts w:eastAsia="仿宋_GB2312" w:hint="eastAsia"/>
          <w:sz w:val="32"/>
          <w:szCs w:val="32"/>
        </w:rPr>
        <w:t>5,700</w:t>
      </w:r>
      <w:r>
        <w:rPr>
          <w:rFonts w:eastAsia="仿宋_GB2312" w:hint="eastAsia"/>
          <w:sz w:val="32"/>
          <w:szCs w:val="32"/>
        </w:rPr>
        <w:t>公斤（</w:t>
      </w:r>
      <w:r>
        <w:rPr>
          <w:rFonts w:eastAsia="仿宋_GB2312" w:hint="eastAsia"/>
          <w:sz w:val="32"/>
          <w:szCs w:val="32"/>
        </w:rPr>
        <w:t>12,500</w:t>
      </w:r>
      <w:r>
        <w:rPr>
          <w:rFonts w:eastAsia="仿宋_GB2312" w:hint="eastAsia"/>
          <w:sz w:val="32"/>
          <w:szCs w:val="32"/>
        </w:rPr>
        <w:t>磅）的小型旋翼航空器，可以用</w:t>
      </w:r>
      <w:r>
        <w:rPr>
          <w:rFonts w:eastAsia="仿宋_GB2312" w:hint="eastAsia"/>
          <w:sz w:val="32"/>
          <w:szCs w:val="32"/>
        </w:rPr>
        <w:t>50</w:t>
      </w:r>
      <w:r>
        <w:rPr>
          <w:rFonts w:eastAsia="仿宋_GB2312" w:hint="eastAsia"/>
          <w:sz w:val="32"/>
          <w:szCs w:val="32"/>
        </w:rPr>
        <w:t>毫米（</w:t>
      </w:r>
      <w:r>
        <w:rPr>
          <w:rFonts w:eastAsia="仿宋_GB2312" w:hint="eastAsia"/>
          <w:sz w:val="32"/>
          <w:szCs w:val="32"/>
        </w:rPr>
        <w:t>2</w:t>
      </w:r>
      <w:r>
        <w:rPr>
          <w:rFonts w:eastAsia="仿宋_GB2312" w:hint="eastAsia"/>
          <w:sz w:val="32"/>
          <w:szCs w:val="32"/>
        </w:rPr>
        <w:t>英寸）宽色带，圈出平时也用作旅客舱门的应急出口的释放手柄。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包括色带在内的外部标记，必须具有与周围机身表面形成鲜明对比的，容易区别的颜色，其对比</w:t>
      </w:r>
      <w:r>
        <w:rPr>
          <w:rFonts w:eastAsia="仿宋_GB2312" w:hint="eastAsia"/>
          <w:sz w:val="32"/>
          <w:szCs w:val="32"/>
        </w:rPr>
        <w:t>度必须为：如果深色的反射率等于或小于</w:t>
      </w:r>
      <w:r>
        <w:rPr>
          <w:rFonts w:eastAsia="仿宋_GB2312" w:hint="eastAsia"/>
          <w:sz w:val="32"/>
          <w:szCs w:val="32"/>
        </w:rPr>
        <w:t>15</w:t>
      </w:r>
      <w:r>
        <w:rPr>
          <w:rFonts w:eastAsia="仿宋_GB2312" w:hint="eastAsia"/>
          <w:sz w:val="32"/>
          <w:szCs w:val="32"/>
        </w:rPr>
        <w:t>％，则浅色的反射率必须至少为</w:t>
      </w:r>
      <w:r>
        <w:rPr>
          <w:rFonts w:eastAsia="仿宋_GB2312" w:hint="eastAsia"/>
          <w:sz w:val="32"/>
          <w:szCs w:val="32"/>
        </w:rPr>
        <w:t>45</w:t>
      </w:r>
      <w:r>
        <w:rPr>
          <w:rFonts w:eastAsia="仿宋_GB2312" w:hint="eastAsia"/>
          <w:sz w:val="32"/>
          <w:szCs w:val="32"/>
        </w:rPr>
        <w:t>％；如果深色的反射率大于</w:t>
      </w:r>
      <w:r>
        <w:rPr>
          <w:rFonts w:eastAsia="仿宋_GB2312" w:hint="eastAsia"/>
          <w:sz w:val="32"/>
          <w:szCs w:val="32"/>
        </w:rPr>
        <w:t>15</w:t>
      </w:r>
      <w:r>
        <w:rPr>
          <w:rFonts w:eastAsia="仿宋_GB2312" w:hint="eastAsia"/>
          <w:sz w:val="32"/>
          <w:szCs w:val="32"/>
        </w:rPr>
        <w:t>％，则深色的反射率和浅色的反射率必须至少相差</w:t>
      </w:r>
      <w:r>
        <w:rPr>
          <w:rFonts w:eastAsia="仿宋_GB2312" w:hint="eastAsia"/>
          <w:sz w:val="32"/>
          <w:szCs w:val="32"/>
        </w:rPr>
        <w:t>30</w:t>
      </w:r>
      <w:r>
        <w:rPr>
          <w:rFonts w:eastAsia="仿宋_GB2312" w:hint="eastAsia"/>
          <w:sz w:val="32"/>
          <w:szCs w:val="32"/>
        </w:rPr>
        <w:t>％。“反射率”是物体反射的光通量与它接收的光通量之比。</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照此标记的出口，即使超过了要求的出口数量，也必须满足特定型式的应急出口要求。应急出口仅需标明“出口”字样。</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84" w:name="_Toc148957556"/>
      <w:r>
        <w:rPr>
          <w:rFonts w:ascii="黑体" w:eastAsia="黑体" w:hAnsi="黑体" w:hint="eastAsia"/>
          <w:sz w:val="32"/>
          <w:szCs w:val="32"/>
        </w:rPr>
        <w:t>第</w:t>
      </w:r>
      <w:r>
        <w:rPr>
          <w:rFonts w:ascii="黑体" w:eastAsia="黑体" w:hAnsi="黑体" w:hint="eastAsia"/>
          <w:sz w:val="32"/>
          <w:szCs w:val="32"/>
        </w:rPr>
        <w:t>29.812</w:t>
      </w:r>
      <w:r>
        <w:rPr>
          <w:rFonts w:ascii="黑体" w:eastAsia="黑体" w:hAnsi="黑体" w:hint="eastAsia"/>
          <w:sz w:val="32"/>
          <w:szCs w:val="32"/>
        </w:rPr>
        <w:t>条　应急照明</w:t>
      </w:r>
      <w:bookmarkEnd w:id="184"/>
    </w:p>
    <w:p w:rsidR="00001BCF" w:rsidRDefault="0068794E">
      <w:pPr>
        <w:pStyle w:val="af0"/>
        <w:spacing w:line="360" w:lineRule="auto"/>
        <w:ind w:firstLine="640"/>
        <w:rPr>
          <w:rFonts w:eastAsia="仿宋_GB2312"/>
          <w:sz w:val="32"/>
          <w:szCs w:val="32"/>
        </w:rPr>
      </w:pPr>
      <w:r>
        <w:rPr>
          <w:rFonts w:eastAsia="仿宋_GB2312" w:hint="eastAsia"/>
          <w:sz w:val="32"/>
          <w:szCs w:val="32"/>
        </w:rPr>
        <w:t>对于</w:t>
      </w:r>
      <w:r>
        <w:rPr>
          <w:rFonts w:eastAsia="仿宋_GB2312" w:hint="eastAsia"/>
          <w:sz w:val="32"/>
          <w:szCs w:val="32"/>
        </w:rPr>
        <w:t>A</w:t>
      </w:r>
      <w:r>
        <w:rPr>
          <w:rFonts w:eastAsia="仿宋_GB2312" w:hint="eastAsia"/>
          <w:sz w:val="32"/>
          <w:szCs w:val="32"/>
        </w:rPr>
        <w:t>类运输旋翼航空器采用下列规定：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必须设置其电源独立于主照明系统的照明光源，以满足下列要求：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照明每一旅客应急出口标记和位置标示；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提供客舱足够的一般照明，使得沿客舱主过道中心线，在座舱扶手高度上按间隔</w:t>
      </w:r>
      <w:r>
        <w:rPr>
          <w:rFonts w:eastAsia="仿宋_GB2312" w:hint="eastAsia"/>
          <w:sz w:val="32"/>
          <w:szCs w:val="32"/>
        </w:rPr>
        <w:t>1000</w:t>
      </w:r>
      <w:r>
        <w:rPr>
          <w:rFonts w:eastAsia="仿宋_GB2312" w:hint="eastAsia"/>
          <w:sz w:val="32"/>
          <w:szCs w:val="32"/>
        </w:rPr>
        <w:t>毫米（</w:t>
      </w:r>
      <w:r>
        <w:rPr>
          <w:rFonts w:eastAsia="仿宋_GB2312" w:hint="eastAsia"/>
          <w:sz w:val="32"/>
          <w:szCs w:val="32"/>
        </w:rPr>
        <w:t>40</w:t>
      </w:r>
      <w:r>
        <w:rPr>
          <w:rFonts w:eastAsia="仿宋_GB2312" w:hint="eastAsia"/>
          <w:sz w:val="32"/>
          <w:szCs w:val="32"/>
        </w:rPr>
        <w:t>英寸）进行测量时，平均照明度不小于</w:t>
      </w:r>
      <w:r>
        <w:rPr>
          <w:rFonts w:eastAsia="仿宋_GB2312" w:hint="eastAsia"/>
          <w:sz w:val="32"/>
          <w:szCs w:val="32"/>
        </w:rPr>
        <w:t>0.538</w:t>
      </w:r>
      <w:r>
        <w:rPr>
          <w:rFonts w:eastAsia="仿宋_GB2312" w:hint="eastAsia"/>
          <w:sz w:val="32"/>
          <w:szCs w:val="32"/>
        </w:rPr>
        <w:t>勒（</w:t>
      </w:r>
      <w:r>
        <w:rPr>
          <w:rFonts w:eastAsia="仿宋_GB2312" w:hint="eastAsia"/>
          <w:sz w:val="32"/>
          <w:szCs w:val="32"/>
        </w:rPr>
        <w:t>0.05</w:t>
      </w:r>
      <w:r>
        <w:rPr>
          <w:rFonts w:eastAsia="仿宋_GB2312" w:hint="eastAsia"/>
          <w:sz w:val="32"/>
          <w:szCs w:val="32"/>
        </w:rPr>
        <w:t>英尺—烛光）。</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对每一个应急出口，必须提供外部应急照明。当起落架放下时，撤离者可能首先接触的舱外地面的照明宽度至少与应急出口宽度相等，其照明度不得小于</w:t>
      </w:r>
      <w:r>
        <w:rPr>
          <w:rFonts w:eastAsia="仿宋_GB2312" w:hint="eastAsia"/>
          <w:sz w:val="32"/>
          <w:szCs w:val="32"/>
        </w:rPr>
        <w:t>0.538</w:t>
      </w:r>
      <w:r>
        <w:rPr>
          <w:rFonts w:eastAsia="仿宋_GB2312" w:hint="eastAsia"/>
          <w:sz w:val="32"/>
          <w:szCs w:val="32"/>
        </w:rPr>
        <w:t>勒（</w:t>
      </w:r>
      <w:r>
        <w:rPr>
          <w:rFonts w:eastAsia="仿宋_GB2312" w:hint="eastAsia"/>
          <w:sz w:val="32"/>
          <w:szCs w:val="32"/>
        </w:rPr>
        <w:t>0.05</w:t>
      </w:r>
      <w:r>
        <w:rPr>
          <w:rFonts w:eastAsia="仿宋_GB2312" w:hint="eastAsia"/>
          <w:sz w:val="32"/>
          <w:szCs w:val="32"/>
        </w:rPr>
        <w:t>英尺—烛光）（在垂直于入射光方向测量）。外部应急照明可由内部或外部光源提供，这些光源的强度是在应急出口打开时测量。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本条</w:t>
      </w:r>
      <w:r>
        <w:rPr>
          <w:rFonts w:eastAsia="仿宋_GB2312" w:hint="eastAsia"/>
          <w:sz w:val="32"/>
          <w:szCs w:val="32"/>
        </w:rPr>
        <w:t>(a)</w:t>
      </w:r>
      <w:r>
        <w:rPr>
          <w:rFonts w:eastAsia="仿宋_GB2312" w:hint="eastAsia"/>
          <w:sz w:val="32"/>
          <w:szCs w:val="32"/>
        </w:rPr>
        <w:t>或</w:t>
      </w:r>
      <w:r>
        <w:rPr>
          <w:rFonts w:eastAsia="仿宋_GB2312" w:hint="eastAsia"/>
          <w:sz w:val="32"/>
          <w:szCs w:val="32"/>
        </w:rPr>
        <w:t>(b)</w:t>
      </w:r>
      <w:r>
        <w:rPr>
          <w:rFonts w:eastAsia="仿宋_GB2312" w:hint="eastAsia"/>
          <w:sz w:val="32"/>
          <w:szCs w:val="32"/>
        </w:rPr>
        <w:t>要求的每一个</w:t>
      </w:r>
      <w:proofErr w:type="gramStart"/>
      <w:r>
        <w:rPr>
          <w:rFonts w:eastAsia="仿宋_GB2312" w:hint="eastAsia"/>
          <w:sz w:val="32"/>
          <w:szCs w:val="32"/>
        </w:rPr>
        <w:t>灯必须</w:t>
      </w:r>
      <w:proofErr w:type="gramEnd"/>
      <w:r>
        <w:rPr>
          <w:rFonts w:eastAsia="仿宋_GB2312" w:hint="eastAsia"/>
          <w:sz w:val="32"/>
          <w:szCs w:val="32"/>
        </w:rPr>
        <w:t>从驾驶舱位置和从客舱中易于接</w:t>
      </w:r>
      <w:r>
        <w:rPr>
          <w:rFonts w:eastAsia="仿宋_GB2312" w:hint="eastAsia"/>
          <w:sz w:val="32"/>
          <w:szCs w:val="32"/>
        </w:rPr>
        <w:t>近的地点，对灯光进行手控。驾驶舱内的控制装置必须有“接通”、“断开”和“准备”三种位置。当该装置在驾驶舱或客舱置于“接通”位置或在驾驶舱置于“准备”位置时，一旦旋翼航空器上的正常电源中断，应急灯将发亮或保持发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任何协助乘员下地的辅助设施必须有照明使得从旋翼航空器上能看见</w:t>
      </w:r>
      <w:proofErr w:type="gramStart"/>
      <w:r>
        <w:rPr>
          <w:rFonts w:eastAsia="仿宋_GB2312" w:hint="eastAsia"/>
          <w:sz w:val="32"/>
          <w:szCs w:val="32"/>
        </w:rPr>
        <w:t>竖</w:t>
      </w:r>
      <w:proofErr w:type="gramEnd"/>
      <w:r>
        <w:rPr>
          <w:rFonts w:eastAsia="仿宋_GB2312" w:hint="eastAsia"/>
          <w:sz w:val="32"/>
          <w:szCs w:val="32"/>
        </w:rPr>
        <w:t>好的辅助设</w:t>
      </w:r>
      <w:r>
        <w:rPr>
          <w:rFonts w:eastAsia="仿宋_GB2312"/>
          <w:sz w:val="32"/>
          <w:szCs w:val="32"/>
        </w:rPr>
        <w:t>施</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当旋翼航空器处于一根或几根起落架支柱折断所对应的每一种姿态时，在撤离者利用规定的撤离路线通常可能首先着地的地方，辅助设施竖立后接地端的照度不得小于</w:t>
      </w:r>
      <w:r>
        <w:rPr>
          <w:rFonts w:eastAsia="仿宋_GB2312" w:hint="eastAsia"/>
          <w:sz w:val="32"/>
          <w:szCs w:val="32"/>
        </w:rPr>
        <w:t>0.323</w:t>
      </w:r>
      <w:r>
        <w:rPr>
          <w:rFonts w:eastAsia="仿宋_GB2312" w:hint="eastAsia"/>
          <w:sz w:val="32"/>
          <w:szCs w:val="32"/>
        </w:rPr>
        <w:t>勒（</w:t>
      </w:r>
      <w:r>
        <w:rPr>
          <w:rFonts w:eastAsia="仿宋_GB2312" w:hint="eastAsia"/>
          <w:sz w:val="32"/>
          <w:szCs w:val="32"/>
        </w:rPr>
        <w:t>0.03</w:t>
      </w:r>
      <w:r>
        <w:rPr>
          <w:rFonts w:eastAsia="仿宋_GB2312" w:hint="eastAsia"/>
          <w:sz w:val="32"/>
          <w:szCs w:val="32"/>
        </w:rPr>
        <w:t>英尺—烛光）（垂直于入射光方向测量）</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如果给辅助设施照明的应急照明分系统，独立于旋翼航空器主应急照明系统，则必须满足下列要求：</w:t>
      </w:r>
    </w:p>
    <w:p w:rsidR="00001BCF" w:rsidRDefault="0068794E">
      <w:pPr>
        <w:pStyle w:val="af0"/>
        <w:numPr>
          <w:ilvl w:val="0"/>
          <w:numId w:val="42"/>
        </w:numPr>
        <w:spacing w:line="360" w:lineRule="auto"/>
        <w:ind w:left="0" w:firstLineChars="0" w:firstLine="1134"/>
        <w:rPr>
          <w:rFonts w:eastAsia="仿宋_GB2312"/>
          <w:sz w:val="32"/>
          <w:szCs w:val="32"/>
        </w:rPr>
      </w:pPr>
      <w:r>
        <w:rPr>
          <w:rFonts w:eastAsia="仿宋_GB2312" w:hint="eastAsia"/>
          <w:sz w:val="32"/>
          <w:szCs w:val="32"/>
        </w:rPr>
        <w:t>在辅助设施竖立时，必须自动接通；</w:t>
      </w:r>
    </w:p>
    <w:p w:rsidR="00001BCF" w:rsidRDefault="0068794E">
      <w:pPr>
        <w:pStyle w:val="af0"/>
        <w:numPr>
          <w:ilvl w:val="0"/>
          <w:numId w:val="42"/>
        </w:numPr>
        <w:spacing w:line="360" w:lineRule="auto"/>
        <w:ind w:left="0" w:firstLineChars="0" w:firstLine="1134"/>
        <w:rPr>
          <w:rFonts w:eastAsia="仿宋_GB2312"/>
          <w:sz w:val="32"/>
          <w:szCs w:val="32"/>
        </w:rPr>
      </w:pPr>
      <w:r>
        <w:rPr>
          <w:rFonts w:eastAsia="仿宋_GB2312" w:hint="eastAsia"/>
          <w:sz w:val="32"/>
          <w:szCs w:val="32"/>
        </w:rPr>
        <w:t>必须提供</w:t>
      </w:r>
      <w:r>
        <w:rPr>
          <w:rFonts w:eastAsia="仿宋_GB2312" w:hint="eastAsia"/>
          <w:sz w:val="32"/>
          <w:szCs w:val="32"/>
        </w:rPr>
        <w:t>(d)(1)</w:t>
      </w:r>
      <w:r>
        <w:rPr>
          <w:rFonts w:eastAsia="仿宋_GB2312" w:hint="eastAsia"/>
          <w:sz w:val="32"/>
          <w:szCs w:val="32"/>
        </w:rPr>
        <w:t>所要求的照度；</w:t>
      </w:r>
    </w:p>
    <w:p w:rsidR="00001BCF" w:rsidRDefault="0068794E">
      <w:pPr>
        <w:pStyle w:val="af0"/>
        <w:numPr>
          <w:ilvl w:val="0"/>
          <w:numId w:val="42"/>
        </w:numPr>
        <w:spacing w:line="360" w:lineRule="auto"/>
        <w:ind w:left="0" w:firstLineChars="0" w:firstLine="1134"/>
        <w:rPr>
          <w:rFonts w:eastAsia="仿宋_GB2312"/>
          <w:sz w:val="32"/>
          <w:szCs w:val="32"/>
        </w:rPr>
      </w:pPr>
      <w:r>
        <w:rPr>
          <w:rFonts w:eastAsia="仿宋_GB2312" w:hint="eastAsia"/>
          <w:sz w:val="32"/>
          <w:szCs w:val="32"/>
        </w:rPr>
        <w:t>不得因收藏受到不利影响。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每个应急照明装置的能源在应急着陆后的临界环境条件下，必须能按照度要求提供至少</w:t>
      </w:r>
      <w:r>
        <w:rPr>
          <w:rFonts w:eastAsia="仿宋_GB2312" w:hint="eastAsia"/>
          <w:sz w:val="32"/>
          <w:szCs w:val="32"/>
        </w:rPr>
        <w:t>10</w:t>
      </w:r>
      <w:r>
        <w:rPr>
          <w:rFonts w:eastAsia="仿宋_GB2312" w:hint="eastAsia"/>
          <w:sz w:val="32"/>
          <w:szCs w:val="32"/>
        </w:rPr>
        <w:t>分钟的照明。</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如果用蓄电池作为应急照明系统的能源，它们可以由旋翼航空器的主电源系统充电，其条件是：充电电路的设计能防止蓄电池无意中向充电电路放电的故障。</w:t>
      </w:r>
      <w:r>
        <w:rPr>
          <w:rFonts w:eastAsia="仿宋_GB2312" w:hint="eastAsia"/>
          <w:sz w:val="32"/>
          <w:szCs w:val="32"/>
        </w:rPr>
        <w:cr/>
      </w:r>
    </w:p>
    <w:p w:rsidR="00001BCF" w:rsidRDefault="0068794E">
      <w:pPr>
        <w:pStyle w:val="3"/>
        <w:spacing w:line="360" w:lineRule="auto"/>
        <w:ind w:firstLineChars="200" w:firstLine="643"/>
        <w:rPr>
          <w:rFonts w:ascii="黑体" w:eastAsia="黑体" w:hAnsi="黑体"/>
          <w:sz w:val="32"/>
          <w:szCs w:val="32"/>
        </w:rPr>
      </w:pPr>
      <w:bookmarkStart w:id="185" w:name="_Toc148957557"/>
      <w:r>
        <w:rPr>
          <w:rFonts w:ascii="黑体" w:eastAsia="黑体" w:hAnsi="黑体" w:hint="eastAsia"/>
          <w:sz w:val="32"/>
          <w:szCs w:val="32"/>
        </w:rPr>
        <w:t>第</w:t>
      </w:r>
      <w:r>
        <w:rPr>
          <w:rFonts w:ascii="黑体" w:eastAsia="黑体" w:hAnsi="黑体" w:hint="eastAsia"/>
          <w:sz w:val="32"/>
          <w:szCs w:val="32"/>
        </w:rPr>
        <w:t>29.813</w:t>
      </w:r>
      <w:r>
        <w:rPr>
          <w:rFonts w:ascii="黑体" w:eastAsia="黑体" w:hAnsi="黑体" w:hint="eastAsia"/>
          <w:sz w:val="32"/>
          <w:szCs w:val="32"/>
        </w:rPr>
        <w:t xml:space="preserve">　应急出口通路</w:t>
      </w:r>
      <w:bookmarkEnd w:id="185"/>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旅客舱之间的每条通路和通</w:t>
      </w:r>
      <w:r>
        <w:rPr>
          <w:rFonts w:eastAsia="仿宋_GB2312" w:hint="eastAsia"/>
          <w:sz w:val="32"/>
          <w:szCs w:val="32"/>
        </w:rPr>
        <w:t>向Ⅰ型和Ⅱ型应急出口的每条通道必须符合下列要求：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无阻碍物；</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宽度至少</w:t>
      </w:r>
      <w:r>
        <w:rPr>
          <w:rFonts w:eastAsia="仿宋_GB2312" w:hint="eastAsia"/>
          <w:sz w:val="32"/>
          <w:szCs w:val="32"/>
        </w:rPr>
        <w:t>510</w:t>
      </w:r>
      <w:r>
        <w:rPr>
          <w:rFonts w:eastAsia="仿宋_GB2312" w:hint="eastAsia"/>
          <w:sz w:val="32"/>
          <w:szCs w:val="32"/>
        </w:rPr>
        <w:t>毫米（</w:t>
      </w:r>
      <w:r>
        <w:rPr>
          <w:rFonts w:eastAsia="仿宋_GB2312" w:hint="eastAsia"/>
          <w:sz w:val="32"/>
          <w:szCs w:val="32"/>
        </w:rPr>
        <w:t>20</w:t>
      </w:r>
      <w:r>
        <w:rPr>
          <w:rFonts w:eastAsia="仿宋_GB2312" w:hint="eastAsia"/>
          <w:sz w:val="32"/>
          <w:szCs w:val="32"/>
        </w:rPr>
        <w:t>英寸）。</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对于第</w:t>
      </w:r>
      <w:r>
        <w:rPr>
          <w:rFonts w:eastAsia="仿宋_GB2312" w:hint="eastAsia"/>
          <w:sz w:val="32"/>
          <w:szCs w:val="32"/>
        </w:rPr>
        <w:t>29.809(f)</w:t>
      </w:r>
      <w:r>
        <w:rPr>
          <w:rFonts w:eastAsia="仿宋_GB2312" w:hint="eastAsia"/>
          <w:sz w:val="32"/>
          <w:szCs w:val="32"/>
        </w:rPr>
        <w:t>所述的旅客应急出口，在出口近旁必须有足够的空间，能提供一名机组成员协助旅客撤离而通道的无障碍宽度又不致减至低于该出口的标准值。</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从每条过道至每个Ⅲ型和Ⅳ型出口必须有通路，并且应符合下列规定：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对于客座量（不包括驾驶员座椅）等于或大于</w:t>
      </w:r>
      <w:r>
        <w:rPr>
          <w:rFonts w:eastAsia="仿宋_GB2312" w:hint="eastAsia"/>
          <w:sz w:val="32"/>
          <w:szCs w:val="32"/>
        </w:rPr>
        <w:t>20</w:t>
      </w:r>
      <w:r>
        <w:rPr>
          <w:rFonts w:eastAsia="仿宋_GB2312" w:hint="eastAsia"/>
          <w:sz w:val="32"/>
          <w:szCs w:val="32"/>
        </w:rPr>
        <w:t>座的旋翼航空器，在距出口不小于旋翼航空器上最窄旅客座椅宽度的一段距离内，座椅、卧铺或其它突出物（包括处于任何姿态的椅背）均不阻挡该出口的投影开口；</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对于客座量（不包括驾驶员座椅）等于或小于</w:t>
      </w:r>
      <w:r>
        <w:rPr>
          <w:rFonts w:eastAsia="仿宋_GB2312" w:hint="eastAsia"/>
          <w:sz w:val="32"/>
          <w:szCs w:val="32"/>
        </w:rPr>
        <w:t>19</w:t>
      </w:r>
      <w:r>
        <w:rPr>
          <w:rFonts w:eastAsia="仿宋_GB2312" w:hint="eastAsia"/>
          <w:sz w:val="32"/>
          <w:szCs w:val="32"/>
        </w:rPr>
        <w:t>座的旋翼航空器，如果有补偿措施能保持出口的有效性，则在本条</w:t>
      </w:r>
      <w:r>
        <w:rPr>
          <w:rFonts w:eastAsia="仿宋_GB2312" w:hint="eastAsia"/>
          <w:sz w:val="32"/>
          <w:szCs w:val="32"/>
        </w:rPr>
        <w:t>(c)(1)</w:t>
      </w:r>
      <w:r>
        <w:rPr>
          <w:rFonts w:eastAsia="仿宋_GB2312" w:hint="eastAsia"/>
          <w:sz w:val="32"/>
          <w:szCs w:val="32"/>
        </w:rPr>
        <w:t>所述的区域内可以有小的障碍。</w:t>
      </w:r>
      <w:r>
        <w:rPr>
          <w:rFonts w:eastAsia="仿宋_GB2312" w:hint="eastAsia"/>
          <w:sz w:val="32"/>
          <w:szCs w:val="32"/>
        </w:rPr>
        <w:cr/>
      </w:r>
    </w:p>
    <w:p w:rsidR="00001BCF" w:rsidRDefault="0068794E">
      <w:pPr>
        <w:pStyle w:val="3"/>
        <w:spacing w:line="360" w:lineRule="auto"/>
        <w:ind w:firstLineChars="200" w:firstLine="643"/>
        <w:rPr>
          <w:rFonts w:ascii="黑体" w:eastAsia="黑体" w:hAnsi="黑体"/>
          <w:sz w:val="32"/>
          <w:szCs w:val="32"/>
        </w:rPr>
      </w:pPr>
      <w:bookmarkStart w:id="186" w:name="_Toc148957558"/>
      <w:r>
        <w:rPr>
          <w:rFonts w:ascii="黑体" w:eastAsia="黑体" w:hAnsi="黑体" w:hint="eastAsia"/>
          <w:sz w:val="32"/>
          <w:szCs w:val="32"/>
        </w:rPr>
        <w:t>第</w:t>
      </w:r>
      <w:r>
        <w:rPr>
          <w:rFonts w:ascii="黑体" w:eastAsia="黑体" w:hAnsi="黑体" w:hint="eastAsia"/>
          <w:sz w:val="32"/>
          <w:szCs w:val="32"/>
        </w:rPr>
        <w:t>29.815</w:t>
      </w:r>
      <w:r>
        <w:rPr>
          <w:rFonts w:ascii="黑体" w:eastAsia="黑体" w:hAnsi="黑体" w:hint="eastAsia"/>
          <w:sz w:val="32"/>
          <w:szCs w:val="32"/>
        </w:rPr>
        <w:t>条　主过道宽度</w:t>
      </w:r>
      <w:bookmarkEnd w:id="186"/>
    </w:p>
    <w:p w:rsidR="00001BCF" w:rsidRDefault="0068794E">
      <w:pPr>
        <w:pStyle w:val="af0"/>
        <w:spacing w:line="360" w:lineRule="auto"/>
        <w:ind w:firstLine="640"/>
        <w:rPr>
          <w:rFonts w:eastAsia="仿宋_GB2312"/>
          <w:sz w:val="32"/>
          <w:szCs w:val="32"/>
        </w:rPr>
      </w:pPr>
      <w:bookmarkStart w:id="187" w:name="整理表格"/>
      <w:bookmarkEnd w:id="187"/>
      <w:r>
        <w:rPr>
          <w:rFonts w:eastAsia="仿宋_GB2312" w:hint="eastAsia"/>
          <w:sz w:val="32"/>
          <w:szCs w:val="32"/>
        </w:rPr>
        <w:t>座椅之间的旅客主过道宽度必须等于或大于下表中的值：</w:t>
      </w:r>
    </w:p>
    <w:p w:rsidR="00001BCF" w:rsidRDefault="00001BCF">
      <w:pPr>
        <w:pStyle w:val="af0"/>
        <w:spacing w:line="360" w:lineRule="auto"/>
        <w:ind w:firstLine="640"/>
        <w:rPr>
          <w:rFonts w:eastAsia="仿宋_GB2312"/>
          <w:sz w:val="32"/>
          <w:szCs w:val="32"/>
        </w:rPr>
      </w:pP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71"/>
        <w:gridCol w:w="3544"/>
        <w:gridCol w:w="2731"/>
      </w:tblGrid>
      <w:tr w:rsidR="00001BCF">
        <w:trPr>
          <w:cantSplit/>
          <w:jc w:val="center"/>
        </w:trPr>
        <w:tc>
          <w:tcPr>
            <w:tcW w:w="2671" w:type="dxa"/>
            <w:vMerge w:val="restart"/>
            <w:tcBorders>
              <w:top w:val="single" w:sz="8" w:space="0" w:color="auto"/>
              <w:bottom w:val="single" w:sz="4" w:space="0" w:color="auto"/>
            </w:tcBorders>
            <w:vAlign w:val="center"/>
          </w:tcPr>
          <w:p w:rsidR="00001BCF" w:rsidRDefault="0068794E">
            <w:pPr>
              <w:pStyle w:val="af0"/>
              <w:spacing w:line="360" w:lineRule="auto"/>
              <w:ind w:firstLineChars="3" w:firstLine="10"/>
              <w:rPr>
                <w:rFonts w:eastAsia="仿宋_GB2312"/>
                <w:sz w:val="32"/>
                <w:szCs w:val="32"/>
              </w:rPr>
            </w:pPr>
            <w:r>
              <w:rPr>
                <w:rFonts w:eastAsia="仿宋_GB2312" w:hint="eastAsia"/>
                <w:sz w:val="32"/>
                <w:szCs w:val="32"/>
              </w:rPr>
              <w:t>客座量</w:t>
            </w:r>
          </w:p>
        </w:tc>
        <w:tc>
          <w:tcPr>
            <w:tcW w:w="6275" w:type="dxa"/>
            <w:gridSpan w:val="2"/>
            <w:tcBorders>
              <w:top w:val="single" w:sz="8" w:space="0" w:color="auto"/>
              <w:bottom w:val="single" w:sz="4" w:space="0" w:color="auto"/>
            </w:tcBorders>
          </w:tcPr>
          <w:p w:rsidR="00001BCF" w:rsidRDefault="0068794E">
            <w:pPr>
              <w:pStyle w:val="af0"/>
              <w:spacing w:line="360" w:lineRule="auto"/>
              <w:ind w:firstLine="640"/>
              <w:rPr>
                <w:rFonts w:eastAsia="仿宋_GB2312"/>
                <w:sz w:val="32"/>
                <w:szCs w:val="32"/>
              </w:rPr>
            </w:pPr>
            <w:r>
              <w:rPr>
                <w:rFonts w:eastAsia="仿宋_GB2312" w:hint="eastAsia"/>
                <w:sz w:val="32"/>
                <w:szCs w:val="32"/>
              </w:rPr>
              <w:t>旅客主过道最小宽度</w:t>
            </w:r>
          </w:p>
        </w:tc>
      </w:tr>
      <w:tr w:rsidR="00001BCF">
        <w:trPr>
          <w:cantSplit/>
          <w:jc w:val="center"/>
        </w:trPr>
        <w:tc>
          <w:tcPr>
            <w:tcW w:w="2671" w:type="dxa"/>
            <w:vMerge/>
            <w:tcBorders>
              <w:top w:val="single" w:sz="4" w:space="0" w:color="auto"/>
              <w:bottom w:val="single" w:sz="8" w:space="0" w:color="auto"/>
            </w:tcBorders>
          </w:tcPr>
          <w:p w:rsidR="00001BCF" w:rsidRDefault="00001BCF">
            <w:pPr>
              <w:pStyle w:val="af0"/>
              <w:spacing w:line="360" w:lineRule="auto"/>
              <w:ind w:firstLineChars="3" w:firstLine="10"/>
              <w:rPr>
                <w:rFonts w:eastAsia="仿宋_GB2312"/>
                <w:sz w:val="32"/>
                <w:szCs w:val="32"/>
              </w:rPr>
            </w:pPr>
          </w:p>
        </w:tc>
        <w:tc>
          <w:tcPr>
            <w:tcW w:w="3544" w:type="dxa"/>
            <w:tcBorders>
              <w:top w:val="single" w:sz="4" w:space="0" w:color="auto"/>
              <w:bottom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离地板小于</w:t>
            </w:r>
            <w:r>
              <w:rPr>
                <w:rFonts w:eastAsia="仿宋_GB2312" w:hint="eastAsia"/>
                <w:sz w:val="32"/>
                <w:szCs w:val="32"/>
              </w:rPr>
              <w:t>635</w:t>
            </w:r>
            <w:r>
              <w:rPr>
                <w:rFonts w:eastAsia="仿宋_GB2312" w:hint="eastAsia"/>
                <w:sz w:val="32"/>
                <w:szCs w:val="32"/>
              </w:rPr>
              <w:t>毫米</w:t>
            </w:r>
          </w:p>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w:t>
            </w:r>
            <w:r>
              <w:rPr>
                <w:rFonts w:eastAsia="仿宋_GB2312" w:hint="eastAsia"/>
                <w:sz w:val="32"/>
                <w:szCs w:val="32"/>
              </w:rPr>
              <w:t>25</w:t>
            </w:r>
            <w:r>
              <w:rPr>
                <w:rFonts w:eastAsia="仿宋_GB2312" w:hint="eastAsia"/>
                <w:sz w:val="32"/>
                <w:szCs w:val="32"/>
              </w:rPr>
              <w:t>英寸）</w:t>
            </w:r>
          </w:p>
        </w:tc>
        <w:tc>
          <w:tcPr>
            <w:tcW w:w="2731" w:type="dxa"/>
            <w:tcBorders>
              <w:top w:val="single" w:sz="4" w:space="0" w:color="auto"/>
              <w:bottom w:val="single" w:sz="8" w:space="0" w:color="auto"/>
            </w:tcBorders>
          </w:tcPr>
          <w:p w:rsidR="00001BCF" w:rsidRDefault="0068794E">
            <w:pPr>
              <w:pStyle w:val="af0"/>
              <w:spacing w:line="360" w:lineRule="auto"/>
              <w:ind w:firstLineChars="1" w:firstLine="3"/>
              <w:rPr>
                <w:rFonts w:eastAsia="仿宋_GB2312"/>
                <w:sz w:val="32"/>
                <w:szCs w:val="32"/>
              </w:rPr>
            </w:pPr>
            <w:r>
              <w:rPr>
                <w:rFonts w:eastAsia="仿宋_GB2312" w:hint="eastAsia"/>
                <w:sz w:val="32"/>
                <w:szCs w:val="32"/>
              </w:rPr>
              <w:t>离地板等于和大于</w:t>
            </w:r>
            <w:r>
              <w:rPr>
                <w:rFonts w:eastAsia="仿宋_GB2312" w:hint="eastAsia"/>
                <w:sz w:val="32"/>
                <w:szCs w:val="32"/>
              </w:rPr>
              <w:t>635</w:t>
            </w:r>
            <w:r>
              <w:rPr>
                <w:rFonts w:eastAsia="仿宋_GB2312" w:hint="eastAsia"/>
                <w:sz w:val="32"/>
                <w:szCs w:val="32"/>
              </w:rPr>
              <w:t>毫米</w:t>
            </w:r>
          </w:p>
          <w:p w:rsidR="00001BCF" w:rsidRDefault="0068794E">
            <w:pPr>
              <w:pStyle w:val="af0"/>
              <w:spacing w:line="360" w:lineRule="auto"/>
              <w:ind w:firstLineChars="1" w:firstLine="3"/>
              <w:rPr>
                <w:rFonts w:eastAsia="仿宋_GB2312"/>
                <w:sz w:val="32"/>
                <w:szCs w:val="32"/>
              </w:rPr>
            </w:pPr>
            <w:r>
              <w:rPr>
                <w:rFonts w:eastAsia="仿宋_GB2312" w:hint="eastAsia"/>
                <w:sz w:val="32"/>
                <w:szCs w:val="32"/>
              </w:rPr>
              <w:t>（</w:t>
            </w:r>
            <w:r>
              <w:rPr>
                <w:rFonts w:eastAsia="仿宋_GB2312" w:hint="eastAsia"/>
                <w:sz w:val="32"/>
                <w:szCs w:val="32"/>
              </w:rPr>
              <w:t>25</w:t>
            </w:r>
            <w:r>
              <w:rPr>
                <w:rFonts w:eastAsia="仿宋_GB2312" w:hint="eastAsia"/>
                <w:sz w:val="32"/>
                <w:szCs w:val="32"/>
              </w:rPr>
              <w:t>英寸）</w:t>
            </w:r>
          </w:p>
        </w:tc>
      </w:tr>
      <w:tr w:rsidR="00001BCF">
        <w:trPr>
          <w:jc w:val="center"/>
        </w:trPr>
        <w:tc>
          <w:tcPr>
            <w:tcW w:w="2671" w:type="dxa"/>
            <w:tcBorders>
              <w:top w:val="single" w:sz="8" w:space="0" w:color="auto"/>
            </w:tcBorders>
          </w:tcPr>
          <w:p w:rsidR="00001BCF" w:rsidRDefault="0068794E">
            <w:pPr>
              <w:pStyle w:val="af0"/>
              <w:spacing w:line="360" w:lineRule="auto"/>
              <w:ind w:firstLineChars="3" w:firstLine="10"/>
              <w:rPr>
                <w:rFonts w:eastAsia="仿宋_GB2312"/>
                <w:sz w:val="32"/>
                <w:szCs w:val="32"/>
              </w:rPr>
            </w:pPr>
            <w:r>
              <w:rPr>
                <w:rFonts w:eastAsia="仿宋_GB2312" w:hint="eastAsia"/>
                <w:sz w:val="32"/>
                <w:szCs w:val="32"/>
              </w:rPr>
              <w:t>等于或小于</w:t>
            </w:r>
            <w:r>
              <w:rPr>
                <w:rFonts w:eastAsia="仿宋_GB2312" w:hint="eastAsia"/>
                <w:sz w:val="32"/>
                <w:szCs w:val="32"/>
              </w:rPr>
              <w:t>10</w:t>
            </w:r>
            <w:r>
              <w:rPr>
                <w:rFonts w:eastAsia="仿宋_GB2312" w:hint="eastAsia"/>
                <w:sz w:val="32"/>
                <w:szCs w:val="32"/>
              </w:rPr>
              <w:t>座</w:t>
            </w:r>
          </w:p>
        </w:tc>
        <w:tc>
          <w:tcPr>
            <w:tcW w:w="3544" w:type="dxa"/>
            <w:tcBorders>
              <w:top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300</w:t>
            </w:r>
            <w:r>
              <w:rPr>
                <w:rFonts w:eastAsia="仿宋_GB2312" w:hint="eastAsia"/>
                <w:sz w:val="32"/>
                <w:szCs w:val="32"/>
              </w:rPr>
              <w:t>毫米（</w:t>
            </w:r>
            <w:r>
              <w:rPr>
                <w:rFonts w:eastAsia="仿宋_GB2312" w:hint="eastAsia"/>
                <w:sz w:val="32"/>
                <w:szCs w:val="32"/>
              </w:rPr>
              <w:t>12</w:t>
            </w:r>
            <w:r>
              <w:rPr>
                <w:rFonts w:eastAsia="仿宋_GB2312" w:hint="eastAsia"/>
                <w:sz w:val="32"/>
                <w:szCs w:val="32"/>
              </w:rPr>
              <w:t>英寸）＊</w:t>
            </w:r>
          </w:p>
        </w:tc>
        <w:tc>
          <w:tcPr>
            <w:tcW w:w="2731" w:type="dxa"/>
            <w:tcBorders>
              <w:top w:val="single" w:sz="8" w:space="0" w:color="auto"/>
            </w:tcBorders>
          </w:tcPr>
          <w:p w:rsidR="00001BCF" w:rsidRDefault="0068794E">
            <w:pPr>
              <w:pStyle w:val="af0"/>
              <w:spacing w:line="360" w:lineRule="auto"/>
              <w:ind w:firstLineChars="1" w:firstLine="3"/>
              <w:rPr>
                <w:rFonts w:eastAsia="仿宋_GB2312"/>
                <w:sz w:val="32"/>
                <w:szCs w:val="32"/>
              </w:rPr>
            </w:pPr>
            <w:r>
              <w:rPr>
                <w:rFonts w:eastAsia="仿宋_GB2312" w:hint="eastAsia"/>
                <w:sz w:val="32"/>
                <w:szCs w:val="32"/>
              </w:rPr>
              <w:t>380</w:t>
            </w:r>
            <w:r>
              <w:rPr>
                <w:rFonts w:eastAsia="仿宋_GB2312" w:hint="eastAsia"/>
                <w:sz w:val="32"/>
                <w:szCs w:val="32"/>
              </w:rPr>
              <w:t>毫米（</w:t>
            </w:r>
            <w:r>
              <w:rPr>
                <w:rFonts w:eastAsia="仿宋_GB2312" w:hint="eastAsia"/>
                <w:sz w:val="32"/>
                <w:szCs w:val="32"/>
              </w:rPr>
              <w:t>15</w:t>
            </w:r>
            <w:r>
              <w:rPr>
                <w:rFonts w:eastAsia="仿宋_GB2312" w:hint="eastAsia"/>
                <w:sz w:val="32"/>
                <w:szCs w:val="32"/>
              </w:rPr>
              <w:t>英寸）</w:t>
            </w:r>
          </w:p>
        </w:tc>
      </w:tr>
      <w:tr w:rsidR="00001BCF">
        <w:trPr>
          <w:jc w:val="center"/>
        </w:trPr>
        <w:tc>
          <w:tcPr>
            <w:tcW w:w="2671" w:type="dxa"/>
          </w:tcPr>
          <w:p w:rsidR="00001BCF" w:rsidRDefault="0068794E">
            <w:pPr>
              <w:pStyle w:val="af0"/>
              <w:spacing w:line="360" w:lineRule="auto"/>
              <w:ind w:firstLineChars="3" w:firstLine="10"/>
              <w:rPr>
                <w:rFonts w:eastAsia="仿宋_GB2312"/>
                <w:sz w:val="32"/>
                <w:szCs w:val="32"/>
              </w:rPr>
            </w:pPr>
            <w:r>
              <w:rPr>
                <w:rFonts w:eastAsia="仿宋_GB2312" w:hint="eastAsia"/>
                <w:sz w:val="32"/>
                <w:szCs w:val="32"/>
              </w:rPr>
              <w:t>11</w:t>
            </w:r>
            <w:r>
              <w:rPr>
                <w:rFonts w:eastAsia="仿宋_GB2312" w:hint="eastAsia"/>
                <w:sz w:val="32"/>
                <w:szCs w:val="32"/>
              </w:rPr>
              <w:t>到</w:t>
            </w:r>
            <w:r>
              <w:rPr>
                <w:rFonts w:eastAsia="仿宋_GB2312" w:hint="eastAsia"/>
                <w:sz w:val="32"/>
                <w:szCs w:val="32"/>
              </w:rPr>
              <w:t>19</w:t>
            </w:r>
            <w:r>
              <w:rPr>
                <w:rFonts w:eastAsia="仿宋_GB2312" w:hint="eastAsia"/>
                <w:sz w:val="32"/>
                <w:szCs w:val="32"/>
              </w:rPr>
              <w:t>座</w:t>
            </w:r>
          </w:p>
        </w:tc>
        <w:tc>
          <w:tcPr>
            <w:tcW w:w="3544"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300</w:t>
            </w:r>
            <w:r>
              <w:rPr>
                <w:rFonts w:eastAsia="仿宋_GB2312" w:hint="eastAsia"/>
                <w:sz w:val="32"/>
                <w:szCs w:val="32"/>
              </w:rPr>
              <w:t>毫米（</w:t>
            </w:r>
            <w:r>
              <w:rPr>
                <w:rFonts w:eastAsia="仿宋_GB2312" w:hint="eastAsia"/>
                <w:sz w:val="32"/>
                <w:szCs w:val="32"/>
              </w:rPr>
              <w:t>12</w:t>
            </w:r>
            <w:r>
              <w:rPr>
                <w:rFonts w:eastAsia="仿宋_GB2312" w:hint="eastAsia"/>
                <w:sz w:val="32"/>
                <w:szCs w:val="32"/>
              </w:rPr>
              <w:t>英寸）</w:t>
            </w:r>
          </w:p>
        </w:tc>
        <w:tc>
          <w:tcPr>
            <w:tcW w:w="2731" w:type="dxa"/>
          </w:tcPr>
          <w:p w:rsidR="00001BCF" w:rsidRDefault="0068794E">
            <w:pPr>
              <w:pStyle w:val="af0"/>
              <w:spacing w:line="360" w:lineRule="auto"/>
              <w:ind w:firstLineChars="1" w:firstLine="3"/>
              <w:rPr>
                <w:rFonts w:eastAsia="仿宋_GB2312"/>
                <w:sz w:val="32"/>
                <w:szCs w:val="32"/>
              </w:rPr>
            </w:pPr>
            <w:r>
              <w:rPr>
                <w:rFonts w:eastAsia="仿宋_GB2312" w:hint="eastAsia"/>
                <w:sz w:val="32"/>
                <w:szCs w:val="32"/>
              </w:rPr>
              <w:t>510</w:t>
            </w:r>
            <w:r>
              <w:rPr>
                <w:rFonts w:eastAsia="仿宋_GB2312" w:hint="eastAsia"/>
                <w:sz w:val="32"/>
                <w:szCs w:val="32"/>
              </w:rPr>
              <w:t>毫米（</w:t>
            </w:r>
            <w:r>
              <w:rPr>
                <w:rFonts w:eastAsia="仿宋_GB2312" w:hint="eastAsia"/>
                <w:sz w:val="32"/>
                <w:szCs w:val="32"/>
              </w:rPr>
              <w:t>20</w:t>
            </w:r>
            <w:r>
              <w:rPr>
                <w:rFonts w:eastAsia="仿宋_GB2312" w:hint="eastAsia"/>
                <w:sz w:val="32"/>
                <w:szCs w:val="32"/>
              </w:rPr>
              <w:t>英寸）</w:t>
            </w:r>
          </w:p>
        </w:tc>
      </w:tr>
      <w:tr w:rsidR="00001BCF">
        <w:trPr>
          <w:jc w:val="center"/>
        </w:trPr>
        <w:tc>
          <w:tcPr>
            <w:tcW w:w="2671" w:type="dxa"/>
          </w:tcPr>
          <w:p w:rsidR="00001BCF" w:rsidRDefault="0068794E">
            <w:pPr>
              <w:pStyle w:val="af0"/>
              <w:spacing w:line="360" w:lineRule="auto"/>
              <w:ind w:firstLineChars="3" w:firstLine="10"/>
              <w:rPr>
                <w:rFonts w:eastAsia="仿宋_GB2312"/>
                <w:sz w:val="32"/>
                <w:szCs w:val="32"/>
              </w:rPr>
            </w:pPr>
            <w:r>
              <w:rPr>
                <w:rFonts w:eastAsia="仿宋_GB2312" w:hint="eastAsia"/>
                <w:sz w:val="32"/>
                <w:szCs w:val="32"/>
              </w:rPr>
              <w:t>等于或大于</w:t>
            </w:r>
            <w:r>
              <w:rPr>
                <w:rFonts w:eastAsia="仿宋_GB2312" w:hint="eastAsia"/>
                <w:sz w:val="32"/>
                <w:szCs w:val="32"/>
              </w:rPr>
              <w:t>20</w:t>
            </w:r>
            <w:r>
              <w:rPr>
                <w:rFonts w:eastAsia="仿宋_GB2312" w:hint="eastAsia"/>
                <w:sz w:val="32"/>
                <w:szCs w:val="32"/>
              </w:rPr>
              <w:t>座</w:t>
            </w:r>
          </w:p>
        </w:tc>
        <w:tc>
          <w:tcPr>
            <w:tcW w:w="3544"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380</w:t>
            </w:r>
            <w:r>
              <w:rPr>
                <w:rFonts w:eastAsia="仿宋_GB2312" w:hint="eastAsia"/>
                <w:sz w:val="32"/>
                <w:szCs w:val="32"/>
              </w:rPr>
              <w:t>毫米（</w:t>
            </w:r>
            <w:r>
              <w:rPr>
                <w:rFonts w:eastAsia="仿宋_GB2312" w:hint="eastAsia"/>
                <w:sz w:val="32"/>
                <w:szCs w:val="32"/>
              </w:rPr>
              <w:t>15</w:t>
            </w:r>
            <w:r>
              <w:rPr>
                <w:rFonts w:eastAsia="仿宋_GB2312" w:hint="eastAsia"/>
                <w:sz w:val="32"/>
                <w:szCs w:val="32"/>
              </w:rPr>
              <w:t>英寸）</w:t>
            </w:r>
          </w:p>
        </w:tc>
        <w:tc>
          <w:tcPr>
            <w:tcW w:w="2731" w:type="dxa"/>
          </w:tcPr>
          <w:p w:rsidR="00001BCF" w:rsidRDefault="0068794E">
            <w:pPr>
              <w:pStyle w:val="af0"/>
              <w:spacing w:line="360" w:lineRule="auto"/>
              <w:ind w:firstLineChars="1" w:firstLine="3"/>
              <w:rPr>
                <w:rFonts w:eastAsia="仿宋_GB2312"/>
                <w:sz w:val="32"/>
                <w:szCs w:val="32"/>
              </w:rPr>
            </w:pPr>
            <w:r>
              <w:rPr>
                <w:rFonts w:eastAsia="仿宋_GB2312" w:hint="eastAsia"/>
                <w:sz w:val="32"/>
                <w:szCs w:val="32"/>
              </w:rPr>
              <w:t>510</w:t>
            </w:r>
            <w:r>
              <w:rPr>
                <w:rFonts w:eastAsia="仿宋_GB2312" w:hint="eastAsia"/>
                <w:sz w:val="32"/>
                <w:szCs w:val="32"/>
              </w:rPr>
              <w:t>毫米（</w:t>
            </w:r>
            <w:r>
              <w:rPr>
                <w:rFonts w:eastAsia="仿宋_GB2312" w:hint="eastAsia"/>
                <w:sz w:val="32"/>
                <w:szCs w:val="32"/>
              </w:rPr>
              <w:t>20</w:t>
            </w:r>
            <w:r>
              <w:rPr>
                <w:rFonts w:eastAsia="仿宋_GB2312" w:hint="eastAsia"/>
                <w:sz w:val="32"/>
                <w:szCs w:val="32"/>
              </w:rPr>
              <w:t>英寸）</w:t>
            </w:r>
          </w:p>
        </w:tc>
      </w:tr>
    </w:tbl>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640"/>
        <w:rPr>
          <w:rFonts w:eastAsia="仿宋_GB2312"/>
          <w:sz w:val="32"/>
          <w:szCs w:val="32"/>
        </w:rPr>
      </w:pPr>
      <w:r>
        <w:rPr>
          <w:rFonts w:eastAsia="仿宋_GB2312" w:hint="eastAsia"/>
          <w:sz w:val="32"/>
          <w:szCs w:val="32"/>
        </w:rPr>
        <w:t>＊经过适航当局认为必须的试验证实，可以批准更窄的但不小于</w:t>
      </w:r>
      <w:r>
        <w:rPr>
          <w:rFonts w:eastAsia="仿宋_GB2312" w:hint="eastAsia"/>
          <w:sz w:val="32"/>
          <w:szCs w:val="32"/>
        </w:rPr>
        <w:t>230</w:t>
      </w:r>
      <w:r>
        <w:rPr>
          <w:rFonts w:eastAsia="仿宋_GB2312" w:hint="eastAsia"/>
          <w:sz w:val="32"/>
          <w:szCs w:val="32"/>
        </w:rPr>
        <w:t>毫米（</w:t>
      </w:r>
      <w:r>
        <w:rPr>
          <w:rFonts w:eastAsia="仿宋_GB2312" w:hint="eastAsia"/>
          <w:sz w:val="32"/>
          <w:szCs w:val="32"/>
        </w:rPr>
        <w:t>9</w:t>
      </w:r>
      <w:r>
        <w:rPr>
          <w:rFonts w:eastAsia="仿宋_GB2312" w:hint="eastAsia"/>
          <w:sz w:val="32"/>
          <w:szCs w:val="32"/>
        </w:rPr>
        <w:t>英寸）的宽度。</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88" w:name="_Toc148957559"/>
      <w:r>
        <w:rPr>
          <w:rFonts w:ascii="黑体" w:eastAsia="黑体" w:hAnsi="黑体" w:hint="eastAsia"/>
          <w:sz w:val="32"/>
          <w:szCs w:val="32"/>
        </w:rPr>
        <w:t>第</w:t>
      </w:r>
      <w:r>
        <w:rPr>
          <w:rFonts w:ascii="黑体" w:eastAsia="黑体" w:hAnsi="黑体" w:hint="eastAsia"/>
          <w:sz w:val="32"/>
          <w:szCs w:val="32"/>
        </w:rPr>
        <w:t>29.831</w:t>
      </w:r>
      <w:r>
        <w:rPr>
          <w:rFonts w:ascii="黑体" w:eastAsia="黑体" w:hAnsi="黑体" w:hint="eastAsia"/>
          <w:sz w:val="32"/>
          <w:szCs w:val="32"/>
        </w:rPr>
        <w:t>条　通风</w:t>
      </w:r>
      <w:bookmarkEnd w:id="18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每个客舱和机组</w:t>
      </w:r>
      <w:proofErr w:type="gramStart"/>
      <w:r>
        <w:rPr>
          <w:rFonts w:eastAsia="仿宋_GB2312" w:hint="eastAsia"/>
          <w:sz w:val="32"/>
          <w:szCs w:val="32"/>
        </w:rPr>
        <w:t>舱必须</w:t>
      </w:r>
      <w:proofErr w:type="gramEnd"/>
      <w:r>
        <w:rPr>
          <w:rFonts w:eastAsia="仿宋_GB2312" w:hint="eastAsia"/>
          <w:sz w:val="32"/>
          <w:szCs w:val="32"/>
        </w:rPr>
        <w:t>通风，每个机组</w:t>
      </w:r>
      <w:proofErr w:type="gramStart"/>
      <w:r>
        <w:rPr>
          <w:rFonts w:eastAsia="仿宋_GB2312" w:hint="eastAsia"/>
          <w:sz w:val="32"/>
          <w:szCs w:val="32"/>
        </w:rPr>
        <w:t>舱必须</w:t>
      </w:r>
      <w:proofErr w:type="gramEnd"/>
      <w:r>
        <w:rPr>
          <w:rFonts w:eastAsia="仿宋_GB2312" w:hint="eastAsia"/>
          <w:sz w:val="32"/>
          <w:szCs w:val="32"/>
        </w:rPr>
        <w:t>有足够的新鲜空气（每名机组成员每分钟不得少于</w:t>
      </w:r>
      <w:r>
        <w:rPr>
          <w:rFonts w:eastAsia="仿宋_GB2312" w:hint="eastAsia"/>
          <w:sz w:val="32"/>
          <w:szCs w:val="32"/>
        </w:rPr>
        <w:t>283</w:t>
      </w:r>
      <w:r>
        <w:rPr>
          <w:rFonts w:eastAsia="仿宋_GB2312" w:hint="eastAsia"/>
          <w:sz w:val="32"/>
          <w:szCs w:val="32"/>
        </w:rPr>
        <w:t>升（</w:t>
      </w:r>
      <w:r>
        <w:rPr>
          <w:rFonts w:eastAsia="仿宋_GB2312" w:hint="eastAsia"/>
          <w:sz w:val="32"/>
          <w:szCs w:val="32"/>
        </w:rPr>
        <w:t>10</w:t>
      </w:r>
      <w:r>
        <w:rPr>
          <w:rFonts w:eastAsia="仿宋_GB2312" w:hint="eastAsia"/>
          <w:sz w:val="32"/>
          <w:szCs w:val="32"/>
        </w:rPr>
        <w:t>立方英尺）），以使机组成员在执勤时不致过度不适和疲劳。</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机组舱和客舱的空气不得含有达到有害或危险浓度的气体和蒸汽。</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在前飞时，舱内空气中的一氧化碳浓度不得超过二万分之一。如果在其他情况下超过了这个值，则必须有相应的使用限制。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必须有措施保证在通风、加温或其他系统或设备出现任何合理而可能的故障时，仍能满足本条</w:t>
      </w:r>
      <w:r>
        <w:rPr>
          <w:rFonts w:eastAsia="仿宋_GB2312" w:hint="eastAsia"/>
          <w:sz w:val="32"/>
          <w:szCs w:val="32"/>
        </w:rPr>
        <w:t>(b)</w:t>
      </w:r>
      <w:r>
        <w:rPr>
          <w:rFonts w:eastAsia="仿宋_GB2312" w:hint="eastAsia"/>
          <w:sz w:val="32"/>
          <w:szCs w:val="32"/>
        </w:rPr>
        <w:t>和</w:t>
      </w:r>
      <w:r>
        <w:rPr>
          <w:rFonts w:eastAsia="仿宋_GB2312" w:hint="eastAsia"/>
          <w:sz w:val="32"/>
          <w:szCs w:val="32"/>
        </w:rPr>
        <w:t>(c)</w:t>
      </w:r>
      <w:r>
        <w:rPr>
          <w:rFonts w:eastAsia="仿宋_GB2312" w:hint="eastAsia"/>
          <w:sz w:val="32"/>
          <w:szCs w:val="32"/>
        </w:rPr>
        <w:t>的要求。</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89" w:name="_Toc148957560"/>
      <w:r>
        <w:rPr>
          <w:rFonts w:ascii="黑体" w:eastAsia="黑体" w:hAnsi="黑体" w:hint="eastAsia"/>
          <w:sz w:val="32"/>
          <w:szCs w:val="32"/>
        </w:rPr>
        <w:t>第</w:t>
      </w:r>
      <w:r>
        <w:rPr>
          <w:rFonts w:ascii="黑体" w:eastAsia="黑体" w:hAnsi="黑体" w:hint="eastAsia"/>
          <w:sz w:val="32"/>
          <w:szCs w:val="32"/>
        </w:rPr>
        <w:t>29.833</w:t>
      </w:r>
      <w:r>
        <w:rPr>
          <w:rFonts w:ascii="黑体" w:eastAsia="黑体" w:hAnsi="黑体" w:hint="eastAsia"/>
          <w:sz w:val="32"/>
          <w:szCs w:val="32"/>
        </w:rPr>
        <w:t>条　加温器</w:t>
      </w:r>
      <w:bookmarkEnd w:id="189"/>
    </w:p>
    <w:p w:rsidR="00001BCF" w:rsidRDefault="0068794E">
      <w:pPr>
        <w:pStyle w:val="af0"/>
        <w:spacing w:line="360" w:lineRule="auto"/>
        <w:ind w:firstLine="640"/>
        <w:rPr>
          <w:rFonts w:eastAsia="仿宋_GB2312"/>
          <w:sz w:val="32"/>
          <w:szCs w:val="32"/>
        </w:rPr>
      </w:pPr>
      <w:r>
        <w:rPr>
          <w:rFonts w:eastAsia="仿宋_GB2312" w:hint="eastAsia"/>
          <w:sz w:val="32"/>
          <w:szCs w:val="32"/>
        </w:rPr>
        <w:t>每个燃烧加温器必须经批准。</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190" w:name="_Toc148957561"/>
      <w:r>
        <w:rPr>
          <w:rFonts w:eastAsia="黑体" w:hint="eastAsia"/>
          <w:sz w:val="32"/>
          <w:szCs w:val="32"/>
        </w:rPr>
        <w:t>防火</w:t>
      </w:r>
      <w:bookmarkEnd w:id="190"/>
    </w:p>
    <w:p w:rsidR="00001BCF" w:rsidRDefault="0068794E">
      <w:pPr>
        <w:pStyle w:val="3"/>
        <w:spacing w:line="360" w:lineRule="auto"/>
        <w:ind w:firstLineChars="200" w:firstLine="643"/>
        <w:rPr>
          <w:rFonts w:ascii="黑体" w:eastAsia="黑体" w:hAnsi="黑体"/>
          <w:sz w:val="32"/>
          <w:szCs w:val="32"/>
        </w:rPr>
      </w:pPr>
      <w:bookmarkStart w:id="191" w:name="_Toc148957562"/>
      <w:r>
        <w:rPr>
          <w:rFonts w:ascii="黑体" w:eastAsia="黑体" w:hAnsi="黑体" w:hint="eastAsia"/>
          <w:sz w:val="32"/>
          <w:szCs w:val="32"/>
        </w:rPr>
        <w:t>第</w:t>
      </w:r>
      <w:r>
        <w:rPr>
          <w:rFonts w:ascii="黑体" w:eastAsia="黑体" w:hAnsi="黑体" w:hint="eastAsia"/>
          <w:sz w:val="32"/>
          <w:szCs w:val="32"/>
        </w:rPr>
        <w:t>29.851</w:t>
      </w:r>
      <w:r>
        <w:rPr>
          <w:rFonts w:ascii="黑体" w:eastAsia="黑体" w:hAnsi="黑体" w:hint="eastAsia"/>
          <w:sz w:val="32"/>
          <w:szCs w:val="32"/>
        </w:rPr>
        <w:t>条　灭火瓶</w:t>
      </w:r>
      <w:bookmarkEnd w:id="191"/>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手提式灭火瓶　下列规定适用于手提式灭火瓶：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手提式灭火</w:t>
      </w:r>
      <w:proofErr w:type="gramStart"/>
      <w:r>
        <w:rPr>
          <w:rFonts w:eastAsia="仿宋_GB2312" w:hint="eastAsia"/>
          <w:sz w:val="32"/>
          <w:szCs w:val="32"/>
        </w:rPr>
        <w:t>瓶必须</w:t>
      </w:r>
      <w:proofErr w:type="gramEnd"/>
      <w:r>
        <w:rPr>
          <w:rFonts w:eastAsia="仿宋_GB2312" w:hint="eastAsia"/>
          <w:sz w:val="32"/>
          <w:szCs w:val="32"/>
        </w:rPr>
        <w:t>经批准；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所用灭火剂的类型和数量必须适合于这种灭火剂使用处可能发生的火灾的类型；</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用于载人舱的灭火瓶，必须设计成使有毒气体的浓度减至最小。</w:t>
      </w:r>
    </w:p>
    <w:p w:rsidR="00001BCF" w:rsidRDefault="0068794E">
      <w:pPr>
        <w:pStyle w:val="af0"/>
        <w:spacing w:line="360" w:lineRule="auto"/>
        <w:ind w:firstLineChars="177" w:firstLine="566"/>
        <w:rPr>
          <w:rFonts w:eastAsia="仿宋_GB2312"/>
          <w:sz w:val="32"/>
          <w:szCs w:val="32"/>
        </w:rPr>
      </w:pPr>
      <w:r>
        <w:rPr>
          <w:rFonts w:eastAsia="仿宋_GB2312" w:hint="eastAsia"/>
          <w:sz w:val="32"/>
          <w:szCs w:val="32"/>
        </w:rPr>
        <w:t xml:space="preserve">(b) </w:t>
      </w:r>
      <w:r>
        <w:rPr>
          <w:rFonts w:eastAsia="仿宋_GB2312" w:hint="eastAsia"/>
          <w:sz w:val="32"/>
          <w:szCs w:val="32"/>
        </w:rPr>
        <w:t>固定式灭火系统　如果需要固定式灭火系统，则必须符合下列规定：</w:t>
      </w:r>
    </w:p>
    <w:p w:rsidR="00001BCF" w:rsidRDefault="0068794E">
      <w:pPr>
        <w:pStyle w:val="af0"/>
        <w:spacing w:line="360" w:lineRule="auto"/>
        <w:ind w:firstLineChars="310" w:firstLine="992"/>
        <w:rPr>
          <w:rFonts w:eastAsia="仿宋_GB2312"/>
          <w:sz w:val="32"/>
          <w:szCs w:val="32"/>
        </w:rPr>
      </w:pPr>
      <w:r>
        <w:rPr>
          <w:rFonts w:eastAsia="仿宋_GB2312" w:hint="eastAsia"/>
          <w:sz w:val="32"/>
          <w:szCs w:val="32"/>
        </w:rPr>
        <w:t xml:space="preserve">(1) </w:t>
      </w:r>
      <w:r>
        <w:rPr>
          <w:rFonts w:eastAsia="仿宋_GB2312" w:hint="eastAsia"/>
          <w:sz w:val="32"/>
          <w:szCs w:val="32"/>
        </w:rPr>
        <w:t>每个灭火系统的容量与使用该系统的隔舱容积及通风速率有关，必须足以扑灭在该隔舱内很可能发生的任何火情；</w:t>
      </w:r>
    </w:p>
    <w:p w:rsidR="00001BCF" w:rsidRDefault="0068794E">
      <w:pPr>
        <w:pStyle w:val="af0"/>
        <w:spacing w:line="360" w:lineRule="auto"/>
        <w:ind w:firstLineChars="310" w:firstLine="992"/>
        <w:rPr>
          <w:rFonts w:eastAsia="仿宋_GB2312"/>
          <w:sz w:val="32"/>
          <w:szCs w:val="32"/>
        </w:rPr>
      </w:pPr>
      <w:r>
        <w:rPr>
          <w:rFonts w:eastAsia="仿宋_GB2312" w:hint="eastAsia"/>
          <w:sz w:val="32"/>
          <w:szCs w:val="32"/>
        </w:rPr>
        <w:t xml:space="preserve">(2) </w:t>
      </w:r>
      <w:r>
        <w:rPr>
          <w:rFonts w:eastAsia="仿宋_GB2312" w:hint="eastAsia"/>
          <w:sz w:val="32"/>
          <w:szCs w:val="32"/>
        </w:rPr>
        <w:t>每个系统的安装必须满足下列要求：</w:t>
      </w:r>
    </w:p>
    <w:p w:rsidR="00001BCF" w:rsidRDefault="0068794E">
      <w:pPr>
        <w:pStyle w:val="af0"/>
        <w:numPr>
          <w:ilvl w:val="0"/>
          <w:numId w:val="43"/>
        </w:numPr>
        <w:spacing w:line="360" w:lineRule="auto"/>
        <w:ind w:left="0" w:firstLineChars="0" w:firstLine="1276"/>
        <w:rPr>
          <w:rFonts w:eastAsia="仿宋_GB2312"/>
          <w:sz w:val="32"/>
          <w:szCs w:val="32"/>
        </w:rPr>
      </w:pPr>
      <w:r>
        <w:rPr>
          <w:rFonts w:eastAsia="仿宋_GB2312" w:hint="eastAsia"/>
          <w:sz w:val="32"/>
          <w:szCs w:val="32"/>
        </w:rPr>
        <w:t>可能进入载人舱的灭火剂数量不会危害乘员；</w:t>
      </w:r>
    </w:p>
    <w:p w:rsidR="00001BCF" w:rsidRDefault="0068794E">
      <w:pPr>
        <w:pStyle w:val="af0"/>
        <w:numPr>
          <w:ilvl w:val="0"/>
          <w:numId w:val="43"/>
        </w:numPr>
        <w:spacing w:line="360" w:lineRule="auto"/>
        <w:ind w:left="0" w:firstLineChars="0" w:firstLine="1276"/>
        <w:rPr>
          <w:rFonts w:eastAsia="仿宋_GB2312"/>
          <w:sz w:val="32"/>
          <w:szCs w:val="32"/>
        </w:rPr>
      </w:pPr>
      <w:r>
        <w:rPr>
          <w:rFonts w:eastAsia="仿宋_GB2312" w:hint="eastAsia"/>
          <w:sz w:val="32"/>
          <w:szCs w:val="32"/>
        </w:rPr>
        <w:t>释放灭火剂不会导致结构损坏。</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92" w:name="_Toc148957563"/>
      <w:r>
        <w:rPr>
          <w:rFonts w:ascii="黑体" w:eastAsia="黑体" w:hAnsi="黑体" w:hint="eastAsia"/>
          <w:sz w:val="32"/>
          <w:szCs w:val="32"/>
        </w:rPr>
        <w:t>第</w:t>
      </w:r>
      <w:r>
        <w:rPr>
          <w:rFonts w:ascii="黑体" w:eastAsia="黑体" w:hAnsi="黑体" w:hint="eastAsia"/>
          <w:sz w:val="32"/>
          <w:szCs w:val="32"/>
        </w:rPr>
        <w:t>29.853</w:t>
      </w:r>
      <w:r>
        <w:rPr>
          <w:rFonts w:ascii="黑体" w:eastAsia="黑体" w:hAnsi="黑体" w:hint="eastAsia"/>
          <w:sz w:val="32"/>
          <w:szCs w:val="32"/>
        </w:rPr>
        <w:t>条　座舱内部设施</w:t>
      </w:r>
      <w:bookmarkEnd w:id="192"/>
    </w:p>
    <w:p w:rsidR="00001BCF" w:rsidRDefault="0068794E">
      <w:pPr>
        <w:pStyle w:val="af0"/>
        <w:spacing w:line="360" w:lineRule="auto"/>
        <w:ind w:firstLine="640"/>
        <w:rPr>
          <w:rFonts w:eastAsia="仿宋_GB2312"/>
          <w:sz w:val="32"/>
          <w:szCs w:val="32"/>
        </w:rPr>
      </w:pPr>
      <w:r>
        <w:rPr>
          <w:rFonts w:eastAsia="仿宋_GB2312" w:hint="eastAsia"/>
          <w:sz w:val="32"/>
          <w:szCs w:val="32"/>
        </w:rPr>
        <w:t>供机组或乘客使用的每个</w:t>
      </w:r>
      <w:proofErr w:type="gramStart"/>
      <w:r>
        <w:rPr>
          <w:rFonts w:eastAsia="仿宋_GB2312" w:hint="eastAsia"/>
          <w:sz w:val="32"/>
          <w:szCs w:val="32"/>
        </w:rPr>
        <w:t>舱必须</w:t>
      </w:r>
      <w:proofErr w:type="gramEnd"/>
      <w:r>
        <w:rPr>
          <w:rFonts w:eastAsia="仿宋_GB2312" w:hint="eastAsia"/>
          <w:sz w:val="32"/>
          <w:szCs w:val="32"/>
        </w:rPr>
        <w:t>满足下列要求：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舱内使用的材料（包括用于材料的涂层或饰面）必须根据所适用的情况符合下列试验标准：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内部天花板、内部壁板、隔板、厨房结构、大厨柜壁板、结构地板的铺面以及用于制造贮存间（座椅下的贮存箱和贮存杂志、地图一类小件的箱子除外）的材料，在按</w:t>
      </w:r>
      <w:r>
        <w:rPr>
          <w:rFonts w:eastAsia="仿宋_GB2312" w:hint="eastAsia"/>
          <w:sz w:val="32"/>
          <w:szCs w:val="32"/>
        </w:rPr>
        <w:t>CCAR25</w:t>
      </w:r>
      <w:r>
        <w:rPr>
          <w:rFonts w:eastAsia="仿宋_GB2312" w:hint="eastAsia"/>
          <w:sz w:val="32"/>
          <w:szCs w:val="32"/>
        </w:rPr>
        <w:t>部附件</w:t>
      </w:r>
      <w:r>
        <w:rPr>
          <w:rFonts w:eastAsia="仿宋_GB2312" w:hint="eastAsia"/>
          <w:sz w:val="32"/>
          <w:szCs w:val="32"/>
        </w:rPr>
        <w:t>F</w:t>
      </w:r>
      <w:r>
        <w:rPr>
          <w:rFonts w:eastAsia="仿宋_GB2312" w:hint="eastAsia"/>
          <w:sz w:val="32"/>
          <w:szCs w:val="32"/>
        </w:rPr>
        <w:t>的适用部分或其它经批准的等效方法进行垂直放置试验时，必须是自熄的。平均烧焦长度不得超过</w:t>
      </w:r>
      <w:r>
        <w:rPr>
          <w:rFonts w:eastAsia="仿宋_GB2312" w:hint="eastAsia"/>
          <w:sz w:val="32"/>
          <w:szCs w:val="32"/>
        </w:rPr>
        <w:t>152</w:t>
      </w:r>
      <w:r>
        <w:rPr>
          <w:rFonts w:eastAsia="仿宋_GB2312" w:hint="eastAsia"/>
          <w:sz w:val="32"/>
          <w:szCs w:val="32"/>
        </w:rPr>
        <w:t>毫米（</w:t>
      </w:r>
      <w:r>
        <w:rPr>
          <w:rFonts w:eastAsia="仿宋_GB2312" w:hint="eastAsia"/>
          <w:sz w:val="32"/>
          <w:szCs w:val="32"/>
        </w:rPr>
        <w:t>6</w:t>
      </w:r>
      <w:r>
        <w:rPr>
          <w:rFonts w:eastAsia="仿宋_GB2312" w:hint="eastAsia"/>
          <w:sz w:val="32"/>
          <w:szCs w:val="32"/>
        </w:rPr>
        <w:t>英寸），移去火源后的平均</w:t>
      </w:r>
      <w:proofErr w:type="gramStart"/>
      <w:r>
        <w:rPr>
          <w:rFonts w:eastAsia="仿宋_GB2312" w:hint="eastAsia"/>
          <w:sz w:val="32"/>
          <w:szCs w:val="32"/>
        </w:rPr>
        <w:t>焰燃时间</w:t>
      </w:r>
      <w:proofErr w:type="gramEnd"/>
      <w:r>
        <w:rPr>
          <w:rFonts w:eastAsia="仿宋_GB2312" w:hint="eastAsia"/>
          <w:sz w:val="32"/>
          <w:szCs w:val="32"/>
        </w:rPr>
        <w:t>不得超过</w:t>
      </w:r>
      <w:r>
        <w:rPr>
          <w:rFonts w:eastAsia="仿宋_GB2312" w:hint="eastAsia"/>
          <w:sz w:val="32"/>
          <w:szCs w:val="32"/>
        </w:rPr>
        <w:t>15</w:t>
      </w:r>
      <w:r>
        <w:rPr>
          <w:rFonts w:eastAsia="仿宋_GB2312" w:hint="eastAsia"/>
          <w:sz w:val="32"/>
          <w:szCs w:val="32"/>
        </w:rPr>
        <w:t>秒。试样</w:t>
      </w:r>
      <w:proofErr w:type="gramStart"/>
      <w:r>
        <w:rPr>
          <w:rFonts w:eastAsia="仿宋_GB2312" w:hint="eastAsia"/>
          <w:sz w:val="32"/>
          <w:szCs w:val="32"/>
        </w:rPr>
        <w:t>滴落物</w:t>
      </w:r>
      <w:proofErr w:type="gramEnd"/>
      <w:r>
        <w:rPr>
          <w:rFonts w:eastAsia="仿宋_GB2312" w:hint="eastAsia"/>
          <w:sz w:val="32"/>
          <w:szCs w:val="32"/>
        </w:rPr>
        <w:t>在跌落后</w:t>
      </w:r>
      <w:proofErr w:type="gramStart"/>
      <w:r>
        <w:rPr>
          <w:rFonts w:eastAsia="仿宋_GB2312" w:hint="eastAsia"/>
          <w:sz w:val="32"/>
          <w:szCs w:val="32"/>
        </w:rPr>
        <w:t>继续焰燃的</w:t>
      </w:r>
      <w:proofErr w:type="gramEnd"/>
      <w:r>
        <w:rPr>
          <w:rFonts w:eastAsia="仿宋_GB2312" w:hint="eastAsia"/>
          <w:sz w:val="32"/>
          <w:szCs w:val="32"/>
        </w:rPr>
        <w:t>时间平均不得超过</w:t>
      </w:r>
      <w:r>
        <w:rPr>
          <w:rFonts w:eastAsia="仿宋_GB2312" w:hint="eastAsia"/>
          <w:sz w:val="32"/>
          <w:szCs w:val="32"/>
        </w:rPr>
        <w:t>3</w:t>
      </w:r>
      <w:r>
        <w:rPr>
          <w:rFonts w:eastAsia="仿宋_GB2312" w:hint="eastAsia"/>
          <w:sz w:val="32"/>
          <w:szCs w:val="32"/>
        </w:rPr>
        <w:t>秒。</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地板</w:t>
      </w:r>
      <w:proofErr w:type="gramStart"/>
      <w:r>
        <w:rPr>
          <w:rFonts w:eastAsia="仿宋_GB2312" w:hint="eastAsia"/>
          <w:sz w:val="32"/>
          <w:szCs w:val="32"/>
        </w:rPr>
        <w:t>复盖</w:t>
      </w:r>
      <w:proofErr w:type="gramEnd"/>
      <w:r>
        <w:rPr>
          <w:rFonts w:eastAsia="仿宋_GB2312" w:hint="eastAsia"/>
          <w:sz w:val="32"/>
          <w:szCs w:val="32"/>
        </w:rPr>
        <w:t>物、纺织品（包括帷幕和舱内</w:t>
      </w:r>
      <w:proofErr w:type="gramStart"/>
      <w:r>
        <w:rPr>
          <w:rFonts w:eastAsia="仿宋_GB2312" w:hint="eastAsia"/>
          <w:sz w:val="32"/>
          <w:szCs w:val="32"/>
        </w:rPr>
        <w:t>装璜</w:t>
      </w:r>
      <w:proofErr w:type="gramEnd"/>
      <w:r>
        <w:rPr>
          <w:rFonts w:eastAsia="仿宋_GB2312" w:hint="eastAsia"/>
          <w:sz w:val="32"/>
          <w:szCs w:val="32"/>
        </w:rPr>
        <w:t>）、座椅</w:t>
      </w:r>
      <w:proofErr w:type="gramStart"/>
      <w:r>
        <w:rPr>
          <w:rFonts w:eastAsia="仿宋_GB2312" w:hint="eastAsia"/>
          <w:sz w:val="32"/>
          <w:szCs w:val="32"/>
        </w:rPr>
        <w:t>座垫</w:t>
      </w:r>
      <w:proofErr w:type="gramEnd"/>
      <w:r>
        <w:rPr>
          <w:rFonts w:eastAsia="仿宋_GB2312" w:hint="eastAsia"/>
          <w:sz w:val="32"/>
          <w:szCs w:val="32"/>
        </w:rPr>
        <w:t>、衬垫、装饰性和非装饰性的有涂层织物、皮革制品、托盘和厨房设备、电气套管、隔热和隔音材料及隔绝材料的表层、空气导管、接头和边缘遮盖物、货舱衬里、隔绝</w:t>
      </w:r>
      <w:proofErr w:type="gramStart"/>
      <w:r>
        <w:rPr>
          <w:rFonts w:eastAsia="仿宋_GB2312" w:hint="eastAsia"/>
          <w:sz w:val="32"/>
          <w:szCs w:val="32"/>
        </w:rPr>
        <w:t>毯</w:t>
      </w:r>
      <w:proofErr w:type="gramEnd"/>
      <w:r>
        <w:rPr>
          <w:rFonts w:eastAsia="仿宋_GB2312" w:hint="eastAsia"/>
          <w:sz w:val="32"/>
          <w:szCs w:val="32"/>
        </w:rPr>
        <w:t>、货物复罩、透明材料、模压和热成形的零件、空气导管接头和镶边条（装饰用和防磨用），上述项目中，凡用本条</w:t>
      </w:r>
      <w:r>
        <w:rPr>
          <w:rFonts w:eastAsia="仿宋_GB2312" w:hint="eastAsia"/>
          <w:sz w:val="32"/>
          <w:szCs w:val="32"/>
        </w:rPr>
        <w:t>(a)(3)</w:t>
      </w:r>
      <w:r>
        <w:rPr>
          <w:rFonts w:eastAsia="仿宋_GB2312" w:hint="eastAsia"/>
          <w:sz w:val="32"/>
          <w:szCs w:val="32"/>
        </w:rPr>
        <w:t>规定以外的材料制成者，在按</w:t>
      </w:r>
      <w:r>
        <w:rPr>
          <w:rFonts w:eastAsia="仿宋_GB2312" w:hint="eastAsia"/>
          <w:sz w:val="32"/>
          <w:szCs w:val="32"/>
        </w:rPr>
        <w:t>CCAR25</w:t>
      </w:r>
      <w:r>
        <w:rPr>
          <w:rFonts w:eastAsia="仿宋_GB2312" w:hint="eastAsia"/>
          <w:sz w:val="32"/>
          <w:szCs w:val="32"/>
        </w:rPr>
        <w:t>部附件</w:t>
      </w:r>
      <w:r>
        <w:rPr>
          <w:rFonts w:eastAsia="仿宋_GB2312" w:hint="eastAsia"/>
          <w:sz w:val="32"/>
          <w:szCs w:val="32"/>
        </w:rPr>
        <w:t>F</w:t>
      </w:r>
      <w:r>
        <w:rPr>
          <w:rFonts w:eastAsia="仿宋_GB2312" w:hint="eastAsia"/>
          <w:sz w:val="32"/>
          <w:szCs w:val="32"/>
        </w:rPr>
        <w:t>的适用部分或其它经批准的等效方法进行垂直放置试验时，必须是自熄的。平均烧焦长度不得超过</w:t>
      </w:r>
      <w:r>
        <w:rPr>
          <w:rFonts w:eastAsia="仿宋_GB2312" w:hint="eastAsia"/>
          <w:sz w:val="32"/>
          <w:szCs w:val="32"/>
        </w:rPr>
        <w:t>203</w:t>
      </w:r>
      <w:r>
        <w:rPr>
          <w:rFonts w:eastAsia="仿宋_GB2312" w:hint="eastAsia"/>
          <w:sz w:val="32"/>
          <w:szCs w:val="32"/>
        </w:rPr>
        <w:t>毫米（</w:t>
      </w:r>
      <w:r>
        <w:rPr>
          <w:rFonts w:eastAsia="仿宋_GB2312" w:hint="eastAsia"/>
          <w:sz w:val="32"/>
          <w:szCs w:val="32"/>
        </w:rPr>
        <w:t>8</w:t>
      </w:r>
      <w:r>
        <w:rPr>
          <w:rFonts w:eastAsia="仿宋_GB2312" w:hint="eastAsia"/>
          <w:sz w:val="32"/>
          <w:szCs w:val="32"/>
        </w:rPr>
        <w:t>英寸）。移去火源后的平均</w:t>
      </w:r>
      <w:proofErr w:type="gramStart"/>
      <w:r>
        <w:rPr>
          <w:rFonts w:eastAsia="仿宋_GB2312" w:hint="eastAsia"/>
          <w:sz w:val="32"/>
          <w:szCs w:val="32"/>
        </w:rPr>
        <w:t>焰燃时间</w:t>
      </w:r>
      <w:proofErr w:type="gramEnd"/>
      <w:r>
        <w:rPr>
          <w:rFonts w:eastAsia="仿宋_GB2312" w:hint="eastAsia"/>
          <w:sz w:val="32"/>
          <w:szCs w:val="32"/>
        </w:rPr>
        <w:t>不得超过</w:t>
      </w:r>
      <w:r>
        <w:rPr>
          <w:rFonts w:eastAsia="仿宋_GB2312" w:hint="eastAsia"/>
          <w:sz w:val="32"/>
          <w:szCs w:val="32"/>
        </w:rPr>
        <w:t>15</w:t>
      </w:r>
      <w:r>
        <w:rPr>
          <w:rFonts w:eastAsia="仿宋_GB2312" w:hint="eastAsia"/>
          <w:sz w:val="32"/>
          <w:szCs w:val="32"/>
        </w:rPr>
        <w:t>秒。试样</w:t>
      </w:r>
      <w:proofErr w:type="gramStart"/>
      <w:r>
        <w:rPr>
          <w:rFonts w:eastAsia="仿宋_GB2312" w:hint="eastAsia"/>
          <w:sz w:val="32"/>
          <w:szCs w:val="32"/>
        </w:rPr>
        <w:t>滴落物</w:t>
      </w:r>
      <w:proofErr w:type="gramEnd"/>
      <w:r>
        <w:rPr>
          <w:rFonts w:eastAsia="仿宋_GB2312" w:hint="eastAsia"/>
          <w:sz w:val="32"/>
          <w:szCs w:val="32"/>
        </w:rPr>
        <w:t>跌落后</w:t>
      </w:r>
      <w:proofErr w:type="gramStart"/>
      <w:r>
        <w:rPr>
          <w:rFonts w:eastAsia="仿宋_GB2312" w:hint="eastAsia"/>
          <w:sz w:val="32"/>
          <w:szCs w:val="32"/>
        </w:rPr>
        <w:t>继续焰燃的</w:t>
      </w:r>
      <w:proofErr w:type="gramEnd"/>
      <w:r>
        <w:rPr>
          <w:rFonts w:eastAsia="仿宋_GB2312" w:hint="eastAsia"/>
          <w:sz w:val="32"/>
          <w:szCs w:val="32"/>
        </w:rPr>
        <w:t>时间，平均不超过</w:t>
      </w:r>
      <w:r>
        <w:rPr>
          <w:rFonts w:eastAsia="仿宋_GB2312" w:hint="eastAsia"/>
          <w:sz w:val="32"/>
          <w:szCs w:val="32"/>
        </w:rPr>
        <w:t>5</w:t>
      </w:r>
      <w:r>
        <w:rPr>
          <w:rFonts w:eastAsia="仿宋_GB2312" w:hint="eastAsia"/>
          <w:sz w:val="32"/>
          <w:szCs w:val="32"/>
        </w:rPr>
        <w:t>秒。</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有机玻璃的窗户和标示、整个和部分用弹性有机材料制成的零件、在一个壳体内装设一个以上仪表的边光照明的仪表组件、座椅安全带、肩带以及货物和行李的系留设备，包括集装箱、普通箱、集装板等，凡用于客舱和机组舱内者，在按</w:t>
      </w:r>
      <w:r>
        <w:rPr>
          <w:rFonts w:eastAsia="仿宋_GB2312" w:hint="eastAsia"/>
          <w:sz w:val="32"/>
          <w:szCs w:val="32"/>
        </w:rPr>
        <w:t>CCAR25</w:t>
      </w:r>
      <w:r>
        <w:rPr>
          <w:rFonts w:eastAsia="仿宋_GB2312" w:hint="eastAsia"/>
          <w:sz w:val="32"/>
          <w:szCs w:val="32"/>
        </w:rPr>
        <w:t>部附件</w:t>
      </w:r>
      <w:r>
        <w:rPr>
          <w:rFonts w:eastAsia="仿宋_GB2312" w:hint="eastAsia"/>
          <w:sz w:val="32"/>
          <w:szCs w:val="32"/>
        </w:rPr>
        <w:t>F</w:t>
      </w:r>
      <w:r>
        <w:rPr>
          <w:rFonts w:eastAsia="仿宋_GB2312" w:hint="eastAsia"/>
          <w:sz w:val="32"/>
          <w:szCs w:val="32"/>
        </w:rPr>
        <w:t>的适用部分或其它经批准的等效方法进行水平放置试验时，其平均燃烧速率不得超过</w:t>
      </w:r>
      <w:r>
        <w:rPr>
          <w:rFonts w:eastAsia="仿宋_GB2312" w:hint="eastAsia"/>
          <w:sz w:val="32"/>
          <w:szCs w:val="32"/>
        </w:rPr>
        <w:t>64</w:t>
      </w:r>
      <w:r>
        <w:rPr>
          <w:rFonts w:eastAsia="仿宋_GB2312" w:hint="eastAsia"/>
          <w:sz w:val="32"/>
          <w:szCs w:val="32"/>
        </w:rPr>
        <w:t>毫米／分（</w:t>
      </w:r>
      <w:r>
        <w:rPr>
          <w:rFonts w:eastAsia="仿宋_GB2312" w:hint="eastAsia"/>
          <w:sz w:val="32"/>
          <w:szCs w:val="32"/>
        </w:rPr>
        <w:t>2.5</w:t>
      </w:r>
      <w:r>
        <w:rPr>
          <w:rFonts w:eastAsia="仿宋_GB2312" w:hint="eastAsia"/>
          <w:sz w:val="32"/>
          <w:szCs w:val="32"/>
        </w:rPr>
        <w:t>英寸／分）。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除电线和电缆绝缘层以及适航当局认为对火势蔓延影响不大的小零件（例如：旋钮、手柄、滚轮、紧固件、夹子、垫片、耐磨条带</w:t>
      </w:r>
      <w:r>
        <w:rPr>
          <w:rFonts w:eastAsia="仿宋_GB2312" w:hint="eastAsia"/>
          <w:sz w:val="32"/>
          <w:szCs w:val="32"/>
        </w:rPr>
        <w:t>、滑轮和小的电气零件）以外，本条</w:t>
      </w:r>
      <w:r>
        <w:rPr>
          <w:rFonts w:eastAsia="仿宋_GB2312" w:hint="eastAsia"/>
          <w:sz w:val="32"/>
          <w:szCs w:val="32"/>
        </w:rPr>
        <w:t>(a)(1)</w:t>
      </w:r>
      <w:r>
        <w:rPr>
          <w:rFonts w:eastAsia="仿宋_GB2312" w:hint="eastAsia"/>
          <w:sz w:val="32"/>
          <w:szCs w:val="32"/>
        </w:rPr>
        <w:t>、</w:t>
      </w:r>
      <w:r>
        <w:rPr>
          <w:rFonts w:eastAsia="仿宋_GB2312" w:hint="eastAsia"/>
          <w:sz w:val="32"/>
          <w:szCs w:val="32"/>
        </w:rPr>
        <w:t>(a)(2)</w:t>
      </w:r>
      <w:r>
        <w:rPr>
          <w:rFonts w:eastAsia="仿宋_GB2312" w:hint="eastAsia"/>
          <w:sz w:val="32"/>
          <w:szCs w:val="32"/>
        </w:rPr>
        <w:t>和</w:t>
      </w:r>
      <w:r>
        <w:rPr>
          <w:rFonts w:eastAsia="仿宋_GB2312" w:hint="eastAsia"/>
          <w:sz w:val="32"/>
          <w:szCs w:val="32"/>
        </w:rPr>
        <w:t>(a)(3)</w:t>
      </w:r>
      <w:r>
        <w:rPr>
          <w:rFonts w:eastAsia="仿宋_GB2312" w:hint="eastAsia"/>
          <w:sz w:val="32"/>
          <w:szCs w:val="32"/>
        </w:rPr>
        <w:t>未作规定的各项材料，在按</w:t>
      </w:r>
      <w:r>
        <w:rPr>
          <w:rFonts w:eastAsia="仿宋_GB2312" w:hint="eastAsia"/>
          <w:sz w:val="32"/>
          <w:szCs w:val="32"/>
        </w:rPr>
        <w:t>CCAR25</w:t>
      </w:r>
      <w:r>
        <w:rPr>
          <w:rFonts w:eastAsia="仿宋_GB2312" w:hint="eastAsia"/>
          <w:sz w:val="32"/>
          <w:szCs w:val="32"/>
        </w:rPr>
        <w:t>部附件</w:t>
      </w:r>
      <w:r>
        <w:rPr>
          <w:rFonts w:eastAsia="仿宋_GB2312" w:hint="eastAsia"/>
          <w:sz w:val="32"/>
          <w:szCs w:val="32"/>
        </w:rPr>
        <w:t>F</w:t>
      </w:r>
      <w:r>
        <w:rPr>
          <w:rFonts w:eastAsia="仿宋_GB2312" w:hint="eastAsia"/>
          <w:sz w:val="32"/>
          <w:szCs w:val="32"/>
        </w:rPr>
        <w:t>的适用部分或其它经批准的等效方法进行水平放置试验时，其平均燃烧速率不得超过</w:t>
      </w:r>
      <w:r>
        <w:rPr>
          <w:rFonts w:eastAsia="仿宋_GB2312" w:hint="eastAsia"/>
          <w:sz w:val="32"/>
          <w:szCs w:val="32"/>
        </w:rPr>
        <w:t>102</w:t>
      </w:r>
      <w:r>
        <w:rPr>
          <w:rFonts w:eastAsia="仿宋_GB2312" w:hint="eastAsia"/>
          <w:sz w:val="32"/>
          <w:szCs w:val="32"/>
        </w:rPr>
        <w:t>毫米／分（</w:t>
      </w:r>
      <w:r>
        <w:rPr>
          <w:rFonts w:eastAsia="仿宋_GB2312" w:hint="eastAsia"/>
          <w:sz w:val="32"/>
          <w:szCs w:val="32"/>
        </w:rPr>
        <w:t>4</w:t>
      </w:r>
      <w:r>
        <w:rPr>
          <w:rFonts w:eastAsia="仿宋_GB2312" w:hint="eastAsia"/>
          <w:sz w:val="32"/>
          <w:szCs w:val="32"/>
        </w:rPr>
        <w:t>英寸／分）。</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飞行机组成员之外的座椅</w:t>
      </w:r>
      <w:proofErr w:type="gramStart"/>
      <w:r>
        <w:rPr>
          <w:rFonts w:eastAsia="仿宋_GB2312" w:hint="eastAsia"/>
          <w:sz w:val="32"/>
          <w:szCs w:val="32"/>
        </w:rPr>
        <w:t>座垫</w:t>
      </w:r>
      <w:proofErr w:type="gramEnd"/>
      <w:r>
        <w:rPr>
          <w:rFonts w:eastAsia="仿宋_GB2312" w:hint="eastAsia"/>
          <w:sz w:val="32"/>
          <w:szCs w:val="32"/>
        </w:rPr>
        <w:t>，除了满足</w:t>
      </w:r>
      <w:r>
        <w:rPr>
          <w:rFonts w:eastAsia="仿宋_GB2312" w:hint="eastAsia"/>
          <w:sz w:val="32"/>
          <w:szCs w:val="32"/>
        </w:rPr>
        <w:t>(a)(2)</w:t>
      </w:r>
      <w:r>
        <w:rPr>
          <w:rFonts w:eastAsia="仿宋_GB2312" w:hint="eastAsia"/>
          <w:sz w:val="32"/>
          <w:szCs w:val="32"/>
        </w:rPr>
        <w:t>的要求之外，还必须满足</w:t>
      </w:r>
      <w:r>
        <w:rPr>
          <w:rFonts w:eastAsia="仿宋_GB2312" w:hint="eastAsia"/>
          <w:sz w:val="32"/>
          <w:szCs w:val="32"/>
        </w:rPr>
        <w:t>CCAR25</w:t>
      </w:r>
      <w:r>
        <w:rPr>
          <w:rFonts w:eastAsia="仿宋_GB2312" w:hint="eastAsia"/>
          <w:sz w:val="32"/>
          <w:szCs w:val="32"/>
        </w:rPr>
        <w:t>部附件</w:t>
      </w:r>
      <w:r>
        <w:rPr>
          <w:rFonts w:eastAsia="仿宋_GB2312" w:hint="eastAsia"/>
          <w:sz w:val="32"/>
          <w:szCs w:val="32"/>
        </w:rPr>
        <w:t>F</w:t>
      </w:r>
      <w:r>
        <w:rPr>
          <w:rFonts w:eastAsia="仿宋_GB2312" w:hint="eastAsia"/>
          <w:sz w:val="32"/>
          <w:szCs w:val="32"/>
        </w:rPr>
        <w:t>的第Ⅱ部分的试验要求或与之等效的要求。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如果禁止吸烟，必须有相应的说明标牌；如果允许吸烟，则应满足下列要求：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必须有足够数量的可卸的包容式烟灰盒；</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如果机组舱和客舱是隔</w:t>
      </w:r>
      <w:r>
        <w:rPr>
          <w:rFonts w:eastAsia="仿宋_GB2312" w:hint="eastAsia"/>
          <w:sz w:val="32"/>
          <w:szCs w:val="32"/>
        </w:rPr>
        <w:t>开的，则必须至少有一个禁止吸烟时能通知所有乘客的有照明的告示牌（用字或符号均可）。该告示牌必须符合下列规定：</w:t>
      </w:r>
    </w:p>
    <w:p w:rsidR="00001BCF" w:rsidRDefault="0068794E">
      <w:pPr>
        <w:pStyle w:val="af0"/>
        <w:numPr>
          <w:ilvl w:val="0"/>
          <w:numId w:val="44"/>
        </w:numPr>
        <w:spacing w:line="360" w:lineRule="auto"/>
        <w:ind w:left="0" w:firstLineChars="0" w:firstLine="1134"/>
        <w:rPr>
          <w:rFonts w:eastAsia="仿宋_GB2312"/>
          <w:sz w:val="32"/>
          <w:szCs w:val="32"/>
        </w:rPr>
      </w:pPr>
      <w:r>
        <w:rPr>
          <w:rFonts w:eastAsia="仿宋_GB2312" w:hint="eastAsia"/>
          <w:sz w:val="32"/>
          <w:szCs w:val="32"/>
        </w:rPr>
        <w:t>在所有可能的照明情况下，告示牌照亮时能使客舱中每个坐着的乘员看清；</w:t>
      </w:r>
    </w:p>
    <w:p w:rsidR="00001BCF" w:rsidRDefault="0068794E">
      <w:pPr>
        <w:pStyle w:val="af0"/>
        <w:numPr>
          <w:ilvl w:val="0"/>
          <w:numId w:val="44"/>
        </w:numPr>
        <w:spacing w:line="360" w:lineRule="auto"/>
        <w:ind w:left="0" w:firstLineChars="0" w:firstLine="1134"/>
        <w:rPr>
          <w:rFonts w:eastAsia="仿宋_GB2312"/>
          <w:sz w:val="32"/>
          <w:szCs w:val="32"/>
        </w:rPr>
      </w:pPr>
      <w:r>
        <w:rPr>
          <w:rFonts w:eastAsia="仿宋_GB2312" w:hint="eastAsia"/>
          <w:sz w:val="32"/>
          <w:szCs w:val="32"/>
        </w:rPr>
        <w:t>该告示牌的照明应设计成能由机组接通和断开。</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存放毛巾、纸张或垃圾的容器必须至少是耐火的，而且必须具有包容可能发生的火焰的措施。</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必须为飞行机组成员配备一个手提式灭火瓶。</w:t>
      </w:r>
    </w:p>
    <w:p w:rsidR="00001BCF" w:rsidRDefault="0068794E">
      <w:pPr>
        <w:pStyle w:val="af0"/>
        <w:spacing w:line="360" w:lineRule="auto"/>
        <w:ind w:firstLine="640"/>
        <w:rPr>
          <w:rFonts w:eastAsia="仿宋_GB2312"/>
          <w:sz w:val="32"/>
          <w:szCs w:val="32"/>
        </w:rPr>
      </w:pPr>
      <w:r>
        <w:rPr>
          <w:rFonts w:eastAsia="仿宋_GB2312" w:hint="eastAsia"/>
          <w:sz w:val="32"/>
          <w:szCs w:val="32"/>
        </w:rPr>
        <w:t>(f)</w:t>
      </w:r>
      <w:r>
        <w:rPr>
          <w:rFonts w:eastAsia="仿宋_GB2312" w:hint="eastAsia"/>
          <w:sz w:val="32"/>
          <w:szCs w:val="32"/>
        </w:rPr>
        <w:t>至少必须有如下数量的便于取用的手提式灭火瓶安置在客舱内：</w:t>
      </w:r>
    </w:p>
    <w:p w:rsidR="00001BCF" w:rsidRDefault="00001BCF">
      <w:pPr>
        <w:pStyle w:val="af0"/>
        <w:spacing w:line="360" w:lineRule="auto"/>
        <w:ind w:firstLine="640"/>
        <w:rPr>
          <w:rFonts w:eastAsia="仿宋_GB2312"/>
          <w:sz w:val="32"/>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90"/>
        <w:gridCol w:w="1890"/>
      </w:tblGrid>
      <w:tr w:rsidR="00001BCF">
        <w:trPr>
          <w:jc w:val="center"/>
        </w:trPr>
        <w:tc>
          <w:tcPr>
            <w:tcW w:w="1890" w:type="dxa"/>
            <w:tcBorders>
              <w:top w:val="single" w:sz="8" w:space="0" w:color="auto"/>
              <w:bottom w:val="single" w:sz="8" w:space="0" w:color="auto"/>
            </w:tcBorders>
          </w:tcPr>
          <w:p w:rsidR="00001BCF" w:rsidRDefault="0068794E">
            <w:pPr>
              <w:pStyle w:val="af0"/>
              <w:spacing w:line="360" w:lineRule="auto"/>
              <w:ind w:firstLineChars="11" w:firstLine="35"/>
              <w:rPr>
                <w:rFonts w:eastAsia="仿宋_GB2312"/>
                <w:sz w:val="32"/>
                <w:szCs w:val="32"/>
              </w:rPr>
            </w:pPr>
            <w:r>
              <w:rPr>
                <w:rFonts w:eastAsia="仿宋_GB2312" w:hint="eastAsia"/>
                <w:sz w:val="32"/>
                <w:szCs w:val="32"/>
              </w:rPr>
              <w:t>乘客量</w:t>
            </w:r>
          </w:p>
        </w:tc>
        <w:tc>
          <w:tcPr>
            <w:tcW w:w="1890" w:type="dxa"/>
            <w:tcBorders>
              <w:top w:val="single" w:sz="8" w:space="0" w:color="auto"/>
              <w:bottom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灭火</w:t>
            </w:r>
            <w:proofErr w:type="gramStart"/>
            <w:r>
              <w:rPr>
                <w:rFonts w:eastAsia="仿宋_GB2312" w:hint="eastAsia"/>
                <w:sz w:val="32"/>
                <w:szCs w:val="32"/>
              </w:rPr>
              <w:t>瓶数量</w:t>
            </w:r>
            <w:proofErr w:type="gramEnd"/>
          </w:p>
        </w:tc>
      </w:tr>
      <w:tr w:rsidR="00001BCF">
        <w:trPr>
          <w:jc w:val="center"/>
        </w:trPr>
        <w:tc>
          <w:tcPr>
            <w:tcW w:w="1890" w:type="dxa"/>
            <w:tcBorders>
              <w:top w:val="single" w:sz="8" w:space="0" w:color="auto"/>
            </w:tcBorders>
          </w:tcPr>
          <w:p w:rsidR="00001BCF" w:rsidRDefault="0068794E">
            <w:pPr>
              <w:pStyle w:val="af0"/>
              <w:spacing w:line="360" w:lineRule="auto"/>
              <w:ind w:firstLineChars="11" w:firstLine="35"/>
              <w:rPr>
                <w:rFonts w:eastAsia="仿宋_GB2312"/>
                <w:sz w:val="32"/>
                <w:szCs w:val="32"/>
              </w:rPr>
            </w:pPr>
            <w:r>
              <w:rPr>
                <w:rFonts w:eastAsia="仿宋_GB2312" w:hint="eastAsia"/>
                <w:sz w:val="32"/>
                <w:szCs w:val="32"/>
              </w:rPr>
              <w:t>7</w:t>
            </w:r>
            <w:r>
              <w:rPr>
                <w:rFonts w:eastAsia="仿宋_GB2312" w:hint="eastAsia"/>
                <w:sz w:val="32"/>
                <w:szCs w:val="32"/>
              </w:rPr>
              <w:t>至</w:t>
            </w:r>
            <w:r>
              <w:rPr>
                <w:rFonts w:eastAsia="仿宋_GB2312" w:hint="eastAsia"/>
                <w:sz w:val="32"/>
                <w:szCs w:val="32"/>
              </w:rPr>
              <w:t>30</w:t>
            </w:r>
          </w:p>
        </w:tc>
        <w:tc>
          <w:tcPr>
            <w:tcW w:w="1890" w:type="dxa"/>
            <w:tcBorders>
              <w:top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1</w:t>
            </w:r>
          </w:p>
        </w:tc>
      </w:tr>
      <w:tr w:rsidR="00001BCF">
        <w:trPr>
          <w:jc w:val="center"/>
        </w:trPr>
        <w:tc>
          <w:tcPr>
            <w:tcW w:w="1890" w:type="dxa"/>
          </w:tcPr>
          <w:p w:rsidR="00001BCF" w:rsidRDefault="0068794E">
            <w:pPr>
              <w:pStyle w:val="af0"/>
              <w:spacing w:line="360" w:lineRule="auto"/>
              <w:ind w:firstLineChars="11" w:firstLine="35"/>
              <w:rPr>
                <w:rFonts w:eastAsia="仿宋_GB2312"/>
                <w:sz w:val="32"/>
                <w:szCs w:val="32"/>
              </w:rPr>
            </w:pPr>
            <w:r>
              <w:rPr>
                <w:rFonts w:eastAsia="仿宋_GB2312" w:hint="eastAsia"/>
                <w:sz w:val="32"/>
                <w:szCs w:val="32"/>
              </w:rPr>
              <w:t>31</w:t>
            </w:r>
            <w:r>
              <w:rPr>
                <w:rFonts w:eastAsia="仿宋_GB2312" w:hint="eastAsia"/>
                <w:sz w:val="32"/>
                <w:szCs w:val="32"/>
              </w:rPr>
              <w:t>至</w:t>
            </w:r>
            <w:r>
              <w:rPr>
                <w:rFonts w:eastAsia="仿宋_GB2312" w:hint="eastAsia"/>
                <w:sz w:val="32"/>
                <w:szCs w:val="32"/>
              </w:rPr>
              <w:t>60</w:t>
            </w:r>
          </w:p>
        </w:tc>
        <w:tc>
          <w:tcPr>
            <w:tcW w:w="1890"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2</w:t>
            </w:r>
          </w:p>
        </w:tc>
      </w:tr>
      <w:tr w:rsidR="00001BCF">
        <w:trPr>
          <w:jc w:val="center"/>
        </w:trPr>
        <w:tc>
          <w:tcPr>
            <w:tcW w:w="1890" w:type="dxa"/>
          </w:tcPr>
          <w:p w:rsidR="00001BCF" w:rsidRDefault="0068794E">
            <w:pPr>
              <w:pStyle w:val="af0"/>
              <w:spacing w:line="360" w:lineRule="auto"/>
              <w:ind w:firstLineChars="11" w:firstLine="35"/>
              <w:rPr>
                <w:rFonts w:eastAsia="仿宋_GB2312"/>
                <w:sz w:val="32"/>
                <w:szCs w:val="32"/>
              </w:rPr>
            </w:pPr>
            <w:r>
              <w:rPr>
                <w:rFonts w:eastAsia="仿宋_GB2312" w:hint="eastAsia"/>
                <w:sz w:val="32"/>
                <w:szCs w:val="32"/>
              </w:rPr>
              <w:t>60</w:t>
            </w:r>
            <w:r>
              <w:rPr>
                <w:rFonts w:eastAsia="仿宋_GB2312" w:hint="eastAsia"/>
                <w:sz w:val="32"/>
                <w:szCs w:val="32"/>
              </w:rPr>
              <w:t>以上</w:t>
            </w:r>
          </w:p>
        </w:tc>
        <w:tc>
          <w:tcPr>
            <w:tcW w:w="1890"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3</w:t>
            </w:r>
          </w:p>
        </w:tc>
      </w:tr>
    </w:tbl>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93" w:name="_Toc148957564"/>
      <w:r>
        <w:rPr>
          <w:rFonts w:ascii="黑体" w:eastAsia="黑体" w:hAnsi="黑体" w:hint="eastAsia"/>
          <w:sz w:val="32"/>
          <w:szCs w:val="32"/>
        </w:rPr>
        <w:t>第</w:t>
      </w:r>
      <w:r>
        <w:rPr>
          <w:rFonts w:ascii="黑体" w:eastAsia="黑体" w:hAnsi="黑体" w:hint="eastAsia"/>
          <w:sz w:val="32"/>
          <w:szCs w:val="32"/>
        </w:rPr>
        <w:t>29.855</w:t>
      </w:r>
      <w:r>
        <w:rPr>
          <w:rFonts w:ascii="黑体" w:eastAsia="黑体" w:hAnsi="黑体" w:hint="eastAsia"/>
          <w:sz w:val="32"/>
          <w:szCs w:val="32"/>
        </w:rPr>
        <w:t>条　货舱和行李舱</w:t>
      </w:r>
      <w:bookmarkEnd w:id="19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每个货舱和行李舱必须由满足下列要求的材料铺设或内衬：</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旅客或机组不占用的可达或不可达的舱，材料必须至少是耐火的。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在下列情况下，材料必须满足第</w:t>
      </w:r>
      <w:r>
        <w:rPr>
          <w:rFonts w:eastAsia="仿宋_GB2312" w:hint="eastAsia"/>
          <w:sz w:val="32"/>
          <w:szCs w:val="32"/>
        </w:rPr>
        <w:t>29</w:t>
      </w:r>
      <w:r>
        <w:rPr>
          <w:rFonts w:eastAsia="仿宋_GB2312"/>
          <w:sz w:val="32"/>
          <w:szCs w:val="32"/>
        </w:rPr>
        <w:t>.</w:t>
      </w:r>
      <w:r>
        <w:rPr>
          <w:rFonts w:eastAsia="仿宋_GB2312" w:hint="eastAsia"/>
          <w:sz w:val="32"/>
          <w:szCs w:val="32"/>
        </w:rPr>
        <w:t>853(a)(1)</w:t>
      </w:r>
      <w:r>
        <w:rPr>
          <w:rFonts w:eastAsia="仿宋_GB2312" w:hint="eastAsia"/>
          <w:sz w:val="32"/>
          <w:szCs w:val="32"/>
        </w:rPr>
        <w:t>、</w:t>
      </w:r>
      <w:r>
        <w:rPr>
          <w:rFonts w:eastAsia="仿宋_GB2312" w:hint="eastAsia"/>
          <w:sz w:val="32"/>
          <w:szCs w:val="32"/>
        </w:rPr>
        <w:t>(a)(2)</w:t>
      </w:r>
      <w:r>
        <w:rPr>
          <w:rFonts w:eastAsia="仿宋_GB2312" w:hint="eastAsia"/>
          <w:sz w:val="32"/>
          <w:szCs w:val="32"/>
        </w:rPr>
        <w:t>和</w:t>
      </w:r>
      <w:r>
        <w:rPr>
          <w:rFonts w:eastAsia="仿宋_GB2312" w:hint="eastAsia"/>
          <w:sz w:val="32"/>
          <w:szCs w:val="32"/>
        </w:rPr>
        <w:t>(a)(3)</w:t>
      </w:r>
      <w:r>
        <w:rPr>
          <w:rFonts w:eastAsia="仿宋_GB2312" w:hint="eastAsia"/>
          <w:sz w:val="32"/>
          <w:szCs w:val="32"/>
        </w:rPr>
        <w:t>中对货舱和行李舱的要求：</w:t>
      </w:r>
    </w:p>
    <w:p w:rsidR="00001BCF" w:rsidRDefault="0068794E">
      <w:pPr>
        <w:pStyle w:val="af0"/>
        <w:numPr>
          <w:ilvl w:val="0"/>
          <w:numId w:val="45"/>
        </w:numPr>
        <w:spacing w:line="360" w:lineRule="auto"/>
        <w:ind w:left="0" w:firstLineChars="0" w:firstLine="1134"/>
        <w:rPr>
          <w:rFonts w:eastAsia="仿宋_GB2312"/>
          <w:sz w:val="32"/>
          <w:szCs w:val="32"/>
        </w:rPr>
      </w:pPr>
      <w:r>
        <w:rPr>
          <w:rFonts w:eastAsia="仿宋_GB2312" w:hint="eastAsia"/>
          <w:sz w:val="32"/>
          <w:szCs w:val="32"/>
        </w:rPr>
        <w:t>机组成员位于他们的位置上时容易发现舱内火情；</w:t>
      </w:r>
    </w:p>
    <w:p w:rsidR="00001BCF" w:rsidRDefault="0068794E">
      <w:pPr>
        <w:pStyle w:val="af0"/>
        <w:numPr>
          <w:ilvl w:val="0"/>
          <w:numId w:val="45"/>
        </w:numPr>
        <w:spacing w:line="360" w:lineRule="auto"/>
        <w:ind w:left="0" w:firstLineChars="0" w:firstLine="1134"/>
        <w:rPr>
          <w:rFonts w:eastAsia="仿宋_GB2312"/>
          <w:sz w:val="32"/>
          <w:szCs w:val="32"/>
        </w:rPr>
      </w:pPr>
      <w:r>
        <w:rPr>
          <w:rFonts w:eastAsia="仿宋_GB2312" w:hint="eastAsia"/>
          <w:sz w:val="32"/>
          <w:szCs w:val="32"/>
        </w:rPr>
        <w:t>在</w:t>
      </w:r>
      <w:proofErr w:type="gramStart"/>
      <w:r>
        <w:rPr>
          <w:rFonts w:eastAsia="仿宋_GB2312" w:hint="eastAsia"/>
          <w:sz w:val="32"/>
          <w:szCs w:val="32"/>
        </w:rPr>
        <w:t>飞行时舱的</w:t>
      </w:r>
      <w:proofErr w:type="gramEnd"/>
      <w:r>
        <w:rPr>
          <w:rFonts w:eastAsia="仿宋_GB2312" w:hint="eastAsia"/>
          <w:sz w:val="32"/>
          <w:szCs w:val="32"/>
        </w:rPr>
        <w:t>每个部位都容易接近；</w:t>
      </w:r>
    </w:p>
    <w:p w:rsidR="00001BCF" w:rsidRDefault="0068794E">
      <w:pPr>
        <w:pStyle w:val="af0"/>
        <w:numPr>
          <w:ilvl w:val="0"/>
          <w:numId w:val="45"/>
        </w:numPr>
        <w:spacing w:line="360" w:lineRule="auto"/>
        <w:ind w:left="0" w:firstLineChars="0" w:firstLine="1134"/>
        <w:rPr>
          <w:rFonts w:eastAsia="仿宋_GB2312"/>
          <w:sz w:val="32"/>
          <w:szCs w:val="32"/>
        </w:rPr>
      </w:pPr>
      <w:r>
        <w:rPr>
          <w:rFonts w:eastAsia="仿宋_GB2312" w:hint="eastAsia"/>
          <w:sz w:val="32"/>
          <w:szCs w:val="32"/>
        </w:rPr>
        <w:t>舱的容积等于或小于</w:t>
      </w:r>
      <w:r>
        <w:rPr>
          <w:rFonts w:eastAsia="仿宋_GB2312"/>
          <w:sz w:val="32"/>
          <w:szCs w:val="32"/>
        </w:rPr>
        <w:t>5.66</w:t>
      </w:r>
      <w:r>
        <w:rPr>
          <w:rFonts w:eastAsia="仿宋_GB2312" w:hint="eastAsia"/>
          <w:sz w:val="32"/>
          <w:szCs w:val="32"/>
        </w:rPr>
        <w:t>立方米（</w:t>
      </w:r>
      <w:r>
        <w:rPr>
          <w:rFonts w:eastAsia="仿宋_GB2312" w:hint="eastAsia"/>
          <w:sz w:val="32"/>
          <w:szCs w:val="32"/>
        </w:rPr>
        <w:t>200</w:t>
      </w:r>
      <w:r>
        <w:rPr>
          <w:rFonts w:eastAsia="仿宋_GB2312" w:hint="eastAsia"/>
          <w:sz w:val="32"/>
          <w:szCs w:val="32"/>
        </w:rPr>
        <w:t>立方英尺）；</w:t>
      </w:r>
    </w:p>
    <w:p w:rsidR="00001BCF" w:rsidRDefault="0068794E">
      <w:pPr>
        <w:pStyle w:val="af0"/>
        <w:numPr>
          <w:ilvl w:val="0"/>
          <w:numId w:val="45"/>
        </w:numPr>
        <w:spacing w:line="360" w:lineRule="auto"/>
        <w:ind w:left="0" w:firstLineChars="0" w:firstLine="1134"/>
        <w:rPr>
          <w:rFonts w:eastAsia="仿宋_GB2312"/>
          <w:sz w:val="32"/>
          <w:szCs w:val="32"/>
        </w:rPr>
      </w:pPr>
      <w:r>
        <w:rPr>
          <w:rFonts w:eastAsia="仿宋_GB2312" w:hint="eastAsia"/>
          <w:sz w:val="32"/>
          <w:szCs w:val="32"/>
        </w:rPr>
        <w:t>虽然有第</w:t>
      </w:r>
      <w:r>
        <w:rPr>
          <w:rFonts w:eastAsia="仿宋_GB2312" w:hint="eastAsia"/>
          <w:sz w:val="32"/>
          <w:szCs w:val="32"/>
        </w:rPr>
        <w:t>29.1439(a)</w:t>
      </w:r>
      <w:r>
        <w:rPr>
          <w:rFonts w:eastAsia="仿宋_GB2312" w:hint="eastAsia"/>
          <w:sz w:val="32"/>
          <w:szCs w:val="32"/>
        </w:rPr>
        <w:t>的要求，但不要求配备保护性呼吸设备；</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舱内不得有一旦损坏或故障会影响安全运行的任何操纵器件、导线、管路、设备或附件，除非这些项目有满足下列要求的保护措施：</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舱内货物的移动不会损伤这些项目；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这些项目的破损或故障不会引起着火的危险。</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不可达机舱的设计和密封，必须足以包容舱内火焰，直到着陆和安全撤离。</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对于每个不密闭的货舱和行李舱，为了把舱内火情抑制住而丝毫不危及旋翼航空器及其乘员的安全，必须设计</w:t>
      </w:r>
      <w:proofErr w:type="gramStart"/>
      <w:r>
        <w:rPr>
          <w:rFonts w:eastAsia="仿宋_GB2312" w:hint="eastAsia"/>
          <w:sz w:val="32"/>
          <w:szCs w:val="32"/>
        </w:rPr>
        <w:t>成或者</w:t>
      </w:r>
      <w:proofErr w:type="gramEnd"/>
      <w:r>
        <w:rPr>
          <w:rFonts w:eastAsia="仿宋_GB2312" w:hint="eastAsia"/>
          <w:sz w:val="32"/>
          <w:szCs w:val="32"/>
        </w:rPr>
        <w:t>必须具有一种装置，以确保机组成员在他们岗位上就能探测出火焰和烟，并防止有害数量的烟、火焰、灭火剂或其他有毒气体在任何</w:t>
      </w:r>
      <w:r>
        <w:rPr>
          <w:rFonts w:eastAsia="仿宋_GB2312" w:hint="eastAsia"/>
          <w:sz w:val="32"/>
          <w:szCs w:val="32"/>
        </w:rPr>
        <w:t>机组舱和客舱内积聚，这必须通过飞行予以表明。</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对于仅用于载货的旋翼航空器，可以把座舱当货舱来考虑，除本条</w:t>
      </w:r>
      <w:r>
        <w:rPr>
          <w:rFonts w:eastAsia="仿宋_GB2312" w:hint="eastAsia"/>
          <w:sz w:val="32"/>
          <w:szCs w:val="32"/>
        </w:rPr>
        <w:t>(a)</w:t>
      </w:r>
      <w:r>
        <w:rPr>
          <w:rFonts w:eastAsia="仿宋_GB2312" w:hint="eastAsia"/>
          <w:sz w:val="32"/>
          <w:szCs w:val="32"/>
        </w:rPr>
        <w:t>到</w:t>
      </w:r>
      <w:r>
        <w:rPr>
          <w:rFonts w:eastAsia="仿宋_GB2312" w:hint="eastAsia"/>
          <w:sz w:val="32"/>
          <w:szCs w:val="32"/>
        </w:rPr>
        <w:t>(d)</w:t>
      </w:r>
      <w:r>
        <w:rPr>
          <w:rFonts w:eastAsia="仿宋_GB2312" w:hint="eastAsia"/>
          <w:sz w:val="32"/>
          <w:szCs w:val="32"/>
        </w:rPr>
        <w:t>外，还采用下列规定：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必须有措施切断进入货舱或在舱内的通风气流，用于此目的的操纵机构必须是机组舱内的飞行机组成员易于接近的；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在货物的各种装载情况下，供机组使用的应急出口必须是易于接近的；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舱内热源必须屏蔽和隔热，以防引燃货物。</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94" w:name="_Toc148957565"/>
      <w:r>
        <w:rPr>
          <w:rFonts w:ascii="黑体" w:eastAsia="黑体" w:hAnsi="黑体" w:hint="eastAsia"/>
          <w:sz w:val="32"/>
          <w:szCs w:val="32"/>
        </w:rPr>
        <w:t>第</w:t>
      </w:r>
      <w:r>
        <w:rPr>
          <w:rFonts w:ascii="黑体" w:eastAsia="黑体" w:hAnsi="黑体" w:hint="eastAsia"/>
          <w:sz w:val="32"/>
          <w:szCs w:val="32"/>
        </w:rPr>
        <w:t>29.859</w:t>
      </w:r>
      <w:r>
        <w:rPr>
          <w:rFonts w:ascii="黑体" w:eastAsia="黑体" w:hAnsi="黑体" w:hint="eastAsia"/>
          <w:sz w:val="32"/>
          <w:szCs w:val="32"/>
        </w:rPr>
        <w:t>条　燃烧加温器的防火</w:t>
      </w:r>
      <w:bookmarkEnd w:id="19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燃烧加温器火区　下列燃烧加温器火区必须根据第</w:t>
      </w:r>
      <w:r>
        <w:rPr>
          <w:rFonts w:eastAsia="仿宋_GB2312" w:hint="eastAsia"/>
          <w:sz w:val="32"/>
          <w:szCs w:val="32"/>
        </w:rPr>
        <w:t>29.1181</w:t>
      </w:r>
      <w:r>
        <w:rPr>
          <w:rFonts w:eastAsia="仿宋_GB2312" w:hint="eastAsia"/>
          <w:sz w:val="32"/>
          <w:szCs w:val="32"/>
        </w:rPr>
        <w:t>条至第</w:t>
      </w:r>
      <w:r>
        <w:rPr>
          <w:rFonts w:eastAsia="仿宋_GB2312" w:hint="eastAsia"/>
          <w:sz w:val="32"/>
          <w:szCs w:val="32"/>
        </w:rPr>
        <w:t>29.1191</w:t>
      </w:r>
      <w:r>
        <w:rPr>
          <w:rFonts w:eastAsia="仿宋_GB2312" w:hint="eastAsia"/>
          <w:sz w:val="32"/>
          <w:szCs w:val="32"/>
        </w:rPr>
        <w:t>条和第</w:t>
      </w:r>
      <w:r>
        <w:rPr>
          <w:rFonts w:eastAsia="仿宋_GB2312" w:hint="eastAsia"/>
          <w:sz w:val="32"/>
          <w:szCs w:val="32"/>
        </w:rPr>
        <w:t>2</w:t>
      </w:r>
      <w:r>
        <w:rPr>
          <w:rFonts w:eastAsia="仿宋_GB2312" w:hint="eastAsia"/>
          <w:sz w:val="32"/>
          <w:szCs w:val="32"/>
        </w:rPr>
        <w:t>9.1195</w:t>
      </w:r>
      <w:r>
        <w:rPr>
          <w:rFonts w:eastAsia="仿宋_GB2312" w:hint="eastAsia"/>
          <w:sz w:val="32"/>
          <w:szCs w:val="32"/>
        </w:rPr>
        <w:t>条至第</w:t>
      </w:r>
      <w:r>
        <w:rPr>
          <w:rFonts w:eastAsia="仿宋_GB2312" w:hint="eastAsia"/>
          <w:sz w:val="32"/>
          <w:szCs w:val="32"/>
        </w:rPr>
        <w:t>29.1203</w:t>
      </w:r>
      <w:r>
        <w:rPr>
          <w:rFonts w:eastAsia="仿宋_GB2312" w:hint="eastAsia"/>
          <w:sz w:val="32"/>
          <w:szCs w:val="32"/>
        </w:rPr>
        <w:t>条中适用的规定进行防火：</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任一加温</w:t>
      </w:r>
      <w:proofErr w:type="gramStart"/>
      <w:r>
        <w:rPr>
          <w:rFonts w:eastAsia="仿宋_GB2312" w:hint="eastAsia"/>
          <w:sz w:val="32"/>
          <w:szCs w:val="32"/>
        </w:rPr>
        <w:t>器周围</w:t>
      </w:r>
      <w:proofErr w:type="gramEnd"/>
      <w:r>
        <w:rPr>
          <w:rFonts w:eastAsia="仿宋_GB2312" w:hint="eastAsia"/>
          <w:sz w:val="32"/>
          <w:szCs w:val="32"/>
        </w:rPr>
        <w:t>的区域，如果在该区域内有任何可燃液体系统的部件（包括加温器燃油系统），而这些部件可能出现下列任一后果：</w:t>
      </w:r>
    </w:p>
    <w:p w:rsidR="00001BCF" w:rsidRDefault="0068794E">
      <w:pPr>
        <w:pStyle w:val="af0"/>
        <w:numPr>
          <w:ilvl w:val="0"/>
          <w:numId w:val="46"/>
        </w:numPr>
        <w:spacing w:line="360" w:lineRule="auto"/>
        <w:ind w:left="0" w:firstLineChars="0" w:firstLine="1134"/>
        <w:rPr>
          <w:rFonts w:eastAsia="仿宋_GB2312"/>
          <w:sz w:val="32"/>
          <w:szCs w:val="32"/>
        </w:rPr>
      </w:pPr>
      <w:r>
        <w:rPr>
          <w:rFonts w:eastAsia="仿宋_GB2312" w:hint="eastAsia"/>
          <w:sz w:val="32"/>
          <w:szCs w:val="32"/>
        </w:rPr>
        <w:t>由于加温器的故障而遭损伤；</w:t>
      </w:r>
    </w:p>
    <w:p w:rsidR="00001BCF" w:rsidRDefault="0068794E">
      <w:pPr>
        <w:pStyle w:val="af0"/>
        <w:numPr>
          <w:ilvl w:val="0"/>
          <w:numId w:val="46"/>
        </w:numPr>
        <w:spacing w:line="360" w:lineRule="auto"/>
        <w:ind w:left="0" w:firstLineChars="0" w:firstLine="1134"/>
        <w:rPr>
          <w:rFonts w:eastAsia="仿宋_GB2312"/>
          <w:sz w:val="32"/>
          <w:szCs w:val="32"/>
        </w:rPr>
      </w:pPr>
      <w:r>
        <w:rPr>
          <w:rFonts w:eastAsia="仿宋_GB2312" w:hint="eastAsia"/>
          <w:sz w:val="32"/>
          <w:szCs w:val="32"/>
        </w:rPr>
        <w:t>一旦渗漏会使可燃液体或蒸汽到达加温器。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任一通风道的如下部位：</w:t>
      </w:r>
    </w:p>
    <w:p w:rsidR="00001BCF" w:rsidRDefault="0068794E">
      <w:pPr>
        <w:pStyle w:val="af0"/>
        <w:numPr>
          <w:ilvl w:val="0"/>
          <w:numId w:val="47"/>
        </w:numPr>
        <w:spacing w:line="360" w:lineRule="auto"/>
        <w:ind w:left="0" w:firstLineChars="0" w:firstLine="1134"/>
        <w:rPr>
          <w:rFonts w:eastAsia="仿宋_GB2312"/>
          <w:sz w:val="32"/>
          <w:szCs w:val="32"/>
        </w:rPr>
      </w:pPr>
      <w:r>
        <w:rPr>
          <w:rFonts w:eastAsia="仿宋_GB2312" w:hint="eastAsia"/>
          <w:sz w:val="32"/>
          <w:szCs w:val="32"/>
        </w:rPr>
        <w:t>燃烧室周围；</w:t>
      </w:r>
    </w:p>
    <w:p w:rsidR="00001BCF" w:rsidRDefault="0068794E">
      <w:pPr>
        <w:pStyle w:val="af0"/>
        <w:numPr>
          <w:ilvl w:val="0"/>
          <w:numId w:val="47"/>
        </w:numPr>
        <w:spacing w:line="360" w:lineRule="auto"/>
        <w:ind w:left="0" w:firstLineChars="0" w:firstLine="1134"/>
        <w:rPr>
          <w:rFonts w:eastAsia="仿宋_GB2312"/>
          <w:sz w:val="32"/>
          <w:szCs w:val="32"/>
        </w:rPr>
      </w:pPr>
      <w:r>
        <w:rPr>
          <w:rFonts w:eastAsia="仿宋_GB2312" w:hint="eastAsia"/>
          <w:sz w:val="32"/>
          <w:szCs w:val="32"/>
        </w:rPr>
        <w:t>不能包容（但对旋</w:t>
      </w:r>
      <w:proofErr w:type="gramStart"/>
      <w:r>
        <w:rPr>
          <w:rFonts w:eastAsia="仿宋_GB2312" w:hint="eastAsia"/>
          <w:sz w:val="32"/>
          <w:szCs w:val="32"/>
        </w:rPr>
        <w:t>翼</w:t>
      </w:r>
      <w:proofErr w:type="gramEnd"/>
      <w:r>
        <w:rPr>
          <w:rFonts w:eastAsia="仿宋_GB2312" w:hint="eastAsia"/>
          <w:sz w:val="32"/>
          <w:szCs w:val="32"/>
        </w:rPr>
        <w:t>航空器其他部件无损伤）可能发生在通道内部的任何火情的部位。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通风管道　通过任何火区的每根通风管道必须是防火的。此外，还必须满足下列要求：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除非备有防火阀或用等效装置进行隔离，否则，处于每个加温器下游的通风管道必须有足够长的一段是防火的，以确保能包容加温器内的任何火焰；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通风管道通过装有可燃液体系统的任一区域的每一部分必须与该系统隔离，或构造成在该系统的任何部件发生故障时，可燃液体或蒸汽不会进入通风气流。</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燃烧空气管道　每根燃烧空气管道必须有足够的一段是防火的，以防止回火或反向火焰蔓延而引起损坏。此外，还必须符合下列规定：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燃烧空气管道不得与通风气流连通，除非在任何工作条件下，包括倒流或者加温器或其有关的部件发生故障时，</w:t>
      </w:r>
      <w:r>
        <w:rPr>
          <w:rFonts w:eastAsia="仿宋_GB2312" w:hint="eastAsia"/>
          <w:sz w:val="32"/>
          <w:szCs w:val="32"/>
        </w:rPr>
        <w:t>回火或反向燃烧的火焰不会进入通风气流；</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燃烧空气管道不得限制任何回火迅速释放如果限制了，则可能导致加温器损坏。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加温器操纵装置　总则　必须有措施防止在任何加温器操纵部件、操纵系统导管或安全控制装置上及其内部产生水或冰的危险积聚。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加温器安全控制装置　对于每个燃烧加温器，必须备有下列安全控制装置：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每个加温器必须备有与正常连续控制空气温度、空气流量和燃油流量的部件无关的独立装置，当发生下列任一情况时，能在远离</w:t>
      </w:r>
      <w:proofErr w:type="gramStart"/>
      <w:r>
        <w:rPr>
          <w:rFonts w:eastAsia="仿宋_GB2312" w:hint="eastAsia"/>
          <w:sz w:val="32"/>
          <w:szCs w:val="32"/>
        </w:rPr>
        <w:t>加温器处自动切断</w:t>
      </w:r>
      <w:proofErr w:type="gramEnd"/>
      <w:r>
        <w:rPr>
          <w:rFonts w:eastAsia="仿宋_GB2312" w:hint="eastAsia"/>
          <w:sz w:val="32"/>
          <w:szCs w:val="32"/>
        </w:rPr>
        <w:t>该加温器的点火和供油：</w:t>
      </w:r>
    </w:p>
    <w:p w:rsidR="00001BCF" w:rsidRDefault="0068794E">
      <w:pPr>
        <w:pStyle w:val="af0"/>
        <w:numPr>
          <w:ilvl w:val="0"/>
          <w:numId w:val="48"/>
        </w:numPr>
        <w:spacing w:line="360" w:lineRule="auto"/>
        <w:ind w:left="0" w:firstLineChars="0" w:firstLine="1134"/>
        <w:rPr>
          <w:rFonts w:eastAsia="仿宋_GB2312"/>
          <w:sz w:val="32"/>
          <w:szCs w:val="32"/>
        </w:rPr>
      </w:pPr>
      <w:r>
        <w:rPr>
          <w:rFonts w:eastAsia="仿宋_GB2312" w:hint="eastAsia"/>
          <w:sz w:val="32"/>
          <w:szCs w:val="32"/>
        </w:rPr>
        <w:t>热交换器的温度超过安全限制；</w:t>
      </w:r>
    </w:p>
    <w:p w:rsidR="00001BCF" w:rsidRDefault="0068794E">
      <w:pPr>
        <w:pStyle w:val="af0"/>
        <w:numPr>
          <w:ilvl w:val="0"/>
          <w:numId w:val="48"/>
        </w:numPr>
        <w:spacing w:line="360" w:lineRule="auto"/>
        <w:ind w:left="0" w:firstLineChars="0" w:firstLine="1134"/>
        <w:rPr>
          <w:rFonts w:eastAsia="仿宋_GB2312"/>
          <w:sz w:val="32"/>
          <w:szCs w:val="32"/>
        </w:rPr>
      </w:pPr>
      <w:r>
        <w:rPr>
          <w:rFonts w:eastAsia="仿宋_GB2312" w:hint="eastAsia"/>
          <w:sz w:val="32"/>
          <w:szCs w:val="32"/>
        </w:rPr>
        <w:t>通风空气的温度超过安全限制；</w:t>
      </w:r>
    </w:p>
    <w:p w:rsidR="00001BCF" w:rsidRDefault="0068794E">
      <w:pPr>
        <w:pStyle w:val="af0"/>
        <w:numPr>
          <w:ilvl w:val="0"/>
          <w:numId w:val="48"/>
        </w:numPr>
        <w:spacing w:line="360" w:lineRule="auto"/>
        <w:ind w:left="0" w:firstLineChars="0" w:firstLine="1134"/>
        <w:rPr>
          <w:rFonts w:eastAsia="仿宋_GB2312"/>
          <w:sz w:val="32"/>
          <w:szCs w:val="32"/>
        </w:rPr>
      </w:pPr>
      <w:r>
        <w:rPr>
          <w:rFonts w:eastAsia="仿宋_GB2312" w:hint="eastAsia"/>
          <w:sz w:val="32"/>
          <w:szCs w:val="32"/>
        </w:rPr>
        <w:t>燃烧空气流量变得不适于安全工作；</w:t>
      </w:r>
    </w:p>
    <w:p w:rsidR="00001BCF" w:rsidRDefault="0068794E">
      <w:pPr>
        <w:pStyle w:val="af0"/>
        <w:numPr>
          <w:ilvl w:val="0"/>
          <w:numId w:val="48"/>
        </w:numPr>
        <w:spacing w:line="360" w:lineRule="auto"/>
        <w:ind w:left="0" w:firstLineChars="0" w:firstLine="1134"/>
        <w:rPr>
          <w:rFonts w:eastAsia="仿宋_GB2312"/>
          <w:sz w:val="32"/>
          <w:szCs w:val="32"/>
        </w:rPr>
      </w:pPr>
      <w:r>
        <w:rPr>
          <w:rFonts w:eastAsia="仿宋_GB2312" w:hint="eastAsia"/>
          <w:sz w:val="32"/>
          <w:szCs w:val="32"/>
        </w:rPr>
        <w:t>通风空气流量变得不适于安全工作。</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满足本条</w:t>
      </w:r>
      <w:r>
        <w:rPr>
          <w:rFonts w:eastAsia="仿宋_GB2312" w:hint="eastAsia"/>
          <w:sz w:val="32"/>
          <w:szCs w:val="32"/>
        </w:rPr>
        <w:t>(e)(1)</w:t>
      </w:r>
      <w:r>
        <w:rPr>
          <w:rFonts w:eastAsia="仿宋_GB2312" w:hint="eastAsia"/>
          <w:sz w:val="32"/>
          <w:szCs w:val="32"/>
        </w:rPr>
        <w:t>要求所设置的任何单个加温器的安全控制装置必须符合下列规定：</w:t>
      </w:r>
    </w:p>
    <w:p w:rsidR="00001BCF" w:rsidRDefault="0068794E">
      <w:pPr>
        <w:pStyle w:val="af0"/>
        <w:numPr>
          <w:ilvl w:val="0"/>
          <w:numId w:val="49"/>
        </w:numPr>
        <w:spacing w:line="360" w:lineRule="auto"/>
        <w:ind w:left="0" w:firstLineChars="0" w:firstLine="1134"/>
        <w:rPr>
          <w:rFonts w:eastAsia="仿宋_GB2312"/>
          <w:sz w:val="32"/>
          <w:szCs w:val="32"/>
        </w:rPr>
      </w:pPr>
      <w:r>
        <w:rPr>
          <w:rFonts w:eastAsia="仿宋_GB2312" w:hint="eastAsia"/>
          <w:sz w:val="32"/>
          <w:szCs w:val="32"/>
        </w:rPr>
        <w:t>与任何其他加温器（其供热对安全运行是至关重要的）所用的部件无关；</w:t>
      </w:r>
    </w:p>
    <w:p w:rsidR="00001BCF" w:rsidRDefault="0068794E">
      <w:pPr>
        <w:pStyle w:val="af0"/>
        <w:numPr>
          <w:ilvl w:val="0"/>
          <w:numId w:val="49"/>
        </w:numPr>
        <w:spacing w:line="360" w:lineRule="auto"/>
        <w:ind w:left="0" w:firstLineChars="0" w:firstLine="1134"/>
        <w:rPr>
          <w:rFonts w:eastAsia="仿宋_GB2312"/>
          <w:sz w:val="32"/>
          <w:szCs w:val="32"/>
        </w:rPr>
      </w:pPr>
      <w:r>
        <w:rPr>
          <w:rFonts w:eastAsia="仿宋_GB2312" w:hint="eastAsia"/>
          <w:sz w:val="32"/>
          <w:szCs w:val="32"/>
        </w:rPr>
        <w:t>能保持加温器断开，直到由机组重新起动为止。</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必须有措施能在任何加温器（其供热对安全运行是至关重要的）被本条</w:t>
      </w:r>
      <w:r>
        <w:rPr>
          <w:rFonts w:eastAsia="仿宋_GB2312" w:hint="eastAsia"/>
          <w:sz w:val="32"/>
          <w:szCs w:val="32"/>
        </w:rPr>
        <w:t>(e)(1)</w:t>
      </w:r>
      <w:r>
        <w:rPr>
          <w:rFonts w:eastAsia="仿宋_GB2312" w:hint="eastAsia"/>
          <w:sz w:val="32"/>
          <w:szCs w:val="32"/>
        </w:rPr>
        <w:t>规定的自动装置切断后，向机组发出警告。</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空气进口　每个供燃烧和通风用的空气进口的设置，必须使得在下列任何工作条件下都不会有可燃</w:t>
      </w:r>
      <w:r>
        <w:rPr>
          <w:rFonts w:eastAsia="仿宋_GB2312" w:hint="eastAsia"/>
          <w:sz w:val="32"/>
          <w:szCs w:val="32"/>
        </w:rPr>
        <w:t>液体或蒸汽进入加温器系统：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正常工作期间；</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任何其他部件发生故障后。</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加温器排气　加温器排气系统必须满足第</w:t>
      </w:r>
      <w:r>
        <w:rPr>
          <w:rFonts w:eastAsia="仿宋_GB2312" w:hint="eastAsia"/>
          <w:sz w:val="32"/>
          <w:szCs w:val="32"/>
        </w:rPr>
        <w:t>29.1121</w:t>
      </w:r>
      <w:r>
        <w:rPr>
          <w:rFonts w:eastAsia="仿宋_GB2312" w:hint="eastAsia"/>
          <w:sz w:val="32"/>
          <w:szCs w:val="32"/>
        </w:rPr>
        <w:t>和第</w:t>
      </w:r>
      <w:r>
        <w:rPr>
          <w:rFonts w:eastAsia="仿宋_GB2312" w:hint="eastAsia"/>
          <w:sz w:val="32"/>
          <w:szCs w:val="32"/>
        </w:rPr>
        <w:t>29.1123</w:t>
      </w:r>
      <w:r>
        <w:rPr>
          <w:rFonts w:eastAsia="仿宋_GB2312" w:hint="eastAsia"/>
          <w:sz w:val="32"/>
          <w:szCs w:val="32"/>
        </w:rPr>
        <w:t>的要求。此外，还必须符合下列规定：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每个排气管</w:t>
      </w:r>
      <w:proofErr w:type="gramStart"/>
      <w:r>
        <w:rPr>
          <w:rFonts w:eastAsia="仿宋_GB2312" w:hint="eastAsia"/>
          <w:sz w:val="32"/>
          <w:szCs w:val="32"/>
        </w:rPr>
        <w:t>套必须</w:t>
      </w:r>
      <w:proofErr w:type="gramEnd"/>
      <w:r>
        <w:rPr>
          <w:rFonts w:eastAsia="仿宋_GB2312" w:hint="eastAsia"/>
          <w:sz w:val="32"/>
          <w:szCs w:val="32"/>
        </w:rPr>
        <w:t>是密封的，以确保不会有可燃液体及危险量的蒸汽通过接头进入排气系统；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排气系统不得限制任何回火的迅速释放，如果限制了，则可能导致加温器损坏。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(h) </w:t>
      </w:r>
      <w:r>
        <w:rPr>
          <w:rFonts w:eastAsia="仿宋_GB2312" w:hint="eastAsia"/>
          <w:sz w:val="32"/>
          <w:szCs w:val="32"/>
        </w:rPr>
        <w:t>加温器燃油系统　每个加温器的燃油系统，必须满足对加温器安全工作有影响的动力装置燃油系统的要求。通风气流中，每个加温器的燃油系统部件必须用外罩保护，使其漏油不会进入通风气流。</w:t>
      </w:r>
    </w:p>
    <w:p w:rsidR="00001BCF" w:rsidRDefault="0068794E">
      <w:pPr>
        <w:pStyle w:val="af0"/>
        <w:spacing w:line="360" w:lineRule="auto"/>
        <w:ind w:firstLine="640"/>
        <w:rPr>
          <w:rFonts w:eastAsia="仿宋_GB2312"/>
          <w:sz w:val="32"/>
          <w:szCs w:val="32"/>
        </w:rPr>
      </w:pPr>
      <w:r>
        <w:rPr>
          <w:rFonts w:eastAsia="仿宋_GB2312" w:hint="eastAsia"/>
          <w:sz w:val="32"/>
          <w:szCs w:val="32"/>
        </w:rPr>
        <w:t>(i)</w:t>
      </w:r>
      <w:r>
        <w:rPr>
          <w:rFonts w:eastAsia="仿宋_GB2312" w:hint="eastAsia"/>
          <w:sz w:val="32"/>
          <w:szCs w:val="32"/>
        </w:rPr>
        <w:t>排放装置　必须有排放装置，安全排放任何可能积聚在燃烧室或热交换器中的燃油。该装置必须符合下列规定：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排放装置在高温下工作的每一部分，必须具有与加温器排气部分相同的保护；</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每个排放装置必须防止在任何运行条件下出现危险的结冰。</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95" w:name="_Toc148957566"/>
      <w:r>
        <w:rPr>
          <w:rFonts w:ascii="黑体" w:eastAsia="黑体" w:hAnsi="黑体" w:hint="eastAsia"/>
          <w:sz w:val="32"/>
          <w:szCs w:val="32"/>
        </w:rPr>
        <w:t>第</w:t>
      </w:r>
      <w:r>
        <w:rPr>
          <w:rFonts w:ascii="黑体" w:eastAsia="黑体" w:hAnsi="黑体" w:hint="eastAsia"/>
          <w:sz w:val="32"/>
          <w:szCs w:val="32"/>
        </w:rPr>
        <w:t>29.861</w:t>
      </w:r>
      <w:r>
        <w:rPr>
          <w:rFonts w:ascii="黑体" w:eastAsia="黑体" w:hAnsi="黑体" w:hint="eastAsia"/>
          <w:sz w:val="32"/>
          <w:szCs w:val="32"/>
        </w:rPr>
        <w:t>条　结构，操纵器件和其它部件的防火</w:t>
      </w:r>
      <w:bookmarkEnd w:id="195"/>
    </w:p>
    <w:p w:rsidR="00001BCF" w:rsidRDefault="0068794E">
      <w:pPr>
        <w:pStyle w:val="af0"/>
        <w:spacing w:line="360" w:lineRule="auto"/>
        <w:ind w:firstLine="640"/>
        <w:rPr>
          <w:rFonts w:eastAsia="仿宋_GB2312"/>
          <w:sz w:val="32"/>
          <w:szCs w:val="32"/>
        </w:rPr>
      </w:pPr>
      <w:r>
        <w:rPr>
          <w:rFonts w:eastAsia="仿宋_GB2312" w:hint="eastAsia"/>
          <w:sz w:val="32"/>
          <w:szCs w:val="32"/>
        </w:rPr>
        <w:t>会受动力装置着火影响的每个结构部件、操纵</w:t>
      </w:r>
      <w:r>
        <w:rPr>
          <w:rFonts w:eastAsia="仿宋_GB2312" w:hint="eastAsia"/>
          <w:sz w:val="32"/>
          <w:szCs w:val="32"/>
        </w:rPr>
        <w:t>器件、旋翼机构的各个部分以及对操纵着陆和Ａ类旋翼航空器操纵飞行必不可少的其它部件，必须按第</w:t>
      </w:r>
      <w:r>
        <w:rPr>
          <w:rFonts w:eastAsia="仿宋_GB2312" w:hint="eastAsia"/>
          <w:sz w:val="32"/>
          <w:szCs w:val="32"/>
        </w:rPr>
        <w:t>29.1191</w:t>
      </w:r>
      <w:r>
        <w:rPr>
          <w:rFonts w:eastAsia="仿宋_GB2312" w:hint="eastAsia"/>
          <w:sz w:val="32"/>
          <w:szCs w:val="32"/>
        </w:rPr>
        <w:t>条的规定隔开，或者必须满足下列要求：</w:t>
      </w:r>
    </w:p>
    <w:p w:rsidR="00001BCF" w:rsidRDefault="0068794E">
      <w:pPr>
        <w:pStyle w:val="af0"/>
        <w:spacing w:line="360" w:lineRule="auto"/>
        <w:ind w:firstLine="640"/>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hint="eastAsia"/>
          <w:sz w:val="32"/>
          <w:szCs w:val="32"/>
        </w:rPr>
        <w:t>对</w:t>
      </w:r>
      <w:r>
        <w:rPr>
          <w:rFonts w:eastAsia="仿宋_GB2312" w:hint="eastAsia"/>
          <w:sz w:val="32"/>
          <w:szCs w:val="32"/>
        </w:rPr>
        <w:t>A</w:t>
      </w:r>
      <w:r>
        <w:rPr>
          <w:rFonts w:eastAsia="仿宋_GB2312" w:hint="eastAsia"/>
          <w:sz w:val="32"/>
          <w:szCs w:val="32"/>
        </w:rPr>
        <w:t>类旋翼航空器必须是防火的；</w:t>
      </w:r>
    </w:p>
    <w:p w:rsidR="00001BCF" w:rsidRDefault="0068794E">
      <w:pPr>
        <w:pStyle w:val="af0"/>
        <w:spacing w:line="360" w:lineRule="auto"/>
        <w:ind w:firstLine="640"/>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hint="eastAsia"/>
          <w:sz w:val="32"/>
          <w:szCs w:val="32"/>
        </w:rPr>
        <w:t>对</w:t>
      </w:r>
      <w:r>
        <w:rPr>
          <w:rFonts w:eastAsia="仿宋_GB2312" w:hint="eastAsia"/>
          <w:sz w:val="32"/>
          <w:szCs w:val="32"/>
        </w:rPr>
        <w:t>B</w:t>
      </w:r>
      <w:r>
        <w:rPr>
          <w:rFonts w:eastAsia="仿宋_GB2312" w:hint="eastAsia"/>
          <w:sz w:val="32"/>
          <w:szCs w:val="32"/>
        </w:rPr>
        <w:t>类旋翼航空器必须是防火的或加以保护，以便在可以预见的动力装置着火的情况下，能执行其主要的功能至少</w:t>
      </w:r>
      <w:r>
        <w:rPr>
          <w:rFonts w:eastAsia="仿宋_GB2312" w:hint="eastAsia"/>
          <w:sz w:val="32"/>
          <w:szCs w:val="32"/>
        </w:rPr>
        <w:t>5</w:t>
      </w:r>
      <w:r>
        <w:rPr>
          <w:rFonts w:eastAsia="仿宋_GB2312" w:hint="eastAsia"/>
          <w:sz w:val="32"/>
          <w:szCs w:val="32"/>
        </w:rPr>
        <w:t>分钟。</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196" w:name="_Toc148957567"/>
      <w:r>
        <w:rPr>
          <w:rFonts w:ascii="黑体" w:eastAsia="黑体" w:hAnsi="黑体" w:hint="eastAsia"/>
          <w:sz w:val="32"/>
          <w:szCs w:val="32"/>
        </w:rPr>
        <w:t>第</w:t>
      </w:r>
      <w:r>
        <w:rPr>
          <w:rFonts w:ascii="黑体" w:eastAsia="黑体" w:hAnsi="黑体" w:hint="eastAsia"/>
          <w:sz w:val="32"/>
          <w:szCs w:val="32"/>
        </w:rPr>
        <w:t>29.863</w:t>
      </w:r>
      <w:r>
        <w:rPr>
          <w:rFonts w:ascii="黑体" w:eastAsia="黑体" w:hAnsi="黑体" w:hint="eastAsia"/>
          <w:sz w:val="32"/>
          <w:szCs w:val="32"/>
        </w:rPr>
        <w:t>条　可燃液体的防火</w:t>
      </w:r>
      <w:bookmarkEnd w:id="19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凡可燃液体或蒸汽可能因液体系统渗漏而逸出的区域，必须有措施尽量减少液体或蒸汽点燃的概率以及万一点燃后的危险后果。</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必须用分析或试验的方法表明符合本条</w:t>
      </w:r>
      <w:r>
        <w:rPr>
          <w:rFonts w:eastAsia="仿宋_GB2312" w:hint="eastAsia"/>
          <w:sz w:val="32"/>
          <w:szCs w:val="32"/>
        </w:rPr>
        <w:t>(a)</w:t>
      </w:r>
      <w:r>
        <w:rPr>
          <w:rFonts w:eastAsia="仿宋_GB2312" w:hint="eastAsia"/>
          <w:sz w:val="32"/>
          <w:szCs w:val="32"/>
        </w:rPr>
        <w:t>的要求</w:t>
      </w:r>
      <w:r>
        <w:rPr>
          <w:rFonts w:eastAsia="仿宋_GB2312" w:hint="eastAsia"/>
          <w:sz w:val="32"/>
          <w:szCs w:val="32"/>
        </w:rPr>
        <w:t>同时必须考虑下列因素：</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液体渗漏的</w:t>
      </w:r>
      <w:proofErr w:type="gramStart"/>
      <w:r>
        <w:rPr>
          <w:rFonts w:eastAsia="仿宋_GB2312" w:hint="eastAsia"/>
          <w:sz w:val="32"/>
          <w:szCs w:val="32"/>
        </w:rPr>
        <w:t>可能漏源和</w:t>
      </w:r>
      <w:proofErr w:type="gramEnd"/>
      <w:r>
        <w:rPr>
          <w:rFonts w:eastAsia="仿宋_GB2312" w:hint="eastAsia"/>
          <w:sz w:val="32"/>
          <w:szCs w:val="32"/>
        </w:rPr>
        <w:t>途径，以及探测渗漏的方法；</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液体的可燃特性，包括任何可燃材料或吸液材料的影响；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可能的引燃火源，包括电气故障、设备过热和防护装置失效；</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可用于抑制燃烧或灭火的手段，例如截止液体流动。关断设备。采用防火包容物或使用灭火剂；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对于飞行安全是关键性的各种旋翼航空器部件的耐火耐热能力。</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如果要求飞行机组采取行动（例如关闭设备或起动灭火瓶）来预防或处置液体着火，则必须备有迅速动作的向机组报警的装置。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凡可燃液体或蒸汽有</w:t>
      </w:r>
      <w:r>
        <w:rPr>
          <w:rFonts w:eastAsia="仿宋_GB2312" w:hint="eastAsia"/>
          <w:sz w:val="32"/>
          <w:szCs w:val="32"/>
        </w:rPr>
        <w:t>可能因液体系统渗漏而逸出的区域，必须确定其部位和范围。</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197" w:name="_Toc148957568"/>
      <w:r>
        <w:rPr>
          <w:rFonts w:eastAsia="黑体" w:hint="eastAsia"/>
          <w:sz w:val="32"/>
          <w:szCs w:val="32"/>
        </w:rPr>
        <w:t>外挂物的吊挂设备</w:t>
      </w:r>
      <w:bookmarkEnd w:id="197"/>
    </w:p>
    <w:p w:rsidR="00001BCF" w:rsidRDefault="0068794E">
      <w:pPr>
        <w:pStyle w:val="3"/>
        <w:spacing w:line="360" w:lineRule="auto"/>
        <w:ind w:firstLineChars="200" w:firstLine="643"/>
        <w:rPr>
          <w:rFonts w:ascii="黑体" w:eastAsia="黑体" w:hAnsi="黑体"/>
          <w:sz w:val="32"/>
          <w:szCs w:val="32"/>
        </w:rPr>
      </w:pPr>
      <w:bookmarkStart w:id="198" w:name="_Toc148957569"/>
      <w:r>
        <w:rPr>
          <w:rFonts w:ascii="黑体" w:eastAsia="黑体" w:hAnsi="黑体" w:hint="eastAsia"/>
          <w:sz w:val="32"/>
          <w:szCs w:val="32"/>
        </w:rPr>
        <w:t>第</w:t>
      </w:r>
      <w:r>
        <w:rPr>
          <w:rFonts w:ascii="黑体" w:eastAsia="黑体" w:hAnsi="黑体" w:hint="eastAsia"/>
          <w:sz w:val="32"/>
          <w:szCs w:val="32"/>
        </w:rPr>
        <w:t>29.865</w:t>
      </w:r>
      <w:r>
        <w:rPr>
          <w:rFonts w:ascii="黑体" w:eastAsia="黑体" w:hAnsi="黑体" w:hint="eastAsia"/>
          <w:sz w:val="32"/>
          <w:szCs w:val="32"/>
        </w:rPr>
        <w:t>条　外挂物</w:t>
      </w:r>
      <w:bookmarkEnd w:id="19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必须通过分析或试验，或者两者结合表明</w:t>
      </w:r>
      <w:r>
        <w:rPr>
          <w:rFonts w:eastAsia="仿宋_GB2312"/>
          <w:sz w:val="32"/>
          <w:szCs w:val="32"/>
        </w:rPr>
        <w:t>,</w:t>
      </w:r>
      <w:r>
        <w:rPr>
          <w:rFonts w:eastAsia="仿宋_GB2312" w:hint="eastAsia"/>
          <w:sz w:val="32"/>
          <w:szCs w:val="32"/>
        </w:rPr>
        <w:t>对于用于无人外挂载重申请的旋翼航空器</w:t>
      </w:r>
      <w:r>
        <w:rPr>
          <w:rFonts w:eastAsia="仿宋_GB2312"/>
          <w:sz w:val="32"/>
          <w:szCs w:val="32"/>
        </w:rPr>
        <w:t>-</w:t>
      </w:r>
      <w:r>
        <w:rPr>
          <w:rFonts w:eastAsia="仿宋_GB2312" w:hint="eastAsia"/>
          <w:sz w:val="32"/>
          <w:szCs w:val="32"/>
        </w:rPr>
        <w:t>装载组合的旋翼航空器外挂物吊挂设备，能承受等于</w:t>
      </w:r>
      <w:r>
        <w:rPr>
          <w:rFonts w:eastAsia="仿宋_GB2312" w:hint="eastAsia"/>
          <w:sz w:val="32"/>
          <w:szCs w:val="32"/>
        </w:rPr>
        <w:t>2</w:t>
      </w:r>
      <w:r>
        <w:rPr>
          <w:rFonts w:eastAsia="仿宋_GB2312"/>
          <w:sz w:val="32"/>
          <w:szCs w:val="32"/>
        </w:rPr>
        <w:t>.</w:t>
      </w:r>
      <w:r>
        <w:rPr>
          <w:rFonts w:eastAsia="仿宋_GB2312" w:hint="eastAsia"/>
          <w:sz w:val="32"/>
          <w:szCs w:val="32"/>
        </w:rPr>
        <w:t>5</w:t>
      </w:r>
      <w:r>
        <w:rPr>
          <w:rFonts w:eastAsia="仿宋_GB2312" w:hint="eastAsia"/>
          <w:sz w:val="32"/>
          <w:szCs w:val="32"/>
        </w:rPr>
        <w:t>或按第</w:t>
      </w:r>
      <w:r>
        <w:rPr>
          <w:rFonts w:eastAsia="仿宋_GB2312" w:hint="eastAsia"/>
          <w:sz w:val="32"/>
          <w:szCs w:val="32"/>
        </w:rPr>
        <w:t>29</w:t>
      </w:r>
      <w:r>
        <w:rPr>
          <w:rFonts w:eastAsia="仿宋_GB2312"/>
          <w:sz w:val="32"/>
          <w:szCs w:val="32"/>
        </w:rPr>
        <w:t>.</w:t>
      </w:r>
      <w:r>
        <w:rPr>
          <w:rFonts w:eastAsia="仿宋_GB2312" w:hint="eastAsia"/>
          <w:sz w:val="32"/>
          <w:szCs w:val="32"/>
        </w:rPr>
        <w:t>337</w:t>
      </w:r>
      <w:r>
        <w:rPr>
          <w:rFonts w:eastAsia="仿宋_GB2312" w:hint="eastAsia"/>
          <w:sz w:val="32"/>
          <w:szCs w:val="32"/>
        </w:rPr>
        <w:t>条至第</w:t>
      </w:r>
      <w:r>
        <w:rPr>
          <w:rFonts w:eastAsia="仿宋_GB2312" w:hint="eastAsia"/>
          <w:sz w:val="32"/>
          <w:szCs w:val="32"/>
        </w:rPr>
        <w:t>29</w:t>
      </w:r>
      <w:r>
        <w:rPr>
          <w:rFonts w:eastAsia="仿宋_GB2312"/>
          <w:sz w:val="32"/>
          <w:szCs w:val="32"/>
        </w:rPr>
        <w:t>.</w:t>
      </w:r>
      <w:r>
        <w:rPr>
          <w:rFonts w:eastAsia="仿宋_GB2312" w:hint="eastAsia"/>
          <w:sz w:val="32"/>
          <w:szCs w:val="32"/>
        </w:rPr>
        <w:t>341</w:t>
      </w:r>
      <w:r>
        <w:rPr>
          <w:rFonts w:eastAsia="仿宋_GB2312" w:hint="eastAsia"/>
          <w:sz w:val="32"/>
          <w:szCs w:val="32"/>
        </w:rPr>
        <w:t>条规定的某一较小的载荷系数乘以经申请批准的最大外挂物的重量所产生的限制静载荷。必须通过分析或试验或者两者结合的方法表明，对于用于有人外挂载重申请的旋翼航空器</w:t>
      </w:r>
      <w:r>
        <w:rPr>
          <w:rFonts w:eastAsia="仿宋_GB2312"/>
          <w:sz w:val="32"/>
          <w:szCs w:val="32"/>
        </w:rPr>
        <w:t>-</w:t>
      </w:r>
      <w:r>
        <w:rPr>
          <w:rFonts w:eastAsia="仿宋_GB2312" w:hint="eastAsia"/>
          <w:sz w:val="32"/>
          <w:szCs w:val="32"/>
        </w:rPr>
        <w:t>装载组合的旋翼航空器外挂物的吊挂设备和相应的载人装置，能承受等于</w:t>
      </w:r>
      <w:r>
        <w:rPr>
          <w:rFonts w:eastAsia="仿宋_GB2312" w:hint="eastAsia"/>
          <w:sz w:val="32"/>
          <w:szCs w:val="32"/>
        </w:rPr>
        <w:t>3.5</w:t>
      </w:r>
      <w:r>
        <w:rPr>
          <w:rFonts w:eastAsia="仿宋_GB2312" w:hint="eastAsia"/>
          <w:sz w:val="32"/>
          <w:szCs w:val="32"/>
        </w:rPr>
        <w:t>或按第</w:t>
      </w:r>
      <w:r>
        <w:rPr>
          <w:rFonts w:eastAsia="仿宋_GB2312" w:hint="eastAsia"/>
          <w:sz w:val="32"/>
          <w:szCs w:val="32"/>
        </w:rPr>
        <w:t>29</w:t>
      </w:r>
      <w:r>
        <w:rPr>
          <w:rFonts w:eastAsia="仿宋_GB2312" w:hint="eastAsia"/>
          <w:sz w:val="32"/>
          <w:szCs w:val="32"/>
        </w:rPr>
        <w:t>.337</w:t>
      </w:r>
      <w:r>
        <w:rPr>
          <w:rFonts w:eastAsia="仿宋_GB2312" w:hint="eastAsia"/>
          <w:sz w:val="32"/>
          <w:szCs w:val="32"/>
        </w:rPr>
        <w:t>条至第</w:t>
      </w:r>
      <w:r>
        <w:rPr>
          <w:rFonts w:eastAsia="仿宋_GB2312" w:hint="eastAsia"/>
          <w:sz w:val="32"/>
          <w:szCs w:val="32"/>
        </w:rPr>
        <w:t>29.341</w:t>
      </w:r>
      <w:r>
        <w:rPr>
          <w:rFonts w:eastAsia="仿宋_GB2312" w:hint="eastAsia"/>
          <w:sz w:val="32"/>
          <w:szCs w:val="32"/>
        </w:rPr>
        <w:t>条规定的某一较小但不小于</w:t>
      </w:r>
      <w:r>
        <w:rPr>
          <w:rFonts w:eastAsia="仿宋_GB2312" w:hint="eastAsia"/>
          <w:sz w:val="32"/>
          <w:szCs w:val="32"/>
        </w:rPr>
        <w:t>2.5</w:t>
      </w:r>
      <w:r>
        <w:rPr>
          <w:rFonts w:eastAsia="仿宋_GB2312" w:hint="eastAsia"/>
          <w:sz w:val="32"/>
          <w:szCs w:val="32"/>
        </w:rPr>
        <w:t>的系数乘以经申请批准的最大外挂物的重量所产生的限制静载荷对于任何级别旋翼航空器</w:t>
      </w:r>
      <w:r>
        <w:rPr>
          <w:rFonts w:eastAsia="仿宋_GB2312" w:hint="eastAsia"/>
          <w:sz w:val="32"/>
          <w:szCs w:val="32"/>
        </w:rPr>
        <w:t>-</w:t>
      </w:r>
      <w:r>
        <w:rPr>
          <w:rFonts w:eastAsia="仿宋_GB2312" w:hint="eastAsia"/>
          <w:sz w:val="32"/>
          <w:szCs w:val="32"/>
        </w:rPr>
        <w:t>装载组合和任何类形外挂载重的载荷，必须作用在垂直方向。对于任何适用的外挂载重类型的可抛放外挂物，其载荷也必须作用在使用中所能达到的与垂直方向成最大角度的任何方向上，但不小于</w:t>
      </w:r>
      <w:r>
        <w:rPr>
          <w:rFonts w:eastAsia="仿宋_GB2312" w:hint="eastAsia"/>
          <w:sz w:val="32"/>
          <w:szCs w:val="32"/>
        </w:rPr>
        <w:t>30</w:t>
      </w:r>
      <w:r>
        <w:rPr>
          <w:rFonts w:eastAsia="仿宋_GB2312" w:hint="eastAsia"/>
          <w:sz w:val="32"/>
          <w:szCs w:val="32"/>
        </w:rPr>
        <w:t>°。然而，如果符合下列情况之一，此</w:t>
      </w:r>
      <w:r>
        <w:rPr>
          <w:rFonts w:eastAsia="仿宋_GB2312" w:hint="eastAsia"/>
          <w:sz w:val="32"/>
          <w:szCs w:val="32"/>
        </w:rPr>
        <w:t>30</w:t>
      </w:r>
      <w:r>
        <w:rPr>
          <w:rFonts w:eastAsia="仿宋_GB2312" w:hint="eastAsia"/>
          <w:sz w:val="32"/>
          <w:szCs w:val="32"/>
        </w:rPr>
        <w:t>°角可以降至更小的角度：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制定使用限制，把外挂物的使用，限制到已表明符合本条要求的角度之内。</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已表明在使用中不会超过此较小的角度。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对于可抛放型旋翼航空器</w:t>
      </w:r>
      <w:r>
        <w:rPr>
          <w:rFonts w:eastAsia="仿宋_GB2312"/>
          <w:sz w:val="32"/>
          <w:szCs w:val="32"/>
        </w:rPr>
        <w:t>-</w:t>
      </w:r>
      <w:r>
        <w:rPr>
          <w:rFonts w:eastAsia="仿宋_GB2312" w:hint="eastAsia"/>
          <w:sz w:val="32"/>
          <w:szCs w:val="32"/>
        </w:rPr>
        <w:t>装载组合的外挂物的吊挂设备，必须具有使驾驶员在飞行中能快速释放外挂物的释放系统。该快速释放系统必须由一个</w:t>
      </w:r>
      <w:proofErr w:type="gramStart"/>
      <w:r>
        <w:rPr>
          <w:rFonts w:eastAsia="仿宋_GB2312" w:hint="eastAsia"/>
          <w:sz w:val="32"/>
          <w:szCs w:val="32"/>
        </w:rPr>
        <w:t>主快速</w:t>
      </w:r>
      <w:proofErr w:type="gramEnd"/>
      <w:r>
        <w:rPr>
          <w:rFonts w:eastAsia="仿宋_GB2312" w:hint="eastAsia"/>
          <w:sz w:val="32"/>
          <w:szCs w:val="32"/>
        </w:rPr>
        <w:t>释放子系统和一个备用快速释放子系统组成，且这两个子系统是相互隔开的。该快速释放系统及其操纵机构必须满足下列要求：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proofErr w:type="gramStart"/>
      <w:r>
        <w:rPr>
          <w:rFonts w:eastAsia="仿宋_GB2312" w:hint="eastAsia"/>
          <w:sz w:val="32"/>
          <w:szCs w:val="32"/>
        </w:rPr>
        <w:t>主快速</w:t>
      </w:r>
      <w:proofErr w:type="gramEnd"/>
      <w:r>
        <w:rPr>
          <w:rFonts w:eastAsia="仿宋_GB2312" w:hint="eastAsia"/>
          <w:sz w:val="32"/>
          <w:szCs w:val="32"/>
        </w:rPr>
        <w:t>释放子系统操纵机构必须安装在驾驶员主操纵机构上或等同的可接近的位置处，并且必须设计和布置成在应急情况下任</w:t>
      </w:r>
      <w:proofErr w:type="gramStart"/>
      <w:r>
        <w:rPr>
          <w:rFonts w:eastAsia="仿宋_GB2312" w:hint="eastAsia"/>
          <w:sz w:val="32"/>
          <w:szCs w:val="32"/>
        </w:rPr>
        <w:t>一</w:t>
      </w:r>
      <w:proofErr w:type="gramEnd"/>
      <w:r>
        <w:rPr>
          <w:rFonts w:eastAsia="仿宋_GB2312" w:hint="eastAsia"/>
          <w:sz w:val="32"/>
          <w:szCs w:val="32"/>
        </w:rPr>
        <w:t>驾驶员或一位机组成员都能操纵而无危险地限制其操纵旋翼航空器的能力。</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备用快速释放子系统操纵机构的设置，必须保证任一驾驶员或其他机组成员易于接近。</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主、备用快速释放子系统要满足下列要求：</w:t>
      </w:r>
    </w:p>
    <w:p w:rsidR="00001BCF" w:rsidRDefault="0068794E">
      <w:pPr>
        <w:pStyle w:val="af0"/>
        <w:numPr>
          <w:ilvl w:val="0"/>
          <w:numId w:val="50"/>
        </w:numPr>
        <w:spacing w:line="360" w:lineRule="auto"/>
        <w:ind w:left="0" w:firstLineChars="0" w:firstLine="1134"/>
        <w:rPr>
          <w:rFonts w:eastAsia="仿宋_GB2312"/>
          <w:sz w:val="32"/>
          <w:szCs w:val="32"/>
        </w:rPr>
      </w:pPr>
      <w:r>
        <w:rPr>
          <w:rFonts w:eastAsia="仿宋_GB2312" w:hint="eastAsia"/>
          <w:sz w:val="32"/>
          <w:szCs w:val="32"/>
        </w:rPr>
        <w:t>在</w:t>
      </w:r>
      <w:proofErr w:type="gramStart"/>
      <w:r>
        <w:rPr>
          <w:rFonts w:eastAsia="仿宋_GB2312" w:hint="eastAsia"/>
          <w:sz w:val="32"/>
          <w:szCs w:val="32"/>
        </w:rPr>
        <w:t>带所有</w:t>
      </w:r>
      <w:proofErr w:type="gramEnd"/>
      <w:r>
        <w:rPr>
          <w:rFonts w:eastAsia="仿宋_GB2312" w:hint="eastAsia"/>
          <w:sz w:val="32"/>
          <w:szCs w:val="32"/>
        </w:rPr>
        <w:t>外挂物直到包括经申请批准的最大外挂限制载荷情况下，其工作正常、可靠和耐久；</w:t>
      </w:r>
    </w:p>
    <w:p w:rsidR="00001BCF" w:rsidRDefault="0068794E">
      <w:pPr>
        <w:pStyle w:val="af0"/>
        <w:numPr>
          <w:ilvl w:val="0"/>
          <w:numId w:val="50"/>
        </w:numPr>
        <w:spacing w:line="360" w:lineRule="auto"/>
        <w:ind w:left="0" w:firstLineChars="0" w:firstLine="1134"/>
        <w:rPr>
          <w:rFonts w:eastAsia="仿宋_GB2312"/>
          <w:sz w:val="32"/>
          <w:szCs w:val="32"/>
        </w:rPr>
      </w:pPr>
      <w:r>
        <w:rPr>
          <w:rFonts w:eastAsia="仿宋_GB2312" w:hint="eastAsia"/>
          <w:sz w:val="32"/>
          <w:szCs w:val="32"/>
        </w:rPr>
        <w:t>能抗从外部和内部来的电磁干扰和进行闪电防护，以预防意外的载荷释放。</w:t>
      </w:r>
    </w:p>
    <w:p w:rsidR="00001BCF" w:rsidRDefault="0068794E">
      <w:pPr>
        <w:pStyle w:val="af0"/>
        <w:spacing w:line="360" w:lineRule="auto"/>
        <w:ind w:firstLineChars="443" w:firstLine="1418"/>
        <w:rPr>
          <w:rFonts w:eastAsia="仿宋_GB2312"/>
          <w:sz w:val="32"/>
          <w:szCs w:val="32"/>
        </w:rPr>
      </w:pPr>
      <w:r>
        <w:rPr>
          <w:rFonts w:eastAsia="仿宋_GB2312" w:hint="eastAsia"/>
          <w:sz w:val="32"/>
          <w:szCs w:val="32"/>
        </w:rPr>
        <w:t xml:space="preserve">(A) </w:t>
      </w:r>
      <w:r>
        <w:rPr>
          <w:rFonts w:eastAsia="仿宋_GB2312" w:hint="eastAsia"/>
          <w:sz w:val="32"/>
          <w:szCs w:val="32"/>
        </w:rPr>
        <w:t>对于用于无人外挂载重的可抛放式的旋翼航空器</w:t>
      </w:r>
      <w:r>
        <w:rPr>
          <w:rFonts w:eastAsia="仿宋_GB2312"/>
          <w:sz w:val="32"/>
          <w:szCs w:val="32"/>
        </w:rPr>
        <w:t>-</w:t>
      </w:r>
      <w:r>
        <w:rPr>
          <w:rFonts w:eastAsia="仿宋_GB2312" w:hint="eastAsia"/>
          <w:sz w:val="32"/>
          <w:szCs w:val="32"/>
        </w:rPr>
        <w:t>装载组合，要求的最小保护强度为每米</w:t>
      </w:r>
      <w:r>
        <w:rPr>
          <w:rFonts w:eastAsia="仿宋_GB2312" w:hint="eastAsia"/>
          <w:sz w:val="32"/>
          <w:szCs w:val="32"/>
        </w:rPr>
        <w:t>20</w:t>
      </w:r>
      <w:r>
        <w:rPr>
          <w:rFonts w:eastAsia="仿宋_GB2312" w:hint="eastAsia"/>
          <w:sz w:val="32"/>
          <w:szCs w:val="32"/>
        </w:rPr>
        <w:t>伏的无线电频率场强。</w:t>
      </w:r>
    </w:p>
    <w:p w:rsidR="00001BCF" w:rsidRDefault="0068794E">
      <w:pPr>
        <w:pStyle w:val="af0"/>
        <w:spacing w:line="360" w:lineRule="auto"/>
        <w:ind w:firstLineChars="443" w:firstLine="1418"/>
        <w:rPr>
          <w:rFonts w:eastAsia="仿宋_GB2312"/>
          <w:sz w:val="32"/>
          <w:szCs w:val="32"/>
        </w:rPr>
      </w:pPr>
      <w:r>
        <w:rPr>
          <w:rFonts w:eastAsia="仿宋_GB2312" w:hint="eastAsia"/>
          <w:sz w:val="32"/>
          <w:szCs w:val="32"/>
        </w:rPr>
        <w:t xml:space="preserve">(B) </w:t>
      </w:r>
      <w:r>
        <w:rPr>
          <w:rFonts w:eastAsia="仿宋_GB2312" w:hint="eastAsia"/>
          <w:sz w:val="32"/>
          <w:szCs w:val="32"/>
        </w:rPr>
        <w:t>对于用于有人外挂载重的可抛放式旋翼航空器</w:t>
      </w:r>
      <w:r>
        <w:rPr>
          <w:rFonts w:eastAsia="仿宋_GB2312"/>
          <w:sz w:val="32"/>
          <w:szCs w:val="32"/>
        </w:rPr>
        <w:t>-</w:t>
      </w:r>
      <w:r>
        <w:rPr>
          <w:rFonts w:eastAsia="仿宋_GB2312" w:hint="eastAsia"/>
          <w:sz w:val="32"/>
          <w:szCs w:val="32"/>
        </w:rPr>
        <w:t>装载组合，要求的最大保护强度为每米</w:t>
      </w:r>
      <w:r>
        <w:rPr>
          <w:rFonts w:eastAsia="仿宋_GB2312" w:hint="eastAsia"/>
          <w:sz w:val="32"/>
          <w:szCs w:val="32"/>
        </w:rPr>
        <w:t>200</w:t>
      </w:r>
      <w:r>
        <w:rPr>
          <w:rFonts w:eastAsia="仿宋_GB2312" w:hint="eastAsia"/>
          <w:sz w:val="32"/>
          <w:szCs w:val="32"/>
        </w:rPr>
        <w:t>伏的无线电频率场强。</w:t>
      </w:r>
    </w:p>
    <w:p w:rsidR="00001BCF" w:rsidRDefault="0068794E">
      <w:pPr>
        <w:pStyle w:val="af0"/>
        <w:numPr>
          <w:ilvl w:val="0"/>
          <w:numId w:val="50"/>
        </w:numPr>
        <w:spacing w:line="360" w:lineRule="auto"/>
        <w:ind w:left="0" w:firstLineChars="0" w:firstLine="1134"/>
        <w:rPr>
          <w:rFonts w:eastAsia="仿宋_GB2312"/>
          <w:sz w:val="32"/>
          <w:szCs w:val="32"/>
        </w:rPr>
      </w:pPr>
      <w:r>
        <w:rPr>
          <w:rFonts w:eastAsia="仿宋_GB2312" w:hint="eastAsia"/>
          <w:sz w:val="32"/>
          <w:szCs w:val="32"/>
        </w:rPr>
        <w:t>对可能由旋</w:t>
      </w:r>
      <w:r>
        <w:rPr>
          <w:rFonts w:eastAsia="仿宋_GB2312" w:hint="eastAsia"/>
          <w:sz w:val="32"/>
          <w:szCs w:val="32"/>
        </w:rPr>
        <w:t>翼航空器任何其它电气或机械系统失效模式引起的任何失效进行保护。</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对于申请用于有人外挂载重的旋翼航空器</w:t>
      </w:r>
      <w:r>
        <w:rPr>
          <w:rFonts w:eastAsia="仿宋_GB2312"/>
          <w:sz w:val="32"/>
          <w:szCs w:val="32"/>
        </w:rPr>
        <w:t>-</w:t>
      </w:r>
      <w:r>
        <w:rPr>
          <w:rFonts w:eastAsia="仿宋_GB2312" w:hint="eastAsia"/>
          <w:sz w:val="32"/>
          <w:szCs w:val="32"/>
        </w:rPr>
        <w:t>装载组合，旋翼航空器必须符合下列规定：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对于可抛放外挂物</w:t>
      </w:r>
      <w:r>
        <w:rPr>
          <w:rFonts w:eastAsia="仿宋_GB2312" w:hint="eastAsia"/>
          <w:sz w:val="32"/>
          <w:szCs w:val="32"/>
        </w:rPr>
        <w:t>,</w:t>
      </w:r>
      <w:r>
        <w:rPr>
          <w:rFonts w:eastAsia="仿宋_GB2312" w:hint="eastAsia"/>
          <w:sz w:val="32"/>
          <w:szCs w:val="32"/>
        </w:rPr>
        <w:t>要有符合本条</w:t>
      </w:r>
      <w:r>
        <w:rPr>
          <w:rFonts w:eastAsia="仿宋_GB2312" w:hint="eastAsia"/>
          <w:sz w:val="32"/>
          <w:szCs w:val="32"/>
        </w:rPr>
        <w:t>(b)</w:t>
      </w:r>
      <w:r>
        <w:rPr>
          <w:rFonts w:eastAsia="仿宋_GB2312" w:hint="eastAsia"/>
          <w:sz w:val="32"/>
          <w:szCs w:val="32"/>
        </w:rPr>
        <w:t>要求的快速释放系统，并且：</w:t>
      </w:r>
    </w:p>
    <w:p w:rsidR="00001BCF" w:rsidRDefault="0068794E">
      <w:pPr>
        <w:pStyle w:val="af0"/>
        <w:numPr>
          <w:ilvl w:val="0"/>
          <w:numId w:val="51"/>
        </w:numPr>
        <w:spacing w:line="360" w:lineRule="auto"/>
        <w:ind w:left="0" w:firstLineChars="0" w:firstLine="1134"/>
        <w:rPr>
          <w:rFonts w:eastAsia="仿宋_GB2312"/>
          <w:sz w:val="32"/>
          <w:szCs w:val="32"/>
        </w:rPr>
      </w:pPr>
      <w:r>
        <w:rPr>
          <w:rFonts w:eastAsia="仿宋_GB2312" w:hint="eastAsia"/>
          <w:sz w:val="32"/>
          <w:szCs w:val="32"/>
        </w:rPr>
        <w:t>为主快速释放子系统提供一套双作动装置；</w:t>
      </w:r>
    </w:p>
    <w:p w:rsidR="00001BCF" w:rsidRDefault="0068794E">
      <w:pPr>
        <w:pStyle w:val="af0"/>
        <w:numPr>
          <w:ilvl w:val="0"/>
          <w:numId w:val="51"/>
        </w:numPr>
        <w:spacing w:line="360" w:lineRule="auto"/>
        <w:ind w:left="0" w:firstLineChars="0" w:firstLine="1134"/>
        <w:rPr>
          <w:rFonts w:eastAsia="仿宋_GB2312"/>
          <w:sz w:val="32"/>
          <w:szCs w:val="32"/>
        </w:rPr>
      </w:pPr>
      <w:r>
        <w:rPr>
          <w:rFonts w:eastAsia="仿宋_GB2312" w:hint="eastAsia"/>
          <w:sz w:val="32"/>
          <w:szCs w:val="32"/>
        </w:rPr>
        <w:t>为备用快速释放子系统提供一套隔开的双作动装置；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具有可靠且经批准的载人装置，该系统具有对于外部乘员安全必不可少的结构功能和人员安全特性。</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在所有适当的位置设置标牌或标记，清楚地标明系统操作指南，对于载人装置要标明乘员进入和退出的指南。</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设置指定的机组成员与外部人员直接通话的设备。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在飞行手册中包含有执行有人外挂载重操纵的适当的限制和程序。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(6) </w:t>
      </w:r>
      <w:r>
        <w:rPr>
          <w:rFonts w:eastAsia="仿宋_GB2312" w:hint="eastAsia"/>
          <w:sz w:val="32"/>
          <w:szCs w:val="32"/>
        </w:rPr>
        <w:t>申请使用</w:t>
      </w:r>
      <w:r>
        <w:rPr>
          <w:rFonts w:eastAsia="仿宋_GB2312" w:hint="eastAsia"/>
          <w:sz w:val="32"/>
          <w:szCs w:val="32"/>
        </w:rPr>
        <w:t>A</w:t>
      </w:r>
      <w:r>
        <w:rPr>
          <w:rFonts w:eastAsia="仿宋_GB2312" w:hint="eastAsia"/>
          <w:sz w:val="32"/>
          <w:szCs w:val="32"/>
        </w:rPr>
        <w:t>类旋翼航空器用于有人外挂用途，在飞行手册中应包含有关重量、高度和温度在内的单发停车悬停性能数据和程序。这种外挂须经批准。</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临界构型的可抛放外挂物必须用分析、地面试验和飞行试验相结合的方法表明在正常飞行条件下，在整个批准的使用包线内是可以运输和释放的，且对旋</w:t>
      </w:r>
      <w:proofErr w:type="gramStart"/>
      <w:r>
        <w:rPr>
          <w:rFonts w:eastAsia="仿宋_GB2312" w:hint="eastAsia"/>
          <w:sz w:val="32"/>
          <w:szCs w:val="32"/>
        </w:rPr>
        <w:t>翼</w:t>
      </w:r>
      <w:proofErr w:type="gramEnd"/>
      <w:r>
        <w:rPr>
          <w:rFonts w:eastAsia="仿宋_GB2312" w:hint="eastAsia"/>
          <w:sz w:val="32"/>
          <w:szCs w:val="32"/>
        </w:rPr>
        <w:t>航空器不会产生危险。另外必须表明在应急飞行情况下，外挂是可以释放的且不会危及旋翼航空器。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外挂物吊挂设备附近必须设置标牌或标记，其上清楚标明第</w:t>
      </w:r>
      <w:r>
        <w:rPr>
          <w:rFonts w:eastAsia="仿宋_GB2312" w:hint="eastAsia"/>
          <w:sz w:val="32"/>
          <w:szCs w:val="32"/>
        </w:rPr>
        <w:t>29</w:t>
      </w:r>
      <w:r>
        <w:rPr>
          <w:rFonts w:eastAsia="仿宋_GB2312"/>
          <w:sz w:val="32"/>
          <w:szCs w:val="32"/>
        </w:rPr>
        <w:t>.</w:t>
      </w:r>
      <w:r>
        <w:rPr>
          <w:rFonts w:eastAsia="仿宋_GB2312" w:hint="eastAsia"/>
          <w:sz w:val="32"/>
          <w:szCs w:val="32"/>
        </w:rPr>
        <w:t>25</w:t>
      </w:r>
      <w:r>
        <w:rPr>
          <w:rFonts w:eastAsia="仿宋_GB2312" w:hint="eastAsia"/>
          <w:sz w:val="32"/>
          <w:szCs w:val="32"/>
        </w:rPr>
        <w:t>和本条所规定的使用限制和经批准最大外挂载重。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对于用于无人外挂载重的旋翼航空器</w:t>
      </w:r>
      <w:r>
        <w:rPr>
          <w:rFonts w:eastAsia="仿宋_GB2312"/>
          <w:sz w:val="32"/>
          <w:szCs w:val="32"/>
        </w:rPr>
        <w:t>-</w:t>
      </w:r>
      <w:r>
        <w:rPr>
          <w:rFonts w:eastAsia="仿宋_GB2312" w:hint="eastAsia"/>
          <w:sz w:val="32"/>
          <w:szCs w:val="32"/>
        </w:rPr>
        <w:t>装载组合，本部第</w:t>
      </w:r>
      <w:r>
        <w:rPr>
          <w:rFonts w:eastAsia="仿宋_GB2312"/>
          <w:sz w:val="32"/>
          <w:szCs w:val="32"/>
        </w:rPr>
        <w:t>29.571</w:t>
      </w:r>
      <w:r>
        <w:rPr>
          <w:rFonts w:eastAsia="仿宋_GB2312" w:hint="eastAsia"/>
          <w:sz w:val="32"/>
          <w:szCs w:val="32"/>
        </w:rPr>
        <w:t>疲劳评定不适用，但关键结构部件失效会导致旋翼航空器发生危险除外。对于用于有人外挂载重的旋翼航空器</w:t>
      </w:r>
      <w:r>
        <w:rPr>
          <w:rFonts w:eastAsia="仿宋_GB2312"/>
          <w:sz w:val="32"/>
          <w:szCs w:val="32"/>
        </w:rPr>
        <w:t>-</w:t>
      </w:r>
      <w:r>
        <w:rPr>
          <w:rFonts w:eastAsia="仿宋_GB2312" w:hint="eastAsia"/>
          <w:sz w:val="32"/>
          <w:szCs w:val="32"/>
        </w:rPr>
        <w:t>装载组合，本部第</w:t>
      </w:r>
      <w:r>
        <w:rPr>
          <w:rFonts w:eastAsia="仿宋_GB2312" w:hint="eastAsia"/>
          <w:sz w:val="32"/>
          <w:szCs w:val="32"/>
        </w:rPr>
        <w:t>29.571</w:t>
      </w:r>
      <w:r>
        <w:rPr>
          <w:rFonts w:eastAsia="仿宋_GB2312" w:hint="eastAsia"/>
          <w:sz w:val="32"/>
          <w:szCs w:val="32"/>
        </w:rPr>
        <w:t>疲劳评定适用于整个快速释放系统和载人装置结构系统及其连接件。</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199" w:name="_Toc148957570"/>
      <w:r>
        <w:rPr>
          <w:rFonts w:eastAsia="黑体" w:hint="eastAsia"/>
          <w:sz w:val="32"/>
          <w:szCs w:val="32"/>
        </w:rPr>
        <w:t>其它</w:t>
      </w:r>
      <w:bookmarkEnd w:id="199"/>
    </w:p>
    <w:p w:rsidR="00001BCF" w:rsidRDefault="0068794E">
      <w:pPr>
        <w:pStyle w:val="3"/>
        <w:spacing w:line="360" w:lineRule="auto"/>
        <w:ind w:firstLineChars="200" w:firstLine="643"/>
        <w:rPr>
          <w:rFonts w:ascii="黑体" w:eastAsia="黑体" w:hAnsi="黑体"/>
          <w:sz w:val="32"/>
          <w:szCs w:val="32"/>
        </w:rPr>
      </w:pPr>
      <w:bookmarkStart w:id="200" w:name="_Toc148957571"/>
      <w:r>
        <w:rPr>
          <w:rFonts w:ascii="黑体" w:eastAsia="黑体" w:hAnsi="黑体" w:hint="eastAsia"/>
          <w:sz w:val="32"/>
          <w:szCs w:val="32"/>
        </w:rPr>
        <w:t>第</w:t>
      </w:r>
      <w:r>
        <w:rPr>
          <w:rFonts w:ascii="黑体" w:eastAsia="黑体" w:hAnsi="黑体" w:hint="eastAsia"/>
          <w:sz w:val="32"/>
          <w:szCs w:val="32"/>
        </w:rPr>
        <w:t>29.871</w:t>
      </w:r>
      <w:r>
        <w:rPr>
          <w:rFonts w:ascii="黑体" w:eastAsia="黑体" w:hAnsi="黑体" w:hint="eastAsia"/>
          <w:sz w:val="32"/>
          <w:szCs w:val="32"/>
        </w:rPr>
        <w:t>条　水平测量标记</w:t>
      </w:r>
      <w:bookmarkEnd w:id="200"/>
    </w:p>
    <w:p w:rsidR="00001BCF" w:rsidRDefault="0068794E">
      <w:pPr>
        <w:pStyle w:val="af0"/>
        <w:spacing w:line="360" w:lineRule="auto"/>
        <w:ind w:firstLine="640"/>
        <w:rPr>
          <w:rFonts w:eastAsia="仿宋_GB2312"/>
          <w:sz w:val="32"/>
          <w:szCs w:val="32"/>
        </w:rPr>
      </w:pPr>
      <w:r>
        <w:rPr>
          <w:rFonts w:eastAsia="仿宋_GB2312" w:hint="eastAsia"/>
          <w:sz w:val="32"/>
          <w:szCs w:val="32"/>
        </w:rPr>
        <w:t>必须有在地面为旋翼航空器</w:t>
      </w:r>
      <w:proofErr w:type="gramStart"/>
      <w:r>
        <w:rPr>
          <w:rFonts w:eastAsia="仿宋_GB2312" w:hint="eastAsia"/>
          <w:sz w:val="32"/>
          <w:szCs w:val="32"/>
        </w:rPr>
        <w:t>调水平</w:t>
      </w:r>
      <w:proofErr w:type="gramEnd"/>
      <w:r>
        <w:rPr>
          <w:rFonts w:eastAsia="仿宋_GB2312" w:hint="eastAsia"/>
          <w:sz w:val="32"/>
          <w:szCs w:val="32"/>
        </w:rPr>
        <w:t>的基准标记。</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01" w:name="_Toc148957572"/>
      <w:r>
        <w:rPr>
          <w:rFonts w:ascii="黑体" w:eastAsia="黑体" w:hAnsi="黑体" w:hint="eastAsia"/>
          <w:sz w:val="32"/>
          <w:szCs w:val="32"/>
        </w:rPr>
        <w:t>第</w:t>
      </w:r>
      <w:r>
        <w:rPr>
          <w:rFonts w:ascii="黑体" w:eastAsia="黑体" w:hAnsi="黑体" w:hint="eastAsia"/>
          <w:sz w:val="32"/>
          <w:szCs w:val="32"/>
        </w:rPr>
        <w:t>29.873</w:t>
      </w:r>
      <w:r>
        <w:rPr>
          <w:rFonts w:ascii="黑体" w:eastAsia="黑体" w:hAnsi="黑体" w:hint="eastAsia"/>
          <w:sz w:val="32"/>
          <w:szCs w:val="32"/>
        </w:rPr>
        <w:t>条　配重设施</w:t>
      </w:r>
      <w:bookmarkEnd w:id="201"/>
    </w:p>
    <w:p w:rsidR="00001BCF" w:rsidRDefault="0068794E">
      <w:pPr>
        <w:pStyle w:val="af0"/>
        <w:spacing w:line="360" w:lineRule="auto"/>
        <w:ind w:firstLine="640"/>
        <w:rPr>
          <w:rFonts w:eastAsia="仿宋_GB2312"/>
          <w:sz w:val="32"/>
          <w:szCs w:val="32"/>
        </w:rPr>
      </w:pPr>
      <w:r>
        <w:rPr>
          <w:rFonts w:eastAsia="仿宋_GB2312" w:hint="eastAsia"/>
          <w:sz w:val="32"/>
          <w:szCs w:val="32"/>
        </w:rPr>
        <w:t>配重设施必须设计和制造成能防止配</w:t>
      </w:r>
      <w:r>
        <w:rPr>
          <w:rFonts w:eastAsia="仿宋_GB2312" w:hint="eastAsia"/>
          <w:sz w:val="32"/>
          <w:szCs w:val="32"/>
        </w:rPr>
        <w:t>重在飞行中偶然移动。</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202" w:name="_Toc148957573"/>
      <w:r>
        <w:rPr>
          <w:rFonts w:eastAsia="黑体" w:hint="eastAsia"/>
          <w:sz w:val="32"/>
          <w:szCs w:val="32"/>
        </w:rPr>
        <w:t>E</w:t>
      </w:r>
      <w:r>
        <w:rPr>
          <w:rFonts w:eastAsia="黑体" w:hint="eastAsia"/>
          <w:sz w:val="32"/>
          <w:szCs w:val="32"/>
        </w:rPr>
        <w:t>章</w:t>
      </w:r>
      <w:r>
        <w:rPr>
          <w:rFonts w:eastAsia="黑体"/>
          <w:sz w:val="32"/>
          <w:szCs w:val="32"/>
        </w:rPr>
        <w:t xml:space="preserve">  </w:t>
      </w:r>
      <w:r>
        <w:rPr>
          <w:rFonts w:eastAsia="黑体" w:hint="eastAsia"/>
          <w:sz w:val="32"/>
          <w:szCs w:val="32"/>
        </w:rPr>
        <w:t>动力装置</w:t>
      </w:r>
      <w:bookmarkEnd w:id="202"/>
    </w:p>
    <w:p w:rsidR="00001BCF" w:rsidRDefault="0068794E">
      <w:pPr>
        <w:pStyle w:val="1"/>
        <w:snapToGrid w:val="0"/>
        <w:spacing w:before="0" w:after="0" w:line="360" w:lineRule="auto"/>
        <w:rPr>
          <w:rFonts w:eastAsia="黑体"/>
          <w:sz w:val="32"/>
          <w:szCs w:val="32"/>
        </w:rPr>
      </w:pPr>
      <w:bookmarkStart w:id="203" w:name="_Toc148957574"/>
      <w:r>
        <w:rPr>
          <w:rFonts w:eastAsia="黑体" w:hint="eastAsia"/>
          <w:sz w:val="32"/>
          <w:szCs w:val="32"/>
        </w:rPr>
        <w:t>总则</w:t>
      </w:r>
      <w:bookmarkEnd w:id="203"/>
    </w:p>
    <w:p w:rsidR="00001BCF" w:rsidRDefault="0068794E">
      <w:pPr>
        <w:pStyle w:val="3"/>
        <w:spacing w:line="360" w:lineRule="auto"/>
        <w:ind w:firstLineChars="200" w:firstLine="643"/>
        <w:rPr>
          <w:rFonts w:ascii="黑体" w:eastAsia="黑体" w:hAnsi="黑体"/>
          <w:sz w:val="32"/>
          <w:szCs w:val="32"/>
        </w:rPr>
      </w:pPr>
      <w:bookmarkStart w:id="204" w:name="_Toc148957575"/>
      <w:r>
        <w:rPr>
          <w:rFonts w:ascii="黑体" w:eastAsia="黑体" w:hAnsi="黑体" w:hint="eastAsia"/>
          <w:sz w:val="32"/>
          <w:szCs w:val="32"/>
        </w:rPr>
        <w:t>第</w:t>
      </w:r>
      <w:r>
        <w:rPr>
          <w:rFonts w:ascii="黑体" w:eastAsia="黑体" w:hAnsi="黑体" w:hint="eastAsia"/>
          <w:sz w:val="32"/>
          <w:szCs w:val="32"/>
        </w:rPr>
        <w:t>29.901</w:t>
      </w:r>
      <w:r>
        <w:rPr>
          <w:rFonts w:ascii="黑体" w:eastAsia="黑体" w:hAnsi="黑体" w:hint="eastAsia"/>
          <w:sz w:val="32"/>
          <w:szCs w:val="32"/>
        </w:rPr>
        <w:t>条　动力装置</w:t>
      </w:r>
      <w:bookmarkEnd w:id="204"/>
    </w:p>
    <w:p w:rsidR="00001BCF" w:rsidRDefault="0068794E">
      <w:pPr>
        <w:pStyle w:val="af0"/>
        <w:spacing w:line="360" w:lineRule="auto"/>
        <w:ind w:firstLine="640"/>
        <w:rPr>
          <w:rFonts w:eastAsia="仿宋_GB2312"/>
          <w:sz w:val="32"/>
          <w:szCs w:val="32"/>
        </w:rPr>
      </w:pPr>
      <w:r>
        <w:rPr>
          <w:rFonts w:eastAsia="仿宋_GB2312"/>
          <w:sz w:val="32"/>
          <w:szCs w:val="32"/>
        </w:rPr>
        <w:t>(</w:t>
      </w:r>
      <w:r>
        <w:rPr>
          <w:rFonts w:eastAsia="仿宋_GB2312" w:hint="eastAsia"/>
          <w:sz w:val="32"/>
          <w:szCs w:val="32"/>
        </w:rPr>
        <w:t>a</w:t>
      </w:r>
      <w:r>
        <w:rPr>
          <w:rFonts w:eastAsia="仿宋_GB2312"/>
          <w:sz w:val="32"/>
          <w:szCs w:val="32"/>
        </w:rPr>
        <w:t>)</w:t>
      </w:r>
      <w:r>
        <w:rPr>
          <w:rFonts w:eastAsia="仿宋_GB2312" w:hint="eastAsia"/>
          <w:sz w:val="32"/>
          <w:szCs w:val="32"/>
        </w:rPr>
        <w:t xml:space="preserve"> </w:t>
      </w:r>
      <w:r>
        <w:rPr>
          <w:rFonts w:eastAsia="仿宋_GB2312" w:hint="eastAsia"/>
          <w:sz w:val="32"/>
          <w:szCs w:val="32"/>
        </w:rPr>
        <w:t>就本规章而言，旋翼航空器动力装置包括下列部件（除主旋翼和辅助旋翼结构以外）：</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推进所必需的部件；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与主推进装置操纵有关的部件；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在正常检查或翻修的间隔期内与主推进装置安全有关的部件。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动力装置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安装必须符合下列规定：</w:t>
      </w:r>
    </w:p>
    <w:p w:rsidR="00001BCF" w:rsidRDefault="0068794E">
      <w:pPr>
        <w:pStyle w:val="af0"/>
        <w:numPr>
          <w:ilvl w:val="0"/>
          <w:numId w:val="52"/>
        </w:numPr>
        <w:spacing w:line="360" w:lineRule="auto"/>
        <w:ind w:left="0" w:firstLineChars="0" w:firstLine="1134"/>
        <w:rPr>
          <w:rFonts w:eastAsia="仿宋_GB2312"/>
          <w:sz w:val="32"/>
          <w:szCs w:val="32"/>
        </w:rPr>
      </w:pPr>
      <w:r>
        <w:rPr>
          <w:rFonts w:eastAsia="仿宋_GB2312" w:hint="eastAsia"/>
          <w:sz w:val="32"/>
          <w:szCs w:val="32"/>
        </w:rPr>
        <w:t>中国民用航空规章《航空发动机适航规定》（</w:t>
      </w:r>
      <w:r>
        <w:rPr>
          <w:rFonts w:eastAsia="仿宋_GB2312" w:hint="eastAsia"/>
          <w:sz w:val="32"/>
          <w:szCs w:val="32"/>
        </w:rPr>
        <w:t>CCAR-33</w:t>
      </w:r>
      <w:r>
        <w:rPr>
          <w:rFonts w:eastAsia="仿宋_GB2312" w:hint="eastAsia"/>
          <w:sz w:val="32"/>
          <w:szCs w:val="32"/>
        </w:rPr>
        <w:t>）规定的安装说明书；</w:t>
      </w:r>
    </w:p>
    <w:p w:rsidR="00001BCF" w:rsidRDefault="0068794E">
      <w:pPr>
        <w:pStyle w:val="af0"/>
        <w:numPr>
          <w:ilvl w:val="0"/>
          <w:numId w:val="52"/>
        </w:numPr>
        <w:spacing w:line="360" w:lineRule="auto"/>
        <w:ind w:left="0" w:firstLineChars="0" w:firstLine="1134"/>
        <w:rPr>
          <w:rFonts w:eastAsia="仿宋_GB2312"/>
          <w:sz w:val="32"/>
          <w:szCs w:val="32"/>
        </w:rPr>
      </w:pPr>
      <w:r>
        <w:rPr>
          <w:rFonts w:eastAsia="仿宋_GB2312" w:hint="eastAsia"/>
          <w:sz w:val="32"/>
          <w:szCs w:val="32"/>
        </w:rPr>
        <w:t>本章中适用的规定。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动力装置各部件的构造、布置和安装必须保证在正常检查或翻修间隔期内，在申请批准的温度和高度范围内，能继续保持其安全运转；</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其装置必须是可达的，以进行持续适航所必要的检查和维护；</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装置的主要部件必须与旋翼航空器其它部分电气搭接，以防止产生电位差；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涡轮发动机的轴向和径向膨胀不得影响动力装置的安全；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6</w:t>
      </w:r>
      <w:r>
        <w:rPr>
          <w:rFonts w:eastAsia="仿宋_GB2312" w:hint="eastAsia"/>
          <w:sz w:val="32"/>
          <w:szCs w:val="32"/>
        </w:rPr>
        <w:t xml:space="preserve">) </w:t>
      </w:r>
      <w:r>
        <w:rPr>
          <w:rFonts w:eastAsia="仿宋_GB2312" w:hint="eastAsia"/>
          <w:sz w:val="32"/>
          <w:szCs w:val="32"/>
        </w:rPr>
        <w:t>必须采取设计预防措施，将旋翼航空器安全运行所必须的部件和设备不正确装配的可能性减至最小，除非能表明，在不正确装配下的运行是极不可能的。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对于动力装置和辅助动力装置的安装，必须确认任何单个失效或故障或可能的失效组合都不会危及旋翼航空器的安全运行。如果结构元件失效的概率是极小可能的，则这种失效不必考虑。</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辅助动力装置的安装必须符合本章中适用的规定。</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05" w:name="_Toc148957576"/>
      <w:r>
        <w:rPr>
          <w:rFonts w:ascii="黑体" w:eastAsia="黑体" w:hAnsi="黑体" w:hint="eastAsia"/>
          <w:sz w:val="32"/>
          <w:szCs w:val="32"/>
        </w:rPr>
        <w:t>第</w:t>
      </w:r>
      <w:r>
        <w:rPr>
          <w:rFonts w:ascii="黑体" w:eastAsia="黑体" w:hAnsi="黑体" w:hint="eastAsia"/>
          <w:sz w:val="32"/>
          <w:szCs w:val="32"/>
        </w:rPr>
        <w:t>29.903</w:t>
      </w:r>
      <w:r>
        <w:rPr>
          <w:rFonts w:ascii="黑体" w:eastAsia="黑体" w:hAnsi="黑体" w:hint="eastAsia"/>
          <w:sz w:val="32"/>
          <w:szCs w:val="32"/>
        </w:rPr>
        <w:t>条　发动机</w:t>
      </w:r>
      <w:bookmarkEnd w:id="205"/>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发动机型号合格证</w:t>
      </w:r>
      <w:r>
        <w:rPr>
          <w:rFonts w:eastAsia="仿宋_GB2312"/>
          <w:sz w:val="32"/>
          <w:szCs w:val="32"/>
        </w:rPr>
        <w:t xml:space="preserve">  </w:t>
      </w:r>
      <w:r>
        <w:rPr>
          <w:rFonts w:eastAsia="仿宋_GB2312" w:hint="eastAsia"/>
          <w:sz w:val="32"/>
          <w:szCs w:val="32"/>
        </w:rPr>
        <w:t>每型发动机必须有经批准的型号合格证。用于直升机的活塞发动机必须符合中国民用航空规章第</w:t>
      </w:r>
      <w:r>
        <w:rPr>
          <w:rFonts w:eastAsia="仿宋_GB2312"/>
          <w:sz w:val="32"/>
          <w:szCs w:val="32"/>
        </w:rPr>
        <w:t>33</w:t>
      </w:r>
      <w:r>
        <w:rPr>
          <w:rFonts w:eastAsia="仿宋_GB2312" w:hint="eastAsia"/>
          <w:sz w:val="32"/>
          <w:szCs w:val="32"/>
        </w:rPr>
        <w:t>.</w:t>
      </w:r>
      <w:r>
        <w:rPr>
          <w:rFonts w:eastAsia="仿宋_GB2312"/>
          <w:sz w:val="32"/>
          <w:szCs w:val="32"/>
        </w:rPr>
        <w:t>4</w:t>
      </w:r>
      <w:r>
        <w:rPr>
          <w:rFonts w:eastAsia="仿宋_GB2312" w:hint="eastAsia"/>
          <w:sz w:val="32"/>
          <w:szCs w:val="32"/>
        </w:rPr>
        <w:t>9</w:t>
      </w:r>
      <w:r>
        <w:rPr>
          <w:rFonts w:eastAsia="仿宋_GB2312" w:hint="eastAsia"/>
          <w:sz w:val="32"/>
          <w:szCs w:val="32"/>
        </w:rPr>
        <w:t>条</w:t>
      </w:r>
      <w:r>
        <w:rPr>
          <w:rFonts w:eastAsia="仿宋_GB2312" w:hint="eastAsia"/>
          <w:sz w:val="32"/>
          <w:szCs w:val="32"/>
        </w:rPr>
        <w:t>(</w:t>
      </w:r>
      <w:r>
        <w:rPr>
          <w:rFonts w:eastAsia="仿宋_GB2312"/>
          <w:sz w:val="32"/>
          <w:szCs w:val="32"/>
        </w:rPr>
        <w:t>d</w:t>
      </w:r>
      <w:r>
        <w:rPr>
          <w:rFonts w:eastAsia="仿宋_GB2312" w:hint="eastAsia"/>
          <w:sz w:val="32"/>
          <w:szCs w:val="32"/>
        </w:rPr>
        <w:t>)</w:t>
      </w:r>
      <w:r>
        <w:rPr>
          <w:rFonts w:eastAsia="仿宋_GB2312" w:hint="eastAsia"/>
          <w:sz w:val="32"/>
          <w:szCs w:val="32"/>
        </w:rPr>
        <w:t>的要求，或按其预定的用途以其他方式批准。</w:t>
      </w:r>
    </w:p>
    <w:p w:rsidR="00001BCF" w:rsidRDefault="0068794E">
      <w:pPr>
        <w:pStyle w:val="af0"/>
        <w:spacing w:line="360" w:lineRule="auto"/>
        <w:ind w:firstLine="640"/>
        <w:rPr>
          <w:rFonts w:eastAsia="仿宋_GB2312"/>
          <w:sz w:val="32"/>
          <w:szCs w:val="32"/>
        </w:rPr>
      </w:pPr>
      <w:r>
        <w:rPr>
          <w:rFonts w:eastAsia="仿宋_GB2312" w:hint="eastAsia"/>
          <w:sz w:val="32"/>
          <w:szCs w:val="32"/>
        </w:rPr>
        <w:t>(b) A</w:t>
      </w:r>
      <w:r>
        <w:rPr>
          <w:rFonts w:eastAsia="仿宋_GB2312" w:hint="eastAsia"/>
          <w:sz w:val="32"/>
          <w:szCs w:val="32"/>
        </w:rPr>
        <w:t>类：发动机的隔离</w:t>
      </w:r>
      <w:r>
        <w:rPr>
          <w:rFonts w:eastAsia="仿宋_GB2312" w:hint="eastAsia"/>
          <w:sz w:val="32"/>
          <w:szCs w:val="32"/>
        </w:rPr>
        <w:t xml:space="preserve"> </w:t>
      </w:r>
      <w:r>
        <w:rPr>
          <w:rFonts w:eastAsia="仿宋_GB2312" w:hint="eastAsia"/>
          <w:sz w:val="32"/>
          <w:szCs w:val="32"/>
        </w:rPr>
        <w:t>每架</w:t>
      </w:r>
      <w:r>
        <w:rPr>
          <w:rFonts w:eastAsia="仿宋_GB2312" w:hint="eastAsia"/>
          <w:sz w:val="32"/>
          <w:szCs w:val="32"/>
        </w:rPr>
        <w:t>A</w:t>
      </w:r>
      <w:r>
        <w:rPr>
          <w:rFonts w:eastAsia="仿宋_GB2312" w:hint="eastAsia"/>
          <w:sz w:val="32"/>
          <w:szCs w:val="32"/>
        </w:rPr>
        <w:t>类旋翼航空器动力装置的布置和相互隔离，必须使任一发动机或任</w:t>
      </w:r>
      <w:r>
        <w:rPr>
          <w:rFonts w:eastAsia="仿宋_GB2312" w:hint="eastAsia"/>
          <w:sz w:val="32"/>
          <w:szCs w:val="32"/>
        </w:rPr>
        <w:t>一能影响此发动机的系统失效或故障时，不致发生下列情况：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妨碍其余发动机继续安全运转；</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除了飞行员正常使用主飞行操纵外，需要任何机组成员立即采取行动（不是对主飞行操纵器件的正常操纵动作）以保证继续安全运行。</w:t>
      </w:r>
    </w:p>
    <w:p w:rsidR="00001BCF" w:rsidRDefault="0068794E">
      <w:pPr>
        <w:pStyle w:val="af0"/>
        <w:spacing w:line="360" w:lineRule="auto"/>
        <w:ind w:firstLine="640"/>
        <w:rPr>
          <w:rFonts w:eastAsia="仿宋_GB2312"/>
          <w:sz w:val="32"/>
          <w:szCs w:val="32"/>
        </w:rPr>
      </w:pPr>
      <w:r>
        <w:rPr>
          <w:rFonts w:eastAsia="仿宋_GB2312" w:hint="eastAsia"/>
          <w:sz w:val="32"/>
          <w:szCs w:val="32"/>
        </w:rPr>
        <w:t>(c) A</w:t>
      </w:r>
      <w:r>
        <w:rPr>
          <w:rFonts w:eastAsia="仿宋_GB2312" w:hint="eastAsia"/>
          <w:sz w:val="32"/>
          <w:szCs w:val="32"/>
        </w:rPr>
        <w:t>类：发动机传动的控制</w:t>
      </w:r>
      <w:r>
        <w:rPr>
          <w:rFonts w:eastAsia="仿宋_GB2312"/>
          <w:sz w:val="32"/>
          <w:szCs w:val="32"/>
        </w:rPr>
        <w:t xml:space="preserve">  </w:t>
      </w:r>
      <w:r>
        <w:rPr>
          <w:rFonts w:eastAsia="仿宋_GB2312" w:hint="eastAsia"/>
          <w:sz w:val="32"/>
          <w:szCs w:val="32"/>
        </w:rPr>
        <w:t>对于</w:t>
      </w:r>
      <w:r>
        <w:rPr>
          <w:rFonts w:eastAsia="仿宋_GB2312" w:hint="eastAsia"/>
          <w:sz w:val="32"/>
          <w:szCs w:val="32"/>
        </w:rPr>
        <w:t>A</w:t>
      </w:r>
      <w:r>
        <w:rPr>
          <w:rFonts w:eastAsia="仿宋_GB2312" w:hint="eastAsia"/>
          <w:sz w:val="32"/>
          <w:szCs w:val="32"/>
        </w:rPr>
        <w:t>类旋翼航空器，必须有在飞行中单独停止任一台发动机转动的措施，但是对于涡轮发动机的安装，只有在其继续转动会危及旋翼航空器安全时才需要有停止任一发动机转动的措施，此外还须满足下列要求之一：</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在防火墙的发动机一侧，可能暴露于火中的停转系统的每个部件</w:t>
      </w:r>
      <w:r>
        <w:rPr>
          <w:rFonts w:eastAsia="仿宋_GB2312" w:hint="eastAsia"/>
          <w:sz w:val="32"/>
          <w:szCs w:val="32"/>
        </w:rPr>
        <w:t>，必须至少是耐火的；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为此目的必须具有双套机构，而它们的控制机构必须处在着火情况下不可能同时损坏的位置上。</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涡轮发动机安装</w:t>
      </w:r>
      <w:r>
        <w:rPr>
          <w:rFonts w:eastAsia="仿宋_GB2312"/>
          <w:sz w:val="32"/>
          <w:szCs w:val="32"/>
        </w:rPr>
        <w:t xml:space="preserve">  </w:t>
      </w:r>
      <w:r>
        <w:rPr>
          <w:rFonts w:eastAsia="仿宋_GB2312" w:hint="eastAsia"/>
          <w:sz w:val="32"/>
          <w:szCs w:val="32"/>
        </w:rPr>
        <w:t>涡轮发动机安装必须符合下列要求：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必须采取设计预防措施，使一台发动机转子失效对旋</w:t>
      </w:r>
      <w:proofErr w:type="gramStart"/>
      <w:r>
        <w:rPr>
          <w:rFonts w:eastAsia="仿宋_GB2312" w:hint="eastAsia"/>
          <w:sz w:val="32"/>
          <w:szCs w:val="32"/>
        </w:rPr>
        <w:t>翼</w:t>
      </w:r>
      <w:proofErr w:type="gramEnd"/>
      <w:r>
        <w:rPr>
          <w:rFonts w:eastAsia="仿宋_GB2312" w:hint="eastAsia"/>
          <w:sz w:val="32"/>
          <w:szCs w:val="32"/>
        </w:rPr>
        <w:t>航空器的危害减至最小；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与发动机各控制装置、系统和仪表有关的各动力装置系统的设计，必须能合理地保证在服役中不会超过对涡轮转子结构完整性有不利影响的发动机使用限制。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再起动能力</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必须有在飞行中再起动任何发动机的措施；</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除非在飞行中所有发动机停车，发动机再起动能力必须在旋翼航空器的整个飞行包线内演示：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在飞行中所有发动机停车后，发动机必须有在飞行中再起动的能力。</w:t>
      </w:r>
    </w:p>
    <w:p w:rsidR="00001BCF" w:rsidRDefault="00001BCF">
      <w:pPr>
        <w:pStyle w:val="af0"/>
        <w:spacing w:line="360" w:lineRule="auto"/>
        <w:ind w:firstLine="640"/>
        <w:rPr>
          <w:rFonts w:eastAsia="仿宋_GB2312"/>
          <w:sz w:val="32"/>
          <w:szCs w:val="32"/>
        </w:rPr>
      </w:pP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06" w:name="_Toc148957577"/>
      <w:r>
        <w:rPr>
          <w:rFonts w:ascii="黑体" w:eastAsia="黑体" w:hAnsi="黑体" w:hint="eastAsia"/>
          <w:sz w:val="32"/>
          <w:szCs w:val="32"/>
        </w:rPr>
        <w:t>第</w:t>
      </w:r>
      <w:r>
        <w:rPr>
          <w:rFonts w:ascii="黑体" w:eastAsia="黑体" w:hAnsi="黑体" w:hint="eastAsia"/>
          <w:sz w:val="32"/>
          <w:szCs w:val="32"/>
        </w:rPr>
        <w:t>29.907</w:t>
      </w:r>
      <w:r>
        <w:rPr>
          <w:rFonts w:ascii="黑体" w:eastAsia="黑体" w:hAnsi="黑体" w:hint="eastAsia"/>
          <w:sz w:val="32"/>
          <w:szCs w:val="32"/>
        </w:rPr>
        <w:t>条　发动机振动</w:t>
      </w:r>
      <w:bookmarkEnd w:id="20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发动机安装必须防止发动机或旋翼航空器的任何部件产生有害振动。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旋翼和旋翼传动系统与发动机组合后，不得使发动机的主要转动部件承受过大的振动应力，这项要求必须经由振动研究表明。</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07" w:name="_Toc148957578"/>
      <w:r>
        <w:rPr>
          <w:rFonts w:ascii="黑体" w:eastAsia="黑体" w:hAnsi="黑体" w:hint="eastAsia"/>
          <w:sz w:val="32"/>
          <w:szCs w:val="32"/>
        </w:rPr>
        <w:t>第</w:t>
      </w:r>
      <w:r>
        <w:rPr>
          <w:rFonts w:ascii="黑体" w:eastAsia="黑体" w:hAnsi="黑体" w:hint="eastAsia"/>
          <w:sz w:val="32"/>
          <w:szCs w:val="32"/>
        </w:rPr>
        <w:t>29.908</w:t>
      </w:r>
      <w:r>
        <w:rPr>
          <w:rFonts w:ascii="黑体" w:eastAsia="黑体" w:hAnsi="黑体" w:hint="eastAsia"/>
          <w:sz w:val="32"/>
          <w:szCs w:val="32"/>
        </w:rPr>
        <w:t>条　冷却风扇</w:t>
      </w:r>
      <w:bookmarkEnd w:id="207"/>
    </w:p>
    <w:p w:rsidR="00001BCF" w:rsidRDefault="0068794E">
      <w:pPr>
        <w:pStyle w:val="af0"/>
        <w:spacing w:line="360" w:lineRule="auto"/>
        <w:ind w:firstLine="640"/>
        <w:rPr>
          <w:rFonts w:eastAsia="仿宋_GB2312"/>
          <w:sz w:val="32"/>
          <w:szCs w:val="32"/>
        </w:rPr>
      </w:pPr>
      <w:r>
        <w:rPr>
          <w:rFonts w:eastAsia="仿宋_GB2312" w:hint="eastAsia"/>
          <w:sz w:val="32"/>
          <w:szCs w:val="32"/>
        </w:rPr>
        <w:t>作为动力装置安装的一个部件冷却风扇采用下列规定：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A</w:t>
      </w:r>
      <w:r>
        <w:rPr>
          <w:rFonts w:eastAsia="仿宋_GB2312" w:hint="eastAsia"/>
          <w:sz w:val="32"/>
          <w:szCs w:val="32"/>
        </w:rPr>
        <w:t>类：对</w:t>
      </w:r>
      <w:r>
        <w:rPr>
          <w:rFonts w:eastAsia="仿宋_GB2312" w:hint="eastAsia"/>
          <w:sz w:val="32"/>
          <w:szCs w:val="32"/>
        </w:rPr>
        <w:t>A</w:t>
      </w:r>
      <w:r>
        <w:rPr>
          <w:rFonts w:eastAsia="仿宋_GB2312" w:hint="eastAsia"/>
          <w:sz w:val="32"/>
          <w:szCs w:val="32"/>
        </w:rPr>
        <w:t>类旋翼航空器安装的冷却风扇，必须表明风扇叶片损坏不会因损坏叶片所致的破坏或冷却空气的损失而影响继续安全飞行。</w:t>
      </w:r>
    </w:p>
    <w:p w:rsidR="00001BCF" w:rsidRDefault="0068794E">
      <w:pPr>
        <w:pStyle w:val="af0"/>
        <w:spacing w:line="360" w:lineRule="auto"/>
        <w:ind w:firstLine="640"/>
        <w:rPr>
          <w:rFonts w:eastAsia="仿宋_GB2312"/>
          <w:sz w:val="32"/>
          <w:szCs w:val="32"/>
        </w:rPr>
      </w:pPr>
      <w:r>
        <w:rPr>
          <w:rFonts w:eastAsia="仿宋_GB2312" w:hint="eastAsia"/>
          <w:sz w:val="32"/>
          <w:szCs w:val="32"/>
        </w:rPr>
        <w:t>(b) B</w:t>
      </w:r>
      <w:r>
        <w:rPr>
          <w:rFonts w:eastAsia="仿宋_GB2312" w:hint="eastAsia"/>
          <w:sz w:val="32"/>
          <w:szCs w:val="32"/>
        </w:rPr>
        <w:t>类：对</w:t>
      </w:r>
      <w:r>
        <w:rPr>
          <w:rFonts w:eastAsia="仿宋_GB2312" w:hint="eastAsia"/>
          <w:sz w:val="32"/>
          <w:szCs w:val="32"/>
        </w:rPr>
        <w:t>B</w:t>
      </w:r>
      <w:r>
        <w:rPr>
          <w:rFonts w:eastAsia="仿宋_GB2312" w:hint="eastAsia"/>
          <w:sz w:val="32"/>
          <w:szCs w:val="32"/>
        </w:rPr>
        <w:t>类旋翼航空器安装的冷却风扇，如果一片叶片损坏时，必须有保护旋翼航空器并使其安全着陆的措施，这项要求必须由下列规定之一表明：</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在损坏时，风扇叶片被包容；</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每台风扇的布置，当叶片损坏时不会危及旋翼航空器的安全；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每个风扇叶片能承受使用中预期出现离心力</w:t>
      </w:r>
      <w:r>
        <w:rPr>
          <w:rFonts w:eastAsia="仿宋_GB2312" w:hint="eastAsia"/>
          <w:sz w:val="32"/>
          <w:szCs w:val="32"/>
        </w:rPr>
        <w:t>1.5</w:t>
      </w:r>
      <w:r>
        <w:rPr>
          <w:rFonts w:eastAsia="仿宋_GB2312" w:hint="eastAsia"/>
          <w:sz w:val="32"/>
          <w:szCs w:val="32"/>
        </w:rPr>
        <w:t>倍的极限载荷。该离心力</w:t>
      </w:r>
      <w:proofErr w:type="gramStart"/>
      <w:r>
        <w:rPr>
          <w:rFonts w:eastAsia="仿宋_GB2312" w:hint="eastAsia"/>
          <w:sz w:val="32"/>
          <w:szCs w:val="32"/>
        </w:rPr>
        <w:t>受下列</w:t>
      </w:r>
      <w:proofErr w:type="gramEnd"/>
      <w:r>
        <w:rPr>
          <w:rFonts w:eastAsia="仿宋_GB2312" w:hint="eastAsia"/>
          <w:sz w:val="32"/>
          <w:szCs w:val="32"/>
        </w:rPr>
        <w:t>条件之一限制：</w:t>
      </w:r>
    </w:p>
    <w:p w:rsidR="00001BCF" w:rsidRDefault="0068794E">
      <w:pPr>
        <w:pStyle w:val="af0"/>
        <w:numPr>
          <w:ilvl w:val="0"/>
          <w:numId w:val="53"/>
        </w:numPr>
        <w:spacing w:line="360" w:lineRule="auto"/>
        <w:ind w:left="0" w:firstLineChars="0" w:firstLine="1134"/>
        <w:rPr>
          <w:rFonts w:eastAsia="仿宋_GB2312"/>
          <w:sz w:val="32"/>
          <w:szCs w:val="32"/>
        </w:rPr>
      </w:pPr>
      <w:r>
        <w:rPr>
          <w:rFonts w:eastAsia="仿宋_GB2312" w:hint="eastAsia"/>
          <w:sz w:val="32"/>
          <w:szCs w:val="32"/>
        </w:rPr>
        <w:t>在无控制情况下可达到的最高转速；</w:t>
      </w:r>
    </w:p>
    <w:p w:rsidR="00001BCF" w:rsidRDefault="0068794E">
      <w:pPr>
        <w:pStyle w:val="af0"/>
        <w:numPr>
          <w:ilvl w:val="0"/>
          <w:numId w:val="53"/>
        </w:numPr>
        <w:spacing w:line="360" w:lineRule="auto"/>
        <w:ind w:left="0" w:firstLineChars="0" w:firstLine="1134"/>
        <w:rPr>
          <w:rFonts w:eastAsia="仿宋_GB2312"/>
          <w:sz w:val="32"/>
          <w:szCs w:val="32"/>
        </w:rPr>
      </w:pPr>
      <w:r>
        <w:rPr>
          <w:rFonts w:eastAsia="仿宋_GB2312" w:hint="eastAsia"/>
          <w:sz w:val="32"/>
          <w:szCs w:val="32"/>
        </w:rPr>
        <w:t>超转限制器的限制转速</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疲劳评定</w:t>
      </w:r>
      <w:r>
        <w:rPr>
          <w:rFonts w:eastAsia="仿宋_GB2312"/>
          <w:sz w:val="32"/>
          <w:szCs w:val="32"/>
        </w:rPr>
        <w:t xml:space="preserve">  </w:t>
      </w:r>
      <w:r>
        <w:rPr>
          <w:rFonts w:eastAsia="仿宋_GB2312" w:hint="eastAsia"/>
          <w:sz w:val="32"/>
          <w:szCs w:val="32"/>
        </w:rPr>
        <w:t>除非</w:t>
      </w:r>
      <w:proofErr w:type="gramStart"/>
      <w:r>
        <w:rPr>
          <w:rFonts w:eastAsia="仿宋_GB2312" w:hint="eastAsia"/>
          <w:sz w:val="32"/>
          <w:szCs w:val="32"/>
        </w:rPr>
        <w:t>己完成</w:t>
      </w:r>
      <w:proofErr w:type="gramEnd"/>
      <w:r>
        <w:rPr>
          <w:rFonts w:eastAsia="仿宋_GB2312" w:hint="eastAsia"/>
          <w:sz w:val="32"/>
          <w:szCs w:val="32"/>
        </w:rPr>
        <w:t>了第</w:t>
      </w:r>
      <w:r>
        <w:rPr>
          <w:rFonts w:eastAsia="仿宋_GB2312" w:hint="eastAsia"/>
          <w:sz w:val="32"/>
          <w:szCs w:val="32"/>
        </w:rPr>
        <w:t>29.5</w:t>
      </w:r>
      <w:r>
        <w:rPr>
          <w:rFonts w:eastAsia="仿宋_GB2312"/>
          <w:sz w:val="32"/>
          <w:szCs w:val="32"/>
        </w:rPr>
        <w:t>71</w:t>
      </w:r>
      <w:r>
        <w:rPr>
          <w:rFonts w:eastAsia="仿宋_GB2312" w:hint="eastAsia"/>
          <w:sz w:val="32"/>
          <w:szCs w:val="32"/>
        </w:rPr>
        <w:t>条中的疲劳评定，否则，必须表明冷却风扇叶片在旋翼航空器的使用限制内不会在共振条件下工作。</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208" w:name="_Toc148957579"/>
      <w:r>
        <w:rPr>
          <w:rFonts w:eastAsia="黑体" w:hint="eastAsia"/>
          <w:sz w:val="32"/>
          <w:szCs w:val="32"/>
        </w:rPr>
        <w:t>旋翼传动系统</w:t>
      </w:r>
      <w:bookmarkEnd w:id="208"/>
    </w:p>
    <w:p w:rsidR="00001BCF" w:rsidRDefault="0068794E">
      <w:pPr>
        <w:pStyle w:val="3"/>
        <w:spacing w:line="360" w:lineRule="auto"/>
        <w:ind w:firstLineChars="200" w:firstLine="643"/>
        <w:rPr>
          <w:rFonts w:ascii="黑体" w:eastAsia="黑体" w:hAnsi="黑体"/>
          <w:sz w:val="32"/>
          <w:szCs w:val="32"/>
        </w:rPr>
      </w:pPr>
      <w:bookmarkStart w:id="209" w:name="_Toc148957580"/>
      <w:r>
        <w:rPr>
          <w:rFonts w:ascii="黑体" w:eastAsia="黑体" w:hAnsi="黑体" w:hint="eastAsia"/>
          <w:sz w:val="32"/>
          <w:szCs w:val="32"/>
        </w:rPr>
        <w:t>第</w:t>
      </w:r>
      <w:r>
        <w:rPr>
          <w:rFonts w:ascii="黑体" w:eastAsia="黑体" w:hAnsi="黑体" w:hint="eastAsia"/>
          <w:sz w:val="32"/>
          <w:szCs w:val="32"/>
        </w:rPr>
        <w:t>29.917</w:t>
      </w:r>
      <w:r>
        <w:rPr>
          <w:rFonts w:ascii="黑体" w:eastAsia="黑体" w:hAnsi="黑体" w:hint="eastAsia"/>
          <w:sz w:val="32"/>
          <w:szCs w:val="32"/>
        </w:rPr>
        <w:t>条　设计</w:t>
      </w:r>
      <w:bookmarkEnd w:id="209"/>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总则　旋翼传动系统是指将功率从发动机传至旋翼</w:t>
      </w:r>
      <w:proofErr w:type="gramStart"/>
      <w:r>
        <w:rPr>
          <w:rFonts w:eastAsia="仿宋_GB2312" w:hint="eastAsia"/>
          <w:sz w:val="32"/>
          <w:szCs w:val="32"/>
        </w:rPr>
        <w:t>毂</w:t>
      </w:r>
      <w:proofErr w:type="gramEnd"/>
      <w:r>
        <w:rPr>
          <w:rFonts w:eastAsia="仿宋_GB2312" w:hint="eastAsia"/>
          <w:sz w:val="32"/>
          <w:szCs w:val="32"/>
        </w:rPr>
        <w:t>所必需的各部件，包括减速器、传动轴系、分离接头、联轴器、旋翼刹车装置、离合器、轴系支承装置，以及任何连接到或安装在旋翼传动系统上的附件安装座、附件传动装置、冷却风扇。</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设计评定</w:t>
      </w:r>
      <w:r>
        <w:rPr>
          <w:rFonts w:eastAsia="仿宋_GB2312"/>
          <w:sz w:val="32"/>
          <w:szCs w:val="32"/>
        </w:rPr>
        <w:t xml:space="preserve">  </w:t>
      </w:r>
      <w:r>
        <w:rPr>
          <w:rFonts w:eastAsia="仿宋_GB2312" w:hint="eastAsia"/>
          <w:sz w:val="32"/>
          <w:szCs w:val="32"/>
        </w:rPr>
        <w:t>必须在申请审定的全部范围内进行设计评定，以确保旋翼传动系统安全工作。设计评定必须包括一个详</w:t>
      </w:r>
      <w:r>
        <w:rPr>
          <w:rFonts w:eastAsia="仿宋_GB2312" w:hint="eastAsia"/>
          <w:sz w:val="32"/>
          <w:szCs w:val="32"/>
        </w:rPr>
        <w:t>细的失效分析，用以判明妨碍继续安全飞行或安全着陆的所有失效情况，并且必须确定使失效发生的可能性减至最小的措施。</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布置　旋翼传动系统必须按下列要求布置：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多发旋翼航空器旋翼传动系统的布置，必须在任意一台发动机失效时，其余的发动机仍能继续驱动旋翼航空器飞行和操纵所必需的每个旋翼；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单发旋翼航空器旋翼传动系统的布置，必须在发动机与主旋翼和辅助旋翼脱开后，主旋翼仍能继续驱动在自转中对于操纵旋翼航空器所必需的每个旋翼；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当发动机失效时，旋翼传动系统必须具有把该发动机与主旋翼和辅助旋翼自</w:t>
      </w:r>
      <w:r>
        <w:rPr>
          <w:rFonts w:eastAsia="仿宋_GB2312" w:hint="eastAsia"/>
          <w:sz w:val="32"/>
          <w:szCs w:val="32"/>
        </w:rPr>
        <w:t>动脱开的装置；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如果旋翼传动系统中采用了扭矩限制装置，则该装置必须布置得当其工作时，能够连续地操纵旋翼航空器；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如果各旋翼相互交错，则各旋翼之间必须定相。在任何工作条件下，各系统之间必须有不变而确定的相位关系；</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(6) </w:t>
      </w:r>
      <w:r>
        <w:rPr>
          <w:rFonts w:eastAsia="仿宋_GB2312" w:hint="eastAsia"/>
          <w:sz w:val="32"/>
          <w:szCs w:val="32"/>
        </w:rPr>
        <w:t>如果采用了旋翼相位差装置，则必须有在运转之前，把各旋翼锁定在适当相位的机构。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10" w:name="_Toc148957581"/>
      <w:r>
        <w:rPr>
          <w:rFonts w:ascii="黑体" w:eastAsia="黑体" w:hAnsi="黑体" w:hint="eastAsia"/>
          <w:sz w:val="32"/>
          <w:szCs w:val="32"/>
        </w:rPr>
        <w:t>第</w:t>
      </w:r>
      <w:r>
        <w:rPr>
          <w:rFonts w:ascii="黑体" w:eastAsia="黑体" w:hAnsi="黑体" w:hint="eastAsia"/>
          <w:sz w:val="32"/>
          <w:szCs w:val="32"/>
        </w:rPr>
        <w:t>29.921</w:t>
      </w:r>
      <w:r>
        <w:rPr>
          <w:rFonts w:ascii="黑体" w:eastAsia="黑体" w:hAnsi="黑体" w:hint="eastAsia"/>
          <w:sz w:val="32"/>
          <w:szCs w:val="32"/>
        </w:rPr>
        <w:t>条　旋翼刹车</w:t>
      </w:r>
      <w:bookmarkEnd w:id="210"/>
    </w:p>
    <w:p w:rsidR="00001BCF" w:rsidRDefault="0068794E">
      <w:pPr>
        <w:pStyle w:val="af0"/>
        <w:spacing w:line="360" w:lineRule="auto"/>
        <w:ind w:firstLine="640"/>
        <w:rPr>
          <w:rFonts w:eastAsia="仿宋_GB2312"/>
          <w:sz w:val="32"/>
          <w:szCs w:val="32"/>
        </w:rPr>
      </w:pPr>
      <w:r>
        <w:rPr>
          <w:rFonts w:eastAsia="仿宋_GB2312" w:hint="eastAsia"/>
          <w:sz w:val="32"/>
          <w:szCs w:val="32"/>
        </w:rPr>
        <w:t>如果旋翼传动系统中采用了一种能控制旋翼转动又与发动机无关的机构，则必须规定</w:t>
      </w:r>
      <w:proofErr w:type="gramStart"/>
      <w:r>
        <w:rPr>
          <w:rFonts w:eastAsia="仿宋_GB2312" w:hint="eastAsia"/>
          <w:sz w:val="32"/>
          <w:szCs w:val="32"/>
        </w:rPr>
        <w:t>此机构</w:t>
      </w:r>
      <w:proofErr w:type="gramEnd"/>
      <w:r>
        <w:rPr>
          <w:rFonts w:eastAsia="仿宋_GB2312" w:hint="eastAsia"/>
          <w:sz w:val="32"/>
          <w:szCs w:val="32"/>
        </w:rPr>
        <w:t>的使用限制，并对此机构的操纵必须具有防止误动的措施。</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11" w:name="_Toc148957582"/>
      <w:r>
        <w:rPr>
          <w:rFonts w:ascii="黑体" w:eastAsia="黑体" w:hAnsi="黑体" w:hint="eastAsia"/>
          <w:sz w:val="32"/>
          <w:szCs w:val="32"/>
        </w:rPr>
        <w:t>第</w:t>
      </w:r>
      <w:r>
        <w:rPr>
          <w:rFonts w:ascii="黑体" w:eastAsia="黑体" w:hAnsi="黑体" w:hint="eastAsia"/>
          <w:sz w:val="32"/>
          <w:szCs w:val="32"/>
        </w:rPr>
        <w:t>29.923</w:t>
      </w:r>
      <w:r>
        <w:rPr>
          <w:rFonts w:ascii="黑体" w:eastAsia="黑体" w:hAnsi="黑体" w:hint="eastAsia"/>
          <w:sz w:val="32"/>
          <w:szCs w:val="32"/>
        </w:rPr>
        <w:t>条　旋翼传动系统和操纵机构的试验</w:t>
      </w:r>
      <w:bookmarkEnd w:id="211"/>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耐久性试验　总则</w:t>
      </w:r>
    </w:p>
    <w:p w:rsidR="00001BCF" w:rsidRDefault="0068794E">
      <w:pPr>
        <w:pStyle w:val="af0"/>
        <w:spacing w:line="360" w:lineRule="auto"/>
        <w:ind w:firstLine="640"/>
        <w:rPr>
          <w:rFonts w:eastAsia="仿宋_GB2312"/>
          <w:sz w:val="32"/>
          <w:szCs w:val="32"/>
        </w:rPr>
      </w:pPr>
      <w:r>
        <w:rPr>
          <w:rFonts w:eastAsia="仿宋_GB2312" w:hint="eastAsia"/>
          <w:sz w:val="32"/>
          <w:szCs w:val="32"/>
        </w:rPr>
        <w:t>旋翼传动系统和旋翼操纵机构必须按本条</w:t>
      </w:r>
      <w:r>
        <w:rPr>
          <w:rFonts w:eastAsia="仿宋_GB2312" w:hint="eastAsia"/>
          <w:sz w:val="32"/>
          <w:szCs w:val="32"/>
        </w:rPr>
        <w:t>(b)</w:t>
      </w:r>
      <w:r>
        <w:rPr>
          <w:rFonts w:eastAsia="仿宋_GB2312" w:hint="eastAsia"/>
          <w:sz w:val="32"/>
          <w:szCs w:val="32"/>
        </w:rPr>
        <w:t>至</w:t>
      </w:r>
      <w:r>
        <w:rPr>
          <w:rFonts w:eastAsia="仿宋_GB2312" w:hint="eastAsia"/>
          <w:sz w:val="32"/>
          <w:szCs w:val="32"/>
        </w:rPr>
        <w:t>(n)</w:t>
      </w:r>
      <w:r>
        <w:rPr>
          <w:rFonts w:eastAsia="仿宋_GB2312" w:hint="eastAsia"/>
          <w:sz w:val="32"/>
          <w:szCs w:val="32"/>
        </w:rPr>
        <w:t>和</w:t>
      </w:r>
      <w:r>
        <w:rPr>
          <w:rFonts w:eastAsia="仿宋_GB2312" w:hint="eastAsia"/>
          <w:sz w:val="32"/>
          <w:szCs w:val="32"/>
        </w:rPr>
        <w:t>(</w:t>
      </w:r>
      <w:r>
        <w:rPr>
          <w:rFonts w:eastAsia="仿宋_GB2312"/>
          <w:sz w:val="32"/>
          <w:szCs w:val="32"/>
        </w:rPr>
        <w:t>p</w:t>
      </w:r>
      <w:r>
        <w:rPr>
          <w:rFonts w:eastAsia="仿宋_GB2312" w:hint="eastAsia"/>
          <w:sz w:val="32"/>
          <w:szCs w:val="32"/>
        </w:rPr>
        <w:t>)</w:t>
      </w:r>
      <w:r>
        <w:rPr>
          <w:rFonts w:eastAsia="仿宋_GB2312" w:hint="eastAsia"/>
          <w:sz w:val="32"/>
          <w:szCs w:val="32"/>
        </w:rPr>
        <w:t>的规定做试验，试验时间至少为</w:t>
      </w:r>
      <w:r>
        <w:rPr>
          <w:rFonts w:eastAsia="仿宋_GB2312" w:hint="eastAsia"/>
          <w:sz w:val="32"/>
          <w:szCs w:val="32"/>
        </w:rPr>
        <w:t>200</w:t>
      </w:r>
      <w:r>
        <w:rPr>
          <w:rFonts w:eastAsia="仿宋_GB2312" w:hint="eastAsia"/>
          <w:sz w:val="32"/>
          <w:szCs w:val="32"/>
        </w:rPr>
        <w:t>小时加上本条</w:t>
      </w:r>
      <w:r>
        <w:rPr>
          <w:rFonts w:eastAsia="仿宋_GB2312" w:hint="eastAsia"/>
          <w:sz w:val="32"/>
          <w:szCs w:val="32"/>
        </w:rPr>
        <w:t>(b)(2)</w:t>
      </w:r>
      <w:r>
        <w:rPr>
          <w:rFonts w:eastAsia="仿宋_GB2312" w:hint="eastAsia"/>
          <w:sz w:val="32"/>
          <w:szCs w:val="32"/>
        </w:rPr>
        <w:t>、</w:t>
      </w:r>
      <w:r>
        <w:rPr>
          <w:rFonts w:eastAsia="仿宋_GB2312" w:hint="eastAsia"/>
          <w:sz w:val="32"/>
          <w:szCs w:val="32"/>
        </w:rPr>
        <w:t>(b)(</w:t>
      </w:r>
      <w:r>
        <w:rPr>
          <w:rFonts w:eastAsia="仿宋_GB2312"/>
          <w:sz w:val="32"/>
          <w:szCs w:val="32"/>
        </w:rPr>
        <w:t>3</w:t>
      </w:r>
      <w:r>
        <w:rPr>
          <w:rFonts w:eastAsia="仿宋_GB2312" w:hint="eastAsia"/>
          <w:sz w:val="32"/>
          <w:szCs w:val="32"/>
        </w:rPr>
        <w:t>)</w:t>
      </w:r>
      <w:r>
        <w:rPr>
          <w:rFonts w:eastAsia="仿宋_GB2312" w:hint="eastAsia"/>
          <w:sz w:val="32"/>
          <w:szCs w:val="32"/>
        </w:rPr>
        <w:t>和</w:t>
      </w:r>
      <w:r>
        <w:rPr>
          <w:rFonts w:eastAsia="仿宋_GB2312" w:hint="eastAsia"/>
          <w:sz w:val="32"/>
          <w:szCs w:val="32"/>
        </w:rPr>
        <w:t>(k)</w:t>
      </w:r>
      <w:r>
        <w:rPr>
          <w:rFonts w:eastAsia="仿宋_GB2312" w:hint="eastAsia"/>
          <w:sz w:val="32"/>
          <w:szCs w:val="32"/>
        </w:rPr>
        <w:t>要求的时间。这些试验必须按下列方法进行：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必须采用</w:t>
      </w:r>
      <w:r>
        <w:rPr>
          <w:rFonts w:eastAsia="仿宋_GB2312" w:hint="eastAsia"/>
          <w:sz w:val="32"/>
          <w:szCs w:val="32"/>
        </w:rPr>
        <w:t>10</w:t>
      </w:r>
      <w:r>
        <w:rPr>
          <w:rFonts w:eastAsia="仿宋_GB2312" w:hint="eastAsia"/>
          <w:sz w:val="32"/>
          <w:szCs w:val="32"/>
        </w:rPr>
        <w:t>小时试验循环；但申请</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）额定值时，该试验循环必须</w:t>
      </w:r>
      <w:bookmarkStart w:id="212" w:name="考虑修改1"/>
      <w:bookmarkEnd w:id="212"/>
      <w:r>
        <w:rPr>
          <w:rFonts w:eastAsia="仿宋_GB2312" w:hint="eastAsia"/>
          <w:sz w:val="32"/>
          <w:szCs w:val="32"/>
        </w:rPr>
        <w:t>扩展到包括本条</w:t>
      </w:r>
      <w:r>
        <w:rPr>
          <w:rFonts w:eastAsia="仿宋_GB2312" w:hint="eastAsia"/>
          <w:sz w:val="32"/>
          <w:szCs w:val="32"/>
        </w:rPr>
        <w:t>(b)(2)</w:t>
      </w:r>
      <w:r>
        <w:rPr>
          <w:rFonts w:eastAsia="仿宋_GB2312" w:hint="eastAsia"/>
          <w:sz w:val="32"/>
          <w:szCs w:val="32"/>
        </w:rPr>
        <w:t>和</w:t>
      </w:r>
      <w:r>
        <w:rPr>
          <w:rFonts w:eastAsia="仿宋_GB2312" w:hint="eastAsia"/>
          <w:sz w:val="32"/>
          <w:szCs w:val="32"/>
        </w:rPr>
        <w:t>(k)</w:t>
      </w:r>
      <w:r>
        <w:rPr>
          <w:rFonts w:eastAsia="仿宋_GB2312" w:hint="eastAsia"/>
          <w:sz w:val="32"/>
          <w:szCs w:val="32"/>
        </w:rPr>
        <w:t>的</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）试验；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必须在旋翼航空器上进行；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试验扭矩和转速必须按下列规定：</w:t>
      </w:r>
    </w:p>
    <w:p w:rsidR="00001BCF" w:rsidRDefault="0068794E">
      <w:pPr>
        <w:pStyle w:val="af0"/>
        <w:numPr>
          <w:ilvl w:val="0"/>
          <w:numId w:val="54"/>
        </w:numPr>
        <w:spacing w:line="360" w:lineRule="auto"/>
        <w:ind w:left="0" w:firstLineChars="0" w:firstLine="1134"/>
        <w:rPr>
          <w:rFonts w:eastAsia="仿宋_GB2312"/>
          <w:sz w:val="32"/>
          <w:szCs w:val="32"/>
        </w:rPr>
      </w:pPr>
      <w:r>
        <w:rPr>
          <w:rFonts w:eastAsia="仿宋_GB2312" w:hint="eastAsia"/>
          <w:sz w:val="32"/>
          <w:szCs w:val="32"/>
        </w:rPr>
        <w:t>由动力装置的限制确定；和</w:t>
      </w:r>
    </w:p>
    <w:p w:rsidR="00001BCF" w:rsidRDefault="0068794E">
      <w:pPr>
        <w:pStyle w:val="af0"/>
        <w:numPr>
          <w:ilvl w:val="0"/>
          <w:numId w:val="54"/>
        </w:numPr>
        <w:spacing w:line="360" w:lineRule="auto"/>
        <w:ind w:left="0" w:firstLineChars="0" w:firstLine="1134"/>
        <w:rPr>
          <w:rFonts w:eastAsia="仿宋_GB2312"/>
          <w:sz w:val="32"/>
          <w:szCs w:val="32"/>
        </w:rPr>
      </w:pPr>
      <w:r>
        <w:rPr>
          <w:rFonts w:eastAsia="仿宋_GB2312" w:hint="eastAsia"/>
          <w:sz w:val="32"/>
          <w:szCs w:val="32"/>
        </w:rPr>
        <w:t>由</w:t>
      </w:r>
      <w:proofErr w:type="gramStart"/>
      <w:r>
        <w:rPr>
          <w:rFonts w:eastAsia="仿宋_GB2312" w:hint="eastAsia"/>
          <w:sz w:val="32"/>
          <w:szCs w:val="32"/>
        </w:rPr>
        <w:t>欲批准</w:t>
      </w:r>
      <w:proofErr w:type="gramEnd"/>
      <w:r>
        <w:rPr>
          <w:rFonts w:eastAsia="仿宋_GB2312" w:hint="eastAsia"/>
          <w:sz w:val="32"/>
          <w:szCs w:val="32"/>
        </w:rPr>
        <w:t>的旋翼航空器的旋翼所吸收。</w:t>
      </w:r>
    </w:p>
    <w:p w:rsidR="00001BCF" w:rsidRDefault="0068794E">
      <w:pPr>
        <w:pStyle w:val="af0"/>
        <w:numPr>
          <w:ilvl w:val="0"/>
          <w:numId w:val="29"/>
        </w:numPr>
        <w:spacing w:line="360" w:lineRule="auto"/>
        <w:ind w:firstLineChars="0"/>
        <w:rPr>
          <w:rFonts w:eastAsia="仿宋_GB2312"/>
          <w:sz w:val="32"/>
          <w:szCs w:val="32"/>
        </w:rPr>
      </w:pPr>
      <w:r>
        <w:rPr>
          <w:rFonts w:eastAsia="仿宋_GB2312" w:hint="eastAsia"/>
          <w:sz w:val="32"/>
          <w:szCs w:val="32"/>
        </w:rPr>
        <w:t>耐久性试验　起飞试车</w:t>
      </w:r>
    </w:p>
    <w:p w:rsidR="00001BCF" w:rsidRDefault="0068794E">
      <w:pPr>
        <w:pStyle w:val="af0"/>
        <w:spacing w:line="360" w:lineRule="auto"/>
        <w:ind w:firstLine="640"/>
        <w:rPr>
          <w:rFonts w:eastAsia="仿宋_GB2312"/>
          <w:sz w:val="32"/>
          <w:szCs w:val="32"/>
        </w:rPr>
      </w:pPr>
      <w:r>
        <w:rPr>
          <w:rFonts w:eastAsia="仿宋_GB2312" w:hint="eastAsia"/>
          <w:sz w:val="32"/>
          <w:szCs w:val="32"/>
        </w:rPr>
        <w:t>起飞试车必须按下列方法进行：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除本条</w:t>
      </w:r>
      <w:r>
        <w:rPr>
          <w:rFonts w:eastAsia="仿宋_GB2312" w:hint="eastAsia"/>
          <w:sz w:val="32"/>
          <w:szCs w:val="32"/>
        </w:rPr>
        <w:t>(b)(2)</w:t>
      </w:r>
      <w:r>
        <w:rPr>
          <w:rFonts w:eastAsia="仿宋_GB2312" w:hint="eastAsia"/>
          <w:sz w:val="32"/>
          <w:szCs w:val="32"/>
        </w:rPr>
        <w:t>和</w:t>
      </w:r>
      <w:r>
        <w:rPr>
          <w:rFonts w:eastAsia="仿宋_GB2312" w:hint="eastAsia"/>
          <w:sz w:val="32"/>
          <w:szCs w:val="32"/>
        </w:rPr>
        <w:t>(b)(</w:t>
      </w:r>
      <w:r>
        <w:rPr>
          <w:rFonts w:eastAsia="仿宋_GB2312"/>
          <w:sz w:val="32"/>
          <w:szCs w:val="32"/>
        </w:rPr>
        <w:t>3</w:t>
      </w:r>
      <w:r>
        <w:rPr>
          <w:rFonts w:eastAsia="仿宋_GB2312" w:hint="eastAsia"/>
          <w:sz w:val="32"/>
          <w:szCs w:val="32"/>
        </w:rPr>
        <w:t>)</w:t>
      </w:r>
      <w:r>
        <w:rPr>
          <w:rFonts w:eastAsia="仿宋_GB2312" w:hint="eastAsia"/>
          <w:sz w:val="32"/>
          <w:szCs w:val="32"/>
        </w:rPr>
        <w:t>的规定外，起飞扭矩试车必须进行</w:t>
      </w:r>
      <w:r>
        <w:rPr>
          <w:rFonts w:eastAsia="仿宋_GB2312" w:hint="eastAsia"/>
          <w:sz w:val="32"/>
          <w:szCs w:val="32"/>
        </w:rPr>
        <w:t>1</w:t>
      </w:r>
      <w:r>
        <w:rPr>
          <w:rFonts w:eastAsia="仿宋_GB2312" w:hint="eastAsia"/>
          <w:sz w:val="32"/>
          <w:szCs w:val="32"/>
        </w:rPr>
        <w:t>小时。在这</w:t>
      </w:r>
      <w:r>
        <w:rPr>
          <w:rFonts w:eastAsia="仿宋_GB2312" w:hint="eastAsia"/>
          <w:sz w:val="32"/>
          <w:szCs w:val="32"/>
        </w:rPr>
        <w:t>1</w:t>
      </w:r>
      <w:r>
        <w:rPr>
          <w:rFonts w:eastAsia="仿宋_GB2312" w:hint="eastAsia"/>
          <w:sz w:val="32"/>
          <w:szCs w:val="32"/>
        </w:rPr>
        <w:t>小时内，用</w:t>
      </w:r>
      <w:r>
        <w:rPr>
          <w:rFonts w:eastAsia="仿宋_GB2312" w:hint="eastAsia"/>
          <w:sz w:val="32"/>
          <w:szCs w:val="32"/>
        </w:rPr>
        <w:t>5</w:t>
      </w:r>
      <w:r>
        <w:rPr>
          <w:rFonts w:eastAsia="仿宋_GB2312" w:hint="eastAsia"/>
          <w:sz w:val="32"/>
          <w:szCs w:val="32"/>
        </w:rPr>
        <w:t>分钟的起飞扭矩和与起飞扭矩相应的最大转速与</w:t>
      </w:r>
      <w:r>
        <w:rPr>
          <w:rFonts w:eastAsia="仿宋_GB2312" w:hint="eastAsia"/>
          <w:sz w:val="32"/>
          <w:szCs w:val="32"/>
        </w:rPr>
        <w:t>5</w:t>
      </w:r>
      <w:r>
        <w:rPr>
          <w:rFonts w:eastAsia="仿宋_GB2312" w:hint="eastAsia"/>
          <w:sz w:val="32"/>
          <w:szCs w:val="32"/>
        </w:rPr>
        <w:t>分钟的发动机尽可能低的慢车转速试车交替进行。在慢车状态的第一分钟内，发动机必须与旋翼传动系统脱开，如果装有刹车机构并预期刹车，则在慢车状态的第一分钟内旋翼就必须刹车。在慢车状态的剩余</w:t>
      </w:r>
      <w:r>
        <w:rPr>
          <w:rFonts w:eastAsia="仿宋_GB2312" w:hint="eastAsia"/>
          <w:sz w:val="32"/>
          <w:szCs w:val="32"/>
        </w:rPr>
        <w:t>4</w:t>
      </w:r>
      <w:r>
        <w:rPr>
          <w:rFonts w:eastAsia="仿宋_GB2312" w:hint="eastAsia"/>
          <w:sz w:val="32"/>
          <w:szCs w:val="32"/>
        </w:rPr>
        <w:t>分钟内，离合器必须啮合，使发动机驱动旋翼以最小的实际转速运转。发动机和旋翼传动系统的加速必须以最快</w:t>
      </w:r>
      <w:r>
        <w:rPr>
          <w:rFonts w:eastAsia="仿宋_GB2312" w:hint="eastAsia"/>
          <w:sz w:val="32"/>
          <w:szCs w:val="32"/>
        </w:rPr>
        <w:t>的速度完成。当发动机将与旋翼传动系统脱开时，发动机必须很快地减速，以使超越离合器脱开。</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对申请使用</w:t>
      </w:r>
      <w:r>
        <w:rPr>
          <w:rFonts w:eastAsia="仿宋_GB2312"/>
          <w:noProof/>
          <w:sz w:val="32"/>
          <w:szCs w:val="32"/>
        </w:rPr>
        <w:drawing>
          <wp:inline distT="0" distB="0" distL="0" distR="0">
            <wp:extent cx="260985" cy="37973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60985" cy="379730"/>
                    </a:xfrm>
                    <a:prstGeom prst="rect">
                      <a:avLst/>
                    </a:prstGeom>
                    <a:noFill/>
                    <a:ln>
                      <a:noFill/>
                    </a:ln>
                  </pic:spPr>
                </pic:pic>
              </a:graphicData>
            </a:graphic>
          </wp:inline>
        </w:drawing>
      </w:r>
      <w:r>
        <w:rPr>
          <w:rFonts w:eastAsia="仿宋_GB2312" w:hint="eastAsia"/>
          <w:sz w:val="32"/>
          <w:szCs w:val="32"/>
        </w:rPr>
        <w:t>分钟</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）功率状态的直升机，起飞试车必须按本条</w:t>
      </w:r>
      <w:r>
        <w:rPr>
          <w:rFonts w:eastAsia="仿宋_GB2312" w:hint="eastAsia"/>
          <w:sz w:val="32"/>
          <w:szCs w:val="32"/>
        </w:rPr>
        <w:t>(b)(1)</w:t>
      </w:r>
      <w:r>
        <w:rPr>
          <w:rFonts w:eastAsia="仿宋_GB2312" w:hint="eastAsia"/>
          <w:sz w:val="32"/>
          <w:szCs w:val="32"/>
        </w:rPr>
        <w:t>的规定进行，但使用该条规定的起飞扭矩和相应与起飞扭矩的最大转速进行的第三次和第六次试车除外，对于这两次试车，按下列方法进行：</w:t>
      </w:r>
    </w:p>
    <w:p w:rsidR="00001BCF" w:rsidRDefault="0068794E">
      <w:pPr>
        <w:pStyle w:val="af0"/>
        <w:numPr>
          <w:ilvl w:val="0"/>
          <w:numId w:val="55"/>
        </w:numPr>
        <w:spacing w:line="360" w:lineRule="auto"/>
        <w:ind w:left="0" w:firstLineChars="0" w:firstLine="1134"/>
        <w:rPr>
          <w:rFonts w:eastAsia="仿宋_GB2312"/>
          <w:sz w:val="32"/>
          <w:szCs w:val="32"/>
        </w:rPr>
      </w:pPr>
      <w:r>
        <w:rPr>
          <w:rFonts w:eastAsia="仿宋_GB2312" w:hint="eastAsia"/>
          <w:sz w:val="32"/>
          <w:szCs w:val="32"/>
        </w:rPr>
        <w:t>每次试车必须至少有一次做所有发动机都在起飞扭矩和相应与起飞扭矩的最大转速下试车</w:t>
      </w:r>
      <w:r>
        <w:rPr>
          <w:rFonts w:eastAsia="仿宋_GB2312"/>
          <w:noProof/>
          <w:sz w:val="32"/>
          <w:szCs w:val="32"/>
        </w:rPr>
        <w:drawing>
          <wp:inline distT="0" distB="0" distL="0" distR="0">
            <wp:extent cx="260985" cy="37973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60985" cy="379730"/>
                    </a:xfrm>
                    <a:prstGeom prst="rect">
                      <a:avLst/>
                    </a:prstGeom>
                    <a:noFill/>
                    <a:ln>
                      <a:noFill/>
                    </a:ln>
                  </pic:spPr>
                </pic:pic>
              </a:graphicData>
            </a:graphic>
          </wp:inline>
        </w:drawing>
      </w:r>
      <w:r>
        <w:rPr>
          <w:rFonts w:eastAsia="仿宋_GB2312" w:hint="eastAsia"/>
          <w:sz w:val="32"/>
          <w:szCs w:val="32"/>
        </w:rPr>
        <w:t>分钟；</w:t>
      </w:r>
    </w:p>
    <w:p w:rsidR="00001BCF" w:rsidRDefault="0068794E">
      <w:pPr>
        <w:pStyle w:val="af0"/>
        <w:numPr>
          <w:ilvl w:val="0"/>
          <w:numId w:val="55"/>
        </w:numPr>
        <w:spacing w:line="360" w:lineRule="auto"/>
        <w:ind w:left="0" w:firstLineChars="0" w:firstLine="1134"/>
        <w:rPr>
          <w:rFonts w:eastAsia="仿宋_GB2312"/>
          <w:sz w:val="32"/>
          <w:szCs w:val="32"/>
        </w:rPr>
      </w:pPr>
      <w:r>
        <w:rPr>
          <w:rFonts w:eastAsia="仿宋_GB2312" w:hint="eastAsia"/>
          <w:sz w:val="32"/>
          <w:szCs w:val="32"/>
        </w:rPr>
        <w:t>每次试车必须至少有一次逐次模拟每台发动机失效，而其余发动机以</w:t>
      </w:r>
      <w:r>
        <w:rPr>
          <w:rFonts w:eastAsia="仿宋_GB2312"/>
          <w:noProof/>
          <w:sz w:val="32"/>
          <w:szCs w:val="32"/>
        </w:rPr>
        <w:drawing>
          <wp:inline distT="0" distB="0" distL="0" distR="0">
            <wp:extent cx="260985" cy="37973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60985" cy="379730"/>
                    </a:xfrm>
                    <a:prstGeom prst="rect">
                      <a:avLst/>
                    </a:prstGeom>
                    <a:noFill/>
                    <a:ln>
                      <a:noFill/>
                    </a:ln>
                  </pic:spPr>
                </pic:pic>
              </a:graphicData>
            </a:graphic>
          </wp:inline>
        </w:drawing>
      </w:r>
      <w:r>
        <w:rPr>
          <w:rFonts w:eastAsia="仿宋_GB2312" w:hint="eastAsia"/>
          <w:sz w:val="32"/>
          <w:szCs w:val="32"/>
        </w:rPr>
        <w:t>分钟</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）扭矩和相应与</w:t>
      </w:r>
      <w:r>
        <w:rPr>
          <w:rFonts w:eastAsia="仿宋_GB2312"/>
          <w:noProof/>
          <w:sz w:val="32"/>
          <w:szCs w:val="32"/>
        </w:rPr>
        <w:drawing>
          <wp:inline distT="0" distB="0" distL="0" distR="0">
            <wp:extent cx="260985" cy="37973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60985" cy="379730"/>
                    </a:xfrm>
                    <a:prstGeom prst="rect">
                      <a:avLst/>
                    </a:prstGeom>
                    <a:noFill/>
                    <a:ln>
                      <a:noFill/>
                    </a:ln>
                  </pic:spPr>
                </pic:pic>
              </a:graphicData>
            </a:graphic>
          </wp:inline>
        </w:drawing>
      </w:r>
      <w:r>
        <w:rPr>
          <w:rFonts w:eastAsia="仿宋_GB2312" w:hint="eastAsia"/>
          <w:sz w:val="32"/>
          <w:szCs w:val="32"/>
        </w:rPr>
        <w:t>分钟</w:t>
      </w:r>
      <w:r>
        <w:rPr>
          <w:rFonts w:eastAsia="仿宋_GB2312"/>
          <w:sz w:val="32"/>
          <w:szCs w:val="32"/>
        </w:rPr>
        <w:t>一</w:t>
      </w:r>
      <w:r>
        <w:rPr>
          <w:rFonts w:eastAsia="仿宋_GB2312"/>
          <w:sz w:val="32"/>
          <w:szCs w:val="32"/>
        </w:rPr>
        <w:t>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）扭矩的最大转速试车</w:t>
      </w:r>
      <w:r>
        <w:rPr>
          <w:rFonts w:eastAsia="仿宋_GB2312"/>
          <w:noProof/>
          <w:sz w:val="32"/>
          <w:szCs w:val="32"/>
        </w:rPr>
        <w:drawing>
          <wp:inline distT="0" distB="0" distL="0" distR="0">
            <wp:extent cx="260985" cy="37973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60985" cy="379730"/>
                    </a:xfrm>
                    <a:prstGeom prst="rect">
                      <a:avLst/>
                    </a:prstGeom>
                    <a:noFill/>
                    <a:ln>
                      <a:noFill/>
                    </a:ln>
                  </pic:spPr>
                </pic:pic>
              </a:graphicData>
            </a:graphic>
          </wp:inline>
        </w:drawing>
      </w:r>
      <w:r>
        <w:rPr>
          <w:rFonts w:eastAsia="仿宋_GB2312" w:hint="eastAsia"/>
          <w:sz w:val="32"/>
          <w:szCs w:val="32"/>
        </w:rPr>
        <w:t>分钟。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对申请使用</w:t>
      </w:r>
      <w:r>
        <w:rPr>
          <w:rFonts w:eastAsia="仿宋_GB2312"/>
          <w:sz w:val="32"/>
          <w:szCs w:val="32"/>
        </w:rPr>
        <w:t>30</w:t>
      </w:r>
      <w:r>
        <w:rPr>
          <w:rFonts w:eastAsia="仿宋_GB2312" w:hint="eastAsia"/>
          <w:sz w:val="32"/>
          <w:szCs w:val="32"/>
        </w:rPr>
        <w:t>秒钟和</w:t>
      </w:r>
      <w:r>
        <w:rPr>
          <w:rFonts w:eastAsia="仿宋_GB2312"/>
          <w:sz w:val="32"/>
          <w:szCs w:val="32"/>
        </w:rPr>
        <w:t>2</w:t>
      </w:r>
      <w:r>
        <w:rPr>
          <w:rFonts w:eastAsia="仿宋_GB2312" w:hint="eastAsia"/>
          <w:sz w:val="32"/>
          <w:szCs w:val="32"/>
        </w:rPr>
        <w:t>分钟</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）功率的多发涡轮发动机的旋翼航空器，起飞试车必须按本条</w:t>
      </w:r>
      <w:r>
        <w:rPr>
          <w:rFonts w:eastAsia="仿宋_GB2312" w:hint="eastAsia"/>
          <w:sz w:val="32"/>
          <w:szCs w:val="32"/>
        </w:rPr>
        <w:t>(</w:t>
      </w:r>
      <w:r>
        <w:rPr>
          <w:rFonts w:eastAsia="仿宋_GB2312"/>
          <w:sz w:val="32"/>
          <w:szCs w:val="32"/>
        </w:rPr>
        <w:t>b</w:t>
      </w:r>
      <w:r>
        <w:rPr>
          <w:rFonts w:eastAsia="仿宋_GB2312" w:hint="eastAsia"/>
          <w:sz w:val="32"/>
          <w:szCs w:val="32"/>
        </w:rPr>
        <w:t>)(</w:t>
      </w:r>
      <w:r>
        <w:rPr>
          <w:rFonts w:eastAsia="仿宋_GB2312"/>
          <w:sz w:val="32"/>
          <w:szCs w:val="32"/>
        </w:rPr>
        <w:t>1</w:t>
      </w:r>
      <w:r>
        <w:rPr>
          <w:rFonts w:eastAsia="仿宋_GB2312" w:hint="eastAsia"/>
          <w:sz w:val="32"/>
          <w:szCs w:val="32"/>
        </w:rPr>
        <w:t>)</w:t>
      </w:r>
      <w:r>
        <w:rPr>
          <w:rFonts w:eastAsia="仿宋_GB2312" w:hint="eastAsia"/>
          <w:sz w:val="32"/>
          <w:szCs w:val="32"/>
        </w:rPr>
        <w:t>的规定进行，但下列情况除外：</w:t>
      </w:r>
    </w:p>
    <w:p w:rsidR="00001BCF" w:rsidRDefault="0068794E">
      <w:pPr>
        <w:pStyle w:val="af0"/>
        <w:numPr>
          <w:ilvl w:val="0"/>
          <w:numId w:val="56"/>
        </w:numPr>
        <w:spacing w:line="360" w:lineRule="auto"/>
        <w:ind w:left="0" w:firstLineChars="0" w:firstLine="1134"/>
        <w:rPr>
          <w:rFonts w:eastAsia="仿宋_GB2312"/>
          <w:sz w:val="32"/>
          <w:szCs w:val="32"/>
        </w:rPr>
      </w:pPr>
      <w:r>
        <w:rPr>
          <w:rFonts w:eastAsia="仿宋_GB2312" w:hint="eastAsia"/>
          <w:sz w:val="32"/>
          <w:szCs w:val="32"/>
        </w:rPr>
        <w:t>紧接在按本条</w:t>
      </w:r>
      <w:r>
        <w:rPr>
          <w:rFonts w:eastAsia="仿宋_GB2312" w:hint="eastAsia"/>
          <w:sz w:val="32"/>
          <w:szCs w:val="32"/>
        </w:rPr>
        <w:t>(</w:t>
      </w:r>
      <w:r>
        <w:rPr>
          <w:rFonts w:eastAsia="仿宋_GB2312"/>
          <w:sz w:val="32"/>
          <w:szCs w:val="32"/>
        </w:rPr>
        <w:t>b</w:t>
      </w:r>
      <w:r>
        <w:rPr>
          <w:rFonts w:eastAsia="仿宋_GB2312" w:hint="eastAsia"/>
          <w:sz w:val="32"/>
          <w:szCs w:val="32"/>
        </w:rPr>
        <w:t>)(</w:t>
      </w:r>
      <w:r>
        <w:rPr>
          <w:rFonts w:eastAsia="仿宋_GB2312"/>
          <w:sz w:val="32"/>
          <w:szCs w:val="32"/>
        </w:rPr>
        <w:t>1</w:t>
      </w:r>
      <w:r>
        <w:rPr>
          <w:rFonts w:eastAsia="仿宋_GB2312" w:hint="eastAsia"/>
          <w:sz w:val="32"/>
          <w:szCs w:val="32"/>
        </w:rPr>
        <w:t>)</w:t>
      </w:r>
      <w:r>
        <w:rPr>
          <w:rFonts w:eastAsia="仿宋_GB2312" w:hint="eastAsia"/>
          <w:sz w:val="32"/>
          <w:szCs w:val="32"/>
        </w:rPr>
        <w:t>中要求的任何一次</w:t>
      </w:r>
      <w:r>
        <w:rPr>
          <w:rFonts w:eastAsia="仿宋_GB2312" w:hint="eastAsia"/>
          <w:sz w:val="32"/>
          <w:szCs w:val="32"/>
        </w:rPr>
        <w:t>5</w:t>
      </w:r>
      <w:r>
        <w:rPr>
          <w:rFonts w:eastAsia="仿宋_GB2312" w:hint="eastAsia"/>
          <w:sz w:val="32"/>
          <w:szCs w:val="32"/>
        </w:rPr>
        <w:t>分钟功率试车后，试车中逐次模拟每一动力源的一次失效，并且</w:t>
      </w:r>
      <w:bookmarkStart w:id="213" w:name="考虑修改2"/>
      <w:bookmarkEnd w:id="213"/>
      <w:r>
        <w:rPr>
          <w:rFonts w:eastAsia="仿宋_GB2312" w:hint="eastAsia"/>
          <w:sz w:val="32"/>
          <w:szCs w:val="32"/>
        </w:rPr>
        <w:t>将</w:t>
      </w:r>
      <w:r>
        <w:rPr>
          <w:rFonts w:eastAsia="仿宋_GB2312"/>
          <w:sz w:val="32"/>
          <w:szCs w:val="32"/>
        </w:rPr>
        <w:t>30</w:t>
      </w:r>
      <w:r>
        <w:rPr>
          <w:rFonts w:eastAsia="仿宋_GB2312" w:hint="eastAsia"/>
          <w:sz w:val="32"/>
          <w:szCs w:val="32"/>
        </w:rPr>
        <w:t>秒</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）功率的最大扭矩和最大转速作用于受影响的传动系统功率输入端试车不少于</w:t>
      </w:r>
      <w:r>
        <w:rPr>
          <w:rFonts w:eastAsia="仿宋_GB2312"/>
          <w:sz w:val="32"/>
          <w:szCs w:val="32"/>
        </w:rPr>
        <w:t>30</w:t>
      </w:r>
      <w:r>
        <w:rPr>
          <w:rFonts w:eastAsia="仿宋_GB2312" w:hint="eastAsia"/>
          <w:sz w:val="32"/>
          <w:szCs w:val="32"/>
        </w:rPr>
        <w:t>秒钟。每一次</w:t>
      </w:r>
      <w:r>
        <w:rPr>
          <w:rFonts w:eastAsia="仿宋_GB2312"/>
          <w:sz w:val="32"/>
          <w:szCs w:val="32"/>
        </w:rPr>
        <w:t>30</w:t>
      </w:r>
      <w:r>
        <w:rPr>
          <w:rFonts w:eastAsia="仿宋_GB2312" w:hint="eastAsia"/>
          <w:sz w:val="32"/>
          <w:szCs w:val="32"/>
        </w:rPr>
        <w:t>秒</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）功率试车后必须进行</w:t>
      </w:r>
      <w:r>
        <w:rPr>
          <w:rFonts w:eastAsia="仿宋_GB2312"/>
          <w:sz w:val="32"/>
          <w:szCs w:val="32"/>
        </w:rPr>
        <w:t>2</w:t>
      </w:r>
      <w:r>
        <w:rPr>
          <w:rFonts w:eastAsia="仿宋_GB2312" w:hint="eastAsia"/>
          <w:sz w:val="32"/>
          <w:szCs w:val="32"/>
        </w:rPr>
        <w:t>次以</w:t>
      </w:r>
      <w:r>
        <w:rPr>
          <w:rFonts w:eastAsia="仿宋_GB2312"/>
          <w:sz w:val="32"/>
          <w:szCs w:val="32"/>
        </w:rPr>
        <w:t>2</w:t>
      </w:r>
      <w:r>
        <w:rPr>
          <w:rFonts w:eastAsia="仿宋_GB2312" w:hint="eastAsia"/>
          <w:sz w:val="32"/>
          <w:szCs w:val="32"/>
        </w:rPr>
        <w:t>分钟</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）功率的最大扭矩和相应与</w:t>
      </w:r>
      <w:r>
        <w:rPr>
          <w:rFonts w:eastAsia="仿宋_GB2312"/>
          <w:sz w:val="32"/>
          <w:szCs w:val="32"/>
        </w:rPr>
        <w:t>2</w:t>
      </w:r>
      <w:r>
        <w:rPr>
          <w:rFonts w:eastAsia="仿宋_GB2312" w:hint="eastAsia"/>
          <w:sz w:val="32"/>
          <w:szCs w:val="32"/>
        </w:rPr>
        <w:t>分钟</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）功率的最大转速进行，每一次不少于</w:t>
      </w:r>
      <w:r>
        <w:rPr>
          <w:rFonts w:eastAsia="仿宋_GB2312"/>
          <w:sz w:val="32"/>
          <w:szCs w:val="32"/>
        </w:rPr>
        <w:t>2</w:t>
      </w:r>
      <w:r>
        <w:rPr>
          <w:rFonts w:eastAsia="仿宋_GB2312" w:hint="eastAsia"/>
          <w:sz w:val="32"/>
          <w:szCs w:val="32"/>
        </w:rPr>
        <w:t>分钟。第二次必须在稳定的连续功率或</w:t>
      </w:r>
      <w:r>
        <w:rPr>
          <w:rFonts w:eastAsia="仿宋_GB2312"/>
          <w:sz w:val="32"/>
          <w:szCs w:val="32"/>
        </w:rPr>
        <w:t>30</w:t>
      </w:r>
      <w:r>
        <w:rPr>
          <w:rFonts w:eastAsia="仿宋_GB2312" w:hint="eastAsia"/>
          <w:sz w:val="32"/>
          <w:szCs w:val="32"/>
        </w:rPr>
        <w:t>分钟</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）功率工作一段时间后进行（申请者可任选其一）。至少一次试车顺序必须模拟“飞行慢车”状态开始进行。当在试车台进行试车时，试车的程序必须在起飞功率状态稳定后进行。</w:t>
      </w:r>
    </w:p>
    <w:p w:rsidR="00001BCF" w:rsidRDefault="0068794E">
      <w:pPr>
        <w:pStyle w:val="af0"/>
        <w:numPr>
          <w:ilvl w:val="0"/>
          <w:numId w:val="56"/>
        </w:numPr>
        <w:spacing w:line="360" w:lineRule="auto"/>
        <w:ind w:left="0" w:firstLineChars="0" w:firstLine="1134"/>
        <w:rPr>
          <w:rFonts w:eastAsia="仿宋_GB2312"/>
          <w:sz w:val="32"/>
          <w:szCs w:val="32"/>
        </w:rPr>
      </w:pPr>
      <w:r>
        <w:rPr>
          <w:rFonts w:eastAsia="仿宋_GB2312" w:hint="eastAsia"/>
          <w:sz w:val="32"/>
          <w:szCs w:val="32"/>
        </w:rPr>
        <w:t>就本条而言，受影响的功率输入</w:t>
      </w:r>
      <w:bookmarkStart w:id="214" w:name="考虑修改4"/>
      <w:bookmarkEnd w:id="214"/>
      <w:proofErr w:type="gramStart"/>
      <w:r>
        <w:rPr>
          <w:rFonts w:eastAsia="仿宋_GB2312" w:hint="eastAsia"/>
          <w:sz w:val="32"/>
          <w:szCs w:val="32"/>
        </w:rPr>
        <w:t>端包括</w:t>
      </w:r>
      <w:proofErr w:type="gramEnd"/>
      <w:r>
        <w:rPr>
          <w:rFonts w:eastAsia="仿宋_GB2312" w:hint="eastAsia"/>
          <w:sz w:val="32"/>
          <w:szCs w:val="32"/>
        </w:rPr>
        <w:t>试验中较高或不对称的扭矩和转速可能造成不利影响的旋翼传动系统所有部件。</w:t>
      </w:r>
    </w:p>
    <w:p w:rsidR="00001BCF" w:rsidRDefault="0068794E">
      <w:pPr>
        <w:pStyle w:val="af0"/>
        <w:numPr>
          <w:ilvl w:val="0"/>
          <w:numId w:val="56"/>
        </w:numPr>
        <w:spacing w:line="360" w:lineRule="auto"/>
        <w:ind w:left="0" w:firstLineChars="0" w:firstLine="1134"/>
        <w:rPr>
          <w:rFonts w:eastAsia="仿宋_GB2312"/>
          <w:sz w:val="32"/>
          <w:szCs w:val="32"/>
        </w:rPr>
      </w:pPr>
      <w:r>
        <w:rPr>
          <w:rFonts w:eastAsia="仿宋_GB2312" w:hint="eastAsia"/>
          <w:sz w:val="32"/>
          <w:szCs w:val="32"/>
        </w:rPr>
        <w:t>当受发动机限制在试验期间为避免重复使用这一功率或者为避免发动机过早脱开时，此试验可以在一个</w:t>
      </w:r>
      <w:r>
        <w:rPr>
          <w:rFonts w:eastAsia="仿宋_GB2312" w:hint="eastAsia"/>
          <w:sz w:val="32"/>
          <w:szCs w:val="32"/>
        </w:rPr>
        <w:t>典型的试车台上进行。影响旋翼传动系统组件的载荷、振动频率和使用方法必须满足典型的旋翼航空器运行条件。必须表明试车所用的那些部件符合本条的其它要求。</w:t>
      </w:r>
    </w:p>
    <w:p w:rsidR="00001BCF" w:rsidRDefault="0068794E">
      <w:pPr>
        <w:pStyle w:val="af0"/>
        <w:numPr>
          <w:ilvl w:val="0"/>
          <w:numId w:val="29"/>
        </w:numPr>
        <w:spacing w:line="360" w:lineRule="auto"/>
        <w:ind w:firstLineChars="0"/>
        <w:rPr>
          <w:rFonts w:eastAsia="仿宋_GB2312"/>
          <w:sz w:val="32"/>
          <w:szCs w:val="32"/>
        </w:rPr>
      </w:pPr>
      <w:r>
        <w:rPr>
          <w:rFonts w:eastAsia="仿宋_GB2312" w:hint="eastAsia"/>
          <w:sz w:val="32"/>
          <w:szCs w:val="32"/>
        </w:rPr>
        <w:t>耐久性试验　最大连续功率试车</w:t>
      </w:r>
    </w:p>
    <w:p w:rsidR="00001BCF" w:rsidRDefault="0068794E">
      <w:pPr>
        <w:pStyle w:val="af0"/>
        <w:spacing w:line="360" w:lineRule="auto"/>
        <w:ind w:firstLine="640"/>
        <w:rPr>
          <w:rFonts w:eastAsia="仿宋_GB2312"/>
          <w:sz w:val="32"/>
          <w:szCs w:val="32"/>
        </w:rPr>
      </w:pPr>
      <w:r>
        <w:rPr>
          <w:rFonts w:eastAsia="仿宋_GB2312" w:hint="eastAsia"/>
          <w:sz w:val="32"/>
          <w:szCs w:val="32"/>
        </w:rPr>
        <w:t>在最大连续扭矩和与最大连续扭矩相应的最大转速的条件下连续运转</w:t>
      </w:r>
      <w:r>
        <w:rPr>
          <w:rFonts w:eastAsia="仿宋_GB2312" w:hint="eastAsia"/>
          <w:sz w:val="32"/>
          <w:szCs w:val="32"/>
        </w:rPr>
        <w:t>3</w:t>
      </w:r>
      <w:r>
        <w:rPr>
          <w:rFonts w:eastAsia="仿宋_GB2312" w:hint="eastAsia"/>
          <w:sz w:val="32"/>
          <w:szCs w:val="32"/>
        </w:rPr>
        <w:t>小时试车，必须按下列方法进行：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主旋翼操纵机构必须：每小时至少</w:t>
      </w:r>
      <w:r>
        <w:rPr>
          <w:rFonts w:eastAsia="仿宋_GB2312" w:hint="eastAsia"/>
          <w:sz w:val="32"/>
          <w:szCs w:val="32"/>
        </w:rPr>
        <w:t>15</w:t>
      </w:r>
      <w:r>
        <w:rPr>
          <w:rFonts w:eastAsia="仿宋_GB2312" w:hint="eastAsia"/>
          <w:sz w:val="32"/>
          <w:szCs w:val="32"/>
        </w:rPr>
        <w:t>次使主桨距通过最大垂直升力位置、最大向前分力位置、最大向后分力位置、最大向左分力位置和最大向右分力位置（操纵机构的移动不需产生超过飞行中遇到的最大载荷或桨叶挥舞运动）；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航向操纵必须：每小时</w:t>
      </w:r>
      <w:r>
        <w:rPr>
          <w:rFonts w:eastAsia="仿宋_GB2312" w:hint="eastAsia"/>
          <w:sz w:val="32"/>
          <w:szCs w:val="32"/>
        </w:rPr>
        <w:t>至少</w:t>
      </w:r>
      <w:r>
        <w:rPr>
          <w:rFonts w:eastAsia="仿宋_GB2312" w:hint="eastAsia"/>
          <w:sz w:val="32"/>
          <w:szCs w:val="32"/>
        </w:rPr>
        <w:t>15</w:t>
      </w:r>
      <w:r>
        <w:rPr>
          <w:rFonts w:eastAsia="仿宋_GB2312" w:hint="eastAsia"/>
          <w:sz w:val="32"/>
          <w:szCs w:val="32"/>
        </w:rPr>
        <w:t>次通过最大右转弯扭矩极限位置、加给主旋翼功率所要求的中立扭矩位置以及最大左转弯扭矩极限位置；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最大的操纵位置每次必须至少保持</w:t>
      </w:r>
      <w:r>
        <w:rPr>
          <w:rFonts w:eastAsia="仿宋_GB2312" w:hint="eastAsia"/>
          <w:sz w:val="32"/>
          <w:szCs w:val="32"/>
        </w:rPr>
        <w:t>10</w:t>
      </w:r>
      <w:r>
        <w:rPr>
          <w:rFonts w:eastAsia="仿宋_GB2312" w:hint="eastAsia"/>
          <w:sz w:val="32"/>
          <w:szCs w:val="32"/>
        </w:rPr>
        <w:t>秒钟，而操纵位置改变的速度必须至少和正常使用时一样。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 xml:space="preserve">耐久性试验　</w:t>
      </w:r>
      <w:r>
        <w:rPr>
          <w:rFonts w:eastAsia="仿宋_GB2312" w:hint="eastAsia"/>
          <w:sz w:val="32"/>
          <w:szCs w:val="32"/>
        </w:rPr>
        <w:t>90</w:t>
      </w:r>
      <w:r>
        <w:rPr>
          <w:rFonts w:eastAsia="仿宋_GB2312" w:hint="eastAsia"/>
          <w:sz w:val="32"/>
          <w:szCs w:val="32"/>
        </w:rPr>
        <w:t>％最大连续功率试车</w:t>
      </w:r>
    </w:p>
    <w:p w:rsidR="00001BCF" w:rsidRDefault="0068794E">
      <w:pPr>
        <w:pStyle w:val="af0"/>
        <w:spacing w:line="360" w:lineRule="auto"/>
        <w:ind w:firstLine="640"/>
        <w:rPr>
          <w:rFonts w:eastAsia="仿宋_GB2312"/>
          <w:sz w:val="32"/>
          <w:szCs w:val="32"/>
        </w:rPr>
      </w:pPr>
      <w:r>
        <w:rPr>
          <w:rFonts w:eastAsia="仿宋_GB2312" w:hint="eastAsia"/>
          <w:sz w:val="32"/>
          <w:szCs w:val="32"/>
        </w:rPr>
        <w:t>必须在</w:t>
      </w:r>
      <w:r>
        <w:rPr>
          <w:rFonts w:eastAsia="仿宋_GB2312" w:hint="eastAsia"/>
          <w:sz w:val="32"/>
          <w:szCs w:val="32"/>
        </w:rPr>
        <w:t>90</w:t>
      </w:r>
      <w:r>
        <w:rPr>
          <w:rFonts w:eastAsia="仿宋_GB2312" w:hint="eastAsia"/>
          <w:sz w:val="32"/>
          <w:szCs w:val="32"/>
        </w:rPr>
        <w:t>％最大连续扭矩和</w:t>
      </w:r>
      <w:r>
        <w:rPr>
          <w:rFonts w:eastAsia="仿宋_GB2312" w:hint="eastAsia"/>
          <w:sz w:val="32"/>
          <w:szCs w:val="32"/>
        </w:rPr>
        <w:t>90</w:t>
      </w:r>
      <w:r>
        <w:rPr>
          <w:rFonts w:eastAsia="仿宋_GB2312" w:hint="eastAsia"/>
          <w:sz w:val="32"/>
          <w:szCs w:val="32"/>
        </w:rPr>
        <w:t>％最大连续扭矩相应的最大连续转速下连续试车</w:t>
      </w:r>
      <w:r>
        <w:rPr>
          <w:rFonts w:eastAsia="仿宋_GB2312" w:hint="eastAsia"/>
          <w:sz w:val="32"/>
          <w:szCs w:val="32"/>
        </w:rPr>
        <w:t>1</w:t>
      </w:r>
      <w:r>
        <w:rPr>
          <w:rFonts w:eastAsia="仿宋_GB2312" w:hint="eastAsia"/>
          <w:sz w:val="32"/>
          <w:szCs w:val="32"/>
        </w:rPr>
        <w:t>小时。</w:t>
      </w:r>
    </w:p>
    <w:p w:rsidR="00001BCF" w:rsidRDefault="0068794E">
      <w:pPr>
        <w:pStyle w:val="af0"/>
        <w:spacing w:line="360" w:lineRule="auto"/>
        <w:ind w:firstLineChars="0" w:firstLine="567"/>
        <w:rPr>
          <w:rFonts w:eastAsia="仿宋_GB2312"/>
          <w:sz w:val="32"/>
          <w:szCs w:val="32"/>
        </w:rPr>
      </w:pPr>
      <w:r>
        <w:rPr>
          <w:rFonts w:eastAsia="仿宋_GB2312" w:hint="eastAsia"/>
          <w:sz w:val="32"/>
          <w:szCs w:val="32"/>
        </w:rPr>
        <w:t xml:space="preserve">(e) </w:t>
      </w:r>
      <w:r>
        <w:rPr>
          <w:rFonts w:eastAsia="仿宋_GB2312" w:hint="eastAsia"/>
          <w:sz w:val="32"/>
          <w:szCs w:val="32"/>
        </w:rPr>
        <w:t xml:space="preserve">耐久性试验　</w:t>
      </w:r>
      <w:r>
        <w:rPr>
          <w:rFonts w:eastAsia="仿宋_GB2312" w:hint="eastAsia"/>
          <w:sz w:val="32"/>
          <w:szCs w:val="32"/>
        </w:rPr>
        <w:t>80</w:t>
      </w:r>
      <w:r>
        <w:rPr>
          <w:rFonts w:eastAsia="仿宋_GB2312" w:hint="eastAsia"/>
          <w:sz w:val="32"/>
          <w:szCs w:val="32"/>
        </w:rPr>
        <w:t>％最大连续功率试车</w:t>
      </w:r>
    </w:p>
    <w:p w:rsidR="00001BCF" w:rsidRDefault="0068794E">
      <w:pPr>
        <w:pStyle w:val="af0"/>
        <w:spacing w:line="360" w:lineRule="auto"/>
        <w:ind w:firstLine="640"/>
        <w:rPr>
          <w:rFonts w:eastAsia="仿宋_GB2312"/>
          <w:sz w:val="32"/>
          <w:szCs w:val="32"/>
        </w:rPr>
      </w:pPr>
      <w:r>
        <w:rPr>
          <w:rFonts w:eastAsia="仿宋_GB2312" w:hint="eastAsia"/>
          <w:sz w:val="32"/>
          <w:szCs w:val="32"/>
        </w:rPr>
        <w:t>必须在</w:t>
      </w:r>
      <w:r>
        <w:rPr>
          <w:rFonts w:eastAsia="仿宋_GB2312" w:hint="eastAsia"/>
          <w:sz w:val="32"/>
          <w:szCs w:val="32"/>
        </w:rPr>
        <w:t>80</w:t>
      </w:r>
      <w:r>
        <w:rPr>
          <w:rFonts w:eastAsia="仿宋_GB2312" w:hint="eastAsia"/>
          <w:sz w:val="32"/>
          <w:szCs w:val="32"/>
        </w:rPr>
        <w:t>％最大连续扭矩和</w:t>
      </w:r>
      <w:r>
        <w:rPr>
          <w:rFonts w:eastAsia="仿宋_GB2312" w:hint="eastAsia"/>
          <w:sz w:val="32"/>
          <w:szCs w:val="32"/>
        </w:rPr>
        <w:t>80</w:t>
      </w:r>
      <w:r>
        <w:rPr>
          <w:rFonts w:eastAsia="仿宋_GB2312" w:hint="eastAsia"/>
          <w:sz w:val="32"/>
          <w:szCs w:val="32"/>
        </w:rPr>
        <w:t>％最大连续扭矩相应的最小连续转速下连续试车</w:t>
      </w:r>
      <w:r>
        <w:rPr>
          <w:rFonts w:eastAsia="仿宋_GB2312" w:hint="eastAsia"/>
          <w:sz w:val="32"/>
          <w:szCs w:val="32"/>
        </w:rPr>
        <w:t>1</w:t>
      </w:r>
      <w:r>
        <w:rPr>
          <w:rFonts w:eastAsia="仿宋_GB2312" w:hint="eastAsia"/>
          <w:sz w:val="32"/>
          <w:szCs w:val="32"/>
        </w:rPr>
        <w:t>小时。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 xml:space="preserve">耐久性试验　</w:t>
      </w:r>
      <w:r>
        <w:rPr>
          <w:rFonts w:eastAsia="仿宋_GB2312" w:hint="eastAsia"/>
          <w:sz w:val="32"/>
          <w:szCs w:val="32"/>
        </w:rPr>
        <w:t>60</w:t>
      </w:r>
      <w:r>
        <w:rPr>
          <w:rFonts w:eastAsia="仿宋_GB2312" w:hint="eastAsia"/>
          <w:sz w:val="32"/>
          <w:szCs w:val="32"/>
        </w:rPr>
        <w:t>％最大连续功率试车</w:t>
      </w:r>
    </w:p>
    <w:p w:rsidR="00001BCF" w:rsidRDefault="0068794E">
      <w:pPr>
        <w:pStyle w:val="af0"/>
        <w:spacing w:line="360" w:lineRule="auto"/>
        <w:ind w:firstLine="640"/>
        <w:rPr>
          <w:rFonts w:eastAsia="仿宋_GB2312"/>
          <w:sz w:val="32"/>
          <w:szCs w:val="32"/>
        </w:rPr>
      </w:pPr>
      <w:r>
        <w:rPr>
          <w:rFonts w:eastAsia="仿宋_GB2312" w:hint="eastAsia"/>
          <w:sz w:val="32"/>
          <w:szCs w:val="32"/>
        </w:rPr>
        <w:t>必须在</w:t>
      </w:r>
      <w:r>
        <w:rPr>
          <w:rFonts w:eastAsia="仿宋_GB2312"/>
          <w:sz w:val="32"/>
          <w:szCs w:val="32"/>
        </w:rPr>
        <w:t>60%</w:t>
      </w:r>
      <w:r>
        <w:rPr>
          <w:rFonts w:eastAsia="仿宋_GB2312"/>
          <w:sz w:val="32"/>
          <w:szCs w:val="32"/>
        </w:rPr>
        <w:t>最大连</w:t>
      </w:r>
      <w:r>
        <w:rPr>
          <w:rFonts w:eastAsia="仿宋_GB2312"/>
          <w:sz w:val="32"/>
          <w:szCs w:val="32"/>
        </w:rPr>
        <w:t>续扭矩和与</w:t>
      </w:r>
      <w:r>
        <w:rPr>
          <w:rFonts w:eastAsia="仿宋_GB2312"/>
          <w:sz w:val="32"/>
          <w:szCs w:val="32"/>
        </w:rPr>
        <w:t>60%</w:t>
      </w:r>
      <w:r>
        <w:rPr>
          <w:rFonts w:eastAsia="仿宋_GB2312"/>
          <w:sz w:val="32"/>
          <w:szCs w:val="32"/>
        </w:rPr>
        <w:t>最大连续扭矩相应的最小转速下连续试车</w:t>
      </w:r>
      <w:r>
        <w:rPr>
          <w:rFonts w:eastAsia="仿宋_GB2312"/>
          <w:sz w:val="32"/>
          <w:szCs w:val="32"/>
        </w:rPr>
        <w:t>2</w:t>
      </w:r>
      <w:r>
        <w:rPr>
          <w:rFonts w:eastAsia="仿宋_GB2312"/>
          <w:sz w:val="32"/>
          <w:szCs w:val="32"/>
        </w:rPr>
        <w:t>小时，而对于申请使用</w:t>
      </w:r>
      <w:r>
        <w:rPr>
          <w:rFonts w:eastAsia="仿宋_GB2312"/>
          <w:sz w:val="32"/>
          <w:szCs w:val="32"/>
        </w:rPr>
        <w:t>30</w:t>
      </w:r>
      <w:r>
        <w:rPr>
          <w:rFonts w:eastAsia="仿宋_GB2312"/>
          <w:sz w:val="32"/>
          <w:szCs w:val="32"/>
        </w:rPr>
        <w:t>分钟一台发动机不工作（</w:t>
      </w:r>
      <w:r>
        <w:rPr>
          <w:rFonts w:eastAsia="仿宋_GB2312"/>
          <w:sz w:val="32"/>
          <w:szCs w:val="32"/>
        </w:rPr>
        <w:t>OEI</w:t>
      </w:r>
      <w:r>
        <w:rPr>
          <w:rFonts w:eastAsia="仿宋_GB2312"/>
          <w:sz w:val="32"/>
          <w:szCs w:val="32"/>
        </w:rPr>
        <w:t>）功率或连续一台发动机不工作（</w:t>
      </w:r>
      <w:r>
        <w:rPr>
          <w:rFonts w:eastAsia="仿宋_GB2312"/>
          <w:sz w:val="32"/>
          <w:szCs w:val="32"/>
        </w:rPr>
        <w:t>OEI</w:t>
      </w:r>
      <w:r>
        <w:rPr>
          <w:rFonts w:eastAsia="仿宋_GB2312"/>
          <w:sz w:val="32"/>
          <w:szCs w:val="32"/>
        </w:rPr>
        <w:t>）功率状态的直升机则试车</w:t>
      </w:r>
      <w:r>
        <w:rPr>
          <w:rFonts w:eastAsia="仿宋_GB2312"/>
          <w:sz w:val="32"/>
          <w:szCs w:val="32"/>
        </w:rPr>
        <w:t>1</w:t>
      </w:r>
      <w:r>
        <w:rPr>
          <w:rFonts w:eastAsia="仿宋_GB2312"/>
          <w:sz w:val="32"/>
          <w:szCs w:val="32"/>
        </w:rPr>
        <w:t>小时。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耐久性试验　发动机故障试车</w:t>
      </w:r>
    </w:p>
    <w:p w:rsidR="00001BCF" w:rsidRDefault="0068794E">
      <w:pPr>
        <w:pStyle w:val="af0"/>
        <w:spacing w:line="360" w:lineRule="auto"/>
        <w:ind w:firstLine="640"/>
        <w:rPr>
          <w:rFonts w:eastAsia="仿宋_GB2312"/>
          <w:sz w:val="32"/>
          <w:szCs w:val="32"/>
        </w:rPr>
      </w:pPr>
      <w:r>
        <w:rPr>
          <w:rFonts w:eastAsia="仿宋_GB2312" w:hint="eastAsia"/>
          <w:sz w:val="32"/>
          <w:szCs w:val="32"/>
        </w:rPr>
        <w:t>必须确定诸如发动机燃油系统或点火系统这样一类部件的故障，或发动机功率不相等是否会造成对传动系统不利的动态条件。若如此，则必须在这些条件下完成适当数量的试车小时数，每个试验循环中包括</w:t>
      </w:r>
      <w:r>
        <w:rPr>
          <w:rFonts w:eastAsia="仿宋_GB2312" w:hint="eastAsia"/>
          <w:sz w:val="32"/>
          <w:szCs w:val="32"/>
        </w:rPr>
        <w:t>1</w:t>
      </w:r>
      <w:r>
        <w:rPr>
          <w:rFonts w:eastAsia="仿宋_GB2312" w:hint="eastAsia"/>
          <w:sz w:val="32"/>
          <w:szCs w:val="32"/>
        </w:rPr>
        <w:t>小时，其余的小时数必须在</w:t>
      </w:r>
      <w:r>
        <w:rPr>
          <w:rFonts w:eastAsia="仿宋_GB2312" w:hint="eastAsia"/>
          <w:sz w:val="32"/>
          <w:szCs w:val="32"/>
        </w:rPr>
        <w:t>20</w:t>
      </w:r>
      <w:r>
        <w:rPr>
          <w:rFonts w:eastAsia="仿宋_GB2312" w:hint="eastAsia"/>
          <w:sz w:val="32"/>
          <w:szCs w:val="32"/>
        </w:rPr>
        <w:t>个循环结束时进行。如果未造成有害后果，则必须按本条</w:t>
      </w:r>
      <w:r>
        <w:rPr>
          <w:rFonts w:eastAsia="仿宋_GB2312" w:hint="eastAsia"/>
          <w:sz w:val="32"/>
          <w:szCs w:val="32"/>
        </w:rPr>
        <w:t>(b)(</w:t>
      </w:r>
      <w:r>
        <w:rPr>
          <w:rFonts w:eastAsia="仿宋_GB2312"/>
          <w:sz w:val="32"/>
          <w:szCs w:val="32"/>
        </w:rPr>
        <w:t>1</w:t>
      </w:r>
      <w:r>
        <w:rPr>
          <w:rFonts w:eastAsia="仿宋_GB2312" w:hint="eastAsia"/>
          <w:sz w:val="32"/>
          <w:szCs w:val="32"/>
        </w:rPr>
        <w:t>)</w:t>
      </w:r>
      <w:r>
        <w:rPr>
          <w:rFonts w:eastAsia="仿宋_GB2312" w:hint="eastAsia"/>
          <w:sz w:val="32"/>
          <w:szCs w:val="32"/>
        </w:rPr>
        <w:t>（不考虑本条</w:t>
      </w:r>
      <w:r>
        <w:rPr>
          <w:rFonts w:eastAsia="仿宋_GB2312" w:hint="eastAsia"/>
          <w:sz w:val="32"/>
          <w:szCs w:val="32"/>
        </w:rPr>
        <w:t>(</w:t>
      </w:r>
      <w:r>
        <w:rPr>
          <w:rFonts w:eastAsia="仿宋_GB2312"/>
          <w:sz w:val="32"/>
          <w:szCs w:val="32"/>
        </w:rPr>
        <w:t>b</w:t>
      </w:r>
      <w:r>
        <w:rPr>
          <w:rFonts w:eastAsia="仿宋_GB2312" w:hint="eastAsia"/>
          <w:sz w:val="32"/>
          <w:szCs w:val="32"/>
        </w:rPr>
        <w:t>)(</w:t>
      </w:r>
      <w:r>
        <w:rPr>
          <w:rFonts w:eastAsia="仿宋_GB2312"/>
          <w:sz w:val="32"/>
          <w:szCs w:val="32"/>
        </w:rPr>
        <w:t>2</w:t>
      </w:r>
      <w:r>
        <w:rPr>
          <w:rFonts w:eastAsia="仿宋_GB2312" w:hint="eastAsia"/>
          <w:sz w:val="32"/>
          <w:szCs w:val="32"/>
        </w:rPr>
        <w:t>)</w:t>
      </w:r>
      <w:r>
        <w:rPr>
          <w:rFonts w:eastAsia="仿宋_GB2312" w:hint="eastAsia"/>
          <w:sz w:val="32"/>
          <w:szCs w:val="32"/>
        </w:rPr>
        <w:t>的程序）追加试车</w:t>
      </w:r>
      <w:r>
        <w:rPr>
          <w:rFonts w:eastAsia="仿宋_GB2312" w:hint="eastAsia"/>
          <w:sz w:val="32"/>
          <w:szCs w:val="32"/>
        </w:rPr>
        <w:t>1</w:t>
      </w:r>
      <w:r>
        <w:rPr>
          <w:rFonts w:eastAsia="仿宋_GB2312" w:hint="eastAsia"/>
          <w:sz w:val="32"/>
          <w:szCs w:val="32"/>
        </w:rPr>
        <w:t>小时。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(h) </w:t>
      </w:r>
      <w:r>
        <w:rPr>
          <w:rFonts w:eastAsia="仿宋_GB2312" w:hint="eastAsia"/>
          <w:sz w:val="32"/>
          <w:szCs w:val="32"/>
        </w:rPr>
        <w:t>耐久性试车　超转试车</w:t>
      </w:r>
    </w:p>
    <w:p w:rsidR="00001BCF" w:rsidRDefault="0068794E">
      <w:pPr>
        <w:pStyle w:val="af0"/>
        <w:spacing w:line="360" w:lineRule="auto"/>
        <w:ind w:firstLine="640"/>
        <w:rPr>
          <w:rFonts w:eastAsia="仿宋_GB2312"/>
          <w:sz w:val="32"/>
          <w:szCs w:val="32"/>
        </w:rPr>
      </w:pPr>
      <w:r>
        <w:rPr>
          <w:rFonts w:eastAsia="仿宋_GB2312" w:hint="eastAsia"/>
          <w:sz w:val="32"/>
          <w:szCs w:val="32"/>
        </w:rPr>
        <w:t>超转试车必须在最大连续扭矩和使用中预期的最大有动力的转速下连续运转</w:t>
      </w:r>
      <w:r>
        <w:rPr>
          <w:rFonts w:eastAsia="仿宋_GB2312" w:hint="eastAsia"/>
          <w:sz w:val="32"/>
          <w:szCs w:val="32"/>
        </w:rPr>
        <w:t>1</w:t>
      </w:r>
      <w:r>
        <w:rPr>
          <w:rFonts w:eastAsia="仿宋_GB2312" w:hint="eastAsia"/>
          <w:sz w:val="32"/>
          <w:szCs w:val="32"/>
        </w:rPr>
        <w:t>小时（若有转速和扭矩限制装置，且其功能正常）。</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(i) </w:t>
      </w:r>
      <w:r>
        <w:rPr>
          <w:rFonts w:eastAsia="仿宋_GB2312" w:hint="eastAsia"/>
          <w:sz w:val="32"/>
          <w:szCs w:val="32"/>
        </w:rPr>
        <w:t>耐久性试验　旋翼操纵位置试车</w:t>
      </w:r>
    </w:p>
    <w:p w:rsidR="00001BCF" w:rsidRDefault="0068794E">
      <w:pPr>
        <w:pStyle w:val="af0"/>
        <w:spacing w:line="360" w:lineRule="auto"/>
        <w:ind w:firstLine="640"/>
        <w:rPr>
          <w:rFonts w:eastAsia="仿宋_GB2312"/>
          <w:sz w:val="32"/>
          <w:szCs w:val="32"/>
        </w:rPr>
      </w:pPr>
      <w:r>
        <w:rPr>
          <w:rFonts w:eastAsia="仿宋_GB2312" w:hint="eastAsia"/>
          <w:sz w:val="32"/>
          <w:szCs w:val="32"/>
        </w:rPr>
        <w:t>在系留试验期间，当不是周期地操纵旋翼时，必须使用本条</w:t>
      </w:r>
      <w:r>
        <w:rPr>
          <w:rFonts w:eastAsia="仿宋_GB2312" w:hint="eastAsia"/>
          <w:sz w:val="32"/>
          <w:szCs w:val="32"/>
        </w:rPr>
        <w:t>(c)</w:t>
      </w:r>
      <w:r>
        <w:rPr>
          <w:rFonts w:eastAsia="仿宋_GB2312" w:hint="eastAsia"/>
          <w:sz w:val="32"/>
          <w:szCs w:val="32"/>
        </w:rPr>
        <w:t>规定的程序操纵旋翼，以便对下面的试验时间百分比，产生各自的最大拉力位置（除操纵机构的位置不需产生超过飞行中遇到的最大载荷或桨叶挥舞运动外）：</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完全的垂直升力位置，</w:t>
      </w:r>
      <w:r>
        <w:rPr>
          <w:rFonts w:eastAsia="仿宋_GB2312" w:hint="eastAsia"/>
          <w:sz w:val="32"/>
          <w:szCs w:val="32"/>
        </w:rPr>
        <w:t>20</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向前的拉力分量位置，</w:t>
      </w:r>
      <w:r>
        <w:rPr>
          <w:rFonts w:eastAsia="仿宋_GB2312" w:hint="eastAsia"/>
          <w:sz w:val="32"/>
          <w:szCs w:val="32"/>
        </w:rPr>
        <w:t>50</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向后的拉力分量位置，</w:t>
      </w:r>
      <w:r>
        <w:rPr>
          <w:rFonts w:eastAsia="仿宋_GB2312" w:hint="eastAsia"/>
          <w:sz w:val="32"/>
          <w:szCs w:val="32"/>
        </w:rPr>
        <w:t>10</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向左的拉力分量位置，</w:t>
      </w:r>
      <w:r>
        <w:rPr>
          <w:rFonts w:eastAsia="仿宋_GB2312" w:hint="eastAsia"/>
          <w:sz w:val="32"/>
          <w:szCs w:val="32"/>
        </w:rPr>
        <w:t>10</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向右的拉力分量位置，</w:t>
      </w:r>
      <w:r>
        <w:rPr>
          <w:rFonts w:eastAsia="仿宋_GB2312" w:hint="eastAsia"/>
          <w:sz w:val="32"/>
          <w:szCs w:val="32"/>
        </w:rPr>
        <w:t>10</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(j) </w:t>
      </w:r>
      <w:r>
        <w:rPr>
          <w:rFonts w:eastAsia="仿宋_GB2312" w:hint="eastAsia"/>
          <w:sz w:val="32"/>
          <w:szCs w:val="32"/>
        </w:rPr>
        <w:t>耐久性试验　离合器和刹车机构啮合试验</w:t>
      </w:r>
    </w:p>
    <w:p w:rsidR="00001BCF" w:rsidRDefault="0068794E">
      <w:pPr>
        <w:pStyle w:val="af0"/>
        <w:spacing w:line="360" w:lineRule="auto"/>
        <w:ind w:firstLine="640"/>
        <w:rPr>
          <w:rFonts w:eastAsia="仿宋_GB2312"/>
          <w:sz w:val="32"/>
          <w:szCs w:val="32"/>
        </w:rPr>
      </w:pPr>
      <w:r>
        <w:rPr>
          <w:rFonts w:eastAsia="仿宋_GB2312" w:hint="eastAsia"/>
          <w:sz w:val="32"/>
          <w:szCs w:val="32"/>
        </w:rPr>
        <w:t>包括本条</w:t>
      </w:r>
      <w:r>
        <w:rPr>
          <w:rFonts w:eastAsia="仿宋_GB2312" w:hint="eastAsia"/>
          <w:sz w:val="32"/>
          <w:szCs w:val="32"/>
        </w:rPr>
        <w:t>(b)</w:t>
      </w:r>
      <w:r>
        <w:rPr>
          <w:rFonts w:eastAsia="仿宋_GB2312" w:hint="eastAsia"/>
          <w:sz w:val="32"/>
          <w:szCs w:val="32"/>
        </w:rPr>
        <w:t>的啮合试验、离合器和刹车机构的啮合试验总次数不少于</w:t>
      </w:r>
      <w:r>
        <w:rPr>
          <w:rFonts w:eastAsia="仿宋_GB2312" w:hint="eastAsia"/>
          <w:sz w:val="32"/>
          <w:szCs w:val="32"/>
        </w:rPr>
        <w:t>400</w:t>
      </w:r>
      <w:r>
        <w:rPr>
          <w:rFonts w:eastAsia="仿宋_GB2312" w:hint="eastAsia"/>
          <w:sz w:val="32"/>
          <w:szCs w:val="32"/>
        </w:rPr>
        <w:t>次。试验必须在起飞扭矩试车期间进行，如必要，整个试验过程中，在每次改变扭矩和转速时进行。每次离合器啮合时，离合器的从动</w:t>
      </w:r>
      <w:proofErr w:type="gramStart"/>
      <w:r>
        <w:rPr>
          <w:rFonts w:eastAsia="仿宋_GB2312" w:hint="eastAsia"/>
          <w:sz w:val="32"/>
          <w:szCs w:val="32"/>
        </w:rPr>
        <w:t>轴必须</w:t>
      </w:r>
      <w:proofErr w:type="gramEnd"/>
      <w:r>
        <w:rPr>
          <w:rFonts w:eastAsia="仿宋_GB2312" w:hint="eastAsia"/>
          <w:sz w:val="32"/>
          <w:szCs w:val="32"/>
        </w:rPr>
        <w:t>从静止开始加速。必须按申请人规定的转速和方法完成离合器的啮合试验。在每次离合器啮合试验之后的减速期时，发动机必须迅速停车，以便发动机自动地与旋翼和旋翼传动系统脱开。如</w:t>
      </w:r>
      <w:r>
        <w:rPr>
          <w:rFonts w:eastAsia="仿宋_GB2312" w:hint="eastAsia"/>
          <w:sz w:val="32"/>
          <w:szCs w:val="32"/>
        </w:rPr>
        <w:t>果安装了能使旋翼停止转动的旋翼刹车机构，则在刹车机构啮合试验期间，离合器必须在</w:t>
      </w:r>
      <w:r>
        <w:rPr>
          <w:rFonts w:eastAsia="仿宋_GB2312" w:hint="eastAsia"/>
          <w:sz w:val="32"/>
          <w:szCs w:val="32"/>
        </w:rPr>
        <w:t>40</w:t>
      </w:r>
      <w:r>
        <w:rPr>
          <w:rFonts w:eastAsia="仿宋_GB2312" w:hint="eastAsia"/>
          <w:sz w:val="32"/>
          <w:szCs w:val="32"/>
        </w:rPr>
        <w:t>％的旋翼最大连续转速以上脱开，待旋翼减速到</w:t>
      </w:r>
      <w:r>
        <w:rPr>
          <w:rFonts w:eastAsia="仿宋_GB2312" w:hint="eastAsia"/>
          <w:sz w:val="32"/>
          <w:szCs w:val="32"/>
        </w:rPr>
        <w:t>40</w:t>
      </w:r>
      <w:r>
        <w:rPr>
          <w:rFonts w:eastAsia="仿宋_GB2312" w:hint="eastAsia"/>
          <w:sz w:val="32"/>
          <w:szCs w:val="32"/>
        </w:rPr>
        <w:t>％最大连续转速时，必须进行刹车。如果设计的离合器不允许在发动机运转的情况下使旋翼停转，或者传动系统中没有安装离合器，则在每次旋翼刹车之前，发动机必须停车，并且在旋翼停转之后，发动机立即起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(k) </w:t>
      </w:r>
      <w:r>
        <w:rPr>
          <w:rFonts w:eastAsia="仿宋_GB2312" w:hint="eastAsia"/>
          <w:sz w:val="32"/>
          <w:szCs w:val="32"/>
        </w:rPr>
        <w:t xml:space="preserve">耐久性试验　</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）功率试车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30</w:t>
      </w:r>
      <w:r>
        <w:rPr>
          <w:rFonts w:eastAsia="仿宋_GB2312" w:hint="eastAsia"/>
          <w:sz w:val="32"/>
          <w:szCs w:val="32"/>
        </w:rPr>
        <w:t>分钟</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）功率试车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对于申请使用</w:t>
      </w:r>
      <w:r>
        <w:rPr>
          <w:rFonts w:eastAsia="仿宋_GB2312" w:hint="eastAsia"/>
          <w:sz w:val="32"/>
          <w:szCs w:val="32"/>
        </w:rPr>
        <w:t>30</w:t>
      </w:r>
      <w:r>
        <w:rPr>
          <w:rFonts w:eastAsia="仿宋_GB2312" w:hint="eastAsia"/>
          <w:sz w:val="32"/>
          <w:szCs w:val="32"/>
        </w:rPr>
        <w:t>分钟</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）功率的旋翼航空器，必须按以下要求以</w:t>
      </w:r>
      <w:r>
        <w:rPr>
          <w:rFonts w:eastAsia="仿宋_GB2312" w:hint="eastAsia"/>
          <w:sz w:val="32"/>
          <w:szCs w:val="32"/>
        </w:rPr>
        <w:t>30</w:t>
      </w:r>
      <w:r>
        <w:rPr>
          <w:rFonts w:eastAsia="仿宋_GB2312" w:hint="eastAsia"/>
          <w:sz w:val="32"/>
          <w:szCs w:val="32"/>
        </w:rPr>
        <w:t>分钟</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）扭矩和与</w:t>
      </w:r>
      <w:r>
        <w:rPr>
          <w:rFonts w:eastAsia="仿宋_GB2312" w:hint="eastAsia"/>
          <w:sz w:val="32"/>
          <w:szCs w:val="32"/>
        </w:rPr>
        <w:t>30</w:t>
      </w:r>
      <w:r>
        <w:rPr>
          <w:rFonts w:eastAsia="仿宋_GB2312" w:hint="eastAsia"/>
          <w:sz w:val="32"/>
          <w:szCs w:val="32"/>
        </w:rPr>
        <w:t>分钟</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）扭矩相应的最大转速下进行试车：</w:t>
      </w:r>
      <w:proofErr w:type="gramStart"/>
      <w:r>
        <w:rPr>
          <w:rFonts w:eastAsia="仿宋_GB2312" w:hint="eastAsia"/>
          <w:sz w:val="32"/>
          <w:szCs w:val="32"/>
        </w:rPr>
        <w:t>逐次使</w:t>
      </w:r>
      <w:proofErr w:type="gramEnd"/>
      <w:r>
        <w:rPr>
          <w:rFonts w:eastAsia="仿宋_GB2312" w:hint="eastAsia"/>
          <w:sz w:val="32"/>
          <w:szCs w:val="32"/>
        </w:rPr>
        <w:t>每台发动机不工作，而其余的发动机必须试车</w:t>
      </w:r>
      <w:r>
        <w:rPr>
          <w:rFonts w:eastAsia="仿宋_GB2312" w:hint="eastAsia"/>
          <w:sz w:val="32"/>
          <w:szCs w:val="32"/>
        </w:rPr>
        <w:t>30</w:t>
      </w:r>
      <w:r>
        <w:rPr>
          <w:rFonts w:eastAsia="仿宋_GB2312" w:hint="eastAsia"/>
          <w:sz w:val="32"/>
          <w:szCs w:val="32"/>
        </w:rPr>
        <w:t>分钟的周期；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连续</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）功率试车</w:t>
      </w:r>
    </w:p>
    <w:p w:rsidR="00001BCF" w:rsidRDefault="0068794E">
      <w:pPr>
        <w:pStyle w:val="af0"/>
        <w:spacing w:line="360" w:lineRule="auto"/>
        <w:ind w:firstLine="640"/>
        <w:rPr>
          <w:rFonts w:eastAsia="仿宋_GB2312"/>
          <w:sz w:val="32"/>
          <w:szCs w:val="32"/>
        </w:rPr>
      </w:pPr>
      <w:r>
        <w:rPr>
          <w:rFonts w:eastAsia="仿宋_GB2312" w:hint="eastAsia"/>
          <w:sz w:val="32"/>
          <w:szCs w:val="32"/>
        </w:rPr>
        <w:t>对于申请使用连续</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）功率的旋翼航空器，连续</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）扭矩和相应与连续</w:t>
      </w:r>
      <w:r>
        <w:rPr>
          <w:rFonts w:eastAsia="仿宋_GB2312"/>
          <w:sz w:val="32"/>
          <w:szCs w:val="32"/>
        </w:rPr>
        <w:t>一台发动机不工作</w:t>
      </w:r>
      <w:r>
        <w:rPr>
          <w:rFonts w:eastAsia="仿宋_GB2312" w:hint="eastAsia"/>
          <w:sz w:val="32"/>
          <w:szCs w:val="32"/>
        </w:rPr>
        <w:t>（</w:t>
      </w:r>
      <w:r>
        <w:rPr>
          <w:rFonts w:eastAsia="仿宋_GB2312"/>
          <w:sz w:val="32"/>
          <w:szCs w:val="32"/>
        </w:rPr>
        <w:t>OEI</w:t>
      </w:r>
      <w:r>
        <w:rPr>
          <w:rFonts w:eastAsia="仿宋_GB2312" w:hint="eastAsia"/>
          <w:sz w:val="32"/>
          <w:szCs w:val="32"/>
        </w:rPr>
        <w:t>）扭矩的最大转速下试车必须按以下要求进行</w:t>
      </w:r>
      <w:proofErr w:type="gramStart"/>
      <w:r>
        <w:rPr>
          <w:rFonts w:eastAsia="仿宋_GB2312" w:hint="eastAsia"/>
          <w:sz w:val="32"/>
          <w:szCs w:val="32"/>
        </w:rPr>
        <w:t>逐次使</w:t>
      </w:r>
      <w:proofErr w:type="gramEnd"/>
      <w:r>
        <w:rPr>
          <w:rFonts w:eastAsia="仿宋_GB2312" w:hint="eastAsia"/>
          <w:sz w:val="32"/>
          <w:szCs w:val="32"/>
        </w:rPr>
        <w:t>每台发动机不工作，而其余的发动机必须试车</w:t>
      </w:r>
      <w:r>
        <w:rPr>
          <w:rFonts w:eastAsia="仿宋_GB2312"/>
          <w:sz w:val="32"/>
          <w:szCs w:val="32"/>
        </w:rPr>
        <w:t>1</w:t>
      </w:r>
      <w:r>
        <w:rPr>
          <w:rFonts w:eastAsia="仿宋_GB2312" w:hint="eastAsia"/>
          <w:sz w:val="32"/>
          <w:szCs w:val="32"/>
        </w:rPr>
        <w:t>小时；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本条</w:t>
      </w:r>
      <w:r>
        <w:rPr>
          <w:rFonts w:eastAsia="仿宋_GB2312" w:hint="eastAsia"/>
          <w:sz w:val="32"/>
          <w:szCs w:val="32"/>
        </w:rPr>
        <w:t>(k)(1)</w:t>
      </w:r>
      <w:r>
        <w:rPr>
          <w:rFonts w:eastAsia="仿宋_GB2312" w:hint="eastAsia"/>
          <w:sz w:val="32"/>
          <w:szCs w:val="32"/>
        </w:rPr>
        <w:t>或</w:t>
      </w:r>
      <w:r>
        <w:rPr>
          <w:rFonts w:eastAsia="仿宋_GB2312" w:hint="eastAsia"/>
          <w:sz w:val="32"/>
          <w:szCs w:val="32"/>
        </w:rPr>
        <w:t>(k)(2)</w:t>
      </w:r>
      <w:r>
        <w:rPr>
          <w:rFonts w:eastAsia="仿宋_GB2312" w:hint="eastAsia"/>
          <w:sz w:val="32"/>
          <w:szCs w:val="32"/>
        </w:rPr>
        <w:t>规定的周期数不得少于发动机台数，也</w:t>
      </w:r>
      <w:r>
        <w:rPr>
          <w:rFonts w:eastAsia="仿宋_GB2312" w:hint="eastAsia"/>
          <w:sz w:val="32"/>
          <w:szCs w:val="32"/>
        </w:rPr>
        <w:t>不得少于</w:t>
      </w:r>
      <w:r>
        <w:rPr>
          <w:rFonts w:eastAsia="仿宋_GB2312" w:hint="eastAsia"/>
          <w:sz w:val="32"/>
          <w:szCs w:val="32"/>
        </w:rPr>
        <w:t>2</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(l) [</w:t>
      </w:r>
      <w:r>
        <w:rPr>
          <w:rFonts w:eastAsia="仿宋_GB2312" w:hint="eastAsia"/>
          <w:sz w:val="32"/>
          <w:szCs w:val="32"/>
        </w:rPr>
        <w:t>备用</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(m) </w:t>
      </w:r>
      <w:r>
        <w:rPr>
          <w:rFonts w:eastAsia="仿宋_GB2312" w:hint="eastAsia"/>
          <w:sz w:val="32"/>
          <w:szCs w:val="32"/>
        </w:rPr>
        <w:t>受机动载荷和</w:t>
      </w:r>
      <w:proofErr w:type="gramStart"/>
      <w:r>
        <w:rPr>
          <w:rFonts w:eastAsia="仿宋_GB2312" w:hint="eastAsia"/>
          <w:sz w:val="32"/>
          <w:szCs w:val="32"/>
        </w:rPr>
        <w:t>突风载荷</w:t>
      </w:r>
      <w:proofErr w:type="gramEnd"/>
      <w:r>
        <w:rPr>
          <w:rFonts w:eastAsia="仿宋_GB2312" w:hint="eastAsia"/>
          <w:sz w:val="32"/>
          <w:szCs w:val="32"/>
        </w:rPr>
        <w:t>作用的任何部件，都必须</w:t>
      </w:r>
      <w:proofErr w:type="gramStart"/>
      <w:r>
        <w:rPr>
          <w:rFonts w:eastAsia="仿宋_GB2312" w:hint="eastAsia"/>
          <w:sz w:val="32"/>
          <w:szCs w:val="32"/>
        </w:rPr>
        <w:t>象</w:t>
      </w:r>
      <w:proofErr w:type="gramEnd"/>
      <w:r>
        <w:rPr>
          <w:rFonts w:eastAsia="仿宋_GB2312" w:hint="eastAsia"/>
          <w:sz w:val="32"/>
          <w:szCs w:val="32"/>
        </w:rPr>
        <w:t>主旋翼那样，以同样的飞行条件进行研究，并且这些部件的使用寿命必须由疲劳试验或其它可接受的方法确定。此外，还必须对下列部件提供与主旋翼相等的安全水平：</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旋翼传动系统中，其损坏会引起旋翼航空器不可操纵着陆的任何部件；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多桨旋翼航空器各旋翼之间定相必不可少的部件或提供自转中控制旋翼的传动链必不可少的部件；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(3)</w:t>
      </w:r>
      <w:r>
        <w:rPr>
          <w:rFonts w:eastAsia="仿宋_GB2312" w:hint="eastAsia"/>
          <w:sz w:val="32"/>
          <w:szCs w:val="32"/>
        </w:rPr>
        <w:t>多发旋翼航空器上两台或两台以上发动机共用的部件。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(n) </w:t>
      </w:r>
      <w:r>
        <w:rPr>
          <w:rFonts w:eastAsia="仿宋_GB2312" w:hint="eastAsia"/>
          <w:sz w:val="32"/>
          <w:szCs w:val="32"/>
        </w:rPr>
        <w:t>专门试验　设计有两个或两个以上传动比的旋翼传动</w:t>
      </w:r>
      <w:r>
        <w:rPr>
          <w:rFonts w:eastAsia="仿宋_GB2312" w:hint="eastAsia"/>
          <w:sz w:val="32"/>
          <w:szCs w:val="32"/>
        </w:rPr>
        <w:t>系统，必须进行为证实旋翼传动系统安全性所需持续时间的专门试验。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(o) </w:t>
      </w:r>
      <w:r>
        <w:rPr>
          <w:rFonts w:eastAsia="仿宋_GB2312" w:hint="eastAsia"/>
          <w:sz w:val="32"/>
          <w:szCs w:val="32"/>
        </w:rPr>
        <w:t>按本条规定进行试验的部件，在试验结束时，必须处于可使用状态。试验中不得进行可能影响试验结果的拆卸。</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p</w:t>
      </w:r>
      <w:r>
        <w:rPr>
          <w:rFonts w:eastAsia="仿宋_GB2312" w:hint="eastAsia"/>
          <w:sz w:val="32"/>
          <w:szCs w:val="32"/>
        </w:rPr>
        <w:t xml:space="preserve">) </w:t>
      </w:r>
      <w:r>
        <w:rPr>
          <w:rFonts w:eastAsia="仿宋_GB2312" w:hint="eastAsia"/>
          <w:sz w:val="32"/>
          <w:szCs w:val="32"/>
        </w:rPr>
        <w:t>耐久性试车</w:t>
      </w: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工作润滑剂试验</w:t>
      </w:r>
      <w:r>
        <w:rPr>
          <w:rFonts w:eastAsia="仿宋_GB2312"/>
          <w:sz w:val="32"/>
          <w:szCs w:val="32"/>
        </w:rPr>
        <w:t xml:space="preserve">  </w:t>
      </w:r>
      <w:r>
        <w:rPr>
          <w:rFonts w:eastAsia="仿宋_GB2312" w:hint="eastAsia"/>
          <w:sz w:val="32"/>
          <w:szCs w:val="32"/>
        </w:rPr>
        <w:t>为批准用于旋翼传动和操纵系统，润滑剂必须满足本条规定的试验中所用的润滑剂的规范。另外的或替用的润滑剂可以用等效试验或对润滑剂规范和旋翼传动和操纵系统特性进行对比分析的方法证明其是合格的。另外</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必须在规定的测量位置的滑油温度不低于申请批准的最大工作温度下，对传动装置和齿轮箱进行至少</w:t>
      </w:r>
      <w:r>
        <w:rPr>
          <w:rFonts w:eastAsia="仿宋_GB2312"/>
          <w:sz w:val="32"/>
          <w:szCs w:val="32"/>
        </w:rPr>
        <w:t>3</w:t>
      </w:r>
      <w:r>
        <w:rPr>
          <w:rFonts w:eastAsia="仿宋_GB2312" w:hint="eastAsia"/>
          <w:sz w:val="32"/>
          <w:szCs w:val="32"/>
        </w:rPr>
        <w:t>次本节要求的</w:t>
      </w:r>
      <w:r>
        <w:rPr>
          <w:rFonts w:eastAsia="仿宋_GB2312"/>
          <w:sz w:val="32"/>
          <w:szCs w:val="32"/>
        </w:rPr>
        <w:t>10</w:t>
      </w:r>
      <w:r>
        <w:rPr>
          <w:rFonts w:eastAsia="仿宋_GB2312" w:hint="eastAsia"/>
          <w:sz w:val="32"/>
          <w:szCs w:val="32"/>
        </w:rPr>
        <w:t>小时循环运转；</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对于压力润滑的系统，必须在规定的测量位置的滑油压力不高于申请批准的最小工作压力下，进行至少</w:t>
      </w:r>
      <w:r>
        <w:rPr>
          <w:rFonts w:eastAsia="仿宋_GB2312"/>
          <w:sz w:val="32"/>
          <w:szCs w:val="32"/>
        </w:rPr>
        <w:t>3</w:t>
      </w:r>
      <w:r>
        <w:rPr>
          <w:rFonts w:eastAsia="仿宋_GB2312" w:hint="eastAsia"/>
          <w:sz w:val="32"/>
          <w:szCs w:val="32"/>
        </w:rPr>
        <w:t>次本节所要求的</w:t>
      </w:r>
      <w:r>
        <w:rPr>
          <w:rFonts w:eastAsia="仿宋_GB2312"/>
          <w:sz w:val="32"/>
          <w:szCs w:val="32"/>
        </w:rPr>
        <w:t>10</w:t>
      </w:r>
      <w:r>
        <w:rPr>
          <w:rFonts w:eastAsia="仿宋_GB2312" w:hint="eastAsia"/>
          <w:sz w:val="32"/>
          <w:szCs w:val="32"/>
        </w:rPr>
        <w:t>小时循环运转；</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本节</w:t>
      </w:r>
      <w:r>
        <w:rPr>
          <w:rFonts w:eastAsia="仿宋_GB2312" w:hint="eastAsia"/>
          <w:sz w:val="32"/>
          <w:szCs w:val="32"/>
        </w:rPr>
        <w:t>(p)(</w:t>
      </w:r>
      <w:r>
        <w:rPr>
          <w:rFonts w:eastAsia="仿宋_GB2312"/>
          <w:sz w:val="32"/>
          <w:szCs w:val="32"/>
        </w:rPr>
        <w:t>1</w:t>
      </w:r>
      <w:r>
        <w:rPr>
          <w:rFonts w:eastAsia="仿宋_GB2312" w:hint="eastAsia"/>
          <w:sz w:val="32"/>
          <w:szCs w:val="32"/>
        </w:rPr>
        <w:t>)</w:t>
      </w:r>
      <w:r>
        <w:rPr>
          <w:rFonts w:eastAsia="仿宋_GB2312" w:hint="eastAsia"/>
          <w:sz w:val="32"/>
          <w:szCs w:val="32"/>
        </w:rPr>
        <w:t>和</w:t>
      </w:r>
      <w:r>
        <w:rPr>
          <w:rFonts w:eastAsia="仿宋_GB2312" w:hint="eastAsia"/>
          <w:sz w:val="32"/>
          <w:szCs w:val="32"/>
        </w:rPr>
        <w:t>(p)(</w:t>
      </w:r>
      <w:r>
        <w:rPr>
          <w:rFonts w:eastAsia="仿宋_GB2312"/>
          <w:sz w:val="32"/>
          <w:szCs w:val="32"/>
        </w:rPr>
        <w:t>2</w:t>
      </w:r>
      <w:r>
        <w:rPr>
          <w:rFonts w:eastAsia="仿宋_GB2312" w:hint="eastAsia"/>
          <w:sz w:val="32"/>
          <w:szCs w:val="32"/>
        </w:rPr>
        <w:t>)</w:t>
      </w:r>
      <w:r>
        <w:rPr>
          <w:rFonts w:eastAsia="仿宋_GB2312" w:hint="eastAsia"/>
          <w:sz w:val="32"/>
          <w:szCs w:val="32"/>
        </w:rPr>
        <w:t>段的试验条件必须同时使用，并且必须扩展到包括申请批准的在任何</w:t>
      </w:r>
      <w:proofErr w:type="gramStart"/>
      <w:r>
        <w:rPr>
          <w:rFonts w:eastAsia="仿宋_GB2312" w:hint="eastAsia"/>
          <w:sz w:val="32"/>
          <w:szCs w:val="32"/>
        </w:rPr>
        <w:t>一发不</w:t>
      </w:r>
      <w:proofErr w:type="gramEnd"/>
      <w:r>
        <w:rPr>
          <w:rFonts w:eastAsia="仿宋_GB2312" w:hint="eastAsia"/>
          <w:sz w:val="32"/>
          <w:szCs w:val="32"/>
        </w:rPr>
        <w:t>工作额定值下的运转。</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15" w:name="_Toc148957583"/>
      <w:r>
        <w:rPr>
          <w:rFonts w:ascii="黑体" w:eastAsia="黑体" w:hAnsi="黑体" w:hint="eastAsia"/>
          <w:sz w:val="32"/>
          <w:szCs w:val="32"/>
        </w:rPr>
        <w:t>第</w:t>
      </w:r>
      <w:r>
        <w:rPr>
          <w:rFonts w:ascii="黑体" w:eastAsia="黑体" w:hAnsi="黑体" w:hint="eastAsia"/>
          <w:sz w:val="32"/>
          <w:szCs w:val="32"/>
        </w:rPr>
        <w:t>29.927</w:t>
      </w:r>
      <w:r>
        <w:rPr>
          <w:rFonts w:ascii="黑体" w:eastAsia="黑体" w:hAnsi="黑体" w:hint="eastAsia"/>
          <w:sz w:val="32"/>
          <w:szCs w:val="32"/>
        </w:rPr>
        <w:t>条　附加试验</w:t>
      </w:r>
      <w:bookmarkEnd w:id="215"/>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必须进行为确定旋翼传动机构安全性所必需的附加的动态试验、耐久试验、运转试验以及振动研究。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如果涡轮发动机传输给传动装置输出扭矩，可能超过发动机或传动装置的最大扭矩限制值，且该扭矩在正常工作条件下，不是由飞行员直接操纵（例如，发动机功率主操纵是通过飞行操纵实现的），则必须进行下列试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在与所有发动机工作有关的状态下，做</w:t>
      </w:r>
      <w:r>
        <w:rPr>
          <w:rFonts w:eastAsia="仿宋_GB2312" w:hint="eastAsia"/>
          <w:sz w:val="32"/>
          <w:szCs w:val="32"/>
        </w:rPr>
        <w:t>200</w:t>
      </w:r>
      <w:r>
        <w:rPr>
          <w:rFonts w:eastAsia="仿宋_GB2312" w:hint="eastAsia"/>
          <w:sz w:val="32"/>
          <w:szCs w:val="32"/>
        </w:rPr>
        <w:t>次运转试车，每次</w:t>
      </w:r>
      <w:r>
        <w:rPr>
          <w:rFonts w:eastAsia="仿宋_GB2312" w:hint="eastAsia"/>
          <w:sz w:val="32"/>
          <w:szCs w:val="32"/>
        </w:rPr>
        <w:t>10</w:t>
      </w:r>
      <w:r>
        <w:rPr>
          <w:rFonts w:eastAsia="仿宋_GB2312" w:hint="eastAsia"/>
          <w:sz w:val="32"/>
          <w:szCs w:val="32"/>
        </w:rPr>
        <w:t>秒钟，扭矩至少等于下列的较小值：</w:t>
      </w:r>
    </w:p>
    <w:p w:rsidR="00001BCF" w:rsidRDefault="0068794E">
      <w:pPr>
        <w:pStyle w:val="af0"/>
        <w:numPr>
          <w:ilvl w:val="0"/>
          <w:numId w:val="57"/>
        </w:numPr>
        <w:spacing w:line="360" w:lineRule="auto"/>
        <w:ind w:left="0" w:firstLineChars="0" w:firstLine="1134"/>
        <w:rPr>
          <w:rFonts w:eastAsia="仿宋_GB2312"/>
          <w:sz w:val="32"/>
          <w:szCs w:val="32"/>
        </w:rPr>
      </w:pPr>
      <w:r>
        <w:rPr>
          <w:rFonts w:eastAsia="仿宋_GB2312" w:hint="eastAsia"/>
          <w:sz w:val="32"/>
          <w:szCs w:val="32"/>
        </w:rPr>
        <w:t>满足第</w:t>
      </w:r>
      <w:r>
        <w:rPr>
          <w:rFonts w:eastAsia="仿宋_GB2312" w:hint="eastAsia"/>
          <w:sz w:val="32"/>
          <w:szCs w:val="32"/>
        </w:rPr>
        <w:t>29.923</w:t>
      </w:r>
      <w:r>
        <w:rPr>
          <w:rFonts w:eastAsia="仿宋_GB2312" w:hint="eastAsia"/>
          <w:sz w:val="32"/>
          <w:szCs w:val="32"/>
        </w:rPr>
        <w:t>条使用的最大扭矩加</w:t>
      </w:r>
      <w:r>
        <w:rPr>
          <w:rFonts w:eastAsia="仿宋_GB2312" w:hint="eastAsia"/>
          <w:sz w:val="32"/>
          <w:szCs w:val="32"/>
        </w:rPr>
        <w:t>10</w:t>
      </w:r>
      <w:r>
        <w:rPr>
          <w:rFonts w:eastAsia="仿宋_GB2312" w:hint="eastAsia"/>
          <w:sz w:val="32"/>
          <w:szCs w:val="32"/>
        </w:rPr>
        <w:t>％；</w:t>
      </w:r>
    </w:p>
    <w:p w:rsidR="00001BCF" w:rsidRDefault="0068794E">
      <w:pPr>
        <w:pStyle w:val="af0"/>
        <w:numPr>
          <w:ilvl w:val="0"/>
          <w:numId w:val="57"/>
        </w:numPr>
        <w:spacing w:line="360" w:lineRule="auto"/>
        <w:ind w:left="0" w:firstLineChars="0" w:firstLine="1134"/>
        <w:rPr>
          <w:rFonts w:eastAsia="仿宋_GB2312"/>
          <w:sz w:val="32"/>
          <w:szCs w:val="32"/>
        </w:rPr>
      </w:pPr>
      <w:r>
        <w:rPr>
          <w:rFonts w:eastAsia="仿宋_GB2312" w:hint="eastAsia"/>
          <w:sz w:val="32"/>
          <w:szCs w:val="32"/>
        </w:rPr>
        <w:t>如果安装了扭矩限制器，在其功能正常情况下，发动机可能达到的最大输出扭矩。</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对于多发旋翼航空器，在与每台发动机</w:t>
      </w:r>
      <w:proofErr w:type="gramStart"/>
      <w:r>
        <w:rPr>
          <w:rFonts w:eastAsia="仿宋_GB2312" w:hint="eastAsia"/>
          <w:sz w:val="32"/>
          <w:szCs w:val="32"/>
        </w:rPr>
        <w:t>逐次不</w:t>
      </w:r>
      <w:proofErr w:type="gramEnd"/>
      <w:r>
        <w:rPr>
          <w:rFonts w:eastAsia="仿宋_GB2312" w:hint="eastAsia"/>
          <w:sz w:val="32"/>
          <w:szCs w:val="32"/>
        </w:rPr>
        <w:t>工作的相关状态下，使传动装置的其余扭矩输入端施</w:t>
      </w:r>
      <w:r>
        <w:rPr>
          <w:rFonts w:eastAsia="仿宋_GB2312" w:hint="eastAsia"/>
          <w:sz w:val="32"/>
          <w:szCs w:val="32"/>
        </w:rPr>
        <w:t>加在可能工作条件下所能达到的最大扭矩值（若安装了扭矩限制器，且其功能正常），每个传动装置输入端在最大扭矩条件下必须</w:t>
      </w:r>
      <w:proofErr w:type="gramStart"/>
      <w:r>
        <w:rPr>
          <w:rFonts w:eastAsia="仿宋_GB2312" w:hint="eastAsia"/>
          <w:sz w:val="32"/>
          <w:szCs w:val="32"/>
        </w:rPr>
        <w:t>少试验</w:t>
      </w:r>
      <w:proofErr w:type="gramEnd"/>
      <w:r>
        <w:rPr>
          <w:rFonts w:eastAsia="仿宋_GB2312" w:hint="eastAsia"/>
          <w:sz w:val="32"/>
          <w:szCs w:val="32"/>
        </w:rPr>
        <w:t>15</w:t>
      </w:r>
      <w:r>
        <w:rPr>
          <w:rFonts w:eastAsia="仿宋_GB2312" w:hint="eastAsia"/>
          <w:sz w:val="32"/>
          <w:szCs w:val="32"/>
        </w:rPr>
        <w:t>分钟。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润滑系统失效试验</w:t>
      </w:r>
      <w:r>
        <w:rPr>
          <w:rFonts w:eastAsia="仿宋_GB2312"/>
          <w:sz w:val="32"/>
          <w:szCs w:val="32"/>
        </w:rPr>
        <w:t xml:space="preserve">  </w:t>
      </w:r>
      <w:r>
        <w:rPr>
          <w:rFonts w:eastAsia="仿宋_GB2312" w:hint="eastAsia"/>
          <w:sz w:val="32"/>
          <w:szCs w:val="32"/>
        </w:rPr>
        <w:t>对旋</w:t>
      </w:r>
      <w:proofErr w:type="gramStart"/>
      <w:r>
        <w:rPr>
          <w:rFonts w:eastAsia="仿宋_GB2312" w:hint="eastAsia"/>
          <w:sz w:val="32"/>
          <w:szCs w:val="32"/>
        </w:rPr>
        <w:t>翼</w:t>
      </w:r>
      <w:proofErr w:type="gramEnd"/>
      <w:r>
        <w:rPr>
          <w:rFonts w:eastAsia="仿宋_GB2312" w:hint="eastAsia"/>
          <w:sz w:val="32"/>
          <w:szCs w:val="32"/>
        </w:rPr>
        <w:t>传动系统正常工作所需的润滑系统，必须满足下列要求：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sz w:val="32"/>
          <w:szCs w:val="32"/>
        </w:rPr>
        <w:t>A</w:t>
      </w:r>
      <w:r>
        <w:rPr>
          <w:rFonts w:eastAsia="仿宋_GB2312" w:hint="eastAsia"/>
          <w:sz w:val="32"/>
          <w:szCs w:val="32"/>
        </w:rPr>
        <w:t>类</w:t>
      </w:r>
      <w:r>
        <w:rPr>
          <w:rFonts w:eastAsia="仿宋_GB2312"/>
          <w:sz w:val="32"/>
          <w:szCs w:val="32"/>
        </w:rPr>
        <w:t xml:space="preserve">  </w:t>
      </w:r>
      <w:r>
        <w:rPr>
          <w:rFonts w:eastAsia="仿宋_GB2312" w:hint="eastAsia"/>
          <w:sz w:val="32"/>
          <w:szCs w:val="32"/>
        </w:rPr>
        <w:t>除非这种失效的可能性是极小可能的，否则，必须</w:t>
      </w:r>
      <w:proofErr w:type="gramStart"/>
      <w:r>
        <w:rPr>
          <w:rFonts w:eastAsia="仿宋_GB2312" w:hint="eastAsia"/>
          <w:sz w:val="32"/>
          <w:szCs w:val="32"/>
        </w:rPr>
        <w:t>用试验</w:t>
      </w:r>
      <w:proofErr w:type="gramEnd"/>
      <w:r>
        <w:rPr>
          <w:rFonts w:eastAsia="仿宋_GB2312" w:hint="eastAsia"/>
          <w:sz w:val="32"/>
          <w:szCs w:val="32"/>
        </w:rPr>
        <w:t>表明在飞行机组觉察到润滑系统失效或润滑剂损失后的至少</w:t>
      </w:r>
      <w:r>
        <w:rPr>
          <w:rFonts w:eastAsia="仿宋_GB2312"/>
          <w:sz w:val="32"/>
          <w:szCs w:val="32"/>
        </w:rPr>
        <w:t>30</w:t>
      </w:r>
      <w:r>
        <w:rPr>
          <w:rFonts w:eastAsia="仿宋_GB2312" w:hint="eastAsia"/>
          <w:sz w:val="32"/>
          <w:szCs w:val="32"/>
        </w:rPr>
        <w:t>分钟内，在申请人所规定的继续飞行用的扭矩和转速下，在任何正常使用的润滑系统内造成滑</w:t>
      </w:r>
      <w:proofErr w:type="gramStart"/>
      <w:r>
        <w:rPr>
          <w:rFonts w:eastAsia="仿宋_GB2312" w:hint="eastAsia"/>
          <w:sz w:val="32"/>
          <w:szCs w:val="32"/>
        </w:rPr>
        <w:t>油损失</w:t>
      </w:r>
      <w:proofErr w:type="gramEnd"/>
      <w:r>
        <w:rPr>
          <w:rFonts w:eastAsia="仿宋_GB2312" w:hint="eastAsia"/>
          <w:sz w:val="32"/>
          <w:szCs w:val="32"/>
        </w:rPr>
        <w:t>的任何损坏不会阻止继续安全飞行，虽然不一定不造成损伤。</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sz w:val="32"/>
          <w:szCs w:val="32"/>
        </w:rPr>
        <w:t>B</w:t>
      </w:r>
      <w:r>
        <w:rPr>
          <w:rFonts w:eastAsia="仿宋_GB2312" w:hint="eastAsia"/>
          <w:sz w:val="32"/>
          <w:szCs w:val="32"/>
        </w:rPr>
        <w:t>类</w:t>
      </w:r>
      <w:r>
        <w:rPr>
          <w:rFonts w:eastAsia="仿宋_GB2312"/>
          <w:sz w:val="32"/>
          <w:szCs w:val="32"/>
        </w:rPr>
        <w:t xml:space="preserve">  </w:t>
      </w:r>
      <w:r>
        <w:rPr>
          <w:rFonts w:eastAsia="仿宋_GB2312" w:hint="eastAsia"/>
          <w:sz w:val="32"/>
          <w:szCs w:val="32"/>
        </w:rPr>
        <w:t>适用与</w:t>
      </w:r>
      <w:r>
        <w:rPr>
          <w:rFonts w:eastAsia="仿宋_GB2312"/>
          <w:sz w:val="32"/>
          <w:szCs w:val="32"/>
        </w:rPr>
        <w:t>A</w:t>
      </w:r>
      <w:r>
        <w:rPr>
          <w:rFonts w:eastAsia="仿宋_GB2312" w:hint="eastAsia"/>
          <w:sz w:val="32"/>
          <w:szCs w:val="32"/>
        </w:rPr>
        <w:t>类相同的要求，但旋翼传动系统在自转情况下只需要工作至少</w:t>
      </w:r>
      <w:r>
        <w:rPr>
          <w:rFonts w:eastAsia="仿宋_GB2312"/>
          <w:sz w:val="32"/>
          <w:szCs w:val="32"/>
        </w:rPr>
        <w:t>15</w:t>
      </w:r>
      <w:r>
        <w:rPr>
          <w:rFonts w:eastAsia="仿宋_GB2312" w:hint="eastAsia"/>
          <w:sz w:val="32"/>
          <w:szCs w:val="32"/>
        </w:rPr>
        <w:t>分钟。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超</w:t>
      </w:r>
      <w:proofErr w:type="gramStart"/>
      <w:r>
        <w:rPr>
          <w:rFonts w:eastAsia="仿宋_GB2312" w:hint="eastAsia"/>
          <w:sz w:val="32"/>
          <w:szCs w:val="32"/>
        </w:rPr>
        <w:t>转试验</w:t>
      </w:r>
      <w:proofErr w:type="gramEnd"/>
      <w:r>
        <w:rPr>
          <w:rFonts w:eastAsia="仿宋_GB2312" w:hint="eastAsia"/>
          <w:sz w:val="32"/>
          <w:szCs w:val="32"/>
        </w:rPr>
        <w:t xml:space="preserve">　旋翼传动系统必须承受</w:t>
      </w:r>
      <w:r>
        <w:rPr>
          <w:rFonts w:eastAsia="仿宋_GB2312" w:hint="eastAsia"/>
          <w:sz w:val="32"/>
          <w:szCs w:val="32"/>
        </w:rPr>
        <w:t>50</w:t>
      </w:r>
      <w:r>
        <w:rPr>
          <w:rFonts w:eastAsia="仿宋_GB2312" w:hint="eastAsia"/>
          <w:sz w:val="32"/>
          <w:szCs w:val="32"/>
        </w:rPr>
        <w:t>次超转试车，每次至少持续</w:t>
      </w:r>
      <w:r>
        <w:rPr>
          <w:rFonts w:eastAsia="仿宋_GB2312" w:hint="eastAsia"/>
          <w:sz w:val="32"/>
          <w:szCs w:val="32"/>
        </w:rPr>
        <w:t>30</w:t>
      </w:r>
      <w:r>
        <w:rPr>
          <w:rFonts w:eastAsia="仿宋_GB2312" w:hint="eastAsia"/>
          <w:sz w:val="32"/>
          <w:szCs w:val="32"/>
        </w:rPr>
        <w:t>±</w:t>
      </w:r>
      <w:r>
        <w:rPr>
          <w:rFonts w:eastAsia="仿宋_GB2312" w:hint="eastAsia"/>
          <w:sz w:val="32"/>
          <w:szCs w:val="32"/>
        </w:rPr>
        <w:t>3</w:t>
      </w:r>
      <w:r>
        <w:rPr>
          <w:rFonts w:eastAsia="仿宋_GB2312" w:hint="eastAsia"/>
          <w:sz w:val="32"/>
          <w:szCs w:val="32"/>
        </w:rPr>
        <w:t>秒，转速不低于发动机操纵装置失效后预期的转速或在使用中预期的最高转速（包括瞬时值）的</w:t>
      </w:r>
      <w:r>
        <w:rPr>
          <w:rFonts w:eastAsia="仿宋_GB2312" w:hint="eastAsia"/>
          <w:sz w:val="32"/>
          <w:szCs w:val="32"/>
        </w:rPr>
        <w:t>105</w:t>
      </w:r>
      <w:r>
        <w:rPr>
          <w:rFonts w:eastAsia="仿宋_GB2312" w:hint="eastAsia"/>
          <w:sz w:val="32"/>
          <w:szCs w:val="32"/>
        </w:rPr>
        <w:t>％两者中</w:t>
      </w:r>
      <w:proofErr w:type="gramStart"/>
      <w:r>
        <w:rPr>
          <w:rFonts w:eastAsia="仿宋_GB2312" w:hint="eastAsia"/>
          <w:sz w:val="32"/>
          <w:szCs w:val="32"/>
        </w:rPr>
        <w:t>取较高值</w:t>
      </w:r>
      <w:proofErr w:type="gramEnd"/>
      <w:r>
        <w:rPr>
          <w:rFonts w:eastAsia="仿宋_GB2312" w:hint="eastAsia"/>
          <w:sz w:val="32"/>
          <w:szCs w:val="32"/>
        </w:rPr>
        <w:t>。如果装有速度和扭矩限制器，并且是独立于发动机的正常操纵装置，已表明是可靠的，则不必超过它们的转速限制值。这些试验必须按以下要求进行：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超转试车必须与稳定试车交替进行，稳定试车以</w:t>
      </w:r>
      <w:r>
        <w:rPr>
          <w:rFonts w:eastAsia="仿宋_GB2312" w:hint="eastAsia"/>
          <w:sz w:val="32"/>
          <w:szCs w:val="32"/>
        </w:rPr>
        <w:t>60</w:t>
      </w:r>
      <w:r>
        <w:rPr>
          <w:rFonts w:eastAsia="仿宋_GB2312" w:hint="eastAsia"/>
          <w:sz w:val="32"/>
          <w:szCs w:val="32"/>
        </w:rPr>
        <w:t>％到</w:t>
      </w:r>
      <w:r>
        <w:rPr>
          <w:rFonts w:eastAsia="仿宋_GB2312" w:hint="eastAsia"/>
          <w:sz w:val="32"/>
          <w:szCs w:val="32"/>
        </w:rPr>
        <w:t>80</w:t>
      </w:r>
      <w:r>
        <w:rPr>
          <w:rFonts w:eastAsia="仿宋_GB2312" w:hint="eastAsia"/>
          <w:sz w:val="32"/>
          <w:szCs w:val="32"/>
        </w:rPr>
        <w:t>％最大连续转速持续</w:t>
      </w:r>
      <w:r>
        <w:rPr>
          <w:rFonts w:eastAsia="仿宋_GB2312" w:hint="eastAsia"/>
          <w:sz w:val="32"/>
          <w:szCs w:val="32"/>
        </w:rPr>
        <w:t>1</w:t>
      </w:r>
      <w:r>
        <w:rPr>
          <w:rFonts w:eastAsia="仿宋_GB2312" w:hint="eastAsia"/>
          <w:sz w:val="32"/>
          <w:szCs w:val="32"/>
        </w:rPr>
        <w:t>到</w:t>
      </w:r>
      <w:r>
        <w:rPr>
          <w:rFonts w:eastAsia="仿宋_GB2312" w:hint="eastAsia"/>
          <w:sz w:val="32"/>
          <w:szCs w:val="32"/>
        </w:rPr>
        <w:t>5</w:t>
      </w:r>
      <w:r>
        <w:rPr>
          <w:rFonts w:eastAsia="仿宋_GB2312" w:hint="eastAsia"/>
          <w:sz w:val="32"/>
          <w:szCs w:val="32"/>
        </w:rPr>
        <w:t>分钟；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加速和减速必须在不大于</w:t>
      </w:r>
      <w:r>
        <w:rPr>
          <w:rFonts w:eastAsia="仿宋_GB2312" w:hint="eastAsia"/>
          <w:sz w:val="32"/>
          <w:szCs w:val="32"/>
        </w:rPr>
        <w:t>10</w:t>
      </w:r>
      <w:r>
        <w:rPr>
          <w:rFonts w:eastAsia="仿宋_GB2312" w:hint="eastAsia"/>
          <w:sz w:val="32"/>
          <w:szCs w:val="32"/>
        </w:rPr>
        <w:t>秒</w:t>
      </w:r>
      <w:r>
        <w:rPr>
          <w:rFonts w:eastAsia="仿宋_GB2312" w:hint="eastAsia"/>
          <w:sz w:val="32"/>
          <w:szCs w:val="32"/>
        </w:rPr>
        <w:t>钟的时间内完成（除了最大发动机加速需要大于</w:t>
      </w:r>
      <w:r>
        <w:rPr>
          <w:rFonts w:eastAsia="仿宋_GB2312"/>
          <w:sz w:val="32"/>
          <w:szCs w:val="32"/>
        </w:rPr>
        <w:t>10</w:t>
      </w:r>
      <w:r>
        <w:rPr>
          <w:rFonts w:eastAsia="仿宋_GB2312" w:hint="eastAsia"/>
          <w:sz w:val="32"/>
          <w:szCs w:val="32"/>
        </w:rPr>
        <w:t>秒），而且速度改变的时间不得从超转试车规定的时间里扣除；</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为使运转平稳，超转试车必须以旋翼最平桨距进行。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本条</w:t>
      </w:r>
      <w:r>
        <w:rPr>
          <w:rFonts w:eastAsia="仿宋_GB2312" w:hint="eastAsia"/>
          <w:sz w:val="32"/>
          <w:szCs w:val="32"/>
        </w:rPr>
        <w:t>(b)</w:t>
      </w:r>
      <w:r>
        <w:rPr>
          <w:rFonts w:eastAsia="仿宋_GB2312" w:hint="eastAsia"/>
          <w:sz w:val="32"/>
          <w:szCs w:val="32"/>
        </w:rPr>
        <w:t>和</w:t>
      </w:r>
      <w:r>
        <w:rPr>
          <w:rFonts w:eastAsia="仿宋_GB2312" w:hint="eastAsia"/>
          <w:sz w:val="32"/>
          <w:szCs w:val="32"/>
        </w:rPr>
        <w:t>(d)</w:t>
      </w:r>
      <w:r>
        <w:rPr>
          <w:rFonts w:eastAsia="仿宋_GB2312" w:hint="eastAsia"/>
          <w:sz w:val="32"/>
          <w:szCs w:val="32"/>
        </w:rPr>
        <w:t>规定的试验必须在旋翼航空器上进行，扭矩必须由安装其上的旋翼吸收，但是，如果支承和振动条件是严格模拟旋翼航空器试验中的条件，也可采用其它地面或飞行试验设备以适当的方法吸收其扭矩除外。</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f</w:t>
      </w:r>
      <w:r>
        <w:rPr>
          <w:rFonts w:eastAsia="仿宋_GB2312" w:hint="eastAsia"/>
          <w:sz w:val="32"/>
          <w:szCs w:val="32"/>
        </w:rPr>
        <w:t xml:space="preserve">) </w:t>
      </w:r>
      <w:r>
        <w:rPr>
          <w:rFonts w:eastAsia="仿宋_GB2312" w:hint="eastAsia"/>
          <w:sz w:val="32"/>
          <w:szCs w:val="32"/>
        </w:rPr>
        <w:t>在进行本条规定的各个试验中不得拆卸零件，并且除了进行本节</w:t>
      </w:r>
      <w:r>
        <w:rPr>
          <w:rFonts w:eastAsia="仿宋_GB2312" w:hint="eastAsia"/>
          <w:sz w:val="32"/>
          <w:szCs w:val="32"/>
        </w:rPr>
        <w:t>(c)</w:t>
      </w:r>
      <w:r>
        <w:rPr>
          <w:rFonts w:eastAsia="仿宋_GB2312" w:hint="eastAsia"/>
          <w:sz w:val="32"/>
          <w:szCs w:val="32"/>
        </w:rPr>
        <w:t>段中要求的润滑系统失效试验，在完成这些试验后，受试的每个零件必须处于可用状态。</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16" w:name="_Toc148957584"/>
      <w:r>
        <w:rPr>
          <w:rFonts w:ascii="黑体" w:eastAsia="黑体" w:hAnsi="黑体" w:hint="eastAsia"/>
          <w:sz w:val="32"/>
          <w:szCs w:val="32"/>
        </w:rPr>
        <w:t>第</w:t>
      </w:r>
      <w:r>
        <w:rPr>
          <w:rFonts w:ascii="黑体" w:eastAsia="黑体" w:hAnsi="黑体" w:hint="eastAsia"/>
          <w:sz w:val="32"/>
          <w:szCs w:val="32"/>
        </w:rPr>
        <w:t>29.931</w:t>
      </w:r>
      <w:r>
        <w:rPr>
          <w:rFonts w:ascii="黑体" w:eastAsia="黑体" w:hAnsi="黑体" w:hint="eastAsia"/>
          <w:sz w:val="32"/>
          <w:szCs w:val="32"/>
        </w:rPr>
        <w:t>条　轴系的临界转速</w:t>
      </w:r>
      <w:bookmarkEnd w:id="21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任何轴系的临界转速必须经演示确定。如果对特定的设计有可靠的分析方法，则可采用该分析方法。</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如果任一临界转速位于或接近慢车、有动力和自转状态的转速范围，则必须通过试验表明在此转速下所产生的应力必须在安全限制内。</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如果采用分析方法表明临界转速不在允许使用的转速范围内，则计算的临界转速和允许使用转速限制范围之间的余</w:t>
      </w:r>
      <w:r>
        <w:rPr>
          <w:rFonts w:eastAsia="仿宋_GB2312" w:hint="eastAsia"/>
          <w:sz w:val="32"/>
          <w:szCs w:val="32"/>
        </w:rPr>
        <w:t>量必须是足够的，以考虑计算值与实际值之间可能的变化。</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17" w:name="_Toc148957585"/>
      <w:r>
        <w:rPr>
          <w:rFonts w:ascii="黑体" w:eastAsia="黑体" w:hAnsi="黑体" w:hint="eastAsia"/>
          <w:sz w:val="32"/>
          <w:szCs w:val="32"/>
        </w:rPr>
        <w:t>第</w:t>
      </w:r>
      <w:r>
        <w:rPr>
          <w:rFonts w:ascii="黑体" w:eastAsia="黑体" w:hAnsi="黑体" w:hint="eastAsia"/>
          <w:sz w:val="32"/>
          <w:szCs w:val="32"/>
        </w:rPr>
        <w:t>29.935</w:t>
      </w:r>
      <w:r>
        <w:rPr>
          <w:rFonts w:ascii="黑体" w:eastAsia="黑体" w:hAnsi="黑体" w:hint="eastAsia"/>
          <w:sz w:val="32"/>
          <w:szCs w:val="32"/>
        </w:rPr>
        <w:t>条　轴系接头</w:t>
      </w:r>
      <w:bookmarkEnd w:id="217"/>
    </w:p>
    <w:p w:rsidR="00001BCF" w:rsidRDefault="0068794E">
      <w:pPr>
        <w:pStyle w:val="af0"/>
        <w:spacing w:line="360" w:lineRule="auto"/>
        <w:ind w:firstLine="640"/>
        <w:rPr>
          <w:rFonts w:eastAsia="仿宋_GB2312"/>
          <w:sz w:val="32"/>
          <w:szCs w:val="32"/>
        </w:rPr>
      </w:pPr>
      <w:r>
        <w:rPr>
          <w:rFonts w:eastAsia="仿宋_GB2312" w:hint="eastAsia"/>
          <w:sz w:val="32"/>
          <w:szCs w:val="32"/>
        </w:rPr>
        <w:t>工作中需要润滑的每个分离接头、滑动接头和其它轴系接头，必须有润滑措施。</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18" w:name="_Toc148957586"/>
      <w:r>
        <w:rPr>
          <w:rFonts w:ascii="黑体" w:eastAsia="黑体" w:hAnsi="黑体" w:hint="eastAsia"/>
          <w:sz w:val="32"/>
          <w:szCs w:val="32"/>
        </w:rPr>
        <w:t>第</w:t>
      </w:r>
      <w:r>
        <w:rPr>
          <w:rFonts w:ascii="黑体" w:eastAsia="黑体" w:hAnsi="黑体" w:hint="eastAsia"/>
          <w:sz w:val="32"/>
          <w:szCs w:val="32"/>
        </w:rPr>
        <w:t>29.939</w:t>
      </w:r>
      <w:r>
        <w:rPr>
          <w:rFonts w:ascii="黑体" w:eastAsia="黑体" w:hAnsi="黑体" w:hint="eastAsia"/>
          <w:sz w:val="32"/>
          <w:szCs w:val="32"/>
        </w:rPr>
        <w:t>条　涡轮发动机工作特性</w:t>
      </w:r>
      <w:bookmarkEnd w:id="21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必须在飞行中检查涡轮发动机的工作特性，以确认在旋翼航空器和发动机使用限制范围内的正常和应急使用期间，不会出现达到危险程度的不利特性（如失速、喘振、熄火）。</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在正常运行期间，涡轮发动机的进气系统不得由于气流畸变的影响而引起有害于发动机的振动。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对于调节器控制的发动机，必须表明传动系统不存在与功率、转速和操纵位移的临界组合有关的危险的扭转不稳定性。</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219" w:name="_Toc148957587"/>
      <w:r>
        <w:rPr>
          <w:rFonts w:eastAsia="黑体" w:hint="eastAsia"/>
          <w:sz w:val="32"/>
          <w:szCs w:val="32"/>
        </w:rPr>
        <w:t>燃油系统</w:t>
      </w:r>
      <w:bookmarkEnd w:id="219"/>
    </w:p>
    <w:p w:rsidR="00001BCF" w:rsidRDefault="0068794E">
      <w:pPr>
        <w:pStyle w:val="3"/>
        <w:spacing w:line="360" w:lineRule="auto"/>
        <w:ind w:firstLineChars="200" w:firstLine="643"/>
        <w:rPr>
          <w:rFonts w:ascii="黑体" w:eastAsia="黑体" w:hAnsi="黑体"/>
          <w:sz w:val="32"/>
          <w:szCs w:val="32"/>
        </w:rPr>
      </w:pPr>
      <w:bookmarkStart w:id="220" w:name="_Toc148957588"/>
      <w:r>
        <w:rPr>
          <w:rFonts w:ascii="黑体" w:eastAsia="黑体" w:hAnsi="黑体" w:hint="eastAsia"/>
          <w:sz w:val="32"/>
          <w:szCs w:val="32"/>
        </w:rPr>
        <w:t>第</w:t>
      </w:r>
      <w:r>
        <w:rPr>
          <w:rFonts w:ascii="黑体" w:eastAsia="黑体" w:hAnsi="黑体" w:hint="eastAsia"/>
          <w:sz w:val="32"/>
          <w:szCs w:val="32"/>
        </w:rPr>
        <w:t>29.951</w:t>
      </w:r>
      <w:r>
        <w:rPr>
          <w:rFonts w:ascii="黑体" w:eastAsia="黑体" w:hAnsi="黑体" w:hint="eastAsia"/>
          <w:sz w:val="32"/>
          <w:szCs w:val="32"/>
        </w:rPr>
        <w:t>条　总则</w:t>
      </w:r>
      <w:bookmarkEnd w:id="220"/>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燃油系统的构造和布置，在每种很可能出现的运行情况下，包括申请合格审定的飞行中允许发动机或辅助动力装置工作的任何机动飞行，必须保证以发动机和辅助动力装置正常工作所需的流量和压力向其供油。</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燃油系统的布置必须满足下列要求之一：</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发动机或燃油</w:t>
      </w:r>
      <w:proofErr w:type="gramStart"/>
      <w:r>
        <w:rPr>
          <w:rFonts w:eastAsia="仿宋_GB2312" w:hint="eastAsia"/>
          <w:sz w:val="32"/>
          <w:szCs w:val="32"/>
        </w:rPr>
        <w:t>泵不能</w:t>
      </w:r>
      <w:proofErr w:type="gramEnd"/>
      <w:r>
        <w:rPr>
          <w:rFonts w:eastAsia="仿宋_GB2312" w:hint="eastAsia"/>
          <w:sz w:val="32"/>
          <w:szCs w:val="32"/>
        </w:rPr>
        <w:t>同时从一个以上油箱内吸油；</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具有防止空气进入该系统的设施。</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用于涡轮发动机的燃油系统在使</w:t>
      </w:r>
      <w:r>
        <w:rPr>
          <w:rFonts w:eastAsia="仿宋_GB2312" w:hint="eastAsia"/>
          <w:sz w:val="32"/>
          <w:szCs w:val="32"/>
        </w:rPr>
        <w:t>用下述状态的燃油时，必须能在其整个流量和压力范围内持续工作：</w:t>
      </w:r>
      <w:proofErr w:type="gramStart"/>
      <w:r>
        <w:rPr>
          <w:rFonts w:eastAsia="仿宋_GB2312" w:hint="eastAsia"/>
          <w:sz w:val="32"/>
          <w:szCs w:val="32"/>
        </w:rPr>
        <w:t>燃油先</w:t>
      </w:r>
      <w:proofErr w:type="gramEnd"/>
      <w:r>
        <w:rPr>
          <w:rFonts w:eastAsia="仿宋_GB2312" w:hint="eastAsia"/>
          <w:sz w:val="32"/>
          <w:szCs w:val="32"/>
        </w:rPr>
        <w:t>在</w:t>
      </w:r>
      <w:r>
        <w:rPr>
          <w:rFonts w:eastAsia="仿宋_GB2312" w:hint="eastAsia"/>
          <w:sz w:val="32"/>
          <w:szCs w:val="32"/>
        </w:rPr>
        <w:t>27</w:t>
      </w:r>
      <w:r>
        <w:rPr>
          <w:rFonts w:eastAsia="仿宋_GB2312" w:hint="eastAsia"/>
          <w:sz w:val="32"/>
          <w:szCs w:val="32"/>
        </w:rPr>
        <w:t>℃（</w:t>
      </w:r>
      <w:r>
        <w:rPr>
          <w:rFonts w:eastAsia="仿宋_GB2312" w:hint="eastAsia"/>
          <w:sz w:val="32"/>
          <w:szCs w:val="32"/>
        </w:rPr>
        <w:t>80</w:t>
      </w:r>
      <w:r>
        <w:rPr>
          <w:rFonts w:ascii="宋体" w:hAnsi="宋体" w:cs="宋体" w:hint="eastAsia"/>
          <w:sz w:val="32"/>
          <w:szCs w:val="32"/>
        </w:rPr>
        <w:t>℉</w:t>
      </w:r>
      <w:r>
        <w:rPr>
          <w:rFonts w:eastAsia="仿宋_GB2312" w:hint="eastAsia"/>
          <w:sz w:val="32"/>
          <w:szCs w:val="32"/>
        </w:rPr>
        <w:t>）时用水饱和，然后每</w:t>
      </w:r>
      <w:r>
        <w:rPr>
          <w:rFonts w:eastAsia="仿宋_GB2312" w:hint="eastAsia"/>
          <w:sz w:val="32"/>
          <w:szCs w:val="32"/>
        </w:rPr>
        <w:t>10</w:t>
      </w:r>
      <w:r>
        <w:rPr>
          <w:rFonts w:eastAsia="仿宋_GB2312" w:hint="eastAsia"/>
          <w:sz w:val="32"/>
          <w:szCs w:val="32"/>
        </w:rPr>
        <w:t>升燃油中添加</w:t>
      </w:r>
      <w:r>
        <w:rPr>
          <w:rFonts w:eastAsia="仿宋_GB2312" w:hint="eastAsia"/>
          <w:sz w:val="32"/>
          <w:szCs w:val="32"/>
        </w:rPr>
        <w:t>2</w:t>
      </w:r>
      <w:r>
        <w:rPr>
          <w:rFonts w:eastAsia="仿宋_GB2312" w:hint="eastAsia"/>
          <w:sz w:val="32"/>
          <w:szCs w:val="32"/>
        </w:rPr>
        <w:t>毫升游离水（每</w:t>
      </w:r>
      <w:r>
        <w:rPr>
          <w:rFonts w:eastAsia="仿宋_GB2312" w:hint="eastAsia"/>
          <w:sz w:val="32"/>
          <w:szCs w:val="32"/>
        </w:rPr>
        <w:t>1</w:t>
      </w:r>
      <w:r>
        <w:rPr>
          <w:rFonts w:eastAsia="仿宋_GB2312" w:hint="eastAsia"/>
          <w:sz w:val="32"/>
          <w:szCs w:val="32"/>
        </w:rPr>
        <w:t>美加仑含</w:t>
      </w:r>
      <w:r>
        <w:rPr>
          <w:rFonts w:eastAsia="仿宋_GB2312" w:hint="eastAsia"/>
          <w:sz w:val="32"/>
          <w:szCs w:val="32"/>
        </w:rPr>
        <w:t>0.75</w:t>
      </w:r>
      <w:r>
        <w:rPr>
          <w:rFonts w:eastAsia="仿宋_GB2312" w:hint="eastAsia"/>
          <w:sz w:val="32"/>
          <w:szCs w:val="32"/>
        </w:rPr>
        <w:t>毫升），冷却到在运行中很可能遇到的</w:t>
      </w:r>
      <w:proofErr w:type="gramStart"/>
      <w:r>
        <w:rPr>
          <w:rFonts w:eastAsia="仿宋_GB2312" w:hint="eastAsia"/>
          <w:sz w:val="32"/>
          <w:szCs w:val="32"/>
        </w:rPr>
        <w:t>最</w:t>
      </w:r>
      <w:proofErr w:type="gramEnd"/>
      <w:r>
        <w:rPr>
          <w:rFonts w:eastAsia="仿宋_GB2312" w:hint="eastAsia"/>
          <w:sz w:val="32"/>
          <w:szCs w:val="32"/>
        </w:rPr>
        <w:t>临界结冰条件。</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21" w:name="_Toc148957589"/>
      <w:r>
        <w:rPr>
          <w:rFonts w:ascii="黑体" w:eastAsia="黑体" w:hAnsi="黑体" w:hint="eastAsia"/>
          <w:sz w:val="32"/>
          <w:szCs w:val="32"/>
        </w:rPr>
        <w:t>第</w:t>
      </w:r>
      <w:r>
        <w:rPr>
          <w:rFonts w:ascii="黑体" w:eastAsia="黑体" w:hAnsi="黑体" w:hint="eastAsia"/>
          <w:sz w:val="32"/>
          <w:szCs w:val="32"/>
        </w:rPr>
        <w:t>29.952</w:t>
      </w:r>
      <w:r>
        <w:rPr>
          <w:rFonts w:ascii="黑体" w:eastAsia="黑体" w:hAnsi="黑体" w:hint="eastAsia"/>
          <w:sz w:val="32"/>
          <w:szCs w:val="32"/>
        </w:rPr>
        <w:t>条　燃油系统的抗坠撞</w:t>
      </w:r>
      <w:bookmarkEnd w:id="221"/>
    </w:p>
    <w:p w:rsidR="00001BCF" w:rsidRDefault="0068794E">
      <w:pPr>
        <w:pStyle w:val="af0"/>
        <w:spacing w:line="360" w:lineRule="auto"/>
        <w:ind w:firstLine="640"/>
        <w:rPr>
          <w:rFonts w:eastAsia="仿宋_GB2312"/>
          <w:sz w:val="32"/>
          <w:szCs w:val="32"/>
        </w:rPr>
      </w:pPr>
      <w:r>
        <w:rPr>
          <w:rFonts w:eastAsia="仿宋_GB2312" w:hint="eastAsia"/>
          <w:sz w:val="32"/>
          <w:szCs w:val="32"/>
        </w:rPr>
        <w:t>除非采用了民航局可接受的其它方法，使燃油系统受到可生存的撞击（</w:t>
      </w:r>
      <w:proofErr w:type="gramStart"/>
      <w:r>
        <w:rPr>
          <w:rFonts w:eastAsia="仿宋_GB2312" w:hint="eastAsia"/>
          <w:sz w:val="32"/>
          <w:szCs w:val="32"/>
        </w:rPr>
        <w:t>坠撞着陆</w:t>
      </w:r>
      <w:proofErr w:type="gramEnd"/>
      <w:r>
        <w:rPr>
          <w:rFonts w:eastAsia="仿宋_GB2312" w:hint="eastAsia"/>
          <w:sz w:val="32"/>
          <w:szCs w:val="32"/>
        </w:rPr>
        <w:t>）引起的燃油着火对机上人员的危害减至最小，否则，燃油系统必须包括本条设计特性。必须表明这些系统可承受本条的静、动态减速载荷，而系统部件、燃油箱或导致燃油泄漏到点火源的燃油附件无结构损伤，这些载荷被看作</w:t>
      </w:r>
      <w:r>
        <w:rPr>
          <w:rFonts w:eastAsia="仿宋_GB2312" w:hint="eastAsia"/>
          <w:sz w:val="32"/>
          <w:szCs w:val="32"/>
        </w:rPr>
        <w:t>是在系统部件重心所测量的单独作用的极限载荷。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坠落试验要求</w:t>
      </w:r>
      <w:r>
        <w:rPr>
          <w:rFonts w:eastAsia="仿宋_GB2312"/>
          <w:sz w:val="32"/>
          <w:szCs w:val="32"/>
        </w:rPr>
        <w:t xml:space="preserve">  </w:t>
      </w:r>
      <w:r>
        <w:rPr>
          <w:rFonts w:eastAsia="仿宋_GB2312" w:hint="eastAsia"/>
          <w:sz w:val="32"/>
          <w:szCs w:val="32"/>
        </w:rPr>
        <w:t>每一油箱或</w:t>
      </w:r>
      <w:proofErr w:type="gramStart"/>
      <w:r>
        <w:rPr>
          <w:rFonts w:eastAsia="仿宋_GB2312" w:hint="eastAsia"/>
          <w:sz w:val="32"/>
          <w:szCs w:val="32"/>
        </w:rPr>
        <w:t>最</w:t>
      </w:r>
      <w:proofErr w:type="gramEnd"/>
      <w:r>
        <w:rPr>
          <w:rFonts w:eastAsia="仿宋_GB2312" w:hint="eastAsia"/>
          <w:sz w:val="32"/>
          <w:szCs w:val="32"/>
        </w:rPr>
        <w:t>关键的油箱，必须按下列要求进行坠落试验：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下落高度必须至少</w:t>
      </w:r>
      <w:r>
        <w:rPr>
          <w:rFonts w:eastAsia="仿宋_GB2312"/>
          <w:sz w:val="32"/>
          <w:szCs w:val="32"/>
        </w:rPr>
        <w:t>15.2</w:t>
      </w:r>
      <w:r>
        <w:rPr>
          <w:rFonts w:eastAsia="仿宋_GB2312" w:hint="eastAsia"/>
          <w:sz w:val="32"/>
          <w:szCs w:val="32"/>
        </w:rPr>
        <w:t>米（</w:t>
      </w:r>
      <w:r>
        <w:rPr>
          <w:rFonts w:eastAsia="仿宋_GB2312"/>
          <w:sz w:val="32"/>
          <w:szCs w:val="32"/>
        </w:rPr>
        <w:t>50</w:t>
      </w:r>
      <w:r>
        <w:rPr>
          <w:rFonts w:eastAsia="仿宋_GB2312" w:hint="eastAsia"/>
          <w:sz w:val="32"/>
          <w:szCs w:val="32"/>
        </w:rPr>
        <w:t>英尺）；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下落撞击的表面必须是不变形的；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油箱必须装有</w:t>
      </w:r>
      <w:r>
        <w:rPr>
          <w:rFonts w:eastAsia="仿宋_GB2312" w:hint="eastAsia"/>
          <w:sz w:val="32"/>
          <w:szCs w:val="32"/>
        </w:rPr>
        <w:t>80</w:t>
      </w:r>
      <w:r>
        <w:rPr>
          <w:rFonts w:eastAsia="仿宋_GB2312" w:hint="eastAsia"/>
          <w:sz w:val="32"/>
          <w:szCs w:val="32"/>
        </w:rPr>
        <w:t>％正常满容量的水；</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 xml:space="preserve">) </w:t>
      </w:r>
      <w:r>
        <w:rPr>
          <w:rFonts w:eastAsia="仿宋_GB2312" w:hint="eastAsia"/>
          <w:sz w:val="32"/>
          <w:szCs w:val="32"/>
        </w:rPr>
        <w:t>油箱必须用对安装有代表性的周围结构所包围，除非能确定周围构件无突起或其它可能导致油箱破裂的设计特性；</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油箱必须自由下落并以水平位置±</w:t>
      </w:r>
      <w:r>
        <w:rPr>
          <w:rFonts w:eastAsia="仿宋_GB2312" w:hint="eastAsia"/>
          <w:sz w:val="32"/>
          <w:szCs w:val="32"/>
        </w:rPr>
        <w:t>10</w:t>
      </w:r>
      <w:r>
        <w:rPr>
          <w:rFonts w:eastAsia="仿宋_GB2312" w:hint="eastAsia"/>
          <w:sz w:val="32"/>
          <w:szCs w:val="32"/>
        </w:rPr>
        <w:t>度碰撞。</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6</w:t>
      </w:r>
      <w:r>
        <w:rPr>
          <w:rFonts w:eastAsia="仿宋_GB2312" w:hint="eastAsia"/>
          <w:sz w:val="32"/>
          <w:szCs w:val="32"/>
        </w:rPr>
        <w:t xml:space="preserve">) </w:t>
      </w:r>
      <w:r>
        <w:rPr>
          <w:rFonts w:eastAsia="仿宋_GB2312" w:hint="eastAsia"/>
          <w:sz w:val="32"/>
          <w:szCs w:val="32"/>
        </w:rPr>
        <w:t>坠落试验后必须无泄漏。</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燃油箱载荷系数</w:t>
      </w:r>
      <w:r>
        <w:rPr>
          <w:rFonts w:eastAsia="仿宋_GB2312"/>
          <w:sz w:val="32"/>
          <w:szCs w:val="32"/>
        </w:rPr>
        <w:t xml:space="preserve">  </w:t>
      </w:r>
      <w:r>
        <w:rPr>
          <w:rFonts w:eastAsia="仿宋_GB2312" w:hint="eastAsia"/>
          <w:sz w:val="32"/>
          <w:szCs w:val="32"/>
        </w:rPr>
        <w:t>除非油箱安装位于其破裂使燃油释放到任</w:t>
      </w:r>
      <w:proofErr w:type="gramStart"/>
      <w:r>
        <w:rPr>
          <w:rFonts w:eastAsia="仿宋_GB2312" w:hint="eastAsia"/>
          <w:sz w:val="32"/>
          <w:szCs w:val="32"/>
        </w:rPr>
        <w:t>一</w:t>
      </w:r>
      <w:proofErr w:type="gramEnd"/>
      <w:r>
        <w:rPr>
          <w:rFonts w:eastAsia="仿宋_GB2312" w:hint="eastAsia"/>
          <w:sz w:val="32"/>
          <w:szCs w:val="32"/>
        </w:rPr>
        <w:t>主要的点火源（例如发动机、加热器和辅助动力装置）或乘员是极小可能的，每个燃油箱的设计和安装必须在下列极限惯性载荷系数单独作用下能保持箱内的油量：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客舱内的燃油箱</w:t>
      </w:r>
    </w:p>
    <w:p w:rsidR="00001BCF" w:rsidRDefault="0068794E">
      <w:pPr>
        <w:pStyle w:val="af0"/>
        <w:numPr>
          <w:ilvl w:val="0"/>
          <w:numId w:val="58"/>
        </w:numPr>
        <w:spacing w:line="360" w:lineRule="auto"/>
        <w:ind w:left="0" w:firstLineChars="0" w:firstLine="1134"/>
        <w:rPr>
          <w:rFonts w:eastAsia="仿宋_GB2312"/>
          <w:sz w:val="32"/>
          <w:szCs w:val="32"/>
        </w:rPr>
      </w:pPr>
      <w:r>
        <w:rPr>
          <w:rFonts w:eastAsia="仿宋_GB2312" w:hint="eastAsia"/>
          <w:sz w:val="32"/>
          <w:szCs w:val="32"/>
        </w:rPr>
        <w:t>向上</w:t>
      </w:r>
      <w:r>
        <w:rPr>
          <w:rFonts w:eastAsia="仿宋_GB2312"/>
          <w:sz w:val="32"/>
          <w:szCs w:val="32"/>
        </w:rPr>
        <w:t>4g</w:t>
      </w:r>
      <w:r>
        <w:rPr>
          <w:rFonts w:eastAsia="仿宋_GB2312" w:hint="eastAsia"/>
          <w:sz w:val="32"/>
          <w:szCs w:val="32"/>
        </w:rPr>
        <w:t>；</w:t>
      </w:r>
    </w:p>
    <w:p w:rsidR="00001BCF" w:rsidRDefault="0068794E">
      <w:pPr>
        <w:pStyle w:val="af0"/>
        <w:numPr>
          <w:ilvl w:val="0"/>
          <w:numId w:val="58"/>
        </w:numPr>
        <w:spacing w:line="360" w:lineRule="auto"/>
        <w:ind w:left="0" w:firstLineChars="0" w:firstLine="1134"/>
        <w:rPr>
          <w:rFonts w:eastAsia="仿宋_GB2312"/>
          <w:sz w:val="32"/>
          <w:szCs w:val="32"/>
        </w:rPr>
      </w:pPr>
      <w:r>
        <w:rPr>
          <w:rFonts w:eastAsia="仿宋_GB2312" w:hint="eastAsia"/>
          <w:sz w:val="32"/>
          <w:szCs w:val="32"/>
        </w:rPr>
        <w:t>向前</w:t>
      </w:r>
      <w:r>
        <w:rPr>
          <w:rFonts w:eastAsia="仿宋_GB2312"/>
          <w:sz w:val="32"/>
          <w:szCs w:val="32"/>
        </w:rPr>
        <w:t>16g</w:t>
      </w:r>
      <w:r>
        <w:rPr>
          <w:rFonts w:eastAsia="仿宋_GB2312" w:hint="eastAsia"/>
          <w:sz w:val="32"/>
          <w:szCs w:val="32"/>
        </w:rPr>
        <w:t>；</w:t>
      </w:r>
    </w:p>
    <w:p w:rsidR="00001BCF" w:rsidRDefault="0068794E">
      <w:pPr>
        <w:pStyle w:val="af0"/>
        <w:numPr>
          <w:ilvl w:val="0"/>
          <w:numId w:val="58"/>
        </w:numPr>
        <w:spacing w:line="360" w:lineRule="auto"/>
        <w:ind w:left="0" w:firstLineChars="0" w:firstLine="1134"/>
        <w:rPr>
          <w:rFonts w:eastAsia="仿宋_GB2312"/>
          <w:sz w:val="32"/>
          <w:szCs w:val="32"/>
        </w:rPr>
      </w:pPr>
      <w:r>
        <w:rPr>
          <w:rFonts w:eastAsia="仿宋_GB2312" w:hint="eastAsia"/>
          <w:sz w:val="32"/>
          <w:szCs w:val="32"/>
        </w:rPr>
        <w:t>侧向</w:t>
      </w:r>
      <w:r>
        <w:rPr>
          <w:rFonts w:eastAsia="仿宋_GB2312"/>
          <w:sz w:val="32"/>
          <w:szCs w:val="32"/>
        </w:rPr>
        <w:t>8g</w:t>
      </w:r>
      <w:r>
        <w:rPr>
          <w:rFonts w:eastAsia="仿宋_GB2312" w:hint="eastAsia"/>
          <w:sz w:val="32"/>
          <w:szCs w:val="32"/>
        </w:rPr>
        <w:t>；</w:t>
      </w:r>
    </w:p>
    <w:p w:rsidR="00001BCF" w:rsidRDefault="0068794E">
      <w:pPr>
        <w:pStyle w:val="af0"/>
        <w:numPr>
          <w:ilvl w:val="0"/>
          <w:numId w:val="58"/>
        </w:numPr>
        <w:spacing w:line="360" w:lineRule="auto"/>
        <w:ind w:left="0" w:firstLineChars="0" w:firstLine="1134"/>
        <w:rPr>
          <w:rFonts w:eastAsia="仿宋_GB2312"/>
          <w:sz w:val="32"/>
          <w:szCs w:val="32"/>
        </w:rPr>
      </w:pPr>
      <w:r>
        <w:rPr>
          <w:rFonts w:eastAsia="仿宋_GB2312" w:hint="eastAsia"/>
          <w:sz w:val="32"/>
          <w:szCs w:val="32"/>
        </w:rPr>
        <w:t>向下</w:t>
      </w:r>
      <w:r>
        <w:rPr>
          <w:rFonts w:eastAsia="仿宋_GB2312"/>
          <w:sz w:val="32"/>
          <w:szCs w:val="32"/>
        </w:rPr>
        <w:t>20g</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位于驾驶舱或乘客舱上方或后方的燃油箱（在应急着陆中如松开会伤害乘员）</w:t>
      </w:r>
    </w:p>
    <w:p w:rsidR="00001BCF" w:rsidRDefault="0068794E">
      <w:pPr>
        <w:pStyle w:val="af0"/>
        <w:numPr>
          <w:ilvl w:val="0"/>
          <w:numId w:val="59"/>
        </w:numPr>
        <w:spacing w:line="360" w:lineRule="auto"/>
        <w:ind w:left="0" w:firstLineChars="0" w:firstLine="1134"/>
        <w:rPr>
          <w:rFonts w:eastAsia="仿宋_GB2312"/>
          <w:sz w:val="32"/>
          <w:szCs w:val="32"/>
        </w:rPr>
      </w:pPr>
      <w:r>
        <w:rPr>
          <w:rFonts w:eastAsia="仿宋_GB2312" w:hint="eastAsia"/>
          <w:sz w:val="32"/>
          <w:szCs w:val="32"/>
        </w:rPr>
        <w:t>向上</w:t>
      </w:r>
      <w:r>
        <w:rPr>
          <w:rFonts w:eastAsia="仿宋_GB2312"/>
          <w:sz w:val="32"/>
          <w:szCs w:val="32"/>
        </w:rPr>
        <w:t>1.5g</w:t>
      </w:r>
      <w:r>
        <w:rPr>
          <w:rFonts w:eastAsia="仿宋_GB2312" w:hint="eastAsia"/>
          <w:sz w:val="32"/>
          <w:szCs w:val="32"/>
        </w:rPr>
        <w:t>；</w:t>
      </w:r>
    </w:p>
    <w:p w:rsidR="00001BCF" w:rsidRDefault="0068794E">
      <w:pPr>
        <w:pStyle w:val="af0"/>
        <w:numPr>
          <w:ilvl w:val="0"/>
          <w:numId w:val="59"/>
        </w:numPr>
        <w:spacing w:line="360" w:lineRule="auto"/>
        <w:ind w:left="0" w:firstLineChars="0" w:firstLine="1134"/>
        <w:rPr>
          <w:rFonts w:eastAsia="仿宋_GB2312"/>
          <w:sz w:val="32"/>
          <w:szCs w:val="32"/>
        </w:rPr>
      </w:pPr>
      <w:r>
        <w:rPr>
          <w:rFonts w:eastAsia="仿宋_GB2312" w:hint="eastAsia"/>
          <w:sz w:val="32"/>
          <w:szCs w:val="32"/>
        </w:rPr>
        <w:t>向前</w:t>
      </w:r>
      <w:r>
        <w:rPr>
          <w:rFonts w:eastAsia="仿宋_GB2312"/>
          <w:sz w:val="32"/>
          <w:szCs w:val="32"/>
        </w:rPr>
        <w:t>8g</w:t>
      </w:r>
      <w:r>
        <w:rPr>
          <w:rFonts w:eastAsia="仿宋_GB2312" w:hint="eastAsia"/>
          <w:sz w:val="32"/>
          <w:szCs w:val="32"/>
        </w:rPr>
        <w:t>；</w:t>
      </w:r>
    </w:p>
    <w:p w:rsidR="00001BCF" w:rsidRDefault="0068794E">
      <w:pPr>
        <w:pStyle w:val="af0"/>
        <w:numPr>
          <w:ilvl w:val="0"/>
          <w:numId w:val="59"/>
        </w:numPr>
        <w:spacing w:line="360" w:lineRule="auto"/>
        <w:ind w:left="0" w:firstLineChars="0" w:firstLine="1134"/>
        <w:rPr>
          <w:rFonts w:eastAsia="仿宋_GB2312"/>
          <w:sz w:val="32"/>
          <w:szCs w:val="32"/>
        </w:rPr>
      </w:pPr>
      <w:r>
        <w:rPr>
          <w:rFonts w:eastAsia="仿宋_GB2312" w:hint="eastAsia"/>
          <w:sz w:val="32"/>
          <w:szCs w:val="32"/>
        </w:rPr>
        <w:t>侧向</w:t>
      </w:r>
      <w:r>
        <w:rPr>
          <w:rFonts w:eastAsia="仿宋_GB2312"/>
          <w:sz w:val="32"/>
          <w:szCs w:val="32"/>
        </w:rPr>
        <w:t>2g</w:t>
      </w:r>
      <w:r>
        <w:rPr>
          <w:rFonts w:eastAsia="仿宋_GB2312" w:hint="eastAsia"/>
          <w:sz w:val="32"/>
          <w:szCs w:val="32"/>
        </w:rPr>
        <w:t>；</w:t>
      </w:r>
    </w:p>
    <w:p w:rsidR="00001BCF" w:rsidRDefault="0068794E">
      <w:pPr>
        <w:pStyle w:val="af0"/>
        <w:numPr>
          <w:ilvl w:val="0"/>
          <w:numId w:val="59"/>
        </w:numPr>
        <w:spacing w:line="360" w:lineRule="auto"/>
        <w:ind w:left="0" w:firstLineChars="0" w:firstLine="1134"/>
        <w:rPr>
          <w:rFonts w:eastAsia="仿宋_GB2312"/>
          <w:sz w:val="32"/>
          <w:szCs w:val="32"/>
        </w:rPr>
      </w:pPr>
      <w:r>
        <w:rPr>
          <w:rFonts w:eastAsia="仿宋_GB2312" w:hint="eastAsia"/>
          <w:sz w:val="32"/>
          <w:szCs w:val="32"/>
        </w:rPr>
        <w:t>向下</w:t>
      </w:r>
      <w:r>
        <w:rPr>
          <w:rFonts w:eastAsia="仿宋_GB2312"/>
          <w:sz w:val="32"/>
          <w:szCs w:val="32"/>
        </w:rPr>
        <w:t>4g</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位于其它区域内的燃油箱</w:t>
      </w:r>
    </w:p>
    <w:p w:rsidR="00001BCF" w:rsidRDefault="0068794E">
      <w:pPr>
        <w:pStyle w:val="af0"/>
        <w:numPr>
          <w:ilvl w:val="0"/>
          <w:numId w:val="60"/>
        </w:numPr>
        <w:spacing w:line="360" w:lineRule="auto"/>
        <w:ind w:left="0" w:firstLineChars="0" w:firstLine="1134"/>
        <w:rPr>
          <w:rFonts w:eastAsia="仿宋_GB2312"/>
          <w:sz w:val="32"/>
          <w:szCs w:val="32"/>
        </w:rPr>
      </w:pPr>
      <w:r>
        <w:rPr>
          <w:rFonts w:eastAsia="仿宋_GB2312" w:hint="eastAsia"/>
          <w:sz w:val="32"/>
          <w:szCs w:val="32"/>
        </w:rPr>
        <w:t>向上</w:t>
      </w:r>
      <w:r>
        <w:rPr>
          <w:rFonts w:eastAsia="仿宋_GB2312"/>
          <w:sz w:val="32"/>
          <w:szCs w:val="32"/>
        </w:rPr>
        <w:t>1.5g</w:t>
      </w:r>
      <w:r>
        <w:rPr>
          <w:rFonts w:eastAsia="仿宋_GB2312" w:hint="eastAsia"/>
          <w:sz w:val="32"/>
          <w:szCs w:val="32"/>
        </w:rPr>
        <w:t>；</w:t>
      </w:r>
    </w:p>
    <w:p w:rsidR="00001BCF" w:rsidRDefault="0068794E">
      <w:pPr>
        <w:pStyle w:val="af0"/>
        <w:numPr>
          <w:ilvl w:val="0"/>
          <w:numId w:val="60"/>
        </w:numPr>
        <w:spacing w:line="360" w:lineRule="auto"/>
        <w:ind w:left="0" w:firstLineChars="0" w:firstLine="1134"/>
        <w:rPr>
          <w:rFonts w:eastAsia="仿宋_GB2312"/>
          <w:sz w:val="32"/>
          <w:szCs w:val="32"/>
        </w:rPr>
      </w:pPr>
      <w:r>
        <w:rPr>
          <w:rFonts w:eastAsia="仿宋_GB2312" w:hint="eastAsia"/>
          <w:sz w:val="32"/>
          <w:szCs w:val="32"/>
        </w:rPr>
        <w:t>向前</w:t>
      </w:r>
      <w:r>
        <w:rPr>
          <w:rFonts w:eastAsia="仿宋_GB2312"/>
          <w:sz w:val="32"/>
          <w:szCs w:val="32"/>
        </w:rPr>
        <w:t>4g</w:t>
      </w:r>
      <w:r>
        <w:rPr>
          <w:rFonts w:eastAsia="仿宋_GB2312" w:hint="eastAsia"/>
          <w:sz w:val="32"/>
          <w:szCs w:val="32"/>
        </w:rPr>
        <w:t>；</w:t>
      </w:r>
    </w:p>
    <w:p w:rsidR="00001BCF" w:rsidRDefault="0068794E">
      <w:pPr>
        <w:pStyle w:val="af0"/>
        <w:numPr>
          <w:ilvl w:val="0"/>
          <w:numId w:val="60"/>
        </w:numPr>
        <w:spacing w:line="360" w:lineRule="auto"/>
        <w:ind w:left="0" w:firstLineChars="0" w:firstLine="1134"/>
        <w:rPr>
          <w:rFonts w:eastAsia="仿宋_GB2312"/>
          <w:sz w:val="32"/>
          <w:szCs w:val="32"/>
        </w:rPr>
      </w:pPr>
      <w:r>
        <w:rPr>
          <w:rFonts w:eastAsia="仿宋_GB2312" w:hint="eastAsia"/>
          <w:sz w:val="32"/>
          <w:szCs w:val="32"/>
        </w:rPr>
        <w:t>侧向</w:t>
      </w:r>
      <w:r>
        <w:rPr>
          <w:rFonts w:eastAsia="仿宋_GB2312"/>
          <w:sz w:val="32"/>
          <w:szCs w:val="32"/>
        </w:rPr>
        <w:t>2g</w:t>
      </w:r>
      <w:r>
        <w:rPr>
          <w:rFonts w:eastAsia="仿宋_GB2312" w:hint="eastAsia"/>
          <w:sz w:val="32"/>
          <w:szCs w:val="32"/>
        </w:rPr>
        <w:t>；</w:t>
      </w:r>
    </w:p>
    <w:p w:rsidR="00001BCF" w:rsidRDefault="0068794E">
      <w:pPr>
        <w:pStyle w:val="af0"/>
        <w:numPr>
          <w:ilvl w:val="0"/>
          <w:numId w:val="60"/>
        </w:numPr>
        <w:spacing w:line="360" w:lineRule="auto"/>
        <w:ind w:left="0" w:firstLineChars="0" w:firstLine="1134"/>
        <w:rPr>
          <w:rFonts w:eastAsia="仿宋_GB2312"/>
          <w:sz w:val="32"/>
          <w:szCs w:val="32"/>
        </w:rPr>
      </w:pPr>
      <w:r>
        <w:rPr>
          <w:rFonts w:eastAsia="仿宋_GB2312" w:hint="eastAsia"/>
          <w:sz w:val="32"/>
          <w:szCs w:val="32"/>
        </w:rPr>
        <w:t>向下</w:t>
      </w:r>
      <w:r>
        <w:rPr>
          <w:rFonts w:eastAsia="仿宋_GB2312"/>
          <w:sz w:val="32"/>
          <w:szCs w:val="32"/>
        </w:rPr>
        <w:t>4g</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燃油管路自密封式脱落接头</w:t>
      </w:r>
      <w:r>
        <w:rPr>
          <w:rFonts w:eastAsia="仿宋_GB2312"/>
          <w:sz w:val="32"/>
          <w:szCs w:val="32"/>
        </w:rPr>
        <w:t xml:space="preserve">  </w:t>
      </w:r>
      <w:r>
        <w:rPr>
          <w:rFonts w:eastAsia="仿宋_GB2312" w:hint="eastAsia"/>
          <w:sz w:val="32"/>
          <w:szCs w:val="32"/>
        </w:rPr>
        <w:t>除非证明燃油系统部件之间，或与旋翼航空器局部结构之间极不可能出现危险的相对运动，或采用可以防止前述相对运动的其它措施，否则必须</w:t>
      </w:r>
      <w:proofErr w:type="gramStart"/>
      <w:r>
        <w:rPr>
          <w:rFonts w:eastAsia="仿宋_GB2312" w:hint="eastAsia"/>
          <w:sz w:val="32"/>
          <w:szCs w:val="32"/>
        </w:rPr>
        <w:t>安装自</w:t>
      </w:r>
      <w:proofErr w:type="gramEnd"/>
      <w:r>
        <w:rPr>
          <w:rFonts w:eastAsia="仿宋_GB2312" w:hint="eastAsia"/>
          <w:sz w:val="32"/>
          <w:szCs w:val="32"/>
        </w:rPr>
        <w:t>密封式脱落接头。所有的燃油箱与</w:t>
      </w:r>
      <w:proofErr w:type="gramStart"/>
      <w:r>
        <w:rPr>
          <w:rFonts w:eastAsia="仿宋_GB2312" w:hint="eastAsia"/>
          <w:sz w:val="32"/>
          <w:szCs w:val="32"/>
        </w:rPr>
        <w:t>燃油管</w:t>
      </w:r>
      <w:proofErr w:type="gramEnd"/>
      <w:r>
        <w:rPr>
          <w:rFonts w:eastAsia="仿宋_GB2312" w:hint="eastAsia"/>
          <w:sz w:val="32"/>
          <w:szCs w:val="32"/>
        </w:rPr>
        <w:t>连接处、燃油箱与燃油箱连接处和燃油系统中因局部结构变形而导致燃油释放的其它位置，必须安装脱落接头或等效的装置。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自密封式脱落接头的设计和构造必须具有下列设计特性：</w:t>
      </w:r>
    </w:p>
    <w:p w:rsidR="00001BCF" w:rsidRDefault="0068794E">
      <w:pPr>
        <w:pStyle w:val="af0"/>
        <w:numPr>
          <w:ilvl w:val="0"/>
          <w:numId w:val="61"/>
        </w:numPr>
        <w:spacing w:line="360" w:lineRule="auto"/>
        <w:ind w:left="0" w:firstLineChars="0" w:firstLine="1134"/>
        <w:rPr>
          <w:rFonts w:eastAsia="仿宋_GB2312"/>
          <w:sz w:val="32"/>
          <w:szCs w:val="32"/>
        </w:rPr>
      </w:pPr>
      <w:r>
        <w:rPr>
          <w:rFonts w:eastAsia="仿宋_GB2312" w:hint="eastAsia"/>
          <w:sz w:val="32"/>
          <w:szCs w:val="32"/>
        </w:rPr>
        <w:t>脱落接头的分离载荷必须是供油管路中最弱的部件的最小极限失效载荷（极限强度）的</w:t>
      </w:r>
      <w:r>
        <w:rPr>
          <w:rFonts w:eastAsia="仿宋_GB2312"/>
          <w:sz w:val="32"/>
          <w:szCs w:val="32"/>
        </w:rPr>
        <w:t>25</w:t>
      </w:r>
      <w:r>
        <w:rPr>
          <w:rFonts w:eastAsia="仿宋_GB2312" w:hint="eastAsia"/>
          <w:sz w:val="32"/>
          <w:szCs w:val="32"/>
        </w:rPr>
        <w:t>％</w:t>
      </w:r>
      <w:r>
        <w:rPr>
          <w:rFonts w:eastAsia="仿宋_GB2312"/>
          <w:sz w:val="32"/>
          <w:szCs w:val="32"/>
        </w:rPr>
        <w:t>-50</w:t>
      </w:r>
      <w:r>
        <w:rPr>
          <w:rFonts w:eastAsia="仿宋_GB2312" w:hint="eastAsia"/>
          <w:sz w:val="32"/>
          <w:szCs w:val="32"/>
        </w:rPr>
        <w:t>％之间。不考虑管路尺寸大小，分离载荷必须不小于</w:t>
      </w:r>
      <w:r>
        <w:rPr>
          <w:rFonts w:eastAsia="仿宋_GB2312"/>
          <w:sz w:val="32"/>
          <w:szCs w:val="32"/>
        </w:rPr>
        <w:t>136</w:t>
      </w:r>
      <w:r>
        <w:rPr>
          <w:rFonts w:eastAsia="仿宋_GB2312" w:hint="eastAsia"/>
          <w:sz w:val="32"/>
          <w:szCs w:val="32"/>
        </w:rPr>
        <w:t>公斤（</w:t>
      </w:r>
      <w:r>
        <w:rPr>
          <w:rFonts w:eastAsia="仿宋_GB2312"/>
          <w:sz w:val="32"/>
          <w:szCs w:val="32"/>
        </w:rPr>
        <w:t>300</w:t>
      </w:r>
      <w:r>
        <w:rPr>
          <w:rFonts w:eastAsia="仿宋_GB2312" w:hint="eastAsia"/>
          <w:sz w:val="32"/>
          <w:szCs w:val="32"/>
        </w:rPr>
        <w:t>磅）。</w:t>
      </w:r>
    </w:p>
    <w:p w:rsidR="00001BCF" w:rsidRDefault="0068794E">
      <w:pPr>
        <w:pStyle w:val="af0"/>
        <w:numPr>
          <w:ilvl w:val="0"/>
          <w:numId w:val="61"/>
        </w:numPr>
        <w:spacing w:line="360" w:lineRule="auto"/>
        <w:ind w:left="0" w:firstLineChars="0" w:firstLine="1134"/>
        <w:rPr>
          <w:rFonts w:eastAsia="仿宋_GB2312"/>
          <w:sz w:val="32"/>
          <w:szCs w:val="32"/>
        </w:rPr>
      </w:pPr>
      <w:r>
        <w:rPr>
          <w:rFonts w:eastAsia="仿宋_GB2312" w:hint="eastAsia"/>
          <w:sz w:val="32"/>
          <w:szCs w:val="32"/>
        </w:rPr>
        <w:t>只要以最可能的失效模式施加极限载荷（本节</w:t>
      </w:r>
      <w:r>
        <w:rPr>
          <w:rFonts w:eastAsia="仿宋_GB2312" w:hint="eastAsia"/>
          <w:sz w:val="32"/>
          <w:szCs w:val="32"/>
        </w:rPr>
        <w:t>(</w:t>
      </w:r>
      <w:r>
        <w:rPr>
          <w:rFonts w:eastAsia="仿宋_GB2312"/>
          <w:sz w:val="32"/>
          <w:szCs w:val="32"/>
        </w:rPr>
        <w:t>c</w:t>
      </w:r>
      <w:r>
        <w:rPr>
          <w:rFonts w:eastAsia="仿宋_GB2312" w:hint="eastAsia"/>
          <w:sz w:val="32"/>
          <w:szCs w:val="32"/>
        </w:rPr>
        <w:t>)(</w:t>
      </w:r>
      <w:r>
        <w:rPr>
          <w:rFonts w:eastAsia="仿宋_GB2312"/>
          <w:sz w:val="32"/>
          <w:szCs w:val="32"/>
        </w:rPr>
        <w:t>1</w:t>
      </w:r>
      <w:r>
        <w:rPr>
          <w:rFonts w:eastAsia="仿宋_GB2312" w:hint="eastAsia"/>
          <w:sz w:val="32"/>
          <w:szCs w:val="32"/>
        </w:rPr>
        <w:t>)(i)</w:t>
      </w:r>
      <w:r>
        <w:rPr>
          <w:rFonts w:eastAsia="仿宋_GB2312" w:hint="eastAsia"/>
          <w:sz w:val="32"/>
          <w:szCs w:val="32"/>
        </w:rPr>
        <w:t>中所定义），脱落接头就必须分开；</w:t>
      </w:r>
    </w:p>
    <w:p w:rsidR="00001BCF" w:rsidRDefault="0068794E">
      <w:pPr>
        <w:pStyle w:val="af0"/>
        <w:numPr>
          <w:ilvl w:val="0"/>
          <w:numId w:val="61"/>
        </w:numPr>
        <w:spacing w:line="360" w:lineRule="auto"/>
        <w:ind w:left="0" w:firstLineChars="0" w:firstLine="1134"/>
        <w:rPr>
          <w:rFonts w:eastAsia="仿宋_GB2312"/>
          <w:sz w:val="32"/>
          <w:szCs w:val="32"/>
        </w:rPr>
      </w:pPr>
      <w:r>
        <w:rPr>
          <w:rFonts w:eastAsia="仿宋_GB2312" w:hint="eastAsia"/>
          <w:sz w:val="32"/>
          <w:szCs w:val="32"/>
        </w:rPr>
        <w:t>所有的脱落接头必须具有设计预防措施，以便在正常安装和使用期间可凭视觉判断该接头是锁紧的（无泄漏）或是打开的；</w:t>
      </w:r>
    </w:p>
    <w:p w:rsidR="00001BCF" w:rsidRDefault="0068794E">
      <w:pPr>
        <w:pStyle w:val="af0"/>
        <w:numPr>
          <w:ilvl w:val="0"/>
          <w:numId w:val="61"/>
        </w:numPr>
        <w:spacing w:line="360" w:lineRule="auto"/>
        <w:ind w:left="0" w:firstLineChars="0" w:firstLine="1134"/>
        <w:rPr>
          <w:rFonts w:eastAsia="仿宋_GB2312"/>
          <w:sz w:val="32"/>
          <w:szCs w:val="32"/>
        </w:rPr>
      </w:pPr>
      <w:r>
        <w:rPr>
          <w:rFonts w:eastAsia="仿宋_GB2312" w:hint="eastAsia"/>
          <w:sz w:val="32"/>
          <w:szCs w:val="32"/>
        </w:rPr>
        <w:t>所有的脱落接头必须具有设计措施，以防止由于冲击、振动或加速而导致脱开或无意中关闭；</w:t>
      </w:r>
    </w:p>
    <w:p w:rsidR="00001BCF" w:rsidRDefault="0068794E">
      <w:pPr>
        <w:pStyle w:val="af0"/>
        <w:numPr>
          <w:ilvl w:val="0"/>
          <w:numId w:val="61"/>
        </w:numPr>
        <w:spacing w:line="360" w:lineRule="auto"/>
        <w:ind w:left="0" w:firstLineChars="0" w:firstLine="1134"/>
        <w:rPr>
          <w:rFonts w:eastAsia="仿宋_GB2312"/>
          <w:sz w:val="32"/>
          <w:szCs w:val="32"/>
        </w:rPr>
      </w:pPr>
      <w:r>
        <w:rPr>
          <w:rFonts w:eastAsia="仿宋_GB2312" w:hint="eastAsia"/>
          <w:sz w:val="32"/>
          <w:szCs w:val="32"/>
        </w:rPr>
        <w:t>设计上脱落接头在完成预期的功能后</w:t>
      </w:r>
      <w:r>
        <w:rPr>
          <w:rFonts w:eastAsia="仿宋_GB2312"/>
          <w:sz w:val="32"/>
          <w:szCs w:val="32"/>
        </w:rPr>
        <w:t>,</w:t>
      </w:r>
      <w:r>
        <w:rPr>
          <w:rFonts w:eastAsia="仿宋_GB2312" w:hint="eastAsia"/>
          <w:sz w:val="32"/>
          <w:szCs w:val="32"/>
        </w:rPr>
        <w:t>不得造成燃油释放。</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所有独立的连接燃油供油系统的接头或等效装置的设计、试验、安装和维护，必须使得在按照第</w:t>
      </w:r>
      <w:r>
        <w:rPr>
          <w:rFonts w:eastAsia="仿宋_GB2312"/>
          <w:sz w:val="32"/>
          <w:szCs w:val="32"/>
        </w:rPr>
        <w:t>29.</w:t>
      </w:r>
      <w:r>
        <w:rPr>
          <w:rFonts w:eastAsia="仿宋_GB2312" w:hint="eastAsia"/>
          <w:sz w:val="32"/>
          <w:szCs w:val="32"/>
        </w:rPr>
        <w:t>9</w:t>
      </w:r>
      <w:r>
        <w:rPr>
          <w:rFonts w:eastAsia="仿宋_GB2312"/>
          <w:sz w:val="32"/>
          <w:szCs w:val="32"/>
        </w:rPr>
        <w:t>55</w:t>
      </w:r>
      <w:r>
        <w:rPr>
          <w:rFonts w:eastAsia="仿宋_GB2312" w:hint="eastAsia"/>
          <w:sz w:val="32"/>
          <w:szCs w:val="32"/>
        </w:rPr>
        <w:t>条</w:t>
      </w:r>
      <w:r>
        <w:rPr>
          <w:rFonts w:eastAsia="仿宋_GB2312" w:hint="eastAsia"/>
          <w:sz w:val="32"/>
          <w:szCs w:val="32"/>
        </w:rPr>
        <w:t>(</w:t>
      </w:r>
      <w:r>
        <w:rPr>
          <w:rFonts w:eastAsia="仿宋_GB2312"/>
          <w:sz w:val="32"/>
          <w:szCs w:val="32"/>
        </w:rPr>
        <w:t>a</w:t>
      </w:r>
      <w:r>
        <w:rPr>
          <w:rFonts w:eastAsia="仿宋_GB2312" w:hint="eastAsia"/>
          <w:sz w:val="32"/>
          <w:szCs w:val="32"/>
        </w:rPr>
        <w:t>)</w:t>
      </w:r>
      <w:r>
        <w:rPr>
          <w:rFonts w:eastAsia="仿宋_GB2312" w:hint="eastAsia"/>
          <w:sz w:val="32"/>
          <w:szCs w:val="32"/>
        </w:rPr>
        <w:t>工作时，不可能在飞行中出现意外的燃油切断。并必须符合第</w:t>
      </w:r>
      <w:r>
        <w:rPr>
          <w:rFonts w:eastAsia="仿宋_GB2312"/>
          <w:sz w:val="32"/>
          <w:szCs w:val="32"/>
        </w:rPr>
        <w:t>29.571</w:t>
      </w:r>
      <w:r>
        <w:rPr>
          <w:rFonts w:eastAsia="仿宋_GB2312" w:hint="eastAsia"/>
          <w:sz w:val="32"/>
          <w:szCs w:val="32"/>
        </w:rPr>
        <w:t>条疲劳评定的要求而无泄漏。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脱落接头的替代、等效装置，在安装该装置的燃油管路上，由可生存的撞击引起的载荷不得大于管路中最弱的部件的极限载荷（强度）的</w:t>
      </w:r>
      <w:r>
        <w:rPr>
          <w:rFonts w:eastAsia="仿宋_GB2312" w:hint="eastAsia"/>
          <w:sz w:val="32"/>
          <w:szCs w:val="32"/>
        </w:rPr>
        <w:t>25</w:t>
      </w:r>
      <w:r>
        <w:rPr>
          <w:rFonts w:eastAsia="仿宋_GB2312" w:hint="eastAsia"/>
          <w:sz w:val="32"/>
          <w:szCs w:val="32"/>
        </w:rPr>
        <w:t>％</w:t>
      </w:r>
      <w:r>
        <w:rPr>
          <w:rFonts w:eastAsia="仿宋_GB2312"/>
          <w:sz w:val="32"/>
          <w:szCs w:val="32"/>
        </w:rPr>
        <w:t>-</w:t>
      </w:r>
      <w:r>
        <w:rPr>
          <w:rFonts w:eastAsia="仿宋_GB2312" w:hint="eastAsia"/>
          <w:sz w:val="32"/>
          <w:szCs w:val="32"/>
        </w:rPr>
        <w:t>50</w:t>
      </w:r>
      <w:r>
        <w:rPr>
          <w:rFonts w:eastAsia="仿宋_GB2312" w:hint="eastAsia"/>
          <w:sz w:val="32"/>
          <w:szCs w:val="32"/>
        </w:rPr>
        <w:t>％，且必须符合第</w:t>
      </w:r>
      <w:r>
        <w:rPr>
          <w:rFonts w:eastAsia="仿宋_GB2312"/>
          <w:sz w:val="32"/>
          <w:szCs w:val="32"/>
        </w:rPr>
        <w:t>29.571</w:t>
      </w:r>
      <w:r>
        <w:rPr>
          <w:rFonts w:eastAsia="仿宋_GB2312" w:hint="eastAsia"/>
          <w:sz w:val="32"/>
          <w:szCs w:val="32"/>
        </w:rPr>
        <w:t>疲劳评定的要求而无泄漏。</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易碎的或易变形的结构连接件</w:t>
      </w:r>
      <w:r>
        <w:rPr>
          <w:rFonts w:eastAsia="仿宋_GB2312"/>
          <w:sz w:val="32"/>
          <w:szCs w:val="32"/>
        </w:rPr>
        <w:t xml:space="preserve">  </w:t>
      </w:r>
      <w:r>
        <w:rPr>
          <w:rFonts w:eastAsia="仿宋_GB2312" w:hint="eastAsia"/>
          <w:sz w:val="32"/>
          <w:szCs w:val="32"/>
        </w:rPr>
        <w:t>除非表明在可生存撞击中燃油箱和燃油系统部件与所在位置的旋翼航空器结有危险的相对运动是极不可能的，否则，燃油箱和燃油系统部件与所在位置的旋翼航空器结构之间必须用易碎的或局部可变形的结构连接件连接。燃油箱结构和燃油系统部件与所在位置的旋翼航空器</w:t>
      </w:r>
      <w:r>
        <w:rPr>
          <w:rFonts w:eastAsia="仿宋_GB2312" w:hint="eastAsia"/>
          <w:sz w:val="32"/>
          <w:szCs w:val="32"/>
        </w:rPr>
        <w:t>结构之间的连接，无论是易碎的或局部易变形的，必须设计成其分离或相对的局部变形不会产生燃油箱或燃油系统部件的破裂或局部撕裂而导致燃油泄漏。易碎的或易变形的连接件的极限强度必须满足下列要求；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将易碎连接件从其支撑结构上分开或使局部易变形连接件相对于其支撑结构变形所需要的载荷，必须为被连接系统中最弱的部件的最小极限载荷（强度）的</w:t>
      </w:r>
      <w:r>
        <w:rPr>
          <w:rFonts w:eastAsia="仿宋_GB2312" w:hint="eastAsia"/>
          <w:sz w:val="32"/>
          <w:szCs w:val="32"/>
        </w:rPr>
        <w:t>25</w:t>
      </w:r>
      <w:r>
        <w:rPr>
          <w:rFonts w:eastAsia="仿宋_GB2312" w:hint="eastAsia"/>
          <w:sz w:val="32"/>
          <w:szCs w:val="32"/>
        </w:rPr>
        <w:t>％</w:t>
      </w:r>
      <w:r>
        <w:rPr>
          <w:rFonts w:eastAsia="仿宋_GB2312"/>
          <w:sz w:val="32"/>
          <w:szCs w:val="32"/>
        </w:rPr>
        <w:t>-</w:t>
      </w:r>
      <w:r>
        <w:rPr>
          <w:rFonts w:eastAsia="仿宋_GB2312" w:hint="eastAsia"/>
          <w:sz w:val="32"/>
          <w:szCs w:val="32"/>
        </w:rPr>
        <w:t>50</w:t>
      </w:r>
      <w:r>
        <w:rPr>
          <w:rFonts w:eastAsia="仿宋_GB2312" w:hint="eastAsia"/>
          <w:sz w:val="32"/>
          <w:szCs w:val="32"/>
        </w:rPr>
        <w:t>％之间，任何情况下该载荷不得小于</w:t>
      </w:r>
      <w:r>
        <w:rPr>
          <w:rFonts w:eastAsia="仿宋_GB2312"/>
          <w:sz w:val="32"/>
          <w:szCs w:val="32"/>
        </w:rPr>
        <w:t>136</w:t>
      </w:r>
      <w:r>
        <w:rPr>
          <w:rFonts w:eastAsia="仿宋_GB2312" w:hint="eastAsia"/>
          <w:sz w:val="32"/>
          <w:szCs w:val="32"/>
        </w:rPr>
        <w:t>公斤（</w:t>
      </w:r>
      <w:r>
        <w:rPr>
          <w:rFonts w:eastAsia="仿宋_GB2312"/>
          <w:sz w:val="32"/>
          <w:szCs w:val="32"/>
        </w:rPr>
        <w:t>300</w:t>
      </w:r>
      <w:r>
        <w:rPr>
          <w:rFonts w:eastAsia="仿宋_GB2312" w:hint="eastAsia"/>
          <w:sz w:val="32"/>
          <w:szCs w:val="32"/>
        </w:rPr>
        <w:t>磅）。</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易碎的或局部易变形的连接件必须在最可能发生的方式下施加（本条</w:t>
      </w:r>
      <w:r>
        <w:rPr>
          <w:rFonts w:eastAsia="仿宋_GB2312" w:hint="eastAsia"/>
          <w:sz w:val="32"/>
          <w:szCs w:val="32"/>
        </w:rPr>
        <w:t>(</w:t>
      </w:r>
      <w:r>
        <w:rPr>
          <w:rFonts w:eastAsia="仿宋_GB2312"/>
          <w:sz w:val="32"/>
          <w:szCs w:val="32"/>
        </w:rPr>
        <w:t>d</w:t>
      </w:r>
      <w:r>
        <w:rPr>
          <w:rFonts w:eastAsia="仿宋_GB2312" w:hint="eastAsia"/>
          <w:sz w:val="32"/>
          <w:szCs w:val="32"/>
        </w:rPr>
        <w:t>)(</w:t>
      </w:r>
      <w:r>
        <w:rPr>
          <w:rFonts w:eastAsia="仿宋_GB2312"/>
          <w:sz w:val="32"/>
          <w:szCs w:val="32"/>
        </w:rPr>
        <w:t>1</w:t>
      </w:r>
      <w:r>
        <w:rPr>
          <w:rFonts w:eastAsia="仿宋_GB2312" w:hint="eastAsia"/>
          <w:sz w:val="32"/>
          <w:szCs w:val="32"/>
        </w:rPr>
        <w:t>)</w:t>
      </w:r>
      <w:r>
        <w:rPr>
          <w:rFonts w:eastAsia="仿宋_GB2312" w:hint="eastAsia"/>
          <w:sz w:val="32"/>
          <w:szCs w:val="32"/>
        </w:rPr>
        <w:t>中定义极限载荷）时分开或局部变</w:t>
      </w:r>
      <w:r>
        <w:rPr>
          <w:rFonts w:eastAsia="仿宋_GB2312" w:hint="eastAsia"/>
          <w:sz w:val="32"/>
          <w:szCs w:val="32"/>
        </w:rPr>
        <w:t>形。</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所有易碎的或局部易变形的连接件必须符合第</w:t>
      </w:r>
      <w:r>
        <w:rPr>
          <w:rFonts w:eastAsia="仿宋_GB2312"/>
          <w:sz w:val="32"/>
          <w:szCs w:val="32"/>
        </w:rPr>
        <w:t>29.571</w:t>
      </w:r>
      <w:r>
        <w:rPr>
          <w:rFonts w:eastAsia="仿宋_GB2312" w:hint="eastAsia"/>
          <w:sz w:val="32"/>
          <w:szCs w:val="32"/>
        </w:rPr>
        <w:t>条疲劳评定的要求。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燃油和点火源的隔离</w:t>
      </w:r>
      <w:r>
        <w:rPr>
          <w:rFonts w:eastAsia="仿宋_GB2312"/>
          <w:sz w:val="32"/>
          <w:szCs w:val="32"/>
        </w:rPr>
        <w:t xml:space="preserve">  </w:t>
      </w:r>
      <w:r>
        <w:rPr>
          <w:rFonts w:eastAsia="仿宋_GB2312" w:hint="eastAsia"/>
          <w:sz w:val="32"/>
          <w:szCs w:val="32"/>
        </w:rPr>
        <w:t>为了提供最大的抗撞性，燃油的位置必须尽可能地远离所有的乘员区和潜在的点火源。</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f</w:t>
      </w:r>
      <w:r>
        <w:rPr>
          <w:rFonts w:eastAsia="仿宋_GB2312" w:hint="eastAsia"/>
          <w:sz w:val="32"/>
          <w:szCs w:val="32"/>
        </w:rPr>
        <w:t xml:space="preserve">) </w:t>
      </w:r>
      <w:r>
        <w:rPr>
          <w:rFonts w:eastAsia="仿宋_GB2312" w:hint="eastAsia"/>
          <w:sz w:val="32"/>
          <w:szCs w:val="32"/>
        </w:rPr>
        <w:t>其它基本的机械设计准则</w:t>
      </w:r>
      <w:r>
        <w:rPr>
          <w:rFonts w:eastAsia="仿宋_GB2312"/>
          <w:sz w:val="32"/>
          <w:szCs w:val="32"/>
        </w:rPr>
        <w:t xml:space="preserve">  </w:t>
      </w:r>
      <w:r>
        <w:rPr>
          <w:rFonts w:eastAsia="仿宋_GB2312" w:hint="eastAsia"/>
          <w:sz w:val="32"/>
          <w:szCs w:val="32"/>
        </w:rPr>
        <w:t>燃油箱、燃油管路、导线和电气装置的设计、结构和安装必须尽可能抗坠。</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g</w:t>
      </w:r>
      <w:r>
        <w:rPr>
          <w:rFonts w:eastAsia="仿宋_GB2312" w:hint="eastAsia"/>
          <w:sz w:val="32"/>
          <w:szCs w:val="32"/>
        </w:rPr>
        <w:t xml:space="preserve">) </w:t>
      </w:r>
      <w:r>
        <w:rPr>
          <w:rFonts w:eastAsia="仿宋_GB2312" w:hint="eastAsia"/>
          <w:sz w:val="32"/>
          <w:szCs w:val="32"/>
        </w:rPr>
        <w:t>刚性或半刚性的燃油箱</w:t>
      </w:r>
      <w:r>
        <w:rPr>
          <w:rFonts w:eastAsia="仿宋_GB2312"/>
          <w:sz w:val="32"/>
          <w:szCs w:val="32"/>
        </w:rPr>
        <w:t xml:space="preserve">  </w:t>
      </w:r>
      <w:r>
        <w:rPr>
          <w:rFonts w:eastAsia="仿宋_GB2312" w:hint="eastAsia"/>
          <w:sz w:val="32"/>
          <w:szCs w:val="32"/>
        </w:rPr>
        <w:t>刚性或半刚性的燃油箱或</w:t>
      </w:r>
      <w:bookmarkStart w:id="222" w:name="考虑修改3"/>
      <w:bookmarkEnd w:id="222"/>
      <w:r>
        <w:rPr>
          <w:rFonts w:eastAsia="仿宋_GB2312" w:hint="eastAsia"/>
          <w:sz w:val="32"/>
          <w:szCs w:val="32"/>
        </w:rPr>
        <w:t>囊壁必须抗撞击和抗撕裂。</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23" w:name="_Toc148957590"/>
      <w:r>
        <w:rPr>
          <w:rFonts w:ascii="黑体" w:eastAsia="黑体" w:hAnsi="黑体" w:hint="eastAsia"/>
          <w:sz w:val="32"/>
          <w:szCs w:val="32"/>
        </w:rPr>
        <w:t>第</w:t>
      </w:r>
      <w:r>
        <w:rPr>
          <w:rFonts w:ascii="黑体" w:eastAsia="黑体" w:hAnsi="黑体" w:hint="eastAsia"/>
          <w:sz w:val="32"/>
          <w:szCs w:val="32"/>
        </w:rPr>
        <w:t>29.953</w:t>
      </w:r>
      <w:r>
        <w:rPr>
          <w:rFonts w:ascii="黑体" w:eastAsia="黑体" w:hAnsi="黑体" w:hint="eastAsia"/>
          <w:sz w:val="32"/>
          <w:szCs w:val="32"/>
        </w:rPr>
        <w:t>条　燃油系统的独立性</w:t>
      </w:r>
      <w:bookmarkEnd w:id="22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对</w:t>
      </w:r>
      <w:r>
        <w:rPr>
          <w:rFonts w:eastAsia="仿宋_GB2312" w:hint="eastAsia"/>
          <w:sz w:val="32"/>
          <w:szCs w:val="32"/>
        </w:rPr>
        <w:t>A</w:t>
      </w:r>
      <w:r>
        <w:rPr>
          <w:rFonts w:eastAsia="仿宋_GB2312" w:hint="eastAsia"/>
          <w:sz w:val="32"/>
          <w:szCs w:val="32"/>
        </w:rPr>
        <w:t>类旋翼航空器必须满足下列要求：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燃油系统必须满足第</w:t>
      </w:r>
      <w:r>
        <w:rPr>
          <w:rFonts w:eastAsia="仿宋_GB2312" w:hint="eastAsia"/>
          <w:sz w:val="32"/>
          <w:szCs w:val="32"/>
        </w:rPr>
        <w:t>29.903</w:t>
      </w:r>
      <w:r>
        <w:rPr>
          <w:rFonts w:eastAsia="仿宋_GB2312" w:hint="eastAsia"/>
          <w:sz w:val="32"/>
          <w:szCs w:val="32"/>
        </w:rPr>
        <w:t>条</w:t>
      </w:r>
      <w:r>
        <w:rPr>
          <w:rFonts w:eastAsia="仿宋_GB2312" w:hint="eastAsia"/>
          <w:sz w:val="32"/>
          <w:szCs w:val="32"/>
        </w:rPr>
        <w:t>(b)</w:t>
      </w:r>
      <w:r>
        <w:rPr>
          <w:rFonts w:eastAsia="仿宋_GB2312" w:hint="eastAsia"/>
          <w:sz w:val="32"/>
          <w:szCs w:val="32"/>
        </w:rPr>
        <w:t>的要求；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除非采用其它措施满足本条</w:t>
      </w:r>
      <w:r>
        <w:rPr>
          <w:rFonts w:eastAsia="仿宋_GB2312" w:hint="eastAsia"/>
          <w:sz w:val="32"/>
          <w:szCs w:val="32"/>
        </w:rPr>
        <w:t>(a)(1)</w:t>
      </w:r>
      <w:r>
        <w:rPr>
          <w:rFonts w:eastAsia="仿宋_GB2312" w:hint="eastAsia"/>
          <w:sz w:val="32"/>
          <w:szCs w:val="32"/>
        </w:rPr>
        <w:t>的要求，否则燃油系统向每台发动机供油都必须通过与其它发动机供油系统相独立的系统供油。</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对多发</w:t>
      </w:r>
      <w:r>
        <w:rPr>
          <w:rFonts w:eastAsia="仿宋_GB2312" w:hint="eastAsia"/>
          <w:sz w:val="32"/>
          <w:szCs w:val="32"/>
        </w:rPr>
        <w:t>B</w:t>
      </w:r>
      <w:r>
        <w:rPr>
          <w:rFonts w:eastAsia="仿宋_GB2312" w:hint="eastAsia"/>
          <w:sz w:val="32"/>
          <w:szCs w:val="32"/>
        </w:rPr>
        <w:t>类旋翼航空器，每个燃油系统必须满足本条</w:t>
      </w:r>
      <w:r>
        <w:rPr>
          <w:rFonts w:eastAsia="仿宋_GB2312" w:hint="eastAsia"/>
          <w:sz w:val="32"/>
          <w:szCs w:val="32"/>
        </w:rPr>
        <w:t>(a)(2)</w:t>
      </w:r>
      <w:r>
        <w:rPr>
          <w:rFonts w:eastAsia="仿宋_GB2312" w:hint="eastAsia"/>
          <w:sz w:val="32"/>
          <w:szCs w:val="32"/>
        </w:rPr>
        <w:t>的要求，然而不必向每台发动机提供单独的油箱。</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24" w:name="_Toc148957591"/>
      <w:r>
        <w:rPr>
          <w:rFonts w:ascii="黑体" w:eastAsia="黑体" w:hAnsi="黑体" w:hint="eastAsia"/>
          <w:sz w:val="32"/>
          <w:szCs w:val="32"/>
        </w:rPr>
        <w:t>第</w:t>
      </w:r>
      <w:r>
        <w:rPr>
          <w:rFonts w:ascii="黑体" w:eastAsia="黑体" w:hAnsi="黑体" w:hint="eastAsia"/>
          <w:sz w:val="32"/>
          <w:szCs w:val="32"/>
        </w:rPr>
        <w:t>29.954</w:t>
      </w:r>
      <w:r>
        <w:rPr>
          <w:rFonts w:ascii="黑体" w:eastAsia="黑体" w:hAnsi="黑体" w:hint="eastAsia"/>
          <w:sz w:val="32"/>
          <w:szCs w:val="32"/>
        </w:rPr>
        <w:t>条　闪电防护</w:t>
      </w:r>
      <w:bookmarkEnd w:id="224"/>
    </w:p>
    <w:p w:rsidR="00001BCF" w:rsidRDefault="0068794E">
      <w:pPr>
        <w:pStyle w:val="af0"/>
        <w:spacing w:line="360" w:lineRule="auto"/>
        <w:ind w:firstLine="640"/>
        <w:rPr>
          <w:rFonts w:eastAsia="仿宋_GB2312"/>
          <w:sz w:val="32"/>
          <w:szCs w:val="32"/>
        </w:rPr>
      </w:pPr>
      <w:r>
        <w:rPr>
          <w:rFonts w:eastAsia="仿宋_GB2312" w:hint="eastAsia"/>
          <w:sz w:val="32"/>
          <w:szCs w:val="32"/>
        </w:rPr>
        <w:t>燃油系统的设计和布置，必须能防止在下列情况下点燃该系统内的燃油</w:t>
      </w:r>
      <w:proofErr w:type="gramStart"/>
      <w:r>
        <w:rPr>
          <w:rFonts w:eastAsia="仿宋_GB2312" w:hint="eastAsia"/>
          <w:sz w:val="32"/>
          <w:szCs w:val="32"/>
        </w:rPr>
        <w:t>蒸气</w:t>
      </w:r>
      <w:proofErr w:type="gramEnd"/>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在雷击附着概率高的区域发生直接雷击；</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在极可能</w:t>
      </w:r>
      <w:proofErr w:type="gramStart"/>
      <w:r>
        <w:rPr>
          <w:rFonts w:eastAsia="仿宋_GB2312" w:hint="eastAsia"/>
          <w:sz w:val="32"/>
          <w:szCs w:val="32"/>
        </w:rPr>
        <w:t>受扫掠</w:t>
      </w:r>
      <w:proofErr w:type="gramEnd"/>
      <w:r>
        <w:rPr>
          <w:rFonts w:eastAsia="仿宋_GB2312" w:hint="eastAsia"/>
          <w:sz w:val="32"/>
          <w:szCs w:val="32"/>
        </w:rPr>
        <w:t>雷击区域发生扫掠雷击；</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在燃油通气出口产生电晕放电和流光。</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 </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25" w:name="_Toc148957592"/>
      <w:r>
        <w:rPr>
          <w:rFonts w:ascii="黑体" w:eastAsia="黑体" w:hAnsi="黑体" w:hint="eastAsia"/>
          <w:sz w:val="32"/>
          <w:szCs w:val="32"/>
        </w:rPr>
        <w:t>第</w:t>
      </w:r>
      <w:r>
        <w:rPr>
          <w:rFonts w:ascii="黑体" w:eastAsia="黑体" w:hAnsi="黑体" w:hint="eastAsia"/>
          <w:sz w:val="32"/>
          <w:szCs w:val="32"/>
        </w:rPr>
        <w:t>29.955</w:t>
      </w:r>
      <w:r>
        <w:rPr>
          <w:rFonts w:ascii="黑体" w:eastAsia="黑体" w:hAnsi="黑体" w:hint="eastAsia"/>
          <w:sz w:val="32"/>
          <w:szCs w:val="32"/>
        </w:rPr>
        <w:t>条　燃油流量</w:t>
      </w:r>
      <w:bookmarkEnd w:id="225"/>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总则</w:t>
      </w:r>
      <w:r>
        <w:rPr>
          <w:rFonts w:eastAsia="仿宋_GB2312"/>
          <w:sz w:val="32"/>
          <w:szCs w:val="32"/>
        </w:rPr>
        <w:t xml:space="preserve">  </w:t>
      </w:r>
      <w:r>
        <w:rPr>
          <w:rFonts w:eastAsia="仿宋_GB2312" w:hint="eastAsia"/>
          <w:sz w:val="32"/>
          <w:szCs w:val="32"/>
        </w:rPr>
        <w:t>必须表明用于每台发动机的燃油系统，在经批准的旋翼航空器的每种运行条件和机动飞行状态下，至少能提供发动机所需的</w:t>
      </w:r>
      <w:r>
        <w:rPr>
          <w:rFonts w:eastAsia="仿宋_GB2312" w:hint="eastAsia"/>
          <w:sz w:val="32"/>
          <w:szCs w:val="32"/>
        </w:rPr>
        <w:t>100</w:t>
      </w:r>
      <w:r>
        <w:rPr>
          <w:rFonts w:eastAsia="仿宋_GB2312" w:hint="eastAsia"/>
          <w:sz w:val="32"/>
          <w:szCs w:val="32"/>
        </w:rPr>
        <w:t>％燃油（如果适用，还包括按第</w:t>
      </w:r>
      <w:r>
        <w:rPr>
          <w:rFonts w:eastAsia="仿宋_GB2312" w:hint="eastAsia"/>
          <w:sz w:val="32"/>
          <w:szCs w:val="32"/>
        </w:rPr>
        <w:t>29.9</w:t>
      </w:r>
      <w:r>
        <w:rPr>
          <w:rFonts w:eastAsia="仿宋_GB2312"/>
          <w:sz w:val="32"/>
          <w:szCs w:val="32"/>
        </w:rPr>
        <w:t>27</w:t>
      </w:r>
      <w:r>
        <w:rPr>
          <w:rFonts w:eastAsia="仿宋_GB2312" w:hint="eastAsia"/>
          <w:sz w:val="32"/>
          <w:szCs w:val="32"/>
        </w:rPr>
        <w:t>要求的试验状态运转发动机所需的燃油量）。除非采用等效的方法，否则必须通过满足下列条款的试验来表明符合性，但勿需考虑不可能发生的组合情况。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经加速度（载荷系数）校正的燃油压力必须在发动机型号合格证数据单规定的限制范围内。</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油箱内的燃油量不得超过第</w:t>
      </w:r>
      <w:r>
        <w:rPr>
          <w:rFonts w:eastAsia="仿宋_GB2312" w:hint="eastAsia"/>
          <w:sz w:val="32"/>
          <w:szCs w:val="32"/>
        </w:rPr>
        <w:t>29.959</w:t>
      </w:r>
      <w:r>
        <w:rPr>
          <w:rFonts w:eastAsia="仿宋_GB2312" w:hint="eastAsia"/>
          <w:sz w:val="32"/>
          <w:szCs w:val="32"/>
        </w:rPr>
        <w:t>条确定的该油箱</w:t>
      </w:r>
      <w:proofErr w:type="gramStart"/>
      <w:r>
        <w:rPr>
          <w:rFonts w:eastAsia="仿宋_GB2312" w:hint="eastAsia"/>
          <w:sz w:val="32"/>
          <w:szCs w:val="32"/>
        </w:rPr>
        <w:t>不</w:t>
      </w:r>
      <w:proofErr w:type="gramEnd"/>
      <w:r>
        <w:rPr>
          <w:rFonts w:eastAsia="仿宋_GB2312" w:hint="eastAsia"/>
          <w:sz w:val="32"/>
          <w:szCs w:val="32"/>
        </w:rPr>
        <w:t>可用油量与验证本条符合性时所需的油量之和；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相应与旋翼航空器的飞行姿态而言，油箱和发动机之间的燃油压头必须是临界的。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 xml:space="preserve">) </w:t>
      </w:r>
      <w:r>
        <w:rPr>
          <w:rFonts w:eastAsia="仿宋_GB2312" w:hint="eastAsia"/>
          <w:sz w:val="32"/>
          <w:szCs w:val="32"/>
        </w:rPr>
        <w:t>燃油流量传感器（如己安装）和临界燃油泵（对供油泵系统而言）的安装，必须能够（通过实际或模拟的失效）产生部件损坏时预期的燃油流量临界限制。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 xml:space="preserve">) </w:t>
      </w:r>
      <w:r>
        <w:rPr>
          <w:rFonts w:eastAsia="仿宋_GB2312" w:hint="eastAsia"/>
          <w:sz w:val="32"/>
          <w:szCs w:val="32"/>
        </w:rPr>
        <w:t>必须使用发动机转速、电源或燃油</w:t>
      </w:r>
      <w:proofErr w:type="gramStart"/>
      <w:r>
        <w:rPr>
          <w:rFonts w:eastAsia="仿宋_GB2312" w:hint="eastAsia"/>
          <w:sz w:val="32"/>
          <w:szCs w:val="32"/>
        </w:rPr>
        <w:t>泵其它</w:t>
      </w:r>
      <w:proofErr w:type="gramEnd"/>
      <w:r>
        <w:rPr>
          <w:rFonts w:eastAsia="仿宋_GB2312" w:hint="eastAsia"/>
          <w:sz w:val="32"/>
          <w:szCs w:val="32"/>
        </w:rPr>
        <w:t>动力源的临界值。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6</w:t>
      </w:r>
      <w:r>
        <w:rPr>
          <w:rFonts w:eastAsia="仿宋_GB2312" w:hint="eastAsia"/>
          <w:sz w:val="32"/>
          <w:szCs w:val="32"/>
        </w:rPr>
        <w:t xml:space="preserve">) </w:t>
      </w:r>
      <w:r>
        <w:rPr>
          <w:rFonts w:eastAsia="仿宋_GB2312" w:hint="eastAsia"/>
          <w:sz w:val="32"/>
          <w:szCs w:val="32"/>
        </w:rPr>
        <w:t>在燃油流动能力演示试验中，对不利于燃油流量的燃油性能要取临界值。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7</w:t>
      </w:r>
      <w:r>
        <w:rPr>
          <w:rFonts w:eastAsia="仿宋_GB2312" w:hint="eastAsia"/>
          <w:sz w:val="32"/>
          <w:szCs w:val="32"/>
        </w:rPr>
        <w:t xml:space="preserve">) </w:t>
      </w:r>
      <w:r>
        <w:rPr>
          <w:rFonts w:eastAsia="仿宋_GB2312" w:hint="eastAsia"/>
          <w:sz w:val="32"/>
          <w:szCs w:val="32"/>
        </w:rPr>
        <w:t>必须使第</w:t>
      </w:r>
      <w:r>
        <w:rPr>
          <w:rFonts w:eastAsia="仿宋_GB2312" w:hint="eastAsia"/>
          <w:sz w:val="32"/>
          <w:szCs w:val="32"/>
        </w:rPr>
        <w:t>29.9</w:t>
      </w:r>
      <w:r>
        <w:rPr>
          <w:rFonts w:eastAsia="仿宋_GB2312"/>
          <w:sz w:val="32"/>
          <w:szCs w:val="32"/>
        </w:rPr>
        <w:t>97</w:t>
      </w:r>
      <w:r>
        <w:rPr>
          <w:rFonts w:eastAsia="仿宋_GB2312" w:hint="eastAsia"/>
          <w:sz w:val="32"/>
          <w:szCs w:val="32"/>
        </w:rPr>
        <w:t>条要求的燃油</w:t>
      </w:r>
      <w:proofErr w:type="gramStart"/>
      <w:r>
        <w:rPr>
          <w:rFonts w:eastAsia="仿宋_GB2312" w:hint="eastAsia"/>
          <w:sz w:val="32"/>
          <w:szCs w:val="32"/>
        </w:rPr>
        <w:t>滤</w:t>
      </w:r>
      <w:proofErr w:type="gramEnd"/>
      <w:r>
        <w:rPr>
          <w:rFonts w:eastAsia="仿宋_GB2312" w:hint="eastAsia"/>
          <w:sz w:val="32"/>
          <w:szCs w:val="32"/>
        </w:rPr>
        <w:t>堵塞到能模拟燃油污物积累达到按第</w:t>
      </w:r>
      <w:r>
        <w:rPr>
          <w:rFonts w:eastAsia="仿宋_GB2312" w:hint="eastAsia"/>
          <w:sz w:val="32"/>
          <w:szCs w:val="32"/>
        </w:rPr>
        <w:t>29.</w:t>
      </w:r>
      <w:r>
        <w:rPr>
          <w:rFonts w:eastAsia="仿宋_GB2312"/>
          <w:sz w:val="32"/>
          <w:szCs w:val="32"/>
        </w:rPr>
        <w:t>1305</w:t>
      </w:r>
      <w:r>
        <w:rPr>
          <w:rFonts w:eastAsia="仿宋_GB2312" w:hint="eastAsia"/>
          <w:sz w:val="32"/>
          <w:szCs w:val="32"/>
        </w:rPr>
        <w:t>条</w:t>
      </w:r>
      <w:r>
        <w:rPr>
          <w:rFonts w:eastAsia="仿宋_GB2312" w:hint="eastAsia"/>
          <w:sz w:val="32"/>
          <w:szCs w:val="32"/>
        </w:rPr>
        <w:t>(</w:t>
      </w:r>
      <w:r>
        <w:rPr>
          <w:rFonts w:eastAsia="仿宋_GB2312"/>
          <w:sz w:val="32"/>
          <w:szCs w:val="32"/>
        </w:rPr>
        <w:t>a</w:t>
      </w:r>
      <w:r>
        <w:rPr>
          <w:rFonts w:eastAsia="仿宋_GB2312" w:hint="eastAsia"/>
          <w:sz w:val="32"/>
          <w:szCs w:val="32"/>
        </w:rPr>
        <w:t>)(</w:t>
      </w:r>
      <w:r>
        <w:rPr>
          <w:rFonts w:eastAsia="仿宋_GB2312"/>
          <w:sz w:val="32"/>
          <w:szCs w:val="32"/>
        </w:rPr>
        <w:t>18</w:t>
      </w:r>
      <w:r>
        <w:rPr>
          <w:rFonts w:eastAsia="仿宋_GB2312" w:hint="eastAsia"/>
          <w:sz w:val="32"/>
          <w:szCs w:val="32"/>
        </w:rPr>
        <w:t>)</w:t>
      </w:r>
      <w:r>
        <w:rPr>
          <w:rFonts w:eastAsia="仿宋_GB2312" w:hint="eastAsia"/>
          <w:sz w:val="32"/>
          <w:szCs w:val="32"/>
        </w:rPr>
        <w:t>要求的指示器动作所必要的程度。</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燃油输油系统</w:t>
      </w:r>
      <w:r>
        <w:rPr>
          <w:rFonts w:eastAsia="仿宋_GB2312"/>
          <w:sz w:val="32"/>
          <w:szCs w:val="32"/>
        </w:rPr>
        <w:t xml:space="preserve">  </w:t>
      </w:r>
      <w:r>
        <w:rPr>
          <w:rFonts w:eastAsia="仿宋_GB2312" w:hint="eastAsia"/>
          <w:sz w:val="32"/>
          <w:szCs w:val="32"/>
        </w:rPr>
        <w:t>如果燃油系统正常运行时要求燃油能输到另一油箱，则必须通过一个系统来自动进行。该系统必须已经表明在旋翼航空器飞行或地面运行时能保持接收油箱内的燃油量在允许的限制范围内。</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多燃油箱</w:t>
      </w:r>
      <w:r>
        <w:rPr>
          <w:rFonts w:eastAsia="仿宋_GB2312"/>
          <w:sz w:val="32"/>
          <w:szCs w:val="32"/>
        </w:rPr>
        <w:t xml:space="preserve">  </w:t>
      </w:r>
      <w:r>
        <w:rPr>
          <w:rFonts w:eastAsia="仿宋_GB2312" w:hint="eastAsia"/>
          <w:sz w:val="32"/>
          <w:szCs w:val="32"/>
        </w:rPr>
        <w:t>如果能由一个以上的燃油箱向一台发动机供油，则除了具有适当的手动转换能力外，燃油系统还必须设计成，在正常运行过程中，当向该发动机供油的任一油箱内可用油耗尽，而通常向该发动机单独供油的其它油箱内有可用燃油时，必须能够防止该发动机供油中断，而无需飞行机组予以关注。</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26" w:name="_Toc148957593"/>
      <w:r>
        <w:rPr>
          <w:rFonts w:ascii="黑体" w:eastAsia="黑体" w:hAnsi="黑体" w:hint="eastAsia"/>
          <w:sz w:val="32"/>
          <w:szCs w:val="32"/>
        </w:rPr>
        <w:t>第</w:t>
      </w:r>
      <w:r>
        <w:rPr>
          <w:rFonts w:ascii="黑体" w:eastAsia="黑体" w:hAnsi="黑体" w:hint="eastAsia"/>
          <w:sz w:val="32"/>
          <w:szCs w:val="32"/>
        </w:rPr>
        <w:t>29.957</w:t>
      </w:r>
      <w:r>
        <w:rPr>
          <w:rFonts w:ascii="黑体" w:eastAsia="黑体" w:hAnsi="黑体" w:hint="eastAsia"/>
          <w:sz w:val="32"/>
          <w:szCs w:val="32"/>
        </w:rPr>
        <w:t>条　连通油箱之间的燃油流动</w:t>
      </w:r>
      <w:bookmarkEnd w:id="22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油箱出油口相通和由于重力或飞行加速度使燃油在油箱之间流动时，在任何持续飞行情况下，油箱间燃油流量必须不能大到足以使燃油从油箱通气管中溢出；</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如果飞行中可能将燃油从一个</w:t>
      </w:r>
      <w:proofErr w:type="gramStart"/>
      <w:r>
        <w:rPr>
          <w:rFonts w:eastAsia="仿宋_GB2312" w:hint="eastAsia"/>
          <w:sz w:val="32"/>
          <w:szCs w:val="32"/>
        </w:rPr>
        <w:t>油箱泵交输到</w:t>
      </w:r>
      <w:proofErr w:type="gramEnd"/>
      <w:r>
        <w:rPr>
          <w:rFonts w:eastAsia="仿宋_GB2312" w:hint="eastAsia"/>
          <w:sz w:val="32"/>
          <w:szCs w:val="32"/>
        </w:rPr>
        <w:t>另一个油箱，则必须满足下列要求：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通气系统和燃油转输系统的设计，必须使油箱结构不致因输油过量而损坏；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通气口发生溢流前，必须有警告机组的设施。</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27" w:name="_Toc148957594"/>
      <w:r>
        <w:rPr>
          <w:rFonts w:ascii="黑体" w:eastAsia="黑体" w:hAnsi="黑体" w:hint="eastAsia"/>
          <w:sz w:val="32"/>
          <w:szCs w:val="32"/>
        </w:rPr>
        <w:t>第</w:t>
      </w:r>
      <w:r>
        <w:rPr>
          <w:rFonts w:ascii="黑体" w:eastAsia="黑体" w:hAnsi="黑体" w:hint="eastAsia"/>
          <w:sz w:val="32"/>
          <w:szCs w:val="32"/>
        </w:rPr>
        <w:t>29.959</w:t>
      </w:r>
      <w:r>
        <w:rPr>
          <w:rFonts w:ascii="黑体" w:eastAsia="黑体" w:hAnsi="黑体" w:hint="eastAsia"/>
          <w:sz w:val="32"/>
          <w:szCs w:val="32"/>
        </w:rPr>
        <w:t xml:space="preserve">条　</w:t>
      </w:r>
      <w:proofErr w:type="gramStart"/>
      <w:r>
        <w:rPr>
          <w:rFonts w:ascii="黑体" w:eastAsia="黑体" w:hAnsi="黑体" w:hint="eastAsia"/>
          <w:sz w:val="32"/>
          <w:szCs w:val="32"/>
        </w:rPr>
        <w:t>不</w:t>
      </w:r>
      <w:proofErr w:type="gramEnd"/>
      <w:r>
        <w:rPr>
          <w:rFonts w:ascii="黑体" w:eastAsia="黑体" w:hAnsi="黑体" w:hint="eastAsia"/>
          <w:sz w:val="32"/>
          <w:szCs w:val="32"/>
        </w:rPr>
        <w:t>可用燃油量</w:t>
      </w:r>
      <w:bookmarkEnd w:id="227"/>
    </w:p>
    <w:p w:rsidR="00001BCF" w:rsidRDefault="0068794E">
      <w:pPr>
        <w:pStyle w:val="af0"/>
        <w:spacing w:line="360" w:lineRule="auto"/>
        <w:ind w:firstLine="640"/>
        <w:rPr>
          <w:rFonts w:eastAsia="仿宋_GB2312"/>
          <w:sz w:val="32"/>
          <w:szCs w:val="32"/>
        </w:rPr>
      </w:pPr>
      <w:r>
        <w:rPr>
          <w:rFonts w:eastAsia="仿宋_GB2312" w:hint="eastAsia"/>
          <w:sz w:val="32"/>
          <w:szCs w:val="32"/>
        </w:rPr>
        <w:t>每个燃油箱的</w:t>
      </w:r>
      <w:proofErr w:type="gramStart"/>
      <w:r>
        <w:rPr>
          <w:rFonts w:eastAsia="仿宋_GB2312" w:hint="eastAsia"/>
          <w:sz w:val="32"/>
          <w:szCs w:val="32"/>
        </w:rPr>
        <w:t>不</w:t>
      </w:r>
      <w:proofErr w:type="gramEnd"/>
      <w:r>
        <w:rPr>
          <w:rFonts w:eastAsia="仿宋_GB2312" w:hint="eastAsia"/>
          <w:sz w:val="32"/>
          <w:szCs w:val="32"/>
        </w:rPr>
        <w:t>可用燃油量必须确定为不小于下述油量：对需由该油箱供油的所有预定运行和机动飞行，在最不利供油条件下，发动机工作开始出现不</w:t>
      </w:r>
      <w:r>
        <w:rPr>
          <w:rFonts w:eastAsia="仿宋_GB2312" w:hint="eastAsia"/>
          <w:sz w:val="32"/>
          <w:szCs w:val="32"/>
        </w:rPr>
        <w:t>正常时该油箱内的油量。</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28" w:name="_Toc148957595"/>
      <w:r>
        <w:rPr>
          <w:rFonts w:ascii="黑体" w:eastAsia="黑体" w:hAnsi="黑体" w:hint="eastAsia"/>
          <w:sz w:val="32"/>
          <w:szCs w:val="32"/>
        </w:rPr>
        <w:t>第</w:t>
      </w:r>
      <w:r>
        <w:rPr>
          <w:rFonts w:ascii="黑体" w:eastAsia="黑体" w:hAnsi="黑体" w:hint="eastAsia"/>
          <w:sz w:val="32"/>
          <w:szCs w:val="32"/>
        </w:rPr>
        <w:t>29.961</w:t>
      </w:r>
      <w:r>
        <w:rPr>
          <w:rFonts w:ascii="黑体" w:eastAsia="黑体" w:hAnsi="黑体" w:hint="eastAsia"/>
          <w:sz w:val="32"/>
          <w:szCs w:val="32"/>
        </w:rPr>
        <w:t>条　燃油系统在热气候条件下的工作</w:t>
      </w:r>
      <w:bookmarkEnd w:id="228"/>
    </w:p>
    <w:p w:rsidR="00001BCF" w:rsidRDefault="0068794E">
      <w:pPr>
        <w:pStyle w:val="af0"/>
        <w:spacing w:line="360" w:lineRule="auto"/>
        <w:ind w:firstLine="640"/>
        <w:rPr>
          <w:rFonts w:eastAsia="仿宋_GB2312"/>
          <w:sz w:val="32"/>
          <w:szCs w:val="32"/>
        </w:rPr>
      </w:pPr>
      <w:r>
        <w:rPr>
          <w:rFonts w:eastAsia="仿宋_GB2312" w:hint="eastAsia"/>
          <w:sz w:val="32"/>
          <w:szCs w:val="32"/>
        </w:rPr>
        <w:t>对虹吸式燃油系统和其它易形成油气的燃油系统，必须表明在下述条件下能良好运行（在合格证限制范围内）：即在临界运行状态下，包括由第</w:t>
      </w:r>
      <w:r>
        <w:rPr>
          <w:rFonts w:eastAsia="仿宋_GB2312" w:hint="eastAsia"/>
          <w:sz w:val="32"/>
          <w:szCs w:val="32"/>
        </w:rPr>
        <w:t>29.9</w:t>
      </w:r>
      <w:r>
        <w:rPr>
          <w:rFonts w:eastAsia="仿宋_GB2312"/>
          <w:sz w:val="32"/>
          <w:szCs w:val="32"/>
        </w:rPr>
        <w:t>27</w:t>
      </w:r>
      <w:r>
        <w:rPr>
          <w:rFonts w:eastAsia="仿宋_GB2312" w:hint="eastAsia"/>
          <w:sz w:val="32"/>
          <w:szCs w:val="32"/>
        </w:rPr>
        <w:t>条</w:t>
      </w:r>
      <w:r>
        <w:rPr>
          <w:rFonts w:eastAsia="仿宋_GB2312" w:hint="eastAsia"/>
          <w:sz w:val="32"/>
          <w:szCs w:val="32"/>
        </w:rPr>
        <w:t>(</w:t>
      </w:r>
      <w:r>
        <w:rPr>
          <w:rFonts w:eastAsia="仿宋_GB2312"/>
          <w:sz w:val="32"/>
          <w:szCs w:val="32"/>
        </w:rPr>
        <w:t>b</w:t>
      </w:r>
      <w:r>
        <w:rPr>
          <w:rFonts w:eastAsia="仿宋_GB2312" w:hint="eastAsia"/>
          <w:sz w:val="32"/>
          <w:szCs w:val="32"/>
        </w:rPr>
        <w:t>)(</w:t>
      </w:r>
      <w:r>
        <w:rPr>
          <w:rFonts w:eastAsia="仿宋_GB2312"/>
          <w:sz w:val="32"/>
          <w:szCs w:val="32"/>
        </w:rPr>
        <w:t>1</w:t>
      </w:r>
      <w:r>
        <w:rPr>
          <w:rFonts w:eastAsia="仿宋_GB2312" w:hint="eastAsia"/>
          <w:sz w:val="32"/>
          <w:szCs w:val="32"/>
        </w:rPr>
        <w:t>)</w:t>
      </w:r>
      <w:r>
        <w:rPr>
          <w:rFonts w:eastAsia="仿宋_GB2312" w:hint="eastAsia"/>
          <w:sz w:val="32"/>
          <w:szCs w:val="32"/>
        </w:rPr>
        <w:t>和</w:t>
      </w:r>
      <w:r>
        <w:rPr>
          <w:rFonts w:eastAsia="仿宋_GB2312" w:hint="eastAsia"/>
          <w:sz w:val="32"/>
          <w:szCs w:val="32"/>
        </w:rPr>
        <w:t>(</w:t>
      </w:r>
      <w:r>
        <w:rPr>
          <w:rFonts w:eastAsia="仿宋_GB2312"/>
          <w:sz w:val="32"/>
          <w:szCs w:val="32"/>
        </w:rPr>
        <w:t>b</w:t>
      </w:r>
      <w:r>
        <w:rPr>
          <w:rFonts w:eastAsia="仿宋_GB2312" w:hint="eastAsia"/>
          <w:sz w:val="32"/>
          <w:szCs w:val="32"/>
        </w:rPr>
        <w:t>)(</w:t>
      </w:r>
      <w:r>
        <w:rPr>
          <w:rFonts w:eastAsia="仿宋_GB2312"/>
          <w:sz w:val="32"/>
          <w:szCs w:val="32"/>
        </w:rPr>
        <w:t>2</w:t>
      </w:r>
      <w:r>
        <w:rPr>
          <w:rFonts w:eastAsia="仿宋_GB2312" w:hint="eastAsia"/>
          <w:sz w:val="32"/>
          <w:szCs w:val="32"/>
        </w:rPr>
        <w:t>)</w:t>
      </w:r>
      <w:r>
        <w:rPr>
          <w:rFonts w:eastAsia="仿宋_GB2312" w:hint="eastAsia"/>
          <w:sz w:val="32"/>
          <w:szCs w:val="32"/>
        </w:rPr>
        <w:t>定义的发动机运行状态的适用情况，在形成油气的最临界温度下使用燃油。</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29" w:name="_Toc148957596"/>
      <w:r>
        <w:rPr>
          <w:rFonts w:ascii="黑体" w:eastAsia="黑体" w:hAnsi="黑体" w:hint="eastAsia"/>
          <w:sz w:val="32"/>
          <w:szCs w:val="32"/>
        </w:rPr>
        <w:t>第</w:t>
      </w:r>
      <w:r>
        <w:rPr>
          <w:rFonts w:ascii="黑体" w:eastAsia="黑体" w:hAnsi="黑体" w:hint="eastAsia"/>
          <w:sz w:val="32"/>
          <w:szCs w:val="32"/>
        </w:rPr>
        <w:t>29.963</w:t>
      </w:r>
      <w:r>
        <w:rPr>
          <w:rFonts w:ascii="黑体" w:eastAsia="黑体" w:hAnsi="黑体" w:hint="eastAsia"/>
          <w:sz w:val="32"/>
          <w:szCs w:val="32"/>
        </w:rPr>
        <w:t>条　燃油箱：总则</w:t>
      </w:r>
      <w:bookmarkEnd w:id="229"/>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每个燃油箱必须承受运行中可能遇到的振动、惯性、油液及结构的载荷而不损坏。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每个软燃油箱囊或软燃油箱必须经批准或表明适合于其特定用途，并必须抗刺穿。为满足</w:t>
      </w:r>
      <w:r>
        <w:rPr>
          <w:rFonts w:eastAsia="仿宋_GB2312" w:hint="eastAsia"/>
          <w:sz w:val="32"/>
          <w:szCs w:val="32"/>
        </w:rPr>
        <w:t>C</w:t>
      </w:r>
      <w:r>
        <w:rPr>
          <w:rFonts w:eastAsia="仿宋_GB2312"/>
          <w:sz w:val="32"/>
          <w:szCs w:val="32"/>
        </w:rPr>
        <w:t>TSO-C80</w:t>
      </w:r>
      <w:r>
        <w:rPr>
          <w:rFonts w:eastAsia="仿宋_GB2312" w:hint="eastAsia"/>
          <w:sz w:val="32"/>
          <w:szCs w:val="32"/>
        </w:rPr>
        <w:t>附录</w:t>
      </w:r>
      <w:r>
        <w:rPr>
          <w:rFonts w:eastAsia="仿宋_GB2312" w:hint="eastAsia"/>
          <w:sz w:val="32"/>
          <w:szCs w:val="32"/>
        </w:rPr>
        <w:t>1</w:t>
      </w:r>
      <w:r>
        <w:rPr>
          <w:rFonts w:eastAsia="仿宋_GB2312" w:hint="eastAsia"/>
          <w:sz w:val="32"/>
          <w:szCs w:val="32"/>
        </w:rPr>
        <w:t>第</w:t>
      </w:r>
      <w:r>
        <w:rPr>
          <w:rFonts w:eastAsia="仿宋_GB2312"/>
          <w:sz w:val="32"/>
          <w:szCs w:val="32"/>
        </w:rPr>
        <w:t>16</w:t>
      </w:r>
      <w:r>
        <w:rPr>
          <w:rFonts w:eastAsia="仿宋_GB2312" w:hint="eastAsia"/>
          <w:sz w:val="32"/>
          <w:szCs w:val="32"/>
        </w:rPr>
        <w:t>条的要求，抗</w:t>
      </w:r>
      <w:proofErr w:type="gramStart"/>
      <w:r>
        <w:rPr>
          <w:rFonts w:eastAsia="仿宋_GB2312" w:hint="eastAsia"/>
          <w:sz w:val="32"/>
          <w:szCs w:val="32"/>
        </w:rPr>
        <w:t>刺穿力</w:t>
      </w:r>
      <w:proofErr w:type="gramEnd"/>
      <w:r>
        <w:rPr>
          <w:rFonts w:eastAsia="仿宋_GB2312" w:hint="eastAsia"/>
          <w:sz w:val="32"/>
          <w:szCs w:val="32"/>
        </w:rPr>
        <w:t>最小是</w:t>
      </w:r>
      <w:r>
        <w:rPr>
          <w:rFonts w:eastAsia="仿宋_GB2312" w:hint="eastAsia"/>
          <w:sz w:val="32"/>
          <w:szCs w:val="32"/>
        </w:rPr>
        <w:t>168</w:t>
      </w:r>
      <w:r>
        <w:rPr>
          <w:rFonts w:eastAsia="仿宋_GB2312" w:hint="eastAsia"/>
          <w:sz w:val="32"/>
          <w:szCs w:val="32"/>
        </w:rPr>
        <w:t>公斤（</w:t>
      </w:r>
      <w:r>
        <w:rPr>
          <w:rFonts w:eastAsia="仿宋_GB2312"/>
          <w:sz w:val="32"/>
          <w:szCs w:val="32"/>
        </w:rPr>
        <w:t>370</w:t>
      </w:r>
      <w:r>
        <w:rPr>
          <w:rFonts w:eastAsia="仿宋_GB2312" w:hint="eastAsia"/>
          <w:sz w:val="32"/>
          <w:szCs w:val="32"/>
        </w:rPr>
        <w:t>磅）。</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整体油箱必须有进行内部检查和修理的设备。</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燃油箱内每一部件暴露表面的最高温度，必须比燃油箱中燃油或燃油</w:t>
      </w:r>
      <w:proofErr w:type="gramStart"/>
      <w:r>
        <w:rPr>
          <w:rFonts w:eastAsia="仿宋_GB2312" w:hint="eastAsia"/>
          <w:sz w:val="32"/>
          <w:szCs w:val="32"/>
        </w:rPr>
        <w:t>蒸气</w:t>
      </w:r>
      <w:proofErr w:type="gramEnd"/>
      <w:r>
        <w:rPr>
          <w:rFonts w:eastAsia="仿宋_GB2312" w:hint="eastAsia"/>
          <w:sz w:val="32"/>
          <w:szCs w:val="32"/>
        </w:rPr>
        <w:t>预期的最低自燃温度低一个安全裕度，必须在燃油箱内部所有部件的全部工作状态下和所有正常或故障条件下，证明</w:t>
      </w:r>
      <w:proofErr w:type="gramStart"/>
      <w:r>
        <w:rPr>
          <w:rFonts w:eastAsia="仿宋_GB2312" w:hint="eastAsia"/>
          <w:sz w:val="32"/>
          <w:szCs w:val="32"/>
        </w:rPr>
        <w:t>本要求</w:t>
      </w:r>
      <w:proofErr w:type="gramEnd"/>
      <w:r>
        <w:rPr>
          <w:rFonts w:eastAsia="仿宋_GB2312" w:hint="eastAsia"/>
          <w:sz w:val="32"/>
          <w:szCs w:val="32"/>
        </w:rPr>
        <w:t>的符合性。</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安装在座舱内的每一个燃油箱，必须用能向旋翼航空器外部排放和通气的耐油气和耐燃油的防护外罩隔离。外罩的设计和构造必须对油箱提供必要的防护。在遭受第</w:t>
      </w:r>
      <w:r>
        <w:rPr>
          <w:rFonts w:eastAsia="仿宋_GB2312" w:hint="eastAsia"/>
          <w:sz w:val="32"/>
          <w:szCs w:val="32"/>
        </w:rPr>
        <w:t>29.9</w:t>
      </w:r>
      <w:r>
        <w:rPr>
          <w:rFonts w:eastAsia="仿宋_GB2312"/>
          <w:sz w:val="32"/>
          <w:szCs w:val="32"/>
        </w:rPr>
        <w:t>52</w:t>
      </w:r>
      <w:r>
        <w:rPr>
          <w:rFonts w:eastAsia="仿宋_GB2312" w:hint="eastAsia"/>
          <w:sz w:val="32"/>
          <w:szCs w:val="32"/>
        </w:rPr>
        <w:t>条所述的可生存撞击时，必须是抗</w:t>
      </w:r>
      <w:r>
        <w:rPr>
          <w:rFonts w:eastAsia="仿宋_GB2312" w:hint="eastAsia"/>
          <w:sz w:val="32"/>
          <w:szCs w:val="32"/>
        </w:rPr>
        <w:t>撞的。且必须足以承受在座舱内所预期的载荷和磨损。</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30" w:name="_Toc148957597"/>
      <w:r>
        <w:rPr>
          <w:rFonts w:ascii="黑体" w:eastAsia="黑体" w:hAnsi="黑体" w:hint="eastAsia"/>
          <w:sz w:val="32"/>
          <w:szCs w:val="32"/>
        </w:rPr>
        <w:t>第</w:t>
      </w:r>
      <w:r>
        <w:rPr>
          <w:rFonts w:ascii="黑体" w:eastAsia="黑体" w:hAnsi="黑体" w:hint="eastAsia"/>
          <w:sz w:val="32"/>
          <w:szCs w:val="32"/>
        </w:rPr>
        <w:t>29.965</w:t>
      </w:r>
      <w:r>
        <w:rPr>
          <w:rFonts w:ascii="黑体" w:eastAsia="黑体" w:hAnsi="黑体" w:hint="eastAsia"/>
          <w:sz w:val="32"/>
          <w:szCs w:val="32"/>
        </w:rPr>
        <w:t>条　燃油箱试验</w:t>
      </w:r>
      <w:bookmarkEnd w:id="230"/>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每个燃油箱必须能承受本条规定的压力试验而不损坏或渗漏。如实际可行，可模拟使用中的压力分布进行压力试验。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每个普通金属油箱、箱壁</w:t>
      </w:r>
      <w:proofErr w:type="gramStart"/>
      <w:r>
        <w:rPr>
          <w:rFonts w:eastAsia="仿宋_GB2312" w:hint="eastAsia"/>
          <w:sz w:val="32"/>
          <w:szCs w:val="32"/>
        </w:rPr>
        <w:t>不</w:t>
      </w:r>
      <w:proofErr w:type="gramEnd"/>
      <w:r>
        <w:rPr>
          <w:rFonts w:eastAsia="仿宋_GB2312" w:hint="eastAsia"/>
          <w:sz w:val="32"/>
          <w:szCs w:val="32"/>
        </w:rPr>
        <w:t>支承在旋翼航空器结构上的非金属油箱以及整体油箱，必须承受</w:t>
      </w:r>
      <w:r>
        <w:rPr>
          <w:rFonts w:eastAsia="仿宋_GB2312" w:hint="eastAsia"/>
          <w:sz w:val="32"/>
          <w:szCs w:val="32"/>
        </w:rPr>
        <w:t>24.2</w:t>
      </w:r>
      <w:r>
        <w:rPr>
          <w:rFonts w:eastAsia="仿宋_GB2312" w:hint="eastAsia"/>
          <w:sz w:val="32"/>
          <w:szCs w:val="32"/>
        </w:rPr>
        <w:t>千帕（</w:t>
      </w:r>
      <w:r>
        <w:rPr>
          <w:rFonts w:eastAsia="仿宋_GB2312" w:hint="eastAsia"/>
          <w:sz w:val="32"/>
          <w:szCs w:val="32"/>
        </w:rPr>
        <w:t>3.5</w:t>
      </w:r>
      <w:r>
        <w:rPr>
          <w:rFonts w:eastAsia="仿宋_GB2312" w:hint="eastAsia"/>
          <w:sz w:val="32"/>
          <w:szCs w:val="32"/>
        </w:rPr>
        <w:t>磅／英寸</w:t>
      </w:r>
      <w:r>
        <w:rPr>
          <w:rFonts w:eastAsia="仿宋_GB2312" w:hint="eastAsia"/>
          <w:sz w:val="32"/>
          <w:szCs w:val="32"/>
          <w:vertAlign w:val="superscript"/>
        </w:rPr>
        <w:t>2</w:t>
      </w:r>
      <w:r>
        <w:rPr>
          <w:rFonts w:eastAsia="仿宋_GB2312" w:hint="eastAsia"/>
          <w:sz w:val="32"/>
          <w:szCs w:val="32"/>
        </w:rPr>
        <w:t>）的压力。除非当油箱满油并承受的最大极限加速度或应急负加速度产生的压力超过以上数值时，必须施加一个尽可能相当于实际的加速度载荷的静压头或等效试验。但是，不承受加速度载荷的油箱表面，其压力不必超过</w:t>
      </w:r>
      <w:r>
        <w:rPr>
          <w:rFonts w:eastAsia="仿宋_GB2312" w:hint="eastAsia"/>
          <w:sz w:val="32"/>
          <w:szCs w:val="32"/>
        </w:rPr>
        <w:t>24.</w:t>
      </w:r>
      <w:r>
        <w:rPr>
          <w:rFonts w:eastAsia="仿宋_GB2312" w:hint="eastAsia"/>
          <w:sz w:val="32"/>
          <w:szCs w:val="32"/>
        </w:rPr>
        <w:t>2</w:t>
      </w:r>
      <w:r>
        <w:rPr>
          <w:rFonts w:eastAsia="仿宋_GB2312" w:hint="eastAsia"/>
          <w:sz w:val="32"/>
          <w:szCs w:val="32"/>
        </w:rPr>
        <w:t>千帕（</w:t>
      </w:r>
      <w:r>
        <w:rPr>
          <w:rFonts w:eastAsia="仿宋_GB2312" w:hint="eastAsia"/>
          <w:sz w:val="32"/>
          <w:szCs w:val="32"/>
        </w:rPr>
        <w:t>3.5</w:t>
      </w:r>
      <w:r>
        <w:rPr>
          <w:rFonts w:eastAsia="仿宋_GB2312" w:hint="eastAsia"/>
          <w:sz w:val="32"/>
          <w:szCs w:val="32"/>
        </w:rPr>
        <w:t>磅／英寸</w:t>
      </w:r>
      <w:r>
        <w:rPr>
          <w:rFonts w:eastAsia="仿宋_GB2312" w:hint="eastAsia"/>
          <w:sz w:val="32"/>
          <w:szCs w:val="32"/>
          <w:vertAlign w:val="superscript"/>
        </w:rPr>
        <w:t>2</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每个油箱壁支承于旋翼航空器结构的非金属油箱，必须承受下列试验：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至少为</w:t>
      </w:r>
      <w:r>
        <w:rPr>
          <w:rFonts w:eastAsia="仿宋_GB2312" w:hint="eastAsia"/>
          <w:sz w:val="32"/>
          <w:szCs w:val="32"/>
        </w:rPr>
        <w:t>13.7</w:t>
      </w:r>
      <w:r>
        <w:rPr>
          <w:rFonts w:eastAsia="仿宋_GB2312" w:hint="eastAsia"/>
          <w:sz w:val="32"/>
          <w:szCs w:val="32"/>
        </w:rPr>
        <w:t>千帕（</w:t>
      </w:r>
      <w:r>
        <w:rPr>
          <w:rFonts w:eastAsia="仿宋_GB2312" w:hint="eastAsia"/>
          <w:sz w:val="32"/>
          <w:szCs w:val="32"/>
        </w:rPr>
        <w:t>2</w:t>
      </w:r>
      <w:r>
        <w:rPr>
          <w:rFonts w:eastAsia="仿宋_GB2312" w:hint="eastAsia"/>
          <w:sz w:val="32"/>
          <w:szCs w:val="32"/>
        </w:rPr>
        <w:t>磅／英寸</w:t>
      </w:r>
      <w:r>
        <w:rPr>
          <w:rFonts w:eastAsia="仿宋_GB2312" w:hint="eastAsia"/>
          <w:sz w:val="32"/>
          <w:szCs w:val="32"/>
          <w:vertAlign w:val="superscript"/>
        </w:rPr>
        <w:t>2</w:t>
      </w:r>
      <w:r>
        <w:rPr>
          <w:rFonts w:eastAsia="仿宋_GB2312" w:hint="eastAsia"/>
          <w:sz w:val="32"/>
          <w:szCs w:val="32"/>
        </w:rPr>
        <w:t>）的压力试验，本项试验可以在油箱上结合本条</w:t>
      </w:r>
      <w:r>
        <w:rPr>
          <w:rFonts w:eastAsia="仿宋_GB2312" w:hint="eastAsia"/>
          <w:sz w:val="32"/>
          <w:szCs w:val="32"/>
        </w:rPr>
        <w:t>(c)(2)</w:t>
      </w:r>
      <w:r>
        <w:rPr>
          <w:rFonts w:eastAsia="仿宋_GB2312" w:hint="eastAsia"/>
          <w:sz w:val="32"/>
          <w:szCs w:val="32"/>
        </w:rPr>
        <w:t>规定单独进行；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压力试验，该试验将油箱安装在旋翼航空结构上并施加试验压力等于油箱满油时承受最大极限加速度或应急负加速度所产生的载荷。但是，在不承受加速度载荷的表面上其压力值不必超过</w:t>
      </w:r>
      <w:r>
        <w:rPr>
          <w:rFonts w:eastAsia="仿宋_GB2312" w:hint="eastAsia"/>
          <w:sz w:val="32"/>
          <w:szCs w:val="32"/>
        </w:rPr>
        <w:t>13.7</w:t>
      </w:r>
      <w:r>
        <w:rPr>
          <w:rFonts w:eastAsia="仿宋_GB2312" w:hint="eastAsia"/>
          <w:sz w:val="32"/>
          <w:szCs w:val="32"/>
        </w:rPr>
        <w:t>千帕（</w:t>
      </w:r>
      <w:r>
        <w:rPr>
          <w:rFonts w:eastAsia="仿宋_GB2312" w:hint="eastAsia"/>
          <w:sz w:val="32"/>
          <w:szCs w:val="32"/>
        </w:rPr>
        <w:t>2</w:t>
      </w:r>
      <w:r>
        <w:rPr>
          <w:rFonts w:eastAsia="仿宋_GB2312" w:hint="eastAsia"/>
          <w:sz w:val="32"/>
          <w:szCs w:val="32"/>
        </w:rPr>
        <w:t>磅／英寸</w:t>
      </w:r>
      <w:r>
        <w:rPr>
          <w:rFonts w:eastAsia="仿宋_GB2312" w:hint="eastAsia"/>
          <w:sz w:val="32"/>
          <w:szCs w:val="32"/>
          <w:vertAlign w:val="superscript"/>
        </w:rPr>
        <w:t>2</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每个具有大的无支承或</w:t>
      </w:r>
      <w:proofErr w:type="gramStart"/>
      <w:r>
        <w:rPr>
          <w:rFonts w:eastAsia="仿宋_GB2312" w:hint="eastAsia"/>
          <w:sz w:val="32"/>
          <w:szCs w:val="32"/>
        </w:rPr>
        <w:t>无加强</w:t>
      </w:r>
      <w:proofErr w:type="gramEnd"/>
      <w:r>
        <w:rPr>
          <w:rFonts w:eastAsia="仿宋_GB2312" w:hint="eastAsia"/>
          <w:sz w:val="32"/>
          <w:szCs w:val="32"/>
        </w:rPr>
        <w:t>平面的油箱，或因损坏或变形引起渗漏的油箱，必须经受下列试验或等效试验：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必须用完整的油箱连同其</w:t>
      </w:r>
      <w:proofErr w:type="gramStart"/>
      <w:r>
        <w:rPr>
          <w:rFonts w:eastAsia="仿宋_GB2312" w:hint="eastAsia"/>
          <w:sz w:val="32"/>
          <w:szCs w:val="32"/>
        </w:rPr>
        <w:t>支承件作振动试验</w:t>
      </w:r>
      <w:proofErr w:type="gramEnd"/>
      <w:r>
        <w:rPr>
          <w:rFonts w:eastAsia="仿宋_GB2312" w:hint="eastAsia"/>
          <w:sz w:val="32"/>
          <w:szCs w:val="32"/>
        </w:rPr>
        <w:t>，试验时的固定方式应模拟实际安装情况；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油箱组件必须装有</w:t>
      </w:r>
      <w:r>
        <w:rPr>
          <w:rFonts w:eastAsia="仿宋_GB2312" w:hint="eastAsia"/>
          <w:sz w:val="32"/>
          <w:szCs w:val="32"/>
        </w:rPr>
        <w:t>2</w:t>
      </w:r>
      <w:r>
        <w:rPr>
          <w:rFonts w:eastAsia="仿宋_GB2312" w:hint="eastAsia"/>
          <w:sz w:val="32"/>
          <w:szCs w:val="32"/>
        </w:rPr>
        <w:t>／</w:t>
      </w:r>
      <w:r>
        <w:rPr>
          <w:rFonts w:eastAsia="仿宋_GB2312" w:hint="eastAsia"/>
          <w:sz w:val="32"/>
          <w:szCs w:val="32"/>
        </w:rPr>
        <w:t>3</w:t>
      </w:r>
      <w:r>
        <w:rPr>
          <w:rFonts w:eastAsia="仿宋_GB2312" w:hint="eastAsia"/>
          <w:sz w:val="32"/>
          <w:szCs w:val="32"/>
        </w:rPr>
        <w:t>油箱容量的合适试验液，并以不小于</w:t>
      </w:r>
      <w:r>
        <w:rPr>
          <w:rFonts w:eastAsia="仿宋_GB2312" w:hint="eastAsia"/>
          <w:sz w:val="32"/>
          <w:szCs w:val="32"/>
        </w:rPr>
        <w:t>0.8</w:t>
      </w:r>
      <w:r>
        <w:rPr>
          <w:rFonts w:eastAsia="仿宋_GB2312" w:hint="eastAsia"/>
          <w:sz w:val="32"/>
          <w:szCs w:val="32"/>
        </w:rPr>
        <w:t>毫米（</w:t>
      </w:r>
      <w:r>
        <w:rPr>
          <w:rFonts w:eastAsia="仿宋_GB2312" w:hint="eastAsia"/>
          <w:sz w:val="32"/>
          <w:szCs w:val="32"/>
        </w:rPr>
        <w:t>1</w:t>
      </w:r>
      <w:r>
        <w:rPr>
          <w:rFonts w:eastAsia="仿宋_GB2312" w:hint="eastAsia"/>
          <w:sz w:val="32"/>
          <w:szCs w:val="32"/>
        </w:rPr>
        <w:t>／</w:t>
      </w:r>
      <w:r>
        <w:rPr>
          <w:rFonts w:eastAsia="仿宋_GB2312" w:hint="eastAsia"/>
          <w:sz w:val="32"/>
          <w:szCs w:val="32"/>
        </w:rPr>
        <w:t>32</w:t>
      </w:r>
      <w:r>
        <w:rPr>
          <w:rFonts w:eastAsia="仿宋_GB2312" w:hint="eastAsia"/>
          <w:sz w:val="32"/>
          <w:szCs w:val="32"/>
        </w:rPr>
        <w:t>英寸）的振幅（除非证实可用其它振幅）振动</w:t>
      </w:r>
      <w:r>
        <w:rPr>
          <w:rFonts w:eastAsia="仿宋_GB2312" w:hint="eastAsia"/>
          <w:sz w:val="32"/>
          <w:szCs w:val="32"/>
        </w:rPr>
        <w:t>25</w:t>
      </w:r>
      <w:r>
        <w:rPr>
          <w:rFonts w:eastAsia="仿宋_GB2312" w:hint="eastAsia"/>
          <w:sz w:val="32"/>
          <w:szCs w:val="32"/>
        </w:rPr>
        <w:t>小时；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振动试验频率必须按下列规定：</w:t>
      </w:r>
    </w:p>
    <w:p w:rsidR="00001BCF" w:rsidRDefault="0068794E">
      <w:pPr>
        <w:pStyle w:val="af0"/>
        <w:numPr>
          <w:ilvl w:val="0"/>
          <w:numId w:val="62"/>
        </w:numPr>
        <w:spacing w:line="360" w:lineRule="auto"/>
        <w:ind w:left="0" w:firstLineChars="0" w:firstLine="1134"/>
        <w:rPr>
          <w:rFonts w:eastAsia="仿宋_GB2312"/>
          <w:sz w:val="32"/>
          <w:szCs w:val="32"/>
        </w:rPr>
      </w:pPr>
      <w:r>
        <w:rPr>
          <w:rFonts w:eastAsia="仿宋_GB2312" w:hint="eastAsia"/>
          <w:sz w:val="32"/>
          <w:szCs w:val="32"/>
        </w:rPr>
        <w:t>在发动机或旋翼系统正常工作转速范围内，如果没有任何转速引起的振动频率是临界的，则振动试验频率（以每分钟振动循环次数计算）对于活塞发动机的旋翼航空器必须为有动</w:t>
      </w:r>
      <w:r>
        <w:rPr>
          <w:rFonts w:eastAsia="仿宋_GB2312" w:hint="eastAsia"/>
          <w:sz w:val="32"/>
          <w:szCs w:val="32"/>
        </w:rPr>
        <w:t>力时发动机最大和最小转速（转／分）的平均值；对于涡轮发动机的旋翼航空器必须为</w:t>
      </w:r>
      <w:r>
        <w:rPr>
          <w:rFonts w:eastAsia="仿宋_GB2312" w:hint="eastAsia"/>
          <w:sz w:val="32"/>
          <w:szCs w:val="32"/>
        </w:rPr>
        <w:t>2000</w:t>
      </w:r>
      <w:r>
        <w:rPr>
          <w:rFonts w:eastAsia="仿宋_GB2312" w:hint="eastAsia"/>
          <w:sz w:val="32"/>
          <w:szCs w:val="32"/>
        </w:rPr>
        <w:t>周／分。但采用一个根据更合理计算得出的频率值除外；</w:t>
      </w:r>
    </w:p>
    <w:p w:rsidR="00001BCF" w:rsidRDefault="0068794E">
      <w:pPr>
        <w:pStyle w:val="af0"/>
        <w:numPr>
          <w:ilvl w:val="0"/>
          <w:numId w:val="62"/>
        </w:numPr>
        <w:spacing w:line="360" w:lineRule="auto"/>
        <w:ind w:left="0" w:firstLineChars="0" w:firstLine="1134"/>
        <w:rPr>
          <w:rFonts w:eastAsia="仿宋_GB2312"/>
          <w:sz w:val="32"/>
          <w:szCs w:val="32"/>
        </w:rPr>
      </w:pPr>
      <w:r>
        <w:rPr>
          <w:rFonts w:eastAsia="仿宋_GB2312" w:hint="eastAsia"/>
          <w:sz w:val="32"/>
          <w:szCs w:val="32"/>
        </w:rPr>
        <w:t>如果在发动机或旋翼系统正常工作转速范围内，由转速引起的振动频率中只有一个临界频率，则必须以此频率作为试验振动频率；</w:t>
      </w:r>
    </w:p>
    <w:p w:rsidR="00001BCF" w:rsidRDefault="0068794E">
      <w:pPr>
        <w:pStyle w:val="af0"/>
        <w:numPr>
          <w:ilvl w:val="0"/>
          <w:numId w:val="62"/>
        </w:numPr>
        <w:spacing w:line="360" w:lineRule="auto"/>
        <w:ind w:left="0" w:firstLineChars="0" w:firstLine="1134"/>
        <w:rPr>
          <w:rFonts w:eastAsia="仿宋_GB2312"/>
          <w:sz w:val="32"/>
          <w:szCs w:val="32"/>
        </w:rPr>
      </w:pPr>
      <w:r>
        <w:rPr>
          <w:rFonts w:eastAsia="仿宋_GB2312" w:hint="eastAsia"/>
          <w:sz w:val="32"/>
          <w:szCs w:val="32"/>
        </w:rPr>
        <w:t>如果在发动机或旋翼系统正常工作转速范围内，由转速引起的振动频率中有多个临界频率，则必须以其中最严重的作为振动试验频率。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在本条</w:t>
      </w:r>
      <w:r>
        <w:rPr>
          <w:rFonts w:eastAsia="仿宋_GB2312" w:hint="eastAsia"/>
          <w:sz w:val="32"/>
          <w:szCs w:val="32"/>
        </w:rPr>
        <w:t>(d)(3)(ii)</w:t>
      </w:r>
      <w:r>
        <w:rPr>
          <w:rFonts w:eastAsia="仿宋_GB2312" w:hint="eastAsia"/>
          <w:sz w:val="32"/>
          <w:szCs w:val="32"/>
        </w:rPr>
        <w:t>和</w:t>
      </w:r>
      <w:r>
        <w:rPr>
          <w:rFonts w:eastAsia="仿宋_GB2312" w:hint="eastAsia"/>
          <w:sz w:val="32"/>
          <w:szCs w:val="32"/>
        </w:rPr>
        <w:t>(iii)</w:t>
      </w:r>
      <w:r>
        <w:rPr>
          <w:rFonts w:eastAsia="仿宋_GB2312" w:hint="eastAsia"/>
          <w:sz w:val="32"/>
          <w:szCs w:val="32"/>
        </w:rPr>
        <w:t>的情况下，必须调整试验时间，使达到的振动循环数与本条</w:t>
      </w:r>
      <w:r>
        <w:rPr>
          <w:rFonts w:eastAsia="仿宋_GB2312" w:hint="eastAsia"/>
          <w:sz w:val="32"/>
          <w:szCs w:val="32"/>
        </w:rPr>
        <w:t>(d)(3)(i)</w:t>
      </w:r>
      <w:r>
        <w:rPr>
          <w:rFonts w:eastAsia="仿宋_GB2312" w:hint="eastAsia"/>
          <w:sz w:val="32"/>
          <w:szCs w:val="32"/>
        </w:rPr>
        <w:t>规定的频率在</w:t>
      </w:r>
      <w:r>
        <w:rPr>
          <w:rFonts w:eastAsia="仿宋_GB2312" w:hint="eastAsia"/>
          <w:sz w:val="32"/>
          <w:szCs w:val="32"/>
        </w:rPr>
        <w:t>25</w:t>
      </w:r>
      <w:r>
        <w:rPr>
          <w:rFonts w:eastAsia="仿宋_GB2312" w:hint="eastAsia"/>
          <w:sz w:val="32"/>
          <w:szCs w:val="32"/>
        </w:rPr>
        <w:t>小时内完</w:t>
      </w:r>
      <w:r>
        <w:rPr>
          <w:rFonts w:eastAsia="仿宋_GB2312" w:hint="eastAsia"/>
          <w:sz w:val="32"/>
          <w:szCs w:val="32"/>
        </w:rPr>
        <w:t>成的振动循环数相同；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试验时，必须以每分钟</w:t>
      </w:r>
      <w:r>
        <w:rPr>
          <w:rFonts w:eastAsia="仿宋_GB2312" w:hint="eastAsia"/>
          <w:sz w:val="32"/>
          <w:szCs w:val="32"/>
        </w:rPr>
        <w:t>16</w:t>
      </w:r>
      <w:r>
        <w:rPr>
          <w:rFonts w:eastAsia="仿宋_GB2312" w:hint="eastAsia"/>
          <w:sz w:val="32"/>
          <w:szCs w:val="32"/>
        </w:rPr>
        <w:t>～</w:t>
      </w:r>
      <w:r>
        <w:rPr>
          <w:rFonts w:eastAsia="仿宋_GB2312" w:hint="eastAsia"/>
          <w:sz w:val="32"/>
          <w:szCs w:val="32"/>
        </w:rPr>
        <w:t>20</w:t>
      </w:r>
      <w:r>
        <w:rPr>
          <w:rFonts w:eastAsia="仿宋_GB2312" w:hint="eastAsia"/>
          <w:sz w:val="32"/>
          <w:szCs w:val="32"/>
        </w:rPr>
        <w:t>个整循环的</w:t>
      </w:r>
      <w:proofErr w:type="gramStart"/>
      <w:r>
        <w:rPr>
          <w:rFonts w:eastAsia="仿宋_GB2312" w:hint="eastAsia"/>
          <w:sz w:val="32"/>
          <w:szCs w:val="32"/>
        </w:rPr>
        <w:t>速率绕最临界</w:t>
      </w:r>
      <w:proofErr w:type="gramEnd"/>
      <w:r>
        <w:rPr>
          <w:rFonts w:eastAsia="仿宋_GB2312" w:hint="eastAsia"/>
          <w:sz w:val="32"/>
          <w:szCs w:val="32"/>
        </w:rPr>
        <w:t>的轴摇晃油箱，摇晃角度为水平面上下各</w:t>
      </w:r>
      <w:r>
        <w:rPr>
          <w:rFonts w:eastAsia="仿宋_GB2312" w:hint="eastAsia"/>
          <w:sz w:val="32"/>
          <w:szCs w:val="32"/>
        </w:rPr>
        <w:t>15</w:t>
      </w:r>
      <w:r>
        <w:rPr>
          <w:rFonts w:eastAsia="仿宋_GB2312" w:hint="eastAsia"/>
          <w:sz w:val="32"/>
          <w:szCs w:val="32"/>
        </w:rPr>
        <w:t>°（共</w:t>
      </w:r>
      <w:r>
        <w:rPr>
          <w:rFonts w:eastAsia="仿宋_GB2312" w:hint="eastAsia"/>
          <w:sz w:val="32"/>
          <w:szCs w:val="32"/>
        </w:rPr>
        <w:t>30</w:t>
      </w:r>
      <w:r>
        <w:rPr>
          <w:rFonts w:eastAsia="仿宋_GB2312" w:hint="eastAsia"/>
          <w:sz w:val="32"/>
          <w:szCs w:val="32"/>
        </w:rPr>
        <w:t>°），历时</w:t>
      </w:r>
      <w:r>
        <w:rPr>
          <w:rFonts w:eastAsia="仿宋_GB2312" w:hint="eastAsia"/>
          <w:sz w:val="32"/>
          <w:szCs w:val="32"/>
        </w:rPr>
        <w:t>25</w:t>
      </w:r>
      <w:r>
        <w:rPr>
          <w:rFonts w:eastAsia="仿宋_GB2312" w:hint="eastAsia"/>
          <w:sz w:val="32"/>
          <w:szCs w:val="32"/>
        </w:rPr>
        <w:t>小时。如果分别绕</w:t>
      </w:r>
      <w:proofErr w:type="gramStart"/>
      <w:r>
        <w:rPr>
          <w:rFonts w:eastAsia="仿宋_GB2312" w:hint="eastAsia"/>
          <w:sz w:val="32"/>
          <w:szCs w:val="32"/>
        </w:rPr>
        <w:t>不</w:t>
      </w:r>
      <w:proofErr w:type="gramEnd"/>
      <w:r>
        <w:rPr>
          <w:rFonts w:eastAsia="仿宋_GB2312" w:hint="eastAsia"/>
          <w:sz w:val="32"/>
          <w:szCs w:val="32"/>
        </w:rPr>
        <w:t>同轴的运动都是临界的，则油箱必须绕每根临界轴摇晃</w:t>
      </w:r>
      <w:r>
        <w:rPr>
          <w:rFonts w:eastAsia="仿宋_GB2312" w:hint="eastAsia"/>
          <w:sz w:val="32"/>
          <w:szCs w:val="32"/>
        </w:rPr>
        <w:t>12.5</w:t>
      </w:r>
      <w:r>
        <w:rPr>
          <w:rFonts w:eastAsia="仿宋_GB2312" w:hint="eastAsia"/>
          <w:sz w:val="32"/>
          <w:szCs w:val="32"/>
        </w:rPr>
        <w:t>小时。</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31" w:name="_Toc148957598"/>
      <w:r>
        <w:rPr>
          <w:rFonts w:ascii="黑体" w:eastAsia="黑体" w:hAnsi="黑体" w:hint="eastAsia"/>
          <w:sz w:val="32"/>
          <w:szCs w:val="32"/>
        </w:rPr>
        <w:t>第</w:t>
      </w:r>
      <w:r>
        <w:rPr>
          <w:rFonts w:ascii="黑体" w:eastAsia="黑体" w:hAnsi="黑体" w:hint="eastAsia"/>
          <w:sz w:val="32"/>
          <w:szCs w:val="32"/>
        </w:rPr>
        <w:t>29.967</w:t>
      </w:r>
      <w:r>
        <w:rPr>
          <w:rFonts w:ascii="黑体" w:eastAsia="黑体" w:hAnsi="黑体" w:hint="eastAsia"/>
          <w:sz w:val="32"/>
          <w:szCs w:val="32"/>
        </w:rPr>
        <w:t>条　燃油箱安装</w:t>
      </w:r>
      <w:bookmarkEnd w:id="231"/>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每个燃油箱的支承必须使油箱载荷不集中作用在无支承的油箱表面。此外，还必须符合下列规定：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如有必要，必须在油箱与其支承</w:t>
      </w:r>
      <w:proofErr w:type="gramStart"/>
      <w:r>
        <w:rPr>
          <w:rFonts w:eastAsia="仿宋_GB2312" w:hint="eastAsia"/>
          <w:sz w:val="32"/>
          <w:szCs w:val="32"/>
        </w:rPr>
        <w:t>件之间</w:t>
      </w:r>
      <w:proofErr w:type="gramEnd"/>
      <w:r>
        <w:rPr>
          <w:rFonts w:eastAsia="仿宋_GB2312" w:hint="eastAsia"/>
          <w:sz w:val="32"/>
          <w:szCs w:val="32"/>
        </w:rPr>
        <w:t>设置隔垫，以防擦伤油箱；</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隔</w:t>
      </w:r>
      <w:proofErr w:type="gramStart"/>
      <w:r>
        <w:rPr>
          <w:rFonts w:eastAsia="仿宋_GB2312" w:hint="eastAsia"/>
          <w:sz w:val="32"/>
          <w:szCs w:val="32"/>
        </w:rPr>
        <w:t>垫必须</w:t>
      </w:r>
      <w:proofErr w:type="gramEnd"/>
      <w:r>
        <w:rPr>
          <w:rFonts w:eastAsia="仿宋_GB2312" w:hint="eastAsia"/>
          <w:sz w:val="32"/>
          <w:szCs w:val="32"/>
        </w:rPr>
        <w:t>不吸收燃油或经处理后不吸收燃油；</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如果使用软油箱，则软油箱的支承必须使其不必承受油液载荷；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每个油箱舱内表面必须光滑，而且不具有磨损软油箱的凸起物，除非满足下列要求之一：</w:t>
      </w:r>
    </w:p>
    <w:p w:rsidR="00001BCF" w:rsidRDefault="0068794E">
      <w:pPr>
        <w:pStyle w:val="af0"/>
        <w:numPr>
          <w:ilvl w:val="0"/>
          <w:numId w:val="63"/>
        </w:numPr>
        <w:spacing w:line="360" w:lineRule="auto"/>
        <w:ind w:left="0" w:firstLineChars="0" w:firstLine="1134"/>
        <w:rPr>
          <w:rFonts w:eastAsia="仿宋_GB2312"/>
          <w:sz w:val="32"/>
          <w:szCs w:val="32"/>
        </w:rPr>
      </w:pPr>
      <w:r>
        <w:rPr>
          <w:rFonts w:eastAsia="仿宋_GB2312" w:hint="eastAsia"/>
          <w:sz w:val="32"/>
          <w:szCs w:val="32"/>
        </w:rPr>
        <w:t>在凸起物处，具有保护软油箱的措施；</w:t>
      </w:r>
    </w:p>
    <w:p w:rsidR="00001BCF" w:rsidRDefault="0068794E">
      <w:pPr>
        <w:pStyle w:val="af0"/>
        <w:numPr>
          <w:ilvl w:val="0"/>
          <w:numId w:val="63"/>
        </w:numPr>
        <w:spacing w:line="360" w:lineRule="auto"/>
        <w:ind w:left="0" w:firstLineChars="0" w:firstLine="1134"/>
        <w:rPr>
          <w:rFonts w:eastAsia="仿宋_GB2312"/>
          <w:sz w:val="32"/>
          <w:szCs w:val="32"/>
        </w:rPr>
      </w:pPr>
      <w:r>
        <w:rPr>
          <w:rFonts w:eastAsia="仿宋_GB2312" w:hint="eastAsia"/>
          <w:sz w:val="32"/>
          <w:szCs w:val="32"/>
        </w:rPr>
        <w:t>软油箱本身构造具有这种保护作用。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贴近燃油箱表面的任何空间必须充分地通大气，以防止由于轻微渗漏形成油或油气聚积。</w:t>
      </w:r>
      <w:proofErr w:type="gramStart"/>
      <w:r>
        <w:rPr>
          <w:rFonts w:eastAsia="仿宋_GB2312" w:hint="eastAsia"/>
          <w:sz w:val="32"/>
          <w:szCs w:val="32"/>
        </w:rPr>
        <w:t>如果箱</w:t>
      </w:r>
      <w:proofErr w:type="gramEnd"/>
      <w:r>
        <w:rPr>
          <w:rFonts w:eastAsia="仿宋_GB2312" w:hint="eastAsia"/>
          <w:sz w:val="32"/>
          <w:szCs w:val="32"/>
        </w:rPr>
        <w:t>安装在密封的油箱舱内，可以仅用排漏孔通大气，但排漏孔的尺寸必须足以防止阻塞和因飞行高度变化而引起的过压。如果安装软油箱，则软油箱和油箱舱之间空间的通气布置，在任何预期飞行条件下，必须使油箱舱与油箱通气压力</w:t>
      </w:r>
      <w:r>
        <w:rPr>
          <w:rFonts w:eastAsia="仿宋_GB2312" w:hint="eastAsia"/>
          <w:sz w:val="32"/>
          <w:szCs w:val="32"/>
        </w:rPr>
        <w:t>保持恰当的关系。</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每个燃油箱的位置必须满足第</w:t>
      </w:r>
      <w:r>
        <w:rPr>
          <w:rFonts w:eastAsia="仿宋_GB2312" w:hint="eastAsia"/>
          <w:sz w:val="32"/>
          <w:szCs w:val="32"/>
        </w:rPr>
        <w:t>29.1185</w:t>
      </w:r>
      <w:r>
        <w:rPr>
          <w:rFonts w:eastAsia="仿宋_GB2312" w:hint="eastAsia"/>
          <w:sz w:val="32"/>
          <w:szCs w:val="32"/>
        </w:rPr>
        <w:t>条</w:t>
      </w:r>
      <w:r>
        <w:rPr>
          <w:rFonts w:eastAsia="仿宋_GB2312" w:hint="eastAsia"/>
          <w:sz w:val="32"/>
          <w:szCs w:val="32"/>
        </w:rPr>
        <w:t>(b)</w:t>
      </w:r>
      <w:r>
        <w:rPr>
          <w:rFonts w:eastAsia="仿宋_GB2312" w:hint="eastAsia"/>
          <w:sz w:val="32"/>
          <w:szCs w:val="32"/>
        </w:rPr>
        <w:t>和</w:t>
      </w:r>
      <w:r>
        <w:rPr>
          <w:rFonts w:eastAsia="仿宋_GB2312" w:hint="eastAsia"/>
          <w:sz w:val="32"/>
          <w:szCs w:val="32"/>
        </w:rPr>
        <w:t>(c)</w:t>
      </w:r>
      <w:r>
        <w:rPr>
          <w:rFonts w:eastAsia="仿宋_GB2312" w:hint="eastAsia"/>
          <w:sz w:val="32"/>
          <w:szCs w:val="32"/>
        </w:rPr>
        <w:t>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紧靠发动机舱主要空气出口处的旋翼航空器蒙皮，不得作为整体油箱的箱壁。</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32" w:name="_Toc148957599"/>
      <w:r>
        <w:rPr>
          <w:rFonts w:ascii="黑体" w:eastAsia="黑体" w:hAnsi="黑体" w:hint="eastAsia"/>
          <w:sz w:val="32"/>
          <w:szCs w:val="32"/>
        </w:rPr>
        <w:t>第</w:t>
      </w:r>
      <w:r>
        <w:rPr>
          <w:rFonts w:ascii="黑体" w:eastAsia="黑体" w:hAnsi="黑体" w:hint="eastAsia"/>
          <w:sz w:val="32"/>
          <w:szCs w:val="32"/>
        </w:rPr>
        <w:t>29.969</w:t>
      </w:r>
      <w:r>
        <w:rPr>
          <w:rFonts w:ascii="黑体" w:eastAsia="黑体" w:hAnsi="黑体" w:hint="eastAsia"/>
          <w:sz w:val="32"/>
          <w:szCs w:val="32"/>
        </w:rPr>
        <w:t>条　燃油箱的膨胀空间</w:t>
      </w:r>
      <w:bookmarkEnd w:id="232"/>
    </w:p>
    <w:p w:rsidR="00001BCF" w:rsidRDefault="0068794E">
      <w:pPr>
        <w:pStyle w:val="af0"/>
        <w:spacing w:line="360" w:lineRule="auto"/>
        <w:ind w:firstLine="640"/>
        <w:rPr>
          <w:rFonts w:eastAsia="仿宋_GB2312"/>
          <w:sz w:val="32"/>
          <w:szCs w:val="32"/>
        </w:rPr>
      </w:pPr>
      <w:r>
        <w:rPr>
          <w:rFonts w:eastAsia="仿宋_GB2312" w:hint="eastAsia"/>
          <w:sz w:val="32"/>
          <w:szCs w:val="32"/>
        </w:rPr>
        <w:t>每个燃油箱或有互连通气系统的每组燃油箱都必须具有不小于</w:t>
      </w:r>
      <w:r>
        <w:rPr>
          <w:rFonts w:eastAsia="仿宋_GB2312" w:hint="eastAsia"/>
          <w:sz w:val="32"/>
          <w:szCs w:val="32"/>
        </w:rPr>
        <w:t>2</w:t>
      </w:r>
      <w:r>
        <w:rPr>
          <w:rFonts w:eastAsia="仿宋_GB2312" w:hint="eastAsia"/>
          <w:sz w:val="32"/>
          <w:szCs w:val="32"/>
        </w:rPr>
        <w:t>％油箱容积的膨胀空间，必须使旋翼航空器处于正常地面姿态时，不可能由于疏忽而使所加燃油占用膨胀空间。</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33" w:name="_Toc148957600"/>
      <w:r>
        <w:rPr>
          <w:rFonts w:ascii="黑体" w:eastAsia="黑体" w:hAnsi="黑体" w:hint="eastAsia"/>
          <w:sz w:val="32"/>
          <w:szCs w:val="32"/>
        </w:rPr>
        <w:t>第</w:t>
      </w:r>
      <w:r>
        <w:rPr>
          <w:rFonts w:ascii="黑体" w:eastAsia="黑体" w:hAnsi="黑体" w:hint="eastAsia"/>
          <w:sz w:val="32"/>
          <w:szCs w:val="32"/>
        </w:rPr>
        <w:t>29.971</w:t>
      </w:r>
      <w:r>
        <w:rPr>
          <w:rFonts w:ascii="黑体" w:eastAsia="黑体" w:hAnsi="黑体" w:hint="eastAsia"/>
          <w:sz w:val="32"/>
          <w:szCs w:val="32"/>
        </w:rPr>
        <w:t>条　燃油箱沉淀槽</w:t>
      </w:r>
      <w:bookmarkEnd w:id="23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每个燃油箱必须有沉淀槽，其容积不小于下列数值中较大者：</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油箱容积的</w:t>
      </w:r>
      <w:r>
        <w:rPr>
          <w:rFonts w:eastAsia="仿宋_GB2312" w:hint="eastAsia"/>
          <w:sz w:val="32"/>
          <w:szCs w:val="32"/>
        </w:rPr>
        <w:t>0</w:t>
      </w:r>
      <w:r>
        <w:rPr>
          <w:rFonts w:eastAsia="仿宋_GB2312"/>
          <w:sz w:val="32"/>
          <w:szCs w:val="32"/>
        </w:rPr>
        <w:t>.</w:t>
      </w:r>
      <w:r>
        <w:rPr>
          <w:rFonts w:eastAsia="仿宋_GB2312" w:hint="eastAsia"/>
          <w:sz w:val="32"/>
          <w:szCs w:val="32"/>
        </w:rPr>
        <w:t>10</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(2) 0.24</w:t>
      </w:r>
      <w:r>
        <w:rPr>
          <w:rFonts w:eastAsia="仿宋_GB2312" w:hint="eastAsia"/>
          <w:sz w:val="32"/>
          <w:szCs w:val="32"/>
        </w:rPr>
        <w:t>升</w:t>
      </w:r>
      <w:r>
        <w:rPr>
          <w:rFonts w:eastAsia="仿宋_GB2312" w:hint="eastAsia"/>
          <w:sz w:val="32"/>
          <w:szCs w:val="32"/>
        </w:rPr>
        <w:t>（</w:t>
      </w:r>
      <w:r>
        <w:rPr>
          <w:rFonts w:eastAsia="仿宋_GB2312" w:hint="eastAsia"/>
          <w:sz w:val="32"/>
          <w:szCs w:val="32"/>
        </w:rPr>
        <w:t>1/16</w:t>
      </w:r>
      <w:r>
        <w:rPr>
          <w:rFonts w:eastAsia="仿宋_GB2312" w:hint="eastAsia"/>
          <w:sz w:val="32"/>
          <w:szCs w:val="32"/>
        </w:rPr>
        <w:t>美加仑）。</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本条</w:t>
      </w:r>
      <w:r>
        <w:rPr>
          <w:rFonts w:eastAsia="仿宋_GB2312" w:hint="eastAsia"/>
          <w:sz w:val="32"/>
          <w:szCs w:val="32"/>
        </w:rPr>
        <w:t>(a)</w:t>
      </w:r>
      <w:r>
        <w:rPr>
          <w:rFonts w:eastAsia="仿宋_GB2312" w:hint="eastAsia"/>
          <w:sz w:val="32"/>
          <w:szCs w:val="32"/>
        </w:rPr>
        <w:t>规定的沉淀槽容积，在旋翼航空器处于任何正常姿态下都必须是有效的。沉淀槽必须设置得不能使槽内的沉淀物从油箱出口排出。</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在旋翼航空器处于运行时预定的任何地面姿态时，每个油箱必须使任何危险量的水从该油箱的任何部位均能排入其沉淀槽。</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每个燃油箱的沉淀槽必须有一个放油嘴，在地面上能把沉淀槽内的沉淀物全部放出。</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34" w:name="_Toc148957601"/>
      <w:r>
        <w:rPr>
          <w:rFonts w:ascii="黑体" w:eastAsia="黑体" w:hAnsi="黑体" w:hint="eastAsia"/>
          <w:sz w:val="32"/>
          <w:szCs w:val="32"/>
        </w:rPr>
        <w:t>第</w:t>
      </w:r>
      <w:r>
        <w:rPr>
          <w:rFonts w:ascii="黑体" w:eastAsia="黑体" w:hAnsi="黑体" w:hint="eastAsia"/>
          <w:sz w:val="32"/>
          <w:szCs w:val="32"/>
        </w:rPr>
        <w:t>29.973</w:t>
      </w:r>
      <w:r>
        <w:rPr>
          <w:rFonts w:ascii="黑体" w:eastAsia="黑体" w:hAnsi="黑体" w:hint="eastAsia"/>
          <w:sz w:val="32"/>
          <w:szCs w:val="32"/>
        </w:rPr>
        <w:t>条　燃油箱加油口接头</w:t>
      </w:r>
      <w:bookmarkEnd w:id="23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在正常工作期间，每个燃油箱加油口接头必须能防止燃油流入油箱以外的旋翼航空器的任何部分，并在第</w:t>
      </w:r>
      <w:r>
        <w:rPr>
          <w:rFonts w:eastAsia="仿宋_GB2312" w:hint="eastAsia"/>
          <w:sz w:val="32"/>
          <w:szCs w:val="32"/>
        </w:rPr>
        <w:t>29.9</w:t>
      </w:r>
      <w:r>
        <w:rPr>
          <w:rFonts w:eastAsia="仿宋_GB2312"/>
          <w:sz w:val="32"/>
          <w:szCs w:val="32"/>
        </w:rPr>
        <w:t>52</w:t>
      </w:r>
      <w:r>
        <w:rPr>
          <w:rFonts w:eastAsia="仿宋_GB2312" w:hint="eastAsia"/>
          <w:sz w:val="32"/>
          <w:szCs w:val="32"/>
        </w:rPr>
        <w:t>条</w:t>
      </w:r>
      <w:r>
        <w:rPr>
          <w:rFonts w:eastAsia="仿宋_GB2312" w:hint="eastAsia"/>
          <w:sz w:val="32"/>
          <w:szCs w:val="32"/>
        </w:rPr>
        <w:t>(</w:t>
      </w:r>
      <w:r>
        <w:rPr>
          <w:rFonts w:eastAsia="仿宋_GB2312"/>
          <w:sz w:val="32"/>
          <w:szCs w:val="32"/>
        </w:rPr>
        <w:t>c</w:t>
      </w:r>
      <w:r>
        <w:rPr>
          <w:rFonts w:eastAsia="仿宋_GB2312" w:hint="eastAsia"/>
          <w:sz w:val="32"/>
          <w:szCs w:val="32"/>
        </w:rPr>
        <w:t>)</w:t>
      </w:r>
      <w:r>
        <w:rPr>
          <w:rFonts w:eastAsia="仿宋_GB2312" w:hint="eastAsia"/>
          <w:sz w:val="32"/>
          <w:szCs w:val="32"/>
        </w:rPr>
        <w:t>要求的受可生存撞击中必须是抗坠的。此外，还需符合下列规定：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每个加油口必须按第</w:t>
      </w:r>
      <w:r>
        <w:rPr>
          <w:rFonts w:eastAsia="仿宋_GB2312" w:hint="eastAsia"/>
          <w:sz w:val="32"/>
          <w:szCs w:val="32"/>
        </w:rPr>
        <w:t>29.1557</w:t>
      </w:r>
      <w:r>
        <w:rPr>
          <w:rFonts w:eastAsia="仿宋_GB2312" w:hint="eastAsia"/>
          <w:sz w:val="32"/>
          <w:szCs w:val="32"/>
        </w:rPr>
        <w:t>条</w:t>
      </w:r>
      <w:r>
        <w:rPr>
          <w:rFonts w:eastAsia="仿宋_GB2312" w:hint="eastAsia"/>
          <w:sz w:val="32"/>
          <w:szCs w:val="32"/>
        </w:rPr>
        <w:t>(c)(1)</w:t>
      </w:r>
      <w:r>
        <w:rPr>
          <w:rFonts w:eastAsia="仿宋_GB2312" w:hint="eastAsia"/>
          <w:sz w:val="32"/>
          <w:szCs w:val="32"/>
        </w:rPr>
        <w:t>规定作标记；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每个能明显积存燃油的凹型加油口接头，必须有放油嘴，其排放油应能避开旋翼航空器各个部分；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每个加油口盖必须有一个燃油密封件，并能在正常运行和</w:t>
      </w:r>
      <w:proofErr w:type="gramStart"/>
      <w:r>
        <w:rPr>
          <w:rFonts w:eastAsia="仿宋_GB2312" w:hint="eastAsia"/>
          <w:sz w:val="32"/>
          <w:szCs w:val="32"/>
        </w:rPr>
        <w:t>可</w:t>
      </w:r>
      <w:proofErr w:type="gramEnd"/>
      <w:r>
        <w:rPr>
          <w:rFonts w:eastAsia="仿宋_GB2312" w:hint="eastAsia"/>
          <w:sz w:val="32"/>
          <w:szCs w:val="32"/>
        </w:rPr>
        <w:t>生存撞击中预期出现的燃油压力下正常工作。</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当每个加油口盖未能完全锁住或未能安置在加油口接头上时，加油口盖或加油口盖</w:t>
      </w:r>
      <w:proofErr w:type="gramStart"/>
      <w:r>
        <w:rPr>
          <w:rFonts w:eastAsia="仿宋_GB2312" w:hint="eastAsia"/>
          <w:sz w:val="32"/>
          <w:szCs w:val="32"/>
        </w:rPr>
        <w:t>罩必须</w:t>
      </w:r>
      <w:proofErr w:type="gramEnd"/>
      <w:r>
        <w:rPr>
          <w:rFonts w:eastAsia="仿宋_GB2312" w:hint="eastAsia"/>
          <w:sz w:val="32"/>
          <w:szCs w:val="32"/>
        </w:rPr>
        <w:t>能报警。</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35" w:name="_Toc148957602"/>
      <w:r>
        <w:rPr>
          <w:rFonts w:ascii="黑体" w:eastAsia="黑体" w:hAnsi="黑体" w:hint="eastAsia"/>
          <w:sz w:val="32"/>
          <w:szCs w:val="32"/>
        </w:rPr>
        <w:t>第</w:t>
      </w:r>
      <w:r>
        <w:rPr>
          <w:rFonts w:ascii="黑体" w:eastAsia="黑体" w:hAnsi="黑体" w:hint="eastAsia"/>
          <w:sz w:val="32"/>
          <w:szCs w:val="32"/>
        </w:rPr>
        <w:t>29.975</w:t>
      </w:r>
      <w:r>
        <w:rPr>
          <w:rFonts w:ascii="黑体" w:eastAsia="黑体" w:hAnsi="黑体" w:hint="eastAsia"/>
          <w:sz w:val="32"/>
          <w:szCs w:val="32"/>
        </w:rPr>
        <w:t>条　燃油箱的通气和汽化器</w:t>
      </w:r>
      <w:proofErr w:type="gramStart"/>
      <w:r>
        <w:rPr>
          <w:rFonts w:ascii="黑体" w:eastAsia="黑体" w:hAnsi="黑体" w:hint="eastAsia"/>
          <w:sz w:val="32"/>
          <w:szCs w:val="32"/>
        </w:rPr>
        <w:t>蒸气</w:t>
      </w:r>
      <w:proofErr w:type="gramEnd"/>
      <w:r>
        <w:rPr>
          <w:rFonts w:ascii="黑体" w:eastAsia="黑体" w:hAnsi="黑体" w:hint="eastAsia"/>
          <w:sz w:val="32"/>
          <w:szCs w:val="32"/>
        </w:rPr>
        <w:t>的排放</w:t>
      </w:r>
      <w:bookmarkEnd w:id="235"/>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燃油箱的通气　每个燃油箱必须从膨胀空间的顶部通气，以便在任何正常飞行情况下都能有效地通气。此外，应满足下列要求：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每个通气口的位置必须能避免被污物或结冰堵塞；</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每个通气口的位置必须能防止在正常运行时产生燃油虹吸；</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在下列情况下，通气量和通气压力必须使油箱内外压差保持在可接受的范围内：</w:t>
      </w:r>
    </w:p>
    <w:p w:rsidR="00001BCF" w:rsidRDefault="0068794E">
      <w:pPr>
        <w:pStyle w:val="af0"/>
        <w:numPr>
          <w:ilvl w:val="0"/>
          <w:numId w:val="64"/>
        </w:numPr>
        <w:spacing w:line="360" w:lineRule="auto"/>
        <w:ind w:left="0" w:firstLineChars="0" w:firstLine="1134"/>
        <w:rPr>
          <w:rFonts w:eastAsia="仿宋_GB2312"/>
          <w:sz w:val="32"/>
          <w:szCs w:val="32"/>
        </w:rPr>
      </w:pPr>
      <w:r>
        <w:rPr>
          <w:rFonts w:eastAsia="仿宋_GB2312" w:hint="eastAsia"/>
          <w:sz w:val="32"/>
          <w:szCs w:val="32"/>
        </w:rPr>
        <w:t>正常飞行；</w:t>
      </w:r>
    </w:p>
    <w:p w:rsidR="00001BCF" w:rsidRDefault="0068794E">
      <w:pPr>
        <w:pStyle w:val="af0"/>
        <w:numPr>
          <w:ilvl w:val="0"/>
          <w:numId w:val="64"/>
        </w:numPr>
        <w:spacing w:line="360" w:lineRule="auto"/>
        <w:ind w:left="0" w:firstLineChars="0" w:firstLine="1134"/>
        <w:rPr>
          <w:rFonts w:eastAsia="仿宋_GB2312"/>
          <w:sz w:val="32"/>
          <w:szCs w:val="32"/>
        </w:rPr>
      </w:pPr>
      <w:r>
        <w:rPr>
          <w:rFonts w:eastAsia="仿宋_GB2312" w:hint="eastAsia"/>
          <w:sz w:val="32"/>
          <w:szCs w:val="32"/>
        </w:rPr>
        <w:t>最大升、降速率；</w:t>
      </w:r>
    </w:p>
    <w:p w:rsidR="00001BCF" w:rsidRDefault="0068794E">
      <w:pPr>
        <w:pStyle w:val="af0"/>
        <w:numPr>
          <w:ilvl w:val="0"/>
          <w:numId w:val="64"/>
        </w:numPr>
        <w:spacing w:line="360" w:lineRule="auto"/>
        <w:ind w:left="0" w:firstLineChars="0" w:firstLine="1134"/>
        <w:rPr>
          <w:rFonts w:eastAsia="仿宋_GB2312"/>
          <w:sz w:val="32"/>
          <w:szCs w:val="32"/>
        </w:rPr>
      </w:pPr>
      <w:r>
        <w:rPr>
          <w:rFonts w:eastAsia="仿宋_GB2312" w:hint="eastAsia"/>
          <w:sz w:val="32"/>
          <w:szCs w:val="32"/>
        </w:rPr>
        <w:t>加油和抽油（如果适用）。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出油口互相连通的油箱，其膨胀空间必须互相连通；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旋翼航空器处于地面姿态或水平飞行姿态时，任何通气管路中都不得有会积水的部位，如果具</w:t>
      </w:r>
      <w:r>
        <w:rPr>
          <w:rFonts w:eastAsia="仿宋_GB2312" w:hint="eastAsia"/>
          <w:sz w:val="32"/>
          <w:szCs w:val="32"/>
        </w:rPr>
        <w:t>有放油设施则除外；</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(6) </w:t>
      </w:r>
      <w:r>
        <w:rPr>
          <w:rFonts w:eastAsia="仿宋_GB2312" w:hint="eastAsia"/>
          <w:sz w:val="32"/>
          <w:szCs w:val="32"/>
        </w:rPr>
        <w:t>通气或放油设施的终端不得位于下列各处：</w:t>
      </w:r>
    </w:p>
    <w:p w:rsidR="00001BCF" w:rsidRDefault="0068794E">
      <w:pPr>
        <w:pStyle w:val="af0"/>
        <w:numPr>
          <w:ilvl w:val="0"/>
          <w:numId w:val="65"/>
        </w:numPr>
        <w:spacing w:line="360" w:lineRule="auto"/>
        <w:ind w:left="0" w:firstLineChars="0" w:firstLine="1134"/>
        <w:rPr>
          <w:rFonts w:eastAsia="仿宋_GB2312"/>
          <w:sz w:val="32"/>
          <w:szCs w:val="32"/>
        </w:rPr>
      </w:pPr>
      <w:r>
        <w:rPr>
          <w:rFonts w:eastAsia="仿宋_GB2312" w:hint="eastAsia"/>
          <w:sz w:val="32"/>
          <w:szCs w:val="32"/>
        </w:rPr>
        <w:t>从通气管出口排出的燃油会引起着火危险之处；</w:t>
      </w:r>
    </w:p>
    <w:p w:rsidR="00001BCF" w:rsidRDefault="0068794E">
      <w:pPr>
        <w:pStyle w:val="af0"/>
        <w:numPr>
          <w:ilvl w:val="0"/>
          <w:numId w:val="65"/>
        </w:numPr>
        <w:spacing w:line="360" w:lineRule="auto"/>
        <w:ind w:left="0" w:firstLineChars="0" w:firstLine="1134"/>
        <w:rPr>
          <w:rFonts w:eastAsia="仿宋_GB2312"/>
          <w:sz w:val="32"/>
          <w:szCs w:val="32"/>
        </w:rPr>
      </w:pPr>
      <w:r>
        <w:rPr>
          <w:rFonts w:eastAsia="仿宋_GB2312" w:hint="eastAsia"/>
          <w:sz w:val="32"/>
          <w:szCs w:val="32"/>
        </w:rPr>
        <w:t>油气可能进入载人舱之处。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7</w:t>
      </w:r>
      <w:r>
        <w:rPr>
          <w:rFonts w:eastAsia="仿宋_GB2312" w:hint="eastAsia"/>
          <w:sz w:val="32"/>
          <w:szCs w:val="32"/>
        </w:rPr>
        <w:t xml:space="preserve">) </w:t>
      </w:r>
      <w:r>
        <w:rPr>
          <w:rFonts w:eastAsia="仿宋_GB2312" w:hint="eastAsia"/>
          <w:sz w:val="32"/>
          <w:szCs w:val="32"/>
        </w:rPr>
        <w:t>通气系统的设计必须使旋翼航空器在着陆、地面运行或受可生存的撞击期间出现翻转时，将通过通气口溢出流到点火源的燃油减至最少。</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汽化器蒸汽的排放　每个具有蒸汽消除接头的汽化器，必须有排放管将蒸汽引回到某一燃油箱内。此外，应满足下列要求：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每一排放系统必须具有防止被结冰堵塞的措施；</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如果装有多个燃油箱，并且各燃油箱的使用必须按一定顺序，则必须将每根蒸汽排放</w:t>
      </w:r>
      <w:proofErr w:type="gramStart"/>
      <w:r>
        <w:rPr>
          <w:rFonts w:eastAsia="仿宋_GB2312" w:hint="eastAsia"/>
          <w:sz w:val="32"/>
          <w:szCs w:val="32"/>
        </w:rPr>
        <w:t>回输管引回到</w:t>
      </w:r>
      <w:proofErr w:type="gramEnd"/>
      <w:r>
        <w:rPr>
          <w:rFonts w:eastAsia="仿宋_GB2312" w:hint="eastAsia"/>
          <w:sz w:val="32"/>
          <w:szCs w:val="32"/>
        </w:rPr>
        <w:t>供起飞着陆用的燃油箱。</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36" w:name="_Toc148957603"/>
      <w:r>
        <w:rPr>
          <w:rFonts w:ascii="黑体" w:eastAsia="黑体" w:hAnsi="黑体" w:hint="eastAsia"/>
          <w:sz w:val="32"/>
          <w:szCs w:val="32"/>
        </w:rPr>
        <w:t>第</w:t>
      </w:r>
      <w:r>
        <w:rPr>
          <w:rFonts w:ascii="黑体" w:eastAsia="黑体" w:hAnsi="黑体" w:hint="eastAsia"/>
          <w:sz w:val="32"/>
          <w:szCs w:val="32"/>
        </w:rPr>
        <w:t>29.977</w:t>
      </w:r>
      <w:r>
        <w:rPr>
          <w:rFonts w:ascii="黑体" w:eastAsia="黑体" w:hAnsi="黑体" w:hint="eastAsia"/>
          <w:sz w:val="32"/>
          <w:szCs w:val="32"/>
        </w:rPr>
        <w:t>条　燃油箱出油口</w:t>
      </w:r>
      <w:bookmarkEnd w:id="23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燃油箱出油口或增压泵都必须装有符合下列规定的燃油滤网：</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对于活塞发动机旋翼航空器，该滤网为</w:t>
      </w:r>
      <w:r>
        <w:rPr>
          <w:rFonts w:eastAsia="仿宋_GB2312" w:hint="eastAsia"/>
          <w:sz w:val="32"/>
          <w:szCs w:val="32"/>
        </w:rPr>
        <w:t>3</w:t>
      </w:r>
      <w:r>
        <w:rPr>
          <w:rFonts w:eastAsia="仿宋_GB2312" w:hint="eastAsia"/>
          <w:sz w:val="32"/>
          <w:szCs w:val="32"/>
        </w:rPr>
        <w:t>—</w:t>
      </w:r>
      <w:r>
        <w:rPr>
          <w:rFonts w:eastAsia="仿宋_GB2312" w:hint="eastAsia"/>
          <w:sz w:val="32"/>
          <w:szCs w:val="32"/>
        </w:rPr>
        <w:t>6</w:t>
      </w:r>
      <w:r>
        <w:rPr>
          <w:rFonts w:eastAsia="仿宋_GB2312" w:hint="eastAsia"/>
          <w:sz w:val="32"/>
          <w:szCs w:val="32"/>
        </w:rPr>
        <w:t>目／厘米（</w:t>
      </w:r>
      <w:r>
        <w:rPr>
          <w:rFonts w:eastAsia="仿宋_GB2312" w:hint="eastAsia"/>
          <w:sz w:val="32"/>
          <w:szCs w:val="32"/>
        </w:rPr>
        <w:t>8</w:t>
      </w:r>
      <w:r>
        <w:rPr>
          <w:rFonts w:eastAsia="仿宋_GB2312" w:hint="eastAsia"/>
          <w:sz w:val="32"/>
          <w:szCs w:val="32"/>
        </w:rPr>
        <w:t>—</w:t>
      </w:r>
      <w:r>
        <w:rPr>
          <w:rFonts w:eastAsia="仿宋_GB2312" w:hint="eastAsia"/>
          <w:sz w:val="32"/>
          <w:szCs w:val="32"/>
        </w:rPr>
        <w:t>16</w:t>
      </w:r>
      <w:r>
        <w:rPr>
          <w:rFonts w:eastAsia="仿宋_GB2312" w:hint="eastAsia"/>
          <w:sz w:val="32"/>
          <w:szCs w:val="32"/>
        </w:rPr>
        <w:t>目／英寸）；</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对于涡轮发动机旋翼航空器，该滤网能阻止可能造成限流或损坏燃油系统任何部件的杂物通过。</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每个燃油箱出油口滤网的流通面积必须至少是出油口管路截面积的</w:t>
      </w:r>
      <w:r>
        <w:rPr>
          <w:rFonts w:eastAsia="仿宋_GB2312" w:hint="eastAsia"/>
          <w:sz w:val="32"/>
          <w:szCs w:val="32"/>
        </w:rPr>
        <w:t>5</w:t>
      </w:r>
      <w:r>
        <w:rPr>
          <w:rFonts w:eastAsia="仿宋_GB2312" w:hint="eastAsia"/>
          <w:sz w:val="32"/>
          <w:szCs w:val="32"/>
        </w:rPr>
        <w:t>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每个滤网的直径，必须至少等于燃油箱出油口直径。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每个指形滤网必须便于检查和清洗。</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37" w:name="_Toc148957604"/>
      <w:r>
        <w:rPr>
          <w:rFonts w:ascii="黑体" w:eastAsia="黑体" w:hAnsi="黑体" w:hint="eastAsia"/>
          <w:sz w:val="32"/>
          <w:szCs w:val="32"/>
        </w:rPr>
        <w:t>第</w:t>
      </w:r>
      <w:r>
        <w:rPr>
          <w:rFonts w:ascii="黑体" w:eastAsia="黑体" w:hAnsi="黑体" w:hint="eastAsia"/>
          <w:sz w:val="32"/>
          <w:szCs w:val="32"/>
        </w:rPr>
        <w:t>29.979</w:t>
      </w:r>
      <w:r>
        <w:rPr>
          <w:rFonts w:ascii="黑体" w:eastAsia="黑体" w:hAnsi="黑体" w:hint="eastAsia"/>
          <w:sz w:val="32"/>
          <w:szCs w:val="32"/>
        </w:rPr>
        <w:t>条　低于油面的压力加油和加油设备</w:t>
      </w:r>
      <w:bookmarkEnd w:id="237"/>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每个低于油箱油面的加油接头，必须有防止燃油进口阀万一失灵而引起从油箱内泄出危险量燃油的装置。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压力加油系统除安装限制油箱中油量的常规装置外，还必须安装一个当常规装置失效时能防止油箱损坏的装置。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旋翼航空器压力加油系统（不含燃油箱和燃油箱通气口）必须能承受的极限载荷，为加油时很可能出现的最大压力（包括波动压力，加油期间可能发）所引起载荷的</w:t>
      </w:r>
      <w:r>
        <w:rPr>
          <w:rFonts w:eastAsia="仿宋_GB2312" w:hint="eastAsia"/>
          <w:sz w:val="32"/>
          <w:szCs w:val="32"/>
        </w:rPr>
        <w:t>2</w:t>
      </w:r>
      <w:r>
        <w:rPr>
          <w:rFonts w:eastAsia="仿宋_GB2312" w:hint="eastAsia"/>
          <w:sz w:val="32"/>
          <w:szCs w:val="32"/>
        </w:rPr>
        <w:t>倍。必须按各油箱阀有意或无意关闭的任何组合来确定最大波动</w:t>
      </w:r>
      <w:r>
        <w:rPr>
          <w:rFonts w:eastAsia="仿宋_GB2312" w:hint="eastAsia"/>
          <w:sz w:val="32"/>
          <w:szCs w:val="32"/>
        </w:rPr>
        <w:t>压力。</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旋翼航空器的抽油系统（不含燃油箱和燃油箱通气口）必须能承受的极限载荷，旋翼航空器加油接头处最大允许抽油压力（正压或负压）所引起载荷的</w:t>
      </w:r>
      <w:r>
        <w:rPr>
          <w:rFonts w:eastAsia="仿宋_GB2312" w:hint="eastAsia"/>
          <w:sz w:val="32"/>
          <w:szCs w:val="32"/>
        </w:rPr>
        <w:t>2</w:t>
      </w:r>
      <w:r>
        <w:rPr>
          <w:rFonts w:eastAsia="仿宋_GB2312" w:hint="eastAsia"/>
          <w:sz w:val="32"/>
          <w:szCs w:val="32"/>
        </w:rPr>
        <w:t>倍。</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238" w:name="_Toc148957605"/>
      <w:r>
        <w:rPr>
          <w:rFonts w:eastAsia="黑体" w:hint="eastAsia"/>
          <w:sz w:val="32"/>
          <w:szCs w:val="32"/>
        </w:rPr>
        <w:t>燃油系统部件</w:t>
      </w:r>
      <w:bookmarkEnd w:id="238"/>
    </w:p>
    <w:p w:rsidR="00001BCF" w:rsidRDefault="0068794E">
      <w:pPr>
        <w:pStyle w:val="3"/>
        <w:spacing w:line="360" w:lineRule="auto"/>
        <w:ind w:firstLineChars="200" w:firstLine="643"/>
        <w:rPr>
          <w:rFonts w:ascii="黑体" w:eastAsia="黑体" w:hAnsi="黑体"/>
          <w:sz w:val="32"/>
          <w:szCs w:val="32"/>
        </w:rPr>
      </w:pPr>
      <w:bookmarkStart w:id="239" w:name="_Toc148957606"/>
      <w:r>
        <w:rPr>
          <w:rFonts w:ascii="黑体" w:eastAsia="黑体" w:hAnsi="黑体" w:hint="eastAsia"/>
          <w:sz w:val="32"/>
          <w:szCs w:val="32"/>
        </w:rPr>
        <w:t>第</w:t>
      </w:r>
      <w:r>
        <w:rPr>
          <w:rFonts w:ascii="黑体" w:eastAsia="黑体" w:hAnsi="黑体" w:hint="eastAsia"/>
          <w:sz w:val="32"/>
          <w:szCs w:val="32"/>
        </w:rPr>
        <w:t>29.991</w:t>
      </w:r>
      <w:r>
        <w:rPr>
          <w:rFonts w:ascii="黑体" w:eastAsia="黑体" w:hAnsi="黑体" w:hint="eastAsia"/>
          <w:sz w:val="32"/>
          <w:szCs w:val="32"/>
        </w:rPr>
        <w:t>条　燃油泵</w:t>
      </w:r>
      <w:bookmarkEnd w:id="239"/>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对第</w:t>
      </w:r>
      <w:r>
        <w:rPr>
          <w:rFonts w:eastAsia="仿宋_GB2312" w:hint="eastAsia"/>
          <w:sz w:val="32"/>
          <w:szCs w:val="32"/>
        </w:rPr>
        <w:t>29.9</w:t>
      </w:r>
      <w:r>
        <w:rPr>
          <w:rFonts w:eastAsia="仿宋_GB2312"/>
          <w:sz w:val="32"/>
          <w:szCs w:val="32"/>
        </w:rPr>
        <w:t>55</w:t>
      </w:r>
      <w:r>
        <w:rPr>
          <w:rFonts w:eastAsia="仿宋_GB2312" w:hint="eastAsia"/>
          <w:sz w:val="32"/>
          <w:szCs w:val="32"/>
        </w:rPr>
        <w:t>条的符合</w:t>
      </w:r>
      <w:proofErr w:type="gramStart"/>
      <w:r>
        <w:rPr>
          <w:rFonts w:eastAsia="仿宋_GB2312" w:hint="eastAsia"/>
          <w:sz w:val="32"/>
          <w:szCs w:val="32"/>
        </w:rPr>
        <w:t>性不得</w:t>
      </w:r>
      <w:proofErr w:type="gramEnd"/>
      <w:r>
        <w:rPr>
          <w:rFonts w:eastAsia="仿宋_GB2312" w:hint="eastAsia"/>
          <w:sz w:val="32"/>
          <w:szCs w:val="32"/>
        </w:rPr>
        <w:t>由于下列部件的失效而受到危害：</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除经批准的并被安装作为型号审定合格的发动机部件以外的任一油泵；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油泵运行时需要的任何部件，除使用该泵的发动机以外。</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燃油泵的安装要求如下：</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需要维持合适的燃油压力时，应满足下列要求：</w:t>
      </w:r>
    </w:p>
    <w:p w:rsidR="00001BCF" w:rsidRDefault="0068794E">
      <w:pPr>
        <w:pStyle w:val="af0"/>
        <w:numPr>
          <w:ilvl w:val="0"/>
          <w:numId w:val="66"/>
        </w:numPr>
        <w:spacing w:line="360" w:lineRule="auto"/>
        <w:ind w:left="0" w:firstLineChars="0" w:firstLine="1134"/>
        <w:rPr>
          <w:rFonts w:eastAsia="仿宋_GB2312"/>
          <w:sz w:val="32"/>
          <w:szCs w:val="32"/>
        </w:rPr>
      </w:pPr>
      <w:r>
        <w:rPr>
          <w:rFonts w:eastAsia="仿宋_GB2312" w:hint="eastAsia"/>
          <w:sz w:val="32"/>
          <w:szCs w:val="32"/>
        </w:rPr>
        <w:t>必须提供一个接头，把汽化器空气静压传递到适当的油泵卸压活门的接头上；</w:t>
      </w:r>
    </w:p>
    <w:p w:rsidR="00001BCF" w:rsidRDefault="0068794E">
      <w:pPr>
        <w:pStyle w:val="af0"/>
        <w:numPr>
          <w:ilvl w:val="0"/>
          <w:numId w:val="66"/>
        </w:numPr>
        <w:spacing w:line="360" w:lineRule="auto"/>
        <w:ind w:left="0" w:firstLineChars="0" w:firstLine="1134"/>
        <w:rPr>
          <w:rFonts w:eastAsia="仿宋_GB2312"/>
          <w:sz w:val="32"/>
          <w:szCs w:val="32"/>
        </w:rPr>
      </w:pPr>
      <w:r>
        <w:rPr>
          <w:rFonts w:eastAsia="仿宋_GB2312" w:hint="eastAsia"/>
          <w:sz w:val="32"/>
          <w:szCs w:val="32"/>
        </w:rPr>
        <w:t>压力表平衡导管必须单独与汽化器进口压力接通，以避免燃油压力读数错误。</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具有密封件或隔膜的燃油泵安装可能渗漏，必须有排放漏油的装置。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排放管必须把漏出的燃油放到不会引起着火危险的地方。</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40" w:name="_Toc148957607"/>
      <w:r>
        <w:rPr>
          <w:rFonts w:ascii="黑体" w:eastAsia="黑体" w:hAnsi="黑体" w:hint="eastAsia"/>
          <w:sz w:val="32"/>
          <w:szCs w:val="32"/>
        </w:rPr>
        <w:t>第</w:t>
      </w:r>
      <w:r>
        <w:rPr>
          <w:rFonts w:ascii="黑体" w:eastAsia="黑体" w:hAnsi="黑体" w:hint="eastAsia"/>
          <w:sz w:val="32"/>
          <w:szCs w:val="32"/>
        </w:rPr>
        <w:t>29.993</w:t>
      </w:r>
      <w:r>
        <w:rPr>
          <w:rFonts w:ascii="黑体" w:eastAsia="黑体" w:hAnsi="黑体" w:hint="eastAsia"/>
          <w:sz w:val="32"/>
          <w:szCs w:val="32"/>
        </w:rPr>
        <w:t>条　燃油系统导管和接头</w:t>
      </w:r>
      <w:bookmarkEnd w:id="240"/>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每根燃油导管的安装和支承，必须能防止过度的振动，并能承受燃油压力、阀门动作及加速度飞行所引起的载荷。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连接在可能有相对运动的旋翼航空器部件之间的每根燃油导管，必须用柔性连接。</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燃</w:t>
      </w:r>
      <w:r>
        <w:rPr>
          <w:rFonts w:eastAsia="仿宋_GB2312" w:hint="eastAsia"/>
          <w:sz w:val="32"/>
          <w:szCs w:val="32"/>
        </w:rPr>
        <w:t>油管路中可能承受压力和轴向载荷的每一柔性连接，必须使用软管组件。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软管必须经过批准。</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在高温下可能受到不利影响的软管，不得用于在运行中或发动机停车后温度过高部位。</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41" w:name="_Toc148957608"/>
      <w:r>
        <w:rPr>
          <w:rFonts w:ascii="黑体" w:eastAsia="黑体" w:hAnsi="黑体" w:hint="eastAsia"/>
          <w:sz w:val="32"/>
          <w:szCs w:val="32"/>
        </w:rPr>
        <w:t>第</w:t>
      </w:r>
      <w:r>
        <w:rPr>
          <w:rFonts w:ascii="黑体" w:eastAsia="黑体" w:hAnsi="黑体" w:hint="eastAsia"/>
          <w:sz w:val="32"/>
          <w:szCs w:val="32"/>
        </w:rPr>
        <w:t>29.995</w:t>
      </w:r>
      <w:r>
        <w:rPr>
          <w:rFonts w:ascii="黑体" w:eastAsia="黑体" w:hAnsi="黑体" w:hint="eastAsia"/>
          <w:sz w:val="32"/>
          <w:szCs w:val="32"/>
        </w:rPr>
        <w:t>条　燃油阀</w:t>
      </w:r>
      <w:bookmarkEnd w:id="241"/>
    </w:p>
    <w:p w:rsidR="00001BCF" w:rsidRDefault="0068794E">
      <w:pPr>
        <w:pStyle w:val="af0"/>
        <w:spacing w:line="360" w:lineRule="auto"/>
        <w:ind w:firstLine="640"/>
        <w:rPr>
          <w:rFonts w:eastAsia="仿宋_GB2312"/>
          <w:sz w:val="32"/>
          <w:szCs w:val="32"/>
        </w:rPr>
      </w:pPr>
      <w:r>
        <w:rPr>
          <w:rFonts w:eastAsia="仿宋_GB2312" w:hint="eastAsia"/>
          <w:sz w:val="32"/>
          <w:szCs w:val="32"/>
        </w:rPr>
        <w:t>除了满足第</w:t>
      </w:r>
      <w:r>
        <w:rPr>
          <w:rFonts w:eastAsia="仿宋_GB2312" w:hint="eastAsia"/>
          <w:sz w:val="32"/>
          <w:szCs w:val="32"/>
        </w:rPr>
        <w:t>29.1189</w:t>
      </w:r>
      <w:r>
        <w:rPr>
          <w:rFonts w:eastAsia="仿宋_GB2312" w:hint="eastAsia"/>
          <w:sz w:val="32"/>
          <w:szCs w:val="32"/>
        </w:rPr>
        <w:t>条的要求外，每个</w:t>
      </w:r>
      <w:proofErr w:type="gramStart"/>
      <w:r>
        <w:rPr>
          <w:rFonts w:eastAsia="仿宋_GB2312" w:hint="eastAsia"/>
          <w:sz w:val="32"/>
          <w:szCs w:val="32"/>
        </w:rPr>
        <w:t>燃油阀还必须</w:t>
      </w:r>
      <w:proofErr w:type="gramEnd"/>
      <w:r>
        <w:rPr>
          <w:rFonts w:eastAsia="仿宋_GB2312" w:hint="eastAsia"/>
          <w:sz w:val="32"/>
          <w:szCs w:val="32"/>
        </w:rPr>
        <w:t>符合下列规定：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〔备用〕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阀门的支承应使阀门工作或加速度飞行所造成的载荷不会传给与阀门相连的导管。</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42" w:name="_Toc148957609"/>
      <w:r>
        <w:rPr>
          <w:rFonts w:ascii="黑体" w:eastAsia="黑体" w:hAnsi="黑体" w:hint="eastAsia"/>
          <w:sz w:val="32"/>
          <w:szCs w:val="32"/>
        </w:rPr>
        <w:t>第</w:t>
      </w:r>
      <w:r>
        <w:rPr>
          <w:rFonts w:ascii="黑体" w:eastAsia="黑体" w:hAnsi="黑体" w:hint="eastAsia"/>
          <w:sz w:val="32"/>
          <w:szCs w:val="32"/>
        </w:rPr>
        <w:t>29.997</w:t>
      </w:r>
      <w:r>
        <w:rPr>
          <w:rFonts w:ascii="黑体" w:eastAsia="黑体" w:hAnsi="黑体" w:hint="eastAsia"/>
          <w:sz w:val="32"/>
          <w:szCs w:val="32"/>
        </w:rPr>
        <w:t>条　燃油滤网或燃油</w:t>
      </w:r>
      <w:proofErr w:type="gramStart"/>
      <w:r>
        <w:rPr>
          <w:rFonts w:ascii="黑体" w:eastAsia="黑体" w:hAnsi="黑体" w:hint="eastAsia"/>
          <w:sz w:val="32"/>
          <w:szCs w:val="32"/>
        </w:rPr>
        <w:t>滤</w:t>
      </w:r>
      <w:bookmarkEnd w:id="242"/>
      <w:proofErr w:type="gramEnd"/>
    </w:p>
    <w:p w:rsidR="00001BCF" w:rsidRDefault="0068794E">
      <w:pPr>
        <w:pStyle w:val="af0"/>
        <w:spacing w:line="360" w:lineRule="auto"/>
        <w:ind w:firstLine="640"/>
        <w:rPr>
          <w:rFonts w:eastAsia="仿宋_GB2312"/>
          <w:sz w:val="32"/>
          <w:szCs w:val="32"/>
        </w:rPr>
      </w:pPr>
      <w:r>
        <w:rPr>
          <w:rFonts w:eastAsia="仿宋_GB2312" w:hint="eastAsia"/>
          <w:sz w:val="32"/>
          <w:szCs w:val="32"/>
        </w:rPr>
        <w:t>燃油箱出油口与易受燃油污染的第一个燃油系统部件的进口（包括但不限于燃油计量装置或发动机的正排量泵，</w:t>
      </w:r>
      <w:r>
        <w:rPr>
          <w:rFonts w:eastAsia="仿宋_GB2312" w:hint="eastAsia"/>
          <w:sz w:val="32"/>
          <w:szCs w:val="32"/>
        </w:rPr>
        <w:t>两种入口中取距油箱出口较近者）之间，必须设置满足下列要求的燃油滤网或燃油滤：</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便于放油和清洗，且必须有易于拆卸的网件或滤芯；</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具有沉淀槽和放油嘴。如果滤网</w:t>
      </w:r>
      <w:proofErr w:type="gramStart"/>
      <w:r>
        <w:rPr>
          <w:rFonts w:eastAsia="仿宋_GB2312" w:hint="eastAsia"/>
          <w:sz w:val="32"/>
          <w:szCs w:val="32"/>
        </w:rPr>
        <w:t>或油滤易于</w:t>
      </w:r>
      <w:proofErr w:type="gramEnd"/>
      <w:r>
        <w:rPr>
          <w:rFonts w:eastAsia="仿宋_GB2312" w:hint="eastAsia"/>
          <w:sz w:val="32"/>
          <w:szCs w:val="32"/>
        </w:rPr>
        <w:t>拆卸进行放油，则不需设置放油嘴；</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安装成不由相连导管或滤网（或油滤）本身的入口（或出口）接头来承受其重量，除非导管或接头在所有载荷情况下均具有足够的强度余量；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具有从燃油中清除任何污物的措施，这些污物会危及旋翼航空器或发动机燃油系统正常工作所需的通过旋翼航空器或发动机燃油系统部件的燃油流量。</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43" w:name="_Toc148957610"/>
      <w:r>
        <w:rPr>
          <w:rFonts w:ascii="黑体" w:eastAsia="黑体" w:hAnsi="黑体" w:hint="eastAsia"/>
          <w:sz w:val="32"/>
          <w:szCs w:val="32"/>
        </w:rPr>
        <w:t>第</w:t>
      </w:r>
      <w:r>
        <w:rPr>
          <w:rFonts w:ascii="黑体" w:eastAsia="黑体" w:hAnsi="黑体" w:hint="eastAsia"/>
          <w:sz w:val="32"/>
          <w:szCs w:val="32"/>
        </w:rPr>
        <w:t>29.999</w:t>
      </w:r>
      <w:r>
        <w:rPr>
          <w:rFonts w:ascii="黑体" w:eastAsia="黑体" w:hAnsi="黑体" w:hint="eastAsia"/>
          <w:sz w:val="32"/>
          <w:szCs w:val="32"/>
        </w:rPr>
        <w:t>条　燃油系统放油嘴</w:t>
      </w:r>
      <w:bookmarkEnd w:id="24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在每个燃油系统的最低点，必须至少有一个易于接近的放油嘴，当旋翼航空器处于预期使用中的任何地面姿态时，可完全放出系统中的燃油。</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本条</w:t>
      </w:r>
      <w:r>
        <w:rPr>
          <w:rFonts w:eastAsia="仿宋_GB2312" w:hint="eastAsia"/>
          <w:sz w:val="32"/>
          <w:szCs w:val="32"/>
        </w:rPr>
        <w:t>(a)</w:t>
      </w:r>
      <w:r>
        <w:rPr>
          <w:rFonts w:eastAsia="仿宋_GB2312" w:hint="eastAsia"/>
          <w:sz w:val="32"/>
          <w:szCs w:val="32"/>
        </w:rPr>
        <w:t>规定的每个放油嘴和第</w:t>
      </w:r>
      <w:r>
        <w:rPr>
          <w:rFonts w:eastAsia="仿宋_GB2312" w:hint="eastAsia"/>
          <w:sz w:val="32"/>
          <w:szCs w:val="32"/>
        </w:rPr>
        <w:t>29.971</w:t>
      </w:r>
      <w:r>
        <w:rPr>
          <w:rFonts w:eastAsia="仿宋_GB2312" w:hint="eastAsia"/>
          <w:sz w:val="32"/>
          <w:szCs w:val="32"/>
        </w:rPr>
        <w:t>条中规定的放油嘴必须满足下列要求：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使排放油避开旋翼航空器各个部分；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有手动或自动的机构，能确实地锁定在关闭位置；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具有满足下列要求的放油阀：</w:t>
      </w:r>
    </w:p>
    <w:p w:rsidR="00001BCF" w:rsidRDefault="0068794E">
      <w:pPr>
        <w:pStyle w:val="af0"/>
        <w:numPr>
          <w:ilvl w:val="0"/>
          <w:numId w:val="67"/>
        </w:numPr>
        <w:spacing w:line="360" w:lineRule="auto"/>
        <w:ind w:left="0" w:firstLineChars="0" w:firstLine="1134"/>
        <w:rPr>
          <w:rFonts w:eastAsia="仿宋_GB2312"/>
          <w:sz w:val="32"/>
          <w:szCs w:val="32"/>
        </w:rPr>
      </w:pPr>
      <w:r>
        <w:rPr>
          <w:rFonts w:eastAsia="仿宋_GB2312" w:hint="eastAsia"/>
          <w:sz w:val="32"/>
          <w:szCs w:val="32"/>
        </w:rPr>
        <w:t>易于接近并易于打开和关闭；</w:t>
      </w:r>
    </w:p>
    <w:p w:rsidR="00001BCF" w:rsidRDefault="0068794E">
      <w:pPr>
        <w:pStyle w:val="af0"/>
        <w:numPr>
          <w:ilvl w:val="0"/>
          <w:numId w:val="67"/>
        </w:numPr>
        <w:spacing w:line="360" w:lineRule="auto"/>
        <w:ind w:left="0" w:firstLineChars="0" w:firstLine="1134"/>
        <w:rPr>
          <w:rFonts w:eastAsia="仿宋_GB2312"/>
          <w:sz w:val="32"/>
          <w:szCs w:val="32"/>
        </w:rPr>
      </w:pPr>
      <w:r>
        <w:rPr>
          <w:rFonts w:eastAsia="仿宋_GB2312" w:hint="eastAsia"/>
          <w:sz w:val="32"/>
          <w:szCs w:val="32"/>
        </w:rPr>
        <w:t>阀门位置或其防护措施，即使起落架收起着陆也能防止燃油喷溅。</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44" w:name="_Toc148957611"/>
      <w:r>
        <w:rPr>
          <w:rFonts w:ascii="黑体" w:eastAsia="黑体" w:hAnsi="黑体" w:hint="eastAsia"/>
          <w:sz w:val="32"/>
          <w:szCs w:val="32"/>
        </w:rPr>
        <w:t>第</w:t>
      </w:r>
      <w:r>
        <w:rPr>
          <w:rFonts w:ascii="黑体" w:eastAsia="黑体" w:hAnsi="黑体" w:hint="eastAsia"/>
          <w:sz w:val="32"/>
          <w:szCs w:val="32"/>
        </w:rPr>
        <w:t>29.1001</w:t>
      </w:r>
      <w:r>
        <w:rPr>
          <w:rFonts w:ascii="黑体" w:eastAsia="黑体" w:hAnsi="黑体" w:hint="eastAsia"/>
          <w:sz w:val="32"/>
          <w:szCs w:val="32"/>
        </w:rPr>
        <w:t>条　应急放油</w:t>
      </w:r>
      <w:bookmarkEnd w:id="244"/>
    </w:p>
    <w:p w:rsidR="00001BCF" w:rsidRDefault="0068794E">
      <w:pPr>
        <w:pStyle w:val="af0"/>
        <w:spacing w:line="360" w:lineRule="auto"/>
        <w:ind w:firstLine="640"/>
        <w:rPr>
          <w:rFonts w:eastAsia="仿宋_GB2312"/>
          <w:sz w:val="32"/>
          <w:szCs w:val="32"/>
        </w:rPr>
      </w:pPr>
      <w:r>
        <w:rPr>
          <w:rFonts w:eastAsia="仿宋_GB2312" w:hint="eastAsia"/>
          <w:sz w:val="32"/>
          <w:szCs w:val="32"/>
        </w:rPr>
        <w:t>如果安装应急放油系统，应按下列要求：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在经批准放油的各种飞行状态中，应急放油必须安全可靠。</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必须按以下规定表明本条</w:t>
      </w:r>
      <w:r>
        <w:rPr>
          <w:rFonts w:eastAsia="仿宋_GB2312" w:hint="eastAsia"/>
          <w:sz w:val="32"/>
          <w:szCs w:val="32"/>
        </w:rPr>
        <w:t>(a)</w:t>
      </w:r>
      <w:r>
        <w:rPr>
          <w:rFonts w:eastAsia="仿宋_GB2312" w:hint="eastAsia"/>
          <w:sz w:val="32"/>
          <w:szCs w:val="32"/>
        </w:rPr>
        <w:t>的符合性：</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(1)</w:t>
      </w:r>
      <w:r>
        <w:rPr>
          <w:rFonts w:eastAsia="仿宋_GB2312" w:hint="eastAsia"/>
          <w:sz w:val="32"/>
          <w:szCs w:val="32"/>
        </w:rPr>
        <w:t>应急放油系统及其工作应无着火危险；</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(2)</w:t>
      </w:r>
      <w:r>
        <w:rPr>
          <w:rFonts w:eastAsia="仿宋_GB2312" w:hint="eastAsia"/>
          <w:sz w:val="32"/>
          <w:szCs w:val="32"/>
        </w:rPr>
        <w:t>应急放油时不能因燃油或油气喷射到旋翼航空器任何部位上而发生危险；</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(3)</w:t>
      </w:r>
      <w:r>
        <w:rPr>
          <w:rFonts w:eastAsia="仿宋_GB2312" w:hint="eastAsia"/>
          <w:sz w:val="32"/>
          <w:szCs w:val="32"/>
        </w:rPr>
        <w:t>在进行应急放油的整个过程中，旋翼航空器应保持良好的可操纵性。</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必须提供措施，能自动防止应急放油低于</w:t>
      </w:r>
      <w:proofErr w:type="gramStart"/>
      <w:r>
        <w:rPr>
          <w:rFonts w:eastAsia="仿宋_GB2312" w:hint="eastAsia"/>
          <w:sz w:val="32"/>
          <w:szCs w:val="32"/>
        </w:rPr>
        <w:t>下述油</w:t>
      </w:r>
      <w:proofErr w:type="gramEnd"/>
      <w:r>
        <w:rPr>
          <w:rFonts w:eastAsia="仿宋_GB2312" w:hint="eastAsia"/>
          <w:sz w:val="32"/>
          <w:szCs w:val="32"/>
        </w:rPr>
        <w:t>位：即旋翼航空器从海平面以最大连续功率全发爬升到</w:t>
      </w:r>
      <w:r>
        <w:rPr>
          <w:rFonts w:eastAsia="仿宋_GB2312" w:hint="eastAsia"/>
          <w:sz w:val="32"/>
          <w:szCs w:val="32"/>
        </w:rPr>
        <w:t>1500</w:t>
      </w:r>
      <w:r>
        <w:rPr>
          <w:rFonts w:eastAsia="仿宋_GB2312" w:hint="eastAsia"/>
          <w:sz w:val="32"/>
          <w:szCs w:val="32"/>
        </w:rPr>
        <w:t>米（</w:t>
      </w:r>
      <w:r>
        <w:rPr>
          <w:rFonts w:eastAsia="仿宋_GB2312" w:hint="eastAsia"/>
          <w:sz w:val="32"/>
          <w:szCs w:val="32"/>
        </w:rPr>
        <w:t>5000</w:t>
      </w:r>
      <w:r>
        <w:rPr>
          <w:rFonts w:eastAsia="仿宋_GB2312" w:hint="eastAsia"/>
          <w:sz w:val="32"/>
          <w:szCs w:val="32"/>
        </w:rPr>
        <w:t>英尺）高度，然后在发动机功率最大范围内再巡航</w:t>
      </w:r>
      <w:r>
        <w:rPr>
          <w:rFonts w:eastAsia="仿宋_GB2312" w:hint="eastAsia"/>
          <w:sz w:val="32"/>
          <w:szCs w:val="32"/>
        </w:rPr>
        <w:t>30</w:t>
      </w:r>
      <w:r>
        <w:rPr>
          <w:rFonts w:eastAsia="仿宋_GB2312" w:hint="eastAsia"/>
          <w:sz w:val="32"/>
          <w:szCs w:val="32"/>
        </w:rPr>
        <w:t>分钟所需的油位。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任何应急放油系统操纵机构的设计都必须允许飞行人员（最小机组）能在放油进行到任一程度时可靠地中止放油。</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应急放油系统的设计必须符合第</w:t>
      </w:r>
      <w:r>
        <w:rPr>
          <w:rFonts w:eastAsia="仿宋_GB2312" w:hint="eastAsia"/>
          <w:sz w:val="32"/>
          <w:szCs w:val="32"/>
        </w:rPr>
        <w:t>29.901</w:t>
      </w:r>
      <w:r>
        <w:rPr>
          <w:rFonts w:eastAsia="仿宋_GB2312" w:hint="eastAsia"/>
          <w:sz w:val="32"/>
          <w:szCs w:val="32"/>
        </w:rPr>
        <w:t>条</w:t>
      </w:r>
      <w:r>
        <w:rPr>
          <w:rFonts w:eastAsia="仿宋_GB2312" w:hint="eastAsia"/>
          <w:sz w:val="32"/>
          <w:szCs w:val="32"/>
        </w:rPr>
        <w:t>(c)</w:t>
      </w:r>
      <w:r>
        <w:rPr>
          <w:rFonts w:eastAsia="仿宋_GB2312" w:hint="eastAsia"/>
          <w:sz w:val="32"/>
          <w:szCs w:val="32"/>
        </w:rPr>
        <w:t>的动力装置安装要求。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如果附加燃油有单独且独立的操纵机构，则可安装满足本节</w:t>
      </w:r>
      <w:r>
        <w:rPr>
          <w:rFonts w:eastAsia="仿宋_GB2312" w:hint="eastAsia"/>
          <w:sz w:val="32"/>
          <w:szCs w:val="32"/>
        </w:rPr>
        <w:t>(a)</w:t>
      </w:r>
      <w:r>
        <w:rPr>
          <w:rFonts w:eastAsia="仿宋_GB2312" w:hint="eastAsia"/>
          <w:sz w:val="32"/>
          <w:szCs w:val="32"/>
        </w:rPr>
        <w:t>、</w:t>
      </w:r>
      <w:r>
        <w:rPr>
          <w:rFonts w:eastAsia="仿宋_GB2312" w:hint="eastAsia"/>
          <w:sz w:val="32"/>
          <w:szCs w:val="32"/>
        </w:rPr>
        <w:t>(b)</w:t>
      </w:r>
      <w:r>
        <w:rPr>
          <w:rFonts w:eastAsia="仿宋_GB2312" w:hint="eastAsia"/>
          <w:sz w:val="32"/>
          <w:szCs w:val="32"/>
        </w:rPr>
        <w:t>、</w:t>
      </w:r>
      <w:r>
        <w:rPr>
          <w:rFonts w:eastAsia="仿宋_GB2312" w:hint="eastAsia"/>
          <w:sz w:val="32"/>
          <w:szCs w:val="32"/>
        </w:rPr>
        <w:t>(d)</w:t>
      </w:r>
      <w:r>
        <w:rPr>
          <w:rFonts w:eastAsia="仿宋_GB2312" w:hint="eastAsia"/>
          <w:sz w:val="32"/>
          <w:szCs w:val="32"/>
        </w:rPr>
        <w:t>和</w:t>
      </w:r>
      <w:r>
        <w:rPr>
          <w:rFonts w:eastAsia="仿宋_GB2312" w:hint="eastAsia"/>
          <w:sz w:val="32"/>
          <w:szCs w:val="32"/>
        </w:rPr>
        <w:t>(e)</w:t>
      </w:r>
      <w:r>
        <w:rPr>
          <w:rFonts w:eastAsia="仿宋_GB2312" w:hint="eastAsia"/>
          <w:sz w:val="32"/>
          <w:szCs w:val="32"/>
        </w:rPr>
        <w:t>要求的辅助放油系统以放出附加燃油。</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245" w:name="_Toc148957612"/>
      <w:r>
        <w:rPr>
          <w:rFonts w:eastAsia="黑体" w:hint="eastAsia"/>
          <w:sz w:val="32"/>
          <w:szCs w:val="32"/>
        </w:rPr>
        <w:t>滑油系统</w:t>
      </w:r>
      <w:bookmarkEnd w:id="245"/>
    </w:p>
    <w:p w:rsidR="00001BCF" w:rsidRDefault="0068794E">
      <w:pPr>
        <w:pStyle w:val="3"/>
        <w:spacing w:line="360" w:lineRule="auto"/>
        <w:ind w:firstLineChars="200" w:firstLine="643"/>
        <w:rPr>
          <w:rFonts w:ascii="黑体" w:eastAsia="黑体" w:hAnsi="黑体"/>
          <w:sz w:val="32"/>
          <w:szCs w:val="32"/>
        </w:rPr>
      </w:pPr>
      <w:bookmarkStart w:id="246" w:name="_Toc148957613"/>
      <w:r>
        <w:rPr>
          <w:rFonts w:ascii="黑体" w:eastAsia="黑体" w:hAnsi="黑体" w:hint="eastAsia"/>
          <w:sz w:val="32"/>
          <w:szCs w:val="32"/>
        </w:rPr>
        <w:t>第</w:t>
      </w:r>
      <w:r>
        <w:rPr>
          <w:rFonts w:ascii="黑体" w:eastAsia="黑体" w:hAnsi="黑体" w:hint="eastAsia"/>
          <w:sz w:val="32"/>
          <w:szCs w:val="32"/>
        </w:rPr>
        <w:t>29.1011</w:t>
      </w:r>
      <w:r>
        <w:rPr>
          <w:rFonts w:ascii="黑体" w:eastAsia="黑体" w:hAnsi="黑体" w:hint="eastAsia"/>
          <w:sz w:val="32"/>
          <w:szCs w:val="32"/>
        </w:rPr>
        <w:t>条　发动机：总则</w:t>
      </w:r>
      <w:bookmarkEnd w:id="24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每台发动机必须有独立的滑油系统，在不超过安全连续运转温度值的情况下，能向发动机供给适量的滑油。</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个系统的可用滑油量，不得小于旋翼航空器在临界运行条件下的续航时间与同样条件下发动机最大允许滑油消耗量的乘积，加上保证充分循环和冷却的适当余量。对装活塞发动机旋翼航空器，可以用可用燃油量与可用滑油量的容积比为</w:t>
      </w:r>
      <w:r>
        <w:rPr>
          <w:rFonts w:eastAsia="仿宋_GB2312" w:hint="eastAsia"/>
          <w:sz w:val="32"/>
          <w:szCs w:val="32"/>
        </w:rPr>
        <w:t>40</w:t>
      </w:r>
      <w:r>
        <w:rPr>
          <w:rFonts w:eastAsia="仿宋_GB2312" w:hint="eastAsia"/>
          <w:sz w:val="32"/>
          <w:szCs w:val="32"/>
        </w:rPr>
        <w:t>∶</w:t>
      </w:r>
      <w:r>
        <w:rPr>
          <w:rFonts w:eastAsia="仿宋_GB2312" w:hint="eastAsia"/>
          <w:sz w:val="32"/>
          <w:szCs w:val="32"/>
        </w:rPr>
        <w:t>1</w:t>
      </w:r>
      <w:r>
        <w:rPr>
          <w:rFonts w:eastAsia="仿宋_GB2312" w:hint="eastAsia"/>
          <w:sz w:val="32"/>
          <w:szCs w:val="32"/>
        </w:rPr>
        <w:t>来代替续航时间和滑油消耗量的理论分析。</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如果经过发动机实际滑油消耗数据的证实，则可以采用低于本节</w:t>
      </w:r>
      <w:r>
        <w:rPr>
          <w:rFonts w:eastAsia="仿宋_GB2312" w:hint="eastAsia"/>
          <w:sz w:val="32"/>
          <w:szCs w:val="32"/>
        </w:rPr>
        <w:t>(b)</w:t>
      </w:r>
      <w:r>
        <w:rPr>
          <w:rFonts w:eastAsia="仿宋_GB2312" w:hint="eastAsia"/>
          <w:sz w:val="32"/>
          <w:szCs w:val="32"/>
        </w:rPr>
        <w:t>规定的燃油</w:t>
      </w:r>
      <w:r>
        <w:rPr>
          <w:rFonts w:eastAsia="仿宋_GB2312" w:hint="eastAsia"/>
          <w:sz w:val="32"/>
          <w:szCs w:val="32"/>
        </w:rPr>
        <w:t>/</w:t>
      </w:r>
      <w:r>
        <w:rPr>
          <w:rFonts w:eastAsia="仿宋_GB2312" w:hint="eastAsia"/>
          <w:sz w:val="32"/>
          <w:szCs w:val="32"/>
        </w:rPr>
        <w:t>滑油容积比。</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必须按第</w:t>
      </w:r>
      <w:r>
        <w:rPr>
          <w:rFonts w:eastAsia="仿宋_GB2312" w:hint="eastAsia"/>
          <w:sz w:val="32"/>
          <w:szCs w:val="32"/>
        </w:rPr>
        <w:t>29.1041</w:t>
      </w:r>
      <w:r>
        <w:rPr>
          <w:rFonts w:eastAsia="仿宋_GB2312" w:hint="eastAsia"/>
          <w:sz w:val="32"/>
          <w:szCs w:val="32"/>
        </w:rPr>
        <w:t>条到第</w:t>
      </w:r>
      <w:r>
        <w:rPr>
          <w:rFonts w:eastAsia="仿宋_GB2312" w:hint="eastAsia"/>
          <w:sz w:val="32"/>
          <w:szCs w:val="32"/>
        </w:rPr>
        <w:t>29.1049</w:t>
      </w:r>
      <w:r>
        <w:rPr>
          <w:rFonts w:eastAsia="仿宋_GB2312" w:hint="eastAsia"/>
          <w:sz w:val="32"/>
          <w:szCs w:val="32"/>
        </w:rPr>
        <w:t>条中所适用的要求表明发动机和滑油冷却设施保持滑油温度等于或低于最大确定值的能力。</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47" w:name="_Toc148957614"/>
      <w:r>
        <w:rPr>
          <w:rFonts w:ascii="黑体" w:eastAsia="黑体" w:hAnsi="黑体" w:hint="eastAsia"/>
          <w:sz w:val="32"/>
          <w:szCs w:val="32"/>
        </w:rPr>
        <w:t>第</w:t>
      </w:r>
      <w:r>
        <w:rPr>
          <w:rFonts w:ascii="黑体" w:eastAsia="黑体" w:hAnsi="黑体" w:hint="eastAsia"/>
          <w:sz w:val="32"/>
          <w:szCs w:val="32"/>
        </w:rPr>
        <w:t>29.1013</w:t>
      </w:r>
      <w:r>
        <w:rPr>
          <w:rFonts w:ascii="黑体" w:eastAsia="黑体" w:hAnsi="黑体" w:hint="eastAsia"/>
          <w:sz w:val="32"/>
          <w:szCs w:val="32"/>
        </w:rPr>
        <w:t>条　滑油箱</w:t>
      </w:r>
      <w:bookmarkEnd w:id="247"/>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安装　滑油箱的安装必须满足第</w:t>
      </w:r>
      <w:r>
        <w:rPr>
          <w:rFonts w:eastAsia="仿宋_GB2312" w:hint="eastAsia"/>
          <w:sz w:val="32"/>
          <w:szCs w:val="32"/>
        </w:rPr>
        <w:t>29.967</w:t>
      </w:r>
      <w:r>
        <w:rPr>
          <w:rFonts w:eastAsia="仿宋_GB2312" w:hint="eastAsia"/>
          <w:sz w:val="32"/>
          <w:szCs w:val="32"/>
        </w:rPr>
        <w:t>条的要求。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膨胀空间　必须按下列要求保证滑油箱的膨胀空间：</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用于活塞发动机的每个滑油箱，必须具有不小于</w:t>
      </w:r>
      <w:r>
        <w:rPr>
          <w:rFonts w:eastAsia="仿宋_GB2312" w:hint="eastAsia"/>
          <w:sz w:val="32"/>
          <w:szCs w:val="32"/>
        </w:rPr>
        <w:t>10</w:t>
      </w:r>
      <w:r>
        <w:rPr>
          <w:rFonts w:eastAsia="仿宋_GB2312" w:hint="eastAsia"/>
          <w:sz w:val="32"/>
          <w:szCs w:val="32"/>
        </w:rPr>
        <w:t>％油箱容积或</w:t>
      </w:r>
      <w:r>
        <w:rPr>
          <w:rFonts w:eastAsia="仿宋_GB2312" w:hint="eastAsia"/>
          <w:sz w:val="32"/>
          <w:szCs w:val="32"/>
        </w:rPr>
        <w:t>2</w:t>
      </w:r>
      <w:r>
        <w:rPr>
          <w:rFonts w:eastAsia="仿宋_GB2312" w:hint="eastAsia"/>
          <w:sz w:val="32"/>
          <w:szCs w:val="32"/>
        </w:rPr>
        <w:t>升（</w:t>
      </w:r>
      <w:r>
        <w:rPr>
          <w:rFonts w:eastAsia="仿宋_GB2312" w:hint="eastAsia"/>
          <w:sz w:val="32"/>
          <w:szCs w:val="32"/>
        </w:rPr>
        <w:t>0.5</w:t>
      </w:r>
      <w:r>
        <w:rPr>
          <w:rFonts w:eastAsia="仿宋_GB2312" w:hint="eastAsia"/>
          <w:sz w:val="32"/>
          <w:szCs w:val="32"/>
        </w:rPr>
        <w:t>美加仑）的膨胀空间（最大值）；用于涡轮发动机的每个滑油箱，必须具有不小于</w:t>
      </w:r>
      <w:r>
        <w:rPr>
          <w:rFonts w:eastAsia="仿宋_GB2312" w:hint="eastAsia"/>
          <w:sz w:val="32"/>
          <w:szCs w:val="32"/>
        </w:rPr>
        <w:t>10</w:t>
      </w:r>
      <w:r>
        <w:rPr>
          <w:rFonts w:eastAsia="仿宋_GB2312" w:hint="eastAsia"/>
          <w:sz w:val="32"/>
          <w:szCs w:val="32"/>
        </w:rPr>
        <w:t>％油箱容积的膨胀空间；</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不与发动机直接相连的每个备用滑油箱，可以具有不小于</w:t>
      </w:r>
      <w:r>
        <w:rPr>
          <w:rFonts w:eastAsia="仿宋_GB2312" w:hint="eastAsia"/>
          <w:sz w:val="32"/>
          <w:szCs w:val="32"/>
        </w:rPr>
        <w:t>2</w:t>
      </w:r>
      <w:r>
        <w:rPr>
          <w:rFonts w:eastAsia="仿宋_GB2312" w:hint="eastAsia"/>
          <w:sz w:val="32"/>
          <w:szCs w:val="32"/>
        </w:rPr>
        <w:t>％滑油箱容积的膨胀空间；</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当使旋翼航空器处于正常地面姿态时，不可能由于疏忽而使所加滑油占用膨胀空间。</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加油接头　每个能明显积存滑油的凹型滑油</w:t>
      </w:r>
      <w:r>
        <w:rPr>
          <w:rFonts w:eastAsia="仿宋_GB2312" w:hint="eastAsia"/>
          <w:sz w:val="32"/>
          <w:szCs w:val="32"/>
        </w:rPr>
        <w:t>箱加油接头，必须有放油嘴，其排放油应能避开旋翼航空器各个部分。此外，还应满足下列要求：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每个滑油箱加油口盖，必须有一个在预期工作压力下</w:t>
      </w:r>
      <w:proofErr w:type="gramStart"/>
      <w:r>
        <w:rPr>
          <w:rFonts w:eastAsia="仿宋_GB2312" w:hint="eastAsia"/>
          <w:sz w:val="32"/>
          <w:szCs w:val="32"/>
        </w:rPr>
        <w:t>的耐滑油</w:t>
      </w:r>
      <w:proofErr w:type="gramEnd"/>
      <w:r>
        <w:rPr>
          <w:rFonts w:eastAsia="仿宋_GB2312" w:hint="eastAsia"/>
          <w:sz w:val="32"/>
          <w:szCs w:val="32"/>
        </w:rPr>
        <w:t>密封件；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对于</w:t>
      </w:r>
      <w:r>
        <w:rPr>
          <w:rFonts w:eastAsia="仿宋_GB2312" w:hint="eastAsia"/>
          <w:sz w:val="32"/>
          <w:szCs w:val="32"/>
        </w:rPr>
        <w:t>A</w:t>
      </w:r>
      <w:r>
        <w:rPr>
          <w:rFonts w:eastAsia="仿宋_GB2312" w:hint="eastAsia"/>
          <w:sz w:val="32"/>
          <w:szCs w:val="32"/>
        </w:rPr>
        <w:t>类旋翼航空器，每个滑油箱加油口盖或加油口盖防护罩，必须具有如下特点，当加油口盖没有完全锁定或没有完全固定到加油接头上时，能给出警告；</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每个滑油箱加油口必须按第</w:t>
      </w:r>
      <w:r>
        <w:rPr>
          <w:rFonts w:eastAsia="仿宋_GB2312" w:hint="eastAsia"/>
          <w:sz w:val="32"/>
          <w:szCs w:val="32"/>
        </w:rPr>
        <w:t>29.1557</w:t>
      </w:r>
      <w:r>
        <w:rPr>
          <w:rFonts w:eastAsia="仿宋_GB2312" w:hint="eastAsia"/>
          <w:sz w:val="32"/>
          <w:szCs w:val="32"/>
        </w:rPr>
        <w:t>条</w:t>
      </w:r>
      <w:r>
        <w:rPr>
          <w:rFonts w:eastAsia="仿宋_GB2312" w:hint="eastAsia"/>
          <w:sz w:val="32"/>
          <w:szCs w:val="32"/>
        </w:rPr>
        <w:t>(c)(2)</w:t>
      </w:r>
      <w:r>
        <w:rPr>
          <w:rFonts w:eastAsia="仿宋_GB2312" w:hint="eastAsia"/>
          <w:sz w:val="32"/>
          <w:szCs w:val="32"/>
        </w:rPr>
        <w:t>的要求作标记。</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通气　滑油箱必须按下列要求通气：</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滑油箱必须从膨胀空间的顶部通气，以便在任何正常飞行条件下都能有效地通气；</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(2</w:t>
      </w:r>
      <w:r>
        <w:rPr>
          <w:rFonts w:eastAsia="仿宋_GB2312" w:hint="eastAsia"/>
          <w:sz w:val="32"/>
          <w:szCs w:val="32"/>
        </w:rPr>
        <w:t xml:space="preserve">) </w:t>
      </w:r>
      <w:r>
        <w:rPr>
          <w:rFonts w:eastAsia="仿宋_GB2312" w:hint="eastAsia"/>
          <w:sz w:val="32"/>
          <w:szCs w:val="32"/>
        </w:rPr>
        <w:t>滑油箱通气口的布置，必须使可能冻结和堵塞管路的冷凝水蒸汽不会聚积在任何一处。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出油口　必须具有防止任何外来物进入滑油箱本身或进入滑油箱出油口的措施，以免妨碍滑油在系统中流动。滑油箱出油口</w:t>
      </w:r>
      <w:proofErr w:type="gramStart"/>
      <w:r>
        <w:rPr>
          <w:rFonts w:eastAsia="仿宋_GB2312" w:hint="eastAsia"/>
          <w:sz w:val="32"/>
          <w:szCs w:val="32"/>
        </w:rPr>
        <w:t>不</w:t>
      </w:r>
      <w:proofErr w:type="gramEnd"/>
      <w:r>
        <w:rPr>
          <w:rFonts w:eastAsia="仿宋_GB2312" w:hint="eastAsia"/>
          <w:sz w:val="32"/>
          <w:szCs w:val="32"/>
        </w:rPr>
        <w:t>得用在任一工作温度下会使滑油流量减到低于安全值的滤网或护罩加以包</w:t>
      </w:r>
      <w:r>
        <w:rPr>
          <w:rFonts w:eastAsia="仿宋_GB2312"/>
          <w:sz w:val="32"/>
          <w:szCs w:val="32"/>
        </w:rPr>
        <w:t>覆</w:t>
      </w:r>
      <w:r>
        <w:rPr>
          <w:rFonts w:eastAsia="仿宋_GB2312" w:hint="eastAsia"/>
          <w:sz w:val="32"/>
          <w:szCs w:val="32"/>
        </w:rPr>
        <w:t>。用于涡轮发动机的滑油箱出油口处，必须装有切断阀，如果滑油系统的外露部分（包括滑油箱支架）是防火的则除外。</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软滑油箱　软滑油箱必须经过批准，或必须表明适合其特定用途。</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48" w:name="_Toc148957615"/>
      <w:r>
        <w:rPr>
          <w:rFonts w:ascii="黑体" w:eastAsia="黑体" w:hAnsi="黑体" w:hint="eastAsia"/>
          <w:sz w:val="32"/>
          <w:szCs w:val="32"/>
        </w:rPr>
        <w:t>第</w:t>
      </w:r>
      <w:r>
        <w:rPr>
          <w:rFonts w:ascii="黑体" w:eastAsia="黑体" w:hAnsi="黑体" w:hint="eastAsia"/>
          <w:sz w:val="32"/>
          <w:szCs w:val="32"/>
        </w:rPr>
        <w:t>29.1015</w:t>
      </w:r>
      <w:r>
        <w:rPr>
          <w:rFonts w:ascii="黑体" w:eastAsia="黑体" w:hAnsi="黑体" w:hint="eastAsia"/>
          <w:sz w:val="32"/>
          <w:szCs w:val="32"/>
        </w:rPr>
        <w:t>条　滑油箱试验</w:t>
      </w:r>
      <w:bookmarkEnd w:id="248"/>
    </w:p>
    <w:p w:rsidR="00001BCF" w:rsidRDefault="0068794E">
      <w:pPr>
        <w:pStyle w:val="af0"/>
        <w:spacing w:line="360" w:lineRule="auto"/>
        <w:ind w:firstLine="640"/>
        <w:rPr>
          <w:rFonts w:eastAsia="仿宋_GB2312"/>
          <w:sz w:val="32"/>
          <w:szCs w:val="32"/>
        </w:rPr>
      </w:pPr>
      <w:r>
        <w:rPr>
          <w:rFonts w:eastAsia="仿宋_GB2312" w:hint="eastAsia"/>
          <w:sz w:val="32"/>
          <w:szCs w:val="32"/>
        </w:rPr>
        <w:t>滑油箱必须按下列要求设计和安装：</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能承受运行中可能遇到的各种振动、惯性和液体载荷而不损坏；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除按下述试验压力代替第</w:t>
      </w:r>
      <w:r>
        <w:rPr>
          <w:rFonts w:eastAsia="仿宋_GB2312" w:hint="eastAsia"/>
          <w:sz w:val="32"/>
          <w:szCs w:val="32"/>
        </w:rPr>
        <w:t>29.965</w:t>
      </w:r>
      <w:r>
        <w:rPr>
          <w:rFonts w:eastAsia="仿宋_GB2312" w:hint="eastAsia"/>
          <w:sz w:val="32"/>
          <w:szCs w:val="32"/>
        </w:rPr>
        <w:t>条</w:t>
      </w:r>
      <w:r>
        <w:rPr>
          <w:rFonts w:eastAsia="仿宋_GB2312" w:hint="eastAsia"/>
          <w:sz w:val="32"/>
          <w:szCs w:val="32"/>
        </w:rPr>
        <w:t>(b)</w:t>
      </w:r>
      <w:r>
        <w:rPr>
          <w:rFonts w:eastAsia="仿宋_GB2312" w:hint="eastAsia"/>
          <w:sz w:val="32"/>
          <w:szCs w:val="32"/>
        </w:rPr>
        <w:t>规定的压力外，应满足第</w:t>
      </w:r>
      <w:r>
        <w:rPr>
          <w:rFonts w:eastAsia="仿宋_GB2312" w:hint="eastAsia"/>
          <w:sz w:val="32"/>
          <w:szCs w:val="32"/>
        </w:rPr>
        <w:t>29.965</w:t>
      </w:r>
      <w:r>
        <w:rPr>
          <w:rFonts w:eastAsia="仿宋_GB2312" w:hint="eastAsia"/>
          <w:sz w:val="32"/>
          <w:szCs w:val="32"/>
        </w:rPr>
        <w:t>条的要求：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对于涡轮发动机的增压滑油箱，试验压力不能小于</w:t>
      </w:r>
      <w:r>
        <w:rPr>
          <w:rFonts w:eastAsia="仿宋_GB2312" w:hint="eastAsia"/>
          <w:sz w:val="32"/>
          <w:szCs w:val="32"/>
        </w:rPr>
        <w:t>34.5</w:t>
      </w:r>
      <w:r>
        <w:rPr>
          <w:rFonts w:eastAsia="仿宋_GB2312" w:hint="eastAsia"/>
          <w:sz w:val="32"/>
          <w:szCs w:val="32"/>
        </w:rPr>
        <w:t>千帕（</w:t>
      </w:r>
      <w:r>
        <w:rPr>
          <w:rFonts w:eastAsia="仿宋_GB2312" w:hint="eastAsia"/>
          <w:sz w:val="32"/>
          <w:szCs w:val="32"/>
        </w:rPr>
        <w:t>5</w:t>
      </w:r>
      <w:r>
        <w:rPr>
          <w:rFonts w:eastAsia="仿宋_GB2312" w:hint="eastAsia"/>
          <w:sz w:val="32"/>
          <w:szCs w:val="32"/>
        </w:rPr>
        <w:t>磅／英寸</w:t>
      </w:r>
      <w:r>
        <w:rPr>
          <w:rFonts w:eastAsia="仿宋_GB2312" w:hint="eastAsia"/>
          <w:sz w:val="32"/>
          <w:szCs w:val="32"/>
          <w:vertAlign w:val="superscript"/>
        </w:rPr>
        <w:t>2</w:t>
      </w:r>
      <w:r>
        <w:rPr>
          <w:rFonts w:eastAsia="仿宋_GB2312" w:hint="eastAsia"/>
          <w:sz w:val="32"/>
          <w:szCs w:val="32"/>
        </w:rPr>
        <w:t>）加上油箱的最大工作压力；</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对于所有其它的滑油箱，试验压力不能小于</w:t>
      </w:r>
      <w:r>
        <w:rPr>
          <w:rFonts w:eastAsia="仿宋_GB2312" w:hint="eastAsia"/>
          <w:sz w:val="32"/>
          <w:szCs w:val="32"/>
        </w:rPr>
        <w:t>34.5</w:t>
      </w:r>
      <w:r>
        <w:rPr>
          <w:rFonts w:eastAsia="仿宋_GB2312" w:hint="eastAsia"/>
          <w:sz w:val="32"/>
          <w:szCs w:val="32"/>
        </w:rPr>
        <w:t>千帕（</w:t>
      </w:r>
      <w:r>
        <w:rPr>
          <w:rFonts w:eastAsia="仿宋_GB2312" w:hint="eastAsia"/>
          <w:sz w:val="32"/>
          <w:szCs w:val="32"/>
        </w:rPr>
        <w:t>5</w:t>
      </w:r>
      <w:r>
        <w:rPr>
          <w:rFonts w:eastAsia="仿宋_GB2312" w:hint="eastAsia"/>
          <w:sz w:val="32"/>
          <w:szCs w:val="32"/>
        </w:rPr>
        <w:t>磅／英寸</w:t>
      </w:r>
      <w:r>
        <w:rPr>
          <w:rFonts w:eastAsia="仿宋_GB2312" w:hint="eastAsia"/>
          <w:sz w:val="32"/>
          <w:szCs w:val="32"/>
          <w:vertAlign w:val="superscript"/>
        </w:rPr>
        <w:t>2</w:t>
      </w:r>
      <w:r>
        <w:rPr>
          <w:rFonts w:eastAsia="仿宋_GB2312" w:hint="eastAsia"/>
          <w:sz w:val="32"/>
          <w:szCs w:val="32"/>
        </w:rPr>
        <w:t>）。</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49" w:name="_Toc148957616"/>
      <w:r>
        <w:rPr>
          <w:rFonts w:ascii="黑体" w:eastAsia="黑体" w:hAnsi="黑体" w:hint="eastAsia"/>
          <w:sz w:val="32"/>
          <w:szCs w:val="32"/>
        </w:rPr>
        <w:t>第</w:t>
      </w:r>
      <w:r>
        <w:rPr>
          <w:rFonts w:ascii="黑体" w:eastAsia="黑体" w:hAnsi="黑体" w:hint="eastAsia"/>
          <w:sz w:val="32"/>
          <w:szCs w:val="32"/>
        </w:rPr>
        <w:t>29.1017</w:t>
      </w:r>
      <w:r>
        <w:rPr>
          <w:rFonts w:ascii="黑体" w:eastAsia="黑体" w:hAnsi="黑体" w:hint="eastAsia"/>
          <w:sz w:val="32"/>
          <w:szCs w:val="32"/>
        </w:rPr>
        <w:t>条　滑油导管和接头</w:t>
      </w:r>
      <w:bookmarkEnd w:id="249"/>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滑油导管必须满足第</w:t>
      </w:r>
      <w:r>
        <w:rPr>
          <w:rFonts w:eastAsia="仿宋_GB2312" w:hint="eastAsia"/>
          <w:sz w:val="32"/>
          <w:szCs w:val="32"/>
        </w:rPr>
        <w:t>29.993</w:t>
      </w:r>
      <w:r>
        <w:rPr>
          <w:rFonts w:eastAsia="仿宋_GB2312" w:hint="eastAsia"/>
          <w:sz w:val="32"/>
          <w:szCs w:val="32"/>
        </w:rPr>
        <w:t>条的要求。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通气管必须按下列要求布置：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可能冻结和堵塞管路的冷凝水蒸汽不会聚积在任何一处；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通气管的气体排放将不会由于滑油泡沫的出现而构成着火危险，或排泄出的滑油喷溅到驾驶员风挡上；</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通气</w:t>
      </w:r>
      <w:proofErr w:type="gramStart"/>
      <w:r>
        <w:rPr>
          <w:rFonts w:eastAsia="仿宋_GB2312" w:hint="eastAsia"/>
          <w:sz w:val="32"/>
          <w:szCs w:val="32"/>
        </w:rPr>
        <w:t>管不会</w:t>
      </w:r>
      <w:proofErr w:type="gramEnd"/>
      <w:r>
        <w:rPr>
          <w:rFonts w:eastAsia="仿宋_GB2312" w:hint="eastAsia"/>
          <w:sz w:val="32"/>
          <w:szCs w:val="32"/>
        </w:rPr>
        <w:t>使排放物进入发动机进气系统。</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50" w:name="_Toc148957617"/>
      <w:r>
        <w:rPr>
          <w:rFonts w:ascii="黑体" w:eastAsia="黑体" w:hAnsi="黑体" w:hint="eastAsia"/>
          <w:sz w:val="32"/>
          <w:szCs w:val="32"/>
        </w:rPr>
        <w:t>第</w:t>
      </w:r>
      <w:r>
        <w:rPr>
          <w:rFonts w:ascii="黑体" w:eastAsia="黑体" w:hAnsi="黑体" w:hint="eastAsia"/>
          <w:sz w:val="32"/>
          <w:szCs w:val="32"/>
        </w:rPr>
        <w:t>29.1019</w:t>
      </w:r>
      <w:r>
        <w:rPr>
          <w:rFonts w:ascii="黑体" w:eastAsia="黑体" w:hAnsi="黑体" w:hint="eastAsia"/>
          <w:sz w:val="32"/>
          <w:szCs w:val="32"/>
        </w:rPr>
        <w:t>条　滑油滤网或滑油滤</w:t>
      </w:r>
      <w:bookmarkEnd w:id="250"/>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每台涡轮发动机装置，必须包括能过滤发动机全部滑油并满足下列要求的滑油滤网或滑油滤：</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具有旁路的滑油滤网或滑油滤，其构造和安装必须使得在该滤网或</w:t>
      </w:r>
      <w:proofErr w:type="gramStart"/>
      <w:r>
        <w:rPr>
          <w:rFonts w:eastAsia="仿宋_GB2312" w:hint="eastAsia"/>
          <w:sz w:val="32"/>
          <w:szCs w:val="32"/>
        </w:rPr>
        <w:t>油滤完全</w:t>
      </w:r>
      <w:proofErr w:type="gramEnd"/>
      <w:r>
        <w:rPr>
          <w:rFonts w:eastAsia="仿宋_GB2312" w:hint="eastAsia"/>
          <w:sz w:val="32"/>
          <w:szCs w:val="32"/>
        </w:rPr>
        <w:t>堵塞的情况下，滑油仍能以正常的速率流经系统的其余部分；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滑油滤网或滑</w:t>
      </w:r>
      <w:proofErr w:type="gramStart"/>
      <w:r>
        <w:rPr>
          <w:rFonts w:eastAsia="仿宋_GB2312" w:hint="eastAsia"/>
          <w:sz w:val="32"/>
          <w:szCs w:val="32"/>
        </w:rPr>
        <w:t>油滤必须</w:t>
      </w:r>
      <w:proofErr w:type="gramEnd"/>
      <w:r>
        <w:rPr>
          <w:rFonts w:eastAsia="仿宋_GB2312" w:hint="eastAsia"/>
          <w:sz w:val="32"/>
          <w:szCs w:val="32"/>
        </w:rPr>
        <w:t>具有足够</w:t>
      </w:r>
      <w:proofErr w:type="gramStart"/>
      <w:r>
        <w:rPr>
          <w:rFonts w:eastAsia="仿宋_GB2312" w:hint="eastAsia"/>
          <w:sz w:val="32"/>
          <w:szCs w:val="32"/>
        </w:rPr>
        <w:t>的滤通能力</w:t>
      </w:r>
      <w:proofErr w:type="gramEnd"/>
      <w:r>
        <w:rPr>
          <w:rFonts w:eastAsia="仿宋_GB2312" w:hint="eastAsia"/>
          <w:sz w:val="32"/>
          <w:szCs w:val="32"/>
        </w:rPr>
        <w:t>（根</w:t>
      </w:r>
      <w:r>
        <w:rPr>
          <w:rFonts w:eastAsia="仿宋_GB2312" w:hint="eastAsia"/>
          <w:sz w:val="32"/>
          <w:szCs w:val="32"/>
        </w:rPr>
        <w:t>据发动机的使用限制），以便在滑油脏污程度（</w:t>
      </w:r>
      <w:proofErr w:type="gramStart"/>
      <w:r>
        <w:rPr>
          <w:rFonts w:eastAsia="仿宋_GB2312" w:hint="eastAsia"/>
          <w:sz w:val="32"/>
          <w:szCs w:val="32"/>
        </w:rPr>
        <w:t>与污粒</w:t>
      </w:r>
      <w:proofErr w:type="gramEnd"/>
      <w:r>
        <w:rPr>
          <w:rFonts w:eastAsia="仿宋_GB2312" w:hint="eastAsia"/>
          <w:sz w:val="32"/>
          <w:szCs w:val="32"/>
        </w:rPr>
        <w:t>大小和密度有关）超过中国民用航空规章第</w:t>
      </w:r>
      <w:r>
        <w:rPr>
          <w:rFonts w:eastAsia="仿宋_GB2312" w:hint="eastAsia"/>
          <w:sz w:val="32"/>
          <w:szCs w:val="32"/>
        </w:rPr>
        <w:t>33</w:t>
      </w:r>
      <w:r>
        <w:rPr>
          <w:rFonts w:eastAsia="仿宋_GB2312" w:hint="eastAsia"/>
          <w:sz w:val="32"/>
          <w:szCs w:val="32"/>
        </w:rPr>
        <w:t>部对发动机所规定的值时，保证发动机滑油系统功能不受损害；</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滑油滤网或滑油滤（除非将其安装在滑油箱出口处）必须具有措施，在脏污程度影响本条</w:t>
      </w:r>
      <w:r>
        <w:rPr>
          <w:rFonts w:eastAsia="仿宋_GB2312" w:hint="eastAsia"/>
          <w:sz w:val="32"/>
          <w:szCs w:val="32"/>
        </w:rPr>
        <w:t>(a)(2)</w:t>
      </w:r>
      <w:r>
        <w:rPr>
          <w:rFonts w:eastAsia="仿宋_GB2312" w:hint="eastAsia"/>
          <w:sz w:val="32"/>
          <w:szCs w:val="32"/>
        </w:rPr>
        <w:t>规定的</w:t>
      </w:r>
      <w:proofErr w:type="gramStart"/>
      <w:r>
        <w:rPr>
          <w:rFonts w:eastAsia="仿宋_GB2312" w:hint="eastAsia"/>
          <w:sz w:val="32"/>
          <w:szCs w:val="32"/>
        </w:rPr>
        <w:t>滤通能力</w:t>
      </w:r>
      <w:proofErr w:type="gramEnd"/>
      <w:r>
        <w:rPr>
          <w:rFonts w:eastAsia="仿宋_GB2312" w:hint="eastAsia"/>
          <w:sz w:val="32"/>
          <w:szCs w:val="32"/>
        </w:rPr>
        <w:t>之前</w:t>
      </w:r>
      <w:proofErr w:type="gramStart"/>
      <w:r>
        <w:rPr>
          <w:rFonts w:eastAsia="仿宋_GB2312" w:hint="eastAsia"/>
          <w:sz w:val="32"/>
          <w:szCs w:val="32"/>
        </w:rPr>
        <w:t>作出</w:t>
      </w:r>
      <w:proofErr w:type="gramEnd"/>
      <w:r>
        <w:rPr>
          <w:rFonts w:eastAsia="仿宋_GB2312" w:hint="eastAsia"/>
          <w:sz w:val="32"/>
          <w:szCs w:val="32"/>
        </w:rPr>
        <w:t>指示；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滑油滤网或</w:t>
      </w:r>
      <w:proofErr w:type="gramStart"/>
      <w:r>
        <w:rPr>
          <w:rFonts w:eastAsia="仿宋_GB2312" w:hint="eastAsia"/>
          <w:sz w:val="32"/>
          <w:szCs w:val="32"/>
        </w:rPr>
        <w:t>滑油滤旁路</w:t>
      </w:r>
      <w:proofErr w:type="gramEnd"/>
      <w:r>
        <w:rPr>
          <w:rFonts w:eastAsia="仿宋_GB2312" w:hint="eastAsia"/>
          <w:sz w:val="32"/>
          <w:szCs w:val="32"/>
        </w:rPr>
        <w:t>的构造和安装，必须通过其适当设置使聚积的污物逸出最少，以确保聚积的污物不致进入旁通油路；</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不具备旁路的滑油滤网或滑油滤（装在滑油箱出口处除外），必须具有将滑油滤网或滑</w:t>
      </w:r>
      <w:proofErr w:type="gramStart"/>
      <w:r>
        <w:rPr>
          <w:rFonts w:eastAsia="仿宋_GB2312" w:hint="eastAsia"/>
          <w:sz w:val="32"/>
          <w:szCs w:val="32"/>
        </w:rPr>
        <w:t>油滤与</w:t>
      </w:r>
      <w:proofErr w:type="gramEnd"/>
      <w:r>
        <w:rPr>
          <w:rFonts w:eastAsia="仿宋_GB2312" w:hint="eastAsia"/>
          <w:sz w:val="32"/>
          <w:szCs w:val="32"/>
        </w:rPr>
        <w:t>第</w:t>
      </w:r>
      <w:r>
        <w:rPr>
          <w:rFonts w:eastAsia="仿宋_GB2312" w:hint="eastAsia"/>
          <w:sz w:val="32"/>
          <w:szCs w:val="32"/>
        </w:rPr>
        <w:t>29.1305</w:t>
      </w:r>
      <w:r>
        <w:rPr>
          <w:rFonts w:eastAsia="仿宋_GB2312" w:hint="eastAsia"/>
          <w:sz w:val="32"/>
          <w:szCs w:val="32"/>
        </w:rPr>
        <w:t>条</w:t>
      </w:r>
      <w:r>
        <w:rPr>
          <w:rFonts w:eastAsia="仿宋_GB2312" w:hint="eastAsia"/>
          <w:sz w:val="32"/>
          <w:szCs w:val="32"/>
        </w:rPr>
        <w:t>(a)(1</w:t>
      </w:r>
      <w:r>
        <w:rPr>
          <w:rFonts w:eastAsia="仿宋_GB2312"/>
          <w:sz w:val="32"/>
          <w:szCs w:val="32"/>
        </w:rPr>
        <w:t>9</w:t>
      </w:r>
      <w:r>
        <w:rPr>
          <w:rFonts w:eastAsia="仿宋_GB2312" w:hint="eastAsia"/>
          <w:sz w:val="32"/>
          <w:szCs w:val="32"/>
        </w:rPr>
        <w:t>)</w:t>
      </w:r>
      <w:r>
        <w:rPr>
          <w:rFonts w:eastAsia="仿宋_GB2312" w:hint="eastAsia"/>
          <w:sz w:val="32"/>
          <w:szCs w:val="32"/>
        </w:rPr>
        <w:t>中要求的警告系统相连的措施。</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使用活塞发动机的动力装置安装中，滑油滤网或</w:t>
      </w:r>
      <w:proofErr w:type="gramStart"/>
      <w:r>
        <w:rPr>
          <w:rFonts w:eastAsia="仿宋_GB2312" w:hint="eastAsia"/>
          <w:sz w:val="32"/>
          <w:szCs w:val="32"/>
        </w:rPr>
        <w:t>滑油滤的</w:t>
      </w:r>
      <w:proofErr w:type="gramEnd"/>
      <w:r>
        <w:rPr>
          <w:rFonts w:eastAsia="仿宋_GB2312" w:hint="eastAsia"/>
          <w:sz w:val="32"/>
          <w:szCs w:val="32"/>
        </w:rPr>
        <w:t>构造和安装，必须使得在该滤网或油滤滤</w:t>
      </w:r>
      <w:proofErr w:type="gramStart"/>
      <w:r>
        <w:rPr>
          <w:rFonts w:eastAsia="仿宋_GB2312" w:hint="eastAsia"/>
          <w:sz w:val="32"/>
          <w:szCs w:val="32"/>
        </w:rPr>
        <w:t>芯完全</w:t>
      </w:r>
      <w:proofErr w:type="gramEnd"/>
      <w:r>
        <w:rPr>
          <w:rFonts w:eastAsia="仿宋_GB2312" w:hint="eastAsia"/>
          <w:sz w:val="32"/>
          <w:szCs w:val="32"/>
        </w:rPr>
        <w:t>堵塞的情况下，滑油仍能以正常的速率流经系统的其余部分。</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51" w:name="_Toc148957618"/>
      <w:r>
        <w:rPr>
          <w:rFonts w:ascii="黑体" w:eastAsia="黑体" w:hAnsi="黑体" w:hint="eastAsia"/>
          <w:sz w:val="32"/>
          <w:szCs w:val="32"/>
        </w:rPr>
        <w:t>第</w:t>
      </w:r>
      <w:r>
        <w:rPr>
          <w:rFonts w:ascii="黑体" w:eastAsia="黑体" w:hAnsi="黑体" w:hint="eastAsia"/>
          <w:sz w:val="32"/>
          <w:szCs w:val="32"/>
        </w:rPr>
        <w:t>29.1021</w:t>
      </w:r>
      <w:r>
        <w:rPr>
          <w:rFonts w:ascii="黑体" w:eastAsia="黑体" w:hAnsi="黑体" w:hint="eastAsia"/>
          <w:sz w:val="32"/>
          <w:szCs w:val="32"/>
        </w:rPr>
        <w:t>条　滑油系统放油嘴</w:t>
      </w:r>
      <w:bookmarkEnd w:id="251"/>
    </w:p>
    <w:p w:rsidR="00001BCF" w:rsidRDefault="0068794E">
      <w:pPr>
        <w:pStyle w:val="af0"/>
        <w:spacing w:line="360" w:lineRule="auto"/>
        <w:ind w:firstLine="640"/>
        <w:rPr>
          <w:rFonts w:eastAsia="仿宋_GB2312"/>
          <w:sz w:val="32"/>
          <w:szCs w:val="32"/>
        </w:rPr>
      </w:pPr>
      <w:r>
        <w:rPr>
          <w:rFonts w:eastAsia="仿宋_GB2312" w:hint="eastAsia"/>
          <w:sz w:val="32"/>
          <w:szCs w:val="32"/>
        </w:rPr>
        <w:t>必须具有能使滑油系统安全排放的一个（或几个）放油嘴。每个放油嘴必须满足下列要求：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是可达的；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有手动或自动的机构，能将其确实地锁定在关闭位置。</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52" w:name="_Toc148957619"/>
      <w:r>
        <w:rPr>
          <w:rFonts w:ascii="黑体" w:eastAsia="黑体" w:hAnsi="黑体" w:hint="eastAsia"/>
          <w:sz w:val="32"/>
          <w:szCs w:val="32"/>
        </w:rPr>
        <w:t>第</w:t>
      </w:r>
      <w:r>
        <w:rPr>
          <w:rFonts w:ascii="黑体" w:eastAsia="黑体" w:hAnsi="黑体" w:hint="eastAsia"/>
          <w:sz w:val="32"/>
          <w:szCs w:val="32"/>
        </w:rPr>
        <w:t>29.1023</w:t>
      </w:r>
      <w:r>
        <w:rPr>
          <w:rFonts w:ascii="黑体" w:eastAsia="黑体" w:hAnsi="黑体" w:hint="eastAsia"/>
          <w:sz w:val="32"/>
          <w:szCs w:val="32"/>
        </w:rPr>
        <w:t>条　滑油散热器</w:t>
      </w:r>
      <w:bookmarkEnd w:id="252"/>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滑油散热器必须能承受在运行中可能遇到的振动、惯性以及滑油压力载荷而不损坏。</w:t>
      </w:r>
    </w:p>
    <w:p w:rsidR="00001BCF" w:rsidRDefault="0068794E">
      <w:pPr>
        <w:pStyle w:val="af0"/>
        <w:spacing w:line="360" w:lineRule="auto"/>
        <w:ind w:firstLine="640"/>
        <w:rPr>
          <w:rFonts w:eastAsia="仿宋_GB2312"/>
          <w:sz w:val="32"/>
          <w:szCs w:val="32"/>
        </w:rPr>
      </w:pPr>
      <w:r>
        <w:rPr>
          <w:rFonts w:eastAsia="仿宋_GB2312" w:hint="eastAsia"/>
          <w:sz w:val="32"/>
          <w:szCs w:val="32"/>
        </w:rPr>
        <w:t>(b)</w:t>
      </w:r>
      <w:r>
        <w:rPr>
          <w:rFonts w:eastAsia="仿宋_GB2312" w:hint="eastAsia"/>
          <w:sz w:val="32"/>
          <w:szCs w:val="32"/>
        </w:rPr>
        <w:t xml:space="preserve"> </w:t>
      </w:r>
      <w:r>
        <w:rPr>
          <w:rFonts w:eastAsia="仿宋_GB2312" w:hint="eastAsia"/>
          <w:sz w:val="32"/>
          <w:szCs w:val="32"/>
        </w:rPr>
        <w:t>滑油散热器空气管的设置或配备，必须使得在着火时，不管发动机是否工作，气流都不会使得火焰直接吹到散热器上。</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53" w:name="_Toc148957620"/>
      <w:r>
        <w:rPr>
          <w:rFonts w:ascii="黑体" w:eastAsia="黑体" w:hAnsi="黑体" w:hint="eastAsia"/>
          <w:sz w:val="32"/>
          <w:szCs w:val="32"/>
        </w:rPr>
        <w:t>第</w:t>
      </w:r>
      <w:r>
        <w:rPr>
          <w:rFonts w:ascii="黑体" w:eastAsia="黑体" w:hAnsi="黑体" w:hint="eastAsia"/>
          <w:sz w:val="32"/>
          <w:szCs w:val="32"/>
        </w:rPr>
        <w:t>29.1025</w:t>
      </w:r>
      <w:r>
        <w:rPr>
          <w:rFonts w:ascii="黑体" w:eastAsia="黑体" w:hAnsi="黑体" w:hint="eastAsia"/>
          <w:sz w:val="32"/>
          <w:szCs w:val="32"/>
        </w:rPr>
        <w:t>条　滑油阀</w:t>
      </w:r>
      <w:bookmarkEnd w:id="25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滑油阀在切断滑油时必须满足第</w:t>
      </w:r>
      <w:r>
        <w:rPr>
          <w:rFonts w:eastAsia="仿宋_GB2312" w:hint="eastAsia"/>
          <w:sz w:val="32"/>
          <w:szCs w:val="32"/>
        </w:rPr>
        <w:t>29.1189</w:t>
      </w:r>
      <w:r>
        <w:rPr>
          <w:rFonts w:eastAsia="仿宋_GB2312" w:hint="eastAsia"/>
          <w:sz w:val="32"/>
          <w:szCs w:val="32"/>
        </w:rPr>
        <w:t>条的要求。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滑油切断装置的关闭不得妨碍自转。</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每个滑油阀在“打开”和“关闭”位置处，均必须有确实的止动或合适的指示标志。滑油阀的支承，必须使其工作时或在加速度飞行情况下所产生的载荷不会传给与阀门相连的导管。</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54" w:name="_Toc148957621"/>
      <w:r>
        <w:rPr>
          <w:rFonts w:ascii="黑体" w:eastAsia="黑体" w:hAnsi="黑体" w:hint="eastAsia"/>
          <w:sz w:val="32"/>
          <w:szCs w:val="32"/>
        </w:rPr>
        <w:t>第</w:t>
      </w:r>
      <w:r>
        <w:rPr>
          <w:rFonts w:ascii="黑体" w:eastAsia="黑体" w:hAnsi="黑体" w:hint="eastAsia"/>
          <w:sz w:val="32"/>
          <w:szCs w:val="32"/>
        </w:rPr>
        <w:t>29.1027</w:t>
      </w:r>
      <w:r>
        <w:rPr>
          <w:rFonts w:ascii="黑体" w:eastAsia="黑体" w:hAnsi="黑体" w:hint="eastAsia"/>
          <w:sz w:val="32"/>
          <w:szCs w:val="32"/>
        </w:rPr>
        <w:t>条　传动装置和减速器：总则</w:t>
      </w:r>
      <w:bookmarkEnd w:id="25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要求持续润滑旋翼传动系统部件的滑油系统，必须完全独立于发动机润滑系统，以保证满足下列要求：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任一台发动机不工作，传动系统的滑油系统还能正常工作：</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自转时安全可靠。</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传动装置和减速器的压力润滑系统必须符合第</w:t>
      </w:r>
      <w:r>
        <w:rPr>
          <w:rFonts w:eastAsia="仿宋_GB2312" w:hint="eastAsia"/>
          <w:sz w:val="32"/>
          <w:szCs w:val="32"/>
        </w:rPr>
        <w:t>29.1013</w:t>
      </w:r>
      <w:r>
        <w:rPr>
          <w:rFonts w:eastAsia="仿宋_GB2312" w:hint="eastAsia"/>
          <w:sz w:val="32"/>
          <w:szCs w:val="32"/>
        </w:rPr>
        <w:t>条</w:t>
      </w:r>
      <w:r>
        <w:rPr>
          <w:rFonts w:eastAsia="仿宋_GB2312" w:hint="eastAsia"/>
          <w:sz w:val="32"/>
          <w:szCs w:val="32"/>
        </w:rPr>
        <w:t>(c)</w:t>
      </w:r>
      <w:r>
        <w:rPr>
          <w:rFonts w:eastAsia="仿宋_GB2312" w:hint="eastAsia"/>
          <w:sz w:val="32"/>
          <w:szCs w:val="32"/>
        </w:rPr>
        <w:t>、</w:t>
      </w:r>
      <w:r>
        <w:rPr>
          <w:rFonts w:eastAsia="仿宋_GB2312" w:hint="eastAsia"/>
          <w:sz w:val="32"/>
          <w:szCs w:val="32"/>
        </w:rPr>
        <w:t>(d)</w:t>
      </w:r>
      <w:r>
        <w:rPr>
          <w:rFonts w:eastAsia="仿宋_GB2312" w:hint="eastAsia"/>
          <w:sz w:val="32"/>
          <w:szCs w:val="32"/>
        </w:rPr>
        <w:t>和</w:t>
      </w:r>
      <w:r>
        <w:rPr>
          <w:rFonts w:eastAsia="仿宋_GB2312" w:hint="eastAsia"/>
          <w:sz w:val="32"/>
          <w:szCs w:val="32"/>
        </w:rPr>
        <w:t>(f)</w:t>
      </w:r>
      <w:r>
        <w:rPr>
          <w:rFonts w:eastAsia="仿宋_GB2312" w:hint="eastAsia"/>
          <w:sz w:val="32"/>
          <w:szCs w:val="32"/>
        </w:rPr>
        <w:t>，第</w:t>
      </w:r>
      <w:r>
        <w:rPr>
          <w:rFonts w:eastAsia="仿宋_GB2312" w:hint="eastAsia"/>
          <w:sz w:val="32"/>
          <w:szCs w:val="32"/>
        </w:rPr>
        <w:t>29.1015</w:t>
      </w:r>
      <w:r>
        <w:rPr>
          <w:rFonts w:eastAsia="仿宋_GB2312" w:hint="eastAsia"/>
          <w:sz w:val="32"/>
          <w:szCs w:val="32"/>
        </w:rPr>
        <w:t>条，第</w:t>
      </w:r>
      <w:r>
        <w:rPr>
          <w:rFonts w:eastAsia="仿宋_GB2312" w:hint="eastAsia"/>
          <w:sz w:val="32"/>
          <w:szCs w:val="32"/>
        </w:rPr>
        <w:t>29.1017</w:t>
      </w:r>
      <w:r>
        <w:rPr>
          <w:rFonts w:eastAsia="仿宋_GB2312" w:hint="eastAsia"/>
          <w:sz w:val="32"/>
          <w:szCs w:val="32"/>
        </w:rPr>
        <w:t>条，第</w:t>
      </w:r>
      <w:r>
        <w:rPr>
          <w:rFonts w:eastAsia="仿宋_GB2312" w:hint="eastAsia"/>
          <w:sz w:val="32"/>
          <w:szCs w:val="32"/>
        </w:rPr>
        <w:t>29.1021</w:t>
      </w:r>
      <w:r>
        <w:rPr>
          <w:rFonts w:eastAsia="仿宋_GB2312" w:hint="eastAsia"/>
          <w:sz w:val="32"/>
          <w:szCs w:val="32"/>
        </w:rPr>
        <w:t>条，第</w:t>
      </w:r>
      <w:r>
        <w:rPr>
          <w:rFonts w:eastAsia="仿宋_GB2312" w:hint="eastAsia"/>
          <w:sz w:val="32"/>
          <w:szCs w:val="32"/>
        </w:rPr>
        <w:t>29.1023</w:t>
      </w:r>
      <w:r>
        <w:rPr>
          <w:rFonts w:eastAsia="仿宋_GB2312" w:hint="eastAsia"/>
          <w:sz w:val="32"/>
          <w:szCs w:val="32"/>
        </w:rPr>
        <w:t>条及第</w:t>
      </w:r>
      <w:r>
        <w:rPr>
          <w:rFonts w:eastAsia="仿宋_GB2312" w:hint="eastAsia"/>
          <w:sz w:val="32"/>
          <w:szCs w:val="32"/>
        </w:rPr>
        <w:t>29.1337</w:t>
      </w:r>
      <w:r>
        <w:rPr>
          <w:rFonts w:eastAsia="仿宋_GB2312" w:hint="eastAsia"/>
          <w:sz w:val="32"/>
          <w:szCs w:val="32"/>
        </w:rPr>
        <w:t>条</w:t>
      </w:r>
      <w:r>
        <w:rPr>
          <w:rFonts w:eastAsia="仿宋_GB2312" w:hint="eastAsia"/>
          <w:sz w:val="32"/>
          <w:szCs w:val="32"/>
        </w:rPr>
        <w:t>(d)</w:t>
      </w:r>
      <w:r>
        <w:rPr>
          <w:rFonts w:eastAsia="仿宋_GB2312" w:hint="eastAsia"/>
          <w:sz w:val="32"/>
          <w:szCs w:val="32"/>
        </w:rPr>
        <w:t>的要求。此外，该系统必须满足下列要求：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具有能过滤全部润滑油的滑油滤网或滑油滤，且必须满足下列要求：</w:t>
      </w:r>
    </w:p>
    <w:p w:rsidR="00001BCF" w:rsidRDefault="0068794E">
      <w:pPr>
        <w:pStyle w:val="af0"/>
        <w:numPr>
          <w:ilvl w:val="0"/>
          <w:numId w:val="68"/>
        </w:numPr>
        <w:spacing w:line="360" w:lineRule="auto"/>
        <w:ind w:left="0" w:firstLineChars="0" w:firstLine="1134"/>
        <w:rPr>
          <w:rFonts w:eastAsia="仿宋_GB2312"/>
          <w:sz w:val="32"/>
          <w:szCs w:val="32"/>
        </w:rPr>
      </w:pPr>
      <w:r>
        <w:rPr>
          <w:rFonts w:eastAsia="仿宋_GB2312" w:hint="eastAsia"/>
          <w:sz w:val="32"/>
          <w:szCs w:val="32"/>
        </w:rPr>
        <w:t>其设计能从润滑油中清除可能损坏</w:t>
      </w:r>
      <w:r>
        <w:rPr>
          <w:rFonts w:eastAsia="仿宋_GB2312" w:hint="eastAsia"/>
          <w:sz w:val="32"/>
          <w:szCs w:val="32"/>
        </w:rPr>
        <w:t>传动装置和传动系统部件或阻碍滑油流动到危险程度的任何污物。</w:t>
      </w:r>
    </w:p>
    <w:p w:rsidR="00001BCF" w:rsidRDefault="0068794E">
      <w:pPr>
        <w:pStyle w:val="af0"/>
        <w:numPr>
          <w:ilvl w:val="0"/>
          <w:numId w:val="68"/>
        </w:numPr>
        <w:spacing w:line="360" w:lineRule="auto"/>
        <w:ind w:left="0" w:firstLineChars="0" w:firstLine="1134"/>
        <w:rPr>
          <w:rFonts w:eastAsia="仿宋_GB2312"/>
          <w:sz w:val="32"/>
          <w:szCs w:val="32"/>
        </w:rPr>
      </w:pPr>
      <w:r>
        <w:rPr>
          <w:rFonts w:eastAsia="仿宋_GB2312" w:hint="eastAsia"/>
          <w:sz w:val="32"/>
          <w:szCs w:val="32"/>
        </w:rPr>
        <w:t>配有旁路，其构造和安装要按下列要求：</w:t>
      </w:r>
    </w:p>
    <w:p w:rsidR="00001BCF" w:rsidRDefault="0068794E">
      <w:pPr>
        <w:pStyle w:val="af0"/>
        <w:numPr>
          <w:ilvl w:val="0"/>
          <w:numId w:val="69"/>
        </w:numPr>
        <w:spacing w:line="360" w:lineRule="auto"/>
        <w:ind w:left="0" w:firstLineChars="0" w:firstLine="1418"/>
        <w:rPr>
          <w:rFonts w:eastAsia="仿宋_GB2312"/>
          <w:sz w:val="32"/>
          <w:szCs w:val="32"/>
        </w:rPr>
      </w:pPr>
      <w:r>
        <w:rPr>
          <w:rFonts w:eastAsia="仿宋_GB2312" w:hint="eastAsia"/>
          <w:sz w:val="32"/>
          <w:szCs w:val="32"/>
        </w:rPr>
        <w:t>在该滤网或</w:t>
      </w:r>
      <w:proofErr w:type="gramStart"/>
      <w:r>
        <w:rPr>
          <w:rFonts w:eastAsia="仿宋_GB2312" w:hint="eastAsia"/>
          <w:sz w:val="32"/>
          <w:szCs w:val="32"/>
        </w:rPr>
        <w:t>油滤完全</w:t>
      </w:r>
      <w:proofErr w:type="gramEnd"/>
      <w:r>
        <w:rPr>
          <w:rFonts w:eastAsia="仿宋_GB2312" w:hint="eastAsia"/>
          <w:sz w:val="32"/>
          <w:szCs w:val="32"/>
        </w:rPr>
        <w:t>堵塞的情况下，润滑油仍能以正常的速率流经系统的其余部分；</w:t>
      </w:r>
    </w:p>
    <w:p w:rsidR="00001BCF" w:rsidRDefault="0068794E">
      <w:pPr>
        <w:pStyle w:val="af0"/>
        <w:numPr>
          <w:ilvl w:val="0"/>
          <w:numId w:val="69"/>
        </w:numPr>
        <w:spacing w:line="360" w:lineRule="auto"/>
        <w:ind w:left="0" w:firstLineChars="0" w:firstLine="1418"/>
        <w:rPr>
          <w:rFonts w:eastAsia="仿宋_GB2312"/>
          <w:sz w:val="32"/>
          <w:szCs w:val="32"/>
        </w:rPr>
      </w:pPr>
      <w:r>
        <w:rPr>
          <w:rFonts w:eastAsia="仿宋_GB2312" w:hint="eastAsia"/>
          <w:sz w:val="32"/>
          <w:szCs w:val="32"/>
        </w:rPr>
        <w:t>通过旁路的适当布置，使聚积的污物溢出最小，以确保聚积的污物不致进入旁通油路；</w:t>
      </w:r>
    </w:p>
    <w:p w:rsidR="00001BCF" w:rsidRDefault="0068794E">
      <w:pPr>
        <w:pStyle w:val="af0"/>
        <w:numPr>
          <w:ilvl w:val="0"/>
          <w:numId w:val="68"/>
        </w:numPr>
        <w:spacing w:line="360" w:lineRule="auto"/>
        <w:ind w:left="0" w:firstLineChars="0" w:firstLine="1134"/>
        <w:rPr>
          <w:rFonts w:eastAsia="仿宋_GB2312"/>
          <w:sz w:val="32"/>
          <w:szCs w:val="32"/>
        </w:rPr>
      </w:pPr>
      <w:r>
        <w:rPr>
          <w:rFonts w:eastAsia="仿宋_GB2312" w:hint="eastAsia"/>
          <w:sz w:val="32"/>
          <w:szCs w:val="32"/>
        </w:rPr>
        <w:t>配有一种装置，在</w:t>
      </w:r>
      <w:proofErr w:type="gramStart"/>
      <w:r>
        <w:rPr>
          <w:rFonts w:eastAsia="仿宋_GB2312" w:hint="eastAsia"/>
          <w:sz w:val="32"/>
          <w:szCs w:val="32"/>
        </w:rPr>
        <w:t>旁路开通</w:t>
      </w:r>
      <w:proofErr w:type="gramEnd"/>
      <w:r>
        <w:rPr>
          <w:rFonts w:eastAsia="仿宋_GB2312" w:hint="eastAsia"/>
          <w:sz w:val="32"/>
          <w:szCs w:val="32"/>
        </w:rPr>
        <w:t>前或开通时，能对</w:t>
      </w:r>
      <w:proofErr w:type="gramStart"/>
      <w:r>
        <w:rPr>
          <w:rFonts w:eastAsia="仿宋_GB2312" w:hint="eastAsia"/>
          <w:sz w:val="32"/>
          <w:szCs w:val="32"/>
        </w:rPr>
        <w:t>油滤或</w:t>
      </w:r>
      <w:proofErr w:type="gramEnd"/>
      <w:r>
        <w:rPr>
          <w:rFonts w:eastAsia="仿宋_GB2312" w:hint="eastAsia"/>
          <w:sz w:val="32"/>
          <w:szCs w:val="32"/>
        </w:rPr>
        <w:t>滤网上污物聚积的程度</w:t>
      </w:r>
      <w:proofErr w:type="gramStart"/>
      <w:r>
        <w:rPr>
          <w:rFonts w:eastAsia="仿宋_GB2312" w:hint="eastAsia"/>
          <w:sz w:val="32"/>
          <w:szCs w:val="32"/>
        </w:rPr>
        <w:t>作出</w:t>
      </w:r>
      <w:proofErr w:type="gramEnd"/>
      <w:r>
        <w:rPr>
          <w:rFonts w:eastAsia="仿宋_GB2312" w:hint="eastAsia"/>
          <w:sz w:val="32"/>
          <w:szCs w:val="32"/>
        </w:rPr>
        <w:t>指示；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对旋</w:t>
      </w:r>
      <w:proofErr w:type="gramStart"/>
      <w:r>
        <w:rPr>
          <w:rFonts w:eastAsia="仿宋_GB2312" w:hint="eastAsia"/>
          <w:sz w:val="32"/>
          <w:szCs w:val="32"/>
        </w:rPr>
        <w:t>翼</w:t>
      </w:r>
      <w:proofErr w:type="gramEnd"/>
      <w:r>
        <w:rPr>
          <w:rFonts w:eastAsia="仿宋_GB2312" w:hint="eastAsia"/>
          <w:sz w:val="32"/>
          <w:szCs w:val="32"/>
        </w:rPr>
        <w:t>传动系统及其部件提供润滑的每一润滑油箱或沉淀槽出口，应安装滤网以防止可能阻碍润滑油从出油口流向本条</w:t>
      </w:r>
      <w:r>
        <w:rPr>
          <w:rFonts w:eastAsia="仿宋_GB2312" w:hint="eastAsia"/>
          <w:sz w:val="32"/>
          <w:szCs w:val="32"/>
        </w:rPr>
        <w:t>(b)(1)</w:t>
      </w:r>
      <w:r>
        <w:rPr>
          <w:rFonts w:eastAsia="仿宋_GB2312" w:hint="eastAsia"/>
          <w:sz w:val="32"/>
          <w:szCs w:val="32"/>
        </w:rPr>
        <w:t>所规定</w:t>
      </w:r>
      <w:proofErr w:type="gramStart"/>
      <w:r>
        <w:rPr>
          <w:rFonts w:eastAsia="仿宋_GB2312" w:hint="eastAsia"/>
          <w:sz w:val="32"/>
          <w:szCs w:val="32"/>
        </w:rPr>
        <w:t>的油滤的</w:t>
      </w:r>
      <w:proofErr w:type="gramEnd"/>
      <w:r>
        <w:rPr>
          <w:rFonts w:eastAsia="仿宋_GB2312" w:hint="eastAsia"/>
          <w:sz w:val="32"/>
          <w:szCs w:val="32"/>
        </w:rPr>
        <w:t>任何物体进入润滑系统，本条</w:t>
      </w:r>
      <w:r>
        <w:rPr>
          <w:rFonts w:eastAsia="仿宋_GB2312" w:hint="eastAsia"/>
          <w:sz w:val="32"/>
          <w:szCs w:val="32"/>
        </w:rPr>
        <w:t>(b)(1)</w:t>
      </w:r>
      <w:r>
        <w:rPr>
          <w:rFonts w:eastAsia="仿宋_GB2312" w:hint="eastAsia"/>
          <w:sz w:val="32"/>
          <w:szCs w:val="32"/>
        </w:rPr>
        <w:t>的规定</w:t>
      </w:r>
      <w:r>
        <w:rPr>
          <w:rFonts w:eastAsia="仿宋_GB2312" w:hint="eastAsia"/>
          <w:sz w:val="32"/>
          <w:szCs w:val="32"/>
        </w:rPr>
        <w:t>不适用于安装在润滑油箱或沉淀槽的出油口的滤网。</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旋翼传动系统减速器的溅油润滑系统必须符合第</w:t>
      </w:r>
      <w:r>
        <w:rPr>
          <w:rFonts w:eastAsia="仿宋_GB2312" w:hint="eastAsia"/>
          <w:sz w:val="32"/>
          <w:szCs w:val="32"/>
        </w:rPr>
        <w:t>29.1021</w:t>
      </w:r>
      <w:r>
        <w:rPr>
          <w:rFonts w:eastAsia="仿宋_GB2312" w:hint="eastAsia"/>
          <w:sz w:val="32"/>
          <w:szCs w:val="32"/>
        </w:rPr>
        <w:t>条和第</w:t>
      </w:r>
      <w:r>
        <w:rPr>
          <w:rFonts w:eastAsia="仿宋_GB2312" w:hint="eastAsia"/>
          <w:sz w:val="32"/>
          <w:szCs w:val="32"/>
        </w:rPr>
        <w:t>29.1337</w:t>
      </w:r>
      <w:r>
        <w:rPr>
          <w:rFonts w:eastAsia="仿宋_GB2312" w:hint="eastAsia"/>
          <w:sz w:val="32"/>
          <w:szCs w:val="32"/>
        </w:rPr>
        <w:t>条</w:t>
      </w:r>
      <w:r>
        <w:rPr>
          <w:rFonts w:eastAsia="仿宋_GB2312" w:hint="eastAsia"/>
          <w:sz w:val="32"/>
          <w:szCs w:val="32"/>
        </w:rPr>
        <w:t>(</w:t>
      </w:r>
      <w:r>
        <w:rPr>
          <w:rFonts w:eastAsia="仿宋_GB2312"/>
          <w:sz w:val="32"/>
          <w:szCs w:val="32"/>
        </w:rPr>
        <w:t>d</w:t>
      </w:r>
      <w:r>
        <w:rPr>
          <w:rFonts w:eastAsia="仿宋_GB2312" w:hint="eastAsia"/>
          <w:sz w:val="32"/>
          <w:szCs w:val="32"/>
        </w:rPr>
        <w:t>)</w:t>
      </w:r>
      <w:r>
        <w:rPr>
          <w:rFonts w:eastAsia="仿宋_GB2312" w:hint="eastAsia"/>
          <w:sz w:val="32"/>
          <w:szCs w:val="32"/>
        </w:rPr>
        <w:t>的要求。</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255" w:name="_Toc148957622"/>
      <w:r>
        <w:rPr>
          <w:rFonts w:eastAsia="黑体" w:hint="eastAsia"/>
          <w:sz w:val="32"/>
          <w:szCs w:val="32"/>
        </w:rPr>
        <w:t>冷却</w:t>
      </w:r>
      <w:bookmarkEnd w:id="255"/>
    </w:p>
    <w:p w:rsidR="00001BCF" w:rsidRDefault="0068794E">
      <w:pPr>
        <w:pStyle w:val="3"/>
        <w:spacing w:line="360" w:lineRule="auto"/>
        <w:ind w:firstLineChars="200" w:firstLine="643"/>
        <w:rPr>
          <w:rFonts w:ascii="黑体" w:eastAsia="黑体" w:hAnsi="黑体"/>
          <w:sz w:val="32"/>
          <w:szCs w:val="32"/>
        </w:rPr>
      </w:pPr>
      <w:bookmarkStart w:id="256" w:name="_Toc148957623"/>
      <w:r>
        <w:rPr>
          <w:rFonts w:ascii="黑体" w:eastAsia="黑体" w:hAnsi="黑体" w:hint="eastAsia"/>
          <w:sz w:val="32"/>
          <w:szCs w:val="32"/>
        </w:rPr>
        <w:t>第</w:t>
      </w:r>
      <w:r>
        <w:rPr>
          <w:rFonts w:ascii="黑体" w:eastAsia="黑体" w:hAnsi="黑体" w:hint="eastAsia"/>
          <w:sz w:val="32"/>
          <w:szCs w:val="32"/>
        </w:rPr>
        <w:t>29.1041</w:t>
      </w:r>
      <w:r>
        <w:rPr>
          <w:rFonts w:ascii="黑体" w:eastAsia="黑体" w:hAnsi="黑体" w:hint="eastAsia"/>
          <w:sz w:val="32"/>
          <w:szCs w:val="32"/>
        </w:rPr>
        <w:t>条　总则</w:t>
      </w:r>
      <w:bookmarkEnd w:id="25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在申请合格审定的地面、水面和空中运行条件下以及在发动机或辅助动力装置或两者正常停车后，动力装置和辅助动力装置的冷却设施，必须能使动力装置部件、发动机所用的液体以及辅助动力装置部件和所用的液体温度，均保持在对这些部件和液体所制定的温度限制以内。</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在任何临界表面（地面或水面）和空中运行条件下，必须有冷却设施保持任何动力传动装置内的液体温度在安全值范围内。</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除了只用于地面的辅助动力装置外，在本条</w:t>
      </w:r>
      <w:r>
        <w:rPr>
          <w:rFonts w:eastAsia="仿宋_GB2312" w:hint="eastAsia"/>
          <w:sz w:val="32"/>
          <w:szCs w:val="32"/>
        </w:rPr>
        <w:t>(a)</w:t>
      </w:r>
      <w:r>
        <w:rPr>
          <w:rFonts w:eastAsia="仿宋_GB2312" w:hint="eastAsia"/>
          <w:sz w:val="32"/>
          <w:szCs w:val="32"/>
        </w:rPr>
        <w:t>和</w:t>
      </w:r>
      <w:r>
        <w:rPr>
          <w:rFonts w:eastAsia="仿宋_GB2312" w:hint="eastAsia"/>
          <w:sz w:val="32"/>
          <w:szCs w:val="32"/>
        </w:rPr>
        <w:t>(b)</w:t>
      </w:r>
      <w:r>
        <w:rPr>
          <w:rFonts w:eastAsia="仿宋_GB2312" w:hint="eastAsia"/>
          <w:sz w:val="32"/>
          <w:szCs w:val="32"/>
        </w:rPr>
        <w:t>规定的条件下，获得所选择的动力装置部件、辅助动力装置部件、发动机及传动装置液体的温度，必须由飞行试验来表明满足本条</w:t>
      </w:r>
      <w:r>
        <w:rPr>
          <w:rFonts w:eastAsia="仿宋_GB2312" w:hint="eastAsia"/>
          <w:sz w:val="32"/>
          <w:szCs w:val="32"/>
        </w:rPr>
        <w:t>(a)</w:t>
      </w:r>
      <w:r>
        <w:rPr>
          <w:rFonts w:eastAsia="仿宋_GB2312" w:hint="eastAsia"/>
          <w:sz w:val="32"/>
          <w:szCs w:val="32"/>
        </w:rPr>
        <w:t>和</w:t>
      </w:r>
      <w:r>
        <w:rPr>
          <w:rFonts w:eastAsia="仿宋_GB2312" w:hint="eastAsia"/>
          <w:sz w:val="32"/>
          <w:szCs w:val="32"/>
        </w:rPr>
        <w:t>(b)</w:t>
      </w:r>
      <w:r>
        <w:rPr>
          <w:rFonts w:eastAsia="仿宋_GB2312" w:hint="eastAsia"/>
          <w:sz w:val="32"/>
          <w:szCs w:val="32"/>
        </w:rPr>
        <w:t>的要求。</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57" w:name="_Toc148957624"/>
      <w:r>
        <w:rPr>
          <w:rFonts w:ascii="黑体" w:eastAsia="黑体" w:hAnsi="黑体" w:hint="eastAsia"/>
          <w:sz w:val="32"/>
          <w:szCs w:val="32"/>
        </w:rPr>
        <w:t>第</w:t>
      </w:r>
      <w:r>
        <w:rPr>
          <w:rFonts w:ascii="黑体" w:eastAsia="黑体" w:hAnsi="黑体" w:hint="eastAsia"/>
          <w:sz w:val="32"/>
          <w:szCs w:val="32"/>
        </w:rPr>
        <w:t>29.1043</w:t>
      </w:r>
      <w:r>
        <w:rPr>
          <w:rFonts w:ascii="黑体" w:eastAsia="黑体" w:hAnsi="黑体" w:hint="eastAsia"/>
          <w:sz w:val="32"/>
          <w:szCs w:val="32"/>
        </w:rPr>
        <w:t>条　冷却试验</w:t>
      </w:r>
      <w:bookmarkEnd w:id="257"/>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总则　对于第</w:t>
      </w:r>
      <w:r>
        <w:rPr>
          <w:rFonts w:eastAsia="仿宋_GB2312" w:hint="eastAsia"/>
          <w:sz w:val="32"/>
          <w:szCs w:val="32"/>
        </w:rPr>
        <w:t>29.1041</w:t>
      </w:r>
      <w:r>
        <w:rPr>
          <w:rFonts w:eastAsia="仿宋_GB2312" w:hint="eastAsia"/>
          <w:sz w:val="32"/>
          <w:szCs w:val="32"/>
        </w:rPr>
        <w:t>条</w:t>
      </w:r>
      <w:r>
        <w:rPr>
          <w:rFonts w:eastAsia="仿宋_GB2312" w:hint="eastAsia"/>
          <w:sz w:val="32"/>
          <w:szCs w:val="32"/>
        </w:rPr>
        <w:t>(c)</w:t>
      </w:r>
      <w:r>
        <w:rPr>
          <w:rFonts w:eastAsia="仿宋_GB2312" w:hint="eastAsia"/>
          <w:sz w:val="32"/>
          <w:szCs w:val="32"/>
        </w:rPr>
        <w:t>所规定的试验，采用下列规定：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如果在偏离本条</w:t>
      </w:r>
      <w:r>
        <w:rPr>
          <w:rFonts w:eastAsia="仿宋_GB2312" w:hint="eastAsia"/>
          <w:sz w:val="32"/>
          <w:szCs w:val="32"/>
        </w:rPr>
        <w:t>(b)</w:t>
      </w:r>
      <w:r>
        <w:rPr>
          <w:rFonts w:eastAsia="仿宋_GB2312" w:hint="eastAsia"/>
          <w:sz w:val="32"/>
          <w:szCs w:val="32"/>
        </w:rPr>
        <w:t>所规定的最高外界大气温度的条件下进行试验，则必须按本条</w:t>
      </w:r>
      <w:r>
        <w:rPr>
          <w:rFonts w:eastAsia="仿宋_GB2312" w:hint="eastAsia"/>
          <w:sz w:val="32"/>
          <w:szCs w:val="32"/>
        </w:rPr>
        <w:t>(c)</w:t>
      </w:r>
      <w:r>
        <w:rPr>
          <w:rFonts w:eastAsia="仿宋_GB2312" w:hint="eastAsia"/>
          <w:sz w:val="32"/>
          <w:szCs w:val="32"/>
        </w:rPr>
        <w:t>和</w:t>
      </w:r>
      <w:r>
        <w:rPr>
          <w:rFonts w:eastAsia="仿宋_GB2312" w:hint="eastAsia"/>
          <w:sz w:val="32"/>
          <w:szCs w:val="32"/>
        </w:rPr>
        <w:t>(d)</w:t>
      </w:r>
      <w:r>
        <w:rPr>
          <w:rFonts w:eastAsia="仿宋_GB2312" w:hint="eastAsia"/>
          <w:sz w:val="32"/>
          <w:szCs w:val="32"/>
        </w:rPr>
        <w:t>修正</w:t>
      </w:r>
      <w:r>
        <w:rPr>
          <w:rFonts w:eastAsia="仿宋_GB2312" w:hint="eastAsia"/>
          <w:sz w:val="32"/>
          <w:szCs w:val="32"/>
        </w:rPr>
        <w:t>所记录的动力装置温度，如果采用更合理的修正方法则除外；</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根据本条</w:t>
      </w:r>
      <w:r>
        <w:rPr>
          <w:rFonts w:eastAsia="仿宋_GB2312" w:hint="eastAsia"/>
          <w:sz w:val="32"/>
          <w:szCs w:val="32"/>
        </w:rPr>
        <w:t>(a)(1)</w:t>
      </w:r>
      <w:r>
        <w:rPr>
          <w:rFonts w:eastAsia="仿宋_GB2312" w:hint="eastAsia"/>
          <w:sz w:val="32"/>
          <w:szCs w:val="32"/>
        </w:rPr>
        <w:t>所确定的修正温度，不得超过制定的限制；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冷却试验所用的燃油必须是经批准用于该发动机的最低燃油品级，而燃油混合比必须是正常工作状态的调定值；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试验程序必须按第</w:t>
      </w:r>
      <w:r>
        <w:rPr>
          <w:rFonts w:eastAsia="仿宋_GB2312" w:hint="eastAsia"/>
          <w:sz w:val="32"/>
          <w:szCs w:val="32"/>
        </w:rPr>
        <w:t>29.1045</w:t>
      </w:r>
      <w:r>
        <w:rPr>
          <w:rFonts w:eastAsia="仿宋_GB2312" w:hint="eastAsia"/>
          <w:sz w:val="32"/>
          <w:szCs w:val="32"/>
        </w:rPr>
        <w:t>条至第</w:t>
      </w:r>
      <w:r>
        <w:rPr>
          <w:rFonts w:eastAsia="仿宋_GB2312" w:hint="eastAsia"/>
          <w:sz w:val="32"/>
          <w:szCs w:val="32"/>
        </w:rPr>
        <w:t>29.1049</w:t>
      </w:r>
      <w:r>
        <w:rPr>
          <w:rFonts w:eastAsia="仿宋_GB2312" w:hint="eastAsia"/>
          <w:sz w:val="32"/>
          <w:szCs w:val="32"/>
        </w:rPr>
        <w:t>条的规定。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进行冷却试验，当温度变化率低于每分钟</w:t>
      </w:r>
      <w:r>
        <w:rPr>
          <w:rFonts w:eastAsia="仿宋_GB2312" w:hint="eastAsia"/>
          <w:sz w:val="32"/>
          <w:szCs w:val="32"/>
        </w:rPr>
        <w:t>1.1</w:t>
      </w:r>
      <w:r>
        <w:rPr>
          <w:rFonts w:eastAsia="仿宋_GB2312" w:hint="eastAsia"/>
          <w:sz w:val="32"/>
          <w:szCs w:val="32"/>
        </w:rPr>
        <w:t>℃（</w:t>
      </w:r>
      <w:r>
        <w:rPr>
          <w:rFonts w:eastAsia="仿宋_GB2312" w:hint="eastAsia"/>
          <w:sz w:val="32"/>
          <w:szCs w:val="32"/>
        </w:rPr>
        <w:t>2</w:t>
      </w:r>
      <w:r>
        <w:rPr>
          <w:rFonts w:ascii="宋体" w:hAnsi="宋体" w:cs="宋体" w:hint="eastAsia"/>
          <w:sz w:val="32"/>
          <w:szCs w:val="32"/>
        </w:rPr>
        <w:t>℉</w:t>
      </w:r>
      <w:r>
        <w:rPr>
          <w:rFonts w:eastAsia="仿宋_GB2312" w:hint="eastAsia"/>
          <w:sz w:val="32"/>
          <w:szCs w:val="32"/>
        </w:rPr>
        <w:t>）时，则认为温度是“稳定的”。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最高外界大气温度　相应于海平面条件的最高外界大气温度必须至少规定为</w:t>
      </w:r>
      <w:r>
        <w:rPr>
          <w:rFonts w:eastAsia="仿宋_GB2312" w:hint="eastAsia"/>
          <w:sz w:val="32"/>
          <w:szCs w:val="32"/>
        </w:rPr>
        <w:t>37.8</w:t>
      </w:r>
      <w:r>
        <w:rPr>
          <w:rFonts w:eastAsia="仿宋_GB2312" w:hint="eastAsia"/>
          <w:sz w:val="32"/>
          <w:szCs w:val="32"/>
        </w:rPr>
        <w:t>℃（</w:t>
      </w:r>
      <w:r>
        <w:rPr>
          <w:rFonts w:eastAsia="仿宋_GB2312" w:hint="eastAsia"/>
          <w:sz w:val="32"/>
          <w:szCs w:val="32"/>
        </w:rPr>
        <w:t>100</w:t>
      </w:r>
      <w:r>
        <w:rPr>
          <w:rFonts w:ascii="宋体" w:hAnsi="宋体" w:cs="宋体" w:hint="eastAsia"/>
          <w:sz w:val="32"/>
          <w:szCs w:val="32"/>
        </w:rPr>
        <w:t>℉</w:t>
      </w:r>
      <w:r>
        <w:rPr>
          <w:rFonts w:eastAsia="仿宋_GB2312" w:hint="eastAsia"/>
          <w:sz w:val="32"/>
          <w:szCs w:val="32"/>
        </w:rPr>
        <w:t>），在海平面以上，假设温度</w:t>
      </w:r>
      <w:r>
        <w:rPr>
          <w:rFonts w:eastAsia="仿宋_GB2312" w:hint="eastAsia"/>
          <w:sz w:val="32"/>
          <w:szCs w:val="32"/>
        </w:rPr>
        <w:t>递减率为：高度每增加</w:t>
      </w:r>
      <w:r>
        <w:rPr>
          <w:rFonts w:eastAsia="仿宋_GB2312" w:hint="eastAsia"/>
          <w:sz w:val="32"/>
          <w:szCs w:val="32"/>
        </w:rPr>
        <w:t>1000</w:t>
      </w:r>
      <w:r>
        <w:rPr>
          <w:rFonts w:eastAsia="仿宋_GB2312" w:hint="eastAsia"/>
          <w:sz w:val="32"/>
          <w:szCs w:val="32"/>
        </w:rPr>
        <w:t>米，温度下降</w:t>
      </w:r>
      <w:r>
        <w:rPr>
          <w:rFonts w:eastAsia="仿宋_GB2312" w:hint="eastAsia"/>
          <w:sz w:val="32"/>
          <w:szCs w:val="32"/>
        </w:rPr>
        <w:t>6.5</w:t>
      </w:r>
      <w:r>
        <w:rPr>
          <w:rFonts w:eastAsia="仿宋_GB2312" w:hint="eastAsia"/>
          <w:sz w:val="32"/>
          <w:szCs w:val="32"/>
        </w:rPr>
        <w:t>℃（</w:t>
      </w:r>
      <w:r>
        <w:rPr>
          <w:rFonts w:eastAsia="仿宋_GB2312" w:hint="eastAsia"/>
          <w:sz w:val="32"/>
          <w:szCs w:val="32"/>
        </w:rPr>
        <w:t>1000</w:t>
      </w:r>
      <w:r>
        <w:rPr>
          <w:rFonts w:eastAsia="仿宋_GB2312" w:hint="eastAsia"/>
          <w:sz w:val="32"/>
          <w:szCs w:val="32"/>
        </w:rPr>
        <w:t>英尺，温度下降</w:t>
      </w:r>
      <w:r>
        <w:rPr>
          <w:rFonts w:eastAsia="仿宋_GB2312" w:hint="eastAsia"/>
          <w:sz w:val="32"/>
          <w:szCs w:val="32"/>
        </w:rPr>
        <w:t>3.6</w:t>
      </w:r>
      <w:r>
        <w:rPr>
          <w:rFonts w:ascii="宋体" w:hAnsi="宋体" w:cs="宋体" w:hint="eastAsia"/>
          <w:sz w:val="32"/>
          <w:szCs w:val="32"/>
        </w:rPr>
        <w:t>℉</w:t>
      </w:r>
      <w:r>
        <w:rPr>
          <w:rFonts w:eastAsia="仿宋_GB2312" w:hint="eastAsia"/>
          <w:sz w:val="32"/>
          <w:szCs w:val="32"/>
        </w:rPr>
        <w:t>）。一直降到</w:t>
      </w:r>
      <w:r>
        <w:rPr>
          <w:rFonts w:eastAsia="仿宋_GB2312" w:hint="eastAsia"/>
          <w:sz w:val="32"/>
          <w:szCs w:val="32"/>
        </w:rPr>
        <w:t>-56.5</w:t>
      </w:r>
      <w:r>
        <w:rPr>
          <w:rFonts w:eastAsia="仿宋_GB2312" w:hint="eastAsia"/>
          <w:sz w:val="32"/>
          <w:szCs w:val="32"/>
        </w:rPr>
        <w:t>℃（</w:t>
      </w:r>
      <w:r>
        <w:rPr>
          <w:rFonts w:eastAsia="仿宋_GB2312" w:hint="eastAsia"/>
          <w:sz w:val="32"/>
          <w:szCs w:val="32"/>
        </w:rPr>
        <w:t>-69.7</w:t>
      </w:r>
      <w:r>
        <w:rPr>
          <w:rFonts w:ascii="宋体" w:hAnsi="宋体" w:cs="宋体" w:hint="eastAsia"/>
          <w:sz w:val="32"/>
          <w:szCs w:val="32"/>
        </w:rPr>
        <w:t>℉</w:t>
      </w:r>
      <w:r>
        <w:rPr>
          <w:rFonts w:eastAsia="仿宋_GB2312" w:hint="eastAsia"/>
          <w:sz w:val="32"/>
          <w:szCs w:val="32"/>
        </w:rPr>
        <w:t>）为止，在此高度以上认为温度</w:t>
      </w:r>
      <w:r>
        <w:rPr>
          <w:rFonts w:eastAsia="仿宋_GB2312" w:hint="eastAsia"/>
          <w:sz w:val="32"/>
          <w:szCs w:val="32"/>
        </w:rPr>
        <w:t>-56.5</w:t>
      </w:r>
      <w:r>
        <w:rPr>
          <w:rFonts w:eastAsia="仿宋_GB2312" w:hint="eastAsia"/>
          <w:sz w:val="32"/>
          <w:szCs w:val="32"/>
        </w:rPr>
        <w:t>℃（</w:t>
      </w:r>
      <w:r>
        <w:rPr>
          <w:rFonts w:eastAsia="仿宋_GB2312" w:hint="eastAsia"/>
          <w:sz w:val="32"/>
          <w:szCs w:val="32"/>
        </w:rPr>
        <w:t>-69.7</w:t>
      </w:r>
      <w:r>
        <w:rPr>
          <w:rFonts w:ascii="宋体" w:hAnsi="宋体" w:cs="宋体" w:hint="eastAsia"/>
          <w:sz w:val="32"/>
          <w:szCs w:val="32"/>
        </w:rPr>
        <w:t>℉</w:t>
      </w:r>
      <w:r>
        <w:rPr>
          <w:rFonts w:eastAsia="仿宋_GB2312" w:hint="eastAsia"/>
          <w:sz w:val="32"/>
          <w:szCs w:val="32"/>
        </w:rPr>
        <w:t>）是恒定的。然而对于冬季使用的装置，申请人可以选用低于</w:t>
      </w:r>
      <w:r>
        <w:rPr>
          <w:rFonts w:eastAsia="仿宋_GB2312" w:hint="eastAsia"/>
          <w:sz w:val="32"/>
          <w:szCs w:val="32"/>
        </w:rPr>
        <w:t>37.8</w:t>
      </w:r>
      <w:r>
        <w:rPr>
          <w:rFonts w:eastAsia="仿宋_GB2312" w:hint="eastAsia"/>
          <w:sz w:val="32"/>
          <w:szCs w:val="32"/>
        </w:rPr>
        <w:t>℃（</w:t>
      </w:r>
      <w:r>
        <w:rPr>
          <w:rFonts w:eastAsia="仿宋_GB2312" w:hint="eastAsia"/>
          <w:sz w:val="32"/>
          <w:szCs w:val="32"/>
        </w:rPr>
        <w:t>100</w:t>
      </w:r>
      <w:r>
        <w:rPr>
          <w:rFonts w:ascii="宋体" w:hAnsi="宋体" w:cs="宋体" w:hint="eastAsia"/>
          <w:sz w:val="32"/>
          <w:szCs w:val="32"/>
        </w:rPr>
        <w:t>℉</w:t>
      </w:r>
      <w:r>
        <w:rPr>
          <w:rFonts w:eastAsia="仿宋_GB2312" w:hint="eastAsia"/>
          <w:sz w:val="32"/>
          <w:szCs w:val="32"/>
        </w:rPr>
        <w:t>）的相应于海平面条件的最高外界大气温度。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修正系数（气缸筒不适用）　对于规定了温度限制的发动机所用的液体和动力装置部件（气缸筒除外）的温度必须修正。修正方法为：此温度加上最高外界大气温度与外界空气温度（冷却试验中所记录的部件或液体最高温度首次出现时的外界空气温度）的差值。如果采用更合理的修正方法则除外。</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气缸筒温度的修正系数　气缸筒温度必须进行修正，修正方法为：此温度加上最高外界大气温度与空气温度（冷却试验中记录的气缸</w:t>
      </w:r>
      <w:proofErr w:type="gramStart"/>
      <w:r>
        <w:rPr>
          <w:rFonts w:eastAsia="仿宋_GB2312" w:hint="eastAsia"/>
          <w:sz w:val="32"/>
          <w:szCs w:val="32"/>
        </w:rPr>
        <w:t>筒最高</w:t>
      </w:r>
      <w:proofErr w:type="gramEnd"/>
      <w:r>
        <w:rPr>
          <w:rFonts w:eastAsia="仿宋_GB2312" w:hint="eastAsia"/>
          <w:sz w:val="32"/>
          <w:szCs w:val="32"/>
        </w:rPr>
        <w:t>温度首次出现时的外界空气温度）差值的</w:t>
      </w:r>
      <w:r>
        <w:rPr>
          <w:rFonts w:eastAsia="仿宋_GB2312" w:hint="eastAsia"/>
          <w:sz w:val="32"/>
          <w:szCs w:val="32"/>
        </w:rPr>
        <w:t>70</w:t>
      </w:r>
      <w:r>
        <w:rPr>
          <w:rFonts w:eastAsia="仿宋_GB2312" w:hint="eastAsia"/>
          <w:sz w:val="32"/>
          <w:szCs w:val="32"/>
        </w:rPr>
        <w:t>％。</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58" w:name="_Toc148957625"/>
      <w:r>
        <w:rPr>
          <w:rFonts w:ascii="黑体" w:eastAsia="黑体" w:hAnsi="黑体" w:hint="eastAsia"/>
          <w:sz w:val="32"/>
          <w:szCs w:val="32"/>
        </w:rPr>
        <w:t>第</w:t>
      </w:r>
      <w:r>
        <w:rPr>
          <w:rFonts w:ascii="黑体" w:eastAsia="黑体" w:hAnsi="黑体" w:hint="eastAsia"/>
          <w:sz w:val="32"/>
          <w:szCs w:val="32"/>
        </w:rPr>
        <w:t>29.1045</w:t>
      </w:r>
      <w:r>
        <w:rPr>
          <w:rFonts w:ascii="黑体" w:eastAsia="黑体" w:hAnsi="黑体" w:hint="eastAsia"/>
          <w:sz w:val="32"/>
          <w:szCs w:val="32"/>
        </w:rPr>
        <w:t>条　爬升冷却试验程序</w:t>
      </w:r>
      <w:bookmarkEnd w:id="25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下列旋翼航空器必须按本条</w:t>
      </w:r>
      <w:r>
        <w:rPr>
          <w:rFonts w:eastAsia="仿宋_GB2312" w:hint="eastAsia"/>
          <w:sz w:val="32"/>
          <w:szCs w:val="32"/>
        </w:rPr>
        <w:t>要求进行爬升冷却试验：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(1) A</w:t>
      </w:r>
      <w:r>
        <w:rPr>
          <w:rFonts w:eastAsia="仿宋_GB2312" w:hint="eastAsia"/>
          <w:sz w:val="32"/>
          <w:szCs w:val="32"/>
        </w:rPr>
        <w:t>类旋翼航空器；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按</w:t>
      </w:r>
      <w:r>
        <w:rPr>
          <w:rFonts w:eastAsia="仿宋_GB2312" w:hint="eastAsia"/>
          <w:sz w:val="32"/>
          <w:szCs w:val="32"/>
        </w:rPr>
        <w:t>A</w:t>
      </w:r>
      <w:r>
        <w:rPr>
          <w:rFonts w:eastAsia="仿宋_GB2312" w:hint="eastAsia"/>
          <w:sz w:val="32"/>
          <w:szCs w:val="32"/>
        </w:rPr>
        <w:t>类动力装置安装的各项要求和第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(b)</w:t>
      </w:r>
      <w:r>
        <w:rPr>
          <w:rFonts w:eastAsia="仿宋_GB2312" w:hint="eastAsia"/>
          <w:sz w:val="32"/>
          <w:szCs w:val="32"/>
        </w:rPr>
        <w:t>所制定的稳定爬升率或下降率时按第</w:t>
      </w:r>
      <w:r>
        <w:rPr>
          <w:rFonts w:eastAsia="仿宋_GB2312" w:hint="eastAsia"/>
          <w:sz w:val="32"/>
          <w:szCs w:val="32"/>
        </w:rPr>
        <w:t>29.861</w:t>
      </w:r>
      <w:r>
        <w:rPr>
          <w:rFonts w:eastAsia="仿宋_GB2312" w:hint="eastAsia"/>
          <w:sz w:val="32"/>
          <w:szCs w:val="32"/>
        </w:rPr>
        <w:t>条</w:t>
      </w:r>
      <w:r>
        <w:rPr>
          <w:rFonts w:eastAsia="仿宋_GB2312" w:hint="eastAsia"/>
          <w:sz w:val="32"/>
          <w:szCs w:val="32"/>
        </w:rPr>
        <w:t>(a)</w:t>
      </w:r>
      <w:r>
        <w:rPr>
          <w:rFonts w:eastAsia="仿宋_GB2312" w:hint="eastAsia"/>
          <w:sz w:val="32"/>
          <w:szCs w:val="32"/>
        </w:rPr>
        <w:t>的要求申请合格审定的多发</w:t>
      </w:r>
      <w:r>
        <w:rPr>
          <w:rFonts w:eastAsia="仿宋_GB2312" w:hint="eastAsia"/>
          <w:sz w:val="32"/>
          <w:szCs w:val="32"/>
        </w:rPr>
        <w:t>B</w:t>
      </w:r>
      <w:r>
        <w:rPr>
          <w:rFonts w:eastAsia="仿宋_GB2312" w:hint="eastAsia"/>
          <w:sz w:val="32"/>
          <w:szCs w:val="32"/>
        </w:rPr>
        <w:t>类旋翼航空器。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必须在某台发动机不工作的条件下进行爬升或下降的冷却试验，以使其它各台发动机和动力装置部件产生最不利的冷却条件。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每台运转的发动机必须满足下列要求：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对于申请使用</w:t>
      </w:r>
      <w:r>
        <w:rPr>
          <w:rFonts w:eastAsia="仿宋_GB2312" w:hint="eastAsia"/>
          <w:sz w:val="32"/>
          <w:szCs w:val="32"/>
        </w:rPr>
        <w:t>30</w:t>
      </w:r>
      <w:r>
        <w:rPr>
          <w:rFonts w:eastAsia="仿宋_GB2312" w:hint="eastAsia"/>
          <w:sz w:val="32"/>
          <w:szCs w:val="32"/>
        </w:rPr>
        <w:t>分钟一台发动机不工作（</w:t>
      </w:r>
      <w:r>
        <w:rPr>
          <w:rFonts w:eastAsia="仿宋_GB2312" w:hint="eastAsia"/>
          <w:sz w:val="32"/>
          <w:szCs w:val="32"/>
        </w:rPr>
        <w:t>OEI</w:t>
      </w:r>
      <w:r>
        <w:rPr>
          <w:rFonts w:eastAsia="仿宋_GB2312" w:hint="eastAsia"/>
          <w:sz w:val="32"/>
          <w:szCs w:val="32"/>
        </w:rPr>
        <w:t>）功率状态的直升机，每台发动机必须在此功率状态下运转</w:t>
      </w:r>
      <w:r>
        <w:rPr>
          <w:rFonts w:eastAsia="仿宋_GB2312" w:hint="eastAsia"/>
          <w:sz w:val="32"/>
          <w:szCs w:val="32"/>
        </w:rPr>
        <w:t>30</w:t>
      </w:r>
      <w:r>
        <w:rPr>
          <w:rFonts w:eastAsia="仿宋_GB2312" w:hint="eastAsia"/>
          <w:sz w:val="32"/>
          <w:szCs w:val="32"/>
        </w:rPr>
        <w:t>分钟，然后在最大连续功率状态下（或在临</w:t>
      </w:r>
      <w:r>
        <w:rPr>
          <w:rFonts w:eastAsia="仿宋_GB2312" w:hint="eastAsia"/>
          <w:sz w:val="32"/>
          <w:szCs w:val="32"/>
        </w:rPr>
        <w:t>界高度以上的全油门状态下）运转；</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对于申请使用连续一台发动机不工作（</w:t>
      </w:r>
      <w:r>
        <w:rPr>
          <w:rFonts w:eastAsia="仿宋_GB2312" w:hint="eastAsia"/>
          <w:sz w:val="32"/>
          <w:szCs w:val="32"/>
        </w:rPr>
        <w:t>OEI</w:t>
      </w:r>
      <w:r>
        <w:rPr>
          <w:rFonts w:eastAsia="仿宋_GB2312" w:hint="eastAsia"/>
          <w:sz w:val="32"/>
          <w:szCs w:val="32"/>
        </w:rPr>
        <w:t>）功率状态的直升机</w:t>
      </w:r>
      <w:r>
        <w:rPr>
          <w:rFonts w:eastAsia="仿宋_GB2312"/>
          <w:sz w:val="32"/>
          <w:szCs w:val="32"/>
        </w:rPr>
        <w:t>,</w:t>
      </w:r>
      <w:r>
        <w:rPr>
          <w:rFonts w:eastAsia="仿宋_GB2312" w:hint="eastAsia"/>
          <w:sz w:val="32"/>
          <w:szCs w:val="32"/>
        </w:rPr>
        <w:t>每台发动机必须在此功率状态下（或在临界高度以上的全油门状态下）运转；</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对于其它旋翼航空器，每台发动机必须在最大连续功率或推力状态下（或在临界高度以上的全油门状态下）运转。</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飞行中温度稳定后，爬升必须满足下列要求：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从不大于下列较低的一个高度开始：</w:t>
      </w:r>
    </w:p>
    <w:p w:rsidR="00001BCF" w:rsidRDefault="0068794E">
      <w:pPr>
        <w:pStyle w:val="af0"/>
        <w:numPr>
          <w:ilvl w:val="2"/>
          <w:numId w:val="70"/>
        </w:numPr>
        <w:spacing w:line="360" w:lineRule="auto"/>
        <w:ind w:left="0" w:firstLineChars="0" w:firstLine="1134"/>
        <w:rPr>
          <w:rFonts w:eastAsia="仿宋_GB2312"/>
          <w:sz w:val="32"/>
          <w:szCs w:val="32"/>
        </w:rPr>
      </w:pPr>
      <w:r>
        <w:rPr>
          <w:rFonts w:eastAsia="仿宋_GB2312" w:hint="eastAsia"/>
          <w:sz w:val="32"/>
          <w:szCs w:val="32"/>
        </w:rPr>
        <w:t>发动机临界高度以下</w:t>
      </w:r>
      <w:r>
        <w:rPr>
          <w:rFonts w:eastAsia="仿宋_GB2312" w:hint="eastAsia"/>
          <w:sz w:val="32"/>
          <w:szCs w:val="32"/>
        </w:rPr>
        <w:t>305</w:t>
      </w:r>
      <w:r>
        <w:rPr>
          <w:rFonts w:eastAsia="仿宋_GB2312" w:hint="eastAsia"/>
          <w:sz w:val="32"/>
          <w:szCs w:val="32"/>
        </w:rPr>
        <w:t>米（</w:t>
      </w:r>
      <w:r>
        <w:rPr>
          <w:rFonts w:eastAsia="仿宋_GB2312" w:hint="eastAsia"/>
          <w:sz w:val="32"/>
          <w:szCs w:val="32"/>
        </w:rPr>
        <w:t>1000</w:t>
      </w:r>
      <w:r>
        <w:rPr>
          <w:rFonts w:eastAsia="仿宋_GB2312" w:hint="eastAsia"/>
          <w:sz w:val="32"/>
          <w:szCs w:val="32"/>
        </w:rPr>
        <w:t>英尺）；</w:t>
      </w:r>
    </w:p>
    <w:p w:rsidR="00001BCF" w:rsidRDefault="0068794E">
      <w:pPr>
        <w:pStyle w:val="af0"/>
        <w:numPr>
          <w:ilvl w:val="2"/>
          <w:numId w:val="70"/>
        </w:numPr>
        <w:spacing w:line="360" w:lineRule="auto"/>
        <w:ind w:left="0" w:firstLineChars="0" w:firstLine="1134"/>
        <w:rPr>
          <w:rFonts w:eastAsia="仿宋_GB2312"/>
          <w:sz w:val="32"/>
          <w:szCs w:val="32"/>
        </w:rPr>
      </w:pPr>
      <w:r>
        <w:rPr>
          <w:rFonts w:eastAsia="仿宋_GB2312" w:hint="eastAsia"/>
          <w:sz w:val="32"/>
          <w:szCs w:val="32"/>
        </w:rPr>
        <w:t>在爬升率为</w:t>
      </w:r>
      <w:r>
        <w:rPr>
          <w:rFonts w:eastAsia="仿宋_GB2312" w:hint="eastAsia"/>
          <w:sz w:val="32"/>
          <w:szCs w:val="32"/>
        </w:rPr>
        <w:t>47.5</w:t>
      </w:r>
      <w:r>
        <w:rPr>
          <w:rFonts w:eastAsia="仿宋_GB2312" w:hint="eastAsia"/>
          <w:sz w:val="32"/>
          <w:szCs w:val="32"/>
        </w:rPr>
        <w:t>米／分（</w:t>
      </w:r>
      <w:r>
        <w:rPr>
          <w:rFonts w:eastAsia="仿宋_GB2312" w:hint="eastAsia"/>
          <w:sz w:val="32"/>
          <w:szCs w:val="32"/>
        </w:rPr>
        <w:t>150</w:t>
      </w:r>
      <w:r>
        <w:rPr>
          <w:rFonts w:eastAsia="仿宋_GB2312" w:hint="eastAsia"/>
          <w:sz w:val="32"/>
          <w:szCs w:val="32"/>
        </w:rPr>
        <w:t>英尺／分）的最大高度以下</w:t>
      </w:r>
      <w:r>
        <w:rPr>
          <w:rFonts w:eastAsia="仿宋_GB2312" w:hint="eastAsia"/>
          <w:sz w:val="32"/>
          <w:szCs w:val="32"/>
        </w:rPr>
        <w:t>305</w:t>
      </w:r>
      <w:r>
        <w:rPr>
          <w:rFonts w:eastAsia="仿宋_GB2312" w:hint="eastAsia"/>
          <w:sz w:val="32"/>
          <w:szCs w:val="32"/>
        </w:rPr>
        <w:t>米（</w:t>
      </w:r>
      <w:r>
        <w:rPr>
          <w:rFonts w:eastAsia="仿宋_GB2312" w:hint="eastAsia"/>
          <w:sz w:val="32"/>
          <w:szCs w:val="32"/>
        </w:rPr>
        <w:t>1000</w:t>
      </w:r>
      <w:r>
        <w:rPr>
          <w:rFonts w:eastAsia="仿宋_GB2312" w:hint="eastAsia"/>
          <w:sz w:val="32"/>
          <w:szCs w:val="32"/>
        </w:rPr>
        <w:t>英尺）。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在记录的最高温度出现后继续爬升至少</w:t>
      </w:r>
      <w:r>
        <w:rPr>
          <w:rFonts w:eastAsia="仿宋_GB2312" w:hint="eastAsia"/>
          <w:sz w:val="32"/>
          <w:szCs w:val="32"/>
        </w:rPr>
        <w:t>5</w:t>
      </w:r>
      <w:r>
        <w:rPr>
          <w:rFonts w:eastAsia="仿宋_GB2312" w:hint="eastAsia"/>
          <w:sz w:val="32"/>
          <w:szCs w:val="32"/>
        </w:rPr>
        <w:t>分钟，或直到旋翼航空器达到申请合格审定的最大高度。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对于已经没有正爬升率的</w:t>
      </w:r>
      <w:r>
        <w:rPr>
          <w:rFonts w:eastAsia="仿宋_GB2312" w:hint="eastAsia"/>
          <w:sz w:val="32"/>
          <w:szCs w:val="32"/>
        </w:rPr>
        <w:t>B</w:t>
      </w:r>
      <w:r>
        <w:rPr>
          <w:rFonts w:eastAsia="仿宋_GB2312" w:hint="eastAsia"/>
          <w:sz w:val="32"/>
          <w:szCs w:val="32"/>
        </w:rPr>
        <w:t>类旋翼航空器，下降必须在所有发动机的临界高度开始，并在下列较高的高度结束：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一台发动机运转能够保持水平飞行的最大高度；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海平面。</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爬升或下降必须在相当于所试形态的正常运行情况的典型空速下进行。然而，如果冷却方法对旋</w:t>
      </w:r>
      <w:proofErr w:type="gramStart"/>
      <w:r>
        <w:rPr>
          <w:rFonts w:eastAsia="仿宋_GB2312" w:hint="eastAsia"/>
          <w:sz w:val="32"/>
          <w:szCs w:val="32"/>
        </w:rPr>
        <w:t>翼</w:t>
      </w:r>
      <w:proofErr w:type="gramEnd"/>
      <w:r>
        <w:rPr>
          <w:rFonts w:eastAsia="仿宋_GB2312" w:hint="eastAsia"/>
          <w:sz w:val="32"/>
          <w:szCs w:val="32"/>
        </w:rPr>
        <w:t>航空器的速度是敏感的，则必须采用最临界的空速，但是不必超过第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(a)(2)</w:t>
      </w:r>
      <w:r>
        <w:rPr>
          <w:rFonts w:eastAsia="仿宋_GB2312" w:hint="eastAsia"/>
          <w:sz w:val="32"/>
          <w:szCs w:val="32"/>
        </w:rPr>
        <w:t>或第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(b)</w:t>
      </w:r>
      <w:r>
        <w:rPr>
          <w:rFonts w:eastAsia="仿宋_GB2312" w:hint="eastAsia"/>
          <w:sz w:val="32"/>
          <w:szCs w:val="32"/>
        </w:rPr>
        <w:t>所规定的速度值，爬升冷却试验可与第</w:t>
      </w:r>
      <w:r>
        <w:rPr>
          <w:rFonts w:eastAsia="仿宋_GB2312" w:hint="eastAsia"/>
          <w:sz w:val="32"/>
          <w:szCs w:val="32"/>
        </w:rPr>
        <w:t>29.104</w:t>
      </w:r>
      <w:r>
        <w:rPr>
          <w:rFonts w:eastAsia="仿宋_GB2312" w:hint="eastAsia"/>
          <w:sz w:val="32"/>
          <w:szCs w:val="32"/>
        </w:rPr>
        <w:t>7</w:t>
      </w:r>
      <w:r>
        <w:rPr>
          <w:rFonts w:eastAsia="仿宋_GB2312" w:hint="eastAsia"/>
          <w:sz w:val="32"/>
          <w:szCs w:val="32"/>
        </w:rPr>
        <w:t>条的起飞冷却试验结合进行。</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59" w:name="_Toc148957626"/>
      <w:r>
        <w:rPr>
          <w:rFonts w:ascii="黑体" w:eastAsia="黑体" w:hAnsi="黑体" w:hint="eastAsia"/>
          <w:sz w:val="32"/>
          <w:szCs w:val="32"/>
        </w:rPr>
        <w:t>第</w:t>
      </w:r>
      <w:r>
        <w:rPr>
          <w:rFonts w:ascii="黑体" w:eastAsia="黑体" w:hAnsi="黑体" w:hint="eastAsia"/>
          <w:sz w:val="32"/>
          <w:szCs w:val="32"/>
        </w:rPr>
        <w:t>29.1047</w:t>
      </w:r>
      <w:r>
        <w:rPr>
          <w:rFonts w:ascii="黑体" w:eastAsia="黑体" w:hAnsi="黑体" w:hint="eastAsia"/>
          <w:sz w:val="32"/>
          <w:szCs w:val="32"/>
        </w:rPr>
        <w:t>条　起飞冷却试验程序</w:t>
      </w:r>
      <w:bookmarkEnd w:id="259"/>
    </w:p>
    <w:p w:rsidR="00001BCF" w:rsidRDefault="0068794E">
      <w:pPr>
        <w:pStyle w:val="af0"/>
        <w:spacing w:line="360" w:lineRule="auto"/>
        <w:ind w:firstLine="640"/>
        <w:rPr>
          <w:rFonts w:eastAsia="仿宋_GB2312"/>
          <w:sz w:val="32"/>
          <w:szCs w:val="32"/>
        </w:rPr>
      </w:pPr>
      <w:r>
        <w:rPr>
          <w:rFonts w:eastAsia="仿宋_GB2312" w:hint="eastAsia"/>
          <w:sz w:val="32"/>
          <w:szCs w:val="32"/>
        </w:rPr>
        <w:t>(a) A</w:t>
      </w:r>
      <w:r>
        <w:rPr>
          <w:rFonts w:eastAsia="仿宋_GB2312" w:hint="eastAsia"/>
          <w:sz w:val="32"/>
          <w:szCs w:val="32"/>
        </w:rPr>
        <w:t>类　对于</w:t>
      </w:r>
      <w:r>
        <w:rPr>
          <w:rFonts w:eastAsia="仿宋_GB2312" w:hint="eastAsia"/>
          <w:sz w:val="32"/>
          <w:szCs w:val="32"/>
        </w:rPr>
        <w:t>A</w:t>
      </w:r>
      <w:r>
        <w:rPr>
          <w:rFonts w:eastAsia="仿宋_GB2312" w:hint="eastAsia"/>
          <w:sz w:val="32"/>
          <w:szCs w:val="32"/>
        </w:rPr>
        <w:t>类旋翼航空器，必须在起飞和随后的爬升期间，按下列方法表明其冷却情况：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在下列情况下，有地</w:t>
      </w:r>
      <w:proofErr w:type="gramStart"/>
      <w:r>
        <w:rPr>
          <w:rFonts w:eastAsia="仿宋_GB2312" w:hint="eastAsia"/>
          <w:sz w:val="32"/>
          <w:szCs w:val="32"/>
        </w:rPr>
        <w:t>效</w:t>
      </w:r>
      <w:proofErr w:type="gramEnd"/>
      <w:r>
        <w:rPr>
          <w:rFonts w:eastAsia="仿宋_GB2312" w:hint="eastAsia"/>
          <w:sz w:val="32"/>
          <w:szCs w:val="32"/>
        </w:rPr>
        <w:t>悬停时，温度必须是稳定的：</w:t>
      </w:r>
    </w:p>
    <w:p w:rsidR="00001BCF" w:rsidRDefault="0068794E">
      <w:pPr>
        <w:pStyle w:val="af0"/>
        <w:numPr>
          <w:ilvl w:val="0"/>
          <w:numId w:val="71"/>
        </w:numPr>
        <w:spacing w:line="360" w:lineRule="auto"/>
        <w:ind w:left="0" w:firstLineChars="0" w:firstLine="1134"/>
        <w:rPr>
          <w:rFonts w:eastAsia="仿宋_GB2312"/>
          <w:sz w:val="32"/>
          <w:szCs w:val="32"/>
        </w:rPr>
      </w:pPr>
      <w:r>
        <w:rPr>
          <w:rFonts w:eastAsia="仿宋_GB2312" w:hint="eastAsia"/>
          <w:sz w:val="32"/>
          <w:szCs w:val="32"/>
        </w:rPr>
        <w:t>悬停所需功率；</w:t>
      </w:r>
    </w:p>
    <w:p w:rsidR="00001BCF" w:rsidRDefault="0068794E">
      <w:pPr>
        <w:pStyle w:val="af0"/>
        <w:numPr>
          <w:ilvl w:val="0"/>
          <w:numId w:val="71"/>
        </w:numPr>
        <w:spacing w:line="360" w:lineRule="auto"/>
        <w:ind w:left="0" w:firstLineChars="0" w:firstLine="1134"/>
        <w:rPr>
          <w:rFonts w:eastAsia="仿宋_GB2312"/>
          <w:sz w:val="32"/>
          <w:szCs w:val="32"/>
        </w:rPr>
      </w:pPr>
      <w:r>
        <w:rPr>
          <w:rFonts w:eastAsia="仿宋_GB2312" w:hint="eastAsia"/>
          <w:sz w:val="32"/>
          <w:szCs w:val="32"/>
        </w:rPr>
        <w:t>整流罩风门和散热装置处于合适的位置；</w:t>
      </w:r>
    </w:p>
    <w:p w:rsidR="00001BCF" w:rsidRDefault="0068794E">
      <w:pPr>
        <w:pStyle w:val="af0"/>
        <w:numPr>
          <w:ilvl w:val="0"/>
          <w:numId w:val="71"/>
        </w:numPr>
        <w:spacing w:line="360" w:lineRule="auto"/>
        <w:ind w:left="0" w:firstLineChars="0" w:firstLine="1134"/>
        <w:rPr>
          <w:rFonts w:eastAsia="仿宋_GB2312"/>
          <w:sz w:val="32"/>
          <w:szCs w:val="32"/>
        </w:rPr>
      </w:pPr>
      <w:r>
        <w:rPr>
          <w:rFonts w:eastAsia="仿宋_GB2312" w:hint="eastAsia"/>
          <w:sz w:val="32"/>
          <w:szCs w:val="32"/>
        </w:rPr>
        <w:t>最大重量。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在温度稳定后，必须在一台发动机不工作的情况下，从实际可行的最低高度开始爬升。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运转的发动机必须处于申请批准的最大功率状态（或临界高度以上的全油门状态）。其时间和第</w:t>
      </w:r>
      <w:r>
        <w:rPr>
          <w:rFonts w:eastAsia="仿宋_GB2312" w:hint="eastAsia"/>
          <w:sz w:val="32"/>
          <w:szCs w:val="32"/>
        </w:rPr>
        <w:t>29.59</w:t>
      </w:r>
      <w:r>
        <w:rPr>
          <w:rFonts w:eastAsia="仿宋_GB2312" w:hint="eastAsia"/>
          <w:sz w:val="32"/>
          <w:szCs w:val="32"/>
        </w:rPr>
        <w:t>条确定起飞离场爬升功率状态的时间相同。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hint="eastAsia"/>
          <w:sz w:val="32"/>
          <w:szCs w:val="32"/>
        </w:rPr>
        <w:t xml:space="preserve">4) </w:t>
      </w:r>
      <w:r>
        <w:rPr>
          <w:rFonts w:eastAsia="仿宋_GB2312" w:hint="eastAsia"/>
          <w:sz w:val="32"/>
          <w:szCs w:val="32"/>
        </w:rPr>
        <w:t>在本条</w:t>
      </w:r>
      <w:r>
        <w:rPr>
          <w:rFonts w:eastAsia="仿宋_GB2312" w:hint="eastAsia"/>
          <w:sz w:val="32"/>
          <w:szCs w:val="32"/>
        </w:rPr>
        <w:t>(a)(3)</w:t>
      </w:r>
      <w:r>
        <w:rPr>
          <w:rFonts w:eastAsia="仿宋_GB2312" w:hint="eastAsia"/>
          <w:sz w:val="32"/>
          <w:szCs w:val="32"/>
        </w:rPr>
        <w:t>规定的时间结束时，功率必须改变到满足第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(a)(2)</w:t>
      </w:r>
      <w:r>
        <w:rPr>
          <w:rFonts w:eastAsia="仿宋_GB2312" w:hint="eastAsia"/>
          <w:sz w:val="32"/>
          <w:szCs w:val="32"/>
        </w:rPr>
        <w:t>使用的功率。并且必须按下列要求继续爬升：</w:t>
      </w:r>
    </w:p>
    <w:p w:rsidR="00001BCF" w:rsidRDefault="0068794E">
      <w:pPr>
        <w:pStyle w:val="af0"/>
        <w:numPr>
          <w:ilvl w:val="0"/>
          <w:numId w:val="72"/>
        </w:numPr>
        <w:spacing w:line="360" w:lineRule="auto"/>
        <w:ind w:left="0" w:firstLineChars="0" w:firstLine="1134"/>
        <w:rPr>
          <w:rFonts w:eastAsia="仿宋_GB2312"/>
          <w:sz w:val="32"/>
          <w:szCs w:val="32"/>
        </w:rPr>
      </w:pPr>
      <w:r>
        <w:rPr>
          <w:rFonts w:eastAsia="仿宋_GB2312" w:hint="eastAsia"/>
          <w:sz w:val="32"/>
          <w:szCs w:val="32"/>
        </w:rPr>
        <w:t>如果使用</w:t>
      </w:r>
      <w:r>
        <w:rPr>
          <w:rFonts w:eastAsia="仿宋_GB2312" w:hint="eastAsia"/>
          <w:sz w:val="32"/>
          <w:szCs w:val="32"/>
        </w:rPr>
        <w:t>30</w:t>
      </w:r>
      <w:r>
        <w:rPr>
          <w:rFonts w:eastAsia="仿宋_GB2312" w:hint="eastAsia"/>
          <w:sz w:val="32"/>
          <w:szCs w:val="32"/>
        </w:rPr>
        <w:t>分钟一台发动机不工作（</w:t>
      </w:r>
      <w:r>
        <w:rPr>
          <w:rFonts w:eastAsia="仿宋_GB2312"/>
          <w:sz w:val="32"/>
          <w:szCs w:val="32"/>
        </w:rPr>
        <w:t>OEI</w:t>
      </w:r>
      <w:r>
        <w:rPr>
          <w:rFonts w:eastAsia="仿宋_GB2312" w:hint="eastAsia"/>
          <w:sz w:val="32"/>
          <w:szCs w:val="32"/>
        </w:rPr>
        <w:t>）功率状态，则继续爬升</w:t>
      </w:r>
      <w:r>
        <w:rPr>
          <w:rFonts w:eastAsia="仿宋_GB2312" w:hint="eastAsia"/>
          <w:sz w:val="32"/>
          <w:szCs w:val="32"/>
        </w:rPr>
        <w:t>30</w:t>
      </w:r>
      <w:r>
        <w:rPr>
          <w:rFonts w:eastAsia="仿宋_GB2312" w:hint="eastAsia"/>
          <w:sz w:val="32"/>
          <w:szCs w:val="32"/>
        </w:rPr>
        <w:t>分钟；</w:t>
      </w:r>
    </w:p>
    <w:p w:rsidR="00001BCF" w:rsidRDefault="0068794E">
      <w:pPr>
        <w:pStyle w:val="af0"/>
        <w:numPr>
          <w:ilvl w:val="0"/>
          <w:numId w:val="72"/>
        </w:numPr>
        <w:spacing w:line="360" w:lineRule="auto"/>
        <w:ind w:left="0" w:firstLineChars="0" w:firstLine="1134"/>
        <w:rPr>
          <w:rFonts w:eastAsia="仿宋_GB2312"/>
          <w:sz w:val="32"/>
          <w:szCs w:val="32"/>
        </w:rPr>
      </w:pPr>
      <w:r>
        <w:rPr>
          <w:rFonts w:eastAsia="仿宋_GB2312" w:hint="eastAsia"/>
          <w:sz w:val="32"/>
          <w:szCs w:val="32"/>
        </w:rPr>
        <w:t>如果使用连续一台发动机不工作（</w:t>
      </w:r>
      <w:r>
        <w:rPr>
          <w:rFonts w:eastAsia="仿宋_GB2312"/>
          <w:sz w:val="32"/>
          <w:szCs w:val="32"/>
        </w:rPr>
        <w:t>OEI</w:t>
      </w:r>
      <w:r>
        <w:rPr>
          <w:rFonts w:eastAsia="仿宋_GB2312" w:hint="eastAsia"/>
          <w:sz w:val="32"/>
          <w:szCs w:val="32"/>
        </w:rPr>
        <w:t>）功率或最大连续功率状态，则在最高记录温度出现后，至少继续爬升</w:t>
      </w:r>
      <w:r>
        <w:rPr>
          <w:rFonts w:eastAsia="仿宋_GB2312" w:hint="eastAsia"/>
          <w:sz w:val="32"/>
          <w:szCs w:val="32"/>
        </w:rPr>
        <w:t>5</w:t>
      </w:r>
      <w:r>
        <w:rPr>
          <w:rFonts w:eastAsia="仿宋_GB2312" w:hint="eastAsia"/>
          <w:sz w:val="32"/>
          <w:szCs w:val="32"/>
        </w:rPr>
        <w:t>分钟。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爬升速度必须是按第</w:t>
      </w:r>
      <w:r>
        <w:rPr>
          <w:rFonts w:eastAsia="仿宋_GB2312" w:hint="eastAsia"/>
          <w:sz w:val="32"/>
          <w:szCs w:val="32"/>
        </w:rPr>
        <w:t>29.59</w:t>
      </w:r>
      <w:r>
        <w:rPr>
          <w:rFonts w:eastAsia="仿宋_GB2312" w:hint="eastAsia"/>
          <w:sz w:val="32"/>
          <w:szCs w:val="32"/>
        </w:rPr>
        <w:t>条确定起飞飞行航迹所使用之速度。</w:t>
      </w:r>
    </w:p>
    <w:p w:rsidR="00001BCF" w:rsidRDefault="0068794E">
      <w:pPr>
        <w:pStyle w:val="af0"/>
        <w:spacing w:line="360" w:lineRule="auto"/>
        <w:ind w:firstLine="640"/>
        <w:rPr>
          <w:rFonts w:eastAsia="仿宋_GB2312"/>
          <w:sz w:val="32"/>
          <w:szCs w:val="32"/>
        </w:rPr>
      </w:pPr>
      <w:r>
        <w:rPr>
          <w:rFonts w:eastAsia="仿宋_GB2312" w:hint="eastAsia"/>
          <w:sz w:val="32"/>
          <w:szCs w:val="32"/>
        </w:rPr>
        <w:t>(b)</w:t>
      </w:r>
      <w:r>
        <w:rPr>
          <w:rFonts w:eastAsia="仿宋_GB2312"/>
          <w:sz w:val="32"/>
          <w:szCs w:val="32"/>
        </w:rPr>
        <w:t xml:space="preserve"> </w:t>
      </w:r>
      <w:r>
        <w:rPr>
          <w:rFonts w:eastAsia="仿宋_GB2312" w:hint="eastAsia"/>
          <w:sz w:val="32"/>
          <w:szCs w:val="32"/>
        </w:rPr>
        <w:t>B</w:t>
      </w:r>
      <w:r>
        <w:rPr>
          <w:rFonts w:eastAsia="仿宋_GB2312" w:hint="eastAsia"/>
          <w:sz w:val="32"/>
          <w:szCs w:val="32"/>
        </w:rPr>
        <w:t>类　对于</w:t>
      </w:r>
      <w:r>
        <w:rPr>
          <w:rFonts w:eastAsia="仿宋_GB2312" w:hint="eastAsia"/>
          <w:sz w:val="32"/>
          <w:szCs w:val="32"/>
        </w:rPr>
        <w:t>B</w:t>
      </w:r>
      <w:r>
        <w:rPr>
          <w:rFonts w:eastAsia="仿宋_GB2312" w:hint="eastAsia"/>
          <w:sz w:val="32"/>
          <w:szCs w:val="32"/>
        </w:rPr>
        <w:t>类旋翼航空器，必须在起飞和接着的爬升期间，按下列方法表明其冷却情况：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在下列情况下，有地</w:t>
      </w:r>
      <w:proofErr w:type="gramStart"/>
      <w:r>
        <w:rPr>
          <w:rFonts w:eastAsia="仿宋_GB2312" w:hint="eastAsia"/>
          <w:sz w:val="32"/>
          <w:szCs w:val="32"/>
        </w:rPr>
        <w:t>效</w:t>
      </w:r>
      <w:proofErr w:type="gramEnd"/>
      <w:r>
        <w:rPr>
          <w:rFonts w:eastAsia="仿宋_GB2312" w:hint="eastAsia"/>
          <w:sz w:val="32"/>
          <w:szCs w:val="32"/>
        </w:rPr>
        <w:t>悬停时，温度必须是稳定的：</w:t>
      </w:r>
    </w:p>
    <w:p w:rsidR="00001BCF" w:rsidRDefault="0068794E">
      <w:pPr>
        <w:pStyle w:val="af0"/>
        <w:numPr>
          <w:ilvl w:val="0"/>
          <w:numId w:val="73"/>
        </w:numPr>
        <w:tabs>
          <w:tab w:val="left" w:pos="709"/>
        </w:tabs>
        <w:spacing w:line="360" w:lineRule="auto"/>
        <w:ind w:left="0" w:firstLineChars="0" w:firstLine="1134"/>
        <w:rPr>
          <w:rFonts w:eastAsia="仿宋_GB2312"/>
          <w:sz w:val="32"/>
          <w:szCs w:val="32"/>
        </w:rPr>
      </w:pPr>
      <w:r>
        <w:rPr>
          <w:rFonts w:eastAsia="仿宋_GB2312" w:hint="eastAsia"/>
          <w:sz w:val="32"/>
          <w:szCs w:val="32"/>
        </w:rPr>
        <w:t>悬停所需功率；</w:t>
      </w:r>
    </w:p>
    <w:p w:rsidR="00001BCF" w:rsidRDefault="0068794E">
      <w:pPr>
        <w:pStyle w:val="af0"/>
        <w:numPr>
          <w:ilvl w:val="0"/>
          <w:numId w:val="73"/>
        </w:numPr>
        <w:tabs>
          <w:tab w:val="left" w:pos="709"/>
        </w:tabs>
        <w:spacing w:line="360" w:lineRule="auto"/>
        <w:ind w:left="0" w:firstLineChars="0" w:firstLine="1134"/>
        <w:rPr>
          <w:rFonts w:eastAsia="仿宋_GB2312"/>
          <w:sz w:val="32"/>
          <w:szCs w:val="32"/>
        </w:rPr>
      </w:pPr>
      <w:r>
        <w:rPr>
          <w:rFonts w:eastAsia="仿宋_GB2312" w:hint="eastAsia"/>
          <w:sz w:val="32"/>
          <w:szCs w:val="32"/>
        </w:rPr>
        <w:t>整流罩风门和散热装置处于合适位置；</w:t>
      </w:r>
    </w:p>
    <w:p w:rsidR="00001BCF" w:rsidRDefault="0068794E">
      <w:pPr>
        <w:pStyle w:val="af0"/>
        <w:numPr>
          <w:ilvl w:val="0"/>
          <w:numId w:val="73"/>
        </w:numPr>
        <w:tabs>
          <w:tab w:val="left" w:pos="709"/>
        </w:tabs>
        <w:spacing w:line="360" w:lineRule="auto"/>
        <w:ind w:left="0" w:firstLineChars="0" w:firstLine="1134"/>
        <w:rPr>
          <w:rFonts w:eastAsia="仿宋_GB2312"/>
          <w:sz w:val="32"/>
          <w:szCs w:val="32"/>
        </w:rPr>
      </w:pPr>
      <w:r>
        <w:rPr>
          <w:rFonts w:eastAsia="仿宋_GB2312" w:hint="eastAsia"/>
          <w:sz w:val="32"/>
          <w:szCs w:val="32"/>
        </w:rPr>
        <w:t>最大重量。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在温度稳定后，必须以起飞功率从实际可行的最低高度开始爬升；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使用起飞功率的时间，必须和第</w:t>
      </w:r>
      <w:r>
        <w:rPr>
          <w:rFonts w:eastAsia="仿宋_GB2312" w:hint="eastAsia"/>
          <w:sz w:val="32"/>
          <w:szCs w:val="32"/>
        </w:rPr>
        <w:t>29.63</w:t>
      </w:r>
      <w:r>
        <w:rPr>
          <w:rFonts w:eastAsia="仿宋_GB2312" w:hint="eastAsia"/>
          <w:sz w:val="32"/>
          <w:szCs w:val="32"/>
        </w:rPr>
        <w:t>条确定起飞爬升航迹使用起飞功率的时间相同；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在本条</w:t>
      </w:r>
      <w:r>
        <w:rPr>
          <w:rFonts w:eastAsia="仿宋_GB2312" w:hint="eastAsia"/>
          <w:sz w:val="32"/>
          <w:szCs w:val="32"/>
        </w:rPr>
        <w:t>(b)(3)</w:t>
      </w:r>
      <w:r>
        <w:rPr>
          <w:rFonts w:eastAsia="仿宋_GB2312" w:hint="eastAsia"/>
          <w:sz w:val="32"/>
          <w:szCs w:val="32"/>
        </w:rPr>
        <w:t>规定的时间结束时，功率必须降低到最大连续功率，并且在最高记录温度出现后必须继续爬升至少</w:t>
      </w:r>
      <w:r>
        <w:rPr>
          <w:rFonts w:eastAsia="仿宋_GB2312" w:hint="eastAsia"/>
          <w:sz w:val="32"/>
          <w:szCs w:val="32"/>
        </w:rPr>
        <w:t>5</w:t>
      </w:r>
      <w:r>
        <w:rPr>
          <w:rFonts w:eastAsia="仿宋_GB2312" w:hint="eastAsia"/>
          <w:sz w:val="32"/>
          <w:szCs w:val="32"/>
        </w:rPr>
        <w:t>分钟；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冷却试验必须在相当于所试形态的正常运行情况的典型空速下进行。然而，如果冷却方法对旋</w:t>
      </w:r>
      <w:proofErr w:type="gramStart"/>
      <w:r>
        <w:rPr>
          <w:rFonts w:eastAsia="仿宋_GB2312" w:hint="eastAsia"/>
          <w:sz w:val="32"/>
          <w:szCs w:val="32"/>
        </w:rPr>
        <w:t>翼</w:t>
      </w:r>
      <w:proofErr w:type="gramEnd"/>
      <w:r>
        <w:rPr>
          <w:rFonts w:eastAsia="仿宋_GB2312" w:hint="eastAsia"/>
          <w:sz w:val="32"/>
          <w:szCs w:val="32"/>
        </w:rPr>
        <w:t>航空器速度是敏感的，则必须采用最临界的空速，但是不必超过最大连续功率</w:t>
      </w:r>
      <w:proofErr w:type="gramStart"/>
      <w:r>
        <w:rPr>
          <w:rFonts w:eastAsia="仿宋_GB2312" w:hint="eastAsia"/>
          <w:sz w:val="32"/>
          <w:szCs w:val="32"/>
        </w:rPr>
        <w:t>下最佳</w:t>
      </w:r>
      <w:proofErr w:type="gramEnd"/>
      <w:r>
        <w:rPr>
          <w:rFonts w:eastAsia="仿宋_GB2312" w:hint="eastAsia"/>
          <w:sz w:val="32"/>
          <w:szCs w:val="32"/>
        </w:rPr>
        <w:t>爬升率的速度。</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60" w:name="_Toc148957627"/>
      <w:r>
        <w:rPr>
          <w:rFonts w:ascii="黑体" w:eastAsia="黑体" w:hAnsi="黑体" w:hint="eastAsia"/>
          <w:sz w:val="32"/>
          <w:szCs w:val="32"/>
        </w:rPr>
        <w:t>第</w:t>
      </w:r>
      <w:r>
        <w:rPr>
          <w:rFonts w:ascii="黑体" w:eastAsia="黑体" w:hAnsi="黑体" w:hint="eastAsia"/>
          <w:sz w:val="32"/>
          <w:szCs w:val="32"/>
        </w:rPr>
        <w:t>29.1049</w:t>
      </w:r>
      <w:r>
        <w:rPr>
          <w:rFonts w:ascii="黑体" w:eastAsia="黑体" w:hAnsi="黑体" w:hint="eastAsia"/>
          <w:sz w:val="32"/>
          <w:szCs w:val="32"/>
        </w:rPr>
        <w:t>条　悬停冷却试验程序</w:t>
      </w:r>
      <w:bookmarkEnd w:id="260"/>
    </w:p>
    <w:p w:rsidR="00001BCF" w:rsidRDefault="0068794E">
      <w:pPr>
        <w:pStyle w:val="af0"/>
        <w:spacing w:line="360" w:lineRule="auto"/>
        <w:ind w:firstLine="640"/>
        <w:rPr>
          <w:rFonts w:eastAsia="仿宋_GB2312"/>
          <w:sz w:val="32"/>
          <w:szCs w:val="32"/>
        </w:rPr>
      </w:pPr>
      <w:r>
        <w:rPr>
          <w:rFonts w:eastAsia="仿宋_GB2312" w:hint="eastAsia"/>
          <w:sz w:val="32"/>
          <w:szCs w:val="32"/>
        </w:rPr>
        <w:t>悬停冷却措施必须用下列方法表明：</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旋翼航空器在海平面，在静止气流中有地</w:t>
      </w:r>
      <w:proofErr w:type="gramStart"/>
      <w:r>
        <w:rPr>
          <w:rFonts w:eastAsia="仿宋_GB2312" w:hint="eastAsia"/>
          <w:sz w:val="32"/>
          <w:szCs w:val="32"/>
        </w:rPr>
        <w:t>效</w:t>
      </w:r>
      <w:proofErr w:type="gramEnd"/>
      <w:r>
        <w:rPr>
          <w:rFonts w:eastAsia="仿宋_GB2312" w:hint="eastAsia"/>
          <w:sz w:val="32"/>
          <w:szCs w:val="32"/>
        </w:rPr>
        <w:t>悬停，悬停时旋翼航空器的重量是最大重量，或是能悬停的最大重量（如果后者比前者小）；发动机功率是悬停所需功率，但不大于最大连续功率。悬停时间直到记录温度出现最高数值后，至少再持续</w:t>
      </w:r>
      <w:r>
        <w:rPr>
          <w:rFonts w:eastAsia="仿宋_GB2312" w:hint="eastAsia"/>
          <w:sz w:val="32"/>
          <w:szCs w:val="32"/>
        </w:rPr>
        <w:t>5</w:t>
      </w:r>
      <w:r>
        <w:rPr>
          <w:rFonts w:eastAsia="仿宋_GB2312" w:hint="eastAsia"/>
          <w:sz w:val="32"/>
          <w:szCs w:val="32"/>
        </w:rPr>
        <w:t>分钟。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旋翼航空器以最大连续功率</w:t>
      </w:r>
      <w:r>
        <w:rPr>
          <w:rFonts w:eastAsia="仿宋_GB2312" w:hint="eastAsia"/>
          <w:sz w:val="32"/>
          <w:szCs w:val="32"/>
        </w:rPr>
        <w:t>、最大重量在该形态零爬升率的高度上悬停，直到记录温度出现最高数值后，悬停至少再持续</w:t>
      </w:r>
      <w:r>
        <w:rPr>
          <w:rFonts w:eastAsia="仿宋_GB2312" w:hint="eastAsia"/>
          <w:sz w:val="32"/>
          <w:szCs w:val="32"/>
        </w:rPr>
        <w:t>5</w:t>
      </w:r>
      <w:r>
        <w:rPr>
          <w:rFonts w:eastAsia="仿宋_GB2312" w:hint="eastAsia"/>
          <w:sz w:val="32"/>
          <w:szCs w:val="32"/>
        </w:rPr>
        <w:t>分钟。</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261" w:name="_Toc148957628"/>
      <w:r>
        <w:rPr>
          <w:rFonts w:eastAsia="黑体" w:hint="eastAsia"/>
          <w:sz w:val="32"/>
          <w:szCs w:val="32"/>
        </w:rPr>
        <w:t>进气系统</w:t>
      </w:r>
      <w:bookmarkEnd w:id="261"/>
    </w:p>
    <w:p w:rsidR="00001BCF" w:rsidRDefault="0068794E">
      <w:pPr>
        <w:pStyle w:val="3"/>
        <w:spacing w:line="360" w:lineRule="auto"/>
        <w:ind w:firstLineChars="200" w:firstLine="643"/>
        <w:rPr>
          <w:rFonts w:ascii="黑体" w:eastAsia="黑体" w:hAnsi="黑体"/>
          <w:sz w:val="32"/>
          <w:szCs w:val="32"/>
        </w:rPr>
      </w:pPr>
      <w:bookmarkStart w:id="262" w:name="_Toc148957629"/>
      <w:r>
        <w:rPr>
          <w:rFonts w:ascii="黑体" w:eastAsia="黑体" w:hAnsi="黑体" w:hint="eastAsia"/>
          <w:sz w:val="32"/>
          <w:szCs w:val="32"/>
        </w:rPr>
        <w:t>第</w:t>
      </w:r>
      <w:r>
        <w:rPr>
          <w:rFonts w:ascii="黑体" w:eastAsia="黑体" w:hAnsi="黑体" w:hint="eastAsia"/>
          <w:sz w:val="32"/>
          <w:szCs w:val="32"/>
        </w:rPr>
        <w:t>29.1091</w:t>
      </w:r>
      <w:r>
        <w:rPr>
          <w:rFonts w:ascii="黑体" w:eastAsia="黑体" w:hAnsi="黑体" w:hint="eastAsia"/>
          <w:sz w:val="32"/>
          <w:szCs w:val="32"/>
        </w:rPr>
        <w:t>条</w:t>
      </w:r>
      <w:bookmarkStart w:id="263" w:name="书签"/>
      <w:bookmarkEnd w:id="263"/>
      <w:r>
        <w:rPr>
          <w:rFonts w:ascii="黑体" w:eastAsia="黑体" w:hAnsi="黑体" w:hint="eastAsia"/>
          <w:sz w:val="32"/>
          <w:szCs w:val="32"/>
        </w:rPr>
        <w:t xml:space="preserve">　进气</w:t>
      </w:r>
      <w:bookmarkEnd w:id="262"/>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发动机和辅助动力装置的进气系统，必须在申请合格审定的每种工作条件下，供给发动机和辅助动力装置所需的空气量。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发动机和辅助动力装置的进气系统，当进气系统</w:t>
      </w:r>
      <w:proofErr w:type="gramStart"/>
      <w:r>
        <w:rPr>
          <w:rFonts w:eastAsia="仿宋_GB2312" w:hint="eastAsia"/>
          <w:sz w:val="32"/>
          <w:szCs w:val="32"/>
        </w:rPr>
        <w:t>阀处于</w:t>
      </w:r>
      <w:proofErr w:type="gramEnd"/>
      <w:r>
        <w:rPr>
          <w:rFonts w:eastAsia="仿宋_GB2312" w:hint="eastAsia"/>
          <w:sz w:val="32"/>
          <w:szCs w:val="32"/>
        </w:rPr>
        <w:t>任一位置时，必须能够供给正常燃油调节和混合比分配所需的空气量。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进气口不得开设在发动机回火火焰会造成着火危险的发动机附件段或动力装置舱内的其它区域。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每台活塞发动机必须有一个备用的进气口。</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每个备用进气口必须设置成能防止雨水、冰块或其它外来物进入。</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涡轮发动机旋翼航空器和装有辅助动力装置的旋翼航空器，应满足下列要求：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必须有措施防止由可燃液体系统的放油嘴、通气口或其它部件漏出或溢出的危险量燃油进入发动机或辅助动力装置进气系统。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进气道的位置或防护必须使其在起飞、着陆或滑行过程中吸入外来物的程度减至最小。</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64" w:name="_Toc148957630"/>
      <w:r>
        <w:rPr>
          <w:rFonts w:ascii="黑体" w:eastAsia="黑体" w:hAnsi="黑体" w:hint="eastAsia"/>
          <w:sz w:val="32"/>
          <w:szCs w:val="32"/>
        </w:rPr>
        <w:t>第</w:t>
      </w:r>
      <w:r>
        <w:rPr>
          <w:rFonts w:ascii="黑体" w:eastAsia="黑体" w:hAnsi="黑体" w:hint="eastAsia"/>
          <w:sz w:val="32"/>
          <w:szCs w:val="32"/>
        </w:rPr>
        <w:t>29.1093</w:t>
      </w:r>
      <w:r>
        <w:rPr>
          <w:rFonts w:ascii="黑体" w:eastAsia="黑体" w:hAnsi="黑体" w:hint="eastAsia"/>
          <w:sz w:val="32"/>
          <w:szCs w:val="32"/>
        </w:rPr>
        <w:t>条　进气系统的防冰</w:t>
      </w:r>
      <w:bookmarkEnd w:id="26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活塞发动机　活塞发动机的进气系统必须</w:t>
      </w:r>
      <w:proofErr w:type="gramStart"/>
      <w:r>
        <w:rPr>
          <w:rFonts w:eastAsia="仿宋_GB2312" w:hint="eastAsia"/>
          <w:sz w:val="32"/>
          <w:szCs w:val="32"/>
        </w:rPr>
        <w:t>有防冰和</w:t>
      </w:r>
      <w:proofErr w:type="gramEnd"/>
      <w:r>
        <w:rPr>
          <w:rFonts w:eastAsia="仿宋_GB2312" w:hint="eastAsia"/>
          <w:sz w:val="32"/>
          <w:szCs w:val="32"/>
        </w:rPr>
        <w:t>除冰措施，除非用其它方法来满足上述要求，否则必须表明，在温度为－</w:t>
      </w:r>
      <w:r>
        <w:rPr>
          <w:rFonts w:eastAsia="仿宋_GB2312" w:hint="eastAsia"/>
          <w:sz w:val="32"/>
          <w:szCs w:val="32"/>
        </w:rPr>
        <w:t>1</w:t>
      </w:r>
      <w:r>
        <w:rPr>
          <w:rFonts w:eastAsia="仿宋_GB2312" w:hint="eastAsia"/>
          <w:sz w:val="32"/>
          <w:szCs w:val="32"/>
        </w:rPr>
        <w:t>℃（</w:t>
      </w:r>
      <w:r>
        <w:rPr>
          <w:rFonts w:eastAsia="仿宋_GB2312" w:hint="eastAsia"/>
          <w:sz w:val="32"/>
          <w:szCs w:val="32"/>
        </w:rPr>
        <w:t>30</w:t>
      </w:r>
      <w:r>
        <w:rPr>
          <w:rFonts w:ascii="宋体" w:hAnsi="宋体" w:cs="宋体" w:hint="eastAsia"/>
          <w:sz w:val="32"/>
          <w:szCs w:val="32"/>
        </w:rPr>
        <w:t>℉</w:t>
      </w:r>
      <w:r>
        <w:rPr>
          <w:rFonts w:eastAsia="仿宋_GB2312" w:hint="eastAsia"/>
          <w:sz w:val="32"/>
          <w:szCs w:val="32"/>
        </w:rPr>
        <w:t>）的无可见水汽的空气中，发动机以</w:t>
      </w:r>
      <w:r>
        <w:rPr>
          <w:rFonts w:eastAsia="仿宋_GB2312" w:hint="eastAsia"/>
          <w:sz w:val="32"/>
          <w:szCs w:val="32"/>
        </w:rPr>
        <w:t>60</w:t>
      </w:r>
      <w:r>
        <w:rPr>
          <w:rFonts w:eastAsia="仿宋_GB2312" w:hint="eastAsia"/>
          <w:sz w:val="32"/>
          <w:szCs w:val="32"/>
        </w:rPr>
        <w:t>％的最大连续功率运转时应符合下列规定：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装有普通文氏管式汽化器的海平面发动机的旋翼航空器有能提供</w:t>
      </w:r>
      <w:r>
        <w:rPr>
          <w:rFonts w:eastAsia="仿宋_GB2312" w:hint="eastAsia"/>
          <w:sz w:val="32"/>
          <w:szCs w:val="32"/>
        </w:rPr>
        <w:t>50</w:t>
      </w:r>
      <w:r>
        <w:rPr>
          <w:rFonts w:eastAsia="仿宋_GB2312" w:hint="eastAsia"/>
          <w:sz w:val="32"/>
          <w:szCs w:val="32"/>
        </w:rPr>
        <w:t>℃（</w:t>
      </w:r>
      <w:r>
        <w:rPr>
          <w:rFonts w:eastAsia="仿宋_GB2312" w:hint="eastAsia"/>
          <w:sz w:val="32"/>
          <w:szCs w:val="32"/>
        </w:rPr>
        <w:t>90</w:t>
      </w:r>
      <w:r>
        <w:rPr>
          <w:rFonts w:ascii="宋体" w:hAnsi="宋体" w:cs="宋体" w:hint="eastAsia"/>
          <w:sz w:val="32"/>
          <w:szCs w:val="32"/>
        </w:rPr>
        <w:t>℉</w:t>
      </w:r>
      <w:r>
        <w:rPr>
          <w:rFonts w:eastAsia="仿宋_GB2312" w:hint="eastAsia"/>
          <w:sz w:val="32"/>
          <w:szCs w:val="32"/>
        </w:rPr>
        <w:t>）温升的预热器；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装有</w:t>
      </w:r>
      <w:proofErr w:type="gramStart"/>
      <w:r>
        <w:rPr>
          <w:rFonts w:eastAsia="仿宋_GB2312" w:hint="eastAsia"/>
          <w:sz w:val="32"/>
          <w:szCs w:val="32"/>
        </w:rPr>
        <w:t>有助防冰的</w:t>
      </w:r>
      <w:proofErr w:type="gramEnd"/>
      <w:r>
        <w:rPr>
          <w:rFonts w:eastAsia="仿宋_GB2312" w:hint="eastAsia"/>
          <w:sz w:val="32"/>
          <w:szCs w:val="32"/>
        </w:rPr>
        <w:t>汽化器的海平面发动机的旋翼航空器，有能提供</w:t>
      </w:r>
      <w:r>
        <w:rPr>
          <w:rFonts w:eastAsia="仿宋_GB2312" w:hint="eastAsia"/>
          <w:sz w:val="32"/>
          <w:szCs w:val="32"/>
        </w:rPr>
        <w:t>39</w:t>
      </w:r>
      <w:r>
        <w:rPr>
          <w:rFonts w:eastAsia="仿宋_GB2312" w:hint="eastAsia"/>
          <w:sz w:val="32"/>
          <w:szCs w:val="32"/>
        </w:rPr>
        <w:t>℃（</w:t>
      </w:r>
      <w:r>
        <w:rPr>
          <w:rFonts w:eastAsia="仿宋_GB2312" w:hint="eastAsia"/>
          <w:sz w:val="32"/>
          <w:szCs w:val="32"/>
        </w:rPr>
        <w:t>70</w:t>
      </w:r>
      <w:r>
        <w:rPr>
          <w:rFonts w:ascii="宋体" w:hAnsi="宋体" w:cs="宋体" w:hint="eastAsia"/>
          <w:sz w:val="32"/>
          <w:szCs w:val="32"/>
        </w:rPr>
        <w:t>℉</w:t>
      </w:r>
      <w:r>
        <w:rPr>
          <w:rFonts w:eastAsia="仿宋_GB2312" w:hint="eastAsia"/>
          <w:sz w:val="32"/>
          <w:szCs w:val="32"/>
        </w:rPr>
        <w:t>）温升的预热器；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装有普通文氏管式汽化器的高空发动机的旋翼航空器，有能提供</w:t>
      </w:r>
      <w:r>
        <w:rPr>
          <w:rFonts w:eastAsia="仿宋_GB2312" w:hint="eastAsia"/>
          <w:sz w:val="32"/>
          <w:szCs w:val="32"/>
        </w:rPr>
        <w:t>67</w:t>
      </w:r>
      <w:r>
        <w:rPr>
          <w:rFonts w:eastAsia="仿宋_GB2312" w:hint="eastAsia"/>
          <w:sz w:val="32"/>
          <w:szCs w:val="32"/>
        </w:rPr>
        <w:t>℃（</w:t>
      </w:r>
      <w:r>
        <w:rPr>
          <w:rFonts w:eastAsia="仿宋_GB2312" w:hint="eastAsia"/>
          <w:sz w:val="32"/>
          <w:szCs w:val="32"/>
        </w:rPr>
        <w:t>120</w:t>
      </w:r>
      <w:r>
        <w:rPr>
          <w:rFonts w:ascii="宋体" w:hAnsi="宋体" w:cs="宋体" w:hint="eastAsia"/>
          <w:sz w:val="32"/>
          <w:szCs w:val="32"/>
        </w:rPr>
        <w:t>℉</w:t>
      </w:r>
      <w:r>
        <w:rPr>
          <w:rFonts w:eastAsia="仿宋_GB2312" w:hint="eastAsia"/>
          <w:sz w:val="32"/>
          <w:szCs w:val="32"/>
        </w:rPr>
        <w:t>）温升的预热器；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装有</w:t>
      </w:r>
      <w:proofErr w:type="gramStart"/>
      <w:r>
        <w:rPr>
          <w:rFonts w:eastAsia="仿宋_GB2312" w:hint="eastAsia"/>
          <w:sz w:val="32"/>
          <w:szCs w:val="32"/>
        </w:rPr>
        <w:t>有助防冰的</w:t>
      </w:r>
      <w:proofErr w:type="gramEnd"/>
      <w:r>
        <w:rPr>
          <w:rFonts w:eastAsia="仿宋_GB2312" w:hint="eastAsia"/>
          <w:sz w:val="32"/>
          <w:szCs w:val="32"/>
        </w:rPr>
        <w:t>汽化器的高空发动机的旋翼航空器，有能提供</w:t>
      </w:r>
      <w:r>
        <w:rPr>
          <w:rFonts w:eastAsia="仿宋_GB2312" w:hint="eastAsia"/>
          <w:sz w:val="32"/>
          <w:szCs w:val="32"/>
        </w:rPr>
        <w:t>56</w:t>
      </w:r>
      <w:r>
        <w:rPr>
          <w:rFonts w:eastAsia="仿宋_GB2312" w:hint="eastAsia"/>
          <w:sz w:val="32"/>
          <w:szCs w:val="32"/>
        </w:rPr>
        <w:t>℃（</w:t>
      </w:r>
      <w:r>
        <w:rPr>
          <w:rFonts w:eastAsia="仿宋_GB2312" w:hint="eastAsia"/>
          <w:sz w:val="32"/>
          <w:szCs w:val="32"/>
        </w:rPr>
        <w:t>100</w:t>
      </w:r>
      <w:r>
        <w:rPr>
          <w:rFonts w:ascii="宋体" w:hAnsi="宋体" w:cs="宋体" w:hint="eastAsia"/>
          <w:sz w:val="32"/>
          <w:szCs w:val="32"/>
        </w:rPr>
        <w:t>℉</w:t>
      </w:r>
      <w:r>
        <w:rPr>
          <w:rFonts w:eastAsia="仿宋_GB2312" w:hint="eastAsia"/>
          <w:sz w:val="32"/>
          <w:szCs w:val="32"/>
        </w:rPr>
        <w:t>）温升的预热器。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涡轮发动机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必须表明每台涡轮</w:t>
      </w:r>
      <w:r>
        <w:rPr>
          <w:rFonts w:eastAsia="仿宋_GB2312" w:hint="eastAsia"/>
          <w:sz w:val="32"/>
          <w:szCs w:val="32"/>
        </w:rPr>
        <w:t>发动机及其进气系统能在发动机整个飞行功率范围（包括慢车）内工作。</w:t>
      </w:r>
    </w:p>
    <w:p w:rsidR="00001BCF" w:rsidRDefault="0068794E">
      <w:pPr>
        <w:pStyle w:val="af0"/>
        <w:numPr>
          <w:ilvl w:val="0"/>
          <w:numId w:val="74"/>
        </w:numPr>
        <w:spacing w:line="360" w:lineRule="auto"/>
        <w:ind w:left="0" w:firstLineChars="0" w:firstLine="1134"/>
        <w:rPr>
          <w:rFonts w:eastAsia="仿宋_GB2312"/>
          <w:sz w:val="32"/>
          <w:szCs w:val="32"/>
        </w:rPr>
      </w:pPr>
      <w:r>
        <w:rPr>
          <w:rFonts w:eastAsia="仿宋_GB2312" w:hint="eastAsia"/>
          <w:sz w:val="32"/>
          <w:szCs w:val="32"/>
        </w:rPr>
        <w:t>在本规章附件</w:t>
      </w:r>
      <w:r>
        <w:rPr>
          <w:rFonts w:eastAsia="仿宋_GB2312" w:hint="eastAsia"/>
          <w:sz w:val="32"/>
          <w:szCs w:val="32"/>
        </w:rPr>
        <w:t>C</w:t>
      </w:r>
      <w:r>
        <w:rPr>
          <w:rFonts w:eastAsia="仿宋_GB2312" w:hint="eastAsia"/>
          <w:sz w:val="32"/>
          <w:szCs w:val="32"/>
        </w:rPr>
        <w:t>规定的结冰条件下，发动机或进气系统部件上没有不利于发动机运转或引起功率严重损失的冰聚积：</w:t>
      </w:r>
    </w:p>
    <w:p w:rsidR="00001BCF" w:rsidRDefault="0068794E">
      <w:pPr>
        <w:pStyle w:val="af0"/>
        <w:numPr>
          <w:ilvl w:val="0"/>
          <w:numId w:val="74"/>
        </w:numPr>
        <w:spacing w:line="360" w:lineRule="auto"/>
        <w:ind w:left="0" w:firstLineChars="0" w:firstLine="1134"/>
        <w:rPr>
          <w:rFonts w:eastAsia="仿宋_GB2312"/>
          <w:sz w:val="32"/>
          <w:szCs w:val="32"/>
        </w:rPr>
      </w:pPr>
      <w:r>
        <w:rPr>
          <w:rFonts w:eastAsia="仿宋_GB2312" w:hint="eastAsia"/>
          <w:sz w:val="32"/>
          <w:szCs w:val="32"/>
        </w:rPr>
        <w:t>在规定的旋翼航空器限制范围内，在降雪和</w:t>
      </w:r>
      <w:proofErr w:type="gramStart"/>
      <w:r>
        <w:rPr>
          <w:rFonts w:eastAsia="仿宋_GB2312" w:hint="eastAsia"/>
          <w:sz w:val="32"/>
          <w:szCs w:val="32"/>
        </w:rPr>
        <w:t>扬雪</w:t>
      </w:r>
      <w:proofErr w:type="gramEnd"/>
      <w:r>
        <w:rPr>
          <w:rFonts w:eastAsia="仿宋_GB2312" w:hint="eastAsia"/>
          <w:sz w:val="32"/>
          <w:szCs w:val="32"/>
        </w:rPr>
        <w:t>时没有不利于发动机运转的影响。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涡轮发动机必须在温度</w:t>
      </w:r>
      <w:r>
        <w:rPr>
          <w:rFonts w:eastAsia="仿宋_GB2312" w:hint="eastAsia"/>
          <w:sz w:val="32"/>
          <w:szCs w:val="32"/>
        </w:rPr>
        <w:t>-9</w:t>
      </w: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hint="eastAsia"/>
          <w:sz w:val="32"/>
          <w:szCs w:val="32"/>
        </w:rPr>
        <w:t>15</w:t>
      </w:r>
      <w:r>
        <w:rPr>
          <w:rFonts w:eastAsia="仿宋_GB2312" w:hint="eastAsia"/>
          <w:sz w:val="32"/>
          <w:szCs w:val="32"/>
        </w:rPr>
        <w:t>～</w:t>
      </w:r>
      <w:r>
        <w:rPr>
          <w:rFonts w:eastAsia="仿宋_GB2312" w:hint="eastAsia"/>
          <w:sz w:val="32"/>
          <w:szCs w:val="32"/>
        </w:rPr>
        <w:t>30</w:t>
      </w:r>
      <w:r>
        <w:rPr>
          <w:rFonts w:ascii="宋体" w:hAnsi="宋体" w:cs="宋体" w:hint="eastAsia"/>
          <w:sz w:val="32"/>
          <w:szCs w:val="32"/>
        </w:rPr>
        <w:t>℉</w:t>
      </w:r>
      <w:r>
        <w:rPr>
          <w:rFonts w:eastAsia="仿宋_GB2312" w:hint="eastAsia"/>
          <w:sz w:val="32"/>
          <w:szCs w:val="32"/>
        </w:rPr>
        <w:t>）、液态水含量不小于</w:t>
      </w:r>
      <w:r>
        <w:rPr>
          <w:rFonts w:eastAsia="仿宋_GB2312" w:hint="eastAsia"/>
          <w:sz w:val="32"/>
          <w:szCs w:val="32"/>
        </w:rPr>
        <w:t>0.3</w:t>
      </w:r>
      <w:r>
        <w:rPr>
          <w:rFonts w:eastAsia="仿宋_GB2312" w:hint="eastAsia"/>
          <w:sz w:val="32"/>
          <w:szCs w:val="32"/>
        </w:rPr>
        <w:t>克</w:t>
      </w:r>
      <w:r>
        <w:rPr>
          <w:rFonts w:eastAsia="仿宋_GB2312" w:hint="eastAsia"/>
          <w:sz w:val="32"/>
          <w:szCs w:val="32"/>
        </w:rPr>
        <w:t>/</w:t>
      </w:r>
      <w:r>
        <w:rPr>
          <w:rFonts w:eastAsia="仿宋_GB2312" w:hint="eastAsia"/>
          <w:sz w:val="32"/>
          <w:szCs w:val="32"/>
        </w:rPr>
        <w:t>米</w:t>
      </w:r>
      <w:r>
        <w:rPr>
          <w:rFonts w:eastAsia="仿宋_GB2312" w:hint="eastAsia"/>
          <w:sz w:val="32"/>
          <w:szCs w:val="32"/>
        </w:rPr>
        <w:t>3</w:t>
      </w:r>
      <w:r>
        <w:rPr>
          <w:rFonts w:eastAsia="仿宋_GB2312" w:hint="eastAsia"/>
          <w:sz w:val="32"/>
          <w:szCs w:val="32"/>
        </w:rPr>
        <w:t>、水滴平均有效直径不小于</w:t>
      </w:r>
      <w:r>
        <w:rPr>
          <w:rFonts w:eastAsia="仿宋_GB2312" w:hint="eastAsia"/>
          <w:sz w:val="32"/>
          <w:szCs w:val="32"/>
        </w:rPr>
        <w:t>20</w:t>
      </w:r>
      <w:r>
        <w:rPr>
          <w:rFonts w:eastAsia="仿宋_GB2312" w:hint="eastAsia"/>
          <w:sz w:val="32"/>
          <w:szCs w:val="32"/>
        </w:rPr>
        <w:t>微米的大气条件下，进行地面慢车运转</w:t>
      </w:r>
      <w:r>
        <w:rPr>
          <w:rFonts w:eastAsia="仿宋_GB2312" w:hint="eastAsia"/>
          <w:sz w:val="32"/>
          <w:szCs w:val="32"/>
        </w:rPr>
        <w:t>30</w:t>
      </w:r>
      <w:r>
        <w:rPr>
          <w:rFonts w:eastAsia="仿宋_GB2312" w:hint="eastAsia"/>
          <w:sz w:val="32"/>
          <w:szCs w:val="32"/>
        </w:rPr>
        <w:t>分钟，此时可供</w:t>
      </w:r>
      <w:proofErr w:type="gramStart"/>
      <w:r>
        <w:rPr>
          <w:rFonts w:eastAsia="仿宋_GB2312" w:hint="eastAsia"/>
          <w:sz w:val="32"/>
          <w:szCs w:val="32"/>
        </w:rPr>
        <w:t>发动机防冰用</w:t>
      </w:r>
      <w:proofErr w:type="gramEnd"/>
      <w:r>
        <w:rPr>
          <w:rFonts w:eastAsia="仿宋_GB2312" w:hint="eastAsia"/>
          <w:sz w:val="32"/>
          <w:szCs w:val="32"/>
        </w:rPr>
        <w:t>的引</w:t>
      </w:r>
      <w:proofErr w:type="gramStart"/>
      <w:r>
        <w:rPr>
          <w:rFonts w:eastAsia="仿宋_GB2312" w:hint="eastAsia"/>
          <w:sz w:val="32"/>
          <w:szCs w:val="32"/>
        </w:rPr>
        <w:t>气处于</w:t>
      </w:r>
      <w:proofErr w:type="gramEnd"/>
      <w:r>
        <w:rPr>
          <w:rFonts w:eastAsia="仿宋_GB2312" w:hint="eastAsia"/>
          <w:sz w:val="32"/>
          <w:szCs w:val="32"/>
        </w:rPr>
        <w:t>其临界状态而无不利影响。随后发动机以起飞功率（推力）作短暂运转。在上述</w:t>
      </w:r>
      <w:r>
        <w:rPr>
          <w:rFonts w:eastAsia="仿宋_GB2312" w:hint="eastAsia"/>
          <w:sz w:val="32"/>
          <w:szCs w:val="32"/>
        </w:rPr>
        <w:t>30</w:t>
      </w:r>
      <w:r>
        <w:rPr>
          <w:rFonts w:eastAsia="仿宋_GB2312" w:hint="eastAsia"/>
          <w:sz w:val="32"/>
          <w:szCs w:val="32"/>
        </w:rPr>
        <w:t>分钟慢车运转期间，发动机可以按适航当局可接受的方式间歇地加入转速到中等功率或推力。</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增压式活塞发动机　装有增压器（对进入汽化器之前的空气进行增压）的活塞发动机，在判断符合本条</w:t>
      </w:r>
      <w:r>
        <w:rPr>
          <w:rFonts w:eastAsia="仿宋_GB2312" w:hint="eastAsia"/>
          <w:sz w:val="32"/>
          <w:szCs w:val="32"/>
        </w:rPr>
        <w:t>(a)</w:t>
      </w:r>
      <w:r>
        <w:rPr>
          <w:rFonts w:eastAsia="仿宋_GB2312" w:hint="eastAsia"/>
          <w:sz w:val="32"/>
          <w:szCs w:val="32"/>
        </w:rPr>
        <w:t>的规定时，在任何高度上均可利用由此增压所产生的空气温升，只要所利用的温升是在有关的高度和运转条件下因增压而自动获得</w:t>
      </w:r>
      <w:r>
        <w:rPr>
          <w:rFonts w:eastAsia="仿宋_GB2312" w:hint="eastAsia"/>
          <w:sz w:val="32"/>
          <w:szCs w:val="32"/>
        </w:rPr>
        <w:t>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65" w:name="_Toc148957631"/>
      <w:r>
        <w:rPr>
          <w:rFonts w:ascii="黑体" w:eastAsia="黑体" w:hAnsi="黑体" w:hint="eastAsia"/>
          <w:sz w:val="32"/>
          <w:szCs w:val="32"/>
        </w:rPr>
        <w:t>第</w:t>
      </w:r>
      <w:r>
        <w:rPr>
          <w:rFonts w:ascii="黑体" w:eastAsia="黑体" w:hAnsi="黑体" w:hint="eastAsia"/>
          <w:sz w:val="32"/>
          <w:szCs w:val="32"/>
        </w:rPr>
        <w:t>29.1101</w:t>
      </w:r>
      <w:r>
        <w:rPr>
          <w:rFonts w:ascii="黑体" w:eastAsia="黑体" w:hAnsi="黑体" w:hint="eastAsia"/>
          <w:sz w:val="32"/>
          <w:szCs w:val="32"/>
        </w:rPr>
        <w:t>条　汽化器空气预热器的设计</w:t>
      </w:r>
      <w:bookmarkEnd w:id="265"/>
    </w:p>
    <w:p w:rsidR="00001BCF" w:rsidRDefault="0068794E">
      <w:pPr>
        <w:pStyle w:val="af0"/>
        <w:spacing w:line="360" w:lineRule="auto"/>
        <w:ind w:firstLine="640"/>
        <w:rPr>
          <w:rFonts w:eastAsia="仿宋_GB2312"/>
          <w:sz w:val="32"/>
          <w:szCs w:val="32"/>
        </w:rPr>
      </w:pPr>
      <w:r>
        <w:rPr>
          <w:rFonts w:eastAsia="仿宋_GB2312" w:hint="eastAsia"/>
          <w:sz w:val="32"/>
          <w:szCs w:val="32"/>
        </w:rPr>
        <w:t>汽化器空气预热器的设计和构造必须满足下列要求：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当发动机用不预热的空气运转时，保证预热器的通风；</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能够检查预热器所包围的排气支管部分；</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能够检查预热器本身的临界部位。</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66" w:name="_Toc148957632"/>
      <w:r>
        <w:rPr>
          <w:rFonts w:ascii="黑体" w:eastAsia="黑体" w:hAnsi="黑体" w:hint="eastAsia"/>
          <w:sz w:val="32"/>
          <w:szCs w:val="32"/>
        </w:rPr>
        <w:t>第</w:t>
      </w:r>
      <w:r>
        <w:rPr>
          <w:rFonts w:ascii="黑体" w:eastAsia="黑体" w:hAnsi="黑体" w:hint="eastAsia"/>
          <w:sz w:val="32"/>
          <w:szCs w:val="32"/>
        </w:rPr>
        <w:t>29.1103</w:t>
      </w:r>
      <w:r>
        <w:rPr>
          <w:rFonts w:ascii="黑体" w:eastAsia="黑体" w:hAnsi="黑体" w:hint="eastAsia"/>
          <w:sz w:val="32"/>
          <w:szCs w:val="32"/>
        </w:rPr>
        <w:t>条　进气系统管道和空气导管系统</w:t>
      </w:r>
      <w:bookmarkEnd w:id="26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处于发动机第一级增压器和辅助动力装置压气机上游的进气系统管道，必须有放油嘴，以防在地面姿态时燃油和水汽积聚到危险程度。放油嘴不得在可能引起着火危险的部位放油。</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进气系统管道必须有足够的强度，能防止进气系统由于正常回火情况而损坏。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连接在可能有相对运动的部件之间的每根进气管道，必须采用柔性连接。</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需要装置灭火系统的任何火区内的每根进气管道，必须至少满足下列要求：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如果进气管</w:t>
      </w:r>
      <w:proofErr w:type="gramStart"/>
      <w:r>
        <w:rPr>
          <w:rFonts w:eastAsia="仿宋_GB2312" w:hint="eastAsia"/>
          <w:sz w:val="32"/>
          <w:szCs w:val="32"/>
        </w:rPr>
        <w:t>道通过</w:t>
      </w:r>
      <w:proofErr w:type="gramEnd"/>
      <w:r>
        <w:rPr>
          <w:rFonts w:eastAsia="仿宋_GB2312" w:hint="eastAsia"/>
          <w:sz w:val="32"/>
          <w:szCs w:val="32"/>
        </w:rPr>
        <w:t>任一防火墙，管道必须是防火的；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其它管道必须是耐火的，但辅助动力装置火区内的辅助动力装置管道必须是防火的。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辅助动力装置进气系统管道，在辅助动力装置舱上游足够长的一段距离上，必须是防火的，以防止热燃气回流烧穿辅助动力装置管道并进入旋翼航空器的任何其它隔</w:t>
      </w:r>
      <w:r>
        <w:rPr>
          <w:rFonts w:eastAsia="仿宋_GB2312" w:hint="eastAsia"/>
          <w:sz w:val="32"/>
          <w:szCs w:val="32"/>
        </w:rPr>
        <w:t>舱或区域（热燃气进入这些地方会造成危害）。用于制造进气系统管道其它部分和辅助动力装置进气增压室的材料，必须能</w:t>
      </w:r>
      <w:proofErr w:type="gramStart"/>
      <w:r>
        <w:rPr>
          <w:rFonts w:eastAsia="仿宋_GB2312" w:hint="eastAsia"/>
          <w:sz w:val="32"/>
          <w:szCs w:val="32"/>
        </w:rPr>
        <w:t>经受住很可能</w:t>
      </w:r>
      <w:proofErr w:type="gramEnd"/>
      <w:r>
        <w:rPr>
          <w:rFonts w:eastAsia="仿宋_GB2312" w:hint="eastAsia"/>
          <w:sz w:val="32"/>
          <w:szCs w:val="32"/>
        </w:rPr>
        <w:t>出现的最热状态。</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辅助动力装置的进气系统管道，必须</w:t>
      </w:r>
      <w:proofErr w:type="gramStart"/>
      <w:r>
        <w:rPr>
          <w:rFonts w:eastAsia="仿宋_GB2312" w:hint="eastAsia"/>
          <w:sz w:val="32"/>
          <w:szCs w:val="32"/>
        </w:rPr>
        <w:t>用不会</w:t>
      </w:r>
      <w:proofErr w:type="gramEnd"/>
      <w:r>
        <w:rPr>
          <w:rFonts w:eastAsia="仿宋_GB2312" w:hint="eastAsia"/>
          <w:sz w:val="32"/>
          <w:szCs w:val="32"/>
        </w:rPr>
        <w:t>吸收或积存危险量可燃液体（在喘振或回流情况下可能被点燃）的材料来制造。</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67" w:name="_Toc148957633"/>
      <w:r>
        <w:rPr>
          <w:rFonts w:ascii="黑体" w:eastAsia="黑体" w:hAnsi="黑体" w:hint="eastAsia"/>
          <w:sz w:val="32"/>
          <w:szCs w:val="32"/>
        </w:rPr>
        <w:t>第</w:t>
      </w:r>
      <w:r>
        <w:rPr>
          <w:rFonts w:ascii="黑体" w:eastAsia="黑体" w:hAnsi="黑体" w:hint="eastAsia"/>
          <w:sz w:val="32"/>
          <w:szCs w:val="32"/>
        </w:rPr>
        <w:t>29.1105</w:t>
      </w:r>
      <w:r>
        <w:rPr>
          <w:rFonts w:ascii="黑体" w:eastAsia="黑体" w:hAnsi="黑体" w:hint="eastAsia"/>
          <w:sz w:val="32"/>
          <w:szCs w:val="32"/>
        </w:rPr>
        <w:t>条　进气系统的空气</w:t>
      </w:r>
      <w:proofErr w:type="gramStart"/>
      <w:r>
        <w:rPr>
          <w:rFonts w:ascii="黑体" w:eastAsia="黑体" w:hAnsi="黑体" w:hint="eastAsia"/>
          <w:sz w:val="32"/>
          <w:szCs w:val="32"/>
        </w:rPr>
        <w:t>滤</w:t>
      </w:r>
      <w:bookmarkEnd w:id="267"/>
      <w:proofErr w:type="gramEnd"/>
    </w:p>
    <w:p w:rsidR="00001BCF" w:rsidRDefault="0068794E">
      <w:pPr>
        <w:pStyle w:val="af0"/>
        <w:spacing w:line="360" w:lineRule="auto"/>
        <w:ind w:firstLine="640"/>
        <w:rPr>
          <w:rFonts w:eastAsia="仿宋_GB2312"/>
          <w:sz w:val="32"/>
          <w:szCs w:val="32"/>
        </w:rPr>
      </w:pPr>
      <w:r>
        <w:rPr>
          <w:rFonts w:eastAsia="仿宋_GB2312" w:hint="eastAsia"/>
          <w:sz w:val="32"/>
          <w:szCs w:val="32"/>
        </w:rPr>
        <w:t>如果进气系统采用空气滤，则应符合下列规定：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每个空气</w:t>
      </w:r>
      <w:proofErr w:type="gramStart"/>
      <w:r>
        <w:rPr>
          <w:rFonts w:eastAsia="仿宋_GB2312" w:hint="eastAsia"/>
          <w:sz w:val="32"/>
          <w:szCs w:val="32"/>
        </w:rPr>
        <w:t>滤</w:t>
      </w:r>
      <w:proofErr w:type="gramEnd"/>
      <w:r>
        <w:rPr>
          <w:rFonts w:eastAsia="仿宋_GB2312" w:hint="eastAsia"/>
          <w:sz w:val="32"/>
          <w:szCs w:val="32"/>
        </w:rPr>
        <w:t>必须位于汽化器上游；</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空气</w:t>
      </w:r>
      <w:proofErr w:type="gramStart"/>
      <w:r>
        <w:rPr>
          <w:rFonts w:eastAsia="仿宋_GB2312" w:hint="eastAsia"/>
          <w:sz w:val="32"/>
          <w:szCs w:val="32"/>
        </w:rPr>
        <w:t>滤</w:t>
      </w:r>
      <w:proofErr w:type="gramEnd"/>
      <w:r>
        <w:rPr>
          <w:rFonts w:eastAsia="仿宋_GB2312" w:hint="eastAsia"/>
          <w:sz w:val="32"/>
          <w:szCs w:val="32"/>
        </w:rPr>
        <w:t>如果不能用热空气除冰，则不得安装在作为发动机空气进口的唯一通道的进气系统上任何部位；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空气</w:t>
      </w:r>
      <w:proofErr w:type="gramStart"/>
      <w:r>
        <w:rPr>
          <w:rFonts w:eastAsia="仿宋_GB2312" w:hint="eastAsia"/>
          <w:sz w:val="32"/>
          <w:szCs w:val="32"/>
        </w:rPr>
        <w:t>滤</w:t>
      </w:r>
      <w:proofErr w:type="gramEnd"/>
      <w:r>
        <w:rPr>
          <w:rFonts w:eastAsia="仿宋_GB2312" w:hint="eastAsia"/>
          <w:sz w:val="32"/>
          <w:szCs w:val="32"/>
        </w:rPr>
        <w:t>不得单用酒精除冰；</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必须使燃油不可能冲击到任何空气滤上。</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68" w:name="_Toc148957634"/>
      <w:r>
        <w:rPr>
          <w:rFonts w:ascii="黑体" w:eastAsia="黑体" w:hAnsi="黑体" w:hint="eastAsia"/>
          <w:sz w:val="32"/>
          <w:szCs w:val="32"/>
        </w:rPr>
        <w:t>第</w:t>
      </w:r>
      <w:r>
        <w:rPr>
          <w:rFonts w:ascii="黑体" w:eastAsia="黑体" w:hAnsi="黑体" w:hint="eastAsia"/>
          <w:sz w:val="32"/>
          <w:szCs w:val="32"/>
        </w:rPr>
        <w:t>29.1107</w:t>
      </w:r>
      <w:r>
        <w:rPr>
          <w:rFonts w:ascii="黑体" w:eastAsia="黑体" w:hAnsi="黑体" w:hint="eastAsia"/>
          <w:sz w:val="32"/>
          <w:szCs w:val="32"/>
        </w:rPr>
        <w:t>条　中间冷却器和后冷却器</w:t>
      </w:r>
      <w:bookmarkEnd w:id="268"/>
    </w:p>
    <w:p w:rsidR="00001BCF" w:rsidRDefault="0068794E">
      <w:pPr>
        <w:pStyle w:val="af0"/>
        <w:spacing w:line="360" w:lineRule="auto"/>
        <w:ind w:firstLine="640"/>
        <w:rPr>
          <w:rFonts w:eastAsia="仿宋_GB2312"/>
          <w:sz w:val="32"/>
          <w:szCs w:val="32"/>
        </w:rPr>
      </w:pPr>
      <w:r>
        <w:rPr>
          <w:rFonts w:eastAsia="仿宋_GB2312" w:hint="eastAsia"/>
          <w:sz w:val="32"/>
          <w:szCs w:val="32"/>
        </w:rPr>
        <w:t>中间冷却器和后冷却器，必须能承受运行中会遇到的任何振动、惯性和空气压力载荷。</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69" w:name="_Toc148957635"/>
      <w:r>
        <w:rPr>
          <w:rFonts w:ascii="黑体" w:eastAsia="黑体" w:hAnsi="黑体" w:hint="eastAsia"/>
          <w:sz w:val="32"/>
          <w:szCs w:val="32"/>
        </w:rPr>
        <w:t>第</w:t>
      </w:r>
      <w:r>
        <w:rPr>
          <w:rFonts w:ascii="黑体" w:eastAsia="黑体" w:hAnsi="黑体" w:hint="eastAsia"/>
          <w:sz w:val="32"/>
          <w:szCs w:val="32"/>
        </w:rPr>
        <w:t>29.1109</w:t>
      </w:r>
      <w:r>
        <w:rPr>
          <w:rFonts w:ascii="黑体" w:eastAsia="黑体" w:hAnsi="黑体" w:hint="eastAsia"/>
          <w:sz w:val="32"/>
          <w:szCs w:val="32"/>
        </w:rPr>
        <w:t>条　汽化器空气冷却</w:t>
      </w:r>
      <w:bookmarkEnd w:id="269"/>
    </w:p>
    <w:p w:rsidR="00001BCF" w:rsidRDefault="0068794E">
      <w:pPr>
        <w:pStyle w:val="af0"/>
        <w:spacing w:line="360" w:lineRule="auto"/>
        <w:ind w:firstLine="640"/>
        <w:rPr>
          <w:rFonts w:eastAsia="仿宋_GB2312"/>
          <w:sz w:val="32"/>
          <w:szCs w:val="32"/>
        </w:rPr>
      </w:pPr>
      <w:r>
        <w:rPr>
          <w:rFonts w:eastAsia="仿宋_GB2312" w:hint="eastAsia"/>
          <w:sz w:val="32"/>
          <w:szCs w:val="32"/>
        </w:rPr>
        <w:t>必须按第</w:t>
      </w:r>
      <w:r>
        <w:rPr>
          <w:rFonts w:eastAsia="仿宋_GB2312" w:hint="eastAsia"/>
          <w:sz w:val="32"/>
          <w:szCs w:val="32"/>
        </w:rPr>
        <w:t>29.1043</w:t>
      </w:r>
      <w:r>
        <w:rPr>
          <w:rFonts w:eastAsia="仿宋_GB2312" w:hint="eastAsia"/>
          <w:sz w:val="32"/>
          <w:szCs w:val="32"/>
        </w:rPr>
        <w:t>条要求，表明采用二级增压器的装置，具有使汽化器进口空气温度等于或小于最大确定值的措施。</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270" w:name="_Toc148957636"/>
      <w:r>
        <w:rPr>
          <w:rFonts w:eastAsia="黑体" w:hint="eastAsia"/>
          <w:sz w:val="32"/>
          <w:szCs w:val="32"/>
        </w:rPr>
        <w:t>排气系统</w:t>
      </w:r>
      <w:bookmarkEnd w:id="270"/>
    </w:p>
    <w:p w:rsidR="00001BCF" w:rsidRDefault="0068794E">
      <w:pPr>
        <w:pStyle w:val="3"/>
        <w:spacing w:line="360" w:lineRule="auto"/>
        <w:ind w:firstLineChars="200" w:firstLine="643"/>
        <w:rPr>
          <w:rFonts w:ascii="黑体" w:eastAsia="黑体" w:hAnsi="黑体"/>
          <w:sz w:val="32"/>
          <w:szCs w:val="32"/>
        </w:rPr>
      </w:pPr>
      <w:bookmarkStart w:id="271" w:name="_Toc148957637"/>
      <w:r>
        <w:rPr>
          <w:rFonts w:ascii="黑体" w:eastAsia="黑体" w:hAnsi="黑体" w:hint="eastAsia"/>
          <w:sz w:val="32"/>
          <w:szCs w:val="32"/>
        </w:rPr>
        <w:t>第</w:t>
      </w:r>
      <w:r>
        <w:rPr>
          <w:rFonts w:ascii="黑体" w:eastAsia="黑体" w:hAnsi="黑体" w:hint="eastAsia"/>
          <w:sz w:val="32"/>
          <w:szCs w:val="32"/>
        </w:rPr>
        <w:t>29.1121</w:t>
      </w:r>
      <w:r>
        <w:rPr>
          <w:rFonts w:ascii="黑体" w:eastAsia="黑体" w:hAnsi="黑体" w:hint="eastAsia"/>
          <w:sz w:val="32"/>
          <w:szCs w:val="32"/>
        </w:rPr>
        <w:t>条　总则</w:t>
      </w:r>
      <w:bookmarkEnd w:id="271"/>
    </w:p>
    <w:p w:rsidR="00001BCF" w:rsidRDefault="0068794E">
      <w:pPr>
        <w:pStyle w:val="af0"/>
        <w:spacing w:line="360" w:lineRule="auto"/>
        <w:ind w:firstLine="640"/>
        <w:rPr>
          <w:rFonts w:eastAsia="仿宋_GB2312"/>
          <w:sz w:val="32"/>
          <w:szCs w:val="32"/>
        </w:rPr>
      </w:pPr>
      <w:r>
        <w:rPr>
          <w:rFonts w:eastAsia="仿宋_GB2312" w:hint="eastAsia"/>
          <w:sz w:val="32"/>
          <w:szCs w:val="32"/>
        </w:rPr>
        <w:t>对于动力装置和辅助动力装置安装，采用下列规定：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排气系统必须保证安全地排出废气，没有着火危险，在任何载人舱内也没有一氧化碳污染；</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表面温度足以点燃可燃液体或蒸汽的每个排气系统零件，其安装或屏蔽必须使得任何输送可燃液体或蒸汽系统的泄漏，不会由液体或蒸汽接触到排气系统（包括排气系统屏蔽件）的任何零件引起着火；</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凡可能受到热废气冲击或受到排气系统零件高温影响的每个部件，均必须是防火的。必须用防火的</w:t>
      </w:r>
      <w:proofErr w:type="gramStart"/>
      <w:r>
        <w:rPr>
          <w:rFonts w:eastAsia="仿宋_GB2312" w:hint="eastAsia"/>
          <w:sz w:val="32"/>
          <w:szCs w:val="32"/>
        </w:rPr>
        <w:t>屏蔽件将所有</w:t>
      </w:r>
      <w:proofErr w:type="gramEnd"/>
      <w:r>
        <w:rPr>
          <w:rFonts w:eastAsia="仿宋_GB2312" w:hint="eastAsia"/>
          <w:sz w:val="32"/>
          <w:szCs w:val="32"/>
        </w:rPr>
        <w:t>排气系统部件与邻近的旋翼航空器（位于发动机和辅助动力装置舱之外的）互相隔开；</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废气排放时不得使任何可燃液体通气口或放油嘴有着火危险；</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废气不得排到其引起的眩光会在夜间严重影响驾驶员视觉的地方；</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所有排气系</w:t>
      </w:r>
      <w:r>
        <w:rPr>
          <w:rFonts w:eastAsia="仿宋_GB2312" w:hint="eastAsia"/>
          <w:sz w:val="32"/>
          <w:szCs w:val="32"/>
        </w:rPr>
        <w:t>统部件均必须通风，以防止某些部位温度过高；</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各排气管</w:t>
      </w:r>
      <w:proofErr w:type="gramStart"/>
      <w:r>
        <w:rPr>
          <w:rFonts w:eastAsia="仿宋_GB2312" w:hint="eastAsia"/>
          <w:sz w:val="32"/>
          <w:szCs w:val="32"/>
        </w:rPr>
        <w:t>罩必须</w:t>
      </w:r>
      <w:proofErr w:type="gramEnd"/>
      <w:r>
        <w:rPr>
          <w:rFonts w:eastAsia="仿宋_GB2312" w:hint="eastAsia"/>
          <w:sz w:val="32"/>
          <w:szCs w:val="32"/>
        </w:rPr>
        <w:t>通风或绝热，以免在正常运行中温度高到足以点燃排气管罩外的任何可燃液体或蒸汽；</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(h) </w:t>
      </w:r>
      <w:r>
        <w:rPr>
          <w:rFonts w:eastAsia="仿宋_GB2312" w:hint="eastAsia"/>
          <w:sz w:val="32"/>
          <w:szCs w:val="32"/>
        </w:rPr>
        <w:t>如果涡轮发动机的排气系统有明显的凹陷区，为防止旋翼航空器发动机起动失败后，燃油聚集在该处，则必须有在任何正常地面姿态和飞行姿态排放聚集的燃油避开旋翼航空器的措施。</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eastAsia="仿宋_GB2312"/>
          <w:sz w:val="32"/>
          <w:szCs w:val="32"/>
        </w:rPr>
      </w:pPr>
      <w:bookmarkStart w:id="272" w:name="_Toc148957638"/>
      <w:r>
        <w:rPr>
          <w:rFonts w:ascii="黑体" w:eastAsia="黑体" w:hAnsi="黑体" w:hint="eastAsia"/>
          <w:sz w:val="32"/>
          <w:szCs w:val="32"/>
        </w:rPr>
        <w:t>第</w:t>
      </w:r>
      <w:r>
        <w:rPr>
          <w:rFonts w:ascii="黑体" w:eastAsia="黑体" w:hAnsi="黑体" w:hint="eastAsia"/>
          <w:sz w:val="32"/>
          <w:szCs w:val="32"/>
        </w:rPr>
        <w:t>29.1123</w:t>
      </w:r>
      <w:r>
        <w:rPr>
          <w:rFonts w:ascii="黑体" w:eastAsia="黑体" w:hAnsi="黑体" w:hint="eastAsia"/>
          <w:sz w:val="32"/>
          <w:szCs w:val="32"/>
        </w:rPr>
        <w:t>条　排气管</w:t>
      </w:r>
      <w:bookmarkEnd w:id="272"/>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排气管必须是耐热和耐腐蚀的，并且必须有措施防止由于工作温度引起的膨胀而损坏。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排气管的支承，必须能承受运行中会遇到的任何振动和惯性载荷。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连接</w:t>
      </w:r>
      <w:r>
        <w:rPr>
          <w:rFonts w:eastAsia="仿宋_GB2312" w:hint="eastAsia"/>
          <w:sz w:val="32"/>
          <w:szCs w:val="32"/>
        </w:rPr>
        <w:t>在可能有相对运动的部件之间的排气管，必须采用柔性连接。</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73" w:name="_Toc148957639"/>
      <w:r>
        <w:rPr>
          <w:rFonts w:ascii="黑体" w:eastAsia="黑体" w:hAnsi="黑体" w:hint="eastAsia"/>
          <w:sz w:val="32"/>
          <w:szCs w:val="32"/>
        </w:rPr>
        <w:t>第</w:t>
      </w:r>
      <w:r>
        <w:rPr>
          <w:rFonts w:ascii="黑体" w:eastAsia="黑体" w:hAnsi="黑体" w:hint="eastAsia"/>
          <w:sz w:val="32"/>
          <w:szCs w:val="32"/>
        </w:rPr>
        <w:t>29.1125</w:t>
      </w:r>
      <w:r>
        <w:rPr>
          <w:rFonts w:ascii="黑体" w:eastAsia="黑体" w:hAnsi="黑体" w:hint="eastAsia"/>
          <w:sz w:val="32"/>
          <w:szCs w:val="32"/>
        </w:rPr>
        <w:t>条　排气热交换器</w:t>
      </w:r>
      <w:bookmarkEnd w:id="273"/>
    </w:p>
    <w:p w:rsidR="00001BCF" w:rsidRDefault="0068794E">
      <w:pPr>
        <w:pStyle w:val="af0"/>
        <w:spacing w:line="360" w:lineRule="auto"/>
        <w:ind w:firstLine="640"/>
        <w:rPr>
          <w:rFonts w:eastAsia="仿宋_GB2312"/>
          <w:sz w:val="32"/>
          <w:szCs w:val="32"/>
        </w:rPr>
      </w:pPr>
      <w:r>
        <w:rPr>
          <w:rFonts w:eastAsia="仿宋_GB2312" w:hint="eastAsia"/>
          <w:sz w:val="32"/>
          <w:szCs w:val="32"/>
        </w:rPr>
        <w:t>对于活塞发动机的旋翼航空器，采用下列规定：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排气热交换器的构造和安装，必须能承受运行中会遇到的振动、惯性和其它载荷。此外，还应满足下列要求：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排气热交换器必须适合于高温下连续工作，并能耐排气腐蚀；</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必须具有检查排气热交换器临界部位的措施；</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排气热交换器接触废气的部位必须有冷却措施；</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排气热交换器或套管，不得有任何会增加点燃可燃液体或蒸汽（输送可燃液体的部件失效或故障时可能出现这种液体或蒸汽）概率</w:t>
      </w:r>
      <w:proofErr w:type="gramStart"/>
      <w:r>
        <w:rPr>
          <w:rFonts w:eastAsia="仿宋_GB2312" w:hint="eastAsia"/>
          <w:sz w:val="32"/>
          <w:szCs w:val="32"/>
        </w:rPr>
        <w:t>的止滞区</w:t>
      </w:r>
      <w:proofErr w:type="gramEnd"/>
      <w:r>
        <w:rPr>
          <w:rFonts w:eastAsia="仿宋_GB2312" w:hint="eastAsia"/>
          <w:sz w:val="32"/>
          <w:szCs w:val="32"/>
        </w:rPr>
        <w:t>或积存油液的部位。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如果使用排气热交换器加热乘员座舱的通风空气，则应符合下列规定之一：</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在主排气热交换器和通风空气系统之间，必须有一个次级热交换器；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必须采用其它方法防止通风空气受到有害污染。</w:t>
      </w:r>
    </w:p>
    <w:p w:rsidR="00001BCF" w:rsidRDefault="00001BCF">
      <w:pPr>
        <w:pStyle w:val="af0"/>
        <w:spacing w:line="360" w:lineRule="auto"/>
        <w:ind w:firstLineChars="265" w:firstLine="848"/>
        <w:rPr>
          <w:rFonts w:eastAsia="仿宋_GB2312"/>
          <w:sz w:val="32"/>
          <w:szCs w:val="32"/>
        </w:rPr>
      </w:pPr>
    </w:p>
    <w:p w:rsidR="00001BCF" w:rsidRPr="0068794E" w:rsidRDefault="0068794E" w:rsidP="0068794E">
      <w:pPr>
        <w:pStyle w:val="1"/>
        <w:snapToGrid w:val="0"/>
        <w:spacing w:before="0" w:after="0" w:line="360" w:lineRule="auto"/>
        <w:ind w:firstLine="643"/>
        <w:rPr>
          <w:rFonts w:eastAsia="黑体"/>
          <w:sz w:val="32"/>
          <w:szCs w:val="32"/>
        </w:rPr>
      </w:pPr>
      <w:bookmarkStart w:id="274" w:name="_Toc148957640"/>
      <w:r w:rsidRPr="0068794E">
        <w:rPr>
          <w:rFonts w:eastAsia="黑体" w:hint="eastAsia"/>
          <w:sz w:val="32"/>
          <w:szCs w:val="32"/>
        </w:rPr>
        <w:t>动力装置的操纵机构和附件</w:t>
      </w:r>
      <w:bookmarkEnd w:id="274"/>
    </w:p>
    <w:p w:rsidR="00001BCF" w:rsidRDefault="0068794E">
      <w:pPr>
        <w:pStyle w:val="3"/>
        <w:spacing w:line="360" w:lineRule="auto"/>
        <w:ind w:firstLineChars="200" w:firstLine="643"/>
        <w:rPr>
          <w:rFonts w:eastAsia="仿宋_GB2312"/>
          <w:sz w:val="32"/>
          <w:szCs w:val="32"/>
        </w:rPr>
      </w:pPr>
      <w:bookmarkStart w:id="275" w:name="_Toc148957641"/>
      <w:r>
        <w:rPr>
          <w:rFonts w:ascii="黑体" w:eastAsia="黑体" w:hAnsi="黑体" w:hint="eastAsia"/>
          <w:sz w:val="32"/>
          <w:szCs w:val="32"/>
        </w:rPr>
        <w:t>第</w:t>
      </w:r>
      <w:r>
        <w:rPr>
          <w:rFonts w:ascii="黑体" w:eastAsia="黑体" w:hAnsi="黑体" w:hint="eastAsia"/>
          <w:sz w:val="32"/>
          <w:szCs w:val="32"/>
        </w:rPr>
        <w:t>29.1141</w:t>
      </w:r>
      <w:r>
        <w:rPr>
          <w:rFonts w:ascii="黑体" w:eastAsia="黑体" w:hAnsi="黑体" w:hint="eastAsia"/>
          <w:sz w:val="32"/>
          <w:szCs w:val="32"/>
        </w:rPr>
        <w:t>条　动力装置的操纵机构：总则</w:t>
      </w:r>
      <w:bookmarkEnd w:id="275"/>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动力装置操纵机构的位置和排列，必须符合第</w:t>
      </w:r>
      <w:r>
        <w:rPr>
          <w:rFonts w:eastAsia="仿宋_GB2312" w:hint="eastAsia"/>
          <w:sz w:val="32"/>
          <w:szCs w:val="32"/>
        </w:rPr>
        <w:t>29.777</w:t>
      </w:r>
      <w:r>
        <w:rPr>
          <w:rFonts w:eastAsia="仿宋_GB2312" w:hint="eastAsia"/>
          <w:sz w:val="32"/>
          <w:szCs w:val="32"/>
        </w:rPr>
        <w:t>条的规定，并按第</w:t>
      </w:r>
      <w:r>
        <w:rPr>
          <w:rFonts w:eastAsia="仿宋_GB2312" w:hint="eastAsia"/>
          <w:sz w:val="32"/>
          <w:szCs w:val="32"/>
        </w:rPr>
        <w:t>29.1555</w:t>
      </w:r>
      <w:r>
        <w:rPr>
          <w:rFonts w:eastAsia="仿宋_GB2312" w:hint="eastAsia"/>
          <w:sz w:val="32"/>
          <w:szCs w:val="32"/>
        </w:rPr>
        <w:t>条的要求</w:t>
      </w:r>
      <w:r>
        <w:rPr>
          <w:rFonts w:eastAsia="仿宋_GB2312" w:hint="eastAsia"/>
          <w:sz w:val="32"/>
          <w:szCs w:val="32"/>
        </w:rPr>
        <w:t>作标记。</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操纵机构的位置必须保证不会由于人员进出驾驶舱或在驾驶舱内正常活动而使其误动。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动力装置操纵机构每个柔性件必须经过批准。</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操纵机构必须能保持在任何给定的位置，而不会出现下列情况：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需要经常注意这些机构；或</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由于操纵载荷或振动而有滑移的趋势。</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操纵机构必须能够承受各种工作载荷，而没有过度的变形。</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安全运行所要求的动力装置阀门操纵机构</w:t>
      </w:r>
      <w:r>
        <w:rPr>
          <w:rFonts w:eastAsia="仿宋_GB2312" w:hint="eastAsia"/>
          <w:sz w:val="32"/>
          <w:szCs w:val="32"/>
        </w:rPr>
        <w:t>,</w:t>
      </w:r>
      <w:r>
        <w:rPr>
          <w:rFonts w:eastAsia="仿宋_GB2312" w:hint="eastAsia"/>
          <w:sz w:val="32"/>
          <w:szCs w:val="32"/>
        </w:rPr>
        <w:t>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对于手动阀门，在打开和关闭位置要有确实的止动器。对于燃油阀门，在上述位置要有适当的指示</w:t>
      </w:r>
      <w:r>
        <w:rPr>
          <w:rFonts w:eastAsia="仿宋_GB2312" w:hint="eastAsia"/>
          <w:sz w:val="32"/>
          <w:szCs w:val="32"/>
        </w:rPr>
        <w:t>标志；</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对于动力作动阀门，应有向飞行机组指示下列情况之一的手段：</w:t>
      </w:r>
    </w:p>
    <w:p w:rsidR="00001BCF" w:rsidRDefault="0068794E">
      <w:pPr>
        <w:pStyle w:val="af0"/>
        <w:numPr>
          <w:ilvl w:val="0"/>
          <w:numId w:val="75"/>
        </w:numPr>
        <w:spacing w:line="360" w:lineRule="auto"/>
        <w:ind w:left="0" w:firstLineChars="0" w:firstLine="1134"/>
        <w:rPr>
          <w:rFonts w:eastAsia="仿宋_GB2312"/>
          <w:sz w:val="32"/>
          <w:szCs w:val="32"/>
        </w:rPr>
      </w:pPr>
      <w:r>
        <w:rPr>
          <w:rFonts w:eastAsia="仿宋_GB2312" w:hint="eastAsia"/>
          <w:sz w:val="32"/>
          <w:szCs w:val="32"/>
        </w:rPr>
        <w:t>阀门在全开或全关位置；</w:t>
      </w:r>
    </w:p>
    <w:p w:rsidR="00001BCF" w:rsidRDefault="0068794E">
      <w:pPr>
        <w:pStyle w:val="af0"/>
        <w:numPr>
          <w:ilvl w:val="0"/>
          <w:numId w:val="75"/>
        </w:numPr>
        <w:spacing w:line="360" w:lineRule="auto"/>
        <w:ind w:left="0" w:firstLineChars="0" w:firstLine="1134"/>
        <w:rPr>
          <w:rFonts w:eastAsia="仿宋_GB2312"/>
          <w:sz w:val="32"/>
          <w:szCs w:val="32"/>
        </w:rPr>
      </w:pPr>
      <w:r>
        <w:rPr>
          <w:rFonts w:eastAsia="仿宋_GB2312" w:hint="eastAsia"/>
          <w:sz w:val="32"/>
          <w:szCs w:val="32"/>
        </w:rPr>
        <w:t>阀门在全开和全关位置之间移动。</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76" w:name="_Toc148957642"/>
      <w:r>
        <w:rPr>
          <w:rFonts w:ascii="黑体" w:eastAsia="黑体" w:hAnsi="黑体" w:hint="eastAsia"/>
          <w:sz w:val="32"/>
          <w:szCs w:val="32"/>
        </w:rPr>
        <w:t>第</w:t>
      </w:r>
      <w:r>
        <w:rPr>
          <w:rFonts w:ascii="黑体" w:eastAsia="黑体" w:hAnsi="黑体" w:hint="eastAsia"/>
          <w:sz w:val="32"/>
          <w:szCs w:val="32"/>
        </w:rPr>
        <w:t>29.1142</w:t>
      </w:r>
      <w:r>
        <w:rPr>
          <w:rFonts w:ascii="黑体" w:eastAsia="黑体" w:hAnsi="黑体" w:hint="eastAsia"/>
          <w:sz w:val="32"/>
          <w:szCs w:val="32"/>
        </w:rPr>
        <w:t>条　辅助动力装置的操纵机构</w:t>
      </w:r>
      <w:bookmarkEnd w:id="276"/>
    </w:p>
    <w:p w:rsidR="00001BCF" w:rsidRDefault="0068794E">
      <w:pPr>
        <w:pStyle w:val="af0"/>
        <w:spacing w:line="360" w:lineRule="auto"/>
        <w:ind w:firstLine="640"/>
        <w:rPr>
          <w:rFonts w:eastAsia="仿宋_GB2312"/>
          <w:sz w:val="32"/>
          <w:szCs w:val="32"/>
        </w:rPr>
      </w:pPr>
      <w:r>
        <w:rPr>
          <w:rFonts w:eastAsia="仿宋_GB2312" w:hint="eastAsia"/>
          <w:sz w:val="32"/>
          <w:szCs w:val="32"/>
        </w:rPr>
        <w:t>驾驶舱内必须有起动、停车和应急切断所载辅助动力装置的设施。</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77" w:name="_Toc148957643"/>
      <w:r>
        <w:rPr>
          <w:rFonts w:ascii="黑体" w:eastAsia="黑体" w:hAnsi="黑体" w:hint="eastAsia"/>
          <w:sz w:val="32"/>
          <w:szCs w:val="32"/>
        </w:rPr>
        <w:t>第</w:t>
      </w:r>
      <w:r>
        <w:rPr>
          <w:rFonts w:ascii="黑体" w:eastAsia="黑体" w:hAnsi="黑体" w:hint="eastAsia"/>
          <w:sz w:val="32"/>
          <w:szCs w:val="32"/>
        </w:rPr>
        <w:t>29.1143</w:t>
      </w:r>
      <w:r>
        <w:rPr>
          <w:rFonts w:ascii="黑体" w:eastAsia="黑体" w:hAnsi="黑体" w:hint="eastAsia"/>
          <w:sz w:val="32"/>
          <w:szCs w:val="32"/>
        </w:rPr>
        <w:t>条　发动机的操纵机构</w:t>
      </w:r>
      <w:bookmarkEnd w:id="277"/>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每台发动机必须有单独的功率操纵机构。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功率操纵机构必须布置成使所有发动机在下述情况迅速实现同步：</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单独操纵每台发动机；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同时操纵所有发动机。</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每个功率操纵机构，必须能提供措施，对其操纵的发动机进行确实的和及时反应的操纵。</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每个液体喷射操纵机构（燃油系统操纵机构除外），必须在相应的功率操纵机构内。但喷射系统</w:t>
      </w:r>
      <w:proofErr w:type="gramStart"/>
      <w:r>
        <w:rPr>
          <w:rFonts w:eastAsia="仿宋_GB2312" w:hint="eastAsia"/>
          <w:sz w:val="32"/>
          <w:szCs w:val="32"/>
        </w:rPr>
        <w:t>泵可以</w:t>
      </w:r>
      <w:proofErr w:type="gramEnd"/>
      <w:r>
        <w:rPr>
          <w:rFonts w:eastAsia="仿宋_GB2312" w:hint="eastAsia"/>
          <w:sz w:val="32"/>
          <w:szCs w:val="32"/>
        </w:rPr>
        <w:t>有单独的操纵机构。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如果功率操纵机构具有切断燃油的特性，则该操纵机构必须有措施防止其误动到断油位置。该措施必须满足下列要求：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在慢车位置有确实的锁或止动器；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要用另外明显的动作才能将操纵机构移到断油位置。</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f</w:t>
      </w:r>
      <w:r>
        <w:rPr>
          <w:rFonts w:eastAsia="仿宋_GB2312" w:hint="eastAsia"/>
          <w:sz w:val="32"/>
          <w:szCs w:val="32"/>
        </w:rPr>
        <w:t xml:space="preserve">) </w:t>
      </w:r>
      <w:r>
        <w:rPr>
          <w:rFonts w:eastAsia="仿宋_GB2312" w:hint="eastAsia"/>
          <w:sz w:val="32"/>
          <w:szCs w:val="32"/>
        </w:rPr>
        <w:t>对于申请审定</w:t>
      </w:r>
      <w:r>
        <w:rPr>
          <w:rFonts w:eastAsia="仿宋_GB2312" w:hint="eastAsia"/>
          <w:sz w:val="32"/>
          <w:szCs w:val="32"/>
        </w:rPr>
        <w:t>30</w:t>
      </w:r>
      <w:r>
        <w:rPr>
          <w:rFonts w:eastAsia="仿宋_GB2312" w:hint="eastAsia"/>
          <w:sz w:val="32"/>
          <w:szCs w:val="32"/>
        </w:rPr>
        <w:t>秒一台发动机不工作（</w:t>
      </w:r>
      <w:r>
        <w:rPr>
          <w:rFonts w:eastAsia="仿宋_GB2312" w:hint="eastAsia"/>
          <w:sz w:val="32"/>
          <w:szCs w:val="32"/>
        </w:rPr>
        <w:t>OEI</w:t>
      </w:r>
      <w:r>
        <w:rPr>
          <w:rFonts w:eastAsia="仿宋_GB2312" w:hint="eastAsia"/>
          <w:sz w:val="32"/>
          <w:szCs w:val="32"/>
        </w:rPr>
        <w:t>）功率值的旋翼航空器，必须具有自动启动和操纵</w:t>
      </w:r>
      <w:r>
        <w:rPr>
          <w:rFonts w:eastAsia="仿宋_GB2312" w:hint="eastAsia"/>
          <w:sz w:val="32"/>
          <w:szCs w:val="32"/>
        </w:rPr>
        <w:t>30</w:t>
      </w:r>
      <w:r>
        <w:rPr>
          <w:rFonts w:eastAsia="仿宋_GB2312" w:hint="eastAsia"/>
          <w:sz w:val="32"/>
          <w:szCs w:val="32"/>
        </w:rPr>
        <w:t>秒一台</w:t>
      </w:r>
      <w:r>
        <w:rPr>
          <w:rFonts w:eastAsia="仿宋_GB2312" w:hint="eastAsia"/>
          <w:sz w:val="32"/>
          <w:szCs w:val="32"/>
        </w:rPr>
        <w:t>发动机不工作（</w:t>
      </w:r>
      <w:r>
        <w:rPr>
          <w:rFonts w:eastAsia="仿宋_GB2312" w:hint="eastAsia"/>
          <w:sz w:val="32"/>
          <w:szCs w:val="32"/>
        </w:rPr>
        <w:t>OEI</w:t>
      </w:r>
      <w:r>
        <w:rPr>
          <w:rFonts w:eastAsia="仿宋_GB2312" w:hint="eastAsia"/>
          <w:sz w:val="32"/>
          <w:szCs w:val="32"/>
        </w:rPr>
        <w:t>）功率并防止任一发动机超过与旋翼航空器经批准的</w:t>
      </w:r>
      <w:r>
        <w:rPr>
          <w:rFonts w:eastAsia="仿宋_GB2312" w:hint="eastAsia"/>
          <w:sz w:val="32"/>
          <w:szCs w:val="32"/>
        </w:rPr>
        <w:t>30</w:t>
      </w:r>
      <w:r>
        <w:rPr>
          <w:rFonts w:eastAsia="仿宋_GB2312" w:hint="eastAsia"/>
          <w:sz w:val="32"/>
          <w:szCs w:val="32"/>
        </w:rPr>
        <w:t>秒一台发动机不工作（</w:t>
      </w:r>
      <w:r>
        <w:rPr>
          <w:rFonts w:eastAsia="仿宋_GB2312" w:hint="eastAsia"/>
          <w:sz w:val="32"/>
          <w:szCs w:val="32"/>
        </w:rPr>
        <w:t>OEI</w:t>
      </w:r>
      <w:r>
        <w:rPr>
          <w:rFonts w:eastAsia="仿宋_GB2312" w:hint="eastAsia"/>
          <w:sz w:val="32"/>
          <w:szCs w:val="32"/>
        </w:rPr>
        <w:t>）功率值有关的发动机安装限制的措施。</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eastAsia="仿宋_GB2312"/>
          <w:sz w:val="32"/>
          <w:szCs w:val="32"/>
        </w:rPr>
      </w:pPr>
      <w:bookmarkStart w:id="278" w:name="_Toc148957644"/>
      <w:r>
        <w:rPr>
          <w:rFonts w:ascii="黑体" w:eastAsia="黑体" w:hAnsi="黑体" w:hint="eastAsia"/>
          <w:sz w:val="32"/>
          <w:szCs w:val="32"/>
        </w:rPr>
        <w:t>第</w:t>
      </w:r>
      <w:r>
        <w:rPr>
          <w:rFonts w:ascii="黑体" w:eastAsia="黑体" w:hAnsi="黑体" w:hint="eastAsia"/>
          <w:sz w:val="32"/>
          <w:szCs w:val="32"/>
        </w:rPr>
        <w:t>29.1145</w:t>
      </w:r>
      <w:r>
        <w:rPr>
          <w:rFonts w:ascii="黑体" w:eastAsia="黑体" w:hAnsi="黑体" w:hint="eastAsia"/>
          <w:sz w:val="32"/>
          <w:szCs w:val="32"/>
        </w:rPr>
        <w:t>条　点火开关</w:t>
      </w:r>
      <w:bookmarkEnd w:id="27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必须用点火开关来控制每台发动机上的每个点火电路。</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必须有快速切断所有点火电路的措施，其方法可将点火开关</w:t>
      </w:r>
      <w:proofErr w:type="gramStart"/>
      <w:r>
        <w:rPr>
          <w:rFonts w:eastAsia="仿宋_GB2312" w:hint="eastAsia"/>
          <w:sz w:val="32"/>
          <w:szCs w:val="32"/>
        </w:rPr>
        <w:t>构成组列或者</w:t>
      </w:r>
      <w:proofErr w:type="gramEnd"/>
      <w:r>
        <w:rPr>
          <w:rFonts w:eastAsia="仿宋_GB2312" w:hint="eastAsia"/>
          <w:sz w:val="32"/>
          <w:szCs w:val="32"/>
        </w:rPr>
        <w:t>使用一个总点火控制器。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每组点火开关和</w:t>
      </w:r>
      <w:proofErr w:type="gramStart"/>
      <w:r>
        <w:rPr>
          <w:rFonts w:eastAsia="仿宋_GB2312" w:hint="eastAsia"/>
          <w:sz w:val="32"/>
          <w:szCs w:val="32"/>
        </w:rPr>
        <w:t>每个总</w:t>
      </w:r>
      <w:proofErr w:type="gramEnd"/>
      <w:r>
        <w:rPr>
          <w:rFonts w:eastAsia="仿宋_GB2312" w:hint="eastAsia"/>
          <w:sz w:val="32"/>
          <w:szCs w:val="32"/>
        </w:rPr>
        <w:t>点火控制器都必须有防止被误动的措施，但不要求连续点火的涡轮发动机的点火开关除外。</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79" w:name="_Toc148957645"/>
      <w:r>
        <w:rPr>
          <w:rFonts w:ascii="黑体" w:eastAsia="黑体" w:hAnsi="黑体" w:hint="eastAsia"/>
          <w:sz w:val="32"/>
          <w:szCs w:val="32"/>
        </w:rPr>
        <w:t>第</w:t>
      </w:r>
      <w:r>
        <w:rPr>
          <w:rFonts w:ascii="黑体" w:eastAsia="黑体" w:hAnsi="黑体" w:hint="eastAsia"/>
          <w:sz w:val="32"/>
          <w:szCs w:val="32"/>
        </w:rPr>
        <w:t>29.1147</w:t>
      </w:r>
      <w:r>
        <w:rPr>
          <w:rFonts w:ascii="黑体" w:eastAsia="黑体" w:hAnsi="黑体" w:hint="eastAsia"/>
          <w:sz w:val="32"/>
          <w:szCs w:val="32"/>
        </w:rPr>
        <w:t>条　混合比操纵机构</w:t>
      </w:r>
      <w:bookmarkEnd w:id="279"/>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如果有混合比操纵机构，每台发动机必须</w:t>
      </w:r>
      <w:r>
        <w:rPr>
          <w:rFonts w:eastAsia="仿宋_GB2312" w:hint="eastAsia"/>
          <w:sz w:val="32"/>
          <w:szCs w:val="32"/>
        </w:rPr>
        <w:t>有一单独的混合比操纵机构。这些机构的排列必须满足下列要求：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能单独操纵每台发动机；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能同时操纵所有发动机。</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混合比操纵机构对应于正常工作调定值的每一中间位置，必须能靠手感或视觉分辨。</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80" w:name="_Toc148957646"/>
      <w:r>
        <w:rPr>
          <w:rFonts w:ascii="黑体" w:eastAsia="黑体" w:hAnsi="黑体" w:hint="eastAsia"/>
          <w:sz w:val="32"/>
          <w:szCs w:val="32"/>
        </w:rPr>
        <w:t>第</w:t>
      </w:r>
      <w:r>
        <w:rPr>
          <w:rFonts w:ascii="黑体" w:eastAsia="黑体" w:hAnsi="黑体" w:hint="eastAsia"/>
          <w:sz w:val="32"/>
          <w:szCs w:val="32"/>
        </w:rPr>
        <w:t>29.1151</w:t>
      </w:r>
      <w:r>
        <w:rPr>
          <w:rFonts w:ascii="黑体" w:eastAsia="黑体" w:hAnsi="黑体" w:hint="eastAsia"/>
          <w:sz w:val="32"/>
          <w:szCs w:val="32"/>
        </w:rPr>
        <w:t>条　旋翼刹车操纵机构</w:t>
      </w:r>
      <w:bookmarkEnd w:id="280"/>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在飞行中必须不可能因误动而使旋翼刹车。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如果旋翼刹车机构在起飞前没有完全松开，必须有警告机组的措施。</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81" w:name="_Toc148957647"/>
      <w:r>
        <w:rPr>
          <w:rFonts w:ascii="黑体" w:eastAsia="黑体" w:hAnsi="黑体" w:hint="eastAsia"/>
          <w:sz w:val="32"/>
          <w:szCs w:val="32"/>
        </w:rPr>
        <w:t>第</w:t>
      </w:r>
      <w:r>
        <w:rPr>
          <w:rFonts w:ascii="黑体" w:eastAsia="黑体" w:hAnsi="黑体" w:hint="eastAsia"/>
          <w:sz w:val="32"/>
          <w:szCs w:val="32"/>
        </w:rPr>
        <w:t>29.1157</w:t>
      </w:r>
      <w:r>
        <w:rPr>
          <w:rFonts w:ascii="黑体" w:eastAsia="黑体" w:hAnsi="黑体" w:hint="eastAsia"/>
          <w:sz w:val="32"/>
          <w:szCs w:val="32"/>
        </w:rPr>
        <w:t>条　汽化器空气温度控制装置</w:t>
      </w:r>
      <w:bookmarkEnd w:id="281"/>
    </w:p>
    <w:p w:rsidR="00001BCF" w:rsidRDefault="0068794E">
      <w:pPr>
        <w:pStyle w:val="af0"/>
        <w:spacing w:line="360" w:lineRule="auto"/>
        <w:ind w:firstLine="640"/>
        <w:rPr>
          <w:rFonts w:eastAsia="仿宋_GB2312"/>
          <w:sz w:val="32"/>
          <w:szCs w:val="32"/>
        </w:rPr>
      </w:pPr>
      <w:r>
        <w:rPr>
          <w:rFonts w:eastAsia="仿宋_GB2312" w:hint="eastAsia"/>
          <w:sz w:val="32"/>
          <w:szCs w:val="32"/>
        </w:rPr>
        <w:t>每台发动机必须有单独的汽化器空气温度控制装置。</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82" w:name="_Toc148957648"/>
      <w:r>
        <w:rPr>
          <w:rFonts w:ascii="黑体" w:eastAsia="黑体" w:hAnsi="黑体" w:hint="eastAsia"/>
          <w:sz w:val="32"/>
          <w:szCs w:val="32"/>
        </w:rPr>
        <w:t>第</w:t>
      </w:r>
      <w:r>
        <w:rPr>
          <w:rFonts w:ascii="黑体" w:eastAsia="黑体" w:hAnsi="黑体" w:hint="eastAsia"/>
          <w:sz w:val="32"/>
          <w:szCs w:val="32"/>
        </w:rPr>
        <w:t>29.1159</w:t>
      </w:r>
      <w:r>
        <w:rPr>
          <w:rFonts w:ascii="黑体" w:eastAsia="黑体" w:hAnsi="黑体" w:hint="eastAsia"/>
          <w:sz w:val="32"/>
          <w:szCs w:val="32"/>
        </w:rPr>
        <w:t>条　增压器操纵机构</w:t>
      </w:r>
      <w:bookmarkEnd w:id="282"/>
    </w:p>
    <w:p w:rsidR="00001BCF" w:rsidRDefault="0068794E">
      <w:pPr>
        <w:pStyle w:val="af0"/>
        <w:spacing w:line="360" w:lineRule="auto"/>
        <w:ind w:firstLine="640"/>
        <w:rPr>
          <w:rFonts w:eastAsia="仿宋_GB2312"/>
          <w:sz w:val="32"/>
          <w:szCs w:val="32"/>
        </w:rPr>
      </w:pPr>
      <w:r>
        <w:rPr>
          <w:rFonts w:eastAsia="仿宋_GB2312" w:hint="eastAsia"/>
          <w:sz w:val="32"/>
          <w:szCs w:val="32"/>
        </w:rPr>
        <w:t>每个增压器操纵机构必须使下列人员容易接近：</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驾驶员；</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飞行工程师（如果有单独的带操纵台的飞行工程师工作位置）。</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83" w:name="_Toc148957649"/>
      <w:r>
        <w:rPr>
          <w:rFonts w:ascii="黑体" w:eastAsia="黑体" w:hAnsi="黑体" w:hint="eastAsia"/>
          <w:sz w:val="32"/>
          <w:szCs w:val="32"/>
        </w:rPr>
        <w:t>第</w:t>
      </w:r>
      <w:r>
        <w:rPr>
          <w:rFonts w:ascii="黑体" w:eastAsia="黑体" w:hAnsi="黑体" w:hint="eastAsia"/>
          <w:sz w:val="32"/>
          <w:szCs w:val="32"/>
        </w:rPr>
        <w:t>29.1163</w:t>
      </w:r>
      <w:r>
        <w:rPr>
          <w:rFonts w:ascii="黑体" w:eastAsia="黑体" w:hAnsi="黑体" w:hint="eastAsia"/>
          <w:sz w:val="32"/>
          <w:szCs w:val="32"/>
        </w:rPr>
        <w:t>条　动力装置附件</w:t>
      </w:r>
      <w:bookmarkEnd w:id="28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装在发动机上的每一附件均应符合下列规定：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必须经过批准允许其安装在有关的发动机上；</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必须利用发动机上的设施进行安装；</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必须是密封的，以防止污染发动机滑油系统和附件系统。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易产生电弧或电火花的电气设备，其安装必须使点燃可燃液体或可燃蒸汽的概率减至最小。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由发动机驱动的座舱增压器，或任何由发动机驱动而装于远处的附件，如果在发生故障后继续转动会造成危害，则必须有措施防止其危险的转动，而不影响发动机连续运转。</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除非采用其它措施，否则对位于传动装置和旋翼传动系统的任何部件上的附件传动装置必须采用扭矩限制措施，以防止因过大的附件载荷导致这些部件损坏。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 </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84" w:name="_Toc148957650"/>
      <w:r>
        <w:rPr>
          <w:rFonts w:ascii="黑体" w:eastAsia="黑体" w:hAnsi="黑体" w:hint="eastAsia"/>
          <w:sz w:val="32"/>
          <w:szCs w:val="32"/>
        </w:rPr>
        <w:t>第</w:t>
      </w:r>
      <w:r>
        <w:rPr>
          <w:rFonts w:ascii="黑体" w:eastAsia="黑体" w:hAnsi="黑体" w:hint="eastAsia"/>
          <w:sz w:val="32"/>
          <w:szCs w:val="32"/>
        </w:rPr>
        <w:t>29.1165</w:t>
      </w:r>
      <w:r>
        <w:rPr>
          <w:rFonts w:ascii="黑体" w:eastAsia="黑体" w:hAnsi="黑体" w:hint="eastAsia"/>
          <w:sz w:val="32"/>
          <w:szCs w:val="32"/>
        </w:rPr>
        <w:t>条　发动机点火系统</w:t>
      </w:r>
      <w:bookmarkEnd w:id="28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每个蓄电池点火系统必须可从发电机得到补充电能，当任何</w:t>
      </w:r>
      <w:proofErr w:type="gramStart"/>
      <w:r>
        <w:rPr>
          <w:rFonts w:eastAsia="仿宋_GB2312" w:hint="eastAsia"/>
          <w:sz w:val="32"/>
          <w:szCs w:val="32"/>
        </w:rPr>
        <w:t>一</w:t>
      </w:r>
      <w:proofErr w:type="gramEnd"/>
      <w:r>
        <w:rPr>
          <w:rFonts w:eastAsia="仿宋_GB2312" w:hint="eastAsia"/>
          <w:sz w:val="32"/>
          <w:szCs w:val="32"/>
        </w:rPr>
        <w:t>蓄电池电能耗尽时，此发电机可以自动作为备用电源供电，使发动机能继续运转。</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蓄电池和发电机的容量，必</w:t>
      </w:r>
      <w:r>
        <w:rPr>
          <w:rFonts w:eastAsia="仿宋_GB2312" w:hint="eastAsia"/>
          <w:sz w:val="32"/>
          <w:szCs w:val="32"/>
        </w:rPr>
        <w:t>须足以同时满足发动机点火系统用电量和使用同一电源的电气系统部件的最大用电量。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发动机点火系统的设计必须考虑下列情况：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一台发电机不工作；</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一个蓄电池电能耗尽，而发电机以其正常转速运转；</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如果只装有一个蓄电池，该蓄电池电能耗尽，而发电机在慢车转速下运转。</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位于防火墙发动机一侧的磁电机接地线（用于单独的点火电路）的安装、位置或防护，必须使由于机械损伤、电气故障或其它原因引起两根或两根以上</w:t>
      </w:r>
    </w:p>
    <w:p w:rsidR="00001BCF" w:rsidRDefault="0068794E">
      <w:pPr>
        <w:pStyle w:val="af0"/>
        <w:spacing w:line="360" w:lineRule="auto"/>
        <w:ind w:firstLine="640"/>
        <w:rPr>
          <w:rFonts w:eastAsia="仿宋_GB2312"/>
          <w:sz w:val="32"/>
          <w:szCs w:val="32"/>
        </w:rPr>
      </w:pPr>
      <w:r>
        <w:rPr>
          <w:rFonts w:eastAsia="仿宋_GB2312" w:hint="eastAsia"/>
          <w:sz w:val="32"/>
          <w:szCs w:val="32"/>
        </w:rPr>
        <w:t>接地线同时失效的概率减至最小。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任何发动机的接地线不得通过另一发动机的火区，除非该接地线通过此火区的每一部分都是防火的。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除用于辅助、控制或检查点火系统工作的电路外，每一点火系统必须独立于任何其它电路。</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如果电气系统任一部分发生故障引起发动机点火所需的蓄电池连续放电，则必须有警告有关机组成员的措施。</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285" w:name="_Toc148957651"/>
      <w:r>
        <w:rPr>
          <w:rFonts w:eastAsia="黑体" w:hint="eastAsia"/>
          <w:sz w:val="32"/>
          <w:szCs w:val="32"/>
        </w:rPr>
        <w:t>动力装置的防火</w:t>
      </w:r>
      <w:bookmarkEnd w:id="285"/>
    </w:p>
    <w:p w:rsidR="00001BCF" w:rsidRDefault="0068794E">
      <w:pPr>
        <w:pStyle w:val="3"/>
        <w:spacing w:line="360" w:lineRule="auto"/>
        <w:ind w:firstLineChars="200" w:firstLine="643"/>
        <w:rPr>
          <w:rFonts w:ascii="黑体" w:eastAsia="黑体" w:hAnsi="黑体"/>
          <w:sz w:val="32"/>
          <w:szCs w:val="32"/>
        </w:rPr>
      </w:pPr>
      <w:bookmarkStart w:id="286" w:name="_Toc148957652"/>
      <w:r>
        <w:rPr>
          <w:rFonts w:ascii="黑体" w:eastAsia="黑体" w:hAnsi="黑体" w:hint="eastAsia"/>
          <w:sz w:val="32"/>
          <w:szCs w:val="32"/>
        </w:rPr>
        <w:t>第</w:t>
      </w:r>
      <w:r>
        <w:rPr>
          <w:rFonts w:ascii="黑体" w:eastAsia="黑体" w:hAnsi="黑体" w:hint="eastAsia"/>
          <w:sz w:val="32"/>
          <w:szCs w:val="32"/>
        </w:rPr>
        <w:t>29.1181</w:t>
      </w:r>
      <w:r>
        <w:rPr>
          <w:rFonts w:ascii="黑体" w:eastAsia="黑体" w:hAnsi="黑体" w:hint="eastAsia"/>
          <w:sz w:val="32"/>
          <w:szCs w:val="32"/>
        </w:rPr>
        <w:t>条　指定火区：包括范围</w:t>
      </w:r>
      <w:bookmarkEnd w:id="28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指定火区指下列各部分：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活塞发动机动力部分；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活塞发动机附件部分；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活塞发动机动力部分和附件部分之间没有隔开的整个动力装置舱；</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辅助动力装置舱；</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第</w:t>
      </w:r>
      <w:r>
        <w:rPr>
          <w:rFonts w:eastAsia="仿宋_GB2312" w:hint="eastAsia"/>
          <w:sz w:val="32"/>
          <w:szCs w:val="32"/>
        </w:rPr>
        <w:t>29.859</w:t>
      </w:r>
      <w:r>
        <w:rPr>
          <w:rFonts w:eastAsia="仿宋_GB2312" w:hint="eastAsia"/>
          <w:sz w:val="32"/>
          <w:szCs w:val="32"/>
        </w:rPr>
        <w:t>所述的燃油燃烧加温器和其它燃烧设备及其安装部分；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(6) </w:t>
      </w:r>
      <w:r>
        <w:rPr>
          <w:rFonts w:eastAsia="仿宋_GB2312" w:hint="eastAsia"/>
          <w:sz w:val="32"/>
          <w:szCs w:val="32"/>
        </w:rPr>
        <w:t>涡轮发动机的压气机和附件部分；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(7) </w:t>
      </w:r>
      <w:r>
        <w:rPr>
          <w:rFonts w:eastAsia="仿宋_GB2312" w:hint="eastAsia"/>
          <w:sz w:val="32"/>
          <w:szCs w:val="32"/>
        </w:rPr>
        <w:t>包括输送可燃液体和气体的管路或组件段的涡轮发动机安装的燃烧室、涡轮和</w:t>
      </w:r>
      <w:proofErr w:type="gramStart"/>
      <w:r>
        <w:rPr>
          <w:rFonts w:eastAsia="仿宋_GB2312" w:hint="eastAsia"/>
          <w:sz w:val="32"/>
          <w:szCs w:val="32"/>
        </w:rPr>
        <w:t>尾喷管</w:t>
      </w:r>
      <w:proofErr w:type="gramEnd"/>
      <w:r>
        <w:rPr>
          <w:rFonts w:eastAsia="仿宋_GB2312" w:hint="eastAsia"/>
          <w:sz w:val="32"/>
          <w:szCs w:val="32"/>
        </w:rPr>
        <w:t>部分。但</w:t>
      </w:r>
      <w:proofErr w:type="gramStart"/>
      <w:r>
        <w:rPr>
          <w:rFonts w:eastAsia="仿宋_GB2312" w:hint="eastAsia"/>
          <w:sz w:val="32"/>
          <w:szCs w:val="32"/>
        </w:rPr>
        <w:t>用满足</w:t>
      </w:r>
      <w:proofErr w:type="gramEnd"/>
      <w:r>
        <w:rPr>
          <w:rFonts w:eastAsia="仿宋_GB2312" w:hint="eastAsia"/>
          <w:sz w:val="32"/>
          <w:szCs w:val="32"/>
        </w:rPr>
        <w:t>第</w:t>
      </w:r>
      <w:r>
        <w:rPr>
          <w:rFonts w:eastAsia="仿宋_GB2312" w:hint="eastAsia"/>
          <w:sz w:val="32"/>
          <w:szCs w:val="32"/>
        </w:rPr>
        <w:t>29.1191</w:t>
      </w:r>
      <w:r>
        <w:rPr>
          <w:rFonts w:eastAsia="仿宋_GB2312" w:hint="eastAsia"/>
          <w:sz w:val="32"/>
          <w:szCs w:val="32"/>
        </w:rPr>
        <w:t>要求的防火墙将它们与本条</w:t>
      </w:r>
      <w:r>
        <w:rPr>
          <w:rFonts w:eastAsia="仿宋_GB2312" w:hint="eastAsia"/>
          <w:sz w:val="32"/>
          <w:szCs w:val="32"/>
        </w:rPr>
        <w:t>(a)(6)</w:t>
      </w:r>
      <w:r>
        <w:rPr>
          <w:rFonts w:eastAsia="仿宋_GB2312" w:hint="eastAsia"/>
          <w:sz w:val="32"/>
          <w:szCs w:val="32"/>
        </w:rPr>
        <w:t>指定火区隔开的部分则除外。</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每个指定火区必须满足第</w:t>
      </w:r>
      <w:r>
        <w:rPr>
          <w:rFonts w:eastAsia="仿宋_GB2312" w:hint="eastAsia"/>
          <w:sz w:val="32"/>
          <w:szCs w:val="32"/>
        </w:rPr>
        <w:t>29.1183</w:t>
      </w:r>
      <w:r>
        <w:rPr>
          <w:rFonts w:eastAsia="仿宋_GB2312" w:hint="eastAsia"/>
          <w:sz w:val="32"/>
          <w:szCs w:val="32"/>
        </w:rPr>
        <w:t>至第</w:t>
      </w:r>
      <w:r>
        <w:rPr>
          <w:rFonts w:eastAsia="仿宋_GB2312" w:hint="eastAsia"/>
          <w:sz w:val="32"/>
          <w:szCs w:val="32"/>
        </w:rPr>
        <w:t>29.1203</w:t>
      </w:r>
      <w:r>
        <w:rPr>
          <w:rFonts w:eastAsia="仿宋_GB2312" w:hint="eastAsia"/>
          <w:sz w:val="32"/>
          <w:szCs w:val="32"/>
        </w:rPr>
        <w:t>的要求。</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87" w:name="_Toc148957653"/>
      <w:r>
        <w:rPr>
          <w:rFonts w:ascii="黑体" w:eastAsia="黑体" w:hAnsi="黑体" w:hint="eastAsia"/>
          <w:sz w:val="32"/>
          <w:szCs w:val="32"/>
        </w:rPr>
        <w:t>第</w:t>
      </w:r>
      <w:r>
        <w:rPr>
          <w:rFonts w:ascii="黑体" w:eastAsia="黑体" w:hAnsi="黑体" w:hint="eastAsia"/>
          <w:sz w:val="32"/>
          <w:szCs w:val="32"/>
        </w:rPr>
        <w:t>29.1183</w:t>
      </w:r>
      <w:r>
        <w:rPr>
          <w:rFonts w:ascii="黑体" w:eastAsia="黑体" w:hAnsi="黑体" w:hint="eastAsia"/>
          <w:sz w:val="32"/>
          <w:szCs w:val="32"/>
        </w:rPr>
        <w:t>条　导管、接头和组件</w:t>
      </w:r>
      <w:bookmarkEnd w:id="287"/>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除本条</w:t>
      </w:r>
      <w:r>
        <w:rPr>
          <w:rFonts w:eastAsia="仿宋_GB2312" w:hint="eastAsia"/>
          <w:sz w:val="32"/>
          <w:szCs w:val="32"/>
        </w:rPr>
        <w:t>(b)</w:t>
      </w:r>
      <w:r>
        <w:rPr>
          <w:rFonts w:eastAsia="仿宋_GB2312" w:hint="eastAsia"/>
          <w:sz w:val="32"/>
          <w:szCs w:val="32"/>
        </w:rPr>
        <w:t>规定者外，在易受发动机着火影响的区域内输送可燃液体的每一导管、接头和其它组</w:t>
      </w:r>
      <w:r>
        <w:rPr>
          <w:rFonts w:eastAsia="仿宋_GB2312" w:hint="eastAsia"/>
          <w:sz w:val="32"/>
          <w:szCs w:val="32"/>
        </w:rPr>
        <w:t>件，以及在指定火区内输送或容纳可燃液体的每一组件，均必须是耐火的，但是指定火区内的可燃液体箱和支架必须是防火的或用防火罩保护。如果任何非防火</w:t>
      </w:r>
    </w:p>
    <w:p w:rsidR="00001BCF" w:rsidRDefault="0068794E">
      <w:pPr>
        <w:pStyle w:val="af0"/>
        <w:spacing w:line="360" w:lineRule="auto"/>
        <w:ind w:firstLine="640"/>
        <w:rPr>
          <w:rFonts w:eastAsia="仿宋_GB2312"/>
          <w:sz w:val="32"/>
          <w:szCs w:val="32"/>
        </w:rPr>
      </w:pPr>
      <w:r>
        <w:rPr>
          <w:rFonts w:eastAsia="仿宋_GB2312" w:hint="eastAsia"/>
          <w:sz w:val="32"/>
          <w:szCs w:val="32"/>
        </w:rPr>
        <w:t>零件被火烧坏后不会引起可燃液体渗漏或溅出则除外。上述组件必须加防护罩或安置得能防止点燃漏出的可燃液体。活塞发动机上容量小于</w:t>
      </w:r>
      <w:r>
        <w:rPr>
          <w:rFonts w:eastAsia="仿宋_GB2312" w:hint="eastAsia"/>
          <w:sz w:val="32"/>
          <w:szCs w:val="32"/>
        </w:rPr>
        <w:t>23.7</w:t>
      </w:r>
      <w:r>
        <w:rPr>
          <w:rFonts w:eastAsia="仿宋_GB2312" w:hint="eastAsia"/>
          <w:sz w:val="32"/>
          <w:szCs w:val="32"/>
        </w:rPr>
        <w:t>升（</w:t>
      </w:r>
      <w:r>
        <w:rPr>
          <w:rFonts w:eastAsia="仿宋_GB2312" w:hint="eastAsia"/>
          <w:sz w:val="32"/>
          <w:szCs w:val="32"/>
        </w:rPr>
        <w:t>25</w:t>
      </w:r>
      <w:r>
        <w:rPr>
          <w:rFonts w:eastAsia="仿宋_GB2312" w:hint="eastAsia"/>
          <w:sz w:val="32"/>
          <w:szCs w:val="32"/>
        </w:rPr>
        <w:t>夸脱）的整体滑油池不必是防火的，也不必用防火罩防护。</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本条</w:t>
      </w:r>
      <w:r>
        <w:rPr>
          <w:rFonts w:eastAsia="仿宋_GB2312" w:hint="eastAsia"/>
          <w:sz w:val="32"/>
          <w:szCs w:val="32"/>
        </w:rPr>
        <w:t>(a)</w:t>
      </w:r>
      <w:r>
        <w:rPr>
          <w:rFonts w:eastAsia="仿宋_GB2312" w:hint="eastAsia"/>
          <w:sz w:val="32"/>
          <w:szCs w:val="32"/>
        </w:rPr>
        <w:t>不适用于下列情况：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已批准作为型号审定合格的发动机一部分的导管、接头和组件；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破损后不会引起或增加着火危险的通风和排放管及其接头。</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88" w:name="_Toc148957654"/>
      <w:r>
        <w:rPr>
          <w:rFonts w:ascii="黑体" w:eastAsia="黑体" w:hAnsi="黑体" w:hint="eastAsia"/>
          <w:sz w:val="32"/>
          <w:szCs w:val="32"/>
        </w:rPr>
        <w:t>第</w:t>
      </w:r>
      <w:r>
        <w:rPr>
          <w:rFonts w:ascii="黑体" w:eastAsia="黑体" w:hAnsi="黑体" w:hint="eastAsia"/>
          <w:sz w:val="32"/>
          <w:szCs w:val="32"/>
        </w:rPr>
        <w:t>29.1185</w:t>
      </w:r>
      <w:r>
        <w:rPr>
          <w:rFonts w:ascii="黑体" w:eastAsia="黑体" w:hAnsi="黑体" w:hint="eastAsia"/>
          <w:sz w:val="32"/>
          <w:szCs w:val="32"/>
        </w:rPr>
        <w:t>条　可燃液体</w:t>
      </w:r>
      <w:bookmarkEnd w:id="28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作为系统一部分的装有可燃液体或气体的油箱或容器，不得安置在指定火区内。除非所装的液体、系统的设计、油箱及其支架所采用的材料、切断装置以及所有的连接件、导管和控制装置所提供的安全度，与油箱或容器安置在该火区外的安全度相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每个燃油箱必须用防火墙或</w:t>
      </w:r>
      <w:proofErr w:type="gramStart"/>
      <w:r>
        <w:rPr>
          <w:rFonts w:eastAsia="仿宋_GB2312" w:hint="eastAsia"/>
          <w:sz w:val="32"/>
          <w:szCs w:val="32"/>
        </w:rPr>
        <w:t>防火罩与发动机</w:t>
      </w:r>
      <w:proofErr w:type="gramEnd"/>
      <w:r>
        <w:rPr>
          <w:rFonts w:eastAsia="仿宋_GB2312" w:hint="eastAsia"/>
          <w:sz w:val="32"/>
          <w:szCs w:val="32"/>
        </w:rPr>
        <w:t>隔开。</w:t>
      </w:r>
    </w:p>
    <w:p w:rsidR="00001BCF" w:rsidRDefault="0068794E">
      <w:pPr>
        <w:pStyle w:val="af0"/>
        <w:spacing w:line="360" w:lineRule="auto"/>
        <w:ind w:firstLine="640"/>
        <w:rPr>
          <w:rFonts w:eastAsia="仿宋_GB2312"/>
          <w:sz w:val="32"/>
          <w:szCs w:val="32"/>
        </w:rPr>
      </w:pPr>
      <w:r>
        <w:rPr>
          <w:rFonts w:eastAsia="仿宋_GB2312" w:hint="eastAsia"/>
          <w:sz w:val="32"/>
          <w:szCs w:val="32"/>
        </w:rPr>
        <w:t>(c)</w:t>
      </w:r>
      <w:r>
        <w:rPr>
          <w:rFonts w:eastAsia="仿宋_GB2312" w:hint="eastAsia"/>
          <w:sz w:val="32"/>
          <w:szCs w:val="32"/>
        </w:rPr>
        <w:t>每个油箱或容器与每一防火墙或用于隔开指定火区的防火罩之间，必须有不小于</w:t>
      </w:r>
      <w:r>
        <w:rPr>
          <w:rFonts w:eastAsia="仿宋_GB2312" w:hint="eastAsia"/>
          <w:sz w:val="32"/>
          <w:szCs w:val="32"/>
        </w:rPr>
        <w:t>13</w:t>
      </w:r>
      <w:r>
        <w:rPr>
          <w:rFonts w:eastAsia="仿宋_GB2312" w:hint="eastAsia"/>
          <w:sz w:val="32"/>
          <w:szCs w:val="32"/>
        </w:rPr>
        <w:t>毫米（</w:t>
      </w:r>
      <w:r>
        <w:rPr>
          <w:rFonts w:eastAsia="仿宋_GB2312" w:hint="eastAsia"/>
          <w:sz w:val="32"/>
          <w:szCs w:val="32"/>
        </w:rPr>
        <w:t>1/2</w:t>
      </w:r>
      <w:r>
        <w:rPr>
          <w:rFonts w:eastAsia="仿宋_GB2312" w:hint="eastAsia"/>
          <w:sz w:val="32"/>
          <w:szCs w:val="32"/>
        </w:rPr>
        <w:t>英寸）的间隙。除非采用等效的措施来防止热量从火区传给可燃液体。</w:t>
      </w:r>
    </w:p>
    <w:p w:rsidR="00001BCF" w:rsidRDefault="0068794E">
      <w:pPr>
        <w:pStyle w:val="af0"/>
        <w:spacing w:line="360" w:lineRule="auto"/>
        <w:ind w:firstLine="640"/>
        <w:rPr>
          <w:rFonts w:eastAsia="仿宋_GB2312"/>
          <w:sz w:val="32"/>
          <w:szCs w:val="32"/>
        </w:rPr>
      </w:pPr>
      <w:r>
        <w:rPr>
          <w:rFonts w:eastAsia="仿宋_GB2312" w:hint="eastAsia"/>
          <w:sz w:val="32"/>
          <w:szCs w:val="32"/>
        </w:rPr>
        <w:t>(d)</w:t>
      </w:r>
      <w:r>
        <w:rPr>
          <w:rFonts w:eastAsia="仿宋_GB2312" w:hint="eastAsia"/>
          <w:sz w:val="32"/>
          <w:szCs w:val="32"/>
        </w:rPr>
        <w:t>位于可能渗漏的可燃液体系统组件近旁的吸收性材料，必须加以</w:t>
      </w:r>
      <w:proofErr w:type="gramStart"/>
      <w:r>
        <w:rPr>
          <w:rFonts w:eastAsia="仿宋_GB2312" w:hint="eastAsia"/>
          <w:sz w:val="32"/>
          <w:szCs w:val="32"/>
        </w:rPr>
        <w:t>包复或</w:t>
      </w:r>
      <w:proofErr w:type="gramEnd"/>
      <w:r>
        <w:rPr>
          <w:rFonts w:eastAsia="仿宋_GB2312" w:hint="eastAsia"/>
          <w:sz w:val="32"/>
          <w:szCs w:val="32"/>
        </w:rPr>
        <w:t>处理，以防吸收危险量的液体。</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89" w:name="_Toc148957655"/>
      <w:r>
        <w:rPr>
          <w:rFonts w:ascii="黑体" w:eastAsia="黑体" w:hAnsi="黑体" w:hint="eastAsia"/>
          <w:sz w:val="32"/>
          <w:szCs w:val="32"/>
        </w:rPr>
        <w:t>第</w:t>
      </w:r>
      <w:r>
        <w:rPr>
          <w:rFonts w:ascii="黑体" w:eastAsia="黑体" w:hAnsi="黑体" w:hint="eastAsia"/>
          <w:sz w:val="32"/>
          <w:szCs w:val="32"/>
        </w:rPr>
        <w:t>29.1187</w:t>
      </w:r>
      <w:r>
        <w:rPr>
          <w:rFonts w:ascii="黑体" w:eastAsia="黑体" w:hAnsi="黑体" w:hint="eastAsia"/>
          <w:sz w:val="32"/>
          <w:szCs w:val="32"/>
        </w:rPr>
        <w:t>条　火区的排油和通风</w:t>
      </w:r>
      <w:bookmarkEnd w:id="289"/>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指定火区的每个部位必须能完全排放积存的油液，使容有可燃液体的任何组件失效或故障而引起的危险减至最少。排放措施应满足下列要求：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当需要排放时，在预期会存在的各种情况下，必须是有效的；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必须布置成使放出的油液不会增加着火危险。</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每一指定的火区必须通风，以防可燃蒸汽聚积。</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通风口不得设置在其它区域的可燃液体、蒸汽或火焰会进入的部位。</w:t>
      </w:r>
    </w:p>
    <w:p w:rsidR="00001BCF" w:rsidRDefault="0068794E">
      <w:pPr>
        <w:pStyle w:val="af0"/>
        <w:spacing w:line="360" w:lineRule="auto"/>
        <w:ind w:firstLine="640"/>
        <w:rPr>
          <w:rFonts w:eastAsia="仿宋_GB2312"/>
          <w:sz w:val="32"/>
          <w:szCs w:val="32"/>
        </w:rPr>
      </w:pPr>
      <w:r>
        <w:rPr>
          <w:rFonts w:eastAsia="仿宋_GB2312" w:hint="eastAsia"/>
          <w:sz w:val="32"/>
          <w:szCs w:val="32"/>
        </w:rPr>
        <w:t>(d</w:t>
      </w:r>
      <w:r>
        <w:rPr>
          <w:rFonts w:eastAsia="仿宋_GB2312" w:hint="eastAsia"/>
          <w:sz w:val="32"/>
          <w:szCs w:val="32"/>
        </w:rPr>
        <w:t xml:space="preserve">) </w:t>
      </w:r>
      <w:r>
        <w:rPr>
          <w:rFonts w:eastAsia="仿宋_GB2312" w:hint="eastAsia"/>
          <w:sz w:val="32"/>
          <w:szCs w:val="32"/>
        </w:rPr>
        <w:t>每一通风措施必须布置成使排出的蒸汽不会增加着火危险。</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对于</w:t>
      </w:r>
      <w:r>
        <w:rPr>
          <w:rFonts w:eastAsia="仿宋_GB2312" w:hint="eastAsia"/>
          <w:sz w:val="32"/>
          <w:szCs w:val="32"/>
        </w:rPr>
        <w:t>A</w:t>
      </w:r>
      <w:r>
        <w:rPr>
          <w:rFonts w:eastAsia="仿宋_GB2312" w:hint="eastAsia"/>
          <w:sz w:val="32"/>
          <w:szCs w:val="32"/>
        </w:rPr>
        <w:t>类旋翼航空器，必须有措施使机组能切断通向任何火区的强迫风源（动力舱发动机动力部件除外），如果灭火剂的剂量和喷射率是以通过该火区的最大空气流量为依据的则除外。</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90" w:name="_Toc148957656"/>
      <w:r>
        <w:rPr>
          <w:rFonts w:ascii="黑体" w:eastAsia="黑体" w:hAnsi="黑体" w:hint="eastAsia"/>
          <w:sz w:val="32"/>
          <w:szCs w:val="32"/>
        </w:rPr>
        <w:t>第</w:t>
      </w:r>
      <w:r>
        <w:rPr>
          <w:rFonts w:ascii="黑体" w:eastAsia="黑体" w:hAnsi="黑体" w:hint="eastAsia"/>
          <w:sz w:val="32"/>
          <w:szCs w:val="32"/>
        </w:rPr>
        <w:t>29.1189</w:t>
      </w:r>
      <w:r>
        <w:rPr>
          <w:rFonts w:ascii="黑体" w:eastAsia="黑体" w:hAnsi="黑体" w:hint="eastAsia"/>
          <w:sz w:val="32"/>
          <w:szCs w:val="32"/>
        </w:rPr>
        <w:t>条　切断措施</w:t>
      </w:r>
      <w:bookmarkEnd w:id="290"/>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必须有措施用来切断燃油、滑油、除冰液及其它可燃液体，或者防止危险量的上述液体流入或流过任何指定火区，或在其中流动。但下列情况不必有这些措施：</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与发动机组成一体的导管、接头和组件；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涡轮发动机安装的滑油系统中的所有系统组件，包括</w:t>
      </w:r>
      <w:r>
        <w:rPr>
          <w:rFonts w:eastAsia="仿宋_GB2312" w:hint="eastAsia"/>
          <w:sz w:val="32"/>
          <w:szCs w:val="32"/>
        </w:rPr>
        <w:t>滑油箱，都是防火的，或位于不易受发动机着火影响的区域；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采用活塞发动机的</w:t>
      </w:r>
      <w:r>
        <w:rPr>
          <w:rFonts w:eastAsia="仿宋_GB2312" w:hint="eastAsia"/>
          <w:sz w:val="32"/>
          <w:szCs w:val="32"/>
        </w:rPr>
        <w:t>B</w:t>
      </w:r>
      <w:r>
        <w:rPr>
          <w:rFonts w:eastAsia="仿宋_GB2312" w:hint="eastAsia"/>
          <w:sz w:val="32"/>
          <w:szCs w:val="32"/>
        </w:rPr>
        <w:t>类旋翼航空器，其发动机气缸容量少于</w:t>
      </w:r>
      <w:r>
        <w:rPr>
          <w:rFonts w:eastAsia="仿宋_GB2312" w:hint="eastAsia"/>
          <w:sz w:val="32"/>
          <w:szCs w:val="32"/>
        </w:rPr>
        <w:t>8.2</w:t>
      </w:r>
      <w:r>
        <w:rPr>
          <w:rFonts w:eastAsia="仿宋_GB2312" w:hint="eastAsia"/>
          <w:sz w:val="32"/>
          <w:szCs w:val="32"/>
        </w:rPr>
        <w:t>升（</w:t>
      </w:r>
      <w:r>
        <w:rPr>
          <w:rFonts w:eastAsia="仿宋_GB2312" w:hint="eastAsia"/>
          <w:sz w:val="32"/>
          <w:szCs w:val="32"/>
        </w:rPr>
        <w:t>500</w:t>
      </w:r>
      <w:r>
        <w:rPr>
          <w:rFonts w:eastAsia="仿宋_GB2312" w:hint="eastAsia"/>
          <w:sz w:val="32"/>
          <w:szCs w:val="32"/>
        </w:rPr>
        <w:t>立方英寸）的发动机滑油系统。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任何一台发动机的燃油切断阀的关闭，不得中断对其余发动机的供油。</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对</w:t>
      </w:r>
      <w:r>
        <w:rPr>
          <w:rFonts w:eastAsia="仿宋_GB2312" w:hint="eastAsia"/>
          <w:sz w:val="32"/>
          <w:szCs w:val="32"/>
        </w:rPr>
        <w:t>A</w:t>
      </w:r>
      <w:r>
        <w:rPr>
          <w:rFonts w:eastAsia="仿宋_GB2312" w:hint="eastAsia"/>
          <w:sz w:val="32"/>
          <w:szCs w:val="32"/>
        </w:rPr>
        <w:t>类旋翼航空器，在切断阀切断后不得有危险量的可燃液体排入任何指定火区，一台发动机燃油切断阀的关闭，也不得中断对其余发动机供油。</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任何切断动作不得影响其它设备（诸如旋翼传动与发动机脱开装置）以后的应急使用。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每个切断阀及其操纵机构的设计、布置和保护，必须</w:t>
      </w:r>
      <w:r>
        <w:rPr>
          <w:rFonts w:eastAsia="仿宋_GB2312" w:hint="eastAsia"/>
          <w:sz w:val="32"/>
          <w:szCs w:val="32"/>
        </w:rPr>
        <w:t>使其在指定火区内的着火引起的任何可能出现的情况下正常工作。</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除只用于地面的辅助动力装置的安装外，必须有措施防止切断装置被误动，并能在飞行中重新打开已关闭的切断装置。</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91" w:name="_Toc148957657"/>
      <w:r>
        <w:rPr>
          <w:rFonts w:ascii="黑体" w:eastAsia="黑体" w:hAnsi="黑体" w:hint="eastAsia"/>
          <w:sz w:val="32"/>
          <w:szCs w:val="32"/>
        </w:rPr>
        <w:t>第</w:t>
      </w:r>
      <w:r>
        <w:rPr>
          <w:rFonts w:ascii="黑体" w:eastAsia="黑体" w:hAnsi="黑体" w:hint="eastAsia"/>
          <w:sz w:val="32"/>
          <w:szCs w:val="32"/>
        </w:rPr>
        <w:t>29.1191</w:t>
      </w:r>
      <w:r>
        <w:rPr>
          <w:rFonts w:ascii="黑体" w:eastAsia="黑体" w:hAnsi="黑体" w:hint="eastAsia"/>
          <w:sz w:val="32"/>
          <w:szCs w:val="32"/>
        </w:rPr>
        <w:t>条　防火墙</w:t>
      </w:r>
      <w:bookmarkEnd w:id="291"/>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每台发动机，包括涡轮发动机的燃烧室、涡轮和</w:t>
      </w:r>
      <w:proofErr w:type="gramStart"/>
      <w:r>
        <w:rPr>
          <w:rFonts w:eastAsia="仿宋_GB2312" w:hint="eastAsia"/>
          <w:sz w:val="32"/>
          <w:szCs w:val="32"/>
        </w:rPr>
        <w:t>尾喷管</w:t>
      </w:r>
      <w:proofErr w:type="gramEnd"/>
      <w:r>
        <w:rPr>
          <w:rFonts w:eastAsia="仿宋_GB2312" w:hint="eastAsia"/>
          <w:sz w:val="32"/>
          <w:szCs w:val="32"/>
        </w:rPr>
        <w:t>部分，均必须用防火墙、防火罩或其它等效设施与乘员舱、机体结构、操纵机构、旋翼机构以及下述部分隔离：</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操纵飞行和着陆必不可少的部件；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在第</w:t>
      </w:r>
      <w:r>
        <w:rPr>
          <w:rFonts w:eastAsia="仿宋_GB2312" w:hint="eastAsia"/>
          <w:sz w:val="32"/>
          <w:szCs w:val="32"/>
        </w:rPr>
        <w:t>29.861</w:t>
      </w:r>
      <w:r>
        <w:rPr>
          <w:rFonts w:eastAsia="仿宋_GB2312" w:hint="eastAsia"/>
          <w:sz w:val="32"/>
          <w:szCs w:val="32"/>
        </w:rPr>
        <w:t>条中没有被防护的部件。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每台辅助动力装置和燃烧加热器以及在飞行中需要使用的其它燃烧设备，均必须用防火墙、防火罩或等效设施与旋翼航空器的其它部分隔离。</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每个防火墙或防火罩的构造必须能防止危险量的空气、液体或火焰从任何发动机舱进入旋翼航空器的其它部分。</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在防火墙或防火罩上的每一开孔都必须用</w:t>
      </w:r>
      <w:proofErr w:type="gramStart"/>
      <w:r>
        <w:rPr>
          <w:rFonts w:eastAsia="仿宋_GB2312" w:hint="eastAsia"/>
          <w:sz w:val="32"/>
          <w:szCs w:val="32"/>
        </w:rPr>
        <w:t>紧配合</w:t>
      </w:r>
      <w:proofErr w:type="gramEnd"/>
      <w:r>
        <w:rPr>
          <w:rFonts w:eastAsia="仿宋_GB2312" w:hint="eastAsia"/>
          <w:sz w:val="32"/>
          <w:szCs w:val="32"/>
        </w:rPr>
        <w:t>的防火套圈、封套或防火墙接头进行封严。</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防火墙和防火</w:t>
      </w:r>
      <w:proofErr w:type="gramStart"/>
      <w:r>
        <w:rPr>
          <w:rFonts w:eastAsia="仿宋_GB2312" w:hint="eastAsia"/>
          <w:sz w:val="32"/>
          <w:szCs w:val="32"/>
        </w:rPr>
        <w:t>罩必须</w:t>
      </w:r>
      <w:proofErr w:type="gramEnd"/>
      <w:r>
        <w:rPr>
          <w:rFonts w:eastAsia="仿宋_GB2312" w:hint="eastAsia"/>
          <w:sz w:val="32"/>
          <w:szCs w:val="32"/>
        </w:rPr>
        <w:t>是防火的和防腐蚀的。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为了满足本条要求，必须考虑在正常飞行和自转时火焰受到气流的影响可能经过的途径。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92" w:name="_Toc148957658"/>
      <w:r>
        <w:rPr>
          <w:rFonts w:ascii="黑体" w:eastAsia="黑体" w:hAnsi="黑体" w:hint="eastAsia"/>
          <w:sz w:val="32"/>
          <w:szCs w:val="32"/>
        </w:rPr>
        <w:t>第</w:t>
      </w:r>
      <w:r>
        <w:rPr>
          <w:rFonts w:ascii="黑体" w:eastAsia="黑体" w:hAnsi="黑体" w:hint="eastAsia"/>
          <w:sz w:val="32"/>
          <w:szCs w:val="32"/>
        </w:rPr>
        <w:t>29.1193</w:t>
      </w:r>
      <w:r>
        <w:rPr>
          <w:rFonts w:ascii="黑体" w:eastAsia="黑体" w:hAnsi="黑体" w:hint="eastAsia"/>
          <w:sz w:val="32"/>
          <w:szCs w:val="32"/>
        </w:rPr>
        <w:t>条　整流罩和发动机舱蒙皮</w:t>
      </w:r>
      <w:bookmarkEnd w:id="292"/>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整流罩和发动机舱蒙皮的构造和支承，必须使其能承受在进行中可能遇到的振动、惯性和空气载荷。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整流</w:t>
      </w:r>
      <w:proofErr w:type="gramStart"/>
      <w:r>
        <w:rPr>
          <w:rFonts w:eastAsia="仿宋_GB2312" w:hint="eastAsia"/>
          <w:sz w:val="32"/>
          <w:szCs w:val="32"/>
        </w:rPr>
        <w:t>罩必须</w:t>
      </w:r>
      <w:proofErr w:type="gramEnd"/>
      <w:r>
        <w:rPr>
          <w:rFonts w:eastAsia="仿宋_GB2312" w:hint="eastAsia"/>
          <w:sz w:val="32"/>
          <w:szCs w:val="32"/>
        </w:rPr>
        <w:t>满足第</w:t>
      </w:r>
      <w:r>
        <w:rPr>
          <w:rFonts w:eastAsia="仿宋_GB2312" w:hint="eastAsia"/>
          <w:sz w:val="32"/>
          <w:szCs w:val="32"/>
        </w:rPr>
        <w:t>29.1187</w:t>
      </w:r>
      <w:r>
        <w:rPr>
          <w:rFonts w:eastAsia="仿宋_GB2312" w:hint="eastAsia"/>
          <w:sz w:val="32"/>
          <w:szCs w:val="32"/>
        </w:rPr>
        <w:t>条的排放和通风要求。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在发动机动力部分和发动机附件部分之间有隔板的旋翼航空器上，一旦动力装置的发动机动</w:t>
      </w:r>
      <w:proofErr w:type="gramStart"/>
      <w:r>
        <w:rPr>
          <w:rFonts w:eastAsia="仿宋_GB2312" w:hint="eastAsia"/>
          <w:sz w:val="32"/>
          <w:szCs w:val="32"/>
        </w:rPr>
        <w:t>力部分</w:t>
      </w:r>
      <w:proofErr w:type="gramEnd"/>
      <w:r>
        <w:rPr>
          <w:rFonts w:eastAsia="仿宋_GB2312" w:hint="eastAsia"/>
          <w:sz w:val="32"/>
          <w:szCs w:val="32"/>
        </w:rPr>
        <w:t>着火时，经受火焰的附件部分的</w:t>
      </w:r>
      <w:proofErr w:type="gramStart"/>
      <w:r>
        <w:rPr>
          <w:rFonts w:eastAsia="仿宋_GB2312" w:hint="eastAsia"/>
          <w:sz w:val="32"/>
          <w:szCs w:val="32"/>
        </w:rPr>
        <w:t>整流罩各部分</w:t>
      </w:r>
      <w:proofErr w:type="gramEnd"/>
      <w:r>
        <w:rPr>
          <w:rFonts w:eastAsia="仿宋_GB2312" w:hint="eastAsia"/>
          <w:sz w:val="32"/>
          <w:szCs w:val="32"/>
        </w:rPr>
        <w:t>，应符合下列规定：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必须是防火的；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必须满足第</w:t>
      </w:r>
      <w:r>
        <w:rPr>
          <w:rFonts w:eastAsia="仿宋_GB2312" w:hint="eastAsia"/>
          <w:sz w:val="32"/>
          <w:szCs w:val="32"/>
        </w:rPr>
        <w:t>29.1191</w:t>
      </w:r>
      <w:r>
        <w:rPr>
          <w:rFonts w:eastAsia="仿宋_GB2312" w:hint="eastAsia"/>
          <w:sz w:val="32"/>
          <w:szCs w:val="32"/>
        </w:rPr>
        <w:t>条的要求。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由于靠近排气系统零件或受排气冲击而经受高温的整流罩或发动机蒙皮的各部分必须是防火的。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每架旋翼航空器必须符合下列规定：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(1</w:t>
      </w:r>
      <w:r>
        <w:rPr>
          <w:rFonts w:eastAsia="仿宋_GB2312" w:hint="eastAsia"/>
          <w:sz w:val="32"/>
          <w:szCs w:val="32"/>
        </w:rPr>
        <w:t xml:space="preserve">) </w:t>
      </w:r>
      <w:r>
        <w:rPr>
          <w:rFonts w:eastAsia="仿宋_GB2312" w:hint="eastAsia"/>
          <w:sz w:val="32"/>
          <w:szCs w:val="32"/>
        </w:rPr>
        <w:t>其设计和构造应使在任何火区内出现的着火不能通过开口或烧穿外蒙皮而进入其它任何火区或会增加危险的区域；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在起落架收起时（如果适用），应当满足本条</w:t>
      </w:r>
      <w:r>
        <w:rPr>
          <w:rFonts w:eastAsia="仿宋_GB2312" w:hint="eastAsia"/>
          <w:sz w:val="32"/>
          <w:szCs w:val="32"/>
        </w:rPr>
        <w:t>(e)(1)</w:t>
      </w:r>
      <w:r>
        <w:rPr>
          <w:rFonts w:eastAsia="仿宋_GB2312" w:hint="eastAsia"/>
          <w:sz w:val="32"/>
          <w:szCs w:val="32"/>
        </w:rPr>
        <w:t>的要求；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在任何指定火区内着火或蔓延，经受火焰的区域应使用防火蒙皮。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必须提供措施以固定每个可开启的或易于拆卸的操纵机构台、整流罩、或发动机及旋翼传动系统蒙皮，使得旋翼或关键操作机构部件即使在下列情况下，也能防止发生危险性损坏：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正常固定措施产生结构上或机械上的损坏，除非这种</w:t>
      </w:r>
      <w:proofErr w:type="gramStart"/>
      <w:r>
        <w:rPr>
          <w:rFonts w:eastAsia="仿宋_GB2312" w:hint="eastAsia"/>
          <w:sz w:val="32"/>
          <w:szCs w:val="32"/>
        </w:rPr>
        <w:t>损坏极</w:t>
      </w:r>
      <w:proofErr w:type="gramEnd"/>
      <w:r>
        <w:rPr>
          <w:rFonts w:eastAsia="仿宋_GB2312" w:hint="eastAsia"/>
          <w:sz w:val="32"/>
          <w:szCs w:val="32"/>
        </w:rPr>
        <w:t>不可能发生；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火区内发生火灾，且这种火灾不利于正常的固定措施。</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93" w:name="_Toc148957659"/>
      <w:r>
        <w:rPr>
          <w:rFonts w:ascii="黑体" w:eastAsia="黑体" w:hAnsi="黑体" w:hint="eastAsia"/>
          <w:sz w:val="32"/>
          <w:szCs w:val="32"/>
        </w:rPr>
        <w:t>第</w:t>
      </w:r>
      <w:r>
        <w:rPr>
          <w:rFonts w:ascii="黑体" w:eastAsia="黑体" w:hAnsi="黑体" w:hint="eastAsia"/>
          <w:sz w:val="32"/>
          <w:szCs w:val="32"/>
        </w:rPr>
        <w:t>29.1194</w:t>
      </w:r>
      <w:r>
        <w:rPr>
          <w:rFonts w:ascii="黑体" w:eastAsia="黑体" w:hAnsi="黑体" w:hint="eastAsia"/>
          <w:sz w:val="32"/>
          <w:szCs w:val="32"/>
        </w:rPr>
        <w:t>条　其它表面</w:t>
      </w:r>
      <w:bookmarkEnd w:id="293"/>
    </w:p>
    <w:p w:rsidR="00001BCF" w:rsidRDefault="0068794E">
      <w:pPr>
        <w:pStyle w:val="af0"/>
        <w:spacing w:line="360" w:lineRule="auto"/>
        <w:ind w:firstLine="640"/>
        <w:rPr>
          <w:rFonts w:eastAsia="仿宋_GB2312"/>
          <w:sz w:val="32"/>
          <w:szCs w:val="32"/>
        </w:rPr>
      </w:pPr>
      <w:r>
        <w:rPr>
          <w:rFonts w:eastAsia="仿宋_GB2312" w:hint="eastAsia"/>
          <w:sz w:val="32"/>
          <w:szCs w:val="32"/>
        </w:rPr>
        <w:t>除不承受来自指定火区和发动机舱喷射出的高温气体、火焰或火花的尾段表面外，发动机舱和指定火区后部和附近的所有表面必须至少是耐火的。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94" w:name="_Toc148957660"/>
      <w:r>
        <w:rPr>
          <w:rFonts w:ascii="黑体" w:eastAsia="黑体" w:hAnsi="黑体" w:hint="eastAsia"/>
          <w:sz w:val="32"/>
          <w:szCs w:val="32"/>
        </w:rPr>
        <w:t>第</w:t>
      </w:r>
      <w:r>
        <w:rPr>
          <w:rFonts w:ascii="黑体" w:eastAsia="黑体" w:hAnsi="黑体" w:hint="eastAsia"/>
          <w:sz w:val="32"/>
          <w:szCs w:val="32"/>
        </w:rPr>
        <w:t>29.1195</w:t>
      </w:r>
      <w:r>
        <w:rPr>
          <w:rFonts w:ascii="黑体" w:eastAsia="黑体" w:hAnsi="黑体" w:hint="eastAsia"/>
          <w:sz w:val="32"/>
          <w:szCs w:val="32"/>
        </w:rPr>
        <w:t>条　灭火系统</w:t>
      </w:r>
      <w:bookmarkEnd w:id="29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装有涡轮发动机的旋翼航空器和装有活塞发动机的</w:t>
      </w:r>
      <w:r>
        <w:rPr>
          <w:rFonts w:eastAsia="仿宋_GB2312" w:hint="eastAsia"/>
          <w:sz w:val="32"/>
          <w:szCs w:val="32"/>
        </w:rPr>
        <w:t>A</w:t>
      </w:r>
      <w:r>
        <w:rPr>
          <w:rFonts w:eastAsia="仿宋_GB2312" w:hint="eastAsia"/>
          <w:sz w:val="32"/>
          <w:szCs w:val="32"/>
        </w:rPr>
        <w:t>类旋翼航空器，以及装有气缸容量大于</w:t>
      </w:r>
      <w:r>
        <w:rPr>
          <w:rFonts w:eastAsia="仿宋_GB2312" w:hint="eastAsia"/>
          <w:sz w:val="32"/>
          <w:szCs w:val="32"/>
        </w:rPr>
        <w:t>24.6</w:t>
      </w:r>
      <w:r>
        <w:rPr>
          <w:rFonts w:eastAsia="仿宋_GB2312" w:hint="eastAsia"/>
          <w:sz w:val="32"/>
          <w:szCs w:val="32"/>
        </w:rPr>
        <w:t>升（</w:t>
      </w:r>
      <w:r>
        <w:rPr>
          <w:rFonts w:eastAsia="仿宋_GB2312" w:hint="eastAsia"/>
          <w:sz w:val="32"/>
          <w:szCs w:val="32"/>
        </w:rPr>
        <w:t>1500</w:t>
      </w:r>
      <w:r>
        <w:rPr>
          <w:rFonts w:eastAsia="仿宋_GB2312" w:hint="eastAsia"/>
          <w:sz w:val="32"/>
          <w:szCs w:val="32"/>
        </w:rPr>
        <w:t>立方英寸）的活塞发动机的</w:t>
      </w:r>
      <w:r>
        <w:rPr>
          <w:rFonts w:eastAsia="仿宋_GB2312" w:hint="eastAsia"/>
          <w:sz w:val="32"/>
          <w:szCs w:val="32"/>
        </w:rPr>
        <w:t>B</w:t>
      </w:r>
      <w:r>
        <w:rPr>
          <w:rFonts w:eastAsia="仿宋_GB2312" w:hint="eastAsia"/>
          <w:sz w:val="32"/>
          <w:szCs w:val="32"/>
        </w:rPr>
        <w:t>类旋翼航空器，对指定火区必须有灭火系统。动力装置灭火系统必须能同时防护需要提供防护的动力装置舱的所有区域。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对于多发旋翼航空器，灭火系统、灭火剂量、喷射速率必须满足下列要求：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对辅助动力装置和燃烧设备，至少提供一次足够的喷射；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对其它指定火区，提供两次足够的喷射。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对单发旋翼航空器，灭火剂量与喷射速率必须提供发动机舱至少一次足够的喷射。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必须通过真实的或模拟的飞行试验表明，在飞行中临界气流条件下，在每一指定火区内灭火剂的喷射，将提供能够熄灭该区</w:t>
      </w:r>
      <w:proofErr w:type="gramStart"/>
      <w:r>
        <w:rPr>
          <w:rFonts w:eastAsia="仿宋_GB2312" w:hint="eastAsia"/>
          <w:sz w:val="32"/>
          <w:szCs w:val="32"/>
        </w:rPr>
        <w:t>的着</w:t>
      </w:r>
      <w:proofErr w:type="gramEnd"/>
      <w:r>
        <w:rPr>
          <w:rFonts w:eastAsia="仿宋_GB2312" w:hint="eastAsia"/>
          <w:sz w:val="32"/>
          <w:szCs w:val="32"/>
        </w:rPr>
        <w:t>火并能够使复燃的概率减至最小的灭火剂密集度。</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95" w:name="_Toc148957661"/>
      <w:r>
        <w:rPr>
          <w:rFonts w:ascii="黑体" w:eastAsia="黑体" w:hAnsi="黑体" w:hint="eastAsia"/>
          <w:sz w:val="32"/>
          <w:szCs w:val="32"/>
        </w:rPr>
        <w:t>第</w:t>
      </w:r>
      <w:r>
        <w:rPr>
          <w:rFonts w:ascii="黑体" w:eastAsia="黑体" w:hAnsi="黑体" w:hint="eastAsia"/>
          <w:sz w:val="32"/>
          <w:szCs w:val="32"/>
        </w:rPr>
        <w:t>29.1197</w:t>
      </w:r>
      <w:r>
        <w:rPr>
          <w:rFonts w:ascii="黑体" w:eastAsia="黑体" w:hAnsi="黑体" w:hint="eastAsia"/>
          <w:sz w:val="32"/>
          <w:szCs w:val="32"/>
        </w:rPr>
        <w:t>条　灭火剂</w:t>
      </w:r>
      <w:bookmarkEnd w:id="295"/>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灭火剂必须满足下列要求：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能够熄灭在灭火系统</w:t>
      </w:r>
      <w:r>
        <w:rPr>
          <w:rFonts w:eastAsia="仿宋_GB2312" w:hint="eastAsia"/>
          <w:sz w:val="32"/>
          <w:szCs w:val="32"/>
        </w:rPr>
        <w:t>保护的区域内任何液体或其它可燃材料燃烧时的火焰；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对于贮放灭火剂的舱内可能出现的整个温度范围，均具有热稳定性。</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如果使用任何有毒的灭火剂，必须由试验表明，尽管灭火系统可能存在缺陷，也可防止有害浓度的灭火液或其蒸汽（旋翼航空器正常运行中渗漏的，或者在地面或飞行中灭火瓶喷射释放的）进入任何载人舱。</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96" w:name="_Toc148957662"/>
      <w:r>
        <w:rPr>
          <w:rFonts w:ascii="黑体" w:eastAsia="黑体" w:hAnsi="黑体" w:hint="eastAsia"/>
          <w:sz w:val="32"/>
          <w:szCs w:val="32"/>
        </w:rPr>
        <w:t>第</w:t>
      </w:r>
      <w:r>
        <w:rPr>
          <w:rFonts w:ascii="黑体" w:eastAsia="黑体" w:hAnsi="黑体" w:hint="eastAsia"/>
          <w:sz w:val="32"/>
          <w:szCs w:val="32"/>
        </w:rPr>
        <w:t>29.1199</w:t>
      </w:r>
      <w:r>
        <w:rPr>
          <w:rFonts w:ascii="黑体" w:eastAsia="黑体" w:hAnsi="黑体" w:hint="eastAsia"/>
          <w:sz w:val="32"/>
          <w:szCs w:val="32"/>
        </w:rPr>
        <w:t>条　灭火瓶</w:t>
      </w:r>
      <w:bookmarkEnd w:id="29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每个灭火</w:t>
      </w:r>
      <w:proofErr w:type="gramStart"/>
      <w:r>
        <w:rPr>
          <w:rFonts w:eastAsia="仿宋_GB2312" w:hint="eastAsia"/>
          <w:sz w:val="32"/>
          <w:szCs w:val="32"/>
        </w:rPr>
        <w:t>瓶必须备有释压</w:t>
      </w:r>
      <w:proofErr w:type="gramEnd"/>
      <w:r>
        <w:rPr>
          <w:rFonts w:eastAsia="仿宋_GB2312" w:hint="eastAsia"/>
          <w:sz w:val="32"/>
          <w:szCs w:val="32"/>
        </w:rPr>
        <w:t>装置，以防止内压过高引起容器爆破。</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proofErr w:type="gramStart"/>
      <w:r>
        <w:rPr>
          <w:rFonts w:eastAsia="仿宋_GB2312" w:hint="eastAsia"/>
          <w:sz w:val="32"/>
          <w:szCs w:val="32"/>
        </w:rPr>
        <w:t>从释压接头</w:t>
      </w:r>
      <w:proofErr w:type="gramEnd"/>
      <w:r>
        <w:rPr>
          <w:rFonts w:eastAsia="仿宋_GB2312" w:hint="eastAsia"/>
          <w:sz w:val="32"/>
          <w:szCs w:val="32"/>
        </w:rPr>
        <w:t>引出的每根排放管的排放端头，其设置必须使放出的灭火剂不会损伤飞机。该排放管还必须设置和</w:t>
      </w:r>
      <w:r>
        <w:rPr>
          <w:rFonts w:eastAsia="仿宋_GB2312" w:hint="eastAsia"/>
          <w:sz w:val="32"/>
          <w:szCs w:val="32"/>
        </w:rPr>
        <w:t>防护得不致被冰或其它外来物堵塞。</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对于每个灭火</w:t>
      </w:r>
      <w:proofErr w:type="gramStart"/>
      <w:r>
        <w:rPr>
          <w:rFonts w:eastAsia="仿宋_GB2312" w:hint="eastAsia"/>
          <w:sz w:val="32"/>
          <w:szCs w:val="32"/>
        </w:rPr>
        <w:t>瓶必须</w:t>
      </w:r>
      <w:proofErr w:type="gramEnd"/>
      <w:r>
        <w:rPr>
          <w:rFonts w:eastAsia="仿宋_GB2312" w:hint="eastAsia"/>
          <w:sz w:val="32"/>
          <w:szCs w:val="32"/>
        </w:rPr>
        <w:t>设有指示措施，指示该灭火</w:t>
      </w:r>
      <w:proofErr w:type="gramStart"/>
      <w:r>
        <w:rPr>
          <w:rFonts w:eastAsia="仿宋_GB2312" w:hint="eastAsia"/>
          <w:sz w:val="32"/>
          <w:szCs w:val="32"/>
        </w:rPr>
        <w:t>瓶已经</w:t>
      </w:r>
      <w:proofErr w:type="gramEnd"/>
      <w:r>
        <w:rPr>
          <w:rFonts w:eastAsia="仿宋_GB2312" w:hint="eastAsia"/>
          <w:sz w:val="32"/>
          <w:szCs w:val="32"/>
        </w:rPr>
        <w:t>喷射或其充填压力低于正常工作所需的最小规定值。</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在预定运行条件下，必须保持每个灭火瓶的温度，以防出现下列情况：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容器中压力下降到低于提供足够喷射率所需的值；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容器中压力上升到足以引起过早喷射。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97" w:name="_Toc148957663"/>
      <w:r>
        <w:rPr>
          <w:rFonts w:ascii="黑体" w:eastAsia="黑体" w:hAnsi="黑体" w:hint="eastAsia"/>
          <w:sz w:val="32"/>
          <w:szCs w:val="32"/>
        </w:rPr>
        <w:t>第</w:t>
      </w:r>
      <w:r>
        <w:rPr>
          <w:rFonts w:ascii="黑体" w:eastAsia="黑体" w:hAnsi="黑体" w:hint="eastAsia"/>
          <w:sz w:val="32"/>
          <w:szCs w:val="32"/>
        </w:rPr>
        <w:t>29.1201</w:t>
      </w:r>
      <w:r>
        <w:rPr>
          <w:rFonts w:ascii="黑体" w:eastAsia="黑体" w:hAnsi="黑体" w:hint="eastAsia"/>
          <w:sz w:val="32"/>
          <w:szCs w:val="32"/>
        </w:rPr>
        <w:t>条　灭火系统材料</w:t>
      </w:r>
      <w:bookmarkEnd w:id="297"/>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任何灭火系统材料不得与任何灭火剂起化学反应以致产生危害。</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发动机舱内的每个灭火系统部件必须是防火的。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298" w:name="_Toc148957664"/>
      <w:r>
        <w:rPr>
          <w:rFonts w:ascii="黑体" w:eastAsia="黑体" w:hAnsi="黑体" w:hint="eastAsia"/>
          <w:sz w:val="32"/>
          <w:szCs w:val="32"/>
        </w:rPr>
        <w:t>第</w:t>
      </w:r>
      <w:r>
        <w:rPr>
          <w:rFonts w:ascii="黑体" w:eastAsia="黑体" w:hAnsi="黑体" w:hint="eastAsia"/>
          <w:sz w:val="32"/>
          <w:szCs w:val="32"/>
        </w:rPr>
        <w:t>29.1203</w:t>
      </w:r>
      <w:r>
        <w:rPr>
          <w:rFonts w:ascii="黑体" w:eastAsia="黑体" w:hAnsi="黑体" w:hint="eastAsia"/>
          <w:sz w:val="32"/>
          <w:szCs w:val="32"/>
        </w:rPr>
        <w:t>条　火警探测系统</w:t>
      </w:r>
      <w:bookmarkEnd w:id="29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对装有涡轮发动机的旋翼航空器和装有活塞发动机的</w:t>
      </w:r>
      <w:r>
        <w:rPr>
          <w:rFonts w:eastAsia="仿宋_GB2312" w:hint="eastAsia"/>
          <w:sz w:val="32"/>
          <w:szCs w:val="32"/>
        </w:rPr>
        <w:t>A</w:t>
      </w:r>
      <w:r>
        <w:rPr>
          <w:rFonts w:eastAsia="仿宋_GB2312" w:hint="eastAsia"/>
          <w:sz w:val="32"/>
          <w:szCs w:val="32"/>
        </w:rPr>
        <w:t>类旋翼航空器，以及装有气缸容量大于</w:t>
      </w:r>
      <w:r>
        <w:rPr>
          <w:rFonts w:eastAsia="仿宋_GB2312" w:hint="eastAsia"/>
          <w:sz w:val="32"/>
          <w:szCs w:val="32"/>
        </w:rPr>
        <w:t>14.8</w:t>
      </w:r>
      <w:r>
        <w:rPr>
          <w:rFonts w:eastAsia="仿宋_GB2312" w:hint="eastAsia"/>
          <w:sz w:val="32"/>
          <w:szCs w:val="32"/>
        </w:rPr>
        <w:t>升（</w:t>
      </w:r>
      <w:r>
        <w:rPr>
          <w:rFonts w:eastAsia="仿宋_GB2312" w:hint="eastAsia"/>
          <w:sz w:val="32"/>
          <w:szCs w:val="32"/>
        </w:rPr>
        <w:t>900</w:t>
      </w:r>
      <w:r>
        <w:rPr>
          <w:rFonts w:eastAsia="仿宋_GB2312" w:hint="eastAsia"/>
          <w:sz w:val="32"/>
          <w:szCs w:val="32"/>
        </w:rPr>
        <w:t>立方英寸）的活塞发动机的</w:t>
      </w:r>
      <w:r>
        <w:rPr>
          <w:rFonts w:eastAsia="仿宋_GB2312" w:hint="eastAsia"/>
          <w:sz w:val="32"/>
          <w:szCs w:val="32"/>
        </w:rPr>
        <w:t>B</w:t>
      </w:r>
      <w:r>
        <w:rPr>
          <w:rFonts w:eastAsia="仿宋_GB2312" w:hint="eastAsia"/>
          <w:sz w:val="32"/>
          <w:szCs w:val="32"/>
        </w:rPr>
        <w:t>类旋翼航空器，在指定火区和涡轮发动机安装的燃烧室、涡轮和</w:t>
      </w:r>
      <w:proofErr w:type="gramStart"/>
      <w:r>
        <w:rPr>
          <w:rFonts w:eastAsia="仿宋_GB2312" w:hint="eastAsia"/>
          <w:sz w:val="32"/>
          <w:szCs w:val="32"/>
        </w:rPr>
        <w:t>尾喷管</w:t>
      </w:r>
      <w:proofErr w:type="gramEnd"/>
      <w:r>
        <w:rPr>
          <w:rFonts w:eastAsia="仿宋_GB2312" w:hint="eastAsia"/>
          <w:sz w:val="32"/>
          <w:szCs w:val="32"/>
        </w:rPr>
        <w:t>部分（不管这部分是否指定火区），均必须有经批准的、快速动作的火警探测器，其数量和位置要保证迅速探测这些区域内的火警。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每一火警探测器的构造和安装必须能承受运行中可能遇到的任何振动、惯性和其它载荷。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火警探测器不得受到可能出现的任何油、水、其它液体或气体的影响。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必须有措施使机组成员在飞行中能检查每个</w:t>
      </w:r>
      <w:r>
        <w:rPr>
          <w:rFonts w:eastAsia="仿宋_GB2312" w:hint="eastAsia"/>
          <w:sz w:val="32"/>
          <w:szCs w:val="32"/>
        </w:rPr>
        <w:t>火警探测系统电路的功能。</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在发动机舱内的每个火警探测系统的导线和其它的部件必须至少是耐火的。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任何火区的火警探测系统部件不得穿过另一火区，但具备下列条件之一者除外：</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能够防止由于所穿过的火区着火而发生假火警的可能性；</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所涉及的火区是由同一探测系统和灭火系统同时防护的。</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299" w:name="_Toc148957665"/>
      <w:r>
        <w:rPr>
          <w:rFonts w:eastAsia="黑体"/>
          <w:sz w:val="32"/>
          <w:szCs w:val="32"/>
        </w:rPr>
        <w:t>F</w:t>
      </w:r>
      <w:r>
        <w:rPr>
          <w:rFonts w:eastAsia="黑体" w:hint="eastAsia"/>
          <w:sz w:val="32"/>
          <w:szCs w:val="32"/>
        </w:rPr>
        <w:t>章　设备</w:t>
      </w:r>
      <w:bookmarkEnd w:id="299"/>
    </w:p>
    <w:p w:rsidR="00001BCF" w:rsidRDefault="0068794E">
      <w:pPr>
        <w:pStyle w:val="1"/>
        <w:snapToGrid w:val="0"/>
        <w:spacing w:before="0" w:after="0" w:line="360" w:lineRule="auto"/>
        <w:rPr>
          <w:rFonts w:eastAsia="黑体"/>
          <w:sz w:val="32"/>
          <w:szCs w:val="32"/>
        </w:rPr>
      </w:pPr>
      <w:bookmarkStart w:id="300" w:name="_Toc148957666"/>
      <w:r>
        <w:rPr>
          <w:rFonts w:eastAsia="黑体" w:hint="eastAsia"/>
          <w:sz w:val="32"/>
          <w:szCs w:val="32"/>
        </w:rPr>
        <w:t>总则</w:t>
      </w:r>
      <w:bookmarkEnd w:id="300"/>
    </w:p>
    <w:p w:rsidR="00001BCF" w:rsidRDefault="0068794E">
      <w:pPr>
        <w:pStyle w:val="3"/>
        <w:spacing w:line="360" w:lineRule="auto"/>
        <w:ind w:firstLineChars="200" w:firstLine="643"/>
        <w:rPr>
          <w:rFonts w:ascii="黑体" w:eastAsia="黑体" w:hAnsi="黑体"/>
          <w:sz w:val="32"/>
          <w:szCs w:val="32"/>
        </w:rPr>
      </w:pPr>
      <w:bookmarkStart w:id="301" w:name="_Toc148957667"/>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1301</w:t>
      </w:r>
      <w:r>
        <w:rPr>
          <w:rFonts w:ascii="黑体" w:eastAsia="黑体" w:hAnsi="黑体" w:hint="eastAsia"/>
          <w:sz w:val="32"/>
          <w:szCs w:val="32"/>
        </w:rPr>
        <w:t>条　功能和安装</w:t>
      </w:r>
      <w:bookmarkEnd w:id="301"/>
    </w:p>
    <w:p w:rsidR="00001BCF" w:rsidRDefault="0068794E">
      <w:pPr>
        <w:pStyle w:val="af0"/>
        <w:spacing w:line="360" w:lineRule="auto"/>
        <w:ind w:firstLine="640"/>
        <w:rPr>
          <w:rFonts w:eastAsia="仿宋_GB2312"/>
          <w:sz w:val="32"/>
          <w:szCs w:val="32"/>
        </w:rPr>
      </w:pPr>
      <w:r>
        <w:rPr>
          <w:rFonts w:eastAsia="仿宋_GB2312" w:hint="eastAsia"/>
          <w:sz w:val="32"/>
          <w:szCs w:val="32"/>
        </w:rPr>
        <w:t>所安装的每项设备必须符合下列要求：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其种类和设计与预定功能相适应；</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用标牌标明其名称、功能或使用限制，或这些要素的适用的组合；</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按对该设备规定的限制进行安装；</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在安装后功能正常。</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02" w:name="_Toc148957668"/>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1303</w:t>
      </w:r>
      <w:r>
        <w:rPr>
          <w:rFonts w:ascii="黑体" w:eastAsia="黑体" w:hAnsi="黑体" w:hint="eastAsia"/>
          <w:sz w:val="32"/>
          <w:szCs w:val="32"/>
        </w:rPr>
        <w:t>条　飞行和导航仪表</w:t>
      </w:r>
      <w:bookmarkEnd w:id="302"/>
    </w:p>
    <w:p w:rsidR="00001BCF" w:rsidRDefault="0068794E">
      <w:pPr>
        <w:pStyle w:val="af0"/>
        <w:spacing w:line="360" w:lineRule="auto"/>
        <w:ind w:firstLine="640"/>
        <w:rPr>
          <w:rFonts w:eastAsia="仿宋_GB2312"/>
          <w:sz w:val="32"/>
          <w:szCs w:val="32"/>
        </w:rPr>
      </w:pPr>
      <w:r>
        <w:rPr>
          <w:rFonts w:eastAsia="仿宋_GB2312" w:hint="eastAsia"/>
          <w:sz w:val="32"/>
          <w:szCs w:val="32"/>
        </w:rPr>
        <w:t>所需的飞行和导航仪表规定如下：</w:t>
      </w:r>
    </w:p>
    <w:p w:rsidR="00001BCF" w:rsidRDefault="0068794E">
      <w:pPr>
        <w:pStyle w:val="af0"/>
        <w:spacing w:line="360" w:lineRule="auto"/>
        <w:ind w:firstLine="640"/>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hint="eastAsia"/>
          <w:sz w:val="32"/>
          <w:szCs w:val="32"/>
        </w:rPr>
        <w:t>空速表　对</w:t>
      </w:r>
      <w:r>
        <w:rPr>
          <w:rFonts w:eastAsia="仿宋_GB2312"/>
          <w:sz w:val="32"/>
          <w:szCs w:val="32"/>
        </w:rPr>
        <w:t>A</w:t>
      </w:r>
      <w:r>
        <w:rPr>
          <w:rFonts w:eastAsia="仿宋_GB2312" w:hint="eastAsia"/>
          <w:sz w:val="32"/>
          <w:szCs w:val="32"/>
        </w:rPr>
        <w:t>类旋翼航空器，</w:t>
      </w:r>
      <w:r>
        <w:rPr>
          <w:rFonts w:eastAsia="仿宋_GB2312"/>
          <w:sz w:val="32"/>
          <w:szCs w:val="32"/>
        </w:rPr>
        <w:t>V</w:t>
      </w:r>
      <w:r>
        <w:rPr>
          <w:rFonts w:eastAsia="仿宋_GB2312"/>
          <w:sz w:val="32"/>
          <w:szCs w:val="32"/>
          <w:vertAlign w:val="subscript"/>
        </w:rPr>
        <w:t>NE</w:t>
      </w:r>
      <w:r>
        <w:rPr>
          <w:rFonts w:eastAsia="仿宋_GB2312" w:hint="eastAsia"/>
          <w:sz w:val="32"/>
          <w:szCs w:val="32"/>
        </w:rPr>
        <w:t>小于驾驶员感受到的不会误解的征兆给出的超速警告速度时，必须安装有最大允许空速的空速表，如果最大允许空速随重量、高度、温度和转速变化，则该表必须表明这种变化；</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敏感型高度表；</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磁航向指示器；</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带秒针的或数字式的显示时、分、秒的时钟；</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大气温度表；</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f</w:t>
      </w:r>
      <w:r>
        <w:rPr>
          <w:rFonts w:eastAsia="仿宋_GB2312" w:hint="eastAsia"/>
          <w:sz w:val="32"/>
          <w:szCs w:val="32"/>
        </w:rPr>
        <w:t xml:space="preserve">) </w:t>
      </w:r>
      <w:proofErr w:type="gramStart"/>
      <w:r>
        <w:rPr>
          <w:rFonts w:eastAsia="仿宋_GB2312" w:hint="eastAsia"/>
          <w:sz w:val="32"/>
          <w:szCs w:val="32"/>
        </w:rPr>
        <w:t>不</w:t>
      </w:r>
      <w:proofErr w:type="gramEnd"/>
      <w:r>
        <w:rPr>
          <w:rFonts w:eastAsia="仿宋_GB2312" w:hint="eastAsia"/>
          <w:sz w:val="32"/>
          <w:szCs w:val="32"/>
        </w:rPr>
        <w:t>倾倒的陀螺倾斜俯仰指示器；</w:t>
      </w:r>
    </w:p>
    <w:p w:rsidR="00001BCF" w:rsidRDefault="0068794E">
      <w:pPr>
        <w:pStyle w:val="af0"/>
        <w:spacing w:line="360" w:lineRule="auto"/>
        <w:ind w:firstLine="640"/>
        <w:rPr>
          <w:rFonts w:eastAsia="仿宋_GB2312"/>
          <w:sz w:val="32"/>
          <w:szCs w:val="32"/>
        </w:rPr>
      </w:pPr>
      <w:r>
        <w:rPr>
          <w:rFonts w:eastAsia="仿宋_GB2312"/>
          <w:sz w:val="32"/>
          <w:szCs w:val="32"/>
        </w:rPr>
        <w:t>(g)</w:t>
      </w:r>
      <w:r>
        <w:rPr>
          <w:rFonts w:eastAsia="仿宋_GB2312" w:hint="eastAsia"/>
          <w:sz w:val="32"/>
          <w:szCs w:val="32"/>
        </w:rPr>
        <w:t xml:space="preserve"> </w:t>
      </w:r>
      <w:r>
        <w:rPr>
          <w:rFonts w:eastAsia="仿宋_GB2312" w:hint="eastAsia"/>
          <w:sz w:val="32"/>
          <w:szCs w:val="32"/>
        </w:rPr>
        <w:t>带有侧滑指示器（转弯倾斜仪）的陀螺转弯仪，但装有第三套姿态仪表系统的旋翼航空器只需有侧滑指示器，第三套姿态仪表系统应满足下列要求：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在俯仰±</w:t>
      </w:r>
      <w:r>
        <w:rPr>
          <w:rFonts w:eastAsia="仿宋_GB2312"/>
          <w:sz w:val="32"/>
          <w:szCs w:val="32"/>
        </w:rPr>
        <w:t>80</w:t>
      </w:r>
      <w:r>
        <w:rPr>
          <w:rFonts w:eastAsia="仿宋_GB2312" w:hint="eastAsia"/>
          <w:sz w:val="32"/>
          <w:szCs w:val="32"/>
        </w:rPr>
        <w:t>°和</w:t>
      </w:r>
      <w:proofErr w:type="gramStart"/>
      <w:r>
        <w:rPr>
          <w:rFonts w:eastAsia="仿宋_GB2312" w:hint="eastAsia"/>
          <w:sz w:val="32"/>
          <w:szCs w:val="32"/>
        </w:rPr>
        <w:t>横滚</w:t>
      </w:r>
      <w:proofErr w:type="gramEnd"/>
      <w:r>
        <w:rPr>
          <w:rFonts w:eastAsia="仿宋_GB2312" w:hint="eastAsia"/>
          <w:sz w:val="32"/>
          <w:szCs w:val="32"/>
        </w:rPr>
        <w:t>±</w:t>
      </w:r>
      <w:r>
        <w:rPr>
          <w:rFonts w:eastAsia="仿宋_GB2312"/>
          <w:sz w:val="32"/>
          <w:szCs w:val="32"/>
        </w:rPr>
        <w:t>120</w:t>
      </w:r>
      <w:r>
        <w:rPr>
          <w:rFonts w:eastAsia="仿宋_GB2312" w:hint="eastAsia"/>
          <w:sz w:val="32"/>
          <w:szCs w:val="32"/>
        </w:rPr>
        <w:t>°的整个飞行姿态都是可用的；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由独立于发电系统的电源供电；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在发电系统全部失效后，仍能连续可靠地工作至少</w:t>
      </w:r>
      <w:r>
        <w:rPr>
          <w:rFonts w:eastAsia="仿宋_GB2312"/>
          <w:sz w:val="32"/>
          <w:szCs w:val="32"/>
        </w:rPr>
        <w:t>30</w:t>
      </w:r>
      <w:r>
        <w:rPr>
          <w:rFonts w:eastAsia="仿宋_GB2312" w:hint="eastAsia"/>
          <w:sz w:val="32"/>
          <w:szCs w:val="32"/>
        </w:rPr>
        <w:t>分钟；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 xml:space="preserve">) </w:t>
      </w:r>
      <w:r>
        <w:rPr>
          <w:rFonts w:eastAsia="仿宋_GB2312" w:hint="eastAsia"/>
          <w:sz w:val="32"/>
          <w:szCs w:val="32"/>
        </w:rPr>
        <w:t>其工作独立于其它姿态指示系统；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在发电系统全部失效后，无需选择仍能工作；</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(6) </w:t>
      </w:r>
      <w:r>
        <w:rPr>
          <w:rFonts w:eastAsia="仿宋_GB2312" w:hint="eastAsia"/>
          <w:sz w:val="32"/>
          <w:szCs w:val="32"/>
        </w:rPr>
        <w:t>在仪表板上的安装位置应经适航当局同意，要使任一驾驶员在某工作位置上清晰可见而且便于使用；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7</w:t>
      </w:r>
      <w:r>
        <w:rPr>
          <w:rFonts w:eastAsia="仿宋_GB2312" w:hint="eastAsia"/>
          <w:sz w:val="32"/>
          <w:szCs w:val="32"/>
        </w:rPr>
        <w:t xml:space="preserve">) </w:t>
      </w:r>
      <w:r>
        <w:rPr>
          <w:rFonts w:eastAsia="仿宋_GB2312" w:hint="eastAsia"/>
          <w:sz w:val="32"/>
          <w:szCs w:val="32"/>
        </w:rPr>
        <w:t>整个使用期间都</w:t>
      </w:r>
      <w:r>
        <w:rPr>
          <w:rFonts w:eastAsia="仿宋_GB2312" w:hint="eastAsia"/>
          <w:sz w:val="32"/>
          <w:szCs w:val="32"/>
        </w:rPr>
        <w:t>有适宜的照明。</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h</w:t>
      </w:r>
      <w:r>
        <w:rPr>
          <w:rFonts w:eastAsia="仿宋_GB2312" w:hint="eastAsia"/>
          <w:sz w:val="32"/>
          <w:szCs w:val="32"/>
        </w:rPr>
        <w:t xml:space="preserve">) </w:t>
      </w:r>
      <w:r>
        <w:rPr>
          <w:rFonts w:eastAsia="仿宋_GB2312" w:hint="eastAsia"/>
          <w:sz w:val="32"/>
          <w:szCs w:val="32"/>
        </w:rPr>
        <w:t>陀螺航向指示器；</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i</w:t>
      </w:r>
      <w:r>
        <w:rPr>
          <w:rFonts w:eastAsia="仿宋_GB2312" w:hint="eastAsia"/>
          <w:sz w:val="32"/>
          <w:szCs w:val="32"/>
        </w:rPr>
        <w:t xml:space="preserve">) </w:t>
      </w:r>
      <w:r>
        <w:rPr>
          <w:rFonts w:eastAsia="仿宋_GB2312" w:hint="eastAsia"/>
          <w:sz w:val="32"/>
          <w:szCs w:val="32"/>
        </w:rPr>
        <w:t>升降速度表（垂直速度）；</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j</w:t>
      </w:r>
      <w:r>
        <w:rPr>
          <w:rFonts w:eastAsia="仿宋_GB2312" w:hint="eastAsia"/>
          <w:sz w:val="32"/>
          <w:szCs w:val="32"/>
        </w:rPr>
        <w:t xml:space="preserve">) </w:t>
      </w:r>
      <w:r>
        <w:rPr>
          <w:rFonts w:eastAsia="仿宋_GB2312" w:hint="eastAsia"/>
          <w:sz w:val="32"/>
          <w:szCs w:val="32"/>
        </w:rPr>
        <w:t>对</w:t>
      </w:r>
      <w:r>
        <w:rPr>
          <w:rFonts w:eastAsia="仿宋_GB2312"/>
          <w:sz w:val="32"/>
          <w:szCs w:val="32"/>
        </w:rPr>
        <w:t>A</w:t>
      </w:r>
      <w:r>
        <w:rPr>
          <w:rFonts w:eastAsia="仿宋_GB2312" w:hint="eastAsia"/>
          <w:sz w:val="32"/>
          <w:szCs w:val="32"/>
        </w:rPr>
        <w:t>类旋翼航空器，</w:t>
      </w:r>
      <w:r>
        <w:rPr>
          <w:rFonts w:eastAsia="仿宋_GB2312"/>
          <w:sz w:val="32"/>
          <w:szCs w:val="32"/>
        </w:rPr>
        <w:t>V</w:t>
      </w:r>
      <w:r>
        <w:rPr>
          <w:rFonts w:eastAsia="仿宋_GB2312"/>
          <w:sz w:val="32"/>
          <w:szCs w:val="32"/>
          <w:vertAlign w:val="subscript"/>
        </w:rPr>
        <w:t>NE</w:t>
      </w:r>
      <w:r>
        <w:rPr>
          <w:rFonts w:eastAsia="仿宋_GB2312" w:hint="eastAsia"/>
          <w:sz w:val="32"/>
          <w:szCs w:val="32"/>
        </w:rPr>
        <w:t>小于驾驶员感受到的其它征兆给出的不会误解的超速警告速度时，需有速度警告装置。当速度超过</w:t>
      </w:r>
      <w:r>
        <w:rPr>
          <w:rFonts w:eastAsia="仿宋_GB2312"/>
          <w:sz w:val="32"/>
          <w:szCs w:val="32"/>
        </w:rPr>
        <w:t>V</w:t>
      </w:r>
      <w:r>
        <w:rPr>
          <w:rFonts w:eastAsia="仿宋_GB2312"/>
          <w:sz w:val="32"/>
          <w:szCs w:val="32"/>
          <w:vertAlign w:val="subscript"/>
        </w:rPr>
        <w:t>NE</w:t>
      </w:r>
      <w:r>
        <w:rPr>
          <w:rFonts w:eastAsia="仿宋_GB2312" w:hint="eastAsia"/>
          <w:sz w:val="32"/>
          <w:szCs w:val="32"/>
        </w:rPr>
        <w:t>＋</w:t>
      </w:r>
      <w:r>
        <w:rPr>
          <w:rFonts w:eastAsia="仿宋_GB2312" w:hint="eastAsia"/>
          <w:sz w:val="32"/>
          <w:szCs w:val="32"/>
        </w:rPr>
        <w:t>5.56</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sz w:val="32"/>
          <w:szCs w:val="32"/>
        </w:rPr>
        <w:t>3</w:t>
      </w:r>
      <w:r>
        <w:rPr>
          <w:rFonts w:eastAsia="仿宋_GB2312" w:hint="eastAsia"/>
          <w:sz w:val="32"/>
          <w:szCs w:val="32"/>
        </w:rPr>
        <w:t>节）时，速度警告装置必须向驾驶员发出有效的音响警告（要与其它用途的音响警告有明显区别），并在批准的高度和温度全范围均工作良好。</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03" w:name="_Toc148957669"/>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1305</w:t>
      </w:r>
      <w:r>
        <w:rPr>
          <w:rFonts w:ascii="黑体" w:eastAsia="黑体" w:hAnsi="黑体" w:hint="eastAsia"/>
          <w:sz w:val="32"/>
          <w:szCs w:val="32"/>
        </w:rPr>
        <w:t>条　动力装置仪表</w:t>
      </w:r>
      <w:bookmarkEnd w:id="303"/>
    </w:p>
    <w:p w:rsidR="00001BCF" w:rsidRDefault="0068794E">
      <w:pPr>
        <w:pStyle w:val="af0"/>
        <w:spacing w:line="360" w:lineRule="auto"/>
        <w:ind w:firstLine="640"/>
        <w:rPr>
          <w:rFonts w:eastAsia="仿宋_GB2312"/>
          <w:sz w:val="32"/>
          <w:szCs w:val="32"/>
        </w:rPr>
      </w:pPr>
      <w:r>
        <w:rPr>
          <w:rFonts w:eastAsia="仿宋_GB2312" w:hint="eastAsia"/>
          <w:sz w:val="32"/>
          <w:szCs w:val="32"/>
        </w:rPr>
        <w:t>所需的动力装置仪表规定如下：</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旋翼航空器：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每台活塞发动机一个汽化器空气温度表；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每台气冷式活塞发动机一个气缸头温度表，每台液冷式活塞发动机一个冷却液温度表；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每个燃油箱一个燃油油量表；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向发动机供油的每个燃油箱一个低燃油油量警告装置，此装置必须满足下列要求：</w:t>
      </w:r>
    </w:p>
    <w:p w:rsidR="00001BCF" w:rsidRDefault="0068794E">
      <w:pPr>
        <w:pStyle w:val="af0"/>
        <w:numPr>
          <w:ilvl w:val="0"/>
          <w:numId w:val="76"/>
        </w:numPr>
        <w:spacing w:line="360" w:lineRule="auto"/>
        <w:ind w:left="0" w:firstLineChars="0" w:firstLine="1134"/>
        <w:rPr>
          <w:rFonts w:eastAsia="仿宋_GB2312"/>
          <w:sz w:val="32"/>
          <w:szCs w:val="32"/>
        </w:rPr>
      </w:pPr>
      <w:r>
        <w:rPr>
          <w:rFonts w:eastAsia="仿宋_GB2312" w:hint="eastAsia"/>
          <w:sz w:val="32"/>
          <w:szCs w:val="32"/>
        </w:rPr>
        <w:t>当油箱中剩有可使用</w:t>
      </w:r>
      <w:r>
        <w:rPr>
          <w:rFonts w:eastAsia="仿宋_GB2312" w:hint="eastAsia"/>
          <w:sz w:val="32"/>
          <w:szCs w:val="32"/>
        </w:rPr>
        <w:t>10</w:t>
      </w:r>
      <w:r>
        <w:rPr>
          <w:rFonts w:eastAsia="仿宋_GB2312" w:hint="eastAsia"/>
          <w:sz w:val="32"/>
          <w:szCs w:val="32"/>
        </w:rPr>
        <w:t>分钟左右的可用燃油时，即向飞行机组发出警告信号；</w:t>
      </w:r>
    </w:p>
    <w:p w:rsidR="00001BCF" w:rsidRDefault="0068794E">
      <w:pPr>
        <w:pStyle w:val="af0"/>
        <w:numPr>
          <w:ilvl w:val="0"/>
          <w:numId w:val="76"/>
        </w:numPr>
        <w:spacing w:line="360" w:lineRule="auto"/>
        <w:ind w:left="0" w:firstLineChars="0" w:firstLine="1134"/>
        <w:rPr>
          <w:rFonts w:eastAsia="仿宋_GB2312"/>
          <w:sz w:val="32"/>
          <w:szCs w:val="32"/>
        </w:rPr>
      </w:pPr>
      <w:r>
        <w:rPr>
          <w:rFonts w:eastAsia="仿宋_GB2312" w:hint="eastAsia"/>
          <w:sz w:val="32"/>
          <w:szCs w:val="32"/>
        </w:rPr>
        <w:t>独立于正常的燃油油量指示系统。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每台高空活塞发动机</w:t>
      </w:r>
      <w:bookmarkStart w:id="304" w:name="_Hlk137024580"/>
      <w:bookmarkStart w:id="305" w:name="_Hlk137024563"/>
      <w:r>
        <w:rPr>
          <w:rFonts w:eastAsia="仿宋_GB2312" w:hint="eastAsia"/>
          <w:sz w:val="32"/>
          <w:szCs w:val="32"/>
        </w:rPr>
        <w:t>有一种指示其进气压力的方法</w:t>
      </w:r>
      <w:r>
        <w:rPr>
          <w:rFonts w:eastAsia="仿宋_GB2312"/>
          <w:sz w:val="32"/>
          <w:szCs w:val="32"/>
        </w:rPr>
        <w:t>;</w:t>
      </w:r>
      <w:bookmarkEnd w:id="304"/>
      <w:bookmarkEnd w:id="305"/>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(6) </w:t>
      </w:r>
      <w:r>
        <w:rPr>
          <w:rFonts w:eastAsia="仿宋_GB2312" w:hint="eastAsia"/>
          <w:sz w:val="32"/>
          <w:szCs w:val="32"/>
        </w:rPr>
        <w:t>每个压力润滑减速器一个滑油压力表；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(7) </w:t>
      </w:r>
      <w:r>
        <w:rPr>
          <w:rFonts w:eastAsia="仿宋_GB2312" w:hint="eastAsia"/>
          <w:sz w:val="32"/>
          <w:szCs w:val="32"/>
        </w:rPr>
        <w:t>每个压力润滑减速器一个滑油压力警告装置，当滑油压力降到安全值以下时该装置发出警告；</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(8) </w:t>
      </w:r>
      <w:r>
        <w:rPr>
          <w:rFonts w:eastAsia="仿宋_GB2312" w:hint="eastAsia"/>
          <w:sz w:val="32"/>
          <w:szCs w:val="32"/>
        </w:rPr>
        <w:t>如果采用自主式润滑，每个滑油箱和每个减速器均有滑油油量指示器；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(9) </w:t>
      </w:r>
      <w:r>
        <w:rPr>
          <w:rFonts w:eastAsia="仿宋_GB2312" w:hint="eastAsia"/>
          <w:sz w:val="32"/>
          <w:szCs w:val="32"/>
        </w:rPr>
        <w:t>每台发动机一个滑油温度表；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(10) </w:t>
      </w:r>
      <w:r>
        <w:rPr>
          <w:rFonts w:eastAsia="仿宋_GB2312" w:hint="eastAsia"/>
          <w:sz w:val="32"/>
          <w:szCs w:val="32"/>
        </w:rPr>
        <w:t>滑油温度警告装置指示每个主减速器，包旋翼调相所必需的减速器的不安全滑油温度；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1) </w:t>
      </w:r>
      <w:r>
        <w:rPr>
          <w:rFonts w:eastAsia="仿宋_GB2312" w:hint="eastAsia"/>
          <w:sz w:val="32"/>
          <w:szCs w:val="32"/>
        </w:rPr>
        <w:t>每台涡轮发动机有一种指示其燃气温度的方法</w:t>
      </w:r>
      <w:r>
        <w:rPr>
          <w:rFonts w:eastAsia="仿宋_GB2312"/>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2) </w:t>
      </w:r>
      <w:r>
        <w:rPr>
          <w:rFonts w:eastAsia="仿宋_GB2312" w:hint="eastAsia"/>
          <w:sz w:val="32"/>
          <w:szCs w:val="32"/>
        </w:rPr>
        <w:t>每台涡轮发动机有一种指示其燃气涡轮转速的方法</w:t>
      </w:r>
      <w:r>
        <w:rPr>
          <w:rFonts w:eastAsia="仿宋_GB2312"/>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3) </w:t>
      </w:r>
      <w:r>
        <w:rPr>
          <w:rFonts w:eastAsia="仿宋_GB2312" w:hint="eastAsia"/>
          <w:sz w:val="32"/>
          <w:szCs w:val="32"/>
        </w:rPr>
        <w:t>每台发动机一个转速表，如果与本条</w:t>
      </w:r>
      <w:r>
        <w:rPr>
          <w:rFonts w:eastAsia="仿宋_GB2312" w:hint="eastAsia"/>
          <w:sz w:val="32"/>
          <w:szCs w:val="32"/>
        </w:rPr>
        <w:t>(</w:t>
      </w:r>
      <w:r>
        <w:rPr>
          <w:rFonts w:eastAsia="仿宋_GB2312"/>
          <w:sz w:val="32"/>
          <w:szCs w:val="32"/>
        </w:rPr>
        <w:t>a</w:t>
      </w:r>
      <w:r>
        <w:rPr>
          <w:rFonts w:eastAsia="仿宋_GB2312" w:hint="eastAsia"/>
          <w:sz w:val="32"/>
          <w:szCs w:val="32"/>
        </w:rPr>
        <w:t>)(14)</w:t>
      </w:r>
      <w:r>
        <w:rPr>
          <w:rFonts w:eastAsia="仿宋_GB2312" w:hint="eastAsia"/>
          <w:sz w:val="32"/>
          <w:szCs w:val="32"/>
        </w:rPr>
        <w:t>所要求的相应的仪表组合，在自转时指示旋翼转速；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4)</w:t>
      </w:r>
      <w:r>
        <w:rPr>
          <w:rFonts w:eastAsia="仿宋_GB2312" w:hint="eastAsia"/>
          <w:sz w:val="32"/>
          <w:szCs w:val="32"/>
        </w:rPr>
        <w:t>至少有一个转速表，用来指示下列转速（视适用情况）：</w:t>
      </w:r>
    </w:p>
    <w:p w:rsidR="00001BCF" w:rsidRDefault="0068794E">
      <w:pPr>
        <w:pStyle w:val="af0"/>
        <w:numPr>
          <w:ilvl w:val="0"/>
          <w:numId w:val="77"/>
        </w:numPr>
        <w:spacing w:line="360" w:lineRule="auto"/>
        <w:ind w:left="0" w:firstLineChars="0" w:firstLine="1134"/>
        <w:rPr>
          <w:rFonts w:eastAsia="仿宋_GB2312"/>
          <w:sz w:val="32"/>
          <w:szCs w:val="32"/>
        </w:rPr>
      </w:pPr>
      <w:proofErr w:type="gramStart"/>
      <w:r>
        <w:rPr>
          <w:rFonts w:eastAsia="仿宋_GB2312" w:hint="eastAsia"/>
          <w:sz w:val="32"/>
          <w:szCs w:val="32"/>
        </w:rPr>
        <w:t>单个主</w:t>
      </w:r>
      <w:proofErr w:type="gramEnd"/>
      <w:r>
        <w:rPr>
          <w:rFonts w:eastAsia="仿宋_GB2312" w:hint="eastAsia"/>
          <w:sz w:val="32"/>
          <w:szCs w:val="32"/>
        </w:rPr>
        <w:t>旋翼转速；</w:t>
      </w:r>
    </w:p>
    <w:p w:rsidR="00001BCF" w:rsidRDefault="0068794E">
      <w:pPr>
        <w:pStyle w:val="af0"/>
        <w:numPr>
          <w:ilvl w:val="0"/>
          <w:numId w:val="77"/>
        </w:numPr>
        <w:spacing w:line="360" w:lineRule="auto"/>
        <w:ind w:left="0" w:firstLineChars="0" w:firstLine="1134"/>
        <w:rPr>
          <w:rFonts w:eastAsia="仿宋_GB2312"/>
          <w:sz w:val="32"/>
          <w:szCs w:val="32"/>
        </w:rPr>
      </w:pPr>
      <w:r>
        <w:rPr>
          <w:rFonts w:eastAsia="仿宋_GB2312" w:hint="eastAsia"/>
          <w:sz w:val="32"/>
          <w:szCs w:val="32"/>
        </w:rPr>
        <w:t>多个主旋翼的公共转速，这些主旋</w:t>
      </w:r>
      <w:r>
        <w:rPr>
          <w:rFonts w:eastAsia="仿宋_GB2312" w:hint="eastAsia"/>
          <w:sz w:val="32"/>
          <w:szCs w:val="32"/>
        </w:rPr>
        <w:t>翼的转速相互之间不会有明显的差别；</w:t>
      </w:r>
    </w:p>
    <w:p w:rsidR="00001BCF" w:rsidRDefault="0068794E">
      <w:pPr>
        <w:pStyle w:val="af0"/>
        <w:numPr>
          <w:ilvl w:val="0"/>
          <w:numId w:val="77"/>
        </w:numPr>
        <w:spacing w:line="360" w:lineRule="auto"/>
        <w:ind w:left="0" w:firstLineChars="0" w:firstLine="1134"/>
        <w:rPr>
          <w:rFonts w:eastAsia="仿宋_GB2312"/>
          <w:sz w:val="32"/>
          <w:szCs w:val="32"/>
        </w:rPr>
      </w:pPr>
      <w:r>
        <w:rPr>
          <w:rFonts w:eastAsia="仿宋_GB2312" w:hint="eastAsia"/>
          <w:sz w:val="32"/>
          <w:szCs w:val="32"/>
        </w:rPr>
        <w:t>每个主旋翼的转速，该旋翼的转速相对于其它主旋翼可能有明显的差别。</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5) </w:t>
      </w:r>
      <w:r>
        <w:rPr>
          <w:rFonts w:eastAsia="仿宋_GB2312" w:hint="eastAsia"/>
          <w:sz w:val="32"/>
          <w:szCs w:val="32"/>
        </w:rPr>
        <w:t>每台涡轮发动机一个自由涡轮转速表；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6) </w:t>
      </w:r>
      <w:r>
        <w:rPr>
          <w:rFonts w:eastAsia="仿宋_GB2312" w:hint="eastAsia"/>
          <w:sz w:val="32"/>
          <w:szCs w:val="32"/>
        </w:rPr>
        <w:t>每台涡轮发动机一个指示该发动机功率的装置；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7) </w:t>
      </w:r>
      <w:r>
        <w:rPr>
          <w:rFonts w:eastAsia="仿宋_GB2312" w:hint="eastAsia"/>
          <w:sz w:val="32"/>
          <w:szCs w:val="32"/>
        </w:rPr>
        <w:t>每台涡轮发动机一个指示</w:t>
      </w:r>
      <w:proofErr w:type="gramStart"/>
      <w:r>
        <w:rPr>
          <w:rFonts w:eastAsia="仿宋_GB2312" w:hint="eastAsia"/>
          <w:sz w:val="32"/>
          <w:szCs w:val="32"/>
        </w:rPr>
        <w:t>动力装置防冰系统功能</w:t>
      </w:r>
      <w:proofErr w:type="gramEnd"/>
      <w:r>
        <w:rPr>
          <w:rFonts w:eastAsia="仿宋_GB2312" w:hint="eastAsia"/>
          <w:sz w:val="32"/>
          <w:szCs w:val="32"/>
        </w:rPr>
        <w:t>的指示器；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8) </w:t>
      </w:r>
      <w:r>
        <w:rPr>
          <w:rFonts w:eastAsia="仿宋_GB2312" w:hint="eastAsia"/>
          <w:sz w:val="32"/>
          <w:szCs w:val="32"/>
        </w:rPr>
        <w:t>第</w:t>
      </w:r>
      <w:r>
        <w:rPr>
          <w:rFonts w:eastAsia="仿宋_GB2312"/>
          <w:sz w:val="32"/>
          <w:szCs w:val="32"/>
        </w:rPr>
        <w:t>29</w:t>
      </w:r>
      <w:r>
        <w:rPr>
          <w:rFonts w:eastAsia="仿宋_GB2312" w:hint="eastAsia"/>
          <w:sz w:val="32"/>
          <w:szCs w:val="32"/>
        </w:rPr>
        <w:t>.</w:t>
      </w:r>
      <w:r>
        <w:rPr>
          <w:rFonts w:eastAsia="仿宋_GB2312"/>
          <w:sz w:val="32"/>
          <w:szCs w:val="32"/>
        </w:rPr>
        <w:t>997</w:t>
      </w:r>
      <w:r>
        <w:rPr>
          <w:rFonts w:eastAsia="仿宋_GB2312" w:hint="eastAsia"/>
          <w:sz w:val="32"/>
          <w:szCs w:val="32"/>
        </w:rPr>
        <w:t>条要求的燃油滤网或燃油滤，应有一个指示器，在滤网</w:t>
      </w:r>
      <w:proofErr w:type="gramStart"/>
      <w:r>
        <w:rPr>
          <w:rFonts w:eastAsia="仿宋_GB2312" w:hint="eastAsia"/>
          <w:sz w:val="32"/>
          <w:szCs w:val="32"/>
        </w:rPr>
        <w:t>或油滤的</w:t>
      </w:r>
      <w:proofErr w:type="gramEnd"/>
      <w:r>
        <w:rPr>
          <w:rFonts w:eastAsia="仿宋_GB2312" w:hint="eastAsia"/>
          <w:sz w:val="32"/>
          <w:szCs w:val="32"/>
        </w:rPr>
        <w:t>脏污程度影响第</w:t>
      </w:r>
      <w:r>
        <w:rPr>
          <w:rFonts w:eastAsia="仿宋_GB2312"/>
          <w:sz w:val="32"/>
          <w:szCs w:val="32"/>
        </w:rPr>
        <w:t>29</w:t>
      </w:r>
      <w:r>
        <w:rPr>
          <w:rFonts w:eastAsia="仿宋_GB2312" w:hint="eastAsia"/>
          <w:sz w:val="32"/>
          <w:szCs w:val="32"/>
        </w:rPr>
        <w:t>.</w:t>
      </w:r>
      <w:r>
        <w:rPr>
          <w:rFonts w:eastAsia="仿宋_GB2312"/>
          <w:sz w:val="32"/>
          <w:szCs w:val="32"/>
        </w:rPr>
        <w:t>997</w:t>
      </w:r>
      <w:r>
        <w:rPr>
          <w:rFonts w:eastAsia="仿宋_GB2312" w:hint="eastAsia"/>
          <w:sz w:val="32"/>
          <w:szCs w:val="32"/>
        </w:rPr>
        <w:t>条</w:t>
      </w:r>
      <w:r>
        <w:rPr>
          <w:rFonts w:eastAsia="仿宋_GB2312" w:hint="eastAsia"/>
          <w:sz w:val="32"/>
          <w:szCs w:val="32"/>
        </w:rPr>
        <w:t>(</w:t>
      </w:r>
      <w:r>
        <w:rPr>
          <w:rFonts w:eastAsia="仿宋_GB2312"/>
          <w:sz w:val="32"/>
          <w:szCs w:val="32"/>
        </w:rPr>
        <w:t>d</w:t>
      </w:r>
      <w:r>
        <w:rPr>
          <w:rFonts w:eastAsia="仿宋_GB2312" w:hint="eastAsia"/>
          <w:sz w:val="32"/>
          <w:szCs w:val="32"/>
        </w:rPr>
        <w:t>)</w:t>
      </w:r>
      <w:r>
        <w:rPr>
          <w:rFonts w:eastAsia="仿宋_GB2312" w:hint="eastAsia"/>
          <w:sz w:val="32"/>
          <w:szCs w:val="32"/>
        </w:rPr>
        <w:t>规定的</w:t>
      </w:r>
      <w:proofErr w:type="gramStart"/>
      <w:r>
        <w:rPr>
          <w:rFonts w:eastAsia="仿宋_GB2312" w:hint="eastAsia"/>
          <w:sz w:val="32"/>
          <w:szCs w:val="32"/>
        </w:rPr>
        <w:t>滤通能力</w:t>
      </w:r>
      <w:proofErr w:type="gramEnd"/>
      <w:r>
        <w:rPr>
          <w:rFonts w:eastAsia="仿宋_GB2312" w:hint="eastAsia"/>
          <w:sz w:val="32"/>
          <w:szCs w:val="32"/>
        </w:rPr>
        <w:t>之前即指示出现脏污；</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9) </w:t>
      </w:r>
      <w:r>
        <w:rPr>
          <w:rFonts w:eastAsia="仿宋_GB2312" w:hint="eastAsia"/>
          <w:sz w:val="32"/>
          <w:szCs w:val="32"/>
        </w:rPr>
        <w:t>第</w:t>
      </w:r>
      <w:r>
        <w:rPr>
          <w:rFonts w:eastAsia="仿宋_GB2312"/>
          <w:sz w:val="32"/>
          <w:szCs w:val="32"/>
        </w:rPr>
        <w:t>29</w:t>
      </w:r>
      <w:r>
        <w:rPr>
          <w:rFonts w:eastAsia="仿宋_GB2312" w:hint="eastAsia"/>
          <w:sz w:val="32"/>
          <w:szCs w:val="32"/>
        </w:rPr>
        <w:t>.</w:t>
      </w:r>
      <w:r>
        <w:rPr>
          <w:rFonts w:eastAsia="仿宋_GB2312"/>
          <w:sz w:val="32"/>
          <w:szCs w:val="32"/>
        </w:rPr>
        <w:t>1019</w:t>
      </w:r>
      <w:r>
        <w:rPr>
          <w:rFonts w:eastAsia="仿宋_GB2312" w:hint="eastAsia"/>
          <w:sz w:val="32"/>
          <w:szCs w:val="32"/>
        </w:rPr>
        <w:t>条要求的滑油滤网或滑油滤，如果没有旁路，则每台涡轮发动机应有一个警告装</w:t>
      </w:r>
      <w:r>
        <w:rPr>
          <w:rFonts w:eastAsia="仿宋_GB2312" w:hint="eastAsia"/>
          <w:sz w:val="32"/>
          <w:szCs w:val="32"/>
        </w:rPr>
        <w:t>置，在滤网</w:t>
      </w:r>
      <w:proofErr w:type="gramStart"/>
      <w:r>
        <w:rPr>
          <w:rFonts w:eastAsia="仿宋_GB2312" w:hint="eastAsia"/>
          <w:sz w:val="32"/>
          <w:szCs w:val="32"/>
        </w:rPr>
        <w:t>或油滤的</w:t>
      </w:r>
      <w:proofErr w:type="gramEnd"/>
      <w:r>
        <w:rPr>
          <w:rFonts w:eastAsia="仿宋_GB2312" w:hint="eastAsia"/>
          <w:sz w:val="32"/>
          <w:szCs w:val="32"/>
        </w:rPr>
        <w:t>脏污影响第</w:t>
      </w:r>
      <w:r>
        <w:rPr>
          <w:rFonts w:eastAsia="仿宋_GB2312"/>
          <w:sz w:val="32"/>
          <w:szCs w:val="32"/>
        </w:rPr>
        <w:t>29</w:t>
      </w:r>
      <w:r>
        <w:rPr>
          <w:rFonts w:eastAsia="仿宋_GB2312" w:hint="eastAsia"/>
          <w:sz w:val="32"/>
          <w:szCs w:val="32"/>
        </w:rPr>
        <w:t>.</w:t>
      </w:r>
      <w:r>
        <w:rPr>
          <w:rFonts w:eastAsia="仿宋_GB2312"/>
          <w:sz w:val="32"/>
          <w:szCs w:val="32"/>
        </w:rPr>
        <w:t>1019</w:t>
      </w:r>
      <w:r>
        <w:rPr>
          <w:rFonts w:eastAsia="仿宋_GB2312" w:hint="eastAsia"/>
          <w:sz w:val="32"/>
          <w:szCs w:val="32"/>
        </w:rPr>
        <w:t>条</w:t>
      </w:r>
      <w:r>
        <w:rPr>
          <w:rFonts w:eastAsia="仿宋_GB2312" w:hint="eastAsia"/>
          <w:sz w:val="32"/>
          <w:szCs w:val="32"/>
        </w:rPr>
        <w:t>(</w:t>
      </w:r>
      <w:r>
        <w:rPr>
          <w:rFonts w:eastAsia="仿宋_GB2312"/>
          <w:sz w:val="32"/>
          <w:szCs w:val="32"/>
        </w:rPr>
        <w:t>a</w:t>
      </w:r>
      <w:r>
        <w:rPr>
          <w:rFonts w:eastAsia="仿宋_GB2312" w:hint="eastAsia"/>
          <w:sz w:val="32"/>
          <w:szCs w:val="32"/>
        </w:rPr>
        <w:t>)(</w:t>
      </w:r>
      <w:r>
        <w:rPr>
          <w:rFonts w:eastAsia="仿宋_GB2312"/>
          <w:sz w:val="32"/>
          <w:szCs w:val="32"/>
        </w:rPr>
        <w:t>2</w:t>
      </w:r>
      <w:r>
        <w:rPr>
          <w:rFonts w:eastAsia="仿宋_GB2312" w:hint="eastAsia"/>
          <w:sz w:val="32"/>
          <w:szCs w:val="32"/>
        </w:rPr>
        <w:t>)</w:t>
      </w:r>
      <w:r>
        <w:rPr>
          <w:rFonts w:eastAsia="仿宋_GB2312" w:hint="eastAsia"/>
          <w:sz w:val="32"/>
          <w:szCs w:val="32"/>
        </w:rPr>
        <w:t>规定的</w:t>
      </w:r>
      <w:proofErr w:type="gramStart"/>
      <w:r>
        <w:rPr>
          <w:rFonts w:eastAsia="仿宋_GB2312" w:hint="eastAsia"/>
          <w:sz w:val="32"/>
          <w:szCs w:val="32"/>
        </w:rPr>
        <w:t>滤通能力</w:t>
      </w:r>
      <w:proofErr w:type="gramEnd"/>
      <w:r>
        <w:rPr>
          <w:rFonts w:eastAsia="仿宋_GB2312" w:hint="eastAsia"/>
          <w:sz w:val="32"/>
          <w:szCs w:val="32"/>
        </w:rPr>
        <w:t>之前向驾驶员警告出现脏污；</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(20) </w:t>
      </w:r>
      <w:r>
        <w:rPr>
          <w:rFonts w:eastAsia="仿宋_GB2312" w:hint="eastAsia"/>
          <w:sz w:val="32"/>
          <w:szCs w:val="32"/>
        </w:rPr>
        <w:t>防止燃油系统部件被冰堵塞的任何可选择或可控制加温器，应有一个指示其功能是否正常的指示器。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(21) </w:t>
      </w:r>
      <w:r>
        <w:rPr>
          <w:rFonts w:eastAsia="仿宋_GB2312" w:hint="eastAsia"/>
          <w:sz w:val="32"/>
          <w:szCs w:val="32"/>
        </w:rPr>
        <w:t>每台发动机一个独立的燃油压力表，除非向该发动机供油的燃油系统不使用任何泵类、燃油滤或其它易于损坏或失效而不利于发动机燃油压力的部件；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(22) </w:t>
      </w:r>
      <w:r>
        <w:rPr>
          <w:rFonts w:eastAsia="仿宋_GB2312" w:hint="eastAsia"/>
          <w:sz w:val="32"/>
          <w:szCs w:val="32"/>
        </w:rPr>
        <w:t>按第</w:t>
      </w:r>
      <w:r>
        <w:rPr>
          <w:rFonts w:eastAsia="仿宋_GB2312"/>
          <w:sz w:val="32"/>
          <w:szCs w:val="32"/>
        </w:rPr>
        <w:t>29</w:t>
      </w:r>
      <w:r>
        <w:rPr>
          <w:rFonts w:eastAsia="仿宋_GB2312" w:hint="eastAsia"/>
          <w:sz w:val="32"/>
          <w:szCs w:val="32"/>
        </w:rPr>
        <w:t>.955</w:t>
      </w:r>
      <w:r>
        <w:rPr>
          <w:rFonts w:eastAsia="仿宋_GB2312" w:hint="eastAsia"/>
          <w:sz w:val="32"/>
          <w:szCs w:val="32"/>
        </w:rPr>
        <w:t>条的要求而安装的任一燃油泵失效时，应有向飞行机组成员指示该失效的装置；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(23) </w:t>
      </w:r>
      <w:r>
        <w:rPr>
          <w:rFonts w:eastAsia="仿宋_GB2312" w:hint="eastAsia"/>
          <w:sz w:val="32"/>
          <w:szCs w:val="32"/>
        </w:rPr>
        <w:t>当用第</w:t>
      </w:r>
      <w:r>
        <w:rPr>
          <w:rFonts w:eastAsia="仿宋_GB2312"/>
          <w:sz w:val="32"/>
          <w:szCs w:val="32"/>
        </w:rPr>
        <w:t>29</w:t>
      </w:r>
      <w:r>
        <w:rPr>
          <w:rFonts w:eastAsia="仿宋_GB2312" w:hint="eastAsia"/>
          <w:sz w:val="32"/>
          <w:szCs w:val="32"/>
        </w:rPr>
        <w:t>.1337</w:t>
      </w:r>
      <w:r>
        <w:rPr>
          <w:rFonts w:eastAsia="仿宋_GB2312" w:hint="eastAsia"/>
          <w:sz w:val="32"/>
          <w:szCs w:val="32"/>
        </w:rPr>
        <w:t>条</w:t>
      </w:r>
      <w:r>
        <w:rPr>
          <w:rFonts w:eastAsia="仿宋_GB2312" w:hint="eastAsia"/>
          <w:sz w:val="32"/>
          <w:szCs w:val="32"/>
        </w:rPr>
        <w:t>(e)</w:t>
      </w:r>
      <w:r>
        <w:rPr>
          <w:rFonts w:eastAsia="仿宋_GB2312" w:hint="eastAsia"/>
          <w:sz w:val="32"/>
          <w:szCs w:val="32"/>
        </w:rPr>
        <w:t>要求的金属</w:t>
      </w:r>
      <w:proofErr w:type="gramStart"/>
      <w:r>
        <w:rPr>
          <w:rFonts w:eastAsia="仿宋_GB2312" w:hint="eastAsia"/>
          <w:sz w:val="32"/>
          <w:szCs w:val="32"/>
        </w:rPr>
        <w:t>屑</w:t>
      </w:r>
      <w:proofErr w:type="gramEnd"/>
      <w:r>
        <w:rPr>
          <w:rFonts w:eastAsia="仿宋_GB2312" w:hint="eastAsia"/>
          <w:sz w:val="32"/>
          <w:szCs w:val="32"/>
        </w:rPr>
        <w:t>磁性探测器探测到铁磁粒子时，应有警告或戒备装置向飞行机组成员发出信号；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(24) </w:t>
      </w:r>
      <w:r>
        <w:rPr>
          <w:rFonts w:eastAsia="仿宋_GB2312" w:hint="eastAsia"/>
          <w:sz w:val="32"/>
          <w:szCs w:val="32"/>
        </w:rPr>
        <w:t>对辅助动力装置，如果超出以下</w:t>
      </w:r>
      <w:proofErr w:type="gramStart"/>
      <w:r>
        <w:rPr>
          <w:rFonts w:eastAsia="仿宋_GB2312" w:hint="eastAsia"/>
          <w:sz w:val="32"/>
          <w:szCs w:val="32"/>
        </w:rPr>
        <w:t>各限制</w:t>
      </w:r>
      <w:proofErr w:type="gramEnd"/>
      <w:r>
        <w:rPr>
          <w:rFonts w:eastAsia="仿宋_GB2312" w:hint="eastAsia"/>
          <w:sz w:val="32"/>
          <w:szCs w:val="32"/>
        </w:rPr>
        <w:t>范围会造成危险，则当超出该范围时，应有独立的指示器、警告或戒备装置或其它措施提示飞行机组成员：</w:t>
      </w:r>
    </w:p>
    <w:p w:rsidR="00001BCF" w:rsidRDefault="0068794E">
      <w:pPr>
        <w:pStyle w:val="af0"/>
        <w:numPr>
          <w:ilvl w:val="0"/>
          <w:numId w:val="78"/>
        </w:numPr>
        <w:spacing w:line="360" w:lineRule="auto"/>
        <w:ind w:left="0" w:firstLineChars="0" w:firstLine="1134"/>
        <w:rPr>
          <w:rFonts w:eastAsia="仿宋_GB2312"/>
          <w:sz w:val="32"/>
          <w:szCs w:val="32"/>
        </w:rPr>
      </w:pPr>
      <w:r>
        <w:rPr>
          <w:rFonts w:eastAsia="仿宋_GB2312" w:hint="eastAsia"/>
          <w:sz w:val="32"/>
          <w:szCs w:val="32"/>
        </w:rPr>
        <w:t>燃气温度；</w:t>
      </w:r>
    </w:p>
    <w:p w:rsidR="00001BCF" w:rsidRDefault="0068794E">
      <w:pPr>
        <w:pStyle w:val="af0"/>
        <w:numPr>
          <w:ilvl w:val="0"/>
          <w:numId w:val="78"/>
        </w:numPr>
        <w:spacing w:line="360" w:lineRule="auto"/>
        <w:ind w:left="0" w:firstLineChars="0" w:firstLine="1134"/>
        <w:rPr>
          <w:rFonts w:eastAsia="仿宋_GB2312"/>
          <w:sz w:val="32"/>
          <w:szCs w:val="32"/>
        </w:rPr>
      </w:pPr>
      <w:r>
        <w:rPr>
          <w:rFonts w:eastAsia="仿宋_GB2312" w:hint="eastAsia"/>
          <w:sz w:val="32"/>
          <w:szCs w:val="32"/>
        </w:rPr>
        <w:t>滑油压力；</w:t>
      </w:r>
    </w:p>
    <w:p w:rsidR="00001BCF" w:rsidRDefault="0068794E">
      <w:pPr>
        <w:pStyle w:val="af0"/>
        <w:numPr>
          <w:ilvl w:val="0"/>
          <w:numId w:val="78"/>
        </w:numPr>
        <w:spacing w:line="360" w:lineRule="auto"/>
        <w:ind w:left="0" w:firstLineChars="0" w:firstLine="1134"/>
        <w:rPr>
          <w:rFonts w:eastAsia="仿宋_GB2312"/>
          <w:sz w:val="32"/>
          <w:szCs w:val="32"/>
        </w:rPr>
      </w:pPr>
      <w:r>
        <w:rPr>
          <w:rFonts w:eastAsia="仿宋_GB2312" w:hint="eastAsia"/>
          <w:sz w:val="32"/>
          <w:szCs w:val="32"/>
        </w:rPr>
        <w:t>转子转速。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(25) </w:t>
      </w:r>
      <w:r>
        <w:rPr>
          <w:rFonts w:eastAsia="仿宋_GB2312" w:hint="eastAsia"/>
          <w:sz w:val="32"/>
          <w:szCs w:val="32"/>
        </w:rPr>
        <w:t>对于要求有</w:t>
      </w:r>
      <w:r>
        <w:rPr>
          <w:rFonts w:eastAsia="仿宋_GB2312" w:hint="eastAsia"/>
          <w:sz w:val="32"/>
          <w:szCs w:val="32"/>
        </w:rPr>
        <w:t>30</w:t>
      </w:r>
      <w:r>
        <w:rPr>
          <w:rFonts w:eastAsia="仿宋_GB2312" w:hint="eastAsia"/>
          <w:sz w:val="32"/>
          <w:szCs w:val="32"/>
        </w:rPr>
        <w:t>秒和</w:t>
      </w:r>
      <w:r>
        <w:rPr>
          <w:rFonts w:eastAsia="仿宋_GB2312" w:hint="eastAsia"/>
          <w:sz w:val="32"/>
          <w:szCs w:val="32"/>
        </w:rPr>
        <w:t>2</w:t>
      </w:r>
      <w:r>
        <w:rPr>
          <w:rFonts w:eastAsia="仿宋_GB2312" w:hint="eastAsia"/>
          <w:sz w:val="32"/>
          <w:szCs w:val="32"/>
        </w:rPr>
        <w:t>分钟一台发动机不工作（</w:t>
      </w:r>
      <w:r>
        <w:rPr>
          <w:rFonts w:eastAsia="仿宋_GB2312"/>
          <w:sz w:val="32"/>
          <w:szCs w:val="32"/>
        </w:rPr>
        <w:t>OEI</w:t>
      </w:r>
      <w:r>
        <w:rPr>
          <w:rFonts w:eastAsia="仿宋_GB2312" w:hint="eastAsia"/>
          <w:sz w:val="32"/>
          <w:szCs w:val="32"/>
        </w:rPr>
        <w:t>）功率状态的旋翼航空器，当该情况开始和时间间隔终止时，必须有措施警告驾驶员发动机处于</w:t>
      </w:r>
      <w:r>
        <w:rPr>
          <w:rFonts w:eastAsia="仿宋_GB2312" w:hint="eastAsia"/>
          <w:sz w:val="32"/>
          <w:szCs w:val="32"/>
        </w:rPr>
        <w:t>30</w:t>
      </w:r>
      <w:r>
        <w:rPr>
          <w:rFonts w:eastAsia="仿宋_GB2312" w:hint="eastAsia"/>
          <w:sz w:val="32"/>
          <w:szCs w:val="32"/>
        </w:rPr>
        <w:t>秒和</w:t>
      </w:r>
      <w:r>
        <w:rPr>
          <w:rFonts w:eastAsia="仿宋_GB2312" w:hint="eastAsia"/>
          <w:sz w:val="32"/>
          <w:szCs w:val="32"/>
        </w:rPr>
        <w:t>2</w:t>
      </w:r>
      <w:r>
        <w:rPr>
          <w:rFonts w:eastAsia="仿宋_GB2312" w:hint="eastAsia"/>
          <w:sz w:val="32"/>
          <w:szCs w:val="32"/>
        </w:rPr>
        <w:t>分钟一台发动机不工作（</w:t>
      </w:r>
      <w:r>
        <w:rPr>
          <w:rFonts w:eastAsia="仿宋_GB2312"/>
          <w:sz w:val="32"/>
          <w:szCs w:val="32"/>
        </w:rPr>
        <w:t>OEI</w:t>
      </w:r>
      <w:r>
        <w:rPr>
          <w:rFonts w:eastAsia="仿宋_GB2312" w:hint="eastAsia"/>
          <w:sz w:val="32"/>
          <w:szCs w:val="32"/>
        </w:rPr>
        <w:t>）功率水平。</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(26) </w:t>
      </w:r>
      <w:r>
        <w:rPr>
          <w:rFonts w:eastAsia="仿宋_GB2312" w:hint="eastAsia"/>
          <w:sz w:val="32"/>
          <w:szCs w:val="32"/>
        </w:rPr>
        <w:t>对于使用</w:t>
      </w:r>
      <w:r>
        <w:rPr>
          <w:rFonts w:eastAsia="仿宋_GB2312" w:hint="eastAsia"/>
          <w:sz w:val="32"/>
          <w:szCs w:val="32"/>
        </w:rPr>
        <w:t>30</w:t>
      </w:r>
      <w:r>
        <w:rPr>
          <w:rFonts w:eastAsia="仿宋_GB2312" w:hint="eastAsia"/>
          <w:sz w:val="32"/>
          <w:szCs w:val="32"/>
        </w:rPr>
        <w:t>秒和</w:t>
      </w:r>
      <w:r>
        <w:rPr>
          <w:rFonts w:eastAsia="仿宋_GB2312" w:hint="eastAsia"/>
          <w:sz w:val="32"/>
          <w:szCs w:val="32"/>
        </w:rPr>
        <w:t>2</w:t>
      </w:r>
      <w:r>
        <w:rPr>
          <w:rFonts w:eastAsia="仿宋_GB2312" w:hint="eastAsia"/>
          <w:sz w:val="32"/>
          <w:szCs w:val="32"/>
        </w:rPr>
        <w:t>分钟一台发动机不工作（</w:t>
      </w:r>
      <w:r>
        <w:rPr>
          <w:rFonts w:eastAsia="仿宋_GB2312"/>
          <w:sz w:val="32"/>
          <w:szCs w:val="32"/>
        </w:rPr>
        <w:t>OEI</w:t>
      </w:r>
      <w:r>
        <w:rPr>
          <w:rFonts w:eastAsia="仿宋_GB2312" w:hint="eastAsia"/>
          <w:sz w:val="32"/>
          <w:szCs w:val="32"/>
        </w:rPr>
        <w:t>）功率状态的每台涡轮发动机，必须提供一个用于下列目的的装置或系统供地面人员使用：</w:t>
      </w:r>
    </w:p>
    <w:p w:rsidR="00001BCF" w:rsidRDefault="0068794E">
      <w:pPr>
        <w:pStyle w:val="af0"/>
        <w:numPr>
          <w:ilvl w:val="0"/>
          <w:numId w:val="79"/>
        </w:numPr>
        <w:spacing w:line="360" w:lineRule="auto"/>
        <w:ind w:left="0" w:firstLineChars="0" w:firstLine="1134"/>
        <w:rPr>
          <w:rFonts w:eastAsia="仿宋_GB2312"/>
          <w:sz w:val="32"/>
          <w:szCs w:val="32"/>
        </w:rPr>
      </w:pPr>
      <w:r>
        <w:rPr>
          <w:rFonts w:eastAsia="仿宋_GB2312" w:hint="eastAsia"/>
          <w:sz w:val="32"/>
          <w:szCs w:val="32"/>
        </w:rPr>
        <w:t>自动记录处于</w:t>
      </w:r>
      <w:r>
        <w:rPr>
          <w:rFonts w:eastAsia="仿宋_GB2312" w:hint="eastAsia"/>
          <w:sz w:val="32"/>
          <w:szCs w:val="32"/>
        </w:rPr>
        <w:t>30</w:t>
      </w:r>
      <w:r>
        <w:rPr>
          <w:rFonts w:eastAsia="仿宋_GB2312" w:hint="eastAsia"/>
          <w:sz w:val="32"/>
          <w:szCs w:val="32"/>
        </w:rPr>
        <w:t>秒和</w:t>
      </w:r>
      <w:r>
        <w:rPr>
          <w:rFonts w:eastAsia="仿宋_GB2312" w:hint="eastAsia"/>
          <w:sz w:val="32"/>
          <w:szCs w:val="32"/>
        </w:rPr>
        <w:t>2</w:t>
      </w:r>
      <w:r>
        <w:rPr>
          <w:rFonts w:eastAsia="仿宋_GB2312" w:hint="eastAsia"/>
          <w:sz w:val="32"/>
          <w:szCs w:val="32"/>
        </w:rPr>
        <w:t>分钟一台发动机不工作（</w:t>
      </w:r>
      <w:r>
        <w:rPr>
          <w:rFonts w:eastAsia="仿宋_GB2312"/>
          <w:sz w:val="32"/>
          <w:szCs w:val="32"/>
        </w:rPr>
        <w:t>OEI</w:t>
      </w:r>
      <w:r>
        <w:rPr>
          <w:rFonts w:eastAsia="仿宋_GB2312" w:hint="eastAsia"/>
          <w:sz w:val="32"/>
          <w:szCs w:val="32"/>
        </w:rPr>
        <w:t>）水平的每个功率每次使用情况和持续时间；</w:t>
      </w:r>
    </w:p>
    <w:p w:rsidR="00001BCF" w:rsidRDefault="0068794E">
      <w:pPr>
        <w:pStyle w:val="af0"/>
        <w:numPr>
          <w:ilvl w:val="0"/>
          <w:numId w:val="79"/>
        </w:numPr>
        <w:spacing w:line="360" w:lineRule="auto"/>
        <w:ind w:left="0" w:firstLineChars="0" w:firstLine="1134"/>
        <w:rPr>
          <w:rFonts w:eastAsia="仿宋_GB2312"/>
          <w:sz w:val="32"/>
          <w:szCs w:val="32"/>
        </w:rPr>
      </w:pPr>
      <w:r>
        <w:rPr>
          <w:rFonts w:eastAsia="仿宋_GB2312" w:hint="eastAsia"/>
          <w:sz w:val="32"/>
          <w:szCs w:val="32"/>
        </w:rPr>
        <w:t>能够检索记录的数据；</w:t>
      </w:r>
    </w:p>
    <w:p w:rsidR="00001BCF" w:rsidRDefault="0068794E">
      <w:pPr>
        <w:pStyle w:val="af0"/>
        <w:numPr>
          <w:ilvl w:val="0"/>
          <w:numId w:val="79"/>
        </w:numPr>
        <w:spacing w:line="360" w:lineRule="auto"/>
        <w:ind w:left="0" w:firstLineChars="0" w:firstLine="1134"/>
        <w:rPr>
          <w:rFonts w:eastAsia="仿宋_GB2312"/>
          <w:sz w:val="32"/>
          <w:szCs w:val="32"/>
        </w:rPr>
      </w:pPr>
      <w:r>
        <w:rPr>
          <w:rFonts w:eastAsia="仿宋_GB2312" w:hint="eastAsia"/>
          <w:sz w:val="32"/>
          <w:szCs w:val="32"/>
        </w:rPr>
        <w:t>仅能由地面维护人员复位；</w:t>
      </w:r>
    </w:p>
    <w:p w:rsidR="00001BCF" w:rsidRDefault="0068794E">
      <w:pPr>
        <w:pStyle w:val="af0"/>
        <w:numPr>
          <w:ilvl w:val="0"/>
          <w:numId w:val="79"/>
        </w:numPr>
        <w:spacing w:line="360" w:lineRule="auto"/>
        <w:ind w:left="0" w:firstLineChars="0" w:firstLine="1134"/>
        <w:rPr>
          <w:rFonts w:eastAsia="仿宋_GB2312"/>
          <w:sz w:val="32"/>
          <w:szCs w:val="32"/>
        </w:rPr>
      </w:pPr>
      <w:r>
        <w:rPr>
          <w:rFonts w:eastAsia="仿宋_GB2312" w:hint="eastAsia"/>
          <w:sz w:val="32"/>
          <w:szCs w:val="32"/>
        </w:rPr>
        <w:t>有措施证实系统或装置工作正常。</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w:t>
      </w:r>
      <w:r>
        <w:rPr>
          <w:rFonts w:eastAsia="仿宋_GB2312"/>
          <w:sz w:val="32"/>
          <w:szCs w:val="32"/>
        </w:rPr>
        <w:t xml:space="preserve"> </w:t>
      </w:r>
      <w:r>
        <w:rPr>
          <w:rFonts w:eastAsia="仿宋_GB2312" w:hint="eastAsia"/>
          <w:sz w:val="32"/>
          <w:szCs w:val="32"/>
        </w:rPr>
        <w:t xml:space="preserve"> </w:t>
      </w:r>
      <w:r>
        <w:rPr>
          <w:rFonts w:eastAsia="仿宋_GB2312"/>
          <w:sz w:val="32"/>
          <w:szCs w:val="32"/>
        </w:rPr>
        <w:t>A</w:t>
      </w:r>
      <w:r>
        <w:rPr>
          <w:rFonts w:eastAsia="仿宋_GB2312" w:hint="eastAsia"/>
          <w:sz w:val="32"/>
          <w:szCs w:val="32"/>
        </w:rPr>
        <w:t>类旋翼航空器：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每台发动机一个独立的滑油压力表和一个独立的滑油压力警告装置或所有发动机一个总警告装置，并有将单独警告电路与总警告装置分离的措施；</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每台发动机一个独立的燃油压力表和一个独</w:t>
      </w:r>
      <w:r>
        <w:rPr>
          <w:rFonts w:eastAsia="仿宋_GB2312" w:hint="eastAsia"/>
          <w:sz w:val="32"/>
          <w:szCs w:val="32"/>
        </w:rPr>
        <w:t>立的燃油压力警告装置或所有发动机一个总警告装置，并有将单独警告电路与总警告装置分离的措施；</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火警指示器。</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sz w:val="32"/>
          <w:szCs w:val="32"/>
        </w:rPr>
        <w:t xml:space="preserve"> B</w:t>
      </w:r>
      <w:r>
        <w:rPr>
          <w:rFonts w:eastAsia="仿宋_GB2312" w:hint="eastAsia"/>
          <w:sz w:val="32"/>
          <w:szCs w:val="32"/>
        </w:rPr>
        <w:t>类旋翼航空器：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(1)</w:t>
      </w:r>
      <w:r>
        <w:rPr>
          <w:rFonts w:eastAsia="仿宋_GB2312" w:hint="eastAsia"/>
          <w:sz w:val="32"/>
          <w:szCs w:val="32"/>
        </w:rPr>
        <w:t>每台发动机一个独立的滑油压力表；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(2)</w:t>
      </w:r>
      <w:r>
        <w:rPr>
          <w:rFonts w:eastAsia="仿宋_GB2312" w:hint="eastAsia"/>
          <w:sz w:val="32"/>
          <w:szCs w:val="32"/>
        </w:rPr>
        <w:t>每台发动机一个独立的燃油压力表；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(3)</w:t>
      </w:r>
      <w:r>
        <w:rPr>
          <w:rFonts w:eastAsia="仿宋_GB2312" w:hint="eastAsia"/>
          <w:sz w:val="32"/>
          <w:szCs w:val="32"/>
        </w:rPr>
        <w:t>火警指示器（需要探测火警时）。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w:t>
      </w:r>
      <w:r>
        <w:rPr>
          <w:rFonts w:eastAsia="仿宋_GB2312"/>
          <w:sz w:val="32"/>
          <w:szCs w:val="32"/>
        </w:rPr>
        <w:t>对于要求有一台发动机不工作（</w:t>
      </w:r>
      <w:r>
        <w:rPr>
          <w:rFonts w:eastAsia="仿宋_GB2312"/>
          <w:sz w:val="32"/>
          <w:szCs w:val="32"/>
        </w:rPr>
        <w:t>OEI</w:t>
      </w:r>
      <w:r>
        <w:rPr>
          <w:rFonts w:eastAsia="仿宋_GB2312"/>
          <w:sz w:val="32"/>
          <w:szCs w:val="32"/>
        </w:rPr>
        <w:t>）训练模式的每个</w:t>
      </w:r>
      <w:r>
        <w:rPr>
          <w:rFonts w:eastAsia="仿宋_GB2312"/>
          <w:sz w:val="32"/>
          <w:szCs w:val="32"/>
        </w:rPr>
        <w:t>A</w:t>
      </w:r>
      <w:r>
        <w:rPr>
          <w:rFonts w:eastAsia="仿宋_GB2312"/>
          <w:sz w:val="32"/>
          <w:szCs w:val="32"/>
        </w:rPr>
        <w:t>类旋翼航空器，必须有一种方法，能够向驾驶员指示一台发动机失效模拟状态、警示及</w:t>
      </w:r>
      <w:r>
        <w:rPr>
          <w:rFonts w:eastAsia="仿宋_GB2312"/>
          <w:sz w:val="32"/>
          <w:szCs w:val="32"/>
        </w:rPr>
        <w:t>OEI</w:t>
      </w:r>
      <w:r>
        <w:rPr>
          <w:rFonts w:eastAsia="仿宋_GB2312"/>
          <w:sz w:val="32"/>
          <w:szCs w:val="32"/>
        </w:rPr>
        <w:t>状态的功率。</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06" w:name="_Toc148957670"/>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1307</w:t>
      </w:r>
      <w:r>
        <w:rPr>
          <w:rFonts w:ascii="黑体" w:eastAsia="黑体" w:hAnsi="黑体" w:hint="eastAsia"/>
          <w:sz w:val="32"/>
          <w:szCs w:val="32"/>
        </w:rPr>
        <w:t>条　其它设备</w:t>
      </w:r>
      <w:bookmarkEnd w:id="306"/>
    </w:p>
    <w:p w:rsidR="00001BCF" w:rsidRDefault="0068794E">
      <w:pPr>
        <w:pStyle w:val="af0"/>
        <w:spacing w:line="360" w:lineRule="auto"/>
        <w:ind w:firstLine="640"/>
        <w:rPr>
          <w:rFonts w:eastAsia="仿宋_GB2312"/>
          <w:sz w:val="32"/>
          <w:szCs w:val="32"/>
        </w:rPr>
      </w:pPr>
      <w:r>
        <w:rPr>
          <w:rFonts w:eastAsia="仿宋_GB2312" w:hint="eastAsia"/>
          <w:sz w:val="32"/>
          <w:szCs w:val="32"/>
        </w:rPr>
        <w:t>所需的其它设备规定如下：</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每名乘员一个经批准的座椅；</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除点火以外的电气线路有一个总开关；</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手提灭火器；</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每个驾驶员工作位置一个风挡雨刷或其它等效设备；</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双向无线电</w:t>
      </w:r>
      <w:proofErr w:type="gramStart"/>
      <w:r>
        <w:rPr>
          <w:rFonts w:eastAsia="仿宋_GB2312" w:hint="eastAsia"/>
          <w:sz w:val="32"/>
          <w:szCs w:val="32"/>
        </w:rPr>
        <w:t>通迅</w:t>
      </w:r>
      <w:proofErr w:type="gramEnd"/>
      <w:r>
        <w:rPr>
          <w:rFonts w:eastAsia="仿宋_GB2312" w:hint="eastAsia"/>
          <w:sz w:val="32"/>
          <w:szCs w:val="32"/>
        </w:rPr>
        <w:t>系统。</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07" w:name="_Toc148957671"/>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1309</w:t>
      </w:r>
      <w:r>
        <w:rPr>
          <w:rFonts w:ascii="黑体" w:eastAsia="黑体" w:hAnsi="黑体" w:hint="eastAsia"/>
          <w:sz w:val="32"/>
          <w:szCs w:val="32"/>
        </w:rPr>
        <w:t>条　设备、系统及安装</w:t>
      </w:r>
      <w:bookmarkEnd w:id="307"/>
    </w:p>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640"/>
        <w:rPr>
          <w:rFonts w:eastAsia="仿宋_GB2312"/>
          <w:sz w:val="32"/>
          <w:szCs w:val="32"/>
        </w:rPr>
      </w:pPr>
      <w:r>
        <w:rPr>
          <w:rFonts w:eastAsia="仿宋_GB2312" w:hint="eastAsia"/>
          <w:sz w:val="32"/>
          <w:szCs w:val="32"/>
        </w:rPr>
        <w:t>凡航空器适航标准对其功能有要求的设备、系统及安装，其设计及安装必须保证在各种可预期的运行条件下能完成预定功能。对于适航标准未对其失效作专门规定的任何设备或系统，以下要求也适用：</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sz w:val="32"/>
          <w:szCs w:val="32"/>
        </w:rPr>
        <w:t>）必须单独分析每一项设备、系统及安装的设计，并与其他旋翼航空器系统及安装联系起来进行分析，以确定和识别会影响旋翼航空器能力或机组在所有运行条</w:t>
      </w:r>
      <w:r>
        <w:rPr>
          <w:rFonts w:eastAsia="仿宋_GB2312"/>
          <w:sz w:val="32"/>
          <w:szCs w:val="32"/>
        </w:rPr>
        <w:t>件下履行职责的能力的任何失效。</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sz w:val="32"/>
          <w:szCs w:val="32"/>
        </w:rPr>
        <w:t>）每一项设备、系统及安装的设计和安装必须符合：</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sz w:val="32"/>
          <w:szCs w:val="32"/>
        </w:rPr>
        <w:t>）发生任何灾难性的失效状态的概率是极不可能的</w:t>
      </w:r>
      <w:r>
        <w:rPr>
          <w:rFonts w:eastAsia="仿宋_GB2312"/>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sz w:val="32"/>
          <w:szCs w:val="32"/>
        </w:rPr>
        <w:t>）发生任何较大的失效状态的概率是微小的</w:t>
      </w:r>
      <w:r>
        <w:rPr>
          <w:rFonts w:eastAsia="仿宋_GB2312"/>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sz w:val="32"/>
          <w:szCs w:val="32"/>
        </w:rPr>
        <w:t>）对于任何其他介于较大的和灾难性的之间的失效状态，发生失效状态的概率必须与其后果成反比。</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sz w:val="32"/>
          <w:szCs w:val="32"/>
        </w:rPr>
        <w:t>）当系统存在不安全工作状态时，必须提供能够提醒机组有关失效的方法，并能使机组采取纠正动作。系统、控制器件以及相关的监控和机组告警装置的设计必须能够将可能造成额外危险的机组差错降至最低。</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sz w:val="32"/>
          <w:szCs w:val="32"/>
        </w:rPr>
        <w:t>）必须通过分析，必要时通过地面、飞行或模拟</w:t>
      </w:r>
      <w:r>
        <w:rPr>
          <w:rFonts w:eastAsia="仿宋_GB2312"/>
          <w:sz w:val="32"/>
          <w:szCs w:val="32"/>
        </w:rPr>
        <w:t>器试验来表明对本条款要求的符合性。这种分析必须考虑：</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sz w:val="32"/>
          <w:szCs w:val="32"/>
        </w:rPr>
        <w:t>）可能的失效模式，包括故障和误导性数据以及来自外界的输入</w:t>
      </w:r>
      <w:r>
        <w:rPr>
          <w:rFonts w:eastAsia="仿宋_GB2312"/>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sz w:val="32"/>
          <w:szCs w:val="32"/>
        </w:rPr>
        <w:t>）多重失效和隐性失效的影响</w:t>
      </w:r>
      <w:r>
        <w:rPr>
          <w:rFonts w:eastAsia="仿宋_GB2312"/>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sz w:val="32"/>
          <w:szCs w:val="32"/>
        </w:rPr>
        <w:t>）考虑飞行阶段和运行条件，对旋</w:t>
      </w:r>
      <w:proofErr w:type="gramStart"/>
      <w:r>
        <w:rPr>
          <w:rFonts w:eastAsia="仿宋_GB2312"/>
          <w:sz w:val="32"/>
          <w:szCs w:val="32"/>
        </w:rPr>
        <w:t>翼</w:t>
      </w:r>
      <w:proofErr w:type="gramEnd"/>
      <w:r>
        <w:rPr>
          <w:rFonts w:eastAsia="仿宋_GB2312"/>
          <w:sz w:val="32"/>
          <w:szCs w:val="32"/>
        </w:rPr>
        <w:t>航空器和乘员的影响</w:t>
      </w:r>
      <w:r>
        <w:rPr>
          <w:rFonts w:eastAsia="仿宋_GB2312"/>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sz w:val="32"/>
          <w:szCs w:val="32"/>
        </w:rPr>
        <w:t>）机组告警提示和所需的纠正动作。</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08" w:name="OLE_LINK10"/>
      <w:bookmarkStart w:id="309" w:name="_Toc148957672"/>
      <w:bookmarkStart w:id="310" w:name="OLE_LINK9"/>
      <w:r>
        <w:rPr>
          <w:rFonts w:ascii="黑体" w:eastAsia="黑体" w:hAnsi="黑体" w:hint="eastAsia"/>
          <w:sz w:val="32"/>
          <w:szCs w:val="32"/>
        </w:rPr>
        <w:t>第</w:t>
      </w:r>
      <w:r>
        <w:rPr>
          <w:rFonts w:ascii="黑体" w:eastAsia="黑体" w:hAnsi="黑体" w:hint="eastAsia"/>
          <w:sz w:val="32"/>
          <w:szCs w:val="32"/>
        </w:rPr>
        <w:t>29.1316</w:t>
      </w:r>
      <w:r>
        <w:rPr>
          <w:rFonts w:ascii="黑体" w:eastAsia="黑体" w:hAnsi="黑体" w:hint="eastAsia"/>
          <w:sz w:val="32"/>
          <w:szCs w:val="32"/>
        </w:rPr>
        <w:t>条</w:t>
      </w:r>
      <w:r>
        <w:rPr>
          <w:rFonts w:ascii="黑体" w:eastAsia="黑体" w:hAnsi="黑体" w:hint="eastAsia"/>
          <w:sz w:val="32"/>
          <w:szCs w:val="32"/>
        </w:rPr>
        <w:t xml:space="preserve"> </w:t>
      </w:r>
      <w:r>
        <w:rPr>
          <w:rFonts w:ascii="黑体" w:eastAsia="黑体" w:hAnsi="黑体" w:hint="eastAsia"/>
          <w:sz w:val="32"/>
          <w:szCs w:val="32"/>
        </w:rPr>
        <w:t>电气和电子系统的闪电防护</w:t>
      </w:r>
      <w:bookmarkEnd w:id="308"/>
      <w:bookmarkEnd w:id="309"/>
      <w:bookmarkEnd w:id="310"/>
    </w:p>
    <w:p w:rsidR="00001BCF" w:rsidRDefault="0068794E">
      <w:pPr>
        <w:pStyle w:val="af0"/>
        <w:spacing w:line="360" w:lineRule="auto"/>
        <w:ind w:firstLine="640"/>
        <w:rPr>
          <w:rFonts w:eastAsia="仿宋_GB2312"/>
          <w:sz w:val="32"/>
          <w:szCs w:val="32"/>
        </w:rPr>
      </w:pPr>
      <w:r>
        <w:rPr>
          <w:rFonts w:eastAsia="仿宋_GB2312"/>
          <w:sz w:val="32"/>
          <w:szCs w:val="32"/>
        </w:rPr>
        <w:t>(a)</w:t>
      </w:r>
      <w:r>
        <w:rPr>
          <w:rFonts w:eastAsia="仿宋_GB2312" w:hint="eastAsia"/>
          <w:sz w:val="32"/>
          <w:szCs w:val="32"/>
        </w:rPr>
        <w:t xml:space="preserve"> </w:t>
      </w:r>
      <w:r>
        <w:rPr>
          <w:rFonts w:eastAsia="仿宋_GB2312"/>
          <w:sz w:val="32"/>
          <w:szCs w:val="32"/>
        </w:rPr>
        <w:t>对于其功能失效会妨碍旋翼航空器继续安全飞行和着陆的每一个电子和电气系统的设计和安装必须符合下列规定：</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当旋翼航空器暴露于闪电环境期间和暴露以后，其功能不会受到不利影响；</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在旋翼航空器暴露于闪电之后，系统及时地自动恢复其功能的正常运行。</w:t>
      </w:r>
    </w:p>
    <w:p w:rsidR="00001BCF" w:rsidRDefault="0068794E">
      <w:pPr>
        <w:pStyle w:val="af0"/>
        <w:spacing w:line="360" w:lineRule="auto"/>
        <w:ind w:firstLine="640"/>
        <w:rPr>
          <w:rFonts w:eastAsia="仿宋_GB2312"/>
          <w:sz w:val="32"/>
          <w:szCs w:val="32"/>
        </w:rPr>
      </w:pPr>
      <w:r>
        <w:rPr>
          <w:rFonts w:eastAsia="仿宋_GB2312"/>
          <w:sz w:val="32"/>
          <w:szCs w:val="32"/>
        </w:rPr>
        <w:t>(b)</w:t>
      </w:r>
      <w:r>
        <w:rPr>
          <w:rFonts w:eastAsia="仿宋_GB2312" w:hint="eastAsia"/>
          <w:sz w:val="32"/>
          <w:szCs w:val="32"/>
        </w:rPr>
        <w:t xml:space="preserve"> </w:t>
      </w:r>
      <w:r>
        <w:rPr>
          <w:rFonts w:eastAsia="仿宋_GB2312"/>
          <w:sz w:val="32"/>
          <w:szCs w:val="32"/>
        </w:rPr>
        <w:t>对于其功能失效会降低旋翼航空器或飞行机组应对不利运行条件能力的每一个电子和电气系统的设计和安装，必须确保在旋翼航空器暴露于闪电环境之后，能及时的恢复其功能的正常运行。</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11" w:name="OLE_LINK1"/>
      <w:bookmarkStart w:id="312" w:name="OLE_LINK2"/>
      <w:bookmarkStart w:id="313" w:name="_Toc148957673"/>
      <w:r>
        <w:rPr>
          <w:rFonts w:ascii="黑体" w:eastAsia="黑体" w:hAnsi="黑体" w:hint="eastAsia"/>
          <w:sz w:val="32"/>
          <w:szCs w:val="32"/>
        </w:rPr>
        <w:t>第</w:t>
      </w:r>
      <w:r>
        <w:rPr>
          <w:rFonts w:ascii="黑体" w:eastAsia="黑体" w:hAnsi="黑体" w:hint="eastAsia"/>
          <w:sz w:val="32"/>
          <w:szCs w:val="32"/>
        </w:rPr>
        <w:t>2</w:t>
      </w:r>
      <w:r>
        <w:rPr>
          <w:rFonts w:ascii="黑体" w:eastAsia="黑体" w:hAnsi="黑体"/>
          <w:sz w:val="32"/>
          <w:szCs w:val="32"/>
        </w:rPr>
        <w:t>9</w:t>
      </w:r>
      <w:r>
        <w:rPr>
          <w:rFonts w:ascii="黑体" w:eastAsia="黑体" w:hAnsi="黑体" w:hint="eastAsia"/>
          <w:sz w:val="32"/>
          <w:szCs w:val="32"/>
        </w:rPr>
        <w:t>.1317</w:t>
      </w:r>
      <w:r>
        <w:rPr>
          <w:rFonts w:ascii="黑体" w:eastAsia="黑体" w:hAnsi="黑体" w:hint="eastAsia"/>
          <w:sz w:val="32"/>
          <w:szCs w:val="32"/>
        </w:rPr>
        <w:t>条</w:t>
      </w:r>
      <w:r>
        <w:rPr>
          <w:rFonts w:ascii="黑体" w:eastAsia="黑体" w:hAnsi="黑体" w:hint="eastAsia"/>
          <w:sz w:val="32"/>
          <w:szCs w:val="32"/>
        </w:rPr>
        <w:t xml:space="preserve"> </w:t>
      </w:r>
      <w:r>
        <w:rPr>
          <w:rFonts w:ascii="黑体" w:eastAsia="黑体" w:hAnsi="黑体" w:hint="eastAsia"/>
          <w:sz w:val="32"/>
          <w:szCs w:val="32"/>
        </w:rPr>
        <w:t>高强辐射场</w:t>
      </w:r>
      <w:r>
        <w:rPr>
          <w:rFonts w:ascii="黑体" w:eastAsia="黑体" w:hAnsi="黑体" w:hint="eastAsia"/>
          <w:sz w:val="32"/>
          <w:szCs w:val="32"/>
        </w:rPr>
        <w:t>（</w:t>
      </w:r>
      <w:r>
        <w:rPr>
          <w:rFonts w:ascii="黑体" w:eastAsia="黑体" w:hAnsi="黑体" w:hint="eastAsia"/>
          <w:sz w:val="32"/>
          <w:szCs w:val="32"/>
        </w:rPr>
        <w:t>HIRF</w:t>
      </w:r>
      <w:r>
        <w:rPr>
          <w:rFonts w:ascii="黑体" w:eastAsia="黑体" w:hAnsi="黑体" w:hint="eastAsia"/>
          <w:sz w:val="32"/>
          <w:szCs w:val="32"/>
        </w:rPr>
        <w:t>）</w:t>
      </w:r>
      <w:r>
        <w:rPr>
          <w:rFonts w:ascii="黑体" w:eastAsia="黑体" w:hAnsi="黑体" w:hint="eastAsia"/>
          <w:sz w:val="32"/>
          <w:szCs w:val="32"/>
        </w:rPr>
        <w:t>保护</w:t>
      </w:r>
      <w:bookmarkEnd w:id="311"/>
      <w:bookmarkEnd w:id="312"/>
      <w:bookmarkEnd w:id="31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对于其功能失效会妨碍旋翼航空器继续安全飞行和着陆的每一个电气和电子系统的设计和安装必须确保：</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当旋翼航空器暴露于附件</w:t>
      </w:r>
      <w:r>
        <w:rPr>
          <w:rFonts w:eastAsia="仿宋_GB2312" w:hint="eastAsia"/>
          <w:sz w:val="32"/>
          <w:szCs w:val="32"/>
        </w:rPr>
        <w:t>E</w:t>
      </w:r>
      <w:r>
        <w:rPr>
          <w:rFonts w:eastAsia="仿宋_GB2312" w:hint="eastAsia"/>
          <w:sz w:val="32"/>
          <w:szCs w:val="32"/>
        </w:rPr>
        <w:t>所描述的</w:t>
      </w:r>
      <w:r>
        <w:rPr>
          <w:rFonts w:eastAsia="仿宋_GB2312" w:hint="eastAsia"/>
          <w:sz w:val="32"/>
          <w:szCs w:val="32"/>
        </w:rPr>
        <w:t>HIRF</w:t>
      </w:r>
      <w:r>
        <w:rPr>
          <w:rFonts w:eastAsia="仿宋_GB2312" w:hint="eastAsia"/>
          <w:sz w:val="32"/>
          <w:szCs w:val="32"/>
        </w:rPr>
        <w:t>环境</w:t>
      </w:r>
      <w:r>
        <w:rPr>
          <w:rFonts w:eastAsia="仿宋_GB2312" w:hint="eastAsia"/>
          <w:sz w:val="32"/>
          <w:szCs w:val="32"/>
        </w:rPr>
        <w:t>I</w:t>
      </w:r>
      <w:r>
        <w:rPr>
          <w:rFonts w:eastAsia="仿宋_GB2312" w:hint="eastAsia"/>
          <w:sz w:val="32"/>
          <w:szCs w:val="32"/>
        </w:rPr>
        <w:t>期间和暴露以后，其功能不会受到不利影响；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当旋翼航空器暴露于附件</w:t>
      </w:r>
      <w:r>
        <w:rPr>
          <w:rFonts w:eastAsia="仿宋_GB2312" w:hint="eastAsia"/>
          <w:sz w:val="32"/>
          <w:szCs w:val="32"/>
        </w:rPr>
        <w:t>E</w:t>
      </w:r>
      <w:r>
        <w:rPr>
          <w:rFonts w:eastAsia="仿宋_GB2312" w:hint="eastAsia"/>
          <w:sz w:val="32"/>
          <w:szCs w:val="32"/>
        </w:rPr>
        <w:t>所描述的</w:t>
      </w:r>
      <w:r>
        <w:rPr>
          <w:rFonts w:eastAsia="仿宋_GB2312" w:hint="eastAsia"/>
          <w:sz w:val="32"/>
          <w:szCs w:val="32"/>
        </w:rPr>
        <w:t>HIRF</w:t>
      </w:r>
      <w:r>
        <w:rPr>
          <w:rFonts w:eastAsia="仿宋_GB2312" w:hint="eastAsia"/>
          <w:sz w:val="32"/>
          <w:szCs w:val="32"/>
        </w:rPr>
        <w:t>环境</w:t>
      </w:r>
      <w:r>
        <w:rPr>
          <w:rFonts w:eastAsia="仿宋_GB2312" w:hint="eastAsia"/>
          <w:sz w:val="32"/>
          <w:szCs w:val="32"/>
        </w:rPr>
        <w:t>I</w:t>
      </w:r>
      <w:r>
        <w:rPr>
          <w:rFonts w:eastAsia="仿宋_GB2312" w:hint="eastAsia"/>
          <w:sz w:val="32"/>
          <w:szCs w:val="32"/>
        </w:rPr>
        <w:t>之后，系统及时地自动恢复其功能的正常运行，除非系统的这种功能恢复与系统的其它运行或功能要求相冲突；</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当旋翼航空器暴露于附件</w:t>
      </w:r>
      <w:r>
        <w:rPr>
          <w:rFonts w:eastAsia="仿宋_GB2312" w:hint="eastAsia"/>
          <w:sz w:val="32"/>
          <w:szCs w:val="32"/>
        </w:rPr>
        <w:t>E</w:t>
      </w:r>
      <w:r>
        <w:rPr>
          <w:rFonts w:eastAsia="仿宋_GB2312" w:hint="eastAsia"/>
          <w:sz w:val="32"/>
          <w:szCs w:val="32"/>
        </w:rPr>
        <w:t>所描述的</w:t>
      </w:r>
      <w:r>
        <w:rPr>
          <w:rFonts w:eastAsia="仿宋_GB2312" w:hint="eastAsia"/>
          <w:sz w:val="32"/>
          <w:szCs w:val="32"/>
        </w:rPr>
        <w:t>HIRF</w:t>
      </w:r>
      <w:r>
        <w:rPr>
          <w:rFonts w:eastAsia="仿宋_GB2312" w:hint="eastAsia"/>
          <w:sz w:val="32"/>
          <w:szCs w:val="32"/>
        </w:rPr>
        <w:t>环境</w:t>
      </w:r>
      <w:proofErr w:type="gramStart"/>
      <w:r>
        <w:rPr>
          <w:rFonts w:eastAsia="仿宋_GB2312" w:hint="eastAsia"/>
          <w:sz w:val="32"/>
          <w:szCs w:val="32"/>
        </w:rPr>
        <w:t>Ⅱ期间</w:t>
      </w:r>
      <w:proofErr w:type="gramEnd"/>
      <w:r>
        <w:rPr>
          <w:rFonts w:eastAsia="仿宋_GB2312" w:hint="eastAsia"/>
          <w:sz w:val="32"/>
          <w:szCs w:val="32"/>
        </w:rPr>
        <w:t>和暴露以后，其系统不会受到不利影响；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当旋翼航空器暴露于附件</w:t>
      </w:r>
      <w:r>
        <w:rPr>
          <w:rFonts w:eastAsia="仿宋_GB2312" w:hint="eastAsia"/>
          <w:sz w:val="32"/>
          <w:szCs w:val="32"/>
        </w:rPr>
        <w:t>E</w:t>
      </w:r>
      <w:r>
        <w:rPr>
          <w:rFonts w:eastAsia="仿宋_GB2312" w:hint="eastAsia"/>
          <w:sz w:val="32"/>
          <w:szCs w:val="32"/>
        </w:rPr>
        <w:t>所描述的</w:t>
      </w:r>
      <w:r>
        <w:rPr>
          <w:rFonts w:eastAsia="仿宋_GB2312" w:hint="eastAsia"/>
          <w:sz w:val="32"/>
          <w:szCs w:val="32"/>
        </w:rPr>
        <w:t>HIRF</w:t>
      </w:r>
      <w:r>
        <w:rPr>
          <w:rFonts w:eastAsia="仿宋_GB2312" w:hint="eastAsia"/>
          <w:sz w:val="32"/>
          <w:szCs w:val="32"/>
        </w:rPr>
        <w:t>环境</w:t>
      </w:r>
      <w:r>
        <w:rPr>
          <w:rFonts w:eastAsia="仿宋_GB2312" w:hint="eastAsia"/>
          <w:sz w:val="32"/>
          <w:szCs w:val="32"/>
        </w:rPr>
        <w:t>III</w:t>
      </w:r>
      <w:r>
        <w:rPr>
          <w:rFonts w:eastAsia="仿宋_GB2312" w:hint="eastAsia"/>
          <w:sz w:val="32"/>
          <w:szCs w:val="32"/>
        </w:rPr>
        <w:t>期间和暴露以后，目视飞行规则下飞行所需的各个功能不会受到不利影响。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对于其功能失效后会严重降低旋翼航空器或飞行机组应对不利运行条件能力的电子和电气系统必须设计和安装，</w:t>
      </w:r>
      <w:proofErr w:type="gramStart"/>
      <w:r>
        <w:rPr>
          <w:rFonts w:eastAsia="仿宋_GB2312" w:hint="eastAsia"/>
          <w:sz w:val="32"/>
          <w:szCs w:val="32"/>
        </w:rPr>
        <w:t>当提供</w:t>
      </w:r>
      <w:proofErr w:type="gramEnd"/>
      <w:r>
        <w:rPr>
          <w:rFonts w:eastAsia="仿宋_GB2312" w:hint="eastAsia"/>
          <w:sz w:val="32"/>
          <w:szCs w:val="32"/>
        </w:rPr>
        <w:t>这些功能的设备暴露于附件</w:t>
      </w:r>
      <w:r>
        <w:rPr>
          <w:rFonts w:eastAsia="仿宋_GB2312"/>
          <w:sz w:val="32"/>
          <w:szCs w:val="32"/>
        </w:rPr>
        <w:t>E</w:t>
      </w:r>
      <w:r>
        <w:rPr>
          <w:rFonts w:eastAsia="仿宋_GB2312" w:hint="eastAsia"/>
          <w:sz w:val="32"/>
          <w:szCs w:val="32"/>
        </w:rPr>
        <w:t>所描述</w:t>
      </w:r>
      <w:r>
        <w:rPr>
          <w:rFonts w:eastAsia="仿宋_GB2312" w:hint="eastAsia"/>
          <w:sz w:val="32"/>
          <w:szCs w:val="32"/>
        </w:rPr>
        <w:t>的设备</w:t>
      </w:r>
      <w:r>
        <w:rPr>
          <w:rFonts w:eastAsia="仿宋_GB2312" w:hint="eastAsia"/>
          <w:sz w:val="32"/>
          <w:szCs w:val="32"/>
        </w:rPr>
        <w:t>HIRF</w:t>
      </w:r>
      <w:r>
        <w:rPr>
          <w:rFonts w:eastAsia="仿宋_GB2312" w:hint="eastAsia"/>
          <w:sz w:val="32"/>
          <w:szCs w:val="32"/>
        </w:rPr>
        <w:t>测试水平</w:t>
      </w:r>
      <w:r>
        <w:rPr>
          <w:rFonts w:eastAsia="仿宋_GB2312" w:hint="eastAsia"/>
          <w:sz w:val="32"/>
          <w:szCs w:val="32"/>
        </w:rPr>
        <w:t>1</w:t>
      </w:r>
      <w:r>
        <w:rPr>
          <w:rFonts w:eastAsia="仿宋_GB2312" w:hint="eastAsia"/>
          <w:sz w:val="32"/>
          <w:szCs w:val="32"/>
        </w:rPr>
        <w:t>或</w:t>
      </w:r>
      <w:r>
        <w:rPr>
          <w:rFonts w:eastAsia="仿宋_GB2312" w:hint="eastAsia"/>
          <w:sz w:val="32"/>
          <w:szCs w:val="32"/>
        </w:rPr>
        <w:t>2</w:t>
      </w:r>
      <w:r>
        <w:rPr>
          <w:rFonts w:eastAsia="仿宋_GB2312" w:hint="eastAsia"/>
          <w:sz w:val="32"/>
          <w:szCs w:val="32"/>
        </w:rPr>
        <w:t>时，系统不受不利影响。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对于其功能失效后会降低旋翼航空器或飞行机组应对不利运行条件能力的电子和电气系统必须设计和安装，</w:t>
      </w:r>
      <w:proofErr w:type="gramStart"/>
      <w:r>
        <w:rPr>
          <w:rFonts w:eastAsia="仿宋_GB2312" w:hint="eastAsia"/>
          <w:sz w:val="32"/>
          <w:szCs w:val="32"/>
        </w:rPr>
        <w:t>当提供</w:t>
      </w:r>
      <w:proofErr w:type="gramEnd"/>
      <w:r>
        <w:rPr>
          <w:rFonts w:eastAsia="仿宋_GB2312" w:hint="eastAsia"/>
          <w:sz w:val="32"/>
          <w:szCs w:val="32"/>
        </w:rPr>
        <w:t>这些功能的设备暴露于附件</w:t>
      </w:r>
      <w:r>
        <w:rPr>
          <w:rFonts w:eastAsia="仿宋_GB2312"/>
          <w:sz w:val="32"/>
          <w:szCs w:val="32"/>
        </w:rPr>
        <w:t>E</w:t>
      </w:r>
      <w:r>
        <w:rPr>
          <w:rFonts w:eastAsia="仿宋_GB2312" w:hint="eastAsia"/>
          <w:sz w:val="32"/>
          <w:szCs w:val="32"/>
        </w:rPr>
        <w:t>中描述的设备</w:t>
      </w:r>
      <w:r>
        <w:rPr>
          <w:rFonts w:eastAsia="仿宋_GB2312" w:hint="eastAsia"/>
          <w:sz w:val="32"/>
          <w:szCs w:val="32"/>
        </w:rPr>
        <w:t>HIRF</w:t>
      </w:r>
      <w:r>
        <w:rPr>
          <w:rFonts w:eastAsia="仿宋_GB2312" w:hint="eastAsia"/>
          <w:sz w:val="32"/>
          <w:szCs w:val="32"/>
        </w:rPr>
        <w:t>测试水平</w:t>
      </w:r>
      <w:r>
        <w:rPr>
          <w:rFonts w:eastAsia="仿宋_GB2312" w:hint="eastAsia"/>
          <w:sz w:val="32"/>
          <w:szCs w:val="32"/>
        </w:rPr>
        <w:t>3</w:t>
      </w:r>
      <w:r>
        <w:rPr>
          <w:rFonts w:eastAsia="仿宋_GB2312" w:hint="eastAsia"/>
          <w:sz w:val="32"/>
          <w:szCs w:val="32"/>
        </w:rPr>
        <w:t>时，系统不会受到不利影响。</w:t>
      </w:r>
      <w:bookmarkStart w:id="314" w:name="OLE_LINK15"/>
      <w:bookmarkStart w:id="315" w:name="OLE_LINK14"/>
    </w:p>
    <w:bookmarkEnd w:id="314"/>
    <w:bookmarkEnd w:id="315"/>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316" w:name="_Toc148957674"/>
      <w:r>
        <w:rPr>
          <w:rFonts w:eastAsia="黑体" w:hint="eastAsia"/>
          <w:sz w:val="32"/>
          <w:szCs w:val="32"/>
        </w:rPr>
        <w:t>仪表：安装</w:t>
      </w:r>
      <w:bookmarkEnd w:id="316"/>
    </w:p>
    <w:p w:rsidR="00001BCF" w:rsidRDefault="0068794E">
      <w:pPr>
        <w:pStyle w:val="3"/>
        <w:spacing w:line="360" w:lineRule="auto"/>
        <w:ind w:firstLineChars="200" w:firstLine="643"/>
        <w:rPr>
          <w:rFonts w:ascii="黑体" w:eastAsia="黑体" w:hAnsi="黑体"/>
          <w:sz w:val="32"/>
          <w:szCs w:val="32"/>
        </w:rPr>
      </w:pPr>
      <w:bookmarkStart w:id="317" w:name="_Toc148957675"/>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1321</w:t>
      </w:r>
      <w:r>
        <w:rPr>
          <w:rFonts w:ascii="黑体" w:eastAsia="黑体" w:hAnsi="黑体" w:hint="eastAsia"/>
          <w:sz w:val="32"/>
          <w:szCs w:val="32"/>
        </w:rPr>
        <w:t>条　布局和可见度</w:t>
      </w:r>
      <w:bookmarkEnd w:id="317"/>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必须使任一驾驶员在其工作位置沿飞行航迹向前观察时，尽可能少偏移正常姿势和视线，即可看清供他使用的每个飞行、导航和动力装置仪表。</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对安全运行所必需的每个仪表，包括空速表、陀螺航向指示器、陀螺倾斜俯仰指示器、</w:t>
      </w:r>
      <w:r>
        <w:rPr>
          <w:rFonts w:eastAsia="仿宋_GB2312" w:hint="eastAsia"/>
          <w:sz w:val="32"/>
          <w:szCs w:val="32"/>
        </w:rPr>
        <w:t>侧滑指示器、高度表、升降速度表、旋翼转速表和最能反映发动机功率的指示器，必须</w:t>
      </w:r>
      <w:proofErr w:type="gramStart"/>
      <w:r>
        <w:rPr>
          <w:rFonts w:eastAsia="仿宋_GB2312" w:hint="eastAsia"/>
          <w:sz w:val="32"/>
          <w:szCs w:val="32"/>
        </w:rPr>
        <w:t>构成组</w:t>
      </w:r>
      <w:proofErr w:type="gramEnd"/>
      <w:r>
        <w:rPr>
          <w:rFonts w:eastAsia="仿宋_GB2312" w:hint="eastAsia"/>
          <w:sz w:val="32"/>
          <w:szCs w:val="32"/>
        </w:rPr>
        <w:t>列，并尽可能集中在驾驶员向前视线所在的垂直平面附近。此外，对于按仪表飞行规则（</w:t>
      </w:r>
      <w:r>
        <w:rPr>
          <w:rFonts w:eastAsia="仿宋_GB2312"/>
          <w:sz w:val="32"/>
          <w:szCs w:val="32"/>
        </w:rPr>
        <w:t>IFR</w:t>
      </w:r>
      <w:r>
        <w:rPr>
          <w:rFonts w:eastAsia="仿宋_GB2312" w:hint="eastAsia"/>
          <w:sz w:val="32"/>
          <w:szCs w:val="32"/>
        </w:rPr>
        <w:t>）批准的旋翼航空器必须符合下列规定：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最有效地指示姿态的仪表必须装在仪表板上部中心位置；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最有效地指示航向的仪表必须紧靠在姿态仪表的下边；</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最有效地指示空速的仪表必须紧靠在姿态表的左边；</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 xml:space="preserve">) </w:t>
      </w:r>
      <w:r>
        <w:rPr>
          <w:rFonts w:eastAsia="仿宋_GB2312" w:hint="eastAsia"/>
          <w:sz w:val="32"/>
          <w:szCs w:val="32"/>
        </w:rPr>
        <w:t>最有效地指示高度或控制高度最经常用的仪表必须紧靠在姿态仪表的右边。</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所要求的动力装置仪表，必须在仪表板上紧凑地</w:t>
      </w:r>
      <w:proofErr w:type="gramStart"/>
      <w:r>
        <w:rPr>
          <w:rFonts w:eastAsia="仿宋_GB2312" w:hint="eastAsia"/>
          <w:sz w:val="32"/>
          <w:szCs w:val="32"/>
        </w:rPr>
        <w:t>构成组</w:t>
      </w:r>
      <w:proofErr w:type="gramEnd"/>
      <w:r>
        <w:rPr>
          <w:rFonts w:eastAsia="仿宋_GB2312" w:hint="eastAsia"/>
          <w:sz w:val="32"/>
          <w:szCs w:val="32"/>
        </w:rPr>
        <w:t>列。</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各发动机使用同样的动力装置仪表时，其位置的安排必须避免混淆每个仪表所对应的发动机。</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对旋</w:t>
      </w:r>
      <w:proofErr w:type="gramStart"/>
      <w:r>
        <w:rPr>
          <w:rFonts w:eastAsia="仿宋_GB2312" w:hint="eastAsia"/>
          <w:sz w:val="32"/>
          <w:szCs w:val="32"/>
        </w:rPr>
        <w:t>翼</w:t>
      </w:r>
      <w:proofErr w:type="gramEnd"/>
      <w:r>
        <w:rPr>
          <w:rFonts w:eastAsia="仿宋_GB2312" w:hint="eastAsia"/>
          <w:sz w:val="32"/>
          <w:szCs w:val="32"/>
        </w:rPr>
        <w:t>航空器安全运行极端重要的动力装置仪表，必须能被有关机组成员看清。</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f</w:t>
      </w:r>
      <w:r>
        <w:rPr>
          <w:rFonts w:eastAsia="仿宋_GB2312" w:hint="eastAsia"/>
          <w:sz w:val="32"/>
          <w:szCs w:val="32"/>
        </w:rPr>
        <w:t xml:space="preserve">) </w:t>
      </w:r>
      <w:r>
        <w:rPr>
          <w:rFonts w:eastAsia="仿宋_GB2312" w:hint="eastAsia"/>
          <w:sz w:val="32"/>
          <w:szCs w:val="32"/>
        </w:rPr>
        <w:t>仪表板的振动不得破坏或降低任何仪表的判读性和精度。</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g</w:t>
      </w:r>
      <w:r>
        <w:rPr>
          <w:rFonts w:eastAsia="仿宋_GB2312" w:hint="eastAsia"/>
          <w:sz w:val="32"/>
          <w:szCs w:val="32"/>
        </w:rPr>
        <w:t xml:space="preserve">) </w:t>
      </w:r>
      <w:r>
        <w:rPr>
          <w:rFonts w:eastAsia="仿宋_GB2312" w:hint="eastAsia"/>
          <w:sz w:val="32"/>
          <w:szCs w:val="32"/>
        </w:rPr>
        <w:t>如果装有指出仪表失灵的目视指示器，则该指示器必须在驾驶舱所有可能的照明条件下都有效。</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18" w:name="_Toc148957676"/>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1322</w:t>
      </w:r>
      <w:r>
        <w:rPr>
          <w:rFonts w:ascii="黑体" w:eastAsia="黑体" w:hAnsi="黑体" w:hint="eastAsia"/>
          <w:sz w:val="32"/>
          <w:szCs w:val="32"/>
        </w:rPr>
        <w:t>条　警告灯、戒备灯和提示灯</w:t>
      </w:r>
      <w:bookmarkEnd w:id="318"/>
    </w:p>
    <w:p w:rsidR="00001BCF" w:rsidRDefault="0068794E">
      <w:pPr>
        <w:pStyle w:val="af0"/>
        <w:spacing w:line="360" w:lineRule="auto"/>
        <w:ind w:firstLine="640"/>
        <w:rPr>
          <w:rFonts w:eastAsia="仿宋_GB2312"/>
          <w:sz w:val="32"/>
          <w:szCs w:val="32"/>
        </w:rPr>
      </w:pPr>
      <w:r>
        <w:rPr>
          <w:rFonts w:eastAsia="仿宋_GB2312" w:hint="eastAsia"/>
          <w:sz w:val="32"/>
          <w:szCs w:val="32"/>
        </w:rPr>
        <w:t>如果在驾驶舱内装有警告灯、戒备灯或提示灯，则除适航当局另行批准外，灯的颜色必须按照下列规定：</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红色，用于警告灯（指示危险情况，可能要求立即采取纠正动作的指示灯）；</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琥珀色，用于戒备灯（指示将可能需要采取纠正动作的指示灯）；</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绿色，用于安全工作灯；</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任何其它颜色，包括白色，用于本条</w:t>
      </w:r>
      <w:r>
        <w:rPr>
          <w:rFonts w:eastAsia="仿宋_GB2312" w:hint="eastAsia"/>
          <w:sz w:val="32"/>
          <w:szCs w:val="32"/>
        </w:rPr>
        <w:t>(</w:t>
      </w:r>
      <w:r>
        <w:rPr>
          <w:rFonts w:eastAsia="仿宋_GB2312"/>
          <w:sz w:val="32"/>
          <w:szCs w:val="32"/>
        </w:rPr>
        <w:t>a</w:t>
      </w:r>
      <w:r>
        <w:rPr>
          <w:rFonts w:eastAsia="仿宋_GB2312" w:hint="eastAsia"/>
          <w:sz w:val="32"/>
          <w:szCs w:val="32"/>
        </w:rPr>
        <w:t>)</w:t>
      </w:r>
      <w:r>
        <w:rPr>
          <w:rFonts w:eastAsia="仿宋_GB2312" w:hint="eastAsia"/>
          <w:sz w:val="32"/>
          <w:szCs w:val="32"/>
        </w:rPr>
        <w:t>至</w:t>
      </w:r>
      <w:r>
        <w:rPr>
          <w:rFonts w:eastAsia="仿宋_GB2312" w:hint="eastAsia"/>
          <w:sz w:val="32"/>
          <w:szCs w:val="32"/>
        </w:rPr>
        <w:t>(</w:t>
      </w:r>
      <w:r>
        <w:rPr>
          <w:rFonts w:eastAsia="仿宋_GB2312"/>
          <w:sz w:val="32"/>
          <w:szCs w:val="32"/>
        </w:rPr>
        <w:t>c</w:t>
      </w:r>
      <w:r>
        <w:rPr>
          <w:rFonts w:eastAsia="仿宋_GB2312" w:hint="eastAsia"/>
          <w:sz w:val="32"/>
          <w:szCs w:val="32"/>
        </w:rPr>
        <w:t>)</w:t>
      </w:r>
      <w:r>
        <w:rPr>
          <w:rFonts w:eastAsia="仿宋_GB2312" w:hint="eastAsia"/>
          <w:sz w:val="32"/>
          <w:szCs w:val="32"/>
        </w:rPr>
        <w:t>未作规定的灯，该颜色要足以同本条</w:t>
      </w:r>
      <w:r>
        <w:rPr>
          <w:rFonts w:eastAsia="仿宋_GB2312" w:hint="eastAsia"/>
          <w:sz w:val="32"/>
          <w:szCs w:val="32"/>
        </w:rPr>
        <w:t>(</w:t>
      </w:r>
      <w:r>
        <w:rPr>
          <w:rFonts w:eastAsia="仿宋_GB2312"/>
          <w:sz w:val="32"/>
          <w:szCs w:val="32"/>
        </w:rPr>
        <w:t>a</w:t>
      </w:r>
      <w:r>
        <w:rPr>
          <w:rFonts w:eastAsia="仿宋_GB2312" w:hint="eastAsia"/>
          <w:sz w:val="32"/>
          <w:szCs w:val="32"/>
        </w:rPr>
        <w:t>)</w:t>
      </w:r>
      <w:r>
        <w:rPr>
          <w:rFonts w:eastAsia="仿宋_GB2312" w:hint="eastAsia"/>
          <w:sz w:val="32"/>
          <w:szCs w:val="32"/>
        </w:rPr>
        <w:t>至</w:t>
      </w:r>
      <w:r>
        <w:rPr>
          <w:rFonts w:eastAsia="仿宋_GB2312" w:hint="eastAsia"/>
          <w:sz w:val="32"/>
          <w:szCs w:val="32"/>
        </w:rPr>
        <w:t>(</w:t>
      </w:r>
      <w:r>
        <w:rPr>
          <w:rFonts w:eastAsia="仿宋_GB2312"/>
          <w:sz w:val="32"/>
          <w:szCs w:val="32"/>
        </w:rPr>
        <w:t>c</w:t>
      </w:r>
      <w:r>
        <w:rPr>
          <w:rFonts w:eastAsia="仿宋_GB2312" w:hint="eastAsia"/>
          <w:sz w:val="32"/>
          <w:szCs w:val="32"/>
        </w:rPr>
        <w:t>)</w:t>
      </w:r>
      <w:r>
        <w:rPr>
          <w:rFonts w:eastAsia="仿宋_GB2312" w:hint="eastAsia"/>
          <w:sz w:val="32"/>
          <w:szCs w:val="32"/>
        </w:rPr>
        <w:t>规定的颜色相区别，以避免可能的混淆。</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19" w:name="_Toc148957677"/>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1323</w:t>
      </w:r>
      <w:r>
        <w:rPr>
          <w:rFonts w:ascii="黑体" w:eastAsia="黑体" w:hAnsi="黑体" w:hint="eastAsia"/>
          <w:sz w:val="32"/>
          <w:szCs w:val="32"/>
        </w:rPr>
        <w:t>条　空速指示系统</w:t>
      </w:r>
      <w:bookmarkEnd w:id="319"/>
    </w:p>
    <w:p w:rsidR="00001BCF" w:rsidRDefault="0068794E">
      <w:pPr>
        <w:pStyle w:val="af0"/>
        <w:spacing w:line="360" w:lineRule="auto"/>
        <w:ind w:firstLine="640"/>
        <w:rPr>
          <w:rFonts w:eastAsia="仿宋_GB2312"/>
          <w:sz w:val="32"/>
          <w:szCs w:val="32"/>
        </w:rPr>
      </w:pPr>
      <w:r>
        <w:rPr>
          <w:rFonts w:eastAsia="仿宋_GB2312" w:hint="eastAsia"/>
          <w:sz w:val="32"/>
          <w:szCs w:val="32"/>
        </w:rPr>
        <w:t>下列要求适用于每个空速指示系统：</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每个空速指示仪表必须加以</w:t>
      </w:r>
      <w:r>
        <w:rPr>
          <w:rFonts w:eastAsia="仿宋_GB2312" w:hint="eastAsia"/>
          <w:sz w:val="32"/>
          <w:szCs w:val="32"/>
        </w:rPr>
        <w:t>校准，在施加相应的总压和静压时，以尽可能小的仪表校准误差指示真空速（海平面标准大气下）；</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每个空速指示系统必须加以校准，以确定系统误差（不包括空速表误差）。校准时必须按照下列条件：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速度等于和大于</w:t>
      </w:r>
      <w:r>
        <w:rPr>
          <w:rFonts w:eastAsia="仿宋_GB2312" w:hint="eastAsia"/>
          <w:sz w:val="32"/>
          <w:szCs w:val="32"/>
        </w:rPr>
        <w:t>37.04</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sz w:val="32"/>
          <w:szCs w:val="32"/>
        </w:rPr>
        <w:t>20</w:t>
      </w:r>
      <w:r>
        <w:rPr>
          <w:rFonts w:eastAsia="仿宋_GB2312" w:hint="eastAsia"/>
          <w:sz w:val="32"/>
          <w:szCs w:val="32"/>
        </w:rPr>
        <w:t>节）的水平飞行，与爬升飞行和自转飞行的飞行条件相应的速度全范围；</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在起飞中，具有可重复的和易读的指示，以保证：</w:t>
      </w:r>
    </w:p>
    <w:p w:rsidR="00001BCF" w:rsidRDefault="0068794E">
      <w:pPr>
        <w:pStyle w:val="af0"/>
        <w:numPr>
          <w:ilvl w:val="0"/>
          <w:numId w:val="80"/>
        </w:numPr>
        <w:spacing w:line="360" w:lineRule="auto"/>
        <w:ind w:left="0" w:firstLineChars="0" w:firstLine="1134"/>
        <w:rPr>
          <w:rFonts w:eastAsia="仿宋_GB2312"/>
          <w:sz w:val="32"/>
          <w:szCs w:val="32"/>
        </w:rPr>
      </w:pPr>
      <w:r>
        <w:rPr>
          <w:rFonts w:eastAsia="仿宋_GB2312" w:hint="eastAsia"/>
          <w:sz w:val="32"/>
          <w:szCs w:val="32"/>
        </w:rPr>
        <w:t>与旋翼航空器飞行手册中所规定的各场域长度的要求一致；</w:t>
      </w:r>
    </w:p>
    <w:p w:rsidR="00001BCF" w:rsidRDefault="0068794E">
      <w:pPr>
        <w:pStyle w:val="af0"/>
        <w:numPr>
          <w:ilvl w:val="0"/>
          <w:numId w:val="80"/>
        </w:numPr>
        <w:spacing w:line="360" w:lineRule="auto"/>
        <w:ind w:left="0" w:firstLineChars="0" w:firstLine="1134"/>
        <w:rPr>
          <w:rFonts w:eastAsia="仿宋_GB2312"/>
          <w:sz w:val="32"/>
          <w:szCs w:val="32"/>
        </w:rPr>
      </w:pPr>
      <w:r>
        <w:rPr>
          <w:rFonts w:eastAsia="仿宋_GB2312" w:hint="eastAsia"/>
          <w:sz w:val="32"/>
          <w:szCs w:val="32"/>
        </w:rPr>
        <w:t>避开第</w:t>
      </w:r>
      <w:r>
        <w:rPr>
          <w:rFonts w:eastAsia="仿宋_GB2312"/>
          <w:sz w:val="32"/>
          <w:szCs w:val="32"/>
        </w:rPr>
        <w:t>29</w:t>
      </w:r>
      <w:r>
        <w:rPr>
          <w:rFonts w:eastAsia="仿宋_GB2312" w:hint="eastAsia"/>
          <w:sz w:val="32"/>
          <w:szCs w:val="32"/>
        </w:rPr>
        <w:t>.87</w:t>
      </w:r>
      <w:r>
        <w:rPr>
          <w:rFonts w:eastAsia="仿宋_GB2312" w:hint="eastAsia"/>
          <w:sz w:val="32"/>
          <w:szCs w:val="32"/>
        </w:rPr>
        <w:t>条所确定的极限高度速度包线的回避区。</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w:t>
      </w:r>
      <w:r>
        <w:rPr>
          <w:rFonts w:eastAsia="仿宋_GB2312"/>
          <w:sz w:val="32"/>
          <w:szCs w:val="32"/>
        </w:rPr>
        <w:t xml:space="preserve"> </w:t>
      </w:r>
      <w:r>
        <w:rPr>
          <w:rFonts w:eastAsia="仿宋_GB2312" w:hint="eastAsia"/>
          <w:sz w:val="32"/>
          <w:szCs w:val="32"/>
        </w:rPr>
        <w:t xml:space="preserve"> </w:t>
      </w:r>
      <w:r>
        <w:rPr>
          <w:rFonts w:eastAsia="仿宋_GB2312"/>
          <w:sz w:val="32"/>
          <w:szCs w:val="32"/>
        </w:rPr>
        <w:t>A</w:t>
      </w:r>
      <w:r>
        <w:rPr>
          <w:rFonts w:eastAsia="仿宋_GB2312" w:hint="eastAsia"/>
          <w:sz w:val="32"/>
          <w:szCs w:val="32"/>
        </w:rPr>
        <w:t>类旋翼航空器：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指示必须能始终如一的确定起飞决断点。</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系统误差（不包括空速表校准误差）：</w:t>
      </w:r>
    </w:p>
    <w:p w:rsidR="00001BCF" w:rsidRDefault="0068794E">
      <w:pPr>
        <w:pStyle w:val="af0"/>
        <w:numPr>
          <w:ilvl w:val="0"/>
          <w:numId w:val="81"/>
        </w:numPr>
        <w:spacing w:line="360" w:lineRule="auto"/>
        <w:ind w:left="0" w:firstLineChars="0" w:firstLine="1134"/>
        <w:rPr>
          <w:rFonts w:eastAsia="仿宋_GB2312"/>
          <w:sz w:val="32"/>
          <w:szCs w:val="32"/>
        </w:rPr>
      </w:pPr>
      <w:r>
        <w:rPr>
          <w:rFonts w:eastAsia="仿宋_GB2312" w:hint="eastAsia"/>
          <w:sz w:val="32"/>
          <w:szCs w:val="32"/>
        </w:rPr>
        <w:t>在速度超过起飞安全速度</w:t>
      </w:r>
      <w:r>
        <w:rPr>
          <w:rFonts w:eastAsia="仿宋_GB2312"/>
          <w:sz w:val="32"/>
          <w:szCs w:val="32"/>
        </w:rPr>
        <w:t>80</w:t>
      </w:r>
      <w:r>
        <w:rPr>
          <w:rFonts w:eastAsia="仿宋_GB2312" w:hint="eastAsia"/>
          <w:sz w:val="32"/>
          <w:szCs w:val="32"/>
        </w:rPr>
        <w:t>％的水平飞行中，系统误差不得超过</w:t>
      </w:r>
      <w:r>
        <w:rPr>
          <w:rFonts w:eastAsia="仿宋_GB2312"/>
          <w:sz w:val="32"/>
          <w:szCs w:val="32"/>
        </w:rPr>
        <w:t>3</w:t>
      </w:r>
      <w:r>
        <w:rPr>
          <w:rFonts w:eastAsia="仿宋_GB2312" w:hint="eastAsia"/>
          <w:sz w:val="32"/>
          <w:szCs w:val="32"/>
        </w:rPr>
        <w:t>％或</w:t>
      </w:r>
      <w:r>
        <w:rPr>
          <w:rFonts w:eastAsia="仿宋_GB2312"/>
          <w:sz w:val="32"/>
          <w:szCs w:val="32"/>
        </w:rPr>
        <w:t>5</w:t>
      </w:r>
      <w:r>
        <w:rPr>
          <w:rFonts w:eastAsia="仿宋_GB2312" w:hint="eastAsia"/>
          <w:sz w:val="32"/>
          <w:szCs w:val="32"/>
        </w:rPr>
        <w:t>节，两者中取大值；</w:t>
      </w:r>
    </w:p>
    <w:p w:rsidR="00001BCF" w:rsidRDefault="0068794E">
      <w:pPr>
        <w:pStyle w:val="af0"/>
        <w:numPr>
          <w:ilvl w:val="0"/>
          <w:numId w:val="81"/>
        </w:numPr>
        <w:spacing w:line="360" w:lineRule="auto"/>
        <w:ind w:left="0" w:firstLineChars="0" w:firstLine="1134"/>
        <w:rPr>
          <w:rFonts w:eastAsia="仿宋_GB2312"/>
          <w:sz w:val="32"/>
          <w:szCs w:val="32"/>
        </w:rPr>
      </w:pPr>
      <w:r>
        <w:rPr>
          <w:rFonts w:eastAsia="仿宋_GB2312" w:hint="eastAsia"/>
          <w:sz w:val="32"/>
          <w:szCs w:val="32"/>
        </w:rPr>
        <w:t>在速度从低于起飞安全速度</w:t>
      </w:r>
      <w:r>
        <w:rPr>
          <w:rFonts w:eastAsia="仿宋_GB2312" w:hint="eastAsia"/>
          <w:sz w:val="32"/>
          <w:szCs w:val="32"/>
        </w:rPr>
        <w:t>18.52</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sz w:val="32"/>
          <w:szCs w:val="32"/>
        </w:rPr>
        <w:t>10</w:t>
      </w:r>
      <w:r>
        <w:rPr>
          <w:rFonts w:eastAsia="仿宋_GB2312" w:hint="eastAsia"/>
          <w:sz w:val="32"/>
          <w:szCs w:val="32"/>
        </w:rPr>
        <w:t>节）到超过</w:t>
      </w:r>
      <w:r>
        <w:rPr>
          <w:rFonts w:eastAsia="仿宋_GB2312"/>
          <w:sz w:val="32"/>
          <w:szCs w:val="32"/>
        </w:rPr>
        <w:t>V</w:t>
      </w:r>
      <w:r>
        <w:rPr>
          <w:rFonts w:eastAsia="仿宋_GB2312" w:hint="eastAsia"/>
          <w:sz w:val="32"/>
          <w:szCs w:val="32"/>
          <w:vertAlign w:val="subscript"/>
        </w:rPr>
        <w:t>Y</w:t>
      </w:r>
      <w:r>
        <w:rPr>
          <w:rFonts w:eastAsia="仿宋_GB2312" w:hint="eastAsia"/>
          <w:sz w:val="32"/>
          <w:szCs w:val="32"/>
        </w:rPr>
        <w:t>速度</w:t>
      </w:r>
      <w:r>
        <w:rPr>
          <w:rFonts w:eastAsia="仿宋_GB2312" w:hint="eastAsia"/>
          <w:sz w:val="32"/>
          <w:szCs w:val="32"/>
        </w:rPr>
        <w:t>18.52</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sz w:val="32"/>
          <w:szCs w:val="32"/>
        </w:rPr>
        <w:t>10</w:t>
      </w:r>
      <w:r>
        <w:rPr>
          <w:rFonts w:eastAsia="仿宋_GB2312" w:hint="eastAsia"/>
          <w:sz w:val="32"/>
          <w:szCs w:val="32"/>
        </w:rPr>
        <w:t>节）范围内爬升时，系统误差不得超过</w:t>
      </w:r>
      <w:r>
        <w:rPr>
          <w:rFonts w:eastAsia="仿宋_GB2312" w:hint="eastAsia"/>
          <w:sz w:val="32"/>
          <w:szCs w:val="32"/>
        </w:rPr>
        <w:t>18.52</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sz w:val="32"/>
          <w:szCs w:val="32"/>
        </w:rPr>
        <w:t>10</w:t>
      </w:r>
      <w:r>
        <w:rPr>
          <w:rFonts w:eastAsia="仿宋_GB2312" w:hint="eastAsia"/>
          <w:sz w:val="32"/>
          <w:szCs w:val="32"/>
        </w:rPr>
        <w:t>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w:t>
      </w:r>
      <w:r>
        <w:rPr>
          <w:rFonts w:eastAsia="仿宋_GB2312"/>
          <w:sz w:val="32"/>
          <w:szCs w:val="32"/>
        </w:rPr>
        <w:t xml:space="preserve"> </w:t>
      </w:r>
      <w:r>
        <w:rPr>
          <w:rFonts w:eastAsia="仿宋_GB2312" w:hint="eastAsia"/>
          <w:sz w:val="32"/>
          <w:szCs w:val="32"/>
        </w:rPr>
        <w:t xml:space="preserve"> </w:t>
      </w:r>
      <w:r>
        <w:rPr>
          <w:rFonts w:eastAsia="仿宋_GB2312"/>
          <w:sz w:val="32"/>
          <w:szCs w:val="32"/>
        </w:rPr>
        <w:t>B</w:t>
      </w:r>
      <w:r>
        <w:rPr>
          <w:rFonts w:eastAsia="仿宋_GB2312" w:hint="eastAsia"/>
          <w:sz w:val="32"/>
          <w:szCs w:val="32"/>
        </w:rPr>
        <w:t>类旋翼航空器：当遵守第</w:t>
      </w:r>
      <w:r>
        <w:rPr>
          <w:rFonts w:eastAsia="仿宋_GB2312"/>
          <w:sz w:val="32"/>
          <w:szCs w:val="32"/>
        </w:rPr>
        <w:t>29</w:t>
      </w:r>
      <w:r>
        <w:rPr>
          <w:rFonts w:eastAsia="仿宋_GB2312" w:hint="eastAsia"/>
          <w:sz w:val="32"/>
          <w:szCs w:val="32"/>
        </w:rPr>
        <w:t>.</w:t>
      </w:r>
      <w:r>
        <w:rPr>
          <w:rFonts w:eastAsia="仿宋_GB2312"/>
          <w:sz w:val="32"/>
          <w:szCs w:val="32"/>
        </w:rPr>
        <w:t>63</w:t>
      </w:r>
      <w:r>
        <w:rPr>
          <w:rFonts w:eastAsia="仿宋_GB2312" w:hint="eastAsia"/>
          <w:sz w:val="32"/>
          <w:szCs w:val="32"/>
        </w:rPr>
        <w:t>时，在速度大于爬升速度的</w:t>
      </w:r>
      <w:r>
        <w:rPr>
          <w:rFonts w:eastAsia="仿宋_GB2312"/>
          <w:sz w:val="32"/>
          <w:szCs w:val="32"/>
        </w:rPr>
        <w:t>80</w:t>
      </w:r>
      <w:r>
        <w:rPr>
          <w:rFonts w:eastAsia="仿宋_GB2312" w:hint="eastAsia"/>
          <w:sz w:val="32"/>
          <w:szCs w:val="32"/>
        </w:rPr>
        <w:t>％，高度达到</w:t>
      </w:r>
      <w:r>
        <w:rPr>
          <w:rFonts w:eastAsia="仿宋_GB2312"/>
          <w:sz w:val="32"/>
          <w:szCs w:val="32"/>
        </w:rPr>
        <w:t>15</w:t>
      </w:r>
      <w:r>
        <w:rPr>
          <w:rFonts w:eastAsia="仿宋_GB2312" w:hint="eastAsia"/>
          <w:sz w:val="32"/>
          <w:szCs w:val="32"/>
        </w:rPr>
        <w:t>米（</w:t>
      </w:r>
      <w:r>
        <w:rPr>
          <w:rFonts w:eastAsia="仿宋_GB2312"/>
          <w:sz w:val="32"/>
          <w:szCs w:val="32"/>
        </w:rPr>
        <w:t>50</w:t>
      </w:r>
      <w:r>
        <w:rPr>
          <w:rFonts w:eastAsia="仿宋_GB2312" w:hint="eastAsia"/>
          <w:sz w:val="32"/>
          <w:szCs w:val="32"/>
        </w:rPr>
        <w:t>英尺）的水平飞行中，系统误差（不包括空速表校准误差）不得超过</w:t>
      </w:r>
      <w:r>
        <w:rPr>
          <w:rFonts w:eastAsia="仿宋_GB2312"/>
          <w:sz w:val="32"/>
          <w:szCs w:val="32"/>
        </w:rPr>
        <w:t>3</w:t>
      </w:r>
      <w:r>
        <w:rPr>
          <w:rFonts w:eastAsia="仿宋_GB2312" w:hint="eastAsia"/>
          <w:sz w:val="32"/>
          <w:szCs w:val="32"/>
        </w:rPr>
        <w:t>％或</w:t>
      </w:r>
      <w:r>
        <w:rPr>
          <w:rFonts w:eastAsia="仿宋_GB2312" w:hint="eastAsia"/>
          <w:sz w:val="32"/>
          <w:szCs w:val="32"/>
        </w:rPr>
        <w:t>9.26</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sz w:val="32"/>
          <w:szCs w:val="32"/>
        </w:rPr>
        <w:t>5</w:t>
      </w:r>
      <w:r>
        <w:rPr>
          <w:rFonts w:eastAsia="仿宋_GB2312" w:hint="eastAsia"/>
          <w:sz w:val="32"/>
          <w:szCs w:val="32"/>
        </w:rPr>
        <w:t>节），两者中取大值。</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每个空速指示系统的安排必须尽可能防止由于湿气、尘埃或其它杂物浸入而失灵或产生严重误差。</w:t>
      </w:r>
    </w:p>
    <w:p w:rsidR="00001BCF" w:rsidRDefault="0068794E">
      <w:pPr>
        <w:pStyle w:val="af0"/>
        <w:spacing w:line="360" w:lineRule="auto"/>
        <w:ind w:firstLine="640"/>
        <w:rPr>
          <w:rFonts w:eastAsia="仿宋_GB2312"/>
          <w:sz w:val="32"/>
          <w:szCs w:val="32"/>
        </w:rPr>
      </w:pPr>
      <w:r>
        <w:rPr>
          <w:rFonts w:eastAsia="仿宋_GB2312"/>
          <w:sz w:val="32"/>
          <w:szCs w:val="32"/>
        </w:rPr>
        <w:t>(f)</w:t>
      </w:r>
      <w:r>
        <w:rPr>
          <w:rFonts w:eastAsia="仿宋_GB2312" w:hint="eastAsia"/>
          <w:sz w:val="32"/>
          <w:szCs w:val="32"/>
        </w:rPr>
        <w:t xml:space="preserve"> </w:t>
      </w:r>
      <w:r>
        <w:rPr>
          <w:rFonts w:eastAsia="仿宋_GB2312" w:hint="eastAsia"/>
          <w:sz w:val="32"/>
          <w:szCs w:val="32"/>
        </w:rPr>
        <w:t>每个空速指示系统必须配备有一个可加温的空速管或等效手段，防止由于结冰而失灵。</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20" w:name="_Toc148957678"/>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1325</w:t>
      </w:r>
      <w:r>
        <w:rPr>
          <w:rFonts w:ascii="黑体" w:eastAsia="黑体" w:hAnsi="黑体" w:hint="eastAsia"/>
          <w:sz w:val="32"/>
          <w:szCs w:val="32"/>
        </w:rPr>
        <w:t>条　静压和气压高度表系统</w:t>
      </w:r>
      <w:bookmarkEnd w:id="320"/>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每个带大气</w:t>
      </w:r>
      <w:proofErr w:type="gramStart"/>
      <w:r>
        <w:rPr>
          <w:rFonts w:eastAsia="仿宋_GB2312" w:hint="eastAsia"/>
          <w:sz w:val="32"/>
          <w:szCs w:val="32"/>
        </w:rPr>
        <w:t>静压膜盒的</w:t>
      </w:r>
      <w:proofErr w:type="gramEnd"/>
      <w:r>
        <w:rPr>
          <w:rFonts w:eastAsia="仿宋_GB2312" w:hint="eastAsia"/>
          <w:sz w:val="32"/>
          <w:szCs w:val="32"/>
        </w:rPr>
        <w:t>仪表必须通过合适的管路系统与外界大气连通。</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每个静压孔的位置必须处于受气流变化、潮气或其它外来物影响最小的地方。</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每个静压孔的设计和位置必须使得当旋翼航空器遇到结冰条件时，静压系统中的空气压力和真实的外界大气静压之间的相互关系不变，为符合这个要求，可以采用防冰装置或备用静压源。如果接通备用静压系统的高度表读数与接通主静压系统的高度表读数差值大于</w:t>
      </w:r>
      <w:r>
        <w:rPr>
          <w:rFonts w:eastAsia="仿宋_GB2312"/>
          <w:sz w:val="32"/>
          <w:szCs w:val="32"/>
        </w:rPr>
        <w:t>15</w:t>
      </w:r>
      <w:r>
        <w:rPr>
          <w:rFonts w:eastAsia="仿宋_GB2312" w:hint="eastAsia"/>
          <w:sz w:val="32"/>
          <w:szCs w:val="32"/>
        </w:rPr>
        <w:t>米（</w:t>
      </w:r>
      <w:r>
        <w:rPr>
          <w:rFonts w:eastAsia="仿宋_GB2312"/>
          <w:sz w:val="32"/>
          <w:szCs w:val="32"/>
        </w:rPr>
        <w:t>50</w:t>
      </w:r>
      <w:r>
        <w:rPr>
          <w:rFonts w:eastAsia="仿宋_GB2312" w:hint="eastAsia"/>
          <w:sz w:val="32"/>
          <w:szCs w:val="32"/>
        </w:rPr>
        <w:t>英尺），则必须提供备用静压系统的修正卡片。</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除连通大气的静压孔外，每个静压系统必须是气密的。</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每个气压高度表必须经过批准，并且必须加以校准，使之在施加相应的静压时，能以尽可能小的校准误差来指示校准大气下的气压高度。</w:t>
      </w:r>
    </w:p>
    <w:p w:rsidR="00001BCF" w:rsidRDefault="0068794E">
      <w:pPr>
        <w:pStyle w:val="af0"/>
        <w:spacing w:line="360" w:lineRule="auto"/>
        <w:ind w:firstLine="640"/>
        <w:rPr>
          <w:rFonts w:eastAsia="仿宋_GB2312"/>
          <w:sz w:val="32"/>
          <w:szCs w:val="32"/>
        </w:rPr>
      </w:pPr>
      <w:r>
        <w:rPr>
          <w:rFonts w:eastAsia="仿宋_GB2312"/>
          <w:sz w:val="32"/>
          <w:szCs w:val="32"/>
        </w:rPr>
        <w:t>(f)</w:t>
      </w:r>
      <w:r>
        <w:rPr>
          <w:rFonts w:eastAsia="仿宋_GB2312" w:hint="eastAsia"/>
          <w:sz w:val="32"/>
          <w:szCs w:val="32"/>
        </w:rPr>
        <w:t xml:space="preserve"> </w:t>
      </w:r>
      <w:r>
        <w:rPr>
          <w:rFonts w:eastAsia="仿宋_GB2312" w:hint="eastAsia"/>
          <w:sz w:val="32"/>
          <w:szCs w:val="32"/>
        </w:rPr>
        <w:t>每个静压系统的设计和安装必须</w:t>
      </w:r>
      <w:r>
        <w:rPr>
          <w:rFonts w:eastAsia="仿宋_GB2312" w:hint="eastAsia"/>
          <w:sz w:val="32"/>
          <w:szCs w:val="32"/>
        </w:rPr>
        <w:t>使在海平面标准大气下所指示的气压高度误差（不包括仪表校准误差），速度每</w:t>
      </w:r>
      <w:r>
        <w:rPr>
          <w:rFonts w:eastAsia="仿宋_GB2312" w:hint="eastAsia"/>
          <w:sz w:val="32"/>
          <w:szCs w:val="32"/>
        </w:rPr>
        <w:t>185.2</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sz w:val="32"/>
          <w:szCs w:val="32"/>
        </w:rPr>
        <w:t>100</w:t>
      </w:r>
      <w:r>
        <w:rPr>
          <w:rFonts w:eastAsia="仿宋_GB2312" w:hint="eastAsia"/>
          <w:sz w:val="32"/>
          <w:szCs w:val="32"/>
        </w:rPr>
        <w:t>节）不超过±</w:t>
      </w:r>
      <w:r>
        <w:rPr>
          <w:rFonts w:eastAsia="仿宋_GB2312"/>
          <w:sz w:val="32"/>
          <w:szCs w:val="32"/>
        </w:rPr>
        <w:t>10</w:t>
      </w:r>
      <w:r>
        <w:rPr>
          <w:rFonts w:eastAsia="仿宋_GB2312" w:hint="eastAsia"/>
          <w:sz w:val="32"/>
          <w:szCs w:val="32"/>
        </w:rPr>
        <w:t>米（</w:t>
      </w:r>
      <w:r>
        <w:rPr>
          <w:rFonts w:eastAsia="仿宋_GB2312"/>
          <w:sz w:val="32"/>
          <w:szCs w:val="32"/>
        </w:rPr>
        <w:t>30</w:t>
      </w:r>
      <w:r>
        <w:rPr>
          <w:rFonts w:eastAsia="仿宋_GB2312" w:hint="eastAsia"/>
          <w:sz w:val="32"/>
          <w:szCs w:val="32"/>
        </w:rPr>
        <w:t>英尺），速度小于</w:t>
      </w:r>
      <w:r>
        <w:rPr>
          <w:rFonts w:eastAsia="仿宋_GB2312" w:hint="eastAsia"/>
          <w:sz w:val="32"/>
          <w:szCs w:val="32"/>
        </w:rPr>
        <w:t>185.2</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sz w:val="32"/>
          <w:szCs w:val="32"/>
        </w:rPr>
        <w:t>100</w:t>
      </w:r>
      <w:r>
        <w:rPr>
          <w:rFonts w:eastAsia="仿宋_GB2312" w:hint="eastAsia"/>
          <w:sz w:val="32"/>
          <w:szCs w:val="32"/>
        </w:rPr>
        <w:t>节）时，气压高度误差也允许为±</w:t>
      </w:r>
      <w:r>
        <w:rPr>
          <w:rFonts w:eastAsia="仿宋_GB2312"/>
          <w:sz w:val="32"/>
          <w:szCs w:val="32"/>
        </w:rPr>
        <w:t>10</w:t>
      </w:r>
      <w:r>
        <w:rPr>
          <w:rFonts w:eastAsia="仿宋_GB2312" w:hint="eastAsia"/>
          <w:sz w:val="32"/>
          <w:szCs w:val="32"/>
        </w:rPr>
        <w:t>米（</w:t>
      </w:r>
      <w:r>
        <w:rPr>
          <w:rFonts w:eastAsia="仿宋_GB2312"/>
          <w:sz w:val="32"/>
          <w:szCs w:val="32"/>
        </w:rPr>
        <w:t>30</w:t>
      </w:r>
      <w:r>
        <w:rPr>
          <w:rFonts w:eastAsia="仿宋_GB2312" w:hint="eastAsia"/>
          <w:sz w:val="32"/>
          <w:szCs w:val="32"/>
        </w:rPr>
        <w:t>英尺）。</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g</w:t>
      </w:r>
      <w:r>
        <w:rPr>
          <w:rFonts w:eastAsia="仿宋_GB2312" w:hint="eastAsia"/>
          <w:sz w:val="32"/>
          <w:szCs w:val="32"/>
        </w:rPr>
        <w:t xml:space="preserve">) </w:t>
      </w:r>
      <w:r>
        <w:rPr>
          <w:rFonts w:eastAsia="仿宋_GB2312" w:hint="eastAsia"/>
          <w:sz w:val="32"/>
          <w:szCs w:val="32"/>
        </w:rPr>
        <w:t>除本条</w:t>
      </w:r>
      <w:r>
        <w:rPr>
          <w:rFonts w:eastAsia="仿宋_GB2312" w:hint="eastAsia"/>
          <w:sz w:val="32"/>
          <w:szCs w:val="32"/>
        </w:rPr>
        <w:t>(</w:t>
      </w:r>
      <w:r>
        <w:rPr>
          <w:rFonts w:eastAsia="仿宋_GB2312"/>
          <w:sz w:val="32"/>
          <w:szCs w:val="32"/>
        </w:rPr>
        <w:t>h</w:t>
      </w:r>
      <w:r>
        <w:rPr>
          <w:rFonts w:eastAsia="仿宋_GB2312" w:hint="eastAsia"/>
          <w:sz w:val="32"/>
          <w:szCs w:val="32"/>
        </w:rPr>
        <w:t>)</w:t>
      </w:r>
      <w:r>
        <w:rPr>
          <w:rFonts w:eastAsia="仿宋_GB2312" w:hint="eastAsia"/>
          <w:sz w:val="32"/>
          <w:szCs w:val="32"/>
        </w:rPr>
        <w:t>规定的情况外，如果静压系统包括有主静压源和备用静压源，则静压源选择装置的设计必须满足下列要求：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选用任一静压源时，另一静压源断开；</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两个静压源不能同时断开。</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h</w:t>
      </w:r>
      <w:r>
        <w:rPr>
          <w:rFonts w:eastAsia="仿宋_GB2312" w:hint="eastAsia"/>
          <w:sz w:val="32"/>
          <w:szCs w:val="32"/>
        </w:rPr>
        <w:t xml:space="preserve">) </w:t>
      </w:r>
      <w:r>
        <w:rPr>
          <w:rFonts w:eastAsia="仿宋_GB2312" w:hint="eastAsia"/>
          <w:sz w:val="32"/>
          <w:szCs w:val="32"/>
        </w:rPr>
        <w:t>对于非增压的旋翼航空器，如果能够用演示表明，在选用任一静压源时，静压系统的校准不会因另一静压</w:t>
      </w:r>
      <w:r>
        <w:rPr>
          <w:rFonts w:eastAsia="仿宋_GB2312" w:hint="eastAsia"/>
          <w:sz w:val="32"/>
          <w:szCs w:val="32"/>
        </w:rPr>
        <w:t>源的通断而变化，则本条</w:t>
      </w:r>
      <w:r>
        <w:rPr>
          <w:rFonts w:eastAsia="仿宋_GB2312" w:hint="eastAsia"/>
          <w:sz w:val="32"/>
          <w:szCs w:val="32"/>
        </w:rPr>
        <w:t>(</w:t>
      </w:r>
      <w:r>
        <w:rPr>
          <w:rFonts w:eastAsia="仿宋_GB2312"/>
          <w:sz w:val="32"/>
          <w:szCs w:val="32"/>
        </w:rPr>
        <w:t>g</w:t>
      </w:r>
      <w:r>
        <w:rPr>
          <w:rFonts w:eastAsia="仿宋_GB2312" w:hint="eastAsia"/>
          <w:sz w:val="32"/>
          <w:szCs w:val="32"/>
        </w:rPr>
        <w:t>)(</w:t>
      </w:r>
      <w:r>
        <w:rPr>
          <w:rFonts w:eastAsia="仿宋_GB2312"/>
          <w:sz w:val="32"/>
          <w:szCs w:val="32"/>
        </w:rPr>
        <w:t>1</w:t>
      </w:r>
      <w:r>
        <w:rPr>
          <w:rFonts w:eastAsia="仿宋_GB2312" w:hint="eastAsia"/>
          <w:sz w:val="32"/>
          <w:szCs w:val="32"/>
        </w:rPr>
        <w:t>)</w:t>
      </w:r>
      <w:r>
        <w:rPr>
          <w:rFonts w:eastAsia="仿宋_GB2312" w:hint="eastAsia"/>
          <w:sz w:val="32"/>
          <w:szCs w:val="32"/>
        </w:rPr>
        <w:t>的规定不适用。</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21" w:name="_Toc148957679"/>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1327</w:t>
      </w:r>
      <w:r>
        <w:rPr>
          <w:rFonts w:ascii="黑体" w:eastAsia="黑体" w:hAnsi="黑体" w:hint="eastAsia"/>
          <w:sz w:val="32"/>
          <w:szCs w:val="32"/>
        </w:rPr>
        <w:t>条　磁航向指示器</w:t>
      </w:r>
      <w:bookmarkEnd w:id="321"/>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每个磁航向指示器必须安装成使其精度不受旋翼航空器振动或磁场的严重影响。</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经校正后的偏差，平飞时，在任何航向上均不得大于</w:t>
      </w:r>
      <w:r>
        <w:rPr>
          <w:rFonts w:eastAsia="仿宋_GB2312"/>
          <w:sz w:val="32"/>
          <w:szCs w:val="32"/>
        </w:rPr>
        <w:t>10</w:t>
      </w:r>
      <w:r>
        <w:rPr>
          <w:rFonts w:eastAsia="仿宋_GB2312" w:hint="eastAsia"/>
          <w:sz w:val="32"/>
          <w:szCs w:val="32"/>
        </w:rPr>
        <w:t>°。</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22" w:name="_Toc148957680"/>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1329</w:t>
      </w:r>
      <w:r>
        <w:rPr>
          <w:rFonts w:ascii="黑体" w:eastAsia="黑体" w:hAnsi="黑体" w:hint="eastAsia"/>
          <w:sz w:val="32"/>
          <w:szCs w:val="32"/>
        </w:rPr>
        <w:t>条　自动驾驶仪和飞行指引系统</w:t>
      </w:r>
      <w:bookmarkEnd w:id="322"/>
    </w:p>
    <w:p w:rsidR="00001BCF" w:rsidRDefault="0068794E">
      <w:pPr>
        <w:pStyle w:val="af0"/>
        <w:spacing w:line="360" w:lineRule="auto"/>
        <w:ind w:firstLine="640"/>
        <w:rPr>
          <w:rFonts w:eastAsia="仿宋_GB2312"/>
          <w:sz w:val="32"/>
          <w:szCs w:val="32"/>
          <w:lang w:val="zh-CN"/>
        </w:rPr>
      </w:pPr>
      <w:r>
        <w:rPr>
          <w:rFonts w:eastAsia="仿宋_GB2312" w:hint="eastAsia"/>
          <w:sz w:val="32"/>
          <w:szCs w:val="32"/>
          <w:lang w:val="zh-CN"/>
        </w:rPr>
        <w:t>就</w:t>
      </w:r>
      <w:r>
        <w:rPr>
          <w:rFonts w:eastAsia="仿宋_GB2312"/>
          <w:sz w:val="32"/>
          <w:szCs w:val="32"/>
          <w:lang w:val="zh-CN"/>
        </w:rPr>
        <w:t>F</w:t>
      </w:r>
      <w:r>
        <w:rPr>
          <w:rFonts w:eastAsia="仿宋_GB2312"/>
          <w:sz w:val="32"/>
          <w:szCs w:val="32"/>
          <w:lang w:val="zh-CN"/>
        </w:rPr>
        <w:t>章而言，自动驾驶仪和飞行指引系统可由自动驾驶仪、飞行指引仪与增稳或配平相互作用的组件组成。</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每个自动驾驶仪和飞行指引系统的设计必须使其：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可由一个</w:t>
      </w:r>
      <w:proofErr w:type="gramStart"/>
      <w:r>
        <w:rPr>
          <w:rFonts w:eastAsia="仿宋_GB2312" w:hint="eastAsia"/>
          <w:sz w:val="32"/>
          <w:szCs w:val="32"/>
        </w:rPr>
        <w:t>驾驶员超控旋翼</w:t>
      </w:r>
      <w:proofErr w:type="gramEnd"/>
      <w:r>
        <w:rPr>
          <w:rFonts w:eastAsia="仿宋_GB2312" w:hint="eastAsia"/>
          <w:sz w:val="32"/>
          <w:szCs w:val="32"/>
        </w:rPr>
        <w:t>航空器；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w:t>
      </w:r>
      <w:r>
        <w:rPr>
          <w:rFonts w:eastAsia="仿宋_GB2312" w:hint="eastAsia"/>
          <w:sz w:val="32"/>
          <w:szCs w:val="32"/>
        </w:rPr>
        <w:t>提供使每个驾驶员断开系统或系统任何故障组件的方法，以防其干扰驾驶员操纵旋翼航空器。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w:t>
      </w:r>
      <w:r>
        <w:rPr>
          <w:rFonts w:eastAsia="仿宋_GB2312"/>
          <w:sz w:val="32"/>
          <w:szCs w:val="32"/>
        </w:rPr>
        <w:t>提供向机组人员指示其当前工作模式的方法</w:t>
      </w:r>
      <w:r>
        <w:rPr>
          <w:rFonts w:eastAsia="仿宋_GB2312"/>
          <w:sz w:val="32"/>
          <w:szCs w:val="32"/>
        </w:rPr>
        <w:t>,</w:t>
      </w:r>
      <w:r>
        <w:rPr>
          <w:rFonts w:eastAsia="仿宋_GB2312"/>
          <w:sz w:val="32"/>
          <w:szCs w:val="32"/>
        </w:rPr>
        <w:t>将选择器开关的位置作为一种指示措施是不可接受的。</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除非有自动同步装置，否则每个系统必须有设施，向驾驶员及时指示作动装置与受其驱动的操纵系统是否协调。</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系统的每个手动操纵器件必须是每个驾驶员易于接近的。</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自动驾驶仪和飞行指引系统的设计必须做到，在驾驶员可以调整的范围内，在适于使用自动驾驶仪和飞行指引系统的任何飞行条件下或系统失灵条件下（假设在合理的时间内开始进行纠正），均不会对旋</w:t>
      </w:r>
      <w:proofErr w:type="gramStart"/>
      <w:r>
        <w:rPr>
          <w:rFonts w:eastAsia="仿宋_GB2312" w:hint="eastAsia"/>
          <w:sz w:val="32"/>
          <w:szCs w:val="32"/>
        </w:rPr>
        <w:t>翼</w:t>
      </w:r>
      <w:proofErr w:type="gramEnd"/>
      <w:r>
        <w:rPr>
          <w:rFonts w:eastAsia="仿宋_GB2312" w:hint="eastAsia"/>
          <w:sz w:val="32"/>
          <w:szCs w:val="32"/>
        </w:rPr>
        <w:t>航空器引起危险的载荷或使飞行航迹产生危险的偏离。</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如果自动驾驶仪和飞行指引系统综合来自辅助控制器的信号或向其它设备提供信号，则必须防止系统不正常动作的方法。</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如果自动驾驶仪系统能够与机载导航设备交联，则必须有措施向驾驶员指示当前的工作模式。将选择器开关的位置作为指示措施是不可接受的。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23" w:name="_Toc148957681"/>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1331</w:t>
      </w:r>
      <w:r>
        <w:rPr>
          <w:rFonts w:ascii="黑体" w:eastAsia="黑体" w:hAnsi="黑体" w:hint="eastAsia"/>
          <w:sz w:val="32"/>
          <w:szCs w:val="32"/>
        </w:rPr>
        <w:t>条　使用能源</w:t>
      </w:r>
      <w:r>
        <w:rPr>
          <w:rFonts w:ascii="黑体" w:eastAsia="黑体" w:hAnsi="黑体" w:hint="eastAsia"/>
          <w:sz w:val="32"/>
          <w:szCs w:val="32"/>
        </w:rPr>
        <w:t>的仪表</w:t>
      </w:r>
      <w:bookmarkEnd w:id="323"/>
    </w:p>
    <w:p w:rsidR="00001BCF" w:rsidRDefault="0068794E">
      <w:pPr>
        <w:pStyle w:val="af0"/>
        <w:spacing w:line="360" w:lineRule="auto"/>
        <w:ind w:firstLine="640"/>
        <w:rPr>
          <w:rFonts w:eastAsia="仿宋_GB2312"/>
          <w:sz w:val="32"/>
          <w:szCs w:val="32"/>
        </w:rPr>
      </w:pPr>
      <w:r>
        <w:rPr>
          <w:rFonts w:eastAsia="仿宋_GB2312" w:hint="eastAsia"/>
          <w:sz w:val="32"/>
          <w:szCs w:val="32"/>
        </w:rPr>
        <w:t>对</w:t>
      </w:r>
      <w:r>
        <w:rPr>
          <w:rFonts w:eastAsia="仿宋_GB2312"/>
          <w:sz w:val="32"/>
          <w:szCs w:val="32"/>
        </w:rPr>
        <w:t>A</w:t>
      </w:r>
      <w:r>
        <w:rPr>
          <w:rFonts w:eastAsia="仿宋_GB2312" w:hint="eastAsia"/>
          <w:sz w:val="32"/>
          <w:szCs w:val="32"/>
        </w:rPr>
        <w:t>类旋翼航空器：</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每个要求使用能源的飞行仪表，必须具有：</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两个独立的能源；</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一个用来选择能源的装置；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与每个仪表构成一体的目视指示装置，在供能不足以维持仪表正常性能时发出指示。能源必须在进入仪表处或其附近测量。对电气仪表，当电压在批准的范围内时，即认为电源满足要求。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设备和供能系统　当连接到一个能源上的任一飞行仪表失灵或该能源供能失效，或者能分配系统的任一部</w:t>
      </w:r>
      <w:proofErr w:type="gramStart"/>
      <w:r>
        <w:rPr>
          <w:rFonts w:eastAsia="仿宋_GB2312" w:hint="eastAsia"/>
          <w:sz w:val="32"/>
          <w:szCs w:val="32"/>
        </w:rPr>
        <w:t>份发生</w:t>
      </w:r>
      <w:proofErr w:type="gramEnd"/>
      <w:r>
        <w:rPr>
          <w:rFonts w:eastAsia="仿宋_GB2312" w:hint="eastAsia"/>
          <w:sz w:val="32"/>
          <w:szCs w:val="32"/>
        </w:rPr>
        <w:t>故障时，必须不影响其它能源正常供能。</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24" w:name="_Toc148957682"/>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1333</w:t>
      </w:r>
      <w:r>
        <w:rPr>
          <w:rFonts w:ascii="黑体" w:eastAsia="黑体" w:hAnsi="黑体" w:hint="eastAsia"/>
          <w:sz w:val="32"/>
          <w:szCs w:val="32"/>
        </w:rPr>
        <w:t>条　仪表系统</w:t>
      </w:r>
      <w:bookmarkEnd w:id="324"/>
    </w:p>
    <w:p w:rsidR="00001BCF" w:rsidRDefault="0068794E">
      <w:pPr>
        <w:pStyle w:val="af0"/>
        <w:spacing w:line="360" w:lineRule="auto"/>
        <w:ind w:firstLine="640"/>
        <w:rPr>
          <w:rFonts w:eastAsia="仿宋_GB2312"/>
          <w:sz w:val="32"/>
          <w:szCs w:val="32"/>
        </w:rPr>
      </w:pPr>
      <w:r>
        <w:rPr>
          <w:rFonts w:eastAsia="仿宋_GB2312" w:hint="eastAsia"/>
          <w:sz w:val="32"/>
          <w:szCs w:val="32"/>
        </w:rPr>
        <w:t>各驾驶员工作位置处的飞行仪表，其工作系统采用下列规定：</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对于气压系统，只有正驾驶员需要的飞行仪表才能连接到正驾驶员的工作系统中；</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设备、系统和安装必须设计成，当发生任何单个故障或故障组合后（如未表明其概率是极不可能的），无需增加机组成员的动作，仍能保留一组可供驾驶员使用的、由仪表提供的、对飞行安全必不可少的信息显示（包括姿态、航向、空速和高度）；</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附加的仪表、系统或设备不得连接到副驾驶员工作的系统上，除非有措施保证，附加的仪表、系统或设备发生任一失灵后（如未表明其概率是极不可能的），</w:t>
      </w:r>
      <w:r>
        <w:rPr>
          <w:rFonts w:eastAsia="仿宋_GB2312" w:hint="eastAsia"/>
          <w:sz w:val="32"/>
          <w:szCs w:val="32"/>
        </w:rPr>
        <w:t>所要求的飞行仪表仍能继续正常工作。</w:t>
      </w:r>
    </w:p>
    <w:p w:rsidR="00001BCF" w:rsidRDefault="00001BCF">
      <w:pPr>
        <w:pStyle w:val="af0"/>
        <w:spacing w:line="360" w:lineRule="auto"/>
        <w:ind w:firstLine="640"/>
        <w:rPr>
          <w:rFonts w:eastAsia="仿宋_GB2312"/>
          <w:sz w:val="32"/>
          <w:szCs w:val="32"/>
        </w:rPr>
      </w:pP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25" w:name="_Toc148957683"/>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1337</w:t>
      </w:r>
      <w:r>
        <w:rPr>
          <w:rFonts w:ascii="黑体" w:eastAsia="黑体" w:hAnsi="黑体" w:hint="eastAsia"/>
          <w:sz w:val="32"/>
          <w:szCs w:val="32"/>
        </w:rPr>
        <w:t>条　动力装置仪表</w:t>
      </w:r>
      <w:bookmarkEnd w:id="325"/>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仪表和仪表管路</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动力装置和辅助动力装置仪表的每根管路必须满足第</w:t>
      </w:r>
      <w:r>
        <w:rPr>
          <w:rFonts w:eastAsia="仿宋_GB2312"/>
          <w:sz w:val="32"/>
          <w:szCs w:val="32"/>
        </w:rPr>
        <w:t>29</w:t>
      </w:r>
      <w:r>
        <w:rPr>
          <w:rFonts w:eastAsia="仿宋_GB2312" w:hint="eastAsia"/>
          <w:sz w:val="32"/>
          <w:szCs w:val="32"/>
        </w:rPr>
        <w:t>.</w:t>
      </w:r>
      <w:r>
        <w:rPr>
          <w:rFonts w:eastAsia="仿宋_GB2312"/>
          <w:sz w:val="32"/>
          <w:szCs w:val="32"/>
        </w:rPr>
        <w:t>993</w:t>
      </w:r>
      <w:r>
        <w:rPr>
          <w:rFonts w:eastAsia="仿宋_GB2312" w:hint="eastAsia"/>
          <w:sz w:val="32"/>
          <w:szCs w:val="32"/>
        </w:rPr>
        <w:t>条和第</w:t>
      </w:r>
      <w:r>
        <w:rPr>
          <w:rFonts w:eastAsia="仿宋_GB2312"/>
          <w:sz w:val="32"/>
          <w:szCs w:val="32"/>
        </w:rPr>
        <w:t>29</w:t>
      </w:r>
      <w:r>
        <w:rPr>
          <w:rFonts w:eastAsia="仿宋_GB2312" w:hint="eastAsia"/>
          <w:sz w:val="32"/>
          <w:szCs w:val="32"/>
        </w:rPr>
        <w:t>.</w:t>
      </w:r>
      <w:r>
        <w:rPr>
          <w:rFonts w:eastAsia="仿宋_GB2312"/>
          <w:sz w:val="32"/>
          <w:szCs w:val="32"/>
        </w:rPr>
        <w:t>1183</w:t>
      </w:r>
      <w:r>
        <w:rPr>
          <w:rFonts w:eastAsia="仿宋_GB2312" w:hint="eastAsia"/>
          <w:sz w:val="32"/>
          <w:szCs w:val="32"/>
        </w:rPr>
        <w:t>条的要求。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每根装有充压可燃液体的管路必须符合下列规定：</w:t>
      </w:r>
    </w:p>
    <w:p w:rsidR="00001BCF" w:rsidRDefault="0068794E">
      <w:pPr>
        <w:pStyle w:val="af0"/>
        <w:numPr>
          <w:ilvl w:val="0"/>
          <w:numId w:val="82"/>
        </w:numPr>
        <w:spacing w:line="360" w:lineRule="auto"/>
        <w:ind w:left="0" w:firstLineChars="0" w:firstLine="1134"/>
        <w:rPr>
          <w:rFonts w:eastAsia="仿宋_GB2312"/>
          <w:sz w:val="32"/>
          <w:szCs w:val="32"/>
        </w:rPr>
      </w:pPr>
      <w:r>
        <w:rPr>
          <w:rFonts w:eastAsia="仿宋_GB2312" w:hint="eastAsia"/>
          <w:sz w:val="32"/>
          <w:szCs w:val="32"/>
        </w:rPr>
        <w:t>在</w:t>
      </w:r>
      <w:proofErr w:type="gramStart"/>
      <w:r>
        <w:rPr>
          <w:rFonts w:eastAsia="仿宋_GB2312" w:hint="eastAsia"/>
          <w:sz w:val="32"/>
          <w:szCs w:val="32"/>
        </w:rPr>
        <w:t>压力源处有限</w:t>
      </w:r>
      <w:proofErr w:type="gramEnd"/>
      <w:r>
        <w:rPr>
          <w:rFonts w:eastAsia="仿宋_GB2312" w:hint="eastAsia"/>
          <w:sz w:val="32"/>
          <w:szCs w:val="32"/>
        </w:rPr>
        <w:t>流孔或其它安全装置，以防管路破损时逸出过多的液体；</w:t>
      </w:r>
    </w:p>
    <w:p w:rsidR="00001BCF" w:rsidRDefault="0068794E">
      <w:pPr>
        <w:pStyle w:val="af0"/>
        <w:numPr>
          <w:ilvl w:val="0"/>
          <w:numId w:val="82"/>
        </w:numPr>
        <w:spacing w:line="360" w:lineRule="auto"/>
        <w:ind w:left="0" w:firstLineChars="0" w:firstLine="1134"/>
        <w:rPr>
          <w:rFonts w:eastAsia="仿宋_GB2312"/>
          <w:sz w:val="32"/>
          <w:szCs w:val="32"/>
        </w:rPr>
      </w:pPr>
      <w:r>
        <w:rPr>
          <w:rFonts w:eastAsia="仿宋_GB2312" w:hint="eastAsia"/>
          <w:sz w:val="32"/>
          <w:szCs w:val="32"/>
        </w:rPr>
        <w:t>管路的安装和布置要使液体的逸出不会造成危险。</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使用可燃液体的每个动力装置和辅助动力装置仪表，其安装和布置必须使液体的逸出不会造成危险。</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燃油油量表必须装有指示装置，以便向飞行机组成员指示飞行中每个油箱内可用燃油油量，单位为升，或者当量单位。此外，还必须符合下列规定：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每个燃油油量表必须经过校准，使得在平</w:t>
      </w:r>
      <w:proofErr w:type="gramStart"/>
      <w:r>
        <w:rPr>
          <w:rFonts w:eastAsia="仿宋_GB2312" w:hint="eastAsia"/>
          <w:sz w:val="32"/>
          <w:szCs w:val="32"/>
        </w:rPr>
        <w:t>飞过程</w:t>
      </w:r>
      <w:proofErr w:type="gramEnd"/>
      <w:r>
        <w:rPr>
          <w:rFonts w:eastAsia="仿宋_GB2312" w:hint="eastAsia"/>
          <w:sz w:val="32"/>
          <w:szCs w:val="32"/>
        </w:rPr>
        <w:t>中当油箱内剩余燃油量等于按第</w:t>
      </w:r>
      <w:r>
        <w:rPr>
          <w:rFonts w:eastAsia="仿宋_GB2312"/>
          <w:sz w:val="32"/>
          <w:szCs w:val="32"/>
        </w:rPr>
        <w:t>29</w:t>
      </w:r>
      <w:r>
        <w:rPr>
          <w:rFonts w:eastAsia="仿宋_GB2312" w:hint="eastAsia"/>
          <w:sz w:val="32"/>
          <w:szCs w:val="32"/>
        </w:rPr>
        <w:t>.</w:t>
      </w:r>
      <w:r>
        <w:rPr>
          <w:rFonts w:eastAsia="仿宋_GB2312"/>
          <w:sz w:val="32"/>
          <w:szCs w:val="32"/>
        </w:rPr>
        <w:t>959</w:t>
      </w:r>
      <w:r>
        <w:rPr>
          <w:rFonts w:eastAsia="仿宋_GB2312" w:hint="eastAsia"/>
          <w:sz w:val="32"/>
          <w:szCs w:val="32"/>
        </w:rPr>
        <w:t>确定的</w:t>
      </w:r>
      <w:proofErr w:type="gramStart"/>
      <w:r>
        <w:rPr>
          <w:rFonts w:eastAsia="仿宋_GB2312" w:hint="eastAsia"/>
          <w:sz w:val="32"/>
          <w:szCs w:val="32"/>
        </w:rPr>
        <w:t>不</w:t>
      </w:r>
      <w:proofErr w:type="gramEnd"/>
      <w:r>
        <w:rPr>
          <w:rFonts w:eastAsia="仿宋_GB2312" w:hint="eastAsia"/>
          <w:sz w:val="32"/>
          <w:szCs w:val="32"/>
        </w:rPr>
        <w:t>可用燃油量时，其读数为</w:t>
      </w:r>
      <w:r>
        <w:rPr>
          <w:rFonts w:eastAsia="仿宋_GB2312"/>
          <w:sz w:val="32"/>
          <w:szCs w:val="32"/>
        </w:rPr>
        <w:t>“</w:t>
      </w:r>
      <w:r>
        <w:rPr>
          <w:rFonts w:eastAsia="仿宋_GB2312" w:hint="eastAsia"/>
          <w:sz w:val="32"/>
          <w:szCs w:val="32"/>
        </w:rPr>
        <w:t>零</w:t>
      </w:r>
      <w:r>
        <w:rPr>
          <w:rFonts w:eastAsia="仿宋_GB2312"/>
          <w:sz w:val="32"/>
          <w:szCs w:val="32"/>
        </w:rPr>
        <w:t>”</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当两个或两个以上油箱靠重力供油系统紧密连通并且是通气的，以及不可能分别由每个油箱供油时，则必须至少装一个燃油油量表；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出口和空间都互通的若干油箱可以视为一个油箱而不必分别设置指示器；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 xml:space="preserve">) </w:t>
      </w:r>
      <w:r>
        <w:rPr>
          <w:rFonts w:eastAsia="仿宋_GB2312" w:hint="eastAsia"/>
          <w:sz w:val="32"/>
          <w:szCs w:val="32"/>
        </w:rPr>
        <w:t>每个用作燃油油量表的外露式目视油量</w:t>
      </w:r>
      <w:proofErr w:type="gramStart"/>
      <w:r>
        <w:rPr>
          <w:rFonts w:eastAsia="仿宋_GB2312" w:hint="eastAsia"/>
          <w:sz w:val="32"/>
          <w:szCs w:val="32"/>
        </w:rPr>
        <w:t>计必须</w:t>
      </w:r>
      <w:proofErr w:type="gramEnd"/>
      <w:r>
        <w:rPr>
          <w:rFonts w:eastAsia="仿宋_GB2312" w:hint="eastAsia"/>
          <w:sz w:val="32"/>
          <w:szCs w:val="32"/>
        </w:rPr>
        <w:t>加以防护，以免损坏。</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燃油流量指示系统　如果装有该系统，则每个测量部件必须具有在该部件发生故障而严重限制燃油流动时能供油的旁路装置。</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滑油油量指示器　必须有油尺或等效装置，以指示下列组件的滑油量：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每个滑油箱；</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每个减速器。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使用铁磁材料的旋翼传动系统和减速器必须装有金属</w:t>
      </w:r>
      <w:proofErr w:type="gramStart"/>
      <w:r>
        <w:rPr>
          <w:rFonts w:eastAsia="仿宋_GB2312" w:hint="eastAsia"/>
          <w:sz w:val="32"/>
          <w:szCs w:val="32"/>
        </w:rPr>
        <w:t>屑</w:t>
      </w:r>
      <w:proofErr w:type="gramEnd"/>
      <w:r>
        <w:rPr>
          <w:rFonts w:eastAsia="仿宋_GB2312" w:hint="eastAsia"/>
          <w:sz w:val="32"/>
          <w:szCs w:val="32"/>
        </w:rPr>
        <w:t>磁性探测器，以</w:t>
      </w:r>
      <w:proofErr w:type="gramStart"/>
      <w:r>
        <w:rPr>
          <w:rFonts w:eastAsia="仿宋_GB2312" w:hint="eastAsia"/>
          <w:sz w:val="32"/>
          <w:szCs w:val="32"/>
        </w:rPr>
        <w:t>指示因</w:t>
      </w:r>
      <w:proofErr w:type="gramEnd"/>
      <w:r>
        <w:rPr>
          <w:rFonts w:eastAsia="仿宋_GB2312" w:hint="eastAsia"/>
          <w:sz w:val="32"/>
          <w:szCs w:val="32"/>
        </w:rPr>
        <w:t>减速器内的损坏或过度磨损所造成的铁磁颗粒的出现。每个铁屑探测器必须：</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设计成能够向第</w:t>
      </w:r>
      <w:r>
        <w:rPr>
          <w:rFonts w:eastAsia="仿宋_GB2312"/>
          <w:sz w:val="32"/>
          <w:szCs w:val="32"/>
        </w:rPr>
        <w:t>29</w:t>
      </w:r>
      <w:r>
        <w:rPr>
          <w:rFonts w:eastAsia="仿宋_GB2312" w:hint="eastAsia"/>
          <w:sz w:val="32"/>
          <w:szCs w:val="32"/>
        </w:rPr>
        <w:t>.1305</w:t>
      </w:r>
      <w:r>
        <w:rPr>
          <w:rFonts w:eastAsia="仿宋_GB2312" w:hint="eastAsia"/>
          <w:sz w:val="32"/>
          <w:szCs w:val="32"/>
        </w:rPr>
        <w:t>条</w:t>
      </w:r>
      <w:r>
        <w:rPr>
          <w:rFonts w:eastAsia="仿宋_GB2312" w:hint="eastAsia"/>
          <w:sz w:val="32"/>
          <w:szCs w:val="32"/>
        </w:rPr>
        <w:t>(a)(2</w:t>
      </w:r>
      <w:r>
        <w:rPr>
          <w:rFonts w:eastAsia="仿宋_GB2312"/>
          <w:sz w:val="32"/>
          <w:szCs w:val="32"/>
        </w:rPr>
        <w:t>3</w:t>
      </w:r>
      <w:r>
        <w:rPr>
          <w:rFonts w:eastAsia="仿宋_GB2312" w:hint="eastAsia"/>
          <w:sz w:val="32"/>
          <w:szCs w:val="32"/>
        </w:rPr>
        <w:t>)</w:t>
      </w:r>
      <w:r>
        <w:rPr>
          <w:rFonts w:eastAsia="仿宋_GB2312" w:hint="eastAsia"/>
          <w:sz w:val="32"/>
          <w:szCs w:val="32"/>
        </w:rPr>
        <w:t>要求的指示器提供</w:t>
      </w:r>
      <w:r>
        <w:rPr>
          <w:rFonts w:eastAsia="仿宋_GB2312" w:hint="eastAsia"/>
          <w:sz w:val="32"/>
          <w:szCs w:val="32"/>
        </w:rPr>
        <w:t>信号；</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有措施使机组成员在飞行中检查每个探测器的电路和信号功能。</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326" w:name="_Toc148957684"/>
      <w:r>
        <w:rPr>
          <w:rFonts w:eastAsia="黑体" w:hint="eastAsia"/>
          <w:sz w:val="32"/>
          <w:szCs w:val="32"/>
        </w:rPr>
        <w:t>电气系统和设备</w:t>
      </w:r>
      <w:bookmarkEnd w:id="326"/>
    </w:p>
    <w:p w:rsidR="00001BCF" w:rsidRDefault="0068794E">
      <w:pPr>
        <w:pStyle w:val="3"/>
        <w:spacing w:line="360" w:lineRule="auto"/>
        <w:ind w:firstLineChars="200" w:firstLine="643"/>
        <w:rPr>
          <w:rFonts w:ascii="黑体" w:eastAsia="黑体" w:hAnsi="黑体"/>
          <w:sz w:val="32"/>
          <w:szCs w:val="32"/>
        </w:rPr>
      </w:pPr>
      <w:bookmarkStart w:id="327" w:name="_Toc148957685"/>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1351</w:t>
      </w:r>
      <w:r>
        <w:rPr>
          <w:rFonts w:ascii="黑体" w:eastAsia="黑体" w:hAnsi="黑体" w:hint="eastAsia"/>
          <w:sz w:val="32"/>
          <w:szCs w:val="32"/>
        </w:rPr>
        <w:t>条　总则</w:t>
      </w:r>
      <w:bookmarkEnd w:id="327"/>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电气系统容量　对于所需的发电容量、电源数目和种类规定如下：</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必须由电气负载分析确定；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必须满足第</w:t>
      </w:r>
      <w:r>
        <w:rPr>
          <w:rFonts w:eastAsia="仿宋_GB2312"/>
          <w:sz w:val="32"/>
          <w:szCs w:val="32"/>
        </w:rPr>
        <w:t>29</w:t>
      </w:r>
      <w:r>
        <w:rPr>
          <w:rFonts w:eastAsia="仿宋_GB2312" w:hint="eastAsia"/>
          <w:sz w:val="32"/>
          <w:szCs w:val="32"/>
        </w:rPr>
        <w:t>.</w:t>
      </w:r>
      <w:r>
        <w:rPr>
          <w:rFonts w:eastAsia="仿宋_GB2312"/>
          <w:sz w:val="32"/>
          <w:szCs w:val="32"/>
        </w:rPr>
        <w:t>1309</w:t>
      </w:r>
      <w:r>
        <w:rPr>
          <w:rFonts w:eastAsia="仿宋_GB2312" w:hint="eastAsia"/>
          <w:sz w:val="32"/>
          <w:szCs w:val="32"/>
        </w:rPr>
        <w:t>条的要求。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发电系统　发电系统包括电源、主电源汇流条、传输电缆以及有关的控制、调节和保护装置。发电系统的设计必须符合下列规定：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电源在单独工作或并联运行时功能正常；</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任一电源的失效或故障均不得造成危险或损害其余的电源向重要负载供电的能力；</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在任何可能的运行条件下，重要负载设备端的系统电压和频率（如果适用）均能保持在该设备的设计限制范围之内；</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 xml:space="preserve">) </w:t>
      </w:r>
      <w:r>
        <w:rPr>
          <w:rFonts w:eastAsia="仿宋_GB2312" w:hint="eastAsia"/>
          <w:sz w:val="32"/>
          <w:szCs w:val="32"/>
        </w:rPr>
        <w:t>因切换、清除故障或其它原因而引起的系统瞬变不会使重要负载不工作，且不会造成冒烟或着火的危险；</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 xml:space="preserve">) </w:t>
      </w:r>
      <w:r>
        <w:rPr>
          <w:rFonts w:eastAsia="仿宋_GB2312" w:hint="eastAsia"/>
          <w:sz w:val="32"/>
          <w:szCs w:val="32"/>
        </w:rPr>
        <w:t>备有在飞行中相应机组成员容易接近的措施，以将各电源与该主汇流条单独断开或一起断开；</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6</w:t>
      </w:r>
      <w:r>
        <w:rPr>
          <w:rFonts w:eastAsia="仿宋_GB2312" w:hint="eastAsia"/>
          <w:sz w:val="32"/>
          <w:szCs w:val="32"/>
        </w:rPr>
        <w:t xml:space="preserve">) </w:t>
      </w:r>
      <w:r>
        <w:rPr>
          <w:rFonts w:eastAsia="仿宋_GB2312" w:hint="eastAsia"/>
          <w:sz w:val="32"/>
          <w:szCs w:val="32"/>
        </w:rPr>
        <w:t>备有措施向相应机组成员指示发电系统安全运行所必需的系统参量，如每台发动机的输出电压和电流。</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外部电源　如果备有设施将</w:t>
      </w:r>
      <w:r>
        <w:rPr>
          <w:rFonts w:eastAsia="仿宋_GB2312" w:hint="eastAsia"/>
          <w:sz w:val="32"/>
          <w:szCs w:val="32"/>
        </w:rPr>
        <w:t>外部电源接到旋翼航空器上，且该外部电源能与除用于发动机起动之外的其它设备相连接，则必须有措施确保反极性或逆相序的外部电源不能向该旋翼航空器的电气系统供电。</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无正常电源时运行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通过分析、试验或者储用来表明，当正常电源（除蓄电池之外的电源）不工作、燃油（从熄火和重新起动能力考虑）为临界状态，且旋翼航空器最初处于最大审定高度的情况下，旋翼航空器能按目视飞行规则安全飞行至少</w:t>
      </w:r>
      <w:r>
        <w:rPr>
          <w:rFonts w:eastAsia="仿宋_GB2312"/>
          <w:sz w:val="32"/>
          <w:szCs w:val="32"/>
        </w:rPr>
        <w:t>5</w:t>
      </w:r>
      <w:r>
        <w:rPr>
          <w:rFonts w:eastAsia="仿宋_GB2312" w:hint="eastAsia"/>
          <w:sz w:val="32"/>
          <w:szCs w:val="32"/>
        </w:rPr>
        <w:t>分钟。电气系统中满足下列条件的部分才可以保持接通：</w:t>
      </w:r>
    </w:p>
    <w:p w:rsidR="00001BCF" w:rsidRDefault="0068794E">
      <w:pPr>
        <w:pStyle w:val="af0"/>
        <w:numPr>
          <w:ilvl w:val="0"/>
          <w:numId w:val="83"/>
        </w:numPr>
        <w:spacing w:line="360" w:lineRule="auto"/>
        <w:ind w:left="0" w:firstLineChars="0" w:firstLine="1134"/>
        <w:rPr>
          <w:rFonts w:eastAsia="仿宋_GB2312"/>
          <w:sz w:val="32"/>
          <w:szCs w:val="32"/>
        </w:rPr>
      </w:pPr>
      <w:r>
        <w:rPr>
          <w:rFonts w:eastAsia="仿宋_GB2312" w:hint="eastAsia"/>
          <w:sz w:val="32"/>
          <w:szCs w:val="32"/>
        </w:rPr>
        <w:t>包括导线束或接线盒起火在内的单个故障不会导致丧失断开部分和接通部分；</w:t>
      </w:r>
    </w:p>
    <w:p w:rsidR="00001BCF" w:rsidRDefault="0068794E">
      <w:pPr>
        <w:pStyle w:val="af0"/>
        <w:numPr>
          <w:ilvl w:val="0"/>
          <w:numId w:val="83"/>
        </w:numPr>
        <w:spacing w:line="360" w:lineRule="auto"/>
        <w:ind w:left="0" w:firstLineChars="0" w:firstLine="1134"/>
        <w:rPr>
          <w:rFonts w:eastAsia="仿宋_GB2312"/>
          <w:sz w:val="32"/>
          <w:szCs w:val="32"/>
        </w:rPr>
      </w:pPr>
      <w:r>
        <w:rPr>
          <w:rFonts w:eastAsia="仿宋_GB2312" w:hint="eastAsia"/>
          <w:sz w:val="32"/>
          <w:szCs w:val="32"/>
        </w:rPr>
        <w:t>接通部分在电气上和机械上与</w:t>
      </w:r>
      <w:proofErr w:type="gramStart"/>
      <w:r>
        <w:rPr>
          <w:rFonts w:eastAsia="仿宋_GB2312" w:hint="eastAsia"/>
          <w:sz w:val="32"/>
          <w:szCs w:val="32"/>
        </w:rPr>
        <w:t>断开部</w:t>
      </w:r>
      <w:proofErr w:type="gramEnd"/>
      <w:r>
        <w:rPr>
          <w:rFonts w:eastAsia="仿宋_GB2312" w:hint="eastAsia"/>
          <w:sz w:val="32"/>
          <w:szCs w:val="32"/>
        </w:rPr>
        <w:t>分隔；</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对于</w:t>
      </w:r>
      <w:r>
        <w:rPr>
          <w:rFonts w:eastAsia="仿宋_GB2312" w:hint="eastAsia"/>
          <w:sz w:val="32"/>
          <w:szCs w:val="32"/>
        </w:rPr>
        <w:t>A</w:t>
      </w:r>
      <w:r>
        <w:rPr>
          <w:rFonts w:eastAsia="仿宋_GB2312" w:hint="eastAsia"/>
          <w:sz w:val="32"/>
          <w:szCs w:val="32"/>
        </w:rPr>
        <w:t>类旋翼航空器：</w:t>
      </w:r>
    </w:p>
    <w:p w:rsidR="00001BCF" w:rsidRDefault="0068794E">
      <w:pPr>
        <w:pStyle w:val="af0"/>
        <w:numPr>
          <w:ilvl w:val="0"/>
          <w:numId w:val="84"/>
        </w:numPr>
        <w:spacing w:line="360" w:lineRule="auto"/>
        <w:ind w:left="0" w:firstLineChars="0" w:firstLine="1134"/>
        <w:rPr>
          <w:rFonts w:eastAsia="仿宋_GB2312"/>
          <w:sz w:val="32"/>
          <w:szCs w:val="32"/>
        </w:rPr>
      </w:pPr>
      <w:r>
        <w:rPr>
          <w:rFonts w:eastAsia="仿宋_GB2312" w:hint="eastAsia"/>
          <w:sz w:val="32"/>
          <w:szCs w:val="32"/>
        </w:rPr>
        <w:t>除非能够表明丧失正常发电系统为极不可能，否则必须提供一个独立于正常发电系统的应急电源系统，并且其能为继续安全飞行和着陆所需的所有系统提供足够的电能。</w:t>
      </w:r>
    </w:p>
    <w:p w:rsidR="00001BCF" w:rsidRDefault="0068794E">
      <w:pPr>
        <w:pStyle w:val="af0"/>
        <w:numPr>
          <w:ilvl w:val="0"/>
          <w:numId w:val="84"/>
        </w:numPr>
        <w:spacing w:line="360" w:lineRule="auto"/>
        <w:ind w:left="0" w:firstLineChars="0" w:firstLine="1134"/>
        <w:rPr>
          <w:rFonts w:eastAsia="仿宋_GB2312"/>
          <w:sz w:val="32"/>
          <w:szCs w:val="32"/>
        </w:rPr>
      </w:pPr>
      <w:r>
        <w:rPr>
          <w:rFonts w:eastAsia="仿宋_GB2312" w:hint="eastAsia"/>
          <w:sz w:val="32"/>
          <w:szCs w:val="32"/>
        </w:rPr>
        <w:t>对于将会导致丧失正常和应急发电系统的失效（包括接线盒、控制板、或导线束失火等），必须表明其发生为极不可能。</w:t>
      </w:r>
    </w:p>
    <w:p w:rsidR="00001BCF" w:rsidRDefault="0068794E">
      <w:pPr>
        <w:pStyle w:val="af0"/>
        <w:numPr>
          <w:ilvl w:val="0"/>
          <w:numId w:val="84"/>
        </w:numPr>
        <w:spacing w:line="360" w:lineRule="auto"/>
        <w:ind w:left="0" w:firstLineChars="0" w:firstLine="1134"/>
        <w:rPr>
          <w:rFonts w:eastAsia="仿宋_GB2312"/>
          <w:sz w:val="32"/>
          <w:szCs w:val="32"/>
        </w:rPr>
      </w:pPr>
      <w:r>
        <w:rPr>
          <w:rFonts w:eastAsia="仿宋_GB2312" w:hint="eastAsia"/>
          <w:sz w:val="32"/>
          <w:szCs w:val="32"/>
        </w:rPr>
        <w:t>与安全性直接相关的系统必须在丧失正常发电系统的情况下无需飞行机组的动作即能持续工作。</w:t>
      </w:r>
    </w:p>
    <w:p w:rsidR="00001BCF" w:rsidRDefault="0068794E">
      <w:pPr>
        <w:pStyle w:val="af0"/>
        <w:spacing w:line="360" w:lineRule="auto"/>
        <w:ind w:firstLine="640"/>
        <w:rPr>
          <w:rFonts w:eastAsia="仿宋_GB2312"/>
          <w:sz w:val="32"/>
          <w:szCs w:val="32"/>
        </w:rPr>
      </w:pPr>
      <w:r>
        <w:rPr>
          <w:rFonts w:eastAsia="仿宋_GB2312"/>
          <w:sz w:val="32"/>
          <w:szCs w:val="32"/>
        </w:rPr>
        <w:t>(e)</w:t>
      </w:r>
      <w:r>
        <w:rPr>
          <w:rFonts w:eastAsia="仿宋_GB2312"/>
          <w:sz w:val="32"/>
          <w:szCs w:val="32"/>
        </w:rPr>
        <w:t>电气设备、控制装置和线路的安装</w:t>
      </w:r>
      <w:r>
        <w:rPr>
          <w:rFonts w:eastAsia="仿宋_GB2312"/>
          <w:sz w:val="32"/>
          <w:szCs w:val="32"/>
        </w:rPr>
        <w:t>,</w:t>
      </w:r>
      <w:r>
        <w:rPr>
          <w:rFonts w:eastAsia="仿宋_GB2312"/>
          <w:sz w:val="32"/>
          <w:szCs w:val="32"/>
        </w:rPr>
        <w:t>必须使任一部件或系统的工作不会对安全运行必不可少的任何其它电</w:t>
      </w:r>
      <w:r>
        <w:rPr>
          <w:rFonts w:eastAsia="仿宋_GB2312"/>
          <w:sz w:val="32"/>
          <w:szCs w:val="32"/>
        </w:rPr>
        <w:t>气部件或系统的同时工作产生不利影响</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sz w:val="32"/>
          <w:szCs w:val="32"/>
        </w:rPr>
        <w:t>(f)</w:t>
      </w:r>
      <w:r>
        <w:rPr>
          <w:rFonts w:eastAsia="仿宋_GB2312"/>
          <w:sz w:val="32"/>
          <w:szCs w:val="32"/>
        </w:rPr>
        <w:t>电缆的组合、敷设和相互间隔必须使得如果载有大电流的电缆发生故障</w:t>
      </w:r>
      <w:r>
        <w:rPr>
          <w:rFonts w:eastAsia="仿宋_GB2312"/>
          <w:sz w:val="32"/>
          <w:szCs w:val="32"/>
        </w:rPr>
        <w:t>,</w:t>
      </w:r>
      <w:r>
        <w:rPr>
          <w:rFonts w:eastAsia="仿宋_GB2312"/>
          <w:sz w:val="32"/>
          <w:szCs w:val="32"/>
        </w:rPr>
        <w:t>对重要电路的损害能减至最低限度</w:t>
      </w:r>
      <w:r>
        <w:rPr>
          <w:rFonts w:eastAsia="仿宋_GB2312" w:hint="eastAsia"/>
          <w:sz w:val="32"/>
          <w:szCs w:val="32"/>
        </w:rPr>
        <w:t>。</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28" w:name="_Toc148957686"/>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1353</w:t>
      </w:r>
      <w:r>
        <w:rPr>
          <w:rFonts w:ascii="黑体" w:eastAsia="黑体" w:hAnsi="黑体" w:hint="eastAsia"/>
          <w:sz w:val="32"/>
          <w:szCs w:val="32"/>
        </w:rPr>
        <w:t>条　能量存储系统</w:t>
      </w:r>
      <w:bookmarkEnd w:id="328"/>
    </w:p>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640"/>
        <w:rPr>
          <w:rFonts w:eastAsia="仿宋_GB2312"/>
          <w:sz w:val="32"/>
          <w:szCs w:val="32"/>
        </w:rPr>
      </w:pPr>
      <w:r>
        <w:rPr>
          <w:rFonts w:eastAsia="仿宋_GB2312" w:hint="eastAsia"/>
          <w:sz w:val="32"/>
          <w:szCs w:val="32"/>
        </w:rPr>
        <w:t>能量存储系统必须按下列要求设计和安装：</w:t>
      </w:r>
    </w:p>
    <w:p w:rsidR="00001BCF" w:rsidRDefault="0068794E">
      <w:pPr>
        <w:pStyle w:val="af0"/>
        <w:spacing w:line="360" w:lineRule="auto"/>
        <w:ind w:firstLine="640"/>
        <w:rPr>
          <w:rFonts w:eastAsia="仿宋_GB2312"/>
          <w:sz w:val="32"/>
          <w:szCs w:val="32"/>
        </w:rPr>
      </w:pPr>
      <w:r>
        <w:rPr>
          <w:rFonts w:eastAsia="仿宋_GB2312"/>
          <w:sz w:val="32"/>
          <w:szCs w:val="32"/>
        </w:rPr>
        <w:t>(a)</w:t>
      </w:r>
      <w:r>
        <w:rPr>
          <w:rFonts w:eastAsia="仿宋_GB2312"/>
          <w:sz w:val="32"/>
          <w:szCs w:val="32"/>
        </w:rPr>
        <w:t>能量存储系统在任何可能妨碍继续安全飞行和着陆的情况下必须具有自动保护功能；</w:t>
      </w:r>
    </w:p>
    <w:p w:rsidR="00001BCF" w:rsidRDefault="0068794E">
      <w:pPr>
        <w:pStyle w:val="af0"/>
        <w:spacing w:line="360" w:lineRule="auto"/>
        <w:ind w:firstLine="640"/>
        <w:rPr>
          <w:rFonts w:eastAsia="仿宋_GB2312"/>
          <w:sz w:val="32"/>
          <w:szCs w:val="32"/>
        </w:rPr>
      </w:pPr>
      <w:r>
        <w:rPr>
          <w:rFonts w:eastAsia="仿宋_GB2312"/>
          <w:sz w:val="32"/>
          <w:szCs w:val="32"/>
        </w:rPr>
        <w:t>(b)</w:t>
      </w:r>
      <w:r>
        <w:rPr>
          <w:rFonts w:eastAsia="仿宋_GB2312"/>
          <w:sz w:val="32"/>
          <w:szCs w:val="32"/>
        </w:rPr>
        <w:t>能量存储系统放出的任何易燃、易爆或有害气体、烟雾或液体，在旋翼航空器内的积聚量不得达到危险程度；</w:t>
      </w:r>
    </w:p>
    <w:p w:rsidR="00001BCF" w:rsidRDefault="0068794E">
      <w:pPr>
        <w:pStyle w:val="af0"/>
        <w:spacing w:line="360" w:lineRule="auto"/>
        <w:ind w:firstLine="640"/>
        <w:rPr>
          <w:rFonts w:eastAsia="仿宋_GB2312"/>
          <w:sz w:val="32"/>
          <w:szCs w:val="32"/>
        </w:rPr>
      </w:pPr>
      <w:r>
        <w:rPr>
          <w:rFonts w:eastAsia="仿宋_GB2312"/>
          <w:sz w:val="32"/>
          <w:szCs w:val="32"/>
        </w:rPr>
        <w:t>(c)</w:t>
      </w:r>
      <w:r>
        <w:rPr>
          <w:rFonts w:eastAsia="仿宋_GB2312"/>
          <w:sz w:val="32"/>
          <w:szCs w:val="32"/>
        </w:rPr>
        <w:t>从系统中逸出的腐蚀性液体或气体不得损坏继续安全飞行和着陆所必需的周围结构、邻近设备或系统；</w:t>
      </w:r>
    </w:p>
    <w:p w:rsidR="00001BCF" w:rsidRDefault="0068794E">
      <w:pPr>
        <w:pStyle w:val="af0"/>
        <w:spacing w:line="360" w:lineRule="auto"/>
        <w:ind w:firstLine="640"/>
        <w:rPr>
          <w:rFonts w:eastAsia="仿宋_GB2312"/>
          <w:sz w:val="32"/>
          <w:szCs w:val="32"/>
        </w:rPr>
      </w:pPr>
      <w:r>
        <w:rPr>
          <w:rFonts w:eastAsia="仿宋_GB2312"/>
          <w:sz w:val="32"/>
          <w:szCs w:val="32"/>
        </w:rPr>
        <w:t>(d)</w:t>
      </w:r>
      <w:r>
        <w:rPr>
          <w:rFonts w:eastAsia="仿宋_GB2312"/>
          <w:sz w:val="32"/>
          <w:szCs w:val="32"/>
        </w:rPr>
        <w:t>能量存储系统或其单个部件在任何运行过程或在任何失效状态下所能产生的最大热量和压力，不得对继续安全飞行和着陆所必需的旋翼航空器结构、设备或系统造成任何危险影响；</w:t>
      </w:r>
    </w:p>
    <w:p w:rsidR="00001BCF" w:rsidRDefault="0068794E">
      <w:pPr>
        <w:pStyle w:val="af0"/>
        <w:spacing w:line="360" w:lineRule="auto"/>
        <w:ind w:firstLine="640"/>
        <w:rPr>
          <w:rFonts w:eastAsia="仿宋_GB2312"/>
          <w:sz w:val="32"/>
          <w:szCs w:val="32"/>
        </w:rPr>
      </w:pPr>
      <w:r>
        <w:rPr>
          <w:rFonts w:eastAsia="仿宋_GB2312"/>
          <w:sz w:val="32"/>
          <w:szCs w:val="32"/>
        </w:rPr>
        <w:t>(e)</w:t>
      </w:r>
      <w:r>
        <w:rPr>
          <w:rFonts w:eastAsia="仿宋_GB2312"/>
          <w:sz w:val="32"/>
          <w:szCs w:val="32"/>
        </w:rPr>
        <w:t>对于旋翼航空器继续安全飞行和着陆所需的能量存储系统装置必须具有监测功能，并有措施向飞行员指示所有关键系统参数的状态。</w:t>
      </w:r>
    </w:p>
    <w:p w:rsidR="00001BCF" w:rsidRDefault="0068794E">
      <w:pPr>
        <w:pStyle w:val="3"/>
        <w:spacing w:line="360" w:lineRule="auto"/>
        <w:ind w:firstLineChars="200" w:firstLine="643"/>
        <w:rPr>
          <w:rFonts w:ascii="黑体" w:eastAsia="黑体" w:hAnsi="黑体"/>
          <w:sz w:val="32"/>
          <w:szCs w:val="32"/>
        </w:rPr>
      </w:pPr>
      <w:bookmarkStart w:id="329" w:name="_Toc148957687"/>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1355</w:t>
      </w:r>
      <w:r>
        <w:rPr>
          <w:rFonts w:ascii="黑体" w:eastAsia="黑体" w:hAnsi="黑体" w:hint="eastAsia"/>
          <w:sz w:val="32"/>
          <w:szCs w:val="32"/>
        </w:rPr>
        <w:t>条　配电系统</w:t>
      </w:r>
      <w:bookmarkEnd w:id="329"/>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配电系统包括配电汇流条、与其相关联的</w:t>
      </w:r>
      <w:proofErr w:type="gramStart"/>
      <w:r>
        <w:rPr>
          <w:rFonts w:eastAsia="仿宋_GB2312" w:hint="eastAsia"/>
          <w:sz w:val="32"/>
          <w:szCs w:val="32"/>
        </w:rPr>
        <w:t>馈</w:t>
      </w:r>
      <w:proofErr w:type="gramEnd"/>
      <w:r>
        <w:rPr>
          <w:rFonts w:eastAsia="仿宋_GB2312" w:hint="eastAsia"/>
          <w:sz w:val="32"/>
          <w:szCs w:val="32"/>
        </w:rPr>
        <w:t>电线及每一控制和保护装置。</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如果民用航空规章要求由两个独立的电源向某些特定的设备或系统供电，则这些设备或系统的一个电源一旦失效后，另一电源</w:t>
      </w:r>
      <w:r>
        <w:rPr>
          <w:rFonts w:eastAsia="仿宋_GB2312" w:hint="eastAsia"/>
          <w:sz w:val="32"/>
          <w:szCs w:val="32"/>
        </w:rPr>
        <w:t>（包括其单独的</w:t>
      </w:r>
      <w:proofErr w:type="gramStart"/>
      <w:r>
        <w:rPr>
          <w:rFonts w:eastAsia="仿宋_GB2312" w:hint="eastAsia"/>
          <w:sz w:val="32"/>
          <w:szCs w:val="32"/>
        </w:rPr>
        <w:t>馈</w:t>
      </w:r>
      <w:proofErr w:type="gramEnd"/>
      <w:r>
        <w:rPr>
          <w:rFonts w:eastAsia="仿宋_GB2312" w:hint="eastAsia"/>
          <w:sz w:val="32"/>
          <w:szCs w:val="32"/>
        </w:rPr>
        <w:t>电线）必须能自动或手动接通，以维持设备或系统的工作。</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30" w:name="_Toc148957688"/>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1357</w:t>
      </w:r>
      <w:r>
        <w:rPr>
          <w:rFonts w:ascii="黑体" w:eastAsia="黑体" w:hAnsi="黑体" w:hint="eastAsia"/>
          <w:sz w:val="32"/>
          <w:szCs w:val="32"/>
        </w:rPr>
        <w:t>条　电路保护装置</w:t>
      </w:r>
      <w:bookmarkEnd w:id="330"/>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必须采用自动保护装置，在线路发生故障或在系统或所连接的设备发生严重失灵时，最大限度地减小对电气系统的损坏和对旋</w:t>
      </w:r>
      <w:proofErr w:type="gramStart"/>
      <w:r>
        <w:rPr>
          <w:rFonts w:eastAsia="仿宋_GB2312" w:hint="eastAsia"/>
          <w:sz w:val="32"/>
          <w:szCs w:val="32"/>
        </w:rPr>
        <w:t>翼</w:t>
      </w:r>
      <w:proofErr w:type="gramEnd"/>
      <w:r>
        <w:rPr>
          <w:rFonts w:eastAsia="仿宋_GB2312" w:hint="eastAsia"/>
          <w:sz w:val="32"/>
          <w:szCs w:val="32"/>
        </w:rPr>
        <w:t>航空器的危险。</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发电系统中保护和控制装置的设计，必须能足够迅速地断电，并将故障电源和输电设备与其相关联的汇流条断开，防止出现危险的过压或其它故障。</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每一可复位型电路保护装置的设计，必须在发生过载或电路故障时，不论其操作位置如何，均能断开电路。</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如果飞行安全要求必</w:t>
      </w:r>
      <w:r>
        <w:rPr>
          <w:rFonts w:eastAsia="仿宋_GB2312" w:hint="eastAsia"/>
          <w:sz w:val="32"/>
          <w:szCs w:val="32"/>
        </w:rPr>
        <w:t>须有使其一断路器复位或更换某一熔断器的能力，则这种断路器或熔断器的位置和标识必须使其在飞行中易被复位或更换。</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每一重要负载电路必须具有单独的电路保护，但不要求重要负载系统中的每一电路（如系统中的每个航行灯电路）都有单独的保护。</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f</w:t>
      </w:r>
      <w:r>
        <w:rPr>
          <w:rFonts w:eastAsia="仿宋_GB2312" w:hint="eastAsia"/>
          <w:sz w:val="32"/>
          <w:szCs w:val="32"/>
        </w:rPr>
        <w:t xml:space="preserve">) </w:t>
      </w:r>
      <w:r>
        <w:rPr>
          <w:rFonts w:eastAsia="仿宋_GB2312" w:hint="eastAsia"/>
          <w:sz w:val="32"/>
          <w:szCs w:val="32"/>
        </w:rPr>
        <w:t>如果采用熔断器，则必须有备用熔断器供飞行中使用。其数量至少应为保护整个电路所需的每种规格熔断器数量的</w:t>
      </w:r>
      <w:r>
        <w:rPr>
          <w:rFonts w:eastAsia="仿宋_GB2312"/>
          <w:sz w:val="32"/>
          <w:szCs w:val="32"/>
        </w:rPr>
        <w:t>50</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g</w:t>
      </w:r>
      <w:r>
        <w:rPr>
          <w:rFonts w:eastAsia="仿宋_GB2312" w:hint="eastAsia"/>
          <w:sz w:val="32"/>
          <w:szCs w:val="32"/>
        </w:rPr>
        <w:t xml:space="preserve">) </w:t>
      </w:r>
      <w:r>
        <w:rPr>
          <w:rFonts w:eastAsia="仿宋_GB2312" w:hint="eastAsia"/>
          <w:sz w:val="32"/>
          <w:szCs w:val="32"/>
        </w:rPr>
        <w:t>如果对于设备的供电电缆已有电路保护，则可采用自动复位断路器作为该电气设备自身装有的保护器。</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31" w:name="_Toc148957689"/>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1359</w:t>
      </w:r>
      <w:r>
        <w:rPr>
          <w:rFonts w:ascii="黑体" w:eastAsia="黑体" w:hAnsi="黑体" w:hint="eastAsia"/>
          <w:sz w:val="32"/>
          <w:szCs w:val="32"/>
        </w:rPr>
        <w:t>条　电气系统防火和防烟</w:t>
      </w:r>
      <w:bookmarkEnd w:id="331"/>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电气系统</w:t>
      </w:r>
      <w:r>
        <w:rPr>
          <w:rFonts w:eastAsia="仿宋_GB2312" w:hint="eastAsia"/>
          <w:sz w:val="32"/>
          <w:szCs w:val="32"/>
        </w:rPr>
        <w:t>的部件必须满足第</w:t>
      </w:r>
      <w:r>
        <w:rPr>
          <w:rFonts w:eastAsia="仿宋_GB2312"/>
          <w:sz w:val="32"/>
          <w:szCs w:val="32"/>
        </w:rPr>
        <w:t>29</w:t>
      </w:r>
      <w:r>
        <w:rPr>
          <w:rFonts w:eastAsia="仿宋_GB2312" w:hint="eastAsia"/>
          <w:sz w:val="32"/>
          <w:szCs w:val="32"/>
        </w:rPr>
        <w:t>.</w:t>
      </w:r>
      <w:r>
        <w:rPr>
          <w:rFonts w:eastAsia="仿宋_GB2312"/>
          <w:sz w:val="32"/>
          <w:szCs w:val="32"/>
        </w:rPr>
        <w:t>831</w:t>
      </w:r>
      <w:r>
        <w:rPr>
          <w:rFonts w:eastAsia="仿宋_GB2312" w:hint="eastAsia"/>
          <w:sz w:val="32"/>
          <w:szCs w:val="32"/>
        </w:rPr>
        <w:t>和第</w:t>
      </w:r>
      <w:r>
        <w:rPr>
          <w:rFonts w:eastAsia="仿宋_GB2312"/>
          <w:sz w:val="32"/>
          <w:szCs w:val="32"/>
        </w:rPr>
        <w:t>29</w:t>
      </w:r>
      <w:r>
        <w:rPr>
          <w:rFonts w:eastAsia="仿宋_GB2312" w:hint="eastAsia"/>
          <w:sz w:val="32"/>
          <w:szCs w:val="32"/>
        </w:rPr>
        <w:t>.</w:t>
      </w:r>
      <w:r>
        <w:rPr>
          <w:rFonts w:eastAsia="仿宋_GB2312"/>
          <w:sz w:val="32"/>
          <w:szCs w:val="32"/>
        </w:rPr>
        <w:t>863</w:t>
      </w:r>
      <w:r>
        <w:rPr>
          <w:rFonts w:eastAsia="仿宋_GB2312" w:hint="eastAsia"/>
          <w:sz w:val="32"/>
          <w:szCs w:val="32"/>
        </w:rPr>
        <w:t>中有关的防火和防烟要求。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装在指定火区之内供应</w:t>
      </w:r>
      <w:proofErr w:type="gramStart"/>
      <w:r>
        <w:rPr>
          <w:rFonts w:eastAsia="仿宋_GB2312" w:hint="eastAsia"/>
          <w:sz w:val="32"/>
          <w:szCs w:val="32"/>
        </w:rPr>
        <w:t>急程序</w:t>
      </w:r>
      <w:proofErr w:type="gramEnd"/>
      <w:r>
        <w:rPr>
          <w:rFonts w:eastAsia="仿宋_GB2312" w:hint="eastAsia"/>
          <w:sz w:val="32"/>
          <w:szCs w:val="32"/>
        </w:rPr>
        <w:t>使用的电缆、接线</w:t>
      </w:r>
      <w:proofErr w:type="gramStart"/>
      <w:r>
        <w:rPr>
          <w:rFonts w:eastAsia="仿宋_GB2312" w:hint="eastAsia"/>
          <w:sz w:val="32"/>
          <w:szCs w:val="32"/>
        </w:rPr>
        <w:t>端以及</w:t>
      </w:r>
      <w:proofErr w:type="gramEnd"/>
      <w:r>
        <w:rPr>
          <w:rFonts w:eastAsia="仿宋_GB2312" w:hint="eastAsia"/>
          <w:sz w:val="32"/>
          <w:szCs w:val="32"/>
        </w:rPr>
        <w:t>设备必须至少是耐火的。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旋翼航空器上安装的导线和电缆的绝缘材料，在按中国民用航空规章第</w:t>
      </w:r>
      <w:r>
        <w:rPr>
          <w:rFonts w:eastAsia="仿宋_GB2312" w:hint="eastAsia"/>
          <w:sz w:val="32"/>
          <w:szCs w:val="32"/>
        </w:rPr>
        <w:t>25</w:t>
      </w:r>
      <w:r>
        <w:rPr>
          <w:rFonts w:eastAsia="仿宋_GB2312" w:hint="eastAsia"/>
          <w:sz w:val="32"/>
          <w:szCs w:val="32"/>
        </w:rPr>
        <w:t>部附件</w:t>
      </w:r>
      <w:r>
        <w:rPr>
          <w:rFonts w:eastAsia="仿宋_GB2312" w:hint="eastAsia"/>
          <w:sz w:val="32"/>
          <w:szCs w:val="32"/>
        </w:rPr>
        <w:t>F</w:t>
      </w:r>
      <w:r>
        <w:rPr>
          <w:rFonts w:eastAsia="仿宋_GB2312" w:hint="eastAsia"/>
          <w:sz w:val="32"/>
          <w:szCs w:val="32"/>
        </w:rPr>
        <w:t>第</w:t>
      </w:r>
      <w:r>
        <w:rPr>
          <w:rFonts w:eastAsia="仿宋_GB2312" w:hint="eastAsia"/>
          <w:sz w:val="32"/>
          <w:szCs w:val="32"/>
        </w:rPr>
        <w:t>I</w:t>
      </w:r>
      <w:r>
        <w:rPr>
          <w:rFonts w:eastAsia="仿宋_GB2312" w:hint="eastAsia"/>
          <w:sz w:val="32"/>
          <w:szCs w:val="32"/>
        </w:rPr>
        <w:t>部分</w:t>
      </w:r>
      <w:r>
        <w:rPr>
          <w:rFonts w:eastAsia="仿宋_GB2312" w:hint="eastAsia"/>
          <w:sz w:val="32"/>
          <w:szCs w:val="32"/>
        </w:rPr>
        <w:t>(a)(3)</w:t>
      </w:r>
      <w:r>
        <w:rPr>
          <w:rFonts w:eastAsia="仿宋_GB2312" w:hint="eastAsia"/>
          <w:sz w:val="32"/>
          <w:szCs w:val="32"/>
        </w:rPr>
        <w:t>试验时必须是自熄的。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32" w:name="_Toc148957690"/>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1363</w:t>
      </w:r>
      <w:r>
        <w:rPr>
          <w:rFonts w:ascii="黑体" w:eastAsia="黑体" w:hAnsi="黑体" w:hint="eastAsia"/>
          <w:sz w:val="32"/>
          <w:szCs w:val="32"/>
        </w:rPr>
        <w:t>条　电气系统试验</w:t>
      </w:r>
      <w:bookmarkEnd w:id="332"/>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进行电气系统的试验室试验时：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该试验必须使用与旋翼航空器上所用相同的发电设备在实体模型上进行；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设备必须模拟配电线路和所接负载的电气特性，其模拟程度要能取得可靠的试验结果；</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试验室发电机传动位置，必须模拟旋翼航空器上实际的原动机对发电机加载（包括由故障引起的加载）的反应。</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对于在试验室内或通过旋翼航空器地面试验不能适当模拟的每种飞行状态，必须进行飞行试验。</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333" w:name="_Toc148957691"/>
      <w:r>
        <w:rPr>
          <w:rFonts w:eastAsia="黑体" w:hint="eastAsia"/>
          <w:sz w:val="32"/>
          <w:szCs w:val="32"/>
        </w:rPr>
        <w:t>灯</w:t>
      </w:r>
      <w:bookmarkEnd w:id="333"/>
    </w:p>
    <w:p w:rsidR="00001BCF" w:rsidRDefault="0068794E">
      <w:pPr>
        <w:pStyle w:val="3"/>
        <w:spacing w:line="360" w:lineRule="auto"/>
        <w:ind w:firstLineChars="200" w:firstLine="643"/>
        <w:rPr>
          <w:rFonts w:ascii="黑体" w:eastAsia="黑体" w:hAnsi="黑体"/>
          <w:sz w:val="32"/>
          <w:szCs w:val="32"/>
        </w:rPr>
      </w:pPr>
      <w:bookmarkStart w:id="334" w:name="_Toc148957692"/>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1381</w:t>
      </w:r>
      <w:r>
        <w:rPr>
          <w:rFonts w:ascii="黑体" w:eastAsia="黑体" w:hAnsi="黑体" w:hint="eastAsia"/>
          <w:sz w:val="32"/>
          <w:szCs w:val="32"/>
        </w:rPr>
        <w:t>条　仪表灯</w:t>
      </w:r>
      <w:bookmarkEnd w:id="334"/>
    </w:p>
    <w:p w:rsidR="00001BCF" w:rsidRDefault="0068794E">
      <w:pPr>
        <w:pStyle w:val="af0"/>
        <w:spacing w:line="360" w:lineRule="auto"/>
        <w:ind w:firstLine="640"/>
        <w:rPr>
          <w:rFonts w:eastAsia="仿宋_GB2312"/>
          <w:sz w:val="32"/>
          <w:szCs w:val="32"/>
        </w:rPr>
      </w:pPr>
      <w:r>
        <w:rPr>
          <w:rFonts w:eastAsia="仿宋_GB2312" w:hint="eastAsia"/>
          <w:sz w:val="32"/>
          <w:szCs w:val="32"/>
        </w:rPr>
        <w:t>仪表</w:t>
      </w:r>
      <w:proofErr w:type="gramStart"/>
      <w:r>
        <w:rPr>
          <w:rFonts w:eastAsia="仿宋_GB2312" w:hint="eastAsia"/>
          <w:sz w:val="32"/>
          <w:szCs w:val="32"/>
        </w:rPr>
        <w:t>灯必须</w:t>
      </w:r>
      <w:proofErr w:type="gramEnd"/>
      <w:r>
        <w:rPr>
          <w:rFonts w:eastAsia="仿宋_GB2312" w:hint="eastAsia"/>
          <w:sz w:val="32"/>
          <w:szCs w:val="32"/>
        </w:rPr>
        <w:t>满足下列要求：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所照明的每个仪表、开关或其它装置易于判读；</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灯的安装应做到：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w:t>
      </w:r>
      <w:r>
        <w:rPr>
          <w:rFonts w:eastAsia="仿宋_GB2312" w:hint="eastAsia"/>
          <w:sz w:val="32"/>
          <w:szCs w:val="32"/>
        </w:rPr>
        <w:t>遮蔽直射驾驶员眼睛的光线；</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w:t>
      </w:r>
      <w:r>
        <w:rPr>
          <w:rFonts w:eastAsia="仿宋_GB2312" w:hint="eastAsia"/>
          <w:sz w:val="32"/>
          <w:szCs w:val="32"/>
        </w:rPr>
        <w:t>使驾驶员看不到有害的反光。</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35" w:name="_Toc148957693"/>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1383</w:t>
      </w:r>
      <w:r>
        <w:rPr>
          <w:rFonts w:ascii="黑体" w:eastAsia="黑体" w:hAnsi="黑体" w:hint="eastAsia"/>
          <w:sz w:val="32"/>
          <w:szCs w:val="32"/>
        </w:rPr>
        <w:t>条　着陆灯</w:t>
      </w:r>
      <w:bookmarkEnd w:id="335"/>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每个着陆灯或悬停</w:t>
      </w:r>
      <w:proofErr w:type="gramStart"/>
      <w:r>
        <w:rPr>
          <w:rFonts w:eastAsia="仿宋_GB2312" w:hint="eastAsia"/>
          <w:sz w:val="32"/>
          <w:szCs w:val="32"/>
        </w:rPr>
        <w:t>灯必须</w:t>
      </w:r>
      <w:proofErr w:type="gramEnd"/>
      <w:r>
        <w:rPr>
          <w:rFonts w:eastAsia="仿宋_GB2312" w:hint="eastAsia"/>
          <w:sz w:val="32"/>
          <w:szCs w:val="32"/>
        </w:rPr>
        <w:t>经过批准。</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每个着陆灯安装必须做到：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使驾驶员看不到有害的眩光；</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使驾驶员不受晕影的不利影响；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为夜间操作（包括着陆和悬停）提供足够的光线。</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对下列情况必须至少有一个单独的开关（视适用情况）：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单独安装的每个着陆灯。</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装在同一部位的每组着陆灯。</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36" w:name="_Toc148957694"/>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1385</w:t>
      </w:r>
      <w:r>
        <w:rPr>
          <w:rFonts w:ascii="黑体" w:eastAsia="黑体" w:hAnsi="黑体" w:hint="eastAsia"/>
          <w:sz w:val="32"/>
          <w:szCs w:val="32"/>
        </w:rPr>
        <w:t>条　航行灯系统的安装</w:t>
      </w:r>
      <w:bookmarkEnd w:id="336"/>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总则　航行灯系统中的每一部分必须满足本条中的有关要求，并且整个系统必须满足第</w:t>
      </w:r>
      <w:r>
        <w:rPr>
          <w:rFonts w:eastAsia="仿宋_GB2312"/>
          <w:sz w:val="32"/>
          <w:szCs w:val="32"/>
        </w:rPr>
        <w:t>29</w:t>
      </w:r>
      <w:r>
        <w:rPr>
          <w:rFonts w:eastAsia="仿宋_GB2312" w:hint="eastAsia"/>
          <w:sz w:val="32"/>
          <w:szCs w:val="32"/>
        </w:rPr>
        <w:t>.</w:t>
      </w:r>
      <w:r>
        <w:rPr>
          <w:rFonts w:eastAsia="仿宋_GB2312"/>
          <w:sz w:val="32"/>
          <w:szCs w:val="32"/>
        </w:rPr>
        <w:t>1387</w:t>
      </w:r>
      <w:r>
        <w:rPr>
          <w:rFonts w:eastAsia="仿宋_GB2312" w:hint="eastAsia"/>
          <w:sz w:val="32"/>
          <w:szCs w:val="32"/>
        </w:rPr>
        <w:t>至第</w:t>
      </w:r>
      <w:r>
        <w:rPr>
          <w:rFonts w:eastAsia="仿宋_GB2312"/>
          <w:sz w:val="32"/>
          <w:szCs w:val="32"/>
        </w:rPr>
        <w:t>29</w:t>
      </w:r>
      <w:r>
        <w:rPr>
          <w:rFonts w:eastAsia="仿宋_GB2312" w:hint="eastAsia"/>
          <w:sz w:val="32"/>
          <w:szCs w:val="32"/>
        </w:rPr>
        <w:t>.</w:t>
      </w:r>
      <w:r>
        <w:rPr>
          <w:rFonts w:eastAsia="仿宋_GB2312"/>
          <w:sz w:val="32"/>
          <w:szCs w:val="32"/>
        </w:rPr>
        <w:t>1397</w:t>
      </w:r>
      <w:r>
        <w:rPr>
          <w:rFonts w:eastAsia="仿宋_GB2312" w:hint="eastAsia"/>
          <w:sz w:val="32"/>
          <w:szCs w:val="32"/>
        </w:rPr>
        <w:t>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前航行灯　前航行灯必须由红灯和绿灯组成，其横向间距要尽可能大，朝前装在旋翼航空器上。当旋翼航空器处于正常飞行姿态时，灯的光色为左</w:t>
      </w:r>
      <w:proofErr w:type="gramStart"/>
      <w:r>
        <w:rPr>
          <w:rFonts w:eastAsia="仿宋_GB2312" w:hint="eastAsia"/>
          <w:sz w:val="32"/>
          <w:szCs w:val="32"/>
        </w:rPr>
        <w:t>红右绿</w:t>
      </w:r>
      <w:proofErr w:type="gramEnd"/>
      <w:r>
        <w:rPr>
          <w:rFonts w:eastAsia="仿宋_GB2312" w:hint="eastAsia"/>
          <w:sz w:val="32"/>
          <w:szCs w:val="32"/>
        </w:rPr>
        <w:t>。每个</w:t>
      </w:r>
      <w:proofErr w:type="gramStart"/>
      <w:r>
        <w:rPr>
          <w:rFonts w:eastAsia="仿宋_GB2312" w:hint="eastAsia"/>
          <w:sz w:val="32"/>
          <w:szCs w:val="32"/>
        </w:rPr>
        <w:t>灯必须</w:t>
      </w:r>
      <w:proofErr w:type="gramEnd"/>
      <w:r>
        <w:rPr>
          <w:rFonts w:eastAsia="仿宋_GB2312" w:hint="eastAsia"/>
          <w:sz w:val="32"/>
          <w:szCs w:val="32"/>
        </w:rPr>
        <w:t>经过批准。</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后航行灯　后航行灯必须是白灯，要尽可能往后装，并且必须经过批准。</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电路　两个前航行灯和后航行灯必须构成单独的电路。</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灯罩和滤色镜　每个灯罩或滤色镜必须至少是抗燃的，在正常使用中不得改变颜色或形状，也不得有任何明显的灯光透射损失。</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37" w:name="_Toc148957695"/>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1387</w:t>
      </w:r>
      <w:r>
        <w:rPr>
          <w:rFonts w:ascii="黑体" w:eastAsia="黑体" w:hAnsi="黑体" w:hint="eastAsia"/>
          <w:sz w:val="32"/>
          <w:szCs w:val="32"/>
        </w:rPr>
        <w:t>条　航行灯系统二面角</w:t>
      </w:r>
      <w:bookmarkEnd w:id="337"/>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除本条</w:t>
      </w:r>
      <w:r>
        <w:rPr>
          <w:rFonts w:eastAsia="仿宋_GB2312" w:hint="eastAsia"/>
          <w:sz w:val="32"/>
          <w:szCs w:val="32"/>
        </w:rPr>
        <w:t>(</w:t>
      </w:r>
      <w:r>
        <w:rPr>
          <w:rFonts w:eastAsia="仿宋_GB2312"/>
          <w:sz w:val="32"/>
          <w:szCs w:val="32"/>
        </w:rPr>
        <w:t>e</w:t>
      </w:r>
      <w:r>
        <w:rPr>
          <w:rFonts w:eastAsia="仿宋_GB2312" w:hint="eastAsia"/>
          <w:sz w:val="32"/>
          <w:szCs w:val="32"/>
        </w:rPr>
        <w:t>)</w:t>
      </w:r>
      <w:r>
        <w:rPr>
          <w:rFonts w:eastAsia="仿宋_GB2312" w:hint="eastAsia"/>
          <w:sz w:val="32"/>
          <w:szCs w:val="32"/>
        </w:rPr>
        <w:t>规定者外，所装的每个前、后航行灯在本条规定的二面角内，必须显示无间断的灯光。</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左二面角</w:t>
      </w:r>
      <w:r>
        <w:rPr>
          <w:rFonts w:eastAsia="仿宋_GB2312" w:hint="eastAsia"/>
          <w:sz w:val="32"/>
          <w:szCs w:val="32"/>
        </w:rPr>
        <w:t>(</w:t>
      </w:r>
      <w:r>
        <w:rPr>
          <w:rFonts w:eastAsia="仿宋_GB2312"/>
          <w:sz w:val="32"/>
          <w:szCs w:val="32"/>
        </w:rPr>
        <w:t>L</w:t>
      </w:r>
      <w:r>
        <w:rPr>
          <w:rFonts w:eastAsia="仿宋_GB2312" w:hint="eastAsia"/>
          <w:sz w:val="32"/>
          <w:szCs w:val="32"/>
        </w:rPr>
        <w:t>)</w:t>
      </w:r>
      <w:r>
        <w:rPr>
          <w:rFonts w:eastAsia="仿宋_GB2312" w:hint="eastAsia"/>
          <w:sz w:val="32"/>
          <w:szCs w:val="32"/>
        </w:rPr>
        <w:t>由两个相交的垂直平面组成，当沿着旋翼航空器纵轴向前看时，一个平面与旋翼航空器纵轴平行，而另一个向左偏离第一个平面</w:t>
      </w:r>
      <w:r>
        <w:rPr>
          <w:rFonts w:eastAsia="仿宋_GB2312"/>
          <w:sz w:val="32"/>
          <w:szCs w:val="32"/>
        </w:rPr>
        <w:t>110</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右二面角</w:t>
      </w:r>
      <w:r>
        <w:rPr>
          <w:rFonts w:eastAsia="仿宋_GB2312" w:hint="eastAsia"/>
          <w:sz w:val="32"/>
          <w:szCs w:val="32"/>
        </w:rPr>
        <w:t>(</w:t>
      </w:r>
      <w:r>
        <w:rPr>
          <w:rFonts w:eastAsia="仿宋_GB2312"/>
          <w:sz w:val="32"/>
          <w:szCs w:val="32"/>
        </w:rPr>
        <w:t>R</w:t>
      </w:r>
      <w:r>
        <w:rPr>
          <w:rFonts w:eastAsia="仿宋_GB2312" w:hint="eastAsia"/>
          <w:sz w:val="32"/>
          <w:szCs w:val="32"/>
        </w:rPr>
        <w:t>)</w:t>
      </w:r>
      <w:r>
        <w:rPr>
          <w:rFonts w:eastAsia="仿宋_GB2312" w:hint="eastAsia"/>
          <w:sz w:val="32"/>
          <w:szCs w:val="32"/>
        </w:rPr>
        <w:t>由两个相交的垂直平面组成，当沿着旋翼航空器纵轴向前看时，一个平面与旋翼航空器纵轴平行，而另一个向右偏离第一个平面</w:t>
      </w:r>
      <w:r>
        <w:rPr>
          <w:rFonts w:eastAsia="仿宋_GB2312"/>
          <w:sz w:val="32"/>
          <w:szCs w:val="32"/>
        </w:rPr>
        <w:t>110</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后二面角</w:t>
      </w:r>
      <w:r>
        <w:rPr>
          <w:rFonts w:eastAsia="仿宋_GB2312" w:hint="eastAsia"/>
          <w:sz w:val="32"/>
          <w:szCs w:val="32"/>
        </w:rPr>
        <w:t>(</w:t>
      </w:r>
      <w:r>
        <w:rPr>
          <w:rFonts w:eastAsia="仿宋_GB2312"/>
          <w:sz w:val="32"/>
          <w:szCs w:val="32"/>
        </w:rPr>
        <w:t>A</w:t>
      </w:r>
      <w:r>
        <w:rPr>
          <w:rFonts w:eastAsia="仿宋_GB2312" w:hint="eastAsia"/>
          <w:sz w:val="32"/>
          <w:szCs w:val="32"/>
        </w:rPr>
        <w:t>)</w:t>
      </w:r>
      <w:r>
        <w:rPr>
          <w:rFonts w:eastAsia="仿宋_GB2312" w:hint="eastAsia"/>
          <w:sz w:val="32"/>
          <w:szCs w:val="32"/>
        </w:rPr>
        <w:t>由两个相交的垂直平面组成，当沿着旋翼航空器纵轴向后看时，这两个平面分别向左、向右偏离通过旋翼航空器纵轴的垂直平面各</w:t>
      </w:r>
      <w:r>
        <w:rPr>
          <w:rFonts w:eastAsia="仿宋_GB2312"/>
          <w:sz w:val="32"/>
          <w:szCs w:val="32"/>
        </w:rPr>
        <w:t>70</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如果根据第</w:t>
      </w:r>
      <w:r>
        <w:rPr>
          <w:rFonts w:eastAsia="仿宋_GB2312"/>
          <w:sz w:val="32"/>
          <w:szCs w:val="32"/>
        </w:rPr>
        <w:t>29</w:t>
      </w:r>
      <w:r>
        <w:rPr>
          <w:rFonts w:eastAsia="仿宋_GB2312" w:hint="eastAsia"/>
          <w:sz w:val="32"/>
          <w:szCs w:val="32"/>
        </w:rPr>
        <w:t>.</w:t>
      </w:r>
      <w:r>
        <w:rPr>
          <w:rFonts w:eastAsia="仿宋_GB2312"/>
          <w:sz w:val="32"/>
          <w:szCs w:val="32"/>
        </w:rPr>
        <w:t>1385</w:t>
      </w:r>
      <w:r>
        <w:rPr>
          <w:rFonts w:eastAsia="仿宋_GB2312" w:hint="eastAsia"/>
          <w:sz w:val="32"/>
          <w:szCs w:val="32"/>
        </w:rPr>
        <w:t>(</w:t>
      </w:r>
      <w:r>
        <w:rPr>
          <w:rFonts w:eastAsia="仿宋_GB2312"/>
          <w:sz w:val="32"/>
          <w:szCs w:val="32"/>
        </w:rPr>
        <w:t>c</w:t>
      </w:r>
      <w:r>
        <w:rPr>
          <w:rFonts w:eastAsia="仿宋_GB2312" w:hint="eastAsia"/>
          <w:sz w:val="32"/>
          <w:szCs w:val="32"/>
        </w:rPr>
        <w:t>)</w:t>
      </w:r>
      <w:r>
        <w:rPr>
          <w:rFonts w:eastAsia="仿宋_GB2312" w:hint="eastAsia"/>
          <w:sz w:val="32"/>
          <w:szCs w:val="32"/>
        </w:rPr>
        <w:t>尽可能往后安装的后航行灯，在本条</w:t>
      </w:r>
      <w:r>
        <w:rPr>
          <w:rFonts w:eastAsia="仿宋_GB2312" w:hint="eastAsia"/>
          <w:sz w:val="32"/>
          <w:szCs w:val="32"/>
        </w:rPr>
        <w:t>(</w:t>
      </w:r>
      <w:r>
        <w:rPr>
          <w:rFonts w:eastAsia="仿宋_GB2312"/>
          <w:sz w:val="32"/>
          <w:szCs w:val="32"/>
        </w:rPr>
        <w:t>d</w:t>
      </w:r>
      <w:r>
        <w:rPr>
          <w:rFonts w:eastAsia="仿宋_GB2312" w:hint="eastAsia"/>
          <w:sz w:val="32"/>
          <w:szCs w:val="32"/>
        </w:rPr>
        <w:t>)</w:t>
      </w:r>
      <w:r>
        <w:rPr>
          <w:rFonts w:eastAsia="仿宋_GB2312" w:hint="eastAsia"/>
          <w:sz w:val="32"/>
          <w:szCs w:val="32"/>
        </w:rPr>
        <w:t>所定义的二面角</w:t>
      </w:r>
      <w:r>
        <w:rPr>
          <w:rFonts w:eastAsia="仿宋_GB2312"/>
          <w:sz w:val="32"/>
          <w:szCs w:val="32"/>
        </w:rPr>
        <w:t>A</w:t>
      </w:r>
      <w:r>
        <w:rPr>
          <w:rFonts w:eastAsia="仿宋_GB2312" w:hint="eastAsia"/>
          <w:sz w:val="32"/>
          <w:szCs w:val="32"/>
        </w:rPr>
        <w:t>内不能显示出无间断的灯光，则在该二面角内允许有一个或几个被遮蔽的立体角，但其总和在下述圆锥体内不得超过</w:t>
      </w:r>
      <w:r>
        <w:rPr>
          <w:rFonts w:eastAsia="仿宋_GB2312"/>
          <w:sz w:val="32"/>
          <w:szCs w:val="32"/>
        </w:rPr>
        <w:t>0</w:t>
      </w:r>
      <w:r>
        <w:rPr>
          <w:rFonts w:eastAsia="仿宋_GB2312" w:hint="eastAsia"/>
          <w:sz w:val="32"/>
          <w:szCs w:val="32"/>
        </w:rPr>
        <w:t>.</w:t>
      </w:r>
      <w:r>
        <w:rPr>
          <w:rFonts w:eastAsia="仿宋_GB2312"/>
          <w:sz w:val="32"/>
          <w:szCs w:val="32"/>
        </w:rPr>
        <w:t>04</w:t>
      </w:r>
      <w:r>
        <w:rPr>
          <w:rFonts w:eastAsia="仿宋_GB2312" w:hint="eastAsia"/>
          <w:sz w:val="32"/>
          <w:szCs w:val="32"/>
        </w:rPr>
        <w:t>球面度，该圆锥体以后航行灯为顶点，母线与通过后航行灯的垂直线成</w:t>
      </w:r>
      <w:r>
        <w:rPr>
          <w:rFonts w:eastAsia="仿宋_GB2312"/>
          <w:sz w:val="32"/>
          <w:szCs w:val="32"/>
        </w:rPr>
        <w:t>30</w:t>
      </w:r>
      <w:r>
        <w:rPr>
          <w:rFonts w:eastAsia="仿宋_GB2312" w:hint="eastAsia"/>
          <w:sz w:val="32"/>
          <w:szCs w:val="32"/>
        </w:rPr>
        <w:t>°夹角。</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38" w:name="_Toc148957696"/>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1389</w:t>
      </w:r>
      <w:r>
        <w:rPr>
          <w:rFonts w:ascii="黑体" w:eastAsia="黑体" w:hAnsi="黑体" w:hint="eastAsia"/>
          <w:sz w:val="32"/>
          <w:szCs w:val="32"/>
        </w:rPr>
        <w:t>条　航行灯灯光分布与光强</w:t>
      </w:r>
      <w:bookmarkEnd w:id="338"/>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总则　本条规定的光强必须用装有灯罩和滤色镜的新灯来测定。光强测定必须在光源发光达到稳定值后进行（</w:t>
      </w:r>
      <w:proofErr w:type="gramStart"/>
      <w:r>
        <w:rPr>
          <w:rFonts w:eastAsia="仿宋_GB2312" w:hint="eastAsia"/>
          <w:sz w:val="32"/>
          <w:szCs w:val="32"/>
        </w:rPr>
        <w:t>该稳定值</w:t>
      </w:r>
      <w:proofErr w:type="gramEnd"/>
      <w:r>
        <w:rPr>
          <w:rFonts w:eastAsia="仿宋_GB2312" w:hint="eastAsia"/>
          <w:sz w:val="32"/>
          <w:szCs w:val="32"/>
        </w:rPr>
        <w:t>指光源在旋翼航空器正常工作电压时的平均输出光通）。每一航行灯灯光分布和光</w:t>
      </w:r>
      <w:r>
        <w:rPr>
          <w:rFonts w:eastAsia="仿宋_GB2312" w:hint="eastAsia"/>
          <w:sz w:val="32"/>
          <w:szCs w:val="32"/>
        </w:rPr>
        <w:t>强必须满足本条</w:t>
      </w:r>
      <w:r>
        <w:rPr>
          <w:rFonts w:eastAsia="仿宋_GB2312" w:hint="eastAsia"/>
          <w:sz w:val="32"/>
          <w:szCs w:val="32"/>
        </w:rPr>
        <w:t>(</w:t>
      </w:r>
      <w:r>
        <w:rPr>
          <w:rFonts w:eastAsia="仿宋_GB2312"/>
          <w:sz w:val="32"/>
          <w:szCs w:val="32"/>
        </w:rPr>
        <w:t>b</w:t>
      </w:r>
      <w:r>
        <w:rPr>
          <w:rFonts w:eastAsia="仿宋_GB2312" w:hint="eastAsia"/>
          <w:sz w:val="32"/>
          <w:szCs w:val="32"/>
        </w:rPr>
        <w:t>)</w:t>
      </w:r>
      <w:r>
        <w:rPr>
          <w:rFonts w:eastAsia="仿宋_GB2312" w:hint="eastAsia"/>
          <w:sz w:val="32"/>
          <w:szCs w:val="32"/>
        </w:rPr>
        <w:t>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前、后航行灯　前、后航行灯灯光分布和光强必须以左、右、后二面角范围内水平平面内的最小光强、任一垂直平面内的最小光强和最大掺入光强表示，且必须满足下列要求：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水平平面内的光强　水平平面（包含旋翼航空器纵轴并垂直于旋翼航空器对称平面的平面）内各范围的光强必须等于或大于第</w:t>
      </w:r>
      <w:r>
        <w:rPr>
          <w:rFonts w:eastAsia="仿宋_GB2312"/>
          <w:sz w:val="32"/>
          <w:szCs w:val="32"/>
        </w:rPr>
        <w:t>29</w:t>
      </w:r>
      <w:r>
        <w:rPr>
          <w:rFonts w:eastAsia="仿宋_GB2312" w:hint="eastAsia"/>
          <w:sz w:val="32"/>
          <w:szCs w:val="32"/>
        </w:rPr>
        <w:t>.</w:t>
      </w:r>
      <w:r>
        <w:rPr>
          <w:rFonts w:eastAsia="仿宋_GB2312"/>
          <w:sz w:val="32"/>
          <w:szCs w:val="32"/>
        </w:rPr>
        <w:t>1391</w:t>
      </w:r>
      <w:r>
        <w:rPr>
          <w:rFonts w:eastAsia="仿宋_GB2312" w:hint="eastAsia"/>
          <w:sz w:val="32"/>
          <w:szCs w:val="32"/>
        </w:rPr>
        <w:t>规定的相应值；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任一垂直平面内的光强　任一垂直平面（垂直于水平平面的平面）内各范围的光强必须等于或大于第</w:t>
      </w:r>
      <w:r>
        <w:rPr>
          <w:rFonts w:eastAsia="仿宋_GB2312"/>
          <w:sz w:val="32"/>
          <w:szCs w:val="32"/>
        </w:rPr>
        <w:t>29</w:t>
      </w:r>
      <w:r>
        <w:rPr>
          <w:rFonts w:eastAsia="仿宋_GB2312" w:hint="eastAsia"/>
          <w:sz w:val="32"/>
          <w:szCs w:val="32"/>
        </w:rPr>
        <w:t>.</w:t>
      </w:r>
      <w:r>
        <w:rPr>
          <w:rFonts w:eastAsia="仿宋_GB2312"/>
          <w:sz w:val="32"/>
          <w:szCs w:val="32"/>
        </w:rPr>
        <w:t>1393</w:t>
      </w:r>
      <w:r>
        <w:rPr>
          <w:rFonts w:eastAsia="仿宋_GB2312" w:hint="eastAsia"/>
          <w:sz w:val="32"/>
          <w:szCs w:val="32"/>
        </w:rPr>
        <w:t>规定的相应值，其中，</w:t>
      </w:r>
      <w:r>
        <w:rPr>
          <w:rFonts w:eastAsia="仿宋_GB2312"/>
          <w:sz w:val="32"/>
          <w:szCs w:val="32"/>
        </w:rPr>
        <w:t>I</w:t>
      </w:r>
      <w:r>
        <w:rPr>
          <w:rFonts w:eastAsia="仿宋_GB2312" w:hint="eastAsia"/>
          <w:sz w:val="32"/>
          <w:szCs w:val="32"/>
        </w:rPr>
        <w:t>为第</w:t>
      </w:r>
      <w:r>
        <w:rPr>
          <w:rFonts w:eastAsia="仿宋_GB2312"/>
          <w:sz w:val="32"/>
          <w:szCs w:val="32"/>
        </w:rPr>
        <w:t>29</w:t>
      </w:r>
      <w:r>
        <w:rPr>
          <w:rFonts w:eastAsia="仿宋_GB2312" w:hint="eastAsia"/>
          <w:sz w:val="32"/>
          <w:szCs w:val="32"/>
        </w:rPr>
        <w:t>.</w:t>
      </w:r>
      <w:r>
        <w:rPr>
          <w:rFonts w:eastAsia="仿宋_GB2312"/>
          <w:sz w:val="32"/>
          <w:szCs w:val="32"/>
        </w:rPr>
        <w:t>1391</w:t>
      </w:r>
      <w:r>
        <w:rPr>
          <w:rFonts w:eastAsia="仿宋_GB2312" w:hint="eastAsia"/>
          <w:sz w:val="32"/>
          <w:szCs w:val="32"/>
        </w:rPr>
        <w:t>规定的该水平平面内相应角度的最小光强；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相邻光源间的掺入光强　相邻光源间的任何掺入光强均不得超过第</w:t>
      </w:r>
      <w:r>
        <w:rPr>
          <w:rFonts w:eastAsia="仿宋_GB2312"/>
          <w:sz w:val="32"/>
          <w:szCs w:val="32"/>
        </w:rPr>
        <w:t>29</w:t>
      </w:r>
      <w:r>
        <w:rPr>
          <w:rFonts w:eastAsia="仿宋_GB2312" w:hint="eastAsia"/>
          <w:sz w:val="32"/>
          <w:szCs w:val="32"/>
        </w:rPr>
        <w:t>.</w:t>
      </w:r>
      <w:r>
        <w:rPr>
          <w:rFonts w:eastAsia="仿宋_GB2312"/>
          <w:sz w:val="32"/>
          <w:szCs w:val="32"/>
        </w:rPr>
        <w:t>1395</w:t>
      </w:r>
      <w:r>
        <w:rPr>
          <w:rFonts w:eastAsia="仿宋_GB2312" w:hint="eastAsia"/>
          <w:sz w:val="32"/>
          <w:szCs w:val="32"/>
        </w:rPr>
        <w:t>中规定的相应值，但是当主光束的光强远大于第</w:t>
      </w:r>
      <w:r>
        <w:rPr>
          <w:rFonts w:eastAsia="仿宋_GB2312"/>
          <w:sz w:val="32"/>
          <w:szCs w:val="32"/>
        </w:rPr>
        <w:t>29</w:t>
      </w:r>
      <w:r>
        <w:rPr>
          <w:rFonts w:eastAsia="仿宋_GB2312" w:hint="eastAsia"/>
          <w:sz w:val="32"/>
          <w:szCs w:val="32"/>
        </w:rPr>
        <w:t>.</w:t>
      </w:r>
      <w:r>
        <w:rPr>
          <w:rFonts w:eastAsia="仿宋_GB2312"/>
          <w:sz w:val="32"/>
          <w:szCs w:val="32"/>
        </w:rPr>
        <w:t>1391</w:t>
      </w:r>
      <w:r>
        <w:rPr>
          <w:rFonts w:eastAsia="仿宋_GB2312" w:hint="eastAsia"/>
          <w:sz w:val="32"/>
          <w:szCs w:val="32"/>
        </w:rPr>
        <w:t>和第</w:t>
      </w:r>
      <w:r>
        <w:rPr>
          <w:rFonts w:eastAsia="仿宋_GB2312"/>
          <w:sz w:val="32"/>
          <w:szCs w:val="32"/>
        </w:rPr>
        <w:t>29</w:t>
      </w:r>
      <w:r>
        <w:rPr>
          <w:rFonts w:eastAsia="仿宋_GB2312" w:hint="eastAsia"/>
          <w:sz w:val="32"/>
          <w:szCs w:val="32"/>
        </w:rPr>
        <w:t>.</w:t>
      </w:r>
      <w:r>
        <w:rPr>
          <w:rFonts w:eastAsia="仿宋_GB2312"/>
          <w:sz w:val="32"/>
          <w:szCs w:val="32"/>
        </w:rPr>
        <w:t>1393</w:t>
      </w:r>
      <w:r>
        <w:rPr>
          <w:rFonts w:eastAsia="仿宋_GB2312" w:hint="eastAsia"/>
          <w:sz w:val="32"/>
          <w:szCs w:val="32"/>
        </w:rPr>
        <w:t>中规定的最小值时，如果与主光束光强相比，掺入光强对主光源清晰度无不利影响，则可允许有更大的掺入光强。</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39" w:name="_Toc148957697"/>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1391</w:t>
      </w:r>
      <w:r>
        <w:rPr>
          <w:rFonts w:ascii="黑体" w:eastAsia="黑体" w:hAnsi="黑体" w:hint="eastAsia"/>
          <w:sz w:val="32"/>
          <w:szCs w:val="32"/>
        </w:rPr>
        <w:t>条　前、后航行灯水平平面内的最小光强</w:t>
      </w:r>
      <w:bookmarkEnd w:id="339"/>
    </w:p>
    <w:p w:rsidR="00001BCF" w:rsidRDefault="0068794E">
      <w:pPr>
        <w:pStyle w:val="af0"/>
        <w:spacing w:line="360" w:lineRule="auto"/>
        <w:ind w:firstLine="640"/>
        <w:rPr>
          <w:rFonts w:eastAsia="仿宋_GB2312"/>
          <w:sz w:val="32"/>
          <w:szCs w:val="32"/>
        </w:rPr>
      </w:pPr>
      <w:r>
        <w:rPr>
          <w:rFonts w:eastAsia="仿宋_GB2312" w:hint="eastAsia"/>
          <w:sz w:val="32"/>
          <w:szCs w:val="32"/>
        </w:rPr>
        <w:t>每个航行灯的光强必须等于或大于下表规定的相应值：</w:t>
      </w:r>
    </w:p>
    <w:p w:rsidR="00001BCF" w:rsidRDefault="00001BCF">
      <w:pPr>
        <w:pStyle w:val="af0"/>
        <w:spacing w:line="360" w:lineRule="auto"/>
        <w:ind w:firstLine="640"/>
        <w:rPr>
          <w:rFonts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118"/>
        <w:gridCol w:w="1854"/>
      </w:tblGrid>
      <w:tr w:rsidR="00001BCF">
        <w:trPr>
          <w:jc w:val="center"/>
        </w:trPr>
        <w:tc>
          <w:tcPr>
            <w:tcW w:w="3403" w:type="dxa"/>
            <w:tcBorders>
              <w:top w:val="single" w:sz="8" w:space="0" w:color="auto"/>
              <w:left w:val="single" w:sz="8" w:space="0" w:color="auto"/>
              <w:bottom w:val="single" w:sz="8" w:space="0" w:color="auto"/>
            </w:tcBorders>
            <w:vAlign w:val="center"/>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二面角（相应灯光）</w:t>
            </w:r>
          </w:p>
        </w:tc>
        <w:tc>
          <w:tcPr>
            <w:tcW w:w="3118" w:type="dxa"/>
            <w:tcBorders>
              <w:top w:val="single" w:sz="8" w:space="0" w:color="auto"/>
              <w:bottom w:val="single" w:sz="8" w:space="0" w:color="auto"/>
            </w:tcBorders>
            <w:vAlign w:val="center"/>
          </w:tcPr>
          <w:p w:rsidR="00001BCF" w:rsidRDefault="0068794E">
            <w:pPr>
              <w:pStyle w:val="af0"/>
              <w:spacing w:line="360" w:lineRule="auto"/>
              <w:ind w:firstLineChars="0" w:hanging="1"/>
              <w:rPr>
                <w:rFonts w:eastAsia="仿宋_GB2312"/>
                <w:sz w:val="32"/>
                <w:szCs w:val="32"/>
              </w:rPr>
            </w:pPr>
            <w:r>
              <w:rPr>
                <w:rFonts w:eastAsia="仿宋_GB2312" w:hint="eastAsia"/>
                <w:sz w:val="32"/>
                <w:szCs w:val="32"/>
              </w:rPr>
              <w:t>自正前方向左或向右</w:t>
            </w:r>
          </w:p>
          <w:p w:rsidR="00001BCF" w:rsidRDefault="0068794E">
            <w:pPr>
              <w:pStyle w:val="af0"/>
              <w:spacing w:line="360" w:lineRule="auto"/>
              <w:ind w:firstLineChars="0" w:hanging="1"/>
              <w:rPr>
                <w:rFonts w:eastAsia="仿宋_GB2312"/>
                <w:sz w:val="32"/>
                <w:szCs w:val="32"/>
              </w:rPr>
            </w:pPr>
            <w:r>
              <w:rPr>
                <w:rFonts w:eastAsia="仿宋_GB2312" w:hint="eastAsia"/>
                <w:sz w:val="32"/>
                <w:szCs w:val="32"/>
              </w:rPr>
              <w:t>偏离纵轴的角度</w:t>
            </w:r>
          </w:p>
        </w:tc>
        <w:tc>
          <w:tcPr>
            <w:tcW w:w="1854" w:type="dxa"/>
            <w:tcBorders>
              <w:top w:val="single" w:sz="8" w:space="0" w:color="auto"/>
              <w:bottom w:val="single" w:sz="8" w:space="0" w:color="auto"/>
              <w:right w:val="single" w:sz="8" w:space="0" w:color="auto"/>
            </w:tcBorders>
            <w:vAlign w:val="center"/>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光强（坎德拉）</w:t>
            </w:r>
          </w:p>
        </w:tc>
      </w:tr>
      <w:tr w:rsidR="00001BCF">
        <w:trPr>
          <w:cantSplit/>
          <w:jc w:val="center"/>
        </w:trPr>
        <w:tc>
          <w:tcPr>
            <w:tcW w:w="3403" w:type="dxa"/>
            <w:vMerge w:val="restart"/>
            <w:tcBorders>
              <w:top w:val="single" w:sz="8" w:space="0" w:color="auto"/>
              <w:left w:val="single" w:sz="8" w:space="0" w:color="auto"/>
            </w:tcBorders>
            <w:vAlign w:val="center"/>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左或右（前红光或前绿光）</w:t>
            </w:r>
          </w:p>
        </w:tc>
        <w:tc>
          <w:tcPr>
            <w:tcW w:w="3118" w:type="dxa"/>
            <w:tcBorders>
              <w:top w:val="single" w:sz="8" w:space="0" w:color="auto"/>
            </w:tcBorders>
          </w:tcPr>
          <w:p w:rsidR="00001BCF" w:rsidRDefault="0068794E">
            <w:pPr>
              <w:pStyle w:val="af0"/>
              <w:spacing w:line="360" w:lineRule="auto"/>
              <w:ind w:firstLineChars="0" w:hanging="1"/>
              <w:rPr>
                <w:rFonts w:eastAsia="仿宋_GB2312"/>
                <w:sz w:val="32"/>
                <w:szCs w:val="32"/>
              </w:rPr>
            </w:pPr>
            <w:r>
              <w:rPr>
                <w:rFonts w:eastAsia="仿宋_GB2312"/>
                <w:sz w:val="32"/>
                <w:szCs w:val="32"/>
              </w:rPr>
              <w:t>0</w:t>
            </w:r>
            <w:r>
              <w:rPr>
                <w:rFonts w:eastAsia="仿宋_GB2312" w:hint="eastAsia"/>
                <w:sz w:val="32"/>
                <w:szCs w:val="32"/>
              </w:rPr>
              <w:t>°～</w:t>
            </w:r>
            <w:r>
              <w:rPr>
                <w:rFonts w:eastAsia="仿宋_GB2312" w:hint="eastAsia"/>
                <w:sz w:val="32"/>
                <w:szCs w:val="32"/>
              </w:rPr>
              <w:t xml:space="preserve"> </w:t>
            </w:r>
            <w:r>
              <w:rPr>
                <w:rFonts w:eastAsia="仿宋_GB2312"/>
                <w:sz w:val="32"/>
                <w:szCs w:val="32"/>
              </w:rPr>
              <w:t>10</w:t>
            </w:r>
            <w:r>
              <w:rPr>
                <w:rFonts w:eastAsia="仿宋_GB2312" w:hint="eastAsia"/>
                <w:sz w:val="32"/>
                <w:szCs w:val="32"/>
              </w:rPr>
              <w:t>°</w:t>
            </w:r>
          </w:p>
        </w:tc>
        <w:tc>
          <w:tcPr>
            <w:tcW w:w="1854" w:type="dxa"/>
            <w:tcBorders>
              <w:top w:val="single" w:sz="8" w:space="0" w:color="auto"/>
              <w:right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40</w:t>
            </w:r>
          </w:p>
        </w:tc>
      </w:tr>
      <w:tr w:rsidR="00001BCF">
        <w:trPr>
          <w:cantSplit/>
          <w:jc w:val="center"/>
        </w:trPr>
        <w:tc>
          <w:tcPr>
            <w:tcW w:w="3403" w:type="dxa"/>
            <w:vMerge/>
            <w:tcBorders>
              <w:left w:val="single" w:sz="8" w:space="0" w:color="auto"/>
            </w:tcBorders>
          </w:tcPr>
          <w:p w:rsidR="00001BCF" w:rsidRDefault="00001BCF">
            <w:pPr>
              <w:pStyle w:val="af0"/>
              <w:spacing w:line="360" w:lineRule="auto"/>
              <w:ind w:firstLineChars="0" w:firstLine="0"/>
              <w:rPr>
                <w:rFonts w:eastAsia="仿宋_GB2312"/>
                <w:sz w:val="32"/>
                <w:szCs w:val="32"/>
              </w:rPr>
            </w:pPr>
          </w:p>
        </w:tc>
        <w:tc>
          <w:tcPr>
            <w:tcW w:w="3118" w:type="dxa"/>
          </w:tcPr>
          <w:p w:rsidR="00001BCF" w:rsidRDefault="0068794E">
            <w:pPr>
              <w:pStyle w:val="af0"/>
              <w:spacing w:line="360" w:lineRule="auto"/>
              <w:ind w:firstLineChars="0" w:hanging="1"/>
              <w:rPr>
                <w:rFonts w:eastAsia="仿宋_GB2312"/>
                <w:sz w:val="32"/>
                <w:szCs w:val="32"/>
              </w:rPr>
            </w:pPr>
            <w:r>
              <w:rPr>
                <w:rFonts w:eastAsia="仿宋_GB2312"/>
                <w:sz w:val="32"/>
                <w:szCs w:val="32"/>
              </w:rPr>
              <w:t>10</w:t>
            </w:r>
            <w:r>
              <w:rPr>
                <w:rFonts w:eastAsia="仿宋_GB2312" w:hint="eastAsia"/>
                <w:sz w:val="32"/>
                <w:szCs w:val="32"/>
              </w:rPr>
              <w:t>°～</w:t>
            </w:r>
            <w:r>
              <w:rPr>
                <w:rFonts w:eastAsia="仿宋_GB2312" w:hint="eastAsia"/>
                <w:sz w:val="32"/>
                <w:szCs w:val="32"/>
              </w:rPr>
              <w:t xml:space="preserve"> </w:t>
            </w:r>
            <w:r>
              <w:rPr>
                <w:rFonts w:eastAsia="仿宋_GB2312"/>
                <w:sz w:val="32"/>
                <w:szCs w:val="32"/>
              </w:rPr>
              <w:t>20</w:t>
            </w:r>
            <w:r>
              <w:rPr>
                <w:rFonts w:eastAsia="仿宋_GB2312" w:hint="eastAsia"/>
                <w:sz w:val="32"/>
                <w:szCs w:val="32"/>
              </w:rPr>
              <w:t>°</w:t>
            </w:r>
          </w:p>
        </w:tc>
        <w:tc>
          <w:tcPr>
            <w:tcW w:w="1854" w:type="dxa"/>
            <w:tcBorders>
              <w:right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30</w:t>
            </w:r>
          </w:p>
        </w:tc>
      </w:tr>
      <w:tr w:rsidR="00001BCF">
        <w:trPr>
          <w:cantSplit/>
          <w:jc w:val="center"/>
        </w:trPr>
        <w:tc>
          <w:tcPr>
            <w:tcW w:w="3403" w:type="dxa"/>
            <w:vMerge/>
            <w:tcBorders>
              <w:left w:val="single" w:sz="8" w:space="0" w:color="auto"/>
            </w:tcBorders>
          </w:tcPr>
          <w:p w:rsidR="00001BCF" w:rsidRDefault="00001BCF">
            <w:pPr>
              <w:pStyle w:val="af0"/>
              <w:spacing w:line="360" w:lineRule="auto"/>
              <w:ind w:firstLineChars="0" w:firstLine="0"/>
              <w:rPr>
                <w:rFonts w:eastAsia="仿宋_GB2312"/>
                <w:sz w:val="32"/>
                <w:szCs w:val="32"/>
              </w:rPr>
            </w:pPr>
          </w:p>
        </w:tc>
        <w:tc>
          <w:tcPr>
            <w:tcW w:w="3118" w:type="dxa"/>
          </w:tcPr>
          <w:p w:rsidR="00001BCF" w:rsidRDefault="0068794E">
            <w:pPr>
              <w:pStyle w:val="af0"/>
              <w:spacing w:line="360" w:lineRule="auto"/>
              <w:ind w:firstLineChars="0" w:hanging="1"/>
              <w:rPr>
                <w:rFonts w:eastAsia="仿宋_GB2312"/>
                <w:sz w:val="32"/>
                <w:szCs w:val="32"/>
              </w:rPr>
            </w:pPr>
            <w:r>
              <w:rPr>
                <w:rFonts w:eastAsia="仿宋_GB2312"/>
                <w:sz w:val="32"/>
                <w:szCs w:val="32"/>
              </w:rPr>
              <w:t>20</w:t>
            </w:r>
            <w:r>
              <w:rPr>
                <w:rFonts w:eastAsia="仿宋_GB2312" w:hint="eastAsia"/>
                <w:sz w:val="32"/>
                <w:szCs w:val="32"/>
              </w:rPr>
              <w:t>°～</w:t>
            </w:r>
            <w:r>
              <w:rPr>
                <w:rFonts w:eastAsia="仿宋_GB2312"/>
                <w:sz w:val="32"/>
                <w:szCs w:val="32"/>
              </w:rPr>
              <w:t>110</w:t>
            </w:r>
            <w:r>
              <w:rPr>
                <w:rFonts w:eastAsia="仿宋_GB2312" w:hint="eastAsia"/>
                <w:sz w:val="32"/>
                <w:szCs w:val="32"/>
              </w:rPr>
              <w:t>°</w:t>
            </w:r>
          </w:p>
        </w:tc>
        <w:tc>
          <w:tcPr>
            <w:tcW w:w="1854" w:type="dxa"/>
            <w:tcBorders>
              <w:right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5</w:t>
            </w:r>
          </w:p>
        </w:tc>
      </w:tr>
      <w:tr w:rsidR="00001BCF">
        <w:trPr>
          <w:jc w:val="center"/>
        </w:trPr>
        <w:tc>
          <w:tcPr>
            <w:tcW w:w="3403" w:type="dxa"/>
            <w:tcBorders>
              <w:left w:val="single" w:sz="8" w:space="0" w:color="auto"/>
              <w:bottom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后（后白光）</w:t>
            </w:r>
          </w:p>
        </w:tc>
        <w:tc>
          <w:tcPr>
            <w:tcW w:w="3118" w:type="dxa"/>
            <w:tcBorders>
              <w:bottom w:val="single" w:sz="8" w:space="0" w:color="auto"/>
            </w:tcBorders>
          </w:tcPr>
          <w:p w:rsidR="00001BCF" w:rsidRDefault="0068794E">
            <w:pPr>
              <w:pStyle w:val="af0"/>
              <w:spacing w:line="360" w:lineRule="auto"/>
              <w:ind w:firstLineChars="0" w:hanging="1"/>
              <w:rPr>
                <w:rFonts w:eastAsia="仿宋_GB2312"/>
                <w:sz w:val="32"/>
                <w:szCs w:val="32"/>
              </w:rPr>
            </w:pPr>
            <w:r>
              <w:rPr>
                <w:rFonts w:eastAsia="仿宋_GB2312"/>
                <w:sz w:val="32"/>
                <w:szCs w:val="32"/>
              </w:rPr>
              <w:t>110</w:t>
            </w:r>
            <w:r>
              <w:rPr>
                <w:rFonts w:eastAsia="仿宋_GB2312" w:hint="eastAsia"/>
                <w:sz w:val="32"/>
                <w:szCs w:val="32"/>
              </w:rPr>
              <w:t>°～</w:t>
            </w:r>
            <w:r>
              <w:rPr>
                <w:rFonts w:eastAsia="仿宋_GB2312"/>
                <w:sz w:val="32"/>
                <w:szCs w:val="32"/>
              </w:rPr>
              <w:t>180</w:t>
            </w:r>
            <w:r>
              <w:rPr>
                <w:rFonts w:eastAsia="仿宋_GB2312" w:hint="eastAsia"/>
                <w:sz w:val="32"/>
                <w:szCs w:val="32"/>
              </w:rPr>
              <w:t>°</w:t>
            </w:r>
          </w:p>
        </w:tc>
        <w:tc>
          <w:tcPr>
            <w:tcW w:w="1854" w:type="dxa"/>
            <w:tcBorders>
              <w:bottom w:val="single" w:sz="8" w:space="0" w:color="auto"/>
              <w:right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20</w:t>
            </w:r>
          </w:p>
        </w:tc>
      </w:tr>
    </w:tbl>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40" w:name="_Toc148957698"/>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1393</w:t>
      </w:r>
      <w:r>
        <w:rPr>
          <w:rFonts w:ascii="黑体" w:eastAsia="黑体" w:hAnsi="黑体" w:hint="eastAsia"/>
          <w:sz w:val="32"/>
          <w:szCs w:val="32"/>
        </w:rPr>
        <w:t>条　前、后航行灯任一垂直平面内的最小光强</w:t>
      </w:r>
      <w:bookmarkEnd w:id="340"/>
    </w:p>
    <w:p w:rsidR="00001BCF" w:rsidRDefault="0068794E">
      <w:pPr>
        <w:pStyle w:val="af0"/>
        <w:spacing w:line="360" w:lineRule="auto"/>
        <w:ind w:firstLine="640"/>
        <w:rPr>
          <w:rFonts w:eastAsia="仿宋_GB2312"/>
          <w:sz w:val="32"/>
          <w:szCs w:val="32"/>
        </w:rPr>
      </w:pPr>
      <w:r>
        <w:rPr>
          <w:rFonts w:eastAsia="仿宋_GB2312" w:hint="eastAsia"/>
          <w:sz w:val="32"/>
          <w:szCs w:val="32"/>
        </w:rPr>
        <w:t>每个航行灯的光强必须等于或大于下表规定的相应值：</w:t>
      </w:r>
    </w:p>
    <w:p w:rsidR="00001BCF" w:rsidRDefault="00001BCF">
      <w:pPr>
        <w:pStyle w:val="af0"/>
        <w:spacing w:line="360" w:lineRule="auto"/>
        <w:ind w:firstLine="640"/>
        <w:rPr>
          <w:rFonts w:eastAsia="仿宋_GB2312"/>
          <w:sz w:val="32"/>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814"/>
        <w:gridCol w:w="1786"/>
      </w:tblGrid>
      <w:tr w:rsidR="00001BCF">
        <w:trPr>
          <w:jc w:val="center"/>
        </w:trPr>
        <w:tc>
          <w:tcPr>
            <w:tcW w:w="4814" w:type="dxa"/>
            <w:tcBorders>
              <w:top w:val="single" w:sz="8" w:space="0" w:color="auto"/>
              <w:bottom w:val="single" w:sz="8" w:space="0" w:color="auto"/>
            </w:tcBorders>
          </w:tcPr>
          <w:p w:rsidR="00001BCF" w:rsidRDefault="0068794E">
            <w:pPr>
              <w:pStyle w:val="af0"/>
              <w:spacing w:line="360" w:lineRule="auto"/>
              <w:ind w:firstLineChars="0" w:firstLine="0"/>
              <w:rPr>
                <w:rFonts w:eastAsia="仿宋_GB2312"/>
                <w:sz w:val="32"/>
                <w:szCs w:val="32"/>
              </w:rPr>
            </w:pPr>
            <w:proofErr w:type="gramStart"/>
            <w:r>
              <w:rPr>
                <w:rFonts w:eastAsia="仿宋_GB2312" w:hint="eastAsia"/>
                <w:sz w:val="32"/>
                <w:szCs w:val="32"/>
              </w:rPr>
              <w:t>自水平</w:t>
            </w:r>
            <w:proofErr w:type="gramEnd"/>
            <w:r>
              <w:rPr>
                <w:rFonts w:eastAsia="仿宋_GB2312" w:hint="eastAsia"/>
                <w:sz w:val="32"/>
                <w:szCs w:val="32"/>
              </w:rPr>
              <w:t>平面向上或向下的角度</w:t>
            </w:r>
          </w:p>
        </w:tc>
        <w:tc>
          <w:tcPr>
            <w:tcW w:w="1786" w:type="dxa"/>
            <w:tcBorders>
              <w:top w:val="single" w:sz="8" w:space="0" w:color="auto"/>
              <w:bottom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光强</w:t>
            </w:r>
          </w:p>
        </w:tc>
      </w:tr>
      <w:tr w:rsidR="00001BCF">
        <w:trPr>
          <w:jc w:val="center"/>
        </w:trPr>
        <w:tc>
          <w:tcPr>
            <w:tcW w:w="4814" w:type="dxa"/>
            <w:tcBorders>
              <w:top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0</w:t>
            </w:r>
            <w:r>
              <w:rPr>
                <w:rFonts w:eastAsia="仿宋_GB2312" w:hint="eastAsia"/>
                <w:sz w:val="32"/>
                <w:szCs w:val="32"/>
              </w:rPr>
              <w:t>°</w:t>
            </w:r>
          </w:p>
        </w:tc>
        <w:tc>
          <w:tcPr>
            <w:tcW w:w="1786" w:type="dxa"/>
            <w:tcBorders>
              <w:top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00I</w:t>
            </w:r>
          </w:p>
        </w:tc>
      </w:tr>
      <w:tr w:rsidR="00001BCF">
        <w:trPr>
          <w:jc w:val="center"/>
        </w:trPr>
        <w:tc>
          <w:tcPr>
            <w:tcW w:w="4814"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0</w:t>
            </w:r>
            <w:r>
              <w:rPr>
                <w:rFonts w:eastAsia="仿宋_GB2312" w:hint="eastAsia"/>
                <w:sz w:val="32"/>
                <w:szCs w:val="32"/>
              </w:rPr>
              <w:t>°～</w:t>
            </w:r>
            <w:r>
              <w:rPr>
                <w:rFonts w:eastAsia="仿宋_GB2312"/>
                <w:sz w:val="32"/>
                <w:szCs w:val="32"/>
              </w:rPr>
              <w:t>5</w:t>
            </w:r>
            <w:r>
              <w:rPr>
                <w:rFonts w:eastAsia="仿宋_GB2312" w:hint="eastAsia"/>
                <w:sz w:val="32"/>
                <w:szCs w:val="32"/>
              </w:rPr>
              <w:t>°</w:t>
            </w:r>
          </w:p>
        </w:tc>
        <w:tc>
          <w:tcPr>
            <w:tcW w:w="1786"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0</w:t>
            </w:r>
            <w:r>
              <w:rPr>
                <w:rFonts w:eastAsia="仿宋_GB2312" w:hint="eastAsia"/>
                <w:sz w:val="32"/>
                <w:szCs w:val="32"/>
              </w:rPr>
              <w:t>.</w:t>
            </w:r>
            <w:r>
              <w:rPr>
                <w:rFonts w:eastAsia="仿宋_GB2312"/>
                <w:sz w:val="32"/>
                <w:szCs w:val="32"/>
              </w:rPr>
              <w:t>90I</w:t>
            </w:r>
          </w:p>
        </w:tc>
      </w:tr>
      <w:tr w:rsidR="00001BCF">
        <w:trPr>
          <w:jc w:val="center"/>
        </w:trPr>
        <w:tc>
          <w:tcPr>
            <w:tcW w:w="4814"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5</w:t>
            </w:r>
            <w:r>
              <w:rPr>
                <w:rFonts w:eastAsia="仿宋_GB2312" w:hint="eastAsia"/>
                <w:sz w:val="32"/>
                <w:szCs w:val="32"/>
              </w:rPr>
              <w:t>°～</w:t>
            </w:r>
            <w:r>
              <w:rPr>
                <w:rFonts w:eastAsia="仿宋_GB2312"/>
                <w:sz w:val="32"/>
                <w:szCs w:val="32"/>
              </w:rPr>
              <w:t>10</w:t>
            </w:r>
            <w:r>
              <w:rPr>
                <w:rFonts w:eastAsia="仿宋_GB2312" w:hint="eastAsia"/>
                <w:sz w:val="32"/>
                <w:szCs w:val="32"/>
              </w:rPr>
              <w:t>°</w:t>
            </w:r>
          </w:p>
        </w:tc>
        <w:tc>
          <w:tcPr>
            <w:tcW w:w="1786"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0</w:t>
            </w:r>
            <w:r>
              <w:rPr>
                <w:rFonts w:eastAsia="仿宋_GB2312" w:hint="eastAsia"/>
                <w:sz w:val="32"/>
                <w:szCs w:val="32"/>
              </w:rPr>
              <w:t>.</w:t>
            </w:r>
            <w:r>
              <w:rPr>
                <w:rFonts w:eastAsia="仿宋_GB2312"/>
                <w:sz w:val="32"/>
                <w:szCs w:val="32"/>
              </w:rPr>
              <w:t>80I</w:t>
            </w:r>
          </w:p>
        </w:tc>
      </w:tr>
      <w:tr w:rsidR="00001BCF">
        <w:trPr>
          <w:jc w:val="center"/>
        </w:trPr>
        <w:tc>
          <w:tcPr>
            <w:tcW w:w="4814"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10</w:t>
            </w:r>
            <w:r>
              <w:rPr>
                <w:rFonts w:eastAsia="仿宋_GB2312" w:hint="eastAsia"/>
                <w:sz w:val="32"/>
                <w:szCs w:val="32"/>
              </w:rPr>
              <w:t>°～</w:t>
            </w:r>
            <w:r>
              <w:rPr>
                <w:rFonts w:eastAsia="仿宋_GB2312"/>
                <w:sz w:val="32"/>
                <w:szCs w:val="32"/>
              </w:rPr>
              <w:t>15</w:t>
            </w:r>
            <w:r>
              <w:rPr>
                <w:rFonts w:eastAsia="仿宋_GB2312" w:hint="eastAsia"/>
                <w:sz w:val="32"/>
                <w:szCs w:val="32"/>
              </w:rPr>
              <w:t>°</w:t>
            </w:r>
          </w:p>
        </w:tc>
        <w:tc>
          <w:tcPr>
            <w:tcW w:w="1786"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0</w:t>
            </w:r>
            <w:r>
              <w:rPr>
                <w:rFonts w:eastAsia="仿宋_GB2312" w:hint="eastAsia"/>
                <w:sz w:val="32"/>
                <w:szCs w:val="32"/>
              </w:rPr>
              <w:t>.</w:t>
            </w:r>
            <w:r>
              <w:rPr>
                <w:rFonts w:eastAsia="仿宋_GB2312"/>
                <w:sz w:val="32"/>
                <w:szCs w:val="32"/>
              </w:rPr>
              <w:t>70I</w:t>
            </w:r>
          </w:p>
        </w:tc>
      </w:tr>
      <w:tr w:rsidR="00001BCF">
        <w:trPr>
          <w:jc w:val="center"/>
        </w:trPr>
        <w:tc>
          <w:tcPr>
            <w:tcW w:w="4814"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15</w:t>
            </w:r>
            <w:r>
              <w:rPr>
                <w:rFonts w:eastAsia="仿宋_GB2312" w:hint="eastAsia"/>
                <w:sz w:val="32"/>
                <w:szCs w:val="32"/>
              </w:rPr>
              <w:t>°～</w:t>
            </w:r>
            <w:r>
              <w:rPr>
                <w:rFonts w:eastAsia="仿宋_GB2312"/>
                <w:sz w:val="32"/>
                <w:szCs w:val="32"/>
              </w:rPr>
              <w:t>20</w:t>
            </w:r>
            <w:r>
              <w:rPr>
                <w:rFonts w:eastAsia="仿宋_GB2312" w:hint="eastAsia"/>
                <w:sz w:val="32"/>
                <w:szCs w:val="32"/>
              </w:rPr>
              <w:t>°</w:t>
            </w:r>
          </w:p>
        </w:tc>
        <w:tc>
          <w:tcPr>
            <w:tcW w:w="1786"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0</w:t>
            </w:r>
            <w:r>
              <w:rPr>
                <w:rFonts w:eastAsia="仿宋_GB2312" w:hint="eastAsia"/>
                <w:sz w:val="32"/>
                <w:szCs w:val="32"/>
              </w:rPr>
              <w:t>.</w:t>
            </w:r>
            <w:r>
              <w:rPr>
                <w:rFonts w:eastAsia="仿宋_GB2312"/>
                <w:sz w:val="32"/>
                <w:szCs w:val="32"/>
              </w:rPr>
              <w:t>50I</w:t>
            </w:r>
          </w:p>
        </w:tc>
      </w:tr>
      <w:tr w:rsidR="00001BCF">
        <w:trPr>
          <w:jc w:val="center"/>
        </w:trPr>
        <w:tc>
          <w:tcPr>
            <w:tcW w:w="4814"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20</w:t>
            </w:r>
            <w:r>
              <w:rPr>
                <w:rFonts w:eastAsia="仿宋_GB2312" w:hint="eastAsia"/>
                <w:sz w:val="32"/>
                <w:szCs w:val="32"/>
              </w:rPr>
              <w:t>°～</w:t>
            </w:r>
            <w:r>
              <w:rPr>
                <w:rFonts w:eastAsia="仿宋_GB2312"/>
                <w:sz w:val="32"/>
                <w:szCs w:val="32"/>
              </w:rPr>
              <w:t>30</w:t>
            </w:r>
            <w:r>
              <w:rPr>
                <w:rFonts w:eastAsia="仿宋_GB2312" w:hint="eastAsia"/>
                <w:sz w:val="32"/>
                <w:szCs w:val="32"/>
              </w:rPr>
              <w:t>°</w:t>
            </w:r>
          </w:p>
        </w:tc>
        <w:tc>
          <w:tcPr>
            <w:tcW w:w="1786"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0</w:t>
            </w:r>
            <w:r>
              <w:rPr>
                <w:rFonts w:eastAsia="仿宋_GB2312" w:hint="eastAsia"/>
                <w:sz w:val="32"/>
                <w:szCs w:val="32"/>
              </w:rPr>
              <w:t>.</w:t>
            </w:r>
            <w:r>
              <w:rPr>
                <w:rFonts w:eastAsia="仿宋_GB2312"/>
                <w:sz w:val="32"/>
                <w:szCs w:val="32"/>
              </w:rPr>
              <w:t>30I</w:t>
            </w:r>
          </w:p>
        </w:tc>
      </w:tr>
      <w:tr w:rsidR="00001BCF">
        <w:trPr>
          <w:jc w:val="center"/>
        </w:trPr>
        <w:tc>
          <w:tcPr>
            <w:tcW w:w="4814"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30</w:t>
            </w:r>
            <w:r>
              <w:rPr>
                <w:rFonts w:eastAsia="仿宋_GB2312" w:hint="eastAsia"/>
                <w:sz w:val="32"/>
                <w:szCs w:val="32"/>
              </w:rPr>
              <w:t>°～</w:t>
            </w:r>
            <w:r>
              <w:rPr>
                <w:rFonts w:eastAsia="仿宋_GB2312"/>
                <w:sz w:val="32"/>
                <w:szCs w:val="32"/>
              </w:rPr>
              <w:t>40</w:t>
            </w:r>
            <w:r>
              <w:rPr>
                <w:rFonts w:eastAsia="仿宋_GB2312" w:hint="eastAsia"/>
                <w:sz w:val="32"/>
                <w:szCs w:val="32"/>
              </w:rPr>
              <w:t>°</w:t>
            </w:r>
          </w:p>
        </w:tc>
        <w:tc>
          <w:tcPr>
            <w:tcW w:w="1786"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0</w:t>
            </w:r>
            <w:r>
              <w:rPr>
                <w:rFonts w:eastAsia="仿宋_GB2312" w:hint="eastAsia"/>
                <w:sz w:val="32"/>
                <w:szCs w:val="32"/>
              </w:rPr>
              <w:t>.</w:t>
            </w:r>
            <w:r>
              <w:rPr>
                <w:rFonts w:eastAsia="仿宋_GB2312"/>
                <w:sz w:val="32"/>
                <w:szCs w:val="32"/>
              </w:rPr>
              <w:t>10I</w:t>
            </w:r>
          </w:p>
        </w:tc>
      </w:tr>
      <w:tr w:rsidR="00001BCF">
        <w:trPr>
          <w:jc w:val="center"/>
        </w:trPr>
        <w:tc>
          <w:tcPr>
            <w:tcW w:w="4814"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40</w:t>
            </w:r>
            <w:r>
              <w:rPr>
                <w:rFonts w:eastAsia="仿宋_GB2312" w:hint="eastAsia"/>
                <w:sz w:val="32"/>
                <w:szCs w:val="32"/>
              </w:rPr>
              <w:t>°～</w:t>
            </w:r>
            <w:r>
              <w:rPr>
                <w:rFonts w:eastAsia="仿宋_GB2312"/>
                <w:sz w:val="32"/>
                <w:szCs w:val="32"/>
              </w:rPr>
              <w:t>90</w:t>
            </w:r>
            <w:r>
              <w:rPr>
                <w:rFonts w:eastAsia="仿宋_GB2312" w:hint="eastAsia"/>
                <w:sz w:val="32"/>
                <w:szCs w:val="32"/>
              </w:rPr>
              <w:t>°</w:t>
            </w:r>
          </w:p>
        </w:tc>
        <w:tc>
          <w:tcPr>
            <w:tcW w:w="1786"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0</w:t>
            </w:r>
            <w:r>
              <w:rPr>
                <w:rFonts w:eastAsia="仿宋_GB2312" w:hint="eastAsia"/>
                <w:sz w:val="32"/>
                <w:szCs w:val="32"/>
              </w:rPr>
              <w:t>.</w:t>
            </w:r>
            <w:r>
              <w:rPr>
                <w:rFonts w:eastAsia="仿宋_GB2312"/>
                <w:sz w:val="32"/>
                <w:szCs w:val="32"/>
              </w:rPr>
              <w:t>05I</w:t>
            </w:r>
          </w:p>
        </w:tc>
      </w:tr>
    </w:tbl>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41" w:name="_Toc148957699"/>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1395</w:t>
      </w:r>
      <w:r>
        <w:rPr>
          <w:rFonts w:ascii="黑体" w:eastAsia="黑体" w:hAnsi="黑体" w:hint="eastAsia"/>
          <w:sz w:val="32"/>
          <w:szCs w:val="32"/>
        </w:rPr>
        <w:t>条　前、后航行灯的最大掺入光强</w:t>
      </w:r>
      <w:bookmarkEnd w:id="341"/>
    </w:p>
    <w:p w:rsidR="00001BCF" w:rsidRDefault="0068794E">
      <w:pPr>
        <w:pStyle w:val="af0"/>
        <w:spacing w:line="360" w:lineRule="auto"/>
        <w:ind w:firstLine="640"/>
        <w:rPr>
          <w:rFonts w:eastAsia="仿宋_GB2312"/>
          <w:sz w:val="32"/>
          <w:szCs w:val="32"/>
        </w:rPr>
      </w:pPr>
      <w:r>
        <w:rPr>
          <w:rFonts w:eastAsia="仿宋_GB2312" w:hint="eastAsia"/>
          <w:sz w:val="32"/>
          <w:szCs w:val="32"/>
        </w:rPr>
        <w:t>除第</w:t>
      </w:r>
      <w:r>
        <w:rPr>
          <w:rFonts w:eastAsia="仿宋_GB2312"/>
          <w:sz w:val="32"/>
          <w:szCs w:val="32"/>
        </w:rPr>
        <w:t>29</w:t>
      </w:r>
      <w:r>
        <w:rPr>
          <w:rFonts w:eastAsia="仿宋_GB2312" w:hint="eastAsia"/>
          <w:sz w:val="32"/>
          <w:szCs w:val="32"/>
        </w:rPr>
        <w:t>.</w:t>
      </w:r>
      <w:r>
        <w:rPr>
          <w:rFonts w:eastAsia="仿宋_GB2312"/>
          <w:sz w:val="32"/>
          <w:szCs w:val="32"/>
        </w:rPr>
        <w:t>1389</w:t>
      </w:r>
      <w:r>
        <w:rPr>
          <w:rFonts w:eastAsia="仿宋_GB2312" w:hint="eastAsia"/>
          <w:sz w:val="32"/>
          <w:szCs w:val="32"/>
        </w:rPr>
        <w:t>(</w:t>
      </w:r>
      <w:r>
        <w:rPr>
          <w:rFonts w:eastAsia="仿宋_GB2312"/>
          <w:sz w:val="32"/>
          <w:szCs w:val="32"/>
        </w:rPr>
        <w:t>b</w:t>
      </w:r>
      <w:r>
        <w:rPr>
          <w:rFonts w:eastAsia="仿宋_GB2312" w:hint="eastAsia"/>
          <w:sz w:val="32"/>
          <w:szCs w:val="32"/>
        </w:rPr>
        <w:t>)(</w:t>
      </w:r>
      <w:r>
        <w:rPr>
          <w:rFonts w:eastAsia="仿宋_GB2312"/>
          <w:sz w:val="32"/>
          <w:szCs w:val="32"/>
        </w:rPr>
        <w:t>3</w:t>
      </w:r>
      <w:r>
        <w:rPr>
          <w:rFonts w:eastAsia="仿宋_GB2312" w:hint="eastAsia"/>
          <w:sz w:val="32"/>
          <w:szCs w:val="32"/>
        </w:rPr>
        <w:t>)</w:t>
      </w:r>
      <w:r>
        <w:rPr>
          <w:rFonts w:eastAsia="仿宋_GB2312" w:hint="eastAsia"/>
          <w:sz w:val="32"/>
          <w:szCs w:val="32"/>
        </w:rPr>
        <w:t>规定者外，航行灯掺入光强均不得超过下表规定的相应值：</w:t>
      </w:r>
    </w:p>
    <w:p w:rsidR="00001BCF" w:rsidRDefault="00001BCF">
      <w:pPr>
        <w:pStyle w:val="af0"/>
        <w:spacing w:line="360" w:lineRule="auto"/>
        <w:ind w:firstLine="640"/>
        <w:rPr>
          <w:rFonts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2551"/>
        <w:gridCol w:w="2268"/>
      </w:tblGrid>
      <w:tr w:rsidR="00001BCF">
        <w:trPr>
          <w:cantSplit/>
          <w:jc w:val="center"/>
        </w:trPr>
        <w:tc>
          <w:tcPr>
            <w:tcW w:w="3538" w:type="dxa"/>
            <w:vMerge w:val="restart"/>
            <w:vAlign w:val="center"/>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掺入光</w:t>
            </w:r>
          </w:p>
        </w:tc>
        <w:tc>
          <w:tcPr>
            <w:tcW w:w="4819" w:type="dxa"/>
            <w:gridSpan w:val="2"/>
          </w:tcPr>
          <w:p w:rsidR="00001BCF" w:rsidRDefault="0068794E">
            <w:pPr>
              <w:pStyle w:val="af0"/>
              <w:spacing w:line="360" w:lineRule="auto"/>
              <w:ind w:firstLine="640"/>
              <w:rPr>
                <w:rFonts w:eastAsia="仿宋_GB2312"/>
                <w:sz w:val="32"/>
                <w:szCs w:val="32"/>
              </w:rPr>
            </w:pPr>
            <w:r>
              <w:rPr>
                <w:rFonts w:eastAsia="仿宋_GB2312" w:hint="eastAsia"/>
                <w:sz w:val="32"/>
                <w:szCs w:val="32"/>
              </w:rPr>
              <w:t>最大光强</w:t>
            </w:r>
          </w:p>
        </w:tc>
      </w:tr>
      <w:tr w:rsidR="00001BCF">
        <w:trPr>
          <w:cantSplit/>
          <w:jc w:val="center"/>
        </w:trPr>
        <w:tc>
          <w:tcPr>
            <w:tcW w:w="3538" w:type="dxa"/>
            <w:vMerge/>
          </w:tcPr>
          <w:p w:rsidR="00001BCF" w:rsidRDefault="00001BCF">
            <w:pPr>
              <w:pStyle w:val="af0"/>
              <w:spacing w:line="360" w:lineRule="auto"/>
              <w:ind w:firstLineChars="0" w:firstLine="0"/>
              <w:rPr>
                <w:rFonts w:eastAsia="仿宋_GB2312"/>
                <w:sz w:val="32"/>
                <w:szCs w:val="32"/>
              </w:rPr>
            </w:pPr>
          </w:p>
        </w:tc>
        <w:tc>
          <w:tcPr>
            <w:tcW w:w="2551" w:type="dxa"/>
          </w:tcPr>
          <w:p w:rsidR="00001BCF" w:rsidRDefault="0068794E">
            <w:pPr>
              <w:pStyle w:val="af0"/>
              <w:spacing w:line="360" w:lineRule="auto"/>
              <w:ind w:firstLineChars="3" w:firstLine="10"/>
              <w:rPr>
                <w:rFonts w:eastAsia="仿宋_GB2312"/>
                <w:sz w:val="32"/>
                <w:szCs w:val="32"/>
              </w:rPr>
            </w:pPr>
            <w:r>
              <w:rPr>
                <w:rFonts w:eastAsia="仿宋_GB2312"/>
                <w:sz w:val="32"/>
                <w:szCs w:val="32"/>
              </w:rPr>
              <w:t>A</w:t>
            </w:r>
            <w:r>
              <w:rPr>
                <w:rFonts w:eastAsia="仿宋_GB2312" w:hint="eastAsia"/>
                <w:sz w:val="32"/>
                <w:szCs w:val="32"/>
              </w:rPr>
              <w:t>区（坎德拉）</w:t>
            </w:r>
          </w:p>
        </w:tc>
        <w:tc>
          <w:tcPr>
            <w:tcW w:w="2268" w:type="dxa"/>
          </w:tcPr>
          <w:p w:rsidR="00001BCF" w:rsidRDefault="0068794E">
            <w:pPr>
              <w:pStyle w:val="af0"/>
              <w:spacing w:line="360" w:lineRule="auto"/>
              <w:ind w:leftChars="-5" w:hangingChars="3" w:hanging="10"/>
              <w:rPr>
                <w:rFonts w:eastAsia="仿宋_GB2312"/>
                <w:sz w:val="32"/>
                <w:szCs w:val="32"/>
              </w:rPr>
            </w:pPr>
            <w:r>
              <w:rPr>
                <w:rFonts w:eastAsia="仿宋_GB2312"/>
                <w:sz w:val="32"/>
                <w:szCs w:val="32"/>
              </w:rPr>
              <w:t>B</w:t>
            </w:r>
            <w:r>
              <w:rPr>
                <w:rFonts w:eastAsia="仿宋_GB2312" w:hint="eastAsia"/>
                <w:sz w:val="32"/>
                <w:szCs w:val="32"/>
              </w:rPr>
              <w:t>区（坎德拉）</w:t>
            </w:r>
          </w:p>
        </w:tc>
      </w:tr>
      <w:tr w:rsidR="00001BCF">
        <w:trPr>
          <w:jc w:val="center"/>
        </w:trPr>
        <w:tc>
          <w:tcPr>
            <w:tcW w:w="3538"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左二面角内的绿光</w:t>
            </w:r>
          </w:p>
        </w:tc>
        <w:tc>
          <w:tcPr>
            <w:tcW w:w="2551" w:type="dxa"/>
          </w:tcPr>
          <w:p w:rsidR="00001BCF" w:rsidRDefault="0068794E">
            <w:pPr>
              <w:pStyle w:val="af0"/>
              <w:spacing w:line="360" w:lineRule="auto"/>
              <w:ind w:firstLineChars="3" w:firstLine="10"/>
              <w:rPr>
                <w:rFonts w:eastAsia="仿宋_GB2312"/>
                <w:sz w:val="32"/>
                <w:szCs w:val="32"/>
              </w:rPr>
            </w:pPr>
            <w:r>
              <w:rPr>
                <w:rFonts w:eastAsia="仿宋_GB2312"/>
                <w:sz w:val="32"/>
                <w:szCs w:val="32"/>
              </w:rPr>
              <w:t>10</w:t>
            </w:r>
          </w:p>
        </w:tc>
        <w:tc>
          <w:tcPr>
            <w:tcW w:w="2268" w:type="dxa"/>
          </w:tcPr>
          <w:p w:rsidR="00001BCF" w:rsidRDefault="0068794E">
            <w:pPr>
              <w:pStyle w:val="af0"/>
              <w:spacing w:line="360" w:lineRule="auto"/>
              <w:ind w:leftChars="-5" w:hangingChars="3" w:hanging="10"/>
              <w:rPr>
                <w:rFonts w:eastAsia="仿宋_GB2312"/>
                <w:sz w:val="32"/>
                <w:szCs w:val="32"/>
              </w:rPr>
            </w:pPr>
            <w:r>
              <w:rPr>
                <w:rFonts w:eastAsia="仿宋_GB2312"/>
                <w:sz w:val="32"/>
                <w:szCs w:val="32"/>
              </w:rPr>
              <w:t>1</w:t>
            </w:r>
          </w:p>
        </w:tc>
      </w:tr>
      <w:tr w:rsidR="00001BCF">
        <w:trPr>
          <w:jc w:val="center"/>
        </w:trPr>
        <w:tc>
          <w:tcPr>
            <w:tcW w:w="3538"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右二面角内的红光</w:t>
            </w:r>
          </w:p>
        </w:tc>
        <w:tc>
          <w:tcPr>
            <w:tcW w:w="2551" w:type="dxa"/>
          </w:tcPr>
          <w:p w:rsidR="00001BCF" w:rsidRDefault="0068794E">
            <w:pPr>
              <w:pStyle w:val="af0"/>
              <w:spacing w:line="360" w:lineRule="auto"/>
              <w:ind w:firstLineChars="3" w:firstLine="10"/>
              <w:rPr>
                <w:rFonts w:eastAsia="仿宋_GB2312"/>
                <w:sz w:val="32"/>
                <w:szCs w:val="32"/>
              </w:rPr>
            </w:pPr>
            <w:r>
              <w:rPr>
                <w:rFonts w:eastAsia="仿宋_GB2312"/>
                <w:sz w:val="32"/>
                <w:szCs w:val="32"/>
              </w:rPr>
              <w:t>10</w:t>
            </w:r>
          </w:p>
        </w:tc>
        <w:tc>
          <w:tcPr>
            <w:tcW w:w="2268" w:type="dxa"/>
          </w:tcPr>
          <w:p w:rsidR="00001BCF" w:rsidRDefault="0068794E">
            <w:pPr>
              <w:pStyle w:val="af0"/>
              <w:spacing w:line="360" w:lineRule="auto"/>
              <w:ind w:leftChars="-5" w:hangingChars="3" w:hanging="10"/>
              <w:rPr>
                <w:rFonts w:eastAsia="仿宋_GB2312"/>
                <w:sz w:val="32"/>
                <w:szCs w:val="32"/>
              </w:rPr>
            </w:pPr>
            <w:r>
              <w:rPr>
                <w:rFonts w:eastAsia="仿宋_GB2312"/>
                <w:sz w:val="32"/>
                <w:szCs w:val="32"/>
              </w:rPr>
              <w:t>1</w:t>
            </w:r>
          </w:p>
        </w:tc>
      </w:tr>
      <w:tr w:rsidR="00001BCF">
        <w:trPr>
          <w:jc w:val="center"/>
        </w:trPr>
        <w:tc>
          <w:tcPr>
            <w:tcW w:w="3538"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后二面角内的绿光</w:t>
            </w:r>
          </w:p>
        </w:tc>
        <w:tc>
          <w:tcPr>
            <w:tcW w:w="2551" w:type="dxa"/>
          </w:tcPr>
          <w:p w:rsidR="00001BCF" w:rsidRDefault="0068794E">
            <w:pPr>
              <w:pStyle w:val="af0"/>
              <w:spacing w:line="360" w:lineRule="auto"/>
              <w:ind w:firstLineChars="3" w:firstLine="10"/>
              <w:rPr>
                <w:rFonts w:eastAsia="仿宋_GB2312"/>
                <w:sz w:val="32"/>
                <w:szCs w:val="32"/>
              </w:rPr>
            </w:pPr>
            <w:r>
              <w:rPr>
                <w:rFonts w:eastAsia="仿宋_GB2312"/>
                <w:sz w:val="32"/>
                <w:szCs w:val="32"/>
              </w:rPr>
              <w:t>5</w:t>
            </w:r>
          </w:p>
        </w:tc>
        <w:tc>
          <w:tcPr>
            <w:tcW w:w="2268" w:type="dxa"/>
          </w:tcPr>
          <w:p w:rsidR="00001BCF" w:rsidRDefault="0068794E">
            <w:pPr>
              <w:pStyle w:val="af0"/>
              <w:spacing w:line="360" w:lineRule="auto"/>
              <w:ind w:leftChars="-5" w:hangingChars="3" w:hanging="10"/>
              <w:rPr>
                <w:rFonts w:eastAsia="仿宋_GB2312"/>
                <w:sz w:val="32"/>
                <w:szCs w:val="32"/>
              </w:rPr>
            </w:pPr>
            <w:r>
              <w:rPr>
                <w:rFonts w:eastAsia="仿宋_GB2312"/>
                <w:sz w:val="32"/>
                <w:szCs w:val="32"/>
              </w:rPr>
              <w:t>1</w:t>
            </w:r>
          </w:p>
        </w:tc>
      </w:tr>
      <w:tr w:rsidR="00001BCF">
        <w:trPr>
          <w:jc w:val="center"/>
        </w:trPr>
        <w:tc>
          <w:tcPr>
            <w:tcW w:w="3538"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后二面角内的红光</w:t>
            </w:r>
          </w:p>
        </w:tc>
        <w:tc>
          <w:tcPr>
            <w:tcW w:w="2551" w:type="dxa"/>
          </w:tcPr>
          <w:p w:rsidR="00001BCF" w:rsidRDefault="0068794E">
            <w:pPr>
              <w:pStyle w:val="af0"/>
              <w:spacing w:line="360" w:lineRule="auto"/>
              <w:ind w:firstLineChars="3" w:firstLine="10"/>
              <w:rPr>
                <w:rFonts w:eastAsia="仿宋_GB2312"/>
                <w:sz w:val="32"/>
                <w:szCs w:val="32"/>
              </w:rPr>
            </w:pPr>
            <w:r>
              <w:rPr>
                <w:rFonts w:eastAsia="仿宋_GB2312"/>
                <w:sz w:val="32"/>
                <w:szCs w:val="32"/>
              </w:rPr>
              <w:t>5</w:t>
            </w:r>
          </w:p>
        </w:tc>
        <w:tc>
          <w:tcPr>
            <w:tcW w:w="2268" w:type="dxa"/>
          </w:tcPr>
          <w:p w:rsidR="00001BCF" w:rsidRDefault="0068794E">
            <w:pPr>
              <w:pStyle w:val="af0"/>
              <w:spacing w:line="360" w:lineRule="auto"/>
              <w:ind w:leftChars="-5" w:hangingChars="3" w:hanging="10"/>
              <w:rPr>
                <w:rFonts w:eastAsia="仿宋_GB2312"/>
                <w:sz w:val="32"/>
                <w:szCs w:val="32"/>
              </w:rPr>
            </w:pPr>
            <w:r>
              <w:rPr>
                <w:rFonts w:eastAsia="仿宋_GB2312"/>
                <w:sz w:val="32"/>
                <w:szCs w:val="32"/>
              </w:rPr>
              <w:t>1</w:t>
            </w:r>
          </w:p>
        </w:tc>
      </w:tr>
      <w:tr w:rsidR="00001BCF">
        <w:trPr>
          <w:jc w:val="center"/>
        </w:trPr>
        <w:tc>
          <w:tcPr>
            <w:tcW w:w="3538"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左二面角内的后部白光</w:t>
            </w:r>
          </w:p>
        </w:tc>
        <w:tc>
          <w:tcPr>
            <w:tcW w:w="2551" w:type="dxa"/>
          </w:tcPr>
          <w:p w:rsidR="00001BCF" w:rsidRDefault="0068794E">
            <w:pPr>
              <w:pStyle w:val="af0"/>
              <w:spacing w:line="360" w:lineRule="auto"/>
              <w:ind w:firstLineChars="3" w:firstLine="10"/>
              <w:rPr>
                <w:rFonts w:eastAsia="仿宋_GB2312"/>
                <w:sz w:val="32"/>
                <w:szCs w:val="32"/>
              </w:rPr>
            </w:pPr>
            <w:r>
              <w:rPr>
                <w:rFonts w:eastAsia="仿宋_GB2312"/>
                <w:sz w:val="32"/>
                <w:szCs w:val="32"/>
              </w:rPr>
              <w:t>5</w:t>
            </w:r>
          </w:p>
        </w:tc>
        <w:tc>
          <w:tcPr>
            <w:tcW w:w="2268" w:type="dxa"/>
          </w:tcPr>
          <w:p w:rsidR="00001BCF" w:rsidRDefault="0068794E">
            <w:pPr>
              <w:pStyle w:val="af0"/>
              <w:spacing w:line="360" w:lineRule="auto"/>
              <w:ind w:leftChars="-5" w:hangingChars="3" w:hanging="10"/>
              <w:rPr>
                <w:rFonts w:eastAsia="仿宋_GB2312"/>
                <w:sz w:val="32"/>
                <w:szCs w:val="32"/>
              </w:rPr>
            </w:pPr>
            <w:r>
              <w:rPr>
                <w:rFonts w:eastAsia="仿宋_GB2312"/>
                <w:sz w:val="32"/>
                <w:szCs w:val="32"/>
              </w:rPr>
              <w:t>1</w:t>
            </w:r>
          </w:p>
        </w:tc>
      </w:tr>
      <w:tr w:rsidR="00001BCF">
        <w:trPr>
          <w:jc w:val="center"/>
        </w:trPr>
        <w:tc>
          <w:tcPr>
            <w:tcW w:w="3538" w:type="dxa"/>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右二面角内的后部白光</w:t>
            </w:r>
          </w:p>
        </w:tc>
        <w:tc>
          <w:tcPr>
            <w:tcW w:w="2551" w:type="dxa"/>
          </w:tcPr>
          <w:p w:rsidR="00001BCF" w:rsidRDefault="0068794E">
            <w:pPr>
              <w:pStyle w:val="af0"/>
              <w:spacing w:line="360" w:lineRule="auto"/>
              <w:ind w:firstLineChars="3" w:firstLine="10"/>
              <w:rPr>
                <w:rFonts w:eastAsia="仿宋_GB2312"/>
                <w:sz w:val="32"/>
                <w:szCs w:val="32"/>
              </w:rPr>
            </w:pPr>
            <w:r>
              <w:rPr>
                <w:rFonts w:eastAsia="仿宋_GB2312"/>
                <w:sz w:val="32"/>
                <w:szCs w:val="32"/>
              </w:rPr>
              <w:t>5</w:t>
            </w:r>
          </w:p>
        </w:tc>
        <w:tc>
          <w:tcPr>
            <w:tcW w:w="2268" w:type="dxa"/>
          </w:tcPr>
          <w:p w:rsidR="00001BCF" w:rsidRDefault="0068794E">
            <w:pPr>
              <w:pStyle w:val="af0"/>
              <w:spacing w:line="360" w:lineRule="auto"/>
              <w:ind w:leftChars="-5" w:hangingChars="3" w:hanging="10"/>
              <w:rPr>
                <w:rFonts w:eastAsia="仿宋_GB2312"/>
                <w:sz w:val="32"/>
                <w:szCs w:val="32"/>
              </w:rPr>
            </w:pPr>
            <w:r>
              <w:rPr>
                <w:rFonts w:eastAsia="仿宋_GB2312"/>
                <w:sz w:val="32"/>
                <w:szCs w:val="32"/>
              </w:rPr>
              <w:t>1</w:t>
            </w:r>
          </w:p>
        </w:tc>
      </w:tr>
    </w:tbl>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640"/>
        <w:rPr>
          <w:rFonts w:eastAsia="仿宋_GB2312"/>
          <w:sz w:val="32"/>
          <w:szCs w:val="32"/>
        </w:rPr>
      </w:pPr>
      <w:r>
        <w:rPr>
          <w:rFonts w:eastAsia="仿宋_GB2312" w:hint="eastAsia"/>
          <w:sz w:val="32"/>
          <w:szCs w:val="32"/>
        </w:rPr>
        <w:t>表中：</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sz w:val="32"/>
          <w:szCs w:val="32"/>
        </w:rPr>
        <w:t>A</w:t>
      </w:r>
      <w:r>
        <w:rPr>
          <w:rFonts w:eastAsia="仿宋_GB2312" w:hint="eastAsia"/>
          <w:sz w:val="32"/>
          <w:szCs w:val="32"/>
        </w:rPr>
        <w:t>区包括在相邻的二面角内通过光源并与共同边界面相交成大于</w:t>
      </w:r>
      <w:r>
        <w:rPr>
          <w:rFonts w:eastAsia="仿宋_GB2312"/>
          <w:sz w:val="32"/>
          <w:szCs w:val="32"/>
        </w:rPr>
        <w:t>10</w:t>
      </w:r>
      <w:r>
        <w:rPr>
          <w:rFonts w:eastAsia="仿宋_GB2312" w:hint="eastAsia"/>
          <w:sz w:val="32"/>
          <w:szCs w:val="32"/>
        </w:rPr>
        <w:t>°，但小于</w:t>
      </w:r>
      <w:r>
        <w:rPr>
          <w:rFonts w:eastAsia="仿宋_GB2312"/>
          <w:sz w:val="32"/>
          <w:szCs w:val="32"/>
        </w:rPr>
        <w:t>20</w:t>
      </w:r>
      <w:r>
        <w:rPr>
          <w:rFonts w:eastAsia="仿宋_GB2312" w:hint="eastAsia"/>
          <w:sz w:val="32"/>
          <w:szCs w:val="32"/>
        </w:rPr>
        <w:t>°角的所有方向；</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sz w:val="32"/>
          <w:szCs w:val="32"/>
        </w:rPr>
        <w:t>B</w:t>
      </w:r>
      <w:r>
        <w:rPr>
          <w:rFonts w:eastAsia="仿宋_GB2312" w:hint="eastAsia"/>
          <w:sz w:val="32"/>
          <w:szCs w:val="32"/>
        </w:rPr>
        <w:t>区包括在相邻的二面角内通过光源并与共同边界面相交成大于</w:t>
      </w:r>
      <w:r>
        <w:rPr>
          <w:rFonts w:eastAsia="仿宋_GB2312"/>
          <w:sz w:val="32"/>
          <w:szCs w:val="32"/>
        </w:rPr>
        <w:t>20</w:t>
      </w:r>
      <w:r>
        <w:rPr>
          <w:rFonts w:eastAsia="仿宋_GB2312" w:hint="eastAsia"/>
          <w:sz w:val="32"/>
          <w:szCs w:val="32"/>
        </w:rPr>
        <w:t>°角的所有方向。</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42" w:name="_Toc148957700"/>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1397</w:t>
      </w:r>
      <w:r>
        <w:rPr>
          <w:rFonts w:ascii="黑体" w:eastAsia="黑体" w:hAnsi="黑体" w:hint="eastAsia"/>
          <w:sz w:val="32"/>
          <w:szCs w:val="32"/>
        </w:rPr>
        <w:t>条　航行灯颜色规格</w:t>
      </w:r>
      <w:bookmarkEnd w:id="342"/>
    </w:p>
    <w:p w:rsidR="00001BCF" w:rsidRDefault="0068794E">
      <w:pPr>
        <w:pStyle w:val="af0"/>
        <w:spacing w:line="360" w:lineRule="auto"/>
        <w:ind w:firstLine="640"/>
        <w:rPr>
          <w:rFonts w:eastAsia="仿宋_GB2312"/>
          <w:sz w:val="32"/>
          <w:szCs w:val="32"/>
        </w:rPr>
      </w:pPr>
      <w:r>
        <w:rPr>
          <w:rFonts w:eastAsia="仿宋_GB2312" w:hint="eastAsia"/>
          <w:sz w:val="32"/>
          <w:szCs w:val="32"/>
        </w:rPr>
        <w:t>每一航行灯的颜色必须具有国际照明委员会规定下列相应色度</w:t>
      </w:r>
      <w:proofErr w:type="gramStart"/>
      <w:r>
        <w:rPr>
          <w:rFonts w:eastAsia="仿宋_GB2312" w:hint="eastAsia"/>
          <w:sz w:val="32"/>
          <w:szCs w:val="32"/>
        </w:rPr>
        <w:t>座标</w:t>
      </w:r>
      <w:proofErr w:type="gramEnd"/>
      <w:r>
        <w:rPr>
          <w:rFonts w:eastAsia="仿宋_GB2312" w:hint="eastAsia"/>
          <w:sz w:val="32"/>
          <w:szCs w:val="32"/>
        </w:rPr>
        <w:t>值：</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航空红色</w:t>
      </w:r>
    </w:p>
    <w:p w:rsidR="00001BCF" w:rsidRDefault="0068794E">
      <w:pPr>
        <w:pStyle w:val="af0"/>
        <w:spacing w:line="360" w:lineRule="auto"/>
        <w:ind w:firstLine="640"/>
        <w:rPr>
          <w:rFonts w:eastAsia="仿宋_GB2312"/>
          <w:sz w:val="32"/>
          <w:szCs w:val="32"/>
        </w:rPr>
      </w:pPr>
      <w:r>
        <w:rPr>
          <w:rFonts w:eastAsia="仿宋_GB2312"/>
          <w:sz w:val="32"/>
          <w:szCs w:val="32"/>
        </w:rPr>
        <w:t>“Y”</w:t>
      </w:r>
      <w:r>
        <w:rPr>
          <w:rFonts w:eastAsia="仿宋_GB2312" w:hint="eastAsia"/>
          <w:sz w:val="32"/>
          <w:szCs w:val="32"/>
        </w:rPr>
        <w:t>不大于</w:t>
      </w:r>
      <w:r>
        <w:rPr>
          <w:rFonts w:eastAsia="仿宋_GB2312"/>
          <w:sz w:val="32"/>
          <w:szCs w:val="32"/>
        </w:rPr>
        <w:t>0</w:t>
      </w:r>
      <w:r>
        <w:rPr>
          <w:rFonts w:eastAsia="仿宋_GB2312" w:hint="eastAsia"/>
          <w:sz w:val="32"/>
          <w:szCs w:val="32"/>
        </w:rPr>
        <w:t>.</w:t>
      </w:r>
      <w:r>
        <w:rPr>
          <w:rFonts w:eastAsia="仿宋_GB2312"/>
          <w:sz w:val="32"/>
          <w:szCs w:val="32"/>
        </w:rPr>
        <w:t>335</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sz w:val="32"/>
          <w:szCs w:val="32"/>
        </w:rPr>
        <w:t>“Z”</w:t>
      </w:r>
      <w:r>
        <w:rPr>
          <w:rFonts w:eastAsia="仿宋_GB2312" w:hint="eastAsia"/>
          <w:sz w:val="32"/>
          <w:szCs w:val="32"/>
        </w:rPr>
        <w:t>不大于</w:t>
      </w:r>
      <w:r>
        <w:rPr>
          <w:rFonts w:eastAsia="仿宋_GB2312"/>
          <w:sz w:val="32"/>
          <w:szCs w:val="32"/>
        </w:rPr>
        <w:t>0</w:t>
      </w:r>
      <w:r>
        <w:rPr>
          <w:rFonts w:eastAsia="仿宋_GB2312" w:hint="eastAsia"/>
          <w:sz w:val="32"/>
          <w:szCs w:val="32"/>
        </w:rPr>
        <w:t>.</w:t>
      </w:r>
      <w:r>
        <w:rPr>
          <w:rFonts w:eastAsia="仿宋_GB2312"/>
          <w:sz w:val="32"/>
          <w:szCs w:val="32"/>
        </w:rPr>
        <w:t>002</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航空绿色</w:t>
      </w:r>
    </w:p>
    <w:p w:rsidR="00001BCF" w:rsidRDefault="0068794E">
      <w:pPr>
        <w:pStyle w:val="af0"/>
        <w:spacing w:line="360" w:lineRule="auto"/>
        <w:ind w:firstLine="640"/>
        <w:rPr>
          <w:rFonts w:eastAsia="仿宋_GB2312"/>
          <w:sz w:val="32"/>
          <w:szCs w:val="32"/>
        </w:rPr>
      </w:pPr>
      <w:r>
        <w:rPr>
          <w:rFonts w:eastAsia="仿宋_GB2312"/>
          <w:sz w:val="32"/>
          <w:szCs w:val="32"/>
        </w:rPr>
        <w:t>“X”</w:t>
      </w:r>
      <w:r>
        <w:rPr>
          <w:rFonts w:eastAsia="仿宋_GB2312" w:hint="eastAsia"/>
          <w:sz w:val="32"/>
          <w:szCs w:val="32"/>
        </w:rPr>
        <w:t>不大于</w:t>
      </w:r>
      <w:r>
        <w:rPr>
          <w:rFonts w:eastAsia="仿宋_GB2312"/>
          <w:sz w:val="32"/>
          <w:szCs w:val="32"/>
        </w:rPr>
        <w:t>0</w:t>
      </w:r>
      <w:r>
        <w:rPr>
          <w:rFonts w:eastAsia="仿宋_GB2312" w:hint="eastAsia"/>
          <w:sz w:val="32"/>
          <w:szCs w:val="32"/>
        </w:rPr>
        <w:t>.</w:t>
      </w:r>
      <w:r>
        <w:rPr>
          <w:rFonts w:eastAsia="仿宋_GB2312"/>
          <w:sz w:val="32"/>
          <w:szCs w:val="32"/>
        </w:rPr>
        <w:t>440-0</w:t>
      </w:r>
      <w:r>
        <w:rPr>
          <w:rFonts w:eastAsia="仿宋_GB2312" w:hint="eastAsia"/>
          <w:sz w:val="32"/>
          <w:szCs w:val="32"/>
        </w:rPr>
        <w:t>.</w:t>
      </w:r>
      <w:r>
        <w:rPr>
          <w:rFonts w:eastAsia="仿宋_GB2312"/>
          <w:sz w:val="32"/>
          <w:szCs w:val="32"/>
        </w:rPr>
        <w:t>320Y</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sz w:val="32"/>
          <w:szCs w:val="32"/>
        </w:rPr>
        <w:t>“X”</w:t>
      </w:r>
      <w:r>
        <w:rPr>
          <w:rFonts w:eastAsia="仿宋_GB2312" w:hint="eastAsia"/>
          <w:sz w:val="32"/>
          <w:szCs w:val="32"/>
        </w:rPr>
        <w:t>不大于</w:t>
      </w:r>
      <w:r>
        <w:rPr>
          <w:rFonts w:eastAsia="仿宋_GB2312"/>
          <w:sz w:val="32"/>
          <w:szCs w:val="32"/>
        </w:rPr>
        <w:t>Y-0</w:t>
      </w:r>
      <w:r>
        <w:rPr>
          <w:rFonts w:eastAsia="仿宋_GB2312" w:hint="eastAsia"/>
          <w:sz w:val="32"/>
          <w:szCs w:val="32"/>
        </w:rPr>
        <w:t>.</w:t>
      </w:r>
      <w:r>
        <w:rPr>
          <w:rFonts w:eastAsia="仿宋_GB2312"/>
          <w:sz w:val="32"/>
          <w:szCs w:val="32"/>
        </w:rPr>
        <w:t>170</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sz w:val="32"/>
          <w:szCs w:val="32"/>
        </w:rPr>
        <w:t>“Y”</w:t>
      </w:r>
      <w:r>
        <w:rPr>
          <w:rFonts w:eastAsia="仿宋_GB2312" w:hint="eastAsia"/>
          <w:sz w:val="32"/>
          <w:szCs w:val="32"/>
        </w:rPr>
        <w:t>不小于</w:t>
      </w:r>
      <w:r>
        <w:rPr>
          <w:rFonts w:eastAsia="仿宋_GB2312"/>
          <w:sz w:val="32"/>
          <w:szCs w:val="32"/>
        </w:rPr>
        <w:t>0</w:t>
      </w:r>
      <w:r>
        <w:rPr>
          <w:rFonts w:eastAsia="仿宋_GB2312" w:hint="eastAsia"/>
          <w:sz w:val="32"/>
          <w:szCs w:val="32"/>
        </w:rPr>
        <w:t>.</w:t>
      </w:r>
      <w:r>
        <w:rPr>
          <w:rFonts w:eastAsia="仿宋_GB2312"/>
          <w:sz w:val="32"/>
          <w:szCs w:val="32"/>
        </w:rPr>
        <w:t>390-0</w:t>
      </w:r>
      <w:r>
        <w:rPr>
          <w:rFonts w:eastAsia="仿宋_GB2312" w:hint="eastAsia"/>
          <w:sz w:val="32"/>
          <w:szCs w:val="32"/>
        </w:rPr>
        <w:t>.</w:t>
      </w:r>
      <w:r>
        <w:rPr>
          <w:rFonts w:eastAsia="仿宋_GB2312"/>
          <w:sz w:val="32"/>
          <w:szCs w:val="32"/>
        </w:rPr>
        <w:t>170X</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航空白色</w:t>
      </w:r>
    </w:p>
    <w:p w:rsidR="00001BCF" w:rsidRDefault="0068794E">
      <w:pPr>
        <w:pStyle w:val="af0"/>
        <w:spacing w:line="360" w:lineRule="auto"/>
        <w:ind w:firstLine="640"/>
        <w:rPr>
          <w:rFonts w:eastAsia="仿宋_GB2312"/>
          <w:sz w:val="32"/>
          <w:szCs w:val="32"/>
        </w:rPr>
      </w:pPr>
      <w:r>
        <w:rPr>
          <w:rFonts w:eastAsia="仿宋_GB2312"/>
          <w:sz w:val="32"/>
          <w:szCs w:val="32"/>
        </w:rPr>
        <w:t>“X”</w:t>
      </w:r>
      <w:r>
        <w:rPr>
          <w:rFonts w:eastAsia="仿宋_GB2312" w:hint="eastAsia"/>
          <w:sz w:val="32"/>
          <w:szCs w:val="32"/>
        </w:rPr>
        <w:t>不小于</w:t>
      </w:r>
      <w:r>
        <w:rPr>
          <w:rFonts w:eastAsia="仿宋_GB2312"/>
          <w:sz w:val="32"/>
          <w:szCs w:val="32"/>
        </w:rPr>
        <w:t>0</w:t>
      </w:r>
      <w:r>
        <w:rPr>
          <w:rFonts w:eastAsia="仿宋_GB2312" w:hint="eastAsia"/>
          <w:sz w:val="32"/>
          <w:szCs w:val="32"/>
        </w:rPr>
        <w:t>.</w:t>
      </w:r>
      <w:r>
        <w:rPr>
          <w:rFonts w:eastAsia="仿宋_GB2312"/>
          <w:sz w:val="32"/>
          <w:szCs w:val="32"/>
        </w:rPr>
        <w:t>300</w:t>
      </w:r>
      <w:r>
        <w:rPr>
          <w:rFonts w:eastAsia="仿宋_GB2312" w:hint="eastAsia"/>
          <w:sz w:val="32"/>
          <w:szCs w:val="32"/>
        </w:rPr>
        <w:t>且不大于</w:t>
      </w:r>
      <w:r>
        <w:rPr>
          <w:rFonts w:eastAsia="仿宋_GB2312"/>
          <w:sz w:val="32"/>
          <w:szCs w:val="32"/>
        </w:rPr>
        <w:t>0</w:t>
      </w:r>
      <w:r>
        <w:rPr>
          <w:rFonts w:eastAsia="仿宋_GB2312" w:hint="eastAsia"/>
          <w:sz w:val="32"/>
          <w:szCs w:val="32"/>
        </w:rPr>
        <w:t>.</w:t>
      </w:r>
      <w:r>
        <w:rPr>
          <w:rFonts w:eastAsia="仿宋_GB2312"/>
          <w:sz w:val="32"/>
          <w:szCs w:val="32"/>
        </w:rPr>
        <w:t>540</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sz w:val="32"/>
          <w:szCs w:val="32"/>
        </w:rPr>
        <w:t>“Y”</w:t>
      </w:r>
      <w:r>
        <w:rPr>
          <w:rFonts w:eastAsia="仿宋_GB2312" w:hint="eastAsia"/>
          <w:sz w:val="32"/>
          <w:szCs w:val="32"/>
        </w:rPr>
        <w:t>不小于</w:t>
      </w:r>
      <w:r>
        <w:rPr>
          <w:rFonts w:eastAsia="仿宋_GB2312"/>
          <w:sz w:val="32"/>
          <w:szCs w:val="32"/>
        </w:rPr>
        <w:t>“X-0</w:t>
      </w:r>
      <w:r>
        <w:rPr>
          <w:rFonts w:eastAsia="仿宋_GB2312" w:hint="eastAsia"/>
          <w:sz w:val="32"/>
          <w:szCs w:val="32"/>
        </w:rPr>
        <w:t>.</w:t>
      </w:r>
      <w:r>
        <w:rPr>
          <w:rFonts w:eastAsia="仿宋_GB2312"/>
          <w:sz w:val="32"/>
          <w:szCs w:val="32"/>
        </w:rPr>
        <w:t>040”</w:t>
      </w:r>
      <w:r>
        <w:rPr>
          <w:rFonts w:eastAsia="仿宋_GB2312" w:hint="eastAsia"/>
          <w:sz w:val="32"/>
          <w:szCs w:val="32"/>
        </w:rPr>
        <w:t>或</w:t>
      </w:r>
      <w:r>
        <w:rPr>
          <w:rFonts w:eastAsia="仿宋_GB2312"/>
          <w:sz w:val="32"/>
          <w:szCs w:val="32"/>
        </w:rPr>
        <w:t>“Y</w:t>
      </w:r>
      <w:r>
        <w:rPr>
          <w:rFonts w:eastAsia="仿宋_GB2312"/>
          <w:sz w:val="32"/>
          <w:szCs w:val="32"/>
          <w:vertAlign w:val="subscript"/>
        </w:rPr>
        <w:t>0</w:t>
      </w:r>
      <w:r>
        <w:rPr>
          <w:rFonts w:eastAsia="仿宋_GB2312"/>
          <w:sz w:val="32"/>
          <w:szCs w:val="32"/>
        </w:rPr>
        <w:t>-0</w:t>
      </w:r>
      <w:r>
        <w:rPr>
          <w:rFonts w:eastAsia="仿宋_GB2312" w:hint="eastAsia"/>
          <w:sz w:val="32"/>
          <w:szCs w:val="32"/>
        </w:rPr>
        <w:t>.</w:t>
      </w:r>
      <w:r>
        <w:rPr>
          <w:rFonts w:eastAsia="仿宋_GB2312"/>
          <w:sz w:val="32"/>
          <w:szCs w:val="32"/>
        </w:rPr>
        <w:t>010”</w:t>
      </w:r>
      <w:r>
        <w:rPr>
          <w:rFonts w:eastAsia="仿宋_GB2312" w:hint="eastAsia"/>
          <w:sz w:val="32"/>
          <w:szCs w:val="32"/>
        </w:rPr>
        <w:t>，取小者；</w:t>
      </w:r>
    </w:p>
    <w:p w:rsidR="00001BCF" w:rsidRDefault="0068794E">
      <w:pPr>
        <w:pStyle w:val="af0"/>
        <w:spacing w:line="360" w:lineRule="auto"/>
        <w:ind w:firstLine="640"/>
        <w:rPr>
          <w:rFonts w:eastAsia="仿宋_GB2312"/>
          <w:sz w:val="32"/>
          <w:szCs w:val="32"/>
        </w:rPr>
      </w:pPr>
      <w:r>
        <w:rPr>
          <w:rFonts w:eastAsia="仿宋_GB2312"/>
          <w:sz w:val="32"/>
          <w:szCs w:val="32"/>
        </w:rPr>
        <w:t>“Y”</w:t>
      </w:r>
      <w:r>
        <w:rPr>
          <w:rFonts w:eastAsia="仿宋_GB2312" w:hint="eastAsia"/>
          <w:sz w:val="32"/>
          <w:szCs w:val="32"/>
        </w:rPr>
        <w:t>不大于</w:t>
      </w:r>
      <w:r>
        <w:rPr>
          <w:rFonts w:eastAsia="仿宋_GB2312"/>
          <w:sz w:val="32"/>
          <w:szCs w:val="32"/>
        </w:rPr>
        <w:t>“X</w:t>
      </w:r>
      <w:r>
        <w:rPr>
          <w:rFonts w:eastAsia="仿宋_GB2312" w:hint="eastAsia"/>
          <w:sz w:val="32"/>
          <w:szCs w:val="32"/>
        </w:rPr>
        <w:t>＋</w:t>
      </w:r>
      <w:r>
        <w:rPr>
          <w:rFonts w:eastAsia="仿宋_GB2312"/>
          <w:sz w:val="32"/>
          <w:szCs w:val="32"/>
        </w:rPr>
        <w:t>0</w:t>
      </w:r>
      <w:r>
        <w:rPr>
          <w:rFonts w:eastAsia="仿宋_GB2312" w:hint="eastAsia"/>
          <w:sz w:val="32"/>
          <w:szCs w:val="32"/>
        </w:rPr>
        <w:t>.</w:t>
      </w:r>
      <w:r>
        <w:rPr>
          <w:rFonts w:eastAsia="仿宋_GB2312"/>
          <w:sz w:val="32"/>
          <w:szCs w:val="32"/>
        </w:rPr>
        <w:t>020”</w:t>
      </w:r>
      <w:r>
        <w:rPr>
          <w:rFonts w:eastAsia="仿宋_GB2312" w:hint="eastAsia"/>
          <w:sz w:val="32"/>
          <w:szCs w:val="32"/>
        </w:rPr>
        <w:t>，也不大于</w:t>
      </w:r>
      <w:r>
        <w:rPr>
          <w:rFonts w:eastAsia="仿宋_GB2312"/>
          <w:sz w:val="32"/>
          <w:szCs w:val="32"/>
        </w:rPr>
        <w:t>“0</w:t>
      </w:r>
      <w:r>
        <w:rPr>
          <w:rFonts w:eastAsia="仿宋_GB2312" w:hint="eastAsia"/>
          <w:sz w:val="32"/>
          <w:szCs w:val="32"/>
        </w:rPr>
        <w:t>.</w:t>
      </w:r>
      <w:r>
        <w:rPr>
          <w:rFonts w:eastAsia="仿宋_GB2312"/>
          <w:sz w:val="32"/>
          <w:szCs w:val="32"/>
        </w:rPr>
        <w:t>636-0</w:t>
      </w:r>
      <w:r>
        <w:rPr>
          <w:rFonts w:eastAsia="仿宋_GB2312" w:hint="eastAsia"/>
          <w:sz w:val="32"/>
          <w:szCs w:val="32"/>
        </w:rPr>
        <w:t>.</w:t>
      </w:r>
      <w:r>
        <w:rPr>
          <w:rFonts w:eastAsia="仿宋_GB2312"/>
          <w:sz w:val="32"/>
          <w:szCs w:val="32"/>
        </w:rPr>
        <w:t>400X”</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其中，</w:t>
      </w:r>
      <w:r>
        <w:rPr>
          <w:rFonts w:eastAsia="仿宋_GB2312"/>
          <w:sz w:val="32"/>
          <w:szCs w:val="32"/>
        </w:rPr>
        <w:t>“Y</w:t>
      </w:r>
      <w:r>
        <w:rPr>
          <w:rFonts w:eastAsia="仿宋_GB2312"/>
          <w:sz w:val="32"/>
          <w:szCs w:val="32"/>
          <w:vertAlign w:val="subscript"/>
        </w:rPr>
        <w:t>0</w:t>
      </w:r>
      <w:r>
        <w:rPr>
          <w:rFonts w:eastAsia="仿宋_GB2312"/>
          <w:sz w:val="32"/>
          <w:szCs w:val="32"/>
        </w:rPr>
        <w:t>”</w:t>
      </w:r>
      <w:r>
        <w:rPr>
          <w:rFonts w:eastAsia="仿宋_GB2312" w:hint="eastAsia"/>
          <w:sz w:val="32"/>
          <w:szCs w:val="32"/>
        </w:rPr>
        <w:t>为普朗克</w:t>
      </w:r>
      <w:proofErr w:type="gramStart"/>
      <w:r>
        <w:rPr>
          <w:rFonts w:eastAsia="仿宋_GB2312" w:hint="eastAsia"/>
          <w:sz w:val="32"/>
          <w:szCs w:val="32"/>
        </w:rPr>
        <w:t>幅射器相对</w:t>
      </w:r>
      <w:proofErr w:type="gramEnd"/>
      <w:r>
        <w:rPr>
          <w:rFonts w:eastAsia="仿宋_GB2312" w:hint="eastAsia"/>
          <w:sz w:val="32"/>
          <w:szCs w:val="32"/>
        </w:rPr>
        <w:t>所论</w:t>
      </w:r>
      <w:r>
        <w:rPr>
          <w:rFonts w:eastAsia="仿宋_GB2312"/>
          <w:sz w:val="32"/>
          <w:szCs w:val="32"/>
        </w:rPr>
        <w:t>“X”</w:t>
      </w:r>
      <w:r>
        <w:rPr>
          <w:rFonts w:eastAsia="仿宋_GB2312" w:hint="eastAsia"/>
          <w:sz w:val="32"/>
          <w:szCs w:val="32"/>
        </w:rPr>
        <w:t>值的</w:t>
      </w:r>
      <w:r>
        <w:rPr>
          <w:rFonts w:eastAsia="仿宋_GB2312"/>
          <w:sz w:val="32"/>
          <w:szCs w:val="32"/>
        </w:rPr>
        <w:t>“Y”</w:t>
      </w:r>
      <w:proofErr w:type="gramStart"/>
      <w:r>
        <w:rPr>
          <w:rFonts w:eastAsia="仿宋_GB2312" w:hint="eastAsia"/>
          <w:sz w:val="32"/>
          <w:szCs w:val="32"/>
        </w:rPr>
        <w:t>座标</w:t>
      </w:r>
      <w:proofErr w:type="gramEnd"/>
      <w:r>
        <w:rPr>
          <w:rFonts w:eastAsia="仿宋_GB2312" w:hint="eastAsia"/>
          <w:sz w:val="32"/>
          <w:szCs w:val="32"/>
        </w:rPr>
        <w:t>值。</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43" w:name="_Toc148957701"/>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1399</w:t>
      </w:r>
      <w:r>
        <w:rPr>
          <w:rFonts w:ascii="黑体" w:eastAsia="黑体" w:hAnsi="黑体" w:hint="eastAsia"/>
          <w:sz w:val="32"/>
          <w:szCs w:val="32"/>
        </w:rPr>
        <w:t>条　停泊灯</w:t>
      </w:r>
      <w:bookmarkEnd w:id="343"/>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水上作业所需要的每个停泊灯的安装必须符合下列规定：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在大气洁净的夜间至少能够在</w:t>
      </w:r>
      <w:r>
        <w:rPr>
          <w:rFonts w:eastAsia="仿宋_GB2312"/>
          <w:sz w:val="32"/>
          <w:szCs w:val="32"/>
        </w:rPr>
        <w:t>2</w:t>
      </w:r>
      <w:r>
        <w:rPr>
          <w:rFonts w:eastAsia="仿宋_GB2312" w:hint="eastAsia"/>
          <w:sz w:val="32"/>
          <w:szCs w:val="32"/>
        </w:rPr>
        <w:t>海里的距离内显示白光；</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当该旋翼航空器在水上停泊时，应尽可能显示最大无间断的灯光。</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可以使用外部吊灯。</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44" w:name="_Toc148957702"/>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1401</w:t>
      </w:r>
      <w:r>
        <w:rPr>
          <w:rFonts w:ascii="黑体" w:eastAsia="黑体" w:hAnsi="黑体" w:hint="eastAsia"/>
          <w:sz w:val="32"/>
          <w:szCs w:val="32"/>
        </w:rPr>
        <w:t>条　防撞灯系统</w:t>
      </w:r>
      <w:bookmarkEnd w:id="344"/>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总则　如果申请夜间运行的合格审定，则旋翼航空器必须具有满足下列要求的防撞灯系统：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由一个或几个经批准的防撞灯组成。其安装部位应使其发射的光线不影响机组的视觉，也不损害航行灯的明显性。</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满足本条</w:t>
      </w:r>
      <w:r>
        <w:rPr>
          <w:rFonts w:eastAsia="仿宋_GB2312" w:hint="eastAsia"/>
          <w:sz w:val="32"/>
          <w:szCs w:val="32"/>
        </w:rPr>
        <w:t>(</w:t>
      </w:r>
      <w:r>
        <w:rPr>
          <w:rFonts w:eastAsia="仿宋_GB2312"/>
          <w:sz w:val="32"/>
          <w:szCs w:val="32"/>
        </w:rPr>
        <w:t>b</w:t>
      </w:r>
      <w:r>
        <w:rPr>
          <w:rFonts w:eastAsia="仿宋_GB2312" w:hint="eastAsia"/>
          <w:sz w:val="32"/>
          <w:szCs w:val="32"/>
        </w:rPr>
        <w:t>)</w:t>
      </w:r>
      <w:r>
        <w:rPr>
          <w:rFonts w:eastAsia="仿宋_GB2312" w:hint="eastAsia"/>
          <w:sz w:val="32"/>
          <w:szCs w:val="32"/>
        </w:rPr>
        <w:t>至</w:t>
      </w:r>
      <w:r>
        <w:rPr>
          <w:rFonts w:eastAsia="仿宋_GB2312" w:hint="eastAsia"/>
          <w:sz w:val="32"/>
          <w:szCs w:val="32"/>
        </w:rPr>
        <w:t>(</w:t>
      </w:r>
      <w:r>
        <w:rPr>
          <w:rFonts w:eastAsia="仿宋_GB2312"/>
          <w:sz w:val="32"/>
          <w:szCs w:val="32"/>
        </w:rPr>
        <w:t>f</w:t>
      </w:r>
      <w:r>
        <w:rPr>
          <w:rFonts w:eastAsia="仿宋_GB2312" w:hint="eastAsia"/>
          <w:sz w:val="32"/>
          <w:szCs w:val="32"/>
        </w:rPr>
        <w:t>)</w:t>
      </w:r>
      <w:r>
        <w:rPr>
          <w:rFonts w:eastAsia="仿宋_GB2312" w:hint="eastAsia"/>
          <w:sz w:val="32"/>
          <w:szCs w:val="32"/>
        </w:rPr>
        <w:t>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作用范围　该系统必须有足够数量的灯，以照亮旋翼航空器周围的重要的区域（从旋翼航空器的外部状态和飞行特性考虑）。其作用范围必须至少达到旋翼航空器水平平面上下各</w:t>
      </w:r>
      <w:r>
        <w:rPr>
          <w:rFonts w:eastAsia="仿宋_GB2312"/>
          <w:sz w:val="32"/>
          <w:szCs w:val="32"/>
        </w:rPr>
        <w:t>30</w:t>
      </w:r>
      <w:r>
        <w:rPr>
          <w:rFonts w:eastAsia="仿宋_GB2312" w:hint="eastAsia"/>
          <w:sz w:val="32"/>
          <w:szCs w:val="32"/>
        </w:rPr>
        <w:t>°范围内的所有方向，但允许有被遮蔽的立体角，其总和不超过</w:t>
      </w:r>
      <w:r>
        <w:rPr>
          <w:rFonts w:eastAsia="仿宋_GB2312"/>
          <w:sz w:val="32"/>
          <w:szCs w:val="32"/>
        </w:rPr>
        <w:t>0</w:t>
      </w:r>
      <w:r>
        <w:rPr>
          <w:rFonts w:eastAsia="仿宋_GB2312" w:hint="eastAsia"/>
          <w:sz w:val="32"/>
          <w:szCs w:val="32"/>
        </w:rPr>
        <w:t>.</w:t>
      </w:r>
      <w:r>
        <w:rPr>
          <w:rFonts w:eastAsia="仿宋_GB2312"/>
          <w:sz w:val="32"/>
          <w:szCs w:val="32"/>
        </w:rPr>
        <w:t>5</w:t>
      </w:r>
      <w:r>
        <w:rPr>
          <w:rFonts w:eastAsia="仿宋_GB2312" w:hint="eastAsia"/>
          <w:sz w:val="32"/>
          <w:szCs w:val="32"/>
        </w:rPr>
        <w:t>球面度。</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闪光特性　该系统的布局，即光源数目、光束宽度、旋转速度以及其它特性，必须给出</w:t>
      </w:r>
      <w:r>
        <w:rPr>
          <w:rFonts w:eastAsia="仿宋_GB2312"/>
          <w:sz w:val="32"/>
          <w:szCs w:val="32"/>
        </w:rPr>
        <w:t>40</w:t>
      </w:r>
      <w:r>
        <w:rPr>
          <w:rFonts w:eastAsia="仿宋_GB2312" w:hint="eastAsia"/>
          <w:sz w:val="32"/>
          <w:szCs w:val="32"/>
        </w:rPr>
        <w:t>至</w:t>
      </w:r>
      <w:r>
        <w:rPr>
          <w:rFonts w:eastAsia="仿宋_GB2312"/>
          <w:sz w:val="32"/>
          <w:szCs w:val="32"/>
        </w:rPr>
        <w:t>100</w:t>
      </w:r>
      <w:r>
        <w:rPr>
          <w:rFonts w:eastAsia="仿宋_GB2312" w:hint="eastAsia"/>
          <w:sz w:val="32"/>
          <w:szCs w:val="32"/>
        </w:rPr>
        <w:t>次／分的有效闪光频率。有效闪光频率指从远处看到整个旋翼航空器防撞灯系统的闪光频率。当系统有一个以上的光源时，对有效闪光频率的规定也适用于有</w:t>
      </w:r>
      <w:proofErr w:type="gramStart"/>
      <w:r>
        <w:rPr>
          <w:rFonts w:eastAsia="仿宋_GB2312" w:hint="eastAsia"/>
          <w:sz w:val="32"/>
          <w:szCs w:val="32"/>
        </w:rPr>
        <w:t>重迭</w:t>
      </w:r>
      <w:proofErr w:type="gramEnd"/>
      <w:r>
        <w:rPr>
          <w:rFonts w:eastAsia="仿宋_GB2312" w:hint="eastAsia"/>
          <w:sz w:val="32"/>
          <w:szCs w:val="32"/>
        </w:rPr>
        <w:t>部分的灯光区。在</w:t>
      </w:r>
      <w:proofErr w:type="gramStart"/>
      <w:r>
        <w:rPr>
          <w:rFonts w:eastAsia="仿宋_GB2312" w:hint="eastAsia"/>
          <w:sz w:val="32"/>
          <w:szCs w:val="32"/>
        </w:rPr>
        <w:t>重迭</w:t>
      </w:r>
      <w:proofErr w:type="gramEnd"/>
      <w:r>
        <w:rPr>
          <w:rFonts w:eastAsia="仿宋_GB2312" w:hint="eastAsia"/>
          <w:sz w:val="32"/>
          <w:szCs w:val="32"/>
        </w:rPr>
        <w:t>区内，闪光频率可以超过</w:t>
      </w:r>
      <w:r>
        <w:rPr>
          <w:rFonts w:eastAsia="仿宋_GB2312"/>
          <w:sz w:val="32"/>
          <w:szCs w:val="32"/>
        </w:rPr>
        <w:t>100</w:t>
      </w:r>
      <w:r>
        <w:rPr>
          <w:rFonts w:eastAsia="仿宋_GB2312" w:hint="eastAsia"/>
          <w:sz w:val="32"/>
          <w:szCs w:val="32"/>
        </w:rPr>
        <w:t>次／分，但不得超过</w:t>
      </w:r>
      <w:r>
        <w:rPr>
          <w:rFonts w:eastAsia="仿宋_GB2312"/>
          <w:sz w:val="32"/>
          <w:szCs w:val="32"/>
        </w:rPr>
        <w:t>180</w:t>
      </w:r>
      <w:r>
        <w:rPr>
          <w:rFonts w:eastAsia="仿宋_GB2312" w:hint="eastAsia"/>
          <w:sz w:val="32"/>
          <w:szCs w:val="32"/>
        </w:rPr>
        <w:t>次／分。</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颜色　防撞</w:t>
      </w:r>
      <w:proofErr w:type="gramStart"/>
      <w:r>
        <w:rPr>
          <w:rFonts w:eastAsia="仿宋_GB2312" w:hint="eastAsia"/>
          <w:sz w:val="32"/>
          <w:szCs w:val="32"/>
        </w:rPr>
        <w:t>灯必须</w:t>
      </w:r>
      <w:proofErr w:type="gramEnd"/>
      <w:r>
        <w:rPr>
          <w:rFonts w:eastAsia="仿宋_GB2312" w:hint="eastAsia"/>
          <w:sz w:val="32"/>
          <w:szCs w:val="32"/>
        </w:rPr>
        <w:t>为航空红色，且必须满足第</w:t>
      </w:r>
      <w:r>
        <w:rPr>
          <w:rFonts w:eastAsia="仿宋_GB2312"/>
          <w:sz w:val="32"/>
          <w:szCs w:val="32"/>
        </w:rPr>
        <w:t>29</w:t>
      </w:r>
      <w:r>
        <w:rPr>
          <w:rFonts w:eastAsia="仿宋_GB2312" w:hint="eastAsia"/>
          <w:sz w:val="32"/>
          <w:szCs w:val="32"/>
        </w:rPr>
        <w:t>.</w:t>
      </w:r>
      <w:r>
        <w:rPr>
          <w:rFonts w:eastAsia="仿宋_GB2312"/>
          <w:sz w:val="32"/>
          <w:szCs w:val="32"/>
        </w:rPr>
        <w:t>1397</w:t>
      </w:r>
      <w:r>
        <w:rPr>
          <w:rFonts w:eastAsia="仿宋_GB2312" w:hint="eastAsia"/>
          <w:sz w:val="32"/>
          <w:szCs w:val="32"/>
        </w:rPr>
        <w:t>条的有关要求。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光强　装上红色滤色镜（如使用时）测定并以</w:t>
      </w:r>
      <w:r>
        <w:rPr>
          <w:rFonts w:eastAsia="仿宋_GB2312"/>
          <w:sz w:val="32"/>
          <w:szCs w:val="32"/>
        </w:rPr>
        <w:t>“</w:t>
      </w:r>
      <w:r>
        <w:rPr>
          <w:rFonts w:eastAsia="仿宋_GB2312" w:hint="eastAsia"/>
          <w:sz w:val="32"/>
          <w:szCs w:val="32"/>
        </w:rPr>
        <w:t>有效</w:t>
      </w:r>
      <w:r>
        <w:rPr>
          <w:rFonts w:eastAsia="仿宋_GB2312"/>
          <w:sz w:val="32"/>
          <w:szCs w:val="32"/>
        </w:rPr>
        <w:t>”</w:t>
      </w:r>
      <w:r>
        <w:rPr>
          <w:rFonts w:eastAsia="仿宋_GB2312" w:hint="eastAsia"/>
          <w:sz w:val="32"/>
          <w:szCs w:val="32"/>
        </w:rPr>
        <w:t>光强表示的所有垂直平面内的最小光强，必须满足本条</w:t>
      </w:r>
      <w:r>
        <w:rPr>
          <w:rFonts w:eastAsia="仿宋_GB2312" w:hint="eastAsia"/>
          <w:sz w:val="32"/>
          <w:szCs w:val="32"/>
        </w:rPr>
        <w:t>(</w:t>
      </w:r>
      <w:r>
        <w:rPr>
          <w:rFonts w:eastAsia="仿宋_GB2312"/>
          <w:sz w:val="32"/>
          <w:szCs w:val="32"/>
        </w:rPr>
        <w:t>f</w:t>
      </w:r>
      <w:r>
        <w:rPr>
          <w:rFonts w:eastAsia="仿宋_GB2312" w:hint="eastAsia"/>
          <w:sz w:val="32"/>
          <w:szCs w:val="32"/>
        </w:rPr>
        <w:t>)</w:t>
      </w:r>
      <w:r>
        <w:rPr>
          <w:rFonts w:eastAsia="仿宋_GB2312" w:hint="eastAsia"/>
          <w:sz w:val="32"/>
          <w:szCs w:val="32"/>
        </w:rPr>
        <w:t>的要求。必须采用下列关系式：</w:t>
      </w:r>
    </w:p>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640"/>
        <w:rPr>
          <w:rFonts w:eastAsia="仿宋_GB2312"/>
          <w:sz w:val="32"/>
          <w:szCs w:val="32"/>
        </w:rPr>
      </w:pPr>
      <w:r>
        <w:rPr>
          <w:rFonts w:eastAsia="仿宋_GB2312"/>
          <w:noProof/>
          <w:sz w:val="32"/>
          <w:szCs w:val="32"/>
        </w:rPr>
        <w:drawing>
          <wp:inline distT="0" distB="0" distL="0" distR="0">
            <wp:extent cx="1151890" cy="57023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51890" cy="570230"/>
                    </a:xfrm>
                    <a:prstGeom prst="rect">
                      <a:avLst/>
                    </a:prstGeom>
                    <a:noFill/>
                    <a:ln>
                      <a:noFill/>
                    </a:ln>
                  </pic:spPr>
                </pic:pic>
              </a:graphicData>
            </a:graphic>
          </wp:inline>
        </w:drawing>
      </w:r>
    </w:p>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640"/>
        <w:rPr>
          <w:rFonts w:eastAsia="仿宋_GB2312"/>
          <w:sz w:val="32"/>
          <w:szCs w:val="32"/>
        </w:rPr>
      </w:pPr>
      <w:r>
        <w:rPr>
          <w:rFonts w:eastAsia="仿宋_GB2312" w:hint="eastAsia"/>
          <w:sz w:val="32"/>
          <w:szCs w:val="32"/>
        </w:rPr>
        <w:t>式中：</w:t>
      </w:r>
    </w:p>
    <w:p w:rsidR="00001BCF" w:rsidRDefault="0068794E">
      <w:pPr>
        <w:pStyle w:val="af0"/>
        <w:spacing w:line="360" w:lineRule="auto"/>
        <w:ind w:firstLine="640"/>
        <w:rPr>
          <w:rFonts w:eastAsia="仿宋_GB2312"/>
          <w:sz w:val="32"/>
          <w:szCs w:val="32"/>
        </w:rPr>
      </w:pPr>
      <w:r>
        <w:rPr>
          <w:rFonts w:eastAsia="仿宋_GB2312"/>
          <w:noProof/>
          <w:sz w:val="32"/>
          <w:szCs w:val="32"/>
        </w:rPr>
        <w:drawing>
          <wp:inline distT="0" distB="0" distL="0" distR="0">
            <wp:extent cx="166370" cy="2254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66370" cy="225425"/>
                    </a:xfrm>
                    <a:prstGeom prst="rect">
                      <a:avLst/>
                    </a:prstGeom>
                    <a:noFill/>
                    <a:ln>
                      <a:noFill/>
                    </a:ln>
                  </pic:spPr>
                </pic:pic>
              </a:graphicData>
            </a:graphic>
          </wp:inline>
        </w:drawing>
      </w:r>
      <w:r>
        <w:rPr>
          <w:rFonts w:eastAsia="仿宋_GB2312" w:hint="eastAsia"/>
          <w:sz w:val="32"/>
          <w:szCs w:val="32"/>
        </w:rPr>
        <w:t>为有效光强（坎德拉）；</w:t>
      </w:r>
    </w:p>
    <w:p w:rsidR="00001BCF" w:rsidRDefault="0068794E">
      <w:pPr>
        <w:pStyle w:val="af0"/>
        <w:spacing w:line="360" w:lineRule="auto"/>
        <w:ind w:firstLine="640"/>
        <w:rPr>
          <w:rFonts w:eastAsia="仿宋_GB2312"/>
          <w:sz w:val="32"/>
          <w:szCs w:val="32"/>
        </w:rPr>
      </w:pPr>
      <w:r>
        <w:rPr>
          <w:rFonts w:eastAsia="仿宋_GB2312"/>
          <w:noProof/>
          <w:sz w:val="32"/>
          <w:szCs w:val="32"/>
        </w:rPr>
        <w:drawing>
          <wp:inline distT="0" distB="0" distL="0" distR="0">
            <wp:extent cx="285115" cy="20193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85115" cy="201930"/>
                    </a:xfrm>
                    <a:prstGeom prst="rect">
                      <a:avLst/>
                    </a:prstGeom>
                    <a:noFill/>
                    <a:ln>
                      <a:noFill/>
                    </a:ln>
                  </pic:spPr>
                </pic:pic>
              </a:graphicData>
            </a:graphic>
          </wp:inline>
        </w:drawing>
      </w:r>
      <w:r>
        <w:rPr>
          <w:rFonts w:eastAsia="仿宋_GB2312" w:hint="eastAsia"/>
          <w:sz w:val="32"/>
          <w:szCs w:val="32"/>
        </w:rPr>
        <w:t>为时间的函数的瞬时光强；</w:t>
      </w:r>
    </w:p>
    <w:p w:rsidR="00001BCF" w:rsidRDefault="0068794E">
      <w:pPr>
        <w:pStyle w:val="af0"/>
        <w:spacing w:line="360" w:lineRule="auto"/>
        <w:ind w:firstLine="640"/>
        <w:rPr>
          <w:rFonts w:eastAsia="仿宋_GB2312"/>
          <w:sz w:val="32"/>
          <w:szCs w:val="32"/>
        </w:rPr>
      </w:pPr>
      <w:r>
        <w:rPr>
          <w:rFonts w:eastAsia="仿宋_GB2312"/>
          <w:noProof/>
          <w:sz w:val="32"/>
          <w:szCs w:val="32"/>
        </w:rPr>
        <w:drawing>
          <wp:inline distT="0" distB="0" distL="0" distR="0">
            <wp:extent cx="379730" cy="21399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79730" cy="213995"/>
                    </a:xfrm>
                    <a:prstGeom prst="rect">
                      <a:avLst/>
                    </a:prstGeom>
                    <a:noFill/>
                    <a:ln>
                      <a:noFill/>
                    </a:ln>
                  </pic:spPr>
                </pic:pic>
              </a:graphicData>
            </a:graphic>
          </wp:inline>
        </w:drawing>
      </w:r>
      <w:r>
        <w:rPr>
          <w:rFonts w:eastAsia="仿宋_GB2312" w:hint="eastAsia"/>
          <w:sz w:val="32"/>
          <w:szCs w:val="32"/>
        </w:rPr>
        <w:t>为闪光持续时间（秒）。</w:t>
      </w:r>
    </w:p>
    <w:p w:rsidR="00001BCF" w:rsidRDefault="0068794E">
      <w:pPr>
        <w:pStyle w:val="af0"/>
        <w:spacing w:line="360" w:lineRule="auto"/>
        <w:ind w:firstLine="640"/>
        <w:rPr>
          <w:rFonts w:eastAsia="仿宋_GB2312"/>
          <w:sz w:val="32"/>
          <w:szCs w:val="32"/>
        </w:rPr>
      </w:pPr>
      <w:r>
        <w:rPr>
          <w:rFonts w:eastAsia="仿宋_GB2312" w:hint="eastAsia"/>
          <w:sz w:val="32"/>
          <w:szCs w:val="32"/>
        </w:rPr>
        <w:t>通常，选择</w:t>
      </w:r>
      <w:r>
        <w:rPr>
          <w:rFonts w:eastAsia="仿宋_GB2312"/>
          <w:noProof/>
          <w:sz w:val="32"/>
          <w:szCs w:val="32"/>
        </w:rPr>
        <w:drawing>
          <wp:inline distT="0" distB="0" distL="0" distR="0">
            <wp:extent cx="142240" cy="21399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42240" cy="213995"/>
                    </a:xfrm>
                    <a:prstGeom prst="rect">
                      <a:avLst/>
                    </a:prstGeom>
                    <a:noFill/>
                    <a:ln>
                      <a:noFill/>
                    </a:ln>
                  </pic:spPr>
                </pic:pic>
              </a:graphicData>
            </a:graphic>
          </wp:inline>
        </w:drawing>
      </w:r>
      <w:r>
        <w:rPr>
          <w:rFonts w:eastAsia="仿宋_GB2312" w:hint="eastAsia"/>
          <w:sz w:val="32"/>
          <w:szCs w:val="32"/>
        </w:rPr>
        <w:t>和</w:t>
      </w:r>
      <w:r>
        <w:rPr>
          <w:rFonts w:eastAsia="仿宋_GB2312"/>
          <w:noProof/>
          <w:sz w:val="32"/>
          <w:szCs w:val="32"/>
        </w:rPr>
        <w:drawing>
          <wp:inline distT="0" distB="0" distL="0" distR="0">
            <wp:extent cx="130810" cy="21399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30810" cy="213995"/>
                    </a:xfrm>
                    <a:prstGeom prst="rect">
                      <a:avLst/>
                    </a:prstGeom>
                    <a:noFill/>
                    <a:ln>
                      <a:noFill/>
                    </a:ln>
                  </pic:spPr>
                </pic:pic>
              </a:graphicData>
            </a:graphic>
          </wp:inline>
        </w:drawing>
      </w:r>
      <w:r>
        <w:rPr>
          <w:rFonts w:eastAsia="仿宋_GB2312" w:hint="eastAsia"/>
          <w:sz w:val="32"/>
          <w:szCs w:val="32"/>
        </w:rPr>
        <w:t>使有效光强等于</w:t>
      </w:r>
      <w:r>
        <w:rPr>
          <w:rFonts w:eastAsia="仿宋_GB2312"/>
          <w:noProof/>
          <w:sz w:val="32"/>
          <w:szCs w:val="32"/>
        </w:rPr>
        <w:drawing>
          <wp:inline distT="0" distB="0" distL="0" distR="0">
            <wp:extent cx="142240" cy="21399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42240" cy="213995"/>
                    </a:xfrm>
                    <a:prstGeom prst="rect">
                      <a:avLst/>
                    </a:prstGeom>
                    <a:noFill/>
                    <a:ln>
                      <a:noFill/>
                    </a:ln>
                  </pic:spPr>
                </pic:pic>
              </a:graphicData>
            </a:graphic>
          </wp:inline>
        </w:drawing>
      </w:r>
      <w:r>
        <w:rPr>
          <w:rFonts w:eastAsia="仿宋_GB2312" w:hint="eastAsia"/>
          <w:sz w:val="32"/>
          <w:szCs w:val="32"/>
        </w:rPr>
        <w:t>和</w:t>
      </w:r>
      <w:r>
        <w:rPr>
          <w:rFonts w:eastAsia="仿宋_GB2312"/>
          <w:noProof/>
          <w:sz w:val="32"/>
          <w:szCs w:val="32"/>
        </w:rPr>
        <w:drawing>
          <wp:inline distT="0" distB="0" distL="0" distR="0">
            <wp:extent cx="130810" cy="21399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30810" cy="213995"/>
                    </a:xfrm>
                    <a:prstGeom prst="rect">
                      <a:avLst/>
                    </a:prstGeom>
                    <a:noFill/>
                    <a:ln>
                      <a:noFill/>
                    </a:ln>
                  </pic:spPr>
                </pic:pic>
              </a:graphicData>
            </a:graphic>
          </wp:inline>
        </w:drawing>
      </w:r>
      <w:r>
        <w:rPr>
          <w:rFonts w:eastAsia="仿宋_GB2312" w:hint="eastAsia"/>
          <w:sz w:val="32"/>
          <w:szCs w:val="32"/>
        </w:rPr>
        <w:t>时的瞬时光强，即可得到有效光强的最大值。</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f</w:t>
      </w:r>
      <w:r>
        <w:rPr>
          <w:rFonts w:eastAsia="仿宋_GB2312" w:hint="eastAsia"/>
          <w:sz w:val="32"/>
          <w:szCs w:val="32"/>
        </w:rPr>
        <w:t xml:space="preserve">) </w:t>
      </w:r>
      <w:r>
        <w:rPr>
          <w:rFonts w:eastAsia="仿宋_GB2312" w:hint="eastAsia"/>
          <w:sz w:val="32"/>
          <w:szCs w:val="32"/>
        </w:rPr>
        <w:t>防撞灯的最小有效光强　每个防撞灯的有效光强必须等于或大于下表规定的相应值：</w:t>
      </w:r>
    </w:p>
    <w:p w:rsidR="00001BCF" w:rsidRDefault="00001BCF">
      <w:pPr>
        <w:pStyle w:val="af0"/>
        <w:spacing w:line="360" w:lineRule="auto"/>
        <w:ind w:firstLine="640"/>
        <w:rPr>
          <w:rFonts w:eastAsia="仿宋_GB2312"/>
          <w:sz w:val="32"/>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59"/>
        <w:gridCol w:w="3115"/>
      </w:tblGrid>
      <w:tr w:rsidR="00001BCF">
        <w:trPr>
          <w:jc w:val="center"/>
        </w:trPr>
        <w:tc>
          <w:tcPr>
            <w:tcW w:w="4159" w:type="dxa"/>
            <w:tcBorders>
              <w:top w:val="single" w:sz="8" w:space="0" w:color="auto"/>
              <w:bottom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hint="eastAsia"/>
                <w:sz w:val="32"/>
                <w:szCs w:val="32"/>
              </w:rPr>
              <w:t>水平平面向上或向下的角度</w:t>
            </w:r>
          </w:p>
        </w:tc>
        <w:tc>
          <w:tcPr>
            <w:tcW w:w="3115" w:type="dxa"/>
            <w:tcBorders>
              <w:top w:val="single" w:sz="8" w:space="0" w:color="auto"/>
              <w:bottom w:val="single" w:sz="8" w:space="0" w:color="auto"/>
            </w:tcBorders>
          </w:tcPr>
          <w:p w:rsidR="00001BCF" w:rsidRDefault="0068794E">
            <w:pPr>
              <w:pStyle w:val="af0"/>
              <w:spacing w:line="360" w:lineRule="auto"/>
              <w:ind w:firstLineChars="1" w:firstLine="3"/>
              <w:rPr>
                <w:rFonts w:eastAsia="仿宋_GB2312"/>
                <w:sz w:val="32"/>
                <w:szCs w:val="32"/>
              </w:rPr>
            </w:pPr>
            <w:r>
              <w:rPr>
                <w:rFonts w:eastAsia="仿宋_GB2312" w:hint="eastAsia"/>
                <w:sz w:val="32"/>
                <w:szCs w:val="32"/>
              </w:rPr>
              <w:t>有效光强（坎德拉）</w:t>
            </w:r>
          </w:p>
        </w:tc>
      </w:tr>
      <w:tr w:rsidR="00001BCF">
        <w:trPr>
          <w:jc w:val="center"/>
        </w:trPr>
        <w:tc>
          <w:tcPr>
            <w:tcW w:w="4159" w:type="dxa"/>
            <w:tcBorders>
              <w:top w:val="single" w:sz="8"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0</w:t>
            </w:r>
            <w:r>
              <w:rPr>
                <w:rFonts w:eastAsia="仿宋_GB2312" w:hint="eastAsia"/>
                <w:sz w:val="32"/>
                <w:szCs w:val="32"/>
              </w:rPr>
              <w:t>°～</w:t>
            </w:r>
            <w:r>
              <w:rPr>
                <w:rFonts w:eastAsia="仿宋_GB2312"/>
                <w:sz w:val="32"/>
                <w:szCs w:val="32"/>
              </w:rPr>
              <w:t>5</w:t>
            </w:r>
            <w:r>
              <w:rPr>
                <w:rFonts w:eastAsia="仿宋_GB2312" w:hint="eastAsia"/>
                <w:sz w:val="32"/>
                <w:szCs w:val="32"/>
              </w:rPr>
              <w:t>°</w:t>
            </w:r>
          </w:p>
        </w:tc>
        <w:tc>
          <w:tcPr>
            <w:tcW w:w="3115" w:type="dxa"/>
            <w:tcBorders>
              <w:top w:val="single" w:sz="8" w:space="0" w:color="auto"/>
            </w:tcBorders>
          </w:tcPr>
          <w:p w:rsidR="00001BCF" w:rsidRDefault="0068794E">
            <w:pPr>
              <w:pStyle w:val="af0"/>
              <w:spacing w:line="360" w:lineRule="auto"/>
              <w:ind w:firstLineChars="1" w:firstLine="3"/>
              <w:rPr>
                <w:rFonts w:eastAsia="仿宋_GB2312"/>
                <w:sz w:val="32"/>
                <w:szCs w:val="32"/>
              </w:rPr>
            </w:pPr>
            <w:r>
              <w:rPr>
                <w:rFonts w:eastAsia="仿宋_GB2312"/>
                <w:sz w:val="32"/>
                <w:szCs w:val="32"/>
              </w:rPr>
              <w:t>150</w:t>
            </w:r>
          </w:p>
        </w:tc>
      </w:tr>
      <w:tr w:rsidR="00001BCF">
        <w:trPr>
          <w:jc w:val="center"/>
        </w:trPr>
        <w:tc>
          <w:tcPr>
            <w:tcW w:w="4159"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5</w:t>
            </w:r>
            <w:r>
              <w:rPr>
                <w:rFonts w:eastAsia="仿宋_GB2312" w:hint="eastAsia"/>
                <w:sz w:val="32"/>
                <w:szCs w:val="32"/>
              </w:rPr>
              <w:t>°～</w:t>
            </w:r>
            <w:r>
              <w:rPr>
                <w:rFonts w:eastAsia="仿宋_GB2312"/>
                <w:sz w:val="32"/>
                <w:szCs w:val="32"/>
              </w:rPr>
              <w:t>10</w:t>
            </w:r>
            <w:r>
              <w:rPr>
                <w:rFonts w:eastAsia="仿宋_GB2312" w:hint="eastAsia"/>
                <w:sz w:val="32"/>
                <w:szCs w:val="32"/>
              </w:rPr>
              <w:t>°</w:t>
            </w:r>
          </w:p>
        </w:tc>
        <w:tc>
          <w:tcPr>
            <w:tcW w:w="3115" w:type="dxa"/>
          </w:tcPr>
          <w:p w:rsidR="00001BCF" w:rsidRDefault="0068794E">
            <w:pPr>
              <w:pStyle w:val="af0"/>
              <w:spacing w:line="360" w:lineRule="auto"/>
              <w:ind w:firstLineChars="1" w:firstLine="3"/>
              <w:rPr>
                <w:rFonts w:eastAsia="仿宋_GB2312"/>
                <w:sz w:val="32"/>
                <w:szCs w:val="32"/>
              </w:rPr>
            </w:pPr>
            <w:r>
              <w:rPr>
                <w:rFonts w:eastAsia="仿宋_GB2312"/>
                <w:sz w:val="32"/>
                <w:szCs w:val="32"/>
              </w:rPr>
              <w:t>90</w:t>
            </w:r>
          </w:p>
        </w:tc>
      </w:tr>
      <w:tr w:rsidR="00001BCF">
        <w:trPr>
          <w:jc w:val="center"/>
        </w:trPr>
        <w:tc>
          <w:tcPr>
            <w:tcW w:w="4159"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10</w:t>
            </w:r>
            <w:r>
              <w:rPr>
                <w:rFonts w:eastAsia="仿宋_GB2312" w:hint="eastAsia"/>
                <w:sz w:val="32"/>
                <w:szCs w:val="32"/>
              </w:rPr>
              <w:t>°～</w:t>
            </w:r>
            <w:r>
              <w:rPr>
                <w:rFonts w:eastAsia="仿宋_GB2312"/>
                <w:sz w:val="32"/>
                <w:szCs w:val="32"/>
              </w:rPr>
              <w:t>20</w:t>
            </w:r>
            <w:r>
              <w:rPr>
                <w:rFonts w:eastAsia="仿宋_GB2312" w:hint="eastAsia"/>
                <w:sz w:val="32"/>
                <w:szCs w:val="32"/>
              </w:rPr>
              <w:t>°</w:t>
            </w:r>
          </w:p>
        </w:tc>
        <w:tc>
          <w:tcPr>
            <w:tcW w:w="3115" w:type="dxa"/>
          </w:tcPr>
          <w:p w:rsidR="00001BCF" w:rsidRDefault="0068794E">
            <w:pPr>
              <w:pStyle w:val="af0"/>
              <w:spacing w:line="360" w:lineRule="auto"/>
              <w:ind w:firstLineChars="1" w:firstLine="3"/>
              <w:rPr>
                <w:rFonts w:eastAsia="仿宋_GB2312"/>
                <w:sz w:val="32"/>
                <w:szCs w:val="32"/>
              </w:rPr>
            </w:pPr>
            <w:r>
              <w:rPr>
                <w:rFonts w:eastAsia="仿宋_GB2312"/>
                <w:sz w:val="32"/>
                <w:szCs w:val="32"/>
              </w:rPr>
              <w:t>30</w:t>
            </w:r>
          </w:p>
        </w:tc>
      </w:tr>
      <w:tr w:rsidR="00001BCF">
        <w:trPr>
          <w:jc w:val="center"/>
        </w:trPr>
        <w:tc>
          <w:tcPr>
            <w:tcW w:w="4159" w:type="dxa"/>
          </w:tcPr>
          <w:p w:rsidR="00001BCF" w:rsidRDefault="0068794E">
            <w:pPr>
              <w:pStyle w:val="af0"/>
              <w:spacing w:line="360" w:lineRule="auto"/>
              <w:ind w:firstLineChars="0" w:firstLine="0"/>
              <w:rPr>
                <w:rFonts w:eastAsia="仿宋_GB2312"/>
                <w:sz w:val="32"/>
                <w:szCs w:val="32"/>
              </w:rPr>
            </w:pPr>
            <w:r>
              <w:rPr>
                <w:rFonts w:eastAsia="仿宋_GB2312"/>
                <w:sz w:val="32"/>
                <w:szCs w:val="32"/>
              </w:rPr>
              <w:t>20</w:t>
            </w:r>
            <w:r>
              <w:rPr>
                <w:rFonts w:eastAsia="仿宋_GB2312" w:hint="eastAsia"/>
                <w:sz w:val="32"/>
                <w:szCs w:val="32"/>
              </w:rPr>
              <w:t>°～</w:t>
            </w:r>
            <w:r>
              <w:rPr>
                <w:rFonts w:eastAsia="仿宋_GB2312"/>
                <w:sz w:val="32"/>
                <w:szCs w:val="32"/>
              </w:rPr>
              <w:t>30</w:t>
            </w:r>
            <w:r>
              <w:rPr>
                <w:rFonts w:eastAsia="仿宋_GB2312" w:hint="eastAsia"/>
                <w:sz w:val="32"/>
                <w:szCs w:val="32"/>
              </w:rPr>
              <w:t>°</w:t>
            </w:r>
          </w:p>
        </w:tc>
        <w:tc>
          <w:tcPr>
            <w:tcW w:w="3115" w:type="dxa"/>
          </w:tcPr>
          <w:p w:rsidR="00001BCF" w:rsidRDefault="0068794E">
            <w:pPr>
              <w:pStyle w:val="af0"/>
              <w:spacing w:line="360" w:lineRule="auto"/>
              <w:ind w:firstLineChars="1" w:firstLine="3"/>
              <w:rPr>
                <w:rFonts w:eastAsia="仿宋_GB2312"/>
                <w:sz w:val="32"/>
                <w:szCs w:val="32"/>
              </w:rPr>
            </w:pPr>
            <w:r>
              <w:rPr>
                <w:rFonts w:eastAsia="仿宋_GB2312"/>
                <w:sz w:val="32"/>
                <w:szCs w:val="32"/>
              </w:rPr>
              <w:t>15</w:t>
            </w:r>
          </w:p>
        </w:tc>
      </w:tr>
    </w:tbl>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345" w:name="_Toc148957703"/>
      <w:r>
        <w:rPr>
          <w:rFonts w:eastAsia="黑体" w:hint="eastAsia"/>
          <w:sz w:val="32"/>
          <w:szCs w:val="32"/>
        </w:rPr>
        <w:t>安全设备</w:t>
      </w:r>
      <w:bookmarkEnd w:id="345"/>
    </w:p>
    <w:p w:rsidR="00001BCF" w:rsidRDefault="0068794E">
      <w:pPr>
        <w:pStyle w:val="3"/>
        <w:spacing w:line="360" w:lineRule="auto"/>
        <w:ind w:firstLineChars="200" w:firstLine="643"/>
        <w:rPr>
          <w:rFonts w:ascii="黑体" w:eastAsia="黑体" w:hAnsi="黑体"/>
          <w:sz w:val="32"/>
          <w:szCs w:val="32"/>
        </w:rPr>
      </w:pPr>
      <w:bookmarkStart w:id="346" w:name="_Toc148957704"/>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1411</w:t>
      </w:r>
      <w:r>
        <w:rPr>
          <w:rFonts w:ascii="黑体" w:eastAsia="黑体" w:hAnsi="黑体" w:hint="eastAsia"/>
          <w:sz w:val="32"/>
          <w:szCs w:val="32"/>
        </w:rPr>
        <w:t>条　总则</w:t>
      </w:r>
      <w:bookmarkEnd w:id="346"/>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可达性</w:t>
      </w:r>
    </w:p>
    <w:p w:rsidR="00001BCF" w:rsidRDefault="0068794E">
      <w:pPr>
        <w:pStyle w:val="af0"/>
        <w:spacing w:line="360" w:lineRule="auto"/>
        <w:ind w:firstLine="640"/>
        <w:rPr>
          <w:rFonts w:eastAsia="仿宋_GB2312"/>
          <w:sz w:val="32"/>
          <w:szCs w:val="32"/>
        </w:rPr>
      </w:pPr>
      <w:r>
        <w:rPr>
          <w:rFonts w:eastAsia="仿宋_GB2312" w:hint="eastAsia"/>
          <w:sz w:val="32"/>
          <w:szCs w:val="32"/>
        </w:rPr>
        <w:t>机组应急使用的安全设备，例如自动充气救生筏投放装置，必须易于接近。</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存放设施</w:t>
      </w:r>
    </w:p>
    <w:p w:rsidR="00001BCF" w:rsidRDefault="0068794E">
      <w:pPr>
        <w:pStyle w:val="af0"/>
        <w:spacing w:line="360" w:lineRule="auto"/>
        <w:ind w:firstLine="640"/>
        <w:rPr>
          <w:rFonts w:eastAsia="仿宋_GB2312"/>
          <w:sz w:val="32"/>
          <w:szCs w:val="32"/>
        </w:rPr>
      </w:pPr>
      <w:r>
        <w:rPr>
          <w:rFonts w:eastAsia="仿宋_GB2312" w:hint="eastAsia"/>
          <w:sz w:val="32"/>
          <w:szCs w:val="32"/>
        </w:rPr>
        <w:t>必须备有存放所需应急设备的设施。该存放设施必须满足下列要求：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布置得使应急设备可以直接取用，而且其位置明显易见；</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能保护安全设备免受无意中的损坏。</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应急出口离机设备</w:t>
      </w:r>
    </w:p>
    <w:p w:rsidR="00001BCF" w:rsidRDefault="0068794E">
      <w:pPr>
        <w:pStyle w:val="af0"/>
        <w:spacing w:line="360" w:lineRule="auto"/>
        <w:ind w:firstLine="640"/>
        <w:rPr>
          <w:rFonts w:eastAsia="仿宋_GB2312"/>
          <w:sz w:val="32"/>
          <w:szCs w:val="32"/>
        </w:rPr>
      </w:pPr>
      <w:r>
        <w:rPr>
          <w:rFonts w:eastAsia="仿宋_GB2312" w:hint="eastAsia"/>
          <w:sz w:val="32"/>
          <w:szCs w:val="32"/>
        </w:rPr>
        <w:t>第</w:t>
      </w:r>
      <w:r>
        <w:rPr>
          <w:rFonts w:eastAsia="仿宋_GB2312"/>
          <w:sz w:val="32"/>
          <w:szCs w:val="32"/>
        </w:rPr>
        <w:t>29</w:t>
      </w:r>
      <w:r>
        <w:rPr>
          <w:rFonts w:eastAsia="仿宋_GB2312" w:hint="eastAsia"/>
          <w:sz w:val="32"/>
          <w:szCs w:val="32"/>
        </w:rPr>
        <w:t>.</w:t>
      </w:r>
      <w:r>
        <w:rPr>
          <w:rFonts w:eastAsia="仿宋_GB2312"/>
          <w:sz w:val="32"/>
          <w:szCs w:val="32"/>
        </w:rPr>
        <w:t>809</w:t>
      </w:r>
      <w:r>
        <w:rPr>
          <w:rFonts w:eastAsia="仿宋_GB2312" w:hint="eastAsia"/>
          <w:sz w:val="32"/>
          <w:szCs w:val="32"/>
        </w:rPr>
        <w:t>条</w:t>
      </w:r>
      <w:r>
        <w:rPr>
          <w:rFonts w:eastAsia="仿宋_GB2312" w:hint="eastAsia"/>
          <w:sz w:val="32"/>
          <w:szCs w:val="32"/>
        </w:rPr>
        <w:t>(</w:t>
      </w:r>
      <w:r>
        <w:rPr>
          <w:rFonts w:eastAsia="仿宋_GB2312"/>
          <w:sz w:val="32"/>
          <w:szCs w:val="32"/>
        </w:rPr>
        <w:t>f</w:t>
      </w:r>
      <w:r>
        <w:rPr>
          <w:rFonts w:eastAsia="仿宋_GB2312" w:hint="eastAsia"/>
          <w:sz w:val="32"/>
          <w:szCs w:val="32"/>
        </w:rPr>
        <w:t>)</w:t>
      </w:r>
      <w:r>
        <w:rPr>
          <w:rFonts w:eastAsia="仿宋_GB2312" w:hint="eastAsia"/>
          <w:sz w:val="32"/>
          <w:szCs w:val="32"/>
        </w:rPr>
        <w:t>要求的应急出口离机设备的存放设施，必须设置在规定使用这些设备的应急出口处。</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救生筏必须存放在出口附近，以便在水上迫降时通过</w:t>
      </w:r>
      <w:proofErr w:type="gramStart"/>
      <w:r>
        <w:rPr>
          <w:rFonts w:eastAsia="仿宋_GB2312" w:hint="eastAsia"/>
          <w:sz w:val="32"/>
          <w:szCs w:val="32"/>
        </w:rPr>
        <w:t>此出口</w:t>
      </w:r>
      <w:proofErr w:type="gramEnd"/>
      <w:r>
        <w:rPr>
          <w:rFonts w:eastAsia="仿宋_GB2312" w:hint="eastAsia"/>
          <w:sz w:val="32"/>
          <w:szCs w:val="32"/>
        </w:rPr>
        <w:t>投放救生筏。自动或遥控投到机外的救生筏，必须用第</w:t>
      </w:r>
      <w:r>
        <w:rPr>
          <w:rFonts w:eastAsia="仿宋_GB2312"/>
          <w:sz w:val="32"/>
          <w:szCs w:val="32"/>
        </w:rPr>
        <w:t>29</w:t>
      </w:r>
      <w:r>
        <w:rPr>
          <w:rFonts w:eastAsia="仿宋_GB2312" w:hint="eastAsia"/>
          <w:sz w:val="32"/>
          <w:szCs w:val="32"/>
        </w:rPr>
        <w:t>.</w:t>
      </w:r>
      <w:r>
        <w:rPr>
          <w:rFonts w:eastAsia="仿宋_GB2312"/>
          <w:sz w:val="32"/>
          <w:szCs w:val="32"/>
        </w:rPr>
        <w:t>1415</w:t>
      </w:r>
      <w:r>
        <w:rPr>
          <w:rFonts w:eastAsia="仿宋_GB2312" w:hint="eastAsia"/>
          <w:sz w:val="32"/>
          <w:szCs w:val="32"/>
        </w:rPr>
        <w:t>条规定的固定绳与旋翼航空器相连。</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运距离信号发射装置</w:t>
      </w:r>
    </w:p>
    <w:p w:rsidR="00001BCF" w:rsidRDefault="0068794E">
      <w:pPr>
        <w:pStyle w:val="af0"/>
        <w:spacing w:line="360" w:lineRule="auto"/>
        <w:ind w:firstLine="640"/>
        <w:rPr>
          <w:rFonts w:eastAsia="仿宋_GB2312"/>
          <w:sz w:val="32"/>
          <w:szCs w:val="32"/>
        </w:rPr>
      </w:pPr>
      <w:r>
        <w:rPr>
          <w:rFonts w:eastAsia="仿宋_GB2312" w:hint="eastAsia"/>
          <w:sz w:val="32"/>
          <w:szCs w:val="32"/>
        </w:rPr>
        <w:t>第</w:t>
      </w:r>
      <w:r>
        <w:rPr>
          <w:rFonts w:eastAsia="仿宋_GB2312"/>
          <w:sz w:val="32"/>
          <w:szCs w:val="32"/>
        </w:rPr>
        <w:t>29</w:t>
      </w:r>
      <w:r>
        <w:rPr>
          <w:rFonts w:eastAsia="仿宋_GB2312" w:hint="eastAsia"/>
          <w:sz w:val="32"/>
          <w:szCs w:val="32"/>
        </w:rPr>
        <w:t>.</w:t>
      </w:r>
      <w:r>
        <w:rPr>
          <w:rFonts w:eastAsia="仿宋_GB2312"/>
          <w:sz w:val="32"/>
          <w:szCs w:val="32"/>
        </w:rPr>
        <w:t>1415</w:t>
      </w:r>
      <w:r>
        <w:rPr>
          <w:rFonts w:eastAsia="仿宋_GB2312" w:hint="eastAsia"/>
          <w:sz w:val="32"/>
          <w:szCs w:val="32"/>
        </w:rPr>
        <w:t>条要求的远距离信号发射装置的存放设施，必须靠近供水上迫降时使用的出口处。</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f</w:t>
      </w:r>
      <w:r>
        <w:rPr>
          <w:rFonts w:eastAsia="仿宋_GB2312" w:hint="eastAsia"/>
          <w:sz w:val="32"/>
          <w:szCs w:val="32"/>
        </w:rPr>
        <w:t xml:space="preserve">) </w:t>
      </w:r>
      <w:r>
        <w:rPr>
          <w:rFonts w:eastAsia="仿宋_GB2312" w:hint="eastAsia"/>
          <w:sz w:val="32"/>
          <w:szCs w:val="32"/>
        </w:rPr>
        <w:t>救生防护用品</w:t>
      </w:r>
    </w:p>
    <w:p w:rsidR="00001BCF" w:rsidRDefault="0068794E">
      <w:pPr>
        <w:pStyle w:val="af0"/>
        <w:spacing w:line="360" w:lineRule="auto"/>
        <w:ind w:firstLine="640"/>
        <w:rPr>
          <w:rFonts w:eastAsia="仿宋_GB2312"/>
          <w:sz w:val="32"/>
          <w:szCs w:val="32"/>
        </w:rPr>
      </w:pPr>
      <w:r>
        <w:rPr>
          <w:rFonts w:eastAsia="仿宋_GB2312" w:hint="eastAsia"/>
          <w:sz w:val="32"/>
          <w:szCs w:val="32"/>
        </w:rPr>
        <w:t>救生防护用品必须放在就座人员容易取用的位置。</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47" w:name="_Toc148957705"/>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1413</w:t>
      </w:r>
      <w:r>
        <w:rPr>
          <w:rFonts w:ascii="黑体" w:eastAsia="黑体" w:hAnsi="黑体" w:hint="eastAsia"/>
          <w:sz w:val="32"/>
          <w:szCs w:val="32"/>
        </w:rPr>
        <w:t>条　安全带：乘客告警设施</w:t>
      </w:r>
      <w:bookmarkEnd w:id="347"/>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如果备有指示乘客何时应系牢安全带的设施，则必须将其安装成能从任何一个驾驶员座位处进行操作。</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每一安全带必须装有金属对金属的锁扣装置。</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48" w:name="_Toc148957706"/>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1415</w:t>
      </w:r>
      <w:r>
        <w:rPr>
          <w:rFonts w:ascii="黑体" w:eastAsia="黑体" w:hAnsi="黑体" w:hint="eastAsia"/>
          <w:sz w:val="32"/>
          <w:szCs w:val="32"/>
        </w:rPr>
        <w:t>条　水上迫降设备</w:t>
      </w:r>
      <w:bookmarkEnd w:id="348"/>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按照民用航空规章任一营运规则要求的应急漂浮和信号设备，必须满足本条要求。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救生筏和救生防护用品必须经过批准。此外，还必须符合下列规定：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应备有不少于两只的救生筏，为容纳旋翼航空器上全部乘员，其额定容量和浮力应大致相等；</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每只救生筏必须带有一根拖曳绳和一根固定绳。</w:t>
      </w:r>
      <w:proofErr w:type="gramStart"/>
      <w:r>
        <w:rPr>
          <w:rFonts w:eastAsia="仿宋_GB2312" w:hint="eastAsia"/>
          <w:sz w:val="32"/>
          <w:szCs w:val="32"/>
        </w:rPr>
        <w:t>固定绳应设计</w:t>
      </w:r>
      <w:proofErr w:type="gramEnd"/>
      <w:r>
        <w:rPr>
          <w:rFonts w:eastAsia="仿宋_GB2312" w:hint="eastAsia"/>
          <w:sz w:val="32"/>
          <w:szCs w:val="32"/>
        </w:rPr>
        <w:t>成能把救生筏系留在旋翼航空器附近，而在旋翼航空器完全沉入水中时又能脱开。</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每只救生筏上，必须备有经批准的营救设备。</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必须在其中一只筏上备有一台满足民航局认可的技术标准规则的营救型应急定位发射机供使用。</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49" w:name="_Toc148957707"/>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1419</w:t>
      </w:r>
      <w:r>
        <w:rPr>
          <w:rFonts w:ascii="黑体" w:eastAsia="黑体" w:hAnsi="黑体" w:hint="eastAsia"/>
          <w:sz w:val="32"/>
          <w:szCs w:val="32"/>
        </w:rPr>
        <w:t>条　防冰</w:t>
      </w:r>
      <w:bookmarkEnd w:id="349"/>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为获得进入结冰条件下飞行的合格审定，必须表</w:t>
      </w:r>
      <w:r>
        <w:rPr>
          <w:rFonts w:eastAsia="仿宋_GB2312" w:hint="eastAsia"/>
          <w:sz w:val="32"/>
          <w:szCs w:val="32"/>
        </w:rPr>
        <w:t>明满足本条的要求。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必须演示旋翼航空器在其高度包线内，在规章附件</w:t>
      </w:r>
      <w:r>
        <w:rPr>
          <w:rFonts w:eastAsia="仿宋_GB2312"/>
          <w:sz w:val="32"/>
          <w:szCs w:val="32"/>
        </w:rPr>
        <w:t>C</w:t>
      </w:r>
      <w:r>
        <w:rPr>
          <w:rFonts w:eastAsia="仿宋_GB2312" w:hint="eastAsia"/>
          <w:sz w:val="32"/>
          <w:szCs w:val="32"/>
        </w:rPr>
        <w:t>所确定的连续最大和间断最大结冰条件下能安全运行。必须根据旋翼航空器的运行要求进行分析，以确认</w:t>
      </w:r>
      <w:proofErr w:type="gramStart"/>
      <w:r>
        <w:rPr>
          <w:rFonts w:eastAsia="仿宋_GB2312" w:hint="eastAsia"/>
          <w:sz w:val="32"/>
          <w:szCs w:val="32"/>
        </w:rPr>
        <w:t>防冰系统</w:t>
      </w:r>
      <w:proofErr w:type="gramEnd"/>
      <w:r>
        <w:rPr>
          <w:rFonts w:eastAsia="仿宋_GB2312" w:hint="eastAsia"/>
          <w:sz w:val="32"/>
          <w:szCs w:val="32"/>
        </w:rPr>
        <w:t>足以满足旋翼航空器不同部件的要求。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除了本条</w:t>
      </w:r>
      <w:r>
        <w:rPr>
          <w:rFonts w:eastAsia="仿宋_GB2312" w:hint="eastAsia"/>
          <w:sz w:val="32"/>
          <w:szCs w:val="32"/>
        </w:rPr>
        <w:t>(</w:t>
      </w:r>
      <w:r>
        <w:rPr>
          <w:rFonts w:eastAsia="仿宋_GB2312"/>
          <w:sz w:val="32"/>
          <w:szCs w:val="32"/>
        </w:rPr>
        <w:t>d</w:t>
      </w:r>
      <w:r>
        <w:rPr>
          <w:rFonts w:eastAsia="仿宋_GB2312" w:hint="eastAsia"/>
          <w:sz w:val="32"/>
          <w:szCs w:val="32"/>
        </w:rPr>
        <w:t>)</w:t>
      </w:r>
      <w:r>
        <w:rPr>
          <w:rFonts w:eastAsia="仿宋_GB2312" w:hint="eastAsia"/>
          <w:sz w:val="32"/>
          <w:szCs w:val="32"/>
        </w:rPr>
        <w:t>所规定的分析和实际评价外，还必须通过旋翼航空器或其部件在测定的自然大气结冰条件下的飞行试验，以及为确定</w:t>
      </w:r>
      <w:proofErr w:type="gramStart"/>
      <w:r>
        <w:rPr>
          <w:rFonts w:eastAsia="仿宋_GB2312" w:hint="eastAsia"/>
          <w:sz w:val="32"/>
          <w:szCs w:val="32"/>
        </w:rPr>
        <w:t>防冰系统</w:t>
      </w:r>
      <w:proofErr w:type="gramEnd"/>
      <w:r>
        <w:rPr>
          <w:rFonts w:eastAsia="仿宋_GB2312" w:hint="eastAsia"/>
          <w:sz w:val="32"/>
          <w:szCs w:val="32"/>
        </w:rPr>
        <w:t>足够效能所必需的下述一种或多种试验，来表明</w:t>
      </w:r>
      <w:proofErr w:type="gramStart"/>
      <w:r>
        <w:rPr>
          <w:rFonts w:eastAsia="仿宋_GB2312" w:hint="eastAsia"/>
          <w:sz w:val="32"/>
          <w:szCs w:val="32"/>
        </w:rPr>
        <w:t>防冰系统</w:t>
      </w:r>
      <w:proofErr w:type="gramEnd"/>
      <w:r>
        <w:rPr>
          <w:rFonts w:eastAsia="仿宋_GB2312" w:hint="eastAsia"/>
          <w:sz w:val="32"/>
          <w:szCs w:val="32"/>
        </w:rPr>
        <w:t>和它的部件的有效性：</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部件或部件模型的实验室干燥空气试验，或试验室模拟结冰试验，或两者结合；</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整个</w:t>
      </w:r>
      <w:proofErr w:type="gramStart"/>
      <w:r>
        <w:rPr>
          <w:rFonts w:eastAsia="仿宋_GB2312" w:hint="eastAsia"/>
          <w:sz w:val="32"/>
          <w:szCs w:val="32"/>
        </w:rPr>
        <w:t>防冰系统</w:t>
      </w:r>
      <w:proofErr w:type="gramEnd"/>
      <w:r>
        <w:rPr>
          <w:rFonts w:eastAsia="仿宋_GB2312" w:hint="eastAsia"/>
          <w:sz w:val="32"/>
          <w:szCs w:val="32"/>
        </w:rPr>
        <w:t>或系统单个部件在干燥空气中的飞行试验；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旋翼航空器或其部件在测定的模拟结冰条件下的飞行试验。</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d</w:t>
      </w:r>
      <w:r>
        <w:rPr>
          <w:rFonts w:eastAsia="仿宋_GB2312" w:hint="eastAsia"/>
          <w:sz w:val="32"/>
          <w:szCs w:val="32"/>
        </w:rPr>
        <w:t xml:space="preserve">) </w:t>
      </w:r>
      <w:r>
        <w:rPr>
          <w:rFonts w:eastAsia="仿宋_GB2312" w:hint="eastAsia"/>
          <w:sz w:val="32"/>
          <w:szCs w:val="32"/>
        </w:rPr>
        <w:t>本条的</w:t>
      </w:r>
      <w:proofErr w:type="gramStart"/>
      <w:r>
        <w:rPr>
          <w:rFonts w:eastAsia="仿宋_GB2312" w:hint="eastAsia"/>
          <w:sz w:val="32"/>
          <w:szCs w:val="32"/>
        </w:rPr>
        <w:t>防冰规定</w:t>
      </w:r>
      <w:proofErr w:type="gramEnd"/>
      <w:r>
        <w:rPr>
          <w:rFonts w:eastAsia="仿宋_GB2312" w:hint="eastAsia"/>
          <w:sz w:val="32"/>
          <w:szCs w:val="32"/>
        </w:rPr>
        <w:t>可视为主要适用于机体，至于动力装置的要求包含在本规章</w:t>
      </w:r>
      <w:proofErr w:type="gramStart"/>
      <w:r>
        <w:rPr>
          <w:rFonts w:eastAsia="仿宋_GB2312" w:hint="eastAsia"/>
          <w:sz w:val="32"/>
          <w:szCs w:val="32"/>
        </w:rPr>
        <w:t>章</w:t>
      </w:r>
      <w:proofErr w:type="gramEnd"/>
      <w:r>
        <w:rPr>
          <w:rFonts w:eastAsia="仿宋_GB2312" w:hint="eastAsia"/>
          <w:sz w:val="32"/>
          <w:szCs w:val="32"/>
        </w:rPr>
        <w:t>中。</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必须有一种鉴别措施或有一种装置，用以确定旋翼航空器关键部件上的结冰情况。除非另有限制，否则此措施和装置必须能昼夜有效。旋翼航空器飞行手册，必须说明这种确定结冰情况的措施和装置，且必须包含旋翼航空器在结冰条件下安全运行必需的资料。</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350" w:name="_Toc148957708"/>
      <w:r>
        <w:rPr>
          <w:rFonts w:eastAsia="黑体" w:hint="eastAsia"/>
          <w:sz w:val="32"/>
          <w:szCs w:val="32"/>
        </w:rPr>
        <w:t>其它设备</w:t>
      </w:r>
      <w:bookmarkEnd w:id="350"/>
    </w:p>
    <w:p w:rsidR="00001BCF" w:rsidRDefault="0068794E">
      <w:pPr>
        <w:pStyle w:val="3"/>
        <w:spacing w:line="360" w:lineRule="auto"/>
        <w:ind w:firstLineChars="200" w:firstLine="643"/>
        <w:rPr>
          <w:rFonts w:ascii="黑体" w:eastAsia="黑体" w:hAnsi="黑体"/>
          <w:sz w:val="32"/>
          <w:szCs w:val="32"/>
        </w:rPr>
      </w:pPr>
      <w:bookmarkStart w:id="351" w:name="_Toc148957709"/>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1431</w:t>
      </w:r>
      <w:r>
        <w:rPr>
          <w:rFonts w:ascii="黑体" w:eastAsia="黑体" w:hAnsi="黑体" w:hint="eastAsia"/>
          <w:sz w:val="32"/>
          <w:szCs w:val="32"/>
        </w:rPr>
        <w:t>条　电子设备</w:t>
      </w:r>
      <w:bookmarkEnd w:id="351"/>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无线电通讯和导航设备的安装，必须在任何临界环境条件下，对其设备本身、工作方法和其它部件的影响不造成危害。</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无线电通讯和导航设备、控制装置和导线，必须安装成在任一部件或系统工作时，对民用航空规章所要求的任何其它无线电和电子部件或系统的同时工作不会有不利影响。</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52" w:name="_Toc148957710"/>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1433</w:t>
      </w:r>
      <w:r>
        <w:rPr>
          <w:rFonts w:ascii="黑体" w:eastAsia="黑体" w:hAnsi="黑体" w:hint="eastAsia"/>
          <w:sz w:val="32"/>
          <w:szCs w:val="32"/>
        </w:rPr>
        <w:t>条　真空系统</w:t>
      </w:r>
      <w:bookmarkEnd w:id="352"/>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除了正常</w:t>
      </w:r>
      <w:proofErr w:type="gramStart"/>
      <w:r>
        <w:rPr>
          <w:rFonts w:eastAsia="仿宋_GB2312" w:hint="eastAsia"/>
          <w:sz w:val="32"/>
          <w:szCs w:val="32"/>
        </w:rPr>
        <w:t>的释压以外</w:t>
      </w:r>
      <w:proofErr w:type="gramEnd"/>
      <w:r>
        <w:rPr>
          <w:rFonts w:eastAsia="仿宋_GB2312" w:hint="eastAsia"/>
          <w:sz w:val="32"/>
          <w:szCs w:val="32"/>
        </w:rPr>
        <w:t>，还必须有措施能在输出空气温度变为不安全时，自动地释放真空泵排气管路中的压力。</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在</w:t>
      </w:r>
      <w:proofErr w:type="gramStart"/>
      <w:r>
        <w:rPr>
          <w:rFonts w:eastAsia="仿宋_GB2312" w:hint="eastAsia"/>
          <w:sz w:val="32"/>
          <w:szCs w:val="32"/>
        </w:rPr>
        <w:t>泵出口</w:t>
      </w:r>
      <w:proofErr w:type="gramEnd"/>
      <w:r>
        <w:rPr>
          <w:rFonts w:eastAsia="仿宋_GB2312" w:hint="eastAsia"/>
          <w:sz w:val="32"/>
          <w:szCs w:val="32"/>
        </w:rPr>
        <w:t>一侧的可能含有燃烧气体或液体的每一真空系统导管和接头，如果位于指定的火区内，则必须满足第</w:t>
      </w:r>
      <w:r>
        <w:rPr>
          <w:rFonts w:eastAsia="仿宋_GB2312"/>
          <w:sz w:val="32"/>
          <w:szCs w:val="32"/>
        </w:rPr>
        <w:t>29</w:t>
      </w:r>
      <w:r>
        <w:rPr>
          <w:rFonts w:eastAsia="仿宋_GB2312" w:hint="eastAsia"/>
          <w:sz w:val="32"/>
          <w:szCs w:val="32"/>
        </w:rPr>
        <w:t>.</w:t>
      </w:r>
      <w:r>
        <w:rPr>
          <w:rFonts w:eastAsia="仿宋_GB2312"/>
          <w:sz w:val="32"/>
          <w:szCs w:val="32"/>
        </w:rPr>
        <w:t>1183</w:t>
      </w:r>
      <w:r>
        <w:rPr>
          <w:rFonts w:eastAsia="仿宋_GB2312" w:hint="eastAsia"/>
          <w:sz w:val="32"/>
          <w:szCs w:val="32"/>
        </w:rPr>
        <w:t>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在指定火区内的其它真空系统部件必须至少是耐火的。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53" w:name="_Toc148957711"/>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1435</w:t>
      </w:r>
      <w:r>
        <w:rPr>
          <w:rFonts w:ascii="黑体" w:eastAsia="黑体" w:hAnsi="黑体" w:hint="eastAsia"/>
          <w:sz w:val="32"/>
          <w:szCs w:val="32"/>
        </w:rPr>
        <w:t>条　液压系统</w:t>
      </w:r>
      <w:bookmarkEnd w:id="353"/>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设计　液压系统必须按下列要求进行设计：</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液压系统的每个元件必须设计成能承受与最大液压工作载荷同时产生的任何结构载荷，并无有害的永久变形。</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液压系统的每个元件必须设计成能承受比本条</w:t>
      </w:r>
      <w:r>
        <w:rPr>
          <w:rFonts w:eastAsia="仿宋_GB2312" w:hint="eastAsia"/>
          <w:sz w:val="32"/>
          <w:szCs w:val="32"/>
        </w:rPr>
        <w:t>(</w:t>
      </w:r>
      <w:r>
        <w:rPr>
          <w:rFonts w:eastAsia="仿宋_GB2312"/>
          <w:sz w:val="32"/>
          <w:szCs w:val="32"/>
        </w:rPr>
        <w:t>b</w:t>
      </w:r>
      <w:r>
        <w:rPr>
          <w:rFonts w:eastAsia="仿宋_GB2312" w:hint="eastAsia"/>
          <w:sz w:val="32"/>
          <w:szCs w:val="32"/>
        </w:rPr>
        <w:t>)</w:t>
      </w:r>
      <w:r>
        <w:rPr>
          <w:rFonts w:eastAsia="仿宋_GB2312" w:hint="eastAsia"/>
          <w:sz w:val="32"/>
          <w:szCs w:val="32"/>
        </w:rPr>
        <w:t>规定更大的压力，以表明此系统在服役状态下不会破裂。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在各主液压系统中必须有指示压力的装置。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 xml:space="preserve">) </w:t>
      </w:r>
      <w:r>
        <w:rPr>
          <w:rFonts w:eastAsia="仿宋_GB2312" w:hint="eastAsia"/>
          <w:sz w:val="32"/>
          <w:szCs w:val="32"/>
        </w:rPr>
        <w:t>必须有措施保证系统的任何部分的压力不超过系统最大工作压力的安全极限，也必须有措施防止由</w:t>
      </w:r>
      <w:r>
        <w:rPr>
          <w:rFonts w:eastAsia="仿宋_GB2312" w:hint="eastAsia"/>
          <w:sz w:val="32"/>
          <w:szCs w:val="32"/>
        </w:rPr>
        <w:t>于在管路中任何油液的体积变化而引起过大的压力。这种油液体积变化多半是由于关闭时间过长而发生的。当工作时，必须考虑到出现有害的瞬间（波动）压力的可能性。</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 xml:space="preserve">) </w:t>
      </w:r>
      <w:r>
        <w:rPr>
          <w:rFonts w:eastAsia="仿宋_GB2312" w:hint="eastAsia"/>
          <w:sz w:val="32"/>
          <w:szCs w:val="32"/>
        </w:rPr>
        <w:t>各液压管路、接头和附件的安装和支承，必须防止过度的振动并能承受惯性载荷。安装的各元件必须能防止被磨损、腐蚀和机械损伤。</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6</w:t>
      </w:r>
      <w:r>
        <w:rPr>
          <w:rFonts w:eastAsia="仿宋_GB2312" w:hint="eastAsia"/>
          <w:sz w:val="32"/>
          <w:szCs w:val="32"/>
        </w:rPr>
        <w:t xml:space="preserve">) </w:t>
      </w:r>
      <w:r>
        <w:rPr>
          <w:rFonts w:eastAsia="仿宋_GB2312" w:hint="eastAsia"/>
          <w:sz w:val="32"/>
          <w:szCs w:val="32"/>
        </w:rPr>
        <w:t>在有相对运动或处在不同振动状态的液压管路连接点之间，必须用柔性连接。</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试验</w:t>
      </w:r>
    </w:p>
    <w:p w:rsidR="00001BCF" w:rsidRDefault="0068794E">
      <w:pPr>
        <w:pStyle w:val="af0"/>
        <w:spacing w:line="360" w:lineRule="auto"/>
        <w:ind w:firstLine="640"/>
        <w:rPr>
          <w:rFonts w:eastAsia="仿宋_GB2312"/>
          <w:sz w:val="32"/>
          <w:szCs w:val="32"/>
        </w:rPr>
      </w:pPr>
      <w:r>
        <w:rPr>
          <w:rFonts w:eastAsia="仿宋_GB2312" w:hint="eastAsia"/>
          <w:sz w:val="32"/>
          <w:szCs w:val="32"/>
        </w:rPr>
        <w:t>系统的每一个部件都必须试验到部件在正常工作中承受的最大工作压力的</w:t>
      </w:r>
      <w:r>
        <w:rPr>
          <w:rFonts w:eastAsia="仿宋_GB2312"/>
          <w:sz w:val="32"/>
          <w:szCs w:val="32"/>
        </w:rPr>
        <w:t>1</w:t>
      </w:r>
      <w:r>
        <w:rPr>
          <w:rFonts w:eastAsia="仿宋_GB2312" w:hint="eastAsia"/>
          <w:sz w:val="32"/>
          <w:szCs w:val="32"/>
        </w:rPr>
        <w:t>.</w:t>
      </w:r>
      <w:r>
        <w:rPr>
          <w:rFonts w:eastAsia="仿宋_GB2312"/>
          <w:sz w:val="32"/>
          <w:szCs w:val="32"/>
        </w:rPr>
        <w:t>5</w:t>
      </w:r>
      <w:r>
        <w:rPr>
          <w:rFonts w:eastAsia="仿宋_GB2312" w:hint="eastAsia"/>
          <w:sz w:val="32"/>
          <w:szCs w:val="32"/>
        </w:rPr>
        <w:t>倍。系统任何部分不应产生损坏、失灵及有害变形。</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防火</w:t>
      </w:r>
    </w:p>
    <w:p w:rsidR="00001BCF" w:rsidRDefault="0068794E">
      <w:pPr>
        <w:pStyle w:val="af0"/>
        <w:spacing w:line="360" w:lineRule="auto"/>
        <w:ind w:firstLine="640"/>
        <w:rPr>
          <w:rFonts w:eastAsia="仿宋_GB2312"/>
          <w:sz w:val="32"/>
          <w:szCs w:val="32"/>
        </w:rPr>
      </w:pPr>
      <w:r>
        <w:rPr>
          <w:rFonts w:eastAsia="仿宋_GB2312" w:hint="eastAsia"/>
          <w:sz w:val="32"/>
          <w:szCs w:val="32"/>
        </w:rPr>
        <w:t>使用可燃液压油的各液压系统必须满足第</w:t>
      </w:r>
      <w:r>
        <w:rPr>
          <w:rFonts w:eastAsia="仿宋_GB2312"/>
          <w:sz w:val="32"/>
          <w:szCs w:val="32"/>
        </w:rPr>
        <w:t>29</w:t>
      </w:r>
      <w:r>
        <w:rPr>
          <w:rFonts w:eastAsia="仿宋_GB2312" w:hint="eastAsia"/>
          <w:sz w:val="32"/>
          <w:szCs w:val="32"/>
        </w:rPr>
        <w:t>.</w:t>
      </w:r>
      <w:r>
        <w:rPr>
          <w:rFonts w:eastAsia="仿宋_GB2312"/>
          <w:sz w:val="32"/>
          <w:szCs w:val="32"/>
        </w:rPr>
        <w:t>861</w:t>
      </w:r>
      <w:r>
        <w:rPr>
          <w:rFonts w:eastAsia="仿宋_GB2312" w:hint="eastAsia"/>
          <w:sz w:val="32"/>
          <w:szCs w:val="32"/>
        </w:rPr>
        <w:t>条、第</w:t>
      </w:r>
      <w:r>
        <w:rPr>
          <w:rFonts w:eastAsia="仿宋_GB2312"/>
          <w:sz w:val="32"/>
          <w:szCs w:val="32"/>
        </w:rPr>
        <w:t>29</w:t>
      </w:r>
      <w:r>
        <w:rPr>
          <w:rFonts w:eastAsia="仿宋_GB2312" w:hint="eastAsia"/>
          <w:sz w:val="32"/>
          <w:szCs w:val="32"/>
        </w:rPr>
        <w:t>.</w:t>
      </w:r>
      <w:r>
        <w:rPr>
          <w:rFonts w:eastAsia="仿宋_GB2312"/>
          <w:sz w:val="32"/>
          <w:szCs w:val="32"/>
        </w:rPr>
        <w:t>1183</w:t>
      </w:r>
      <w:r>
        <w:rPr>
          <w:rFonts w:eastAsia="仿宋_GB2312" w:hint="eastAsia"/>
          <w:sz w:val="32"/>
          <w:szCs w:val="32"/>
        </w:rPr>
        <w:t>条、第</w:t>
      </w:r>
      <w:r>
        <w:rPr>
          <w:rFonts w:eastAsia="仿宋_GB2312"/>
          <w:sz w:val="32"/>
          <w:szCs w:val="32"/>
        </w:rPr>
        <w:t>29</w:t>
      </w:r>
      <w:r>
        <w:rPr>
          <w:rFonts w:eastAsia="仿宋_GB2312" w:hint="eastAsia"/>
          <w:sz w:val="32"/>
          <w:szCs w:val="32"/>
        </w:rPr>
        <w:t>.</w:t>
      </w:r>
      <w:r>
        <w:rPr>
          <w:rFonts w:eastAsia="仿宋_GB2312"/>
          <w:sz w:val="32"/>
          <w:szCs w:val="32"/>
        </w:rPr>
        <w:t>1185</w:t>
      </w:r>
      <w:r>
        <w:rPr>
          <w:rFonts w:eastAsia="仿宋_GB2312" w:hint="eastAsia"/>
          <w:sz w:val="32"/>
          <w:szCs w:val="32"/>
        </w:rPr>
        <w:t>条和第</w:t>
      </w:r>
      <w:r>
        <w:rPr>
          <w:rFonts w:eastAsia="仿宋_GB2312"/>
          <w:sz w:val="32"/>
          <w:szCs w:val="32"/>
        </w:rPr>
        <w:t>29</w:t>
      </w:r>
      <w:r>
        <w:rPr>
          <w:rFonts w:eastAsia="仿宋_GB2312" w:hint="eastAsia"/>
          <w:sz w:val="32"/>
          <w:szCs w:val="32"/>
        </w:rPr>
        <w:t>.</w:t>
      </w:r>
      <w:r>
        <w:rPr>
          <w:rFonts w:eastAsia="仿宋_GB2312"/>
          <w:sz w:val="32"/>
          <w:szCs w:val="32"/>
        </w:rPr>
        <w:t>1189</w:t>
      </w:r>
      <w:r>
        <w:rPr>
          <w:rFonts w:eastAsia="仿宋_GB2312" w:hint="eastAsia"/>
          <w:sz w:val="32"/>
          <w:szCs w:val="32"/>
        </w:rPr>
        <w:t>条的有关要求。</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54" w:name="_Toc148957712"/>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1439</w:t>
      </w:r>
      <w:r>
        <w:rPr>
          <w:rFonts w:ascii="黑体" w:eastAsia="黑体" w:hAnsi="黑体" w:hint="eastAsia"/>
          <w:sz w:val="32"/>
          <w:szCs w:val="32"/>
        </w:rPr>
        <w:t>条　防护性呼吸设备</w:t>
      </w:r>
      <w:bookmarkEnd w:id="354"/>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在飞行中，如果一个或多个货舱或行李舱是机组人员可以进入的，则必须有防护性呼吸设备供相应的机组成员使用。</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对本条</w:t>
      </w:r>
      <w:r>
        <w:rPr>
          <w:rFonts w:eastAsia="仿宋_GB2312" w:hint="eastAsia"/>
          <w:sz w:val="32"/>
          <w:szCs w:val="32"/>
        </w:rPr>
        <w:t>(</w:t>
      </w:r>
      <w:r>
        <w:rPr>
          <w:rFonts w:eastAsia="仿宋_GB2312"/>
          <w:sz w:val="32"/>
          <w:szCs w:val="32"/>
        </w:rPr>
        <w:t>a</w:t>
      </w:r>
      <w:r>
        <w:rPr>
          <w:rFonts w:eastAsia="仿宋_GB2312" w:hint="eastAsia"/>
          <w:sz w:val="32"/>
          <w:szCs w:val="32"/>
        </w:rPr>
        <w:t>)</w:t>
      </w:r>
      <w:r>
        <w:rPr>
          <w:rFonts w:eastAsia="仿宋_GB2312" w:hint="eastAsia"/>
          <w:sz w:val="32"/>
          <w:szCs w:val="32"/>
        </w:rPr>
        <w:t>或民用航空规章任何营运规则所要求的防护性呼吸设备，采用下列规定：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防护性呼吸设备的设计必须保护机组在驾驶舱执勤时，不受烟、二氧化碳和其它有害气体的影响；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防护性呼吸设备必须含有下列任一种面罩：</w:t>
      </w:r>
    </w:p>
    <w:p w:rsidR="00001BCF" w:rsidRDefault="0068794E">
      <w:pPr>
        <w:pStyle w:val="af0"/>
        <w:numPr>
          <w:ilvl w:val="0"/>
          <w:numId w:val="85"/>
        </w:numPr>
        <w:spacing w:line="360" w:lineRule="auto"/>
        <w:ind w:left="0" w:firstLineChars="0" w:firstLine="1134"/>
        <w:rPr>
          <w:rFonts w:eastAsia="仿宋_GB2312"/>
          <w:sz w:val="32"/>
          <w:szCs w:val="32"/>
        </w:rPr>
      </w:pPr>
      <w:r>
        <w:rPr>
          <w:rFonts w:eastAsia="仿宋_GB2312" w:hint="eastAsia"/>
          <w:sz w:val="32"/>
          <w:szCs w:val="32"/>
        </w:rPr>
        <w:t>盖住眼、</w:t>
      </w:r>
      <w:r>
        <w:rPr>
          <w:rFonts w:eastAsia="仿宋_GB2312" w:hint="eastAsia"/>
          <w:sz w:val="32"/>
          <w:szCs w:val="32"/>
        </w:rPr>
        <w:t>鼻和嘴的面罩；</w:t>
      </w:r>
    </w:p>
    <w:p w:rsidR="00001BCF" w:rsidRDefault="0068794E">
      <w:pPr>
        <w:pStyle w:val="af0"/>
        <w:numPr>
          <w:ilvl w:val="0"/>
          <w:numId w:val="85"/>
        </w:numPr>
        <w:spacing w:line="360" w:lineRule="auto"/>
        <w:ind w:left="0" w:firstLineChars="0" w:firstLine="1134"/>
        <w:rPr>
          <w:rFonts w:eastAsia="仿宋_GB2312"/>
          <w:sz w:val="32"/>
          <w:szCs w:val="32"/>
        </w:rPr>
      </w:pPr>
      <w:r>
        <w:rPr>
          <w:rFonts w:eastAsia="仿宋_GB2312" w:hint="eastAsia"/>
          <w:sz w:val="32"/>
          <w:szCs w:val="32"/>
        </w:rPr>
        <w:t>盖住鼻、嘴的面罩，另加保护眼睛的附属设备。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在</w:t>
      </w:r>
      <w:r>
        <w:rPr>
          <w:rFonts w:eastAsia="仿宋_GB2312"/>
          <w:sz w:val="32"/>
          <w:szCs w:val="32"/>
        </w:rPr>
        <w:t>2400</w:t>
      </w:r>
      <w:r>
        <w:rPr>
          <w:rFonts w:eastAsia="仿宋_GB2312" w:hint="eastAsia"/>
          <w:sz w:val="32"/>
          <w:szCs w:val="32"/>
        </w:rPr>
        <w:t>米（</w:t>
      </w:r>
      <w:r>
        <w:rPr>
          <w:rFonts w:eastAsia="仿宋_GB2312"/>
          <w:sz w:val="32"/>
          <w:szCs w:val="32"/>
        </w:rPr>
        <w:t>8000</w:t>
      </w:r>
      <w:r>
        <w:rPr>
          <w:rFonts w:eastAsia="仿宋_GB2312" w:hint="eastAsia"/>
          <w:sz w:val="32"/>
          <w:szCs w:val="32"/>
        </w:rPr>
        <w:t>英尺）压力高度下、每分钟</w:t>
      </w:r>
      <w:r>
        <w:rPr>
          <w:rFonts w:eastAsia="仿宋_GB2312"/>
          <w:sz w:val="32"/>
          <w:szCs w:val="32"/>
        </w:rPr>
        <w:t>30</w:t>
      </w:r>
      <w:r>
        <w:rPr>
          <w:rFonts w:eastAsia="仿宋_GB2312" w:hint="eastAsia"/>
          <w:sz w:val="32"/>
          <w:szCs w:val="32"/>
        </w:rPr>
        <w:t>升（</w:t>
      </w:r>
      <w:r>
        <w:rPr>
          <w:rFonts w:eastAsia="仿宋_GB2312"/>
          <w:sz w:val="32"/>
          <w:szCs w:val="32"/>
        </w:rPr>
        <w:t>BTPD</w:t>
      </w:r>
      <w:r>
        <w:rPr>
          <w:rFonts w:eastAsia="仿宋_GB2312" w:hint="eastAsia"/>
          <w:sz w:val="32"/>
          <w:szCs w:val="32"/>
        </w:rPr>
        <w:t>，即体内温度</w:t>
      </w:r>
      <w:r>
        <w:rPr>
          <w:rFonts w:eastAsia="仿宋_GB2312"/>
          <w:sz w:val="32"/>
          <w:szCs w:val="32"/>
        </w:rPr>
        <w:t>37</w:t>
      </w:r>
      <w:r>
        <w:rPr>
          <w:rFonts w:eastAsia="仿宋_GB2312" w:hint="eastAsia"/>
          <w:sz w:val="32"/>
          <w:szCs w:val="32"/>
        </w:rPr>
        <w:t>℃、周围压力、干燥空气）呼吸量时，该设备必须能向每名机组成员持续供给防护性用氧</w:t>
      </w:r>
      <w:r>
        <w:rPr>
          <w:rFonts w:eastAsia="仿宋_GB2312"/>
          <w:sz w:val="32"/>
          <w:szCs w:val="32"/>
        </w:rPr>
        <w:t>10</w:t>
      </w:r>
      <w:r>
        <w:rPr>
          <w:rFonts w:eastAsia="仿宋_GB2312" w:hint="eastAsia"/>
          <w:sz w:val="32"/>
          <w:szCs w:val="32"/>
        </w:rPr>
        <w:t>分钟。</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55" w:name="_Toc148957713"/>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1457</w:t>
      </w:r>
      <w:r>
        <w:rPr>
          <w:rFonts w:ascii="黑体" w:eastAsia="黑体" w:hAnsi="黑体" w:hint="eastAsia"/>
          <w:sz w:val="32"/>
          <w:szCs w:val="32"/>
        </w:rPr>
        <w:t>条　驾驶舱录音机</w:t>
      </w:r>
      <w:bookmarkEnd w:id="355"/>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民用航空规章营运规则所要求的每台驾驶舱录音机必须经过批准，并且其安装必须能够记录下列信息：</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通过无线电在旋翼航空器上发出或收到的通话；</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驾驶舱内飞行机组成员的对话；</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驾驶舱内飞行机组成员使用旋翼航空器内</w:t>
      </w:r>
      <w:proofErr w:type="gramStart"/>
      <w:r>
        <w:rPr>
          <w:rFonts w:eastAsia="仿宋_GB2312" w:hint="eastAsia"/>
          <w:sz w:val="32"/>
          <w:szCs w:val="32"/>
        </w:rPr>
        <w:t>话系统</w:t>
      </w:r>
      <w:proofErr w:type="gramEnd"/>
      <w:r>
        <w:rPr>
          <w:rFonts w:eastAsia="仿宋_GB2312" w:hint="eastAsia"/>
          <w:sz w:val="32"/>
          <w:szCs w:val="32"/>
        </w:rPr>
        <w:t>时的通话；</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 xml:space="preserve">) </w:t>
      </w:r>
      <w:r>
        <w:rPr>
          <w:rFonts w:eastAsia="仿宋_GB2312" w:hint="eastAsia"/>
          <w:sz w:val="32"/>
          <w:szCs w:val="32"/>
        </w:rPr>
        <w:t>进入耳机或扬声器中的导航或进场设备的通话或音频识别信号；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 xml:space="preserve">) </w:t>
      </w:r>
      <w:r>
        <w:rPr>
          <w:rFonts w:eastAsia="仿宋_GB2312" w:hint="eastAsia"/>
          <w:sz w:val="32"/>
          <w:szCs w:val="32"/>
        </w:rPr>
        <w:t>飞行机组成员使用旅客广播系统时的通话（如果装有旅客广播系统，并根据本条</w:t>
      </w:r>
      <w:r>
        <w:rPr>
          <w:rFonts w:eastAsia="仿宋_GB2312" w:hint="eastAsia"/>
          <w:sz w:val="32"/>
          <w:szCs w:val="32"/>
        </w:rPr>
        <w:t>(</w:t>
      </w:r>
      <w:r>
        <w:rPr>
          <w:rFonts w:eastAsia="仿宋_GB2312"/>
          <w:sz w:val="32"/>
          <w:szCs w:val="32"/>
        </w:rPr>
        <w:t>c</w:t>
      </w:r>
      <w:r>
        <w:rPr>
          <w:rFonts w:eastAsia="仿宋_GB2312" w:hint="eastAsia"/>
          <w:sz w:val="32"/>
          <w:szCs w:val="32"/>
        </w:rPr>
        <w:t>)(</w:t>
      </w:r>
      <w:r>
        <w:rPr>
          <w:rFonts w:eastAsia="仿宋_GB2312"/>
          <w:sz w:val="32"/>
          <w:szCs w:val="32"/>
        </w:rPr>
        <w:t>4</w:t>
      </w:r>
      <w:r>
        <w:rPr>
          <w:rFonts w:eastAsia="仿宋_GB2312" w:hint="eastAsia"/>
          <w:sz w:val="32"/>
          <w:szCs w:val="32"/>
        </w:rPr>
        <w:t>)(ii)</w:t>
      </w:r>
      <w:r>
        <w:rPr>
          <w:rFonts w:eastAsia="仿宋_GB2312" w:hint="eastAsia"/>
          <w:sz w:val="32"/>
          <w:szCs w:val="32"/>
        </w:rPr>
        <w:t>的要求有第四通道可用）。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(6) </w:t>
      </w:r>
      <w:r>
        <w:rPr>
          <w:rFonts w:eastAsia="仿宋_GB2312" w:hint="eastAsia"/>
          <w:sz w:val="32"/>
          <w:szCs w:val="32"/>
        </w:rPr>
        <w:t>使用经批准的数据信息集的所有数据链通信（如果安装了数据链通信设备）。数据链信息必须作为通信设备的输出信号被记录，该通信设备将信号转换为可用数据。</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本条</w:t>
      </w:r>
      <w:r>
        <w:rPr>
          <w:rFonts w:eastAsia="仿宋_GB2312" w:hint="eastAsia"/>
          <w:sz w:val="32"/>
          <w:szCs w:val="32"/>
        </w:rPr>
        <w:t>(</w:t>
      </w:r>
      <w:r>
        <w:rPr>
          <w:rFonts w:eastAsia="仿宋_GB2312"/>
          <w:sz w:val="32"/>
          <w:szCs w:val="32"/>
        </w:rPr>
        <w:t>a</w:t>
      </w:r>
      <w:r>
        <w:rPr>
          <w:rFonts w:eastAsia="仿宋_GB2312" w:hint="eastAsia"/>
          <w:sz w:val="32"/>
          <w:szCs w:val="32"/>
        </w:rPr>
        <w:t>)(</w:t>
      </w:r>
      <w:r>
        <w:rPr>
          <w:rFonts w:eastAsia="仿宋_GB2312"/>
          <w:sz w:val="32"/>
          <w:szCs w:val="32"/>
        </w:rPr>
        <w:t>2</w:t>
      </w:r>
      <w:r>
        <w:rPr>
          <w:rFonts w:eastAsia="仿宋_GB2312" w:hint="eastAsia"/>
          <w:sz w:val="32"/>
          <w:szCs w:val="32"/>
        </w:rPr>
        <w:t>)</w:t>
      </w:r>
      <w:r>
        <w:rPr>
          <w:rFonts w:eastAsia="仿宋_GB2312" w:hint="eastAsia"/>
          <w:sz w:val="32"/>
          <w:szCs w:val="32"/>
        </w:rPr>
        <w:t>的录音要求，可以由下列装置之一来满足：</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在驾驶舱内安装一个区域话筒，话筒要安装在最</w:t>
      </w:r>
      <w:r>
        <w:rPr>
          <w:rFonts w:eastAsia="仿宋_GB2312" w:hint="eastAsia"/>
          <w:sz w:val="32"/>
          <w:szCs w:val="32"/>
        </w:rPr>
        <w:t>佳位置，能够记录正、副驾驶员工作位置上进行的对话，以及记录驾驶舱内其它成员面向正、副驾驶员工作位置时的对话；</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在正副驾驶员位置安装一个连续通电或用语音激励的唇用话筒。本条规定的话筒的位置必须使得飞行中驾驶舱噪声环境下所记录和重放的录音通信是可懂的。如有必要，应对录音机的前置放大器和滤波器进行调整和补偿。其可懂程度必须经过适航当局批准，可以把记录反复重放，用听觉和目视来评价可懂程度。</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每台驾驶舱录音机的安装必须将本条</w:t>
      </w:r>
      <w:r>
        <w:rPr>
          <w:rFonts w:eastAsia="仿宋_GB2312" w:hint="eastAsia"/>
          <w:sz w:val="32"/>
          <w:szCs w:val="32"/>
        </w:rPr>
        <w:t>(</w:t>
      </w:r>
      <w:r>
        <w:rPr>
          <w:rFonts w:eastAsia="仿宋_GB2312"/>
          <w:sz w:val="32"/>
          <w:szCs w:val="32"/>
        </w:rPr>
        <w:t>a</w:t>
      </w:r>
      <w:r>
        <w:rPr>
          <w:rFonts w:eastAsia="仿宋_GB2312" w:hint="eastAsia"/>
          <w:sz w:val="32"/>
          <w:szCs w:val="32"/>
        </w:rPr>
        <w:t>)</w:t>
      </w:r>
      <w:r>
        <w:rPr>
          <w:rFonts w:eastAsia="仿宋_GB2312" w:hint="eastAsia"/>
          <w:sz w:val="32"/>
          <w:szCs w:val="32"/>
        </w:rPr>
        <w:t>规定的通话或音频信号根据不同声源分别录在下列通道上：</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第一通道，来自正驾驶员工作位置上的每个话筒、耳机或扬声器；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第二通道，来自副驾驶员工作位置上的每个话</w:t>
      </w:r>
      <w:proofErr w:type="gramStart"/>
      <w:r>
        <w:rPr>
          <w:rFonts w:eastAsia="仿宋_GB2312" w:hint="eastAsia"/>
          <w:sz w:val="32"/>
          <w:szCs w:val="32"/>
        </w:rPr>
        <w:t>笥</w:t>
      </w:r>
      <w:proofErr w:type="gramEnd"/>
      <w:r>
        <w:rPr>
          <w:rFonts w:eastAsia="仿宋_GB2312" w:hint="eastAsia"/>
          <w:sz w:val="32"/>
          <w:szCs w:val="32"/>
        </w:rPr>
        <w:t>、耳机或扬声器；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 xml:space="preserve">) </w:t>
      </w:r>
      <w:r>
        <w:rPr>
          <w:rFonts w:eastAsia="仿宋_GB2312" w:hint="eastAsia"/>
          <w:sz w:val="32"/>
          <w:szCs w:val="32"/>
        </w:rPr>
        <w:t>第三通道，来自安装在驾驶舱内的区域话筒或在正、副驾驶员位置连续供电或语音激励的唇用话筒；</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 xml:space="preserve">) </w:t>
      </w:r>
      <w:r>
        <w:rPr>
          <w:rFonts w:eastAsia="仿宋_GB2312" w:hint="eastAsia"/>
          <w:sz w:val="32"/>
          <w:szCs w:val="32"/>
        </w:rPr>
        <w:t>第四通道：</w:t>
      </w:r>
    </w:p>
    <w:p w:rsidR="00001BCF" w:rsidRDefault="0068794E">
      <w:pPr>
        <w:pStyle w:val="af0"/>
        <w:numPr>
          <w:ilvl w:val="0"/>
          <w:numId w:val="86"/>
        </w:numPr>
        <w:spacing w:line="360" w:lineRule="auto"/>
        <w:ind w:left="0" w:firstLineChars="0" w:firstLine="1134"/>
        <w:rPr>
          <w:rFonts w:eastAsia="仿宋_GB2312"/>
          <w:sz w:val="32"/>
          <w:szCs w:val="32"/>
        </w:rPr>
      </w:pPr>
      <w:r>
        <w:rPr>
          <w:rFonts w:eastAsia="仿宋_GB2312" w:hint="eastAsia"/>
          <w:sz w:val="32"/>
          <w:szCs w:val="32"/>
        </w:rPr>
        <w:t>来自第三和第四名机组成员工作位置上的每个话筒、耳机或扬声器；或</w:t>
      </w:r>
    </w:p>
    <w:p w:rsidR="00001BCF" w:rsidRDefault="0068794E">
      <w:pPr>
        <w:pStyle w:val="af0"/>
        <w:numPr>
          <w:ilvl w:val="0"/>
          <w:numId w:val="86"/>
        </w:numPr>
        <w:spacing w:line="360" w:lineRule="auto"/>
        <w:ind w:left="0" w:firstLineChars="0" w:firstLine="1134"/>
        <w:rPr>
          <w:rFonts w:eastAsia="仿宋_GB2312"/>
          <w:sz w:val="32"/>
          <w:szCs w:val="32"/>
        </w:rPr>
      </w:pPr>
      <w:r>
        <w:rPr>
          <w:rFonts w:eastAsia="仿宋_GB2312" w:hint="eastAsia"/>
          <w:sz w:val="32"/>
          <w:szCs w:val="32"/>
        </w:rPr>
        <w:t>来自驾驶舱内与旅客广播系统一起使用的每个话筒，如果此信号未被别的通道所拾取（条件是不要求配置本条</w:t>
      </w:r>
      <w:r>
        <w:rPr>
          <w:rFonts w:eastAsia="仿宋_GB2312" w:hint="eastAsia"/>
          <w:sz w:val="32"/>
          <w:szCs w:val="32"/>
        </w:rPr>
        <w:t>(</w:t>
      </w:r>
      <w:r>
        <w:rPr>
          <w:rFonts w:eastAsia="仿宋_GB2312"/>
          <w:sz w:val="32"/>
          <w:szCs w:val="32"/>
        </w:rPr>
        <w:t>c</w:t>
      </w:r>
      <w:r>
        <w:rPr>
          <w:rFonts w:eastAsia="仿宋_GB2312" w:hint="eastAsia"/>
          <w:sz w:val="32"/>
          <w:szCs w:val="32"/>
        </w:rPr>
        <w:t>)(</w:t>
      </w:r>
      <w:r>
        <w:rPr>
          <w:rFonts w:eastAsia="仿宋_GB2312"/>
          <w:sz w:val="32"/>
          <w:szCs w:val="32"/>
        </w:rPr>
        <w:t>4</w:t>
      </w:r>
      <w:r>
        <w:rPr>
          <w:rFonts w:eastAsia="仿宋_GB2312" w:hint="eastAsia"/>
          <w:sz w:val="32"/>
          <w:szCs w:val="32"/>
        </w:rPr>
        <w:t>)(i)</w:t>
      </w:r>
      <w:r>
        <w:rPr>
          <w:rFonts w:eastAsia="仿宋_GB2312" w:hint="eastAsia"/>
          <w:sz w:val="32"/>
          <w:szCs w:val="32"/>
        </w:rPr>
        <w:t>中规定的工作位置，或该工作位置的信号由另一通道所拾取）；</w:t>
      </w:r>
    </w:p>
    <w:p w:rsidR="00001BCF" w:rsidRDefault="0068794E">
      <w:pPr>
        <w:pStyle w:val="af0"/>
        <w:numPr>
          <w:ilvl w:val="0"/>
          <w:numId w:val="86"/>
        </w:numPr>
        <w:spacing w:line="360" w:lineRule="auto"/>
        <w:ind w:left="0" w:firstLineChars="0" w:firstLine="1134"/>
        <w:rPr>
          <w:rFonts w:eastAsia="仿宋_GB2312"/>
          <w:sz w:val="32"/>
          <w:szCs w:val="32"/>
        </w:rPr>
      </w:pPr>
      <w:r>
        <w:rPr>
          <w:rFonts w:eastAsia="仿宋_GB2312" w:hint="eastAsia"/>
          <w:sz w:val="32"/>
          <w:szCs w:val="32"/>
        </w:rPr>
        <w:t>来自驾驶舱内与旋翼航空器广播系统一起使用的每个话筒，如果此信号未被别的通道所拾取。</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每台驾驶舱录音机的安装必须符合下列规定：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(i) </w:t>
      </w:r>
      <w:r>
        <w:rPr>
          <w:rFonts w:eastAsia="仿宋_GB2312" w:hint="eastAsia"/>
          <w:sz w:val="32"/>
          <w:szCs w:val="32"/>
        </w:rPr>
        <w:t>其供电应来自对驾驶舱录音机的工作最为可靠的汇流条，而不危及对重要负载或应急负载的供电；</w:t>
      </w:r>
    </w:p>
    <w:p w:rsidR="00001BCF" w:rsidRDefault="0068794E">
      <w:pPr>
        <w:pStyle w:val="af0"/>
        <w:spacing w:line="360" w:lineRule="auto"/>
        <w:ind w:firstLineChars="365" w:firstLine="1168"/>
        <w:rPr>
          <w:rFonts w:eastAsia="仿宋_GB2312"/>
          <w:sz w:val="32"/>
          <w:szCs w:val="32"/>
        </w:rPr>
      </w:pPr>
      <w:r>
        <w:rPr>
          <w:rFonts w:eastAsia="仿宋_GB2312" w:hint="eastAsia"/>
          <w:sz w:val="32"/>
          <w:szCs w:val="32"/>
        </w:rPr>
        <w:t xml:space="preserve">(ii) </w:t>
      </w:r>
      <w:r>
        <w:rPr>
          <w:rFonts w:eastAsia="仿宋_GB2312" w:hint="eastAsia"/>
          <w:sz w:val="32"/>
          <w:szCs w:val="32"/>
        </w:rPr>
        <w:t>尽可能长时间的保持供电，又不危及旋翼航空器的应急操作。</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应备有自动装置，在</w:t>
      </w:r>
      <w:proofErr w:type="gramStart"/>
      <w:r>
        <w:rPr>
          <w:rFonts w:eastAsia="仿宋_GB2312" w:hint="eastAsia"/>
          <w:sz w:val="32"/>
          <w:szCs w:val="32"/>
        </w:rPr>
        <w:t>坠撞冲击</w:t>
      </w:r>
      <w:proofErr w:type="gramEnd"/>
      <w:r>
        <w:rPr>
          <w:rFonts w:eastAsia="仿宋_GB2312" w:hint="eastAsia"/>
          <w:sz w:val="32"/>
          <w:szCs w:val="32"/>
        </w:rPr>
        <w:t>后</w:t>
      </w:r>
      <w:r>
        <w:rPr>
          <w:rFonts w:eastAsia="仿宋_GB2312" w:hint="eastAsia"/>
          <w:sz w:val="32"/>
          <w:szCs w:val="32"/>
        </w:rPr>
        <w:t>10</w:t>
      </w:r>
      <w:r>
        <w:rPr>
          <w:rFonts w:eastAsia="仿宋_GB2312" w:hint="eastAsia"/>
          <w:sz w:val="32"/>
          <w:szCs w:val="32"/>
        </w:rPr>
        <w:t>分钟内，能使录音机停止工作并停止各抹音装置的功能；</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应备有音响或目视装置，能在飞行前检查录音机工作是否正常。</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无论驾驶舱录音机和数字式飞行数据记录器是安</w:t>
      </w:r>
      <w:r>
        <w:rPr>
          <w:rFonts w:eastAsia="仿宋_GB2312" w:hint="eastAsia"/>
          <w:sz w:val="32"/>
          <w:szCs w:val="32"/>
        </w:rPr>
        <w:t>装在独立的盒子内还是组合单元，任何记录器以外的单一电气故障，不能使驾驶舱录音机和飞行数据记录</w:t>
      </w:r>
      <w:proofErr w:type="gramStart"/>
      <w:r>
        <w:rPr>
          <w:rFonts w:eastAsia="仿宋_GB2312" w:hint="eastAsia"/>
          <w:sz w:val="32"/>
          <w:szCs w:val="32"/>
        </w:rPr>
        <w:t>器停止</w:t>
      </w:r>
      <w:proofErr w:type="gramEnd"/>
      <w:r>
        <w:rPr>
          <w:rFonts w:eastAsia="仿宋_GB2312" w:hint="eastAsia"/>
          <w:sz w:val="32"/>
          <w:szCs w:val="32"/>
        </w:rPr>
        <w:t>工作；</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具有符合以下要求的独立电源：</w:t>
      </w:r>
    </w:p>
    <w:p w:rsidR="00001BCF" w:rsidRDefault="0068794E">
      <w:pPr>
        <w:pStyle w:val="af0"/>
        <w:numPr>
          <w:ilvl w:val="0"/>
          <w:numId w:val="87"/>
        </w:numPr>
        <w:spacing w:line="360" w:lineRule="auto"/>
        <w:ind w:left="0" w:firstLineChars="0" w:firstLine="1134"/>
        <w:rPr>
          <w:rFonts w:eastAsia="仿宋_GB2312"/>
          <w:sz w:val="32"/>
          <w:szCs w:val="32"/>
        </w:rPr>
      </w:pPr>
      <w:r>
        <w:rPr>
          <w:rFonts w:eastAsia="仿宋_GB2312" w:hint="eastAsia"/>
          <w:sz w:val="32"/>
          <w:szCs w:val="32"/>
        </w:rPr>
        <w:t>提供</w:t>
      </w:r>
      <w:r>
        <w:rPr>
          <w:rFonts w:eastAsia="仿宋_GB2312" w:hint="eastAsia"/>
          <w:sz w:val="32"/>
          <w:szCs w:val="32"/>
        </w:rPr>
        <w:t>10</w:t>
      </w:r>
      <w:r>
        <w:rPr>
          <w:rFonts w:eastAsia="仿宋_GB2312" w:hint="eastAsia"/>
          <w:sz w:val="32"/>
          <w:szCs w:val="32"/>
        </w:rPr>
        <w:t>±</w:t>
      </w:r>
      <w:r>
        <w:rPr>
          <w:rFonts w:eastAsia="仿宋_GB2312" w:hint="eastAsia"/>
          <w:sz w:val="32"/>
          <w:szCs w:val="32"/>
        </w:rPr>
        <w:t>1</w:t>
      </w:r>
      <w:r>
        <w:rPr>
          <w:rFonts w:eastAsia="仿宋_GB2312" w:hint="eastAsia"/>
          <w:sz w:val="32"/>
          <w:szCs w:val="32"/>
        </w:rPr>
        <w:t>分钟的电源来支持驾驶舱录音机和安装在驾驶舱的区域话筒；</w:t>
      </w:r>
    </w:p>
    <w:p w:rsidR="00001BCF" w:rsidRDefault="0068794E">
      <w:pPr>
        <w:pStyle w:val="af0"/>
        <w:numPr>
          <w:ilvl w:val="0"/>
          <w:numId w:val="87"/>
        </w:numPr>
        <w:spacing w:line="360" w:lineRule="auto"/>
        <w:ind w:left="0" w:firstLineChars="0" w:firstLine="1134"/>
        <w:rPr>
          <w:rFonts w:eastAsia="仿宋_GB2312"/>
          <w:sz w:val="32"/>
          <w:szCs w:val="32"/>
        </w:rPr>
      </w:pPr>
      <w:r>
        <w:rPr>
          <w:rFonts w:eastAsia="仿宋_GB2312" w:hint="eastAsia"/>
          <w:sz w:val="32"/>
          <w:szCs w:val="32"/>
        </w:rPr>
        <w:t>安装位置尽可能靠近驾驶舱录音机，和；</w:t>
      </w:r>
    </w:p>
    <w:p w:rsidR="00001BCF" w:rsidRDefault="0068794E">
      <w:pPr>
        <w:pStyle w:val="af0"/>
        <w:numPr>
          <w:ilvl w:val="0"/>
          <w:numId w:val="87"/>
        </w:numPr>
        <w:spacing w:line="360" w:lineRule="auto"/>
        <w:ind w:left="0" w:firstLineChars="0" w:firstLine="1134"/>
        <w:rPr>
          <w:rFonts w:eastAsia="仿宋_GB2312"/>
          <w:sz w:val="32"/>
          <w:szCs w:val="32"/>
        </w:rPr>
      </w:pPr>
      <w:r>
        <w:rPr>
          <w:rFonts w:eastAsia="仿宋_GB2312" w:hint="eastAsia"/>
          <w:sz w:val="32"/>
          <w:szCs w:val="32"/>
        </w:rPr>
        <w:t>当由于电气汇流条的正常关断或任何其它断电导致驾驶舱录音机的所有其它电源中断时，驾驶舱录音机和驾驶舱安装的区域话筒能够自动切换至该电源。</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e</w:t>
      </w:r>
      <w:r>
        <w:rPr>
          <w:rFonts w:eastAsia="仿宋_GB2312" w:hint="eastAsia"/>
          <w:sz w:val="32"/>
          <w:szCs w:val="32"/>
        </w:rPr>
        <w:t xml:space="preserve">) </w:t>
      </w:r>
      <w:r>
        <w:rPr>
          <w:rFonts w:eastAsia="仿宋_GB2312" w:hint="eastAsia"/>
          <w:sz w:val="32"/>
          <w:szCs w:val="32"/>
        </w:rPr>
        <w:t>记录容器的位置和安装，必须能将</w:t>
      </w:r>
      <w:proofErr w:type="gramStart"/>
      <w:r>
        <w:rPr>
          <w:rFonts w:eastAsia="仿宋_GB2312" w:hint="eastAsia"/>
          <w:sz w:val="32"/>
          <w:szCs w:val="32"/>
        </w:rPr>
        <w:t>坠撞冲击</w:t>
      </w:r>
      <w:proofErr w:type="gramEnd"/>
      <w:r>
        <w:rPr>
          <w:rFonts w:eastAsia="仿宋_GB2312" w:hint="eastAsia"/>
          <w:sz w:val="32"/>
          <w:szCs w:val="32"/>
        </w:rPr>
        <w:t>使该容器破裂以及随之起火而使记录毁坏的概率减至最小。</w:t>
      </w:r>
    </w:p>
    <w:p w:rsidR="00001BCF" w:rsidRDefault="0068794E">
      <w:pPr>
        <w:pStyle w:val="af0"/>
        <w:spacing w:line="360" w:lineRule="auto"/>
        <w:ind w:firstLine="640"/>
        <w:rPr>
          <w:rFonts w:eastAsia="仿宋_GB2312"/>
          <w:sz w:val="32"/>
          <w:szCs w:val="32"/>
        </w:rPr>
      </w:pPr>
      <w:r>
        <w:rPr>
          <w:rFonts w:eastAsia="仿宋_GB2312"/>
          <w:sz w:val="32"/>
          <w:szCs w:val="32"/>
        </w:rPr>
        <w:t>(f)</w:t>
      </w:r>
      <w:r>
        <w:rPr>
          <w:rFonts w:eastAsia="仿宋_GB2312" w:hint="eastAsia"/>
          <w:sz w:val="32"/>
          <w:szCs w:val="32"/>
        </w:rPr>
        <w:t xml:space="preserve"> </w:t>
      </w:r>
      <w:r>
        <w:rPr>
          <w:rFonts w:eastAsia="仿宋_GB2312" w:hint="eastAsia"/>
          <w:sz w:val="32"/>
          <w:szCs w:val="32"/>
        </w:rPr>
        <w:t>如果驾驶舱录音机装</w:t>
      </w:r>
      <w:r>
        <w:rPr>
          <w:rFonts w:eastAsia="仿宋_GB2312" w:hint="eastAsia"/>
          <w:sz w:val="32"/>
          <w:szCs w:val="32"/>
        </w:rPr>
        <w:t>有抹音装置，其安装设计必须使误动作概率以及在</w:t>
      </w:r>
      <w:proofErr w:type="gramStart"/>
      <w:r>
        <w:rPr>
          <w:rFonts w:eastAsia="仿宋_GB2312" w:hint="eastAsia"/>
          <w:sz w:val="32"/>
          <w:szCs w:val="32"/>
        </w:rPr>
        <w:t>坠撞冲击</w:t>
      </w:r>
      <w:proofErr w:type="gramEnd"/>
      <w:r>
        <w:rPr>
          <w:rFonts w:eastAsia="仿宋_GB2312" w:hint="eastAsia"/>
          <w:sz w:val="32"/>
          <w:szCs w:val="32"/>
        </w:rPr>
        <w:t>时抹音装置工作的概率减至最小。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每个记录器容器必须是鲜橙色或鲜黄色。</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(h) </w:t>
      </w:r>
      <w:r>
        <w:rPr>
          <w:rFonts w:eastAsia="仿宋_GB2312" w:hint="eastAsia"/>
          <w:sz w:val="32"/>
          <w:szCs w:val="32"/>
        </w:rPr>
        <w:t>当民用航空规章营运规则要求同时具有驾驶舱录音机和飞行数据记录器时，只要符合本条中的其它要求和本规章中关于飞行数据记录器的要求，可以安装一个组合单元。</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56" w:name="_Toc148957714"/>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14</w:t>
      </w:r>
      <w:r>
        <w:rPr>
          <w:rFonts w:ascii="黑体" w:eastAsia="黑体" w:hAnsi="黑体" w:hint="eastAsia"/>
          <w:sz w:val="32"/>
          <w:szCs w:val="32"/>
        </w:rPr>
        <w:t>59</w:t>
      </w:r>
      <w:r>
        <w:rPr>
          <w:rFonts w:ascii="黑体" w:eastAsia="黑体" w:hAnsi="黑体" w:hint="eastAsia"/>
          <w:sz w:val="32"/>
          <w:szCs w:val="32"/>
        </w:rPr>
        <w:t>条　飞行记录器</w:t>
      </w:r>
      <w:bookmarkEnd w:id="35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民用航空规章营运规则所要求的每台飞行记录器的安装必须符合下列规定：</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从满足本部第</w:t>
      </w:r>
      <w:r>
        <w:rPr>
          <w:rFonts w:eastAsia="仿宋_GB2312"/>
          <w:sz w:val="32"/>
          <w:szCs w:val="32"/>
        </w:rPr>
        <w:t>29</w:t>
      </w:r>
      <w:r>
        <w:rPr>
          <w:rFonts w:eastAsia="仿宋_GB2312" w:hint="eastAsia"/>
          <w:sz w:val="32"/>
          <w:szCs w:val="32"/>
        </w:rPr>
        <w:t>.1323</w:t>
      </w:r>
      <w:r>
        <w:rPr>
          <w:rFonts w:eastAsia="仿宋_GB2312" w:hint="eastAsia"/>
          <w:sz w:val="32"/>
          <w:szCs w:val="32"/>
        </w:rPr>
        <w:t>条、第</w:t>
      </w:r>
      <w:r>
        <w:rPr>
          <w:rFonts w:eastAsia="仿宋_GB2312"/>
          <w:sz w:val="32"/>
          <w:szCs w:val="32"/>
        </w:rPr>
        <w:t>29</w:t>
      </w:r>
      <w:r>
        <w:rPr>
          <w:rFonts w:eastAsia="仿宋_GB2312" w:hint="eastAsia"/>
          <w:sz w:val="32"/>
          <w:szCs w:val="32"/>
        </w:rPr>
        <w:t>.1325</w:t>
      </w:r>
      <w:r>
        <w:rPr>
          <w:rFonts w:eastAsia="仿宋_GB2312" w:hint="eastAsia"/>
          <w:sz w:val="32"/>
          <w:szCs w:val="32"/>
        </w:rPr>
        <w:t>条及第</w:t>
      </w:r>
      <w:r>
        <w:rPr>
          <w:rFonts w:eastAsia="仿宋_GB2312"/>
          <w:sz w:val="32"/>
          <w:szCs w:val="32"/>
        </w:rPr>
        <w:t>29</w:t>
      </w:r>
      <w:r>
        <w:rPr>
          <w:rFonts w:eastAsia="仿宋_GB2312" w:hint="eastAsia"/>
          <w:sz w:val="32"/>
          <w:szCs w:val="32"/>
        </w:rPr>
        <w:t>.1327</w:t>
      </w:r>
      <w:r>
        <w:rPr>
          <w:rFonts w:eastAsia="仿宋_GB2312" w:hint="eastAsia"/>
          <w:sz w:val="32"/>
          <w:szCs w:val="32"/>
        </w:rPr>
        <w:t>条适用精度要求的信号源获取空速、高度及航向数据；</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垂直加速度传感器要刚性固定，纵向位置要安装在被批准的旋翼航空器重心限制范围之内；</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(3)</w:t>
      </w:r>
      <w:bookmarkStart w:id="357" w:name="OLE_LINK62"/>
      <w:r>
        <w:rPr>
          <w:rFonts w:eastAsia="仿宋_GB2312" w:hint="eastAsia"/>
          <w:sz w:val="32"/>
          <w:szCs w:val="32"/>
        </w:rPr>
        <w:t xml:space="preserve"> (i) </w:t>
      </w:r>
      <w:r>
        <w:rPr>
          <w:rFonts w:eastAsia="仿宋_GB2312" w:hint="eastAsia"/>
          <w:sz w:val="32"/>
          <w:szCs w:val="32"/>
        </w:rPr>
        <w:t>其供电应取自对飞行记录器的工作最为可靠的汇流条，而不危及对重要或应急负载的供电；</w:t>
      </w:r>
    </w:p>
    <w:p w:rsidR="00001BCF" w:rsidRDefault="0068794E">
      <w:pPr>
        <w:pStyle w:val="af0"/>
        <w:spacing w:line="360" w:lineRule="auto"/>
        <w:ind w:firstLineChars="354" w:firstLine="1133"/>
        <w:rPr>
          <w:rFonts w:eastAsia="仿宋_GB2312"/>
          <w:sz w:val="32"/>
          <w:szCs w:val="32"/>
        </w:rPr>
      </w:pPr>
      <w:r>
        <w:rPr>
          <w:rFonts w:eastAsia="仿宋_GB2312" w:hint="eastAsia"/>
          <w:sz w:val="32"/>
          <w:szCs w:val="32"/>
        </w:rPr>
        <w:t xml:space="preserve">(ii) </w:t>
      </w:r>
      <w:r>
        <w:rPr>
          <w:rFonts w:eastAsia="仿宋_GB2312" w:hint="eastAsia"/>
          <w:sz w:val="32"/>
          <w:szCs w:val="32"/>
        </w:rPr>
        <w:t>尽可能长时间的保持电力，又不危及旋翼航空器的应急操作。</w:t>
      </w:r>
    </w:p>
    <w:bookmarkEnd w:id="357"/>
    <w:p w:rsidR="00001BCF" w:rsidRDefault="0068794E">
      <w:pPr>
        <w:pStyle w:val="af0"/>
        <w:spacing w:line="360" w:lineRule="auto"/>
        <w:ind w:firstLineChars="265" w:firstLine="848"/>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hint="eastAsia"/>
          <w:sz w:val="32"/>
          <w:szCs w:val="32"/>
        </w:rPr>
        <w:t>应备有音响或目视装置，能在飞行前检查记录器是否正常在存储介质中记录数据；</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(5)</w:t>
      </w:r>
      <w:r>
        <w:rPr>
          <w:rFonts w:eastAsia="仿宋_GB2312" w:hint="eastAsia"/>
          <w:sz w:val="32"/>
          <w:szCs w:val="32"/>
        </w:rPr>
        <w:t xml:space="preserve"> </w:t>
      </w:r>
      <w:r>
        <w:rPr>
          <w:rFonts w:eastAsia="仿宋_GB2312" w:hint="eastAsia"/>
          <w:sz w:val="32"/>
          <w:szCs w:val="32"/>
        </w:rPr>
        <w:t>除仅由发动机驱动的发电机系统供电的记录器外，还应备有自动装置，在坠毁撞击后</w:t>
      </w:r>
      <w:r>
        <w:rPr>
          <w:rFonts w:eastAsia="仿宋_GB2312" w:hint="eastAsia"/>
          <w:sz w:val="32"/>
          <w:szCs w:val="32"/>
        </w:rPr>
        <w:t>10</w:t>
      </w:r>
      <w:r>
        <w:rPr>
          <w:rFonts w:eastAsia="仿宋_GB2312" w:hint="eastAsia"/>
          <w:sz w:val="32"/>
          <w:szCs w:val="32"/>
        </w:rPr>
        <w:t>分钟内，能使具有数据抹音功能的记录器停止工作，并同时停止各抹音装置的功能。</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(6) </w:t>
      </w:r>
      <w:r>
        <w:rPr>
          <w:rFonts w:eastAsia="仿宋_GB2312" w:hint="eastAsia"/>
          <w:sz w:val="32"/>
          <w:szCs w:val="32"/>
        </w:rPr>
        <w:t>无论驾驶舱录音机和数字式飞行数据记录器是安装在独立的盒子内还是组合单元内，任何记录器以外的单一电气故障，不能使驾驶舱录音机和数字飞行数据记录器都停止工作。</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不具有弹出功能的记录器容器的位置和安装必须能将坠毁冲击导致的其容器破裂以及随之起火进而毁坏记录的概率减至最小。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应建立飞行记录器的空速、高度及航向读数与正驾驶员仪表上的相应读数</w:t>
      </w:r>
      <w:r>
        <w:rPr>
          <w:rFonts w:eastAsia="仿宋_GB2312" w:hint="eastAsia"/>
          <w:sz w:val="32"/>
          <w:szCs w:val="32"/>
        </w:rPr>
        <w:t>（考虑到校正系数）之间的相互关系。此关系必须能覆盖航空器运行的空速范围、高度限制范围以及</w:t>
      </w:r>
      <w:r>
        <w:rPr>
          <w:rFonts w:eastAsia="仿宋_GB2312" w:hint="eastAsia"/>
          <w:sz w:val="32"/>
          <w:szCs w:val="32"/>
        </w:rPr>
        <w:t>360</w:t>
      </w:r>
      <w:r>
        <w:rPr>
          <w:rFonts w:eastAsia="仿宋_GB2312" w:hint="eastAsia"/>
          <w:sz w:val="32"/>
          <w:szCs w:val="32"/>
        </w:rPr>
        <w:t>度航向范围。相互关系可在地面上用合适的方法确定。</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每个记录器容器必须满足下列要求：</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必须是鲜橙色或鲜黄色；</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在其外表面固定一个反射条，以利于发现它在水下的位置；</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hint="eastAsia"/>
          <w:sz w:val="32"/>
          <w:szCs w:val="32"/>
        </w:rPr>
        <w:t>当民用航空规章的营运规则有要求时，在容器上或贴近容器处装有水下定位装置，其固定方式要保证在撞</w:t>
      </w:r>
      <w:proofErr w:type="gramStart"/>
      <w:r>
        <w:rPr>
          <w:rFonts w:eastAsia="仿宋_GB2312" w:hint="eastAsia"/>
          <w:sz w:val="32"/>
          <w:szCs w:val="32"/>
        </w:rPr>
        <w:t>损冲击</w:t>
      </w:r>
      <w:proofErr w:type="gramEnd"/>
      <w:r>
        <w:rPr>
          <w:rFonts w:eastAsia="仿宋_GB2312" w:hint="eastAsia"/>
          <w:sz w:val="32"/>
          <w:szCs w:val="32"/>
        </w:rPr>
        <w:t>时不可能分离。</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当民用航空规章营运规则要求同时具有驾驶舱录音机和飞行记录器时，只要符合本节中的其它需求和本规章中关于驾</w:t>
      </w:r>
      <w:r>
        <w:rPr>
          <w:rFonts w:eastAsia="仿宋_GB2312" w:hint="eastAsia"/>
          <w:sz w:val="32"/>
          <w:szCs w:val="32"/>
        </w:rPr>
        <w:t>驶舱录音机的需求，可以安装一个组合单元。</w:t>
      </w:r>
      <w:bookmarkStart w:id="358" w:name="OLE_LINK6"/>
      <w:bookmarkStart w:id="359" w:name="OLE_LINK5"/>
    </w:p>
    <w:bookmarkEnd w:id="358"/>
    <w:bookmarkEnd w:id="359"/>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60" w:name="_Toc148957715"/>
      <w:r>
        <w:rPr>
          <w:rFonts w:ascii="黑体" w:eastAsia="黑体" w:hAnsi="黑体" w:hint="eastAsia"/>
          <w:sz w:val="32"/>
          <w:szCs w:val="32"/>
        </w:rPr>
        <w:t>第</w:t>
      </w:r>
      <w:r>
        <w:rPr>
          <w:rFonts w:ascii="黑体" w:eastAsia="黑体" w:hAnsi="黑体"/>
          <w:sz w:val="32"/>
          <w:szCs w:val="32"/>
        </w:rPr>
        <w:t>29</w:t>
      </w:r>
      <w:r>
        <w:rPr>
          <w:rFonts w:ascii="黑体" w:eastAsia="黑体" w:hAnsi="黑体" w:hint="eastAsia"/>
          <w:sz w:val="32"/>
          <w:szCs w:val="32"/>
        </w:rPr>
        <w:t>.</w:t>
      </w:r>
      <w:r>
        <w:rPr>
          <w:rFonts w:ascii="黑体" w:eastAsia="黑体" w:hAnsi="黑体"/>
          <w:sz w:val="32"/>
          <w:szCs w:val="32"/>
        </w:rPr>
        <w:t>1461</w:t>
      </w:r>
      <w:r>
        <w:rPr>
          <w:rFonts w:ascii="黑体" w:eastAsia="黑体" w:hAnsi="黑体" w:hint="eastAsia"/>
          <w:sz w:val="32"/>
          <w:szCs w:val="32"/>
        </w:rPr>
        <w:t>条　含高能转子的设备</w:t>
      </w:r>
      <w:bookmarkEnd w:id="360"/>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a</w:t>
      </w:r>
      <w:r>
        <w:rPr>
          <w:rFonts w:eastAsia="仿宋_GB2312" w:hint="eastAsia"/>
          <w:sz w:val="32"/>
          <w:szCs w:val="32"/>
        </w:rPr>
        <w:t xml:space="preserve">) </w:t>
      </w:r>
      <w:r>
        <w:rPr>
          <w:rFonts w:eastAsia="仿宋_GB2312" w:hint="eastAsia"/>
          <w:sz w:val="32"/>
          <w:szCs w:val="32"/>
        </w:rPr>
        <w:t>含高能转子的设备，必须符合本条</w:t>
      </w:r>
      <w:r>
        <w:rPr>
          <w:rFonts w:eastAsia="仿宋_GB2312" w:hint="eastAsia"/>
          <w:sz w:val="32"/>
          <w:szCs w:val="32"/>
        </w:rPr>
        <w:t>(</w:t>
      </w:r>
      <w:r>
        <w:rPr>
          <w:rFonts w:eastAsia="仿宋_GB2312"/>
          <w:sz w:val="32"/>
          <w:szCs w:val="32"/>
        </w:rPr>
        <w:t>b</w:t>
      </w:r>
      <w:r>
        <w:rPr>
          <w:rFonts w:eastAsia="仿宋_GB2312" w:hint="eastAsia"/>
          <w:sz w:val="32"/>
          <w:szCs w:val="32"/>
        </w:rPr>
        <w:t>)</w:t>
      </w:r>
      <w:r>
        <w:rPr>
          <w:rFonts w:eastAsia="仿宋_GB2312" w:hint="eastAsia"/>
          <w:sz w:val="32"/>
          <w:szCs w:val="32"/>
        </w:rPr>
        <w:t>、</w:t>
      </w:r>
      <w:r>
        <w:rPr>
          <w:rFonts w:eastAsia="仿宋_GB2312" w:hint="eastAsia"/>
          <w:sz w:val="32"/>
          <w:szCs w:val="32"/>
        </w:rPr>
        <w:t>(</w:t>
      </w:r>
      <w:r>
        <w:rPr>
          <w:rFonts w:eastAsia="仿宋_GB2312"/>
          <w:sz w:val="32"/>
          <w:szCs w:val="32"/>
        </w:rPr>
        <w:t>c</w:t>
      </w:r>
      <w:r>
        <w:rPr>
          <w:rFonts w:eastAsia="仿宋_GB2312" w:hint="eastAsia"/>
          <w:sz w:val="32"/>
          <w:szCs w:val="32"/>
        </w:rPr>
        <w:t>)</w:t>
      </w:r>
      <w:r>
        <w:rPr>
          <w:rFonts w:eastAsia="仿宋_GB2312" w:hint="eastAsia"/>
          <w:sz w:val="32"/>
          <w:szCs w:val="32"/>
        </w:rPr>
        <w:t>或</w:t>
      </w:r>
      <w:r>
        <w:rPr>
          <w:rFonts w:eastAsia="仿宋_GB2312" w:hint="eastAsia"/>
          <w:sz w:val="32"/>
          <w:szCs w:val="32"/>
        </w:rPr>
        <w:t>(</w:t>
      </w:r>
      <w:r>
        <w:rPr>
          <w:rFonts w:eastAsia="仿宋_GB2312"/>
          <w:sz w:val="32"/>
          <w:szCs w:val="32"/>
        </w:rPr>
        <w:t>d</w:t>
      </w:r>
      <w:r>
        <w:rPr>
          <w:rFonts w:eastAsia="仿宋_GB2312" w:hint="eastAsia"/>
          <w:sz w:val="32"/>
          <w:szCs w:val="32"/>
        </w:rPr>
        <w:t>)</w:t>
      </w:r>
      <w:r>
        <w:rPr>
          <w:rFonts w:eastAsia="仿宋_GB2312" w:hint="eastAsia"/>
          <w:sz w:val="32"/>
          <w:szCs w:val="32"/>
        </w:rPr>
        <w:t>的规定。</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b</w:t>
      </w:r>
      <w:r>
        <w:rPr>
          <w:rFonts w:eastAsia="仿宋_GB2312" w:hint="eastAsia"/>
          <w:sz w:val="32"/>
          <w:szCs w:val="32"/>
        </w:rPr>
        <w:t xml:space="preserve">) </w:t>
      </w:r>
      <w:r>
        <w:rPr>
          <w:rFonts w:eastAsia="仿宋_GB2312" w:hint="eastAsia"/>
          <w:sz w:val="32"/>
          <w:szCs w:val="32"/>
        </w:rPr>
        <w:t>设备中的高能转子必须能承受因故障、振动、异常转速和异常温度所引起的损伤。此外，还要满足下列要求：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 xml:space="preserve">) </w:t>
      </w:r>
      <w:r>
        <w:rPr>
          <w:rFonts w:eastAsia="仿宋_GB2312" w:hint="eastAsia"/>
          <w:sz w:val="32"/>
          <w:szCs w:val="32"/>
        </w:rPr>
        <w:t>辅助</w:t>
      </w:r>
      <w:proofErr w:type="gramStart"/>
      <w:r>
        <w:rPr>
          <w:rFonts w:eastAsia="仿宋_GB2312" w:hint="eastAsia"/>
          <w:sz w:val="32"/>
          <w:szCs w:val="32"/>
        </w:rPr>
        <w:t>转子机匣必须能包容住</w:t>
      </w:r>
      <w:proofErr w:type="gramEnd"/>
      <w:r>
        <w:rPr>
          <w:rFonts w:eastAsia="仿宋_GB2312" w:hint="eastAsia"/>
          <w:sz w:val="32"/>
          <w:szCs w:val="32"/>
        </w:rPr>
        <w:t>由高能转子叶片破坏所引起的损伤；</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 xml:space="preserve">) </w:t>
      </w:r>
      <w:r>
        <w:rPr>
          <w:rFonts w:eastAsia="仿宋_GB2312" w:hint="eastAsia"/>
          <w:sz w:val="32"/>
          <w:szCs w:val="32"/>
        </w:rPr>
        <w:t>设备控制装置、系统和仪表设备，必须合理地保证在服役中不会超过影响高能转子完整性的使用限制。</w:t>
      </w:r>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sz w:val="32"/>
          <w:szCs w:val="32"/>
        </w:rPr>
        <w:t>c</w:t>
      </w:r>
      <w:r>
        <w:rPr>
          <w:rFonts w:eastAsia="仿宋_GB2312" w:hint="eastAsia"/>
          <w:sz w:val="32"/>
          <w:szCs w:val="32"/>
        </w:rPr>
        <w:t xml:space="preserve">) </w:t>
      </w:r>
      <w:r>
        <w:rPr>
          <w:rFonts w:eastAsia="仿宋_GB2312" w:hint="eastAsia"/>
          <w:sz w:val="32"/>
          <w:szCs w:val="32"/>
        </w:rPr>
        <w:t>必须通过试验表明，含高能转子的设备能</w:t>
      </w:r>
      <w:proofErr w:type="gramStart"/>
      <w:r>
        <w:rPr>
          <w:rFonts w:eastAsia="仿宋_GB2312" w:hint="eastAsia"/>
          <w:sz w:val="32"/>
          <w:szCs w:val="32"/>
        </w:rPr>
        <w:t>包容住</w:t>
      </w:r>
      <w:proofErr w:type="gramEnd"/>
      <w:r>
        <w:rPr>
          <w:rFonts w:eastAsia="仿宋_GB2312" w:hint="eastAsia"/>
          <w:sz w:val="32"/>
          <w:szCs w:val="32"/>
        </w:rPr>
        <w:t>高能转子在正常转速控制装置不起作用时能达到的最高转速下产生的任何破坏。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含高能转子的设备，必须安装在当转子破坏时，即不会危及乘员安全也不会对继续安全飞行产生不利影响的部位。</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361" w:name="_Toc148957716"/>
      <w:r>
        <w:rPr>
          <w:rFonts w:eastAsia="黑体" w:hint="eastAsia"/>
          <w:sz w:val="32"/>
          <w:szCs w:val="32"/>
        </w:rPr>
        <w:t>G</w:t>
      </w:r>
      <w:r>
        <w:rPr>
          <w:rFonts w:eastAsia="黑体" w:hint="eastAsia"/>
          <w:sz w:val="32"/>
          <w:szCs w:val="32"/>
        </w:rPr>
        <w:t>章　使用限制和资料</w:t>
      </w:r>
      <w:bookmarkEnd w:id="361"/>
    </w:p>
    <w:p w:rsidR="00001BCF" w:rsidRDefault="0068794E">
      <w:pPr>
        <w:pStyle w:val="3"/>
        <w:spacing w:line="360" w:lineRule="auto"/>
        <w:ind w:firstLineChars="200" w:firstLine="643"/>
        <w:rPr>
          <w:rFonts w:ascii="黑体" w:eastAsia="黑体" w:hAnsi="黑体"/>
          <w:sz w:val="32"/>
          <w:szCs w:val="32"/>
        </w:rPr>
      </w:pPr>
      <w:bookmarkStart w:id="362" w:name="_Toc148957717"/>
      <w:r>
        <w:rPr>
          <w:rFonts w:ascii="黑体" w:eastAsia="黑体" w:hAnsi="黑体" w:hint="eastAsia"/>
          <w:sz w:val="32"/>
          <w:szCs w:val="32"/>
        </w:rPr>
        <w:t>第</w:t>
      </w:r>
      <w:r>
        <w:rPr>
          <w:rFonts w:ascii="黑体" w:eastAsia="黑体" w:hAnsi="黑体" w:hint="eastAsia"/>
          <w:sz w:val="32"/>
          <w:szCs w:val="32"/>
        </w:rPr>
        <w:t>29.1501</w:t>
      </w:r>
      <w:r>
        <w:rPr>
          <w:rFonts w:ascii="黑体" w:eastAsia="黑体" w:hAnsi="黑体" w:hint="eastAsia"/>
          <w:sz w:val="32"/>
          <w:szCs w:val="32"/>
        </w:rPr>
        <w:t>条　总则</w:t>
      </w:r>
      <w:bookmarkEnd w:id="362"/>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必须制定第</w:t>
      </w:r>
      <w:r>
        <w:rPr>
          <w:rFonts w:eastAsia="仿宋_GB2312" w:hint="eastAsia"/>
          <w:sz w:val="32"/>
          <w:szCs w:val="32"/>
        </w:rPr>
        <w:t>29.1503</w:t>
      </w:r>
      <w:r>
        <w:rPr>
          <w:rFonts w:eastAsia="仿宋_GB2312" w:hint="eastAsia"/>
          <w:sz w:val="32"/>
          <w:szCs w:val="32"/>
        </w:rPr>
        <w:t>至第</w:t>
      </w:r>
      <w:r>
        <w:rPr>
          <w:rFonts w:eastAsia="仿宋_GB2312" w:hint="eastAsia"/>
          <w:sz w:val="32"/>
          <w:szCs w:val="32"/>
        </w:rPr>
        <w:t>29.152</w:t>
      </w:r>
      <w:r>
        <w:rPr>
          <w:rFonts w:eastAsia="仿宋_GB2312"/>
          <w:sz w:val="32"/>
          <w:szCs w:val="32"/>
        </w:rPr>
        <w:t>9</w:t>
      </w:r>
      <w:r>
        <w:rPr>
          <w:rFonts w:eastAsia="仿宋_GB2312" w:hint="eastAsia"/>
          <w:sz w:val="32"/>
          <w:szCs w:val="32"/>
        </w:rPr>
        <w:t>所规定的每项使用限制以及为安全运行所必需的其它限制和资料。</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必须按第</w:t>
      </w:r>
      <w:r>
        <w:rPr>
          <w:rFonts w:eastAsia="仿宋_GB2312" w:hint="eastAsia"/>
          <w:sz w:val="32"/>
          <w:szCs w:val="32"/>
        </w:rPr>
        <w:t>29.15</w:t>
      </w:r>
      <w:r>
        <w:rPr>
          <w:rFonts w:eastAsia="仿宋_GB2312"/>
          <w:sz w:val="32"/>
          <w:szCs w:val="32"/>
        </w:rPr>
        <w:t>4</w:t>
      </w:r>
      <w:r>
        <w:rPr>
          <w:rFonts w:eastAsia="仿宋_GB2312" w:hint="eastAsia"/>
          <w:sz w:val="32"/>
          <w:szCs w:val="32"/>
        </w:rPr>
        <w:t>1</w:t>
      </w:r>
      <w:r>
        <w:rPr>
          <w:rFonts w:eastAsia="仿宋_GB2312" w:hint="eastAsia"/>
          <w:sz w:val="32"/>
          <w:szCs w:val="32"/>
        </w:rPr>
        <w:t>至第</w:t>
      </w:r>
      <w:r>
        <w:rPr>
          <w:rFonts w:eastAsia="仿宋_GB2312" w:hint="eastAsia"/>
          <w:sz w:val="32"/>
          <w:szCs w:val="32"/>
        </w:rPr>
        <w:t>29.1589</w:t>
      </w:r>
      <w:r>
        <w:rPr>
          <w:rFonts w:eastAsia="仿宋_GB2312" w:hint="eastAsia"/>
          <w:sz w:val="32"/>
          <w:szCs w:val="32"/>
        </w:rPr>
        <w:t>的规定，使这些使用限制和为安全运行所必需的其它资料可供机组成员使用。</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363" w:name="_Toc148957718"/>
      <w:r>
        <w:rPr>
          <w:rFonts w:eastAsia="黑体" w:hint="eastAsia"/>
          <w:sz w:val="32"/>
          <w:szCs w:val="32"/>
        </w:rPr>
        <w:t>使用限制</w:t>
      </w:r>
      <w:bookmarkEnd w:id="363"/>
    </w:p>
    <w:p w:rsidR="00001BCF" w:rsidRDefault="0068794E">
      <w:pPr>
        <w:pStyle w:val="3"/>
        <w:spacing w:line="360" w:lineRule="auto"/>
        <w:ind w:firstLineChars="200" w:firstLine="643"/>
        <w:rPr>
          <w:rFonts w:ascii="黑体" w:eastAsia="黑体" w:hAnsi="黑体"/>
          <w:sz w:val="32"/>
          <w:szCs w:val="32"/>
        </w:rPr>
      </w:pPr>
      <w:bookmarkStart w:id="364" w:name="_Toc148957719"/>
      <w:r>
        <w:rPr>
          <w:rFonts w:ascii="黑体" w:eastAsia="黑体" w:hAnsi="黑体" w:hint="eastAsia"/>
          <w:sz w:val="32"/>
          <w:szCs w:val="32"/>
        </w:rPr>
        <w:t>第</w:t>
      </w:r>
      <w:r>
        <w:rPr>
          <w:rFonts w:ascii="黑体" w:eastAsia="黑体" w:hAnsi="黑体" w:hint="eastAsia"/>
          <w:sz w:val="32"/>
          <w:szCs w:val="32"/>
        </w:rPr>
        <w:t>29.1503</w:t>
      </w:r>
      <w:r>
        <w:rPr>
          <w:rFonts w:ascii="黑体" w:eastAsia="黑体" w:hAnsi="黑体" w:hint="eastAsia"/>
          <w:sz w:val="32"/>
          <w:szCs w:val="32"/>
        </w:rPr>
        <w:t>条　空速限制：总则</w:t>
      </w:r>
      <w:bookmarkEnd w:id="36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必须制定使用速度范围。</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当空速限制是重量、重量分布、高度、旋翼转速、功率或其它因素的函数时，必须制定与这些因素的临界组合相对应的空速限制。</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65" w:name="_Toc148957720"/>
      <w:r>
        <w:rPr>
          <w:rFonts w:ascii="黑体" w:eastAsia="黑体" w:hAnsi="黑体" w:hint="eastAsia"/>
          <w:sz w:val="32"/>
          <w:szCs w:val="32"/>
        </w:rPr>
        <w:t>第</w:t>
      </w:r>
      <w:r>
        <w:rPr>
          <w:rFonts w:ascii="黑体" w:eastAsia="黑体" w:hAnsi="黑体" w:hint="eastAsia"/>
          <w:sz w:val="32"/>
          <w:szCs w:val="32"/>
        </w:rPr>
        <w:t>29.1505</w:t>
      </w:r>
      <w:r>
        <w:rPr>
          <w:rFonts w:ascii="黑体" w:eastAsia="黑体" w:hAnsi="黑体" w:hint="eastAsia"/>
          <w:sz w:val="32"/>
          <w:szCs w:val="32"/>
        </w:rPr>
        <w:t>条　不可超越速度</w:t>
      </w:r>
      <w:bookmarkEnd w:id="365"/>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必须按照下列要求制定不可超越速度</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不小于</w:t>
      </w:r>
      <w:r>
        <w:rPr>
          <w:rFonts w:eastAsia="仿宋_GB2312" w:hint="eastAsia"/>
          <w:sz w:val="32"/>
          <w:szCs w:val="32"/>
        </w:rPr>
        <w:t>74.08</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hint="eastAsia"/>
          <w:sz w:val="32"/>
          <w:szCs w:val="32"/>
        </w:rPr>
        <w:t>40</w:t>
      </w:r>
      <w:r>
        <w:rPr>
          <w:rFonts w:eastAsia="仿宋_GB2312" w:hint="eastAsia"/>
          <w:sz w:val="32"/>
          <w:szCs w:val="32"/>
        </w:rPr>
        <w:t>节）</w:t>
      </w:r>
      <w:r>
        <w:rPr>
          <w:rFonts w:eastAsia="仿宋_GB2312" w:hint="eastAsia"/>
          <w:sz w:val="32"/>
          <w:szCs w:val="32"/>
        </w:rPr>
        <w:t>(</w:t>
      </w:r>
      <w:r>
        <w:rPr>
          <w:rFonts w:eastAsia="仿宋_GB2312" w:hint="eastAsia"/>
          <w:sz w:val="32"/>
          <w:szCs w:val="32"/>
        </w:rPr>
        <w:t>校准空速</w:t>
      </w:r>
      <w:r>
        <w:rPr>
          <w:rFonts w:eastAsia="仿宋_GB2312" w:hint="eastAsia"/>
          <w:sz w:val="32"/>
          <w:szCs w:val="32"/>
        </w:rPr>
        <w:t>)</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不大于下列三种值中的小者：</w:t>
      </w:r>
    </w:p>
    <w:p w:rsidR="00001BCF" w:rsidRDefault="0068794E">
      <w:pPr>
        <w:pStyle w:val="af0"/>
        <w:numPr>
          <w:ilvl w:val="0"/>
          <w:numId w:val="88"/>
        </w:numPr>
        <w:spacing w:line="360" w:lineRule="auto"/>
        <w:ind w:left="0" w:firstLineChars="0" w:firstLine="1134"/>
        <w:rPr>
          <w:rFonts w:eastAsia="仿宋_GB2312"/>
          <w:sz w:val="32"/>
          <w:szCs w:val="32"/>
        </w:rPr>
      </w:pPr>
      <w:r>
        <w:rPr>
          <w:rFonts w:eastAsia="仿宋_GB2312" w:hint="eastAsia"/>
          <w:sz w:val="32"/>
          <w:szCs w:val="32"/>
        </w:rPr>
        <w:t>按第</w:t>
      </w:r>
      <w:r>
        <w:rPr>
          <w:rFonts w:eastAsia="仿宋_GB2312" w:hint="eastAsia"/>
          <w:sz w:val="32"/>
          <w:szCs w:val="32"/>
        </w:rPr>
        <w:t>29.309</w:t>
      </w:r>
      <w:r>
        <w:rPr>
          <w:rFonts w:eastAsia="仿宋_GB2312" w:hint="eastAsia"/>
          <w:sz w:val="32"/>
          <w:szCs w:val="32"/>
        </w:rPr>
        <w:t>条制定的最大前飞速度的</w:t>
      </w:r>
      <w:r>
        <w:rPr>
          <w:rFonts w:eastAsia="仿宋_GB2312" w:hint="eastAsia"/>
          <w:sz w:val="32"/>
          <w:szCs w:val="32"/>
        </w:rPr>
        <w:t>0.9</w:t>
      </w:r>
      <w:r>
        <w:rPr>
          <w:rFonts w:eastAsia="仿宋_GB2312" w:hint="eastAsia"/>
          <w:sz w:val="32"/>
          <w:szCs w:val="32"/>
        </w:rPr>
        <w:t>倍；</w:t>
      </w:r>
    </w:p>
    <w:p w:rsidR="00001BCF" w:rsidRDefault="0068794E">
      <w:pPr>
        <w:pStyle w:val="af0"/>
        <w:numPr>
          <w:ilvl w:val="0"/>
          <w:numId w:val="88"/>
        </w:numPr>
        <w:spacing w:line="360" w:lineRule="auto"/>
        <w:ind w:left="0" w:firstLineChars="0" w:firstLine="1134"/>
        <w:rPr>
          <w:rFonts w:eastAsia="仿宋_GB2312"/>
          <w:sz w:val="32"/>
          <w:szCs w:val="32"/>
        </w:rPr>
      </w:pPr>
      <w:r>
        <w:rPr>
          <w:rFonts w:eastAsia="仿宋_GB2312" w:hint="eastAsia"/>
          <w:sz w:val="32"/>
          <w:szCs w:val="32"/>
        </w:rPr>
        <w:t>按第</w:t>
      </w:r>
      <w:r>
        <w:rPr>
          <w:rFonts w:eastAsia="仿宋_GB2312" w:hint="eastAsia"/>
          <w:sz w:val="32"/>
          <w:szCs w:val="32"/>
        </w:rPr>
        <w:t>29.251</w:t>
      </w:r>
      <w:r>
        <w:rPr>
          <w:rFonts w:eastAsia="仿宋_GB2312" w:hint="eastAsia"/>
          <w:sz w:val="32"/>
          <w:szCs w:val="32"/>
        </w:rPr>
        <w:t>条和第</w:t>
      </w:r>
      <w:r>
        <w:rPr>
          <w:rFonts w:eastAsia="仿宋_GB2312" w:hint="eastAsia"/>
          <w:sz w:val="32"/>
          <w:szCs w:val="32"/>
        </w:rPr>
        <w:t>29.629</w:t>
      </w:r>
      <w:r>
        <w:rPr>
          <w:rFonts w:eastAsia="仿宋_GB2312" w:hint="eastAsia"/>
          <w:sz w:val="32"/>
          <w:szCs w:val="32"/>
        </w:rPr>
        <w:t>条表明的最大速度的</w:t>
      </w:r>
      <w:r>
        <w:rPr>
          <w:rFonts w:eastAsia="仿宋_GB2312" w:hint="eastAsia"/>
          <w:sz w:val="32"/>
          <w:szCs w:val="32"/>
        </w:rPr>
        <w:t>0.9</w:t>
      </w:r>
      <w:r>
        <w:rPr>
          <w:rFonts w:eastAsia="仿宋_GB2312" w:hint="eastAsia"/>
          <w:sz w:val="32"/>
          <w:szCs w:val="32"/>
        </w:rPr>
        <w:t>倍；</w:t>
      </w:r>
    </w:p>
    <w:p w:rsidR="00001BCF" w:rsidRDefault="0068794E">
      <w:pPr>
        <w:pStyle w:val="af0"/>
        <w:numPr>
          <w:ilvl w:val="0"/>
          <w:numId w:val="88"/>
        </w:numPr>
        <w:spacing w:line="360" w:lineRule="auto"/>
        <w:ind w:left="0" w:firstLineChars="0" w:firstLine="1134"/>
        <w:rPr>
          <w:rFonts w:eastAsia="仿宋_GB2312"/>
          <w:sz w:val="32"/>
          <w:szCs w:val="32"/>
        </w:rPr>
      </w:pPr>
      <w:r>
        <w:rPr>
          <w:rFonts w:eastAsia="仿宋_GB2312" w:hint="eastAsia"/>
          <w:sz w:val="32"/>
          <w:szCs w:val="32"/>
        </w:rPr>
        <w:t>在临界高度条件下证实的</w:t>
      </w:r>
      <w:r>
        <w:rPr>
          <w:rFonts w:eastAsia="仿宋_GB2312" w:hint="eastAsia"/>
          <w:sz w:val="32"/>
          <w:szCs w:val="32"/>
        </w:rPr>
        <w:t>前行桨叶桨</w:t>
      </w:r>
      <w:proofErr w:type="gramStart"/>
      <w:r>
        <w:rPr>
          <w:rFonts w:eastAsia="仿宋_GB2312" w:hint="eastAsia"/>
          <w:sz w:val="32"/>
          <w:szCs w:val="32"/>
        </w:rPr>
        <w:t>尖达到</w:t>
      </w:r>
      <w:proofErr w:type="gramEnd"/>
      <w:r>
        <w:rPr>
          <w:rFonts w:eastAsia="仿宋_GB2312" w:hint="eastAsia"/>
          <w:sz w:val="32"/>
          <w:szCs w:val="32"/>
        </w:rPr>
        <w:t>M</w:t>
      </w:r>
      <w:r>
        <w:rPr>
          <w:rFonts w:eastAsia="仿宋_GB2312" w:hint="eastAsia"/>
          <w:sz w:val="32"/>
          <w:szCs w:val="32"/>
        </w:rPr>
        <w:t>数效应的最大速度的</w:t>
      </w:r>
      <w:r>
        <w:rPr>
          <w:rFonts w:eastAsia="仿宋_GB2312" w:hint="eastAsia"/>
          <w:sz w:val="32"/>
          <w:szCs w:val="32"/>
        </w:rPr>
        <w:t>0.9</w:t>
      </w:r>
      <w:r>
        <w:rPr>
          <w:rFonts w:eastAsia="仿宋_GB2312" w:hint="eastAsia"/>
          <w:sz w:val="32"/>
          <w:szCs w:val="32"/>
        </w:rPr>
        <w:t>倍。</w:t>
      </w:r>
    </w:p>
    <w:p w:rsidR="00001BCF" w:rsidRDefault="0068794E">
      <w:pPr>
        <w:pStyle w:val="af0"/>
        <w:spacing w:line="360" w:lineRule="auto"/>
        <w:ind w:firstLine="640"/>
        <w:rPr>
          <w:rFonts w:eastAsia="仿宋_GB2312"/>
          <w:sz w:val="32"/>
          <w:szCs w:val="32"/>
        </w:rPr>
      </w:pPr>
      <w:r>
        <w:rPr>
          <w:rFonts w:eastAsia="仿宋_GB2312" w:hint="eastAsia"/>
          <w:sz w:val="32"/>
          <w:szCs w:val="32"/>
        </w:rPr>
        <w:t>(b) V</w:t>
      </w:r>
      <w:r>
        <w:rPr>
          <w:rFonts w:eastAsia="仿宋_GB2312" w:hint="eastAsia"/>
          <w:sz w:val="32"/>
          <w:szCs w:val="32"/>
          <w:vertAlign w:val="subscript"/>
        </w:rPr>
        <w:t>NE</w:t>
      </w:r>
      <w:r>
        <w:rPr>
          <w:rFonts w:eastAsia="仿宋_GB2312" w:hint="eastAsia"/>
          <w:sz w:val="32"/>
          <w:szCs w:val="32"/>
        </w:rPr>
        <w:t>可以随高度、旋翼转速、温度和重量变化，如果：</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同时采用的变量不超过这些变量中的两个（或综合一个以上这些变量的仪表不超过两个）；</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这些变量（或综合一个以上这些变量的仪表指示值）的范围大到足以使</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可以有一个实用和安全的变化。</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对直升机，稳定的无动力</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表示为</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（无动力），如果满足下列条件，这一速度可以制定成小于本条</w:t>
      </w:r>
      <w:r>
        <w:rPr>
          <w:rFonts w:eastAsia="仿宋_GB2312" w:hint="eastAsia"/>
          <w:sz w:val="32"/>
          <w:szCs w:val="32"/>
        </w:rPr>
        <w:t>(a)</w:t>
      </w:r>
      <w:r>
        <w:rPr>
          <w:rFonts w:eastAsia="仿宋_GB2312" w:hint="eastAsia"/>
          <w:sz w:val="32"/>
          <w:szCs w:val="32"/>
        </w:rPr>
        <w:t>制定的</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(1) V</w:t>
      </w:r>
      <w:r>
        <w:rPr>
          <w:rFonts w:eastAsia="仿宋_GB2312" w:hint="eastAsia"/>
          <w:sz w:val="32"/>
          <w:szCs w:val="32"/>
          <w:vertAlign w:val="subscript"/>
        </w:rPr>
        <w:t>NE</w:t>
      </w:r>
      <w:r>
        <w:rPr>
          <w:rFonts w:eastAsia="仿宋_GB2312" w:hint="eastAsia"/>
          <w:sz w:val="32"/>
          <w:szCs w:val="32"/>
        </w:rPr>
        <w:t>（无动力）不小于有动力</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和用以满足下列要求的速度两者的平均值：</w:t>
      </w:r>
    </w:p>
    <w:p w:rsidR="00001BCF" w:rsidRDefault="0068794E">
      <w:pPr>
        <w:pStyle w:val="af0"/>
        <w:numPr>
          <w:ilvl w:val="0"/>
          <w:numId w:val="89"/>
        </w:numPr>
        <w:spacing w:line="360" w:lineRule="auto"/>
        <w:ind w:left="0" w:firstLineChars="354" w:firstLine="1133"/>
        <w:rPr>
          <w:rFonts w:eastAsia="仿宋_GB2312"/>
          <w:sz w:val="32"/>
          <w:szCs w:val="32"/>
        </w:rPr>
      </w:pPr>
      <w:r>
        <w:rPr>
          <w:rFonts w:eastAsia="仿宋_GB2312" w:hint="eastAsia"/>
          <w:sz w:val="32"/>
          <w:szCs w:val="32"/>
        </w:rPr>
        <w:t>对</w:t>
      </w:r>
      <w:r>
        <w:rPr>
          <w:rFonts w:eastAsia="仿宋_GB2312" w:hint="eastAsia"/>
          <w:sz w:val="32"/>
          <w:szCs w:val="32"/>
        </w:rPr>
        <w:t>A</w:t>
      </w:r>
      <w:r>
        <w:rPr>
          <w:rFonts w:eastAsia="仿宋_GB2312" w:hint="eastAsia"/>
          <w:sz w:val="32"/>
          <w:szCs w:val="32"/>
        </w:rPr>
        <w:t>类直升机，按第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(a)(3)</w:t>
      </w:r>
      <w:r>
        <w:rPr>
          <w:rFonts w:eastAsia="仿宋_GB2312" w:hint="eastAsia"/>
          <w:sz w:val="32"/>
          <w:szCs w:val="32"/>
        </w:rPr>
        <w:t>的要求；</w:t>
      </w:r>
    </w:p>
    <w:p w:rsidR="00001BCF" w:rsidRDefault="0068794E">
      <w:pPr>
        <w:pStyle w:val="af0"/>
        <w:numPr>
          <w:ilvl w:val="0"/>
          <w:numId w:val="89"/>
        </w:numPr>
        <w:spacing w:line="360" w:lineRule="auto"/>
        <w:ind w:left="0" w:firstLineChars="354" w:firstLine="1133"/>
        <w:rPr>
          <w:rFonts w:eastAsia="仿宋_GB2312"/>
          <w:sz w:val="32"/>
          <w:szCs w:val="32"/>
        </w:rPr>
      </w:pPr>
      <w:r>
        <w:rPr>
          <w:rFonts w:eastAsia="仿宋_GB2312" w:hint="eastAsia"/>
          <w:sz w:val="32"/>
          <w:szCs w:val="32"/>
        </w:rPr>
        <w:t>对</w:t>
      </w:r>
      <w:r>
        <w:rPr>
          <w:rFonts w:eastAsia="仿宋_GB2312" w:hint="eastAsia"/>
          <w:sz w:val="32"/>
          <w:szCs w:val="32"/>
        </w:rPr>
        <w:t>B</w:t>
      </w:r>
      <w:r>
        <w:rPr>
          <w:rFonts w:eastAsia="仿宋_GB2312" w:hint="eastAsia"/>
          <w:sz w:val="32"/>
          <w:szCs w:val="32"/>
        </w:rPr>
        <w:t>类直升机（符合第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(b)</w:t>
      </w:r>
      <w:r>
        <w:rPr>
          <w:rFonts w:eastAsia="仿宋_GB2312" w:hint="eastAsia"/>
          <w:sz w:val="32"/>
          <w:szCs w:val="32"/>
        </w:rPr>
        <w:t>的多发直升机除外），按第</w:t>
      </w:r>
      <w:r>
        <w:rPr>
          <w:rFonts w:eastAsia="仿宋_GB2312" w:hint="eastAsia"/>
          <w:sz w:val="32"/>
          <w:szCs w:val="32"/>
        </w:rPr>
        <w:t>29.65</w:t>
      </w:r>
      <w:r>
        <w:rPr>
          <w:rFonts w:eastAsia="仿宋_GB2312" w:hint="eastAsia"/>
          <w:sz w:val="32"/>
          <w:szCs w:val="32"/>
        </w:rPr>
        <w:t>条</w:t>
      </w:r>
      <w:r>
        <w:rPr>
          <w:rFonts w:eastAsia="仿宋_GB2312" w:hint="eastAsia"/>
          <w:sz w:val="32"/>
          <w:szCs w:val="32"/>
        </w:rPr>
        <w:t>(a)</w:t>
      </w:r>
      <w:r>
        <w:rPr>
          <w:rFonts w:eastAsia="仿宋_GB2312" w:hint="eastAsia"/>
          <w:sz w:val="32"/>
          <w:szCs w:val="32"/>
        </w:rPr>
        <w:t>的要求；</w:t>
      </w:r>
    </w:p>
    <w:p w:rsidR="00001BCF" w:rsidRDefault="0068794E">
      <w:pPr>
        <w:pStyle w:val="af0"/>
        <w:numPr>
          <w:ilvl w:val="0"/>
          <w:numId w:val="89"/>
        </w:numPr>
        <w:spacing w:line="360" w:lineRule="auto"/>
        <w:ind w:left="0" w:firstLineChars="354" w:firstLine="1133"/>
        <w:rPr>
          <w:rFonts w:eastAsia="仿宋_GB2312"/>
          <w:sz w:val="32"/>
          <w:szCs w:val="32"/>
        </w:rPr>
      </w:pPr>
      <w:r>
        <w:rPr>
          <w:rFonts w:eastAsia="仿宋_GB2312" w:hint="eastAsia"/>
          <w:sz w:val="32"/>
          <w:szCs w:val="32"/>
        </w:rPr>
        <w:t>对符合第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(b)</w:t>
      </w:r>
      <w:r>
        <w:rPr>
          <w:rFonts w:eastAsia="仿宋_GB2312" w:hint="eastAsia"/>
          <w:sz w:val="32"/>
          <w:szCs w:val="32"/>
        </w:rPr>
        <w:t>的</w:t>
      </w:r>
      <w:r>
        <w:rPr>
          <w:rFonts w:eastAsia="仿宋_GB2312" w:hint="eastAsia"/>
          <w:sz w:val="32"/>
          <w:szCs w:val="32"/>
        </w:rPr>
        <w:t>B</w:t>
      </w:r>
      <w:r>
        <w:rPr>
          <w:rFonts w:eastAsia="仿宋_GB2312" w:hint="eastAsia"/>
          <w:sz w:val="32"/>
          <w:szCs w:val="32"/>
        </w:rPr>
        <w:t>类多发直升机，按第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(b)</w:t>
      </w:r>
      <w:r>
        <w:rPr>
          <w:rFonts w:eastAsia="仿宋_GB2312" w:hint="eastAsia"/>
          <w:sz w:val="32"/>
          <w:szCs w:val="32"/>
        </w:rPr>
        <w:t>的要求。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(2) V</w:t>
      </w:r>
      <w:r>
        <w:rPr>
          <w:rFonts w:eastAsia="仿宋_GB2312" w:hint="eastAsia"/>
          <w:sz w:val="32"/>
          <w:szCs w:val="32"/>
          <w:vertAlign w:val="subscript"/>
        </w:rPr>
        <w:t>NE</w:t>
      </w:r>
      <w:r>
        <w:rPr>
          <w:rFonts w:eastAsia="仿宋_GB2312" w:hint="eastAsia"/>
          <w:sz w:val="32"/>
          <w:szCs w:val="32"/>
        </w:rPr>
        <w:t>（无动力）是下列之一：</w:t>
      </w:r>
    </w:p>
    <w:p w:rsidR="00001BCF" w:rsidRDefault="0068794E">
      <w:pPr>
        <w:pStyle w:val="af0"/>
        <w:numPr>
          <w:ilvl w:val="0"/>
          <w:numId w:val="90"/>
        </w:numPr>
        <w:spacing w:line="360" w:lineRule="auto"/>
        <w:ind w:left="0" w:firstLineChars="0" w:firstLine="1134"/>
        <w:rPr>
          <w:rFonts w:eastAsia="仿宋_GB2312"/>
          <w:sz w:val="32"/>
          <w:szCs w:val="32"/>
        </w:rPr>
      </w:pPr>
      <w:r>
        <w:rPr>
          <w:rFonts w:eastAsia="仿宋_GB2312" w:hint="eastAsia"/>
          <w:sz w:val="32"/>
          <w:szCs w:val="32"/>
        </w:rPr>
        <w:t>一个恒定的空速；</w:t>
      </w:r>
    </w:p>
    <w:p w:rsidR="00001BCF" w:rsidRDefault="0068794E">
      <w:pPr>
        <w:pStyle w:val="af0"/>
        <w:numPr>
          <w:ilvl w:val="0"/>
          <w:numId w:val="90"/>
        </w:numPr>
        <w:spacing w:line="360" w:lineRule="auto"/>
        <w:ind w:left="0" w:firstLineChars="0" w:firstLine="1134"/>
        <w:rPr>
          <w:rFonts w:eastAsia="仿宋_GB2312"/>
          <w:sz w:val="32"/>
          <w:szCs w:val="32"/>
        </w:rPr>
      </w:pPr>
      <w:r>
        <w:rPr>
          <w:rFonts w:eastAsia="仿宋_GB2312" w:hint="eastAsia"/>
          <w:sz w:val="32"/>
          <w:szCs w:val="32"/>
        </w:rPr>
        <w:t>比有动力</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小的一个恒定值；</w:t>
      </w:r>
    </w:p>
    <w:p w:rsidR="00001BCF" w:rsidRDefault="0068794E">
      <w:pPr>
        <w:pStyle w:val="af0"/>
        <w:numPr>
          <w:ilvl w:val="0"/>
          <w:numId w:val="90"/>
        </w:numPr>
        <w:spacing w:line="360" w:lineRule="auto"/>
        <w:ind w:left="0" w:firstLineChars="0" w:firstLine="1134"/>
        <w:rPr>
          <w:rFonts w:eastAsia="仿宋_GB2312"/>
          <w:sz w:val="32"/>
          <w:szCs w:val="32"/>
        </w:rPr>
      </w:pPr>
      <w:r>
        <w:rPr>
          <w:rFonts w:eastAsia="仿宋_GB2312" w:hint="eastAsia"/>
          <w:sz w:val="32"/>
          <w:szCs w:val="32"/>
        </w:rPr>
        <w:t>申请合格审定的部分高度范围为一个恒定空速，而其余高度范围比有动力</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小的一个恒定值。</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66" w:name="_Toc148957721"/>
      <w:r>
        <w:rPr>
          <w:rFonts w:ascii="黑体" w:eastAsia="黑体" w:hAnsi="黑体" w:hint="eastAsia"/>
          <w:sz w:val="32"/>
          <w:szCs w:val="32"/>
        </w:rPr>
        <w:t>第</w:t>
      </w:r>
      <w:r>
        <w:rPr>
          <w:rFonts w:ascii="黑体" w:eastAsia="黑体" w:hAnsi="黑体" w:hint="eastAsia"/>
          <w:sz w:val="32"/>
          <w:szCs w:val="32"/>
        </w:rPr>
        <w:t>29.1509</w:t>
      </w:r>
      <w:r>
        <w:rPr>
          <w:rFonts w:ascii="黑体" w:eastAsia="黑体" w:hAnsi="黑体" w:hint="eastAsia"/>
          <w:sz w:val="32"/>
          <w:szCs w:val="32"/>
        </w:rPr>
        <w:t>条　旋翼转速</w:t>
      </w:r>
      <w:bookmarkEnd w:id="36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无动力（自转）的最大值　无动力旋翼最大转速必须制定成不超过下列</w:t>
      </w:r>
      <w:proofErr w:type="gramStart"/>
      <w:r>
        <w:rPr>
          <w:rFonts w:eastAsia="仿宋_GB2312" w:hint="eastAsia"/>
          <w:sz w:val="32"/>
          <w:szCs w:val="32"/>
        </w:rPr>
        <w:t>两种值</w:t>
      </w:r>
      <w:proofErr w:type="gramEnd"/>
      <w:r>
        <w:rPr>
          <w:rFonts w:eastAsia="仿宋_GB2312" w:hint="eastAsia"/>
          <w:sz w:val="32"/>
          <w:szCs w:val="32"/>
        </w:rPr>
        <w:t>中小者的</w:t>
      </w:r>
      <w:r>
        <w:rPr>
          <w:rFonts w:eastAsia="仿宋_GB2312" w:hint="eastAsia"/>
          <w:sz w:val="32"/>
          <w:szCs w:val="32"/>
        </w:rPr>
        <w:t>95</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按第</w:t>
      </w:r>
      <w:r>
        <w:rPr>
          <w:rFonts w:eastAsia="仿宋_GB2312" w:hint="eastAsia"/>
          <w:sz w:val="32"/>
          <w:szCs w:val="32"/>
        </w:rPr>
        <w:t>29.309</w:t>
      </w:r>
      <w:r>
        <w:rPr>
          <w:rFonts w:eastAsia="仿宋_GB2312" w:hint="eastAsia"/>
          <w:sz w:val="32"/>
          <w:szCs w:val="32"/>
        </w:rPr>
        <w:t>条</w:t>
      </w:r>
      <w:r>
        <w:rPr>
          <w:rFonts w:eastAsia="仿宋_GB2312" w:hint="eastAsia"/>
          <w:sz w:val="32"/>
          <w:szCs w:val="32"/>
        </w:rPr>
        <w:t>(b)</w:t>
      </w:r>
      <w:r>
        <w:rPr>
          <w:rFonts w:eastAsia="仿宋_GB2312" w:hint="eastAsia"/>
          <w:sz w:val="32"/>
          <w:szCs w:val="32"/>
        </w:rPr>
        <w:t>确定的最大设计值；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在型号试验期间表明的最大转速。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无动力最小值　无动力时旋翼最小转速，必须制定成不小于下列两种值中大者的</w:t>
      </w:r>
      <w:r>
        <w:rPr>
          <w:rFonts w:eastAsia="仿宋_GB2312" w:hint="eastAsia"/>
          <w:sz w:val="32"/>
          <w:szCs w:val="32"/>
        </w:rPr>
        <w:t>105</w:t>
      </w:r>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在型号试验期间表明的最小转速；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由设计验证所确定的最小值。</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有动力最小值　有动力时旋翼最小转速必须制定成：</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不小于下列两种值中大者：</w:t>
      </w:r>
    </w:p>
    <w:p w:rsidR="00001BCF" w:rsidRDefault="0068794E">
      <w:pPr>
        <w:pStyle w:val="af0"/>
        <w:numPr>
          <w:ilvl w:val="0"/>
          <w:numId w:val="91"/>
        </w:numPr>
        <w:spacing w:line="360" w:lineRule="auto"/>
        <w:ind w:left="0" w:firstLineChars="0" w:firstLine="1134"/>
        <w:rPr>
          <w:rFonts w:eastAsia="仿宋_GB2312"/>
          <w:sz w:val="32"/>
          <w:szCs w:val="32"/>
        </w:rPr>
      </w:pPr>
      <w:r>
        <w:rPr>
          <w:rFonts w:eastAsia="仿宋_GB2312" w:hint="eastAsia"/>
          <w:sz w:val="32"/>
          <w:szCs w:val="32"/>
        </w:rPr>
        <w:t>在型号试验期间表明的最小转速；</w:t>
      </w:r>
    </w:p>
    <w:p w:rsidR="00001BCF" w:rsidRDefault="0068794E">
      <w:pPr>
        <w:pStyle w:val="af0"/>
        <w:numPr>
          <w:ilvl w:val="0"/>
          <w:numId w:val="91"/>
        </w:numPr>
        <w:spacing w:line="360" w:lineRule="auto"/>
        <w:ind w:left="0" w:firstLineChars="0" w:firstLine="1134"/>
        <w:rPr>
          <w:rFonts w:eastAsia="仿宋_GB2312"/>
          <w:sz w:val="32"/>
          <w:szCs w:val="32"/>
        </w:rPr>
      </w:pPr>
      <w:r>
        <w:rPr>
          <w:rFonts w:eastAsia="仿宋_GB2312" w:hint="eastAsia"/>
          <w:sz w:val="32"/>
          <w:szCs w:val="32"/>
        </w:rPr>
        <w:t>由设计验证所确定的最小值。</w:t>
      </w:r>
    </w:p>
    <w:p w:rsidR="00001BCF" w:rsidRDefault="0068794E">
      <w:pPr>
        <w:pStyle w:val="af0"/>
        <w:spacing w:line="360" w:lineRule="auto"/>
        <w:ind w:firstLineChars="265" w:firstLine="848"/>
        <w:rPr>
          <w:rFonts w:eastAsia="仿宋_GB2312"/>
          <w:sz w:val="32"/>
          <w:szCs w:val="32"/>
          <w:highlight w:val="yellow"/>
        </w:rPr>
      </w:pPr>
      <w:r>
        <w:rPr>
          <w:rFonts w:eastAsia="仿宋_GB2312" w:hint="eastAsia"/>
          <w:sz w:val="32"/>
          <w:szCs w:val="32"/>
        </w:rPr>
        <w:t>(</w:t>
      </w:r>
      <w:r>
        <w:rPr>
          <w:rFonts w:eastAsia="仿宋_GB2312"/>
          <w:sz w:val="32"/>
          <w:szCs w:val="32"/>
        </w:rPr>
        <w:t>2</w:t>
      </w:r>
      <w:r>
        <w:rPr>
          <w:rFonts w:eastAsia="仿宋_GB2312" w:hint="eastAsia"/>
          <w:sz w:val="32"/>
          <w:szCs w:val="32"/>
        </w:rPr>
        <w:t>)</w:t>
      </w:r>
      <w:r>
        <w:rPr>
          <w:rFonts w:eastAsia="仿宋_GB2312" w:hint="eastAsia"/>
          <w:sz w:val="32"/>
          <w:szCs w:val="32"/>
        </w:rPr>
        <w:t>不大于按第</w:t>
      </w:r>
      <w:r>
        <w:rPr>
          <w:rFonts w:eastAsia="仿宋_GB2312" w:hint="eastAsia"/>
          <w:sz w:val="32"/>
          <w:szCs w:val="32"/>
        </w:rPr>
        <w:t>29.33(a)(1)</w:t>
      </w:r>
      <w:r>
        <w:rPr>
          <w:rFonts w:eastAsia="仿宋_GB2312" w:hint="eastAsia"/>
          <w:sz w:val="32"/>
          <w:szCs w:val="32"/>
        </w:rPr>
        <w:t>和</w:t>
      </w:r>
      <w:r>
        <w:rPr>
          <w:rFonts w:eastAsia="仿宋_GB2312" w:hint="eastAsia"/>
          <w:sz w:val="32"/>
          <w:szCs w:val="32"/>
        </w:rPr>
        <w:t>(b)(1)</w:t>
      </w:r>
      <w:r>
        <w:rPr>
          <w:rFonts w:eastAsia="仿宋_GB2312" w:hint="eastAsia"/>
          <w:sz w:val="32"/>
          <w:szCs w:val="32"/>
        </w:rPr>
        <w:t>所确定的值。</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eastAsia="仿宋_GB2312"/>
          <w:sz w:val="32"/>
          <w:szCs w:val="32"/>
        </w:rPr>
      </w:pPr>
      <w:bookmarkStart w:id="367" w:name="_Toc148957722"/>
      <w:r>
        <w:rPr>
          <w:rFonts w:ascii="黑体" w:eastAsia="黑体" w:hAnsi="黑体" w:hint="eastAsia"/>
          <w:sz w:val="32"/>
          <w:szCs w:val="32"/>
        </w:rPr>
        <w:t>第</w:t>
      </w:r>
      <w:r>
        <w:rPr>
          <w:rFonts w:ascii="黑体" w:eastAsia="黑体" w:hAnsi="黑体" w:hint="eastAsia"/>
          <w:sz w:val="32"/>
          <w:szCs w:val="32"/>
        </w:rPr>
        <w:t>29.1517</w:t>
      </w:r>
      <w:r>
        <w:rPr>
          <w:rFonts w:ascii="黑体" w:eastAsia="黑体" w:hAnsi="黑体" w:hint="eastAsia"/>
          <w:sz w:val="32"/>
          <w:szCs w:val="32"/>
        </w:rPr>
        <w:t>条　极限高度</w:t>
      </w:r>
      <w:proofErr w:type="gramStart"/>
      <w:r>
        <w:rPr>
          <w:rFonts w:ascii="黑体" w:eastAsia="黑体" w:hAnsi="黑体" w:hint="eastAsia"/>
          <w:sz w:val="32"/>
          <w:szCs w:val="32"/>
        </w:rPr>
        <w:t>—速度包</w:t>
      </w:r>
      <w:proofErr w:type="gramEnd"/>
      <w:r>
        <w:rPr>
          <w:rFonts w:ascii="黑体" w:eastAsia="黑体" w:hAnsi="黑体" w:hint="eastAsia"/>
          <w:sz w:val="32"/>
          <w:szCs w:val="32"/>
        </w:rPr>
        <w:t>线</w:t>
      </w:r>
      <w:bookmarkEnd w:id="367"/>
    </w:p>
    <w:p w:rsidR="00001BCF" w:rsidRDefault="0068794E">
      <w:pPr>
        <w:pStyle w:val="af0"/>
        <w:spacing w:line="360" w:lineRule="auto"/>
        <w:ind w:firstLine="640"/>
        <w:rPr>
          <w:rFonts w:eastAsia="仿宋_GB2312"/>
          <w:sz w:val="32"/>
          <w:szCs w:val="32"/>
        </w:rPr>
      </w:pPr>
      <w:r>
        <w:rPr>
          <w:rFonts w:eastAsia="仿宋_GB2312" w:hint="eastAsia"/>
          <w:sz w:val="32"/>
          <w:szCs w:val="32"/>
        </w:rPr>
        <w:t>对</w:t>
      </w:r>
      <w:r>
        <w:rPr>
          <w:rFonts w:eastAsia="仿宋_GB2312" w:hint="eastAsia"/>
          <w:sz w:val="32"/>
          <w:szCs w:val="32"/>
        </w:rPr>
        <w:t>A</w:t>
      </w:r>
      <w:r>
        <w:rPr>
          <w:rFonts w:eastAsia="仿宋_GB2312" w:hint="eastAsia"/>
          <w:sz w:val="32"/>
          <w:szCs w:val="32"/>
        </w:rPr>
        <w:t>类旋翼航空器，如果在任一速度（包括零）存在一个发动机失效后不可能进行安全着陆的高度范围，则</w:t>
      </w:r>
      <w:proofErr w:type="gramStart"/>
      <w:r>
        <w:rPr>
          <w:rFonts w:eastAsia="仿宋_GB2312" w:hint="eastAsia"/>
          <w:sz w:val="32"/>
          <w:szCs w:val="32"/>
        </w:rPr>
        <w:t>此高度</w:t>
      </w:r>
      <w:proofErr w:type="gramEnd"/>
      <w:r>
        <w:rPr>
          <w:rFonts w:eastAsia="仿宋_GB2312" w:hint="eastAsia"/>
          <w:sz w:val="32"/>
          <w:szCs w:val="32"/>
        </w:rPr>
        <w:t>范围及其随前飞速度的变化必须与其它任何有关资料（例如，着陆场地的类型）一起制定。</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68" w:name="_Toc148957723"/>
      <w:r>
        <w:rPr>
          <w:rFonts w:ascii="黑体" w:eastAsia="黑体" w:hAnsi="黑体" w:hint="eastAsia"/>
          <w:sz w:val="32"/>
          <w:szCs w:val="32"/>
        </w:rPr>
        <w:t>第</w:t>
      </w:r>
      <w:r>
        <w:rPr>
          <w:rFonts w:ascii="黑体" w:eastAsia="黑体" w:hAnsi="黑体" w:hint="eastAsia"/>
          <w:sz w:val="32"/>
          <w:szCs w:val="32"/>
        </w:rPr>
        <w:t>29.1519</w:t>
      </w:r>
      <w:r>
        <w:rPr>
          <w:rFonts w:ascii="黑体" w:eastAsia="黑体" w:hAnsi="黑体" w:hint="eastAsia"/>
          <w:sz w:val="32"/>
          <w:szCs w:val="32"/>
        </w:rPr>
        <w:t>条　重量和重心</w:t>
      </w:r>
      <w:bookmarkEnd w:id="368"/>
    </w:p>
    <w:p w:rsidR="00001BCF" w:rsidRDefault="0068794E">
      <w:pPr>
        <w:pStyle w:val="af0"/>
        <w:spacing w:line="360" w:lineRule="auto"/>
        <w:ind w:firstLine="640"/>
        <w:rPr>
          <w:rFonts w:eastAsia="仿宋_GB2312"/>
          <w:sz w:val="32"/>
          <w:szCs w:val="32"/>
        </w:rPr>
      </w:pPr>
      <w:r>
        <w:rPr>
          <w:rFonts w:eastAsia="仿宋_GB2312" w:hint="eastAsia"/>
          <w:sz w:val="32"/>
          <w:szCs w:val="32"/>
        </w:rPr>
        <w:t>必须将按第</w:t>
      </w:r>
      <w:r>
        <w:rPr>
          <w:rFonts w:eastAsia="仿宋_GB2312" w:hint="eastAsia"/>
          <w:sz w:val="32"/>
          <w:szCs w:val="32"/>
        </w:rPr>
        <w:t>29.25</w:t>
      </w:r>
      <w:r>
        <w:rPr>
          <w:rFonts w:eastAsia="仿宋_GB2312" w:hint="eastAsia"/>
          <w:sz w:val="32"/>
          <w:szCs w:val="32"/>
        </w:rPr>
        <w:t>条和第</w:t>
      </w:r>
      <w:r>
        <w:rPr>
          <w:rFonts w:eastAsia="仿宋_GB2312" w:hint="eastAsia"/>
          <w:sz w:val="32"/>
          <w:szCs w:val="32"/>
        </w:rPr>
        <w:t>29.27</w:t>
      </w:r>
      <w:r>
        <w:rPr>
          <w:rFonts w:eastAsia="仿宋_GB2312" w:hint="eastAsia"/>
          <w:sz w:val="32"/>
          <w:szCs w:val="32"/>
        </w:rPr>
        <w:t>条分别确定的重量和重心限制制定为使用限制。</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69" w:name="_Toc148957724"/>
      <w:r>
        <w:rPr>
          <w:rFonts w:ascii="黑体" w:eastAsia="黑体" w:hAnsi="黑体" w:hint="eastAsia"/>
          <w:sz w:val="32"/>
          <w:szCs w:val="32"/>
        </w:rPr>
        <w:t>第</w:t>
      </w:r>
      <w:r>
        <w:rPr>
          <w:rFonts w:ascii="黑体" w:eastAsia="黑体" w:hAnsi="黑体" w:hint="eastAsia"/>
          <w:sz w:val="32"/>
          <w:szCs w:val="32"/>
        </w:rPr>
        <w:t>29.1521</w:t>
      </w:r>
      <w:r>
        <w:rPr>
          <w:rFonts w:ascii="黑体" w:eastAsia="黑体" w:hAnsi="黑体" w:hint="eastAsia"/>
          <w:sz w:val="32"/>
          <w:szCs w:val="32"/>
        </w:rPr>
        <w:t>条</w:t>
      </w:r>
      <w:r>
        <w:rPr>
          <w:rFonts w:ascii="黑体" w:eastAsia="黑体" w:hAnsi="黑体" w:hint="eastAsia"/>
          <w:sz w:val="32"/>
          <w:szCs w:val="32"/>
        </w:rPr>
        <w:t xml:space="preserve">  </w:t>
      </w:r>
      <w:r>
        <w:rPr>
          <w:rFonts w:ascii="黑体" w:eastAsia="黑体" w:hAnsi="黑体" w:hint="eastAsia"/>
          <w:sz w:val="32"/>
          <w:szCs w:val="32"/>
        </w:rPr>
        <w:t>动力装置限制</w:t>
      </w:r>
      <w:bookmarkEnd w:id="369"/>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总则　必须制定本条规定的动力装置限制。该限制不得超过发动机型号合格</w:t>
      </w:r>
      <w:r>
        <w:rPr>
          <w:rFonts w:eastAsia="仿宋_GB2312" w:hint="eastAsia"/>
          <w:sz w:val="32"/>
          <w:szCs w:val="32"/>
        </w:rPr>
        <w:t>证中的相应限制。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起飞工作状态　动力装置起飞工作状态必须</w:t>
      </w:r>
      <w:proofErr w:type="gramStart"/>
      <w:r>
        <w:rPr>
          <w:rFonts w:eastAsia="仿宋_GB2312" w:hint="eastAsia"/>
          <w:sz w:val="32"/>
          <w:szCs w:val="32"/>
        </w:rPr>
        <w:t>受下列</w:t>
      </w:r>
      <w:proofErr w:type="gramEnd"/>
      <w:r>
        <w:rPr>
          <w:rFonts w:eastAsia="仿宋_GB2312" w:hint="eastAsia"/>
          <w:sz w:val="32"/>
          <w:szCs w:val="32"/>
        </w:rPr>
        <w:t>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最大转速　不得大于：</w:t>
      </w:r>
    </w:p>
    <w:p w:rsidR="00001BCF" w:rsidRDefault="0068794E">
      <w:pPr>
        <w:pStyle w:val="af0"/>
        <w:numPr>
          <w:ilvl w:val="0"/>
          <w:numId w:val="92"/>
        </w:numPr>
        <w:spacing w:line="360" w:lineRule="auto"/>
        <w:ind w:left="0" w:firstLineChars="0" w:firstLine="1134"/>
        <w:rPr>
          <w:rFonts w:eastAsia="仿宋_GB2312"/>
          <w:sz w:val="32"/>
          <w:szCs w:val="32"/>
        </w:rPr>
      </w:pPr>
      <w:r>
        <w:rPr>
          <w:rFonts w:eastAsia="仿宋_GB2312" w:hint="eastAsia"/>
          <w:sz w:val="32"/>
          <w:szCs w:val="32"/>
        </w:rPr>
        <w:t>旋翼设计所确定的最大值；</w:t>
      </w:r>
    </w:p>
    <w:p w:rsidR="00001BCF" w:rsidRDefault="0068794E">
      <w:pPr>
        <w:pStyle w:val="af0"/>
        <w:numPr>
          <w:ilvl w:val="0"/>
          <w:numId w:val="92"/>
        </w:numPr>
        <w:spacing w:line="360" w:lineRule="auto"/>
        <w:ind w:left="0" w:firstLineChars="0" w:firstLine="1134"/>
        <w:rPr>
          <w:rFonts w:eastAsia="仿宋_GB2312"/>
          <w:sz w:val="32"/>
          <w:szCs w:val="32"/>
        </w:rPr>
      </w:pPr>
      <w:r>
        <w:rPr>
          <w:rFonts w:eastAsia="仿宋_GB2312" w:hint="eastAsia"/>
          <w:sz w:val="32"/>
          <w:szCs w:val="32"/>
        </w:rPr>
        <w:t>在型号试验期间表明的最大转速。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最大允许进气压力（对活塞式发动机）；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涡轮进口或涡轮出口的最高允许燃气温度（对涡轮发动机）；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对每台发动机的最大允许功率或扭矩（考虑全发工作时传动装置输入功率的限制）；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对每台发动机的最大允许功率或扭矩（考虑单发停车时传动装置输入功率的限制）；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(6) </w:t>
      </w:r>
      <w:r>
        <w:rPr>
          <w:rFonts w:eastAsia="仿宋_GB2312" w:hint="eastAsia"/>
          <w:sz w:val="32"/>
          <w:szCs w:val="32"/>
        </w:rPr>
        <w:t>与本条</w:t>
      </w:r>
      <w:r>
        <w:rPr>
          <w:rFonts w:eastAsia="仿宋_GB2312" w:hint="eastAsia"/>
          <w:sz w:val="32"/>
          <w:szCs w:val="32"/>
        </w:rPr>
        <w:t>(b)(1)</w:t>
      </w:r>
      <w:r>
        <w:rPr>
          <w:rFonts w:eastAsia="仿宋_GB2312" w:hint="eastAsia"/>
          <w:sz w:val="32"/>
          <w:szCs w:val="32"/>
        </w:rPr>
        <w:t>至</w:t>
      </w:r>
      <w:r>
        <w:rPr>
          <w:rFonts w:eastAsia="仿宋_GB2312" w:hint="eastAsia"/>
          <w:sz w:val="32"/>
          <w:szCs w:val="32"/>
        </w:rPr>
        <w:t>(5)</w:t>
      </w:r>
      <w:r>
        <w:rPr>
          <w:rFonts w:eastAsia="仿宋_GB2312" w:hint="eastAsia"/>
          <w:sz w:val="32"/>
          <w:szCs w:val="32"/>
        </w:rPr>
        <w:t>制定的限制相对应的功率在使用时间上</w:t>
      </w:r>
      <w:r>
        <w:rPr>
          <w:rFonts w:eastAsia="仿宋_GB2312" w:hint="eastAsia"/>
          <w:sz w:val="32"/>
          <w:szCs w:val="32"/>
        </w:rPr>
        <w:t>的限制；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(7) </w:t>
      </w:r>
      <w:r>
        <w:rPr>
          <w:rFonts w:eastAsia="仿宋_GB2312" w:hint="eastAsia"/>
          <w:sz w:val="32"/>
          <w:szCs w:val="32"/>
        </w:rPr>
        <w:t>如果按本条</w:t>
      </w:r>
      <w:r>
        <w:rPr>
          <w:rFonts w:eastAsia="仿宋_GB2312" w:hint="eastAsia"/>
          <w:sz w:val="32"/>
          <w:szCs w:val="32"/>
        </w:rPr>
        <w:t>(b)(6)</w:t>
      </w:r>
      <w:r>
        <w:rPr>
          <w:rFonts w:eastAsia="仿宋_GB2312" w:hint="eastAsia"/>
          <w:sz w:val="32"/>
          <w:szCs w:val="32"/>
        </w:rPr>
        <w:t>制定的时间限制超过</w:t>
      </w:r>
      <w:r>
        <w:rPr>
          <w:rFonts w:eastAsia="仿宋_GB2312" w:hint="eastAsia"/>
          <w:sz w:val="32"/>
          <w:szCs w:val="32"/>
        </w:rPr>
        <w:t>2</w:t>
      </w:r>
      <w:r>
        <w:rPr>
          <w:rFonts w:eastAsia="仿宋_GB2312" w:hint="eastAsia"/>
          <w:sz w:val="32"/>
          <w:szCs w:val="32"/>
        </w:rPr>
        <w:t>分钟则</w:t>
      </w:r>
      <w:proofErr w:type="gramStart"/>
      <w:r>
        <w:rPr>
          <w:rFonts w:eastAsia="仿宋_GB2312" w:hint="eastAsia"/>
          <w:sz w:val="32"/>
          <w:szCs w:val="32"/>
        </w:rPr>
        <w:t>取以下</w:t>
      </w:r>
      <w:proofErr w:type="gramEnd"/>
      <w:r>
        <w:rPr>
          <w:rFonts w:eastAsia="仿宋_GB2312" w:hint="eastAsia"/>
          <w:sz w:val="32"/>
          <w:szCs w:val="32"/>
        </w:rPr>
        <w:t>温度：</w:t>
      </w:r>
    </w:p>
    <w:p w:rsidR="00001BCF" w:rsidRDefault="0068794E">
      <w:pPr>
        <w:pStyle w:val="af0"/>
        <w:numPr>
          <w:ilvl w:val="0"/>
          <w:numId w:val="93"/>
        </w:numPr>
        <w:spacing w:line="360" w:lineRule="auto"/>
        <w:ind w:left="0" w:firstLineChars="0" w:firstLine="1134"/>
        <w:rPr>
          <w:rFonts w:eastAsia="仿宋_GB2312"/>
          <w:sz w:val="32"/>
          <w:szCs w:val="32"/>
        </w:rPr>
      </w:pPr>
      <w:r>
        <w:rPr>
          <w:rFonts w:eastAsia="仿宋_GB2312" w:hint="eastAsia"/>
          <w:sz w:val="32"/>
          <w:szCs w:val="32"/>
        </w:rPr>
        <w:t>最高允许的气缸温度或冷却剂出口温度（对活塞式发动机）；</w:t>
      </w:r>
    </w:p>
    <w:p w:rsidR="00001BCF" w:rsidRDefault="0068794E">
      <w:pPr>
        <w:pStyle w:val="af0"/>
        <w:numPr>
          <w:ilvl w:val="0"/>
          <w:numId w:val="93"/>
        </w:numPr>
        <w:spacing w:line="360" w:lineRule="auto"/>
        <w:ind w:left="0" w:firstLineChars="0" w:firstLine="1134"/>
        <w:rPr>
          <w:rFonts w:eastAsia="仿宋_GB2312"/>
          <w:sz w:val="32"/>
          <w:szCs w:val="32"/>
        </w:rPr>
      </w:pPr>
      <w:r>
        <w:rPr>
          <w:rFonts w:eastAsia="仿宋_GB2312" w:hint="eastAsia"/>
          <w:sz w:val="32"/>
          <w:szCs w:val="32"/>
        </w:rPr>
        <w:t>最高允许的发动机、传动装置的滑油温度。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连续工作状态　连续工作状态必须</w:t>
      </w:r>
      <w:proofErr w:type="gramStart"/>
      <w:r>
        <w:rPr>
          <w:rFonts w:eastAsia="仿宋_GB2312" w:hint="eastAsia"/>
          <w:sz w:val="32"/>
          <w:szCs w:val="32"/>
        </w:rPr>
        <w:t>受下列</w:t>
      </w:r>
      <w:proofErr w:type="gramEnd"/>
      <w:r>
        <w:rPr>
          <w:rFonts w:eastAsia="仿宋_GB2312" w:hint="eastAsia"/>
          <w:sz w:val="32"/>
          <w:szCs w:val="32"/>
        </w:rPr>
        <w:t>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最大转速　不得大于：</w:t>
      </w:r>
    </w:p>
    <w:p w:rsidR="00001BCF" w:rsidRDefault="0068794E">
      <w:pPr>
        <w:pStyle w:val="af0"/>
        <w:numPr>
          <w:ilvl w:val="0"/>
          <w:numId w:val="94"/>
        </w:numPr>
        <w:spacing w:line="360" w:lineRule="auto"/>
        <w:ind w:left="0" w:firstLineChars="0" w:firstLine="1134"/>
        <w:rPr>
          <w:rFonts w:eastAsia="仿宋_GB2312"/>
          <w:sz w:val="32"/>
          <w:szCs w:val="32"/>
        </w:rPr>
      </w:pPr>
      <w:r>
        <w:rPr>
          <w:rFonts w:eastAsia="仿宋_GB2312" w:hint="eastAsia"/>
          <w:sz w:val="32"/>
          <w:szCs w:val="32"/>
        </w:rPr>
        <w:t>旋翼设计所确定的最大值；</w:t>
      </w:r>
    </w:p>
    <w:p w:rsidR="00001BCF" w:rsidRDefault="0068794E">
      <w:pPr>
        <w:pStyle w:val="af0"/>
        <w:numPr>
          <w:ilvl w:val="0"/>
          <w:numId w:val="94"/>
        </w:numPr>
        <w:spacing w:line="360" w:lineRule="auto"/>
        <w:ind w:left="0" w:firstLineChars="0" w:firstLine="1134"/>
        <w:rPr>
          <w:rFonts w:eastAsia="仿宋_GB2312"/>
          <w:sz w:val="32"/>
          <w:szCs w:val="32"/>
        </w:rPr>
      </w:pPr>
      <w:r>
        <w:rPr>
          <w:rFonts w:eastAsia="仿宋_GB2312" w:hint="eastAsia"/>
          <w:sz w:val="32"/>
          <w:szCs w:val="32"/>
        </w:rPr>
        <w:t>在型号试验期间表明的最大转速。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按第</w:t>
      </w:r>
      <w:r>
        <w:rPr>
          <w:rFonts w:eastAsia="仿宋_GB2312" w:hint="eastAsia"/>
          <w:sz w:val="32"/>
          <w:szCs w:val="32"/>
        </w:rPr>
        <w:t>29.1509</w:t>
      </w:r>
      <w:r>
        <w:rPr>
          <w:rFonts w:eastAsia="仿宋_GB2312" w:hint="eastAsia"/>
          <w:sz w:val="32"/>
          <w:szCs w:val="32"/>
        </w:rPr>
        <w:t>条</w:t>
      </w:r>
      <w:r>
        <w:rPr>
          <w:rFonts w:eastAsia="仿宋_GB2312" w:hint="eastAsia"/>
          <w:sz w:val="32"/>
          <w:szCs w:val="32"/>
        </w:rPr>
        <w:t>(c)</w:t>
      </w:r>
      <w:r>
        <w:rPr>
          <w:rFonts w:eastAsia="仿宋_GB2312" w:hint="eastAsia"/>
          <w:sz w:val="32"/>
          <w:szCs w:val="32"/>
        </w:rPr>
        <w:t>旋翼转速要求所表明的最小转速；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最大允许进气压力（对活塞式发动机）；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涡轮进口或涡轮出口的最高允许燃气温度（对涡轮发动机）；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对每台发动机的最大允许功率或扭矩（考虑全发工作时传动装置输入功率的限制）；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(6) </w:t>
      </w:r>
      <w:r>
        <w:rPr>
          <w:rFonts w:eastAsia="仿宋_GB2312" w:hint="eastAsia"/>
          <w:sz w:val="32"/>
          <w:szCs w:val="32"/>
        </w:rPr>
        <w:t>对每台发动机的最大允许功率或扭矩（考虑单发停车时传动装置输入功率的限制）；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(7) </w:t>
      </w:r>
      <w:r>
        <w:rPr>
          <w:rFonts w:eastAsia="仿宋_GB2312" w:hint="eastAsia"/>
          <w:sz w:val="32"/>
          <w:szCs w:val="32"/>
        </w:rPr>
        <w:t>以下三者的最高允许温度：</w:t>
      </w:r>
    </w:p>
    <w:p w:rsidR="00001BCF" w:rsidRDefault="0068794E">
      <w:pPr>
        <w:pStyle w:val="af0"/>
        <w:numPr>
          <w:ilvl w:val="0"/>
          <w:numId w:val="95"/>
        </w:numPr>
        <w:spacing w:line="360" w:lineRule="auto"/>
        <w:ind w:left="0" w:firstLineChars="0" w:firstLine="1134"/>
        <w:rPr>
          <w:rFonts w:eastAsia="仿宋_GB2312"/>
          <w:sz w:val="32"/>
          <w:szCs w:val="32"/>
        </w:rPr>
      </w:pPr>
      <w:r>
        <w:rPr>
          <w:rFonts w:eastAsia="仿宋_GB2312" w:hint="eastAsia"/>
          <w:sz w:val="32"/>
          <w:szCs w:val="32"/>
        </w:rPr>
        <w:t>气缸头或冷却剂出口（对活塞式发动机）；</w:t>
      </w:r>
    </w:p>
    <w:p w:rsidR="00001BCF" w:rsidRDefault="0068794E">
      <w:pPr>
        <w:pStyle w:val="af0"/>
        <w:numPr>
          <w:ilvl w:val="0"/>
          <w:numId w:val="95"/>
        </w:numPr>
        <w:spacing w:line="360" w:lineRule="auto"/>
        <w:ind w:left="0" w:firstLineChars="0" w:firstLine="1134"/>
        <w:rPr>
          <w:rFonts w:eastAsia="仿宋_GB2312"/>
          <w:sz w:val="32"/>
          <w:szCs w:val="32"/>
        </w:rPr>
      </w:pPr>
      <w:r>
        <w:rPr>
          <w:rFonts w:eastAsia="仿宋_GB2312" w:hint="eastAsia"/>
          <w:sz w:val="32"/>
          <w:szCs w:val="32"/>
        </w:rPr>
        <w:t>发动机滑油；</w:t>
      </w:r>
    </w:p>
    <w:p w:rsidR="00001BCF" w:rsidRDefault="0068794E">
      <w:pPr>
        <w:pStyle w:val="af0"/>
        <w:numPr>
          <w:ilvl w:val="0"/>
          <w:numId w:val="95"/>
        </w:numPr>
        <w:spacing w:line="360" w:lineRule="auto"/>
        <w:ind w:left="0" w:firstLineChars="0" w:firstLine="1134"/>
        <w:rPr>
          <w:rFonts w:eastAsia="仿宋_GB2312"/>
          <w:sz w:val="32"/>
          <w:szCs w:val="32"/>
        </w:rPr>
      </w:pPr>
      <w:r>
        <w:rPr>
          <w:rFonts w:eastAsia="仿宋_GB2312" w:hint="eastAsia"/>
          <w:sz w:val="32"/>
          <w:szCs w:val="32"/>
        </w:rPr>
        <w:t>传动装置滑油。</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燃油品级或牌号　必须规定最低燃油品级（对活塞式发动机）或燃油牌号（对涡轮发动机），此规定不得低于该发动机在本条</w:t>
      </w:r>
      <w:r>
        <w:rPr>
          <w:rFonts w:eastAsia="仿宋_GB2312" w:hint="eastAsia"/>
          <w:sz w:val="32"/>
          <w:szCs w:val="32"/>
        </w:rPr>
        <w:t>(b)</w:t>
      </w:r>
      <w:r>
        <w:rPr>
          <w:rFonts w:eastAsia="仿宋_GB2312" w:hint="eastAsia"/>
          <w:sz w:val="32"/>
          <w:szCs w:val="32"/>
        </w:rPr>
        <w:t>和</w:t>
      </w:r>
      <w:r>
        <w:rPr>
          <w:rFonts w:eastAsia="仿宋_GB2312" w:hint="eastAsia"/>
          <w:sz w:val="32"/>
          <w:szCs w:val="32"/>
        </w:rPr>
        <w:t>(c)</w:t>
      </w:r>
      <w:r>
        <w:rPr>
          <w:rFonts w:eastAsia="仿宋_GB2312" w:hint="eastAsia"/>
          <w:sz w:val="32"/>
          <w:szCs w:val="32"/>
        </w:rPr>
        <w:t>的限制范围内运转所要求的品级或牌号。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周围温度　必须制定周围温度限制（如装有防寒装置，包括对该装置的限制），</w:t>
      </w:r>
      <w:r>
        <w:rPr>
          <w:rFonts w:eastAsia="仿宋_GB2312" w:hint="eastAsia"/>
          <w:sz w:val="32"/>
          <w:szCs w:val="32"/>
        </w:rPr>
        <w:t>该限制应表明符合第</w:t>
      </w:r>
      <w:r>
        <w:rPr>
          <w:rFonts w:eastAsia="仿宋_GB2312" w:hint="eastAsia"/>
          <w:sz w:val="32"/>
          <w:szCs w:val="32"/>
        </w:rPr>
        <w:t>29.1041</w:t>
      </w:r>
      <w:r>
        <w:rPr>
          <w:rFonts w:eastAsia="仿宋_GB2312" w:hint="eastAsia"/>
          <w:sz w:val="32"/>
          <w:szCs w:val="32"/>
        </w:rPr>
        <w:t>条至第</w:t>
      </w:r>
      <w:r>
        <w:rPr>
          <w:rFonts w:eastAsia="仿宋_GB2312" w:hint="eastAsia"/>
          <w:sz w:val="32"/>
          <w:szCs w:val="32"/>
        </w:rPr>
        <w:t>29.1049</w:t>
      </w:r>
      <w:r>
        <w:rPr>
          <w:rFonts w:eastAsia="仿宋_GB2312" w:hint="eastAsia"/>
          <w:sz w:val="32"/>
          <w:szCs w:val="32"/>
        </w:rPr>
        <w:t>条有关冷却规定时的最高的周围大气温度。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noProof/>
          <w:sz w:val="32"/>
          <w:szCs w:val="32"/>
        </w:rPr>
        <w:drawing>
          <wp:inline distT="0" distB="0" distL="0" distR="0">
            <wp:extent cx="260985" cy="37973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60985" cy="379730"/>
                    </a:xfrm>
                    <a:prstGeom prst="rect">
                      <a:avLst/>
                    </a:prstGeom>
                    <a:noFill/>
                    <a:ln>
                      <a:noFill/>
                    </a:ln>
                  </pic:spPr>
                </pic:pic>
              </a:graphicData>
            </a:graphic>
          </wp:inline>
        </w:drawing>
      </w:r>
      <w:r>
        <w:rPr>
          <w:rFonts w:eastAsia="仿宋_GB2312" w:hint="eastAsia"/>
          <w:sz w:val="32"/>
          <w:szCs w:val="32"/>
        </w:rPr>
        <w:t>分钟一台发动机不工作（</w:t>
      </w:r>
      <w:r>
        <w:rPr>
          <w:rFonts w:eastAsia="仿宋_GB2312" w:hint="eastAsia"/>
          <w:sz w:val="32"/>
          <w:szCs w:val="32"/>
        </w:rPr>
        <w:t>OEI</w:t>
      </w:r>
      <w:r>
        <w:rPr>
          <w:rFonts w:eastAsia="仿宋_GB2312" w:hint="eastAsia"/>
          <w:sz w:val="32"/>
          <w:szCs w:val="32"/>
        </w:rPr>
        <w:t>）功率的工作状态　除非另经批准，</w:t>
      </w:r>
      <w:r>
        <w:rPr>
          <w:rFonts w:eastAsia="仿宋_GB2312"/>
          <w:noProof/>
          <w:sz w:val="32"/>
          <w:szCs w:val="32"/>
        </w:rPr>
        <w:drawing>
          <wp:inline distT="0" distB="0" distL="0" distR="0">
            <wp:extent cx="260985" cy="37973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60985" cy="379730"/>
                    </a:xfrm>
                    <a:prstGeom prst="rect">
                      <a:avLst/>
                    </a:prstGeom>
                    <a:noFill/>
                    <a:ln>
                      <a:noFill/>
                    </a:ln>
                  </pic:spPr>
                </pic:pic>
              </a:graphicData>
            </a:graphic>
          </wp:inline>
        </w:drawing>
      </w:r>
      <w:r>
        <w:rPr>
          <w:rFonts w:eastAsia="仿宋_GB2312" w:hint="eastAsia"/>
          <w:sz w:val="32"/>
          <w:szCs w:val="32"/>
        </w:rPr>
        <w:t>分钟一台发动机不工作（</w:t>
      </w:r>
      <w:r>
        <w:rPr>
          <w:rFonts w:eastAsia="仿宋_GB2312" w:hint="eastAsia"/>
          <w:sz w:val="32"/>
          <w:szCs w:val="32"/>
        </w:rPr>
        <w:t>OEI</w:t>
      </w:r>
      <w:r>
        <w:rPr>
          <w:rFonts w:eastAsia="仿宋_GB2312" w:hint="eastAsia"/>
          <w:sz w:val="32"/>
          <w:szCs w:val="32"/>
        </w:rPr>
        <w:t>）功率的使用必须限于多发涡轮动力的旋翼航空器一台发动机失效后的运行，且使用该功率的任何时间段不多于</w:t>
      </w:r>
      <w:r>
        <w:rPr>
          <w:rFonts w:eastAsia="仿宋_GB2312"/>
          <w:noProof/>
          <w:sz w:val="32"/>
          <w:szCs w:val="32"/>
        </w:rPr>
        <w:drawing>
          <wp:inline distT="0" distB="0" distL="0" distR="0">
            <wp:extent cx="260985" cy="37973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60985" cy="379730"/>
                    </a:xfrm>
                    <a:prstGeom prst="rect">
                      <a:avLst/>
                    </a:prstGeom>
                    <a:noFill/>
                    <a:ln>
                      <a:noFill/>
                    </a:ln>
                  </pic:spPr>
                </pic:pic>
              </a:graphicData>
            </a:graphic>
          </wp:inline>
        </w:drawing>
      </w:r>
      <w:r>
        <w:rPr>
          <w:rFonts w:eastAsia="仿宋_GB2312" w:hint="eastAsia"/>
          <w:sz w:val="32"/>
          <w:szCs w:val="32"/>
        </w:rPr>
        <w:t>分钟。使用</w:t>
      </w:r>
      <w:r>
        <w:rPr>
          <w:rFonts w:eastAsia="仿宋_GB2312"/>
          <w:noProof/>
          <w:sz w:val="32"/>
          <w:szCs w:val="32"/>
        </w:rPr>
        <w:drawing>
          <wp:inline distT="0" distB="0" distL="0" distR="0">
            <wp:extent cx="260985" cy="37973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60985" cy="379730"/>
                    </a:xfrm>
                    <a:prstGeom prst="rect">
                      <a:avLst/>
                    </a:prstGeom>
                    <a:noFill/>
                    <a:ln>
                      <a:noFill/>
                    </a:ln>
                  </pic:spPr>
                </pic:pic>
              </a:graphicData>
            </a:graphic>
          </wp:inline>
        </w:drawing>
      </w:r>
      <w:r>
        <w:rPr>
          <w:rFonts w:eastAsia="仿宋_GB2312" w:hint="eastAsia"/>
          <w:sz w:val="32"/>
          <w:szCs w:val="32"/>
        </w:rPr>
        <w:t>分钟一台发动机不工作（</w:t>
      </w:r>
      <w:r>
        <w:rPr>
          <w:rFonts w:eastAsia="仿宋_GB2312" w:hint="eastAsia"/>
          <w:sz w:val="32"/>
          <w:szCs w:val="32"/>
        </w:rPr>
        <w:t>OEI</w:t>
      </w:r>
      <w:r>
        <w:rPr>
          <w:rFonts w:eastAsia="仿宋_GB2312" w:hint="eastAsia"/>
          <w:sz w:val="32"/>
          <w:szCs w:val="32"/>
        </w:rPr>
        <w:t>）功率还必须</w:t>
      </w:r>
      <w:proofErr w:type="gramStart"/>
      <w:r>
        <w:rPr>
          <w:rFonts w:eastAsia="仿宋_GB2312" w:hint="eastAsia"/>
          <w:sz w:val="32"/>
          <w:szCs w:val="32"/>
        </w:rPr>
        <w:t>受下列</w:t>
      </w:r>
      <w:proofErr w:type="gramEnd"/>
      <w:r>
        <w:rPr>
          <w:rFonts w:eastAsia="仿宋_GB2312" w:hint="eastAsia"/>
          <w:sz w:val="32"/>
          <w:szCs w:val="32"/>
        </w:rPr>
        <w:t>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最大转速不得大于：</w:t>
      </w:r>
    </w:p>
    <w:p w:rsidR="00001BCF" w:rsidRDefault="0068794E">
      <w:pPr>
        <w:pStyle w:val="af0"/>
        <w:numPr>
          <w:ilvl w:val="0"/>
          <w:numId w:val="96"/>
        </w:numPr>
        <w:spacing w:line="360" w:lineRule="auto"/>
        <w:ind w:left="0" w:firstLineChars="0" w:firstLine="1276"/>
        <w:rPr>
          <w:rFonts w:eastAsia="仿宋_GB2312"/>
          <w:sz w:val="32"/>
          <w:szCs w:val="32"/>
        </w:rPr>
      </w:pPr>
      <w:r>
        <w:rPr>
          <w:rFonts w:eastAsia="仿宋_GB2312" w:hint="eastAsia"/>
          <w:sz w:val="32"/>
          <w:szCs w:val="32"/>
        </w:rPr>
        <w:t>旋翼设计所确定的最大值；或</w:t>
      </w:r>
    </w:p>
    <w:p w:rsidR="00001BCF" w:rsidRDefault="0068794E">
      <w:pPr>
        <w:pStyle w:val="af0"/>
        <w:numPr>
          <w:ilvl w:val="0"/>
          <w:numId w:val="96"/>
        </w:numPr>
        <w:spacing w:line="360" w:lineRule="auto"/>
        <w:ind w:left="0" w:firstLineChars="0" w:firstLine="1276"/>
        <w:rPr>
          <w:rFonts w:eastAsia="仿宋_GB2312"/>
          <w:sz w:val="32"/>
          <w:szCs w:val="32"/>
        </w:rPr>
      </w:pPr>
      <w:r>
        <w:rPr>
          <w:rFonts w:eastAsia="仿宋_GB2312" w:hint="eastAsia"/>
          <w:sz w:val="32"/>
          <w:szCs w:val="32"/>
        </w:rPr>
        <w:t>在型号试验期间表明的最大转速。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最高允许的燃气温度；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最大允许的扭矩；和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最高允许的滑油温度。</w:t>
      </w:r>
    </w:p>
    <w:p w:rsidR="00001BCF" w:rsidRDefault="0068794E">
      <w:pPr>
        <w:pStyle w:val="af0"/>
        <w:spacing w:line="360" w:lineRule="auto"/>
        <w:ind w:firstLine="640"/>
        <w:rPr>
          <w:rFonts w:eastAsia="仿宋_GB2312"/>
          <w:sz w:val="32"/>
          <w:szCs w:val="32"/>
        </w:rPr>
      </w:pPr>
      <w:r>
        <w:rPr>
          <w:rFonts w:eastAsia="仿宋_GB2312" w:hint="eastAsia"/>
          <w:sz w:val="32"/>
          <w:szCs w:val="32"/>
        </w:rPr>
        <w:t>(g) 30</w:t>
      </w:r>
      <w:r>
        <w:rPr>
          <w:rFonts w:eastAsia="仿宋_GB2312" w:hint="eastAsia"/>
          <w:sz w:val="32"/>
          <w:szCs w:val="32"/>
        </w:rPr>
        <w:t>分钟一台发动机不工作（</w:t>
      </w:r>
      <w:r>
        <w:rPr>
          <w:rFonts w:eastAsia="仿宋_GB2312" w:hint="eastAsia"/>
          <w:sz w:val="32"/>
          <w:szCs w:val="32"/>
        </w:rPr>
        <w:t>OEI</w:t>
      </w:r>
      <w:r>
        <w:rPr>
          <w:rFonts w:eastAsia="仿宋_GB2312" w:hint="eastAsia"/>
          <w:sz w:val="32"/>
          <w:szCs w:val="32"/>
        </w:rPr>
        <w:t>）功率的工作状态　除非另经批准，</w:t>
      </w:r>
      <w:r>
        <w:rPr>
          <w:rFonts w:eastAsia="仿宋_GB2312" w:hint="eastAsia"/>
          <w:sz w:val="32"/>
          <w:szCs w:val="32"/>
        </w:rPr>
        <w:t>30</w:t>
      </w:r>
      <w:r>
        <w:rPr>
          <w:rFonts w:eastAsia="仿宋_GB2312" w:hint="eastAsia"/>
          <w:sz w:val="32"/>
          <w:szCs w:val="32"/>
        </w:rPr>
        <w:t>分钟一台发动机不工作（</w:t>
      </w:r>
      <w:r>
        <w:rPr>
          <w:rFonts w:eastAsia="仿宋_GB2312" w:hint="eastAsia"/>
          <w:sz w:val="32"/>
          <w:szCs w:val="32"/>
        </w:rPr>
        <w:t>OEI</w:t>
      </w:r>
      <w:r>
        <w:rPr>
          <w:rFonts w:eastAsia="仿宋_GB2312" w:hint="eastAsia"/>
          <w:sz w:val="32"/>
          <w:szCs w:val="32"/>
        </w:rPr>
        <w:t>）功率的使用必须限于多发涡轮动力的旋翼航空器一台发动机失效后的运行，其时间不多于</w:t>
      </w:r>
      <w:r>
        <w:rPr>
          <w:rFonts w:eastAsia="仿宋_GB2312" w:hint="eastAsia"/>
          <w:sz w:val="32"/>
          <w:szCs w:val="32"/>
        </w:rPr>
        <w:t>30</w:t>
      </w:r>
      <w:r>
        <w:rPr>
          <w:rFonts w:eastAsia="仿宋_GB2312" w:hint="eastAsia"/>
          <w:sz w:val="32"/>
          <w:szCs w:val="32"/>
        </w:rPr>
        <w:t>分钟。使用</w:t>
      </w:r>
      <w:r>
        <w:rPr>
          <w:rFonts w:eastAsia="仿宋_GB2312" w:hint="eastAsia"/>
          <w:sz w:val="32"/>
          <w:szCs w:val="32"/>
        </w:rPr>
        <w:t>30</w:t>
      </w:r>
      <w:r>
        <w:rPr>
          <w:rFonts w:eastAsia="仿宋_GB2312" w:hint="eastAsia"/>
          <w:sz w:val="32"/>
          <w:szCs w:val="32"/>
        </w:rPr>
        <w:t>分钟一台发动机不工作（</w:t>
      </w:r>
      <w:r>
        <w:rPr>
          <w:rFonts w:eastAsia="仿宋_GB2312" w:hint="eastAsia"/>
          <w:sz w:val="32"/>
          <w:szCs w:val="32"/>
        </w:rPr>
        <w:t>OEI</w:t>
      </w:r>
      <w:r>
        <w:rPr>
          <w:rFonts w:eastAsia="仿宋_GB2312" w:hint="eastAsia"/>
          <w:sz w:val="32"/>
          <w:szCs w:val="32"/>
        </w:rPr>
        <w:t>）功率还必须</w:t>
      </w:r>
      <w:proofErr w:type="gramStart"/>
      <w:r>
        <w:rPr>
          <w:rFonts w:eastAsia="仿宋_GB2312" w:hint="eastAsia"/>
          <w:sz w:val="32"/>
          <w:szCs w:val="32"/>
        </w:rPr>
        <w:t>受下列</w:t>
      </w:r>
      <w:proofErr w:type="gramEnd"/>
      <w:r>
        <w:rPr>
          <w:rFonts w:eastAsia="仿宋_GB2312" w:hint="eastAsia"/>
          <w:sz w:val="32"/>
          <w:szCs w:val="32"/>
        </w:rPr>
        <w:t>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最大转速不得大于：</w:t>
      </w:r>
    </w:p>
    <w:p w:rsidR="00001BCF" w:rsidRDefault="0068794E">
      <w:pPr>
        <w:pStyle w:val="af0"/>
        <w:numPr>
          <w:ilvl w:val="0"/>
          <w:numId w:val="97"/>
        </w:numPr>
        <w:spacing w:line="360" w:lineRule="auto"/>
        <w:ind w:left="0" w:firstLineChars="0" w:firstLine="1134"/>
        <w:rPr>
          <w:rFonts w:eastAsia="仿宋_GB2312"/>
          <w:sz w:val="32"/>
          <w:szCs w:val="32"/>
        </w:rPr>
      </w:pPr>
      <w:r>
        <w:rPr>
          <w:rFonts w:eastAsia="仿宋_GB2312" w:hint="eastAsia"/>
          <w:sz w:val="32"/>
          <w:szCs w:val="32"/>
        </w:rPr>
        <w:t>旋翼设计所确定的最大值；或</w:t>
      </w:r>
    </w:p>
    <w:p w:rsidR="00001BCF" w:rsidRDefault="0068794E">
      <w:pPr>
        <w:pStyle w:val="af0"/>
        <w:numPr>
          <w:ilvl w:val="0"/>
          <w:numId w:val="97"/>
        </w:numPr>
        <w:spacing w:line="360" w:lineRule="auto"/>
        <w:ind w:left="0" w:firstLineChars="0" w:firstLine="1134"/>
        <w:rPr>
          <w:rFonts w:eastAsia="仿宋_GB2312"/>
          <w:sz w:val="32"/>
          <w:szCs w:val="32"/>
        </w:rPr>
      </w:pPr>
      <w:r>
        <w:rPr>
          <w:rFonts w:eastAsia="仿宋_GB2312" w:hint="eastAsia"/>
          <w:sz w:val="32"/>
          <w:szCs w:val="32"/>
        </w:rPr>
        <w:t>在型号试验期间表明的最大转速。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最高允许的燃气温度；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最大允许的扭矩；和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最高允许的滑油温度。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(h) </w:t>
      </w:r>
      <w:r>
        <w:rPr>
          <w:rFonts w:eastAsia="仿宋_GB2312" w:hint="eastAsia"/>
          <w:sz w:val="32"/>
          <w:szCs w:val="32"/>
        </w:rPr>
        <w:t>连续一台发动机不工作（</w:t>
      </w:r>
      <w:r>
        <w:rPr>
          <w:rFonts w:eastAsia="仿宋_GB2312" w:hint="eastAsia"/>
          <w:sz w:val="32"/>
          <w:szCs w:val="32"/>
        </w:rPr>
        <w:t>OEI</w:t>
      </w:r>
      <w:r>
        <w:rPr>
          <w:rFonts w:eastAsia="仿宋_GB2312" w:hint="eastAsia"/>
          <w:sz w:val="32"/>
          <w:szCs w:val="32"/>
        </w:rPr>
        <w:t>）功率的工作状态　除非</w:t>
      </w:r>
      <w:r>
        <w:rPr>
          <w:rFonts w:eastAsia="仿宋_GB2312" w:hint="eastAsia"/>
          <w:sz w:val="32"/>
          <w:szCs w:val="32"/>
        </w:rPr>
        <w:t>另经批准，连续一台发动机不工作（</w:t>
      </w:r>
      <w:r>
        <w:rPr>
          <w:rFonts w:eastAsia="仿宋_GB2312" w:hint="eastAsia"/>
          <w:sz w:val="32"/>
          <w:szCs w:val="32"/>
        </w:rPr>
        <w:t>OEI</w:t>
      </w:r>
      <w:r>
        <w:rPr>
          <w:rFonts w:eastAsia="仿宋_GB2312" w:hint="eastAsia"/>
          <w:sz w:val="32"/>
          <w:szCs w:val="32"/>
        </w:rPr>
        <w:t>）功率的使用必须限于多发涡轮动力的旋翼航空器在一台发动机失效后的继续飞行。使用连续一台发动机不工作（</w:t>
      </w:r>
      <w:r>
        <w:rPr>
          <w:rFonts w:eastAsia="仿宋_GB2312" w:hint="eastAsia"/>
          <w:sz w:val="32"/>
          <w:szCs w:val="32"/>
        </w:rPr>
        <w:t>OEI</w:t>
      </w:r>
      <w:r>
        <w:rPr>
          <w:rFonts w:eastAsia="仿宋_GB2312" w:hint="eastAsia"/>
          <w:sz w:val="32"/>
          <w:szCs w:val="32"/>
        </w:rPr>
        <w:t>）功率还必须</w:t>
      </w:r>
      <w:proofErr w:type="gramStart"/>
      <w:r>
        <w:rPr>
          <w:rFonts w:eastAsia="仿宋_GB2312" w:hint="eastAsia"/>
          <w:sz w:val="32"/>
          <w:szCs w:val="32"/>
        </w:rPr>
        <w:t>受下列</w:t>
      </w:r>
      <w:proofErr w:type="gramEnd"/>
      <w:r>
        <w:rPr>
          <w:rFonts w:eastAsia="仿宋_GB2312" w:hint="eastAsia"/>
          <w:sz w:val="32"/>
          <w:szCs w:val="32"/>
        </w:rPr>
        <w:t>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最大转速不得大于：</w:t>
      </w:r>
    </w:p>
    <w:p w:rsidR="00001BCF" w:rsidRDefault="0068794E">
      <w:pPr>
        <w:pStyle w:val="af0"/>
        <w:numPr>
          <w:ilvl w:val="0"/>
          <w:numId w:val="98"/>
        </w:numPr>
        <w:spacing w:line="360" w:lineRule="auto"/>
        <w:ind w:left="0" w:firstLineChars="0" w:firstLine="1134"/>
        <w:rPr>
          <w:rFonts w:eastAsia="仿宋_GB2312"/>
          <w:sz w:val="32"/>
          <w:szCs w:val="32"/>
        </w:rPr>
      </w:pPr>
      <w:r>
        <w:rPr>
          <w:rFonts w:eastAsia="仿宋_GB2312" w:hint="eastAsia"/>
          <w:sz w:val="32"/>
          <w:szCs w:val="32"/>
        </w:rPr>
        <w:t>旋翼设计所确定的最大值；或</w:t>
      </w:r>
    </w:p>
    <w:p w:rsidR="00001BCF" w:rsidRDefault="0068794E">
      <w:pPr>
        <w:pStyle w:val="af0"/>
        <w:numPr>
          <w:ilvl w:val="0"/>
          <w:numId w:val="98"/>
        </w:numPr>
        <w:spacing w:line="360" w:lineRule="auto"/>
        <w:ind w:left="0" w:firstLineChars="0" w:firstLine="1134"/>
        <w:rPr>
          <w:rFonts w:eastAsia="仿宋_GB2312"/>
          <w:sz w:val="32"/>
          <w:szCs w:val="32"/>
        </w:rPr>
      </w:pPr>
      <w:r>
        <w:rPr>
          <w:rFonts w:eastAsia="仿宋_GB2312" w:hint="eastAsia"/>
          <w:sz w:val="32"/>
          <w:szCs w:val="32"/>
        </w:rPr>
        <w:t>在型号试验期间表明的最大转速。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最高允许的燃气温度；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最大允许的扭矩；和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最高允许的滑油温度。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(i) </w:t>
      </w:r>
      <w:r>
        <w:rPr>
          <w:rFonts w:eastAsia="仿宋_GB2312" w:hint="eastAsia"/>
          <w:sz w:val="32"/>
          <w:szCs w:val="32"/>
        </w:rPr>
        <w:t>额定</w:t>
      </w:r>
      <w:r>
        <w:rPr>
          <w:rFonts w:eastAsia="仿宋_GB2312" w:hint="eastAsia"/>
          <w:sz w:val="32"/>
          <w:szCs w:val="32"/>
        </w:rPr>
        <w:t>30</w:t>
      </w:r>
      <w:r>
        <w:rPr>
          <w:rFonts w:eastAsia="仿宋_GB2312" w:hint="eastAsia"/>
          <w:sz w:val="32"/>
          <w:szCs w:val="32"/>
        </w:rPr>
        <w:t>秒一台发动机不工作（</w:t>
      </w:r>
      <w:r>
        <w:rPr>
          <w:rFonts w:eastAsia="仿宋_GB2312" w:hint="eastAsia"/>
          <w:sz w:val="32"/>
          <w:szCs w:val="32"/>
        </w:rPr>
        <w:t>OEI</w:t>
      </w:r>
      <w:r>
        <w:rPr>
          <w:rFonts w:eastAsia="仿宋_GB2312" w:hint="eastAsia"/>
          <w:sz w:val="32"/>
          <w:szCs w:val="32"/>
        </w:rPr>
        <w:t>）功率的工作状态　额定</w:t>
      </w:r>
      <w:r>
        <w:rPr>
          <w:rFonts w:eastAsia="仿宋_GB2312" w:hint="eastAsia"/>
          <w:sz w:val="32"/>
          <w:szCs w:val="32"/>
        </w:rPr>
        <w:t>30</w:t>
      </w:r>
      <w:r>
        <w:rPr>
          <w:rFonts w:eastAsia="仿宋_GB2312" w:hint="eastAsia"/>
          <w:sz w:val="32"/>
          <w:szCs w:val="32"/>
        </w:rPr>
        <w:t>秒一台发动机不工作（</w:t>
      </w:r>
      <w:r>
        <w:rPr>
          <w:rFonts w:eastAsia="仿宋_GB2312" w:hint="eastAsia"/>
          <w:sz w:val="32"/>
          <w:szCs w:val="32"/>
        </w:rPr>
        <w:t>OEI</w:t>
      </w:r>
      <w:r>
        <w:rPr>
          <w:rFonts w:eastAsia="仿宋_GB2312" w:hint="eastAsia"/>
          <w:sz w:val="32"/>
          <w:szCs w:val="32"/>
        </w:rPr>
        <w:t>）功率只允许用于多发涡轮动力、且合格审定使用额定</w:t>
      </w:r>
      <w:r>
        <w:rPr>
          <w:rFonts w:eastAsia="仿宋_GB2312" w:hint="eastAsia"/>
          <w:sz w:val="32"/>
          <w:szCs w:val="32"/>
        </w:rPr>
        <w:t>2</w:t>
      </w:r>
      <w:r>
        <w:rPr>
          <w:rFonts w:eastAsia="仿宋_GB2312" w:hint="eastAsia"/>
          <w:sz w:val="32"/>
          <w:szCs w:val="32"/>
        </w:rPr>
        <w:t>分钟一台发动机不工作（</w:t>
      </w:r>
      <w:r>
        <w:rPr>
          <w:rFonts w:eastAsia="仿宋_GB2312" w:hint="eastAsia"/>
          <w:sz w:val="32"/>
          <w:szCs w:val="32"/>
        </w:rPr>
        <w:t>OEI</w:t>
      </w:r>
      <w:r>
        <w:rPr>
          <w:rFonts w:eastAsia="仿宋_GB2312" w:hint="eastAsia"/>
          <w:sz w:val="32"/>
          <w:szCs w:val="32"/>
        </w:rPr>
        <w:t>）功率的旋翼航空器，且仅用于一台发动机失效或预防性停车后其余发动机的继续使用。必须表明在使用了额定</w:t>
      </w:r>
      <w:r>
        <w:rPr>
          <w:rFonts w:eastAsia="仿宋_GB2312" w:hint="eastAsia"/>
          <w:sz w:val="32"/>
          <w:szCs w:val="32"/>
        </w:rPr>
        <w:t>30</w:t>
      </w:r>
      <w:r>
        <w:rPr>
          <w:rFonts w:eastAsia="仿宋_GB2312" w:hint="eastAsia"/>
          <w:sz w:val="32"/>
          <w:szCs w:val="32"/>
        </w:rPr>
        <w:t>秒一台发动机不工作（</w:t>
      </w:r>
      <w:r>
        <w:rPr>
          <w:rFonts w:eastAsia="仿宋_GB2312" w:hint="eastAsia"/>
          <w:sz w:val="32"/>
          <w:szCs w:val="32"/>
        </w:rPr>
        <w:t>OEI</w:t>
      </w:r>
      <w:r>
        <w:rPr>
          <w:rFonts w:eastAsia="仿宋_GB2312" w:hint="eastAsia"/>
          <w:sz w:val="32"/>
          <w:szCs w:val="32"/>
        </w:rPr>
        <w:t>）功率后，通过本部附件</w:t>
      </w:r>
      <w:r>
        <w:rPr>
          <w:rFonts w:eastAsia="仿宋_GB2312" w:hint="eastAsia"/>
          <w:sz w:val="32"/>
          <w:szCs w:val="32"/>
        </w:rPr>
        <w:t>A29.4</w:t>
      </w:r>
      <w:r>
        <w:rPr>
          <w:rFonts w:eastAsia="仿宋_GB2312" w:hint="eastAsia"/>
          <w:sz w:val="32"/>
          <w:szCs w:val="32"/>
        </w:rPr>
        <w:t>以及中国民用航空规章第</w:t>
      </w:r>
      <w:r>
        <w:rPr>
          <w:rFonts w:eastAsia="仿宋_GB2312" w:hint="eastAsia"/>
          <w:sz w:val="32"/>
          <w:szCs w:val="32"/>
        </w:rPr>
        <w:t>33</w:t>
      </w:r>
      <w:r>
        <w:rPr>
          <w:rFonts w:eastAsia="仿宋_GB2312" w:hint="eastAsia"/>
          <w:sz w:val="32"/>
          <w:szCs w:val="32"/>
        </w:rPr>
        <w:t>部附件</w:t>
      </w:r>
      <w:r>
        <w:rPr>
          <w:rFonts w:eastAsia="仿宋_GB2312" w:hint="eastAsia"/>
          <w:sz w:val="32"/>
          <w:szCs w:val="32"/>
        </w:rPr>
        <w:t>A</w:t>
      </w:r>
      <w:r>
        <w:rPr>
          <w:rFonts w:eastAsia="仿宋_GB2312" w:hint="eastAsia"/>
          <w:sz w:val="32"/>
          <w:szCs w:val="32"/>
        </w:rPr>
        <w:t>的</w:t>
      </w:r>
      <w:r>
        <w:rPr>
          <w:rFonts w:eastAsia="仿宋_GB2312" w:hint="eastAsia"/>
          <w:sz w:val="32"/>
          <w:szCs w:val="32"/>
        </w:rPr>
        <w:t>A33.4</w:t>
      </w:r>
      <w:r>
        <w:rPr>
          <w:rFonts w:eastAsia="仿宋_GB2312" w:hint="eastAsia"/>
          <w:sz w:val="32"/>
          <w:szCs w:val="32"/>
        </w:rPr>
        <w:t>适用的检查和其它相关程序，可以容易探明任何损伤。使用额定</w:t>
      </w:r>
      <w:r>
        <w:rPr>
          <w:rFonts w:eastAsia="仿宋_GB2312" w:hint="eastAsia"/>
          <w:sz w:val="32"/>
          <w:szCs w:val="32"/>
        </w:rPr>
        <w:t>30</w:t>
      </w:r>
      <w:r>
        <w:rPr>
          <w:rFonts w:eastAsia="仿宋_GB2312" w:hint="eastAsia"/>
          <w:sz w:val="32"/>
          <w:szCs w:val="32"/>
        </w:rPr>
        <w:t>秒一台发动机不工作（</w:t>
      </w:r>
      <w:r>
        <w:rPr>
          <w:rFonts w:eastAsia="仿宋_GB2312" w:hint="eastAsia"/>
          <w:sz w:val="32"/>
          <w:szCs w:val="32"/>
        </w:rPr>
        <w:t>OEI</w:t>
      </w:r>
      <w:r>
        <w:rPr>
          <w:rFonts w:eastAsia="仿宋_GB2312" w:hint="eastAsia"/>
          <w:sz w:val="32"/>
          <w:szCs w:val="32"/>
        </w:rPr>
        <w:t>）功率的任何时间</w:t>
      </w:r>
      <w:proofErr w:type="gramStart"/>
      <w:r>
        <w:rPr>
          <w:rFonts w:eastAsia="仿宋_GB2312" w:hint="eastAsia"/>
          <w:sz w:val="32"/>
          <w:szCs w:val="32"/>
        </w:rPr>
        <w:t>段必须</w:t>
      </w:r>
      <w:proofErr w:type="gramEnd"/>
      <w:r>
        <w:rPr>
          <w:rFonts w:eastAsia="仿宋_GB2312" w:hint="eastAsia"/>
          <w:sz w:val="32"/>
          <w:szCs w:val="32"/>
        </w:rPr>
        <w:t>限于不超过</w:t>
      </w:r>
      <w:r>
        <w:rPr>
          <w:rFonts w:eastAsia="仿宋_GB2312" w:hint="eastAsia"/>
          <w:sz w:val="32"/>
          <w:szCs w:val="32"/>
        </w:rPr>
        <w:t>30</w:t>
      </w:r>
      <w:r>
        <w:rPr>
          <w:rFonts w:eastAsia="仿宋_GB2312" w:hint="eastAsia"/>
          <w:sz w:val="32"/>
          <w:szCs w:val="32"/>
        </w:rPr>
        <w:t>秒。还必须</w:t>
      </w:r>
      <w:proofErr w:type="gramStart"/>
      <w:r>
        <w:rPr>
          <w:rFonts w:eastAsia="仿宋_GB2312" w:hint="eastAsia"/>
          <w:sz w:val="32"/>
          <w:szCs w:val="32"/>
        </w:rPr>
        <w:t>受下列</w:t>
      </w:r>
      <w:proofErr w:type="gramEnd"/>
      <w:r>
        <w:rPr>
          <w:rFonts w:eastAsia="仿宋_GB2312" w:hint="eastAsia"/>
          <w:sz w:val="32"/>
          <w:szCs w:val="32"/>
        </w:rPr>
        <w:t>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最大转速不得大于：</w:t>
      </w:r>
    </w:p>
    <w:p w:rsidR="00001BCF" w:rsidRDefault="0068794E">
      <w:pPr>
        <w:pStyle w:val="af0"/>
        <w:numPr>
          <w:ilvl w:val="0"/>
          <w:numId w:val="99"/>
        </w:numPr>
        <w:spacing w:line="360" w:lineRule="auto"/>
        <w:ind w:left="0" w:firstLineChars="0" w:firstLine="1134"/>
        <w:rPr>
          <w:rFonts w:eastAsia="仿宋_GB2312"/>
          <w:sz w:val="32"/>
          <w:szCs w:val="32"/>
        </w:rPr>
      </w:pPr>
      <w:r>
        <w:rPr>
          <w:rFonts w:eastAsia="仿宋_GB2312" w:hint="eastAsia"/>
          <w:sz w:val="32"/>
          <w:szCs w:val="32"/>
        </w:rPr>
        <w:t>旋翼设计所确定的最大值；或</w:t>
      </w:r>
    </w:p>
    <w:p w:rsidR="00001BCF" w:rsidRDefault="0068794E">
      <w:pPr>
        <w:pStyle w:val="af0"/>
        <w:numPr>
          <w:ilvl w:val="0"/>
          <w:numId w:val="99"/>
        </w:numPr>
        <w:spacing w:line="360" w:lineRule="auto"/>
        <w:ind w:left="0" w:firstLineChars="0" w:firstLine="1134"/>
        <w:rPr>
          <w:rFonts w:eastAsia="仿宋_GB2312"/>
          <w:sz w:val="32"/>
          <w:szCs w:val="32"/>
        </w:rPr>
      </w:pPr>
      <w:r>
        <w:rPr>
          <w:rFonts w:eastAsia="仿宋_GB2312" w:hint="eastAsia"/>
          <w:sz w:val="32"/>
          <w:szCs w:val="32"/>
        </w:rPr>
        <w:t>在型号试验期间表明的最大转速。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最高允许的燃气温度；和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最大允许的扭矩；</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(j) </w:t>
      </w:r>
      <w:r>
        <w:rPr>
          <w:rFonts w:eastAsia="仿宋_GB2312" w:hint="eastAsia"/>
          <w:sz w:val="32"/>
          <w:szCs w:val="32"/>
        </w:rPr>
        <w:t>额定</w:t>
      </w:r>
      <w:r>
        <w:rPr>
          <w:rFonts w:eastAsia="仿宋_GB2312" w:hint="eastAsia"/>
          <w:sz w:val="32"/>
          <w:szCs w:val="32"/>
        </w:rPr>
        <w:t>2</w:t>
      </w:r>
      <w:r>
        <w:rPr>
          <w:rFonts w:eastAsia="仿宋_GB2312" w:hint="eastAsia"/>
          <w:sz w:val="32"/>
          <w:szCs w:val="32"/>
        </w:rPr>
        <w:t>分钟一台发动机不工作（</w:t>
      </w:r>
      <w:r>
        <w:rPr>
          <w:rFonts w:eastAsia="仿宋_GB2312" w:hint="eastAsia"/>
          <w:sz w:val="32"/>
          <w:szCs w:val="32"/>
        </w:rPr>
        <w:t>OEI</w:t>
      </w:r>
      <w:r>
        <w:rPr>
          <w:rFonts w:eastAsia="仿宋_GB2312" w:hint="eastAsia"/>
          <w:sz w:val="32"/>
          <w:szCs w:val="32"/>
        </w:rPr>
        <w:t>）功率的工作状态　额定</w:t>
      </w:r>
      <w:r>
        <w:rPr>
          <w:rFonts w:eastAsia="仿宋_GB2312" w:hint="eastAsia"/>
          <w:sz w:val="32"/>
          <w:szCs w:val="32"/>
        </w:rPr>
        <w:t>2</w:t>
      </w:r>
      <w:r>
        <w:rPr>
          <w:rFonts w:eastAsia="仿宋_GB2312" w:hint="eastAsia"/>
          <w:sz w:val="32"/>
          <w:szCs w:val="32"/>
        </w:rPr>
        <w:t>分钟一台发动机不工作（</w:t>
      </w:r>
      <w:r>
        <w:rPr>
          <w:rFonts w:eastAsia="仿宋_GB2312" w:hint="eastAsia"/>
          <w:sz w:val="32"/>
          <w:szCs w:val="32"/>
        </w:rPr>
        <w:t>OEI</w:t>
      </w:r>
      <w:r>
        <w:rPr>
          <w:rFonts w:eastAsia="仿宋_GB2312" w:hint="eastAsia"/>
          <w:sz w:val="32"/>
          <w:szCs w:val="32"/>
        </w:rPr>
        <w:t>）功率只允许用于多发涡轮动力的旋翼航空器，且合格审定使用</w:t>
      </w:r>
      <w:r>
        <w:rPr>
          <w:rFonts w:eastAsia="仿宋_GB2312" w:hint="eastAsia"/>
          <w:sz w:val="32"/>
          <w:szCs w:val="32"/>
        </w:rPr>
        <w:t>30</w:t>
      </w:r>
      <w:r>
        <w:rPr>
          <w:rFonts w:eastAsia="仿宋_GB2312" w:hint="eastAsia"/>
          <w:sz w:val="32"/>
          <w:szCs w:val="32"/>
        </w:rPr>
        <w:t>秒一台发动机不工作（</w:t>
      </w:r>
      <w:r>
        <w:rPr>
          <w:rFonts w:eastAsia="仿宋_GB2312" w:hint="eastAsia"/>
          <w:sz w:val="32"/>
          <w:szCs w:val="32"/>
        </w:rPr>
        <w:t>OEI</w:t>
      </w:r>
      <w:r>
        <w:rPr>
          <w:rFonts w:eastAsia="仿宋_GB2312" w:hint="eastAsia"/>
          <w:sz w:val="32"/>
          <w:szCs w:val="32"/>
        </w:rPr>
        <w:t>）功率的旋翼航空器，且仅用于一台发动机失效或预防性停车后其余发动机的继续使用。必须表明在使用了额定</w:t>
      </w:r>
      <w:r>
        <w:rPr>
          <w:rFonts w:eastAsia="仿宋_GB2312" w:hint="eastAsia"/>
          <w:sz w:val="32"/>
          <w:szCs w:val="32"/>
        </w:rPr>
        <w:t>2</w:t>
      </w:r>
      <w:r>
        <w:rPr>
          <w:rFonts w:eastAsia="仿宋_GB2312" w:hint="eastAsia"/>
          <w:sz w:val="32"/>
          <w:szCs w:val="32"/>
        </w:rPr>
        <w:t>分钟一台发动机不工作（</w:t>
      </w:r>
      <w:r>
        <w:rPr>
          <w:rFonts w:eastAsia="仿宋_GB2312" w:hint="eastAsia"/>
          <w:sz w:val="32"/>
          <w:szCs w:val="32"/>
        </w:rPr>
        <w:t>OEI</w:t>
      </w:r>
      <w:r>
        <w:rPr>
          <w:rFonts w:eastAsia="仿宋_GB2312" w:hint="eastAsia"/>
          <w:sz w:val="32"/>
          <w:szCs w:val="32"/>
        </w:rPr>
        <w:t>）功率后，通过本部附件</w:t>
      </w:r>
      <w:r>
        <w:rPr>
          <w:rFonts w:eastAsia="仿宋_GB2312" w:hint="eastAsia"/>
          <w:sz w:val="32"/>
          <w:szCs w:val="32"/>
        </w:rPr>
        <w:t>A29.4</w:t>
      </w:r>
      <w:r>
        <w:rPr>
          <w:rFonts w:eastAsia="仿宋_GB2312" w:hint="eastAsia"/>
          <w:sz w:val="32"/>
          <w:szCs w:val="32"/>
        </w:rPr>
        <w:t>以及中国民用航空规章第</w:t>
      </w:r>
      <w:r>
        <w:rPr>
          <w:rFonts w:eastAsia="仿宋_GB2312" w:hint="eastAsia"/>
          <w:sz w:val="32"/>
          <w:szCs w:val="32"/>
        </w:rPr>
        <w:t>33</w:t>
      </w:r>
      <w:r>
        <w:rPr>
          <w:rFonts w:eastAsia="仿宋_GB2312" w:hint="eastAsia"/>
          <w:sz w:val="32"/>
          <w:szCs w:val="32"/>
        </w:rPr>
        <w:t>部附件</w:t>
      </w:r>
      <w:r>
        <w:rPr>
          <w:rFonts w:eastAsia="仿宋_GB2312" w:hint="eastAsia"/>
          <w:sz w:val="32"/>
          <w:szCs w:val="32"/>
        </w:rPr>
        <w:t>A</w:t>
      </w:r>
      <w:r>
        <w:rPr>
          <w:rFonts w:eastAsia="仿宋_GB2312" w:hint="eastAsia"/>
          <w:sz w:val="32"/>
          <w:szCs w:val="32"/>
        </w:rPr>
        <w:t>的</w:t>
      </w:r>
      <w:r>
        <w:rPr>
          <w:rFonts w:eastAsia="仿宋_GB2312" w:hint="eastAsia"/>
          <w:sz w:val="32"/>
          <w:szCs w:val="32"/>
        </w:rPr>
        <w:t>A33.4</w:t>
      </w:r>
      <w:r>
        <w:rPr>
          <w:rFonts w:eastAsia="仿宋_GB2312" w:hint="eastAsia"/>
          <w:sz w:val="32"/>
          <w:szCs w:val="32"/>
        </w:rPr>
        <w:t>适用的检查和其它相关程序，可以容易探明任何损伤。使用额定</w:t>
      </w:r>
      <w:r>
        <w:rPr>
          <w:rFonts w:eastAsia="仿宋_GB2312" w:hint="eastAsia"/>
          <w:sz w:val="32"/>
          <w:szCs w:val="32"/>
        </w:rPr>
        <w:t>2</w:t>
      </w:r>
      <w:r>
        <w:rPr>
          <w:rFonts w:eastAsia="仿宋_GB2312" w:hint="eastAsia"/>
          <w:sz w:val="32"/>
          <w:szCs w:val="32"/>
        </w:rPr>
        <w:t>分钟一台发动机不工作（</w:t>
      </w:r>
      <w:r>
        <w:rPr>
          <w:rFonts w:eastAsia="仿宋_GB2312" w:hint="eastAsia"/>
          <w:sz w:val="32"/>
          <w:szCs w:val="32"/>
        </w:rPr>
        <w:t>OEI</w:t>
      </w:r>
      <w:r>
        <w:rPr>
          <w:rFonts w:eastAsia="仿宋_GB2312" w:hint="eastAsia"/>
          <w:sz w:val="32"/>
          <w:szCs w:val="32"/>
        </w:rPr>
        <w:t>）功率的任何时间</w:t>
      </w:r>
      <w:proofErr w:type="gramStart"/>
      <w:r>
        <w:rPr>
          <w:rFonts w:eastAsia="仿宋_GB2312" w:hint="eastAsia"/>
          <w:sz w:val="32"/>
          <w:szCs w:val="32"/>
        </w:rPr>
        <w:t>段必须</w:t>
      </w:r>
      <w:proofErr w:type="gramEnd"/>
      <w:r>
        <w:rPr>
          <w:rFonts w:eastAsia="仿宋_GB2312" w:hint="eastAsia"/>
          <w:sz w:val="32"/>
          <w:szCs w:val="32"/>
        </w:rPr>
        <w:t>限于不超过</w:t>
      </w:r>
      <w:r>
        <w:rPr>
          <w:rFonts w:eastAsia="仿宋_GB2312" w:hint="eastAsia"/>
          <w:sz w:val="32"/>
          <w:szCs w:val="32"/>
        </w:rPr>
        <w:t>2</w:t>
      </w:r>
      <w:r>
        <w:rPr>
          <w:rFonts w:eastAsia="仿宋_GB2312" w:hint="eastAsia"/>
          <w:sz w:val="32"/>
          <w:szCs w:val="32"/>
        </w:rPr>
        <w:t>分钟。还必须</w:t>
      </w:r>
      <w:proofErr w:type="gramStart"/>
      <w:r>
        <w:rPr>
          <w:rFonts w:eastAsia="仿宋_GB2312" w:hint="eastAsia"/>
          <w:sz w:val="32"/>
          <w:szCs w:val="32"/>
        </w:rPr>
        <w:t>受</w:t>
      </w:r>
      <w:r>
        <w:rPr>
          <w:rFonts w:eastAsia="仿宋_GB2312" w:hint="eastAsia"/>
          <w:sz w:val="32"/>
          <w:szCs w:val="32"/>
        </w:rPr>
        <w:t>下列</w:t>
      </w:r>
      <w:proofErr w:type="gramEnd"/>
      <w:r>
        <w:rPr>
          <w:rFonts w:eastAsia="仿宋_GB2312" w:hint="eastAsia"/>
          <w:sz w:val="32"/>
          <w:szCs w:val="32"/>
        </w:rPr>
        <w:t>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最大转速不得大于：</w:t>
      </w:r>
    </w:p>
    <w:p w:rsidR="00001BCF" w:rsidRDefault="0068794E">
      <w:pPr>
        <w:pStyle w:val="af0"/>
        <w:numPr>
          <w:ilvl w:val="0"/>
          <w:numId w:val="100"/>
        </w:numPr>
        <w:spacing w:line="360" w:lineRule="auto"/>
        <w:ind w:left="0" w:firstLineChars="0" w:firstLine="1134"/>
        <w:rPr>
          <w:rFonts w:eastAsia="仿宋_GB2312"/>
          <w:sz w:val="32"/>
          <w:szCs w:val="32"/>
        </w:rPr>
      </w:pPr>
      <w:r>
        <w:rPr>
          <w:rFonts w:eastAsia="仿宋_GB2312" w:hint="eastAsia"/>
          <w:sz w:val="32"/>
          <w:szCs w:val="32"/>
        </w:rPr>
        <w:t>旋翼设计所确定的最大值；或</w:t>
      </w:r>
    </w:p>
    <w:p w:rsidR="00001BCF" w:rsidRDefault="0068794E">
      <w:pPr>
        <w:pStyle w:val="af0"/>
        <w:numPr>
          <w:ilvl w:val="0"/>
          <w:numId w:val="100"/>
        </w:numPr>
        <w:spacing w:line="360" w:lineRule="auto"/>
        <w:ind w:left="0" w:firstLineChars="0" w:firstLine="1134"/>
        <w:rPr>
          <w:rFonts w:eastAsia="仿宋_GB2312"/>
          <w:sz w:val="32"/>
          <w:szCs w:val="32"/>
        </w:rPr>
      </w:pPr>
      <w:r>
        <w:rPr>
          <w:rFonts w:eastAsia="仿宋_GB2312" w:hint="eastAsia"/>
          <w:sz w:val="32"/>
          <w:szCs w:val="32"/>
        </w:rPr>
        <w:t>在型号试验期间表明的最大转速。</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最高允许的燃气温度；和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最大允许的扭矩；</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70" w:name="_Toc148957725"/>
      <w:r>
        <w:rPr>
          <w:rFonts w:ascii="黑体" w:eastAsia="黑体" w:hAnsi="黑体" w:hint="eastAsia"/>
          <w:sz w:val="32"/>
          <w:szCs w:val="32"/>
        </w:rPr>
        <w:t>第</w:t>
      </w:r>
      <w:r>
        <w:rPr>
          <w:rFonts w:ascii="黑体" w:eastAsia="黑体" w:hAnsi="黑体" w:hint="eastAsia"/>
          <w:sz w:val="32"/>
          <w:szCs w:val="32"/>
        </w:rPr>
        <w:t>29.1522</w:t>
      </w:r>
      <w:r>
        <w:rPr>
          <w:rFonts w:ascii="黑体" w:eastAsia="黑体" w:hAnsi="黑体" w:hint="eastAsia"/>
          <w:sz w:val="32"/>
          <w:szCs w:val="32"/>
        </w:rPr>
        <w:t>条　辅助动力装置限制</w:t>
      </w:r>
      <w:bookmarkEnd w:id="370"/>
    </w:p>
    <w:p w:rsidR="00001BCF" w:rsidRDefault="0068794E">
      <w:pPr>
        <w:pStyle w:val="af0"/>
        <w:spacing w:line="360" w:lineRule="auto"/>
        <w:ind w:firstLine="640"/>
        <w:rPr>
          <w:rFonts w:eastAsia="仿宋_GB2312"/>
          <w:sz w:val="32"/>
          <w:szCs w:val="32"/>
        </w:rPr>
      </w:pPr>
      <w:r>
        <w:rPr>
          <w:rFonts w:eastAsia="仿宋_GB2312" w:hint="eastAsia"/>
          <w:sz w:val="32"/>
          <w:szCs w:val="32"/>
        </w:rPr>
        <w:t>如果旋翼航空器上装有辅助动力装置，必须将适航当局认可的有关技术标准中为辅助动力装置制定的各项限制，包括使用类别，规定为旋翼航空器的使用限制。</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71" w:name="_Toc148957726"/>
      <w:r>
        <w:rPr>
          <w:rFonts w:ascii="黑体" w:eastAsia="黑体" w:hAnsi="黑体" w:hint="eastAsia"/>
          <w:sz w:val="32"/>
          <w:szCs w:val="32"/>
        </w:rPr>
        <w:t>第</w:t>
      </w:r>
      <w:r>
        <w:rPr>
          <w:rFonts w:ascii="黑体" w:eastAsia="黑体" w:hAnsi="黑体" w:hint="eastAsia"/>
          <w:sz w:val="32"/>
          <w:szCs w:val="32"/>
        </w:rPr>
        <w:t>29.1523</w:t>
      </w:r>
      <w:r>
        <w:rPr>
          <w:rFonts w:ascii="黑体" w:eastAsia="黑体" w:hAnsi="黑体" w:hint="eastAsia"/>
          <w:sz w:val="32"/>
          <w:szCs w:val="32"/>
        </w:rPr>
        <w:t>条　最小飞行机组</w:t>
      </w:r>
      <w:bookmarkEnd w:id="371"/>
    </w:p>
    <w:p w:rsidR="00001BCF" w:rsidRDefault="0068794E">
      <w:pPr>
        <w:pStyle w:val="af0"/>
        <w:spacing w:line="360" w:lineRule="auto"/>
        <w:ind w:firstLine="640"/>
        <w:rPr>
          <w:rFonts w:eastAsia="仿宋_GB2312"/>
          <w:sz w:val="32"/>
          <w:szCs w:val="32"/>
        </w:rPr>
      </w:pPr>
      <w:r>
        <w:rPr>
          <w:rFonts w:eastAsia="仿宋_GB2312" w:hint="eastAsia"/>
          <w:sz w:val="32"/>
          <w:szCs w:val="32"/>
        </w:rPr>
        <w:t>必须考虑下列因素规定最小飞行机组，使其足以保证安全运行：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每个机组成员的工作量；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有关机组成员对必需的操纵器件的可达性和</w:t>
      </w:r>
      <w:r>
        <w:rPr>
          <w:rFonts w:eastAsia="仿宋_GB2312" w:hint="eastAsia"/>
          <w:sz w:val="32"/>
          <w:szCs w:val="32"/>
        </w:rPr>
        <w:t>操作简易性；</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按第</w:t>
      </w:r>
      <w:r>
        <w:rPr>
          <w:rFonts w:eastAsia="仿宋_GB2312" w:hint="eastAsia"/>
          <w:sz w:val="32"/>
          <w:szCs w:val="32"/>
        </w:rPr>
        <w:t>29.1525</w:t>
      </w:r>
      <w:r>
        <w:rPr>
          <w:rFonts w:eastAsia="仿宋_GB2312" w:hint="eastAsia"/>
          <w:sz w:val="32"/>
          <w:szCs w:val="32"/>
        </w:rPr>
        <w:t>条核准的运行类型。</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72" w:name="_Toc148957727"/>
      <w:r>
        <w:rPr>
          <w:rFonts w:ascii="黑体" w:eastAsia="黑体" w:hAnsi="黑体" w:hint="eastAsia"/>
          <w:sz w:val="32"/>
          <w:szCs w:val="32"/>
        </w:rPr>
        <w:t>第</w:t>
      </w:r>
      <w:r>
        <w:rPr>
          <w:rFonts w:ascii="黑体" w:eastAsia="黑体" w:hAnsi="黑体" w:hint="eastAsia"/>
          <w:sz w:val="32"/>
          <w:szCs w:val="32"/>
        </w:rPr>
        <w:t>29.1525</w:t>
      </w:r>
      <w:r>
        <w:rPr>
          <w:rFonts w:ascii="黑体" w:eastAsia="黑体" w:hAnsi="黑体" w:hint="eastAsia"/>
          <w:sz w:val="32"/>
          <w:szCs w:val="32"/>
        </w:rPr>
        <w:t>条　运行类型</w:t>
      </w:r>
      <w:bookmarkEnd w:id="372"/>
    </w:p>
    <w:p w:rsidR="00001BCF" w:rsidRDefault="0068794E">
      <w:pPr>
        <w:pStyle w:val="af0"/>
        <w:spacing w:line="360" w:lineRule="auto"/>
        <w:ind w:firstLine="640"/>
        <w:rPr>
          <w:rFonts w:eastAsia="仿宋_GB2312"/>
          <w:sz w:val="32"/>
          <w:szCs w:val="32"/>
        </w:rPr>
      </w:pPr>
      <w:r>
        <w:rPr>
          <w:rFonts w:eastAsia="仿宋_GB2312" w:hint="eastAsia"/>
          <w:sz w:val="32"/>
          <w:szCs w:val="32"/>
        </w:rPr>
        <w:t>旋翼航空器经批准的运行类型（例如：目视飞行规则（</w:t>
      </w:r>
      <w:r>
        <w:rPr>
          <w:rFonts w:eastAsia="仿宋_GB2312" w:hint="eastAsia"/>
          <w:sz w:val="32"/>
          <w:szCs w:val="32"/>
        </w:rPr>
        <w:t>VFR</w:t>
      </w:r>
      <w:r>
        <w:rPr>
          <w:rFonts w:eastAsia="仿宋_GB2312" w:hint="eastAsia"/>
          <w:sz w:val="32"/>
          <w:szCs w:val="32"/>
        </w:rPr>
        <w:t>），仪表飞行规则（</w:t>
      </w:r>
      <w:r>
        <w:rPr>
          <w:rFonts w:eastAsia="仿宋_GB2312" w:hint="eastAsia"/>
          <w:sz w:val="32"/>
          <w:szCs w:val="32"/>
        </w:rPr>
        <w:t>IFR</w:t>
      </w:r>
      <w:r>
        <w:rPr>
          <w:rFonts w:eastAsia="仿宋_GB2312" w:hint="eastAsia"/>
          <w:sz w:val="32"/>
          <w:szCs w:val="32"/>
        </w:rPr>
        <w:t>），昼间、夜间或结冰条件），按照对适用的合格审定要求的符合性演示和所装设备来制定。</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eastAsia="仿宋_GB2312"/>
          <w:sz w:val="32"/>
          <w:szCs w:val="32"/>
        </w:rPr>
      </w:pPr>
      <w:bookmarkStart w:id="373" w:name="_Toc148957728"/>
      <w:r>
        <w:rPr>
          <w:rFonts w:ascii="黑体" w:eastAsia="黑体" w:hAnsi="黑体" w:hint="eastAsia"/>
          <w:sz w:val="32"/>
          <w:szCs w:val="32"/>
        </w:rPr>
        <w:t>第</w:t>
      </w:r>
      <w:r>
        <w:rPr>
          <w:rFonts w:ascii="黑体" w:eastAsia="黑体" w:hAnsi="黑体" w:hint="eastAsia"/>
          <w:sz w:val="32"/>
          <w:szCs w:val="32"/>
        </w:rPr>
        <w:t>29.1527</w:t>
      </w:r>
      <w:r>
        <w:rPr>
          <w:rFonts w:ascii="黑体" w:eastAsia="黑体" w:hAnsi="黑体" w:hint="eastAsia"/>
          <w:sz w:val="32"/>
          <w:szCs w:val="32"/>
        </w:rPr>
        <w:t>条　最大使用高度</w:t>
      </w:r>
      <w:bookmarkEnd w:id="373"/>
    </w:p>
    <w:p w:rsidR="00001BCF" w:rsidRDefault="0068794E">
      <w:pPr>
        <w:pStyle w:val="af0"/>
        <w:spacing w:line="360" w:lineRule="auto"/>
        <w:ind w:firstLine="640"/>
        <w:rPr>
          <w:rFonts w:eastAsia="仿宋_GB2312"/>
          <w:sz w:val="32"/>
          <w:szCs w:val="32"/>
        </w:rPr>
      </w:pPr>
      <w:r>
        <w:rPr>
          <w:rFonts w:eastAsia="仿宋_GB2312" w:hint="eastAsia"/>
          <w:sz w:val="32"/>
          <w:szCs w:val="32"/>
        </w:rPr>
        <w:t>必须制定受飞行、结构、动力装置、功能或设备的特性限制所允许使用的最大高度。</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74" w:name="_Toc148957729"/>
      <w:r>
        <w:rPr>
          <w:rFonts w:ascii="黑体" w:eastAsia="黑体" w:hAnsi="黑体" w:hint="eastAsia"/>
          <w:sz w:val="32"/>
          <w:szCs w:val="32"/>
        </w:rPr>
        <w:t>第</w:t>
      </w:r>
      <w:r>
        <w:rPr>
          <w:rFonts w:ascii="黑体" w:eastAsia="黑体" w:hAnsi="黑体" w:hint="eastAsia"/>
          <w:sz w:val="32"/>
          <w:szCs w:val="32"/>
        </w:rPr>
        <w:t>29.1529</w:t>
      </w:r>
      <w:r>
        <w:rPr>
          <w:rFonts w:ascii="黑体" w:eastAsia="黑体" w:hAnsi="黑体" w:hint="eastAsia"/>
          <w:sz w:val="32"/>
          <w:szCs w:val="32"/>
        </w:rPr>
        <w:t>条　持续适航文件</w:t>
      </w:r>
      <w:bookmarkEnd w:id="374"/>
    </w:p>
    <w:p w:rsidR="00001BCF" w:rsidRDefault="0068794E">
      <w:pPr>
        <w:pStyle w:val="af0"/>
        <w:spacing w:line="360" w:lineRule="auto"/>
        <w:ind w:firstLine="640"/>
        <w:rPr>
          <w:rFonts w:eastAsia="仿宋_GB2312"/>
          <w:sz w:val="32"/>
          <w:szCs w:val="32"/>
        </w:rPr>
      </w:pPr>
      <w:r>
        <w:rPr>
          <w:rFonts w:eastAsia="仿宋_GB2312" w:hint="eastAsia"/>
          <w:sz w:val="32"/>
          <w:szCs w:val="32"/>
        </w:rPr>
        <w:t>申请人必须根据本规章附件</w:t>
      </w:r>
      <w:r>
        <w:rPr>
          <w:rFonts w:eastAsia="仿宋_GB2312" w:hint="eastAsia"/>
          <w:sz w:val="32"/>
          <w:szCs w:val="32"/>
        </w:rPr>
        <w:t>A</w:t>
      </w:r>
      <w:r>
        <w:rPr>
          <w:rFonts w:eastAsia="仿宋_GB2312" w:hint="eastAsia"/>
          <w:sz w:val="32"/>
          <w:szCs w:val="32"/>
        </w:rPr>
        <w:t>编制适航当局可接受的持续适航文件。如果有计划保证在交付第一架旋翼航空器之前或者在颁发标准适航证之前完成这些文件，则这些文件在型号合格审定时可以是不完备的。</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375" w:name="_Toc148957730"/>
      <w:r>
        <w:rPr>
          <w:rFonts w:eastAsia="黑体" w:hint="eastAsia"/>
          <w:sz w:val="32"/>
          <w:szCs w:val="32"/>
        </w:rPr>
        <w:t>标记和标牌</w:t>
      </w:r>
      <w:bookmarkEnd w:id="375"/>
    </w:p>
    <w:p w:rsidR="00001BCF" w:rsidRDefault="0068794E">
      <w:pPr>
        <w:pStyle w:val="3"/>
        <w:spacing w:line="360" w:lineRule="auto"/>
        <w:ind w:firstLineChars="200" w:firstLine="643"/>
        <w:rPr>
          <w:rFonts w:ascii="黑体" w:eastAsia="黑体" w:hAnsi="黑体"/>
          <w:sz w:val="32"/>
          <w:szCs w:val="32"/>
        </w:rPr>
      </w:pPr>
      <w:bookmarkStart w:id="376" w:name="_Toc148957731"/>
      <w:r>
        <w:rPr>
          <w:rFonts w:ascii="黑体" w:eastAsia="黑体" w:hAnsi="黑体" w:hint="eastAsia"/>
          <w:sz w:val="32"/>
          <w:szCs w:val="32"/>
        </w:rPr>
        <w:t>第</w:t>
      </w:r>
      <w:r>
        <w:rPr>
          <w:rFonts w:ascii="黑体" w:eastAsia="黑体" w:hAnsi="黑体" w:hint="eastAsia"/>
          <w:sz w:val="32"/>
          <w:szCs w:val="32"/>
        </w:rPr>
        <w:t>29.1541</w:t>
      </w:r>
      <w:r>
        <w:rPr>
          <w:rFonts w:ascii="黑体" w:eastAsia="黑体" w:hAnsi="黑体" w:hint="eastAsia"/>
          <w:sz w:val="32"/>
          <w:szCs w:val="32"/>
        </w:rPr>
        <w:t>条　总则</w:t>
      </w:r>
      <w:bookmarkEnd w:id="37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旋翼航空器必须具有：</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第</w:t>
      </w:r>
      <w:r>
        <w:rPr>
          <w:rFonts w:eastAsia="仿宋_GB2312" w:hint="eastAsia"/>
          <w:sz w:val="32"/>
          <w:szCs w:val="32"/>
        </w:rPr>
        <w:t>29.1545</w:t>
      </w:r>
      <w:r>
        <w:rPr>
          <w:rFonts w:eastAsia="仿宋_GB2312" w:hint="eastAsia"/>
          <w:sz w:val="32"/>
          <w:szCs w:val="32"/>
        </w:rPr>
        <w:t>至第</w:t>
      </w:r>
      <w:r>
        <w:rPr>
          <w:rFonts w:eastAsia="仿宋_GB2312" w:hint="eastAsia"/>
          <w:sz w:val="32"/>
          <w:szCs w:val="32"/>
        </w:rPr>
        <w:t>29.1565</w:t>
      </w:r>
      <w:r>
        <w:rPr>
          <w:rFonts w:eastAsia="仿宋_GB2312" w:hint="eastAsia"/>
          <w:sz w:val="32"/>
          <w:szCs w:val="32"/>
        </w:rPr>
        <w:t>中所规定的标记和标牌。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如果具有不寻常的设计、使用或操纵特性，为旋翼航空器安全运行所需的附加的信息、仪表标记和标牌。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本条</w:t>
      </w:r>
      <w:r>
        <w:rPr>
          <w:rFonts w:eastAsia="仿宋_GB2312" w:hint="eastAsia"/>
          <w:sz w:val="32"/>
          <w:szCs w:val="32"/>
        </w:rPr>
        <w:t>(a)</w:t>
      </w:r>
      <w:r>
        <w:rPr>
          <w:rFonts w:eastAsia="仿宋_GB2312" w:hint="eastAsia"/>
          <w:sz w:val="32"/>
          <w:szCs w:val="32"/>
        </w:rPr>
        <w:t>中规定的每一标记和标牌必须符合下列要求：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示于醒目处；</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不</w:t>
      </w:r>
      <w:r>
        <w:rPr>
          <w:rFonts w:eastAsia="仿宋_GB2312" w:hint="eastAsia"/>
          <w:sz w:val="32"/>
          <w:szCs w:val="32"/>
        </w:rPr>
        <w:t>易擦去、走样和模糊。</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77" w:name="_Toc148957732"/>
      <w:r>
        <w:rPr>
          <w:rFonts w:ascii="黑体" w:eastAsia="黑体" w:hAnsi="黑体" w:hint="eastAsia"/>
          <w:sz w:val="32"/>
          <w:szCs w:val="32"/>
        </w:rPr>
        <w:t>第</w:t>
      </w:r>
      <w:r>
        <w:rPr>
          <w:rFonts w:ascii="黑体" w:eastAsia="黑体" w:hAnsi="黑体" w:hint="eastAsia"/>
          <w:sz w:val="32"/>
          <w:szCs w:val="32"/>
        </w:rPr>
        <w:t>29.1543</w:t>
      </w:r>
      <w:r>
        <w:rPr>
          <w:rFonts w:ascii="黑体" w:eastAsia="黑体" w:hAnsi="黑体" w:hint="eastAsia"/>
          <w:sz w:val="32"/>
          <w:szCs w:val="32"/>
        </w:rPr>
        <w:t>条　仪表标记：总则</w:t>
      </w:r>
      <w:bookmarkEnd w:id="377"/>
    </w:p>
    <w:p w:rsidR="00001BCF" w:rsidRDefault="0068794E">
      <w:pPr>
        <w:pStyle w:val="af0"/>
        <w:spacing w:line="360" w:lineRule="auto"/>
        <w:ind w:firstLine="640"/>
        <w:rPr>
          <w:rFonts w:eastAsia="仿宋_GB2312"/>
          <w:sz w:val="32"/>
          <w:szCs w:val="32"/>
        </w:rPr>
      </w:pPr>
      <w:r>
        <w:rPr>
          <w:rFonts w:eastAsia="仿宋_GB2312" w:hint="eastAsia"/>
          <w:sz w:val="32"/>
          <w:szCs w:val="32"/>
        </w:rPr>
        <w:t>每一仪表标记必须符合下列要求：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当标记位于仪表的玻璃罩上时，有使玻璃罩与刻度盘盘面保持正确定位的措施；</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每一弧线和直线有足够的宽度，并处于适当的位置，使驾驶员清晰可见。</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78" w:name="_Toc148957733"/>
      <w:r>
        <w:rPr>
          <w:rFonts w:ascii="黑体" w:eastAsia="黑体" w:hAnsi="黑体" w:hint="eastAsia"/>
          <w:sz w:val="32"/>
          <w:szCs w:val="32"/>
        </w:rPr>
        <w:t>第</w:t>
      </w:r>
      <w:r>
        <w:rPr>
          <w:rFonts w:ascii="黑体" w:eastAsia="黑体" w:hAnsi="黑体" w:hint="eastAsia"/>
          <w:sz w:val="32"/>
          <w:szCs w:val="32"/>
        </w:rPr>
        <w:t>29.1545</w:t>
      </w:r>
      <w:r>
        <w:rPr>
          <w:rFonts w:ascii="黑体" w:eastAsia="黑体" w:hAnsi="黑体" w:hint="eastAsia"/>
          <w:sz w:val="32"/>
          <w:szCs w:val="32"/>
        </w:rPr>
        <w:t>条　空速表</w:t>
      </w:r>
      <w:bookmarkEnd w:id="37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每个空速表必须按本条</w:t>
      </w:r>
      <w:r>
        <w:rPr>
          <w:rFonts w:eastAsia="仿宋_GB2312" w:hint="eastAsia"/>
          <w:sz w:val="32"/>
          <w:szCs w:val="32"/>
        </w:rPr>
        <w:t>(b)</w:t>
      </w:r>
      <w:r>
        <w:rPr>
          <w:rFonts w:eastAsia="仿宋_GB2312" w:hint="eastAsia"/>
          <w:sz w:val="32"/>
          <w:szCs w:val="32"/>
        </w:rPr>
        <w:t>规定作标记，且标记要位于相应指示空速位置。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必须作下列标记：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一红色线：</w:t>
      </w:r>
    </w:p>
    <w:p w:rsidR="00001BCF" w:rsidRDefault="0068794E">
      <w:pPr>
        <w:pStyle w:val="af0"/>
        <w:numPr>
          <w:ilvl w:val="0"/>
          <w:numId w:val="101"/>
        </w:numPr>
        <w:spacing w:line="360" w:lineRule="auto"/>
        <w:ind w:left="0" w:firstLineChars="0" w:firstLine="1134"/>
        <w:rPr>
          <w:rFonts w:eastAsia="仿宋_GB2312"/>
          <w:sz w:val="32"/>
          <w:szCs w:val="32"/>
        </w:rPr>
      </w:pPr>
      <w:r>
        <w:rPr>
          <w:rFonts w:eastAsia="仿宋_GB2312" w:hint="eastAsia"/>
          <w:sz w:val="32"/>
          <w:szCs w:val="32"/>
        </w:rPr>
        <w:t>除直升机外的旋翼航空器，标在</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处；</w:t>
      </w:r>
    </w:p>
    <w:p w:rsidR="00001BCF" w:rsidRDefault="0068794E">
      <w:pPr>
        <w:pStyle w:val="af0"/>
        <w:numPr>
          <w:ilvl w:val="0"/>
          <w:numId w:val="101"/>
        </w:numPr>
        <w:spacing w:line="360" w:lineRule="auto"/>
        <w:ind w:left="0" w:firstLineChars="0" w:firstLine="1134"/>
        <w:rPr>
          <w:rFonts w:eastAsia="仿宋_GB2312"/>
          <w:sz w:val="32"/>
          <w:szCs w:val="32"/>
        </w:rPr>
      </w:pPr>
      <w:r>
        <w:rPr>
          <w:rFonts w:eastAsia="仿宋_GB2312" w:hint="eastAsia"/>
          <w:sz w:val="32"/>
          <w:szCs w:val="32"/>
        </w:rPr>
        <w:t>对直升机，标在</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（有动力）处。</w:t>
      </w:r>
    </w:p>
    <w:p w:rsidR="00001BCF" w:rsidRDefault="0068794E">
      <w:pPr>
        <w:pStyle w:val="af0"/>
        <w:numPr>
          <w:ilvl w:val="0"/>
          <w:numId w:val="101"/>
        </w:numPr>
        <w:spacing w:line="360" w:lineRule="auto"/>
        <w:ind w:left="0" w:firstLineChars="0" w:firstLine="1134"/>
        <w:rPr>
          <w:rFonts w:eastAsia="仿宋_GB2312"/>
          <w:sz w:val="32"/>
          <w:szCs w:val="32"/>
        </w:rPr>
      </w:pPr>
      <w:r>
        <w:rPr>
          <w:rFonts w:eastAsia="仿宋_GB2312" w:hint="eastAsia"/>
          <w:sz w:val="32"/>
          <w:szCs w:val="32"/>
        </w:rPr>
        <w:t>对直升机</w:t>
      </w:r>
      <w:r>
        <w:rPr>
          <w:rFonts w:eastAsia="仿宋_GB2312"/>
          <w:sz w:val="32"/>
          <w:szCs w:val="32"/>
        </w:rPr>
        <w:t>,</w:t>
      </w:r>
      <w:r>
        <w:rPr>
          <w:rFonts w:eastAsia="仿宋_GB2312"/>
          <w:sz w:val="32"/>
          <w:szCs w:val="32"/>
        </w:rPr>
        <w:t>标在</w:t>
      </w:r>
      <w:r>
        <w:rPr>
          <w:rFonts w:eastAsia="仿宋_GB2312"/>
          <w:sz w:val="32"/>
          <w:szCs w:val="32"/>
        </w:rPr>
        <w:t>V</w:t>
      </w:r>
      <w:r>
        <w:rPr>
          <w:rFonts w:eastAsia="仿宋_GB2312"/>
          <w:sz w:val="32"/>
          <w:szCs w:val="32"/>
          <w:vertAlign w:val="subscript"/>
        </w:rPr>
        <w:t>NE</w:t>
      </w:r>
      <w:r>
        <w:rPr>
          <w:rFonts w:eastAsia="仿宋_GB2312"/>
          <w:sz w:val="32"/>
          <w:szCs w:val="32"/>
        </w:rPr>
        <w:t>(</w:t>
      </w:r>
      <w:r>
        <w:rPr>
          <w:rFonts w:eastAsia="仿宋_GB2312"/>
          <w:sz w:val="32"/>
          <w:szCs w:val="32"/>
        </w:rPr>
        <w:t>无动力</w:t>
      </w:r>
      <w:r>
        <w:rPr>
          <w:rFonts w:eastAsia="仿宋_GB2312"/>
          <w:sz w:val="32"/>
          <w:szCs w:val="32"/>
        </w:rPr>
        <w:t>)</w:t>
      </w:r>
      <w:r>
        <w:rPr>
          <w:rFonts w:eastAsia="仿宋_GB2312"/>
          <w:sz w:val="32"/>
          <w:szCs w:val="32"/>
        </w:rPr>
        <w:t>处。如果</w:t>
      </w:r>
      <w:r>
        <w:rPr>
          <w:rFonts w:eastAsia="仿宋_GB2312"/>
          <w:sz w:val="32"/>
          <w:szCs w:val="32"/>
        </w:rPr>
        <w:t xml:space="preserve"> V</w:t>
      </w:r>
      <w:r>
        <w:rPr>
          <w:rFonts w:eastAsia="仿宋_GB2312"/>
          <w:sz w:val="32"/>
          <w:szCs w:val="32"/>
          <w:vertAlign w:val="subscript"/>
        </w:rPr>
        <w:t>NE</w:t>
      </w:r>
      <w:r>
        <w:rPr>
          <w:rFonts w:eastAsia="仿宋_GB2312"/>
          <w:sz w:val="32"/>
          <w:szCs w:val="32"/>
        </w:rPr>
        <w:t>（无动力）小于</w:t>
      </w:r>
      <w:r>
        <w:rPr>
          <w:rFonts w:eastAsia="仿宋_GB2312"/>
          <w:sz w:val="32"/>
          <w:szCs w:val="32"/>
        </w:rPr>
        <w:t xml:space="preserve"> V</w:t>
      </w:r>
      <w:r>
        <w:rPr>
          <w:rFonts w:eastAsia="仿宋_GB2312"/>
          <w:sz w:val="32"/>
          <w:szCs w:val="32"/>
          <w:vertAlign w:val="subscript"/>
        </w:rPr>
        <w:t>NE</w:t>
      </w:r>
      <w:r>
        <w:rPr>
          <w:rFonts w:eastAsia="仿宋_GB2312"/>
          <w:sz w:val="32"/>
          <w:szCs w:val="32"/>
        </w:rPr>
        <w:t>（</w:t>
      </w:r>
      <w:r>
        <w:rPr>
          <w:rFonts w:eastAsia="仿宋_GB2312"/>
          <w:sz w:val="32"/>
          <w:szCs w:val="32"/>
        </w:rPr>
        <w:t xml:space="preserve"> </w:t>
      </w:r>
      <w:r>
        <w:rPr>
          <w:rFonts w:eastAsia="仿宋_GB2312"/>
          <w:sz w:val="32"/>
          <w:szCs w:val="32"/>
        </w:rPr>
        <w:t>有动力），且两者同时显示，</w:t>
      </w:r>
      <w:r>
        <w:rPr>
          <w:rFonts w:eastAsia="仿宋_GB2312"/>
          <w:sz w:val="32"/>
          <w:szCs w:val="32"/>
        </w:rPr>
        <w:t xml:space="preserve"> </w:t>
      </w:r>
      <w:r>
        <w:rPr>
          <w:rFonts w:eastAsia="仿宋_GB2312"/>
          <w:sz w:val="32"/>
          <w:szCs w:val="32"/>
        </w:rPr>
        <w:t>则</w:t>
      </w:r>
      <w:r>
        <w:rPr>
          <w:rFonts w:eastAsia="仿宋_GB2312"/>
          <w:sz w:val="32"/>
          <w:szCs w:val="32"/>
        </w:rPr>
        <w:t xml:space="preserve"> V</w:t>
      </w:r>
      <w:r>
        <w:rPr>
          <w:rFonts w:eastAsia="仿宋_GB2312"/>
          <w:sz w:val="32"/>
          <w:szCs w:val="32"/>
          <w:vertAlign w:val="subscript"/>
        </w:rPr>
        <w:t>NE</w:t>
      </w:r>
      <w:r>
        <w:rPr>
          <w:rFonts w:eastAsia="仿宋_GB2312"/>
          <w:sz w:val="32"/>
          <w:szCs w:val="32"/>
        </w:rPr>
        <w:t>（无动力）红色线标</w:t>
      </w:r>
      <w:r>
        <w:rPr>
          <w:rFonts w:eastAsia="仿宋_GB2312" w:hint="eastAsia"/>
          <w:sz w:val="32"/>
          <w:szCs w:val="32"/>
        </w:rPr>
        <w:t>记</w:t>
      </w:r>
      <w:r>
        <w:rPr>
          <w:rFonts w:eastAsia="仿宋_GB2312"/>
          <w:sz w:val="32"/>
          <w:szCs w:val="32"/>
        </w:rPr>
        <w:t>必须与</w:t>
      </w:r>
      <w:r>
        <w:rPr>
          <w:rFonts w:eastAsia="仿宋_GB2312"/>
          <w:sz w:val="32"/>
          <w:szCs w:val="32"/>
        </w:rPr>
        <w:t>V</w:t>
      </w:r>
      <w:r>
        <w:rPr>
          <w:rFonts w:eastAsia="仿宋_GB2312"/>
          <w:sz w:val="32"/>
          <w:szCs w:val="32"/>
          <w:vertAlign w:val="subscript"/>
        </w:rPr>
        <w:t>NE</w:t>
      </w:r>
      <w:r>
        <w:rPr>
          <w:rFonts w:eastAsia="仿宋_GB2312"/>
          <w:sz w:val="32"/>
          <w:szCs w:val="32"/>
        </w:rPr>
        <w:t>（有动力）红色线标</w:t>
      </w:r>
      <w:r>
        <w:rPr>
          <w:rFonts w:eastAsia="仿宋_GB2312" w:hint="eastAsia"/>
          <w:sz w:val="32"/>
          <w:szCs w:val="32"/>
        </w:rPr>
        <w:t>记</w:t>
      </w:r>
      <w:r>
        <w:rPr>
          <w:rFonts w:eastAsia="仿宋_GB2312"/>
          <w:sz w:val="32"/>
          <w:szCs w:val="32"/>
        </w:rPr>
        <w:t>做明显区分；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sz w:val="32"/>
          <w:szCs w:val="32"/>
        </w:rPr>
        <w:t>[</w:t>
      </w:r>
      <w:r>
        <w:rPr>
          <w:rFonts w:eastAsia="仿宋_GB2312" w:hint="eastAsia"/>
          <w:sz w:val="32"/>
          <w:szCs w:val="32"/>
        </w:rPr>
        <w:t>备用</w:t>
      </w:r>
      <w:r>
        <w:rPr>
          <w:rFonts w:eastAsia="仿宋_GB2312"/>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对警告范围，用</w:t>
      </w:r>
      <w:proofErr w:type="gramStart"/>
      <w:r>
        <w:rPr>
          <w:rFonts w:eastAsia="仿宋_GB2312" w:hint="eastAsia"/>
          <w:sz w:val="32"/>
          <w:szCs w:val="32"/>
        </w:rPr>
        <w:t>一</w:t>
      </w:r>
      <w:proofErr w:type="gramEnd"/>
      <w:r>
        <w:rPr>
          <w:rFonts w:eastAsia="仿宋_GB2312" w:hint="eastAsia"/>
          <w:sz w:val="32"/>
          <w:szCs w:val="32"/>
        </w:rPr>
        <w:t>黄色范围；</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对正常使用范围，用</w:t>
      </w:r>
      <w:proofErr w:type="gramStart"/>
      <w:r>
        <w:rPr>
          <w:rFonts w:eastAsia="仿宋_GB2312" w:hint="eastAsia"/>
          <w:sz w:val="32"/>
          <w:szCs w:val="32"/>
        </w:rPr>
        <w:t>一</w:t>
      </w:r>
      <w:proofErr w:type="gramEnd"/>
      <w:r>
        <w:rPr>
          <w:rFonts w:eastAsia="仿宋_GB2312" w:hint="eastAsia"/>
          <w:sz w:val="32"/>
          <w:szCs w:val="32"/>
        </w:rPr>
        <w:t>绿色或无标记范围。</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79" w:name="_Toc148957734"/>
      <w:r>
        <w:rPr>
          <w:rFonts w:ascii="黑体" w:eastAsia="黑体" w:hAnsi="黑体" w:hint="eastAsia"/>
          <w:sz w:val="32"/>
          <w:szCs w:val="32"/>
        </w:rPr>
        <w:t>第</w:t>
      </w:r>
      <w:r>
        <w:rPr>
          <w:rFonts w:ascii="黑体" w:eastAsia="黑体" w:hAnsi="黑体" w:hint="eastAsia"/>
          <w:sz w:val="32"/>
          <w:szCs w:val="32"/>
        </w:rPr>
        <w:t>29.1547</w:t>
      </w:r>
      <w:r>
        <w:rPr>
          <w:rFonts w:ascii="黑体" w:eastAsia="黑体" w:hAnsi="黑体" w:hint="eastAsia"/>
          <w:sz w:val="32"/>
          <w:szCs w:val="32"/>
        </w:rPr>
        <w:t>条　磁航向指示器</w:t>
      </w:r>
      <w:bookmarkEnd w:id="379"/>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在磁航向指示器上或其近旁必须装有符合本条要求的标牌。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标牌必须标明在发动机工作的平飞状态该仪表的校准结果。</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标牌必须说明上述校装是在无线电接收机打开还是关闭的情况下进行的。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每一校准读数</w:t>
      </w:r>
      <w:r>
        <w:rPr>
          <w:rFonts w:eastAsia="仿宋_GB2312" w:hint="eastAsia"/>
          <w:sz w:val="32"/>
          <w:szCs w:val="32"/>
        </w:rPr>
        <w:t>必须用增量不大于</w:t>
      </w:r>
      <w:r>
        <w:rPr>
          <w:rFonts w:eastAsia="仿宋_GB2312" w:hint="eastAsia"/>
          <w:sz w:val="32"/>
          <w:szCs w:val="32"/>
        </w:rPr>
        <w:t>45</w:t>
      </w:r>
      <w:r>
        <w:rPr>
          <w:rFonts w:eastAsia="仿宋_GB2312" w:hint="eastAsia"/>
          <w:sz w:val="32"/>
          <w:szCs w:val="32"/>
        </w:rPr>
        <w:t>°的磁航向角表示。</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80" w:name="_Toc148957735"/>
      <w:r>
        <w:rPr>
          <w:rFonts w:ascii="黑体" w:eastAsia="黑体" w:hAnsi="黑体" w:hint="eastAsia"/>
          <w:sz w:val="32"/>
          <w:szCs w:val="32"/>
        </w:rPr>
        <w:t>第</w:t>
      </w:r>
      <w:r>
        <w:rPr>
          <w:rFonts w:ascii="黑体" w:eastAsia="黑体" w:hAnsi="黑体" w:hint="eastAsia"/>
          <w:sz w:val="32"/>
          <w:szCs w:val="32"/>
        </w:rPr>
        <w:t>29.1549</w:t>
      </w:r>
      <w:r>
        <w:rPr>
          <w:rFonts w:ascii="黑体" w:eastAsia="黑体" w:hAnsi="黑体" w:hint="eastAsia"/>
          <w:sz w:val="32"/>
          <w:szCs w:val="32"/>
        </w:rPr>
        <w:t>条　动力装置仪表</w:t>
      </w:r>
      <w:bookmarkEnd w:id="380"/>
    </w:p>
    <w:p w:rsidR="00001BCF" w:rsidRDefault="0068794E">
      <w:pPr>
        <w:pStyle w:val="af0"/>
        <w:spacing w:line="360" w:lineRule="auto"/>
        <w:ind w:firstLine="640"/>
        <w:rPr>
          <w:rFonts w:eastAsia="仿宋_GB2312"/>
          <w:sz w:val="32"/>
          <w:szCs w:val="32"/>
        </w:rPr>
      </w:pPr>
      <w:r>
        <w:rPr>
          <w:rFonts w:eastAsia="仿宋_GB2312" w:hint="eastAsia"/>
          <w:sz w:val="32"/>
          <w:szCs w:val="32"/>
        </w:rPr>
        <w:t>每个所需的动力装置仪表，根据仪表相应的类型应符合下列要求：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最大安全使用限制和（如有）最小安全使用限制</w:t>
      </w:r>
      <w:r>
        <w:rPr>
          <w:rFonts w:eastAsia="仿宋_GB2312"/>
          <w:sz w:val="32"/>
          <w:szCs w:val="32"/>
        </w:rPr>
        <w:t>,</w:t>
      </w:r>
      <w:r>
        <w:rPr>
          <w:rFonts w:eastAsia="仿宋_GB2312"/>
          <w:sz w:val="32"/>
          <w:szCs w:val="32"/>
        </w:rPr>
        <w:t>必须用红色线标示</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正常使用范围必须用绿色或无标记范围标示；</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起飞和预警范围必须用黄色范围或黄色线标示；</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发动机或旋翼因振动应力过大而需加以限制的转速范围必须用红色范围或红色线标示。</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所有一台发动机不工作（</w:t>
      </w:r>
      <w:r>
        <w:rPr>
          <w:rFonts w:eastAsia="仿宋_GB2312" w:hint="eastAsia"/>
          <w:sz w:val="32"/>
          <w:szCs w:val="32"/>
        </w:rPr>
        <w:t>OEI</w:t>
      </w:r>
      <w:r>
        <w:rPr>
          <w:rFonts w:eastAsia="仿宋_GB2312" w:hint="eastAsia"/>
          <w:sz w:val="32"/>
          <w:szCs w:val="32"/>
        </w:rPr>
        <w:t>）限制或批准的使用范围必须标记，使其与本条</w:t>
      </w:r>
      <w:r>
        <w:rPr>
          <w:rFonts w:eastAsia="仿宋_GB2312" w:hint="eastAsia"/>
          <w:sz w:val="32"/>
          <w:szCs w:val="32"/>
        </w:rPr>
        <w:t>(a)</w:t>
      </w:r>
      <w:r>
        <w:rPr>
          <w:rFonts w:eastAsia="仿宋_GB2312" w:hint="eastAsia"/>
          <w:sz w:val="32"/>
          <w:szCs w:val="32"/>
        </w:rPr>
        <w:t>至</w:t>
      </w:r>
      <w:r>
        <w:rPr>
          <w:rFonts w:eastAsia="仿宋_GB2312" w:hint="eastAsia"/>
          <w:sz w:val="32"/>
          <w:szCs w:val="32"/>
        </w:rPr>
        <w:t>(d)</w:t>
      </w:r>
      <w:r>
        <w:rPr>
          <w:rFonts w:eastAsia="仿宋_GB2312" w:hint="eastAsia"/>
          <w:sz w:val="32"/>
          <w:szCs w:val="32"/>
        </w:rPr>
        <w:t>的标记有明显的区别，但</w:t>
      </w:r>
      <w:r>
        <w:rPr>
          <w:rFonts w:eastAsia="仿宋_GB2312" w:hint="eastAsia"/>
          <w:sz w:val="32"/>
          <w:szCs w:val="32"/>
        </w:rPr>
        <w:t>3</w:t>
      </w:r>
      <w:r>
        <w:rPr>
          <w:rFonts w:eastAsia="仿宋_GB2312" w:hint="eastAsia"/>
          <w:sz w:val="32"/>
          <w:szCs w:val="32"/>
        </w:rPr>
        <w:t>0</w:t>
      </w:r>
      <w:r>
        <w:rPr>
          <w:rFonts w:eastAsia="仿宋_GB2312" w:hint="eastAsia"/>
          <w:sz w:val="32"/>
          <w:szCs w:val="32"/>
        </w:rPr>
        <w:t>秒一台发动机不工作（</w:t>
      </w:r>
      <w:r>
        <w:rPr>
          <w:rFonts w:eastAsia="仿宋_GB2312" w:hint="eastAsia"/>
          <w:sz w:val="32"/>
          <w:szCs w:val="32"/>
        </w:rPr>
        <w:t>OEI</w:t>
      </w:r>
      <w:r>
        <w:rPr>
          <w:rFonts w:eastAsia="仿宋_GB2312" w:hint="eastAsia"/>
          <w:sz w:val="32"/>
          <w:szCs w:val="32"/>
        </w:rPr>
        <w:t>）限制可以不作标记。</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eastAsia="仿宋_GB2312"/>
          <w:sz w:val="32"/>
          <w:szCs w:val="32"/>
        </w:rPr>
      </w:pPr>
      <w:bookmarkStart w:id="381" w:name="_Toc148957736"/>
      <w:r>
        <w:rPr>
          <w:rFonts w:ascii="黑体" w:eastAsia="黑体" w:hAnsi="黑体" w:hint="eastAsia"/>
          <w:sz w:val="32"/>
          <w:szCs w:val="32"/>
        </w:rPr>
        <w:t>第</w:t>
      </w:r>
      <w:r>
        <w:rPr>
          <w:rFonts w:ascii="黑体" w:eastAsia="黑体" w:hAnsi="黑体" w:hint="eastAsia"/>
          <w:sz w:val="32"/>
          <w:szCs w:val="32"/>
        </w:rPr>
        <w:t>29.1551</w:t>
      </w:r>
      <w:r>
        <w:rPr>
          <w:rFonts w:ascii="黑体" w:eastAsia="黑体" w:hAnsi="黑体" w:hint="eastAsia"/>
          <w:sz w:val="32"/>
          <w:szCs w:val="32"/>
        </w:rPr>
        <w:t>条　滑油油量指示器</w:t>
      </w:r>
      <w:bookmarkEnd w:id="381"/>
    </w:p>
    <w:p w:rsidR="00001BCF" w:rsidRDefault="0068794E">
      <w:pPr>
        <w:pStyle w:val="af0"/>
        <w:spacing w:line="360" w:lineRule="auto"/>
        <w:ind w:firstLine="640"/>
        <w:rPr>
          <w:rFonts w:eastAsia="仿宋_GB2312"/>
          <w:sz w:val="32"/>
          <w:szCs w:val="32"/>
        </w:rPr>
      </w:pPr>
      <w:r>
        <w:rPr>
          <w:rFonts w:eastAsia="仿宋_GB2312" w:hint="eastAsia"/>
          <w:sz w:val="32"/>
          <w:szCs w:val="32"/>
        </w:rPr>
        <w:t>滑油油量指示器必须标出足够密的刻度，以便迅速而准确地指示滑油油量。</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82" w:name="_Toc148957737"/>
      <w:r>
        <w:rPr>
          <w:rFonts w:ascii="黑体" w:eastAsia="黑体" w:hAnsi="黑体" w:hint="eastAsia"/>
          <w:sz w:val="32"/>
          <w:szCs w:val="32"/>
        </w:rPr>
        <w:t>第</w:t>
      </w:r>
      <w:r>
        <w:rPr>
          <w:rFonts w:ascii="黑体" w:eastAsia="黑体" w:hAnsi="黑体" w:hint="eastAsia"/>
          <w:sz w:val="32"/>
          <w:szCs w:val="32"/>
        </w:rPr>
        <w:t>29.1553</w:t>
      </w:r>
      <w:r>
        <w:rPr>
          <w:rFonts w:ascii="黑体" w:eastAsia="黑体" w:hAnsi="黑体" w:hint="eastAsia"/>
          <w:sz w:val="32"/>
          <w:szCs w:val="32"/>
        </w:rPr>
        <w:t>条　燃油油量表</w:t>
      </w:r>
      <w:bookmarkEnd w:id="382"/>
    </w:p>
    <w:p w:rsidR="00001BCF" w:rsidRDefault="0068794E">
      <w:pPr>
        <w:pStyle w:val="af0"/>
        <w:spacing w:line="360" w:lineRule="auto"/>
        <w:ind w:firstLine="640"/>
        <w:rPr>
          <w:rFonts w:eastAsia="仿宋_GB2312"/>
          <w:sz w:val="32"/>
          <w:szCs w:val="32"/>
        </w:rPr>
      </w:pPr>
      <w:r>
        <w:rPr>
          <w:rFonts w:eastAsia="仿宋_GB2312" w:hint="eastAsia"/>
          <w:sz w:val="32"/>
          <w:szCs w:val="32"/>
        </w:rPr>
        <w:t>如果任一油箱的</w:t>
      </w:r>
      <w:proofErr w:type="gramStart"/>
      <w:r>
        <w:rPr>
          <w:rFonts w:eastAsia="仿宋_GB2312" w:hint="eastAsia"/>
          <w:sz w:val="32"/>
          <w:szCs w:val="32"/>
        </w:rPr>
        <w:t>不</w:t>
      </w:r>
      <w:proofErr w:type="gramEnd"/>
      <w:r>
        <w:rPr>
          <w:rFonts w:eastAsia="仿宋_GB2312" w:hint="eastAsia"/>
          <w:sz w:val="32"/>
          <w:szCs w:val="32"/>
        </w:rPr>
        <w:t>可用燃油量超过</w:t>
      </w:r>
      <w:r>
        <w:rPr>
          <w:rFonts w:eastAsia="仿宋_GB2312" w:hint="eastAsia"/>
          <w:sz w:val="32"/>
          <w:szCs w:val="32"/>
        </w:rPr>
        <w:t>3.8</w:t>
      </w:r>
      <w:r>
        <w:rPr>
          <w:rFonts w:eastAsia="仿宋_GB2312" w:hint="eastAsia"/>
          <w:sz w:val="32"/>
          <w:szCs w:val="32"/>
        </w:rPr>
        <w:t>升（</w:t>
      </w:r>
      <w:r>
        <w:rPr>
          <w:rFonts w:eastAsia="仿宋_GB2312" w:hint="eastAsia"/>
          <w:sz w:val="32"/>
          <w:szCs w:val="32"/>
        </w:rPr>
        <w:t>1</w:t>
      </w:r>
      <w:r>
        <w:rPr>
          <w:rFonts w:eastAsia="仿宋_GB2312" w:hint="eastAsia"/>
          <w:sz w:val="32"/>
          <w:szCs w:val="32"/>
        </w:rPr>
        <w:t>美加仑）或该油箱容量的</w:t>
      </w:r>
      <w:r>
        <w:rPr>
          <w:rFonts w:eastAsia="仿宋_GB2312" w:hint="eastAsia"/>
          <w:sz w:val="32"/>
          <w:szCs w:val="32"/>
        </w:rPr>
        <w:t>5</w:t>
      </w:r>
      <w:r>
        <w:rPr>
          <w:rFonts w:eastAsia="仿宋_GB2312" w:hint="eastAsia"/>
          <w:sz w:val="32"/>
          <w:szCs w:val="32"/>
        </w:rPr>
        <w:t>％中之大者，必须在其油量表上从校准的零读数到平飞中所读得的最小读数用红色弧线标示。</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83" w:name="_Toc148957738"/>
      <w:r>
        <w:rPr>
          <w:rFonts w:ascii="黑体" w:eastAsia="黑体" w:hAnsi="黑体" w:hint="eastAsia"/>
          <w:sz w:val="32"/>
          <w:szCs w:val="32"/>
        </w:rPr>
        <w:t>第</w:t>
      </w:r>
      <w:r>
        <w:rPr>
          <w:rFonts w:ascii="黑体" w:eastAsia="黑体" w:hAnsi="黑体" w:hint="eastAsia"/>
          <w:sz w:val="32"/>
          <w:szCs w:val="32"/>
        </w:rPr>
        <w:t>29.1555</w:t>
      </w:r>
      <w:r>
        <w:rPr>
          <w:rFonts w:ascii="黑体" w:eastAsia="黑体" w:hAnsi="黑体" w:hint="eastAsia"/>
          <w:sz w:val="32"/>
          <w:szCs w:val="32"/>
        </w:rPr>
        <w:t>条　操纵器件标记</w:t>
      </w:r>
      <w:bookmarkEnd w:id="383"/>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除飞行主操纵器件和功能显而易见的操纵器件外，必须清晰地标明驾驶舱内每一操纵器件的功能和操作方法。</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对动力装置燃油操纵器件有下列要求：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必须对燃油箱转换开关的操纵器件</w:t>
      </w:r>
      <w:proofErr w:type="gramStart"/>
      <w:r>
        <w:rPr>
          <w:rFonts w:eastAsia="仿宋_GB2312" w:hint="eastAsia"/>
          <w:sz w:val="32"/>
          <w:szCs w:val="32"/>
        </w:rPr>
        <w:t>作出</w:t>
      </w:r>
      <w:proofErr w:type="gramEnd"/>
      <w:r>
        <w:rPr>
          <w:rFonts w:eastAsia="仿宋_GB2312" w:hint="eastAsia"/>
          <w:sz w:val="32"/>
          <w:szCs w:val="32"/>
        </w:rPr>
        <w:t>标记，指明相应于每个油箱的位置和相应于每种实际存在</w:t>
      </w:r>
      <w:proofErr w:type="gramStart"/>
      <w:r>
        <w:rPr>
          <w:rFonts w:eastAsia="仿宋_GB2312" w:hint="eastAsia"/>
          <w:sz w:val="32"/>
          <w:szCs w:val="32"/>
        </w:rPr>
        <w:t>的交输供油</w:t>
      </w:r>
      <w:proofErr w:type="gramEnd"/>
      <w:r>
        <w:rPr>
          <w:rFonts w:eastAsia="仿宋_GB2312" w:hint="eastAsia"/>
          <w:sz w:val="32"/>
          <w:szCs w:val="32"/>
        </w:rPr>
        <w:t>状态的位置；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为了安全运行，如果要求按特定顺序使用某些油箱，则</w:t>
      </w:r>
      <w:proofErr w:type="gramStart"/>
      <w:r>
        <w:rPr>
          <w:rFonts w:eastAsia="仿宋_GB2312" w:hint="eastAsia"/>
          <w:sz w:val="32"/>
          <w:szCs w:val="32"/>
        </w:rPr>
        <w:t>在此组</w:t>
      </w:r>
      <w:proofErr w:type="gramEnd"/>
      <w:r>
        <w:rPr>
          <w:rFonts w:eastAsia="仿宋_GB2312" w:hint="eastAsia"/>
          <w:sz w:val="32"/>
          <w:szCs w:val="32"/>
        </w:rPr>
        <w:t>油箱的转换开关上或其近旁必须标明该顺序；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(3)</w:t>
      </w:r>
      <w:r>
        <w:rPr>
          <w:rFonts w:eastAsia="仿宋_GB2312" w:hint="eastAsia"/>
          <w:sz w:val="32"/>
          <w:szCs w:val="32"/>
        </w:rPr>
        <w:t>对</w:t>
      </w:r>
      <w:r>
        <w:rPr>
          <w:rFonts w:eastAsia="仿宋_GB2312" w:hint="eastAsia"/>
          <w:sz w:val="32"/>
          <w:szCs w:val="32"/>
        </w:rPr>
        <w:t xml:space="preserve"> </w:t>
      </w:r>
      <w:r>
        <w:rPr>
          <w:rFonts w:eastAsia="仿宋_GB2312" w:hint="eastAsia"/>
          <w:sz w:val="32"/>
          <w:szCs w:val="32"/>
        </w:rPr>
        <w:t>多发旋翼航空器的每个阀门操纵器件必须</w:t>
      </w:r>
      <w:proofErr w:type="gramStart"/>
      <w:r>
        <w:rPr>
          <w:rFonts w:eastAsia="仿宋_GB2312" w:hint="eastAsia"/>
          <w:sz w:val="32"/>
          <w:szCs w:val="32"/>
        </w:rPr>
        <w:t>作出</w:t>
      </w:r>
      <w:proofErr w:type="gramEnd"/>
      <w:r>
        <w:rPr>
          <w:rFonts w:eastAsia="仿宋_GB2312" w:hint="eastAsia"/>
          <w:sz w:val="32"/>
          <w:szCs w:val="32"/>
        </w:rPr>
        <w:t>标记，指明相应于所操纵的发动机的位置。</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对可用燃油容量必须作如下标记：</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对无转换开关的燃油系统，必须在燃油油量表上标出系统的可用燃油量除非：</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i</w:t>
      </w:r>
      <w:r>
        <w:rPr>
          <w:rFonts w:eastAsia="仿宋_GB2312" w:hint="eastAsia"/>
          <w:sz w:val="32"/>
          <w:szCs w:val="32"/>
        </w:rPr>
        <w:t>)</w:t>
      </w:r>
      <w:r>
        <w:rPr>
          <w:rFonts w:eastAsia="仿宋_GB2312"/>
          <w:sz w:val="32"/>
          <w:szCs w:val="32"/>
        </w:rPr>
        <w:t xml:space="preserve"> </w:t>
      </w:r>
      <w:r>
        <w:rPr>
          <w:rFonts w:eastAsia="仿宋_GB2312"/>
          <w:sz w:val="32"/>
          <w:szCs w:val="32"/>
        </w:rPr>
        <w:t>由驾驶员易于获取的其他系统或设备提供；并</w:t>
      </w:r>
      <w:r>
        <w:rPr>
          <w:rFonts w:eastAsia="仿宋_GB2312"/>
          <w:sz w:val="32"/>
          <w:szCs w:val="32"/>
        </w:rPr>
        <w:t>且</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w:t>
      </w:r>
      <w:r>
        <w:rPr>
          <w:rFonts w:eastAsia="仿宋_GB2312"/>
          <w:sz w:val="32"/>
          <w:szCs w:val="32"/>
        </w:rPr>
        <w:t>ii</w:t>
      </w:r>
      <w:r>
        <w:rPr>
          <w:rFonts w:eastAsia="仿宋_GB2312" w:hint="eastAsia"/>
          <w:sz w:val="32"/>
          <w:szCs w:val="32"/>
        </w:rPr>
        <w:t>)</w:t>
      </w:r>
      <w:r>
        <w:rPr>
          <w:rFonts w:eastAsia="仿宋_GB2312"/>
          <w:sz w:val="32"/>
          <w:szCs w:val="32"/>
        </w:rPr>
        <w:t xml:space="preserve"> </w:t>
      </w:r>
      <w:r>
        <w:rPr>
          <w:rFonts w:eastAsia="仿宋_GB2312"/>
          <w:sz w:val="32"/>
          <w:szCs w:val="32"/>
        </w:rPr>
        <w:t>包含在旋翼航空器飞行手册的限制章节。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对有转换开关的燃油系统，必须在转换开关附近指明对应转换开关每个位置的可供使用的可用燃油量。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对附件、辅助设备和应急装置的操纵器件有下列要求：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对每一重要的目视位置指示器，如指示旋翼桨距或起落架位置的指示器，必须给予标记，以便在任何时候每个空勤人员都能确定与指示器有关的构件位置；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每个应急装置的操纵器件必须为红色，并必须标示使用方法。</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对装有可收放式起落架的旋翼航空器，必须在驾驶员清晰可见处标明收放起落架时的最大飞行速</w:t>
      </w:r>
      <w:r>
        <w:rPr>
          <w:rFonts w:eastAsia="仿宋_GB2312" w:hint="eastAsia"/>
          <w:sz w:val="32"/>
          <w:szCs w:val="32"/>
        </w:rPr>
        <w:t>度。</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84" w:name="_Toc148957739"/>
      <w:r>
        <w:rPr>
          <w:rFonts w:ascii="黑体" w:eastAsia="黑体" w:hAnsi="黑体" w:hint="eastAsia"/>
          <w:sz w:val="32"/>
          <w:szCs w:val="32"/>
        </w:rPr>
        <w:t>第</w:t>
      </w:r>
      <w:r>
        <w:rPr>
          <w:rFonts w:ascii="黑体" w:eastAsia="黑体" w:hAnsi="黑体" w:hint="eastAsia"/>
          <w:sz w:val="32"/>
          <w:szCs w:val="32"/>
        </w:rPr>
        <w:t>29.1557</w:t>
      </w:r>
      <w:r>
        <w:rPr>
          <w:rFonts w:ascii="黑体" w:eastAsia="黑体" w:hAnsi="黑体" w:hint="eastAsia"/>
          <w:sz w:val="32"/>
          <w:szCs w:val="32"/>
        </w:rPr>
        <w:t>条　其它标记和标牌</w:t>
      </w:r>
      <w:bookmarkEnd w:id="38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行李舱、货舱和配重位置　每个行李舱和货舱以及每一配重位置必须装有标牌，说明</w:t>
      </w:r>
      <w:proofErr w:type="gramStart"/>
      <w:r>
        <w:rPr>
          <w:rFonts w:eastAsia="仿宋_GB2312" w:hint="eastAsia"/>
          <w:sz w:val="32"/>
          <w:szCs w:val="32"/>
        </w:rPr>
        <w:t>按装载要求</w:t>
      </w:r>
      <w:proofErr w:type="gramEnd"/>
      <w:r>
        <w:rPr>
          <w:rFonts w:eastAsia="仿宋_GB2312" w:hint="eastAsia"/>
          <w:sz w:val="32"/>
          <w:szCs w:val="32"/>
        </w:rPr>
        <w:t>需要对装载物</w:t>
      </w:r>
      <w:proofErr w:type="gramStart"/>
      <w:r>
        <w:rPr>
          <w:rFonts w:eastAsia="仿宋_GB2312" w:hint="eastAsia"/>
          <w:sz w:val="32"/>
          <w:szCs w:val="32"/>
        </w:rPr>
        <w:t>作出</w:t>
      </w:r>
      <w:proofErr w:type="gramEnd"/>
      <w:r>
        <w:rPr>
          <w:rFonts w:eastAsia="仿宋_GB2312" w:hint="eastAsia"/>
          <w:sz w:val="32"/>
          <w:szCs w:val="32"/>
        </w:rPr>
        <w:t>的任何限制，包括重量限制。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座椅　如果一个座椅能承受的最大容许重量低于</w:t>
      </w:r>
      <w:r>
        <w:rPr>
          <w:rFonts w:eastAsia="仿宋_GB2312" w:hint="eastAsia"/>
          <w:sz w:val="32"/>
          <w:szCs w:val="32"/>
        </w:rPr>
        <w:t>77</w:t>
      </w:r>
      <w:r>
        <w:rPr>
          <w:rFonts w:eastAsia="仿宋_GB2312" w:hint="eastAsia"/>
          <w:sz w:val="32"/>
          <w:szCs w:val="32"/>
        </w:rPr>
        <w:t>公斤（</w:t>
      </w:r>
      <w:r>
        <w:rPr>
          <w:rFonts w:eastAsia="仿宋_GB2312" w:hint="eastAsia"/>
          <w:sz w:val="32"/>
          <w:szCs w:val="32"/>
        </w:rPr>
        <w:t>170</w:t>
      </w:r>
      <w:r>
        <w:rPr>
          <w:rFonts w:eastAsia="仿宋_GB2312" w:hint="eastAsia"/>
          <w:sz w:val="32"/>
          <w:szCs w:val="32"/>
        </w:rPr>
        <w:t>磅），标明该较低重量的标牌必须永久地固定在座椅的结构上。</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燃油和滑油加油口　采用以下规定：</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必须在燃油加油口盖上或其近旁作如下标记：</w:t>
      </w:r>
    </w:p>
    <w:p w:rsidR="00001BCF" w:rsidRDefault="0068794E">
      <w:pPr>
        <w:pStyle w:val="af0"/>
        <w:numPr>
          <w:ilvl w:val="0"/>
          <w:numId w:val="102"/>
        </w:numPr>
        <w:spacing w:line="360" w:lineRule="auto"/>
        <w:ind w:left="0" w:firstLineChars="0" w:firstLine="1134"/>
        <w:rPr>
          <w:rFonts w:eastAsia="仿宋_GB2312"/>
          <w:sz w:val="32"/>
          <w:szCs w:val="32"/>
        </w:rPr>
      </w:pPr>
      <w:r>
        <w:rPr>
          <w:rFonts w:eastAsia="仿宋_GB2312" w:hint="eastAsia"/>
          <w:sz w:val="32"/>
          <w:szCs w:val="32"/>
        </w:rPr>
        <w:t xml:space="preserve"> </w:t>
      </w:r>
      <w:r>
        <w:rPr>
          <w:rFonts w:eastAsia="仿宋_GB2312" w:hint="eastAsia"/>
          <w:sz w:val="32"/>
          <w:szCs w:val="32"/>
        </w:rPr>
        <w:t>“燃油”字样；</w:t>
      </w:r>
    </w:p>
    <w:p w:rsidR="00001BCF" w:rsidRDefault="0068794E">
      <w:pPr>
        <w:pStyle w:val="af0"/>
        <w:numPr>
          <w:ilvl w:val="0"/>
          <w:numId w:val="102"/>
        </w:numPr>
        <w:spacing w:line="360" w:lineRule="auto"/>
        <w:ind w:left="0" w:firstLineChars="0" w:firstLine="1134"/>
        <w:rPr>
          <w:rFonts w:eastAsia="仿宋_GB2312"/>
          <w:sz w:val="32"/>
          <w:szCs w:val="32"/>
        </w:rPr>
      </w:pPr>
      <w:r>
        <w:rPr>
          <w:rFonts w:eastAsia="仿宋_GB2312" w:hint="eastAsia"/>
          <w:sz w:val="32"/>
          <w:szCs w:val="32"/>
        </w:rPr>
        <w:t>最低燃油品级（对装活塞式发动机的旋翼航空器）；</w:t>
      </w:r>
    </w:p>
    <w:p w:rsidR="00001BCF" w:rsidRDefault="0068794E">
      <w:pPr>
        <w:pStyle w:val="af0"/>
        <w:numPr>
          <w:ilvl w:val="0"/>
          <w:numId w:val="102"/>
        </w:numPr>
        <w:spacing w:line="360" w:lineRule="auto"/>
        <w:ind w:left="0" w:firstLineChars="0" w:firstLine="1134"/>
        <w:rPr>
          <w:rFonts w:eastAsia="仿宋_GB2312"/>
          <w:sz w:val="32"/>
          <w:szCs w:val="32"/>
        </w:rPr>
      </w:pPr>
      <w:r>
        <w:rPr>
          <w:rFonts w:eastAsia="仿宋_GB2312" w:hint="eastAsia"/>
          <w:sz w:val="32"/>
          <w:szCs w:val="32"/>
        </w:rPr>
        <w:t>许用燃油牌号（对装涡轮发动机的旋翼航空器），如不可行，这一内容可以包括在旋翼航空器飞行手册中，且燃油加油口可以标注参照飞行手册；和</w:t>
      </w:r>
    </w:p>
    <w:p w:rsidR="00001BCF" w:rsidRDefault="0068794E">
      <w:pPr>
        <w:pStyle w:val="af0"/>
        <w:numPr>
          <w:ilvl w:val="0"/>
          <w:numId w:val="102"/>
        </w:numPr>
        <w:spacing w:line="360" w:lineRule="auto"/>
        <w:ind w:left="0" w:firstLineChars="0" w:firstLine="1134"/>
        <w:rPr>
          <w:rFonts w:eastAsia="仿宋_GB2312"/>
          <w:sz w:val="32"/>
          <w:szCs w:val="32"/>
        </w:rPr>
      </w:pPr>
      <w:r>
        <w:rPr>
          <w:rFonts w:eastAsia="仿宋_GB2312" w:hint="eastAsia"/>
          <w:sz w:val="32"/>
          <w:szCs w:val="32"/>
        </w:rPr>
        <w:t>压力加油系统的</w:t>
      </w:r>
      <w:proofErr w:type="gramStart"/>
      <w:r>
        <w:rPr>
          <w:rFonts w:eastAsia="仿宋_GB2312" w:hint="eastAsia"/>
          <w:sz w:val="32"/>
          <w:szCs w:val="32"/>
        </w:rPr>
        <w:t>最大许</w:t>
      </w:r>
      <w:proofErr w:type="gramEnd"/>
      <w:r>
        <w:rPr>
          <w:rFonts w:eastAsia="仿宋_GB2312" w:hint="eastAsia"/>
          <w:sz w:val="32"/>
          <w:szCs w:val="32"/>
        </w:rPr>
        <w:t>用加油压力和</w:t>
      </w:r>
      <w:proofErr w:type="gramStart"/>
      <w:r>
        <w:rPr>
          <w:rFonts w:eastAsia="仿宋_GB2312" w:hint="eastAsia"/>
          <w:sz w:val="32"/>
          <w:szCs w:val="32"/>
        </w:rPr>
        <w:t>最大许</w:t>
      </w:r>
      <w:proofErr w:type="gramEnd"/>
      <w:r>
        <w:rPr>
          <w:rFonts w:eastAsia="仿宋_GB2312" w:hint="eastAsia"/>
          <w:sz w:val="32"/>
          <w:szCs w:val="32"/>
        </w:rPr>
        <w:t>用抽油压力。</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在滑油加油口盖上或其近旁必须标有“滑油”字样。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应急出口标牌　每个应急出口的标牌和操纵手柄，在颜色上必须按第</w:t>
      </w:r>
      <w:r>
        <w:rPr>
          <w:rFonts w:eastAsia="仿宋_GB2312" w:hint="eastAsia"/>
          <w:sz w:val="32"/>
          <w:szCs w:val="32"/>
        </w:rPr>
        <w:t>29.811(f)(2)</w:t>
      </w:r>
      <w:r>
        <w:rPr>
          <w:rFonts w:eastAsia="仿宋_GB2312" w:hint="eastAsia"/>
          <w:sz w:val="32"/>
          <w:szCs w:val="32"/>
        </w:rPr>
        <w:t>的规定，与周围的机身表面相区别。标牌必须靠近应急出口的操纵手柄，而且必须明显标出该出口的位置及其使用方法。</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85" w:name="_Toc148957740"/>
      <w:r>
        <w:rPr>
          <w:rFonts w:ascii="黑体" w:eastAsia="黑体" w:hAnsi="黑体" w:hint="eastAsia"/>
          <w:sz w:val="32"/>
          <w:szCs w:val="32"/>
        </w:rPr>
        <w:t>第</w:t>
      </w:r>
      <w:r>
        <w:rPr>
          <w:rFonts w:ascii="黑体" w:eastAsia="黑体" w:hAnsi="黑体" w:hint="eastAsia"/>
          <w:sz w:val="32"/>
          <w:szCs w:val="32"/>
        </w:rPr>
        <w:t>29.1559</w:t>
      </w:r>
      <w:r>
        <w:rPr>
          <w:rFonts w:ascii="黑体" w:eastAsia="黑体" w:hAnsi="黑体" w:hint="eastAsia"/>
          <w:sz w:val="32"/>
          <w:szCs w:val="32"/>
        </w:rPr>
        <w:t>条　限制标牌</w:t>
      </w:r>
      <w:bookmarkEnd w:id="385"/>
    </w:p>
    <w:p w:rsidR="00001BCF" w:rsidRDefault="0068794E">
      <w:pPr>
        <w:pStyle w:val="af0"/>
        <w:spacing w:line="360" w:lineRule="auto"/>
        <w:ind w:firstLine="640"/>
        <w:rPr>
          <w:rFonts w:eastAsia="仿宋_GB2312"/>
          <w:sz w:val="32"/>
          <w:szCs w:val="32"/>
        </w:rPr>
      </w:pPr>
      <w:r>
        <w:rPr>
          <w:rFonts w:eastAsia="仿宋_GB2312" w:hint="eastAsia"/>
          <w:sz w:val="32"/>
          <w:szCs w:val="32"/>
        </w:rPr>
        <w:t>必须有一个驾驶员能清晰可见的标牌，其上写</w:t>
      </w:r>
      <w:r>
        <w:rPr>
          <w:rFonts w:eastAsia="仿宋_GB2312" w:hint="eastAsia"/>
          <w:sz w:val="32"/>
          <w:szCs w:val="32"/>
        </w:rPr>
        <w:t>明旋翼航空器经批准的运行类型（如目视飞行规则（</w:t>
      </w:r>
      <w:r>
        <w:rPr>
          <w:rFonts w:eastAsia="仿宋_GB2312" w:hint="eastAsia"/>
          <w:sz w:val="32"/>
          <w:szCs w:val="32"/>
        </w:rPr>
        <w:t>VFR</w:t>
      </w:r>
      <w:r>
        <w:rPr>
          <w:rFonts w:eastAsia="仿宋_GB2312" w:hint="eastAsia"/>
          <w:sz w:val="32"/>
          <w:szCs w:val="32"/>
        </w:rPr>
        <w:t>），仪表飞行规则（</w:t>
      </w:r>
      <w:r>
        <w:rPr>
          <w:rFonts w:eastAsia="仿宋_GB2312" w:hint="eastAsia"/>
          <w:sz w:val="32"/>
          <w:szCs w:val="32"/>
        </w:rPr>
        <w:t>IFR</w:t>
      </w:r>
      <w:r>
        <w:rPr>
          <w:rFonts w:eastAsia="仿宋_GB2312" w:hint="eastAsia"/>
          <w:sz w:val="32"/>
          <w:szCs w:val="32"/>
        </w:rPr>
        <w:t>），昼间，夜间或结冰条件）。</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86" w:name="_Toc148957741"/>
      <w:r>
        <w:rPr>
          <w:rFonts w:ascii="黑体" w:eastAsia="黑体" w:hAnsi="黑体" w:hint="eastAsia"/>
          <w:sz w:val="32"/>
          <w:szCs w:val="32"/>
        </w:rPr>
        <w:t>第</w:t>
      </w:r>
      <w:r>
        <w:rPr>
          <w:rFonts w:ascii="黑体" w:eastAsia="黑体" w:hAnsi="黑体" w:hint="eastAsia"/>
          <w:sz w:val="32"/>
          <w:szCs w:val="32"/>
        </w:rPr>
        <w:t>29.1561</w:t>
      </w:r>
      <w:r>
        <w:rPr>
          <w:rFonts w:ascii="黑体" w:eastAsia="黑体" w:hAnsi="黑体" w:hint="eastAsia"/>
          <w:sz w:val="32"/>
          <w:szCs w:val="32"/>
        </w:rPr>
        <w:t>条　安全设备</w:t>
      </w:r>
      <w:bookmarkEnd w:id="38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在应急情况下由机组操作的每个安全设备的操纵器件，例如，自动投放救生筏的操纵器件，必须清晰地标明其操作方法。</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装有灭火瓶、信号装置或其它救生设备的位置，例如，锁柜或隔间，必须相应</w:t>
      </w:r>
      <w:proofErr w:type="gramStart"/>
      <w:r>
        <w:rPr>
          <w:rFonts w:eastAsia="仿宋_GB2312" w:hint="eastAsia"/>
          <w:sz w:val="32"/>
          <w:szCs w:val="32"/>
        </w:rPr>
        <w:t>作出</w:t>
      </w:r>
      <w:proofErr w:type="gramEnd"/>
      <w:r>
        <w:rPr>
          <w:rFonts w:eastAsia="仿宋_GB2312" w:hint="eastAsia"/>
          <w:sz w:val="32"/>
          <w:szCs w:val="32"/>
        </w:rPr>
        <w:t>标记。</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存放所需应急设备的设施必须有醒目的标记，以识别其中存放的设备并便于取用。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每个救生筏必须有标记明显的使用说明。</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经批准的救生设备必须有识别标记，且</w:t>
      </w:r>
      <w:r>
        <w:rPr>
          <w:rFonts w:eastAsia="仿宋_GB2312" w:hint="eastAsia"/>
          <w:sz w:val="32"/>
          <w:szCs w:val="32"/>
        </w:rPr>
        <w:t>必须标出其使用方法。</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87" w:name="_Toc148957742"/>
      <w:r>
        <w:rPr>
          <w:rFonts w:ascii="黑体" w:eastAsia="黑体" w:hAnsi="黑体" w:hint="eastAsia"/>
          <w:sz w:val="32"/>
          <w:szCs w:val="32"/>
        </w:rPr>
        <w:t>第</w:t>
      </w:r>
      <w:r>
        <w:rPr>
          <w:rFonts w:ascii="黑体" w:eastAsia="黑体" w:hAnsi="黑体" w:hint="eastAsia"/>
          <w:sz w:val="32"/>
          <w:szCs w:val="32"/>
        </w:rPr>
        <w:t>29.1565</w:t>
      </w:r>
      <w:r>
        <w:rPr>
          <w:rFonts w:ascii="黑体" w:eastAsia="黑体" w:hAnsi="黑体" w:hint="eastAsia"/>
          <w:sz w:val="32"/>
          <w:szCs w:val="32"/>
        </w:rPr>
        <w:t>条　尾桨</w:t>
      </w:r>
      <w:bookmarkEnd w:id="387"/>
    </w:p>
    <w:p w:rsidR="00001BCF" w:rsidRDefault="0068794E">
      <w:pPr>
        <w:pStyle w:val="af0"/>
        <w:spacing w:line="360" w:lineRule="auto"/>
        <w:ind w:firstLine="640"/>
        <w:rPr>
          <w:rFonts w:eastAsia="仿宋_GB2312"/>
          <w:sz w:val="32"/>
          <w:szCs w:val="32"/>
        </w:rPr>
      </w:pPr>
      <w:r>
        <w:rPr>
          <w:rFonts w:eastAsia="仿宋_GB2312" w:hint="eastAsia"/>
          <w:sz w:val="32"/>
          <w:szCs w:val="32"/>
        </w:rPr>
        <w:t>尾桨必须有标记，以便在正常昼间地面条件下，可清晰地看到桨盘。</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388" w:name="_Toc148957743"/>
      <w:r>
        <w:rPr>
          <w:rFonts w:eastAsia="黑体" w:hint="eastAsia"/>
          <w:sz w:val="32"/>
          <w:szCs w:val="32"/>
        </w:rPr>
        <w:t>旋翼航空器飞行手册</w:t>
      </w:r>
      <w:bookmarkEnd w:id="388"/>
    </w:p>
    <w:p w:rsidR="00001BCF" w:rsidRDefault="0068794E">
      <w:pPr>
        <w:pStyle w:val="3"/>
        <w:spacing w:line="360" w:lineRule="auto"/>
        <w:ind w:firstLineChars="200" w:firstLine="643"/>
        <w:rPr>
          <w:rFonts w:ascii="黑体" w:eastAsia="黑体" w:hAnsi="黑体"/>
          <w:sz w:val="32"/>
          <w:szCs w:val="32"/>
        </w:rPr>
      </w:pPr>
      <w:bookmarkStart w:id="389" w:name="_Toc148957744"/>
      <w:r>
        <w:rPr>
          <w:rFonts w:ascii="黑体" w:eastAsia="黑体" w:hAnsi="黑体" w:hint="eastAsia"/>
          <w:sz w:val="32"/>
          <w:szCs w:val="32"/>
        </w:rPr>
        <w:t>第</w:t>
      </w:r>
      <w:r>
        <w:rPr>
          <w:rFonts w:ascii="黑体" w:eastAsia="黑体" w:hAnsi="黑体" w:hint="eastAsia"/>
          <w:sz w:val="32"/>
          <w:szCs w:val="32"/>
        </w:rPr>
        <w:t>29.1581</w:t>
      </w:r>
      <w:r>
        <w:rPr>
          <w:rFonts w:ascii="黑体" w:eastAsia="黑体" w:hAnsi="黑体" w:hint="eastAsia"/>
          <w:sz w:val="32"/>
          <w:szCs w:val="32"/>
        </w:rPr>
        <w:t>条　总则</w:t>
      </w:r>
      <w:bookmarkEnd w:id="389"/>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应提供的资料　必须为每架旋翼航空器提供旋翼航空器飞行手册，该手册必须包含以下内容：</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第</w:t>
      </w:r>
      <w:r>
        <w:rPr>
          <w:rFonts w:eastAsia="仿宋_GB2312" w:hint="eastAsia"/>
          <w:sz w:val="32"/>
          <w:szCs w:val="32"/>
        </w:rPr>
        <w:t>29.1583</w:t>
      </w:r>
      <w:r>
        <w:rPr>
          <w:rFonts w:eastAsia="仿宋_GB2312" w:hint="eastAsia"/>
          <w:sz w:val="32"/>
          <w:szCs w:val="32"/>
        </w:rPr>
        <w:t>条至第</w:t>
      </w:r>
      <w:r>
        <w:rPr>
          <w:rFonts w:eastAsia="仿宋_GB2312" w:hint="eastAsia"/>
          <w:sz w:val="32"/>
          <w:szCs w:val="32"/>
        </w:rPr>
        <w:t>29.1589</w:t>
      </w:r>
      <w:r>
        <w:rPr>
          <w:rFonts w:eastAsia="仿宋_GB2312" w:hint="eastAsia"/>
          <w:sz w:val="32"/>
          <w:szCs w:val="32"/>
        </w:rPr>
        <w:t>条要求的资料；</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由于设计、使用或操作特性而为安全运行所必需的其它资料。</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经批准的资料　第</w:t>
      </w:r>
      <w:r>
        <w:rPr>
          <w:rFonts w:eastAsia="仿宋_GB2312" w:hint="eastAsia"/>
          <w:sz w:val="32"/>
          <w:szCs w:val="32"/>
        </w:rPr>
        <w:t>29.1583</w:t>
      </w:r>
      <w:r>
        <w:rPr>
          <w:rFonts w:eastAsia="仿宋_GB2312" w:hint="eastAsia"/>
          <w:sz w:val="32"/>
          <w:szCs w:val="32"/>
        </w:rPr>
        <w:t>条至第</w:t>
      </w:r>
      <w:r>
        <w:rPr>
          <w:rFonts w:eastAsia="仿宋_GB2312" w:hint="eastAsia"/>
          <w:sz w:val="32"/>
          <w:szCs w:val="32"/>
        </w:rPr>
        <w:t>29.1589</w:t>
      </w:r>
      <w:r>
        <w:rPr>
          <w:rFonts w:eastAsia="仿宋_GB2312" w:hint="eastAsia"/>
          <w:sz w:val="32"/>
          <w:szCs w:val="32"/>
        </w:rPr>
        <w:t>条所列适用于该旋翼航空器的飞行手册的每一部分内容必须提供、证实和批准，并且必须单独编排，加以标识，将其同该手册中未经批准部分清楚地分开。</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〔备用〕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目录表　根据手册的复杂程度，如有必要，旋翼航空器飞行手册必须有目录表。</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90" w:name="_Toc148957745"/>
      <w:r>
        <w:rPr>
          <w:rFonts w:ascii="黑体" w:eastAsia="黑体" w:hAnsi="黑体" w:hint="eastAsia"/>
          <w:sz w:val="32"/>
          <w:szCs w:val="32"/>
        </w:rPr>
        <w:t>第</w:t>
      </w:r>
      <w:r>
        <w:rPr>
          <w:rFonts w:ascii="黑体" w:eastAsia="黑体" w:hAnsi="黑体" w:hint="eastAsia"/>
          <w:sz w:val="32"/>
          <w:szCs w:val="32"/>
        </w:rPr>
        <w:t>29.1583</w:t>
      </w:r>
      <w:r>
        <w:rPr>
          <w:rFonts w:ascii="黑体" w:eastAsia="黑体" w:hAnsi="黑体" w:hint="eastAsia"/>
          <w:sz w:val="32"/>
          <w:szCs w:val="32"/>
        </w:rPr>
        <w:t>条　使用限制</w:t>
      </w:r>
      <w:bookmarkEnd w:id="390"/>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空速和旋翼限制　必须提供在其相应指示器上或附近标示空速和旋翼限制所需的资料，必须解释每一个限制和颜色标记的含义。</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动力装置限制　必须提供下列资料：</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第</w:t>
      </w:r>
      <w:r>
        <w:rPr>
          <w:rFonts w:eastAsia="仿宋_GB2312" w:hint="eastAsia"/>
          <w:sz w:val="32"/>
          <w:szCs w:val="32"/>
        </w:rPr>
        <w:t>29.1521</w:t>
      </w:r>
      <w:r>
        <w:rPr>
          <w:rFonts w:eastAsia="仿宋_GB2312" w:hint="eastAsia"/>
          <w:sz w:val="32"/>
          <w:szCs w:val="32"/>
        </w:rPr>
        <w:t>条要求</w:t>
      </w:r>
      <w:r>
        <w:rPr>
          <w:rFonts w:eastAsia="仿宋_GB2312" w:hint="eastAsia"/>
          <w:sz w:val="32"/>
          <w:szCs w:val="32"/>
        </w:rPr>
        <w:t>的限制；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对限制的解释（当需要时）；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按第</w:t>
      </w:r>
      <w:r>
        <w:rPr>
          <w:rFonts w:eastAsia="仿宋_GB2312" w:hint="eastAsia"/>
          <w:sz w:val="32"/>
          <w:szCs w:val="32"/>
        </w:rPr>
        <w:t>29.1549</w:t>
      </w:r>
      <w:r>
        <w:rPr>
          <w:rFonts w:eastAsia="仿宋_GB2312" w:hint="eastAsia"/>
          <w:sz w:val="32"/>
          <w:szCs w:val="32"/>
        </w:rPr>
        <w:t>条至第</w:t>
      </w:r>
      <w:r>
        <w:rPr>
          <w:rFonts w:eastAsia="仿宋_GB2312" w:hint="eastAsia"/>
          <w:sz w:val="32"/>
          <w:szCs w:val="32"/>
        </w:rPr>
        <w:t>29.1553</w:t>
      </w:r>
      <w:r>
        <w:rPr>
          <w:rFonts w:eastAsia="仿宋_GB2312" w:hint="eastAsia"/>
          <w:sz w:val="32"/>
          <w:szCs w:val="32"/>
        </w:rPr>
        <w:t>条的要求对仪表作标记所需的资料。</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重量和载重分布　必须提供第</w:t>
      </w:r>
      <w:r>
        <w:rPr>
          <w:rFonts w:eastAsia="仿宋_GB2312" w:hint="eastAsia"/>
          <w:sz w:val="32"/>
          <w:szCs w:val="32"/>
        </w:rPr>
        <w:t>29.25</w:t>
      </w:r>
      <w:r>
        <w:rPr>
          <w:rFonts w:eastAsia="仿宋_GB2312" w:hint="eastAsia"/>
          <w:sz w:val="32"/>
          <w:szCs w:val="32"/>
        </w:rPr>
        <w:t>条和第</w:t>
      </w:r>
      <w:r>
        <w:rPr>
          <w:rFonts w:eastAsia="仿宋_GB2312" w:hint="eastAsia"/>
          <w:sz w:val="32"/>
          <w:szCs w:val="32"/>
        </w:rPr>
        <w:t>29.27</w:t>
      </w:r>
      <w:r>
        <w:rPr>
          <w:rFonts w:eastAsia="仿宋_GB2312" w:hint="eastAsia"/>
          <w:sz w:val="32"/>
          <w:szCs w:val="32"/>
        </w:rPr>
        <w:t>条分别要求的重量和重心限制。如果允许多种可能的装载情况，则必须包括有关的说明，以便遵守限制。</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飞行机组　当要求飞行机组成员多于</w:t>
      </w:r>
      <w:proofErr w:type="gramStart"/>
      <w:r>
        <w:rPr>
          <w:rFonts w:eastAsia="仿宋_GB2312" w:hint="eastAsia"/>
          <w:sz w:val="32"/>
          <w:szCs w:val="32"/>
        </w:rPr>
        <w:t>一</w:t>
      </w:r>
      <w:proofErr w:type="gramEnd"/>
      <w:r>
        <w:rPr>
          <w:rFonts w:eastAsia="仿宋_GB2312" w:hint="eastAsia"/>
          <w:sz w:val="32"/>
          <w:szCs w:val="32"/>
        </w:rPr>
        <w:t>人时，必须提供按第</w:t>
      </w:r>
      <w:r>
        <w:rPr>
          <w:rFonts w:eastAsia="仿宋_GB2312" w:hint="eastAsia"/>
          <w:sz w:val="32"/>
          <w:szCs w:val="32"/>
        </w:rPr>
        <w:t>29.1523</w:t>
      </w:r>
      <w:r>
        <w:rPr>
          <w:rFonts w:eastAsia="仿宋_GB2312" w:hint="eastAsia"/>
          <w:sz w:val="32"/>
          <w:szCs w:val="32"/>
        </w:rPr>
        <w:t>条确定的最小飞行机组的人数及其职能。</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运行类型　必须列出经批准的旋翼航空器及其所装设备依据的每一种运行类型。</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限制高度　必须提供足够的资料以满</w:t>
      </w:r>
      <w:r>
        <w:rPr>
          <w:rFonts w:eastAsia="仿宋_GB2312" w:hint="eastAsia"/>
          <w:sz w:val="32"/>
          <w:szCs w:val="32"/>
        </w:rPr>
        <w:t>足第</w:t>
      </w:r>
      <w:r>
        <w:rPr>
          <w:rFonts w:eastAsia="仿宋_GB2312" w:hint="eastAsia"/>
          <w:sz w:val="32"/>
          <w:szCs w:val="32"/>
        </w:rPr>
        <w:t>29.1517</w:t>
      </w:r>
      <w:r>
        <w:rPr>
          <w:rFonts w:eastAsia="仿宋_GB2312" w:hint="eastAsia"/>
          <w:sz w:val="32"/>
          <w:szCs w:val="32"/>
        </w:rPr>
        <w:t>条的要求。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最大允许风　对</w:t>
      </w:r>
      <w:r>
        <w:rPr>
          <w:rFonts w:eastAsia="仿宋_GB2312" w:hint="eastAsia"/>
          <w:sz w:val="32"/>
          <w:szCs w:val="32"/>
        </w:rPr>
        <w:t>A</w:t>
      </w:r>
      <w:r>
        <w:rPr>
          <w:rFonts w:eastAsia="仿宋_GB2312" w:hint="eastAsia"/>
          <w:sz w:val="32"/>
          <w:szCs w:val="32"/>
        </w:rPr>
        <w:t>类旋翼航空器，必须制定近地面安全运行的最大允许风。</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(h) </w:t>
      </w:r>
      <w:r>
        <w:rPr>
          <w:rFonts w:eastAsia="仿宋_GB2312" w:hint="eastAsia"/>
          <w:sz w:val="32"/>
          <w:szCs w:val="32"/>
        </w:rPr>
        <w:t>高度　必须提供按第</w:t>
      </w:r>
      <w:r>
        <w:rPr>
          <w:rFonts w:eastAsia="仿宋_GB2312" w:hint="eastAsia"/>
          <w:sz w:val="32"/>
          <w:szCs w:val="32"/>
        </w:rPr>
        <w:t>29.1527</w:t>
      </w:r>
      <w:r>
        <w:rPr>
          <w:rFonts w:eastAsia="仿宋_GB2312" w:hint="eastAsia"/>
          <w:sz w:val="32"/>
          <w:szCs w:val="32"/>
        </w:rPr>
        <w:t>条制定的高度和限制因素说明。</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(i) </w:t>
      </w:r>
      <w:r>
        <w:rPr>
          <w:rFonts w:eastAsia="仿宋_GB2312" w:hint="eastAsia"/>
          <w:sz w:val="32"/>
          <w:szCs w:val="32"/>
        </w:rPr>
        <w:t>周围温度　必须提供最高和最低的周围温度限制。</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91" w:name="_Toc148957746"/>
      <w:r>
        <w:rPr>
          <w:rFonts w:ascii="黑体" w:eastAsia="黑体" w:hAnsi="黑体" w:hint="eastAsia"/>
          <w:sz w:val="32"/>
          <w:szCs w:val="32"/>
        </w:rPr>
        <w:t>第</w:t>
      </w:r>
      <w:r>
        <w:rPr>
          <w:rFonts w:ascii="黑体" w:eastAsia="黑体" w:hAnsi="黑体" w:hint="eastAsia"/>
          <w:sz w:val="32"/>
          <w:szCs w:val="32"/>
        </w:rPr>
        <w:t>29.1585</w:t>
      </w:r>
      <w:r>
        <w:rPr>
          <w:rFonts w:ascii="黑体" w:eastAsia="黑体" w:hAnsi="黑体" w:hint="eastAsia"/>
          <w:sz w:val="32"/>
          <w:szCs w:val="32"/>
        </w:rPr>
        <w:t>条　使用程序</w:t>
      </w:r>
      <w:bookmarkEnd w:id="391"/>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手册中含有的使用顺序的部分，必须有关于正常和应急程序的资料，以及保证安全运行所需的其它资料，包括在一台发动机失效后应遵循的适用程序（例如，最小速度的程序）。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对多发旋翼航空器，必须提供为安全起见，燃油系统需按第</w:t>
      </w:r>
      <w:r>
        <w:rPr>
          <w:rFonts w:eastAsia="仿宋_GB2312" w:hint="eastAsia"/>
          <w:sz w:val="32"/>
          <w:szCs w:val="32"/>
        </w:rPr>
        <w:t>29.953</w:t>
      </w:r>
      <w:r>
        <w:rPr>
          <w:rFonts w:eastAsia="仿宋_GB2312" w:hint="eastAsia"/>
          <w:sz w:val="32"/>
          <w:szCs w:val="32"/>
        </w:rPr>
        <w:t>条规定独立供</w:t>
      </w:r>
      <w:r>
        <w:rPr>
          <w:rFonts w:eastAsia="仿宋_GB2312" w:hint="eastAsia"/>
          <w:sz w:val="32"/>
          <w:szCs w:val="32"/>
        </w:rPr>
        <w:t>油的每种运行状态的资料，同时提供将燃油系统配置成表明符合该条要求的说明。</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对按第</w:t>
      </w:r>
      <w:r>
        <w:rPr>
          <w:rFonts w:eastAsia="仿宋_GB2312" w:hint="eastAsia"/>
          <w:sz w:val="32"/>
          <w:szCs w:val="32"/>
        </w:rPr>
        <w:t>29.1505</w:t>
      </w:r>
      <w:r>
        <w:rPr>
          <w:rFonts w:eastAsia="仿宋_GB2312" w:hint="eastAsia"/>
          <w:sz w:val="32"/>
          <w:szCs w:val="32"/>
        </w:rPr>
        <w:t>条</w:t>
      </w:r>
      <w:r>
        <w:rPr>
          <w:rFonts w:eastAsia="仿宋_GB2312" w:hint="eastAsia"/>
          <w:sz w:val="32"/>
          <w:szCs w:val="32"/>
        </w:rPr>
        <w:t>(c)</w:t>
      </w:r>
      <w:r>
        <w:rPr>
          <w:rFonts w:eastAsia="仿宋_GB2312" w:hint="eastAsia"/>
          <w:sz w:val="32"/>
          <w:szCs w:val="32"/>
        </w:rPr>
        <w:t>制定</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（无动力）的直升机，必须提供解释</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（无动力）的资料和在全部发动机失效后减小空速至不大于</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（无动力）的程序。</w:t>
      </w:r>
    </w:p>
    <w:p w:rsidR="00001BCF" w:rsidRDefault="0068794E">
      <w:pPr>
        <w:pStyle w:val="af0"/>
        <w:spacing w:line="360" w:lineRule="auto"/>
        <w:ind w:firstLine="640"/>
        <w:rPr>
          <w:rFonts w:eastAsia="仿宋_GB2312"/>
          <w:sz w:val="32"/>
          <w:szCs w:val="32"/>
        </w:rPr>
      </w:pPr>
      <w:r>
        <w:rPr>
          <w:rFonts w:eastAsia="仿宋_GB2312"/>
          <w:sz w:val="32"/>
          <w:szCs w:val="32"/>
        </w:rPr>
        <w:t>(d) [</w:t>
      </w:r>
      <w:r>
        <w:rPr>
          <w:rFonts w:eastAsia="仿宋_GB2312" w:hint="eastAsia"/>
          <w:sz w:val="32"/>
          <w:szCs w:val="32"/>
        </w:rPr>
        <w:t>备用</w:t>
      </w:r>
      <w:r>
        <w:rPr>
          <w:rFonts w:eastAsia="仿宋_GB2312"/>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如果任一油箱的</w:t>
      </w:r>
      <w:proofErr w:type="gramStart"/>
      <w:r>
        <w:rPr>
          <w:rFonts w:eastAsia="仿宋_GB2312" w:hint="eastAsia"/>
          <w:sz w:val="32"/>
          <w:szCs w:val="32"/>
        </w:rPr>
        <w:t>不</w:t>
      </w:r>
      <w:proofErr w:type="gramEnd"/>
      <w:r>
        <w:rPr>
          <w:rFonts w:eastAsia="仿宋_GB2312" w:hint="eastAsia"/>
          <w:sz w:val="32"/>
          <w:szCs w:val="32"/>
        </w:rPr>
        <w:t>可用燃油量超过该油箱容积的</w:t>
      </w:r>
      <w:r>
        <w:rPr>
          <w:rFonts w:eastAsia="仿宋_GB2312" w:hint="eastAsia"/>
          <w:sz w:val="32"/>
          <w:szCs w:val="32"/>
        </w:rPr>
        <w:t>5</w:t>
      </w:r>
      <w:r>
        <w:rPr>
          <w:rFonts w:eastAsia="仿宋_GB2312" w:hint="eastAsia"/>
          <w:sz w:val="32"/>
          <w:szCs w:val="32"/>
        </w:rPr>
        <w:t>％和</w:t>
      </w:r>
      <w:r>
        <w:rPr>
          <w:rFonts w:eastAsia="仿宋_GB2312" w:hint="eastAsia"/>
          <w:sz w:val="32"/>
          <w:szCs w:val="32"/>
        </w:rPr>
        <w:t>3.8</w:t>
      </w:r>
      <w:r>
        <w:rPr>
          <w:rFonts w:eastAsia="仿宋_GB2312" w:hint="eastAsia"/>
          <w:sz w:val="32"/>
          <w:szCs w:val="32"/>
        </w:rPr>
        <w:t>升（</w:t>
      </w:r>
      <w:r>
        <w:rPr>
          <w:rFonts w:eastAsia="仿宋_GB2312" w:hint="eastAsia"/>
          <w:sz w:val="32"/>
          <w:szCs w:val="32"/>
        </w:rPr>
        <w:t>1</w:t>
      </w:r>
      <w:r>
        <w:rPr>
          <w:rFonts w:eastAsia="仿宋_GB2312" w:hint="eastAsia"/>
          <w:sz w:val="32"/>
          <w:szCs w:val="32"/>
        </w:rPr>
        <w:t>美加仑）中的大者，必须提供资料指明，在平飞时当油量指示器读数为“零”时，不能在飞行中安全使用该油箱的任何数量的余油。</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必须提供关于每个油箱可用</w:t>
      </w:r>
      <w:proofErr w:type="gramStart"/>
      <w:r>
        <w:rPr>
          <w:rFonts w:eastAsia="仿宋_GB2312" w:hint="eastAsia"/>
          <w:sz w:val="32"/>
          <w:szCs w:val="32"/>
        </w:rPr>
        <w:t>燃油总</w:t>
      </w:r>
      <w:proofErr w:type="gramEnd"/>
      <w:r>
        <w:rPr>
          <w:rFonts w:eastAsia="仿宋_GB2312" w:hint="eastAsia"/>
          <w:sz w:val="32"/>
          <w:szCs w:val="32"/>
        </w:rPr>
        <w:t>油量的资料。</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对</w:t>
      </w:r>
      <w:r>
        <w:rPr>
          <w:rFonts w:eastAsia="仿宋_GB2312" w:hint="eastAsia"/>
          <w:sz w:val="32"/>
          <w:szCs w:val="32"/>
        </w:rPr>
        <w:t>B</w:t>
      </w:r>
      <w:r>
        <w:rPr>
          <w:rFonts w:eastAsia="仿宋_GB2312" w:hint="eastAsia"/>
          <w:sz w:val="32"/>
          <w:szCs w:val="32"/>
        </w:rPr>
        <w:t>类旋翼航空器，必须提供第</w:t>
      </w:r>
      <w:r>
        <w:rPr>
          <w:rFonts w:eastAsia="仿宋_GB2312" w:hint="eastAsia"/>
          <w:sz w:val="32"/>
          <w:szCs w:val="32"/>
        </w:rPr>
        <w:t>29.71</w:t>
      </w:r>
      <w:r>
        <w:rPr>
          <w:rFonts w:eastAsia="仿宋_GB2312" w:hint="eastAsia"/>
          <w:sz w:val="32"/>
          <w:szCs w:val="32"/>
        </w:rPr>
        <w:t>条规定的最小下降率和最佳下滑角所对应的空速和旋翼转速。</w:t>
      </w:r>
      <w:r>
        <w:rPr>
          <w:rFonts w:eastAsia="仿宋_GB2312" w:hint="eastAsia"/>
          <w:sz w:val="32"/>
          <w:szCs w:val="32"/>
        </w:rPr>
        <w:cr/>
      </w:r>
    </w:p>
    <w:p w:rsidR="00001BCF" w:rsidRDefault="0068794E">
      <w:pPr>
        <w:pStyle w:val="3"/>
        <w:spacing w:line="360" w:lineRule="auto"/>
        <w:ind w:firstLineChars="200" w:firstLine="643"/>
        <w:rPr>
          <w:rFonts w:ascii="黑体" w:eastAsia="黑体" w:hAnsi="黑体"/>
          <w:sz w:val="32"/>
          <w:szCs w:val="32"/>
        </w:rPr>
      </w:pPr>
      <w:bookmarkStart w:id="392" w:name="_Toc148957747"/>
      <w:r>
        <w:rPr>
          <w:rFonts w:ascii="黑体" w:eastAsia="黑体" w:hAnsi="黑体" w:hint="eastAsia"/>
          <w:sz w:val="32"/>
          <w:szCs w:val="32"/>
        </w:rPr>
        <w:t>第</w:t>
      </w:r>
      <w:r>
        <w:rPr>
          <w:rFonts w:ascii="黑体" w:eastAsia="黑体" w:hAnsi="黑体" w:hint="eastAsia"/>
          <w:sz w:val="32"/>
          <w:szCs w:val="32"/>
        </w:rPr>
        <w:t>29.1587</w:t>
      </w:r>
      <w:r>
        <w:rPr>
          <w:rFonts w:ascii="黑体" w:eastAsia="黑体" w:hAnsi="黑体" w:hint="eastAsia"/>
          <w:sz w:val="32"/>
          <w:szCs w:val="32"/>
        </w:rPr>
        <w:t>条　性能资料</w:t>
      </w:r>
      <w:bookmarkEnd w:id="392"/>
    </w:p>
    <w:p w:rsidR="00001BCF" w:rsidRDefault="0068794E">
      <w:pPr>
        <w:pStyle w:val="af0"/>
        <w:spacing w:line="360" w:lineRule="auto"/>
        <w:ind w:firstLine="640"/>
        <w:rPr>
          <w:rFonts w:eastAsia="仿宋_GB2312"/>
          <w:sz w:val="32"/>
          <w:szCs w:val="32"/>
        </w:rPr>
      </w:pPr>
      <w:r>
        <w:rPr>
          <w:rFonts w:eastAsia="仿宋_GB2312" w:hint="eastAsia"/>
          <w:sz w:val="32"/>
          <w:szCs w:val="32"/>
        </w:rPr>
        <w:t>必须提供下列所规定的内容。只是在为了阐述清楚或为了确定经批准的选装设备或程序的影响时，可在飞行手册中提供超出任何使用限制的性能资料。</w:t>
      </w:r>
      <w:proofErr w:type="gramStart"/>
      <w:r>
        <w:rPr>
          <w:rFonts w:eastAsia="仿宋_GB2312" w:hint="eastAsia"/>
          <w:sz w:val="32"/>
          <w:szCs w:val="32"/>
        </w:rPr>
        <w:t>当提供</w:t>
      </w:r>
      <w:proofErr w:type="gramEnd"/>
      <w:r>
        <w:rPr>
          <w:rFonts w:eastAsia="仿宋_GB2312" w:hint="eastAsia"/>
          <w:sz w:val="32"/>
          <w:szCs w:val="32"/>
        </w:rPr>
        <w:t>超出使用限制的数据时，对限制必须清楚地指明。</w:t>
      </w:r>
    </w:p>
    <w:p w:rsidR="00001BCF" w:rsidRDefault="0068794E">
      <w:pPr>
        <w:pStyle w:val="af0"/>
        <w:spacing w:line="360" w:lineRule="auto"/>
        <w:ind w:firstLine="640"/>
        <w:rPr>
          <w:rFonts w:eastAsia="仿宋_GB2312"/>
          <w:sz w:val="32"/>
          <w:szCs w:val="32"/>
        </w:rPr>
      </w:pPr>
      <w:r>
        <w:rPr>
          <w:rFonts w:eastAsia="仿宋_GB2312" w:hint="eastAsia"/>
          <w:sz w:val="32"/>
          <w:szCs w:val="32"/>
        </w:rPr>
        <w:t>(a) A</w:t>
      </w:r>
      <w:r>
        <w:rPr>
          <w:rFonts w:eastAsia="仿宋_GB2312" w:hint="eastAsia"/>
          <w:sz w:val="32"/>
          <w:szCs w:val="32"/>
        </w:rPr>
        <w:t>类　对</w:t>
      </w:r>
      <w:r>
        <w:rPr>
          <w:rFonts w:eastAsia="仿宋_GB2312" w:hint="eastAsia"/>
          <w:sz w:val="32"/>
          <w:szCs w:val="32"/>
        </w:rPr>
        <w:t>A</w:t>
      </w:r>
      <w:r>
        <w:rPr>
          <w:rFonts w:eastAsia="仿宋_GB2312" w:hint="eastAsia"/>
          <w:sz w:val="32"/>
          <w:szCs w:val="32"/>
        </w:rPr>
        <w:t>类旋翼航空器，旋翼航空器飞行手册必须包含性能数据一览表，包括应用中国民用航空规章有关部的营运规则所需要的数据和确定该数据依据的条件（例如，空速），并且必须包含：</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对应为起飞所确</w:t>
      </w:r>
      <w:r>
        <w:rPr>
          <w:rFonts w:eastAsia="仿宋_GB2312" w:hint="eastAsia"/>
          <w:sz w:val="32"/>
          <w:szCs w:val="32"/>
        </w:rPr>
        <w:t>定的指示空速和起飞期间临界发动机失效时应采取的程序；</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空速校准值；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自转着陆的操作技术，相应的空速和下降率；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按第</w:t>
      </w:r>
      <w:r>
        <w:rPr>
          <w:rFonts w:eastAsia="仿宋_GB2312" w:hint="eastAsia"/>
          <w:sz w:val="32"/>
          <w:szCs w:val="32"/>
        </w:rPr>
        <w:t>29.62</w:t>
      </w:r>
      <w:r>
        <w:rPr>
          <w:rFonts w:eastAsia="仿宋_GB2312" w:hint="eastAsia"/>
          <w:sz w:val="32"/>
          <w:szCs w:val="32"/>
        </w:rPr>
        <w:t>条确定的中断起飞距离和按第</w:t>
      </w:r>
      <w:r>
        <w:rPr>
          <w:rFonts w:eastAsia="仿宋_GB2312" w:hint="eastAsia"/>
          <w:sz w:val="32"/>
          <w:szCs w:val="32"/>
        </w:rPr>
        <w:t>29.61</w:t>
      </w:r>
      <w:r>
        <w:rPr>
          <w:rFonts w:eastAsia="仿宋_GB2312" w:hint="eastAsia"/>
          <w:sz w:val="32"/>
          <w:szCs w:val="32"/>
        </w:rPr>
        <w:t>条确定的起飞距离；</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按第</w:t>
      </w:r>
      <w:r>
        <w:rPr>
          <w:rFonts w:eastAsia="仿宋_GB2312" w:hint="eastAsia"/>
          <w:sz w:val="32"/>
          <w:szCs w:val="32"/>
        </w:rPr>
        <w:t>29.81</w:t>
      </w:r>
      <w:r>
        <w:rPr>
          <w:rFonts w:eastAsia="仿宋_GB2312" w:hint="eastAsia"/>
          <w:sz w:val="32"/>
          <w:szCs w:val="32"/>
        </w:rPr>
        <w:t>或第</w:t>
      </w:r>
      <w:r>
        <w:rPr>
          <w:rFonts w:eastAsia="仿宋_GB2312" w:hint="eastAsia"/>
          <w:sz w:val="32"/>
          <w:szCs w:val="32"/>
        </w:rPr>
        <w:t>29.85</w:t>
      </w:r>
      <w:r>
        <w:rPr>
          <w:rFonts w:eastAsia="仿宋_GB2312" w:hint="eastAsia"/>
          <w:sz w:val="32"/>
          <w:szCs w:val="32"/>
        </w:rPr>
        <w:t>条确定的着陆数据；和</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(6) </w:t>
      </w:r>
      <w:r>
        <w:rPr>
          <w:rFonts w:eastAsia="仿宋_GB2312" w:hint="eastAsia"/>
          <w:sz w:val="32"/>
          <w:szCs w:val="32"/>
        </w:rPr>
        <w:t>沿着按第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(a)(1)</w:t>
      </w:r>
      <w:r>
        <w:rPr>
          <w:rFonts w:eastAsia="仿宋_GB2312" w:hint="eastAsia"/>
          <w:sz w:val="32"/>
          <w:szCs w:val="32"/>
        </w:rPr>
        <w:t>和</w:t>
      </w:r>
      <w:r>
        <w:rPr>
          <w:rFonts w:eastAsia="仿宋_GB2312" w:hint="eastAsia"/>
          <w:sz w:val="32"/>
          <w:szCs w:val="32"/>
        </w:rPr>
        <w:t>(a)(2)</w:t>
      </w:r>
      <w:r>
        <w:rPr>
          <w:rFonts w:eastAsia="仿宋_GB2312" w:hint="eastAsia"/>
          <w:sz w:val="32"/>
          <w:szCs w:val="32"/>
        </w:rPr>
        <w:t>要求的飞行条件确定的飞行航迹，对应编排起飞数据的每种重量、高度和温度的稳定爬升梯度；</w:t>
      </w:r>
    </w:p>
    <w:p w:rsidR="00001BCF" w:rsidRDefault="0068794E">
      <w:pPr>
        <w:pStyle w:val="af0"/>
        <w:numPr>
          <w:ilvl w:val="0"/>
          <w:numId w:val="103"/>
        </w:numPr>
        <w:spacing w:line="360" w:lineRule="auto"/>
        <w:ind w:left="0" w:firstLineChars="0" w:firstLine="1134"/>
        <w:rPr>
          <w:rFonts w:eastAsia="仿宋_GB2312"/>
          <w:sz w:val="32"/>
          <w:szCs w:val="32"/>
        </w:rPr>
      </w:pPr>
      <w:r>
        <w:rPr>
          <w:rFonts w:eastAsia="仿宋_GB2312" w:hint="eastAsia"/>
          <w:sz w:val="32"/>
          <w:szCs w:val="32"/>
        </w:rPr>
        <w:t>在第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(a)(1)</w:t>
      </w:r>
      <w:r>
        <w:rPr>
          <w:rFonts w:eastAsia="仿宋_GB2312" w:hint="eastAsia"/>
          <w:sz w:val="32"/>
          <w:szCs w:val="32"/>
        </w:rPr>
        <w:t>要求的介于起飞距离的终点和旋翼航空器达到起飞场地上空</w:t>
      </w:r>
      <w:r>
        <w:rPr>
          <w:rFonts w:eastAsia="仿宋_GB2312" w:hint="eastAsia"/>
          <w:sz w:val="32"/>
          <w:szCs w:val="32"/>
        </w:rPr>
        <w:t>60</w:t>
      </w:r>
      <w:r>
        <w:rPr>
          <w:rFonts w:eastAsia="仿宋_GB2312" w:hint="eastAsia"/>
          <w:sz w:val="32"/>
          <w:szCs w:val="32"/>
        </w:rPr>
        <w:t>米（</w:t>
      </w:r>
      <w:r>
        <w:rPr>
          <w:rFonts w:eastAsia="仿宋_GB2312" w:hint="eastAsia"/>
          <w:sz w:val="32"/>
          <w:szCs w:val="32"/>
        </w:rPr>
        <w:t>200</w:t>
      </w:r>
      <w:r>
        <w:rPr>
          <w:rFonts w:eastAsia="仿宋_GB2312" w:hint="eastAsia"/>
          <w:sz w:val="32"/>
          <w:szCs w:val="32"/>
        </w:rPr>
        <w:t>英尺）（对于高架</w:t>
      </w:r>
      <w:r>
        <w:rPr>
          <w:rFonts w:eastAsia="仿宋_GB2312" w:hint="eastAsia"/>
          <w:sz w:val="32"/>
          <w:szCs w:val="32"/>
        </w:rPr>
        <w:t>直升机场，比起飞剖面的最低点高</w:t>
      </w:r>
      <w:r>
        <w:rPr>
          <w:rFonts w:eastAsia="仿宋_GB2312" w:hint="eastAsia"/>
          <w:sz w:val="32"/>
          <w:szCs w:val="32"/>
        </w:rPr>
        <w:t>60</w:t>
      </w:r>
      <w:r>
        <w:rPr>
          <w:rFonts w:eastAsia="仿宋_GB2312" w:hint="eastAsia"/>
          <w:sz w:val="32"/>
          <w:szCs w:val="32"/>
        </w:rPr>
        <w:t>米（</w:t>
      </w:r>
      <w:r>
        <w:rPr>
          <w:rFonts w:eastAsia="仿宋_GB2312" w:hint="eastAsia"/>
          <w:sz w:val="32"/>
          <w:szCs w:val="32"/>
        </w:rPr>
        <w:t>200</w:t>
      </w:r>
      <w:r>
        <w:rPr>
          <w:rFonts w:eastAsia="仿宋_GB2312" w:hint="eastAsia"/>
          <w:sz w:val="32"/>
          <w:szCs w:val="32"/>
        </w:rPr>
        <w:t>英尺））的点之间的飞行条件；</w:t>
      </w:r>
    </w:p>
    <w:p w:rsidR="00001BCF" w:rsidRDefault="0068794E">
      <w:pPr>
        <w:pStyle w:val="af0"/>
        <w:numPr>
          <w:ilvl w:val="0"/>
          <w:numId w:val="103"/>
        </w:numPr>
        <w:spacing w:line="360" w:lineRule="auto"/>
        <w:ind w:left="0" w:firstLineChars="0" w:firstLine="1134"/>
        <w:rPr>
          <w:rFonts w:eastAsia="仿宋_GB2312"/>
          <w:sz w:val="32"/>
          <w:szCs w:val="32"/>
        </w:rPr>
      </w:pPr>
      <w:r>
        <w:rPr>
          <w:rFonts w:eastAsia="仿宋_GB2312" w:hint="eastAsia"/>
          <w:sz w:val="32"/>
          <w:szCs w:val="32"/>
        </w:rPr>
        <w:t>在第</w:t>
      </w:r>
      <w:r>
        <w:rPr>
          <w:rFonts w:eastAsia="仿宋_GB2312" w:hint="eastAsia"/>
          <w:sz w:val="32"/>
          <w:szCs w:val="32"/>
        </w:rPr>
        <w:t>29.67</w:t>
      </w:r>
      <w:r>
        <w:rPr>
          <w:rFonts w:eastAsia="仿宋_GB2312" w:hint="eastAsia"/>
          <w:sz w:val="32"/>
          <w:szCs w:val="32"/>
        </w:rPr>
        <w:t>条</w:t>
      </w:r>
      <w:r>
        <w:rPr>
          <w:rFonts w:eastAsia="仿宋_GB2312" w:hint="eastAsia"/>
          <w:sz w:val="32"/>
          <w:szCs w:val="32"/>
        </w:rPr>
        <w:t>(a)(2)</w:t>
      </w:r>
      <w:r>
        <w:rPr>
          <w:rFonts w:eastAsia="仿宋_GB2312" w:hint="eastAsia"/>
          <w:sz w:val="32"/>
          <w:szCs w:val="32"/>
        </w:rPr>
        <w:t>要求的介于旋翼航空器达到起飞场地上空</w:t>
      </w:r>
      <w:r>
        <w:rPr>
          <w:rFonts w:eastAsia="仿宋_GB2312" w:hint="eastAsia"/>
          <w:sz w:val="32"/>
          <w:szCs w:val="32"/>
        </w:rPr>
        <w:t>60</w:t>
      </w:r>
      <w:r>
        <w:rPr>
          <w:rFonts w:eastAsia="仿宋_GB2312" w:hint="eastAsia"/>
          <w:sz w:val="32"/>
          <w:szCs w:val="32"/>
        </w:rPr>
        <w:t>米（</w:t>
      </w:r>
      <w:r>
        <w:rPr>
          <w:rFonts w:eastAsia="仿宋_GB2312" w:hint="eastAsia"/>
          <w:sz w:val="32"/>
          <w:szCs w:val="32"/>
        </w:rPr>
        <w:t>200</w:t>
      </w:r>
      <w:r>
        <w:rPr>
          <w:rFonts w:eastAsia="仿宋_GB2312" w:hint="eastAsia"/>
          <w:sz w:val="32"/>
          <w:szCs w:val="32"/>
        </w:rPr>
        <w:t>英尺）和</w:t>
      </w:r>
      <w:r>
        <w:rPr>
          <w:rFonts w:eastAsia="仿宋_GB2312" w:hint="eastAsia"/>
          <w:sz w:val="32"/>
          <w:szCs w:val="32"/>
        </w:rPr>
        <w:t>300</w:t>
      </w:r>
      <w:r>
        <w:rPr>
          <w:rFonts w:eastAsia="仿宋_GB2312" w:hint="eastAsia"/>
          <w:sz w:val="32"/>
          <w:szCs w:val="32"/>
        </w:rPr>
        <w:t>米（</w:t>
      </w:r>
      <w:r>
        <w:rPr>
          <w:rFonts w:eastAsia="仿宋_GB2312" w:hint="eastAsia"/>
          <w:sz w:val="32"/>
          <w:szCs w:val="32"/>
        </w:rPr>
        <w:t>1,000</w:t>
      </w:r>
      <w:r>
        <w:rPr>
          <w:rFonts w:eastAsia="仿宋_GB2312" w:hint="eastAsia"/>
          <w:sz w:val="32"/>
          <w:szCs w:val="32"/>
        </w:rPr>
        <w:t>英尺）（对于高架直升机场，比起飞剖面的最低点高</w:t>
      </w:r>
      <w:r>
        <w:rPr>
          <w:rFonts w:eastAsia="仿宋_GB2312" w:hint="eastAsia"/>
          <w:sz w:val="32"/>
          <w:szCs w:val="32"/>
        </w:rPr>
        <w:t>60</w:t>
      </w:r>
      <w:r>
        <w:rPr>
          <w:rFonts w:eastAsia="仿宋_GB2312" w:hint="eastAsia"/>
          <w:sz w:val="32"/>
          <w:szCs w:val="32"/>
        </w:rPr>
        <w:t>米（</w:t>
      </w:r>
      <w:r>
        <w:rPr>
          <w:rFonts w:eastAsia="仿宋_GB2312" w:hint="eastAsia"/>
          <w:sz w:val="32"/>
          <w:szCs w:val="32"/>
        </w:rPr>
        <w:t>200</w:t>
      </w:r>
      <w:r>
        <w:rPr>
          <w:rFonts w:eastAsia="仿宋_GB2312" w:hint="eastAsia"/>
          <w:sz w:val="32"/>
          <w:szCs w:val="32"/>
        </w:rPr>
        <w:t>英尺）和</w:t>
      </w:r>
      <w:r>
        <w:rPr>
          <w:rFonts w:eastAsia="仿宋_GB2312" w:hint="eastAsia"/>
          <w:sz w:val="32"/>
          <w:szCs w:val="32"/>
        </w:rPr>
        <w:t>300</w:t>
      </w:r>
      <w:r>
        <w:rPr>
          <w:rFonts w:eastAsia="仿宋_GB2312" w:hint="eastAsia"/>
          <w:sz w:val="32"/>
          <w:szCs w:val="32"/>
        </w:rPr>
        <w:t>米（</w:t>
      </w:r>
      <w:r>
        <w:rPr>
          <w:rFonts w:eastAsia="仿宋_GB2312" w:hint="eastAsia"/>
          <w:sz w:val="32"/>
          <w:szCs w:val="32"/>
        </w:rPr>
        <w:t>1,000</w:t>
      </w:r>
      <w:r>
        <w:rPr>
          <w:rFonts w:eastAsia="仿宋_GB2312" w:hint="eastAsia"/>
          <w:sz w:val="32"/>
          <w:szCs w:val="32"/>
        </w:rPr>
        <w:t>英尺））的点之间的飞行条件；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(7) </w:t>
      </w:r>
      <w:r>
        <w:rPr>
          <w:rFonts w:eastAsia="仿宋_GB2312" w:hint="eastAsia"/>
          <w:sz w:val="32"/>
          <w:szCs w:val="32"/>
        </w:rPr>
        <w:t>按第</w:t>
      </w:r>
      <w:r>
        <w:rPr>
          <w:rFonts w:eastAsia="仿宋_GB2312" w:hint="eastAsia"/>
          <w:sz w:val="32"/>
          <w:szCs w:val="32"/>
        </w:rPr>
        <w:t>29.49</w:t>
      </w:r>
      <w:r>
        <w:rPr>
          <w:rFonts w:eastAsia="仿宋_GB2312" w:hint="eastAsia"/>
          <w:sz w:val="32"/>
          <w:szCs w:val="32"/>
        </w:rPr>
        <w:t>条确定的无地</w:t>
      </w:r>
      <w:proofErr w:type="gramStart"/>
      <w:r>
        <w:rPr>
          <w:rFonts w:eastAsia="仿宋_GB2312" w:hint="eastAsia"/>
          <w:sz w:val="32"/>
          <w:szCs w:val="32"/>
        </w:rPr>
        <w:t>效</w:t>
      </w:r>
      <w:proofErr w:type="gramEnd"/>
      <w:r>
        <w:rPr>
          <w:rFonts w:eastAsia="仿宋_GB2312" w:hint="eastAsia"/>
          <w:sz w:val="32"/>
          <w:szCs w:val="32"/>
        </w:rPr>
        <w:t>悬停性能，和在每个高度、温度条件下，全方位、风速不低于</w:t>
      </w:r>
      <w:r>
        <w:rPr>
          <w:rFonts w:eastAsia="仿宋_GB2312" w:hint="eastAsia"/>
          <w:sz w:val="32"/>
          <w:szCs w:val="32"/>
        </w:rPr>
        <w:t>8.74</w:t>
      </w:r>
      <w:r>
        <w:rPr>
          <w:rFonts w:eastAsia="仿宋_GB2312" w:hint="eastAsia"/>
          <w:sz w:val="32"/>
          <w:szCs w:val="32"/>
        </w:rPr>
        <w:t>米</w:t>
      </w:r>
      <w:r>
        <w:rPr>
          <w:rFonts w:eastAsia="仿宋_GB2312" w:hint="eastAsia"/>
          <w:sz w:val="32"/>
          <w:szCs w:val="32"/>
        </w:rPr>
        <w:t>/</w:t>
      </w:r>
      <w:r>
        <w:rPr>
          <w:rFonts w:eastAsia="仿宋_GB2312" w:hint="eastAsia"/>
          <w:sz w:val="32"/>
          <w:szCs w:val="32"/>
        </w:rPr>
        <w:t>秒（</w:t>
      </w:r>
      <w:r>
        <w:rPr>
          <w:rFonts w:eastAsia="仿宋_GB2312" w:hint="eastAsia"/>
          <w:sz w:val="32"/>
          <w:szCs w:val="32"/>
        </w:rPr>
        <w:t>17</w:t>
      </w:r>
      <w:r>
        <w:rPr>
          <w:rFonts w:eastAsia="仿宋_GB2312" w:hint="eastAsia"/>
          <w:sz w:val="32"/>
          <w:szCs w:val="32"/>
        </w:rPr>
        <w:t>节）的任何风情况下，旋翼航空器能够安全无地</w:t>
      </w:r>
      <w:proofErr w:type="gramStart"/>
      <w:r>
        <w:rPr>
          <w:rFonts w:eastAsia="仿宋_GB2312" w:hint="eastAsia"/>
          <w:sz w:val="32"/>
          <w:szCs w:val="32"/>
        </w:rPr>
        <w:t>效</w:t>
      </w:r>
      <w:proofErr w:type="gramEnd"/>
      <w:r>
        <w:rPr>
          <w:rFonts w:eastAsia="仿宋_GB2312" w:hint="eastAsia"/>
          <w:sz w:val="32"/>
          <w:szCs w:val="32"/>
        </w:rPr>
        <w:t>悬停的最大重量。这些数据必须在旋翼航空器飞行手册悬停图表中给</w:t>
      </w:r>
      <w:r>
        <w:rPr>
          <w:rFonts w:eastAsia="仿宋_GB2312" w:hint="eastAsia"/>
          <w:sz w:val="32"/>
          <w:szCs w:val="32"/>
        </w:rPr>
        <w:t>出。</w:t>
      </w:r>
    </w:p>
    <w:p w:rsidR="00001BCF" w:rsidRDefault="0068794E">
      <w:pPr>
        <w:pStyle w:val="af0"/>
        <w:spacing w:line="360" w:lineRule="auto"/>
        <w:ind w:firstLine="640"/>
        <w:rPr>
          <w:rFonts w:eastAsia="仿宋_GB2312"/>
          <w:sz w:val="32"/>
          <w:szCs w:val="32"/>
        </w:rPr>
      </w:pPr>
      <w:r>
        <w:rPr>
          <w:rFonts w:eastAsia="仿宋_GB2312" w:hint="eastAsia"/>
          <w:sz w:val="32"/>
          <w:szCs w:val="32"/>
        </w:rPr>
        <w:t>(b)</w:t>
      </w:r>
      <w:r>
        <w:rPr>
          <w:rFonts w:eastAsia="仿宋_GB2312"/>
          <w:sz w:val="32"/>
          <w:szCs w:val="32"/>
        </w:rPr>
        <w:t xml:space="preserve"> </w:t>
      </w:r>
      <w:r>
        <w:rPr>
          <w:rFonts w:eastAsia="仿宋_GB2312" w:hint="eastAsia"/>
          <w:sz w:val="32"/>
          <w:szCs w:val="32"/>
        </w:rPr>
        <w:t xml:space="preserve"> B</w:t>
      </w:r>
      <w:r>
        <w:rPr>
          <w:rFonts w:eastAsia="仿宋_GB2312" w:hint="eastAsia"/>
          <w:sz w:val="32"/>
          <w:szCs w:val="32"/>
        </w:rPr>
        <w:t>类　对</w:t>
      </w:r>
      <w:r>
        <w:rPr>
          <w:rFonts w:eastAsia="仿宋_GB2312" w:hint="eastAsia"/>
          <w:sz w:val="32"/>
          <w:szCs w:val="32"/>
        </w:rPr>
        <w:t>B</w:t>
      </w:r>
      <w:r>
        <w:rPr>
          <w:rFonts w:eastAsia="仿宋_GB2312" w:hint="eastAsia"/>
          <w:sz w:val="32"/>
          <w:szCs w:val="32"/>
        </w:rPr>
        <w:t>类旋翼航空器，旋翼航空器飞行手册必须包含：</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起飞距离和离场爬升速度，以及一台发动机失效时确定自转着陆飞行航迹的有关资料，包括计算的高度和温度的影响；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稳定爬升率和有地</w:t>
      </w:r>
      <w:proofErr w:type="gramStart"/>
      <w:r>
        <w:rPr>
          <w:rFonts w:eastAsia="仿宋_GB2312" w:hint="eastAsia"/>
          <w:sz w:val="32"/>
          <w:szCs w:val="32"/>
        </w:rPr>
        <w:t>效</w:t>
      </w:r>
      <w:proofErr w:type="gramEnd"/>
      <w:r>
        <w:rPr>
          <w:rFonts w:eastAsia="仿宋_GB2312" w:hint="eastAsia"/>
          <w:sz w:val="32"/>
          <w:szCs w:val="32"/>
        </w:rPr>
        <w:t>悬停升限，以及相应的空速和其它有关资料，包括计算的高度和温度和影响；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着陆距离、相应的空速和着陆场地类型，以及可能影响此着陆距离的任何有关资料，包括重量、高度和温度的影响；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近地面飞行的最大安全风；</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空速校准值；</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(6) </w:t>
      </w:r>
      <w:r>
        <w:rPr>
          <w:rFonts w:eastAsia="仿宋_GB2312" w:hint="eastAsia"/>
          <w:sz w:val="32"/>
          <w:szCs w:val="32"/>
        </w:rPr>
        <w:t>高度</w:t>
      </w:r>
      <w:proofErr w:type="gramStart"/>
      <w:r>
        <w:rPr>
          <w:rFonts w:eastAsia="仿宋_GB2312" w:hint="eastAsia"/>
          <w:sz w:val="32"/>
          <w:szCs w:val="32"/>
        </w:rPr>
        <w:t>—速度包</w:t>
      </w:r>
      <w:proofErr w:type="gramEnd"/>
      <w:r>
        <w:rPr>
          <w:rFonts w:eastAsia="仿宋_GB2312" w:hint="eastAsia"/>
          <w:sz w:val="32"/>
          <w:szCs w:val="32"/>
        </w:rPr>
        <w:t>线　将此包线作为使用限制的旋翼航空器除外；</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(7) </w:t>
      </w:r>
      <w:r>
        <w:rPr>
          <w:rFonts w:eastAsia="仿宋_GB2312" w:hint="eastAsia"/>
          <w:sz w:val="32"/>
          <w:szCs w:val="32"/>
        </w:rPr>
        <w:t>当以第</w:t>
      </w:r>
      <w:r>
        <w:rPr>
          <w:rFonts w:eastAsia="仿宋_GB2312" w:hint="eastAsia"/>
          <w:sz w:val="32"/>
          <w:szCs w:val="32"/>
        </w:rPr>
        <w:t>29.71</w:t>
      </w:r>
      <w:r>
        <w:rPr>
          <w:rFonts w:eastAsia="仿宋_GB2312" w:hint="eastAsia"/>
          <w:sz w:val="32"/>
          <w:szCs w:val="32"/>
        </w:rPr>
        <w:t>条确定最小下降率和最佳下滑角所对应的速度和条件自转时，下滑距离随高度的变化的资料；</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(8) </w:t>
      </w:r>
      <w:r>
        <w:rPr>
          <w:rFonts w:eastAsia="仿宋_GB2312" w:hint="eastAsia"/>
          <w:sz w:val="32"/>
          <w:szCs w:val="32"/>
        </w:rPr>
        <w:t>按第</w:t>
      </w:r>
      <w:r>
        <w:rPr>
          <w:rFonts w:eastAsia="仿宋_GB2312" w:hint="eastAsia"/>
          <w:sz w:val="32"/>
          <w:szCs w:val="32"/>
        </w:rPr>
        <w:t>29.49</w:t>
      </w:r>
      <w:r>
        <w:rPr>
          <w:rFonts w:eastAsia="仿宋_GB2312" w:hint="eastAsia"/>
          <w:sz w:val="32"/>
          <w:szCs w:val="32"/>
        </w:rPr>
        <w:t>条确定的无地</w:t>
      </w:r>
      <w:proofErr w:type="gramStart"/>
      <w:r>
        <w:rPr>
          <w:rFonts w:eastAsia="仿宋_GB2312" w:hint="eastAsia"/>
          <w:sz w:val="32"/>
          <w:szCs w:val="32"/>
        </w:rPr>
        <w:t>效</w:t>
      </w:r>
      <w:proofErr w:type="gramEnd"/>
      <w:r>
        <w:rPr>
          <w:rFonts w:eastAsia="仿宋_GB2312" w:hint="eastAsia"/>
          <w:sz w:val="32"/>
          <w:szCs w:val="32"/>
        </w:rPr>
        <w:t>悬停性能，和在给出数据对应的环境条件下演示的最大安全风。另外，在每个高度和温度条件下，旋翼航空器可在全方位、风速不小于</w:t>
      </w:r>
      <w:r>
        <w:rPr>
          <w:rFonts w:eastAsia="仿宋_GB2312" w:hint="eastAsia"/>
          <w:sz w:val="32"/>
          <w:szCs w:val="32"/>
        </w:rPr>
        <w:t>8.74</w:t>
      </w:r>
      <w:r>
        <w:rPr>
          <w:rFonts w:eastAsia="仿宋_GB2312" w:hint="eastAsia"/>
          <w:sz w:val="32"/>
          <w:szCs w:val="32"/>
        </w:rPr>
        <w:t>米</w:t>
      </w:r>
      <w:r>
        <w:rPr>
          <w:rFonts w:eastAsia="仿宋_GB2312" w:hint="eastAsia"/>
          <w:sz w:val="32"/>
          <w:szCs w:val="32"/>
        </w:rPr>
        <w:t>/</w:t>
      </w:r>
      <w:r>
        <w:rPr>
          <w:rFonts w:eastAsia="仿宋_GB2312" w:hint="eastAsia"/>
          <w:sz w:val="32"/>
          <w:szCs w:val="32"/>
        </w:rPr>
        <w:t>秒（</w:t>
      </w:r>
      <w:r>
        <w:rPr>
          <w:rFonts w:eastAsia="仿宋_GB2312" w:hint="eastAsia"/>
          <w:sz w:val="32"/>
          <w:szCs w:val="32"/>
        </w:rPr>
        <w:t>17</w:t>
      </w:r>
      <w:r>
        <w:rPr>
          <w:rFonts w:eastAsia="仿宋_GB2312" w:hint="eastAsia"/>
          <w:sz w:val="32"/>
          <w:szCs w:val="32"/>
        </w:rPr>
        <w:t>节）的任何风情况下，无地</w:t>
      </w:r>
      <w:proofErr w:type="gramStart"/>
      <w:r>
        <w:rPr>
          <w:rFonts w:eastAsia="仿宋_GB2312" w:hint="eastAsia"/>
          <w:sz w:val="32"/>
          <w:szCs w:val="32"/>
        </w:rPr>
        <w:t>效</w:t>
      </w:r>
      <w:proofErr w:type="gramEnd"/>
      <w:r>
        <w:rPr>
          <w:rFonts w:eastAsia="仿宋_GB2312" w:hint="eastAsia"/>
          <w:sz w:val="32"/>
          <w:szCs w:val="32"/>
        </w:rPr>
        <w:t>安全悬停的最大重量。这些数据必须在旋翼航空器飞行手册悬停图表中给出；</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(9) </w:t>
      </w:r>
      <w:r>
        <w:rPr>
          <w:rFonts w:eastAsia="仿宋_GB2312" w:hint="eastAsia"/>
          <w:sz w:val="32"/>
          <w:szCs w:val="32"/>
        </w:rPr>
        <w:t>对中国民用航空规章有关部的营运规则的应用所必需的任何附加的性能数据。</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393" w:name="_Toc148957748"/>
      <w:r>
        <w:rPr>
          <w:rFonts w:ascii="黑体" w:eastAsia="黑体" w:hAnsi="黑体" w:hint="eastAsia"/>
          <w:sz w:val="32"/>
          <w:szCs w:val="32"/>
        </w:rPr>
        <w:t>第</w:t>
      </w:r>
      <w:r>
        <w:rPr>
          <w:rFonts w:ascii="黑体" w:eastAsia="黑体" w:hAnsi="黑体" w:hint="eastAsia"/>
          <w:sz w:val="32"/>
          <w:szCs w:val="32"/>
        </w:rPr>
        <w:t>29.1589</w:t>
      </w:r>
      <w:r>
        <w:rPr>
          <w:rFonts w:ascii="黑体" w:eastAsia="黑体" w:hAnsi="黑体" w:hint="eastAsia"/>
          <w:sz w:val="32"/>
          <w:szCs w:val="32"/>
        </w:rPr>
        <w:t>条　装载资料</w:t>
      </w:r>
      <w:bookmarkEnd w:id="393"/>
    </w:p>
    <w:p w:rsidR="00001BCF" w:rsidRDefault="0068794E">
      <w:pPr>
        <w:pStyle w:val="af0"/>
        <w:spacing w:line="360" w:lineRule="auto"/>
        <w:ind w:firstLine="640"/>
        <w:rPr>
          <w:rFonts w:eastAsia="仿宋_GB2312"/>
          <w:sz w:val="32"/>
          <w:szCs w:val="32"/>
        </w:rPr>
      </w:pPr>
      <w:r>
        <w:rPr>
          <w:rFonts w:eastAsia="仿宋_GB2312" w:hint="eastAsia"/>
          <w:sz w:val="32"/>
          <w:szCs w:val="32"/>
        </w:rPr>
        <w:t>如果乘员重量取任何有可能的值，而处在按第</w:t>
      </w:r>
      <w:r>
        <w:rPr>
          <w:rFonts w:eastAsia="仿宋_GB2312" w:hint="eastAsia"/>
          <w:sz w:val="32"/>
          <w:szCs w:val="32"/>
        </w:rPr>
        <w:t>29.25</w:t>
      </w:r>
      <w:r>
        <w:rPr>
          <w:rFonts w:eastAsia="仿宋_GB2312" w:hint="eastAsia"/>
          <w:sz w:val="32"/>
          <w:szCs w:val="32"/>
        </w:rPr>
        <w:t>条确定的最大和最小重量之间的可能装载情况会导致重心超过第</w:t>
      </w:r>
      <w:r>
        <w:rPr>
          <w:rFonts w:eastAsia="仿宋_GB2312" w:hint="eastAsia"/>
          <w:sz w:val="32"/>
          <w:szCs w:val="32"/>
        </w:rPr>
        <w:t>29.27</w:t>
      </w:r>
      <w:r>
        <w:rPr>
          <w:rFonts w:eastAsia="仿宋_GB2312" w:hint="eastAsia"/>
          <w:sz w:val="32"/>
          <w:szCs w:val="32"/>
        </w:rPr>
        <w:t>规定的任一极限，则对每一个这种可能情况都必须有装载说明。</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394" w:name="_Toc148957749"/>
      <w:r>
        <w:rPr>
          <w:rFonts w:eastAsia="黑体" w:hint="eastAsia"/>
          <w:sz w:val="32"/>
          <w:szCs w:val="32"/>
        </w:rPr>
        <w:t>H</w:t>
      </w:r>
      <w:r>
        <w:rPr>
          <w:rFonts w:eastAsia="黑体" w:hint="eastAsia"/>
          <w:sz w:val="32"/>
          <w:szCs w:val="32"/>
        </w:rPr>
        <w:t>章</w:t>
      </w:r>
      <w:r>
        <w:rPr>
          <w:rFonts w:eastAsia="黑体" w:hint="eastAsia"/>
          <w:sz w:val="32"/>
          <w:szCs w:val="32"/>
        </w:rPr>
        <w:t xml:space="preserve">  </w:t>
      </w:r>
      <w:r>
        <w:rPr>
          <w:rFonts w:eastAsia="黑体" w:hint="eastAsia"/>
          <w:sz w:val="32"/>
          <w:szCs w:val="32"/>
        </w:rPr>
        <w:t>附则</w:t>
      </w:r>
      <w:bookmarkEnd w:id="394"/>
    </w:p>
    <w:p w:rsidR="00001BCF" w:rsidRDefault="0068794E">
      <w:pPr>
        <w:pStyle w:val="af0"/>
        <w:spacing w:line="360" w:lineRule="auto"/>
        <w:ind w:firstLine="640"/>
        <w:rPr>
          <w:rFonts w:eastAsia="仿宋_GB2312"/>
          <w:sz w:val="32"/>
          <w:szCs w:val="32"/>
        </w:rPr>
      </w:pPr>
      <w:r>
        <w:rPr>
          <w:rFonts w:eastAsia="仿宋_GB2312" w:hint="eastAsia"/>
          <w:sz w:val="32"/>
          <w:szCs w:val="32"/>
        </w:rPr>
        <w:t>第</w:t>
      </w:r>
      <w:r>
        <w:rPr>
          <w:rFonts w:eastAsia="仿宋_GB2312" w:hint="eastAsia"/>
          <w:sz w:val="32"/>
          <w:szCs w:val="32"/>
        </w:rPr>
        <w:t>29.2001</w:t>
      </w:r>
      <w:r>
        <w:rPr>
          <w:rFonts w:eastAsia="仿宋_GB2312" w:hint="eastAsia"/>
          <w:sz w:val="32"/>
          <w:szCs w:val="32"/>
        </w:rPr>
        <w:t>条</w:t>
      </w:r>
      <w:r>
        <w:rPr>
          <w:rFonts w:eastAsia="仿宋_GB2312" w:hint="eastAsia"/>
          <w:sz w:val="32"/>
          <w:szCs w:val="32"/>
        </w:rPr>
        <w:t xml:space="preserve">  </w:t>
      </w:r>
      <w:r>
        <w:rPr>
          <w:rFonts w:eastAsia="仿宋_GB2312" w:hint="eastAsia"/>
          <w:sz w:val="32"/>
          <w:szCs w:val="32"/>
        </w:rPr>
        <w:t>施行</w:t>
      </w:r>
    </w:p>
    <w:p w:rsidR="00001BCF" w:rsidRDefault="0068794E">
      <w:pPr>
        <w:pStyle w:val="af0"/>
        <w:spacing w:line="360" w:lineRule="auto"/>
        <w:ind w:firstLine="640"/>
        <w:rPr>
          <w:rFonts w:eastAsia="仿宋_GB2312"/>
          <w:sz w:val="32"/>
          <w:szCs w:val="32"/>
        </w:rPr>
      </w:pPr>
      <w:r>
        <w:rPr>
          <w:rFonts w:eastAsia="仿宋_GB2312" w:hint="eastAsia"/>
          <w:sz w:val="32"/>
          <w:szCs w:val="32"/>
        </w:rPr>
        <w:t>本规章自</w:t>
      </w:r>
      <w:r>
        <w:rPr>
          <w:rFonts w:eastAsia="仿宋_GB2312" w:hint="eastAsia"/>
          <w:sz w:val="32"/>
          <w:szCs w:val="32"/>
        </w:rPr>
        <w:t>20</w:t>
      </w:r>
      <w:r w:rsidRPr="0068794E">
        <w:rPr>
          <w:rFonts w:eastAsia="仿宋_GB2312"/>
          <w:sz w:val="32"/>
          <w:szCs w:val="32"/>
        </w:rPr>
        <w:t>xx</w:t>
      </w:r>
      <w:r>
        <w:rPr>
          <w:rFonts w:eastAsia="仿宋_GB2312" w:hint="eastAsia"/>
          <w:sz w:val="32"/>
          <w:szCs w:val="32"/>
        </w:rPr>
        <w:t>年</w:t>
      </w:r>
      <w:r w:rsidRPr="0068794E">
        <w:rPr>
          <w:rFonts w:eastAsia="仿宋_GB2312"/>
          <w:sz w:val="32"/>
          <w:szCs w:val="32"/>
        </w:rPr>
        <w:t>xx</w:t>
      </w:r>
      <w:r>
        <w:rPr>
          <w:rFonts w:eastAsia="仿宋_GB2312" w:hint="eastAsia"/>
          <w:sz w:val="32"/>
          <w:szCs w:val="32"/>
        </w:rPr>
        <w:t>月</w:t>
      </w:r>
      <w:bookmarkStart w:id="395" w:name="_GoBack"/>
      <w:r w:rsidRPr="0068794E">
        <w:rPr>
          <w:rFonts w:eastAsia="仿宋_GB2312"/>
          <w:sz w:val="32"/>
          <w:szCs w:val="32"/>
        </w:rPr>
        <w:t>xx</w:t>
      </w:r>
      <w:bookmarkEnd w:id="395"/>
      <w:r>
        <w:rPr>
          <w:rFonts w:eastAsia="仿宋_GB2312" w:hint="eastAsia"/>
          <w:sz w:val="32"/>
          <w:szCs w:val="32"/>
        </w:rPr>
        <w:t>日起施行。</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396" w:name="_Toc148957750"/>
      <w:r>
        <w:rPr>
          <w:rFonts w:eastAsia="黑体" w:hint="eastAsia"/>
          <w:sz w:val="32"/>
          <w:szCs w:val="32"/>
        </w:rPr>
        <w:t>附件</w:t>
      </w:r>
      <w:r>
        <w:rPr>
          <w:rFonts w:eastAsia="黑体" w:hint="eastAsia"/>
          <w:sz w:val="32"/>
          <w:szCs w:val="32"/>
        </w:rPr>
        <w:t>A</w:t>
      </w:r>
      <w:r>
        <w:rPr>
          <w:rFonts w:eastAsia="黑体" w:hint="eastAsia"/>
          <w:sz w:val="32"/>
          <w:szCs w:val="32"/>
        </w:rPr>
        <w:t xml:space="preserve">　持续适航文件</w:t>
      </w:r>
      <w:bookmarkEnd w:id="396"/>
    </w:p>
    <w:p w:rsidR="00001BCF" w:rsidRDefault="0068794E">
      <w:pPr>
        <w:pStyle w:val="3"/>
        <w:spacing w:line="360" w:lineRule="auto"/>
        <w:ind w:firstLineChars="200" w:firstLine="643"/>
        <w:rPr>
          <w:rFonts w:ascii="黑体" w:eastAsia="黑体" w:hAnsi="黑体"/>
          <w:sz w:val="32"/>
          <w:szCs w:val="32"/>
        </w:rPr>
      </w:pPr>
      <w:bookmarkStart w:id="397" w:name="_Toc148957751"/>
      <w:r>
        <w:rPr>
          <w:rFonts w:ascii="黑体" w:eastAsia="黑体" w:hAnsi="黑体" w:hint="eastAsia"/>
          <w:sz w:val="32"/>
          <w:szCs w:val="32"/>
        </w:rPr>
        <w:t>A29.1</w:t>
      </w:r>
      <w:r>
        <w:rPr>
          <w:rFonts w:ascii="黑体" w:eastAsia="黑体" w:hAnsi="黑体" w:hint="eastAsia"/>
          <w:sz w:val="32"/>
          <w:szCs w:val="32"/>
        </w:rPr>
        <w:t xml:space="preserve">　总则</w:t>
      </w:r>
      <w:bookmarkEnd w:id="397"/>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本附件规定第</w:t>
      </w:r>
      <w:r>
        <w:rPr>
          <w:rFonts w:eastAsia="仿宋_GB2312" w:hint="eastAsia"/>
          <w:sz w:val="32"/>
          <w:szCs w:val="32"/>
        </w:rPr>
        <w:t>29.1529</w:t>
      </w:r>
      <w:r>
        <w:rPr>
          <w:rFonts w:eastAsia="仿宋_GB2312" w:hint="eastAsia"/>
          <w:sz w:val="32"/>
          <w:szCs w:val="32"/>
        </w:rPr>
        <w:t>条所需的持续适航文件的编制要求。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旋翼航空器的持续适航文件必须包括：发动机和旋翼（以下统称“产品”）的持续适航文件，中国民用航空规章要求的设备的持续适航文件，以及所需的涉及和这些设备及产品与旋翼航空器相互联接关系的资料。如果装机设备或产品的制造厂商未提供持续适航文件，则旋翼航空器的持续适航文件必须包含上述对旋</w:t>
      </w:r>
      <w:proofErr w:type="gramStart"/>
      <w:r>
        <w:rPr>
          <w:rFonts w:eastAsia="仿宋_GB2312" w:hint="eastAsia"/>
          <w:sz w:val="32"/>
          <w:szCs w:val="32"/>
        </w:rPr>
        <w:t>翼</w:t>
      </w:r>
      <w:proofErr w:type="gramEnd"/>
      <w:r>
        <w:rPr>
          <w:rFonts w:eastAsia="仿宋_GB2312" w:hint="eastAsia"/>
          <w:sz w:val="32"/>
          <w:szCs w:val="32"/>
        </w:rPr>
        <w:t>航空器持续适航所必不可少的资料。</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申请人必须向适航当局提交一份文件，说明如何分发由申请人或装机产品和设备的制造厂商对持续适航文件的更改资料。</w:t>
      </w:r>
    </w:p>
    <w:p w:rsidR="00001BCF" w:rsidRDefault="0068794E">
      <w:pPr>
        <w:pStyle w:val="3"/>
        <w:spacing w:line="360" w:lineRule="auto"/>
        <w:ind w:firstLineChars="200" w:firstLine="643"/>
        <w:rPr>
          <w:rFonts w:ascii="黑体" w:eastAsia="黑体" w:hAnsi="黑体"/>
          <w:sz w:val="32"/>
          <w:szCs w:val="32"/>
        </w:rPr>
      </w:pPr>
      <w:bookmarkStart w:id="398" w:name="_Toc148957752"/>
      <w:r>
        <w:rPr>
          <w:rFonts w:ascii="黑体" w:eastAsia="黑体" w:hAnsi="黑体" w:hint="eastAsia"/>
          <w:sz w:val="32"/>
          <w:szCs w:val="32"/>
        </w:rPr>
        <w:t>A29.2</w:t>
      </w:r>
      <w:r>
        <w:rPr>
          <w:rFonts w:ascii="黑体" w:eastAsia="黑体" w:hAnsi="黑体" w:hint="eastAsia"/>
          <w:sz w:val="32"/>
          <w:szCs w:val="32"/>
        </w:rPr>
        <w:t xml:space="preserve">　格式</w:t>
      </w:r>
      <w:bookmarkEnd w:id="39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必须根据所提供资料的数量，将持续适航文件编成一本或多本手册</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手册的编排格式必须实用。</w:t>
      </w:r>
    </w:p>
    <w:p w:rsidR="00001BCF" w:rsidRDefault="0068794E">
      <w:pPr>
        <w:pStyle w:val="3"/>
        <w:spacing w:line="360" w:lineRule="auto"/>
        <w:ind w:firstLineChars="200" w:firstLine="643"/>
        <w:rPr>
          <w:rFonts w:ascii="黑体" w:eastAsia="黑体" w:hAnsi="黑体"/>
          <w:sz w:val="32"/>
          <w:szCs w:val="32"/>
        </w:rPr>
      </w:pPr>
      <w:bookmarkStart w:id="399" w:name="_Toc148957753"/>
      <w:r>
        <w:rPr>
          <w:rFonts w:ascii="黑体" w:eastAsia="黑体" w:hAnsi="黑体" w:hint="eastAsia"/>
          <w:sz w:val="32"/>
          <w:szCs w:val="32"/>
        </w:rPr>
        <w:t>A29.3</w:t>
      </w:r>
      <w:r>
        <w:rPr>
          <w:rFonts w:ascii="黑体" w:eastAsia="黑体" w:hAnsi="黑体" w:hint="eastAsia"/>
          <w:sz w:val="32"/>
          <w:szCs w:val="32"/>
        </w:rPr>
        <w:t xml:space="preserve">　内容</w:t>
      </w:r>
      <w:bookmarkEnd w:id="399"/>
    </w:p>
    <w:p w:rsidR="00001BCF" w:rsidRDefault="0068794E">
      <w:pPr>
        <w:pStyle w:val="af0"/>
        <w:spacing w:line="360" w:lineRule="auto"/>
        <w:ind w:firstLine="640"/>
        <w:rPr>
          <w:rFonts w:eastAsia="仿宋_GB2312"/>
          <w:sz w:val="32"/>
          <w:szCs w:val="32"/>
        </w:rPr>
      </w:pPr>
      <w:r>
        <w:rPr>
          <w:rFonts w:eastAsia="仿宋_GB2312" w:hint="eastAsia"/>
          <w:sz w:val="32"/>
          <w:szCs w:val="32"/>
        </w:rPr>
        <w:t>手册的内容必须用中文或者局方接受的其他语言编写。持续适航文件必须含有下列手册或章节（视适用而定）以及下列资料：</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旋翼航空器维修手册或章节：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概述性资料。包括在维修和预防性维修所需范围内对旋</w:t>
      </w:r>
      <w:proofErr w:type="gramStart"/>
      <w:r>
        <w:rPr>
          <w:rFonts w:eastAsia="仿宋_GB2312" w:hint="eastAsia"/>
          <w:sz w:val="32"/>
          <w:szCs w:val="32"/>
        </w:rPr>
        <w:t>翼</w:t>
      </w:r>
      <w:proofErr w:type="gramEnd"/>
      <w:r>
        <w:rPr>
          <w:rFonts w:eastAsia="仿宋_GB2312" w:hint="eastAsia"/>
          <w:sz w:val="32"/>
          <w:szCs w:val="32"/>
        </w:rPr>
        <w:t>航空器特点和数据的说明。</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旋翼航空器及其系统和安装（包括发动机、旋翼和设备）的说明。</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说明旋翼航空器部件和系统如何操作及工作的基本操作和使用资料（包括适用的特殊程序和限制）。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关于下列细节内容的服务资料：维修点、油箱和流体容器</w:t>
      </w:r>
      <w:r>
        <w:rPr>
          <w:rFonts w:eastAsia="仿宋_GB2312" w:hint="eastAsia"/>
          <w:sz w:val="32"/>
          <w:szCs w:val="32"/>
        </w:rPr>
        <w:t>的容量、所用流体的类型，各系统所采用的压力，检查和服务口盖的位置、润滑点位置、所用的润滑剂、服务所需的设备、牵引说明和限制、系留、顶起和</w:t>
      </w:r>
      <w:proofErr w:type="gramStart"/>
      <w:r>
        <w:rPr>
          <w:rFonts w:eastAsia="仿宋_GB2312" w:hint="eastAsia"/>
          <w:sz w:val="32"/>
          <w:szCs w:val="32"/>
        </w:rPr>
        <w:t>调水平</w:t>
      </w:r>
      <w:proofErr w:type="gramEnd"/>
      <w:r>
        <w:rPr>
          <w:rFonts w:eastAsia="仿宋_GB2312" w:hint="eastAsia"/>
          <w:sz w:val="32"/>
          <w:szCs w:val="32"/>
        </w:rPr>
        <w:t>的资料。</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维修说明书：</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旋翼航空器的每一部分及其发动机、辅助动力装置、旋翼、附件、仪表和设备的定期维修资料。该资料提供上述各项应予清洗、检查、调整、试验和润滑的荐用周期。并提供检查的程度、适用的磨损允差和在这些周期内推荐的工作内容，但是，如果申请人表明某项附件、仪表或设备非常复杂，需要专业化的维修技术、测试设备或专家才能处理，则申请人可以指明向该件的制造厂商索取上述资料。荐用的翻修周期和与本文件适航限制章节必要的相互参照也须列入。此外，申请人必须提交一份包含旋翼航空器持续适航所需检查频数和范围的检查大纲。</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说明可能发生的故</w:t>
      </w:r>
      <w:r>
        <w:rPr>
          <w:rFonts w:eastAsia="仿宋_GB2312" w:hint="eastAsia"/>
          <w:sz w:val="32"/>
          <w:szCs w:val="32"/>
        </w:rPr>
        <w:t>障，如何判别这些故障以及对这些故障采取补救措施的检查排故资料。</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说明拆卸与更换产品和零件的顺序和方法以及应采取的必要防范措施的资料。</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其它通用程序说明书，包括系统地面运转试验、对称检查、称重和确定重心、顶起和支撑以及存放限制程序。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结构检查口盖图和无检查口盖时为获得检查通路所需的资料。</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在规定要作特种检查（包括射线和超声检查）的部位进行特种检查的细节资料。</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检查后对结构进行防护处理所需的资料。</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关于结构紧固件的所有资料。如标识、报废建议和拧紧力矩。</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所</w:t>
      </w:r>
      <w:r>
        <w:rPr>
          <w:rFonts w:eastAsia="仿宋_GB2312" w:hint="eastAsia"/>
          <w:sz w:val="32"/>
          <w:szCs w:val="32"/>
        </w:rPr>
        <w:t>需专用工具清单。</w:t>
      </w:r>
    </w:p>
    <w:p w:rsidR="00001BCF" w:rsidRDefault="0068794E">
      <w:pPr>
        <w:pStyle w:val="3"/>
        <w:spacing w:line="360" w:lineRule="auto"/>
        <w:ind w:firstLineChars="200" w:firstLine="643"/>
        <w:rPr>
          <w:rFonts w:ascii="黑体" w:eastAsia="黑体" w:hAnsi="黑体"/>
          <w:sz w:val="32"/>
          <w:szCs w:val="32"/>
        </w:rPr>
      </w:pPr>
      <w:bookmarkStart w:id="400" w:name="_Toc148957754"/>
      <w:r>
        <w:rPr>
          <w:rFonts w:ascii="黑体" w:eastAsia="黑体" w:hAnsi="黑体" w:hint="eastAsia"/>
          <w:sz w:val="32"/>
          <w:szCs w:val="32"/>
        </w:rPr>
        <w:t>A29.4</w:t>
      </w:r>
      <w:r>
        <w:rPr>
          <w:rFonts w:ascii="黑体" w:eastAsia="黑体" w:hAnsi="黑体" w:hint="eastAsia"/>
          <w:sz w:val="32"/>
          <w:szCs w:val="32"/>
        </w:rPr>
        <w:t xml:space="preserve">　适航限制</w:t>
      </w:r>
      <w:r>
        <w:rPr>
          <w:rFonts w:ascii="黑体" w:eastAsia="黑体" w:hAnsi="黑体" w:hint="eastAsia"/>
          <w:sz w:val="32"/>
          <w:szCs w:val="32"/>
        </w:rPr>
        <w:t>章节</w:t>
      </w:r>
      <w:bookmarkEnd w:id="400"/>
    </w:p>
    <w:p w:rsidR="00001BCF" w:rsidRDefault="0068794E">
      <w:pPr>
        <w:pStyle w:val="af0"/>
        <w:spacing w:line="360" w:lineRule="auto"/>
        <w:ind w:firstLine="640"/>
        <w:rPr>
          <w:rFonts w:eastAsia="仿宋_GB2312"/>
          <w:sz w:val="32"/>
          <w:szCs w:val="32"/>
        </w:rPr>
      </w:pPr>
      <w:r>
        <w:rPr>
          <w:rFonts w:eastAsia="仿宋_GB2312" w:hint="eastAsia"/>
          <w:sz w:val="32"/>
          <w:szCs w:val="32"/>
        </w:rPr>
        <w:t>持续适航文件必须包括题为适航限制的章节，该章节应单独编排并与文件的其它部分明显地区分开来。该章节必须规定型号合格审定要求的强制性的更换时间、结构检查时间间隔以及有关结构检查程序。如果持续适航文件由多本文件组成，则本条要求的章节必须编在主要手册中。并必须在该章节显著位置清晰说明：“本适航限制章节已经中国民用航空局批准，规定了涉及民航管理的规章有关维修和运行的条款所要求的维修内容，如果局方已另行批准使用替代的大纲则除外。”</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401" w:name="_Toc148957755"/>
      <w:r>
        <w:rPr>
          <w:rFonts w:eastAsia="黑体" w:hint="eastAsia"/>
          <w:sz w:val="32"/>
          <w:szCs w:val="32"/>
        </w:rPr>
        <w:t>附件</w:t>
      </w:r>
      <w:r>
        <w:rPr>
          <w:rFonts w:eastAsia="黑体" w:hint="eastAsia"/>
          <w:sz w:val="32"/>
          <w:szCs w:val="32"/>
        </w:rPr>
        <w:t>B</w:t>
      </w:r>
      <w:r>
        <w:rPr>
          <w:rFonts w:eastAsia="黑体" w:hint="eastAsia"/>
          <w:sz w:val="32"/>
          <w:szCs w:val="32"/>
        </w:rPr>
        <w:t xml:space="preserve">　直升机仪表飞行适航准则</w:t>
      </w:r>
      <w:bookmarkEnd w:id="401"/>
    </w:p>
    <w:p w:rsidR="00001BCF" w:rsidRDefault="0068794E">
      <w:pPr>
        <w:pStyle w:val="3"/>
        <w:spacing w:line="360" w:lineRule="auto"/>
        <w:ind w:firstLineChars="200" w:firstLine="643"/>
        <w:rPr>
          <w:rFonts w:ascii="黑体" w:eastAsia="黑体" w:hAnsi="黑体"/>
          <w:sz w:val="32"/>
          <w:szCs w:val="32"/>
        </w:rPr>
      </w:pPr>
      <w:bookmarkStart w:id="402" w:name="_Toc148957756"/>
      <w:r>
        <w:rPr>
          <w:rFonts w:ascii="黑体" w:eastAsia="黑体" w:hAnsi="黑体" w:hint="eastAsia"/>
          <w:sz w:val="32"/>
          <w:szCs w:val="32"/>
        </w:rPr>
        <w:t>Ⅰ</w:t>
      </w:r>
      <w:r>
        <w:rPr>
          <w:rFonts w:ascii="黑体" w:eastAsia="黑体" w:hAnsi="黑体" w:hint="eastAsia"/>
          <w:sz w:val="32"/>
          <w:szCs w:val="32"/>
        </w:rPr>
        <w:t xml:space="preserve">  </w:t>
      </w:r>
      <w:r>
        <w:rPr>
          <w:rFonts w:ascii="黑体" w:eastAsia="黑体" w:hAnsi="黑体" w:hint="eastAsia"/>
          <w:sz w:val="32"/>
          <w:szCs w:val="32"/>
        </w:rPr>
        <w:t>总则</w:t>
      </w:r>
      <w:bookmarkEnd w:id="402"/>
    </w:p>
    <w:p w:rsidR="00001BCF" w:rsidRDefault="0068794E">
      <w:pPr>
        <w:pStyle w:val="af0"/>
        <w:spacing w:line="360" w:lineRule="auto"/>
        <w:ind w:firstLine="640"/>
        <w:rPr>
          <w:rFonts w:eastAsia="仿宋_GB2312"/>
          <w:sz w:val="32"/>
          <w:szCs w:val="32"/>
        </w:rPr>
      </w:pPr>
      <w:r>
        <w:rPr>
          <w:rFonts w:eastAsia="仿宋_GB2312" w:hint="eastAsia"/>
          <w:sz w:val="32"/>
          <w:szCs w:val="32"/>
        </w:rPr>
        <w:t>运输类直升机在未满足本附件规定的设计和安装要求时，不得按中国民用航空规章规定的仪表飞行规则（</w:t>
      </w:r>
      <w:r>
        <w:rPr>
          <w:rFonts w:eastAsia="仿宋_GB2312" w:hint="eastAsia"/>
          <w:sz w:val="32"/>
          <w:szCs w:val="32"/>
        </w:rPr>
        <w:t>IFR</w:t>
      </w:r>
      <w:r>
        <w:rPr>
          <w:rFonts w:eastAsia="仿宋_GB2312" w:hint="eastAsia"/>
          <w:sz w:val="32"/>
          <w:szCs w:val="32"/>
        </w:rPr>
        <w:t>）进行型号合格审定。</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03" w:name="_Toc148957757"/>
      <w:r>
        <w:rPr>
          <w:rFonts w:ascii="黑体" w:eastAsia="黑体" w:hAnsi="黑体" w:hint="eastAsia"/>
          <w:sz w:val="32"/>
          <w:szCs w:val="32"/>
        </w:rPr>
        <w:t>Ⅱ</w:t>
      </w:r>
      <w:r>
        <w:rPr>
          <w:rFonts w:ascii="黑体" w:eastAsia="黑体" w:hAnsi="黑体" w:hint="eastAsia"/>
          <w:sz w:val="32"/>
          <w:szCs w:val="32"/>
        </w:rPr>
        <w:t xml:space="preserve"> </w:t>
      </w:r>
      <w:r>
        <w:rPr>
          <w:rFonts w:ascii="黑体" w:eastAsia="黑体" w:hAnsi="黑体" w:hint="eastAsia"/>
          <w:sz w:val="32"/>
          <w:szCs w:val="32"/>
        </w:rPr>
        <w:t>定义</w:t>
      </w:r>
      <w:bookmarkEnd w:id="403"/>
    </w:p>
    <w:p w:rsidR="00001BCF" w:rsidRDefault="0068794E">
      <w:pPr>
        <w:pStyle w:val="af0"/>
        <w:spacing w:line="360" w:lineRule="auto"/>
        <w:ind w:firstLine="640"/>
        <w:rPr>
          <w:rFonts w:eastAsia="仿宋_GB2312"/>
          <w:sz w:val="32"/>
          <w:szCs w:val="32"/>
        </w:rPr>
      </w:pPr>
      <w:r>
        <w:rPr>
          <w:rFonts w:eastAsia="仿宋_GB2312" w:hint="eastAsia"/>
          <w:sz w:val="32"/>
          <w:szCs w:val="32"/>
        </w:rPr>
        <w:t>(a) V</w:t>
      </w:r>
      <w:r>
        <w:rPr>
          <w:rFonts w:eastAsia="仿宋_GB2312" w:hint="eastAsia"/>
          <w:sz w:val="32"/>
          <w:szCs w:val="32"/>
          <w:vertAlign w:val="subscript"/>
        </w:rPr>
        <w:t>YI</w:t>
      </w:r>
      <w:r>
        <w:rPr>
          <w:rFonts w:eastAsia="仿宋_GB2312" w:hint="eastAsia"/>
          <w:sz w:val="32"/>
          <w:szCs w:val="32"/>
        </w:rPr>
        <w:t>表示仪表飞行时的爬升速度，在表明符合仪表飞行爬升要求时，用它代替</w:t>
      </w:r>
      <w:r>
        <w:rPr>
          <w:rFonts w:eastAsia="仿宋_GB2312" w:hint="eastAsia"/>
          <w:sz w:val="32"/>
          <w:szCs w:val="32"/>
        </w:rPr>
        <w:t>V</w:t>
      </w:r>
      <w:r>
        <w:rPr>
          <w:rFonts w:eastAsia="仿宋_GB2312" w:hint="eastAsia"/>
          <w:sz w:val="32"/>
          <w:szCs w:val="32"/>
          <w:vertAlign w:val="subscript"/>
        </w:rPr>
        <w:t>Y</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(b) V</w:t>
      </w:r>
      <w:r>
        <w:rPr>
          <w:rFonts w:eastAsia="仿宋_GB2312" w:hint="eastAsia"/>
          <w:sz w:val="32"/>
          <w:szCs w:val="32"/>
          <w:vertAlign w:val="subscript"/>
        </w:rPr>
        <w:t>NEI</w:t>
      </w:r>
      <w:r>
        <w:rPr>
          <w:rFonts w:eastAsia="仿宋_GB2312" w:hint="eastAsia"/>
          <w:sz w:val="32"/>
          <w:szCs w:val="32"/>
        </w:rPr>
        <w:t>表示仪表飞行时不可超越速度，在表明符合仪表飞行最大速度限制要求时，用它代替</w:t>
      </w:r>
      <w:r>
        <w:rPr>
          <w:rFonts w:eastAsia="仿宋_GB2312" w:hint="eastAsia"/>
          <w:sz w:val="32"/>
          <w:szCs w:val="32"/>
        </w:rPr>
        <w:t>V</w:t>
      </w:r>
      <w:r>
        <w:rPr>
          <w:rFonts w:eastAsia="仿宋_GB2312" w:hint="eastAsia"/>
          <w:sz w:val="32"/>
          <w:szCs w:val="32"/>
          <w:vertAlign w:val="subscript"/>
        </w:rPr>
        <w:t>NE</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(c) V</w:t>
      </w:r>
      <w:r>
        <w:rPr>
          <w:rFonts w:eastAsia="仿宋_GB2312" w:hint="eastAsia"/>
          <w:sz w:val="32"/>
          <w:szCs w:val="32"/>
          <w:vertAlign w:val="subscript"/>
        </w:rPr>
        <w:t>MINI</w:t>
      </w:r>
      <w:r>
        <w:rPr>
          <w:rFonts w:eastAsia="仿宋_GB2312" w:hint="eastAsia"/>
          <w:sz w:val="32"/>
          <w:szCs w:val="32"/>
        </w:rPr>
        <w:t>表示仪表飞行时的最小速度，以表明符合仪表飞行时的最小速度限制要求。</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04" w:name="_Toc148957758"/>
      <w:r>
        <w:rPr>
          <w:rFonts w:ascii="黑体" w:eastAsia="黑体" w:hAnsi="黑体" w:hint="eastAsia"/>
          <w:sz w:val="32"/>
          <w:szCs w:val="32"/>
        </w:rPr>
        <w:t>Ⅲ</w:t>
      </w:r>
      <w:r>
        <w:rPr>
          <w:rFonts w:ascii="黑体" w:eastAsia="黑体" w:hAnsi="黑体" w:hint="eastAsia"/>
          <w:sz w:val="32"/>
          <w:szCs w:val="32"/>
        </w:rPr>
        <w:t xml:space="preserve">  </w:t>
      </w:r>
      <w:r>
        <w:rPr>
          <w:rFonts w:ascii="黑体" w:eastAsia="黑体" w:hAnsi="黑体" w:hint="eastAsia"/>
          <w:sz w:val="32"/>
          <w:szCs w:val="32"/>
        </w:rPr>
        <w:t>配平</w:t>
      </w:r>
      <w:bookmarkEnd w:id="404"/>
    </w:p>
    <w:p w:rsidR="00001BCF" w:rsidRDefault="0068794E">
      <w:pPr>
        <w:pStyle w:val="af0"/>
        <w:spacing w:line="360" w:lineRule="auto"/>
        <w:ind w:firstLine="640"/>
        <w:rPr>
          <w:rFonts w:eastAsia="仿宋_GB2312"/>
          <w:sz w:val="32"/>
          <w:szCs w:val="32"/>
        </w:rPr>
      </w:pPr>
      <w:r>
        <w:rPr>
          <w:rFonts w:eastAsia="仿宋_GB2312" w:hint="eastAsia"/>
          <w:sz w:val="32"/>
          <w:szCs w:val="32"/>
        </w:rPr>
        <w:t>在所有经批准的适合于这种型号的仪表飞行规则的空速、功率状态和形态下，必须能将周期变距、</w:t>
      </w:r>
      <w:proofErr w:type="gramStart"/>
      <w:r>
        <w:rPr>
          <w:rFonts w:eastAsia="仿宋_GB2312" w:hint="eastAsia"/>
          <w:sz w:val="32"/>
          <w:szCs w:val="32"/>
        </w:rPr>
        <w:t>总距和</w:t>
      </w:r>
      <w:proofErr w:type="gramEnd"/>
      <w:r>
        <w:rPr>
          <w:rFonts w:eastAsia="仿宋_GB2312" w:hint="eastAsia"/>
          <w:sz w:val="32"/>
          <w:szCs w:val="32"/>
        </w:rPr>
        <w:t>航向操纵力配平到零。</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05" w:name="_Toc148957759"/>
      <w:r>
        <w:rPr>
          <w:rFonts w:ascii="黑体" w:eastAsia="黑体" w:hAnsi="黑体" w:hint="eastAsia"/>
          <w:sz w:val="32"/>
          <w:szCs w:val="32"/>
        </w:rPr>
        <w:t>Ⅳ</w:t>
      </w:r>
      <w:r>
        <w:rPr>
          <w:rFonts w:ascii="黑体" w:eastAsia="黑体" w:hAnsi="黑体" w:hint="eastAsia"/>
          <w:sz w:val="32"/>
          <w:szCs w:val="32"/>
        </w:rPr>
        <w:t xml:space="preserve">  </w:t>
      </w:r>
      <w:r>
        <w:rPr>
          <w:rFonts w:ascii="黑体" w:eastAsia="黑体" w:hAnsi="黑体" w:hint="eastAsia"/>
          <w:sz w:val="32"/>
          <w:szCs w:val="32"/>
        </w:rPr>
        <w:t>纵向静稳定性</w:t>
      </w:r>
      <w:bookmarkEnd w:id="405"/>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总则</w:t>
      </w:r>
    </w:p>
    <w:p w:rsidR="00001BCF" w:rsidRDefault="0068794E">
      <w:pPr>
        <w:pStyle w:val="af0"/>
        <w:spacing w:line="360" w:lineRule="auto"/>
        <w:ind w:firstLine="640"/>
        <w:rPr>
          <w:rFonts w:eastAsia="仿宋_GB2312"/>
          <w:sz w:val="32"/>
          <w:szCs w:val="32"/>
        </w:rPr>
      </w:pPr>
      <w:r>
        <w:rPr>
          <w:rFonts w:eastAsia="仿宋_GB2312" w:hint="eastAsia"/>
          <w:sz w:val="32"/>
          <w:szCs w:val="32"/>
        </w:rPr>
        <w:t>在本附件Ⅳ</w:t>
      </w:r>
      <w:r>
        <w:rPr>
          <w:rFonts w:eastAsia="仿宋_GB2312" w:hint="eastAsia"/>
          <w:sz w:val="32"/>
          <w:szCs w:val="32"/>
        </w:rPr>
        <w:t>(b)</w:t>
      </w:r>
      <w:r>
        <w:rPr>
          <w:rFonts w:eastAsia="仿宋_GB2312" w:hint="eastAsia"/>
          <w:sz w:val="32"/>
          <w:szCs w:val="32"/>
        </w:rPr>
        <w:t>至</w:t>
      </w:r>
      <w:r>
        <w:rPr>
          <w:rFonts w:eastAsia="仿宋_GB2312" w:hint="eastAsia"/>
          <w:sz w:val="32"/>
          <w:szCs w:val="32"/>
        </w:rPr>
        <w:t>(f)</w:t>
      </w:r>
      <w:r>
        <w:rPr>
          <w:rFonts w:eastAsia="仿宋_GB2312" w:hint="eastAsia"/>
          <w:sz w:val="32"/>
          <w:szCs w:val="32"/>
        </w:rPr>
        <w:t>所规定的重量和重心临界组合情况下，直升机必须具有确实的纵向</w:t>
      </w:r>
      <w:proofErr w:type="gramStart"/>
      <w:r>
        <w:rPr>
          <w:rFonts w:eastAsia="仿宋_GB2312" w:hint="eastAsia"/>
          <w:sz w:val="32"/>
          <w:szCs w:val="32"/>
        </w:rPr>
        <w:t>操纵力静稳定性</w:t>
      </w:r>
      <w:proofErr w:type="gramEnd"/>
      <w:r>
        <w:rPr>
          <w:rFonts w:eastAsia="仿宋_GB2312" w:hint="eastAsia"/>
          <w:sz w:val="32"/>
          <w:szCs w:val="32"/>
        </w:rPr>
        <w:t>。</w:t>
      </w:r>
      <w:proofErr w:type="gramStart"/>
      <w:r>
        <w:rPr>
          <w:rFonts w:eastAsia="仿宋_GB2312" w:hint="eastAsia"/>
          <w:sz w:val="32"/>
          <w:szCs w:val="32"/>
        </w:rPr>
        <w:t>杆力必须</w:t>
      </w:r>
      <w:proofErr w:type="gramEnd"/>
      <w:r>
        <w:rPr>
          <w:rFonts w:eastAsia="仿宋_GB2312" w:hint="eastAsia"/>
          <w:sz w:val="32"/>
          <w:szCs w:val="32"/>
        </w:rPr>
        <w:t>随速度变化，以便速度有显著变化时驾驶员能明显地感觉到由此引起</w:t>
      </w:r>
      <w:proofErr w:type="gramStart"/>
      <w:r>
        <w:rPr>
          <w:rFonts w:eastAsia="仿宋_GB2312" w:hint="eastAsia"/>
          <w:sz w:val="32"/>
          <w:szCs w:val="32"/>
        </w:rPr>
        <w:t>的杆力的</w:t>
      </w:r>
      <w:proofErr w:type="gramEnd"/>
      <w:r>
        <w:rPr>
          <w:rFonts w:eastAsia="仿宋_GB2312" w:hint="eastAsia"/>
          <w:sz w:val="32"/>
          <w:szCs w:val="32"/>
        </w:rPr>
        <w:t>变化。对于在本附件Ⅳ</w:t>
      </w:r>
      <w:r>
        <w:rPr>
          <w:rFonts w:eastAsia="仿宋_GB2312" w:hint="eastAsia"/>
          <w:sz w:val="32"/>
          <w:szCs w:val="32"/>
        </w:rPr>
        <w:t>(b)</w:t>
      </w:r>
      <w:r>
        <w:rPr>
          <w:rFonts w:eastAsia="仿宋_GB2312" w:hint="eastAsia"/>
          <w:sz w:val="32"/>
          <w:szCs w:val="32"/>
        </w:rPr>
        <w:t>至</w:t>
      </w:r>
      <w:r>
        <w:rPr>
          <w:rFonts w:eastAsia="仿宋_GB2312" w:hint="eastAsia"/>
          <w:sz w:val="32"/>
          <w:szCs w:val="32"/>
        </w:rPr>
        <w:t>(f)</w:t>
      </w:r>
      <w:r>
        <w:rPr>
          <w:rFonts w:eastAsia="仿宋_GB2312" w:hint="eastAsia"/>
          <w:sz w:val="32"/>
          <w:szCs w:val="32"/>
        </w:rPr>
        <w:t>所规定的每一配平条件下，当操纵力缓慢</w:t>
      </w:r>
      <w:proofErr w:type="gramStart"/>
      <w:r>
        <w:rPr>
          <w:rFonts w:eastAsia="仿宋_GB2312" w:hint="eastAsia"/>
          <w:sz w:val="32"/>
          <w:szCs w:val="32"/>
        </w:rPr>
        <w:t>松释时</w:t>
      </w:r>
      <w:proofErr w:type="gramEnd"/>
      <w:r>
        <w:rPr>
          <w:rFonts w:eastAsia="仿宋_GB2312" w:hint="eastAsia"/>
          <w:sz w:val="32"/>
          <w:szCs w:val="32"/>
        </w:rPr>
        <w:t>，空速必须恢复到配平速度的</w:t>
      </w:r>
      <w:r>
        <w:rPr>
          <w:rFonts w:eastAsia="仿宋_GB2312" w:hint="eastAsia"/>
          <w:sz w:val="32"/>
          <w:szCs w:val="32"/>
        </w:rPr>
        <w:t>10</w:t>
      </w:r>
      <w:r>
        <w:rPr>
          <w:rFonts w:eastAsia="仿宋_GB2312" w:hint="eastAsia"/>
          <w:sz w:val="32"/>
          <w:szCs w:val="32"/>
        </w:rPr>
        <w:t>％的范围内。</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爬升</w:t>
      </w:r>
    </w:p>
    <w:p w:rsidR="00001BCF" w:rsidRDefault="0068794E">
      <w:pPr>
        <w:pStyle w:val="af0"/>
        <w:spacing w:line="360" w:lineRule="auto"/>
        <w:ind w:firstLine="640"/>
        <w:rPr>
          <w:rFonts w:eastAsia="仿宋_GB2312"/>
          <w:sz w:val="32"/>
          <w:szCs w:val="32"/>
        </w:rPr>
      </w:pPr>
      <w:r>
        <w:rPr>
          <w:rFonts w:eastAsia="仿宋_GB2312" w:hint="eastAsia"/>
          <w:sz w:val="32"/>
          <w:szCs w:val="32"/>
        </w:rPr>
        <w:t>必须在配平速度±</w:t>
      </w:r>
      <w:r>
        <w:rPr>
          <w:rFonts w:eastAsia="仿宋_GB2312" w:hint="eastAsia"/>
          <w:sz w:val="32"/>
          <w:szCs w:val="32"/>
        </w:rPr>
        <w:t>37.04</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hint="eastAsia"/>
          <w:sz w:val="32"/>
          <w:szCs w:val="32"/>
        </w:rPr>
        <w:t>20</w:t>
      </w:r>
      <w:r>
        <w:rPr>
          <w:rFonts w:eastAsia="仿宋_GB2312" w:hint="eastAsia"/>
          <w:sz w:val="32"/>
          <w:szCs w:val="32"/>
        </w:rPr>
        <w:t>节）的整个速度范围内爬升时表明稳定性，此时：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直升机是在</w:t>
      </w:r>
      <w:r>
        <w:rPr>
          <w:rFonts w:eastAsia="仿宋_GB2312" w:hint="eastAsia"/>
          <w:sz w:val="32"/>
          <w:szCs w:val="32"/>
        </w:rPr>
        <w:t>V</w:t>
      </w:r>
      <w:r>
        <w:rPr>
          <w:rFonts w:eastAsia="仿宋_GB2312" w:hint="eastAsia"/>
          <w:sz w:val="32"/>
          <w:szCs w:val="32"/>
          <w:vertAlign w:val="subscript"/>
        </w:rPr>
        <w:t>YI</w:t>
      </w:r>
      <w:r>
        <w:rPr>
          <w:rFonts w:eastAsia="仿宋_GB2312" w:hint="eastAsia"/>
          <w:sz w:val="32"/>
          <w:szCs w:val="32"/>
        </w:rPr>
        <w:t>速度配平；</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起落架收起（如果可以收起）；</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在</w:t>
      </w:r>
      <w:r>
        <w:rPr>
          <w:rFonts w:eastAsia="仿宋_GB2312" w:hint="eastAsia"/>
          <w:sz w:val="32"/>
          <w:szCs w:val="32"/>
        </w:rPr>
        <w:t>V</w:t>
      </w:r>
      <w:r>
        <w:rPr>
          <w:rFonts w:eastAsia="仿宋_GB2312" w:hint="eastAsia"/>
          <w:sz w:val="32"/>
          <w:szCs w:val="32"/>
          <w:vertAlign w:val="subscript"/>
        </w:rPr>
        <w:t>YI</w:t>
      </w:r>
      <w:r>
        <w:rPr>
          <w:rFonts w:eastAsia="仿宋_GB2312" w:hint="eastAsia"/>
          <w:sz w:val="32"/>
          <w:szCs w:val="32"/>
        </w:rPr>
        <w:t>速度下限制爬升率至少</w:t>
      </w:r>
      <w:r>
        <w:rPr>
          <w:rFonts w:eastAsia="仿宋_GB2312" w:hint="eastAsia"/>
          <w:sz w:val="32"/>
          <w:szCs w:val="32"/>
        </w:rPr>
        <w:t>5</w:t>
      </w:r>
      <w:r>
        <w:rPr>
          <w:rFonts w:eastAsia="仿宋_GB2312" w:hint="eastAsia"/>
          <w:sz w:val="32"/>
          <w:szCs w:val="32"/>
        </w:rPr>
        <w:t>米／秒（</w:t>
      </w:r>
      <w:r>
        <w:rPr>
          <w:rFonts w:eastAsia="仿宋_GB2312" w:hint="eastAsia"/>
          <w:sz w:val="32"/>
          <w:szCs w:val="32"/>
        </w:rPr>
        <w:t>1,000</w:t>
      </w:r>
      <w:r>
        <w:rPr>
          <w:rFonts w:eastAsia="仿宋_GB2312" w:hint="eastAsia"/>
          <w:sz w:val="32"/>
          <w:szCs w:val="32"/>
        </w:rPr>
        <w:t>英尺／分）所需的功率或最大连续功率，取小者。</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巡航</w:t>
      </w:r>
    </w:p>
    <w:p w:rsidR="00001BCF" w:rsidRDefault="0068794E">
      <w:pPr>
        <w:pStyle w:val="af0"/>
        <w:spacing w:line="360" w:lineRule="auto"/>
        <w:ind w:firstLine="640"/>
        <w:rPr>
          <w:rFonts w:eastAsia="仿宋_GB2312"/>
          <w:sz w:val="32"/>
          <w:szCs w:val="32"/>
        </w:rPr>
      </w:pPr>
      <w:r>
        <w:rPr>
          <w:rFonts w:eastAsia="仿宋_GB2312" w:hint="eastAsia"/>
          <w:sz w:val="32"/>
          <w:szCs w:val="32"/>
        </w:rPr>
        <w:t>必须从</w:t>
      </w:r>
      <w:r>
        <w:rPr>
          <w:rFonts w:eastAsia="仿宋_GB2312" w:hint="eastAsia"/>
          <w:sz w:val="32"/>
          <w:szCs w:val="32"/>
        </w:rPr>
        <w:t>0.7</w:t>
      </w:r>
      <w:r>
        <w:rPr>
          <w:rFonts w:eastAsia="仿宋_GB2312" w:hint="eastAsia"/>
          <w:sz w:val="32"/>
          <w:szCs w:val="32"/>
        </w:rPr>
        <w:t>到</w:t>
      </w:r>
      <w:r>
        <w:rPr>
          <w:rFonts w:eastAsia="仿宋_GB2312" w:hint="eastAsia"/>
          <w:sz w:val="32"/>
          <w:szCs w:val="32"/>
        </w:rPr>
        <w:t>1.1V</w:t>
      </w:r>
      <w:r>
        <w:rPr>
          <w:rFonts w:eastAsia="仿宋_GB2312" w:hint="eastAsia"/>
          <w:sz w:val="32"/>
          <w:szCs w:val="32"/>
          <w:vertAlign w:val="subscript"/>
        </w:rPr>
        <w:t>H</w:t>
      </w:r>
      <w:r>
        <w:rPr>
          <w:rFonts w:eastAsia="仿宋_GB2312" w:hint="eastAsia"/>
          <w:sz w:val="32"/>
          <w:szCs w:val="32"/>
        </w:rPr>
        <w:t>（或</w:t>
      </w:r>
      <w:r>
        <w:rPr>
          <w:rFonts w:eastAsia="仿宋_GB2312" w:hint="eastAsia"/>
          <w:sz w:val="32"/>
          <w:szCs w:val="32"/>
        </w:rPr>
        <w:t>V</w:t>
      </w:r>
      <w:r>
        <w:rPr>
          <w:rFonts w:eastAsia="仿宋_GB2312" w:hint="eastAsia"/>
          <w:sz w:val="32"/>
          <w:szCs w:val="32"/>
          <w:vertAlign w:val="subscript"/>
        </w:rPr>
        <w:t>NEI</w:t>
      </w:r>
      <w:r>
        <w:rPr>
          <w:rFonts w:eastAsia="仿宋_GB2312" w:hint="eastAsia"/>
          <w:sz w:val="32"/>
          <w:szCs w:val="32"/>
        </w:rPr>
        <w:t>，如果</w:t>
      </w:r>
      <w:r>
        <w:rPr>
          <w:rFonts w:eastAsia="仿宋_GB2312" w:hint="eastAsia"/>
          <w:sz w:val="32"/>
          <w:szCs w:val="32"/>
        </w:rPr>
        <w:t>V</w:t>
      </w:r>
      <w:r>
        <w:rPr>
          <w:rFonts w:eastAsia="仿宋_GB2312" w:hint="eastAsia"/>
          <w:sz w:val="32"/>
          <w:szCs w:val="32"/>
          <w:vertAlign w:val="subscript"/>
        </w:rPr>
        <w:t>NEI</w:t>
      </w:r>
      <w:r>
        <w:rPr>
          <w:rFonts w:eastAsia="仿宋_GB2312" w:hint="eastAsia"/>
          <w:sz w:val="32"/>
          <w:szCs w:val="32"/>
        </w:rPr>
        <w:t>比</w:t>
      </w:r>
      <w:r>
        <w:rPr>
          <w:rFonts w:eastAsia="仿宋_GB2312" w:hint="eastAsia"/>
          <w:sz w:val="32"/>
          <w:szCs w:val="32"/>
        </w:rPr>
        <w:t>V</w:t>
      </w:r>
      <w:r>
        <w:rPr>
          <w:rFonts w:eastAsia="仿宋_GB2312" w:hint="eastAsia"/>
          <w:sz w:val="32"/>
          <w:szCs w:val="32"/>
          <w:vertAlign w:val="subscript"/>
        </w:rPr>
        <w:t>H</w:t>
      </w:r>
      <w:r>
        <w:rPr>
          <w:rFonts w:eastAsia="仿宋_GB2312" w:hint="eastAsia"/>
          <w:sz w:val="32"/>
          <w:szCs w:val="32"/>
        </w:rPr>
        <w:t>小）的整个速度范围内。在不超过配平速度±</w:t>
      </w:r>
      <w:r>
        <w:rPr>
          <w:rFonts w:eastAsia="仿宋_GB2312" w:hint="eastAsia"/>
          <w:sz w:val="32"/>
          <w:szCs w:val="32"/>
        </w:rPr>
        <w:t>37.04</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hint="eastAsia"/>
          <w:sz w:val="32"/>
          <w:szCs w:val="32"/>
        </w:rPr>
        <w:t>20</w:t>
      </w:r>
      <w:r>
        <w:rPr>
          <w:rFonts w:eastAsia="仿宋_GB2312" w:hint="eastAsia"/>
          <w:sz w:val="32"/>
          <w:szCs w:val="32"/>
        </w:rPr>
        <w:t>节）时表明稳定性。此时：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直升机在</w:t>
      </w:r>
      <w:r>
        <w:rPr>
          <w:rFonts w:eastAsia="仿宋_GB2312" w:hint="eastAsia"/>
          <w:sz w:val="32"/>
          <w:szCs w:val="32"/>
        </w:rPr>
        <w:t>0.9V</w:t>
      </w:r>
      <w:r>
        <w:rPr>
          <w:rFonts w:eastAsia="仿宋_GB2312" w:hint="eastAsia"/>
          <w:sz w:val="32"/>
          <w:szCs w:val="32"/>
          <w:vertAlign w:val="subscript"/>
        </w:rPr>
        <w:t>H</w:t>
      </w:r>
      <w:r>
        <w:rPr>
          <w:rFonts w:eastAsia="仿宋_GB2312" w:hint="eastAsia"/>
          <w:sz w:val="32"/>
          <w:szCs w:val="32"/>
        </w:rPr>
        <w:t>或</w:t>
      </w:r>
      <w:r>
        <w:rPr>
          <w:rFonts w:eastAsia="仿宋_GB2312" w:hint="eastAsia"/>
          <w:sz w:val="32"/>
          <w:szCs w:val="32"/>
        </w:rPr>
        <w:t>0.9V</w:t>
      </w:r>
      <w:r>
        <w:rPr>
          <w:rFonts w:eastAsia="仿宋_GB2312" w:hint="eastAsia"/>
          <w:sz w:val="32"/>
          <w:szCs w:val="32"/>
          <w:vertAlign w:val="subscript"/>
        </w:rPr>
        <w:t>NEI</w:t>
      </w:r>
      <w:r>
        <w:rPr>
          <w:rFonts w:eastAsia="仿宋_GB2312" w:hint="eastAsia"/>
          <w:sz w:val="32"/>
          <w:szCs w:val="32"/>
        </w:rPr>
        <w:t>（取小者）配平，并将功率调整为该速度平飞时的</w:t>
      </w:r>
      <w:r>
        <w:rPr>
          <w:rFonts w:eastAsia="仿宋_GB2312" w:hint="eastAsia"/>
          <w:sz w:val="32"/>
          <w:szCs w:val="32"/>
        </w:rPr>
        <w:t>需用功率。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起落架收起（如果可以收起）。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小速度巡航</w:t>
      </w:r>
    </w:p>
    <w:p w:rsidR="00001BCF" w:rsidRDefault="0068794E">
      <w:pPr>
        <w:pStyle w:val="af0"/>
        <w:spacing w:line="360" w:lineRule="auto"/>
        <w:ind w:firstLine="640"/>
        <w:rPr>
          <w:rFonts w:eastAsia="仿宋_GB2312"/>
          <w:sz w:val="32"/>
          <w:szCs w:val="32"/>
        </w:rPr>
      </w:pPr>
      <w:r>
        <w:rPr>
          <w:rFonts w:eastAsia="仿宋_GB2312" w:hint="eastAsia"/>
          <w:sz w:val="32"/>
          <w:szCs w:val="32"/>
        </w:rPr>
        <w:t>必须从</w:t>
      </w:r>
      <w:r>
        <w:rPr>
          <w:rFonts w:eastAsia="仿宋_GB2312" w:hint="eastAsia"/>
          <w:sz w:val="32"/>
          <w:szCs w:val="32"/>
        </w:rPr>
        <w:t>0.9V</w:t>
      </w:r>
      <w:r>
        <w:rPr>
          <w:rFonts w:eastAsia="仿宋_GB2312" w:hint="eastAsia"/>
          <w:sz w:val="32"/>
          <w:szCs w:val="32"/>
          <w:vertAlign w:val="subscript"/>
        </w:rPr>
        <w:t>MINI</w:t>
      </w:r>
      <w:r>
        <w:rPr>
          <w:rFonts w:eastAsia="仿宋_GB2312" w:hint="eastAsia"/>
          <w:sz w:val="32"/>
          <w:szCs w:val="32"/>
        </w:rPr>
        <w:t>到</w:t>
      </w:r>
      <w:r>
        <w:rPr>
          <w:rFonts w:eastAsia="仿宋_GB2312" w:hint="eastAsia"/>
          <w:sz w:val="32"/>
          <w:szCs w:val="32"/>
        </w:rPr>
        <w:t>1.3V</w:t>
      </w:r>
      <w:r>
        <w:rPr>
          <w:rFonts w:eastAsia="仿宋_GB2312" w:hint="eastAsia"/>
          <w:sz w:val="32"/>
          <w:szCs w:val="32"/>
          <w:vertAlign w:val="subscript"/>
        </w:rPr>
        <w:t>MINI</w:t>
      </w:r>
      <w:r>
        <w:rPr>
          <w:rFonts w:eastAsia="仿宋_GB2312" w:hint="eastAsia"/>
          <w:sz w:val="32"/>
          <w:szCs w:val="32"/>
        </w:rPr>
        <w:t>或到配平速度加</w:t>
      </w:r>
      <w:r>
        <w:rPr>
          <w:rFonts w:eastAsia="仿宋_GB2312" w:hint="eastAsia"/>
          <w:sz w:val="32"/>
          <w:szCs w:val="32"/>
        </w:rPr>
        <w:t>37.04</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hint="eastAsia"/>
          <w:sz w:val="32"/>
          <w:szCs w:val="32"/>
        </w:rPr>
        <w:t>20</w:t>
      </w:r>
      <w:r>
        <w:rPr>
          <w:rFonts w:eastAsia="仿宋_GB2312" w:hint="eastAsia"/>
          <w:sz w:val="32"/>
          <w:szCs w:val="32"/>
        </w:rPr>
        <w:t>节）（取大者）的整个速度范围内，表明稳定性。此时：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直升机在</w:t>
      </w:r>
      <w:r>
        <w:rPr>
          <w:rFonts w:eastAsia="仿宋_GB2312" w:hint="eastAsia"/>
          <w:sz w:val="32"/>
          <w:szCs w:val="32"/>
        </w:rPr>
        <w:t>1.1V</w:t>
      </w:r>
      <w:r>
        <w:rPr>
          <w:rFonts w:eastAsia="仿宋_GB2312" w:hint="eastAsia"/>
          <w:sz w:val="32"/>
          <w:szCs w:val="32"/>
          <w:vertAlign w:val="subscript"/>
        </w:rPr>
        <w:t>MINI</w:t>
      </w:r>
      <w:r>
        <w:rPr>
          <w:rFonts w:eastAsia="仿宋_GB2312" w:hint="eastAsia"/>
          <w:sz w:val="32"/>
          <w:szCs w:val="32"/>
        </w:rPr>
        <w:t>配平，并将功率调整为该速度平飞时的功率；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起落架收起（如果可以收起）。</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下降</w:t>
      </w:r>
    </w:p>
    <w:p w:rsidR="00001BCF" w:rsidRDefault="0068794E">
      <w:pPr>
        <w:pStyle w:val="af0"/>
        <w:spacing w:line="360" w:lineRule="auto"/>
        <w:ind w:firstLine="640"/>
        <w:rPr>
          <w:rFonts w:eastAsia="仿宋_GB2312"/>
          <w:sz w:val="32"/>
          <w:szCs w:val="32"/>
        </w:rPr>
      </w:pPr>
      <w:r>
        <w:rPr>
          <w:rFonts w:eastAsia="仿宋_GB2312" w:hint="eastAsia"/>
          <w:sz w:val="32"/>
          <w:szCs w:val="32"/>
        </w:rPr>
        <w:t>必须在配平速度±</w:t>
      </w:r>
      <w:r>
        <w:rPr>
          <w:rFonts w:eastAsia="仿宋_GB2312" w:hint="eastAsia"/>
          <w:sz w:val="32"/>
          <w:szCs w:val="32"/>
        </w:rPr>
        <w:t>37.04</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hint="eastAsia"/>
          <w:sz w:val="32"/>
          <w:szCs w:val="32"/>
        </w:rPr>
        <w:t>20</w:t>
      </w:r>
      <w:r>
        <w:rPr>
          <w:rFonts w:eastAsia="仿宋_GB2312" w:hint="eastAsia"/>
          <w:sz w:val="32"/>
          <w:szCs w:val="32"/>
        </w:rPr>
        <w:t>节）的整个速度范围内表明稳定性。此时：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直升机在</w:t>
      </w:r>
      <w:r>
        <w:rPr>
          <w:rFonts w:eastAsia="仿宋_GB2312" w:hint="eastAsia"/>
          <w:sz w:val="32"/>
          <w:szCs w:val="32"/>
        </w:rPr>
        <w:t>0.8V</w:t>
      </w:r>
      <w:r>
        <w:rPr>
          <w:rFonts w:eastAsia="仿宋_GB2312" w:hint="eastAsia"/>
          <w:sz w:val="32"/>
          <w:szCs w:val="32"/>
          <w:vertAlign w:val="subscript"/>
        </w:rPr>
        <w:t>M</w:t>
      </w:r>
      <w:r>
        <w:rPr>
          <w:rFonts w:eastAsia="仿宋_GB2312" w:hint="eastAsia"/>
          <w:sz w:val="32"/>
          <w:szCs w:val="32"/>
        </w:rPr>
        <w:t>或</w:t>
      </w:r>
      <w:r>
        <w:rPr>
          <w:rFonts w:eastAsia="仿宋_GB2312" w:hint="eastAsia"/>
          <w:sz w:val="32"/>
          <w:szCs w:val="32"/>
        </w:rPr>
        <w:t>0.8V</w:t>
      </w:r>
      <w:r>
        <w:rPr>
          <w:rFonts w:eastAsia="仿宋_GB2312" w:hint="eastAsia"/>
          <w:sz w:val="32"/>
          <w:szCs w:val="32"/>
          <w:vertAlign w:val="subscript"/>
        </w:rPr>
        <w:t>NEI</w:t>
      </w:r>
      <w:r>
        <w:rPr>
          <w:rFonts w:eastAsia="仿宋_GB2312" w:hint="eastAsia"/>
          <w:sz w:val="32"/>
          <w:szCs w:val="32"/>
        </w:rPr>
        <w:t>（或</w:t>
      </w:r>
      <w:r>
        <w:rPr>
          <w:rFonts w:eastAsia="仿宋_GB2312" w:hint="eastAsia"/>
          <w:sz w:val="32"/>
          <w:szCs w:val="32"/>
        </w:rPr>
        <w:t>0.8V</w:t>
      </w:r>
      <w:r>
        <w:rPr>
          <w:rFonts w:eastAsia="仿宋_GB2312" w:hint="eastAsia"/>
          <w:sz w:val="32"/>
          <w:szCs w:val="32"/>
          <w:vertAlign w:val="subscript"/>
        </w:rPr>
        <w:t>LE</w:t>
      </w:r>
      <w:r>
        <w:rPr>
          <w:rFonts w:eastAsia="仿宋_GB2312" w:hint="eastAsia"/>
          <w:sz w:val="32"/>
          <w:szCs w:val="32"/>
        </w:rPr>
        <w:t>起落架放下情况）取小者配平；</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在配平速度下降，下降率保持</w:t>
      </w:r>
      <w:r>
        <w:rPr>
          <w:rFonts w:eastAsia="仿宋_GB2312" w:hint="eastAsia"/>
          <w:sz w:val="32"/>
          <w:szCs w:val="32"/>
        </w:rPr>
        <w:t>5</w:t>
      </w:r>
      <w:r>
        <w:rPr>
          <w:rFonts w:eastAsia="仿宋_GB2312" w:hint="eastAsia"/>
          <w:sz w:val="32"/>
          <w:szCs w:val="32"/>
        </w:rPr>
        <w:t>米／秒时的需用功率；</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起落架放下和收起（如果适用）。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进场</w:t>
      </w:r>
    </w:p>
    <w:p w:rsidR="00001BCF" w:rsidRDefault="0068794E">
      <w:pPr>
        <w:pStyle w:val="af0"/>
        <w:spacing w:line="360" w:lineRule="auto"/>
        <w:ind w:firstLine="640"/>
        <w:rPr>
          <w:rFonts w:eastAsia="仿宋_GB2312"/>
          <w:sz w:val="32"/>
          <w:szCs w:val="32"/>
        </w:rPr>
      </w:pPr>
      <w:r>
        <w:rPr>
          <w:rFonts w:eastAsia="仿宋_GB2312" w:hint="eastAsia"/>
          <w:sz w:val="32"/>
          <w:szCs w:val="32"/>
        </w:rPr>
        <w:t>必须从</w:t>
      </w:r>
      <w:r>
        <w:rPr>
          <w:rFonts w:eastAsia="仿宋_GB2312" w:hint="eastAsia"/>
          <w:sz w:val="32"/>
          <w:szCs w:val="32"/>
        </w:rPr>
        <w:t>0.7</w:t>
      </w:r>
      <w:r>
        <w:rPr>
          <w:rFonts w:eastAsia="仿宋_GB2312" w:hint="eastAsia"/>
          <w:sz w:val="32"/>
          <w:szCs w:val="32"/>
        </w:rPr>
        <w:t>倍推荐最小进场速度到高于推荐最大进场速度</w:t>
      </w:r>
      <w:r>
        <w:rPr>
          <w:rFonts w:eastAsia="仿宋_GB2312" w:hint="eastAsia"/>
          <w:sz w:val="32"/>
          <w:szCs w:val="32"/>
        </w:rPr>
        <w:t>37.04</w:t>
      </w:r>
      <w:r>
        <w:rPr>
          <w:rFonts w:eastAsia="仿宋_GB2312" w:hint="eastAsia"/>
          <w:sz w:val="32"/>
          <w:szCs w:val="32"/>
        </w:rPr>
        <w:t>千米</w:t>
      </w:r>
      <w:r>
        <w:rPr>
          <w:rFonts w:eastAsia="仿宋_GB2312" w:hint="eastAsia"/>
          <w:sz w:val="32"/>
          <w:szCs w:val="32"/>
        </w:rPr>
        <w:t>/</w:t>
      </w:r>
      <w:r>
        <w:rPr>
          <w:rFonts w:eastAsia="仿宋_GB2312" w:hint="eastAsia"/>
          <w:sz w:val="32"/>
          <w:szCs w:val="32"/>
        </w:rPr>
        <w:t>小时（</w:t>
      </w:r>
      <w:r>
        <w:rPr>
          <w:rFonts w:eastAsia="仿宋_GB2312" w:hint="eastAsia"/>
          <w:sz w:val="32"/>
          <w:szCs w:val="32"/>
        </w:rPr>
        <w:t>20</w:t>
      </w:r>
      <w:r>
        <w:rPr>
          <w:rFonts w:eastAsia="仿宋_GB2312" w:hint="eastAsia"/>
          <w:sz w:val="32"/>
          <w:szCs w:val="32"/>
        </w:rPr>
        <w:t>节）的整个速度范围内表明稳定性。此时：</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直升机在推荐的一个或多个进场速度配平；</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起落架放下和收起（如果适用）；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proofErr w:type="gramStart"/>
      <w:r>
        <w:rPr>
          <w:rFonts w:eastAsia="仿宋_GB2312" w:hint="eastAsia"/>
          <w:sz w:val="32"/>
          <w:szCs w:val="32"/>
        </w:rPr>
        <w:t>按保持</w:t>
      </w:r>
      <w:proofErr w:type="gramEnd"/>
      <w:r>
        <w:rPr>
          <w:rFonts w:eastAsia="仿宋_GB2312" w:hint="eastAsia"/>
          <w:sz w:val="32"/>
          <w:szCs w:val="32"/>
        </w:rPr>
        <w:t>3</w:t>
      </w:r>
      <w:r>
        <w:rPr>
          <w:rFonts w:eastAsia="仿宋_GB2312" w:hint="eastAsia"/>
          <w:sz w:val="32"/>
          <w:szCs w:val="32"/>
        </w:rPr>
        <w:t>°的下滑角的需用功率和保持经批准的最陡的进场梯度的需用功率。</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06" w:name="_Toc148957760"/>
      <w:r>
        <w:rPr>
          <w:rFonts w:ascii="黑体" w:eastAsia="黑体" w:hAnsi="黑体" w:hint="eastAsia"/>
          <w:sz w:val="32"/>
          <w:szCs w:val="32"/>
        </w:rPr>
        <w:t>Ⅴ</w:t>
      </w:r>
      <w:r>
        <w:rPr>
          <w:rFonts w:ascii="黑体" w:eastAsia="黑体" w:hAnsi="黑体" w:hint="eastAsia"/>
          <w:sz w:val="32"/>
          <w:szCs w:val="32"/>
        </w:rPr>
        <w:t xml:space="preserve">  </w:t>
      </w:r>
      <w:r>
        <w:rPr>
          <w:rFonts w:ascii="黑体" w:eastAsia="黑体" w:hAnsi="黑体" w:hint="eastAsia"/>
          <w:sz w:val="32"/>
          <w:szCs w:val="32"/>
        </w:rPr>
        <w:t>横向——航向静稳定性</w:t>
      </w:r>
      <w:bookmarkEnd w:id="406"/>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在整个批准的空速、功率和垂直速度范围内，航向静稳定性必须是正的。在直线和从配平稳定侧滑直到</w:t>
      </w:r>
      <w:r>
        <w:rPr>
          <w:rFonts w:eastAsia="仿宋_GB2312" w:hint="eastAsia"/>
          <w:sz w:val="32"/>
          <w:szCs w:val="32"/>
        </w:rPr>
        <w:t>10</w:t>
      </w:r>
      <w:r>
        <w:rPr>
          <w:rFonts w:eastAsia="仿宋_GB2312" w:hint="eastAsia"/>
          <w:sz w:val="32"/>
          <w:szCs w:val="32"/>
        </w:rPr>
        <w:t>度的情况下，航向操纵量必须随侧滑角增加而无中断的增加，除在配平点周围小侧滑角范围内。在更大的侧滑角直至适合于该型号的最大侧滑角，航向操纵量增加必须产生侧滑角的增加。必须能够在不需要特殊的驾驶技巧及警觉，可保持平稳飞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在整个经批准的空速、功率和垂直速度范围内，离配平状态±</w:t>
      </w:r>
      <w:r>
        <w:rPr>
          <w:rFonts w:eastAsia="仿宋_GB2312" w:hint="eastAsia"/>
          <w:sz w:val="32"/>
          <w:szCs w:val="32"/>
        </w:rPr>
        <w:t>10</w:t>
      </w:r>
      <w:r>
        <w:rPr>
          <w:rFonts w:eastAsia="仿宋_GB2312" w:hint="eastAsia"/>
          <w:sz w:val="32"/>
          <w:szCs w:val="32"/>
        </w:rPr>
        <w:t>°范围的侧滑中，横向操纵动作或操纵</w:t>
      </w:r>
      <w:proofErr w:type="gramStart"/>
      <w:r>
        <w:rPr>
          <w:rFonts w:eastAsia="仿宋_GB2312" w:hint="eastAsia"/>
          <w:sz w:val="32"/>
          <w:szCs w:val="32"/>
        </w:rPr>
        <w:t>力不得</w:t>
      </w:r>
      <w:proofErr w:type="gramEnd"/>
      <w:r>
        <w:rPr>
          <w:rFonts w:eastAsia="仿宋_GB2312" w:hint="eastAsia"/>
          <w:sz w:val="32"/>
          <w:szCs w:val="32"/>
        </w:rPr>
        <w:t>有驾驶员感觉到的负的上反稳定性。纵向</w:t>
      </w:r>
      <w:proofErr w:type="gramStart"/>
      <w:r>
        <w:rPr>
          <w:rFonts w:eastAsia="仿宋_GB2312" w:hint="eastAsia"/>
          <w:sz w:val="32"/>
          <w:szCs w:val="32"/>
        </w:rPr>
        <w:t>周期杆随侧滑</w:t>
      </w:r>
      <w:proofErr w:type="gramEnd"/>
      <w:r>
        <w:rPr>
          <w:rFonts w:eastAsia="仿宋_GB2312" w:hint="eastAsia"/>
          <w:sz w:val="32"/>
          <w:szCs w:val="32"/>
        </w:rPr>
        <w:t>角的变化移动不得过分。</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07" w:name="_Toc148957761"/>
      <w:r>
        <w:rPr>
          <w:rFonts w:ascii="黑体" w:eastAsia="黑体" w:hAnsi="黑体" w:hint="eastAsia"/>
          <w:sz w:val="32"/>
          <w:szCs w:val="32"/>
        </w:rPr>
        <w:t>Ⅵ</w:t>
      </w:r>
      <w:r>
        <w:rPr>
          <w:rFonts w:ascii="黑体" w:eastAsia="黑体" w:hAnsi="黑体" w:hint="eastAsia"/>
          <w:sz w:val="32"/>
          <w:szCs w:val="32"/>
        </w:rPr>
        <w:t xml:space="preserve">  </w:t>
      </w:r>
      <w:r>
        <w:rPr>
          <w:rFonts w:ascii="黑体" w:eastAsia="黑体" w:hAnsi="黑体" w:hint="eastAsia"/>
          <w:sz w:val="32"/>
          <w:szCs w:val="32"/>
        </w:rPr>
        <w:t>动稳定性</w:t>
      </w:r>
      <w:bookmarkEnd w:id="407"/>
    </w:p>
    <w:p w:rsidR="00001BCF" w:rsidRDefault="0068794E">
      <w:pPr>
        <w:pStyle w:val="af0"/>
        <w:spacing w:line="360" w:lineRule="auto"/>
        <w:ind w:firstLine="640"/>
        <w:rPr>
          <w:rFonts w:eastAsia="仿宋_GB2312"/>
          <w:sz w:val="32"/>
          <w:szCs w:val="32"/>
        </w:rPr>
      </w:pPr>
      <w:r>
        <w:rPr>
          <w:rFonts w:eastAsia="仿宋_GB2312" w:hint="eastAsia"/>
          <w:sz w:val="32"/>
          <w:szCs w:val="32"/>
        </w:rPr>
        <w:t>(</w:t>
      </w:r>
      <w:r>
        <w:rPr>
          <w:rFonts w:eastAsia="仿宋_GB2312" w:hint="eastAsia"/>
          <w:sz w:val="32"/>
          <w:szCs w:val="32"/>
        </w:rPr>
        <w:t xml:space="preserve">a) </w:t>
      </w:r>
      <w:r>
        <w:rPr>
          <w:rFonts w:eastAsia="仿宋_GB2312" w:hint="eastAsia"/>
          <w:sz w:val="32"/>
          <w:szCs w:val="32"/>
        </w:rPr>
        <w:t>周期少于</w:t>
      </w:r>
      <w:r>
        <w:rPr>
          <w:rFonts w:eastAsia="仿宋_GB2312" w:hint="eastAsia"/>
          <w:sz w:val="32"/>
          <w:szCs w:val="32"/>
        </w:rPr>
        <w:t>5</w:t>
      </w:r>
      <w:r>
        <w:rPr>
          <w:rFonts w:eastAsia="仿宋_GB2312" w:hint="eastAsia"/>
          <w:sz w:val="32"/>
          <w:szCs w:val="32"/>
        </w:rPr>
        <w:t>秒的任何振荡，在不大于</w:t>
      </w:r>
      <w:r>
        <w:rPr>
          <w:rFonts w:eastAsia="仿宋_GB2312" w:hint="eastAsia"/>
          <w:sz w:val="32"/>
          <w:szCs w:val="32"/>
        </w:rPr>
        <w:t>1</w:t>
      </w:r>
      <w:r>
        <w:rPr>
          <w:rFonts w:eastAsia="仿宋_GB2312" w:hint="eastAsia"/>
          <w:sz w:val="32"/>
          <w:szCs w:val="32"/>
        </w:rPr>
        <w:t>个周期内振幅必须衰减到原振幅的</w:t>
      </w:r>
      <w:r>
        <w:rPr>
          <w:rFonts w:eastAsia="仿宋_GB2312" w:hint="eastAsia"/>
          <w:sz w:val="32"/>
          <w:szCs w:val="32"/>
        </w:rPr>
        <w:t>1/2</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周期等于或大于</w:t>
      </w:r>
      <w:r>
        <w:rPr>
          <w:rFonts w:eastAsia="仿宋_GB2312" w:hint="eastAsia"/>
          <w:sz w:val="32"/>
          <w:szCs w:val="32"/>
        </w:rPr>
        <w:t>5</w:t>
      </w:r>
      <w:r>
        <w:rPr>
          <w:rFonts w:eastAsia="仿宋_GB2312" w:hint="eastAsia"/>
          <w:sz w:val="32"/>
          <w:szCs w:val="32"/>
        </w:rPr>
        <w:t>秒，但小于</w:t>
      </w:r>
      <w:r>
        <w:rPr>
          <w:rFonts w:eastAsia="仿宋_GB2312" w:hint="eastAsia"/>
          <w:sz w:val="32"/>
          <w:szCs w:val="32"/>
        </w:rPr>
        <w:t>10</w:t>
      </w:r>
      <w:r>
        <w:rPr>
          <w:rFonts w:eastAsia="仿宋_GB2312" w:hint="eastAsia"/>
          <w:sz w:val="32"/>
          <w:szCs w:val="32"/>
        </w:rPr>
        <w:t>秒的任何振荡，在不大于两个周期内，</w:t>
      </w:r>
      <w:proofErr w:type="gramStart"/>
      <w:r>
        <w:rPr>
          <w:rFonts w:eastAsia="仿宋_GB2312" w:hint="eastAsia"/>
          <w:sz w:val="32"/>
          <w:szCs w:val="32"/>
        </w:rPr>
        <w:t>荡幅必须</w:t>
      </w:r>
      <w:proofErr w:type="gramEnd"/>
      <w:r>
        <w:rPr>
          <w:rFonts w:eastAsia="仿宋_GB2312" w:hint="eastAsia"/>
          <w:sz w:val="32"/>
          <w:szCs w:val="32"/>
        </w:rPr>
        <w:t>衰减到原振幅的</w:t>
      </w:r>
      <w:r>
        <w:rPr>
          <w:rFonts w:eastAsia="仿宋_GB2312" w:hint="eastAsia"/>
          <w:sz w:val="32"/>
          <w:szCs w:val="32"/>
        </w:rPr>
        <w:t>1/2</w:t>
      </w:r>
      <w:r>
        <w:rPr>
          <w:rFonts w:eastAsia="仿宋_GB2312" w:hint="eastAsia"/>
          <w:sz w:val="32"/>
          <w:szCs w:val="32"/>
        </w:rPr>
        <w:t>。</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周期等于或大于</w:t>
      </w:r>
      <w:r>
        <w:rPr>
          <w:rFonts w:eastAsia="仿宋_GB2312" w:hint="eastAsia"/>
          <w:sz w:val="32"/>
          <w:szCs w:val="32"/>
        </w:rPr>
        <w:t>10</w:t>
      </w:r>
      <w:r>
        <w:rPr>
          <w:rFonts w:eastAsia="仿宋_GB2312" w:hint="eastAsia"/>
          <w:sz w:val="32"/>
          <w:szCs w:val="32"/>
        </w:rPr>
        <w:t>秒，但小于</w:t>
      </w:r>
      <w:r>
        <w:rPr>
          <w:rFonts w:eastAsia="仿宋_GB2312" w:hint="eastAsia"/>
          <w:sz w:val="32"/>
          <w:szCs w:val="32"/>
        </w:rPr>
        <w:t>20</w:t>
      </w:r>
      <w:r>
        <w:rPr>
          <w:rFonts w:eastAsia="仿宋_GB2312" w:hint="eastAsia"/>
          <w:sz w:val="32"/>
          <w:szCs w:val="32"/>
        </w:rPr>
        <w:t>秒的任何振荡，必须是衰减的。</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周期等于或大于</w:t>
      </w:r>
      <w:r>
        <w:rPr>
          <w:rFonts w:eastAsia="仿宋_GB2312" w:hint="eastAsia"/>
          <w:sz w:val="32"/>
          <w:szCs w:val="32"/>
        </w:rPr>
        <w:t>20</w:t>
      </w:r>
      <w:r>
        <w:rPr>
          <w:rFonts w:eastAsia="仿宋_GB2312" w:hint="eastAsia"/>
          <w:sz w:val="32"/>
          <w:szCs w:val="32"/>
        </w:rPr>
        <w:t>秒的任何振荡，在少于</w:t>
      </w:r>
      <w:r>
        <w:rPr>
          <w:rFonts w:eastAsia="仿宋_GB2312" w:hint="eastAsia"/>
          <w:sz w:val="32"/>
          <w:szCs w:val="32"/>
        </w:rPr>
        <w:t>20</w:t>
      </w:r>
      <w:r>
        <w:rPr>
          <w:rFonts w:eastAsia="仿宋_GB2312" w:hint="eastAsia"/>
          <w:sz w:val="32"/>
          <w:szCs w:val="32"/>
        </w:rPr>
        <w:t>秒内不得达到两倍振幅。</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任何非周期响应，在</w:t>
      </w:r>
      <w:r>
        <w:rPr>
          <w:rFonts w:eastAsia="仿宋_GB2312" w:hint="eastAsia"/>
          <w:sz w:val="32"/>
          <w:szCs w:val="32"/>
        </w:rPr>
        <w:t>9</w:t>
      </w:r>
      <w:r>
        <w:rPr>
          <w:rFonts w:eastAsia="仿宋_GB2312" w:hint="eastAsia"/>
          <w:sz w:val="32"/>
          <w:szCs w:val="32"/>
        </w:rPr>
        <w:t>秒时间内不得达到两倍振幅。</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08" w:name="_Toc148957762"/>
      <w:r>
        <w:rPr>
          <w:rFonts w:ascii="黑体" w:eastAsia="黑体" w:hAnsi="黑体" w:hint="eastAsia"/>
          <w:sz w:val="32"/>
          <w:szCs w:val="32"/>
        </w:rPr>
        <w:t>Ⅶ</w:t>
      </w:r>
      <w:r>
        <w:rPr>
          <w:rFonts w:ascii="黑体" w:eastAsia="黑体" w:hAnsi="黑体" w:hint="eastAsia"/>
          <w:sz w:val="32"/>
          <w:szCs w:val="32"/>
        </w:rPr>
        <w:t xml:space="preserve">  </w:t>
      </w:r>
      <w:r>
        <w:rPr>
          <w:rFonts w:ascii="黑体" w:eastAsia="黑体" w:hAnsi="黑体" w:hint="eastAsia"/>
          <w:sz w:val="32"/>
          <w:szCs w:val="32"/>
        </w:rPr>
        <w:t>增稳系统</w:t>
      </w:r>
      <w:bookmarkEnd w:id="408"/>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如果采用增稳系统，该增稳系统的可靠性必须考虑到增稳系统发生故障的影响。发生任何妨碍继续安全飞行和着陆的</w:t>
      </w:r>
      <w:r>
        <w:rPr>
          <w:rFonts w:eastAsia="仿宋_GB2312" w:hint="eastAsia"/>
          <w:sz w:val="32"/>
          <w:szCs w:val="32"/>
        </w:rPr>
        <w:t>增</w:t>
      </w:r>
      <w:proofErr w:type="gramStart"/>
      <w:r>
        <w:rPr>
          <w:rFonts w:eastAsia="仿宋_GB2312" w:hint="eastAsia"/>
          <w:sz w:val="32"/>
          <w:szCs w:val="32"/>
        </w:rPr>
        <w:t>稳系统</w:t>
      </w:r>
      <w:proofErr w:type="gramEnd"/>
      <w:r>
        <w:rPr>
          <w:rFonts w:eastAsia="仿宋_GB2312" w:hint="eastAsia"/>
          <w:sz w:val="32"/>
          <w:szCs w:val="32"/>
        </w:rPr>
        <w:t>失效条件，必须是概率极不可能的。对增</w:t>
      </w:r>
      <w:proofErr w:type="gramStart"/>
      <w:r>
        <w:rPr>
          <w:rFonts w:eastAsia="仿宋_GB2312" w:hint="eastAsia"/>
          <w:sz w:val="32"/>
          <w:szCs w:val="32"/>
        </w:rPr>
        <w:t>稳系统</w:t>
      </w:r>
      <w:proofErr w:type="gramEnd"/>
      <w:r>
        <w:rPr>
          <w:rFonts w:eastAsia="仿宋_GB2312" w:hint="eastAsia"/>
          <w:sz w:val="32"/>
          <w:szCs w:val="32"/>
        </w:rPr>
        <w:t>中凡未经表明是概率极不可能的失效情况，</w:t>
      </w:r>
      <w:proofErr w:type="gramStart"/>
      <w:r>
        <w:rPr>
          <w:rFonts w:eastAsia="仿宋_GB2312" w:hint="eastAsia"/>
          <w:sz w:val="32"/>
          <w:szCs w:val="32"/>
        </w:rPr>
        <w:t>需表明</w:t>
      </w:r>
      <w:proofErr w:type="gramEnd"/>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在经批准的仪表规则运行限制内的任何速度或高度，出现失效或故障时，直升机仍可安全操纵。</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直升机整个飞行特性允许在不超出驾驶员能力的情况下长时间仪表飞行。影响操纵系统的其他不相关的可能故障，必须考虑。此外</w:t>
      </w:r>
      <w:r>
        <w:rPr>
          <w:rFonts w:eastAsia="仿宋_GB2312" w:hint="eastAsia"/>
          <w:sz w:val="32"/>
          <w:szCs w:val="32"/>
        </w:rPr>
        <w:t>--</w:t>
      </w:r>
    </w:p>
    <w:p w:rsidR="00001BCF" w:rsidRDefault="0068794E">
      <w:pPr>
        <w:pStyle w:val="af0"/>
        <w:spacing w:line="360" w:lineRule="auto"/>
        <w:ind w:firstLineChars="354" w:firstLine="1133"/>
        <w:rPr>
          <w:rFonts w:eastAsia="仿宋_GB2312"/>
          <w:sz w:val="32"/>
          <w:szCs w:val="32"/>
        </w:rPr>
      </w:pPr>
      <w:r>
        <w:rPr>
          <w:rFonts w:eastAsia="仿宋_GB2312" w:hint="eastAsia"/>
          <w:sz w:val="32"/>
          <w:szCs w:val="32"/>
        </w:rPr>
        <w:t xml:space="preserve">(i) </w:t>
      </w:r>
      <w:r>
        <w:rPr>
          <w:rFonts w:eastAsia="仿宋_GB2312" w:hint="eastAsia"/>
          <w:sz w:val="32"/>
          <w:szCs w:val="32"/>
        </w:rPr>
        <w:t>在整个实用飞行包线内，应满足</w:t>
      </w:r>
      <w:r>
        <w:rPr>
          <w:rFonts w:eastAsia="仿宋_GB2312" w:hint="eastAsia"/>
          <w:sz w:val="32"/>
          <w:szCs w:val="32"/>
        </w:rPr>
        <w:t>B</w:t>
      </w:r>
      <w:r>
        <w:rPr>
          <w:rFonts w:eastAsia="仿宋_GB2312" w:hint="eastAsia"/>
          <w:sz w:val="32"/>
          <w:szCs w:val="32"/>
        </w:rPr>
        <w:t>章中操纵性和机动性要求。</w:t>
      </w:r>
    </w:p>
    <w:p w:rsidR="00001BCF" w:rsidRDefault="0068794E">
      <w:pPr>
        <w:pStyle w:val="af0"/>
        <w:spacing w:line="360" w:lineRule="auto"/>
        <w:ind w:firstLineChars="354" w:firstLine="1133"/>
        <w:rPr>
          <w:rFonts w:eastAsia="仿宋_GB2312"/>
          <w:sz w:val="32"/>
          <w:szCs w:val="32"/>
        </w:rPr>
      </w:pPr>
      <w:r>
        <w:rPr>
          <w:rFonts w:eastAsia="仿宋_GB2312" w:hint="eastAsia"/>
          <w:sz w:val="32"/>
          <w:szCs w:val="32"/>
        </w:rPr>
        <w:t xml:space="preserve">(ii) </w:t>
      </w:r>
      <w:r>
        <w:rPr>
          <w:rFonts w:eastAsia="仿宋_GB2312" w:hint="eastAsia"/>
          <w:sz w:val="32"/>
          <w:szCs w:val="32"/>
        </w:rPr>
        <w:t>飞行操纵、</w:t>
      </w:r>
      <w:proofErr w:type="gramStart"/>
      <w:r>
        <w:rPr>
          <w:rFonts w:eastAsia="仿宋_GB2312" w:hint="eastAsia"/>
          <w:sz w:val="32"/>
          <w:szCs w:val="32"/>
        </w:rPr>
        <w:t>配平及动稳定性</w:t>
      </w:r>
      <w:proofErr w:type="gramEnd"/>
      <w:r>
        <w:rPr>
          <w:rFonts w:eastAsia="仿宋_GB2312" w:hint="eastAsia"/>
          <w:sz w:val="32"/>
          <w:szCs w:val="32"/>
        </w:rPr>
        <w:t>特性，不得受损到低于允许继续安全飞行和着陆的水平。</w:t>
      </w:r>
    </w:p>
    <w:p w:rsidR="00001BCF" w:rsidRDefault="0068794E">
      <w:pPr>
        <w:pStyle w:val="af0"/>
        <w:numPr>
          <w:ilvl w:val="0"/>
          <w:numId w:val="103"/>
        </w:numPr>
        <w:spacing w:line="360" w:lineRule="auto"/>
        <w:ind w:left="0" w:firstLineChars="0" w:firstLine="1134"/>
        <w:rPr>
          <w:rFonts w:eastAsia="仿宋_GB2312"/>
          <w:sz w:val="32"/>
          <w:szCs w:val="32"/>
        </w:rPr>
      </w:pPr>
      <w:r>
        <w:rPr>
          <w:rFonts w:eastAsia="仿宋_GB2312" w:hint="eastAsia"/>
          <w:sz w:val="32"/>
          <w:szCs w:val="32"/>
        </w:rPr>
        <w:t>对</w:t>
      </w:r>
      <w:r>
        <w:rPr>
          <w:rFonts w:eastAsia="仿宋_GB2312" w:hint="eastAsia"/>
          <w:sz w:val="32"/>
          <w:szCs w:val="32"/>
        </w:rPr>
        <w:t>A</w:t>
      </w:r>
      <w:r>
        <w:rPr>
          <w:rFonts w:eastAsia="仿宋_GB2312" w:hint="eastAsia"/>
          <w:sz w:val="32"/>
          <w:szCs w:val="32"/>
        </w:rPr>
        <w:t>类直升机，在整个实用飞行包线内，必须</w:t>
      </w:r>
      <w:r>
        <w:rPr>
          <w:rFonts w:eastAsia="仿宋_GB2312" w:hint="eastAsia"/>
          <w:sz w:val="32"/>
          <w:szCs w:val="32"/>
        </w:rPr>
        <w:t>满足</w:t>
      </w:r>
      <w:r>
        <w:rPr>
          <w:rFonts w:eastAsia="仿宋_GB2312" w:hint="eastAsia"/>
          <w:sz w:val="32"/>
          <w:szCs w:val="32"/>
        </w:rPr>
        <w:t>B</w:t>
      </w:r>
      <w:r>
        <w:rPr>
          <w:rFonts w:eastAsia="仿宋_GB2312" w:hint="eastAsia"/>
          <w:sz w:val="32"/>
          <w:szCs w:val="32"/>
        </w:rPr>
        <w:t>章中动稳定性要求。</w:t>
      </w:r>
    </w:p>
    <w:p w:rsidR="00001BCF" w:rsidRDefault="0068794E">
      <w:pPr>
        <w:pStyle w:val="af0"/>
        <w:spacing w:line="360" w:lineRule="auto"/>
        <w:ind w:firstLineChars="354" w:firstLine="1133"/>
        <w:rPr>
          <w:rFonts w:eastAsia="仿宋_GB2312"/>
          <w:sz w:val="32"/>
          <w:szCs w:val="32"/>
        </w:rPr>
      </w:pPr>
      <w:r>
        <w:rPr>
          <w:rFonts w:eastAsia="仿宋_GB2312" w:hint="eastAsia"/>
          <w:sz w:val="32"/>
          <w:szCs w:val="32"/>
        </w:rPr>
        <w:t xml:space="preserve">(iv) </w:t>
      </w:r>
      <w:r>
        <w:rPr>
          <w:rFonts w:eastAsia="仿宋_GB2312" w:hint="eastAsia"/>
          <w:sz w:val="32"/>
          <w:szCs w:val="32"/>
        </w:rPr>
        <w:t>在整个实用飞行包线内，必须满足</w:t>
      </w:r>
      <w:r>
        <w:rPr>
          <w:rFonts w:eastAsia="仿宋_GB2312" w:hint="eastAsia"/>
          <w:sz w:val="32"/>
          <w:szCs w:val="32"/>
        </w:rPr>
        <w:t>B</w:t>
      </w:r>
      <w:r>
        <w:rPr>
          <w:rFonts w:eastAsia="仿宋_GB2312" w:hint="eastAsia"/>
          <w:sz w:val="32"/>
          <w:szCs w:val="32"/>
        </w:rPr>
        <w:t>章中纵向静稳定性及航向静稳定性要求。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增</w:t>
      </w:r>
      <w:proofErr w:type="gramStart"/>
      <w:r>
        <w:rPr>
          <w:rFonts w:eastAsia="仿宋_GB2312" w:hint="eastAsia"/>
          <w:sz w:val="32"/>
          <w:szCs w:val="32"/>
        </w:rPr>
        <w:t>稳系统</w:t>
      </w:r>
      <w:proofErr w:type="gramEnd"/>
      <w:r>
        <w:rPr>
          <w:rFonts w:eastAsia="仿宋_GB2312" w:hint="eastAsia"/>
          <w:sz w:val="32"/>
          <w:szCs w:val="32"/>
        </w:rPr>
        <w:t>必须设计</w:t>
      </w:r>
      <w:proofErr w:type="gramStart"/>
      <w:r>
        <w:rPr>
          <w:rFonts w:eastAsia="仿宋_GB2312" w:hint="eastAsia"/>
          <w:sz w:val="32"/>
          <w:szCs w:val="32"/>
        </w:rPr>
        <w:t>成增稳系统</w:t>
      </w:r>
      <w:proofErr w:type="gramEnd"/>
      <w:r>
        <w:rPr>
          <w:rFonts w:eastAsia="仿宋_GB2312" w:hint="eastAsia"/>
          <w:sz w:val="32"/>
          <w:szCs w:val="32"/>
        </w:rPr>
        <w:t>在正常运行中或一旦出现故障或失效时假设在适当的时间内采取了纠正动作，不可能引起飞行轨迹危险的偏离或在直升机上产生危险的载荷。装有多路系统时，必须考虑相继产生故障的情况，</w:t>
      </w:r>
      <w:proofErr w:type="gramStart"/>
      <w:r>
        <w:rPr>
          <w:rFonts w:eastAsia="仿宋_GB2312" w:hint="eastAsia"/>
          <w:sz w:val="32"/>
          <w:szCs w:val="32"/>
        </w:rPr>
        <w:t>除非已</w:t>
      </w:r>
      <w:proofErr w:type="gramEnd"/>
      <w:r>
        <w:rPr>
          <w:rFonts w:eastAsia="仿宋_GB2312" w:hint="eastAsia"/>
          <w:sz w:val="32"/>
          <w:szCs w:val="32"/>
        </w:rPr>
        <w:t>表明这些故障的产生是不可能的。</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09" w:name="_Toc148957763"/>
      <w:r>
        <w:rPr>
          <w:rFonts w:ascii="黑体" w:eastAsia="黑体" w:hAnsi="黑体" w:hint="eastAsia"/>
          <w:sz w:val="32"/>
          <w:szCs w:val="32"/>
        </w:rPr>
        <w:t>Ⅷ</w:t>
      </w:r>
      <w:r>
        <w:rPr>
          <w:rFonts w:ascii="黑体" w:eastAsia="黑体" w:hAnsi="黑体" w:hint="eastAsia"/>
          <w:sz w:val="32"/>
          <w:szCs w:val="32"/>
        </w:rPr>
        <w:t xml:space="preserve">  </w:t>
      </w:r>
      <w:r>
        <w:rPr>
          <w:rFonts w:ascii="黑体" w:eastAsia="黑体" w:hAnsi="黑体" w:hint="eastAsia"/>
          <w:sz w:val="32"/>
          <w:szCs w:val="32"/>
        </w:rPr>
        <w:t>设备、系统和安装</w:t>
      </w:r>
      <w:bookmarkEnd w:id="409"/>
    </w:p>
    <w:p w:rsidR="00001BCF" w:rsidRDefault="0068794E">
      <w:pPr>
        <w:pStyle w:val="af0"/>
        <w:spacing w:line="360" w:lineRule="auto"/>
        <w:ind w:firstLine="640"/>
        <w:rPr>
          <w:rFonts w:eastAsia="仿宋_GB2312"/>
          <w:sz w:val="32"/>
          <w:szCs w:val="32"/>
        </w:rPr>
      </w:pPr>
      <w:r>
        <w:rPr>
          <w:rFonts w:eastAsia="仿宋_GB2312" w:hint="eastAsia"/>
          <w:sz w:val="32"/>
          <w:szCs w:val="32"/>
        </w:rPr>
        <w:t>基本设备和安装必须符合第</w:t>
      </w:r>
      <w:r>
        <w:rPr>
          <w:rFonts w:eastAsia="仿宋_GB2312"/>
          <w:sz w:val="32"/>
          <w:szCs w:val="32"/>
        </w:rPr>
        <w:t>29.1303</w:t>
      </w:r>
      <w:r>
        <w:rPr>
          <w:rFonts w:eastAsia="仿宋_GB2312"/>
          <w:sz w:val="32"/>
          <w:szCs w:val="32"/>
        </w:rPr>
        <w:t>条、第</w:t>
      </w:r>
      <w:r>
        <w:rPr>
          <w:rFonts w:eastAsia="仿宋_GB2312"/>
          <w:sz w:val="32"/>
          <w:szCs w:val="32"/>
        </w:rPr>
        <w:t>29.1431</w:t>
      </w:r>
      <w:r>
        <w:rPr>
          <w:rFonts w:eastAsia="仿宋_GB2312"/>
          <w:sz w:val="32"/>
          <w:szCs w:val="32"/>
        </w:rPr>
        <w:t>条和第</w:t>
      </w:r>
      <w:r>
        <w:rPr>
          <w:rFonts w:eastAsia="仿宋_GB2312"/>
          <w:sz w:val="32"/>
          <w:szCs w:val="32"/>
        </w:rPr>
        <w:t>29.1433</w:t>
      </w:r>
      <w:r>
        <w:rPr>
          <w:rFonts w:eastAsia="仿宋_GB2312"/>
          <w:sz w:val="32"/>
          <w:szCs w:val="32"/>
        </w:rPr>
        <w:t>条</w:t>
      </w:r>
      <w:r>
        <w:rPr>
          <w:rFonts w:eastAsia="仿宋_GB2312" w:hint="eastAsia"/>
          <w:sz w:val="32"/>
          <w:szCs w:val="32"/>
        </w:rPr>
        <w:t>及下列例外和补充要求：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飞行和导航仪表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用陀螺稳定的磁航向指示器代替按第</w:t>
      </w:r>
      <w:r>
        <w:rPr>
          <w:rFonts w:eastAsia="仿宋_GB2312" w:hint="eastAsia"/>
          <w:sz w:val="32"/>
          <w:szCs w:val="32"/>
        </w:rPr>
        <w:t>29.1303(h)</w:t>
      </w:r>
      <w:r>
        <w:rPr>
          <w:rFonts w:eastAsia="仿宋_GB2312" w:hint="eastAsia"/>
          <w:sz w:val="32"/>
          <w:szCs w:val="32"/>
        </w:rPr>
        <w:t>要求的陀螺航向指示器。</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proofErr w:type="gramStart"/>
      <w:r>
        <w:rPr>
          <w:rFonts w:eastAsia="仿宋_GB2312" w:hint="eastAsia"/>
          <w:sz w:val="32"/>
          <w:szCs w:val="32"/>
        </w:rPr>
        <w:t>用满足</w:t>
      </w:r>
      <w:proofErr w:type="gramEnd"/>
      <w:r>
        <w:rPr>
          <w:rFonts w:eastAsia="仿宋_GB2312" w:hint="eastAsia"/>
          <w:sz w:val="32"/>
          <w:szCs w:val="32"/>
        </w:rPr>
        <w:t>第</w:t>
      </w:r>
      <w:r>
        <w:rPr>
          <w:rFonts w:eastAsia="仿宋_GB2312" w:hint="eastAsia"/>
          <w:sz w:val="32"/>
          <w:szCs w:val="32"/>
        </w:rPr>
        <w:t>29.1303(g)(1)</w:t>
      </w:r>
      <w:r>
        <w:rPr>
          <w:rFonts w:eastAsia="仿宋_GB2312" w:hint="eastAsia"/>
          <w:sz w:val="32"/>
          <w:szCs w:val="32"/>
        </w:rPr>
        <w:t>至</w:t>
      </w:r>
      <w:r>
        <w:rPr>
          <w:rFonts w:eastAsia="仿宋_GB2312" w:hint="eastAsia"/>
          <w:sz w:val="32"/>
          <w:szCs w:val="32"/>
        </w:rPr>
        <w:t>(7)</w:t>
      </w:r>
      <w:r>
        <w:rPr>
          <w:rFonts w:eastAsia="仿宋_GB2312" w:hint="eastAsia"/>
          <w:sz w:val="32"/>
          <w:szCs w:val="32"/>
        </w:rPr>
        <w:t>要求的备用姿态指示器代替第</w:t>
      </w:r>
      <w:r>
        <w:rPr>
          <w:rFonts w:eastAsia="仿宋_GB2312" w:hint="eastAsia"/>
          <w:sz w:val="32"/>
          <w:szCs w:val="32"/>
        </w:rPr>
        <w:t>29.1303(g)</w:t>
      </w:r>
      <w:r>
        <w:rPr>
          <w:rFonts w:eastAsia="仿宋_GB2312" w:hint="eastAsia"/>
          <w:sz w:val="32"/>
          <w:szCs w:val="32"/>
        </w:rPr>
        <w:t>所要求的转弯仪。如果有备用蓄电池，则可用飞机电源系统充电，但必须有足够的隔离措施，该系统必须设计成备用蓄电池不得用于起动发动机。</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其它要求</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(1) </w:t>
      </w:r>
      <w:r>
        <w:rPr>
          <w:rFonts w:eastAsia="仿宋_GB2312" w:hint="eastAsia"/>
          <w:sz w:val="32"/>
          <w:szCs w:val="32"/>
        </w:rPr>
        <w:t>无论直升机是否按在结冰条件下运行进行合格审定，对于仪表飞行规则（</w:t>
      </w:r>
      <w:r>
        <w:rPr>
          <w:rFonts w:eastAsia="仿宋_GB2312" w:hint="eastAsia"/>
          <w:sz w:val="32"/>
          <w:szCs w:val="32"/>
        </w:rPr>
        <w:t>IFR</w:t>
      </w:r>
      <w:r>
        <w:rPr>
          <w:rFonts w:eastAsia="仿宋_GB2312" w:hint="eastAsia"/>
          <w:sz w:val="32"/>
          <w:szCs w:val="32"/>
        </w:rPr>
        <w:t>）飞行所必需的可能受到结冰不利影响的仪表系统和其它系统必须有足够</w:t>
      </w:r>
      <w:proofErr w:type="gramStart"/>
      <w:r>
        <w:rPr>
          <w:rFonts w:eastAsia="仿宋_GB2312" w:hint="eastAsia"/>
          <w:sz w:val="32"/>
          <w:szCs w:val="32"/>
        </w:rPr>
        <w:t>的防冰措施</w:t>
      </w:r>
      <w:proofErr w:type="gramEnd"/>
      <w:r>
        <w:rPr>
          <w:rFonts w:eastAsia="仿宋_GB2312" w:hint="eastAsia"/>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(2) </w:t>
      </w:r>
      <w:r>
        <w:rPr>
          <w:rFonts w:eastAsia="仿宋_GB2312" w:hint="eastAsia"/>
          <w:sz w:val="32"/>
          <w:szCs w:val="32"/>
        </w:rPr>
        <w:t>在发电机系统内必须具有使任一</w:t>
      </w:r>
      <w:r>
        <w:rPr>
          <w:rFonts w:eastAsia="仿宋_GB2312" w:hint="eastAsia"/>
          <w:sz w:val="32"/>
          <w:szCs w:val="32"/>
        </w:rPr>
        <w:t>发生</w:t>
      </w:r>
      <w:proofErr w:type="gramStart"/>
      <w:r>
        <w:rPr>
          <w:rFonts w:eastAsia="仿宋_GB2312" w:hint="eastAsia"/>
          <w:sz w:val="32"/>
          <w:szCs w:val="32"/>
        </w:rPr>
        <w:t>危险过</w:t>
      </w:r>
      <w:proofErr w:type="gramEnd"/>
      <w:r>
        <w:rPr>
          <w:rFonts w:eastAsia="仿宋_GB2312" w:hint="eastAsia"/>
          <w:sz w:val="32"/>
          <w:szCs w:val="32"/>
        </w:rPr>
        <w:t>压的电源自动断开励磁，并将其从主汇流条自动切断的装置。</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(3) </w:t>
      </w:r>
      <w:r>
        <w:rPr>
          <w:rFonts w:eastAsia="仿宋_GB2312" w:hint="eastAsia"/>
          <w:sz w:val="32"/>
          <w:szCs w:val="32"/>
        </w:rPr>
        <w:t>每一种所需的使用能源（电的、气的等）的飞行仪表，必须具有与仪表构成一体的目视装置以指示有无足够的供能。</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(4) </w:t>
      </w:r>
      <w:r>
        <w:rPr>
          <w:rFonts w:eastAsia="仿宋_GB2312" w:hint="eastAsia"/>
          <w:sz w:val="32"/>
          <w:szCs w:val="32"/>
        </w:rPr>
        <w:t>当需要采用完成同样功能的复式系统时，每一系统必须成套、成路和分立，使系统间在实体上分隔开，以确保单一故障不对其他系统产生不利影响。</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 xml:space="preserve">(5) </w:t>
      </w:r>
      <w:r>
        <w:rPr>
          <w:rFonts w:eastAsia="仿宋_GB2312" w:hint="eastAsia"/>
          <w:sz w:val="32"/>
          <w:szCs w:val="32"/>
        </w:rPr>
        <w:t>对带动每个驾驶员工作位置处所需飞行仪表的系统规定如下：</w:t>
      </w:r>
    </w:p>
    <w:p w:rsidR="00001BCF" w:rsidRDefault="0068794E">
      <w:pPr>
        <w:pStyle w:val="af0"/>
        <w:numPr>
          <w:ilvl w:val="0"/>
          <w:numId w:val="104"/>
        </w:numPr>
        <w:spacing w:line="360" w:lineRule="auto"/>
        <w:ind w:left="0" w:firstLineChars="0" w:firstLine="1134"/>
        <w:rPr>
          <w:rFonts w:eastAsia="仿宋_GB2312"/>
          <w:sz w:val="32"/>
          <w:szCs w:val="32"/>
        </w:rPr>
      </w:pPr>
      <w:r>
        <w:rPr>
          <w:rFonts w:eastAsia="仿宋_GB2312" w:hint="eastAsia"/>
          <w:sz w:val="32"/>
          <w:szCs w:val="32"/>
        </w:rPr>
        <w:t>对于气压系统，只有正驾驶员需要的飞行仪表可以连接到该系统上；</w:t>
      </w:r>
    </w:p>
    <w:p w:rsidR="00001BCF" w:rsidRDefault="0068794E">
      <w:pPr>
        <w:pStyle w:val="af0"/>
        <w:numPr>
          <w:ilvl w:val="0"/>
          <w:numId w:val="104"/>
        </w:numPr>
        <w:spacing w:line="360" w:lineRule="auto"/>
        <w:ind w:left="0" w:firstLineChars="0" w:firstLine="1134"/>
        <w:rPr>
          <w:rFonts w:eastAsia="仿宋_GB2312"/>
          <w:sz w:val="32"/>
          <w:szCs w:val="32"/>
        </w:rPr>
      </w:pPr>
      <w:r>
        <w:rPr>
          <w:rFonts w:eastAsia="仿宋_GB2312" w:hint="eastAsia"/>
          <w:sz w:val="32"/>
          <w:szCs w:val="32"/>
        </w:rPr>
        <w:t>附加的仪表、系统或设备不得连接到副驾驶员工作的系统上。除非有措施保证，附加的仪表、系统或设备发生任一失灵后（如未表明其概率是极不可能的），所要求的飞行仪表仍能继续正常工作；</w:t>
      </w:r>
    </w:p>
    <w:p w:rsidR="00001BCF" w:rsidRDefault="0068794E">
      <w:pPr>
        <w:pStyle w:val="af0"/>
        <w:numPr>
          <w:ilvl w:val="0"/>
          <w:numId w:val="104"/>
        </w:numPr>
        <w:spacing w:line="360" w:lineRule="auto"/>
        <w:ind w:left="0" w:firstLineChars="0" w:firstLine="1134"/>
        <w:rPr>
          <w:rFonts w:eastAsia="仿宋_GB2312"/>
          <w:sz w:val="32"/>
          <w:szCs w:val="32"/>
        </w:rPr>
      </w:pPr>
      <w:r>
        <w:rPr>
          <w:rFonts w:eastAsia="仿宋_GB2312" w:hint="eastAsia"/>
          <w:sz w:val="32"/>
          <w:szCs w:val="32"/>
        </w:rPr>
        <w:t>设备、系统和安装必须设计成，当发生任何单个故障或故障组合后（如未表明其概率是极不可能的），无需增加机组成员的动作，仍能保留一组可供驾驶员使用的、由仪表提供的、对飞行安全必不可少的信息显示（包括姿态、航向、空速和高度）；</w:t>
      </w:r>
    </w:p>
    <w:p w:rsidR="00001BCF" w:rsidRDefault="0068794E">
      <w:pPr>
        <w:pStyle w:val="af0"/>
        <w:numPr>
          <w:ilvl w:val="0"/>
          <w:numId w:val="104"/>
        </w:numPr>
        <w:spacing w:line="360" w:lineRule="auto"/>
        <w:ind w:left="0" w:firstLineChars="0" w:firstLine="1134"/>
        <w:rPr>
          <w:rFonts w:eastAsia="仿宋_GB2312"/>
          <w:sz w:val="32"/>
          <w:szCs w:val="32"/>
        </w:rPr>
      </w:pPr>
      <w:r>
        <w:rPr>
          <w:rFonts w:eastAsia="仿宋_GB2312" w:hint="eastAsia"/>
          <w:sz w:val="32"/>
          <w:szCs w:val="32"/>
        </w:rPr>
        <w:t>对单驾驶布局，必须为需要静压源的仪表提供选择备用静压源的装置，且备用静压</w:t>
      </w:r>
      <w:proofErr w:type="gramStart"/>
      <w:r>
        <w:rPr>
          <w:rFonts w:eastAsia="仿宋_GB2312" w:hint="eastAsia"/>
          <w:sz w:val="32"/>
          <w:szCs w:val="32"/>
        </w:rPr>
        <w:t>源必须</w:t>
      </w:r>
      <w:proofErr w:type="gramEnd"/>
      <w:r>
        <w:rPr>
          <w:rFonts w:eastAsia="仿宋_GB2312" w:hint="eastAsia"/>
          <w:sz w:val="32"/>
          <w:szCs w:val="32"/>
        </w:rPr>
        <w:t>经过校准。</w:t>
      </w:r>
    </w:p>
    <w:p w:rsidR="00001BCF" w:rsidRDefault="0068794E">
      <w:pPr>
        <w:pStyle w:val="af0"/>
        <w:spacing w:line="360" w:lineRule="auto"/>
        <w:ind w:firstLineChars="265" w:firstLine="848"/>
        <w:rPr>
          <w:rFonts w:eastAsia="仿宋_GB2312"/>
          <w:sz w:val="32"/>
          <w:szCs w:val="32"/>
        </w:rPr>
      </w:pPr>
      <w:r>
        <w:rPr>
          <w:rFonts w:eastAsia="仿宋_GB2312" w:hint="eastAsia"/>
          <w:sz w:val="32"/>
          <w:szCs w:val="32"/>
        </w:rPr>
        <w:t>(6)</w:t>
      </w:r>
      <w:r>
        <w:rPr>
          <w:rFonts w:eastAsia="仿宋_GB2312" w:hint="eastAsia"/>
          <w:sz w:val="32"/>
          <w:szCs w:val="32"/>
        </w:rPr>
        <w:t>在确定第</w:t>
      </w:r>
      <w:r>
        <w:rPr>
          <w:rFonts w:eastAsia="仿宋_GB2312" w:hint="eastAsia"/>
          <w:sz w:val="32"/>
          <w:szCs w:val="32"/>
        </w:rPr>
        <w:t>29.1351</w:t>
      </w:r>
      <w:r>
        <w:rPr>
          <w:rFonts w:eastAsia="仿宋_GB2312" w:hint="eastAsia"/>
          <w:sz w:val="32"/>
          <w:szCs w:val="32"/>
        </w:rPr>
        <w:t>条</w:t>
      </w:r>
      <w:r>
        <w:rPr>
          <w:rFonts w:eastAsia="仿宋_GB2312" w:hint="eastAsia"/>
          <w:sz w:val="32"/>
          <w:szCs w:val="32"/>
        </w:rPr>
        <w:t>(d)(2)</w:t>
      </w:r>
      <w:r>
        <w:rPr>
          <w:rFonts w:eastAsia="仿宋_GB2312" w:hint="eastAsia"/>
          <w:sz w:val="32"/>
          <w:szCs w:val="32"/>
        </w:rPr>
        <w:t>的符合性时，评估必须包括为按仪表飞行规则飞行所需全部系统的供电。</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雷暴灯</w:t>
      </w:r>
    </w:p>
    <w:p w:rsidR="00001BCF" w:rsidRDefault="0068794E">
      <w:pPr>
        <w:pStyle w:val="af0"/>
        <w:spacing w:line="360" w:lineRule="auto"/>
        <w:ind w:firstLine="640"/>
        <w:rPr>
          <w:rFonts w:eastAsia="仿宋_GB2312"/>
          <w:sz w:val="32"/>
          <w:szCs w:val="32"/>
        </w:rPr>
      </w:pPr>
      <w:r>
        <w:rPr>
          <w:rFonts w:eastAsia="仿宋_GB2312" w:hint="eastAsia"/>
          <w:sz w:val="32"/>
          <w:szCs w:val="32"/>
        </w:rPr>
        <w:t>除第</w:t>
      </w:r>
      <w:r>
        <w:rPr>
          <w:rFonts w:eastAsia="仿宋_GB2312" w:hint="eastAsia"/>
          <w:sz w:val="32"/>
          <w:szCs w:val="32"/>
        </w:rPr>
        <w:t>29.1381</w:t>
      </w:r>
      <w:r>
        <w:rPr>
          <w:rFonts w:eastAsia="仿宋_GB2312" w:hint="eastAsia"/>
          <w:sz w:val="32"/>
          <w:szCs w:val="32"/>
        </w:rPr>
        <w:t>条</w:t>
      </w:r>
      <w:r>
        <w:rPr>
          <w:rFonts w:eastAsia="仿宋_GB2312" w:hint="eastAsia"/>
          <w:sz w:val="32"/>
          <w:szCs w:val="32"/>
        </w:rPr>
        <w:t>(a)</w:t>
      </w:r>
      <w:r>
        <w:rPr>
          <w:rFonts w:eastAsia="仿宋_GB2312" w:hint="eastAsia"/>
          <w:sz w:val="32"/>
          <w:szCs w:val="32"/>
        </w:rPr>
        <w:t>要求的仪表灯外，还必须备有能为基本飞行仪表提供高强度白色泛光照明的雷暴灯。其安装必须满足第</w:t>
      </w:r>
      <w:r>
        <w:rPr>
          <w:rFonts w:eastAsia="仿宋_GB2312" w:hint="eastAsia"/>
          <w:sz w:val="32"/>
          <w:szCs w:val="32"/>
        </w:rPr>
        <w:t>29.1381(b)</w:t>
      </w:r>
      <w:r>
        <w:rPr>
          <w:rFonts w:eastAsia="仿宋_GB2312" w:hint="eastAsia"/>
          <w:sz w:val="32"/>
          <w:szCs w:val="32"/>
        </w:rPr>
        <w:t>的要求。</w:t>
      </w:r>
    </w:p>
    <w:p w:rsidR="00001BCF" w:rsidRDefault="00001BCF">
      <w:pPr>
        <w:pStyle w:val="af0"/>
        <w:spacing w:line="360" w:lineRule="auto"/>
        <w:ind w:firstLine="640"/>
        <w:rPr>
          <w:rFonts w:eastAsia="仿宋_GB2312"/>
          <w:sz w:val="32"/>
          <w:szCs w:val="32"/>
        </w:rPr>
      </w:pPr>
    </w:p>
    <w:p w:rsidR="00001BCF" w:rsidRDefault="0068794E">
      <w:pPr>
        <w:pStyle w:val="3"/>
        <w:spacing w:line="360" w:lineRule="auto"/>
        <w:ind w:firstLineChars="200" w:firstLine="643"/>
        <w:rPr>
          <w:rFonts w:ascii="黑体" w:eastAsia="黑体" w:hAnsi="黑体"/>
          <w:sz w:val="32"/>
          <w:szCs w:val="32"/>
        </w:rPr>
      </w:pPr>
      <w:bookmarkStart w:id="410" w:name="_Toc148957764"/>
      <w:r>
        <w:rPr>
          <w:rFonts w:ascii="黑体" w:eastAsia="黑体" w:hAnsi="黑体" w:hint="eastAsia"/>
          <w:sz w:val="32"/>
          <w:szCs w:val="32"/>
        </w:rPr>
        <w:t>Ⅸ</w:t>
      </w:r>
      <w:r>
        <w:rPr>
          <w:rFonts w:ascii="黑体" w:eastAsia="黑体" w:hAnsi="黑体" w:hint="eastAsia"/>
          <w:sz w:val="32"/>
          <w:szCs w:val="32"/>
        </w:rPr>
        <w:t xml:space="preserve">  </w:t>
      </w:r>
      <w:r>
        <w:rPr>
          <w:rFonts w:ascii="黑体" w:eastAsia="黑体" w:hAnsi="黑体" w:hint="eastAsia"/>
          <w:sz w:val="32"/>
          <w:szCs w:val="32"/>
        </w:rPr>
        <w:t>旋翼航空器飞行手册</w:t>
      </w:r>
      <w:bookmarkEnd w:id="410"/>
    </w:p>
    <w:p w:rsidR="00001BCF" w:rsidRDefault="0068794E">
      <w:pPr>
        <w:pStyle w:val="af0"/>
        <w:spacing w:line="360" w:lineRule="auto"/>
        <w:ind w:firstLine="640"/>
        <w:rPr>
          <w:rFonts w:eastAsia="仿宋_GB2312"/>
          <w:sz w:val="32"/>
          <w:szCs w:val="32"/>
        </w:rPr>
      </w:pPr>
      <w:r>
        <w:rPr>
          <w:rFonts w:eastAsia="仿宋_GB2312" w:hint="eastAsia"/>
          <w:sz w:val="32"/>
          <w:szCs w:val="32"/>
        </w:rPr>
        <w:t>必须提供旋翼航空器飞行手册或旋翼航空器飞行手册仪表飞行规则（</w:t>
      </w:r>
      <w:r>
        <w:rPr>
          <w:rFonts w:eastAsia="仿宋_GB2312" w:hint="eastAsia"/>
          <w:sz w:val="32"/>
          <w:szCs w:val="32"/>
        </w:rPr>
        <w:t>IFR</w:t>
      </w:r>
      <w:r>
        <w:rPr>
          <w:rFonts w:eastAsia="仿宋_GB2312" w:hint="eastAsia"/>
          <w:sz w:val="32"/>
          <w:szCs w:val="32"/>
        </w:rPr>
        <w:t>）补充规定并应包括：</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限制　批准的仪表飞行规则（</w:t>
      </w:r>
      <w:r>
        <w:rPr>
          <w:rFonts w:eastAsia="仿宋_GB2312" w:hint="eastAsia"/>
          <w:sz w:val="32"/>
          <w:szCs w:val="32"/>
        </w:rPr>
        <w:t>IFR</w:t>
      </w:r>
      <w:r>
        <w:rPr>
          <w:rFonts w:eastAsia="仿宋_GB2312" w:hint="eastAsia"/>
          <w:sz w:val="32"/>
          <w:szCs w:val="32"/>
        </w:rPr>
        <w:t>）的飞行包线，仪表飞行规则（</w:t>
      </w:r>
      <w:r>
        <w:rPr>
          <w:rFonts w:eastAsia="仿宋_GB2312" w:hint="eastAsia"/>
          <w:sz w:val="32"/>
          <w:szCs w:val="32"/>
        </w:rPr>
        <w:t>IFR</w:t>
      </w:r>
      <w:r>
        <w:rPr>
          <w:rFonts w:eastAsia="仿宋_GB2312" w:hint="eastAsia"/>
          <w:sz w:val="32"/>
          <w:szCs w:val="32"/>
        </w:rPr>
        <w:t>）飞行机组的组成，更改后的运行类型，以及经批准的直升机仪表飞行规则（</w:t>
      </w:r>
      <w:r>
        <w:rPr>
          <w:rFonts w:eastAsia="仿宋_GB2312" w:hint="eastAsia"/>
          <w:sz w:val="32"/>
          <w:szCs w:val="32"/>
        </w:rPr>
        <w:t>IFR</w:t>
      </w:r>
      <w:r>
        <w:rPr>
          <w:rFonts w:eastAsia="仿宋_GB2312" w:hint="eastAsia"/>
          <w:sz w:val="32"/>
          <w:szCs w:val="32"/>
        </w:rPr>
        <w:t>）的精</w:t>
      </w:r>
      <w:r>
        <w:rPr>
          <w:rFonts w:eastAsia="仿宋_GB2312" w:hint="eastAsia"/>
          <w:sz w:val="32"/>
          <w:szCs w:val="32"/>
        </w:rPr>
        <w:t>确进场最陡梯度。</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程序　正确使用仪表飞行规则（</w:t>
      </w:r>
      <w:r>
        <w:rPr>
          <w:rFonts w:eastAsia="仿宋_GB2312" w:hint="eastAsia"/>
          <w:sz w:val="32"/>
          <w:szCs w:val="32"/>
        </w:rPr>
        <w:t>IFR</w:t>
      </w:r>
      <w:r>
        <w:rPr>
          <w:rFonts w:eastAsia="仿宋_GB2312" w:hint="eastAsia"/>
          <w:sz w:val="32"/>
          <w:szCs w:val="32"/>
        </w:rPr>
        <w:t>）系统所需的资料以及</w:t>
      </w:r>
      <w:proofErr w:type="gramStart"/>
      <w:r>
        <w:rPr>
          <w:rFonts w:eastAsia="仿宋_GB2312" w:hint="eastAsia"/>
          <w:sz w:val="32"/>
          <w:szCs w:val="32"/>
        </w:rPr>
        <w:t>当增稳系统</w:t>
      </w:r>
      <w:proofErr w:type="gramEnd"/>
      <w:r>
        <w:rPr>
          <w:rFonts w:eastAsia="仿宋_GB2312" w:hint="eastAsia"/>
          <w:sz w:val="32"/>
          <w:szCs w:val="32"/>
        </w:rPr>
        <w:t>或电气系统失效时荐用的操作程序。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性能　如果</w:t>
      </w:r>
      <w:r>
        <w:rPr>
          <w:rFonts w:eastAsia="仿宋_GB2312" w:hint="eastAsia"/>
          <w:sz w:val="32"/>
          <w:szCs w:val="32"/>
        </w:rPr>
        <w:t>V</w:t>
      </w:r>
      <w:r>
        <w:rPr>
          <w:rFonts w:eastAsia="仿宋_GB2312" w:hint="eastAsia"/>
          <w:sz w:val="32"/>
          <w:szCs w:val="32"/>
          <w:vertAlign w:val="subscript"/>
        </w:rPr>
        <w:t>Y1</w:t>
      </w:r>
      <w:r>
        <w:rPr>
          <w:rFonts w:eastAsia="仿宋_GB2312" w:hint="eastAsia"/>
          <w:sz w:val="32"/>
          <w:szCs w:val="32"/>
        </w:rPr>
        <w:t>与</w:t>
      </w:r>
      <w:r>
        <w:rPr>
          <w:rFonts w:eastAsia="仿宋_GB2312" w:hint="eastAsia"/>
          <w:sz w:val="32"/>
          <w:szCs w:val="32"/>
        </w:rPr>
        <w:t>V</w:t>
      </w:r>
      <w:r>
        <w:rPr>
          <w:rFonts w:eastAsia="仿宋_GB2312" w:hint="eastAsia"/>
          <w:sz w:val="32"/>
          <w:szCs w:val="32"/>
          <w:vertAlign w:val="subscript"/>
        </w:rPr>
        <w:t>Y</w:t>
      </w:r>
      <w:r>
        <w:rPr>
          <w:rFonts w:eastAsia="仿宋_GB2312" w:hint="eastAsia"/>
          <w:sz w:val="32"/>
          <w:szCs w:val="32"/>
        </w:rPr>
        <w:t>不同，则应提供申请批准的整个重量、高度和温度范围内，以</w:t>
      </w:r>
      <w:r>
        <w:rPr>
          <w:rFonts w:eastAsia="仿宋_GB2312" w:hint="eastAsia"/>
          <w:sz w:val="32"/>
          <w:szCs w:val="32"/>
        </w:rPr>
        <w:t>V</w:t>
      </w:r>
      <w:r>
        <w:rPr>
          <w:rFonts w:eastAsia="仿宋_GB2312" w:hint="eastAsia"/>
          <w:sz w:val="32"/>
          <w:szCs w:val="32"/>
          <w:vertAlign w:val="subscript"/>
        </w:rPr>
        <w:t>Y1</w:t>
      </w:r>
      <w:r>
        <w:rPr>
          <w:rFonts w:eastAsia="仿宋_GB2312" w:hint="eastAsia"/>
          <w:sz w:val="32"/>
          <w:szCs w:val="32"/>
        </w:rPr>
        <w:t>和最大连续功率爬升时的爬升性能。</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411" w:name="_Toc148957765"/>
      <w:r>
        <w:rPr>
          <w:rFonts w:eastAsia="黑体" w:hint="eastAsia"/>
          <w:sz w:val="32"/>
          <w:szCs w:val="32"/>
        </w:rPr>
        <w:t>附件</w:t>
      </w:r>
      <w:r>
        <w:rPr>
          <w:rFonts w:eastAsia="黑体" w:hint="eastAsia"/>
          <w:sz w:val="32"/>
          <w:szCs w:val="32"/>
        </w:rPr>
        <w:t>C</w:t>
      </w:r>
      <w:r>
        <w:rPr>
          <w:rFonts w:eastAsia="黑体" w:hint="eastAsia"/>
          <w:sz w:val="32"/>
          <w:szCs w:val="32"/>
        </w:rPr>
        <w:t xml:space="preserve">　结冰合格审定</w:t>
      </w:r>
      <w:bookmarkEnd w:id="411"/>
    </w:p>
    <w:p w:rsidR="00001BCF" w:rsidRDefault="0068794E">
      <w:pPr>
        <w:pStyle w:val="3"/>
        <w:spacing w:line="360" w:lineRule="auto"/>
        <w:ind w:firstLineChars="200" w:firstLine="643"/>
        <w:rPr>
          <w:rFonts w:ascii="黑体" w:eastAsia="黑体" w:hAnsi="黑体"/>
          <w:sz w:val="32"/>
          <w:szCs w:val="32"/>
        </w:rPr>
      </w:pPr>
      <w:bookmarkStart w:id="412" w:name="_Toc148957766"/>
      <w:r>
        <w:rPr>
          <w:rFonts w:ascii="黑体" w:eastAsia="黑体" w:hAnsi="黑体" w:hint="eastAsia"/>
          <w:sz w:val="32"/>
          <w:szCs w:val="32"/>
        </w:rPr>
        <w:t xml:space="preserve">(a) </w:t>
      </w:r>
      <w:r>
        <w:rPr>
          <w:rFonts w:ascii="黑体" w:eastAsia="黑体" w:hAnsi="黑体" w:hint="eastAsia"/>
          <w:sz w:val="32"/>
          <w:szCs w:val="32"/>
        </w:rPr>
        <w:t>连续最大结冰</w:t>
      </w:r>
      <w:bookmarkEnd w:id="412"/>
    </w:p>
    <w:p w:rsidR="00001BCF" w:rsidRDefault="0068794E">
      <w:pPr>
        <w:pStyle w:val="af0"/>
        <w:spacing w:line="360" w:lineRule="auto"/>
        <w:ind w:firstLine="640"/>
        <w:rPr>
          <w:rFonts w:eastAsia="仿宋_GB2312"/>
          <w:sz w:val="32"/>
          <w:szCs w:val="32"/>
        </w:rPr>
      </w:pPr>
      <w:r>
        <w:rPr>
          <w:rFonts w:eastAsia="仿宋_GB2312" w:hint="eastAsia"/>
          <w:sz w:val="32"/>
          <w:szCs w:val="32"/>
        </w:rPr>
        <w:t>大气结冰状态的最大连续强度（连续最大结冰）由云层液态水含量、云层水滴平均有效直径和周围空气温度三个变量决定。这三个变量的相互关系列于本附件图</w:t>
      </w:r>
      <w:r>
        <w:rPr>
          <w:rFonts w:eastAsia="仿宋_GB2312" w:hint="eastAsia"/>
          <w:sz w:val="32"/>
          <w:szCs w:val="32"/>
        </w:rPr>
        <w:t>1</w:t>
      </w:r>
      <w:r>
        <w:rPr>
          <w:rFonts w:eastAsia="仿宋_GB2312" w:hint="eastAsia"/>
          <w:sz w:val="32"/>
          <w:szCs w:val="32"/>
        </w:rPr>
        <w:t>中。用高度和温度表示结冰限制包线列于本附件图</w:t>
      </w:r>
      <w:r>
        <w:rPr>
          <w:rFonts w:eastAsia="仿宋_GB2312" w:hint="eastAsia"/>
          <w:sz w:val="32"/>
          <w:szCs w:val="32"/>
        </w:rPr>
        <w:t>2</w:t>
      </w:r>
      <w:r>
        <w:rPr>
          <w:rFonts w:eastAsia="仿宋_GB2312" w:hint="eastAsia"/>
          <w:sz w:val="32"/>
          <w:szCs w:val="32"/>
        </w:rPr>
        <w:t>中。由图</w:t>
      </w:r>
      <w:r>
        <w:rPr>
          <w:rFonts w:eastAsia="仿宋_GB2312" w:hint="eastAsia"/>
          <w:sz w:val="32"/>
          <w:szCs w:val="32"/>
        </w:rPr>
        <w:t>1</w:t>
      </w:r>
      <w:r>
        <w:rPr>
          <w:rFonts w:eastAsia="仿宋_GB2312" w:hint="eastAsia"/>
          <w:sz w:val="32"/>
          <w:szCs w:val="32"/>
        </w:rPr>
        <w:t>和图</w:t>
      </w:r>
      <w:r>
        <w:rPr>
          <w:rFonts w:eastAsia="仿宋_GB2312" w:hint="eastAsia"/>
          <w:sz w:val="32"/>
          <w:szCs w:val="32"/>
        </w:rPr>
        <w:t>2</w:t>
      </w:r>
      <w:r>
        <w:rPr>
          <w:rFonts w:eastAsia="仿宋_GB2312" w:hint="eastAsia"/>
          <w:sz w:val="32"/>
          <w:szCs w:val="32"/>
        </w:rPr>
        <w:t>可确定云层液态水的含量同水滴直径及高度间的相互关系。除了水平范围</w:t>
      </w:r>
      <w:r>
        <w:rPr>
          <w:rFonts w:eastAsia="仿宋_GB2312" w:hint="eastAsia"/>
          <w:sz w:val="32"/>
          <w:szCs w:val="32"/>
        </w:rPr>
        <w:t>17.4</w:t>
      </w:r>
      <w:r>
        <w:rPr>
          <w:rFonts w:eastAsia="仿宋_GB2312" w:hint="eastAsia"/>
          <w:sz w:val="32"/>
          <w:szCs w:val="32"/>
        </w:rPr>
        <w:t>海里外的连续最大结冰状态的云层液态水含量，用图</w:t>
      </w:r>
      <w:r>
        <w:rPr>
          <w:rFonts w:eastAsia="仿宋_GB2312" w:hint="eastAsia"/>
          <w:sz w:val="32"/>
          <w:szCs w:val="32"/>
        </w:rPr>
        <w:t>1</w:t>
      </w:r>
      <w:r>
        <w:rPr>
          <w:rFonts w:eastAsia="仿宋_GB2312" w:hint="eastAsia"/>
          <w:sz w:val="32"/>
          <w:szCs w:val="32"/>
        </w:rPr>
        <w:t>的液态水含量乘上本附件图</w:t>
      </w:r>
      <w:r>
        <w:rPr>
          <w:rFonts w:eastAsia="仿宋_GB2312" w:hint="eastAsia"/>
          <w:sz w:val="32"/>
          <w:szCs w:val="32"/>
        </w:rPr>
        <w:t>3</w:t>
      </w:r>
      <w:r>
        <w:rPr>
          <w:rFonts w:eastAsia="仿宋_GB2312" w:hint="eastAsia"/>
          <w:sz w:val="32"/>
          <w:szCs w:val="32"/>
        </w:rPr>
        <w:t>的相应系数来确定。</w:t>
      </w:r>
    </w:p>
    <w:p w:rsidR="00001BCF" w:rsidRDefault="0068794E">
      <w:pPr>
        <w:pStyle w:val="3"/>
        <w:spacing w:line="360" w:lineRule="auto"/>
        <w:ind w:firstLineChars="200" w:firstLine="643"/>
        <w:rPr>
          <w:rFonts w:ascii="黑体" w:eastAsia="黑体" w:hAnsi="黑体"/>
          <w:sz w:val="32"/>
          <w:szCs w:val="32"/>
        </w:rPr>
      </w:pPr>
      <w:bookmarkStart w:id="413" w:name="_Toc148957767"/>
      <w:r>
        <w:rPr>
          <w:rFonts w:ascii="黑体" w:eastAsia="黑体" w:hAnsi="黑体" w:hint="eastAsia"/>
          <w:sz w:val="32"/>
          <w:szCs w:val="32"/>
        </w:rPr>
        <w:t xml:space="preserve">(b) </w:t>
      </w:r>
      <w:r>
        <w:rPr>
          <w:rFonts w:ascii="黑体" w:eastAsia="黑体" w:hAnsi="黑体" w:hint="eastAsia"/>
          <w:sz w:val="32"/>
          <w:szCs w:val="32"/>
        </w:rPr>
        <w:t>间断最大结冰</w:t>
      </w:r>
      <w:bookmarkEnd w:id="413"/>
    </w:p>
    <w:p w:rsidR="00001BCF" w:rsidRDefault="0068794E">
      <w:pPr>
        <w:pStyle w:val="af0"/>
        <w:spacing w:line="360" w:lineRule="auto"/>
        <w:ind w:firstLine="640"/>
        <w:rPr>
          <w:rFonts w:eastAsia="仿宋_GB2312"/>
          <w:sz w:val="32"/>
          <w:szCs w:val="32"/>
        </w:rPr>
      </w:pPr>
      <w:r>
        <w:rPr>
          <w:rFonts w:eastAsia="仿宋_GB2312" w:hint="eastAsia"/>
          <w:sz w:val="32"/>
          <w:szCs w:val="32"/>
        </w:rPr>
        <w:t>大气结冰状态的最大间断强度（间断最大结冰）由云层液态水含量、云层水滴平均有效直径和周围空气温度三个变量决定。这三个变量的</w:t>
      </w:r>
      <w:r>
        <w:rPr>
          <w:rFonts w:eastAsia="仿宋_GB2312" w:hint="eastAsia"/>
          <w:sz w:val="32"/>
          <w:szCs w:val="32"/>
        </w:rPr>
        <w:t>相互关系列于本附件图</w:t>
      </w:r>
      <w:r>
        <w:rPr>
          <w:rFonts w:eastAsia="仿宋_GB2312" w:hint="eastAsia"/>
          <w:sz w:val="32"/>
          <w:szCs w:val="32"/>
        </w:rPr>
        <w:t>4</w:t>
      </w:r>
      <w:r>
        <w:rPr>
          <w:rFonts w:eastAsia="仿宋_GB2312" w:hint="eastAsia"/>
          <w:sz w:val="32"/>
          <w:szCs w:val="32"/>
        </w:rPr>
        <w:t>中。用高度和温度表示的结冰限制包线列于本附件图</w:t>
      </w:r>
      <w:r>
        <w:rPr>
          <w:rFonts w:eastAsia="仿宋_GB2312" w:hint="eastAsia"/>
          <w:sz w:val="32"/>
          <w:szCs w:val="32"/>
        </w:rPr>
        <w:t>5</w:t>
      </w:r>
      <w:r>
        <w:rPr>
          <w:rFonts w:eastAsia="仿宋_GB2312" w:hint="eastAsia"/>
          <w:sz w:val="32"/>
          <w:szCs w:val="32"/>
        </w:rPr>
        <w:t>中。由图</w:t>
      </w:r>
      <w:r>
        <w:rPr>
          <w:rFonts w:eastAsia="仿宋_GB2312" w:hint="eastAsia"/>
          <w:sz w:val="32"/>
          <w:szCs w:val="32"/>
        </w:rPr>
        <w:t>4</w:t>
      </w:r>
      <w:r>
        <w:rPr>
          <w:rFonts w:eastAsia="仿宋_GB2312" w:hint="eastAsia"/>
          <w:sz w:val="32"/>
          <w:szCs w:val="32"/>
        </w:rPr>
        <w:t>和图</w:t>
      </w:r>
      <w:r>
        <w:rPr>
          <w:rFonts w:eastAsia="仿宋_GB2312" w:hint="eastAsia"/>
          <w:sz w:val="32"/>
          <w:szCs w:val="32"/>
        </w:rPr>
        <w:t>5</w:t>
      </w:r>
      <w:r>
        <w:rPr>
          <w:rFonts w:eastAsia="仿宋_GB2312" w:hint="eastAsia"/>
          <w:sz w:val="32"/>
          <w:szCs w:val="32"/>
        </w:rPr>
        <w:t>确定云层液态水含量同水滴直径及高度间的相互关系，除了水平范围</w:t>
      </w:r>
      <w:r>
        <w:rPr>
          <w:rFonts w:eastAsia="仿宋_GB2312" w:hint="eastAsia"/>
          <w:sz w:val="32"/>
          <w:szCs w:val="32"/>
        </w:rPr>
        <w:t>2.6</w:t>
      </w:r>
      <w:r>
        <w:rPr>
          <w:rFonts w:eastAsia="仿宋_GB2312" w:hint="eastAsia"/>
          <w:sz w:val="32"/>
          <w:szCs w:val="32"/>
        </w:rPr>
        <w:t>海里外的间断最大结冰状态的云层液态水含量，用图</w:t>
      </w:r>
      <w:r>
        <w:rPr>
          <w:rFonts w:eastAsia="仿宋_GB2312" w:hint="eastAsia"/>
          <w:sz w:val="32"/>
          <w:szCs w:val="32"/>
        </w:rPr>
        <w:t>4</w:t>
      </w:r>
      <w:r>
        <w:rPr>
          <w:rFonts w:eastAsia="仿宋_GB2312" w:hint="eastAsia"/>
          <w:sz w:val="32"/>
          <w:szCs w:val="32"/>
        </w:rPr>
        <w:t>的液态水含量乘上本附件图</w:t>
      </w:r>
      <w:r>
        <w:rPr>
          <w:rFonts w:eastAsia="仿宋_GB2312" w:hint="eastAsia"/>
          <w:sz w:val="32"/>
          <w:szCs w:val="32"/>
        </w:rPr>
        <w:t>6</w:t>
      </w:r>
      <w:r>
        <w:rPr>
          <w:rFonts w:eastAsia="仿宋_GB2312" w:hint="eastAsia"/>
          <w:sz w:val="32"/>
          <w:szCs w:val="32"/>
        </w:rPr>
        <w:t>的相应系数来确定。</w:t>
      </w:r>
    </w:p>
    <w:p w:rsidR="00001BCF" w:rsidRDefault="0068794E">
      <w:pPr>
        <w:pStyle w:val="af0"/>
        <w:spacing w:line="360" w:lineRule="auto"/>
        <w:ind w:firstLineChars="0" w:firstLine="0"/>
        <w:rPr>
          <w:rFonts w:eastAsia="仿宋_GB2312"/>
          <w:sz w:val="32"/>
          <w:szCs w:val="32"/>
        </w:rPr>
      </w:pPr>
      <w:r>
        <w:rPr>
          <w:rFonts w:eastAsia="仿宋_GB2312" w:hint="eastAsia"/>
          <w:noProof/>
          <w:sz w:val="32"/>
          <w:szCs w:val="32"/>
        </w:rPr>
        <w:drawing>
          <wp:inline distT="0" distB="0" distL="0" distR="0">
            <wp:extent cx="5248910" cy="634111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248910" cy="6341110"/>
                    </a:xfrm>
                    <a:prstGeom prst="rect">
                      <a:avLst/>
                    </a:prstGeom>
                    <a:noFill/>
                    <a:ln>
                      <a:noFill/>
                    </a:ln>
                  </pic:spPr>
                </pic:pic>
              </a:graphicData>
            </a:graphic>
          </wp:inline>
        </w:drawing>
      </w:r>
    </w:p>
    <w:p w:rsidR="00001BCF" w:rsidRDefault="0068794E">
      <w:pPr>
        <w:pStyle w:val="af0"/>
        <w:spacing w:line="360" w:lineRule="auto"/>
        <w:ind w:firstLineChars="0" w:firstLine="0"/>
        <w:rPr>
          <w:rFonts w:eastAsia="仿宋_GB2312"/>
          <w:sz w:val="32"/>
          <w:szCs w:val="32"/>
        </w:rPr>
      </w:pPr>
      <w:r>
        <w:rPr>
          <w:rFonts w:eastAsia="仿宋_GB2312" w:hint="eastAsia"/>
          <w:noProof/>
          <w:sz w:val="32"/>
          <w:szCs w:val="32"/>
        </w:rPr>
        <w:drawing>
          <wp:inline distT="0" distB="0" distL="0" distR="0">
            <wp:extent cx="5248910" cy="656717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248910" cy="6567170"/>
                    </a:xfrm>
                    <a:prstGeom prst="rect">
                      <a:avLst/>
                    </a:prstGeom>
                    <a:noFill/>
                    <a:ln>
                      <a:noFill/>
                    </a:ln>
                  </pic:spPr>
                </pic:pic>
              </a:graphicData>
            </a:graphic>
          </wp:inline>
        </w:drawing>
      </w:r>
    </w:p>
    <w:p w:rsidR="00001BCF" w:rsidRDefault="0068794E">
      <w:pPr>
        <w:pStyle w:val="af0"/>
        <w:spacing w:line="360" w:lineRule="auto"/>
        <w:ind w:firstLine="640"/>
        <w:rPr>
          <w:rFonts w:eastAsia="仿宋_GB2312"/>
          <w:sz w:val="32"/>
          <w:szCs w:val="32"/>
        </w:rPr>
      </w:pPr>
      <w:r>
        <w:rPr>
          <w:rFonts w:eastAsia="仿宋_GB2312" w:hint="eastAsia"/>
          <w:sz w:val="32"/>
          <w:szCs w:val="32"/>
        </w:rPr>
        <w:t>图</w:t>
      </w:r>
      <w:r>
        <w:rPr>
          <w:rFonts w:eastAsia="仿宋_GB2312" w:hint="eastAsia"/>
          <w:sz w:val="32"/>
          <w:szCs w:val="32"/>
        </w:rPr>
        <w:t xml:space="preserve">2 </w:t>
      </w:r>
      <w:r>
        <w:rPr>
          <w:rFonts w:eastAsia="仿宋_GB2312" w:hint="eastAsia"/>
          <w:sz w:val="32"/>
          <w:szCs w:val="32"/>
        </w:rPr>
        <w:t>连续最大（层云）大气结冰状态环境温度与气压高度的关系</w:t>
      </w:r>
    </w:p>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Chars="0" w:firstLine="0"/>
        <w:rPr>
          <w:rFonts w:eastAsia="仿宋_GB2312"/>
          <w:sz w:val="32"/>
          <w:szCs w:val="32"/>
        </w:rPr>
      </w:pPr>
      <w:r>
        <w:rPr>
          <w:rFonts w:eastAsia="仿宋_GB2312" w:hint="eastAsia"/>
          <w:noProof/>
          <w:sz w:val="32"/>
          <w:szCs w:val="32"/>
        </w:rPr>
        <w:drawing>
          <wp:inline distT="0" distB="0" distL="0" distR="0">
            <wp:extent cx="5177790" cy="63055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177790" cy="6305550"/>
                    </a:xfrm>
                    <a:prstGeom prst="rect">
                      <a:avLst/>
                    </a:prstGeom>
                    <a:noFill/>
                    <a:ln>
                      <a:noFill/>
                    </a:ln>
                  </pic:spPr>
                </pic:pic>
              </a:graphicData>
            </a:graphic>
          </wp:inline>
        </w:drawing>
      </w:r>
    </w:p>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Chars="0" w:firstLine="0"/>
        <w:rPr>
          <w:rFonts w:eastAsia="仿宋_GB2312"/>
          <w:sz w:val="32"/>
          <w:szCs w:val="32"/>
        </w:rPr>
      </w:pPr>
      <w:r>
        <w:rPr>
          <w:rFonts w:eastAsia="仿宋_GB2312" w:hint="eastAsia"/>
          <w:noProof/>
          <w:sz w:val="32"/>
          <w:szCs w:val="32"/>
        </w:rPr>
        <w:drawing>
          <wp:inline distT="0" distB="0" distL="0" distR="0">
            <wp:extent cx="5248910" cy="670941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248910" cy="6709410"/>
                    </a:xfrm>
                    <a:prstGeom prst="rect">
                      <a:avLst/>
                    </a:prstGeom>
                    <a:noFill/>
                    <a:ln>
                      <a:noFill/>
                    </a:ln>
                  </pic:spPr>
                </pic:pic>
              </a:graphicData>
            </a:graphic>
          </wp:inline>
        </w:drawing>
      </w:r>
    </w:p>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Chars="0" w:firstLine="0"/>
        <w:rPr>
          <w:rFonts w:eastAsia="仿宋_GB2312"/>
          <w:sz w:val="32"/>
          <w:szCs w:val="32"/>
        </w:rPr>
      </w:pPr>
      <w:r>
        <w:rPr>
          <w:rFonts w:eastAsia="仿宋_GB2312" w:hint="eastAsia"/>
          <w:noProof/>
          <w:sz w:val="32"/>
          <w:szCs w:val="32"/>
        </w:rPr>
        <w:drawing>
          <wp:inline distT="0" distB="0" distL="0" distR="0">
            <wp:extent cx="5260975" cy="68167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5260975" cy="6816725"/>
                    </a:xfrm>
                    <a:prstGeom prst="rect">
                      <a:avLst/>
                    </a:prstGeom>
                    <a:noFill/>
                    <a:ln>
                      <a:noFill/>
                    </a:ln>
                  </pic:spPr>
                </pic:pic>
              </a:graphicData>
            </a:graphic>
          </wp:inline>
        </w:drawing>
      </w:r>
    </w:p>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Chars="0" w:firstLine="0"/>
        <w:rPr>
          <w:rFonts w:eastAsia="仿宋_GB2312"/>
          <w:sz w:val="32"/>
          <w:szCs w:val="32"/>
        </w:rPr>
      </w:pPr>
      <w:r>
        <w:rPr>
          <w:rFonts w:eastAsia="仿宋_GB2312" w:hint="eastAsia"/>
          <w:noProof/>
          <w:sz w:val="32"/>
          <w:szCs w:val="32"/>
        </w:rPr>
        <w:drawing>
          <wp:inline distT="0" distB="0" distL="0" distR="0">
            <wp:extent cx="5272405" cy="643636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272405" cy="6436360"/>
                    </a:xfrm>
                    <a:prstGeom prst="rect">
                      <a:avLst/>
                    </a:prstGeom>
                    <a:noFill/>
                    <a:ln>
                      <a:noFill/>
                    </a:ln>
                  </pic:spPr>
                </pic:pic>
              </a:graphicData>
            </a:graphic>
          </wp:inline>
        </w:drawing>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414" w:name="_Toc148957768"/>
      <w:r>
        <w:rPr>
          <w:rFonts w:eastAsia="黑体" w:hint="eastAsia"/>
          <w:sz w:val="32"/>
          <w:szCs w:val="32"/>
        </w:rPr>
        <w:t>附件</w:t>
      </w:r>
      <w:r>
        <w:rPr>
          <w:rFonts w:eastAsia="黑体" w:hint="eastAsia"/>
          <w:sz w:val="32"/>
          <w:szCs w:val="32"/>
        </w:rPr>
        <w:t xml:space="preserve">D  </w:t>
      </w:r>
      <w:r>
        <w:rPr>
          <w:rFonts w:eastAsia="黑体" w:hint="eastAsia"/>
          <w:sz w:val="32"/>
          <w:szCs w:val="32"/>
        </w:rPr>
        <w:t>第</w:t>
      </w:r>
      <w:r>
        <w:rPr>
          <w:rFonts w:eastAsia="黑体" w:hint="eastAsia"/>
          <w:sz w:val="32"/>
          <w:szCs w:val="32"/>
        </w:rPr>
        <w:t>29.803</w:t>
      </w:r>
      <w:r>
        <w:rPr>
          <w:rFonts w:eastAsia="黑体" w:hint="eastAsia"/>
          <w:sz w:val="32"/>
          <w:szCs w:val="32"/>
        </w:rPr>
        <w:t>条要求的应急撤离演示准则</w:t>
      </w:r>
      <w:bookmarkEnd w:id="414"/>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(a) </w:t>
      </w:r>
      <w:r>
        <w:rPr>
          <w:rFonts w:eastAsia="仿宋_GB2312" w:hint="eastAsia"/>
          <w:sz w:val="32"/>
          <w:szCs w:val="32"/>
        </w:rPr>
        <w:t>必须在黑夜或白天摸拟黑夜的条件下进行应急撤离演示。如果是在白天有自然光的室内进行演示，则必须在遮挡好每扇窗户和门的</w:t>
      </w:r>
      <w:r>
        <w:rPr>
          <w:rFonts w:eastAsia="仿宋_GB2312" w:hint="eastAsia"/>
          <w:sz w:val="32"/>
          <w:szCs w:val="32"/>
        </w:rPr>
        <w:t>机库里进行。此外，如果机库内超过无月光夜晚的照明度，则旋翼航空器所有的窗口和舱门都要遮挡。可以使用地板或地面照明灯但它必须保持很低并有遮挡，以免灯光射进旋翼航空器窗口和舱门。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(b) </w:t>
      </w:r>
      <w:r>
        <w:rPr>
          <w:rFonts w:eastAsia="仿宋_GB2312" w:hint="eastAsia"/>
          <w:sz w:val="32"/>
          <w:szCs w:val="32"/>
        </w:rPr>
        <w:t>旋翼航空器必须处于起落架放下的正常姿态。</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(c) </w:t>
      </w:r>
      <w:r>
        <w:rPr>
          <w:rFonts w:eastAsia="仿宋_GB2312" w:hint="eastAsia"/>
          <w:sz w:val="32"/>
          <w:szCs w:val="32"/>
        </w:rPr>
        <w:t>可以在地板或地面上放置安全设备（如垫子和翻转的救生筏）保护参加者。不得使用不属于旋翼航空器应急撤离设备的其它设备来协助参加演示者下到地面。</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(d) </w:t>
      </w:r>
      <w:r>
        <w:rPr>
          <w:rFonts w:eastAsia="仿宋_GB2312" w:hint="eastAsia"/>
          <w:sz w:val="32"/>
          <w:szCs w:val="32"/>
        </w:rPr>
        <w:t>除本附件</w:t>
      </w:r>
      <w:r>
        <w:rPr>
          <w:rFonts w:eastAsia="仿宋_GB2312" w:hint="eastAsia"/>
          <w:sz w:val="32"/>
          <w:szCs w:val="32"/>
        </w:rPr>
        <w:t>(a)</w:t>
      </w:r>
      <w:r>
        <w:rPr>
          <w:rFonts w:eastAsia="仿宋_GB2312" w:hint="eastAsia"/>
          <w:sz w:val="32"/>
          <w:szCs w:val="32"/>
        </w:rPr>
        <w:t>规定者外，只可以使用旋翼航空器应急照明系统提供照明。</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(e) </w:t>
      </w:r>
      <w:r>
        <w:rPr>
          <w:rFonts w:eastAsia="仿宋_GB2312" w:hint="eastAsia"/>
          <w:sz w:val="32"/>
          <w:szCs w:val="32"/>
        </w:rPr>
        <w:t>必须装齐旋翼航空器计划运营所要求的一切应急设备。</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(f) </w:t>
      </w:r>
      <w:r>
        <w:rPr>
          <w:rFonts w:eastAsia="仿宋_GB2312" w:hint="eastAsia"/>
          <w:sz w:val="32"/>
          <w:szCs w:val="32"/>
        </w:rPr>
        <w:t>每一外部舱门和出口以及每个内部舱门或帘布必须处于起飞时的状态。</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(g) </w:t>
      </w:r>
      <w:r>
        <w:rPr>
          <w:rFonts w:eastAsia="仿宋_GB2312" w:hint="eastAsia"/>
          <w:sz w:val="32"/>
          <w:szCs w:val="32"/>
        </w:rPr>
        <w:t>每个机组成员必须坐在通常指定的起飞位置上，并且直至接到开始演示的信号为止。为符合本条要求，每个机组成员必须是：</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正规定期航班的机组成员；</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具有使用应急出口和应急设备的知识；</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(h) </w:t>
      </w:r>
      <w:r>
        <w:rPr>
          <w:rFonts w:eastAsia="仿宋_GB2312" w:hint="eastAsia"/>
          <w:sz w:val="32"/>
          <w:szCs w:val="32"/>
        </w:rPr>
        <w:t>必须按下列规定由正常健康人组成有代表性的载客情况：</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至少</w:t>
      </w:r>
      <w:r>
        <w:rPr>
          <w:rFonts w:eastAsia="仿宋_GB2312" w:hint="eastAsia"/>
          <w:sz w:val="32"/>
          <w:szCs w:val="32"/>
        </w:rPr>
        <w:t>25%</w:t>
      </w:r>
      <w:r>
        <w:rPr>
          <w:rFonts w:eastAsia="仿宋_GB2312" w:hint="eastAsia"/>
          <w:sz w:val="32"/>
          <w:szCs w:val="32"/>
        </w:rPr>
        <w:t>的人超过</w:t>
      </w:r>
      <w:r>
        <w:rPr>
          <w:rFonts w:eastAsia="仿宋_GB2312" w:hint="eastAsia"/>
          <w:sz w:val="32"/>
          <w:szCs w:val="32"/>
        </w:rPr>
        <w:t>50</w:t>
      </w:r>
      <w:r>
        <w:rPr>
          <w:rFonts w:eastAsia="仿宋_GB2312" w:hint="eastAsia"/>
          <w:sz w:val="32"/>
          <w:szCs w:val="32"/>
        </w:rPr>
        <w:t>岁，并且至少</w:t>
      </w:r>
      <w:r>
        <w:rPr>
          <w:rFonts w:eastAsia="仿宋_GB2312" w:hint="eastAsia"/>
          <w:sz w:val="32"/>
          <w:szCs w:val="32"/>
        </w:rPr>
        <w:t>40%</w:t>
      </w:r>
      <w:r>
        <w:rPr>
          <w:rFonts w:eastAsia="仿宋_GB2312" w:hint="eastAsia"/>
          <w:sz w:val="32"/>
          <w:szCs w:val="32"/>
        </w:rPr>
        <w:t>是女性；</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其余</w:t>
      </w:r>
      <w:r>
        <w:rPr>
          <w:rFonts w:eastAsia="仿宋_GB2312" w:hint="eastAsia"/>
          <w:sz w:val="32"/>
          <w:szCs w:val="32"/>
        </w:rPr>
        <w:t>75%</w:t>
      </w:r>
      <w:r>
        <w:rPr>
          <w:rFonts w:eastAsia="仿宋_GB2312" w:hint="eastAsia"/>
          <w:sz w:val="32"/>
          <w:szCs w:val="32"/>
        </w:rPr>
        <w:t>或稍少一点人的年龄必须是</w:t>
      </w:r>
      <w:r>
        <w:rPr>
          <w:rFonts w:eastAsia="仿宋_GB2312" w:hint="eastAsia"/>
          <w:sz w:val="32"/>
          <w:szCs w:val="32"/>
        </w:rPr>
        <w:t>50</w:t>
      </w:r>
      <w:r>
        <w:rPr>
          <w:rFonts w:eastAsia="仿宋_GB2312" w:hint="eastAsia"/>
          <w:sz w:val="32"/>
          <w:szCs w:val="32"/>
        </w:rPr>
        <w:t>岁或略低一些，其中至少有</w:t>
      </w:r>
      <w:r>
        <w:rPr>
          <w:rFonts w:eastAsia="仿宋_GB2312" w:hint="eastAsia"/>
          <w:sz w:val="32"/>
          <w:szCs w:val="32"/>
        </w:rPr>
        <w:t>30%</w:t>
      </w:r>
      <w:r>
        <w:rPr>
          <w:rFonts w:eastAsia="仿宋_GB2312" w:hint="eastAsia"/>
          <w:sz w:val="32"/>
          <w:szCs w:val="32"/>
        </w:rPr>
        <w:t>是女性；</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hint="eastAsia"/>
          <w:sz w:val="32"/>
          <w:szCs w:val="32"/>
        </w:rPr>
        <w:t>载客数在</w:t>
      </w:r>
      <w:r>
        <w:rPr>
          <w:rFonts w:eastAsia="仿宋_GB2312" w:hint="eastAsia"/>
          <w:sz w:val="32"/>
          <w:szCs w:val="32"/>
        </w:rPr>
        <w:t>44</w:t>
      </w:r>
      <w:r>
        <w:rPr>
          <w:rFonts w:eastAsia="仿宋_GB2312" w:hint="eastAsia"/>
          <w:sz w:val="32"/>
          <w:szCs w:val="32"/>
        </w:rPr>
        <w:t>座以上，旅客须携带</w:t>
      </w:r>
      <w:r>
        <w:rPr>
          <w:rFonts w:eastAsia="仿宋_GB2312" w:hint="eastAsia"/>
          <w:sz w:val="32"/>
          <w:szCs w:val="32"/>
        </w:rPr>
        <w:t>三个真人大小的玩偶（不计入总的旅客装载数内），</w:t>
      </w:r>
      <w:proofErr w:type="gramStart"/>
      <w:r>
        <w:rPr>
          <w:rFonts w:eastAsia="仿宋_GB2312" w:hint="eastAsia"/>
          <w:sz w:val="32"/>
          <w:szCs w:val="32"/>
        </w:rPr>
        <w:t>以摸拟</w:t>
      </w:r>
      <w:proofErr w:type="gramEnd"/>
      <w:r>
        <w:rPr>
          <w:rFonts w:eastAsia="仿宋_GB2312" w:hint="eastAsia"/>
          <w:sz w:val="32"/>
          <w:szCs w:val="32"/>
        </w:rPr>
        <w:t>2</w:t>
      </w:r>
      <w:r>
        <w:rPr>
          <w:rFonts w:eastAsia="仿宋_GB2312" w:hint="eastAsia"/>
          <w:sz w:val="32"/>
          <w:szCs w:val="32"/>
        </w:rPr>
        <w:t>岁或不到</w:t>
      </w:r>
      <w:r>
        <w:rPr>
          <w:rFonts w:eastAsia="仿宋_GB2312" w:hint="eastAsia"/>
          <w:sz w:val="32"/>
          <w:szCs w:val="32"/>
        </w:rPr>
        <w:t>2</w:t>
      </w:r>
      <w:r>
        <w:rPr>
          <w:rFonts w:eastAsia="仿宋_GB2312" w:hint="eastAsia"/>
          <w:sz w:val="32"/>
          <w:szCs w:val="32"/>
        </w:rPr>
        <w:t>岁的婴孩。载客数少于</w:t>
      </w:r>
      <w:r>
        <w:rPr>
          <w:rFonts w:eastAsia="仿宋_GB2312" w:hint="eastAsia"/>
          <w:sz w:val="32"/>
          <w:szCs w:val="32"/>
        </w:rPr>
        <w:t>44</w:t>
      </w:r>
      <w:r>
        <w:rPr>
          <w:rFonts w:eastAsia="仿宋_GB2312" w:hint="eastAsia"/>
          <w:sz w:val="32"/>
          <w:szCs w:val="32"/>
        </w:rPr>
        <w:t>座而多于</w:t>
      </w:r>
      <w:r>
        <w:rPr>
          <w:rFonts w:eastAsia="仿宋_GB2312" w:hint="eastAsia"/>
          <w:sz w:val="32"/>
          <w:szCs w:val="32"/>
        </w:rPr>
        <w:t>19</w:t>
      </w:r>
      <w:r>
        <w:rPr>
          <w:rFonts w:eastAsia="仿宋_GB2312" w:hint="eastAsia"/>
          <w:sz w:val="32"/>
          <w:szCs w:val="32"/>
        </w:rPr>
        <w:t>座的，须携带二个真人大小的玩偶，载客数少于</w:t>
      </w:r>
      <w:r>
        <w:rPr>
          <w:rFonts w:eastAsia="仿宋_GB2312" w:hint="eastAsia"/>
          <w:sz w:val="32"/>
          <w:szCs w:val="32"/>
        </w:rPr>
        <w:t>19</w:t>
      </w:r>
      <w:r>
        <w:rPr>
          <w:rFonts w:eastAsia="仿宋_GB2312" w:hint="eastAsia"/>
          <w:sz w:val="32"/>
          <w:szCs w:val="32"/>
        </w:rPr>
        <w:t>座的不做要求；</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hint="eastAsia"/>
          <w:sz w:val="32"/>
          <w:szCs w:val="32"/>
        </w:rPr>
        <w:t>凡正规担任维护或操作旋翼航空器的机组人员、机械员和训练人员不得充当旅客。</w:t>
      </w:r>
    </w:p>
    <w:p w:rsidR="00001BCF" w:rsidRDefault="0068794E">
      <w:pPr>
        <w:pStyle w:val="af0"/>
        <w:spacing w:line="360" w:lineRule="auto"/>
        <w:ind w:firstLine="640"/>
        <w:rPr>
          <w:rFonts w:eastAsia="仿宋_GB2312"/>
          <w:sz w:val="32"/>
          <w:szCs w:val="32"/>
        </w:rPr>
      </w:pPr>
      <w:r>
        <w:rPr>
          <w:rFonts w:eastAsia="仿宋_GB2312"/>
          <w:sz w:val="32"/>
          <w:szCs w:val="32"/>
        </w:rPr>
        <w:t>(</w:t>
      </w:r>
      <w:r>
        <w:rPr>
          <w:rFonts w:eastAsia="仿宋_GB2312" w:hint="eastAsia"/>
          <w:sz w:val="32"/>
          <w:szCs w:val="32"/>
        </w:rPr>
        <w:t xml:space="preserve">i) </w:t>
      </w:r>
      <w:r>
        <w:rPr>
          <w:rFonts w:eastAsia="仿宋_GB2312" w:hint="eastAsia"/>
          <w:sz w:val="32"/>
          <w:szCs w:val="32"/>
        </w:rPr>
        <w:t>不得对任一旅客指定专门的座位，但中国民用航空局适航部门有要求者除外。除本附件</w:t>
      </w:r>
      <w:r>
        <w:rPr>
          <w:rFonts w:eastAsia="仿宋_GB2312" w:hint="eastAsia"/>
          <w:sz w:val="32"/>
          <w:szCs w:val="32"/>
        </w:rPr>
        <w:t>(l)</w:t>
      </w:r>
      <w:r>
        <w:rPr>
          <w:rFonts w:eastAsia="仿宋_GB2312" w:hint="eastAsia"/>
          <w:sz w:val="32"/>
          <w:szCs w:val="32"/>
        </w:rPr>
        <w:t>规定，申请人的雇员不得坐在应急舱口旁边，除非经适航部门允许。</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(j) </w:t>
      </w:r>
      <w:r>
        <w:rPr>
          <w:rFonts w:eastAsia="仿宋_GB2312" w:hint="eastAsia"/>
          <w:sz w:val="32"/>
          <w:szCs w:val="32"/>
        </w:rPr>
        <w:t>必须系紧座椅安全带和肩带（如果有要求）。</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(k) </w:t>
      </w:r>
      <w:r>
        <w:rPr>
          <w:rFonts w:eastAsia="仿宋_GB2312" w:hint="eastAsia"/>
          <w:sz w:val="32"/>
          <w:szCs w:val="32"/>
        </w:rPr>
        <w:t>开始演示前，必须将总平均量的一半左右的随身携带行李、毯子、</w:t>
      </w:r>
      <w:r>
        <w:rPr>
          <w:rFonts w:eastAsia="仿宋_GB2312" w:hint="eastAsia"/>
          <w:sz w:val="32"/>
          <w:szCs w:val="32"/>
        </w:rPr>
        <w:t>枕头和其它类似物品分放在过道和应急出口通道上的若干地点，以造成轻微的障碍。</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(l) </w:t>
      </w:r>
      <w:r>
        <w:rPr>
          <w:rFonts w:eastAsia="仿宋_GB2312" w:hint="eastAsia"/>
          <w:sz w:val="32"/>
          <w:szCs w:val="32"/>
        </w:rPr>
        <w:t>不得向任何机组成员或旅客预示演示中要使用的特定出口。</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(m) </w:t>
      </w:r>
      <w:r>
        <w:rPr>
          <w:rFonts w:eastAsia="仿宋_GB2312" w:hint="eastAsia"/>
          <w:sz w:val="32"/>
          <w:szCs w:val="32"/>
        </w:rPr>
        <w:t>申请人不得对参加演示者进行演示的训练、排练或描述，任何参加者也不得在演示前的</w:t>
      </w:r>
      <w:r>
        <w:rPr>
          <w:rFonts w:eastAsia="仿宋_GB2312" w:hint="eastAsia"/>
          <w:sz w:val="32"/>
          <w:szCs w:val="32"/>
        </w:rPr>
        <w:t>6</w:t>
      </w:r>
      <w:r>
        <w:rPr>
          <w:rFonts w:eastAsia="仿宋_GB2312" w:hint="eastAsia"/>
          <w:sz w:val="32"/>
          <w:szCs w:val="32"/>
        </w:rPr>
        <w:t>个月内参加过这种性质的演示。</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(n) </w:t>
      </w:r>
      <w:r>
        <w:rPr>
          <w:rFonts w:eastAsia="仿宋_GB2312" w:hint="eastAsia"/>
          <w:sz w:val="32"/>
          <w:szCs w:val="32"/>
        </w:rPr>
        <w:t>可以对旅客作起飞前的有关简介，也可以劝告旅客遵循机组成员的指导。但对演示当中要遵循的程序不得加以说明。</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(o) </w:t>
      </w:r>
      <w:r>
        <w:rPr>
          <w:rFonts w:eastAsia="仿宋_GB2312" w:hint="eastAsia"/>
          <w:sz w:val="32"/>
          <w:szCs w:val="32"/>
        </w:rPr>
        <w:t>如果备有本附件</w:t>
      </w:r>
      <w:r>
        <w:rPr>
          <w:rFonts w:eastAsia="仿宋_GB2312" w:hint="eastAsia"/>
          <w:sz w:val="32"/>
          <w:szCs w:val="32"/>
        </w:rPr>
        <w:t>(c)</w:t>
      </w:r>
      <w:r>
        <w:rPr>
          <w:rFonts w:eastAsia="仿宋_GB2312" w:hint="eastAsia"/>
          <w:sz w:val="32"/>
          <w:szCs w:val="32"/>
        </w:rPr>
        <w:t>允许的安全设备，则必须把所有客舱和驾驶舱的窗户遮蔽，或者在所有应急出口都设置安全设备，以免暴露在演示中将供使用的应急出</w:t>
      </w:r>
      <w:r>
        <w:rPr>
          <w:rFonts w:eastAsia="仿宋_GB2312" w:hint="eastAsia"/>
          <w:sz w:val="32"/>
          <w:szCs w:val="32"/>
        </w:rPr>
        <w:t>口。</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(p) </w:t>
      </w:r>
      <w:r>
        <w:rPr>
          <w:rFonts w:eastAsia="仿宋_GB2312" w:hint="eastAsia"/>
          <w:sz w:val="32"/>
          <w:szCs w:val="32"/>
        </w:rPr>
        <w:t>符合适用于该旋翼航空器所需全部要求的机身两侧应急出口，在演示中使用的数目不得超过</w:t>
      </w:r>
      <w:r>
        <w:rPr>
          <w:rFonts w:eastAsia="仿宋_GB2312" w:hint="eastAsia"/>
          <w:sz w:val="32"/>
          <w:szCs w:val="32"/>
        </w:rPr>
        <w:t>50%</w:t>
      </w:r>
      <w:r>
        <w:rPr>
          <w:rFonts w:eastAsia="仿宋_GB2312" w:hint="eastAsia"/>
          <w:sz w:val="32"/>
          <w:szCs w:val="32"/>
        </w:rPr>
        <w:t>。演示中不使用的出口，必须使其手柄不起作用或者在出口的外面放上红灯、红带或其它可以接受的措施，以表示起火或其它不可使用的原因。要使用的出口必须是旋翼航空器所有应急出口的代表性出口，并且必须由申请人指定并经适航部门批准。如果安装，必须至少使用第</w:t>
      </w:r>
      <w:r>
        <w:rPr>
          <w:rFonts w:eastAsia="仿宋_GB2312" w:hint="eastAsia"/>
          <w:sz w:val="32"/>
          <w:szCs w:val="32"/>
        </w:rPr>
        <w:t>29.807</w:t>
      </w:r>
      <w:r>
        <w:rPr>
          <w:rFonts w:eastAsia="仿宋_GB2312" w:hint="eastAsia"/>
          <w:sz w:val="32"/>
          <w:szCs w:val="32"/>
        </w:rPr>
        <w:t>条</w:t>
      </w:r>
      <w:r>
        <w:rPr>
          <w:rFonts w:eastAsia="仿宋_GB2312" w:hint="eastAsia"/>
          <w:sz w:val="32"/>
          <w:szCs w:val="32"/>
        </w:rPr>
        <w:t>(c)</w:t>
      </w:r>
      <w:r>
        <w:rPr>
          <w:rFonts w:eastAsia="仿宋_GB2312" w:hint="eastAsia"/>
          <w:sz w:val="32"/>
          <w:szCs w:val="32"/>
        </w:rPr>
        <w:t>要求的一个与地板齐平（第</w:t>
      </w:r>
      <w:r>
        <w:rPr>
          <w:rFonts w:eastAsia="仿宋_GB2312" w:hint="eastAsia"/>
          <w:sz w:val="32"/>
          <w:szCs w:val="32"/>
        </w:rPr>
        <w:t>29.807</w:t>
      </w:r>
      <w:r>
        <w:rPr>
          <w:rFonts w:eastAsia="仿宋_GB2312" w:hint="eastAsia"/>
          <w:sz w:val="32"/>
          <w:szCs w:val="32"/>
        </w:rPr>
        <w:t>条</w:t>
      </w:r>
      <w:r>
        <w:rPr>
          <w:rFonts w:eastAsia="仿宋_GB2312" w:hint="eastAsia"/>
          <w:sz w:val="32"/>
          <w:szCs w:val="32"/>
        </w:rPr>
        <w:t>(a)(1)</w:t>
      </w:r>
      <w:r>
        <w:rPr>
          <w:rFonts w:eastAsia="仿宋_GB2312" w:hint="eastAsia"/>
          <w:sz w:val="32"/>
          <w:szCs w:val="32"/>
        </w:rPr>
        <w:t>要求）的Ⅰ型出口。</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(q) </w:t>
      </w:r>
      <w:r>
        <w:rPr>
          <w:rFonts w:eastAsia="仿宋_GB2312" w:hint="eastAsia"/>
          <w:sz w:val="32"/>
          <w:szCs w:val="32"/>
        </w:rPr>
        <w:t>所有撤离者必须借助于属于航空器的撤离设备离开旋翼航空器。</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(r) </w:t>
      </w:r>
      <w:r>
        <w:rPr>
          <w:rFonts w:eastAsia="仿宋_GB2312" w:hint="eastAsia"/>
          <w:sz w:val="32"/>
          <w:szCs w:val="32"/>
        </w:rPr>
        <w:t>在演示</w:t>
      </w:r>
      <w:r>
        <w:rPr>
          <w:rFonts w:eastAsia="仿宋_GB2312" w:hint="eastAsia"/>
          <w:sz w:val="32"/>
          <w:szCs w:val="32"/>
        </w:rPr>
        <w:t>中必须完全执行经批准的程序。</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(s) </w:t>
      </w:r>
      <w:r>
        <w:rPr>
          <w:rFonts w:eastAsia="仿宋_GB2312" w:hint="eastAsia"/>
          <w:sz w:val="32"/>
          <w:szCs w:val="32"/>
        </w:rPr>
        <w:t>当最后一名乘员撤离旋翼航空器并到地面后，撤离时间即告结束。</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 </w:t>
      </w:r>
    </w:p>
    <w:p w:rsidR="00001BCF" w:rsidRDefault="00001BCF">
      <w:pPr>
        <w:pStyle w:val="af0"/>
        <w:spacing w:line="360" w:lineRule="auto"/>
        <w:ind w:firstLine="640"/>
        <w:rPr>
          <w:rFonts w:eastAsia="仿宋_GB2312"/>
          <w:sz w:val="32"/>
          <w:szCs w:val="32"/>
        </w:rPr>
      </w:pPr>
    </w:p>
    <w:p w:rsidR="00001BCF" w:rsidRDefault="0068794E">
      <w:pPr>
        <w:pStyle w:val="1"/>
        <w:snapToGrid w:val="0"/>
        <w:spacing w:before="0" w:after="0" w:line="360" w:lineRule="auto"/>
        <w:rPr>
          <w:rFonts w:eastAsia="黑体"/>
          <w:sz w:val="32"/>
          <w:szCs w:val="32"/>
        </w:rPr>
      </w:pPr>
      <w:bookmarkStart w:id="415" w:name="_Toc148957769"/>
      <w:bookmarkStart w:id="416" w:name="OLE_LINK13"/>
      <w:bookmarkStart w:id="417" w:name="OLE_LINK12"/>
      <w:bookmarkStart w:id="418" w:name="OLE_LINK11"/>
      <w:r>
        <w:rPr>
          <w:rFonts w:eastAsia="黑体"/>
          <w:sz w:val="32"/>
          <w:szCs w:val="32"/>
        </w:rPr>
        <w:t>附件</w:t>
      </w:r>
      <w:r>
        <w:rPr>
          <w:rFonts w:eastAsia="黑体"/>
          <w:sz w:val="32"/>
          <w:szCs w:val="32"/>
        </w:rPr>
        <w:t>E  HIRF</w:t>
      </w:r>
      <w:r>
        <w:rPr>
          <w:rFonts w:eastAsia="黑体"/>
          <w:sz w:val="32"/>
          <w:szCs w:val="32"/>
        </w:rPr>
        <w:t>环境和设备</w:t>
      </w:r>
      <w:r>
        <w:rPr>
          <w:rFonts w:eastAsia="黑体"/>
          <w:sz w:val="32"/>
          <w:szCs w:val="32"/>
        </w:rPr>
        <w:t>HIRF</w:t>
      </w:r>
      <w:r>
        <w:rPr>
          <w:rFonts w:eastAsia="黑体"/>
          <w:sz w:val="32"/>
          <w:szCs w:val="32"/>
        </w:rPr>
        <w:t>试验水平</w:t>
      </w:r>
      <w:bookmarkEnd w:id="415"/>
    </w:p>
    <w:p w:rsidR="00001BCF" w:rsidRDefault="0068794E">
      <w:pPr>
        <w:pStyle w:val="af0"/>
        <w:spacing w:line="360" w:lineRule="auto"/>
        <w:ind w:firstLine="640"/>
        <w:rPr>
          <w:rFonts w:eastAsia="仿宋_GB2312"/>
          <w:sz w:val="32"/>
          <w:szCs w:val="32"/>
        </w:rPr>
      </w:pPr>
      <w:r>
        <w:rPr>
          <w:rFonts w:eastAsia="仿宋_GB2312"/>
          <w:sz w:val="32"/>
          <w:szCs w:val="32"/>
        </w:rPr>
        <w:t>附件规定了用于第</w:t>
      </w:r>
      <w:r>
        <w:rPr>
          <w:rFonts w:eastAsia="仿宋_GB2312"/>
          <w:sz w:val="32"/>
          <w:szCs w:val="32"/>
        </w:rPr>
        <w:t>29.1317</w:t>
      </w:r>
      <w:r>
        <w:rPr>
          <w:rFonts w:eastAsia="仿宋_GB2312"/>
          <w:sz w:val="32"/>
          <w:szCs w:val="32"/>
        </w:rPr>
        <w:t>条中电气和电子系统的</w:t>
      </w:r>
      <w:r>
        <w:rPr>
          <w:rFonts w:eastAsia="仿宋_GB2312"/>
          <w:sz w:val="32"/>
          <w:szCs w:val="32"/>
        </w:rPr>
        <w:t>HIRF</w:t>
      </w:r>
      <w:r>
        <w:rPr>
          <w:rFonts w:eastAsia="仿宋_GB2312"/>
          <w:sz w:val="32"/>
          <w:szCs w:val="32"/>
        </w:rPr>
        <w:t>环境和设备</w:t>
      </w:r>
      <w:r>
        <w:rPr>
          <w:rFonts w:eastAsia="仿宋_GB2312"/>
          <w:sz w:val="32"/>
          <w:szCs w:val="32"/>
        </w:rPr>
        <w:t>HIRF</w:t>
      </w:r>
      <w:r>
        <w:rPr>
          <w:rFonts w:eastAsia="仿宋_GB2312"/>
          <w:sz w:val="32"/>
          <w:szCs w:val="32"/>
        </w:rPr>
        <w:t>试验水平。</w:t>
      </w:r>
      <w:r>
        <w:rPr>
          <w:rFonts w:eastAsia="仿宋_GB2312"/>
          <w:sz w:val="32"/>
          <w:szCs w:val="32"/>
        </w:rPr>
        <w:t>HIRF</w:t>
      </w:r>
      <w:r>
        <w:rPr>
          <w:rFonts w:eastAsia="仿宋_GB2312"/>
          <w:sz w:val="32"/>
          <w:szCs w:val="32"/>
        </w:rPr>
        <w:t>环境和试验室设备</w:t>
      </w:r>
      <w:r>
        <w:rPr>
          <w:rFonts w:eastAsia="仿宋_GB2312"/>
          <w:sz w:val="32"/>
          <w:szCs w:val="32"/>
        </w:rPr>
        <w:t>HIRF</w:t>
      </w:r>
      <w:r>
        <w:rPr>
          <w:rFonts w:eastAsia="仿宋_GB2312"/>
          <w:sz w:val="32"/>
          <w:szCs w:val="32"/>
        </w:rPr>
        <w:t>试验水平的场强值均以测量调制周期内峰值的均方根表示。</w:t>
      </w:r>
    </w:p>
    <w:p w:rsidR="00001BCF" w:rsidRDefault="0068794E">
      <w:pPr>
        <w:pStyle w:val="af0"/>
        <w:spacing w:line="360" w:lineRule="auto"/>
        <w:ind w:firstLine="640"/>
        <w:rPr>
          <w:rFonts w:eastAsia="仿宋_GB2312"/>
          <w:sz w:val="32"/>
          <w:szCs w:val="32"/>
        </w:rPr>
      </w:pPr>
      <w:r>
        <w:rPr>
          <w:rFonts w:eastAsia="仿宋_GB2312"/>
          <w:sz w:val="32"/>
          <w:szCs w:val="32"/>
        </w:rPr>
        <w:t>(a) HIRF</w:t>
      </w:r>
      <w:r>
        <w:rPr>
          <w:rFonts w:eastAsia="仿宋_GB2312"/>
          <w:sz w:val="32"/>
          <w:szCs w:val="32"/>
        </w:rPr>
        <w:t>环境</w:t>
      </w:r>
      <w:r>
        <w:rPr>
          <w:rFonts w:eastAsia="仿宋_GB2312"/>
          <w:sz w:val="32"/>
          <w:szCs w:val="32"/>
        </w:rPr>
        <w:t>I</w:t>
      </w:r>
      <w:r>
        <w:rPr>
          <w:rFonts w:eastAsia="仿宋_GB2312"/>
          <w:sz w:val="32"/>
          <w:szCs w:val="32"/>
        </w:rPr>
        <w:t>如下表</w:t>
      </w:r>
      <w:r>
        <w:rPr>
          <w:rFonts w:eastAsia="仿宋_GB2312"/>
          <w:sz w:val="32"/>
          <w:szCs w:val="32"/>
        </w:rPr>
        <w:t>1</w:t>
      </w:r>
      <w:r>
        <w:rPr>
          <w:rFonts w:eastAsia="仿宋_GB2312"/>
          <w:sz w:val="32"/>
          <w:szCs w:val="32"/>
        </w:rPr>
        <w:t>所示：</w:t>
      </w:r>
    </w:p>
    <w:p w:rsidR="00001BCF" w:rsidRDefault="0068794E">
      <w:pPr>
        <w:pStyle w:val="af0"/>
        <w:spacing w:line="360" w:lineRule="auto"/>
        <w:ind w:firstLine="640"/>
        <w:rPr>
          <w:rFonts w:eastAsia="仿宋_GB2312"/>
          <w:sz w:val="32"/>
          <w:szCs w:val="32"/>
        </w:rPr>
      </w:pPr>
      <w:r>
        <w:rPr>
          <w:rFonts w:eastAsia="仿宋_GB2312"/>
          <w:sz w:val="32"/>
          <w:szCs w:val="32"/>
        </w:rPr>
        <w:t>表</w:t>
      </w:r>
      <w:r>
        <w:rPr>
          <w:rFonts w:eastAsia="仿宋_GB2312"/>
          <w:sz w:val="32"/>
          <w:szCs w:val="32"/>
        </w:rPr>
        <w:t>1  HIRF</w:t>
      </w:r>
      <w:r>
        <w:rPr>
          <w:rFonts w:eastAsia="仿宋_GB2312"/>
          <w:sz w:val="32"/>
          <w:szCs w:val="32"/>
        </w:rPr>
        <w:t>环境</w:t>
      </w:r>
      <w:r>
        <w:rPr>
          <w:rFonts w:eastAsia="仿宋_GB2312"/>
          <w:sz w:val="32"/>
          <w:szCs w:val="32"/>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2156"/>
        <w:gridCol w:w="1750"/>
      </w:tblGrid>
      <w:tr w:rsidR="00001BCF">
        <w:trPr>
          <w:cantSplit/>
          <w:jc w:val="center"/>
        </w:trPr>
        <w:tc>
          <w:tcPr>
            <w:tcW w:w="2796" w:type="dxa"/>
            <w:vMerge w:val="restart"/>
            <w:tcBorders>
              <w:top w:val="single" w:sz="4" w:space="0" w:color="auto"/>
              <w:left w:val="single" w:sz="4" w:space="0" w:color="auto"/>
              <w:bottom w:val="single" w:sz="4" w:space="0" w:color="auto"/>
              <w:right w:val="single" w:sz="4" w:space="0" w:color="auto"/>
            </w:tcBorders>
            <w:vAlign w:val="center"/>
          </w:tcPr>
          <w:p w:rsidR="00001BCF" w:rsidRDefault="0068794E">
            <w:pPr>
              <w:pStyle w:val="af0"/>
              <w:spacing w:line="360" w:lineRule="auto"/>
              <w:ind w:firstLineChars="0" w:firstLine="0"/>
              <w:rPr>
                <w:rFonts w:eastAsia="仿宋_GB2312"/>
                <w:sz w:val="32"/>
                <w:szCs w:val="32"/>
              </w:rPr>
            </w:pPr>
            <w:r>
              <w:rPr>
                <w:rFonts w:eastAsia="仿宋_GB2312"/>
                <w:sz w:val="32"/>
                <w:szCs w:val="32"/>
              </w:rPr>
              <w:t>频段</w:t>
            </w:r>
          </w:p>
        </w:tc>
        <w:tc>
          <w:tcPr>
            <w:tcW w:w="3906" w:type="dxa"/>
            <w:gridSpan w:val="2"/>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场强（</w:t>
            </w:r>
            <w:r>
              <w:rPr>
                <w:rFonts w:eastAsia="仿宋_GB2312"/>
                <w:sz w:val="32"/>
                <w:szCs w:val="32"/>
              </w:rPr>
              <w:t>V/m</w:t>
            </w:r>
            <w:r>
              <w:rPr>
                <w:rFonts w:eastAsia="仿宋_GB2312"/>
                <w:sz w:val="32"/>
                <w:szCs w:val="32"/>
              </w:rPr>
              <w:t>）</w:t>
            </w:r>
          </w:p>
        </w:tc>
      </w:tr>
      <w:tr w:rsidR="00001BCF">
        <w:trPr>
          <w:cantSplit/>
          <w:jc w:val="center"/>
        </w:trPr>
        <w:tc>
          <w:tcPr>
            <w:tcW w:w="2796" w:type="dxa"/>
            <w:vMerge/>
            <w:tcBorders>
              <w:top w:val="single" w:sz="4" w:space="0" w:color="auto"/>
              <w:left w:val="single" w:sz="4" w:space="0" w:color="auto"/>
              <w:bottom w:val="single" w:sz="4" w:space="0" w:color="auto"/>
              <w:right w:val="single" w:sz="4" w:space="0" w:color="auto"/>
            </w:tcBorders>
            <w:vAlign w:val="center"/>
          </w:tcPr>
          <w:p w:rsidR="00001BCF" w:rsidRDefault="00001BCF">
            <w:pPr>
              <w:pStyle w:val="af0"/>
              <w:spacing w:line="360" w:lineRule="auto"/>
              <w:ind w:firstLineChars="0" w:firstLine="0"/>
              <w:rPr>
                <w:rFonts w:eastAsia="仿宋_GB2312"/>
                <w:sz w:val="32"/>
                <w:szCs w:val="32"/>
              </w:rPr>
            </w:pP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峰值</w:t>
            </w:r>
          </w:p>
        </w:tc>
        <w:tc>
          <w:tcPr>
            <w:tcW w:w="1750"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平均值</w:t>
            </w:r>
          </w:p>
        </w:tc>
      </w:tr>
      <w:tr w:rsidR="00001BCF">
        <w:trPr>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10 kHz-2 MHz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50</w:t>
            </w:r>
          </w:p>
        </w:tc>
        <w:tc>
          <w:tcPr>
            <w:tcW w:w="1750"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50</w:t>
            </w:r>
          </w:p>
        </w:tc>
      </w:tr>
      <w:tr w:rsidR="00001BCF">
        <w:trPr>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2 MHz-30 MHz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100</w:t>
            </w:r>
          </w:p>
        </w:tc>
        <w:tc>
          <w:tcPr>
            <w:tcW w:w="1750"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100</w:t>
            </w:r>
          </w:p>
        </w:tc>
      </w:tr>
      <w:tr w:rsidR="00001BCF">
        <w:trPr>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30 MHz-100 MHz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50</w:t>
            </w:r>
          </w:p>
        </w:tc>
        <w:tc>
          <w:tcPr>
            <w:tcW w:w="1750"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50</w:t>
            </w:r>
          </w:p>
        </w:tc>
      </w:tr>
      <w:tr w:rsidR="00001BCF">
        <w:trPr>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100 MHz-400 MHz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100</w:t>
            </w:r>
          </w:p>
        </w:tc>
        <w:tc>
          <w:tcPr>
            <w:tcW w:w="1750"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100</w:t>
            </w:r>
          </w:p>
        </w:tc>
      </w:tr>
      <w:tr w:rsidR="00001BCF">
        <w:trPr>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400 MHz-700 MHz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700</w:t>
            </w:r>
          </w:p>
        </w:tc>
        <w:tc>
          <w:tcPr>
            <w:tcW w:w="1750"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50</w:t>
            </w:r>
          </w:p>
        </w:tc>
      </w:tr>
      <w:tr w:rsidR="00001BCF">
        <w:trPr>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700 MHz-1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700</w:t>
            </w:r>
          </w:p>
        </w:tc>
        <w:tc>
          <w:tcPr>
            <w:tcW w:w="1750"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100</w:t>
            </w:r>
          </w:p>
        </w:tc>
      </w:tr>
      <w:tr w:rsidR="00001BCF">
        <w:trPr>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 GHz-2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2000</w:t>
            </w:r>
          </w:p>
        </w:tc>
        <w:tc>
          <w:tcPr>
            <w:tcW w:w="1750"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200</w:t>
            </w:r>
          </w:p>
        </w:tc>
      </w:tr>
      <w:tr w:rsidR="00001BCF">
        <w:trPr>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2 GHz-6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3000</w:t>
            </w:r>
          </w:p>
        </w:tc>
        <w:tc>
          <w:tcPr>
            <w:tcW w:w="1750"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200</w:t>
            </w:r>
          </w:p>
        </w:tc>
      </w:tr>
      <w:tr w:rsidR="00001BCF">
        <w:trPr>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6 GHz-8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1000</w:t>
            </w:r>
          </w:p>
        </w:tc>
        <w:tc>
          <w:tcPr>
            <w:tcW w:w="1750"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200</w:t>
            </w:r>
          </w:p>
        </w:tc>
      </w:tr>
      <w:tr w:rsidR="00001BCF">
        <w:trPr>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8 GHz-12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3000</w:t>
            </w:r>
          </w:p>
        </w:tc>
        <w:tc>
          <w:tcPr>
            <w:tcW w:w="1750"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300</w:t>
            </w:r>
          </w:p>
        </w:tc>
      </w:tr>
      <w:tr w:rsidR="00001BCF">
        <w:trPr>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12 GHz-18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2000</w:t>
            </w:r>
          </w:p>
        </w:tc>
        <w:tc>
          <w:tcPr>
            <w:tcW w:w="1750"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200</w:t>
            </w:r>
          </w:p>
        </w:tc>
      </w:tr>
      <w:tr w:rsidR="00001BCF">
        <w:trPr>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18 GHz-40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600</w:t>
            </w:r>
          </w:p>
        </w:tc>
        <w:tc>
          <w:tcPr>
            <w:tcW w:w="1750"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200</w:t>
            </w:r>
          </w:p>
        </w:tc>
      </w:tr>
    </w:tbl>
    <w:p w:rsidR="00001BCF" w:rsidRDefault="0068794E">
      <w:pPr>
        <w:pStyle w:val="af0"/>
        <w:spacing w:line="360" w:lineRule="auto"/>
        <w:ind w:firstLine="640"/>
        <w:rPr>
          <w:rFonts w:eastAsia="仿宋_GB2312"/>
          <w:sz w:val="32"/>
          <w:szCs w:val="32"/>
        </w:rPr>
      </w:pPr>
      <w:r>
        <w:rPr>
          <w:rFonts w:eastAsia="仿宋_GB2312"/>
          <w:sz w:val="32"/>
          <w:szCs w:val="32"/>
        </w:rPr>
        <w:t>表中，较高的场强适用于频段边沿。</w:t>
      </w:r>
    </w:p>
    <w:p w:rsidR="00001BCF" w:rsidRDefault="0068794E">
      <w:pPr>
        <w:pStyle w:val="af0"/>
        <w:spacing w:line="360" w:lineRule="auto"/>
        <w:ind w:firstLine="640"/>
        <w:rPr>
          <w:rFonts w:eastAsia="仿宋_GB2312"/>
          <w:sz w:val="32"/>
          <w:szCs w:val="32"/>
        </w:rPr>
      </w:pPr>
      <w:r>
        <w:rPr>
          <w:rFonts w:eastAsia="仿宋_GB2312"/>
          <w:sz w:val="32"/>
          <w:szCs w:val="32"/>
        </w:rPr>
        <w:t xml:space="preserve">(b) </w:t>
      </w:r>
      <w:r>
        <w:rPr>
          <w:rFonts w:eastAsia="仿宋_GB2312"/>
          <w:sz w:val="32"/>
          <w:szCs w:val="32"/>
        </w:rPr>
        <w:t>HIRF</w:t>
      </w:r>
      <w:r>
        <w:rPr>
          <w:rFonts w:eastAsia="仿宋_GB2312"/>
          <w:sz w:val="32"/>
          <w:szCs w:val="32"/>
        </w:rPr>
        <w:t>环境</w:t>
      </w:r>
      <w:r>
        <w:rPr>
          <w:rFonts w:eastAsia="仿宋_GB2312"/>
          <w:sz w:val="32"/>
          <w:szCs w:val="32"/>
        </w:rPr>
        <w:t>II</w:t>
      </w:r>
      <w:r>
        <w:rPr>
          <w:rFonts w:eastAsia="仿宋_GB2312"/>
          <w:sz w:val="32"/>
          <w:szCs w:val="32"/>
        </w:rPr>
        <w:t>如表</w:t>
      </w:r>
      <w:r>
        <w:rPr>
          <w:rFonts w:eastAsia="仿宋_GB2312"/>
          <w:sz w:val="32"/>
          <w:szCs w:val="32"/>
        </w:rPr>
        <w:t>2</w:t>
      </w:r>
      <w:r>
        <w:rPr>
          <w:rFonts w:eastAsia="仿宋_GB2312"/>
          <w:sz w:val="32"/>
          <w:szCs w:val="32"/>
        </w:rPr>
        <w:t>所示：</w:t>
      </w:r>
    </w:p>
    <w:p w:rsidR="00001BCF" w:rsidRDefault="0068794E">
      <w:pPr>
        <w:pStyle w:val="af0"/>
        <w:spacing w:line="360" w:lineRule="auto"/>
        <w:ind w:firstLine="640"/>
        <w:rPr>
          <w:rFonts w:eastAsia="仿宋_GB2312"/>
          <w:sz w:val="32"/>
          <w:szCs w:val="32"/>
        </w:rPr>
      </w:pPr>
      <w:r>
        <w:rPr>
          <w:rFonts w:eastAsia="仿宋_GB2312"/>
          <w:sz w:val="32"/>
          <w:szCs w:val="32"/>
        </w:rPr>
        <w:t>表</w:t>
      </w:r>
      <w:r>
        <w:rPr>
          <w:rFonts w:eastAsia="仿宋_GB2312"/>
          <w:sz w:val="32"/>
          <w:szCs w:val="32"/>
        </w:rPr>
        <w:t>2 HIRF</w:t>
      </w:r>
      <w:r>
        <w:rPr>
          <w:rFonts w:eastAsia="仿宋_GB2312"/>
          <w:sz w:val="32"/>
          <w:szCs w:val="32"/>
        </w:rPr>
        <w:t>环境</w:t>
      </w:r>
      <w:r>
        <w:rPr>
          <w:rFonts w:eastAsia="仿宋_GB2312"/>
          <w:sz w:val="32"/>
          <w:szCs w:val="32"/>
        </w:rPr>
        <w:t>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2156"/>
        <w:gridCol w:w="1359"/>
        <w:gridCol w:w="6"/>
      </w:tblGrid>
      <w:tr w:rsidR="00001BCF">
        <w:trPr>
          <w:cantSplit/>
          <w:jc w:val="center"/>
        </w:trPr>
        <w:tc>
          <w:tcPr>
            <w:tcW w:w="2796" w:type="dxa"/>
            <w:vMerge w:val="restart"/>
            <w:tcBorders>
              <w:top w:val="single" w:sz="4" w:space="0" w:color="auto"/>
              <w:left w:val="single" w:sz="4" w:space="0" w:color="auto"/>
              <w:bottom w:val="single" w:sz="4" w:space="0" w:color="auto"/>
              <w:right w:val="single" w:sz="4" w:space="0" w:color="auto"/>
            </w:tcBorders>
            <w:vAlign w:val="center"/>
          </w:tcPr>
          <w:p w:rsidR="00001BCF" w:rsidRDefault="0068794E">
            <w:pPr>
              <w:pStyle w:val="af0"/>
              <w:spacing w:line="360" w:lineRule="auto"/>
              <w:ind w:firstLineChars="0" w:firstLine="0"/>
              <w:rPr>
                <w:rFonts w:eastAsia="仿宋_GB2312"/>
                <w:sz w:val="32"/>
                <w:szCs w:val="32"/>
              </w:rPr>
            </w:pPr>
            <w:r>
              <w:rPr>
                <w:rFonts w:eastAsia="仿宋_GB2312"/>
                <w:sz w:val="32"/>
                <w:szCs w:val="32"/>
              </w:rPr>
              <w:t>频段</w:t>
            </w:r>
          </w:p>
        </w:tc>
        <w:tc>
          <w:tcPr>
            <w:tcW w:w="3521" w:type="dxa"/>
            <w:gridSpan w:val="3"/>
            <w:tcBorders>
              <w:top w:val="single" w:sz="4" w:space="0" w:color="auto"/>
              <w:left w:val="single" w:sz="4" w:space="0" w:color="auto"/>
              <w:bottom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场强（</w:t>
            </w:r>
            <w:r>
              <w:rPr>
                <w:rFonts w:eastAsia="仿宋_GB2312"/>
                <w:sz w:val="32"/>
                <w:szCs w:val="32"/>
              </w:rPr>
              <w:t>V/m</w:t>
            </w:r>
            <w:r>
              <w:rPr>
                <w:rFonts w:eastAsia="仿宋_GB2312"/>
                <w:sz w:val="32"/>
                <w:szCs w:val="32"/>
              </w:rPr>
              <w:t>）</w:t>
            </w:r>
          </w:p>
        </w:tc>
      </w:tr>
      <w:tr w:rsidR="00001BCF">
        <w:trPr>
          <w:gridAfter w:val="1"/>
          <w:wAfter w:w="6" w:type="dxa"/>
          <w:cantSplit/>
          <w:jc w:val="center"/>
        </w:trPr>
        <w:tc>
          <w:tcPr>
            <w:tcW w:w="2796" w:type="dxa"/>
            <w:vMerge/>
            <w:tcBorders>
              <w:top w:val="single" w:sz="4" w:space="0" w:color="auto"/>
              <w:left w:val="single" w:sz="4" w:space="0" w:color="auto"/>
              <w:bottom w:val="single" w:sz="4" w:space="0" w:color="auto"/>
              <w:right w:val="single" w:sz="4" w:space="0" w:color="auto"/>
            </w:tcBorders>
            <w:vAlign w:val="center"/>
          </w:tcPr>
          <w:p w:rsidR="00001BCF" w:rsidRDefault="00001BCF">
            <w:pPr>
              <w:pStyle w:val="af0"/>
              <w:spacing w:line="360" w:lineRule="auto"/>
              <w:ind w:firstLineChars="0" w:firstLine="0"/>
              <w:rPr>
                <w:rFonts w:eastAsia="仿宋_GB2312"/>
                <w:sz w:val="32"/>
                <w:szCs w:val="32"/>
              </w:rPr>
            </w:pP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峰值</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12" w:firstLine="38"/>
              <w:rPr>
                <w:rFonts w:eastAsia="仿宋_GB2312"/>
                <w:sz w:val="32"/>
                <w:szCs w:val="32"/>
              </w:rPr>
            </w:pPr>
            <w:r>
              <w:rPr>
                <w:rFonts w:eastAsia="仿宋_GB2312"/>
                <w:sz w:val="32"/>
                <w:szCs w:val="32"/>
              </w:rPr>
              <w:t>平均值</w:t>
            </w:r>
          </w:p>
        </w:tc>
      </w:tr>
      <w:tr w:rsidR="00001BCF">
        <w:trPr>
          <w:gridAfter w:val="1"/>
          <w:wAfter w:w="6"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10 kHz-500 kHz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20</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20</w:t>
            </w:r>
          </w:p>
        </w:tc>
      </w:tr>
      <w:tr w:rsidR="00001BCF">
        <w:trPr>
          <w:gridAfter w:val="1"/>
          <w:wAfter w:w="6"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500 kHz- 2 MHz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30</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30</w:t>
            </w:r>
          </w:p>
        </w:tc>
      </w:tr>
      <w:tr w:rsidR="00001BCF">
        <w:trPr>
          <w:gridAfter w:val="1"/>
          <w:wAfter w:w="6"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2 MHz -30 MHz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100</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100</w:t>
            </w:r>
          </w:p>
        </w:tc>
      </w:tr>
      <w:tr w:rsidR="00001BCF">
        <w:trPr>
          <w:gridAfter w:val="1"/>
          <w:wAfter w:w="6"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30 MHz-100 MHz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10</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10</w:t>
            </w:r>
          </w:p>
        </w:tc>
      </w:tr>
      <w:tr w:rsidR="00001BCF">
        <w:trPr>
          <w:gridAfter w:val="1"/>
          <w:wAfter w:w="6"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100 MHz-200 MHz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30</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10</w:t>
            </w:r>
          </w:p>
        </w:tc>
      </w:tr>
      <w:tr w:rsidR="00001BCF">
        <w:trPr>
          <w:gridAfter w:val="1"/>
          <w:wAfter w:w="6"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200 MHz-400 MHz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10</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10</w:t>
            </w:r>
          </w:p>
        </w:tc>
      </w:tr>
      <w:tr w:rsidR="00001BCF">
        <w:trPr>
          <w:gridAfter w:val="1"/>
          <w:wAfter w:w="6"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400 MHz-1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700</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40</w:t>
            </w:r>
          </w:p>
        </w:tc>
      </w:tr>
      <w:tr w:rsidR="00001BCF">
        <w:trPr>
          <w:gridAfter w:val="1"/>
          <w:wAfter w:w="6"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 GHz-2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1300</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160</w:t>
            </w:r>
          </w:p>
        </w:tc>
      </w:tr>
      <w:tr w:rsidR="00001BCF">
        <w:trPr>
          <w:gridAfter w:val="1"/>
          <w:wAfter w:w="6"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2 GHz-4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3000</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120</w:t>
            </w:r>
          </w:p>
        </w:tc>
      </w:tr>
      <w:tr w:rsidR="00001BCF">
        <w:trPr>
          <w:gridAfter w:val="1"/>
          <w:wAfter w:w="6"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4 GHz-6</w:t>
            </w:r>
            <w:r>
              <w:rPr>
                <w:rFonts w:eastAsia="仿宋_GB2312"/>
                <w:sz w:val="32"/>
                <w:szCs w:val="32"/>
              </w:rPr>
              <w:t xml:space="preserve">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3000</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160</w:t>
            </w:r>
          </w:p>
        </w:tc>
      </w:tr>
      <w:tr w:rsidR="00001BCF">
        <w:trPr>
          <w:gridAfter w:val="1"/>
          <w:wAfter w:w="6"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6 GHz-8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400</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170</w:t>
            </w:r>
          </w:p>
        </w:tc>
      </w:tr>
      <w:tr w:rsidR="00001BCF">
        <w:trPr>
          <w:gridAfter w:val="1"/>
          <w:wAfter w:w="6"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8 GHz-12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1230</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230</w:t>
            </w:r>
          </w:p>
        </w:tc>
      </w:tr>
      <w:tr w:rsidR="00001BCF">
        <w:trPr>
          <w:gridAfter w:val="1"/>
          <w:wAfter w:w="6"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12 GHz-18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730</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190</w:t>
            </w:r>
          </w:p>
        </w:tc>
      </w:tr>
      <w:tr w:rsidR="00001BCF">
        <w:trPr>
          <w:gridAfter w:val="1"/>
          <w:wAfter w:w="6"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18 GHz-40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600</w:t>
            </w:r>
          </w:p>
        </w:tc>
        <w:tc>
          <w:tcPr>
            <w:tcW w:w="1359"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150</w:t>
            </w:r>
          </w:p>
        </w:tc>
      </w:tr>
    </w:tbl>
    <w:p w:rsidR="00001BCF" w:rsidRDefault="0068794E">
      <w:pPr>
        <w:pStyle w:val="af0"/>
        <w:spacing w:line="360" w:lineRule="auto"/>
        <w:ind w:firstLine="640"/>
        <w:rPr>
          <w:rFonts w:eastAsia="仿宋_GB2312"/>
          <w:sz w:val="32"/>
          <w:szCs w:val="32"/>
        </w:rPr>
      </w:pPr>
      <w:r>
        <w:rPr>
          <w:rFonts w:eastAsia="仿宋_GB2312"/>
          <w:sz w:val="32"/>
          <w:szCs w:val="32"/>
        </w:rPr>
        <w:t>表中，较高的场强适用于频段边沿。</w:t>
      </w:r>
    </w:p>
    <w:p w:rsidR="00001BCF" w:rsidRDefault="00001BCF">
      <w:pPr>
        <w:pStyle w:val="af0"/>
        <w:spacing w:line="360" w:lineRule="auto"/>
        <w:ind w:firstLine="640"/>
        <w:rPr>
          <w:rFonts w:eastAsia="仿宋_GB2312"/>
          <w:sz w:val="32"/>
          <w:szCs w:val="32"/>
        </w:rPr>
      </w:pPr>
    </w:p>
    <w:p w:rsidR="00001BCF" w:rsidRDefault="0068794E">
      <w:pPr>
        <w:pStyle w:val="af0"/>
        <w:spacing w:line="360" w:lineRule="auto"/>
        <w:ind w:firstLine="640"/>
        <w:rPr>
          <w:rFonts w:eastAsia="仿宋_GB2312"/>
          <w:sz w:val="32"/>
          <w:szCs w:val="32"/>
        </w:rPr>
      </w:pPr>
      <w:r>
        <w:rPr>
          <w:rFonts w:eastAsia="仿宋_GB2312"/>
          <w:sz w:val="32"/>
          <w:szCs w:val="32"/>
        </w:rPr>
        <w:t>(c) HIRF</w:t>
      </w:r>
      <w:r>
        <w:rPr>
          <w:rFonts w:eastAsia="仿宋_GB2312"/>
          <w:sz w:val="32"/>
          <w:szCs w:val="32"/>
        </w:rPr>
        <w:t>环境</w:t>
      </w:r>
      <w:r>
        <w:rPr>
          <w:rFonts w:eastAsia="仿宋_GB2312"/>
          <w:sz w:val="32"/>
          <w:szCs w:val="32"/>
        </w:rPr>
        <w:t>III</w:t>
      </w:r>
      <w:r>
        <w:rPr>
          <w:rFonts w:eastAsia="仿宋_GB2312"/>
          <w:sz w:val="32"/>
          <w:szCs w:val="32"/>
        </w:rPr>
        <w:t>如表</w:t>
      </w:r>
      <w:r>
        <w:rPr>
          <w:rFonts w:eastAsia="仿宋_GB2312"/>
          <w:sz w:val="32"/>
          <w:szCs w:val="32"/>
        </w:rPr>
        <w:t>3</w:t>
      </w:r>
      <w:r>
        <w:rPr>
          <w:rFonts w:eastAsia="仿宋_GB2312"/>
          <w:sz w:val="32"/>
          <w:szCs w:val="32"/>
        </w:rPr>
        <w:t>所示：</w:t>
      </w:r>
    </w:p>
    <w:p w:rsidR="00001BCF" w:rsidRDefault="0068794E">
      <w:pPr>
        <w:pStyle w:val="af0"/>
        <w:spacing w:line="360" w:lineRule="auto"/>
        <w:ind w:firstLine="640"/>
        <w:rPr>
          <w:rFonts w:eastAsia="仿宋_GB2312"/>
          <w:sz w:val="32"/>
          <w:szCs w:val="32"/>
        </w:rPr>
      </w:pPr>
      <w:r>
        <w:rPr>
          <w:rFonts w:eastAsia="仿宋_GB2312"/>
          <w:sz w:val="32"/>
          <w:szCs w:val="32"/>
        </w:rPr>
        <w:t>表</w:t>
      </w:r>
      <w:r>
        <w:rPr>
          <w:rFonts w:eastAsia="仿宋_GB2312"/>
          <w:sz w:val="32"/>
          <w:szCs w:val="32"/>
        </w:rPr>
        <w:t>3 HIRF</w:t>
      </w:r>
      <w:r>
        <w:rPr>
          <w:rFonts w:eastAsia="仿宋_GB2312"/>
          <w:sz w:val="32"/>
          <w:szCs w:val="32"/>
        </w:rPr>
        <w:t>环境</w:t>
      </w:r>
      <w:r>
        <w:rPr>
          <w:rFonts w:eastAsia="仿宋_GB2312"/>
          <w:sz w:val="32"/>
          <w:szCs w:val="32"/>
        </w:rPr>
        <w:t>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2156"/>
        <w:gridCol w:w="2168"/>
        <w:gridCol w:w="7"/>
      </w:tblGrid>
      <w:tr w:rsidR="00001BCF">
        <w:trPr>
          <w:cantSplit/>
          <w:jc w:val="center"/>
        </w:trPr>
        <w:tc>
          <w:tcPr>
            <w:tcW w:w="2796" w:type="dxa"/>
            <w:vMerge w:val="restart"/>
            <w:tcBorders>
              <w:top w:val="single" w:sz="4" w:space="0" w:color="auto"/>
              <w:left w:val="single" w:sz="4" w:space="0" w:color="auto"/>
              <w:bottom w:val="single" w:sz="4" w:space="0" w:color="auto"/>
              <w:right w:val="single" w:sz="4" w:space="0" w:color="auto"/>
            </w:tcBorders>
            <w:vAlign w:val="center"/>
          </w:tcPr>
          <w:p w:rsidR="00001BCF" w:rsidRDefault="0068794E">
            <w:pPr>
              <w:pStyle w:val="af0"/>
              <w:spacing w:line="360" w:lineRule="auto"/>
              <w:ind w:firstLineChars="0" w:firstLine="0"/>
              <w:rPr>
                <w:rFonts w:eastAsia="仿宋_GB2312"/>
                <w:sz w:val="32"/>
                <w:szCs w:val="32"/>
              </w:rPr>
            </w:pPr>
            <w:r>
              <w:rPr>
                <w:rFonts w:eastAsia="仿宋_GB2312"/>
                <w:sz w:val="32"/>
                <w:szCs w:val="32"/>
              </w:rPr>
              <w:t>频段</w:t>
            </w:r>
          </w:p>
        </w:tc>
        <w:tc>
          <w:tcPr>
            <w:tcW w:w="4331" w:type="dxa"/>
            <w:gridSpan w:val="3"/>
            <w:tcBorders>
              <w:top w:val="single" w:sz="4" w:space="0" w:color="auto"/>
              <w:left w:val="single" w:sz="4" w:space="0" w:color="auto"/>
              <w:bottom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场强（</w:t>
            </w:r>
            <w:r>
              <w:rPr>
                <w:rFonts w:eastAsia="仿宋_GB2312"/>
                <w:sz w:val="32"/>
                <w:szCs w:val="32"/>
              </w:rPr>
              <w:t>V/m</w:t>
            </w:r>
            <w:r>
              <w:rPr>
                <w:rFonts w:eastAsia="仿宋_GB2312"/>
                <w:sz w:val="32"/>
                <w:szCs w:val="32"/>
              </w:rPr>
              <w:t>）</w:t>
            </w:r>
          </w:p>
        </w:tc>
      </w:tr>
      <w:tr w:rsidR="00001BCF">
        <w:trPr>
          <w:gridAfter w:val="1"/>
          <w:wAfter w:w="7" w:type="dxa"/>
          <w:cantSplit/>
          <w:jc w:val="center"/>
        </w:trPr>
        <w:tc>
          <w:tcPr>
            <w:tcW w:w="2796" w:type="dxa"/>
            <w:vMerge/>
            <w:tcBorders>
              <w:top w:val="single" w:sz="4" w:space="0" w:color="auto"/>
              <w:left w:val="single" w:sz="4" w:space="0" w:color="auto"/>
              <w:bottom w:val="single" w:sz="4" w:space="0" w:color="auto"/>
              <w:right w:val="single" w:sz="4" w:space="0" w:color="auto"/>
            </w:tcBorders>
            <w:vAlign w:val="center"/>
          </w:tcPr>
          <w:p w:rsidR="00001BCF" w:rsidRDefault="00001BCF">
            <w:pPr>
              <w:pStyle w:val="af0"/>
              <w:spacing w:line="360" w:lineRule="auto"/>
              <w:ind w:firstLineChars="0" w:firstLine="0"/>
              <w:rPr>
                <w:rFonts w:eastAsia="仿宋_GB2312"/>
                <w:sz w:val="32"/>
                <w:szCs w:val="32"/>
              </w:rPr>
            </w:pP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峰值</w:t>
            </w:r>
          </w:p>
        </w:tc>
        <w:tc>
          <w:tcPr>
            <w:tcW w:w="2168"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平均值</w:t>
            </w:r>
          </w:p>
        </w:tc>
      </w:tr>
      <w:tr w:rsidR="00001BCF">
        <w:trPr>
          <w:gridAfter w:val="1"/>
          <w:wAfter w:w="7"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10 kHz-100 kHz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150</w:t>
            </w:r>
          </w:p>
        </w:tc>
        <w:tc>
          <w:tcPr>
            <w:tcW w:w="2168"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150</w:t>
            </w:r>
          </w:p>
        </w:tc>
      </w:tr>
      <w:tr w:rsidR="00001BCF">
        <w:trPr>
          <w:gridAfter w:val="1"/>
          <w:wAfter w:w="7"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100 kHz-400 MHz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200</w:t>
            </w:r>
          </w:p>
        </w:tc>
        <w:tc>
          <w:tcPr>
            <w:tcW w:w="2168"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200</w:t>
            </w:r>
          </w:p>
        </w:tc>
      </w:tr>
      <w:tr w:rsidR="00001BCF">
        <w:trPr>
          <w:gridAfter w:val="1"/>
          <w:wAfter w:w="7"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400 MHz-700 MHz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730</w:t>
            </w:r>
          </w:p>
        </w:tc>
        <w:tc>
          <w:tcPr>
            <w:tcW w:w="2168"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200</w:t>
            </w:r>
          </w:p>
        </w:tc>
      </w:tr>
      <w:tr w:rsidR="00001BCF">
        <w:trPr>
          <w:gridAfter w:val="1"/>
          <w:wAfter w:w="7"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 xml:space="preserve">700 </w:t>
            </w:r>
            <w:r>
              <w:rPr>
                <w:rFonts w:eastAsia="仿宋_GB2312"/>
                <w:sz w:val="32"/>
                <w:szCs w:val="32"/>
              </w:rPr>
              <w:t>MHz-1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1400</w:t>
            </w:r>
          </w:p>
        </w:tc>
        <w:tc>
          <w:tcPr>
            <w:tcW w:w="2168"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240</w:t>
            </w:r>
          </w:p>
        </w:tc>
      </w:tr>
      <w:tr w:rsidR="00001BCF">
        <w:trPr>
          <w:gridAfter w:val="1"/>
          <w:wAfter w:w="7"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 GHz–2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5000</w:t>
            </w:r>
          </w:p>
        </w:tc>
        <w:tc>
          <w:tcPr>
            <w:tcW w:w="2168"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250</w:t>
            </w:r>
          </w:p>
        </w:tc>
      </w:tr>
      <w:tr w:rsidR="00001BCF">
        <w:trPr>
          <w:gridAfter w:val="1"/>
          <w:wAfter w:w="7"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2 GHz-4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6000</w:t>
            </w:r>
          </w:p>
        </w:tc>
        <w:tc>
          <w:tcPr>
            <w:tcW w:w="2168"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490</w:t>
            </w:r>
          </w:p>
        </w:tc>
      </w:tr>
      <w:tr w:rsidR="00001BCF">
        <w:trPr>
          <w:gridAfter w:val="1"/>
          <w:wAfter w:w="7"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4 GHz-6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7200</w:t>
            </w:r>
          </w:p>
        </w:tc>
        <w:tc>
          <w:tcPr>
            <w:tcW w:w="2168"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400</w:t>
            </w:r>
          </w:p>
        </w:tc>
      </w:tr>
      <w:tr w:rsidR="00001BCF">
        <w:trPr>
          <w:gridAfter w:val="1"/>
          <w:wAfter w:w="7"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6 GHz-8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1100</w:t>
            </w:r>
          </w:p>
        </w:tc>
        <w:tc>
          <w:tcPr>
            <w:tcW w:w="2168"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170</w:t>
            </w:r>
          </w:p>
        </w:tc>
      </w:tr>
      <w:tr w:rsidR="00001BCF">
        <w:trPr>
          <w:gridAfter w:val="1"/>
          <w:wAfter w:w="7"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8 GHz-12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5000</w:t>
            </w:r>
          </w:p>
        </w:tc>
        <w:tc>
          <w:tcPr>
            <w:tcW w:w="2168"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330</w:t>
            </w:r>
          </w:p>
        </w:tc>
      </w:tr>
      <w:tr w:rsidR="00001BCF">
        <w:trPr>
          <w:gridAfter w:val="1"/>
          <w:wAfter w:w="7"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12 GHz-18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2000</w:t>
            </w:r>
          </w:p>
        </w:tc>
        <w:tc>
          <w:tcPr>
            <w:tcW w:w="2168"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330</w:t>
            </w:r>
          </w:p>
        </w:tc>
      </w:tr>
      <w:tr w:rsidR="00001BCF">
        <w:trPr>
          <w:gridAfter w:val="1"/>
          <w:wAfter w:w="7" w:type="dxa"/>
          <w:jc w:val="center"/>
        </w:trPr>
        <w:tc>
          <w:tcPr>
            <w:tcW w:w="279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Chars="0" w:firstLine="0"/>
              <w:rPr>
                <w:rFonts w:eastAsia="仿宋_GB2312"/>
                <w:sz w:val="32"/>
                <w:szCs w:val="32"/>
              </w:rPr>
            </w:pPr>
            <w:r>
              <w:rPr>
                <w:rFonts w:eastAsia="仿宋_GB2312"/>
                <w:sz w:val="32"/>
                <w:szCs w:val="32"/>
              </w:rPr>
              <w:t>18 GHz-40 GHz</w:t>
            </w:r>
          </w:p>
        </w:tc>
        <w:tc>
          <w:tcPr>
            <w:tcW w:w="2156"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1000</w:t>
            </w:r>
          </w:p>
        </w:tc>
        <w:tc>
          <w:tcPr>
            <w:tcW w:w="2168" w:type="dxa"/>
            <w:tcBorders>
              <w:top w:val="single" w:sz="4" w:space="0" w:color="auto"/>
              <w:left w:val="single" w:sz="4" w:space="0" w:color="auto"/>
              <w:bottom w:val="single" w:sz="4" w:space="0" w:color="auto"/>
              <w:right w:val="single" w:sz="4" w:space="0" w:color="auto"/>
            </w:tcBorders>
          </w:tcPr>
          <w:p w:rsidR="00001BCF" w:rsidRDefault="0068794E">
            <w:pPr>
              <w:pStyle w:val="af0"/>
              <w:spacing w:line="360" w:lineRule="auto"/>
              <w:ind w:firstLine="640"/>
              <w:rPr>
                <w:rFonts w:eastAsia="仿宋_GB2312"/>
                <w:sz w:val="32"/>
                <w:szCs w:val="32"/>
              </w:rPr>
            </w:pPr>
            <w:r>
              <w:rPr>
                <w:rFonts w:eastAsia="仿宋_GB2312"/>
                <w:sz w:val="32"/>
                <w:szCs w:val="32"/>
              </w:rPr>
              <w:t>420</w:t>
            </w:r>
          </w:p>
        </w:tc>
      </w:tr>
    </w:tbl>
    <w:p w:rsidR="00001BCF" w:rsidRDefault="0068794E">
      <w:pPr>
        <w:pStyle w:val="af0"/>
        <w:spacing w:line="360" w:lineRule="auto"/>
        <w:ind w:firstLine="640"/>
        <w:rPr>
          <w:rFonts w:eastAsia="仿宋_GB2312"/>
          <w:sz w:val="32"/>
          <w:szCs w:val="32"/>
        </w:rPr>
      </w:pPr>
      <w:r>
        <w:rPr>
          <w:rFonts w:eastAsia="仿宋_GB2312"/>
          <w:sz w:val="32"/>
          <w:szCs w:val="32"/>
        </w:rPr>
        <w:t>表中，较高的场强适用于频段边沿。</w:t>
      </w:r>
    </w:p>
    <w:p w:rsidR="00001BCF" w:rsidRDefault="0068794E">
      <w:pPr>
        <w:pStyle w:val="af0"/>
        <w:spacing w:line="360" w:lineRule="auto"/>
        <w:ind w:firstLine="640"/>
        <w:rPr>
          <w:rFonts w:eastAsia="仿宋_GB2312"/>
          <w:sz w:val="32"/>
          <w:szCs w:val="32"/>
        </w:rPr>
      </w:pPr>
      <w:r>
        <w:rPr>
          <w:rFonts w:eastAsia="仿宋_GB2312"/>
          <w:sz w:val="32"/>
          <w:szCs w:val="32"/>
        </w:rPr>
        <w:t>(d)</w:t>
      </w:r>
      <w:r>
        <w:rPr>
          <w:rFonts w:eastAsia="仿宋_GB2312" w:hint="eastAsia"/>
          <w:sz w:val="32"/>
          <w:szCs w:val="32"/>
        </w:rPr>
        <w:t xml:space="preserve"> </w:t>
      </w:r>
      <w:r>
        <w:rPr>
          <w:rFonts w:eastAsia="仿宋_GB2312" w:hint="eastAsia"/>
          <w:sz w:val="32"/>
          <w:szCs w:val="32"/>
        </w:rPr>
        <w:t>设</w:t>
      </w:r>
      <w:r>
        <w:rPr>
          <w:rFonts w:eastAsia="仿宋_GB2312"/>
          <w:sz w:val="32"/>
          <w:szCs w:val="32"/>
        </w:rPr>
        <w:t>备</w:t>
      </w:r>
      <w:r>
        <w:rPr>
          <w:rFonts w:eastAsia="仿宋_GB2312"/>
          <w:sz w:val="32"/>
          <w:szCs w:val="32"/>
        </w:rPr>
        <w:t>HIRF</w:t>
      </w:r>
      <w:r>
        <w:rPr>
          <w:rFonts w:eastAsia="仿宋_GB2312"/>
          <w:sz w:val="32"/>
          <w:szCs w:val="32"/>
        </w:rPr>
        <w:t>试验水平</w:t>
      </w:r>
      <w:r>
        <w:rPr>
          <w:rFonts w:eastAsia="仿宋_GB2312"/>
          <w:sz w:val="32"/>
          <w:szCs w:val="32"/>
        </w:rPr>
        <w:t>1</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 xml:space="preserve">(1) </w:t>
      </w:r>
      <w:r>
        <w:rPr>
          <w:rFonts w:eastAsia="仿宋_GB2312" w:hint="eastAsia"/>
          <w:sz w:val="32"/>
          <w:szCs w:val="32"/>
        </w:rPr>
        <w:t xml:space="preserve"> </w:t>
      </w:r>
      <w:r>
        <w:rPr>
          <w:rFonts w:eastAsia="仿宋_GB2312"/>
          <w:sz w:val="32"/>
          <w:szCs w:val="32"/>
        </w:rPr>
        <w:t>10 kHz-400 MHz</w:t>
      </w:r>
      <w:r>
        <w:rPr>
          <w:rFonts w:eastAsia="仿宋_GB2312"/>
          <w:sz w:val="32"/>
          <w:szCs w:val="32"/>
        </w:rPr>
        <w:t>内，用连续波（</w:t>
      </w:r>
      <w:r>
        <w:rPr>
          <w:rFonts w:eastAsia="仿宋_GB2312"/>
          <w:sz w:val="32"/>
          <w:szCs w:val="32"/>
        </w:rPr>
        <w:t>CW</w:t>
      </w:r>
      <w:r>
        <w:rPr>
          <w:rFonts w:eastAsia="仿宋_GB2312"/>
          <w:sz w:val="32"/>
          <w:szCs w:val="32"/>
        </w:rPr>
        <w:t>）和</w:t>
      </w:r>
      <w:r>
        <w:rPr>
          <w:rFonts w:eastAsia="仿宋_GB2312"/>
          <w:sz w:val="32"/>
          <w:szCs w:val="32"/>
        </w:rPr>
        <w:t xml:space="preserve">1 </w:t>
      </w:r>
      <w:r>
        <w:rPr>
          <w:rFonts w:eastAsia="仿宋_GB2312"/>
          <w:sz w:val="32"/>
          <w:szCs w:val="32"/>
        </w:rPr>
        <w:t>kHz</w:t>
      </w:r>
      <w:r>
        <w:rPr>
          <w:rFonts w:eastAsia="仿宋_GB2312"/>
          <w:sz w:val="32"/>
          <w:szCs w:val="32"/>
        </w:rPr>
        <w:t>方波调制（调制深度为</w:t>
      </w:r>
      <w:r>
        <w:rPr>
          <w:rFonts w:eastAsia="仿宋_GB2312"/>
          <w:sz w:val="32"/>
          <w:szCs w:val="32"/>
        </w:rPr>
        <w:t>90</w:t>
      </w:r>
      <w:r>
        <w:rPr>
          <w:rFonts w:eastAsia="仿宋_GB2312"/>
          <w:sz w:val="32"/>
          <w:szCs w:val="32"/>
        </w:rPr>
        <w:t>％或更大）做传导敏感试验。传导敏感电流最小必须从</w:t>
      </w:r>
      <w:r>
        <w:rPr>
          <w:rFonts w:eastAsia="仿宋_GB2312"/>
          <w:sz w:val="32"/>
          <w:szCs w:val="32"/>
        </w:rPr>
        <w:t>10 kHz</w:t>
      </w:r>
      <w:r>
        <w:rPr>
          <w:rFonts w:eastAsia="仿宋_GB2312"/>
          <w:sz w:val="32"/>
          <w:szCs w:val="32"/>
        </w:rPr>
        <w:t>时的</w:t>
      </w:r>
      <w:r>
        <w:rPr>
          <w:rFonts w:eastAsia="仿宋_GB2312"/>
          <w:sz w:val="32"/>
          <w:szCs w:val="32"/>
        </w:rPr>
        <w:t>0.6 mA</w:t>
      </w:r>
      <w:r>
        <w:rPr>
          <w:rFonts w:eastAsia="仿宋_GB2312"/>
          <w:sz w:val="32"/>
          <w:szCs w:val="32"/>
        </w:rPr>
        <w:t>开始，然后每</w:t>
      </w:r>
      <w:r>
        <w:rPr>
          <w:rFonts w:eastAsia="仿宋_GB2312"/>
          <w:sz w:val="32"/>
          <w:szCs w:val="32"/>
        </w:rPr>
        <w:t>10</w:t>
      </w:r>
      <w:r>
        <w:rPr>
          <w:rFonts w:eastAsia="仿宋_GB2312"/>
          <w:sz w:val="32"/>
          <w:szCs w:val="32"/>
        </w:rPr>
        <w:t>倍频率增加</w:t>
      </w:r>
      <w:r>
        <w:rPr>
          <w:rFonts w:eastAsia="仿宋_GB2312"/>
          <w:sz w:val="32"/>
          <w:szCs w:val="32"/>
        </w:rPr>
        <w:t>20 dB</w:t>
      </w:r>
      <w:r>
        <w:rPr>
          <w:rFonts w:eastAsia="仿宋_GB2312"/>
          <w:sz w:val="32"/>
          <w:szCs w:val="32"/>
        </w:rPr>
        <w:t>，到</w:t>
      </w:r>
      <w:r>
        <w:rPr>
          <w:rFonts w:eastAsia="仿宋_GB2312"/>
          <w:sz w:val="32"/>
          <w:szCs w:val="32"/>
        </w:rPr>
        <w:t>500 kHz</w:t>
      </w:r>
      <w:r>
        <w:rPr>
          <w:rFonts w:eastAsia="仿宋_GB2312"/>
          <w:sz w:val="32"/>
          <w:szCs w:val="32"/>
        </w:rPr>
        <w:t>时电流最小为</w:t>
      </w:r>
      <w:r>
        <w:rPr>
          <w:rFonts w:eastAsia="仿宋_GB2312"/>
          <w:sz w:val="32"/>
          <w:szCs w:val="32"/>
        </w:rPr>
        <w:t>30mA</w:t>
      </w:r>
      <w:r>
        <w:rPr>
          <w:rFonts w:eastAsia="仿宋_GB2312"/>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 xml:space="preserve">(2) </w:t>
      </w:r>
      <w:r>
        <w:rPr>
          <w:rFonts w:eastAsia="仿宋_GB2312" w:hint="eastAsia"/>
          <w:sz w:val="32"/>
          <w:szCs w:val="32"/>
        </w:rPr>
        <w:t xml:space="preserve"> </w:t>
      </w:r>
      <w:r>
        <w:rPr>
          <w:rFonts w:eastAsia="仿宋_GB2312"/>
          <w:sz w:val="32"/>
          <w:szCs w:val="32"/>
        </w:rPr>
        <w:t>500 kHz-40 MHz</w:t>
      </w:r>
      <w:r>
        <w:rPr>
          <w:rFonts w:eastAsia="仿宋_GB2312"/>
          <w:sz w:val="32"/>
          <w:szCs w:val="32"/>
        </w:rPr>
        <w:t>内，传导敏感电流至少为</w:t>
      </w:r>
      <w:r>
        <w:rPr>
          <w:rFonts w:eastAsia="仿宋_GB2312"/>
          <w:sz w:val="32"/>
          <w:szCs w:val="32"/>
        </w:rPr>
        <w:t>30 mA</w:t>
      </w:r>
      <w:r>
        <w:rPr>
          <w:rFonts w:eastAsia="仿宋_GB2312"/>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 xml:space="preserve">(3) </w:t>
      </w:r>
      <w:r>
        <w:rPr>
          <w:rFonts w:eastAsia="仿宋_GB2312" w:hint="eastAsia"/>
          <w:sz w:val="32"/>
          <w:szCs w:val="32"/>
        </w:rPr>
        <w:t xml:space="preserve"> </w:t>
      </w:r>
      <w:r>
        <w:rPr>
          <w:rFonts w:eastAsia="仿宋_GB2312"/>
          <w:sz w:val="32"/>
          <w:szCs w:val="32"/>
        </w:rPr>
        <w:t>40 MHz-400 MHz</w:t>
      </w:r>
      <w:r>
        <w:rPr>
          <w:rFonts w:eastAsia="仿宋_GB2312"/>
          <w:sz w:val="32"/>
          <w:szCs w:val="32"/>
        </w:rPr>
        <w:t>内，做传导敏感试验，最小电流从</w:t>
      </w:r>
      <w:r>
        <w:rPr>
          <w:rFonts w:eastAsia="仿宋_GB2312"/>
          <w:sz w:val="32"/>
          <w:szCs w:val="32"/>
        </w:rPr>
        <w:t>40 MHz</w:t>
      </w:r>
      <w:r>
        <w:rPr>
          <w:rFonts w:eastAsia="仿宋_GB2312"/>
          <w:sz w:val="32"/>
          <w:szCs w:val="32"/>
        </w:rPr>
        <w:t>时的</w:t>
      </w:r>
      <w:r>
        <w:rPr>
          <w:rFonts w:eastAsia="仿宋_GB2312"/>
          <w:sz w:val="32"/>
          <w:szCs w:val="32"/>
        </w:rPr>
        <w:t>30 mA</w:t>
      </w:r>
      <w:r>
        <w:rPr>
          <w:rFonts w:eastAsia="仿宋_GB2312"/>
          <w:sz w:val="32"/>
          <w:szCs w:val="32"/>
        </w:rPr>
        <w:t>开始，然后每</w:t>
      </w:r>
      <w:r>
        <w:rPr>
          <w:rFonts w:eastAsia="仿宋_GB2312"/>
          <w:sz w:val="32"/>
          <w:szCs w:val="32"/>
        </w:rPr>
        <w:t>10</w:t>
      </w:r>
      <w:r>
        <w:rPr>
          <w:rFonts w:eastAsia="仿宋_GB2312"/>
          <w:sz w:val="32"/>
          <w:szCs w:val="32"/>
        </w:rPr>
        <w:t>倍频率减少</w:t>
      </w:r>
      <w:r>
        <w:rPr>
          <w:rFonts w:eastAsia="仿宋_GB2312"/>
          <w:sz w:val="32"/>
          <w:szCs w:val="32"/>
        </w:rPr>
        <w:t>20 dB</w:t>
      </w:r>
      <w:r>
        <w:rPr>
          <w:rFonts w:eastAsia="仿宋_GB2312"/>
          <w:sz w:val="32"/>
          <w:szCs w:val="32"/>
        </w:rPr>
        <w:t>，到</w:t>
      </w:r>
      <w:r>
        <w:rPr>
          <w:rFonts w:eastAsia="仿宋_GB2312"/>
          <w:sz w:val="32"/>
          <w:szCs w:val="32"/>
        </w:rPr>
        <w:t>400 MHz</w:t>
      </w:r>
      <w:r>
        <w:rPr>
          <w:rFonts w:eastAsia="仿宋_GB2312"/>
          <w:sz w:val="32"/>
          <w:szCs w:val="32"/>
        </w:rPr>
        <w:t>时最小为</w:t>
      </w:r>
      <w:r>
        <w:rPr>
          <w:rFonts w:eastAsia="仿宋_GB2312"/>
          <w:sz w:val="32"/>
          <w:szCs w:val="32"/>
        </w:rPr>
        <w:t>3 mA</w:t>
      </w:r>
      <w:r>
        <w:rPr>
          <w:rFonts w:eastAsia="仿宋_GB2312"/>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sz w:val="32"/>
          <w:szCs w:val="32"/>
        </w:rPr>
        <w:t xml:space="preserve"> 100 MHz-400 MHz</w:t>
      </w:r>
      <w:r>
        <w:rPr>
          <w:rFonts w:eastAsia="仿宋_GB2312"/>
          <w:sz w:val="32"/>
          <w:szCs w:val="32"/>
        </w:rPr>
        <w:t>内，用峰值最小为</w:t>
      </w:r>
      <w:r>
        <w:rPr>
          <w:rFonts w:eastAsia="仿宋_GB2312"/>
          <w:sz w:val="32"/>
          <w:szCs w:val="32"/>
        </w:rPr>
        <w:t>20 V/m</w:t>
      </w:r>
      <w:r>
        <w:rPr>
          <w:rFonts w:eastAsia="仿宋_GB2312"/>
          <w:sz w:val="32"/>
          <w:szCs w:val="32"/>
        </w:rPr>
        <w:t>的连续波（</w:t>
      </w:r>
      <w:r>
        <w:rPr>
          <w:rFonts w:eastAsia="仿宋_GB2312"/>
          <w:sz w:val="32"/>
          <w:szCs w:val="32"/>
        </w:rPr>
        <w:t>CW</w:t>
      </w:r>
      <w:r>
        <w:rPr>
          <w:rFonts w:eastAsia="仿宋_GB2312"/>
          <w:sz w:val="32"/>
          <w:szCs w:val="32"/>
        </w:rPr>
        <w:t>）和</w:t>
      </w:r>
      <w:r>
        <w:rPr>
          <w:rFonts w:eastAsia="仿宋_GB2312"/>
          <w:sz w:val="32"/>
          <w:szCs w:val="32"/>
        </w:rPr>
        <w:t>1 kHz</w:t>
      </w:r>
      <w:r>
        <w:rPr>
          <w:rFonts w:eastAsia="仿宋_GB2312"/>
          <w:sz w:val="32"/>
          <w:szCs w:val="32"/>
        </w:rPr>
        <w:t>方波调制（调制深度为</w:t>
      </w:r>
      <w:r>
        <w:rPr>
          <w:rFonts w:eastAsia="仿宋_GB2312"/>
          <w:sz w:val="32"/>
          <w:szCs w:val="32"/>
        </w:rPr>
        <w:t>90</w:t>
      </w:r>
      <w:r>
        <w:rPr>
          <w:rFonts w:eastAsia="仿宋_GB2312"/>
          <w:sz w:val="32"/>
          <w:szCs w:val="32"/>
        </w:rPr>
        <w:t>％或更大）做辐射敏感试验。</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 xml:space="preserve">(5) </w:t>
      </w:r>
      <w:r>
        <w:rPr>
          <w:rFonts w:eastAsia="仿宋_GB2312" w:hint="eastAsia"/>
          <w:sz w:val="32"/>
          <w:szCs w:val="32"/>
        </w:rPr>
        <w:t xml:space="preserve"> </w:t>
      </w:r>
      <w:r>
        <w:rPr>
          <w:rFonts w:eastAsia="仿宋_GB2312"/>
          <w:sz w:val="32"/>
          <w:szCs w:val="32"/>
        </w:rPr>
        <w:t>400 MHz-8 GHz</w:t>
      </w:r>
      <w:r>
        <w:rPr>
          <w:rFonts w:eastAsia="仿宋_GB2312"/>
          <w:sz w:val="32"/>
          <w:szCs w:val="32"/>
        </w:rPr>
        <w:t>内，用峰值最小为</w:t>
      </w:r>
      <w:r>
        <w:rPr>
          <w:rFonts w:eastAsia="仿宋_GB2312"/>
          <w:sz w:val="32"/>
          <w:szCs w:val="32"/>
        </w:rPr>
        <w:t>150 V/m</w:t>
      </w:r>
      <w:r>
        <w:rPr>
          <w:rFonts w:eastAsia="仿宋_GB2312"/>
          <w:sz w:val="32"/>
          <w:szCs w:val="32"/>
        </w:rPr>
        <w:t>、占空比为</w:t>
      </w:r>
      <w:r>
        <w:rPr>
          <w:rFonts w:eastAsia="仿宋_GB2312"/>
          <w:sz w:val="32"/>
          <w:szCs w:val="32"/>
        </w:rPr>
        <w:t>4</w:t>
      </w:r>
      <w:r>
        <w:rPr>
          <w:rFonts w:eastAsia="仿宋_GB2312"/>
          <w:sz w:val="32"/>
          <w:szCs w:val="32"/>
        </w:rPr>
        <w:t>％且脉冲重复频率（</w:t>
      </w:r>
      <w:r>
        <w:rPr>
          <w:rFonts w:eastAsia="仿宋_GB2312"/>
          <w:sz w:val="32"/>
          <w:szCs w:val="32"/>
        </w:rPr>
        <w:t>PRF</w:t>
      </w:r>
      <w:r>
        <w:rPr>
          <w:rFonts w:eastAsia="仿宋_GB2312"/>
          <w:sz w:val="32"/>
          <w:szCs w:val="32"/>
        </w:rPr>
        <w:t>）为</w:t>
      </w:r>
      <w:r>
        <w:rPr>
          <w:rFonts w:eastAsia="仿宋_GB2312"/>
          <w:sz w:val="32"/>
          <w:szCs w:val="32"/>
        </w:rPr>
        <w:t>1 kHz</w:t>
      </w:r>
      <w:r>
        <w:rPr>
          <w:rFonts w:eastAsia="仿宋_GB2312"/>
          <w:sz w:val="32"/>
          <w:szCs w:val="32"/>
        </w:rPr>
        <w:t>的调制脉冲做辐射敏感试验。该信号必须以</w:t>
      </w:r>
      <w:r>
        <w:rPr>
          <w:rFonts w:eastAsia="仿宋_GB2312"/>
          <w:sz w:val="32"/>
          <w:szCs w:val="32"/>
        </w:rPr>
        <w:t>1 Hz</w:t>
      </w:r>
      <w:r>
        <w:rPr>
          <w:rFonts w:eastAsia="仿宋_GB2312"/>
          <w:sz w:val="32"/>
          <w:szCs w:val="32"/>
        </w:rPr>
        <w:t>的频率切换开和关，占空比为</w:t>
      </w:r>
      <w:r>
        <w:rPr>
          <w:rFonts w:eastAsia="仿宋_GB2312"/>
          <w:sz w:val="32"/>
          <w:szCs w:val="32"/>
        </w:rPr>
        <w:t>50</w:t>
      </w:r>
      <w:r>
        <w:rPr>
          <w:rFonts w:eastAsia="仿宋_GB2312"/>
          <w:sz w:val="32"/>
          <w:szCs w:val="32"/>
        </w:rPr>
        <w:t>％。</w:t>
      </w:r>
    </w:p>
    <w:p w:rsidR="00001BCF" w:rsidRDefault="0068794E">
      <w:pPr>
        <w:pStyle w:val="af0"/>
        <w:spacing w:line="360" w:lineRule="auto"/>
        <w:ind w:firstLine="640"/>
        <w:rPr>
          <w:rFonts w:eastAsia="仿宋_GB2312"/>
          <w:sz w:val="32"/>
          <w:szCs w:val="32"/>
        </w:rPr>
      </w:pPr>
      <w:r>
        <w:rPr>
          <w:rFonts w:eastAsia="仿宋_GB2312"/>
          <w:sz w:val="32"/>
          <w:szCs w:val="32"/>
        </w:rPr>
        <w:t>(e)</w:t>
      </w:r>
      <w:r>
        <w:rPr>
          <w:rFonts w:eastAsia="仿宋_GB2312" w:hint="eastAsia"/>
          <w:sz w:val="32"/>
          <w:szCs w:val="32"/>
        </w:rPr>
        <w:t xml:space="preserve"> </w:t>
      </w:r>
      <w:r>
        <w:rPr>
          <w:rFonts w:eastAsia="仿宋_GB2312"/>
          <w:sz w:val="32"/>
          <w:szCs w:val="32"/>
        </w:rPr>
        <w:t>设备</w:t>
      </w:r>
      <w:r>
        <w:rPr>
          <w:rFonts w:eastAsia="仿宋_GB2312"/>
          <w:sz w:val="32"/>
          <w:szCs w:val="32"/>
        </w:rPr>
        <w:t>HIRF</w:t>
      </w:r>
      <w:r>
        <w:rPr>
          <w:rFonts w:eastAsia="仿宋_GB2312"/>
          <w:sz w:val="32"/>
          <w:szCs w:val="32"/>
        </w:rPr>
        <w:t>试验水平</w:t>
      </w:r>
      <w:r>
        <w:rPr>
          <w:rFonts w:eastAsia="仿宋_GB2312"/>
          <w:sz w:val="32"/>
          <w:szCs w:val="32"/>
        </w:rPr>
        <w:t>2</w:t>
      </w:r>
    </w:p>
    <w:p w:rsidR="00001BCF" w:rsidRDefault="0068794E">
      <w:pPr>
        <w:pStyle w:val="af0"/>
        <w:spacing w:line="360" w:lineRule="auto"/>
        <w:ind w:firstLine="640"/>
        <w:rPr>
          <w:rFonts w:eastAsia="仿宋_GB2312"/>
          <w:sz w:val="32"/>
          <w:szCs w:val="32"/>
        </w:rPr>
      </w:pPr>
      <w:r>
        <w:rPr>
          <w:rFonts w:eastAsia="仿宋_GB2312"/>
          <w:sz w:val="32"/>
          <w:szCs w:val="32"/>
        </w:rPr>
        <w:t>设备</w:t>
      </w:r>
      <w:r>
        <w:rPr>
          <w:rFonts w:eastAsia="仿宋_GB2312"/>
          <w:sz w:val="32"/>
          <w:szCs w:val="32"/>
        </w:rPr>
        <w:t>HIRF</w:t>
      </w:r>
      <w:r>
        <w:rPr>
          <w:rFonts w:eastAsia="仿宋_GB2312"/>
          <w:sz w:val="32"/>
          <w:szCs w:val="32"/>
        </w:rPr>
        <w:t>试验水平</w:t>
      </w:r>
      <w:r>
        <w:rPr>
          <w:rFonts w:eastAsia="仿宋_GB2312"/>
          <w:sz w:val="32"/>
          <w:szCs w:val="32"/>
        </w:rPr>
        <w:t>2</w:t>
      </w:r>
      <w:r>
        <w:rPr>
          <w:rFonts w:eastAsia="仿宋_GB2312"/>
          <w:sz w:val="32"/>
          <w:szCs w:val="32"/>
        </w:rPr>
        <w:t>是由本附件表</w:t>
      </w:r>
      <w:r>
        <w:rPr>
          <w:rFonts w:eastAsia="仿宋_GB2312"/>
          <w:sz w:val="32"/>
          <w:szCs w:val="32"/>
        </w:rPr>
        <w:t>2</w:t>
      </w:r>
      <w:r>
        <w:rPr>
          <w:rFonts w:eastAsia="仿宋_GB2312"/>
          <w:sz w:val="32"/>
          <w:szCs w:val="32"/>
        </w:rPr>
        <w:t>中</w:t>
      </w:r>
      <w:r>
        <w:rPr>
          <w:rFonts w:eastAsia="仿宋_GB2312"/>
          <w:sz w:val="32"/>
          <w:szCs w:val="32"/>
        </w:rPr>
        <w:t>HIRF</w:t>
      </w:r>
      <w:r>
        <w:rPr>
          <w:rFonts w:eastAsia="仿宋_GB2312"/>
          <w:sz w:val="32"/>
          <w:szCs w:val="32"/>
        </w:rPr>
        <w:t>环境</w:t>
      </w:r>
      <w:r>
        <w:rPr>
          <w:rFonts w:eastAsia="仿宋_GB2312"/>
          <w:sz w:val="32"/>
          <w:szCs w:val="32"/>
        </w:rPr>
        <w:t>II</w:t>
      </w:r>
      <w:r>
        <w:rPr>
          <w:rFonts w:eastAsia="仿宋_GB2312"/>
          <w:sz w:val="32"/>
          <w:szCs w:val="32"/>
        </w:rPr>
        <w:t>经过可接受的航空器传输函数和衰减曲线降低后的结果。</w:t>
      </w:r>
    </w:p>
    <w:p w:rsidR="00001BCF" w:rsidRDefault="0068794E">
      <w:pPr>
        <w:pStyle w:val="af0"/>
        <w:spacing w:line="360" w:lineRule="auto"/>
        <w:ind w:firstLine="640"/>
        <w:rPr>
          <w:rFonts w:eastAsia="仿宋_GB2312"/>
          <w:sz w:val="32"/>
          <w:szCs w:val="32"/>
        </w:rPr>
      </w:pPr>
      <w:r>
        <w:rPr>
          <w:rFonts w:eastAsia="仿宋_GB2312"/>
          <w:sz w:val="32"/>
          <w:szCs w:val="32"/>
        </w:rPr>
        <w:t>试验必须覆盖</w:t>
      </w:r>
      <w:r>
        <w:rPr>
          <w:rFonts w:eastAsia="仿宋_GB2312"/>
          <w:sz w:val="32"/>
          <w:szCs w:val="32"/>
        </w:rPr>
        <w:t>10 kHz-8GHz</w:t>
      </w:r>
      <w:r>
        <w:rPr>
          <w:rFonts w:eastAsia="仿宋_GB2312"/>
          <w:sz w:val="32"/>
          <w:szCs w:val="32"/>
        </w:rPr>
        <w:t>频</w:t>
      </w:r>
      <w:r>
        <w:rPr>
          <w:rFonts w:eastAsia="仿宋_GB2312"/>
          <w:sz w:val="32"/>
          <w:szCs w:val="32"/>
        </w:rPr>
        <w:t>段。</w:t>
      </w:r>
    </w:p>
    <w:p w:rsidR="00001BCF" w:rsidRDefault="0068794E">
      <w:pPr>
        <w:pStyle w:val="af0"/>
        <w:spacing w:line="360" w:lineRule="auto"/>
        <w:ind w:firstLine="640"/>
        <w:rPr>
          <w:rFonts w:eastAsia="仿宋_GB2312"/>
          <w:sz w:val="32"/>
          <w:szCs w:val="32"/>
        </w:rPr>
      </w:pPr>
      <w:r>
        <w:rPr>
          <w:rFonts w:eastAsia="仿宋_GB2312"/>
          <w:sz w:val="32"/>
          <w:szCs w:val="32"/>
        </w:rPr>
        <w:t>(f)</w:t>
      </w:r>
      <w:r>
        <w:rPr>
          <w:rFonts w:eastAsia="仿宋_GB2312" w:hint="eastAsia"/>
          <w:sz w:val="32"/>
          <w:szCs w:val="32"/>
        </w:rPr>
        <w:t xml:space="preserve"> </w:t>
      </w:r>
      <w:r>
        <w:rPr>
          <w:rFonts w:eastAsia="仿宋_GB2312"/>
          <w:sz w:val="32"/>
          <w:szCs w:val="32"/>
        </w:rPr>
        <w:t>设备</w:t>
      </w:r>
      <w:r>
        <w:rPr>
          <w:rFonts w:eastAsia="仿宋_GB2312"/>
          <w:sz w:val="32"/>
          <w:szCs w:val="32"/>
        </w:rPr>
        <w:t>HIRF</w:t>
      </w:r>
      <w:r>
        <w:rPr>
          <w:rFonts w:eastAsia="仿宋_GB2312"/>
          <w:sz w:val="32"/>
          <w:szCs w:val="32"/>
        </w:rPr>
        <w:t>试验水平</w:t>
      </w:r>
      <w:r>
        <w:rPr>
          <w:rFonts w:eastAsia="仿宋_GB2312"/>
          <w:sz w:val="32"/>
          <w:szCs w:val="32"/>
        </w:rPr>
        <w:t>3</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(1) 10 kHz-400 MHz</w:t>
      </w:r>
      <w:r>
        <w:rPr>
          <w:rFonts w:eastAsia="仿宋_GB2312"/>
          <w:sz w:val="32"/>
          <w:szCs w:val="32"/>
        </w:rPr>
        <w:t>内，做传导敏感试验，最小电流必须从</w:t>
      </w:r>
      <w:r>
        <w:rPr>
          <w:rFonts w:eastAsia="仿宋_GB2312"/>
          <w:sz w:val="32"/>
          <w:szCs w:val="32"/>
        </w:rPr>
        <w:t>10 kHz</w:t>
      </w:r>
      <w:r>
        <w:rPr>
          <w:rFonts w:eastAsia="仿宋_GB2312"/>
          <w:sz w:val="32"/>
          <w:szCs w:val="32"/>
        </w:rPr>
        <w:t>时的</w:t>
      </w:r>
      <w:r>
        <w:rPr>
          <w:rFonts w:eastAsia="仿宋_GB2312"/>
          <w:sz w:val="32"/>
          <w:szCs w:val="32"/>
        </w:rPr>
        <w:t>0.15 mA</w:t>
      </w:r>
      <w:r>
        <w:rPr>
          <w:rFonts w:eastAsia="仿宋_GB2312"/>
          <w:sz w:val="32"/>
          <w:szCs w:val="32"/>
        </w:rPr>
        <w:t>开始，然后每</w:t>
      </w:r>
      <w:r>
        <w:rPr>
          <w:rFonts w:eastAsia="仿宋_GB2312"/>
          <w:sz w:val="32"/>
          <w:szCs w:val="32"/>
        </w:rPr>
        <w:t>10</w:t>
      </w:r>
      <w:r>
        <w:rPr>
          <w:rFonts w:eastAsia="仿宋_GB2312"/>
          <w:sz w:val="32"/>
          <w:szCs w:val="32"/>
        </w:rPr>
        <w:t>倍频率增加</w:t>
      </w:r>
      <w:r>
        <w:rPr>
          <w:rFonts w:eastAsia="仿宋_GB2312"/>
          <w:sz w:val="32"/>
          <w:szCs w:val="32"/>
        </w:rPr>
        <w:t>20 dB</w:t>
      </w:r>
      <w:r>
        <w:rPr>
          <w:rFonts w:eastAsia="仿宋_GB2312"/>
          <w:sz w:val="32"/>
          <w:szCs w:val="32"/>
        </w:rPr>
        <w:t>，到</w:t>
      </w:r>
      <w:r>
        <w:rPr>
          <w:rFonts w:eastAsia="仿宋_GB2312"/>
          <w:sz w:val="32"/>
          <w:szCs w:val="32"/>
        </w:rPr>
        <w:t>500 kHz</w:t>
      </w:r>
      <w:r>
        <w:rPr>
          <w:rFonts w:eastAsia="仿宋_GB2312"/>
          <w:sz w:val="32"/>
          <w:szCs w:val="32"/>
        </w:rPr>
        <w:t>时最小为</w:t>
      </w:r>
      <w:r>
        <w:rPr>
          <w:rFonts w:eastAsia="仿宋_GB2312"/>
          <w:sz w:val="32"/>
          <w:szCs w:val="32"/>
        </w:rPr>
        <w:t>7.5 mA</w:t>
      </w:r>
      <w:r>
        <w:rPr>
          <w:rFonts w:eastAsia="仿宋_GB2312"/>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(2) 500 kHz-40 MHz</w:t>
      </w:r>
      <w:r>
        <w:rPr>
          <w:rFonts w:eastAsia="仿宋_GB2312"/>
          <w:sz w:val="32"/>
          <w:szCs w:val="32"/>
        </w:rPr>
        <w:t>内，传导敏感试验的电流最小为</w:t>
      </w:r>
      <w:r>
        <w:rPr>
          <w:rFonts w:eastAsia="仿宋_GB2312"/>
          <w:sz w:val="32"/>
          <w:szCs w:val="32"/>
        </w:rPr>
        <w:t>7.5 mA</w:t>
      </w:r>
      <w:r>
        <w:rPr>
          <w:rFonts w:eastAsia="仿宋_GB2312"/>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(3) 40 MHz-400 MHz</w:t>
      </w:r>
      <w:r>
        <w:rPr>
          <w:rFonts w:eastAsia="仿宋_GB2312"/>
          <w:sz w:val="32"/>
          <w:szCs w:val="32"/>
        </w:rPr>
        <w:t>内，做传导敏感试验，最小电流从</w:t>
      </w:r>
      <w:r>
        <w:rPr>
          <w:rFonts w:eastAsia="仿宋_GB2312"/>
          <w:sz w:val="32"/>
          <w:szCs w:val="32"/>
        </w:rPr>
        <w:t>40 MHz</w:t>
      </w:r>
      <w:r>
        <w:rPr>
          <w:rFonts w:eastAsia="仿宋_GB2312"/>
          <w:sz w:val="32"/>
          <w:szCs w:val="32"/>
        </w:rPr>
        <w:t>时的</w:t>
      </w:r>
      <w:r>
        <w:rPr>
          <w:rFonts w:eastAsia="仿宋_GB2312"/>
          <w:sz w:val="32"/>
          <w:szCs w:val="32"/>
        </w:rPr>
        <w:t>7.5 mA</w:t>
      </w:r>
      <w:r>
        <w:rPr>
          <w:rFonts w:eastAsia="仿宋_GB2312"/>
          <w:sz w:val="32"/>
          <w:szCs w:val="32"/>
        </w:rPr>
        <w:t>开始，然后每</w:t>
      </w:r>
      <w:r>
        <w:rPr>
          <w:rFonts w:eastAsia="仿宋_GB2312"/>
          <w:sz w:val="32"/>
          <w:szCs w:val="32"/>
        </w:rPr>
        <w:t>10</w:t>
      </w:r>
      <w:r>
        <w:rPr>
          <w:rFonts w:eastAsia="仿宋_GB2312"/>
          <w:sz w:val="32"/>
          <w:szCs w:val="32"/>
        </w:rPr>
        <w:t>倍频率减少</w:t>
      </w:r>
      <w:r>
        <w:rPr>
          <w:rFonts w:eastAsia="仿宋_GB2312"/>
          <w:sz w:val="32"/>
          <w:szCs w:val="32"/>
        </w:rPr>
        <w:t>20 dB</w:t>
      </w:r>
      <w:r>
        <w:rPr>
          <w:rFonts w:eastAsia="仿宋_GB2312"/>
          <w:sz w:val="32"/>
          <w:szCs w:val="32"/>
        </w:rPr>
        <w:t>，到</w:t>
      </w:r>
      <w:r>
        <w:rPr>
          <w:rFonts w:eastAsia="仿宋_GB2312"/>
          <w:sz w:val="32"/>
          <w:szCs w:val="32"/>
        </w:rPr>
        <w:t>400MHz</w:t>
      </w:r>
      <w:r>
        <w:rPr>
          <w:rFonts w:eastAsia="仿宋_GB2312"/>
          <w:sz w:val="32"/>
          <w:szCs w:val="32"/>
        </w:rPr>
        <w:t>时最小为</w:t>
      </w:r>
      <w:r>
        <w:rPr>
          <w:rFonts w:eastAsia="仿宋_GB2312"/>
          <w:sz w:val="32"/>
          <w:szCs w:val="32"/>
        </w:rPr>
        <w:t>0.75 mA</w:t>
      </w:r>
      <w:r>
        <w:rPr>
          <w:rFonts w:eastAsia="仿宋_GB2312"/>
          <w:sz w:val="32"/>
          <w:szCs w:val="32"/>
        </w:rPr>
        <w:t>。</w:t>
      </w:r>
    </w:p>
    <w:p w:rsidR="00001BCF" w:rsidRDefault="0068794E">
      <w:pPr>
        <w:pStyle w:val="af0"/>
        <w:spacing w:line="360" w:lineRule="auto"/>
        <w:ind w:firstLineChars="265" w:firstLine="848"/>
        <w:rPr>
          <w:rFonts w:eastAsia="仿宋_GB2312"/>
          <w:sz w:val="32"/>
          <w:szCs w:val="32"/>
        </w:rPr>
      </w:pPr>
      <w:r>
        <w:rPr>
          <w:rFonts w:eastAsia="仿宋_GB2312"/>
          <w:sz w:val="32"/>
          <w:szCs w:val="32"/>
        </w:rPr>
        <w:t>(4) 100 MHz-8 GHz</w:t>
      </w:r>
      <w:r>
        <w:rPr>
          <w:rFonts w:eastAsia="仿宋_GB2312"/>
          <w:sz w:val="32"/>
          <w:szCs w:val="32"/>
        </w:rPr>
        <w:t>内，进行峰</w:t>
      </w:r>
      <w:r>
        <w:rPr>
          <w:rFonts w:eastAsia="仿宋_GB2312"/>
          <w:sz w:val="32"/>
          <w:szCs w:val="32"/>
        </w:rPr>
        <w:t>值最小为</w:t>
      </w:r>
      <w:r>
        <w:rPr>
          <w:rFonts w:eastAsia="仿宋_GB2312"/>
          <w:sz w:val="32"/>
          <w:szCs w:val="32"/>
        </w:rPr>
        <w:t>5 V/m</w:t>
      </w:r>
      <w:r>
        <w:rPr>
          <w:rFonts w:eastAsia="仿宋_GB2312"/>
          <w:sz w:val="32"/>
          <w:szCs w:val="32"/>
        </w:rPr>
        <w:t>的辐射敏感试验。</w:t>
      </w:r>
    </w:p>
    <w:p w:rsidR="00001BCF" w:rsidRDefault="0068794E">
      <w:pPr>
        <w:pStyle w:val="af0"/>
        <w:spacing w:line="360" w:lineRule="auto"/>
        <w:ind w:firstLine="640"/>
        <w:rPr>
          <w:rFonts w:eastAsia="仿宋_GB2312"/>
          <w:sz w:val="32"/>
          <w:szCs w:val="32"/>
        </w:rPr>
      </w:pPr>
      <w:r>
        <w:rPr>
          <w:rFonts w:eastAsia="仿宋_GB2312" w:hint="eastAsia"/>
          <w:sz w:val="32"/>
          <w:szCs w:val="32"/>
        </w:rPr>
        <w:t xml:space="preserve">  </w:t>
      </w:r>
      <w:bookmarkEnd w:id="416"/>
      <w:bookmarkEnd w:id="417"/>
      <w:bookmarkEnd w:id="418"/>
    </w:p>
    <w:sectPr w:rsidR="00001BCF">
      <w:headerReference w:type="even" r:id="rId41"/>
      <w:headerReference w:type="default" r:id="rId42"/>
      <w:footerReference w:type="even" r:id="rId43"/>
      <w:footerReference w:type="default" r:id="rId44"/>
      <w:pgSz w:w="11906" w:h="16838"/>
      <w:pgMar w:top="2155" w:right="1797" w:bottom="1361" w:left="1797" w:header="1701" w:footer="113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8794E">
      <w:r>
        <w:separator/>
      </w:r>
    </w:p>
  </w:endnote>
  <w:endnote w:type="continuationSeparator" w:id="0">
    <w:p w:rsidR="00000000" w:rsidRDefault="0068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FreeSerif"/>
    <w:panose1 w:val="02040503050406030204"/>
    <w:charset w:val="00"/>
    <w:family w:val="roman"/>
    <w:pitch w:val="default"/>
    <w:sig w:usb0="00000000" w:usb1="00000000"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微软雅黑"/>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BCF" w:rsidRDefault="0068794E">
    <w:pPr>
      <w:framePr w:wrap="around" w:vAnchor="text" w:hAnchor="margin" w:xAlign="outside" w:y="1"/>
      <w:ind w:firstLine="420"/>
    </w:pPr>
    <w:r>
      <w:fldChar w:fldCharType="begin"/>
    </w:r>
    <w:r>
      <w:instrText xml:space="preserve">PAGE  </w:instrText>
    </w:r>
    <w:r>
      <w:fldChar w:fldCharType="separate"/>
    </w:r>
    <w:r>
      <w:t>36</w:t>
    </w:r>
    <w:r>
      <w:fldChar w:fldCharType="end"/>
    </w:r>
    <w:r>
      <w:rPr>
        <w:rFonts w:hint="eastAsia"/>
      </w:rPr>
      <w:t>－</w:t>
    </w:r>
  </w:p>
  <w:p w:rsidR="00001BCF" w:rsidRDefault="00001BCF">
    <w:pPr>
      <w:ind w:right="360" w:firstLine="420"/>
    </w:pPr>
  </w:p>
  <w:p w:rsidR="00001BCF" w:rsidRDefault="00001BCF">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BCF" w:rsidRDefault="0068794E">
    <w:pPr>
      <w:framePr w:wrap="around" w:vAnchor="text" w:hAnchor="margin" w:xAlign="outside" w:y="1"/>
      <w:ind w:firstLine="420"/>
    </w:pPr>
    <w:r>
      <w:rPr>
        <w:rFonts w:hint="eastAsia"/>
      </w:rPr>
      <w:t>－</w:t>
    </w:r>
    <w:r>
      <w:fldChar w:fldCharType="begin"/>
    </w:r>
    <w:r>
      <w:instrText xml:space="preserve">PAGE  </w:instrText>
    </w:r>
    <w:r>
      <w:fldChar w:fldCharType="end"/>
    </w:r>
    <w:r>
      <w:t>11</w:t>
    </w:r>
    <w:r>
      <w:rPr>
        <w:rFonts w:hint="eastAsia"/>
      </w:rPr>
      <w:t>－</w:t>
    </w:r>
  </w:p>
  <w:p w:rsidR="00001BCF" w:rsidRDefault="00001BCF">
    <w:pPr>
      <w:tabs>
        <w:tab w:val="left" w:pos="1620"/>
      </w:tabs>
      <w:ind w:right="360" w:firstLine="420"/>
    </w:pPr>
  </w:p>
  <w:p w:rsidR="00001BCF" w:rsidRDefault="00001BCF">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BCF" w:rsidRDefault="0068794E">
    <w:pPr>
      <w:pStyle w:val="a8"/>
      <w:ind w:firstLineChars="50" w:firstLine="105"/>
      <w:rPr>
        <w:rFonts w:ascii="宋体" w:hAnsi="宋体"/>
        <w:sz w:val="21"/>
        <w:szCs w:val="21"/>
      </w:rPr>
    </w:pPr>
    <w:r>
      <w:rPr>
        <w:rFonts w:ascii="宋体" w:hAnsi="宋体" w:hint="eastAsia"/>
        <w:sz w:val="21"/>
        <w:szCs w:val="21"/>
      </w:rPr>
      <w:t>—</w:t>
    </w:r>
    <w:r>
      <w:rPr>
        <w:rFonts w:hint="eastAsia"/>
        <w:sz w:val="21"/>
        <w:szCs w:val="21"/>
      </w:rPr>
      <w:t xml:space="preserve"> </w:t>
    </w:r>
    <w:r>
      <w:rPr>
        <w:sz w:val="21"/>
        <w:szCs w:val="21"/>
      </w:rPr>
      <w:fldChar w:fldCharType="begin"/>
    </w:r>
    <w:r>
      <w:rPr>
        <w:sz w:val="21"/>
        <w:szCs w:val="21"/>
      </w:rPr>
      <w:instrText>PAGE   \* MERGEFORMAT</w:instrText>
    </w:r>
    <w:r>
      <w:rPr>
        <w:sz w:val="21"/>
        <w:szCs w:val="21"/>
      </w:rPr>
      <w:fldChar w:fldCharType="separate"/>
    </w:r>
    <w:r>
      <w:rPr>
        <w:noProof/>
        <w:sz w:val="21"/>
        <w:szCs w:val="21"/>
      </w:rPr>
      <w:t>18</w:t>
    </w:r>
    <w:r>
      <w:rPr>
        <w:sz w:val="21"/>
        <w:szCs w:val="21"/>
      </w:rPr>
      <w:fldChar w:fldCharType="end"/>
    </w:r>
    <w:r>
      <w:rPr>
        <w:rFonts w:hint="eastAsia"/>
        <w:sz w:val="21"/>
        <w:szCs w:val="21"/>
      </w:rPr>
      <w:t xml:space="preserve"> </w:t>
    </w:r>
    <w:r>
      <w:rPr>
        <w:rFonts w:ascii="宋体" w:hAnsi="宋体" w:hint="eastAsia"/>
        <w:sz w:val="21"/>
        <w:szCs w:val="21"/>
      </w:rPr>
      <w:t>—</w:t>
    </w:r>
  </w:p>
  <w:p w:rsidR="00001BCF" w:rsidRDefault="00001BCF">
    <w:pPr>
      <w:pStyle w:val="a8"/>
      <w:tabs>
        <w:tab w:val="clear" w:pos="8306"/>
        <w:tab w:val="left" w:pos="0"/>
      </w:tabs>
      <w:rPr>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BCF" w:rsidRDefault="0068794E">
    <w:pPr>
      <w:pStyle w:val="a8"/>
      <w:wordWrap w:val="0"/>
      <w:jc w:val="right"/>
      <w:rPr>
        <w:rFonts w:ascii="宋体" w:hAnsi="宋体"/>
        <w:sz w:val="21"/>
        <w:szCs w:val="21"/>
      </w:rPr>
    </w:pPr>
    <w:r>
      <w:rPr>
        <w:rFonts w:hint="eastAsia"/>
        <w:sz w:val="21"/>
        <w:szCs w:val="21"/>
      </w:rPr>
      <w:t>—</w:t>
    </w:r>
    <w:r>
      <w:rPr>
        <w:rFonts w:hint="eastAsia"/>
        <w:sz w:val="21"/>
        <w:szCs w:val="21"/>
      </w:rPr>
      <w:t xml:space="preserve"> </w:t>
    </w:r>
    <w:r>
      <w:rPr>
        <w:sz w:val="21"/>
        <w:szCs w:val="21"/>
      </w:rPr>
      <w:fldChar w:fldCharType="begin"/>
    </w:r>
    <w:r>
      <w:rPr>
        <w:sz w:val="21"/>
        <w:szCs w:val="21"/>
      </w:rPr>
      <w:instrText>PAGE   \* MERGEFORMAT</w:instrText>
    </w:r>
    <w:r>
      <w:rPr>
        <w:sz w:val="21"/>
        <w:szCs w:val="21"/>
      </w:rPr>
      <w:fldChar w:fldCharType="separate"/>
    </w:r>
    <w:r>
      <w:rPr>
        <w:noProof/>
        <w:sz w:val="21"/>
        <w:szCs w:val="21"/>
      </w:rPr>
      <w:t>1</w:t>
    </w:r>
    <w:r>
      <w:rPr>
        <w:sz w:val="21"/>
        <w:szCs w:val="21"/>
      </w:rPr>
      <w:fldChar w:fldCharType="end"/>
    </w:r>
    <w:r>
      <w:rPr>
        <w:rFonts w:hint="eastAsia"/>
        <w:sz w:val="21"/>
        <w:szCs w:val="21"/>
      </w:rPr>
      <w:t xml:space="preserve"> </w:t>
    </w:r>
    <w:r>
      <w:rPr>
        <w:rFonts w:hint="eastAsia"/>
        <w:sz w:val="21"/>
        <w:szCs w:val="21"/>
      </w:rPr>
      <w:t>—</w:t>
    </w:r>
    <w:r>
      <w:rPr>
        <w:rFonts w:hint="eastAsia"/>
        <w:sz w:val="21"/>
        <w:szCs w:val="21"/>
      </w:rPr>
      <w:t xml:space="preserve"> </w:t>
    </w:r>
  </w:p>
  <w:p w:rsidR="00001BCF" w:rsidRDefault="00001BCF">
    <w:pPr>
      <w:pStyle w:val="a8"/>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BCF" w:rsidRDefault="00001BCF">
    <w:pPr>
      <w:pStyle w:val="a8"/>
      <w:pBdr>
        <w:top w:val="single" w:sz="4" w:space="1" w:color="auto"/>
      </w:pBdr>
      <w:tabs>
        <w:tab w:val="clear" w:pos="4153"/>
      </w:tabs>
      <w:ind w:firstLineChars="100" w:firstLine="100"/>
      <w:rPr>
        <w:sz w:val="10"/>
        <w:szCs w:val="10"/>
      </w:rPr>
    </w:pPr>
  </w:p>
  <w:p w:rsidR="00001BCF" w:rsidRDefault="0068794E">
    <w:pPr>
      <w:pStyle w:val="a8"/>
      <w:pBdr>
        <w:top w:val="single" w:sz="4" w:space="1" w:color="auto"/>
      </w:pBdr>
      <w:tabs>
        <w:tab w:val="clear" w:pos="4153"/>
      </w:tabs>
      <w:rPr>
        <w:sz w:val="21"/>
        <w:szCs w:val="21"/>
      </w:rPr>
    </w:pPr>
    <w:r>
      <w:rPr>
        <w:rFonts w:hint="eastAsia"/>
        <w:sz w:val="21"/>
        <w:szCs w:val="21"/>
      </w:rPr>
      <w:t>－</w:t>
    </w:r>
    <w:r>
      <w:rPr>
        <w:rFonts w:hint="eastAsia"/>
        <w:sz w:val="21"/>
        <w:szCs w:val="21"/>
      </w:rPr>
      <w:t xml:space="preserve"> </w:t>
    </w:r>
    <w:r>
      <w:rPr>
        <w:rStyle w:val="ac"/>
        <w:sz w:val="21"/>
        <w:szCs w:val="21"/>
      </w:rPr>
      <w:fldChar w:fldCharType="begin"/>
    </w:r>
    <w:r>
      <w:rPr>
        <w:rStyle w:val="ac"/>
        <w:sz w:val="21"/>
        <w:szCs w:val="21"/>
      </w:rPr>
      <w:instrText xml:space="preserve"> PAGE </w:instrText>
    </w:r>
    <w:r>
      <w:rPr>
        <w:rStyle w:val="ac"/>
        <w:sz w:val="21"/>
        <w:szCs w:val="21"/>
      </w:rPr>
      <w:fldChar w:fldCharType="separate"/>
    </w:r>
    <w:r>
      <w:rPr>
        <w:rStyle w:val="ac"/>
        <w:noProof/>
        <w:sz w:val="21"/>
        <w:szCs w:val="21"/>
      </w:rPr>
      <w:t>284</w:t>
    </w:r>
    <w:r>
      <w:rPr>
        <w:rStyle w:val="ac"/>
        <w:sz w:val="21"/>
        <w:szCs w:val="21"/>
      </w:rPr>
      <w:fldChar w:fldCharType="end"/>
    </w:r>
    <w:r>
      <w:rPr>
        <w:rStyle w:val="ac"/>
        <w:rFonts w:hint="eastAsia"/>
        <w:sz w:val="21"/>
        <w:szCs w:val="21"/>
      </w:rPr>
      <w:t xml:space="preserve"> </w:t>
    </w:r>
    <w:r>
      <w:rPr>
        <w:rStyle w:val="ac"/>
        <w:rFonts w:hint="eastAsia"/>
        <w:sz w:val="21"/>
        <w:szCs w:val="21"/>
      </w:rPr>
      <w:t>－</w:t>
    </w:r>
    <w:r>
      <w:rPr>
        <w:rFonts w:hint="eastAsia"/>
        <w:sz w:val="21"/>
        <w:szCs w:val="21"/>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BCF" w:rsidRDefault="00001BCF">
    <w:pPr>
      <w:pStyle w:val="a8"/>
      <w:pBdr>
        <w:top w:val="single" w:sz="4" w:space="1" w:color="auto"/>
      </w:pBdr>
      <w:tabs>
        <w:tab w:val="clear" w:pos="4153"/>
      </w:tabs>
      <w:ind w:firstLineChars="100" w:firstLine="100"/>
      <w:rPr>
        <w:sz w:val="10"/>
        <w:szCs w:val="10"/>
      </w:rPr>
    </w:pPr>
  </w:p>
  <w:p w:rsidR="00001BCF" w:rsidRDefault="0068794E">
    <w:pPr>
      <w:pStyle w:val="a8"/>
      <w:pBdr>
        <w:top w:val="single" w:sz="4" w:space="1" w:color="auto"/>
      </w:pBdr>
      <w:tabs>
        <w:tab w:val="clear" w:pos="4153"/>
      </w:tabs>
      <w:rPr>
        <w:sz w:val="21"/>
        <w:szCs w:val="21"/>
      </w:rPr>
    </w:pPr>
    <w:r>
      <w:rPr>
        <w:rFonts w:hint="eastAsia"/>
        <w:sz w:val="21"/>
        <w:szCs w:val="21"/>
      </w:rPr>
      <w:tab/>
    </w:r>
    <w:r>
      <w:rPr>
        <w:rFonts w:hint="eastAsia"/>
        <w:sz w:val="21"/>
        <w:szCs w:val="21"/>
      </w:rPr>
      <w:t>－</w:t>
    </w:r>
    <w:r>
      <w:rPr>
        <w:rFonts w:hint="eastAsia"/>
        <w:sz w:val="21"/>
        <w:szCs w:val="21"/>
      </w:rPr>
      <w:t xml:space="preserve"> </w:t>
    </w:r>
    <w:r>
      <w:rPr>
        <w:rStyle w:val="ac"/>
        <w:sz w:val="21"/>
        <w:szCs w:val="21"/>
      </w:rPr>
      <w:fldChar w:fldCharType="begin"/>
    </w:r>
    <w:r>
      <w:rPr>
        <w:rStyle w:val="ac"/>
        <w:sz w:val="21"/>
        <w:szCs w:val="21"/>
      </w:rPr>
      <w:instrText xml:space="preserve"> PAGE </w:instrText>
    </w:r>
    <w:r>
      <w:rPr>
        <w:rStyle w:val="ac"/>
        <w:sz w:val="21"/>
        <w:szCs w:val="21"/>
      </w:rPr>
      <w:fldChar w:fldCharType="separate"/>
    </w:r>
    <w:r>
      <w:rPr>
        <w:rStyle w:val="ac"/>
        <w:noProof/>
        <w:sz w:val="21"/>
        <w:szCs w:val="21"/>
      </w:rPr>
      <w:t>285</w:t>
    </w:r>
    <w:r>
      <w:rPr>
        <w:rStyle w:val="ac"/>
        <w:sz w:val="21"/>
        <w:szCs w:val="21"/>
      </w:rPr>
      <w:fldChar w:fldCharType="end"/>
    </w:r>
    <w:r>
      <w:rPr>
        <w:rStyle w:val="ac"/>
        <w:rFonts w:hint="eastAsia"/>
        <w:sz w:val="21"/>
        <w:szCs w:val="21"/>
      </w:rPr>
      <w:t xml:space="preserve"> </w:t>
    </w:r>
    <w:r>
      <w:rPr>
        <w:rStyle w:val="ac"/>
        <w:rFonts w:hint="eastAsia"/>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8794E">
      <w:r>
        <w:separator/>
      </w:r>
    </w:p>
  </w:footnote>
  <w:footnote w:type="continuationSeparator" w:id="0">
    <w:p w:rsidR="00000000" w:rsidRDefault="00687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BCF" w:rsidRDefault="00001BCF">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BCF" w:rsidRDefault="00001BCF">
    <w:pPr>
      <w:pStyle w:val="a9"/>
      <w:pBdr>
        <w:bottom w:val="none" w:sz="0" w:space="0" w:color="auto"/>
      </w:pBdr>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BCF" w:rsidRDefault="00001BCF">
    <w:pPr>
      <w:pStyle w:val="a9"/>
      <w:pBdr>
        <w:bottom w:val="none" w:sz="0" w:space="0" w:color="auto"/>
      </w:pBdr>
      <w:rPr>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BCF" w:rsidRDefault="0068794E">
    <w:pPr>
      <w:pStyle w:val="a9"/>
      <w:tabs>
        <w:tab w:val="clear" w:pos="4153"/>
        <w:tab w:val="clear" w:pos="8306"/>
        <w:tab w:val="right" w:pos="8280"/>
      </w:tabs>
      <w:spacing w:afterLines="50" w:after="120"/>
      <w:rPr>
        <w:sz w:val="21"/>
        <w:szCs w:val="21"/>
      </w:rPr>
    </w:pPr>
    <w:r>
      <w:rPr>
        <w:rFonts w:hint="eastAsia"/>
        <w:sz w:val="21"/>
        <w:szCs w:val="21"/>
      </w:rPr>
      <w:t>运输类旋翼航空器适航</w:t>
    </w:r>
    <w:r>
      <w:rPr>
        <w:sz w:val="21"/>
        <w:szCs w:val="21"/>
      </w:rPr>
      <w:t>规定</w:t>
    </w:r>
    <w:r>
      <w:rPr>
        <w:sz w:val="21"/>
        <w:szCs w:val="21"/>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BCF" w:rsidRDefault="0068794E">
    <w:pPr>
      <w:pStyle w:val="a9"/>
      <w:tabs>
        <w:tab w:val="clear" w:pos="4153"/>
        <w:tab w:val="clear" w:pos="8306"/>
        <w:tab w:val="right" w:pos="8280"/>
      </w:tabs>
      <w:rPr>
        <w:sz w:val="21"/>
        <w:szCs w:val="21"/>
      </w:rPr>
    </w:pPr>
    <w:r>
      <w:rPr>
        <w:rFonts w:hint="eastAsia"/>
        <w:sz w:val="21"/>
        <w:szCs w:val="21"/>
      </w:rPr>
      <w:t>运输类旋翼航空器适航规定</w:t>
    </w:r>
    <w:r>
      <w:rPr>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CA9"/>
    <w:multiLevelType w:val="multilevel"/>
    <w:tmpl w:val="020D6CA9"/>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1">
    <w:nsid w:val="031603E8"/>
    <w:multiLevelType w:val="multilevel"/>
    <w:tmpl w:val="031603E8"/>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2">
    <w:nsid w:val="03A91933"/>
    <w:multiLevelType w:val="multilevel"/>
    <w:tmpl w:val="03A91933"/>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3">
    <w:nsid w:val="04D7569B"/>
    <w:multiLevelType w:val="multilevel"/>
    <w:tmpl w:val="04D7569B"/>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4">
    <w:nsid w:val="04E20574"/>
    <w:multiLevelType w:val="multilevel"/>
    <w:tmpl w:val="04E20574"/>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5">
    <w:nsid w:val="04E74EF9"/>
    <w:multiLevelType w:val="multilevel"/>
    <w:tmpl w:val="04E74EF9"/>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6">
    <w:nsid w:val="0593790C"/>
    <w:multiLevelType w:val="multilevel"/>
    <w:tmpl w:val="0593790C"/>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7">
    <w:nsid w:val="074817B3"/>
    <w:multiLevelType w:val="multilevel"/>
    <w:tmpl w:val="074817B3"/>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8">
    <w:nsid w:val="07853C5D"/>
    <w:multiLevelType w:val="multilevel"/>
    <w:tmpl w:val="07853C5D"/>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9">
    <w:nsid w:val="07DF2A42"/>
    <w:multiLevelType w:val="multilevel"/>
    <w:tmpl w:val="07DF2A42"/>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10">
    <w:nsid w:val="08D62D65"/>
    <w:multiLevelType w:val="multilevel"/>
    <w:tmpl w:val="08D62D65"/>
    <w:lvl w:ilvl="0">
      <w:start w:val="1"/>
      <w:numFmt w:val="lowerRoman"/>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1">
    <w:nsid w:val="0A4119EA"/>
    <w:multiLevelType w:val="multilevel"/>
    <w:tmpl w:val="0A4119EA"/>
    <w:lvl w:ilvl="0">
      <w:start w:val="1"/>
      <w:numFmt w:val="lowerRoman"/>
      <w:lvlText w:val="(%1)"/>
      <w:lvlJc w:val="left"/>
      <w:pPr>
        <w:ind w:left="1928" w:hanging="108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12">
    <w:nsid w:val="0D53635E"/>
    <w:multiLevelType w:val="multilevel"/>
    <w:tmpl w:val="0D53635E"/>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13">
    <w:nsid w:val="0E394C9C"/>
    <w:multiLevelType w:val="multilevel"/>
    <w:tmpl w:val="0E394C9C"/>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14">
    <w:nsid w:val="0FF554C7"/>
    <w:multiLevelType w:val="multilevel"/>
    <w:tmpl w:val="0FF554C7"/>
    <w:lvl w:ilvl="0">
      <w:start w:val="1"/>
      <w:numFmt w:val="lowerLetter"/>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5">
    <w:nsid w:val="132A5A98"/>
    <w:multiLevelType w:val="multilevel"/>
    <w:tmpl w:val="132A5A98"/>
    <w:lvl w:ilvl="0">
      <w:start w:val="1"/>
      <w:numFmt w:val="lowerRoman"/>
      <w:lvlText w:val="(%1)"/>
      <w:lvlJc w:val="left"/>
      <w:pPr>
        <w:ind w:left="2116" w:hanging="420"/>
      </w:pPr>
      <w:rPr>
        <w:rFonts w:hint="eastAsia"/>
      </w:rPr>
    </w:lvl>
    <w:lvl w:ilvl="1">
      <w:start w:val="1"/>
      <w:numFmt w:val="lowerLetter"/>
      <w:lvlText w:val="%2)"/>
      <w:lvlJc w:val="left"/>
      <w:pPr>
        <w:ind w:left="1688" w:hanging="420"/>
      </w:pPr>
    </w:lvl>
    <w:lvl w:ilvl="2">
      <w:start w:val="1"/>
      <w:numFmt w:val="lowerRoman"/>
      <w:lvlText w:val="(%3)"/>
      <w:lvlJc w:val="left"/>
      <w:pPr>
        <w:ind w:left="2108" w:hanging="420"/>
      </w:pPr>
      <w:rPr>
        <w:rFonts w:hint="eastAsia"/>
      </w:r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16">
    <w:nsid w:val="13597155"/>
    <w:multiLevelType w:val="multilevel"/>
    <w:tmpl w:val="13597155"/>
    <w:lvl w:ilvl="0">
      <w:start w:val="1"/>
      <w:numFmt w:val="lowerRoman"/>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nsid w:val="13A13224"/>
    <w:multiLevelType w:val="multilevel"/>
    <w:tmpl w:val="13A13224"/>
    <w:lvl w:ilvl="0">
      <w:start w:val="1"/>
      <w:numFmt w:val="lowerRoman"/>
      <w:lvlText w:val="(%1)"/>
      <w:lvlJc w:val="left"/>
      <w:pPr>
        <w:ind w:left="1688" w:hanging="420"/>
      </w:pPr>
      <w:rPr>
        <w:rFonts w:hint="eastAsia"/>
      </w:rPr>
    </w:lvl>
    <w:lvl w:ilvl="1">
      <w:start w:val="1"/>
      <w:numFmt w:val="lowerLetter"/>
      <w:lvlText w:val="%2)"/>
      <w:lvlJc w:val="left"/>
      <w:pPr>
        <w:ind w:left="2108" w:hanging="420"/>
      </w:pPr>
    </w:lvl>
    <w:lvl w:ilvl="2">
      <w:start w:val="1"/>
      <w:numFmt w:val="lowerRoman"/>
      <w:lvlText w:val="%3."/>
      <w:lvlJc w:val="right"/>
      <w:pPr>
        <w:ind w:left="2528" w:hanging="420"/>
      </w:pPr>
    </w:lvl>
    <w:lvl w:ilvl="3">
      <w:start w:val="1"/>
      <w:numFmt w:val="decimal"/>
      <w:lvlText w:val="%4."/>
      <w:lvlJc w:val="left"/>
      <w:pPr>
        <w:ind w:left="2948" w:hanging="420"/>
      </w:pPr>
    </w:lvl>
    <w:lvl w:ilvl="4">
      <w:start w:val="1"/>
      <w:numFmt w:val="lowerLetter"/>
      <w:lvlText w:val="%5)"/>
      <w:lvlJc w:val="left"/>
      <w:pPr>
        <w:ind w:left="3368" w:hanging="420"/>
      </w:pPr>
    </w:lvl>
    <w:lvl w:ilvl="5">
      <w:start w:val="1"/>
      <w:numFmt w:val="lowerRoman"/>
      <w:lvlText w:val="%6."/>
      <w:lvlJc w:val="right"/>
      <w:pPr>
        <w:ind w:left="3788" w:hanging="420"/>
      </w:pPr>
    </w:lvl>
    <w:lvl w:ilvl="6">
      <w:start w:val="1"/>
      <w:numFmt w:val="decimal"/>
      <w:lvlText w:val="%7."/>
      <w:lvlJc w:val="left"/>
      <w:pPr>
        <w:ind w:left="4208" w:hanging="420"/>
      </w:pPr>
    </w:lvl>
    <w:lvl w:ilvl="7">
      <w:start w:val="1"/>
      <w:numFmt w:val="lowerLetter"/>
      <w:lvlText w:val="%8)"/>
      <w:lvlJc w:val="left"/>
      <w:pPr>
        <w:ind w:left="4628" w:hanging="420"/>
      </w:pPr>
    </w:lvl>
    <w:lvl w:ilvl="8">
      <w:start w:val="1"/>
      <w:numFmt w:val="lowerRoman"/>
      <w:lvlText w:val="%9."/>
      <w:lvlJc w:val="right"/>
      <w:pPr>
        <w:ind w:left="5048" w:hanging="420"/>
      </w:pPr>
    </w:lvl>
  </w:abstractNum>
  <w:abstractNum w:abstractNumId="18">
    <w:nsid w:val="15F476D3"/>
    <w:multiLevelType w:val="multilevel"/>
    <w:tmpl w:val="15F476D3"/>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19">
    <w:nsid w:val="17055C97"/>
    <w:multiLevelType w:val="multilevel"/>
    <w:tmpl w:val="17055C97"/>
    <w:lvl w:ilvl="0">
      <w:start w:val="1"/>
      <w:numFmt w:val="lowerRoman"/>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17177D61"/>
    <w:multiLevelType w:val="multilevel"/>
    <w:tmpl w:val="17177D61"/>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21">
    <w:nsid w:val="18EF517A"/>
    <w:multiLevelType w:val="multilevel"/>
    <w:tmpl w:val="18EF517A"/>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22">
    <w:nsid w:val="1A196A92"/>
    <w:multiLevelType w:val="multilevel"/>
    <w:tmpl w:val="1A196A92"/>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23">
    <w:nsid w:val="1A8631D7"/>
    <w:multiLevelType w:val="multilevel"/>
    <w:tmpl w:val="1A8631D7"/>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24">
    <w:nsid w:val="1CDE1A3B"/>
    <w:multiLevelType w:val="multilevel"/>
    <w:tmpl w:val="1CDE1A3B"/>
    <w:lvl w:ilvl="0">
      <w:start w:val="1"/>
      <w:numFmt w:val="lowerRoman"/>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5">
    <w:nsid w:val="1E277B01"/>
    <w:multiLevelType w:val="multilevel"/>
    <w:tmpl w:val="1E277B01"/>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26">
    <w:nsid w:val="20157F39"/>
    <w:multiLevelType w:val="multilevel"/>
    <w:tmpl w:val="20157F39"/>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27">
    <w:nsid w:val="22525F76"/>
    <w:multiLevelType w:val="multilevel"/>
    <w:tmpl w:val="22525F76"/>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28">
    <w:nsid w:val="23E71985"/>
    <w:multiLevelType w:val="multilevel"/>
    <w:tmpl w:val="23E71985"/>
    <w:lvl w:ilvl="0">
      <w:start w:val="1"/>
      <w:numFmt w:val="lowerRoman"/>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9">
    <w:nsid w:val="26B770EE"/>
    <w:multiLevelType w:val="multilevel"/>
    <w:tmpl w:val="26B770EE"/>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30">
    <w:nsid w:val="27C44FB2"/>
    <w:multiLevelType w:val="multilevel"/>
    <w:tmpl w:val="27C44FB2"/>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31">
    <w:nsid w:val="29F13259"/>
    <w:multiLevelType w:val="multilevel"/>
    <w:tmpl w:val="29F13259"/>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32">
    <w:nsid w:val="2BB041F1"/>
    <w:multiLevelType w:val="multilevel"/>
    <w:tmpl w:val="2BB041F1"/>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33">
    <w:nsid w:val="2C49336B"/>
    <w:multiLevelType w:val="multilevel"/>
    <w:tmpl w:val="2C49336B"/>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34">
    <w:nsid w:val="2DD2025E"/>
    <w:multiLevelType w:val="multilevel"/>
    <w:tmpl w:val="2DD2025E"/>
    <w:lvl w:ilvl="0">
      <w:start w:val="1"/>
      <w:numFmt w:val="lowerLetter"/>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5">
    <w:nsid w:val="2E400D0D"/>
    <w:multiLevelType w:val="multilevel"/>
    <w:tmpl w:val="2E400D0D"/>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36">
    <w:nsid w:val="2FB026B0"/>
    <w:multiLevelType w:val="multilevel"/>
    <w:tmpl w:val="2FB026B0"/>
    <w:lvl w:ilvl="0">
      <w:start w:val="1"/>
      <w:numFmt w:val="lowerRoman"/>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7">
    <w:nsid w:val="32330383"/>
    <w:multiLevelType w:val="multilevel"/>
    <w:tmpl w:val="32330383"/>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38">
    <w:nsid w:val="32DD7F9D"/>
    <w:multiLevelType w:val="multilevel"/>
    <w:tmpl w:val="32DD7F9D"/>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39">
    <w:nsid w:val="346A0F36"/>
    <w:multiLevelType w:val="multilevel"/>
    <w:tmpl w:val="346A0F36"/>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40">
    <w:nsid w:val="35A1166D"/>
    <w:multiLevelType w:val="multilevel"/>
    <w:tmpl w:val="35A1166D"/>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41">
    <w:nsid w:val="36811F82"/>
    <w:multiLevelType w:val="multilevel"/>
    <w:tmpl w:val="36811F82"/>
    <w:lvl w:ilvl="0">
      <w:start w:val="1"/>
      <w:numFmt w:val="lowerRoman"/>
      <w:lvlText w:val="(%1)"/>
      <w:lvlJc w:val="left"/>
      <w:pPr>
        <w:ind w:left="1412" w:hanging="420"/>
      </w:pPr>
      <w:rPr>
        <w:rFonts w:hint="eastAsia"/>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42">
    <w:nsid w:val="385853D3"/>
    <w:multiLevelType w:val="multilevel"/>
    <w:tmpl w:val="385853D3"/>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43">
    <w:nsid w:val="3A080491"/>
    <w:multiLevelType w:val="multilevel"/>
    <w:tmpl w:val="3A080491"/>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44">
    <w:nsid w:val="3B2D7A48"/>
    <w:multiLevelType w:val="multilevel"/>
    <w:tmpl w:val="3B2D7A48"/>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45">
    <w:nsid w:val="3D49598E"/>
    <w:multiLevelType w:val="multilevel"/>
    <w:tmpl w:val="3D49598E"/>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46">
    <w:nsid w:val="3D9D622D"/>
    <w:multiLevelType w:val="multilevel"/>
    <w:tmpl w:val="3D9D622D"/>
    <w:lvl w:ilvl="0">
      <w:start w:val="1"/>
      <w:numFmt w:val="upperLetter"/>
      <w:lvlText w:val="(%1)"/>
      <w:lvlJc w:val="left"/>
      <w:pPr>
        <w:ind w:left="2138" w:hanging="1290"/>
      </w:pPr>
      <w:rPr>
        <w:rFonts w:hint="default"/>
      </w:rPr>
    </w:lvl>
    <w:lvl w:ilvl="1">
      <w:start w:val="1"/>
      <w:numFmt w:val="lowerRoman"/>
      <w:lvlText w:val="(%2)"/>
      <w:lvlJc w:val="left"/>
      <w:pPr>
        <w:ind w:left="2423" w:hanging="1155"/>
      </w:pPr>
      <w:rPr>
        <w:rFonts w:hint="default"/>
      </w:r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47">
    <w:nsid w:val="3E661091"/>
    <w:multiLevelType w:val="multilevel"/>
    <w:tmpl w:val="3E661091"/>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48">
    <w:nsid w:val="440A76F4"/>
    <w:multiLevelType w:val="multilevel"/>
    <w:tmpl w:val="440A76F4"/>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49">
    <w:nsid w:val="44D55B9F"/>
    <w:multiLevelType w:val="multilevel"/>
    <w:tmpl w:val="44D55B9F"/>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50">
    <w:nsid w:val="460E46E5"/>
    <w:multiLevelType w:val="multilevel"/>
    <w:tmpl w:val="460E46E5"/>
    <w:lvl w:ilvl="0">
      <w:start w:val="1"/>
      <w:numFmt w:val="lowerLetter"/>
      <w:lvlText w:val="(%1)"/>
      <w:lvlJc w:val="left"/>
      <w:pPr>
        <w:ind w:left="1571"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1">
    <w:nsid w:val="47247643"/>
    <w:multiLevelType w:val="multilevel"/>
    <w:tmpl w:val="47247643"/>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52">
    <w:nsid w:val="4A7709B4"/>
    <w:multiLevelType w:val="multilevel"/>
    <w:tmpl w:val="4A7709B4"/>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53">
    <w:nsid w:val="4E6C4833"/>
    <w:multiLevelType w:val="multilevel"/>
    <w:tmpl w:val="4E6C4833"/>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54">
    <w:nsid w:val="4F7575D5"/>
    <w:multiLevelType w:val="multilevel"/>
    <w:tmpl w:val="4F7575D5"/>
    <w:lvl w:ilvl="0">
      <w:start w:val="1"/>
      <w:numFmt w:val="lowerRoman"/>
      <w:lvlText w:val="(%1)"/>
      <w:lvlJc w:val="left"/>
      <w:pPr>
        <w:ind w:left="1928" w:hanging="108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55">
    <w:nsid w:val="4FE378B9"/>
    <w:multiLevelType w:val="multilevel"/>
    <w:tmpl w:val="4FE378B9"/>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56">
    <w:nsid w:val="4FF40E16"/>
    <w:multiLevelType w:val="multilevel"/>
    <w:tmpl w:val="4FF40E16"/>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57">
    <w:nsid w:val="51DC35A5"/>
    <w:multiLevelType w:val="multilevel"/>
    <w:tmpl w:val="51DC35A5"/>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58">
    <w:nsid w:val="522A5146"/>
    <w:multiLevelType w:val="multilevel"/>
    <w:tmpl w:val="522A5146"/>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59">
    <w:nsid w:val="52500429"/>
    <w:multiLevelType w:val="multilevel"/>
    <w:tmpl w:val="52500429"/>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60">
    <w:nsid w:val="52D500BD"/>
    <w:multiLevelType w:val="multilevel"/>
    <w:tmpl w:val="52D500BD"/>
    <w:lvl w:ilvl="0">
      <w:start w:val="1"/>
      <w:numFmt w:val="lowerRoman"/>
      <w:lvlText w:val="(%1)"/>
      <w:lvlJc w:val="left"/>
      <w:pPr>
        <w:ind w:left="1554" w:hanging="420"/>
      </w:pPr>
      <w:rPr>
        <w:rFont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61">
    <w:nsid w:val="53790146"/>
    <w:multiLevelType w:val="multilevel"/>
    <w:tmpl w:val="53790146"/>
    <w:lvl w:ilvl="0">
      <w:start w:val="1"/>
      <w:numFmt w:val="lowerRoman"/>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2">
    <w:nsid w:val="53FF2BEB"/>
    <w:multiLevelType w:val="multilevel"/>
    <w:tmpl w:val="53FF2BEB"/>
    <w:lvl w:ilvl="0">
      <w:start w:val="1"/>
      <w:numFmt w:val="lowerRoman"/>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3">
    <w:nsid w:val="54E76981"/>
    <w:multiLevelType w:val="multilevel"/>
    <w:tmpl w:val="54E76981"/>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64">
    <w:nsid w:val="55805BC5"/>
    <w:multiLevelType w:val="multilevel"/>
    <w:tmpl w:val="55805BC5"/>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65">
    <w:nsid w:val="562A5D01"/>
    <w:multiLevelType w:val="multilevel"/>
    <w:tmpl w:val="562A5D01"/>
    <w:lvl w:ilvl="0">
      <w:start w:val="1"/>
      <w:numFmt w:val="lowerRoman"/>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6">
    <w:nsid w:val="568151D5"/>
    <w:multiLevelType w:val="multilevel"/>
    <w:tmpl w:val="568151D5"/>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67">
    <w:nsid w:val="5735457A"/>
    <w:multiLevelType w:val="multilevel"/>
    <w:tmpl w:val="5735457A"/>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68">
    <w:nsid w:val="59AD00E0"/>
    <w:multiLevelType w:val="multilevel"/>
    <w:tmpl w:val="59AD00E0"/>
    <w:lvl w:ilvl="0">
      <w:start w:val="1"/>
      <w:numFmt w:val="lowerRoman"/>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9">
    <w:nsid w:val="5A036FC6"/>
    <w:multiLevelType w:val="multilevel"/>
    <w:tmpl w:val="5A036FC6"/>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70">
    <w:nsid w:val="5C255361"/>
    <w:multiLevelType w:val="multilevel"/>
    <w:tmpl w:val="5C255361"/>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71">
    <w:nsid w:val="5C7F336C"/>
    <w:multiLevelType w:val="multilevel"/>
    <w:tmpl w:val="5C7F336C"/>
    <w:lvl w:ilvl="0">
      <w:start w:val="1"/>
      <w:numFmt w:val="lowerRoman"/>
      <w:lvlText w:val="(%1)"/>
      <w:lvlJc w:val="left"/>
      <w:pPr>
        <w:ind w:left="2776" w:hanging="1080"/>
      </w:pPr>
      <w:rPr>
        <w:rFonts w:hint="default"/>
      </w:rPr>
    </w:lvl>
    <w:lvl w:ilvl="1">
      <w:start w:val="1"/>
      <w:numFmt w:val="lowerLetter"/>
      <w:lvlText w:val="%2)"/>
      <w:lvlJc w:val="left"/>
      <w:pPr>
        <w:ind w:left="1688" w:hanging="420"/>
      </w:pPr>
    </w:lvl>
    <w:lvl w:ilvl="2">
      <w:start w:val="1"/>
      <w:numFmt w:val="lowerRoman"/>
      <w:lvlText w:val="(%3)"/>
      <w:lvlJc w:val="left"/>
      <w:pPr>
        <w:ind w:left="2108" w:hanging="420"/>
      </w:pPr>
      <w:rPr>
        <w:rFonts w:hint="eastAsia"/>
      </w:r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72">
    <w:nsid w:val="5C851477"/>
    <w:multiLevelType w:val="multilevel"/>
    <w:tmpl w:val="5C851477"/>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73">
    <w:nsid w:val="5C987E94"/>
    <w:multiLevelType w:val="multilevel"/>
    <w:tmpl w:val="5C987E94"/>
    <w:lvl w:ilvl="0">
      <w:start w:val="1"/>
      <w:numFmt w:val="lowerRoman"/>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4">
    <w:nsid w:val="5CBC5434"/>
    <w:multiLevelType w:val="multilevel"/>
    <w:tmpl w:val="5CBC5434"/>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75">
    <w:nsid w:val="5DF01756"/>
    <w:multiLevelType w:val="multilevel"/>
    <w:tmpl w:val="5DF01756"/>
    <w:lvl w:ilvl="0">
      <w:start w:val="1"/>
      <w:numFmt w:val="lowerRoman"/>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76">
    <w:nsid w:val="5E606208"/>
    <w:multiLevelType w:val="multilevel"/>
    <w:tmpl w:val="5E606208"/>
    <w:lvl w:ilvl="0">
      <w:start w:val="1"/>
      <w:numFmt w:val="lowerLetter"/>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7">
    <w:nsid w:val="62395ECF"/>
    <w:multiLevelType w:val="multilevel"/>
    <w:tmpl w:val="62395ECF"/>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78">
    <w:nsid w:val="624A0DD4"/>
    <w:multiLevelType w:val="multilevel"/>
    <w:tmpl w:val="624A0DD4"/>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79">
    <w:nsid w:val="6307420F"/>
    <w:multiLevelType w:val="multilevel"/>
    <w:tmpl w:val="6307420F"/>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80">
    <w:nsid w:val="651524A5"/>
    <w:multiLevelType w:val="multilevel"/>
    <w:tmpl w:val="651524A5"/>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81">
    <w:nsid w:val="675A25B6"/>
    <w:multiLevelType w:val="multilevel"/>
    <w:tmpl w:val="675A25B6"/>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82">
    <w:nsid w:val="686F3203"/>
    <w:multiLevelType w:val="multilevel"/>
    <w:tmpl w:val="686F3203"/>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83">
    <w:nsid w:val="698D028B"/>
    <w:multiLevelType w:val="multilevel"/>
    <w:tmpl w:val="698D028B"/>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84">
    <w:nsid w:val="6AB45B76"/>
    <w:multiLevelType w:val="multilevel"/>
    <w:tmpl w:val="6AB45B76"/>
    <w:lvl w:ilvl="0">
      <w:start w:val="1"/>
      <w:numFmt w:val="lowerRoman"/>
      <w:lvlText w:val="(%1)"/>
      <w:lvlJc w:val="left"/>
      <w:pPr>
        <w:ind w:left="1271" w:hanging="420"/>
      </w:pPr>
      <w:rPr>
        <w:rFonts w:hint="eastAsia"/>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85">
    <w:nsid w:val="6B7E7D91"/>
    <w:multiLevelType w:val="multilevel"/>
    <w:tmpl w:val="6B7E7D91"/>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86">
    <w:nsid w:val="6D7F7983"/>
    <w:multiLevelType w:val="multilevel"/>
    <w:tmpl w:val="6D7F7983"/>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87">
    <w:nsid w:val="6EA56FD3"/>
    <w:multiLevelType w:val="multilevel"/>
    <w:tmpl w:val="6EA56FD3"/>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88">
    <w:nsid w:val="6EB312F7"/>
    <w:multiLevelType w:val="multilevel"/>
    <w:tmpl w:val="6EB312F7"/>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89">
    <w:nsid w:val="6FC81C05"/>
    <w:multiLevelType w:val="multilevel"/>
    <w:tmpl w:val="6FC81C05"/>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90">
    <w:nsid w:val="70220E4B"/>
    <w:multiLevelType w:val="multilevel"/>
    <w:tmpl w:val="70220E4B"/>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91">
    <w:nsid w:val="71563AD1"/>
    <w:multiLevelType w:val="multilevel"/>
    <w:tmpl w:val="71563AD1"/>
    <w:lvl w:ilvl="0">
      <w:start w:val="1"/>
      <w:numFmt w:val="lowerRoman"/>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2">
    <w:nsid w:val="73D160FA"/>
    <w:multiLevelType w:val="multilevel"/>
    <w:tmpl w:val="73D160FA"/>
    <w:lvl w:ilvl="0">
      <w:start w:val="1"/>
      <w:numFmt w:val="decimal"/>
      <w:lvlText w:val="(%1)"/>
      <w:lvlJc w:val="left"/>
      <w:pPr>
        <w:ind w:left="1568" w:hanging="7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93">
    <w:nsid w:val="740A6773"/>
    <w:multiLevelType w:val="multilevel"/>
    <w:tmpl w:val="740A6773"/>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94">
    <w:nsid w:val="74A125CA"/>
    <w:multiLevelType w:val="multilevel"/>
    <w:tmpl w:val="74A125CA"/>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95">
    <w:nsid w:val="76BF5F6A"/>
    <w:multiLevelType w:val="multilevel"/>
    <w:tmpl w:val="76BF5F6A"/>
    <w:lvl w:ilvl="0">
      <w:start w:val="1"/>
      <w:numFmt w:val="lowerRoman"/>
      <w:lvlText w:val="(%1)"/>
      <w:lvlJc w:val="left"/>
      <w:pPr>
        <w:ind w:left="1688" w:hanging="420"/>
      </w:pPr>
      <w:rPr>
        <w:rFonts w:hint="eastAsia"/>
      </w:rPr>
    </w:lvl>
    <w:lvl w:ilvl="1">
      <w:start w:val="1"/>
      <w:numFmt w:val="lowerLetter"/>
      <w:lvlText w:val="%2)"/>
      <w:lvlJc w:val="left"/>
      <w:pPr>
        <w:ind w:left="2108" w:hanging="420"/>
      </w:pPr>
    </w:lvl>
    <w:lvl w:ilvl="2">
      <w:start w:val="1"/>
      <w:numFmt w:val="lowerRoman"/>
      <w:lvlText w:val="%3."/>
      <w:lvlJc w:val="right"/>
      <w:pPr>
        <w:ind w:left="2528" w:hanging="420"/>
      </w:pPr>
    </w:lvl>
    <w:lvl w:ilvl="3">
      <w:start w:val="1"/>
      <w:numFmt w:val="decimal"/>
      <w:lvlText w:val="%4."/>
      <w:lvlJc w:val="left"/>
      <w:pPr>
        <w:ind w:left="2948" w:hanging="420"/>
      </w:pPr>
    </w:lvl>
    <w:lvl w:ilvl="4">
      <w:start w:val="1"/>
      <w:numFmt w:val="lowerLetter"/>
      <w:lvlText w:val="%5)"/>
      <w:lvlJc w:val="left"/>
      <w:pPr>
        <w:ind w:left="3368" w:hanging="420"/>
      </w:pPr>
    </w:lvl>
    <w:lvl w:ilvl="5">
      <w:start w:val="1"/>
      <w:numFmt w:val="lowerRoman"/>
      <w:lvlText w:val="%6."/>
      <w:lvlJc w:val="right"/>
      <w:pPr>
        <w:ind w:left="3788" w:hanging="420"/>
      </w:pPr>
    </w:lvl>
    <w:lvl w:ilvl="6">
      <w:start w:val="1"/>
      <w:numFmt w:val="decimal"/>
      <w:lvlText w:val="%7."/>
      <w:lvlJc w:val="left"/>
      <w:pPr>
        <w:ind w:left="4208" w:hanging="420"/>
      </w:pPr>
    </w:lvl>
    <w:lvl w:ilvl="7">
      <w:start w:val="1"/>
      <w:numFmt w:val="lowerLetter"/>
      <w:lvlText w:val="%8)"/>
      <w:lvlJc w:val="left"/>
      <w:pPr>
        <w:ind w:left="4628" w:hanging="420"/>
      </w:pPr>
    </w:lvl>
    <w:lvl w:ilvl="8">
      <w:start w:val="1"/>
      <w:numFmt w:val="lowerRoman"/>
      <w:lvlText w:val="%9."/>
      <w:lvlJc w:val="right"/>
      <w:pPr>
        <w:ind w:left="5048" w:hanging="420"/>
      </w:pPr>
    </w:lvl>
  </w:abstractNum>
  <w:abstractNum w:abstractNumId="96">
    <w:nsid w:val="788E421B"/>
    <w:multiLevelType w:val="multilevel"/>
    <w:tmpl w:val="788E421B"/>
    <w:lvl w:ilvl="0">
      <w:start w:val="1"/>
      <w:numFmt w:val="lowerRoman"/>
      <w:lvlText w:val="(%1)"/>
      <w:lvlJc w:val="left"/>
      <w:pPr>
        <w:ind w:left="1268" w:hanging="420"/>
      </w:pPr>
      <w:rPr>
        <w:rFonts w:hint="default"/>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97">
    <w:nsid w:val="789B3653"/>
    <w:multiLevelType w:val="multilevel"/>
    <w:tmpl w:val="789B3653"/>
    <w:lvl w:ilvl="0">
      <w:start w:val="1"/>
      <w:numFmt w:val="lowerLetter"/>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8">
    <w:nsid w:val="79F921D3"/>
    <w:multiLevelType w:val="multilevel"/>
    <w:tmpl w:val="79F921D3"/>
    <w:lvl w:ilvl="0">
      <w:start w:val="1"/>
      <w:numFmt w:val="upperLetter"/>
      <w:lvlText w:val="(%1)"/>
      <w:lvlJc w:val="left"/>
      <w:pPr>
        <w:ind w:left="2986" w:hanging="1290"/>
      </w:pPr>
      <w:rPr>
        <w:rFonts w:hint="default"/>
      </w:rPr>
    </w:lvl>
    <w:lvl w:ilvl="1">
      <w:start w:val="1"/>
      <w:numFmt w:val="lowerLetter"/>
      <w:lvlText w:val="%2)"/>
      <w:lvlJc w:val="left"/>
      <w:pPr>
        <w:ind w:left="1688" w:hanging="420"/>
      </w:pPr>
    </w:lvl>
    <w:lvl w:ilvl="2">
      <w:start w:val="1"/>
      <w:numFmt w:val="lowerRoman"/>
      <w:lvlText w:val="(%3)"/>
      <w:lvlJc w:val="left"/>
      <w:pPr>
        <w:ind w:left="2108" w:hanging="420"/>
      </w:pPr>
      <w:rPr>
        <w:rFonts w:hint="eastAsia"/>
      </w:r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99">
    <w:nsid w:val="7B5714BD"/>
    <w:multiLevelType w:val="multilevel"/>
    <w:tmpl w:val="7B5714BD"/>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100">
    <w:nsid w:val="7C506A3D"/>
    <w:multiLevelType w:val="multilevel"/>
    <w:tmpl w:val="7C506A3D"/>
    <w:lvl w:ilvl="0">
      <w:start w:val="1"/>
      <w:numFmt w:val="lowerLetter"/>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1">
    <w:nsid w:val="7CD42E7F"/>
    <w:multiLevelType w:val="multilevel"/>
    <w:tmpl w:val="7CD42E7F"/>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102">
    <w:nsid w:val="7FAE7F66"/>
    <w:multiLevelType w:val="multilevel"/>
    <w:tmpl w:val="7FAE7F66"/>
    <w:lvl w:ilvl="0">
      <w:start w:val="1"/>
      <w:numFmt w:val="lowerRoman"/>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3">
    <w:nsid w:val="7FE54413"/>
    <w:multiLevelType w:val="multilevel"/>
    <w:tmpl w:val="7FE54413"/>
    <w:lvl w:ilvl="0">
      <w:start w:val="1"/>
      <w:numFmt w:val="lowerRoman"/>
      <w:lvlText w:val="(%1)"/>
      <w:lvlJc w:val="left"/>
      <w:pPr>
        <w:ind w:left="1268" w:hanging="420"/>
      </w:pPr>
      <w:rPr>
        <w:rFonts w:hint="eastAsia"/>
      </w:r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num w:numId="1">
    <w:abstractNumId w:val="44"/>
  </w:num>
  <w:num w:numId="2">
    <w:abstractNumId w:val="23"/>
  </w:num>
  <w:num w:numId="3">
    <w:abstractNumId w:val="81"/>
  </w:num>
  <w:num w:numId="4">
    <w:abstractNumId w:val="103"/>
  </w:num>
  <w:num w:numId="5">
    <w:abstractNumId w:val="77"/>
  </w:num>
  <w:num w:numId="6">
    <w:abstractNumId w:val="11"/>
  </w:num>
  <w:num w:numId="7">
    <w:abstractNumId w:val="54"/>
  </w:num>
  <w:num w:numId="8">
    <w:abstractNumId w:val="34"/>
  </w:num>
  <w:num w:numId="9">
    <w:abstractNumId w:val="97"/>
  </w:num>
  <w:num w:numId="10">
    <w:abstractNumId w:val="71"/>
  </w:num>
  <w:num w:numId="11">
    <w:abstractNumId w:val="95"/>
  </w:num>
  <w:num w:numId="12">
    <w:abstractNumId w:val="13"/>
  </w:num>
  <w:num w:numId="13">
    <w:abstractNumId w:val="14"/>
  </w:num>
  <w:num w:numId="14">
    <w:abstractNumId w:val="66"/>
  </w:num>
  <w:num w:numId="15">
    <w:abstractNumId w:val="31"/>
  </w:num>
  <w:num w:numId="16">
    <w:abstractNumId w:val="49"/>
  </w:num>
  <w:num w:numId="17">
    <w:abstractNumId w:val="52"/>
  </w:num>
  <w:num w:numId="18">
    <w:abstractNumId w:val="101"/>
  </w:num>
  <w:num w:numId="19">
    <w:abstractNumId w:val="36"/>
  </w:num>
  <w:num w:numId="20">
    <w:abstractNumId w:val="100"/>
  </w:num>
  <w:num w:numId="21">
    <w:abstractNumId w:val="43"/>
  </w:num>
  <w:num w:numId="22">
    <w:abstractNumId w:val="37"/>
  </w:num>
  <w:num w:numId="23">
    <w:abstractNumId w:val="92"/>
  </w:num>
  <w:num w:numId="24">
    <w:abstractNumId w:val="58"/>
  </w:num>
  <w:num w:numId="25">
    <w:abstractNumId w:val="83"/>
  </w:num>
  <w:num w:numId="26">
    <w:abstractNumId w:val="22"/>
  </w:num>
  <w:num w:numId="27">
    <w:abstractNumId w:val="2"/>
  </w:num>
  <w:num w:numId="28">
    <w:abstractNumId w:val="76"/>
  </w:num>
  <w:num w:numId="29">
    <w:abstractNumId w:val="50"/>
  </w:num>
  <w:num w:numId="30">
    <w:abstractNumId w:val="70"/>
  </w:num>
  <w:num w:numId="31">
    <w:abstractNumId w:val="24"/>
  </w:num>
  <w:num w:numId="32">
    <w:abstractNumId w:val="51"/>
  </w:num>
  <w:num w:numId="33">
    <w:abstractNumId w:val="1"/>
  </w:num>
  <w:num w:numId="34">
    <w:abstractNumId w:val="86"/>
  </w:num>
  <w:num w:numId="35">
    <w:abstractNumId w:val="26"/>
  </w:num>
  <w:num w:numId="36">
    <w:abstractNumId w:val="15"/>
  </w:num>
  <w:num w:numId="37">
    <w:abstractNumId w:val="18"/>
  </w:num>
  <w:num w:numId="38">
    <w:abstractNumId w:val="91"/>
  </w:num>
  <w:num w:numId="39">
    <w:abstractNumId w:val="94"/>
  </w:num>
  <w:num w:numId="40">
    <w:abstractNumId w:val="39"/>
  </w:num>
  <w:num w:numId="41">
    <w:abstractNumId w:val="27"/>
  </w:num>
  <w:num w:numId="42">
    <w:abstractNumId w:val="57"/>
  </w:num>
  <w:num w:numId="43">
    <w:abstractNumId w:val="41"/>
  </w:num>
  <w:num w:numId="44">
    <w:abstractNumId w:val="0"/>
  </w:num>
  <w:num w:numId="45">
    <w:abstractNumId w:val="67"/>
  </w:num>
  <w:num w:numId="46">
    <w:abstractNumId w:val="25"/>
  </w:num>
  <w:num w:numId="47">
    <w:abstractNumId w:val="75"/>
  </w:num>
  <w:num w:numId="48">
    <w:abstractNumId w:val="84"/>
  </w:num>
  <w:num w:numId="49">
    <w:abstractNumId w:val="62"/>
  </w:num>
  <w:num w:numId="50">
    <w:abstractNumId w:val="45"/>
  </w:num>
  <w:num w:numId="51">
    <w:abstractNumId w:val="38"/>
  </w:num>
  <w:num w:numId="52">
    <w:abstractNumId w:val="5"/>
  </w:num>
  <w:num w:numId="53">
    <w:abstractNumId w:val="48"/>
  </w:num>
  <w:num w:numId="54">
    <w:abstractNumId w:val="56"/>
  </w:num>
  <w:num w:numId="55">
    <w:abstractNumId w:val="73"/>
  </w:num>
  <w:num w:numId="56">
    <w:abstractNumId w:val="65"/>
  </w:num>
  <w:num w:numId="57">
    <w:abstractNumId w:val="78"/>
  </w:num>
  <w:num w:numId="58">
    <w:abstractNumId w:val="79"/>
  </w:num>
  <w:num w:numId="59">
    <w:abstractNumId w:val="80"/>
  </w:num>
  <w:num w:numId="60">
    <w:abstractNumId w:val="8"/>
  </w:num>
  <w:num w:numId="61">
    <w:abstractNumId w:val="33"/>
  </w:num>
  <w:num w:numId="62">
    <w:abstractNumId w:val="19"/>
  </w:num>
  <w:num w:numId="63">
    <w:abstractNumId w:val="68"/>
  </w:num>
  <w:num w:numId="64">
    <w:abstractNumId w:val="88"/>
  </w:num>
  <w:num w:numId="65">
    <w:abstractNumId w:val="53"/>
  </w:num>
  <w:num w:numId="66">
    <w:abstractNumId w:val="32"/>
  </w:num>
  <w:num w:numId="67">
    <w:abstractNumId w:val="16"/>
  </w:num>
  <w:num w:numId="68">
    <w:abstractNumId w:val="35"/>
  </w:num>
  <w:num w:numId="69">
    <w:abstractNumId w:val="46"/>
  </w:num>
  <w:num w:numId="70">
    <w:abstractNumId w:val="98"/>
  </w:num>
  <w:num w:numId="71">
    <w:abstractNumId w:val="21"/>
  </w:num>
  <w:num w:numId="72">
    <w:abstractNumId w:val="3"/>
  </w:num>
  <w:num w:numId="73">
    <w:abstractNumId w:val="30"/>
  </w:num>
  <w:num w:numId="74">
    <w:abstractNumId w:val="74"/>
  </w:num>
  <w:num w:numId="75">
    <w:abstractNumId w:val="61"/>
  </w:num>
  <w:num w:numId="76">
    <w:abstractNumId w:val="10"/>
  </w:num>
  <w:num w:numId="77">
    <w:abstractNumId w:val="6"/>
  </w:num>
  <w:num w:numId="78">
    <w:abstractNumId w:val="9"/>
  </w:num>
  <w:num w:numId="79">
    <w:abstractNumId w:val="7"/>
  </w:num>
  <w:num w:numId="80">
    <w:abstractNumId w:val="69"/>
  </w:num>
  <w:num w:numId="81">
    <w:abstractNumId w:val="82"/>
  </w:num>
  <w:num w:numId="82">
    <w:abstractNumId w:val="64"/>
  </w:num>
  <w:num w:numId="83">
    <w:abstractNumId w:val="85"/>
  </w:num>
  <w:num w:numId="84">
    <w:abstractNumId w:val="12"/>
  </w:num>
  <w:num w:numId="85">
    <w:abstractNumId w:val="99"/>
  </w:num>
  <w:num w:numId="86">
    <w:abstractNumId w:val="102"/>
  </w:num>
  <w:num w:numId="87">
    <w:abstractNumId w:val="17"/>
  </w:num>
  <w:num w:numId="88">
    <w:abstractNumId w:val="60"/>
  </w:num>
  <w:num w:numId="89">
    <w:abstractNumId w:val="28"/>
  </w:num>
  <w:num w:numId="90">
    <w:abstractNumId w:val="40"/>
  </w:num>
  <w:num w:numId="91">
    <w:abstractNumId w:val="20"/>
  </w:num>
  <w:num w:numId="92">
    <w:abstractNumId w:val="42"/>
  </w:num>
  <w:num w:numId="93">
    <w:abstractNumId w:val="29"/>
  </w:num>
  <w:num w:numId="94">
    <w:abstractNumId w:val="89"/>
  </w:num>
  <w:num w:numId="95">
    <w:abstractNumId w:val="55"/>
  </w:num>
  <w:num w:numId="96">
    <w:abstractNumId w:val="87"/>
  </w:num>
  <w:num w:numId="97">
    <w:abstractNumId w:val="63"/>
  </w:num>
  <w:num w:numId="98">
    <w:abstractNumId w:val="59"/>
  </w:num>
  <w:num w:numId="99">
    <w:abstractNumId w:val="4"/>
  </w:num>
  <w:num w:numId="100">
    <w:abstractNumId w:val="93"/>
  </w:num>
  <w:num w:numId="101">
    <w:abstractNumId w:val="90"/>
  </w:num>
  <w:num w:numId="102">
    <w:abstractNumId w:val="47"/>
  </w:num>
  <w:num w:numId="103">
    <w:abstractNumId w:val="96"/>
  </w:num>
  <w:num w:numId="104">
    <w:abstractNumId w:val="7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F2"/>
    <w:rsid w:val="E07FE33C"/>
    <w:rsid w:val="00000078"/>
    <w:rsid w:val="00000171"/>
    <w:rsid w:val="00000185"/>
    <w:rsid w:val="0000019B"/>
    <w:rsid w:val="00000B0C"/>
    <w:rsid w:val="00001BCF"/>
    <w:rsid w:val="00001C69"/>
    <w:rsid w:val="00003DAA"/>
    <w:rsid w:val="000041FD"/>
    <w:rsid w:val="000052EF"/>
    <w:rsid w:val="00007535"/>
    <w:rsid w:val="00007EA7"/>
    <w:rsid w:val="000100F3"/>
    <w:rsid w:val="00011DC9"/>
    <w:rsid w:val="00012A68"/>
    <w:rsid w:val="00012FC9"/>
    <w:rsid w:val="0001303A"/>
    <w:rsid w:val="00013592"/>
    <w:rsid w:val="00013761"/>
    <w:rsid w:val="000137E6"/>
    <w:rsid w:val="00014E35"/>
    <w:rsid w:val="0001515B"/>
    <w:rsid w:val="00015CEB"/>
    <w:rsid w:val="0001627F"/>
    <w:rsid w:val="000179AC"/>
    <w:rsid w:val="00021103"/>
    <w:rsid w:val="0002129C"/>
    <w:rsid w:val="00022227"/>
    <w:rsid w:val="0002295A"/>
    <w:rsid w:val="00024546"/>
    <w:rsid w:val="00024D08"/>
    <w:rsid w:val="000260EA"/>
    <w:rsid w:val="000278A9"/>
    <w:rsid w:val="000309A6"/>
    <w:rsid w:val="0003326D"/>
    <w:rsid w:val="00033742"/>
    <w:rsid w:val="00035649"/>
    <w:rsid w:val="00035E09"/>
    <w:rsid w:val="000370A9"/>
    <w:rsid w:val="00040833"/>
    <w:rsid w:val="000416F1"/>
    <w:rsid w:val="000416F6"/>
    <w:rsid w:val="00042826"/>
    <w:rsid w:val="000432F7"/>
    <w:rsid w:val="0004390D"/>
    <w:rsid w:val="00043A35"/>
    <w:rsid w:val="00046D8D"/>
    <w:rsid w:val="00046D8E"/>
    <w:rsid w:val="00047084"/>
    <w:rsid w:val="00047CE8"/>
    <w:rsid w:val="00047F1F"/>
    <w:rsid w:val="000502D8"/>
    <w:rsid w:val="0005179E"/>
    <w:rsid w:val="00052BE3"/>
    <w:rsid w:val="000544B3"/>
    <w:rsid w:val="00056176"/>
    <w:rsid w:val="00056893"/>
    <w:rsid w:val="00057FEB"/>
    <w:rsid w:val="0006014B"/>
    <w:rsid w:val="00060274"/>
    <w:rsid w:val="00060529"/>
    <w:rsid w:val="000605A4"/>
    <w:rsid w:val="00060B21"/>
    <w:rsid w:val="0006181F"/>
    <w:rsid w:val="00062049"/>
    <w:rsid w:val="000635F1"/>
    <w:rsid w:val="00064C4E"/>
    <w:rsid w:val="00065977"/>
    <w:rsid w:val="00066F0D"/>
    <w:rsid w:val="0006794E"/>
    <w:rsid w:val="0007151D"/>
    <w:rsid w:val="0007163C"/>
    <w:rsid w:val="00071722"/>
    <w:rsid w:val="00071CFE"/>
    <w:rsid w:val="0007284F"/>
    <w:rsid w:val="00072F9D"/>
    <w:rsid w:val="000739D1"/>
    <w:rsid w:val="0007415D"/>
    <w:rsid w:val="00075EA1"/>
    <w:rsid w:val="00076366"/>
    <w:rsid w:val="00080202"/>
    <w:rsid w:val="00080366"/>
    <w:rsid w:val="0008074A"/>
    <w:rsid w:val="00081A01"/>
    <w:rsid w:val="00082150"/>
    <w:rsid w:val="00082B8C"/>
    <w:rsid w:val="00083670"/>
    <w:rsid w:val="00083CBD"/>
    <w:rsid w:val="00085366"/>
    <w:rsid w:val="00090453"/>
    <w:rsid w:val="00090841"/>
    <w:rsid w:val="00090ADA"/>
    <w:rsid w:val="0009155E"/>
    <w:rsid w:val="000977AC"/>
    <w:rsid w:val="000A0AEB"/>
    <w:rsid w:val="000A0DBA"/>
    <w:rsid w:val="000A108F"/>
    <w:rsid w:val="000A218F"/>
    <w:rsid w:val="000A29A6"/>
    <w:rsid w:val="000A4C42"/>
    <w:rsid w:val="000A6882"/>
    <w:rsid w:val="000A7423"/>
    <w:rsid w:val="000A74E3"/>
    <w:rsid w:val="000B1AC1"/>
    <w:rsid w:val="000B2164"/>
    <w:rsid w:val="000B26E8"/>
    <w:rsid w:val="000B407F"/>
    <w:rsid w:val="000B50B2"/>
    <w:rsid w:val="000B5D44"/>
    <w:rsid w:val="000B5E4E"/>
    <w:rsid w:val="000B60AF"/>
    <w:rsid w:val="000B65EF"/>
    <w:rsid w:val="000B796C"/>
    <w:rsid w:val="000C0980"/>
    <w:rsid w:val="000C1882"/>
    <w:rsid w:val="000C1DF9"/>
    <w:rsid w:val="000C1E80"/>
    <w:rsid w:val="000C3481"/>
    <w:rsid w:val="000C445C"/>
    <w:rsid w:val="000D0188"/>
    <w:rsid w:val="000D02CD"/>
    <w:rsid w:val="000D1459"/>
    <w:rsid w:val="000D2177"/>
    <w:rsid w:val="000D35C4"/>
    <w:rsid w:val="000D4880"/>
    <w:rsid w:val="000D4B7A"/>
    <w:rsid w:val="000D5435"/>
    <w:rsid w:val="000D6FA7"/>
    <w:rsid w:val="000E2CFF"/>
    <w:rsid w:val="000E3BCC"/>
    <w:rsid w:val="000E3CB5"/>
    <w:rsid w:val="000E3F58"/>
    <w:rsid w:val="000E440A"/>
    <w:rsid w:val="000E4A51"/>
    <w:rsid w:val="000E66A4"/>
    <w:rsid w:val="000E6784"/>
    <w:rsid w:val="000E73D7"/>
    <w:rsid w:val="000E7CFA"/>
    <w:rsid w:val="000F0BA0"/>
    <w:rsid w:val="000F1442"/>
    <w:rsid w:val="000F259A"/>
    <w:rsid w:val="000F2807"/>
    <w:rsid w:val="000F2A1B"/>
    <w:rsid w:val="000F3FAB"/>
    <w:rsid w:val="000F4493"/>
    <w:rsid w:val="000F45CE"/>
    <w:rsid w:val="000F46F0"/>
    <w:rsid w:val="00100402"/>
    <w:rsid w:val="00100AA2"/>
    <w:rsid w:val="0010158E"/>
    <w:rsid w:val="00101DDE"/>
    <w:rsid w:val="001052D4"/>
    <w:rsid w:val="001054EE"/>
    <w:rsid w:val="00106395"/>
    <w:rsid w:val="00106C25"/>
    <w:rsid w:val="001071AE"/>
    <w:rsid w:val="00107300"/>
    <w:rsid w:val="00107C0C"/>
    <w:rsid w:val="00110AF8"/>
    <w:rsid w:val="00111098"/>
    <w:rsid w:val="001112DD"/>
    <w:rsid w:val="00111BB2"/>
    <w:rsid w:val="00111C4D"/>
    <w:rsid w:val="00111D3F"/>
    <w:rsid w:val="0011246B"/>
    <w:rsid w:val="00113092"/>
    <w:rsid w:val="001142C3"/>
    <w:rsid w:val="001142E4"/>
    <w:rsid w:val="001143E5"/>
    <w:rsid w:val="0011473C"/>
    <w:rsid w:val="00114799"/>
    <w:rsid w:val="00115253"/>
    <w:rsid w:val="001164F5"/>
    <w:rsid w:val="00116B18"/>
    <w:rsid w:val="001174DE"/>
    <w:rsid w:val="00117FA7"/>
    <w:rsid w:val="001205FE"/>
    <w:rsid w:val="001218F1"/>
    <w:rsid w:val="00121BAB"/>
    <w:rsid w:val="00122D47"/>
    <w:rsid w:val="0012373E"/>
    <w:rsid w:val="0012480C"/>
    <w:rsid w:val="00124960"/>
    <w:rsid w:val="00124F8A"/>
    <w:rsid w:val="00125FBB"/>
    <w:rsid w:val="00132DA2"/>
    <w:rsid w:val="0013307C"/>
    <w:rsid w:val="001341FB"/>
    <w:rsid w:val="00134DAB"/>
    <w:rsid w:val="001368D6"/>
    <w:rsid w:val="00137386"/>
    <w:rsid w:val="0013764B"/>
    <w:rsid w:val="00142B09"/>
    <w:rsid w:val="001435FF"/>
    <w:rsid w:val="00143FF3"/>
    <w:rsid w:val="00145431"/>
    <w:rsid w:val="0014576A"/>
    <w:rsid w:val="00146F2C"/>
    <w:rsid w:val="00150170"/>
    <w:rsid w:val="00150872"/>
    <w:rsid w:val="00151535"/>
    <w:rsid w:val="00151737"/>
    <w:rsid w:val="0015200B"/>
    <w:rsid w:val="001520AD"/>
    <w:rsid w:val="0015216C"/>
    <w:rsid w:val="00152324"/>
    <w:rsid w:val="00152E4A"/>
    <w:rsid w:val="0015497E"/>
    <w:rsid w:val="0016110E"/>
    <w:rsid w:val="00161EB9"/>
    <w:rsid w:val="00162DD1"/>
    <w:rsid w:val="00162E89"/>
    <w:rsid w:val="001630F2"/>
    <w:rsid w:val="00163AEC"/>
    <w:rsid w:val="0017180B"/>
    <w:rsid w:val="0017265B"/>
    <w:rsid w:val="00173248"/>
    <w:rsid w:val="00173A73"/>
    <w:rsid w:val="00173D77"/>
    <w:rsid w:val="0017456E"/>
    <w:rsid w:val="001769EB"/>
    <w:rsid w:val="00176EDD"/>
    <w:rsid w:val="00180A3F"/>
    <w:rsid w:val="00180BA3"/>
    <w:rsid w:val="001812D1"/>
    <w:rsid w:val="00181333"/>
    <w:rsid w:val="00181846"/>
    <w:rsid w:val="00181D87"/>
    <w:rsid w:val="00182190"/>
    <w:rsid w:val="00182343"/>
    <w:rsid w:val="00184FDA"/>
    <w:rsid w:val="0018591B"/>
    <w:rsid w:val="001870B8"/>
    <w:rsid w:val="00187244"/>
    <w:rsid w:val="00187982"/>
    <w:rsid w:val="00187A41"/>
    <w:rsid w:val="0019015D"/>
    <w:rsid w:val="00191325"/>
    <w:rsid w:val="00191598"/>
    <w:rsid w:val="001917CD"/>
    <w:rsid w:val="0019190E"/>
    <w:rsid w:val="001919E0"/>
    <w:rsid w:val="00191F2C"/>
    <w:rsid w:val="0019433D"/>
    <w:rsid w:val="00195728"/>
    <w:rsid w:val="00196481"/>
    <w:rsid w:val="00196888"/>
    <w:rsid w:val="00197299"/>
    <w:rsid w:val="001974C7"/>
    <w:rsid w:val="001A35E6"/>
    <w:rsid w:val="001A374F"/>
    <w:rsid w:val="001A58C3"/>
    <w:rsid w:val="001A5ABE"/>
    <w:rsid w:val="001A7AA1"/>
    <w:rsid w:val="001B0EE2"/>
    <w:rsid w:val="001B122B"/>
    <w:rsid w:val="001B1FAE"/>
    <w:rsid w:val="001B4B0C"/>
    <w:rsid w:val="001B4D18"/>
    <w:rsid w:val="001B4D1C"/>
    <w:rsid w:val="001B5219"/>
    <w:rsid w:val="001B5468"/>
    <w:rsid w:val="001B54D3"/>
    <w:rsid w:val="001B7E1D"/>
    <w:rsid w:val="001C17A1"/>
    <w:rsid w:val="001C2A2C"/>
    <w:rsid w:val="001C3B7E"/>
    <w:rsid w:val="001C5094"/>
    <w:rsid w:val="001C71B7"/>
    <w:rsid w:val="001C72C3"/>
    <w:rsid w:val="001C7731"/>
    <w:rsid w:val="001C7F91"/>
    <w:rsid w:val="001D179A"/>
    <w:rsid w:val="001D253B"/>
    <w:rsid w:val="001D40C9"/>
    <w:rsid w:val="001D5FD3"/>
    <w:rsid w:val="001E0889"/>
    <w:rsid w:val="001E3136"/>
    <w:rsid w:val="001E31F6"/>
    <w:rsid w:val="001E35E5"/>
    <w:rsid w:val="001E3680"/>
    <w:rsid w:val="001E532C"/>
    <w:rsid w:val="001E5BD7"/>
    <w:rsid w:val="001E68FA"/>
    <w:rsid w:val="001E6A4F"/>
    <w:rsid w:val="001E791C"/>
    <w:rsid w:val="001E7E5F"/>
    <w:rsid w:val="001F0EFB"/>
    <w:rsid w:val="001F3785"/>
    <w:rsid w:val="001F48B2"/>
    <w:rsid w:val="001F4D77"/>
    <w:rsid w:val="001F65B7"/>
    <w:rsid w:val="001F6BE0"/>
    <w:rsid w:val="00200239"/>
    <w:rsid w:val="00201A95"/>
    <w:rsid w:val="002025E9"/>
    <w:rsid w:val="0020304B"/>
    <w:rsid w:val="00210070"/>
    <w:rsid w:val="002111B5"/>
    <w:rsid w:val="002120EA"/>
    <w:rsid w:val="002129CF"/>
    <w:rsid w:val="0021466B"/>
    <w:rsid w:val="002146EE"/>
    <w:rsid w:val="00216680"/>
    <w:rsid w:val="00221F3A"/>
    <w:rsid w:val="00222267"/>
    <w:rsid w:val="0022263B"/>
    <w:rsid w:val="00223803"/>
    <w:rsid w:val="00223B62"/>
    <w:rsid w:val="0022439D"/>
    <w:rsid w:val="00224A51"/>
    <w:rsid w:val="00224B8A"/>
    <w:rsid w:val="002256A6"/>
    <w:rsid w:val="00226007"/>
    <w:rsid w:val="00226533"/>
    <w:rsid w:val="002307D2"/>
    <w:rsid w:val="002328BF"/>
    <w:rsid w:val="00232C4B"/>
    <w:rsid w:val="00233EE9"/>
    <w:rsid w:val="00234123"/>
    <w:rsid w:val="002349CA"/>
    <w:rsid w:val="002364D1"/>
    <w:rsid w:val="00240178"/>
    <w:rsid w:val="0024074D"/>
    <w:rsid w:val="00240EC8"/>
    <w:rsid w:val="00242BA4"/>
    <w:rsid w:val="00242F8F"/>
    <w:rsid w:val="00244A0B"/>
    <w:rsid w:val="00244AC0"/>
    <w:rsid w:val="00244F26"/>
    <w:rsid w:val="00245310"/>
    <w:rsid w:val="00245A89"/>
    <w:rsid w:val="00246309"/>
    <w:rsid w:val="00246E3B"/>
    <w:rsid w:val="0024729D"/>
    <w:rsid w:val="0024740C"/>
    <w:rsid w:val="002477CC"/>
    <w:rsid w:val="00247C24"/>
    <w:rsid w:val="002522D3"/>
    <w:rsid w:val="00253673"/>
    <w:rsid w:val="00257A98"/>
    <w:rsid w:val="002625AE"/>
    <w:rsid w:val="002632BA"/>
    <w:rsid w:val="002636A2"/>
    <w:rsid w:val="002643FB"/>
    <w:rsid w:val="00264953"/>
    <w:rsid w:val="00264DCB"/>
    <w:rsid w:val="00267B4D"/>
    <w:rsid w:val="00267D3C"/>
    <w:rsid w:val="00272B13"/>
    <w:rsid w:val="0027488B"/>
    <w:rsid w:val="00275BE8"/>
    <w:rsid w:val="00275EB5"/>
    <w:rsid w:val="00276560"/>
    <w:rsid w:val="0027678E"/>
    <w:rsid w:val="00276E63"/>
    <w:rsid w:val="00277317"/>
    <w:rsid w:val="0027773C"/>
    <w:rsid w:val="002806CE"/>
    <w:rsid w:val="00280815"/>
    <w:rsid w:val="00280F34"/>
    <w:rsid w:val="00281018"/>
    <w:rsid w:val="002814F7"/>
    <w:rsid w:val="00282404"/>
    <w:rsid w:val="00283777"/>
    <w:rsid w:val="00283DA0"/>
    <w:rsid w:val="00285697"/>
    <w:rsid w:val="00286F33"/>
    <w:rsid w:val="002876D2"/>
    <w:rsid w:val="00290F5B"/>
    <w:rsid w:val="00290F98"/>
    <w:rsid w:val="00291887"/>
    <w:rsid w:val="00293EA5"/>
    <w:rsid w:val="002942E4"/>
    <w:rsid w:val="0029664E"/>
    <w:rsid w:val="00297699"/>
    <w:rsid w:val="002A104A"/>
    <w:rsid w:val="002A1BAC"/>
    <w:rsid w:val="002A2584"/>
    <w:rsid w:val="002A304E"/>
    <w:rsid w:val="002A36E7"/>
    <w:rsid w:val="002A3817"/>
    <w:rsid w:val="002A52D1"/>
    <w:rsid w:val="002A7180"/>
    <w:rsid w:val="002A73B2"/>
    <w:rsid w:val="002A7D92"/>
    <w:rsid w:val="002B1753"/>
    <w:rsid w:val="002B1CD2"/>
    <w:rsid w:val="002B22B4"/>
    <w:rsid w:val="002B31C8"/>
    <w:rsid w:val="002B4145"/>
    <w:rsid w:val="002B5152"/>
    <w:rsid w:val="002B5274"/>
    <w:rsid w:val="002B5CD3"/>
    <w:rsid w:val="002B6347"/>
    <w:rsid w:val="002B69E4"/>
    <w:rsid w:val="002B7B5B"/>
    <w:rsid w:val="002B7B9B"/>
    <w:rsid w:val="002C118A"/>
    <w:rsid w:val="002C1C44"/>
    <w:rsid w:val="002C3C60"/>
    <w:rsid w:val="002C6116"/>
    <w:rsid w:val="002C61A3"/>
    <w:rsid w:val="002C6412"/>
    <w:rsid w:val="002C689F"/>
    <w:rsid w:val="002C7607"/>
    <w:rsid w:val="002D0FCD"/>
    <w:rsid w:val="002D1796"/>
    <w:rsid w:val="002D19D9"/>
    <w:rsid w:val="002D1A65"/>
    <w:rsid w:val="002D2B28"/>
    <w:rsid w:val="002D4B39"/>
    <w:rsid w:val="002D6275"/>
    <w:rsid w:val="002D78E7"/>
    <w:rsid w:val="002E1062"/>
    <w:rsid w:val="002E259B"/>
    <w:rsid w:val="002E2773"/>
    <w:rsid w:val="002E2E25"/>
    <w:rsid w:val="002E4DB3"/>
    <w:rsid w:val="002E4DFA"/>
    <w:rsid w:val="002E52B5"/>
    <w:rsid w:val="002E619B"/>
    <w:rsid w:val="002E6429"/>
    <w:rsid w:val="002F050E"/>
    <w:rsid w:val="002F1492"/>
    <w:rsid w:val="002F1A56"/>
    <w:rsid w:val="002F3FE8"/>
    <w:rsid w:val="002F43C6"/>
    <w:rsid w:val="002F43EC"/>
    <w:rsid w:val="002F4A77"/>
    <w:rsid w:val="002F66C4"/>
    <w:rsid w:val="0030034C"/>
    <w:rsid w:val="0030109A"/>
    <w:rsid w:val="00301128"/>
    <w:rsid w:val="003014DE"/>
    <w:rsid w:val="003018C2"/>
    <w:rsid w:val="00302CA6"/>
    <w:rsid w:val="00303097"/>
    <w:rsid w:val="003066E0"/>
    <w:rsid w:val="00307202"/>
    <w:rsid w:val="00310569"/>
    <w:rsid w:val="00311559"/>
    <w:rsid w:val="00311CAB"/>
    <w:rsid w:val="00314337"/>
    <w:rsid w:val="003146C2"/>
    <w:rsid w:val="00314B99"/>
    <w:rsid w:val="00315FF0"/>
    <w:rsid w:val="003162BA"/>
    <w:rsid w:val="00316BF1"/>
    <w:rsid w:val="00316F22"/>
    <w:rsid w:val="00320428"/>
    <w:rsid w:val="00321DFB"/>
    <w:rsid w:val="00322954"/>
    <w:rsid w:val="003245E4"/>
    <w:rsid w:val="003254CE"/>
    <w:rsid w:val="00325584"/>
    <w:rsid w:val="00330263"/>
    <w:rsid w:val="003309A2"/>
    <w:rsid w:val="00331B0B"/>
    <w:rsid w:val="0033224A"/>
    <w:rsid w:val="00333720"/>
    <w:rsid w:val="0033397B"/>
    <w:rsid w:val="00333A6B"/>
    <w:rsid w:val="003340F7"/>
    <w:rsid w:val="0033414D"/>
    <w:rsid w:val="00334590"/>
    <w:rsid w:val="0033590A"/>
    <w:rsid w:val="00336B6B"/>
    <w:rsid w:val="00337736"/>
    <w:rsid w:val="00337B5E"/>
    <w:rsid w:val="00340B38"/>
    <w:rsid w:val="00340E37"/>
    <w:rsid w:val="003412B7"/>
    <w:rsid w:val="00343245"/>
    <w:rsid w:val="0034334F"/>
    <w:rsid w:val="00343A83"/>
    <w:rsid w:val="003455CE"/>
    <w:rsid w:val="00347AF1"/>
    <w:rsid w:val="003510F1"/>
    <w:rsid w:val="003522D7"/>
    <w:rsid w:val="00352658"/>
    <w:rsid w:val="0035280D"/>
    <w:rsid w:val="003534AC"/>
    <w:rsid w:val="003537AD"/>
    <w:rsid w:val="003549E1"/>
    <w:rsid w:val="00354C0E"/>
    <w:rsid w:val="00357A46"/>
    <w:rsid w:val="00357BFA"/>
    <w:rsid w:val="003609C6"/>
    <w:rsid w:val="00363218"/>
    <w:rsid w:val="00363E8F"/>
    <w:rsid w:val="0036493B"/>
    <w:rsid w:val="00365277"/>
    <w:rsid w:val="0036529F"/>
    <w:rsid w:val="0036564B"/>
    <w:rsid w:val="003705E6"/>
    <w:rsid w:val="0037153B"/>
    <w:rsid w:val="00381608"/>
    <w:rsid w:val="00381BE2"/>
    <w:rsid w:val="00381D0B"/>
    <w:rsid w:val="00381E8B"/>
    <w:rsid w:val="00382D4C"/>
    <w:rsid w:val="00382EF6"/>
    <w:rsid w:val="00383377"/>
    <w:rsid w:val="003845BD"/>
    <w:rsid w:val="00385522"/>
    <w:rsid w:val="00386E1B"/>
    <w:rsid w:val="00391235"/>
    <w:rsid w:val="003917ED"/>
    <w:rsid w:val="00393FAC"/>
    <w:rsid w:val="00394216"/>
    <w:rsid w:val="00395ACA"/>
    <w:rsid w:val="003970F8"/>
    <w:rsid w:val="003A0316"/>
    <w:rsid w:val="003A03F3"/>
    <w:rsid w:val="003A0476"/>
    <w:rsid w:val="003A113B"/>
    <w:rsid w:val="003A1334"/>
    <w:rsid w:val="003A28BE"/>
    <w:rsid w:val="003A34AA"/>
    <w:rsid w:val="003A3FE8"/>
    <w:rsid w:val="003A44BB"/>
    <w:rsid w:val="003A4A08"/>
    <w:rsid w:val="003A4F2A"/>
    <w:rsid w:val="003A6238"/>
    <w:rsid w:val="003A6FB3"/>
    <w:rsid w:val="003B005F"/>
    <w:rsid w:val="003B038A"/>
    <w:rsid w:val="003B046A"/>
    <w:rsid w:val="003B11B9"/>
    <w:rsid w:val="003B1322"/>
    <w:rsid w:val="003B227A"/>
    <w:rsid w:val="003B5E60"/>
    <w:rsid w:val="003B69CF"/>
    <w:rsid w:val="003B726A"/>
    <w:rsid w:val="003C156E"/>
    <w:rsid w:val="003C28A8"/>
    <w:rsid w:val="003C3C4F"/>
    <w:rsid w:val="003C3CAF"/>
    <w:rsid w:val="003C4112"/>
    <w:rsid w:val="003C46FD"/>
    <w:rsid w:val="003C508E"/>
    <w:rsid w:val="003C591C"/>
    <w:rsid w:val="003C6BCB"/>
    <w:rsid w:val="003C6F16"/>
    <w:rsid w:val="003C765B"/>
    <w:rsid w:val="003D004C"/>
    <w:rsid w:val="003D137C"/>
    <w:rsid w:val="003D16AA"/>
    <w:rsid w:val="003D20DE"/>
    <w:rsid w:val="003D22BA"/>
    <w:rsid w:val="003D2B21"/>
    <w:rsid w:val="003D4070"/>
    <w:rsid w:val="003D4453"/>
    <w:rsid w:val="003D4D6C"/>
    <w:rsid w:val="003D5BD6"/>
    <w:rsid w:val="003D726B"/>
    <w:rsid w:val="003D7E3A"/>
    <w:rsid w:val="003E075F"/>
    <w:rsid w:val="003E10C0"/>
    <w:rsid w:val="003E2122"/>
    <w:rsid w:val="003E2313"/>
    <w:rsid w:val="003E298A"/>
    <w:rsid w:val="003E33D9"/>
    <w:rsid w:val="003E473A"/>
    <w:rsid w:val="003E4BF0"/>
    <w:rsid w:val="003E7886"/>
    <w:rsid w:val="003E7966"/>
    <w:rsid w:val="003F06E1"/>
    <w:rsid w:val="003F12D7"/>
    <w:rsid w:val="003F1B65"/>
    <w:rsid w:val="003F218A"/>
    <w:rsid w:val="003F2C82"/>
    <w:rsid w:val="003F4BDD"/>
    <w:rsid w:val="003F6383"/>
    <w:rsid w:val="003F7716"/>
    <w:rsid w:val="0040058F"/>
    <w:rsid w:val="00403093"/>
    <w:rsid w:val="00404054"/>
    <w:rsid w:val="00406CC2"/>
    <w:rsid w:val="00410EAF"/>
    <w:rsid w:val="004112D5"/>
    <w:rsid w:val="00412347"/>
    <w:rsid w:val="00412CFA"/>
    <w:rsid w:val="004132EB"/>
    <w:rsid w:val="004134DD"/>
    <w:rsid w:val="004138CF"/>
    <w:rsid w:val="00414110"/>
    <w:rsid w:val="00414B09"/>
    <w:rsid w:val="00415088"/>
    <w:rsid w:val="00416068"/>
    <w:rsid w:val="00417901"/>
    <w:rsid w:val="00417AFA"/>
    <w:rsid w:val="00420E81"/>
    <w:rsid w:val="00420EC5"/>
    <w:rsid w:val="00422A1D"/>
    <w:rsid w:val="004230FE"/>
    <w:rsid w:val="004238B9"/>
    <w:rsid w:val="00423ED0"/>
    <w:rsid w:val="00423EE8"/>
    <w:rsid w:val="00423FFD"/>
    <w:rsid w:val="0042515E"/>
    <w:rsid w:val="0042569A"/>
    <w:rsid w:val="00426CDD"/>
    <w:rsid w:val="00427671"/>
    <w:rsid w:val="004279F4"/>
    <w:rsid w:val="00430749"/>
    <w:rsid w:val="0043154E"/>
    <w:rsid w:val="0043503A"/>
    <w:rsid w:val="00435D3F"/>
    <w:rsid w:val="00436403"/>
    <w:rsid w:val="004371E9"/>
    <w:rsid w:val="00440275"/>
    <w:rsid w:val="00440A4A"/>
    <w:rsid w:val="00440F1B"/>
    <w:rsid w:val="00441CFB"/>
    <w:rsid w:val="00443145"/>
    <w:rsid w:val="00443A20"/>
    <w:rsid w:val="0044515D"/>
    <w:rsid w:val="004457D1"/>
    <w:rsid w:val="004459B0"/>
    <w:rsid w:val="0044619B"/>
    <w:rsid w:val="004464D4"/>
    <w:rsid w:val="00446E63"/>
    <w:rsid w:val="00450A36"/>
    <w:rsid w:val="00450E8E"/>
    <w:rsid w:val="00451D19"/>
    <w:rsid w:val="00451E77"/>
    <w:rsid w:val="004523C4"/>
    <w:rsid w:val="00452C3B"/>
    <w:rsid w:val="004532FE"/>
    <w:rsid w:val="00453ACC"/>
    <w:rsid w:val="00460115"/>
    <w:rsid w:val="0046055D"/>
    <w:rsid w:val="00470291"/>
    <w:rsid w:val="00470372"/>
    <w:rsid w:val="004704FD"/>
    <w:rsid w:val="00472F86"/>
    <w:rsid w:val="004752CB"/>
    <w:rsid w:val="004763B2"/>
    <w:rsid w:val="004765D2"/>
    <w:rsid w:val="00477752"/>
    <w:rsid w:val="00477A90"/>
    <w:rsid w:val="0048034C"/>
    <w:rsid w:val="00480A63"/>
    <w:rsid w:val="00481493"/>
    <w:rsid w:val="00483A50"/>
    <w:rsid w:val="00483C2B"/>
    <w:rsid w:val="00483DF3"/>
    <w:rsid w:val="004843C5"/>
    <w:rsid w:val="00484EC9"/>
    <w:rsid w:val="00487256"/>
    <w:rsid w:val="00490DC0"/>
    <w:rsid w:val="00492940"/>
    <w:rsid w:val="00493DC0"/>
    <w:rsid w:val="0049454D"/>
    <w:rsid w:val="004947E8"/>
    <w:rsid w:val="004965D3"/>
    <w:rsid w:val="004A21D5"/>
    <w:rsid w:val="004A2691"/>
    <w:rsid w:val="004A318B"/>
    <w:rsid w:val="004A3292"/>
    <w:rsid w:val="004A3881"/>
    <w:rsid w:val="004A3CA1"/>
    <w:rsid w:val="004A4D94"/>
    <w:rsid w:val="004A4DAB"/>
    <w:rsid w:val="004B131A"/>
    <w:rsid w:val="004B1695"/>
    <w:rsid w:val="004B17E0"/>
    <w:rsid w:val="004B289F"/>
    <w:rsid w:val="004B2C8E"/>
    <w:rsid w:val="004B416F"/>
    <w:rsid w:val="004B4D02"/>
    <w:rsid w:val="004B4D91"/>
    <w:rsid w:val="004B780F"/>
    <w:rsid w:val="004C10EB"/>
    <w:rsid w:val="004C3F5C"/>
    <w:rsid w:val="004C7289"/>
    <w:rsid w:val="004C72F5"/>
    <w:rsid w:val="004D1B83"/>
    <w:rsid w:val="004D2C40"/>
    <w:rsid w:val="004D6D42"/>
    <w:rsid w:val="004E1504"/>
    <w:rsid w:val="004E331D"/>
    <w:rsid w:val="004E45E8"/>
    <w:rsid w:val="004E67F6"/>
    <w:rsid w:val="004E6955"/>
    <w:rsid w:val="004E729F"/>
    <w:rsid w:val="004E7BF1"/>
    <w:rsid w:val="004F0483"/>
    <w:rsid w:val="004F0DFA"/>
    <w:rsid w:val="004F10C9"/>
    <w:rsid w:val="004F2CB2"/>
    <w:rsid w:val="004F4C5D"/>
    <w:rsid w:val="004F649F"/>
    <w:rsid w:val="004F6E4B"/>
    <w:rsid w:val="004F6F61"/>
    <w:rsid w:val="004F7958"/>
    <w:rsid w:val="004F7EB8"/>
    <w:rsid w:val="00503C22"/>
    <w:rsid w:val="00503CB1"/>
    <w:rsid w:val="00505013"/>
    <w:rsid w:val="00505C4A"/>
    <w:rsid w:val="00505F73"/>
    <w:rsid w:val="00506567"/>
    <w:rsid w:val="0050674E"/>
    <w:rsid w:val="00506E5B"/>
    <w:rsid w:val="00511543"/>
    <w:rsid w:val="00511972"/>
    <w:rsid w:val="005130BF"/>
    <w:rsid w:val="0051370C"/>
    <w:rsid w:val="00513A2A"/>
    <w:rsid w:val="00513D0A"/>
    <w:rsid w:val="00513D44"/>
    <w:rsid w:val="00513E28"/>
    <w:rsid w:val="00514E09"/>
    <w:rsid w:val="0051500C"/>
    <w:rsid w:val="0051574F"/>
    <w:rsid w:val="00515A61"/>
    <w:rsid w:val="00516D17"/>
    <w:rsid w:val="005175D2"/>
    <w:rsid w:val="0052022A"/>
    <w:rsid w:val="00521B49"/>
    <w:rsid w:val="00521CC9"/>
    <w:rsid w:val="005222F1"/>
    <w:rsid w:val="0052487D"/>
    <w:rsid w:val="00524D52"/>
    <w:rsid w:val="00525BA9"/>
    <w:rsid w:val="00526A8C"/>
    <w:rsid w:val="005279C9"/>
    <w:rsid w:val="005307E7"/>
    <w:rsid w:val="0053229D"/>
    <w:rsid w:val="005331FD"/>
    <w:rsid w:val="00533CBE"/>
    <w:rsid w:val="00535218"/>
    <w:rsid w:val="00535AA4"/>
    <w:rsid w:val="00536646"/>
    <w:rsid w:val="00536CEA"/>
    <w:rsid w:val="005379DE"/>
    <w:rsid w:val="005404B9"/>
    <w:rsid w:val="0054178D"/>
    <w:rsid w:val="00544058"/>
    <w:rsid w:val="00544E21"/>
    <w:rsid w:val="00544F1C"/>
    <w:rsid w:val="00546C61"/>
    <w:rsid w:val="005470DB"/>
    <w:rsid w:val="0054750C"/>
    <w:rsid w:val="00551831"/>
    <w:rsid w:val="0055211E"/>
    <w:rsid w:val="00552BA9"/>
    <w:rsid w:val="00552BCF"/>
    <w:rsid w:val="00552D23"/>
    <w:rsid w:val="00553489"/>
    <w:rsid w:val="00557409"/>
    <w:rsid w:val="0055798E"/>
    <w:rsid w:val="00557C42"/>
    <w:rsid w:val="00562260"/>
    <w:rsid w:val="0056537B"/>
    <w:rsid w:val="00567905"/>
    <w:rsid w:val="005711B0"/>
    <w:rsid w:val="00571862"/>
    <w:rsid w:val="0057554B"/>
    <w:rsid w:val="00577268"/>
    <w:rsid w:val="0057744B"/>
    <w:rsid w:val="00580371"/>
    <w:rsid w:val="00581E4F"/>
    <w:rsid w:val="00582111"/>
    <w:rsid w:val="0058411A"/>
    <w:rsid w:val="0059264C"/>
    <w:rsid w:val="0059296A"/>
    <w:rsid w:val="005929FD"/>
    <w:rsid w:val="00593951"/>
    <w:rsid w:val="00593BE2"/>
    <w:rsid w:val="005940A4"/>
    <w:rsid w:val="00594FDE"/>
    <w:rsid w:val="005954BD"/>
    <w:rsid w:val="005972EF"/>
    <w:rsid w:val="005A1216"/>
    <w:rsid w:val="005A25B9"/>
    <w:rsid w:val="005A262B"/>
    <w:rsid w:val="005A2E6F"/>
    <w:rsid w:val="005A4177"/>
    <w:rsid w:val="005A6A52"/>
    <w:rsid w:val="005A79C0"/>
    <w:rsid w:val="005B19A1"/>
    <w:rsid w:val="005B246F"/>
    <w:rsid w:val="005B2960"/>
    <w:rsid w:val="005B4355"/>
    <w:rsid w:val="005B6774"/>
    <w:rsid w:val="005B6949"/>
    <w:rsid w:val="005B6DB3"/>
    <w:rsid w:val="005B7097"/>
    <w:rsid w:val="005C09F1"/>
    <w:rsid w:val="005C1F25"/>
    <w:rsid w:val="005C2081"/>
    <w:rsid w:val="005C3022"/>
    <w:rsid w:val="005C37DF"/>
    <w:rsid w:val="005C395E"/>
    <w:rsid w:val="005C3D25"/>
    <w:rsid w:val="005C47C2"/>
    <w:rsid w:val="005C58B1"/>
    <w:rsid w:val="005C5BFA"/>
    <w:rsid w:val="005C5DCA"/>
    <w:rsid w:val="005C5E7D"/>
    <w:rsid w:val="005D046B"/>
    <w:rsid w:val="005D056D"/>
    <w:rsid w:val="005D0BE9"/>
    <w:rsid w:val="005D1F91"/>
    <w:rsid w:val="005D2881"/>
    <w:rsid w:val="005D2CCA"/>
    <w:rsid w:val="005D304F"/>
    <w:rsid w:val="005D4203"/>
    <w:rsid w:val="005D476E"/>
    <w:rsid w:val="005D5012"/>
    <w:rsid w:val="005D54E4"/>
    <w:rsid w:val="005D5D94"/>
    <w:rsid w:val="005D617E"/>
    <w:rsid w:val="005D6CA7"/>
    <w:rsid w:val="005D7E5C"/>
    <w:rsid w:val="005E0BD0"/>
    <w:rsid w:val="005E197C"/>
    <w:rsid w:val="005E24D1"/>
    <w:rsid w:val="005E25EC"/>
    <w:rsid w:val="005E2BBB"/>
    <w:rsid w:val="005E2F3C"/>
    <w:rsid w:val="005E4B77"/>
    <w:rsid w:val="005E4BA7"/>
    <w:rsid w:val="005E5753"/>
    <w:rsid w:val="005E5AEF"/>
    <w:rsid w:val="005E6D5E"/>
    <w:rsid w:val="005E76C3"/>
    <w:rsid w:val="005E7C7B"/>
    <w:rsid w:val="005F4B61"/>
    <w:rsid w:val="005F7AFA"/>
    <w:rsid w:val="005F7DAC"/>
    <w:rsid w:val="00600899"/>
    <w:rsid w:val="00601A90"/>
    <w:rsid w:val="00601AD6"/>
    <w:rsid w:val="00601CE5"/>
    <w:rsid w:val="0060318D"/>
    <w:rsid w:val="00603E61"/>
    <w:rsid w:val="00604AA9"/>
    <w:rsid w:val="00606515"/>
    <w:rsid w:val="006069E9"/>
    <w:rsid w:val="00606F08"/>
    <w:rsid w:val="006078B2"/>
    <w:rsid w:val="00607C26"/>
    <w:rsid w:val="00607FFD"/>
    <w:rsid w:val="00611193"/>
    <w:rsid w:val="00611B53"/>
    <w:rsid w:val="00612EAF"/>
    <w:rsid w:val="00614D70"/>
    <w:rsid w:val="00615528"/>
    <w:rsid w:val="0061601B"/>
    <w:rsid w:val="006171F3"/>
    <w:rsid w:val="006200A8"/>
    <w:rsid w:val="006214E7"/>
    <w:rsid w:val="00622845"/>
    <w:rsid w:val="006239A3"/>
    <w:rsid w:val="006253FF"/>
    <w:rsid w:val="00625AE5"/>
    <w:rsid w:val="0062620E"/>
    <w:rsid w:val="00626222"/>
    <w:rsid w:val="0062694D"/>
    <w:rsid w:val="00626FBB"/>
    <w:rsid w:val="00627E8F"/>
    <w:rsid w:val="00630AED"/>
    <w:rsid w:val="00631245"/>
    <w:rsid w:val="00632005"/>
    <w:rsid w:val="006340C1"/>
    <w:rsid w:val="00635145"/>
    <w:rsid w:val="00635E12"/>
    <w:rsid w:val="00636CEB"/>
    <w:rsid w:val="00637B8B"/>
    <w:rsid w:val="00637C50"/>
    <w:rsid w:val="00637D68"/>
    <w:rsid w:val="00637DBF"/>
    <w:rsid w:val="006403E9"/>
    <w:rsid w:val="00641A65"/>
    <w:rsid w:val="006431E3"/>
    <w:rsid w:val="00647102"/>
    <w:rsid w:val="00650506"/>
    <w:rsid w:val="006509D8"/>
    <w:rsid w:val="006516AF"/>
    <w:rsid w:val="006517FE"/>
    <w:rsid w:val="00651FA9"/>
    <w:rsid w:val="0065243B"/>
    <w:rsid w:val="006525F4"/>
    <w:rsid w:val="00656893"/>
    <w:rsid w:val="00657672"/>
    <w:rsid w:val="00661993"/>
    <w:rsid w:val="006621A5"/>
    <w:rsid w:val="00662B5E"/>
    <w:rsid w:val="00662DF8"/>
    <w:rsid w:val="00663ADC"/>
    <w:rsid w:val="00666E6C"/>
    <w:rsid w:val="00667518"/>
    <w:rsid w:val="00667BAE"/>
    <w:rsid w:val="00670FA6"/>
    <w:rsid w:val="0067100C"/>
    <w:rsid w:val="006747ED"/>
    <w:rsid w:val="00674D37"/>
    <w:rsid w:val="00675C47"/>
    <w:rsid w:val="00680593"/>
    <w:rsid w:val="00681D5D"/>
    <w:rsid w:val="0068380D"/>
    <w:rsid w:val="00684BD2"/>
    <w:rsid w:val="00684CDC"/>
    <w:rsid w:val="0068744F"/>
    <w:rsid w:val="0068794E"/>
    <w:rsid w:val="006879CB"/>
    <w:rsid w:val="00687D19"/>
    <w:rsid w:val="00692344"/>
    <w:rsid w:val="0069319B"/>
    <w:rsid w:val="006941FB"/>
    <w:rsid w:val="00694F12"/>
    <w:rsid w:val="0069514F"/>
    <w:rsid w:val="006959A2"/>
    <w:rsid w:val="00696000"/>
    <w:rsid w:val="00696360"/>
    <w:rsid w:val="00696458"/>
    <w:rsid w:val="0069722D"/>
    <w:rsid w:val="006974FE"/>
    <w:rsid w:val="006A00CC"/>
    <w:rsid w:val="006A1677"/>
    <w:rsid w:val="006A1F69"/>
    <w:rsid w:val="006A2037"/>
    <w:rsid w:val="006A744B"/>
    <w:rsid w:val="006A7A4B"/>
    <w:rsid w:val="006B1324"/>
    <w:rsid w:val="006B195B"/>
    <w:rsid w:val="006B28CB"/>
    <w:rsid w:val="006B368C"/>
    <w:rsid w:val="006B5763"/>
    <w:rsid w:val="006B6226"/>
    <w:rsid w:val="006B631E"/>
    <w:rsid w:val="006B6E7A"/>
    <w:rsid w:val="006B7C48"/>
    <w:rsid w:val="006C1444"/>
    <w:rsid w:val="006C1B91"/>
    <w:rsid w:val="006C1E04"/>
    <w:rsid w:val="006C3CCF"/>
    <w:rsid w:val="006C42AA"/>
    <w:rsid w:val="006C4DF6"/>
    <w:rsid w:val="006C5743"/>
    <w:rsid w:val="006C5CD6"/>
    <w:rsid w:val="006C67A1"/>
    <w:rsid w:val="006D0C8B"/>
    <w:rsid w:val="006D179D"/>
    <w:rsid w:val="006D3864"/>
    <w:rsid w:val="006D3BFD"/>
    <w:rsid w:val="006D3E2D"/>
    <w:rsid w:val="006D6123"/>
    <w:rsid w:val="006E0D75"/>
    <w:rsid w:val="006E1747"/>
    <w:rsid w:val="006E1F22"/>
    <w:rsid w:val="006E3408"/>
    <w:rsid w:val="006E4330"/>
    <w:rsid w:val="006E4C68"/>
    <w:rsid w:val="006E5995"/>
    <w:rsid w:val="006E5F97"/>
    <w:rsid w:val="006E6C27"/>
    <w:rsid w:val="006E7807"/>
    <w:rsid w:val="006F08AA"/>
    <w:rsid w:val="006F0DB5"/>
    <w:rsid w:val="006F35DE"/>
    <w:rsid w:val="006F4787"/>
    <w:rsid w:val="006F60B8"/>
    <w:rsid w:val="006F693E"/>
    <w:rsid w:val="006F7099"/>
    <w:rsid w:val="006F7633"/>
    <w:rsid w:val="006F7A8E"/>
    <w:rsid w:val="006F7A9B"/>
    <w:rsid w:val="00700465"/>
    <w:rsid w:val="00701832"/>
    <w:rsid w:val="007021C5"/>
    <w:rsid w:val="00702747"/>
    <w:rsid w:val="0070341A"/>
    <w:rsid w:val="0070344B"/>
    <w:rsid w:val="007039A9"/>
    <w:rsid w:val="00704997"/>
    <w:rsid w:val="00704A0E"/>
    <w:rsid w:val="0070522B"/>
    <w:rsid w:val="00705531"/>
    <w:rsid w:val="00706A55"/>
    <w:rsid w:val="007108BB"/>
    <w:rsid w:val="00710E16"/>
    <w:rsid w:val="00713133"/>
    <w:rsid w:val="007135E8"/>
    <w:rsid w:val="00713AFC"/>
    <w:rsid w:val="00713CC9"/>
    <w:rsid w:val="00714745"/>
    <w:rsid w:val="007165A0"/>
    <w:rsid w:val="00716DC2"/>
    <w:rsid w:val="00716E84"/>
    <w:rsid w:val="00720CB2"/>
    <w:rsid w:val="0072147D"/>
    <w:rsid w:val="0072235B"/>
    <w:rsid w:val="0072281F"/>
    <w:rsid w:val="00723A4A"/>
    <w:rsid w:val="007257E5"/>
    <w:rsid w:val="00727876"/>
    <w:rsid w:val="00727CA8"/>
    <w:rsid w:val="007302AB"/>
    <w:rsid w:val="00731248"/>
    <w:rsid w:val="00732D66"/>
    <w:rsid w:val="007338A1"/>
    <w:rsid w:val="007341B4"/>
    <w:rsid w:val="007354A4"/>
    <w:rsid w:val="007356CE"/>
    <w:rsid w:val="007377F0"/>
    <w:rsid w:val="00740A55"/>
    <w:rsid w:val="007416A3"/>
    <w:rsid w:val="00741894"/>
    <w:rsid w:val="00743323"/>
    <w:rsid w:val="00743CCD"/>
    <w:rsid w:val="007444F8"/>
    <w:rsid w:val="00746ACA"/>
    <w:rsid w:val="00746C70"/>
    <w:rsid w:val="00747B99"/>
    <w:rsid w:val="007507CF"/>
    <w:rsid w:val="00750C50"/>
    <w:rsid w:val="0075102A"/>
    <w:rsid w:val="00751A6A"/>
    <w:rsid w:val="007521CF"/>
    <w:rsid w:val="00752A4D"/>
    <w:rsid w:val="007530B0"/>
    <w:rsid w:val="00757269"/>
    <w:rsid w:val="007572B3"/>
    <w:rsid w:val="007579BA"/>
    <w:rsid w:val="0076126C"/>
    <w:rsid w:val="00761415"/>
    <w:rsid w:val="007615DD"/>
    <w:rsid w:val="00761E8F"/>
    <w:rsid w:val="007621FC"/>
    <w:rsid w:val="00762DC5"/>
    <w:rsid w:val="0076542E"/>
    <w:rsid w:val="00765E0D"/>
    <w:rsid w:val="007664BD"/>
    <w:rsid w:val="0076740E"/>
    <w:rsid w:val="00770368"/>
    <w:rsid w:val="00770DCE"/>
    <w:rsid w:val="007710CD"/>
    <w:rsid w:val="007721ED"/>
    <w:rsid w:val="0077255F"/>
    <w:rsid w:val="007750BD"/>
    <w:rsid w:val="00781549"/>
    <w:rsid w:val="007827CC"/>
    <w:rsid w:val="00782C26"/>
    <w:rsid w:val="0078306A"/>
    <w:rsid w:val="007833A8"/>
    <w:rsid w:val="00784CBA"/>
    <w:rsid w:val="00785B1F"/>
    <w:rsid w:val="00785F62"/>
    <w:rsid w:val="007876A1"/>
    <w:rsid w:val="007914EF"/>
    <w:rsid w:val="00791DBD"/>
    <w:rsid w:val="00792060"/>
    <w:rsid w:val="00793A5B"/>
    <w:rsid w:val="00794D83"/>
    <w:rsid w:val="00795124"/>
    <w:rsid w:val="00796217"/>
    <w:rsid w:val="007A09ED"/>
    <w:rsid w:val="007A4280"/>
    <w:rsid w:val="007A5355"/>
    <w:rsid w:val="007A5C07"/>
    <w:rsid w:val="007A6B72"/>
    <w:rsid w:val="007A6D68"/>
    <w:rsid w:val="007A6DB9"/>
    <w:rsid w:val="007A700C"/>
    <w:rsid w:val="007A783A"/>
    <w:rsid w:val="007A7CC5"/>
    <w:rsid w:val="007B27DA"/>
    <w:rsid w:val="007B3472"/>
    <w:rsid w:val="007B4628"/>
    <w:rsid w:val="007B4807"/>
    <w:rsid w:val="007B4E6E"/>
    <w:rsid w:val="007B5AB7"/>
    <w:rsid w:val="007B6F5D"/>
    <w:rsid w:val="007C16D4"/>
    <w:rsid w:val="007C434B"/>
    <w:rsid w:val="007C661C"/>
    <w:rsid w:val="007C6C49"/>
    <w:rsid w:val="007D056F"/>
    <w:rsid w:val="007D06EF"/>
    <w:rsid w:val="007D0D1E"/>
    <w:rsid w:val="007D297D"/>
    <w:rsid w:val="007D3013"/>
    <w:rsid w:val="007D3031"/>
    <w:rsid w:val="007D3F12"/>
    <w:rsid w:val="007D4BC7"/>
    <w:rsid w:val="007D5ABD"/>
    <w:rsid w:val="007E022B"/>
    <w:rsid w:val="007E1856"/>
    <w:rsid w:val="007E3058"/>
    <w:rsid w:val="007E4428"/>
    <w:rsid w:val="007E46F4"/>
    <w:rsid w:val="007E4BEE"/>
    <w:rsid w:val="007E50F0"/>
    <w:rsid w:val="007E51E1"/>
    <w:rsid w:val="007E59E5"/>
    <w:rsid w:val="007E7CAC"/>
    <w:rsid w:val="007F0B58"/>
    <w:rsid w:val="007F1DE1"/>
    <w:rsid w:val="007F6206"/>
    <w:rsid w:val="007F6429"/>
    <w:rsid w:val="007F7580"/>
    <w:rsid w:val="007F7EEA"/>
    <w:rsid w:val="00801D59"/>
    <w:rsid w:val="008020ED"/>
    <w:rsid w:val="00802EB9"/>
    <w:rsid w:val="00804C75"/>
    <w:rsid w:val="00804D03"/>
    <w:rsid w:val="0080564F"/>
    <w:rsid w:val="00806236"/>
    <w:rsid w:val="00807145"/>
    <w:rsid w:val="00810745"/>
    <w:rsid w:val="00811CD8"/>
    <w:rsid w:val="0081231F"/>
    <w:rsid w:val="0081242E"/>
    <w:rsid w:val="00812858"/>
    <w:rsid w:val="00812E10"/>
    <w:rsid w:val="00812E94"/>
    <w:rsid w:val="0081512B"/>
    <w:rsid w:val="00815380"/>
    <w:rsid w:val="00816D79"/>
    <w:rsid w:val="00817180"/>
    <w:rsid w:val="00817C5E"/>
    <w:rsid w:val="008201C3"/>
    <w:rsid w:val="00821930"/>
    <w:rsid w:val="00821C1F"/>
    <w:rsid w:val="00821F69"/>
    <w:rsid w:val="008234D4"/>
    <w:rsid w:val="0082363A"/>
    <w:rsid w:val="008237E4"/>
    <w:rsid w:val="008238FD"/>
    <w:rsid w:val="008249B7"/>
    <w:rsid w:val="008254DC"/>
    <w:rsid w:val="00825948"/>
    <w:rsid w:val="00826E3E"/>
    <w:rsid w:val="00826FF0"/>
    <w:rsid w:val="008336EC"/>
    <w:rsid w:val="00835CD7"/>
    <w:rsid w:val="00845B7C"/>
    <w:rsid w:val="008469FE"/>
    <w:rsid w:val="00846B19"/>
    <w:rsid w:val="00847132"/>
    <w:rsid w:val="008479EB"/>
    <w:rsid w:val="00847FC9"/>
    <w:rsid w:val="00850F2D"/>
    <w:rsid w:val="00852F0A"/>
    <w:rsid w:val="00853EA0"/>
    <w:rsid w:val="00854E38"/>
    <w:rsid w:val="008557B6"/>
    <w:rsid w:val="0085583D"/>
    <w:rsid w:val="00855BF7"/>
    <w:rsid w:val="00857068"/>
    <w:rsid w:val="00857268"/>
    <w:rsid w:val="00860237"/>
    <w:rsid w:val="008613AA"/>
    <w:rsid w:val="008620C3"/>
    <w:rsid w:val="008624C2"/>
    <w:rsid w:val="00863114"/>
    <w:rsid w:val="00863F41"/>
    <w:rsid w:val="00864309"/>
    <w:rsid w:val="00864A80"/>
    <w:rsid w:val="00864E92"/>
    <w:rsid w:val="008654A1"/>
    <w:rsid w:val="00866043"/>
    <w:rsid w:val="00866640"/>
    <w:rsid w:val="00867158"/>
    <w:rsid w:val="00867268"/>
    <w:rsid w:val="00870F6F"/>
    <w:rsid w:val="008734F3"/>
    <w:rsid w:val="00873781"/>
    <w:rsid w:val="008763E5"/>
    <w:rsid w:val="00876845"/>
    <w:rsid w:val="0088041D"/>
    <w:rsid w:val="00880E28"/>
    <w:rsid w:val="00882C51"/>
    <w:rsid w:val="00883743"/>
    <w:rsid w:val="008837EF"/>
    <w:rsid w:val="00883C31"/>
    <w:rsid w:val="00883C44"/>
    <w:rsid w:val="00883D0D"/>
    <w:rsid w:val="00885192"/>
    <w:rsid w:val="00885C14"/>
    <w:rsid w:val="00885F34"/>
    <w:rsid w:val="00887693"/>
    <w:rsid w:val="008910CB"/>
    <w:rsid w:val="00893A84"/>
    <w:rsid w:val="008947DD"/>
    <w:rsid w:val="00894DAF"/>
    <w:rsid w:val="00895A58"/>
    <w:rsid w:val="008960A5"/>
    <w:rsid w:val="00896139"/>
    <w:rsid w:val="008962CB"/>
    <w:rsid w:val="00896CED"/>
    <w:rsid w:val="008973EE"/>
    <w:rsid w:val="00897702"/>
    <w:rsid w:val="008A0CB5"/>
    <w:rsid w:val="008A11C5"/>
    <w:rsid w:val="008A1EF6"/>
    <w:rsid w:val="008A29AB"/>
    <w:rsid w:val="008A3342"/>
    <w:rsid w:val="008A4B50"/>
    <w:rsid w:val="008A71C6"/>
    <w:rsid w:val="008A7B75"/>
    <w:rsid w:val="008A7E0D"/>
    <w:rsid w:val="008B0509"/>
    <w:rsid w:val="008B1B45"/>
    <w:rsid w:val="008B33D7"/>
    <w:rsid w:val="008B4824"/>
    <w:rsid w:val="008B5494"/>
    <w:rsid w:val="008B7729"/>
    <w:rsid w:val="008B791B"/>
    <w:rsid w:val="008B7C36"/>
    <w:rsid w:val="008C26E4"/>
    <w:rsid w:val="008C2A99"/>
    <w:rsid w:val="008C2B49"/>
    <w:rsid w:val="008C3C04"/>
    <w:rsid w:val="008C3F63"/>
    <w:rsid w:val="008C4035"/>
    <w:rsid w:val="008C4295"/>
    <w:rsid w:val="008C632C"/>
    <w:rsid w:val="008C6C11"/>
    <w:rsid w:val="008D0345"/>
    <w:rsid w:val="008D06EA"/>
    <w:rsid w:val="008D0FFF"/>
    <w:rsid w:val="008D1306"/>
    <w:rsid w:val="008D328F"/>
    <w:rsid w:val="008D338F"/>
    <w:rsid w:val="008D4A3B"/>
    <w:rsid w:val="008D54E6"/>
    <w:rsid w:val="008D78F2"/>
    <w:rsid w:val="008E0A4C"/>
    <w:rsid w:val="008E11B6"/>
    <w:rsid w:val="008E2DF0"/>
    <w:rsid w:val="008E34C8"/>
    <w:rsid w:val="008E451D"/>
    <w:rsid w:val="008E5A39"/>
    <w:rsid w:val="008E5C58"/>
    <w:rsid w:val="008E63B7"/>
    <w:rsid w:val="008F0DA6"/>
    <w:rsid w:val="008F2535"/>
    <w:rsid w:val="008F25CF"/>
    <w:rsid w:val="008F339C"/>
    <w:rsid w:val="008F36DE"/>
    <w:rsid w:val="008F4B70"/>
    <w:rsid w:val="008F513F"/>
    <w:rsid w:val="008F529F"/>
    <w:rsid w:val="008F638B"/>
    <w:rsid w:val="00900F92"/>
    <w:rsid w:val="009055D7"/>
    <w:rsid w:val="00906D92"/>
    <w:rsid w:val="00907419"/>
    <w:rsid w:val="00907B9D"/>
    <w:rsid w:val="0091059D"/>
    <w:rsid w:val="00910743"/>
    <w:rsid w:val="00910BAA"/>
    <w:rsid w:val="00912987"/>
    <w:rsid w:val="009134C4"/>
    <w:rsid w:val="00913953"/>
    <w:rsid w:val="0091414E"/>
    <w:rsid w:val="009148CC"/>
    <w:rsid w:val="00914DCA"/>
    <w:rsid w:val="00915070"/>
    <w:rsid w:val="00915361"/>
    <w:rsid w:val="0091732F"/>
    <w:rsid w:val="009201B8"/>
    <w:rsid w:val="009204A0"/>
    <w:rsid w:val="00922E74"/>
    <w:rsid w:val="0092345A"/>
    <w:rsid w:val="00923CFC"/>
    <w:rsid w:val="009240D9"/>
    <w:rsid w:val="009255FA"/>
    <w:rsid w:val="00925E8C"/>
    <w:rsid w:val="00926582"/>
    <w:rsid w:val="009300EC"/>
    <w:rsid w:val="00930598"/>
    <w:rsid w:val="00930881"/>
    <w:rsid w:val="00930EDE"/>
    <w:rsid w:val="00935823"/>
    <w:rsid w:val="00935F9E"/>
    <w:rsid w:val="00935FBE"/>
    <w:rsid w:val="00936296"/>
    <w:rsid w:val="00940557"/>
    <w:rsid w:val="009419C3"/>
    <w:rsid w:val="00941C59"/>
    <w:rsid w:val="0094275D"/>
    <w:rsid w:val="009445AA"/>
    <w:rsid w:val="00944A8F"/>
    <w:rsid w:val="00945B83"/>
    <w:rsid w:val="0094601F"/>
    <w:rsid w:val="00946088"/>
    <w:rsid w:val="009461D3"/>
    <w:rsid w:val="009477F6"/>
    <w:rsid w:val="00947AA9"/>
    <w:rsid w:val="0095130C"/>
    <w:rsid w:val="009517B1"/>
    <w:rsid w:val="009527BA"/>
    <w:rsid w:val="00953604"/>
    <w:rsid w:val="00953853"/>
    <w:rsid w:val="00953E9F"/>
    <w:rsid w:val="009543C2"/>
    <w:rsid w:val="00955DB4"/>
    <w:rsid w:val="00956100"/>
    <w:rsid w:val="009569C6"/>
    <w:rsid w:val="0095742B"/>
    <w:rsid w:val="00957690"/>
    <w:rsid w:val="00960B2E"/>
    <w:rsid w:val="009615E1"/>
    <w:rsid w:val="00961FD9"/>
    <w:rsid w:val="00962C24"/>
    <w:rsid w:val="009651A3"/>
    <w:rsid w:val="009659B5"/>
    <w:rsid w:val="00965F1B"/>
    <w:rsid w:val="0096634A"/>
    <w:rsid w:val="00966818"/>
    <w:rsid w:val="0097034B"/>
    <w:rsid w:val="009708D6"/>
    <w:rsid w:val="00970D46"/>
    <w:rsid w:val="009736B9"/>
    <w:rsid w:val="00973B8C"/>
    <w:rsid w:val="00973E97"/>
    <w:rsid w:val="00973FBB"/>
    <w:rsid w:val="0097453A"/>
    <w:rsid w:val="0097672A"/>
    <w:rsid w:val="00977B91"/>
    <w:rsid w:val="0098037E"/>
    <w:rsid w:val="009803A7"/>
    <w:rsid w:val="00981A9E"/>
    <w:rsid w:val="0098333F"/>
    <w:rsid w:val="00983FA8"/>
    <w:rsid w:val="00984279"/>
    <w:rsid w:val="00984D94"/>
    <w:rsid w:val="009855CA"/>
    <w:rsid w:val="0098651A"/>
    <w:rsid w:val="009867BE"/>
    <w:rsid w:val="00986E4B"/>
    <w:rsid w:val="00987F22"/>
    <w:rsid w:val="00991336"/>
    <w:rsid w:val="0099144B"/>
    <w:rsid w:val="009938F5"/>
    <w:rsid w:val="00994FE5"/>
    <w:rsid w:val="00995E29"/>
    <w:rsid w:val="009970B4"/>
    <w:rsid w:val="0099769E"/>
    <w:rsid w:val="009A121E"/>
    <w:rsid w:val="009A12B0"/>
    <w:rsid w:val="009A1741"/>
    <w:rsid w:val="009A1B19"/>
    <w:rsid w:val="009A5F0C"/>
    <w:rsid w:val="009A657E"/>
    <w:rsid w:val="009A736C"/>
    <w:rsid w:val="009A7476"/>
    <w:rsid w:val="009A77DD"/>
    <w:rsid w:val="009B05C5"/>
    <w:rsid w:val="009B1453"/>
    <w:rsid w:val="009B1539"/>
    <w:rsid w:val="009B1794"/>
    <w:rsid w:val="009B1E27"/>
    <w:rsid w:val="009B5024"/>
    <w:rsid w:val="009B5798"/>
    <w:rsid w:val="009B60B1"/>
    <w:rsid w:val="009B6221"/>
    <w:rsid w:val="009B6D39"/>
    <w:rsid w:val="009B75E2"/>
    <w:rsid w:val="009C2D1B"/>
    <w:rsid w:val="009C38FE"/>
    <w:rsid w:val="009C4F17"/>
    <w:rsid w:val="009C55CC"/>
    <w:rsid w:val="009C62A0"/>
    <w:rsid w:val="009C7946"/>
    <w:rsid w:val="009C7D51"/>
    <w:rsid w:val="009D0D0E"/>
    <w:rsid w:val="009D3318"/>
    <w:rsid w:val="009D4627"/>
    <w:rsid w:val="009D4F85"/>
    <w:rsid w:val="009D61FC"/>
    <w:rsid w:val="009D69DB"/>
    <w:rsid w:val="009E0004"/>
    <w:rsid w:val="009E0E90"/>
    <w:rsid w:val="009E135D"/>
    <w:rsid w:val="009E14F6"/>
    <w:rsid w:val="009E21CC"/>
    <w:rsid w:val="009E3061"/>
    <w:rsid w:val="009E4AD1"/>
    <w:rsid w:val="009E5431"/>
    <w:rsid w:val="009E54BF"/>
    <w:rsid w:val="009E779D"/>
    <w:rsid w:val="009F05B7"/>
    <w:rsid w:val="009F0605"/>
    <w:rsid w:val="009F07E0"/>
    <w:rsid w:val="009F1F12"/>
    <w:rsid w:val="009F2A62"/>
    <w:rsid w:val="009F328B"/>
    <w:rsid w:val="009F419C"/>
    <w:rsid w:val="009F45F3"/>
    <w:rsid w:val="009F5022"/>
    <w:rsid w:val="009F68FB"/>
    <w:rsid w:val="009F69B0"/>
    <w:rsid w:val="009F7BF0"/>
    <w:rsid w:val="00A00A25"/>
    <w:rsid w:val="00A00A55"/>
    <w:rsid w:val="00A00CC6"/>
    <w:rsid w:val="00A00D10"/>
    <w:rsid w:val="00A0128C"/>
    <w:rsid w:val="00A01782"/>
    <w:rsid w:val="00A02208"/>
    <w:rsid w:val="00A02965"/>
    <w:rsid w:val="00A03764"/>
    <w:rsid w:val="00A04AA2"/>
    <w:rsid w:val="00A04E72"/>
    <w:rsid w:val="00A057CD"/>
    <w:rsid w:val="00A07298"/>
    <w:rsid w:val="00A075DD"/>
    <w:rsid w:val="00A07745"/>
    <w:rsid w:val="00A109F1"/>
    <w:rsid w:val="00A1162B"/>
    <w:rsid w:val="00A11EA1"/>
    <w:rsid w:val="00A12040"/>
    <w:rsid w:val="00A124E2"/>
    <w:rsid w:val="00A163EC"/>
    <w:rsid w:val="00A1697F"/>
    <w:rsid w:val="00A17276"/>
    <w:rsid w:val="00A179DD"/>
    <w:rsid w:val="00A17AA3"/>
    <w:rsid w:val="00A17F6B"/>
    <w:rsid w:val="00A219C8"/>
    <w:rsid w:val="00A226B6"/>
    <w:rsid w:val="00A22CCD"/>
    <w:rsid w:val="00A238F8"/>
    <w:rsid w:val="00A240E6"/>
    <w:rsid w:val="00A24359"/>
    <w:rsid w:val="00A256BC"/>
    <w:rsid w:val="00A25B77"/>
    <w:rsid w:val="00A27CD4"/>
    <w:rsid w:val="00A27FDD"/>
    <w:rsid w:val="00A301CC"/>
    <w:rsid w:val="00A306B5"/>
    <w:rsid w:val="00A318DC"/>
    <w:rsid w:val="00A327FC"/>
    <w:rsid w:val="00A3440F"/>
    <w:rsid w:val="00A359A0"/>
    <w:rsid w:val="00A35F8E"/>
    <w:rsid w:val="00A37F96"/>
    <w:rsid w:val="00A40564"/>
    <w:rsid w:val="00A40A93"/>
    <w:rsid w:val="00A40E7E"/>
    <w:rsid w:val="00A41458"/>
    <w:rsid w:val="00A41B11"/>
    <w:rsid w:val="00A42A9E"/>
    <w:rsid w:val="00A42B66"/>
    <w:rsid w:val="00A440B3"/>
    <w:rsid w:val="00A44921"/>
    <w:rsid w:val="00A45854"/>
    <w:rsid w:val="00A464F9"/>
    <w:rsid w:val="00A47991"/>
    <w:rsid w:val="00A505DC"/>
    <w:rsid w:val="00A51780"/>
    <w:rsid w:val="00A521D6"/>
    <w:rsid w:val="00A53369"/>
    <w:rsid w:val="00A541B5"/>
    <w:rsid w:val="00A54774"/>
    <w:rsid w:val="00A54D77"/>
    <w:rsid w:val="00A6029C"/>
    <w:rsid w:val="00A6121D"/>
    <w:rsid w:val="00A61C6E"/>
    <w:rsid w:val="00A61DF7"/>
    <w:rsid w:val="00A65062"/>
    <w:rsid w:val="00A65B25"/>
    <w:rsid w:val="00A66224"/>
    <w:rsid w:val="00A6725F"/>
    <w:rsid w:val="00A71B54"/>
    <w:rsid w:val="00A71EAA"/>
    <w:rsid w:val="00A723C9"/>
    <w:rsid w:val="00A74144"/>
    <w:rsid w:val="00A74196"/>
    <w:rsid w:val="00A74904"/>
    <w:rsid w:val="00A76285"/>
    <w:rsid w:val="00A778C9"/>
    <w:rsid w:val="00A803BF"/>
    <w:rsid w:val="00A81655"/>
    <w:rsid w:val="00A817BB"/>
    <w:rsid w:val="00A8181F"/>
    <w:rsid w:val="00A8182C"/>
    <w:rsid w:val="00A82832"/>
    <w:rsid w:val="00A83350"/>
    <w:rsid w:val="00A843BC"/>
    <w:rsid w:val="00A84A66"/>
    <w:rsid w:val="00A84D23"/>
    <w:rsid w:val="00A85F28"/>
    <w:rsid w:val="00A860B7"/>
    <w:rsid w:val="00A90524"/>
    <w:rsid w:val="00A90C74"/>
    <w:rsid w:val="00A91CA0"/>
    <w:rsid w:val="00A9608F"/>
    <w:rsid w:val="00A97D37"/>
    <w:rsid w:val="00AA05DC"/>
    <w:rsid w:val="00AA081C"/>
    <w:rsid w:val="00AA09FC"/>
    <w:rsid w:val="00AA15E1"/>
    <w:rsid w:val="00AA24D2"/>
    <w:rsid w:val="00AA348B"/>
    <w:rsid w:val="00AA3779"/>
    <w:rsid w:val="00AA4956"/>
    <w:rsid w:val="00AA4DBD"/>
    <w:rsid w:val="00AA6610"/>
    <w:rsid w:val="00AA6631"/>
    <w:rsid w:val="00AA67E0"/>
    <w:rsid w:val="00AA6A38"/>
    <w:rsid w:val="00AB1586"/>
    <w:rsid w:val="00AB1D21"/>
    <w:rsid w:val="00AB1DAE"/>
    <w:rsid w:val="00AB2CF4"/>
    <w:rsid w:val="00AB3896"/>
    <w:rsid w:val="00AB4CC2"/>
    <w:rsid w:val="00AC05B6"/>
    <w:rsid w:val="00AC0EDB"/>
    <w:rsid w:val="00AC1ECA"/>
    <w:rsid w:val="00AC22A9"/>
    <w:rsid w:val="00AC28CE"/>
    <w:rsid w:val="00AC28FA"/>
    <w:rsid w:val="00AC2C2E"/>
    <w:rsid w:val="00AC5F11"/>
    <w:rsid w:val="00AD06D0"/>
    <w:rsid w:val="00AD098D"/>
    <w:rsid w:val="00AD1A15"/>
    <w:rsid w:val="00AD2704"/>
    <w:rsid w:val="00AD2891"/>
    <w:rsid w:val="00AD2BD3"/>
    <w:rsid w:val="00AD2C98"/>
    <w:rsid w:val="00AD2FE0"/>
    <w:rsid w:val="00AD318D"/>
    <w:rsid w:val="00AD3EBF"/>
    <w:rsid w:val="00AD4285"/>
    <w:rsid w:val="00AD475A"/>
    <w:rsid w:val="00AD5167"/>
    <w:rsid w:val="00AD6663"/>
    <w:rsid w:val="00AD71EB"/>
    <w:rsid w:val="00AE138E"/>
    <w:rsid w:val="00AE198A"/>
    <w:rsid w:val="00AE3469"/>
    <w:rsid w:val="00AE3934"/>
    <w:rsid w:val="00AE3999"/>
    <w:rsid w:val="00AE3C39"/>
    <w:rsid w:val="00AE3D43"/>
    <w:rsid w:val="00AE4B71"/>
    <w:rsid w:val="00AE5D9A"/>
    <w:rsid w:val="00AE7907"/>
    <w:rsid w:val="00AE7E18"/>
    <w:rsid w:val="00AF03CD"/>
    <w:rsid w:val="00AF2BBD"/>
    <w:rsid w:val="00AF5194"/>
    <w:rsid w:val="00AF559A"/>
    <w:rsid w:val="00AF5741"/>
    <w:rsid w:val="00AF60C5"/>
    <w:rsid w:val="00AF60C7"/>
    <w:rsid w:val="00AF63DC"/>
    <w:rsid w:val="00AF6D3C"/>
    <w:rsid w:val="00B00F96"/>
    <w:rsid w:val="00B01277"/>
    <w:rsid w:val="00B014A2"/>
    <w:rsid w:val="00B0227D"/>
    <w:rsid w:val="00B0252E"/>
    <w:rsid w:val="00B02FB6"/>
    <w:rsid w:val="00B03FC0"/>
    <w:rsid w:val="00B04075"/>
    <w:rsid w:val="00B04827"/>
    <w:rsid w:val="00B04933"/>
    <w:rsid w:val="00B049E9"/>
    <w:rsid w:val="00B04F87"/>
    <w:rsid w:val="00B05164"/>
    <w:rsid w:val="00B052FB"/>
    <w:rsid w:val="00B05BF2"/>
    <w:rsid w:val="00B078EE"/>
    <w:rsid w:val="00B07C41"/>
    <w:rsid w:val="00B10DA6"/>
    <w:rsid w:val="00B10EF4"/>
    <w:rsid w:val="00B11AEC"/>
    <w:rsid w:val="00B12FA9"/>
    <w:rsid w:val="00B12FB8"/>
    <w:rsid w:val="00B13516"/>
    <w:rsid w:val="00B1507C"/>
    <w:rsid w:val="00B1596B"/>
    <w:rsid w:val="00B1676A"/>
    <w:rsid w:val="00B17757"/>
    <w:rsid w:val="00B17D53"/>
    <w:rsid w:val="00B215B2"/>
    <w:rsid w:val="00B22076"/>
    <w:rsid w:val="00B22A70"/>
    <w:rsid w:val="00B23E0C"/>
    <w:rsid w:val="00B2449A"/>
    <w:rsid w:val="00B264FD"/>
    <w:rsid w:val="00B275F0"/>
    <w:rsid w:val="00B30D8A"/>
    <w:rsid w:val="00B32B73"/>
    <w:rsid w:val="00B338BD"/>
    <w:rsid w:val="00B3422F"/>
    <w:rsid w:val="00B3513B"/>
    <w:rsid w:val="00B36594"/>
    <w:rsid w:val="00B373EC"/>
    <w:rsid w:val="00B3790B"/>
    <w:rsid w:val="00B41056"/>
    <w:rsid w:val="00B41825"/>
    <w:rsid w:val="00B42748"/>
    <w:rsid w:val="00B42DE3"/>
    <w:rsid w:val="00B4334B"/>
    <w:rsid w:val="00B44436"/>
    <w:rsid w:val="00B44ECB"/>
    <w:rsid w:val="00B45232"/>
    <w:rsid w:val="00B465E1"/>
    <w:rsid w:val="00B46C25"/>
    <w:rsid w:val="00B479D9"/>
    <w:rsid w:val="00B47F25"/>
    <w:rsid w:val="00B505FA"/>
    <w:rsid w:val="00B5076D"/>
    <w:rsid w:val="00B5142B"/>
    <w:rsid w:val="00B51994"/>
    <w:rsid w:val="00B51EC9"/>
    <w:rsid w:val="00B52643"/>
    <w:rsid w:val="00B542A3"/>
    <w:rsid w:val="00B54A6B"/>
    <w:rsid w:val="00B5594D"/>
    <w:rsid w:val="00B55BF7"/>
    <w:rsid w:val="00B56BCB"/>
    <w:rsid w:val="00B601A6"/>
    <w:rsid w:val="00B61AC6"/>
    <w:rsid w:val="00B637E2"/>
    <w:rsid w:val="00B64BAD"/>
    <w:rsid w:val="00B65DB6"/>
    <w:rsid w:val="00B6615E"/>
    <w:rsid w:val="00B66EC2"/>
    <w:rsid w:val="00B702C1"/>
    <w:rsid w:val="00B717C7"/>
    <w:rsid w:val="00B72D8D"/>
    <w:rsid w:val="00B74F6D"/>
    <w:rsid w:val="00B762E5"/>
    <w:rsid w:val="00B766F4"/>
    <w:rsid w:val="00B76C0B"/>
    <w:rsid w:val="00B77BB5"/>
    <w:rsid w:val="00B80232"/>
    <w:rsid w:val="00B81409"/>
    <w:rsid w:val="00B81E6B"/>
    <w:rsid w:val="00B9094B"/>
    <w:rsid w:val="00B91A3F"/>
    <w:rsid w:val="00B91AEF"/>
    <w:rsid w:val="00B93CAE"/>
    <w:rsid w:val="00B95452"/>
    <w:rsid w:val="00B97710"/>
    <w:rsid w:val="00B97778"/>
    <w:rsid w:val="00B97BB5"/>
    <w:rsid w:val="00BA0590"/>
    <w:rsid w:val="00BA0E72"/>
    <w:rsid w:val="00BA1562"/>
    <w:rsid w:val="00BA161C"/>
    <w:rsid w:val="00BA21D3"/>
    <w:rsid w:val="00BA5F4C"/>
    <w:rsid w:val="00BA64DD"/>
    <w:rsid w:val="00BA65AE"/>
    <w:rsid w:val="00BA682D"/>
    <w:rsid w:val="00BA6DFF"/>
    <w:rsid w:val="00BA6FA0"/>
    <w:rsid w:val="00BA7D96"/>
    <w:rsid w:val="00BB0B7D"/>
    <w:rsid w:val="00BB0FDD"/>
    <w:rsid w:val="00BB1239"/>
    <w:rsid w:val="00BB135C"/>
    <w:rsid w:val="00BB28D4"/>
    <w:rsid w:val="00BB33B2"/>
    <w:rsid w:val="00BB3904"/>
    <w:rsid w:val="00BB3DAF"/>
    <w:rsid w:val="00BB71AB"/>
    <w:rsid w:val="00BB7690"/>
    <w:rsid w:val="00BC0FD9"/>
    <w:rsid w:val="00BC1AA9"/>
    <w:rsid w:val="00BC1D72"/>
    <w:rsid w:val="00BC1E44"/>
    <w:rsid w:val="00BC3115"/>
    <w:rsid w:val="00BC4457"/>
    <w:rsid w:val="00BC64C6"/>
    <w:rsid w:val="00BC6F7E"/>
    <w:rsid w:val="00BC6FBD"/>
    <w:rsid w:val="00BC77DC"/>
    <w:rsid w:val="00BD1AD2"/>
    <w:rsid w:val="00BD1EC6"/>
    <w:rsid w:val="00BD2982"/>
    <w:rsid w:val="00BD3A8F"/>
    <w:rsid w:val="00BD3B21"/>
    <w:rsid w:val="00BD5647"/>
    <w:rsid w:val="00BD6762"/>
    <w:rsid w:val="00BD784D"/>
    <w:rsid w:val="00BE226B"/>
    <w:rsid w:val="00BE2D04"/>
    <w:rsid w:val="00BE3446"/>
    <w:rsid w:val="00BE412C"/>
    <w:rsid w:val="00BE56DA"/>
    <w:rsid w:val="00BE5AA4"/>
    <w:rsid w:val="00BE6093"/>
    <w:rsid w:val="00BE6CF3"/>
    <w:rsid w:val="00BE7D5A"/>
    <w:rsid w:val="00BF0FB8"/>
    <w:rsid w:val="00BF3946"/>
    <w:rsid w:val="00BF3C0A"/>
    <w:rsid w:val="00BF3C6E"/>
    <w:rsid w:val="00BF4420"/>
    <w:rsid w:val="00BF6EA9"/>
    <w:rsid w:val="00BF7480"/>
    <w:rsid w:val="00BF7965"/>
    <w:rsid w:val="00C00B49"/>
    <w:rsid w:val="00C01EC6"/>
    <w:rsid w:val="00C027E1"/>
    <w:rsid w:val="00C04EE6"/>
    <w:rsid w:val="00C052ED"/>
    <w:rsid w:val="00C05AB7"/>
    <w:rsid w:val="00C06B0C"/>
    <w:rsid w:val="00C06BD4"/>
    <w:rsid w:val="00C06F23"/>
    <w:rsid w:val="00C104A6"/>
    <w:rsid w:val="00C10EBA"/>
    <w:rsid w:val="00C11F93"/>
    <w:rsid w:val="00C12E0B"/>
    <w:rsid w:val="00C12E79"/>
    <w:rsid w:val="00C14636"/>
    <w:rsid w:val="00C14C45"/>
    <w:rsid w:val="00C14FAB"/>
    <w:rsid w:val="00C15D76"/>
    <w:rsid w:val="00C20DFB"/>
    <w:rsid w:val="00C21BD0"/>
    <w:rsid w:val="00C23477"/>
    <w:rsid w:val="00C23E9B"/>
    <w:rsid w:val="00C23FFF"/>
    <w:rsid w:val="00C24082"/>
    <w:rsid w:val="00C248C4"/>
    <w:rsid w:val="00C26931"/>
    <w:rsid w:val="00C275D5"/>
    <w:rsid w:val="00C278D6"/>
    <w:rsid w:val="00C27940"/>
    <w:rsid w:val="00C307F4"/>
    <w:rsid w:val="00C3110C"/>
    <w:rsid w:val="00C32488"/>
    <w:rsid w:val="00C329A5"/>
    <w:rsid w:val="00C339E6"/>
    <w:rsid w:val="00C34DDE"/>
    <w:rsid w:val="00C35400"/>
    <w:rsid w:val="00C36704"/>
    <w:rsid w:val="00C375D1"/>
    <w:rsid w:val="00C40C70"/>
    <w:rsid w:val="00C41F3A"/>
    <w:rsid w:val="00C42D80"/>
    <w:rsid w:val="00C45052"/>
    <w:rsid w:val="00C45AF7"/>
    <w:rsid w:val="00C45FA8"/>
    <w:rsid w:val="00C506FA"/>
    <w:rsid w:val="00C50E46"/>
    <w:rsid w:val="00C50FAE"/>
    <w:rsid w:val="00C512B9"/>
    <w:rsid w:val="00C5309B"/>
    <w:rsid w:val="00C54FDE"/>
    <w:rsid w:val="00C570FC"/>
    <w:rsid w:val="00C614EE"/>
    <w:rsid w:val="00C63DC9"/>
    <w:rsid w:val="00C65244"/>
    <w:rsid w:val="00C6544E"/>
    <w:rsid w:val="00C65CB4"/>
    <w:rsid w:val="00C668A2"/>
    <w:rsid w:val="00C67683"/>
    <w:rsid w:val="00C678D0"/>
    <w:rsid w:val="00C710F5"/>
    <w:rsid w:val="00C7136D"/>
    <w:rsid w:val="00C72CDF"/>
    <w:rsid w:val="00C72F59"/>
    <w:rsid w:val="00C73172"/>
    <w:rsid w:val="00C745C1"/>
    <w:rsid w:val="00C74F49"/>
    <w:rsid w:val="00C750EF"/>
    <w:rsid w:val="00C75915"/>
    <w:rsid w:val="00C75F59"/>
    <w:rsid w:val="00C763F0"/>
    <w:rsid w:val="00C80116"/>
    <w:rsid w:val="00C80763"/>
    <w:rsid w:val="00C82C6A"/>
    <w:rsid w:val="00C83AC7"/>
    <w:rsid w:val="00C866C4"/>
    <w:rsid w:val="00C90B36"/>
    <w:rsid w:val="00C9129A"/>
    <w:rsid w:val="00C91B36"/>
    <w:rsid w:val="00C91D3C"/>
    <w:rsid w:val="00C91E94"/>
    <w:rsid w:val="00C91FA8"/>
    <w:rsid w:val="00C9370A"/>
    <w:rsid w:val="00C94104"/>
    <w:rsid w:val="00C97342"/>
    <w:rsid w:val="00CA2110"/>
    <w:rsid w:val="00CA297F"/>
    <w:rsid w:val="00CA3251"/>
    <w:rsid w:val="00CA3831"/>
    <w:rsid w:val="00CA4F91"/>
    <w:rsid w:val="00CA62F8"/>
    <w:rsid w:val="00CA6375"/>
    <w:rsid w:val="00CA7150"/>
    <w:rsid w:val="00CB04B8"/>
    <w:rsid w:val="00CB0B3D"/>
    <w:rsid w:val="00CB22BE"/>
    <w:rsid w:val="00CB2B06"/>
    <w:rsid w:val="00CB339A"/>
    <w:rsid w:val="00CB383D"/>
    <w:rsid w:val="00CB79EE"/>
    <w:rsid w:val="00CC198E"/>
    <w:rsid w:val="00CC2B7A"/>
    <w:rsid w:val="00CC2FC4"/>
    <w:rsid w:val="00CC322D"/>
    <w:rsid w:val="00CC4A34"/>
    <w:rsid w:val="00CC5F39"/>
    <w:rsid w:val="00CC6835"/>
    <w:rsid w:val="00CC7FF4"/>
    <w:rsid w:val="00CD1DCF"/>
    <w:rsid w:val="00CD24C8"/>
    <w:rsid w:val="00CD2524"/>
    <w:rsid w:val="00CD3038"/>
    <w:rsid w:val="00CD30F3"/>
    <w:rsid w:val="00CD3925"/>
    <w:rsid w:val="00CD3B48"/>
    <w:rsid w:val="00CD579A"/>
    <w:rsid w:val="00CD59F4"/>
    <w:rsid w:val="00CD5B7D"/>
    <w:rsid w:val="00CD5EF4"/>
    <w:rsid w:val="00CD6D84"/>
    <w:rsid w:val="00CD79B3"/>
    <w:rsid w:val="00CD7AC6"/>
    <w:rsid w:val="00CD7B22"/>
    <w:rsid w:val="00CE000C"/>
    <w:rsid w:val="00CE05A2"/>
    <w:rsid w:val="00CE07C6"/>
    <w:rsid w:val="00CE0BC0"/>
    <w:rsid w:val="00CE12C4"/>
    <w:rsid w:val="00CE3517"/>
    <w:rsid w:val="00CE38B2"/>
    <w:rsid w:val="00CE42B4"/>
    <w:rsid w:val="00CE4840"/>
    <w:rsid w:val="00CE53A9"/>
    <w:rsid w:val="00CE67A9"/>
    <w:rsid w:val="00CE698E"/>
    <w:rsid w:val="00CE7186"/>
    <w:rsid w:val="00CE7911"/>
    <w:rsid w:val="00CE7A41"/>
    <w:rsid w:val="00CF0CBE"/>
    <w:rsid w:val="00CF14C6"/>
    <w:rsid w:val="00CF3543"/>
    <w:rsid w:val="00CF4134"/>
    <w:rsid w:val="00CF43F4"/>
    <w:rsid w:val="00CF4C66"/>
    <w:rsid w:val="00CF5878"/>
    <w:rsid w:val="00CF595D"/>
    <w:rsid w:val="00D008A1"/>
    <w:rsid w:val="00D01EF4"/>
    <w:rsid w:val="00D0265A"/>
    <w:rsid w:val="00D03D2F"/>
    <w:rsid w:val="00D03FCC"/>
    <w:rsid w:val="00D04587"/>
    <w:rsid w:val="00D04DB2"/>
    <w:rsid w:val="00D06D5D"/>
    <w:rsid w:val="00D10D80"/>
    <w:rsid w:val="00D117CB"/>
    <w:rsid w:val="00D11AD0"/>
    <w:rsid w:val="00D13399"/>
    <w:rsid w:val="00D140CC"/>
    <w:rsid w:val="00D1413C"/>
    <w:rsid w:val="00D172A3"/>
    <w:rsid w:val="00D173AC"/>
    <w:rsid w:val="00D20CF9"/>
    <w:rsid w:val="00D21BB1"/>
    <w:rsid w:val="00D22608"/>
    <w:rsid w:val="00D22A0E"/>
    <w:rsid w:val="00D2355F"/>
    <w:rsid w:val="00D23861"/>
    <w:rsid w:val="00D24113"/>
    <w:rsid w:val="00D24946"/>
    <w:rsid w:val="00D250D2"/>
    <w:rsid w:val="00D252F3"/>
    <w:rsid w:val="00D25D1D"/>
    <w:rsid w:val="00D263DB"/>
    <w:rsid w:val="00D26A67"/>
    <w:rsid w:val="00D30D4F"/>
    <w:rsid w:val="00D31781"/>
    <w:rsid w:val="00D32790"/>
    <w:rsid w:val="00D32FBB"/>
    <w:rsid w:val="00D332A1"/>
    <w:rsid w:val="00D337E6"/>
    <w:rsid w:val="00D34295"/>
    <w:rsid w:val="00D3470F"/>
    <w:rsid w:val="00D35F0D"/>
    <w:rsid w:val="00D3753E"/>
    <w:rsid w:val="00D4073E"/>
    <w:rsid w:val="00D418D9"/>
    <w:rsid w:val="00D41911"/>
    <w:rsid w:val="00D419F9"/>
    <w:rsid w:val="00D41B78"/>
    <w:rsid w:val="00D41E29"/>
    <w:rsid w:val="00D41F88"/>
    <w:rsid w:val="00D42894"/>
    <w:rsid w:val="00D429BF"/>
    <w:rsid w:val="00D42BC3"/>
    <w:rsid w:val="00D43504"/>
    <w:rsid w:val="00D43D5A"/>
    <w:rsid w:val="00D43F0B"/>
    <w:rsid w:val="00D441A7"/>
    <w:rsid w:val="00D45071"/>
    <w:rsid w:val="00D47132"/>
    <w:rsid w:val="00D47509"/>
    <w:rsid w:val="00D51355"/>
    <w:rsid w:val="00D51626"/>
    <w:rsid w:val="00D52269"/>
    <w:rsid w:val="00D52971"/>
    <w:rsid w:val="00D52F3C"/>
    <w:rsid w:val="00D53A3F"/>
    <w:rsid w:val="00D54CA9"/>
    <w:rsid w:val="00D55868"/>
    <w:rsid w:val="00D61787"/>
    <w:rsid w:val="00D639BB"/>
    <w:rsid w:val="00D63E05"/>
    <w:rsid w:val="00D656BD"/>
    <w:rsid w:val="00D65A5E"/>
    <w:rsid w:val="00D65A67"/>
    <w:rsid w:val="00D67A04"/>
    <w:rsid w:val="00D70656"/>
    <w:rsid w:val="00D713D3"/>
    <w:rsid w:val="00D71487"/>
    <w:rsid w:val="00D73D57"/>
    <w:rsid w:val="00D7414A"/>
    <w:rsid w:val="00D74D02"/>
    <w:rsid w:val="00D7540B"/>
    <w:rsid w:val="00D76C2F"/>
    <w:rsid w:val="00D778A7"/>
    <w:rsid w:val="00D77948"/>
    <w:rsid w:val="00D82CF4"/>
    <w:rsid w:val="00D82DB1"/>
    <w:rsid w:val="00D8372A"/>
    <w:rsid w:val="00D846B1"/>
    <w:rsid w:val="00D85576"/>
    <w:rsid w:val="00D855D6"/>
    <w:rsid w:val="00D85AC0"/>
    <w:rsid w:val="00D86722"/>
    <w:rsid w:val="00D877C7"/>
    <w:rsid w:val="00D90642"/>
    <w:rsid w:val="00D9070A"/>
    <w:rsid w:val="00D90E9D"/>
    <w:rsid w:val="00D90ECC"/>
    <w:rsid w:val="00D9173C"/>
    <w:rsid w:val="00D91767"/>
    <w:rsid w:val="00D91E15"/>
    <w:rsid w:val="00D928A7"/>
    <w:rsid w:val="00D929A6"/>
    <w:rsid w:val="00D9307D"/>
    <w:rsid w:val="00D937D8"/>
    <w:rsid w:val="00D95349"/>
    <w:rsid w:val="00D954BF"/>
    <w:rsid w:val="00D96C37"/>
    <w:rsid w:val="00D96D57"/>
    <w:rsid w:val="00D97F05"/>
    <w:rsid w:val="00DA04DA"/>
    <w:rsid w:val="00DA0A6A"/>
    <w:rsid w:val="00DA11BA"/>
    <w:rsid w:val="00DA45DA"/>
    <w:rsid w:val="00DA5C11"/>
    <w:rsid w:val="00DA6842"/>
    <w:rsid w:val="00DA6942"/>
    <w:rsid w:val="00DA6EDD"/>
    <w:rsid w:val="00DB2539"/>
    <w:rsid w:val="00DB32D0"/>
    <w:rsid w:val="00DB4117"/>
    <w:rsid w:val="00DB5B17"/>
    <w:rsid w:val="00DB6EA3"/>
    <w:rsid w:val="00DB7A63"/>
    <w:rsid w:val="00DC0E53"/>
    <w:rsid w:val="00DC2CA4"/>
    <w:rsid w:val="00DC32AF"/>
    <w:rsid w:val="00DC32C0"/>
    <w:rsid w:val="00DC454D"/>
    <w:rsid w:val="00DC4C5D"/>
    <w:rsid w:val="00DC4D21"/>
    <w:rsid w:val="00DC51E3"/>
    <w:rsid w:val="00DC604C"/>
    <w:rsid w:val="00DC6241"/>
    <w:rsid w:val="00DC6D2E"/>
    <w:rsid w:val="00DC7CE2"/>
    <w:rsid w:val="00DD24B9"/>
    <w:rsid w:val="00DD3982"/>
    <w:rsid w:val="00DD60B5"/>
    <w:rsid w:val="00DD728A"/>
    <w:rsid w:val="00DD73D0"/>
    <w:rsid w:val="00DE0266"/>
    <w:rsid w:val="00DE03D4"/>
    <w:rsid w:val="00DE17B6"/>
    <w:rsid w:val="00DE1F70"/>
    <w:rsid w:val="00DE2DE6"/>
    <w:rsid w:val="00DE37C1"/>
    <w:rsid w:val="00DE519D"/>
    <w:rsid w:val="00DE51E2"/>
    <w:rsid w:val="00DE588C"/>
    <w:rsid w:val="00DE5D20"/>
    <w:rsid w:val="00DE6B91"/>
    <w:rsid w:val="00DE6BD7"/>
    <w:rsid w:val="00DF051E"/>
    <w:rsid w:val="00DF0969"/>
    <w:rsid w:val="00DF25D8"/>
    <w:rsid w:val="00DF2FB1"/>
    <w:rsid w:val="00DF349F"/>
    <w:rsid w:val="00DF4153"/>
    <w:rsid w:val="00DF48ED"/>
    <w:rsid w:val="00DF51A8"/>
    <w:rsid w:val="00DF7A33"/>
    <w:rsid w:val="00E00451"/>
    <w:rsid w:val="00E00961"/>
    <w:rsid w:val="00E00D2C"/>
    <w:rsid w:val="00E0108B"/>
    <w:rsid w:val="00E018CD"/>
    <w:rsid w:val="00E01DA8"/>
    <w:rsid w:val="00E02BA5"/>
    <w:rsid w:val="00E03154"/>
    <w:rsid w:val="00E04232"/>
    <w:rsid w:val="00E069D1"/>
    <w:rsid w:val="00E06DCF"/>
    <w:rsid w:val="00E06ED5"/>
    <w:rsid w:val="00E11146"/>
    <w:rsid w:val="00E117B3"/>
    <w:rsid w:val="00E1189E"/>
    <w:rsid w:val="00E12629"/>
    <w:rsid w:val="00E12638"/>
    <w:rsid w:val="00E13CA5"/>
    <w:rsid w:val="00E157CF"/>
    <w:rsid w:val="00E16803"/>
    <w:rsid w:val="00E17975"/>
    <w:rsid w:val="00E21AD8"/>
    <w:rsid w:val="00E239F6"/>
    <w:rsid w:val="00E23B99"/>
    <w:rsid w:val="00E265A6"/>
    <w:rsid w:val="00E26923"/>
    <w:rsid w:val="00E26E87"/>
    <w:rsid w:val="00E276AA"/>
    <w:rsid w:val="00E30BCB"/>
    <w:rsid w:val="00E3182C"/>
    <w:rsid w:val="00E32D28"/>
    <w:rsid w:val="00E32D75"/>
    <w:rsid w:val="00E3519E"/>
    <w:rsid w:val="00E37476"/>
    <w:rsid w:val="00E3754F"/>
    <w:rsid w:val="00E42A66"/>
    <w:rsid w:val="00E441AB"/>
    <w:rsid w:val="00E446B3"/>
    <w:rsid w:val="00E46571"/>
    <w:rsid w:val="00E51033"/>
    <w:rsid w:val="00E51BA2"/>
    <w:rsid w:val="00E52392"/>
    <w:rsid w:val="00E550E3"/>
    <w:rsid w:val="00E55995"/>
    <w:rsid w:val="00E56584"/>
    <w:rsid w:val="00E57096"/>
    <w:rsid w:val="00E576E6"/>
    <w:rsid w:val="00E57C1B"/>
    <w:rsid w:val="00E60F12"/>
    <w:rsid w:val="00E614E1"/>
    <w:rsid w:val="00E615A3"/>
    <w:rsid w:val="00E61FA7"/>
    <w:rsid w:val="00E6217A"/>
    <w:rsid w:val="00E62496"/>
    <w:rsid w:val="00E63ACC"/>
    <w:rsid w:val="00E64596"/>
    <w:rsid w:val="00E645AF"/>
    <w:rsid w:val="00E645B4"/>
    <w:rsid w:val="00E6495C"/>
    <w:rsid w:val="00E64FD5"/>
    <w:rsid w:val="00E65026"/>
    <w:rsid w:val="00E66CCF"/>
    <w:rsid w:val="00E67E26"/>
    <w:rsid w:val="00E706B9"/>
    <w:rsid w:val="00E720A0"/>
    <w:rsid w:val="00E7251C"/>
    <w:rsid w:val="00E72CE2"/>
    <w:rsid w:val="00E73DA9"/>
    <w:rsid w:val="00E74632"/>
    <w:rsid w:val="00E7523D"/>
    <w:rsid w:val="00E753BB"/>
    <w:rsid w:val="00E7542E"/>
    <w:rsid w:val="00E75612"/>
    <w:rsid w:val="00E801F5"/>
    <w:rsid w:val="00E80BC6"/>
    <w:rsid w:val="00E817E3"/>
    <w:rsid w:val="00E81CC7"/>
    <w:rsid w:val="00E83378"/>
    <w:rsid w:val="00E83C2E"/>
    <w:rsid w:val="00E83D81"/>
    <w:rsid w:val="00E84142"/>
    <w:rsid w:val="00E84EBD"/>
    <w:rsid w:val="00E85D3A"/>
    <w:rsid w:val="00E87536"/>
    <w:rsid w:val="00E92491"/>
    <w:rsid w:val="00E93416"/>
    <w:rsid w:val="00E942FC"/>
    <w:rsid w:val="00E96279"/>
    <w:rsid w:val="00EA0123"/>
    <w:rsid w:val="00EA0680"/>
    <w:rsid w:val="00EA0732"/>
    <w:rsid w:val="00EA1087"/>
    <w:rsid w:val="00EA1B17"/>
    <w:rsid w:val="00EA1C84"/>
    <w:rsid w:val="00EA1D9B"/>
    <w:rsid w:val="00EA27F4"/>
    <w:rsid w:val="00EA29B4"/>
    <w:rsid w:val="00EA2BB8"/>
    <w:rsid w:val="00EA6072"/>
    <w:rsid w:val="00EA6C16"/>
    <w:rsid w:val="00EA7EB3"/>
    <w:rsid w:val="00EB0E60"/>
    <w:rsid w:val="00EB2557"/>
    <w:rsid w:val="00EB42E7"/>
    <w:rsid w:val="00EB5A94"/>
    <w:rsid w:val="00EB5E3D"/>
    <w:rsid w:val="00EB5F95"/>
    <w:rsid w:val="00EB62DC"/>
    <w:rsid w:val="00EB6594"/>
    <w:rsid w:val="00EB6862"/>
    <w:rsid w:val="00EB6D2B"/>
    <w:rsid w:val="00EC14DC"/>
    <w:rsid w:val="00EC1624"/>
    <w:rsid w:val="00EC2B9F"/>
    <w:rsid w:val="00EC2C61"/>
    <w:rsid w:val="00EC3770"/>
    <w:rsid w:val="00EC3BC6"/>
    <w:rsid w:val="00EC3E1B"/>
    <w:rsid w:val="00EC4A4C"/>
    <w:rsid w:val="00EC4FD3"/>
    <w:rsid w:val="00EC5161"/>
    <w:rsid w:val="00EC5274"/>
    <w:rsid w:val="00EC6524"/>
    <w:rsid w:val="00EC653D"/>
    <w:rsid w:val="00EC69B1"/>
    <w:rsid w:val="00EC6BA8"/>
    <w:rsid w:val="00ED0EB0"/>
    <w:rsid w:val="00ED25C1"/>
    <w:rsid w:val="00ED2841"/>
    <w:rsid w:val="00ED2BDF"/>
    <w:rsid w:val="00ED2F2B"/>
    <w:rsid w:val="00ED3253"/>
    <w:rsid w:val="00ED3FFC"/>
    <w:rsid w:val="00ED4CCE"/>
    <w:rsid w:val="00ED6C4D"/>
    <w:rsid w:val="00ED7667"/>
    <w:rsid w:val="00ED7FA6"/>
    <w:rsid w:val="00EE191D"/>
    <w:rsid w:val="00EE4AF4"/>
    <w:rsid w:val="00EE63A9"/>
    <w:rsid w:val="00EE6CA8"/>
    <w:rsid w:val="00EE75E4"/>
    <w:rsid w:val="00EE7B89"/>
    <w:rsid w:val="00EE7FF9"/>
    <w:rsid w:val="00EF1864"/>
    <w:rsid w:val="00EF230D"/>
    <w:rsid w:val="00EF26D7"/>
    <w:rsid w:val="00EF3591"/>
    <w:rsid w:val="00EF36AE"/>
    <w:rsid w:val="00EF4077"/>
    <w:rsid w:val="00EF4AF5"/>
    <w:rsid w:val="00EF558F"/>
    <w:rsid w:val="00EF60DC"/>
    <w:rsid w:val="00EF6382"/>
    <w:rsid w:val="00EF6E91"/>
    <w:rsid w:val="00EF70CC"/>
    <w:rsid w:val="00EF7892"/>
    <w:rsid w:val="00F0006D"/>
    <w:rsid w:val="00F001B7"/>
    <w:rsid w:val="00F01796"/>
    <w:rsid w:val="00F01B9E"/>
    <w:rsid w:val="00F02B41"/>
    <w:rsid w:val="00F03BC6"/>
    <w:rsid w:val="00F0442C"/>
    <w:rsid w:val="00F04C86"/>
    <w:rsid w:val="00F06A62"/>
    <w:rsid w:val="00F06C43"/>
    <w:rsid w:val="00F06FE9"/>
    <w:rsid w:val="00F10119"/>
    <w:rsid w:val="00F10EBD"/>
    <w:rsid w:val="00F11757"/>
    <w:rsid w:val="00F11A5C"/>
    <w:rsid w:val="00F12855"/>
    <w:rsid w:val="00F12B7B"/>
    <w:rsid w:val="00F137FA"/>
    <w:rsid w:val="00F13D12"/>
    <w:rsid w:val="00F14797"/>
    <w:rsid w:val="00F1494D"/>
    <w:rsid w:val="00F1604F"/>
    <w:rsid w:val="00F167CA"/>
    <w:rsid w:val="00F17682"/>
    <w:rsid w:val="00F1768D"/>
    <w:rsid w:val="00F20682"/>
    <w:rsid w:val="00F21638"/>
    <w:rsid w:val="00F22EA1"/>
    <w:rsid w:val="00F23AEC"/>
    <w:rsid w:val="00F25D41"/>
    <w:rsid w:val="00F272AE"/>
    <w:rsid w:val="00F27FA4"/>
    <w:rsid w:val="00F30A89"/>
    <w:rsid w:val="00F31031"/>
    <w:rsid w:val="00F315C4"/>
    <w:rsid w:val="00F31B4C"/>
    <w:rsid w:val="00F31C56"/>
    <w:rsid w:val="00F35160"/>
    <w:rsid w:val="00F362AC"/>
    <w:rsid w:val="00F36CA1"/>
    <w:rsid w:val="00F403C3"/>
    <w:rsid w:val="00F4100E"/>
    <w:rsid w:val="00F41163"/>
    <w:rsid w:val="00F432B6"/>
    <w:rsid w:val="00F4342D"/>
    <w:rsid w:val="00F43A8B"/>
    <w:rsid w:val="00F43D8F"/>
    <w:rsid w:val="00F52B8A"/>
    <w:rsid w:val="00F53595"/>
    <w:rsid w:val="00F53E95"/>
    <w:rsid w:val="00F54BC9"/>
    <w:rsid w:val="00F5691A"/>
    <w:rsid w:val="00F574BA"/>
    <w:rsid w:val="00F57E98"/>
    <w:rsid w:val="00F608DF"/>
    <w:rsid w:val="00F62761"/>
    <w:rsid w:val="00F633AE"/>
    <w:rsid w:val="00F63654"/>
    <w:rsid w:val="00F640D1"/>
    <w:rsid w:val="00F64699"/>
    <w:rsid w:val="00F6726D"/>
    <w:rsid w:val="00F6737F"/>
    <w:rsid w:val="00F679DC"/>
    <w:rsid w:val="00F7135E"/>
    <w:rsid w:val="00F719AE"/>
    <w:rsid w:val="00F744F1"/>
    <w:rsid w:val="00F74550"/>
    <w:rsid w:val="00F74632"/>
    <w:rsid w:val="00F74AFF"/>
    <w:rsid w:val="00F75045"/>
    <w:rsid w:val="00F75B2F"/>
    <w:rsid w:val="00F75C97"/>
    <w:rsid w:val="00F75E1B"/>
    <w:rsid w:val="00F76E72"/>
    <w:rsid w:val="00F83B64"/>
    <w:rsid w:val="00F852FF"/>
    <w:rsid w:val="00F85AB2"/>
    <w:rsid w:val="00F85C2A"/>
    <w:rsid w:val="00F86585"/>
    <w:rsid w:val="00F87B5E"/>
    <w:rsid w:val="00F90F5E"/>
    <w:rsid w:val="00F9184D"/>
    <w:rsid w:val="00F93778"/>
    <w:rsid w:val="00F946DB"/>
    <w:rsid w:val="00F94BAE"/>
    <w:rsid w:val="00F96F0B"/>
    <w:rsid w:val="00FA0061"/>
    <w:rsid w:val="00FA1730"/>
    <w:rsid w:val="00FA2D6E"/>
    <w:rsid w:val="00FA41BA"/>
    <w:rsid w:val="00FA4222"/>
    <w:rsid w:val="00FA4515"/>
    <w:rsid w:val="00FA474C"/>
    <w:rsid w:val="00FA5268"/>
    <w:rsid w:val="00FA5C6A"/>
    <w:rsid w:val="00FA6853"/>
    <w:rsid w:val="00FB1AC3"/>
    <w:rsid w:val="00FB2DE0"/>
    <w:rsid w:val="00FB3387"/>
    <w:rsid w:val="00FB3DF9"/>
    <w:rsid w:val="00FB46EE"/>
    <w:rsid w:val="00FB65D2"/>
    <w:rsid w:val="00FC0F97"/>
    <w:rsid w:val="00FC10F2"/>
    <w:rsid w:val="00FC1645"/>
    <w:rsid w:val="00FC1A5E"/>
    <w:rsid w:val="00FC220E"/>
    <w:rsid w:val="00FC393B"/>
    <w:rsid w:val="00FC49E8"/>
    <w:rsid w:val="00FC5403"/>
    <w:rsid w:val="00FC5828"/>
    <w:rsid w:val="00FC5DE4"/>
    <w:rsid w:val="00FC7373"/>
    <w:rsid w:val="00FD0310"/>
    <w:rsid w:val="00FD0353"/>
    <w:rsid w:val="00FD13A1"/>
    <w:rsid w:val="00FD152D"/>
    <w:rsid w:val="00FD1B77"/>
    <w:rsid w:val="00FD4A93"/>
    <w:rsid w:val="00FD5B5F"/>
    <w:rsid w:val="00FD5E82"/>
    <w:rsid w:val="00FD6B9B"/>
    <w:rsid w:val="00FD79BB"/>
    <w:rsid w:val="00FE082F"/>
    <w:rsid w:val="00FE0B13"/>
    <w:rsid w:val="00FE12E2"/>
    <w:rsid w:val="00FE3319"/>
    <w:rsid w:val="00FE39EB"/>
    <w:rsid w:val="00FE637A"/>
    <w:rsid w:val="00FE661A"/>
    <w:rsid w:val="00FE6816"/>
    <w:rsid w:val="00FE68C2"/>
    <w:rsid w:val="00FF185C"/>
    <w:rsid w:val="00FF27C4"/>
    <w:rsid w:val="00FF2B15"/>
    <w:rsid w:val="00FF2CD2"/>
    <w:rsid w:val="00FF3C48"/>
    <w:rsid w:val="00FF499B"/>
    <w:rsid w:val="00FF49DA"/>
    <w:rsid w:val="00FF4D2A"/>
    <w:rsid w:val="00FF5F68"/>
    <w:rsid w:val="00FF624E"/>
    <w:rsid w:val="00FF6E38"/>
    <w:rsid w:val="00FF720D"/>
    <w:rsid w:val="00FF74C6"/>
    <w:rsid w:val="00FF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2F84A9-F9A5-4CAA-B649-47D321E9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60" w:after="360"/>
      <w:jc w:val="center"/>
      <w:outlineLvl w:val="0"/>
    </w:pPr>
    <w:rPr>
      <w:b/>
      <w:bCs/>
      <w:kern w:val="44"/>
      <w:sz w:val="28"/>
      <w:szCs w:val="21"/>
      <w:lang w:val="zh-CN"/>
    </w:rPr>
  </w:style>
  <w:style w:type="paragraph" w:styleId="2">
    <w:name w:val="heading 2"/>
    <w:basedOn w:val="a"/>
    <w:next w:val="a"/>
    <w:link w:val="2Char"/>
    <w:qFormat/>
    <w:pPr>
      <w:keepNext/>
      <w:keepLines/>
      <w:spacing w:before="240" w:after="240"/>
      <w:outlineLvl w:val="1"/>
    </w:pPr>
    <w:rPr>
      <w:b/>
      <w:bCs/>
      <w:sz w:val="24"/>
      <w:szCs w:val="32"/>
      <w:lang w:val="zh-CN"/>
    </w:rPr>
  </w:style>
  <w:style w:type="paragraph" w:styleId="3">
    <w:name w:val="heading 3"/>
    <w:basedOn w:val="a"/>
    <w:next w:val="a"/>
    <w:link w:val="3Char"/>
    <w:qFormat/>
    <w:pPr>
      <w:keepNext/>
      <w:keepLines/>
      <w:outlineLvl w:val="2"/>
    </w:pPr>
    <w:rPr>
      <w:b/>
      <w:bCs/>
      <w:szCs w:val="21"/>
      <w:lang w:val="zh-CN"/>
    </w:rPr>
  </w:style>
  <w:style w:type="paragraph" w:styleId="5">
    <w:name w:val="heading 5"/>
    <w:basedOn w:val="a"/>
    <w:next w:val="a"/>
    <w:link w:val="5Char"/>
    <w:qFormat/>
    <w:pPr>
      <w:keepNext/>
      <w:keepLines/>
      <w:adjustRightInd w:val="0"/>
      <w:spacing w:before="280" w:after="290" w:line="376" w:lineRule="atLeast"/>
      <w:jc w:val="left"/>
      <w:textAlignment w:val="baseline"/>
      <w:outlineLvl w:val="4"/>
    </w:pPr>
    <w:rPr>
      <w:b/>
      <w:bCs/>
      <w:kern w:val="0"/>
      <w:sz w:val="28"/>
      <w:szCs w:val="28"/>
      <w:lang w:val="zh-CN"/>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sz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Chars="1200" w:left="2520"/>
    </w:pPr>
    <w:rPr>
      <w:rFonts w:ascii="Cambria" w:hAnsi="Cambria"/>
      <w:sz w:val="24"/>
    </w:rPr>
  </w:style>
  <w:style w:type="paragraph" w:styleId="a3">
    <w:name w:val="Document Map"/>
    <w:basedOn w:val="a"/>
    <w:semiHidden/>
    <w:qFormat/>
    <w:pPr>
      <w:shd w:val="clear" w:color="auto" w:fill="000080"/>
    </w:pPr>
  </w:style>
  <w:style w:type="paragraph" w:styleId="a4">
    <w:name w:val="annotation text"/>
    <w:basedOn w:val="a"/>
    <w:link w:val="Char"/>
    <w:uiPriority w:val="99"/>
    <w:qFormat/>
    <w:pPr>
      <w:jc w:val="left"/>
    </w:pPr>
    <w:rPr>
      <w:lang w:val="zh-CN"/>
    </w:rPr>
  </w:style>
  <w:style w:type="paragraph" w:styleId="30">
    <w:name w:val="Body Text 3"/>
    <w:basedOn w:val="a"/>
    <w:qFormat/>
    <w:pPr>
      <w:widowControl/>
      <w:spacing w:after="240" w:line="360" w:lineRule="auto"/>
      <w:jc w:val="left"/>
    </w:pPr>
    <w:rPr>
      <w:color w:val="000000"/>
      <w:kern w:val="0"/>
      <w:sz w:val="24"/>
    </w:rPr>
  </w:style>
  <w:style w:type="paragraph" w:styleId="a5">
    <w:name w:val="Body Text Indent"/>
    <w:basedOn w:val="a"/>
    <w:link w:val="Char0"/>
    <w:qFormat/>
    <w:pPr>
      <w:adjustRightInd w:val="0"/>
      <w:spacing w:line="360" w:lineRule="atLeast"/>
      <w:ind w:left="1200"/>
      <w:jc w:val="left"/>
      <w:textAlignment w:val="baseline"/>
    </w:pPr>
    <w:rPr>
      <w:rFonts w:ascii="宋体"/>
      <w:kern w:val="0"/>
      <w:sz w:val="24"/>
      <w:szCs w:val="20"/>
      <w:lang w:val="zh-CN"/>
    </w:rPr>
  </w:style>
  <w:style w:type="paragraph" w:styleId="50">
    <w:name w:val="toc 5"/>
    <w:basedOn w:val="a"/>
    <w:next w:val="a"/>
    <w:uiPriority w:val="39"/>
    <w:unhideWhenUsed/>
    <w:qFormat/>
    <w:pPr>
      <w:ind w:leftChars="800" w:left="1680"/>
    </w:pPr>
    <w:rPr>
      <w:rFonts w:ascii="Cambria" w:hAnsi="Cambria"/>
      <w:sz w:val="24"/>
    </w:rPr>
  </w:style>
  <w:style w:type="paragraph" w:styleId="31">
    <w:name w:val="toc 3"/>
    <w:basedOn w:val="a"/>
    <w:next w:val="a"/>
    <w:uiPriority w:val="39"/>
    <w:qFormat/>
    <w:pPr>
      <w:tabs>
        <w:tab w:val="right" w:leader="dot" w:pos="8302"/>
      </w:tabs>
      <w:ind w:leftChars="200" w:left="420"/>
    </w:pPr>
    <w:rPr>
      <w:rFonts w:eastAsia="黑体" w:hAnsi="黑体"/>
      <w:sz w:val="28"/>
      <w:szCs w:val="28"/>
    </w:rPr>
  </w:style>
  <w:style w:type="paragraph" w:styleId="a6">
    <w:name w:val="Plain Text"/>
    <w:basedOn w:val="a"/>
    <w:link w:val="Char1"/>
    <w:qFormat/>
    <w:pPr>
      <w:ind w:firstLineChars="200" w:firstLine="200"/>
    </w:pPr>
    <w:rPr>
      <w:rFonts w:ascii="宋体" w:hAnsi="Courier New"/>
      <w:szCs w:val="21"/>
      <w:lang w:val="zh-CN"/>
    </w:rPr>
  </w:style>
  <w:style w:type="paragraph" w:styleId="8">
    <w:name w:val="toc 8"/>
    <w:basedOn w:val="a"/>
    <w:next w:val="a"/>
    <w:uiPriority w:val="39"/>
    <w:unhideWhenUsed/>
    <w:qFormat/>
    <w:pPr>
      <w:ind w:leftChars="1400" w:left="2940"/>
    </w:pPr>
    <w:rPr>
      <w:rFonts w:ascii="Cambria" w:hAnsi="Cambria"/>
      <w:sz w:val="24"/>
    </w:rPr>
  </w:style>
  <w:style w:type="paragraph" w:styleId="20">
    <w:name w:val="Body Text Indent 2"/>
    <w:basedOn w:val="a"/>
    <w:link w:val="2Char0"/>
    <w:qFormat/>
    <w:pPr>
      <w:adjustRightInd w:val="0"/>
      <w:spacing w:line="360" w:lineRule="atLeast"/>
      <w:ind w:left="840"/>
      <w:jc w:val="left"/>
      <w:textAlignment w:val="baseline"/>
    </w:pPr>
    <w:rPr>
      <w:rFonts w:ascii="宋体"/>
      <w:kern w:val="0"/>
      <w:sz w:val="24"/>
      <w:szCs w:val="20"/>
      <w:lang w:val="zh-CN"/>
    </w:rPr>
  </w:style>
  <w:style w:type="paragraph" w:styleId="a7">
    <w:name w:val="Balloon Text"/>
    <w:basedOn w:val="a"/>
    <w:link w:val="Char2"/>
    <w:qFormat/>
    <w:rPr>
      <w:sz w:val="18"/>
      <w:szCs w:val="18"/>
      <w:lang w:val="zh-CN"/>
    </w:rPr>
  </w:style>
  <w:style w:type="paragraph" w:styleId="a8">
    <w:name w:val="footer"/>
    <w:basedOn w:val="a"/>
    <w:link w:val="Char3"/>
    <w:qFormat/>
    <w:pPr>
      <w:tabs>
        <w:tab w:val="center" w:pos="4153"/>
        <w:tab w:val="right" w:pos="8306"/>
      </w:tabs>
      <w:snapToGrid w:val="0"/>
      <w:jc w:val="left"/>
    </w:pPr>
    <w:rPr>
      <w:sz w:val="18"/>
      <w:szCs w:val="18"/>
      <w:lang w:val="zh-CN"/>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qFormat/>
    <w:pPr>
      <w:tabs>
        <w:tab w:val="right" w:leader="dot" w:pos="8302"/>
      </w:tabs>
      <w:ind w:left="1120" w:hangingChars="400" w:hanging="1120"/>
    </w:pPr>
    <w:rPr>
      <w:rFonts w:eastAsia="黑体"/>
      <w:sz w:val="28"/>
      <w:szCs w:val="28"/>
    </w:rPr>
  </w:style>
  <w:style w:type="paragraph" w:styleId="4">
    <w:name w:val="toc 4"/>
    <w:basedOn w:val="a"/>
    <w:next w:val="a"/>
    <w:uiPriority w:val="39"/>
    <w:unhideWhenUsed/>
    <w:qFormat/>
    <w:pPr>
      <w:ind w:leftChars="600" w:left="1260"/>
    </w:pPr>
    <w:rPr>
      <w:rFonts w:ascii="Cambria" w:hAnsi="Cambria"/>
      <w:sz w:val="24"/>
    </w:rPr>
  </w:style>
  <w:style w:type="paragraph" w:styleId="6">
    <w:name w:val="toc 6"/>
    <w:basedOn w:val="a"/>
    <w:next w:val="a"/>
    <w:uiPriority w:val="39"/>
    <w:unhideWhenUsed/>
    <w:qFormat/>
    <w:pPr>
      <w:ind w:leftChars="1000" w:left="2100"/>
    </w:pPr>
    <w:rPr>
      <w:rFonts w:ascii="Cambria" w:hAnsi="Cambria"/>
      <w:sz w:val="24"/>
    </w:rPr>
  </w:style>
  <w:style w:type="paragraph" w:styleId="32">
    <w:name w:val="Body Text Indent 3"/>
    <w:basedOn w:val="a"/>
    <w:link w:val="3Char0"/>
    <w:qFormat/>
    <w:pPr>
      <w:adjustRightInd w:val="0"/>
      <w:spacing w:line="360" w:lineRule="atLeast"/>
      <w:ind w:left="720"/>
      <w:jc w:val="left"/>
      <w:textAlignment w:val="baseline"/>
    </w:pPr>
    <w:rPr>
      <w:rFonts w:ascii="宋体"/>
      <w:kern w:val="0"/>
      <w:sz w:val="24"/>
      <w:szCs w:val="20"/>
      <w:lang w:val="zh-CN"/>
    </w:rPr>
  </w:style>
  <w:style w:type="paragraph" w:styleId="21">
    <w:name w:val="toc 2"/>
    <w:basedOn w:val="a"/>
    <w:next w:val="a"/>
    <w:uiPriority w:val="39"/>
    <w:qFormat/>
    <w:pPr>
      <w:tabs>
        <w:tab w:val="right" w:leader="dot" w:pos="8302"/>
      </w:tabs>
      <w:ind w:leftChars="200" w:left="420"/>
    </w:pPr>
    <w:rPr>
      <w:sz w:val="28"/>
      <w:szCs w:val="28"/>
    </w:rPr>
  </w:style>
  <w:style w:type="paragraph" w:styleId="9">
    <w:name w:val="toc 9"/>
    <w:basedOn w:val="a"/>
    <w:next w:val="a"/>
    <w:uiPriority w:val="39"/>
    <w:unhideWhenUsed/>
    <w:qFormat/>
    <w:pPr>
      <w:ind w:leftChars="1600" w:left="3360"/>
    </w:pPr>
    <w:rPr>
      <w:rFonts w:ascii="Cambria" w:hAnsi="Cambria"/>
      <w:sz w:val="24"/>
    </w:rPr>
  </w:style>
  <w:style w:type="paragraph" w:styleId="aa">
    <w:name w:val="Normal (Web)"/>
    <w:basedOn w:val="a"/>
    <w:qFormat/>
    <w:pPr>
      <w:widowControl/>
      <w:spacing w:before="100" w:beforeAutospacing="1" w:after="100" w:afterAutospacing="1"/>
      <w:jc w:val="left"/>
    </w:pPr>
    <w:rPr>
      <w:rFonts w:ascii="宋体" w:hAnsi="宋体"/>
      <w:kern w:val="0"/>
      <w:sz w:val="24"/>
    </w:rPr>
  </w:style>
  <w:style w:type="paragraph" w:styleId="ab">
    <w:name w:val="annotation subject"/>
    <w:basedOn w:val="a4"/>
    <w:next w:val="a4"/>
    <w:link w:val="Char5"/>
    <w:uiPriority w:val="99"/>
    <w:qFormat/>
    <w:rPr>
      <w:b/>
      <w:bCs/>
    </w:rPr>
  </w:style>
  <w:style w:type="character" w:styleId="ac">
    <w:name w:val="page number"/>
    <w:basedOn w:val="a0"/>
    <w:qFormat/>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uiPriority w:val="99"/>
    <w:qFormat/>
    <w:rPr>
      <w:sz w:val="21"/>
      <w:szCs w:val="21"/>
    </w:rPr>
  </w:style>
  <w:style w:type="paragraph" w:customStyle="1" w:styleId="af0">
    <w:name w:val="a层"/>
    <w:basedOn w:val="a"/>
    <w:qFormat/>
    <w:pPr>
      <w:ind w:firstLineChars="200" w:firstLine="420"/>
    </w:pPr>
    <w:rPr>
      <w:szCs w:val="21"/>
    </w:rPr>
  </w:style>
  <w:style w:type="paragraph" w:customStyle="1" w:styleId="11">
    <w:name w:val="1层"/>
    <w:basedOn w:val="a"/>
    <w:qFormat/>
    <w:pPr>
      <w:ind w:firstLineChars="300" w:firstLine="630"/>
    </w:pPr>
    <w:rPr>
      <w:szCs w:val="21"/>
    </w:rPr>
  </w:style>
  <w:style w:type="paragraph" w:customStyle="1" w:styleId="i">
    <w:name w:val="i层"/>
    <w:basedOn w:val="a"/>
    <w:qFormat/>
    <w:pPr>
      <w:ind w:firstLineChars="400" w:firstLine="840"/>
    </w:pPr>
    <w:rPr>
      <w:szCs w:val="21"/>
    </w:rPr>
  </w:style>
  <w:style w:type="paragraph" w:customStyle="1" w:styleId="AA0">
    <w:name w:val="AA层"/>
    <w:basedOn w:val="a"/>
    <w:qFormat/>
    <w:pPr>
      <w:ind w:firstLineChars="500" w:firstLine="1050"/>
    </w:pPr>
    <w:rPr>
      <w:szCs w:val="21"/>
    </w:rPr>
  </w:style>
  <w:style w:type="paragraph" w:customStyle="1" w:styleId="af1">
    <w:name w:val=".."/>
    <w:basedOn w:val="a"/>
    <w:next w:val="a"/>
    <w:qFormat/>
    <w:pPr>
      <w:autoSpaceDE w:val="0"/>
      <w:autoSpaceDN w:val="0"/>
      <w:adjustRightInd w:val="0"/>
      <w:jc w:val="left"/>
    </w:pPr>
    <w:rPr>
      <w:rFonts w:ascii="宋体"/>
      <w:kern w:val="0"/>
      <w:sz w:val="24"/>
    </w:rPr>
  </w:style>
  <w:style w:type="paragraph" w:customStyle="1" w:styleId="af2">
    <w:name w:val="...."/>
    <w:basedOn w:val="a"/>
    <w:next w:val="a"/>
    <w:qFormat/>
    <w:pPr>
      <w:autoSpaceDE w:val="0"/>
      <w:autoSpaceDN w:val="0"/>
      <w:adjustRightInd w:val="0"/>
      <w:jc w:val="left"/>
    </w:pPr>
    <w:rPr>
      <w:rFonts w:ascii="宋体"/>
      <w:kern w:val="0"/>
      <w:sz w:val="24"/>
    </w:rPr>
  </w:style>
  <w:style w:type="paragraph" w:customStyle="1" w:styleId="MTDisplayEquation">
    <w:name w:val="MTDisplayEquation"/>
    <w:basedOn w:val="a6"/>
    <w:next w:val="a"/>
    <w:qFormat/>
    <w:pPr>
      <w:tabs>
        <w:tab w:val="center" w:pos="4600"/>
        <w:tab w:val="right" w:pos="9180"/>
      </w:tabs>
      <w:spacing w:line="360" w:lineRule="auto"/>
      <w:ind w:firstLineChars="224" w:firstLine="538"/>
    </w:pPr>
    <w:rPr>
      <w:rFonts w:ascii="Times New Roman" w:hAnsi="Times New Roman"/>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
    <w:name w:val="批注文字 Char"/>
    <w:link w:val="a4"/>
    <w:uiPriority w:val="99"/>
    <w:qFormat/>
    <w:rPr>
      <w:kern w:val="2"/>
      <w:sz w:val="21"/>
      <w:szCs w:val="24"/>
    </w:rPr>
  </w:style>
  <w:style w:type="character" w:customStyle="1" w:styleId="Char5">
    <w:name w:val="批注主题 Char"/>
    <w:link w:val="ab"/>
    <w:uiPriority w:val="99"/>
    <w:qFormat/>
    <w:rPr>
      <w:b/>
      <w:bCs/>
      <w:kern w:val="2"/>
      <w:sz w:val="21"/>
      <w:szCs w:val="24"/>
    </w:rPr>
  </w:style>
  <w:style w:type="character" w:customStyle="1" w:styleId="Char3">
    <w:name w:val="页脚 Char"/>
    <w:link w:val="a8"/>
    <w:qFormat/>
    <w:rPr>
      <w:kern w:val="2"/>
      <w:sz w:val="18"/>
      <w:szCs w:val="18"/>
    </w:rPr>
  </w:style>
  <w:style w:type="paragraph" w:customStyle="1" w:styleId="-31">
    <w:name w:val="浅色列表 - 强调文字颜色 31"/>
    <w:hidden/>
    <w:uiPriority w:val="71"/>
    <w:qFormat/>
    <w:rPr>
      <w:kern w:val="2"/>
      <w:sz w:val="21"/>
      <w:szCs w:val="24"/>
    </w:rPr>
  </w:style>
  <w:style w:type="paragraph" w:customStyle="1" w:styleId="-11">
    <w:name w:val="彩色底纹 - 强调文字颜色 11"/>
    <w:hidden/>
    <w:uiPriority w:val="71"/>
    <w:qFormat/>
    <w:rPr>
      <w:kern w:val="2"/>
      <w:sz w:val="21"/>
      <w:szCs w:val="24"/>
    </w:rPr>
  </w:style>
  <w:style w:type="paragraph" w:customStyle="1" w:styleId="af3">
    <w:name w:val="目录标题"/>
    <w:basedOn w:val="1"/>
    <w:next w:val="a"/>
    <w:uiPriority w:val="39"/>
    <w:semiHidden/>
    <w:unhideWhenUsed/>
    <w:qFormat/>
    <w:pPr>
      <w:widowControl/>
      <w:spacing w:before="480" w:after="0" w:line="276" w:lineRule="auto"/>
      <w:jc w:val="left"/>
      <w:outlineLvl w:val="9"/>
    </w:pPr>
    <w:rPr>
      <w:rFonts w:ascii="Cambria" w:hAnsi="Cambria"/>
      <w:color w:val="365F91"/>
      <w:kern w:val="0"/>
      <w:szCs w:val="28"/>
    </w:rPr>
  </w:style>
  <w:style w:type="character" w:customStyle="1" w:styleId="2Char">
    <w:name w:val="标题 2 Char"/>
    <w:link w:val="2"/>
    <w:qFormat/>
    <w:rPr>
      <w:b/>
      <w:bCs/>
      <w:kern w:val="2"/>
      <w:sz w:val="24"/>
      <w:szCs w:val="32"/>
    </w:rPr>
  </w:style>
  <w:style w:type="character" w:customStyle="1" w:styleId="5Char">
    <w:name w:val="标题 5 Char"/>
    <w:link w:val="5"/>
    <w:qFormat/>
    <w:rPr>
      <w:b/>
      <w:bCs/>
      <w:sz w:val="28"/>
      <w:szCs w:val="28"/>
    </w:rPr>
  </w:style>
  <w:style w:type="character" w:customStyle="1" w:styleId="7Char">
    <w:name w:val="标题 7 Char"/>
    <w:link w:val="7"/>
    <w:qFormat/>
    <w:rPr>
      <w:b/>
      <w:bCs/>
      <w:sz w:val="24"/>
      <w:szCs w:val="24"/>
    </w:rPr>
  </w:style>
  <w:style w:type="character" w:customStyle="1" w:styleId="3Char">
    <w:name w:val="标题 3 Char"/>
    <w:link w:val="3"/>
    <w:qFormat/>
    <w:rPr>
      <w:b/>
      <w:bCs/>
      <w:kern w:val="2"/>
      <w:sz w:val="21"/>
      <w:szCs w:val="21"/>
    </w:rPr>
  </w:style>
  <w:style w:type="character" w:customStyle="1" w:styleId="Char2">
    <w:name w:val="批注框文本 Char"/>
    <w:link w:val="a7"/>
    <w:qFormat/>
    <w:rPr>
      <w:kern w:val="2"/>
      <w:sz w:val="18"/>
      <w:szCs w:val="18"/>
    </w:rPr>
  </w:style>
  <w:style w:type="character" w:customStyle="1" w:styleId="3Char0">
    <w:name w:val="正文文本缩进 3 Char"/>
    <w:link w:val="32"/>
    <w:qFormat/>
    <w:rPr>
      <w:rFonts w:ascii="宋体"/>
      <w:sz w:val="24"/>
    </w:rPr>
  </w:style>
  <w:style w:type="character" w:customStyle="1" w:styleId="2Char0">
    <w:name w:val="正文文本缩进 2 Char"/>
    <w:link w:val="20"/>
    <w:qFormat/>
    <w:rPr>
      <w:rFonts w:ascii="宋体"/>
      <w:sz w:val="24"/>
    </w:rPr>
  </w:style>
  <w:style w:type="character" w:customStyle="1" w:styleId="Char1">
    <w:name w:val="纯文本 Char"/>
    <w:link w:val="a6"/>
    <w:qFormat/>
    <w:rPr>
      <w:rFonts w:ascii="宋体" w:hAnsi="Courier New" w:cs="Courier New"/>
      <w:kern w:val="2"/>
      <w:sz w:val="21"/>
      <w:szCs w:val="21"/>
    </w:rPr>
  </w:style>
  <w:style w:type="character" w:customStyle="1" w:styleId="Char0">
    <w:name w:val="正文文本缩进 Char"/>
    <w:link w:val="a5"/>
    <w:qFormat/>
    <w:rPr>
      <w:rFonts w:ascii="宋体"/>
      <w:sz w:val="24"/>
    </w:rPr>
  </w:style>
  <w:style w:type="character" w:customStyle="1" w:styleId="Char4">
    <w:name w:val="页眉 Char"/>
    <w:link w:val="a9"/>
    <w:qFormat/>
    <w:rPr>
      <w:kern w:val="2"/>
      <w:sz w:val="18"/>
      <w:szCs w:val="18"/>
    </w:rPr>
  </w:style>
  <w:style w:type="paragraph" w:customStyle="1" w:styleId="12">
    <w:name w:val="修订1"/>
    <w:hidden/>
    <w:uiPriority w:val="99"/>
    <w:semiHidden/>
    <w:qFormat/>
    <w:rPr>
      <w:sz w:val="24"/>
    </w:rPr>
  </w:style>
  <w:style w:type="character" w:customStyle="1" w:styleId="1Char">
    <w:name w:val="标题 1 Char"/>
    <w:link w:val="1"/>
    <w:qFormat/>
    <w:rPr>
      <w:b/>
      <w:bCs/>
      <w:kern w:val="44"/>
      <w:sz w:val="28"/>
      <w:szCs w:val="21"/>
    </w:rPr>
  </w:style>
  <w:style w:type="character" w:customStyle="1" w:styleId="13">
    <w:name w:val="页脚 字符1"/>
    <w:qFormat/>
    <w:rPr>
      <w:rFonts w:ascii="Times New Roman" w:eastAsia="宋体" w:hAnsi="Times New Roman" w:cs="Times New Roman"/>
      <w:sz w:val="18"/>
      <w:szCs w:val="18"/>
      <w:lang w:val="zh-CN" w:eastAsia="zh-CN"/>
    </w:rPr>
  </w:style>
  <w:style w:type="character" w:styleId="af4">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image" Target="media/image25.emf"/><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emf"/><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emf"/><Relationship Id="rId43" Type="http://schemas.openxmlformats.org/officeDocument/2006/relationships/footer" Target="footer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emf"/><Relationship Id="rId4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1850</TotalTime>
  <Pages>324</Pages>
  <Words>108571</Words>
  <Characters>44428</Characters>
  <Application>Microsoft Office Word</Application>
  <DocSecurity>0</DocSecurity>
  <Lines>370</Lines>
  <Paragraphs>305</Paragraphs>
  <ScaleCrop>false</ScaleCrop>
  <Company>CAST</Company>
  <LinksUpToDate>false</LinksUpToDate>
  <CharactersWithSpaces>152694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A章  总则</dc:title>
  <dc:creator>SUN Bin</dc:creator>
  <cp:lastModifiedBy>贾蓓</cp:lastModifiedBy>
  <cp:revision>58</cp:revision>
  <cp:lastPrinted>2014-11-11T23:21:00Z</cp:lastPrinted>
  <dcterms:created xsi:type="dcterms:W3CDTF">2023-04-20T15:32:00Z</dcterms:created>
  <dcterms:modified xsi:type="dcterms:W3CDTF">2024-07-03T07:38:00Z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