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65A" w:rsidRDefault="0073065A">
      <w:pPr>
        <w:pStyle w:val="a4"/>
        <w:kinsoku w:val="0"/>
        <w:overflowPunct w:val="0"/>
        <w:spacing w:before="0" w:line="381" w:lineRule="auto"/>
        <w:ind w:left="2172" w:right="105" w:hanging="2052"/>
        <w:jc w:val="center"/>
        <w:rPr>
          <w:rFonts w:ascii="黑体" w:eastAsia="黑体" w:hAnsi="黑体" w:cstheme="minorBidi"/>
          <w:kern w:val="2"/>
          <w:sz w:val="36"/>
          <w:szCs w:val="36"/>
        </w:rPr>
      </w:pPr>
    </w:p>
    <w:p w:rsidR="0073065A" w:rsidRDefault="0073065A">
      <w:pPr>
        <w:pStyle w:val="a4"/>
        <w:kinsoku w:val="0"/>
        <w:overflowPunct w:val="0"/>
        <w:spacing w:before="0" w:line="381" w:lineRule="auto"/>
        <w:ind w:left="2172" w:right="105" w:hanging="2052"/>
        <w:jc w:val="center"/>
        <w:rPr>
          <w:rFonts w:ascii="黑体" w:eastAsia="黑体" w:hAnsi="黑体" w:cstheme="minorBidi"/>
          <w:kern w:val="2"/>
          <w:sz w:val="36"/>
          <w:szCs w:val="36"/>
        </w:rPr>
      </w:pPr>
    </w:p>
    <w:p w:rsidR="0073065A" w:rsidRDefault="0073065A">
      <w:pPr>
        <w:pStyle w:val="a4"/>
        <w:kinsoku w:val="0"/>
        <w:overflowPunct w:val="0"/>
        <w:spacing w:before="0" w:line="381" w:lineRule="auto"/>
        <w:ind w:left="2172" w:right="105" w:hanging="2052"/>
        <w:jc w:val="center"/>
        <w:rPr>
          <w:rFonts w:ascii="黑体" w:eastAsia="黑体" w:hAnsi="黑体" w:cstheme="minorBidi"/>
          <w:kern w:val="2"/>
          <w:sz w:val="36"/>
          <w:szCs w:val="36"/>
        </w:rPr>
      </w:pPr>
    </w:p>
    <w:p w:rsidR="0073065A" w:rsidRDefault="00CB1F42">
      <w:pPr>
        <w:pStyle w:val="a4"/>
        <w:kinsoku w:val="0"/>
        <w:overflowPunct w:val="0"/>
        <w:spacing w:before="0" w:line="381" w:lineRule="auto"/>
        <w:ind w:left="2172" w:right="105" w:hanging="2052"/>
        <w:jc w:val="center"/>
        <w:outlineLvl w:val="0"/>
        <w:rPr>
          <w:rFonts w:ascii="黑体" w:eastAsia="黑体" w:hAnsi="黑体" w:cstheme="minorBidi"/>
          <w:spacing w:val="-20"/>
          <w:kern w:val="2"/>
          <w:sz w:val="44"/>
          <w:szCs w:val="44"/>
        </w:rPr>
      </w:pPr>
      <w:bookmarkStart w:id="0" w:name="_Toc11312"/>
      <w:r>
        <w:rPr>
          <w:rFonts w:ascii="黑体" w:eastAsia="黑体" w:hAnsi="黑体" w:cstheme="minorBidi" w:hint="eastAsia"/>
          <w:spacing w:val="-20"/>
          <w:kern w:val="2"/>
          <w:sz w:val="44"/>
          <w:szCs w:val="44"/>
        </w:rPr>
        <w:t>民用航空空中交通管理运行单位安全管理规则</w:t>
      </w:r>
      <w:bookmarkEnd w:id="0"/>
    </w:p>
    <w:p w:rsidR="0073065A" w:rsidRDefault="00CB1F42">
      <w:pPr>
        <w:pStyle w:val="a4"/>
        <w:kinsoku w:val="0"/>
        <w:overflowPunct w:val="0"/>
        <w:spacing w:before="0" w:line="381" w:lineRule="auto"/>
        <w:ind w:left="2172" w:right="105" w:hanging="2052"/>
        <w:jc w:val="center"/>
        <w:rPr>
          <w:rFonts w:ascii="黑体" w:eastAsia="黑体" w:hAnsi="黑体" w:cstheme="minorBidi"/>
          <w:kern w:val="2"/>
          <w:sz w:val="36"/>
          <w:szCs w:val="36"/>
        </w:rPr>
      </w:pPr>
      <w:r>
        <w:rPr>
          <w:rFonts w:ascii="黑体" w:eastAsia="黑体" w:hAnsi="黑体" w:cstheme="minorBidi" w:hint="eastAsia"/>
          <w:kern w:val="2"/>
          <w:sz w:val="36"/>
          <w:szCs w:val="36"/>
        </w:rPr>
        <w:t>（征求意见稿）</w:t>
      </w: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73065A">
      <w:pPr>
        <w:autoSpaceDE/>
        <w:autoSpaceDN/>
        <w:adjustRightInd/>
        <w:jc w:val="center"/>
        <w:rPr>
          <w:rFonts w:ascii="黑体" w:eastAsia="黑体" w:hAnsi="黑体" w:cstheme="minorBidi"/>
          <w:kern w:val="2"/>
          <w:sz w:val="36"/>
          <w:szCs w:val="36"/>
        </w:rPr>
      </w:pPr>
    </w:p>
    <w:p w:rsidR="0073065A" w:rsidRDefault="00CB1F42">
      <w:pPr>
        <w:autoSpaceDE/>
        <w:autoSpaceDN/>
        <w:adjustRightInd/>
        <w:jc w:val="center"/>
        <w:rPr>
          <w:rFonts w:ascii="黑体" w:eastAsia="黑体" w:hAnsi="黑体" w:cstheme="minorBidi"/>
          <w:kern w:val="2"/>
          <w:sz w:val="36"/>
          <w:szCs w:val="36"/>
        </w:rPr>
      </w:pPr>
      <w:r>
        <w:rPr>
          <w:rFonts w:ascii="黑体" w:eastAsia="黑体" w:hAnsi="黑体" w:cstheme="minorBidi" w:hint="eastAsia"/>
          <w:kern w:val="2"/>
          <w:sz w:val="36"/>
          <w:szCs w:val="36"/>
        </w:rPr>
        <w:t>2024年6月</w:t>
      </w:r>
    </w:p>
    <w:p w:rsidR="0073065A" w:rsidRDefault="00CB1F42">
      <w:pPr>
        <w:rPr>
          <w:rFonts w:ascii="黑体" w:eastAsia="黑体" w:hAnsi="黑体" w:cstheme="minorBidi"/>
          <w:kern w:val="2"/>
          <w:sz w:val="36"/>
          <w:szCs w:val="36"/>
        </w:rPr>
      </w:pPr>
      <w:r>
        <w:rPr>
          <w:rFonts w:ascii="黑体" w:eastAsia="黑体" w:hAnsi="黑体" w:cstheme="minorBidi" w:hint="eastAsia"/>
          <w:kern w:val="2"/>
          <w:sz w:val="36"/>
          <w:szCs w:val="36"/>
        </w:rPr>
        <w:br w:type="page"/>
      </w:r>
    </w:p>
    <w:p w:rsidR="0073065A" w:rsidRDefault="0073065A">
      <w:pPr>
        <w:autoSpaceDE/>
        <w:autoSpaceDN/>
        <w:adjustRightInd/>
        <w:jc w:val="center"/>
        <w:rPr>
          <w:rFonts w:ascii="黑体" w:eastAsia="黑体" w:hAnsi="黑体" w:cstheme="minorBidi"/>
          <w:kern w:val="2"/>
          <w:sz w:val="36"/>
          <w:szCs w:val="36"/>
        </w:rPr>
      </w:pPr>
    </w:p>
    <w:sdt>
      <w:sdtPr>
        <w:rPr>
          <w:rFonts w:ascii="宋体" w:eastAsia="宋体" w:hAnsi="宋体"/>
          <w:sz w:val="21"/>
        </w:rPr>
        <w:id w:val="147474072"/>
        <w:docPartObj>
          <w:docPartGallery w:val="Table of Contents"/>
          <w:docPartUnique/>
        </w:docPartObj>
      </w:sdtPr>
      <w:sdtEndPr>
        <w:rPr>
          <w:rFonts w:ascii="黑体" w:eastAsia="黑体" w:hAnsi="黑体" w:cstheme="minorBidi" w:hint="eastAsia"/>
          <w:b/>
          <w:kern w:val="2"/>
          <w:sz w:val="24"/>
          <w:szCs w:val="36"/>
        </w:rPr>
      </w:sdtEndPr>
      <w:sdtContent>
        <w:p w:rsidR="00EF489A" w:rsidRDefault="00EF489A">
          <w:pPr>
            <w:jc w:val="center"/>
          </w:pPr>
          <w:r>
            <w:rPr>
              <w:rFonts w:ascii="宋体" w:eastAsia="宋体" w:hAnsi="宋体"/>
              <w:sz w:val="21"/>
            </w:rPr>
            <w:t>目录</w:t>
          </w:r>
        </w:p>
        <w:p w:rsidR="00EF489A" w:rsidRDefault="00EA22A4">
          <w:pPr>
            <w:pStyle w:val="WPSOffice1"/>
            <w:tabs>
              <w:tab w:val="right" w:leader="dot" w:pos="8310"/>
            </w:tabs>
            <w:rPr>
              <w:b/>
              <w:noProof/>
            </w:rPr>
          </w:pPr>
          <w:r w:rsidRPr="00EA22A4">
            <w:rPr>
              <w:rFonts w:ascii="黑体" w:eastAsia="黑体" w:hAnsi="黑体" w:hint="eastAsia"/>
              <w:kern w:val="2"/>
              <w:sz w:val="36"/>
              <w:szCs w:val="36"/>
            </w:rPr>
            <w:fldChar w:fldCharType="begin"/>
          </w:r>
          <w:r w:rsidR="00EF489A">
            <w:rPr>
              <w:rFonts w:ascii="黑体" w:eastAsia="黑体" w:hAnsi="黑体" w:hint="eastAsia"/>
              <w:kern w:val="2"/>
              <w:sz w:val="36"/>
              <w:szCs w:val="36"/>
            </w:rPr>
            <w:instrText xml:space="preserve">TOC \o "1-2" \h \u </w:instrText>
          </w:r>
          <w:r w:rsidRPr="00EA22A4">
            <w:rPr>
              <w:rFonts w:ascii="黑体" w:eastAsia="黑体" w:hAnsi="黑体" w:hint="eastAsia"/>
              <w:kern w:val="2"/>
              <w:sz w:val="36"/>
              <w:szCs w:val="36"/>
            </w:rPr>
            <w:fldChar w:fldCharType="separate"/>
          </w:r>
          <w:hyperlink w:anchor="_Toc22745" w:history="1">
            <w:r w:rsidR="00EF489A">
              <w:rPr>
                <w:rFonts w:hint="eastAsia"/>
                <w:b/>
                <w:noProof/>
              </w:rPr>
              <w:t>第一章</w:t>
            </w:r>
            <w:r w:rsidR="00EF489A">
              <w:rPr>
                <w:rFonts w:hint="eastAsia"/>
                <w:b/>
                <w:noProof/>
              </w:rPr>
              <w:t xml:space="preserve">  </w:t>
            </w:r>
            <w:r w:rsidR="00EF489A">
              <w:rPr>
                <w:rFonts w:hint="eastAsia"/>
                <w:b/>
                <w:noProof/>
              </w:rPr>
              <w:t>总则</w:t>
            </w:r>
            <w:r w:rsidR="00EF489A">
              <w:rPr>
                <w:b/>
                <w:noProof/>
              </w:rPr>
              <w:tab/>
            </w:r>
            <w:r>
              <w:rPr>
                <w:b/>
                <w:noProof/>
              </w:rPr>
              <w:fldChar w:fldCharType="begin"/>
            </w:r>
            <w:r w:rsidR="00EF489A">
              <w:rPr>
                <w:b/>
                <w:noProof/>
              </w:rPr>
              <w:instrText xml:space="preserve"> PAGEREF _Toc22745 \h </w:instrText>
            </w:r>
            <w:r>
              <w:rPr>
                <w:b/>
                <w:noProof/>
              </w:rPr>
            </w:r>
            <w:r>
              <w:rPr>
                <w:b/>
                <w:noProof/>
              </w:rPr>
              <w:fldChar w:fldCharType="separate"/>
            </w:r>
            <w:r w:rsidR="00AC7AED">
              <w:rPr>
                <w:b/>
                <w:noProof/>
              </w:rPr>
              <w:t>1</w:t>
            </w:r>
            <w:r>
              <w:rPr>
                <w:b/>
                <w:noProof/>
              </w:rPr>
              <w:fldChar w:fldCharType="end"/>
            </w:r>
          </w:hyperlink>
        </w:p>
        <w:p w:rsidR="00EF489A" w:rsidRDefault="00EA22A4">
          <w:pPr>
            <w:pStyle w:val="WPSOffice2"/>
            <w:tabs>
              <w:tab w:val="right" w:leader="dot" w:pos="8310"/>
            </w:tabs>
            <w:ind w:left="480"/>
            <w:rPr>
              <w:noProof/>
            </w:rPr>
          </w:pPr>
          <w:hyperlink w:anchor="_Toc9854" w:history="1">
            <w:r w:rsidR="00EF489A">
              <w:rPr>
                <w:rFonts w:hint="eastAsia"/>
                <w:noProof/>
              </w:rPr>
              <w:t>第一条【目的和依据】</w:t>
            </w:r>
            <w:r w:rsidR="00EF489A">
              <w:rPr>
                <w:noProof/>
              </w:rPr>
              <w:tab/>
            </w:r>
            <w:r>
              <w:rPr>
                <w:noProof/>
              </w:rPr>
              <w:fldChar w:fldCharType="begin"/>
            </w:r>
            <w:r w:rsidR="00EF489A">
              <w:rPr>
                <w:noProof/>
              </w:rPr>
              <w:instrText xml:space="preserve"> PAGEREF _Toc9854 \h </w:instrText>
            </w:r>
            <w:r>
              <w:rPr>
                <w:noProof/>
              </w:rPr>
            </w:r>
            <w:r>
              <w:rPr>
                <w:noProof/>
              </w:rPr>
              <w:fldChar w:fldCharType="separate"/>
            </w:r>
            <w:r w:rsidR="00AC7AED">
              <w:rPr>
                <w:noProof/>
              </w:rPr>
              <w:t>1</w:t>
            </w:r>
            <w:r>
              <w:rPr>
                <w:noProof/>
              </w:rPr>
              <w:fldChar w:fldCharType="end"/>
            </w:r>
          </w:hyperlink>
        </w:p>
        <w:p w:rsidR="00EF489A" w:rsidRDefault="00EA22A4">
          <w:pPr>
            <w:pStyle w:val="WPSOffice2"/>
            <w:tabs>
              <w:tab w:val="right" w:leader="dot" w:pos="8310"/>
            </w:tabs>
            <w:ind w:left="480"/>
            <w:rPr>
              <w:noProof/>
            </w:rPr>
          </w:pPr>
          <w:hyperlink w:anchor="_Toc994" w:history="1">
            <w:r w:rsidR="00EF489A">
              <w:rPr>
                <w:rFonts w:ascii="Arial" w:hAnsi="Arial" w:hint="eastAsia"/>
                <w:noProof/>
              </w:rPr>
              <w:t>第二条</w:t>
            </w:r>
            <w:r w:rsidR="00EF489A">
              <w:rPr>
                <w:rFonts w:ascii="Arial" w:hAnsi="Arial" w:hint="eastAsia"/>
                <w:noProof/>
              </w:rPr>
              <w:t xml:space="preserve"> </w:t>
            </w:r>
            <w:r w:rsidR="00EF489A">
              <w:rPr>
                <w:rFonts w:ascii="Arial" w:hAnsi="Arial" w:hint="eastAsia"/>
                <w:noProof/>
              </w:rPr>
              <w:t>【适用范围】</w:t>
            </w:r>
            <w:r w:rsidR="00EF489A">
              <w:rPr>
                <w:noProof/>
              </w:rPr>
              <w:tab/>
            </w:r>
            <w:r>
              <w:rPr>
                <w:noProof/>
              </w:rPr>
              <w:fldChar w:fldCharType="begin"/>
            </w:r>
            <w:r w:rsidR="00EF489A">
              <w:rPr>
                <w:noProof/>
              </w:rPr>
              <w:instrText xml:space="preserve"> PAGEREF _Toc994 \h </w:instrText>
            </w:r>
            <w:r>
              <w:rPr>
                <w:noProof/>
              </w:rPr>
            </w:r>
            <w:r>
              <w:rPr>
                <w:noProof/>
              </w:rPr>
              <w:fldChar w:fldCharType="separate"/>
            </w:r>
            <w:r w:rsidR="00AC7AED">
              <w:rPr>
                <w:noProof/>
              </w:rPr>
              <w:t>1</w:t>
            </w:r>
            <w:r>
              <w:rPr>
                <w:noProof/>
              </w:rPr>
              <w:fldChar w:fldCharType="end"/>
            </w:r>
          </w:hyperlink>
        </w:p>
        <w:p w:rsidR="00EF489A" w:rsidRDefault="00EA22A4">
          <w:pPr>
            <w:pStyle w:val="WPSOffice2"/>
            <w:tabs>
              <w:tab w:val="right" w:leader="dot" w:pos="8310"/>
            </w:tabs>
            <w:ind w:left="480"/>
            <w:rPr>
              <w:noProof/>
            </w:rPr>
          </w:pPr>
          <w:hyperlink w:anchor="_Toc5417" w:history="1">
            <w:r w:rsidR="00EF489A">
              <w:rPr>
                <w:rFonts w:hint="eastAsia"/>
                <w:noProof/>
              </w:rPr>
              <w:t>第三条【基本原则】</w:t>
            </w:r>
            <w:r w:rsidR="00EF489A">
              <w:rPr>
                <w:noProof/>
              </w:rPr>
              <w:tab/>
            </w:r>
            <w:r>
              <w:rPr>
                <w:noProof/>
              </w:rPr>
              <w:fldChar w:fldCharType="begin"/>
            </w:r>
            <w:r w:rsidR="00EF489A">
              <w:rPr>
                <w:noProof/>
              </w:rPr>
              <w:instrText xml:space="preserve"> PAGEREF _Toc5417 \h </w:instrText>
            </w:r>
            <w:r>
              <w:rPr>
                <w:noProof/>
              </w:rPr>
            </w:r>
            <w:r>
              <w:rPr>
                <w:noProof/>
              </w:rPr>
              <w:fldChar w:fldCharType="separate"/>
            </w:r>
            <w:r w:rsidR="00AC7AED">
              <w:rPr>
                <w:noProof/>
              </w:rPr>
              <w:t>1</w:t>
            </w:r>
            <w:r>
              <w:rPr>
                <w:noProof/>
              </w:rPr>
              <w:fldChar w:fldCharType="end"/>
            </w:r>
          </w:hyperlink>
        </w:p>
        <w:p w:rsidR="00EF489A" w:rsidRDefault="00EA22A4">
          <w:pPr>
            <w:pStyle w:val="WPSOffice2"/>
            <w:tabs>
              <w:tab w:val="right" w:leader="dot" w:pos="8310"/>
            </w:tabs>
            <w:ind w:left="480"/>
            <w:rPr>
              <w:noProof/>
            </w:rPr>
          </w:pPr>
          <w:hyperlink w:anchor="_Toc12204" w:history="1">
            <w:r w:rsidR="00EF489A">
              <w:rPr>
                <w:rFonts w:hint="eastAsia"/>
                <w:noProof/>
              </w:rPr>
              <w:t>第四条</w:t>
            </w:r>
            <w:r w:rsidR="00EF489A">
              <w:rPr>
                <w:rFonts w:hint="eastAsia"/>
                <w:noProof/>
              </w:rPr>
              <w:t xml:space="preserve"> </w:t>
            </w:r>
            <w:r w:rsidR="00EF489A">
              <w:rPr>
                <w:rFonts w:hint="eastAsia"/>
                <w:noProof/>
              </w:rPr>
              <w:t>【民航行政机关】</w:t>
            </w:r>
            <w:r w:rsidR="00EF489A">
              <w:rPr>
                <w:noProof/>
              </w:rPr>
              <w:tab/>
            </w:r>
            <w:r>
              <w:rPr>
                <w:noProof/>
              </w:rPr>
              <w:fldChar w:fldCharType="begin"/>
            </w:r>
            <w:r w:rsidR="00EF489A">
              <w:rPr>
                <w:noProof/>
              </w:rPr>
              <w:instrText xml:space="preserve"> PAGEREF _Toc12204 \h </w:instrText>
            </w:r>
            <w:r>
              <w:rPr>
                <w:noProof/>
              </w:rPr>
            </w:r>
            <w:r>
              <w:rPr>
                <w:noProof/>
              </w:rPr>
              <w:fldChar w:fldCharType="separate"/>
            </w:r>
            <w:r w:rsidR="00AC7AED">
              <w:rPr>
                <w:noProof/>
              </w:rPr>
              <w:t>2</w:t>
            </w:r>
            <w:r>
              <w:rPr>
                <w:noProof/>
              </w:rPr>
              <w:fldChar w:fldCharType="end"/>
            </w:r>
          </w:hyperlink>
        </w:p>
        <w:p w:rsidR="00EF489A" w:rsidRDefault="00EA22A4">
          <w:pPr>
            <w:pStyle w:val="WPSOffice2"/>
            <w:tabs>
              <w:tab w:val="right" w:leader="dot" w:pos="8310"/>
            </w:tabs>
            <w:ind w:left="480"/>
            <w:rPr>
              <w:noProof/>
            </w:rPr>
          </w:pPr>
          <w:hyperlink w:anchor="_Toc21774" w:history="1">
            <w:r w:rsidR="00EF489A">
              <w:rPr>
                <w:rFonts w:ascii="Arial" w:hAnsi="Arial" w:hint="eastAsia"/>
                <w:noProof/>
              </w:rPr>
              <w:t>第五条</w:t>
            </w:r>
            <w:r w:rsidR="00EF489A">
              <w:rPr>
                <w:rFonts w:ascii="Arial" w:hAnsi="Arial" w:hint="eastAsia"/>
                <w:noProof/>
              </w:rPr>
              <w:t xml:space="preserve"> </w:t>
            </w:r>
            <w:r w:rsidR="00EF489A">
              <w:rPr>
                <w:rFonts w:ascii="Arial" w:hAnsi="Arial" w:hint="eastAsia"/>
                <w:noProof/>
              </w:rPr>
              <w:t>【空管运行安全管理的主体】</w:t>
            </w:r>
            <w:r w:rsidR="00EF489A">
              <w:rPr>
                <w:noProof/>
              </w:rPr>
              <w:tab/>
            </w:r>
            <w:r>
              <w:rPr>
                <w:noProof/>
              </w:rPr>
              <w:fldChar w:fldCharType="begin"/>
            </w:r>
            <w:r w:rsidR="00EF489A">
              <w:rPr>
                <w:noProof/>
              </w:rPr>
              <w:instrText xml:space="preserve"> PAGEREF _Toc21774 \h </w:instrText>
            </w:r>
            <w:r>
              <w:rPr>
                <w:noProof/>
              </w:rPr>
            </w:r>
            <w:r>
              <w:rPr>
                <w:noProof/>
              </w:rPr>
              <w:fldChar w:fldCharType="separate"/>
            </w:r>
            <w:r w:rsidR="00AC7AED">
              <w:rPr>
                <w:noProof/>
              </w:rPr>
              <w:t>2</w:t>
            </w:r>
            <w:r>
              <w:rPr>
                <w:noProof/>
              </w:rPr>
              <w:fldChar w:fldCharType="end"/>
            </w:r>
          </w:hyperlink>
        </w:p>
        <w:p w:rsidR="00EF489A" w:rsidRDefault="00EA22A4">
          <w:pPr>
            <w:pStyle w:val="WPSOffice2"/>
            <w:tabs>
              <w:tab w:val="right" w:leader="dot" w:pos="8310"/>
            </w:tabs>
            <w:ind w:left="480"/>
            <w:rPr>
              <w:noProof/>
            </w:rPr>
          </w:pPr>
          <w:hyperlink w:anchor="_Toc9817" w:history="1">
            <w:r w:rsidR="00EF489A">
              <w:rPr>
                <w:rFonts w:ascii="Arial" w:hAnsi="Arial" w:hint="eastAsia"/>
                <w:noProof/>
              </w:rPr>
              <w:t>第六条</w:t>
            </w:r>
            <w:r w:rsidR="00EF489A">
              <w:rPr>
                <w:rFonts w:ascii="Arial" w:hAnsi="Arial" w:hint="eastAsia"/>
                <w:noProof/>
              </w:rPr>
              <w:t xml:space="preserve"> </w:t>
            </w:r>
            <w:r w:rsidR="00EF489A">
              <w:rPr>
                <w:rFonts w:ascii="Arial" w:hAnsi="Arial" w:hint="eastAsia"/>
                <w:noProof/>
              </w:rPr>
              <w:t>【安全事故责任追究】</w:t>
            </w:r>
            <w:r w:rsidR="00EF489A">
              <w:rPr>
                <w:noProof/>
              </w:rPr>
              <w:tab/>
            </w:r>
            <w:r>
              <w:rPr>
                <w:noProof/>
              </w:rPr>
              <w:fldChar w:fldCharType="begin"/>
            </w:r>
            <w:r w:rsidR="00EF489A">
              <w:rPr>
                <w:noProof/>
              </w:rPr>
              <w:instrText xml:space="preserve"> PAGEREF _Toc9817 \h </w:instrText>
            </w:r>
            <w:r>
              <w:rPr>
                <w:noProof/>
              </w:rPr>
            </w:r>
            <w:r>
              <w:rPr>
                <w:noProof/>
              </w:rPr>
              <w:fldChar w:fldCharType="separate"/>
            </w:r>
            <w:r w:rsidR="00AC7AED">
              <w:rPr>
                <w:noProof/>
              </w:rPr>
              <w:t>2</w:t>
            </w:r>
            <w:r>
              <w:rPr>
                <w:noProof/>
              </w:rPr>
              <w:fldChar w:fldCharType="end"/>
            </w:r>
          </w:hyperlink>
        </w:p>
        <w:p w:rsidR="00EF489A" w:rsidRDefault="00EA22A4">
          <w:pPr>
            <w:pStyle w:val="WPSOffice2"/>
            <w:tabs>
              <w:tab w:val="right" w:leader="dot" w:pos="8310"/>
            </w:tabs>
            <w:ind w:left="480"/>
            <w:rPr>
              <w:noProof/>
            </w:rPr>
          </w:pPr>
          <w:hyperlink w:anchor="_Toc19861" w:history="1">
            <w:r w:rsidR="00EF489A">
              <w:rPr>
                <w:rFonts w:ascii="Arial" w:hAnsi="Arial" w:hint="eastAsia"/>
                <w:noProof/>
              </w:rPr>
              <w:t>第七条</w:t>
            </w:r>
            <w:r w:rsidR="00EF489A">
              <w:rPr>
                <w:rFonts w:ascii="Arial" w:hAnsi="Arial" w:hint="eastAsia"/>
                <w:noProof/>
              </w:rPr>
              <w:t xml:space="preserve"> </w:t>
            </w:r>
            <w:r w:rsidR="00EF489A">
              <w:rPr>
                <w:rFonts w:ascii="Arial" w:hAnsi="Arial" w:hint="eastAsia"/>
                <w:noProof/>
              </w:rPr>
              <w:t>【技术提升】</w:t>
            </w:r>
            <w:r w:rsidR="00EF489A">
              <w:rPr>
                <w:noProof/>
              </w:rPr>
              <w:tab/>
            </w:r>
            <w:r>
              <w:rPr>
                <w:noProof/>
              </w:rPr>
              <w:fldChar w:fldCharType="begin"/>
            </w:r>
            <w:r w:rsidR="00EF489A">
              <w:rPr>
                <w:noProof/>
              </w:rPr>
              <w:instrText xml:space="preserve"> PAGEREF _Toc19861 \h </w:instrText>
            </w:r>
            <w:r>
              <w:rPr>
                <w:noProof/>
              </w:rPr>
            </w:r>
            <w:r>
              <w:rPr>
                <w:noProof/>
              </w:rPr>
              <w:fldChar w:fldCharType="separate"/>
            </w:r>
            <w:r w:rsidR="00AC7AED">
              <w:rPr>
                <w:noProof/>
              </w:rPr>
              <w:t>2</w:t>
            </w:r>
            <w:r>
              <w:rPr>
                <w:noProof/>
              </w:rPr>
              <w:fldChar w:fldCharType="end"/>
            </w:r>
          </w:hyperlink>
        </w:p>
        <w:p w:rsidR="00EF489A" w:rsidRDefault="00EA22A4">
          <w:pPr>
            <w:pStyle w:val="WPSOffice1"/>
            <w:tabs>
              <w:tab w:val="right" w:pos="3200"/>
              <w:tab w:val="right" w:leader="dot" w:pos="8310"/>
            </w:tabs>
            <w:rPr>
              <w:b/>
              <w:noProof/>
            </w:rPr>
          </w:pPr>
          <w:hyperlink w:anchor="_Toc10299" w:history="1">
            <w:r w:rsidR="00EF489A">
              <w:rPr>
                <w:rFonts w:hint="eastAsia"/>
                <w:b/>
                <w:noProof/>
              </w:rPr>
              <w:t>第二章</w:t>
            </w:r>
            <w:r w:rsidR="00EF489A">
              <w:rPr>
                <w:rFonts w:hint="eastAsia"/>
                <w:b/>
                <w:noProof/>
              </w:rPr>
              <w:t xml:space="preserve">  </w:t>
            </w:r>
            <w:r w:rsidR="00EF489A">
              <w:rPr>
                <w:rFonts w:hint="eastAsia"/>
                <w:b/>
                <w:noProof/>
              </w:rPr>
              <w:t>机构和人员</w:t>
            </w:r>
            <w:r w:rsidR="00EF489A">
              <w:rPr>
                <w:rFonts w:hint="eastAsia"/>
                <w:b/>
                <w:noProof/>
              </w:rPr>
              <w:t>...........................</w:t>
            </w:r>
            <w:r w:rsidR="00EF489A">
              <w:rPr>
                <w:b/>
                <w:noProof/>
              </w:rPr>
              <w:tab/>
            </w:r>
            <w:r>
              <w:rPr>
                <w:b/>
                <w:noProof/>
              </w:rPr>
              <w:fldChar w:fldCharType="begin"/>
            </w:r>
            <w:r w:rsidR="00EF489A">
              <w:rPr>
                <w:b/>
                <w:noProof/>
              </w:rPr>
              <w:instrText xml:space="preserve"> PAGEREF _Toc10299 \h </w:instrText>
            </w:r>
            <w:r>
              <w:rPr>
                <w:b/>
                <w:noProof/>
              </w:rPr>
            </w:r>
            <w:r>
              <w:rPr>
                <w:b/>
                <w:noProof/>
              </w:rPr>
              <w:fldChar w:fldCharType="separate"/>
            </w:r>
            <w:r w:rsidR="00AC7AED">
              <w:rPr>
                <w:b/>
                <w:noProof/>
              </w:rPr>
              <w:t>3</w:t>
            </w:r>
            <w:r>
              <w:rPr>
                <w:b/>
                <w:noProof/>
              </w:rPr>
              <w:fldChar w:fldCharType="end"/>
            </w:r>
          </w:hyperlink>
        </w:p>
        <w:p w:rsidR="00EF489A" w:rsidRDefault="00EA22A4">
          <w:pPr>
            <w:pStyle w:val="WPSOffice2"/>
            <w:tabs>
              <w:tab w:val="right" w:leader="dot" w:pos="8310"/>
            </w:tabs>
            <w:ind w:left="480"/>
            <w:rPr>
              <w:noProof/>
            </w:rPr>
          </w:pPr>
          <w:hyperlink w:anchor="_Toc555" w:history="1">
            <w:r w:rsidR="00EF489A">
              <w:rPr>
                <w:rFonts w:ascii="Arial" w:hAnsi="Arial" w:hint="eastAsia"/>
                <w:noProof/>
              </w:rPr>
              <w:t>第八条</w:t>
            </w:r>
            <w:r w:rsidR="00EF489A">
              <w:rPr>
                <w:rFonts w:ascii="Arial" w:hAnsi="Arial" w:hint="eastAsia"/>
                <w:noProof/>
              </w:rPr>
              <w:t xml:space="preserve"> </w:t>
            </w:r>
            <w:r w:rsidR="00EF489A">
              <w:rPr>
                <w:rFonts w:ascii="Arial" w:hAnsi="Arial" w:hint="eastAsia"/>
                <w:noProof/>
              </w:rPr>
              <w:t>【民航局职责】</w:t>
            </w:r>
            <w:r w:rsidR="00EF489A">
              <w:rPr>
                <w:noProof/>
              </w:rPr>
              <w:tab/>
            </w:r>
            <w:r>
              <w:rPr>
                <w:noProof/>
              </w:rPr>
              <w:fldChar w:fldCharType="begin"/>
            </w:r>
            <w:r w:rsidR="00EF489A">
              <w:rPr>
                <w:noProof/>
              </w:rPr>
              <w:instrText xml:space="preserve"> PAGEREF _Toc555 \h </w:instrText>
            </w:r>
            <w:r>
              <w:rPr>
                <w:noProof/>
              </w:rPr>
            </w:r>
            <w:r>
              <w:rPr>
                <w:noProof/>
              </w:rPr>
              <w:fldChar w:fldCharType="separate"/>
            </w:r>
            <w:r w:rsidR="00AC7AED">
              <w:rPr>
                <w:noProof/>
              </w:rPr>
              <w:t>3</w:t>
            </w:r>
            <w:r>
              <w:rPr>
                <w:noProof/>
              </w:rPr>
              <w:fldChar w:fldCharType="end"/>
            </w:r>
          </w:hyperlink>
        </w:p>
        <w:p w:rsidR="00EF489A" w:rsidRDefault="00EA22A4">
          <w:pPr>
            <w:pStyle w:val="WPSOffice2"/>
            <w:tabs>
              <w:tab w:val="right" w:leader="dot" w:pos="8310"/>
            </w:tabs>
            <w:ind w:left="480"/>
            <w:rPr>
              <w:noProof/>
            </w:rPr>
          </w:pPr>
          <w:hyperlink w:anchor="_Toc26085" w:history="1">
            <w:r w:rsidR="00EF489A">
              <w:rPr>
                <w:rFonts w:ascii="Arial" w:hAnsi="Arial" w:hint="eastAsia"/>
                <w:noProof/>
              </w:rPr>
              <w:t>第九条</w:t>
            </w:r>
            <w:r w:rsidR="00EF489A">
              <w:rPr>
                <w:rFonts w:ascii="Arial" w:hAnsi="Arial" w:hint="eastAsia"/>
                <w:noProof/>
              </w:rPr>
              <w:t xml:space="preserve"> </w:t>
            </w:r>
            <w:r w:rsidR="00EF489A">
              <w:rPr>
                <w:rFonts w:ascii="Arial" w:hAnsi="Arial" w:hint="eastAsia"/>
                <w:noProof/>
              </w:rPr>
              <w:t>【地区管理局和空管行业监管部门职责】</w:t>
            </w:r>
            <w:r w:rsidR="00EF489A">
              <w:rPr>
                <w:noProof/>
              </w:rPr>
              <w:tab/>
            </w:r>
            <w:r>
              <w:rPr>
                <w:noProof/>
              </w:rPr>
              <w:fldChar w:fldCharType="begin"/>
            </w:r>
            <w:r w:rsidR="00EF489A">
              <w:rPr>
                <w:noProof/>
              </w:rPr>
              <w:instrText xml:space="preserve"> PAGEREF _Toc26085 \h </w:instrText>
            </w:r>
            <w:r>
              <w:rPr>
                <w:noProof/>
              </w:rPr>
            </w:r>
            <w:r>
              <w:rPr>
                <w:noProof/>
              </w:rPr>
              <w:fldChar w:fldCharType="separate"/>
            </w:r>
            <w:r w:rsidR="00AC7AED">
              <w:rPr>
                <w:noProof/>
              </w:rPr>
              <w:t>3</w:t>
            </w:r>
            <w:r>
              <w:rPr>
                <w:noProof/>
              </w:rPr>
              <w:fldChar w:fldCharType="end"/>
            </w:r>
          </w:hyperlink>
        </w:p>
        <w:p w:rsidR="00EF489A" w:rsidRDefault="00EA22A4">
          <w:pPr>
            <w:pStyle w:val="WPSOffice2"/>
            <w:tabs>
              <w:tab w:val="right" w:leader="dot" w:pos="8310"/>
            </w:tabs>
            <w:ind w:left="480"/>
            <w:rPr>
              <w:noProof/>
            </w:rPr>
          </w:pPr>
          <w:hyperlink w:anchor="_Toc6280" w:history="1">
            <w:r w:rsidR="00EF489A">
              <w:rPr>
                <w:rFonts w:ascii="Arial" w:hAnsi="Arial" w:hint="eastAsia"/>
                <w:noProof/>
              </w:rPr>
              <w:t>第十条【空管运行单位职责】</w:t>
            </w:r>
            <w:r w:rsidR="00EF489A">
              <w:rPr>
                <w:noProof/>
              </w:rPr>
              <w:tab/>
            </w:r>
            <w:r>
              <w:rPr>
                <w:noProof/>
              </w:rPr>
              <w:fldChar w:fldCharType="begin"/>
            </w:r>
            <w:r w:rsidR="00EF489A">
              <w:rPr>
                <w:noProof/>
              </w:rPr>
              <w:instrText xml:space="preserve"> PAGEREF _Toc6280 \h </w:instrText>
            </w:r>
            <w:r>
              <w:rPr>
                <w:noProof/>
              </w:rPr>
            </w:r>
            <w:r>
              <w:rPr>
                <w:noProof/>
              </w:rPr>
              <w:fldChar w:fldCharType="separate"/>
            </w:r>
            <w:r w:rsidR="00AC7AED">
              <w:rPr>
                <w:noProof/>
              </w:rPr>
              <w:t>4</w:t>
            </w:r>
            <w:r>
              <w:rPr>
                <w:noProof/>
              </w:rPr>
              <w:fldChar w:fldCharType="end"/>
            </w:r>
          </w:hyperlink>
        </w:p>
        <w:p w:rsidR="00EF489A" w:rsidRDefault="00EA22A4">
          <w:pPr>
            <w:pStyle w:val="WPSOffice2"/>
            <w:tabs>
              <w:tab w:val="right" w:leader="dot" w:pos="8310"/>
            </w:tabs>
            <w:ind w:left="480"/>
            <w:rPr>
              <w:noProof/>
            </w:rPr>
          </w:pPr>
          <w:hyperlink w:anchor="_Toc4057" w:history="1">
            <w:r w:rsidR="00EF489A">
              <w:rPr>
                <w:rFonts w:ascii="Arial" w:hAnsi="Arial" w:hint="eastAsia"/>
                <w:noProof/>
              </w:rPr>
              <w:t>第十一条</w:t>
            </w:r>
            <w:r w:rsidR="00EF489A">
              <w:rPr>
                <w:rFonts w:ascii="Arial" w:hAnsi="Arial" w:hint="eastAsia"/>
                <w:noProof/>
              </w:rPr>
              <w:t xml:space="preserve"> </w:t>
            </w:r>
            <w:r w:rsidR="00EF489A">
              <w:rPr>
                <w:rFonts w:ascii="Arial" w:hAnsi="Arial" w:hint="eastAsia"/>
                <w:noProof/>
              </w:rPr>
              <w:t>【安全管理部门与人员】</w:t>
            </w:r>
            <w:r w:rsidR="00EF489A">
              <w:rPr>
                <w:noProof/>
              </w:rPr>
              <w:tab/>
            </w:r>
            <w:r>
              <w:rPr>
                <w:noProof/>
              </w:rPr>
              <w:fldChar w:fldCharType="begin"/>
            </w:r>
            <w:r w:rsidR="00EF489A">
              <w:rPr>
                <w:noProof/>
              </w:rPr>
              <w:instrText xml:space="preserve"> PAGEREF _Toc4057 \h </w:instrText>
            </w:r>
            <w:r>
              <w:rPr>
                <w:noProof/>
              </w:rPr>
            </w:r>
            <w:r>
              <w:rPr>
                <w:noProof/>
              </w:rPr>
              <w:fldChar w:fldCharType="separate"/>
            </w:r>
            <w:r w:rsidR="00AC7AED">
              <w:rPr>
                <w:noProof/>
              </w:rPr>
              <w:t>4</w:t>
            </w:r>
            <w:r>
              <w:rPr>
                <w:noProof/>
              </w:rPr>
              <w:fldChar w:fldCharType="end"/>
            </w:r>
          </w:hyperlink>
        </w:p>
        <w:p w:rsidR="00EF489A" w:rsidRDefault="00EA22A4">
          <w:pPr>
            <w:pStyle w:val="WPSOffice2"/>
            <w:tabs>
              <w:tab w:val="right" w:leader="dot" w:pos="8310"/>
            </w:tabs>
            <w:ind w:left="480"/>
            <w:rPr>
              <w:noProof/>
            </w:rPr>
          </w:pPr>
          <w:hyperlink w:anchor="_Toc16940" w:history="1">
            <w:r w:rsidR="00EF489A">
              <w:rPr>
                <w:rFonts w:ascii="Arial" w:hAnsi="Arial" w:hint="eastAsia"/>
                <w:noProof/>
              </w:rPr>
              <w:t>第十二条【空管运行单位主要负责人职责】</w:t>
            </w:r>
            <w:r w:rsidR="00EF489A">
              <w:rPr>
                <w:noProof/>
              </w:rPr>
              <w:tab/>
            </w:r>
            <w:r>
              <w:rPr>
                <w:noProof/>
              </w:rPr>
              <w:fldChar w:fldCharType="begin"/>
            </w:r>
            <w:r w:rsidR="00EF489A">
              <w:rPr>
                <w:noProof/>
              </w:rPr>
              <w:instrText xml:space="preserve"> PAGEREF _Toc16940 \h </w:instrText>
            </w:r>
            <w:r>
              <w:rPr>
                <w:noProof/>
              </w:rPr>
            </w:r>
            <w:r>
              <w:rPr>
                <w:noProof/>
              </w:rPr>
              <w:fldChar w:fldCharType="separate"/>
            </w:r>
            <w:r w:rsidR="00AC7AED">
              <w:rPr>
                <w:noProof/>
              </w:rPr>
              <w:t>5</w:t>
            </w:r>
            <w:r>
              <w:rPr>
                <w:noProof/>
              </w:rPr>
              <w:fldChar w:fldCharType="end"/>
            </w:r>
          </w:hyperlink>
        </w:p>
        <w:p w:rsidR="00EF489A" w:rsidRDefault="00EA22A4">
          <w:pPr>
            <w:pStyle w:val="WPSOffice2"/>
            <w:tabs>
              <w:tab w:val="right" w:leader="dot" w:pos="8310"/>
            </w:tabs>
            <w:ind w:left="480"/>
            <w:rPr>
              <w:noProof/>
            </w:rPr>
          </w:pPr>
          <w:hyperlink w:anchor="_Toc10934" w:history="1">
            <w:r w:rsidR="00EF489A">
              <w:rPr>
                <w:rFonts w:ascii="Arial" w:hAnsi="Arial" w:hint="eastAsia"/>
                <w:noProof/>
              </w:rPr>
              <w:t>第十三条【专业人员资质要求】</w:t>
            </w:r>
            <w:r w:rsidR="00EF489A">
              <w:rPr>
                <w:noProof/>
              </w:rPr>
              <w:tab/>
            </w:r>
            <w:r>
              <w:rPr>
                <w:noProof/>
              </w:rPr>
              <w:fldChar w:fldCharType="begin"/>
            </w:r>
            <w:r w:rsidR="00EF489A">
              <w:rPr>
                <w:noProof/>
              </w:rPr>
              <w:instrText xml:space="preserve"> PAGEREF _Toc10934 \h </w:instrText>
            </w:r>
            <w:r>
              <w:rPr>
                <w:noProof/>
              </w:rPr>
            </w:r>
            <w:r>
              <w:rPr>
                <w:noProof/>
              </w:rPr>
              <w:fldChar w:fldCharType="separate"/>
            </w:r>
            <w:r w:rsidR="00AC7AED">
              <w:rPr>
                <w:noProof/>
              </w:rPr>
              <w:t>5</w:t>
            </w:r>
            <w:r>
              <w:rPr>
                <w:noProof/>
              </w:rPr>
              <w:fldChar w:fldCharType="end"/>
            </w:r>
          </w:hyperlink>
        </w:p>
        <w:p w:rsidR="00EF489A" w:rsidRDefault="00EA22A4">
          <w:pPr>
            <w:pStyle w:val="WPSOffice2"/>
            <w:tabs>
              <w:tab w:val="right" w:leader="dot" w:pos="8310"/>
            </w:tabs>
            <w:ind w:left="480"/>
            <w:rPr>
              <w:noProof/>
            </w:rPr>
          </w:pPr>
          <w:hyperlink w:anchor="_Toc27642" w:history="1">
            <w:r w:rsidR="00EF489A">
              <w:rPr>
                <w:rFonts w:ascii="Arial" w:hAnsi="Arial" w:hint="eastAsia"/>
                <w:noProof/>
              </w:rPr>
              <w:t>第十四条【从业人员安全义务】</w:t>
            </w:r>
            <w:r w:rsidR="00EF489A">
              <w:rPr>
                <w:noProof/>
              </w:rPr>
              <w:tab/>
            </w:r>
            <w:r>
              <w:rPr>
                <w:noProof/>
              </w:rPr>
              <w:fldChar w:fldCharType="begin"/>
            </w:r>
            <w:r w:rsidR="00EF489A">
              <w:rPr>
                <w:noProof/>
              </w:rPr>
              <w:instrText xml:space="preserve"> PAGEREF _Toc27642 \h </w:instrText>
            </w:r>
            <w:r>
              <w:rPr>
                <w:noProof/>
              </w:rPr>
            </w:r>
            <w:r>
              <w:rPr>
                <w:noProof/>
              </w:rPr>
              <w:fldChar w:fldCharType="separate"/>
            </w:r>
            <w:r w:rsidR="00AC7AED">
              <w:rPr>
                <w:noProof/>
              </w:rPr>
              <w:t>6</w:t>
            </w:r>
            <w:r>
              <w:rPr>
                <w:noProof/>
              </w:rPr>
              <w:fldChar w:fldCharType="end"/>
            </w:r>
          </w:hyperlink>
        </w:p>
        <w:p w:rsidR="00EF489A" w:rsidRDefault="00EA22A4">
          <w:pPr>
            <w:pStyle w:val="WPSOffice2"/>
            <w:tabs>
              <w:tab w:val="right" w:leader="dot" w:pos="8310"/>
            </w:tabs>
            <w:ind w:left="480"/>
            <w:rPr>
              <w:noProof/>
            </w:rPr>
          </w:pPr>
          <w:hyperlink w:anchor="_Toc23043" w:history="1">
            <w:r w:rsidR="00EF489A">
              <w:rPr>
                <w:rFonts w:ascii="Arial" w:hAnsi="Arial" w:hint="eastAsia"/>
                <w:noProof/>
              </w:rPr>
              <w:t>第十五条【第三方服务的安全管理】</w:t>
            </w:r>
            <w:r w:rsidR="00EF489A">
              <w:rPr>
                <w:noProof/>
              </w:rPr>
              <w:tab/>
            </w:r>
            <w:r>
              <w:rPr>
                <w:noProof/>
              </w:rPr>
              <w:fldChar w:fldCharType="begin"/>
            </w:r>
            <w:r w:rsidR="00EF489A">
              <w:rPr>
                <w:noProof/>
              </w:rPr>
              <w:instrText xml:space="preserve"> PAGEREF _Toc23043 \h </w:instrText>
            </w:r>
            <w:r>
              <w:rPr>
                <w:noProof/>
              </w:rPr>
            </w:r>
            <w:r>
              <w:rPr>
                <w:noProof/>
              </w:rPr>
              <w:fldChar w:fldCharType="separate"/>
            </w:r>
            <w:r w:rsidR="00AC7AED">
              <w:rPr>
                <w:noProof/>
              </w:rPr>
              <w:t>6</w:t>
            </w:r>
            <w:r>
              <w:rPr>
                <w:noProof/>
              </w:rPr>
              <w:fldChar w:fldCharType="end"/>
            </w:r>
          </w:hyperlink>
        </w:p>
        <w:p w:rsidR="00EF489A" w:rsidRDefault="00EA22A4">
          <w:pPr>
            <w:pStyle w:val="WPSOffice2"/>
            <w:tabs>
              <w:tab w:val="right" w:leader="dot" w:pos="8310"/>
            </w:tabs>
            <w:ind w:left="480"/>
            <w:rPr>
              <w:noProof/>
            </w:rPr>
          </w:pPr>
          <w:hyperlink w:anchor="_Toc22426" w:history="1">
            <w:r w:rsidR="00EF489A">
              <w:rPr>
                <w:rFonts w:hint="eastAsia"/>
                <w:noProof/>
              </w:rPr>
              <w:t>第十六条【安全生产协作】</w:t>
            </w:r>
            <w:r w:rsidR="00EF489A">
              <w:rPr>
                <w:noProof/>
              </w:rPr>
              <w:tab/>
            </w:r>
            <w:r>
              <w:rPr>
                <w:noProof/>
              </w:rPr>
              <w:fldChar w:fldCharType="begin"/>
            </w:r>
            <w:r w:rsidR="00EF489A">
              <w:rPr>
                <w:noProof/>
              </w:rPr>
              <w:instrText xml:space="preserve"> PAGEREF _Toc22426 \h </w:instrText>
            </w:r>
            <w:r>
              <w:rPr>
                <w:noProof/>
              </w:rPr>
            </w:r>
            <w:r>
              <w:rPr>
                <w:noProof/>
              </w:rPr>
              <w:fldChar w:fldCharType="separate"/>
            </w:r>
            <w:r w:rsidR="00AC7AED">
              <w:rPr>
                <w:noProof/>
              </w:rPr>
              <w:t>6</w:t>
            </w:r>
            <w:r>
              <w:rPr>
                <w:noProof/>
              </w:rPr>
              <w:fldChar w:fldCharType="end"/>
            </w:r>
          </w:hyperlink>
        </w:p>
        <w:p w:rsidR="00EF489A" w:rsidRDefault="00EA22A4">
          <w:pPr>
            <w:pStyle w:val="WPSOffice1"/>
            <w:tabs>
              <w:tab w:val="right" w:pos="3200"/>
              <w:tab w:val="right" w:leader="dot" w:pos="8310"/>
            </w:tabs>
            <w:rPr>
              <w:b/>
              <w:noProof/>
            </w:rPr>
          </w:pPr>
          <w:hyperlink w:anchor="_Toc12342" w:history="1">
            <w:r w:rsidR="00EF489A">
              <w:rPr>
                <w:rFonts w:hint="eastAsia"/>
                <w:b/>
                <w:noProof/>
              </w:rPr>
              <w:t>第三章</w:t>
            </w:r>
            <w:r w:rsidR="00EF489A">
              <w:rPr>
                <w:rFonts w:hint="eastAsia"/>
                <w:b/>
                <w:noProof/>
              </w:rPr>
              <w:t xml:space="preserve">  </w:t>
            </w:r>
            <w:r w:rsidR="00EF489A">
              <w:rPr>
                <w:rFonts w:hint="eastAsia"/>
                <w:b/>
                <w:noProof/>
              </w:rPr>
              <w:t>民航空管安全管理</w:t>
            </w:r>
            <w:r w:rsidR="00EF489A">
              <w:rPr>
                <w:rFonts w:hint="eastAsia"/>
                <w:b/>
                <w:noProof/>
              </w:rPr>
              <w:t>......................</w:t>
            </w:r>
            <w:r w:rsidR="00EF489A">
              <w:rPr>
                <w:b/>
                <w:noProof/>
              </w:rPr>
              <w:t>..</w:t>
            </w:r>
            <w:r w:rsidR="00EF489A">
              <w:rPr>
                <w:rFonts w:hint="eastAsia"/>
                <w:b/>
                <w:noProof/>
              </w:rPr>
              <w:t>....................................................................................</w:t>
            </w:r>
            <w:r>
              <w:rPr>
                <w:b/>
                <w:noProof/>
              </w:rPr>
              <w:fldChar w:fldCharType="begin"/>
            </w:r>
            <w:r w:rsidR="00EF489A">
              <w:rPr>
                <w:b/>
                <w:noProof/>
              </w:rPr>
              <w:instrText xml:space="preserve"> PAGEREF _Toc12342 \h </w:instrText>
            </w:r>
            <w:r>
              <w:rPr>
                <w:b/>
                <w:noProof/>
              </w:rPr>
            </w:r>
            <w:r>
              <w:rPr>
                <w:b/>
                <w:noProof/>
              </w:rPr>
              <w:fldChar w:fldCharType="separate"/>
            </w:r>
            <w:r w:rsidR="00AC7AED">
              <w:rPr>
                <w:b/>
                <w:noProof/>
              </w:rPr>
              <w:t>7</w:t>
            </w:r>
            <w:r>
              <w:rPr>
                <w:b/>
                <w:noProof/>
              </w:rPr>
              <w:fldChar w:fldCharType="end"/>
            </w:r>
          </w:hyperlink>
        </w:p>
        <w:p w:rsidR="00EF489A" w:rsidRDefault="00EA22A4">
          <w:pPr>
            <w:pStyle w:val="WPSOffice2"/>
            <w:tabs>
              <w:tab w:val="right" w:leader="dot" w:pos="8310"/>
            </w:tabs>
            <w:ind w:left="480"/>
            <w:rPr>
              <w:noProof/>
            </w:rPr>
          </w:pPr>
          <w:hyperlink w:anchor="_Toc30955" w:history="1">
            <w:r w:rsidR="00EF489A">
              <w:rPr>
                <w:rFonts w:ascii="Arial" w:hAnsi="Arial" w:hint="eastAsia"/>
                <w:noProof/>
              </w:rPr>
              <w:t>第十七条【安全管理体系】</w:t>
            </w:r>
            <w:r w:rsidR="00EF489A">
              <w:rPr>
                <w:noProof/>
              </w:rPr>
              <w:tab/>
            </w:r>
            <w:r>
              <w:rPr>
                <w:noProof/>
              </w:rPr>
              <w:fldChar w:fldCharType="begin"/>
            </w:r>
            <w:r w:rsidR="00EF489A">
              <w:rPr>
                <w:noProof/>
              </w:rPr>
              <w:instrText xml:space="preserve"> PAGEREF _Toc30955 \h </w:instrText>
            </w:r>
            <w:r>
              <w:rPr>
                <w:noProof/>
              </w:rPr>
            </w:r>
            <w:r>
              <w:rPr>
                <w:noProof/>
              </w:rPr>
              <w:fldChar w:fldCharType="separate"/>
            </w:r>
            <w:r w:rsidR="00AC7AED">
              <w:rPr>
                <w:noProof/>
              </w:rPr>
              <w:t>7</w:t>
            </w:r>
            <w:r>
              <w:rPr>
                <w:noProof/>
              </w:rPr>
              <w:fldChar w:fldCharType="end"/>
            </w:r>
          </w:hyperlink>
        </w:p>
        <w:p w:rsidR="00EF489A" w:rsidRDefault="00EA22A4">
          <w:pPr>
            <w:pStyle w:val="WPSOffice2"/>
            <w:tabs>
              <w:tab w:val="right" w:leader="dot" w:pos="8310"/>
            </w:tabs>
            <w:ind w:left="480"/>
            <w:rPr>
              <w:noProof/>
            </w:rPr>
          </w:pPr>
          <w:hyperlink w:anchor="_Toc4892" w:history="1">
            <w:r w:rsidR="00EF489A">
              <w:rPr>
                <w:rFonts w:ascii="Arial" w:hAnsi="Arial" w:hint="eastAsia"/>
                <w:noProof/>
              </w:rPr>
              <w:t>第十八条【安全形势分析会】</w:t>
            </w:r>
            <w:r w:rsidR="00EF489A">
              <w:rPr>
                <w:noProof/>
              </w:rPr>
              <w:tab/>
            </w:r>
            <w:r>
              <w:rPr>
                <w:noProof/>
              </w:rPr>
              <w:fldChar w:fldCharType="begin"/>
            </w:r>
            <w:r w:rsidR="00EF489A">
              <w:rPr>
                <w:noProof/>
              </w:rPr>
              <w:instrText xml:space="preserve"> PAGEREF _Toc4892 \h </w:instrText>
            </w:r>
            <w:r>
              <w:rPr>
                <w:noProof/>
              </w:rPr>
            </w:r>
            <w:r>
              <w:rPr>
                <w:noProof/>
              </w:rPr>
              <w:fldChar w:fldCharType="separate"/>
            </w:r>
            <w:r w:rsidR="00AC7AED">
              <w:rPr>
                <w:noProof/>
              </w:rPr>
              <w:t>7</w:t>
            </w:r>
            <w:r>
              <w:rPr>
                <w:noProof/>
              </w:rPr>
              <w:fldChar w:fldCharType="end"/>
            </w:r>
          </w:hyperlink>
        </w:p>
        <w:p w:rsidR="00EF489A" w:rsidRDefault="00EA22A4">
          <w:pPr>
            <w:pStyle w:val="WPSOffice2"/>
            <w:tabs>
              <w:tab w:val="right" w:leader="dot" w:pos="8310"/>
            </w:tabs>
            <w:ind w:left="480"/>
            <w:rPr>
              <w:noProof/>
            </w:rPr>
          </w:pPr>
          <w:hyperlink w:anchor="_Toc25541" w:history="1">
            <w:r w:rsidR="00EF489A">
              <w:rPr>
                <w:rFonts w:ascii="Arial" w:hAnsi="Arial" w:hint="eastAsia"/>
                <w:noProof/>
              </w:rPr>
              <w:t>第十九条【安全评估制度】</w:t>
            </w:r>
            <w:r w:rsidR="00EF489A">
              <w:rPr>
                <w:noProof/>
              </w:rPr>
              <w:tab/>
            </w:r>
            <w:r>
              <w:rPr>
                <w:noProof/>
              </w:rPr>
              <w:fldChar w:fldCharType="begin"/>
            </w:r>
            <w:r w:rsidR="00EF489A">
              <w:rPr>
                <w:noProof/>
              </w:rPr>
              <w:instrText xml:space="preserve"> PAGEREF _Toc25541 \h </w:instrText>
            </w:r>
            <w:r>
              <w:rPr>
                <w:noProof/>
              </w:rPr>
            </w:r>
            <w:r>
              <w:rPr>
                <w:noProof/>
              </w:rPr>
              <w:fldChar w:fldCharType="separate"/>
            </w:r>
            <w:r w:rsidR="00AC7AED">
              <w:rPr>
                <w:noProof/>
              </w:rPr>
              <w:t>8</w:t>
            </w:r>
            <w:r>
              <w:rPr>
                <w:noProof/>
              </w:rPr>
              <w:fldChar w:fldCharType="end"/>
            </w:r>
          </w:hyperlink>
        </w:p>
        <w:p w:rsidR="00EF489A" w:rsidRDefault="00EA22A4">
          <w:pPr>
            <w:pStyle w:val="WPSOffice2"/>
            <w:tabs>
              <w:tab w:val="right" w:leader="dot" w:pos="8310"/>
            </w:tabs>
            <w:ind w:left="480"/>
            <w:rPr>
              <w:noProof/>
            </w:rPr>
          </w:pPr>
          <w:hyperlink w:anchor="_Toc24454" w:history="1">
            <w:r w:rsidR="00EF489A">
              <w:rPr>
                <w:rFonts w:ascii="Arial" w:hAnsi="Arial" w:hint="eastAsia"/>
                <w:noProof/>
              </w:rPr>
              <w:t>第二十条【评估情况报备】</w:t>
            </w:r>
            <w:r w:rsidR="00EF489A">
              <w:rPr>
                <w:noProof/>
              </w:rPr>
              <w:tab/>
            </w:r>
            <w:r>
              <w:rPr>
                <w:noProof/>
              </w:rPr>
              <w:fldChar w:fldCharType="begin"/>
            </w:r>
            <w:r w:rsidR="00EF489A">
              <w:rPr>
                <w:noProof/>
              </w:rPr>
              <w:instrText xml:space="preserve"> PAGEREF _Toc24454 \h </w:instrText>
            </w:r>
            <w:r>
              <w:rPr>
                <w:noProof/>
              </w:rPr>
            </w:r>
            <w:r>
              <w:rPr>
                <w:noProof/>
              </w:rPr>
              <w:fldChar w:fldCharType="separate"/>
            </w:r>
            <w:r w:rsidR="00AC7AED">
              <w:rPr>
                <w:noProof/>
              </w:rPr>
              <w:t>9</w:t>
            </w:r>
            <w:r>
              <w:rPr>
                <w:noProof/>
              </w:rPr>
              <w:fldChar w:fldCharType="end"/>
            </w:r>
          </w:hyperlink>
        </w:p>
        <w:p w:rsidR="00EF489A" w:rsidRDefault="00EA22A4">
          <w:pPr>
            <w:pStyle w:val="WPSOffice2"/>
            <w:tabs>
              <w:tab w:val="right" w:leader="dot" w:pos="8310"/>
            </w:tabs>
            <w:ind w:left="480"/>
            <w:rPr>
              <w:noProof/>
            </w:rPr>
          </w:pPr>
          <w:hyperlink w:anchor="_Toc193" w:history="1">
            <w:r w:rsidR="00EF489A">
              <w:rPr>
                <w:rFonts w:ascii="Arial" w:hAnsi="Arial" w:hint="eastAsia"/>
                <w:noProof/>
              </w:rPr>
              <w:t>第二十一条【安全检查管理制度】</w:t>
            </w:r>
            <w:r w:rsidR="00EF489A">
              <w:rPr>
                <w:noProof/>
              </w:rPr>
              <w:tab/>
            </w:r>
            <w:r>
              <w:rPr>
                <w:noProof/>
              </w:rPr>
              <w:fldChar w:fldCharType="begin"/>
            </w:r>
            <w:r w:rsidR="00EF489A">
              <w:rPr>
                <w:noProof/>
              </w:rPr>
              <w:instrText xml:space="preserve"> PAGEREF _Toc193 \h </w:instrText>
            </w:r>
            <w:r>
              <w:rPr>
                <w:noProof/>
              </w:rPr>
            </w:r>
            <w:r>
              <w:rPr>
                <w:noProof/>
              </w:rPr>
              <w:fldChar w:fldCharType="separate"/>
            </w:r>
            <w:r w:rsidR="00AC7AED">
              <w:rPr>
                <w:noProof/>
              </w:rPr>
              <w:t>9</w:t>
            </w:r>
            <w:r>
              <w:rPr>
                <w:noProof/>
              </w:rPr>
              <w:fldChar w:fldCharType="end"/>
            </w:r>
          </w:hyperlink>
        </w:p>
        <w:p w:rsidR="00EF489A" w:rsidRDefault="00EA22A4">
          <w:pPr>
            <w:pStyle w:val="WPSOffice2"/>
            <w:tabs>
              <w:tab w:val="right" w:leader="dot" w:pos="8310"/>
            </w:tabs>
            <w:ind w:left="480"/>
            <w:rPr>
              <w:noProof/>
            </w:rPr>
          </w:pPr>
          <w:hyperlink w:anchor="_Toc1673" w:history="1">
            <w:r w:rsidR="00EF489A">
              <w:rPr>
                <w:rFonts w:ascii="Arial" w:hAnsi="Arial" w:hint="eastAsia"/>
                <w:noProof/>
              </w:rPr>
              <w:t>第二十二条【安全风险管理机制】</w:t>
            </w:r>
            <w:r w:rsidR="00EF489A">
              <w:rPr>
                <w:noProof/>
              </w:rPr>
              <w:tab/>
            </w:r>
            <w:r>
              <w:rPr>
                <w:noProof/>
              </w:rPr>
              <w:fldChar w:fldCharType="begin"/>
            </w:r>
            <w:r w:rsidR="00EF489A">
              <w:rPr>
                <w:noProof/>
              </w:rPr>
              <w:instrText xml:space="preserve"> PAGEREF _Toc1673 \h </w:instrText>
            </w:r>
            <w:r>
              <w:rPr>
                <w:noProof/>
              </w:rPr>
            </w:r>
            <w:r>
              <w:rPr>
                <w:noProof/>
              </w:rPr>
              <w:fldChar w:fldCharType="separate"/>
            </w:r>
            <w:r w:rsidR="00AC7AED">
              <w:rPr>
                <w:noProof/>
              </w:rPr>
              <w:t>9</w:t>
            </w:r>
            <w:r>
              <w:rPr>
                <w:noProof/>
              </w:rPr>
              <w:fldChar w:fldCharType="end"/>
            </w:r>
          </w:hyperlink>
        </w:p>
        <w:p w:rsidR="00EF489A" w:rsidRDefault="00EA22A4">
          <w:pPr>
            <w:pStyle w:val="WPSOffice2"/>
            <w:tabs>
              <w:tab w:val="right" w:leader="dot" w:pos="8310"/>
            </w:tabs>
            <w:ind w:left="480"/>
            <w:rPr>
              <w:noProof/>
            </w:rPr>
          </w:pPr>
          <w:hyperlink w:anchor="_Toc1014" w:history="1">
            <w:r w:rsidR="00EF489A">
              <w:rPr>
                <w:rFonts w:ascii="Arial" w:hAnsi="Arial" w:hint="eastAsia"/>
                <w:noProof/>
              </w:rPr>
              <w:t>第二十三条【空管运行安全指标】</w:t>
            </w:r>
            <w:r w:rsidR="00EF489A">
              <w:rPr>
                <w:noProof/>
              </w:rPr>
              <w:tab/>
            </w:r>
            <w:r>
              <w:rPr>
                <w:noProof/>
              </w:rPr>
              <w:fldChar w:fldCharType="begin"/>
            </w:r>
            <w:r w:rsidR="00EF489A">
              <w:rPr>
                <w:noProof/>
              </w:rPr>
              <w:instrText xml:space="preserve"> PAGEREF _Toc1014 \h </w:instrText>
            </w:r>
            <w:r>
              <w:rPr>
                <w:noProof/>
              </w:rPr>
            </w:r>
            <w:r>
              <w:rPr>
                <w:noProof/>
              </w:rPr>
              <w:fldChar w:fldCharType="separate"/>
            </w:r>
            <w:r w:rsidR="00AC7AED">
              <w:rPr>
                <w:noProof/>
              </w:rPr>
              <w:t>10</w:t>
            </w:r>
            <w:r>
              <w:rPr>
                <w:noProof/>
              </w:rPr>
              <w:fldChar w:fldCharType="end"/>
            </w:r>
          </w:hyperlink>
        </w:p>
        <w:p w:rsidR="00EF489A" w:rsidRDefault="00EA22A4">
          <w:pPr>
            <w:pStyle w:val="WPSOffice2"/>
            <w:tabs>
              <w:tab w:val="right" w:leader="dot" w:pos="8310"/>
            </w:tabs>
            <w:ind w:left="480"/>
            <w:rPr>
              <w:noProof/>
            </w:rPr>
          </w:pPr>
          <w:hyperlink w:anchor="_Toc15824" w:history="1">
            <w:r w:rsidR="00EF489A">
              <w:rPr>
                <w:rFonts w:ascii="Arial" w:hAnsi="Arial" w:hint="eastAsia"/>
                <w:noProof/>
              </w:rPr>
              <w:t>第二十四条【双重预防机制、安全风险分级管控和安全隐患排查治理制度】</w:t>
            </w:r>
            <w:r w:rsidR="00EF489A">
              <w:rPr>
                <w:noProof/>
              </w:rPr>
              <w:tab/>
            </w:r>
            <w:r>
              <w:rPr>
                <w:noProof/>
              </w:rPr>
              <w:fldChar w:fldCharType="begin"/>
            </w:r>
            <w:r w:rsidR="00EF489A">
              <w:rPr>
                <w:noProof/>
              </w:rPr>
              <w:instrText xml:space="preserve"> PAGEREF _Toc15824 \h </w:instrText>
            </w:r>
            <w:r>
              <w:rPr>
                <w:noProof/>
              </w:rPr>
            </w:r>
            <w:r>
              <w:rPr>
                <w:noProof/>
              </w:rPr>
              <w:fldChar w:fldCharType="separate"/>
            </w:r>
            <w:r w:rsidR="00AC7AED">
              <w:rPr>
                <w:noProof/>
              </w:rPr>
              <w:t>11</w:t>
            </w:r>
            <w:r>
              <w:rPr>
                <w:noProof/>
              </w:rPr>
              <w:fldChar w:fldCharType="end"/>
            </w:r>
          </w:hyperlink>
        </w:p>
        <w:p w:rsidR="00EF489A" w:rsidRDefault="00EA22A4">
          <w:pPr>
            <w:pStyle w:val="WPSOffice2"/>
            <w:tabs>
              <w:tab w:val="right" w:leader="dot" w:pos="8310"/>
            </w:tabs>
            <w:ind w:left="480"/>
            <w:rPr>
              <w:noProof/>
            </w:rPr>
          </w:pPr>
          <w:hyperlink w:anchor="_Toc7824" w:history="1">
            <w:r w:rsidR="00EF489A">
              <w:rPr>
                <w:rFonts w:ascii="Arial" w:hAnsi="Arial" w:hint="eastAsia"/>
                <w:noProof/>
              </w:rPr>
              <w:t>第二十五条【</w:t>
            </w:r>
            <w:r w:rsidR="00AC7AED">
              <w:rPr>
                <w:rFonts w:ascii="Arial" w:hAnsi="Arial" w:hint="eastAsia"/>
                <w:noProof/>
              </w:rPr>
              <w:t>积极</w:t>
            </w:r>
            <w:r w:rsidR="00AC7AED">
              <w:rPr>
                <w:rFonts w:ascii="Arial" w:hAnsi="Arial"/>
                <w:noProof/>
              </w:rPr>
              <w:t>的安全文化</w:t>
            </w:r>
            <w:r w:rsidR="00EF489A">
              <w:rPr>
                <w:rFonts w:ascii="Arial" w:hAnsi="Arial" w:hint="eastAsia"/>
                <w:noProof/>
              </w:rPr>
              <w:t>】</w:t>
            </w:r>
            <w:r w:rsidR="00EF489A">
              <w:rPr>
                <w:noProof/>
              </w:rPr>
              <w:tab/>
            </w:r>
            <w:r>
              <w:rPr>
                <w:noProof/>
              </w:rPr>
              <w:fldChar w:fldCharType="begin"/>
            </w:r>
            <w:r w:rsidR="00EF489A">
              <w:rPr>
                <w:noProof/>
              </w:rPr>
              <w:instrText xml:space="preserve"> PAGEREF _Toc7824 \h </w:instrText>
            </w:r>
            <w:r>
              <w:rPr>
                <w:noProof/>
              </w:rPr>
            </w:r>
            <w:r>
              <w:rPr>
                <w:noProof/>
              </w:rPr>
              <w:fldChar w:fldCharType="separate"/>
            </w:r>
            <w:r w:rsidR="00AC7AED">
              <w:rPr>
                <w:noProof/>
              </w:rPr>
              <w:t>11</w:t>
            </w:r>
            <w:r>
              <w:rPr>
                <w:noProof/>
              </w:rPr>
              <w:fldChar w:fldCharType="end"/>
            </w:r>
          </w:hyperlink>
        </w:p>
        <w:p w:rsidR="00EF489A" w:rsidRDefault="00EA22A4">
          <w:pPr>
            <w:pStyle w:val="WPSOffice2"/>
            <w:tabs>
              <w:tab w:val="right" w:leader="dot" w:pos="8310"/>
            </w:tabs>
            <w:ind w:left="480"/>
            <w:rPr>
              <w:noProof/>
            </w:rPr>
          </w:pPr>
          <w:hyperlink w:anchor="_Toc9053" w:history="1">
            <w:r w:rsidR="00EF489A">
              <w:rPr>
                <w:rFonts w:ascii="Arial" w:hAnsi="Arial" w:hint="eastAsia"/>
                <w:noProof/>
              </w:rPr>
              <w:t>第二十六条【安全建议与反馈机制】</w:t>
            </w:r>
            <w:r w:rsidR="00EF489A">
              <w:rPr>
                <w:noProof/>
              </w:rPr>
              <w:tab/>
            </w:r>
            <w:r>
              <w:rPr>
                <w:noProof/>
              </w:rPr>
              <w:fldChar w:fldCharType="begin"/>
            </w:r>
            <w:r w:rsidR="00EF489A">
              <w:rPr>
                <w:noProof/>
              </w:rPr>
              <w:instrText xml:space="preserve"> PAGEREF _Toc9053 \h </w:instrText>
            </w:r>
            <w:r>
              <w:rPr>
                <w:noProof/>
              </w:rPr>
            </w:r>
            <w:r>
              <w:rPr>
                <w:noProof/>
              </w:rPr>
              <w:fldChar w:fldCharType="separate"/>
            </w:r>
            <w:r w:rsidR="00AC7AED">
              <w:rPr>
                <w:noProof/>
              </w:rPr>
              <w:t>12</w:t>
            </w:r>
            <w:r>
              <w:rPr>
                <w:noProof/>
              </w:rPr>
              <w:fldChar w:fldCharType="end"/>
            </w:r>
          </w:hyperlink>
        </w:p>
        <w:p w:rsidR="00EF489A" w:rsidRDefault="00EA22A4">
          <w:pPr>
            <w:pStyle w:val="WPSOffice1"/>
            <w:tabs>
              <w:tab w:val="right" w:pos="3200"/>
              <w:tab w:val="right" w:leader="dot" w:pos="8310"/>
            </w:tabs>
            <w:rPr>
              <w:b/>
              <w:noProof/>
            </w:rPr>
          </w:pPr>
          <w:hyperlink w:anchor="_Toc27135" w:history="1">
            <w:r w:rsidR="00EF489A">
              <w:rPr>
                <w:rFonts w:hint="eastAsia"/>
                <w:b/>
                <w:noProof/>
              </w:rPr>
              <w:t>第四章</w:t>
            </w:r>
            <w:r w:rsidR="00EF489A">
              <w:rPr>
                <w:b/>
                <w:noProof/>
              </w:rPr>
              <w:tab/>
            </w:r>
            <w:r w:rsidR="00EF489A">
              <w:rPr>
                <w:rFonts w:hint="eastAsia"/>
                <w:b/>
                <w:noProof/>
              </w:rPr>
              <w:t xml:space="preserve">  </w:t>
            </w:r>
            <w:r w:rsidR="00EF489A">
              <w:rPr>
                <w:rFonts w:hint="eastAsia"/>
                <w:b/>
                <w:noProof/>
              </w:rPr>
              <w:t>民航空管不安全事件的报告、调查和处理</w:t>
            </w:r>
            <w:r w:rsidR="00EF489A">
              <w:rPr>
                <w:b/>
                <w:noProof/>
              </w:rPr>
              <w:tab/>
            </w:r>
            <w:r>
              <w:rPr>
                <w:b/>
                <w:noProof/>
              </w:rPr>
              <w:fldChar w:fldCharType="begin"/>
            </w:r>
            <w:r w:rsidR="00EF489A">
              <w:rPr>
                <w:b/>
                <w:noProof/>
              </w:rPr>
              <w:instrText xml:space="preserve"> PAGEREF _Toc27135 \h </w:instrText>
            </w:r>
            <w:r>
              <w:rPr>
                <w:b/>
                <w:noProof/>
              </w:rPr>
            </w:r>
            <w:r>
              <w:rPr>
                <w:b/>
                <w:noProof/>
              </w:rPr>
              <w:fldChar w:fldCharType="separate"/>
            </w:r>
            <w:r w:rsidR="00AC7AED">
              <w:rPr>
                <w:b/>
                <w:noProof/>
              </w:rPr>
              <w:t>12</w:t>
            </w:r>
            <w:r>
              <w:rPr>
                <w:b/>
                <w:noProof/>
              </w:rPr>
              <w:fldChar w:fldCharType="end"/>
            </w:r>
          </w:hyperlink>
        </w:p>
        <w:p w:rsidR="00EF489A" w:rsidRDefault="00EA22A4">
          <w:pPr>
            <w:pStyle w:val="WPSOffice2"/>
            <w:tabs>
              <w:tab w:val="right" w:leader="dot" w:pos="8310"/>
            </w:tabs>
            <w:ind w:left="480"/>
            <w:rPr>
              <w:noProof/>
            </w:rPr>
          </w:pPr>
          <w:hyperlink w:anchor="_Toc30827" w:history="1">
            <w:r w:rsidR="00EF489A">
              <w:rPr>
                <w:rFonts w:ascii="Arial" w:hAnsi="Arial" w:hint="eastAsia"/>
                <w:noProof/>
              </w:rPr>
              <w:t>第二十七条【不安全事件及时报告】</w:t>
            </w:r>
            <w:r w:rsidR="00EF489A">
              <w:rPr>
                <w:noProof/>
              </w:rPr>
              <w:tab/>
            </w:r>
            <w:r>
              <w:rPr>
                <w:noProof/>
              </w:rPr>
              <w:fldChar w:fldCharType="begin"/>
            </w:r>
            <w:r w:rsidR="00EF489A">
              <w:rPr>
                <w:noProof/>
              </w:rPr>
              <w:instrText xml:space="preserve"> PAGEREF _Toc30827 \h </w:instrText>
            </w:r>
            <w:r>
              <w:rPr>
                <w:noProof/>
              </w:rPr>
            </w:r>
            <w:r>
              <w:rPr>
                <w:noProof/>
              </w:rPr>
              <w:fldChar w:fldCharType="separate"/>
            </w:r>
            <w:r w:rsidR="00AC7AED">
              <w:rPr>
                <w:noProof/>
              </w:rPr>
              <w:t>12</w:t>
            </w:r>
            <w:r>
              <w:rPr>
                <w:noProof/>
              </w:rPr>
              <w:fldChar w:fldCharType="end"/>
            </w:r>
          </w:hyperlink>
        </w:p>
        <w:p w:rsidR="00EF489A" w:rsidRDefault="00EA22A4">
          <w:pPr>
            <w:pStyle w:val="WPSOffice2"/>
            <w:tabs>
              <w:tab w:val="right" w:leader="dot" w:pos="8310"/>
            </w:tabs>
            <w:ind w:left="480"/>
            <w:rPr>
              <w:noProof/>
            </w:rPr>
          </w:pPr>
          <w:hyperlink w:anchor="_Toc16861" w:history="1">
            <w:r w:rsidR="00EF489A">
              <w:rPr>
                <w:rFonts w:ascii="Arial" w:hAnsi="Arial" w:hint="eastAsia"/>
                <w:noProof/>
              </w:rPr>
              <w:t>第二十八条【不安全事件报告程序】</w:t>
            </w:r>
            <w:r w:rsidR="00EF489A">
              <w:rPr>
                <w:noProof/>
              </w:rPr>
              <w:tab/>
            </w:r>
            <w:r>
              <w:rPr>
                <w:noProof/>
              </w:rPr>
              <w:fldChar w:fldCharType="begin"/>
            </w:r>
            <w:r w:rsidR="00EF489A">
              <w:rPr>
                <w:noProof/>
              </w:rPr>
              <w:instrText xml:space="preserve"> PAGEREF _Toc16861 \h </w:instrText>
            </w:r>
            <w:r>
              <w:rPr>
                <w:noProof/>
              </w:rPr>
            </w:r>
            <w:r>
              <w:rPr>
                <w:noProof/>
              </w:rPr>
              <w:fldChar w:fldCharType="separate"/>
            </w:r>
            <w:r w:rsidR="00AC7AED">
              <w:rPr>
                <w:noProof/>
              </w:rPr>
              <w:t>12</w:t>
            </w:r>
            <w:r>
              <w:rPr>
                <w:noProof/>
              </w:rPr>
              <w:fldChar w:fldCharType="end"/>
            </w:r>
          </w:hyperlink>
        </w:p>
        <w:p w:rsidR="00EF489A" w:rsidRDefault="00EA22A4">
          <w:pPr>
            <w:pStyle w:val="WPSOffice2"/>
            <w:tabs>
              <w:tab w:val="right" w:leader="dot" w:pos="8310"/>
            </w:tabs>
            <w:ind w:left="480"/>
            <w:rPr>
              <w:noProof/>
            </w:rPr>
          </w:pPr>
          <w:hyperlink w:anchor="_Toc29781" w:history="1">
            <w:r w:rsidR="00EF489A">
              <w:rPr>
                <w:rFonts w:ascii="Arial" w:hAnsi="Arial" w:hint="eastAsia"/>
                <w:noProof/>
              </w:rPr>
              <w:t>第二十九条【不安全事件调查】</w:t>
            </w:r>
            <w:r w:rsidR="00EF489A">
              <w:rPr>
                <w:noProof/>
              </w:rPr>
              <w:tab/>
            </w:r>
            <w:r>
              <w:rPr>
                <w:noProof/>
              </w:rPr>
              <w:fldChar w:fldCharType="begin"/>
            </w:r>
            <w:r w:rsidR="00EF489A">
              <w:rPr>
                <w:noProof/>
              </w:rPr>
              <w:instrText xml:space="preserve"> PAGEREF _Toc29781 \h </w:instrText>
            </w:r>
            <w:r>
              <w:rPr>
                <w:noProof/>
              </w:rPr>
            </w:r>
            <w:r>
              <w:rPr>
                <w:noProof/>
              </w:rPr>
              <w:fldChar w:fldCharType="separate"/>
            </w:r>
            <w:r w:rsidR="00AC7AED">
              <w:rPr>
                <w:noProof/>
              </w:rPr>
              <w:t>12</w:t>
            </w:r>
            <w:r>
              <w:rPr>
                <w:noProof/>
              </w:rPr>
              <w:fldChar w:fldCharType="end"/>
            </w:r>
          </w:hyperlink>
        </w:p>
        <w:p w:rsidR="00EF489A" w:rsidRDefault="00EA22A4">
          <w:pPr>
            <w:pStyle w:val="WPSOffice2"/>
            <w:tabs>
              <w:tab w:val="right" w:leader="dot" w:pos="8310"/>
            </w:tabs>
            <w:ind w:left="480"/>
            <w:rPr>
              <w:noProof/>
            </w:rPr>
          </w:pPr>
          <w:hyperlink w:anchor="_Toc10678" w:history="1">
            <w:r w:rsidR="00EF489A">
              <w:rPr>
                <w:rFonts w:ascii="Arial" w:hAnsi="Arial" w:hint="eastAsia"/>
                <w:noProof/>
              </w:rPr>
              <w:t>第三十条【空管运行单位的配合和报告义务】</w:t>
            </w:r>
            <w:r w:rsidR="00EF489A">
              <w:rPr>
                <w:noProof/>
              </w:rPr>
              <w:tab/>
            </w:r>
            <w:r>
              <w:rPr>
                <w:noProof/>
              </w:rPr>
              <w:fldChar w:fldCharType="begin"/>
            </w:r>
            <w:r w:rsidR="00EF489A">
              <w:rPr>
                <w:noProof/>
              </w:rPr>
              <w:instrText xml:space="preserve"> PAGEREF _Toc10678 \h </w:instrText>
            </w:r>
            <w:r>
              <w:rPr>
                <w:noProof/>
              </w:rPr>
            </w:r>
            <w:r>
              <w:rPr>
                <w:noProof/>
              </w:rPr>
              <w:fldChar w:fldCharType="separate"/>
            </w:r>
            <w:r w:rsidR="00AC7AED">
              <w:rPr>
                <w:noProof/>
              </w:rPr>
              <w:t>12</w:t>
            </w:r>
            <w:r>
              <w:rPr>
                <w:noProof/>
              </w:rPr>
              <w:fldChar w:fldCharType="end"/>
            </w:r>
          </w:hyperlink>
        </w:p>
        <w:p w:rsidR="00EF489A" w:rsidRDefault="00EA22A4">
          <w:pPr>
            <w:pStyle w:val="WPSOffice2"/>
            <w:tabs>
              <w:tab w:val="right" w:leader="dot" w:pos="8310"/>
            </w:tabs>
            <w:ind w:left="480"/>
            <w:rPr>
              <w:noProof/>
            </w:rPr>
          </w:pPr>
          <w:hyperlink w:anchor="_Toc30629" w:history="1">
            <w:r w:rsidR="00EF489A">
              <w:rPr>
                <w:rFonts w:ascii="Arial" w:hAnsi="Arial" w:hint="eastAsia"/>
                <w:noProof/>
              </w:rPr>
              <w:t>第三十一条【不安全事件发布管理】</w:t>
            </w:r>
            <w:r w:rsidR="00EF489A">
              <w:rPr>
                <w:noProof/>
              </w:rPr>
              <w:tab/>
            </w:r>
            <w:r>
              <w:rPr>
                <w:noProof/>
              </w:rPr>
              <w:fldChar w:fldCharType="begin"/>
            </w:r>
            <w:r w:rsidR="00EF489A">
              <w:rPr>
                <w:noProof/>
              </w:rPr>
              <w:instrText xml:space="preserve"> PAGEREF _Toc30629 \h </w:instrText>
            </w:r>
            <w:r>
              <w:rPr>
                <w:noProof/>
              </w:rPr>
            </w:r>
            <w:r>
              <w:rPr>
                <w:noProof/>
              </w:rPr>
              <w:fldChar w:fldCharType="separate"/>
            </w:r>
            <w:r w:rsidR="00AC7AED">
              <w:rPr>
                <w:noProof/>
              </w:rPr>
              <w:t>13</w:t>
            </w:r>
            <w:r>
              <w:rPr>
                <w:noProof/>
              </w:rPr>
              <w:fldChar w:fldCharType="end"/>
            </w:r>
          </w:hyperlink>
        </w:p>
        <w:p w:rsidR="00EF489A" w:rsidRDefault="00EA22A4">
          <w:pPr>
            <w:pStyle w:val="WPSOffice1"/>
            <w:tabs>
              <w:tab w:val="right" w:pos="3200"/>
              <w:tab w:val="right" w:leader="dot" w:pos="8310"/>
            </w:tabs>
            <w:rPr>
              <w:b/>
              <w:noProof/>
            </w:rPr>
          </w:pPr>
          <w:hyperlink w:anchor="_Toc1621" w:history="1">
            <w:r w:rsidR="00EF489A">
              <w:rPr>
                <w:rFonts w:hint="eastAsia"/>
                <w:b/>
                <w:noProof/>
              </w:rPr>
              <w:t>第五章</w:t>
            </w:r>
            <w:r w:rsidR="00EF489A">
              <w:rPr>
                <w:rFonts w:hint="eastAsia"/>
                <w:b/>
                <w:noProof/>
              </w:rPr>
              <w:t xml:space="preserve">  </w:t>
            </w:r>
            <w:r w:rsidR="00EF489A">
              <w:rPr>
                <w:rFonts w:hint="eastAsia"/>
                <w:b/>
                <w:noProof/>
              </w:rPr>
              <w:t>安全教育和培训</w:t>
            </w:r>
            <w:r w:rsidR="00EF489A">
              <w:rPr>
                <w:rFonts w:hint="eastAsia"/>
                <w:b/>
                <w:noProof/>
              </w:rPr>
              <w:t>..............................................................................................................</w:t>
            </w:r>
            <w:r>
              <w:rPr>
                <w:b/>
                <w:noProof/>
              </w:rPr>
              <w:fldChar w:fldCharType="begin"/>
            </w:r>
            <w:r w:rsidR="00EF489A">
              <w:rPr>
                <w:b/>
                <w:noProof/>
              </w:rPr>
              <w:instrText xml:space="preserve"> PAGEREF _Toc1621 \h </w:instrText>
            </w:r>
            <w:r>
              <w:rPr>
                <w:b/>
                <w:noProof/>
              </w:rPr>
            </w:r>
            <w:r>
              <w:rPr>
                <w:b/>
                <w:noProof/>
              </w:rPr>
              <w:fldChar w:fldCharType="separate"/>
            </w:r>
            <w:r w:rsidR="00AC7AED">
              <w:rPr>
                <w:b/>
                <w:noProof/>
              </w:rPr>
              <w:t>13</w:t>
            </w:r>
            <w:r>
              <w:rPr>
                <w:b/>
                <w:noProof/>
              </w:rPr>
              <w:fldChar w:fldCharType="end"/>
            </w:r>
          </w:hyperlink>
        </w:p>
        <w:p w:rsidR="00EF489A" w:rsidRDefault="00EA22A4">
          <w:pPr>
            <w:pStyle w:val="WPSOffice2"/>
            <w:tabs>
              <w:tab w:val="right" w:leader="dot" w:pos="8310"/>
            </w:tabs>
            <w:ind w:left="480"/>
            <w:rPr>
              <w:noProof/>
            </w:rPr>
          </w:pPr>
          <w:hyperlink w:anchor="_Toc26814" w:history="1">
            <w:r w:rsidR="00EF489A">
              <w:rPr>
                <w:rFonts w:hint="eastAsia"/>
                <w:noProof/>
              </w:rPr>
              <w:t>第三十二条【安全生产培训】</w:t>
            </w:r>
            <w:r w:rsidR="00EF489A">
              <w:rPr>
                <w:noProof/>
              </w:rPr>
              <w:tab/>
            </w:r>
            <w:r>
              <w:rPr>
                <w:noProof/>
              </w:rPr>
              <w:fldChar w:fldCharType="begin"/>
            </w:r>
            <w:r w:rsidR="00EF489A">
              <w:rPr>
                <w:noProof/>
              </w:rPr>
              <w:instrText xml:space="preserve"> PAGEREF _Toc26814 \h </w:instrText>
            </w:r>
            <w:r>
              <w:rPr>
                <w:noProof/>
              </w:rPr>
            </w:r>
            <w:r>
              <w:rPr>
                <w:noProof/>
              </w:rPr>
              <w:fldChar w:fldCharType="separate"/>
            </w:r>
            <w:r w:rsidR="00AC7AED">
              <w:rPr>
                <w:noProof/>
              </w:rPr>
              <w:t>13</w:t>
            </w:r>
            <w:r>
              <w:rPr>
                <w:noProof/>
              </w:rPr>
              <w:fldChar w:fldCharType="end"/>
            </w:r>
          </w:hyperlink>
        </w:p>
        <w:p w:rsidR="00EF489A" w:rsidRDefault="00EA22A4">
          <w:pPr>
            <w:pStyle w:val="WPSOffice2"/>
            <w:tabs>
              <w:tab w:val="right" w:leader="dot" w:pos="8310"/>
            </w:tabs>
            <w:ind w:left="480"/>
            <w:rPr>
              <w:noProof/>
            </w:rPr>
          </w:pPr>
          <w:hyperlink w:anchor="_Toc28234" w:history="1">
            <w:r w:rsidR="00EF489A">
              <w:rPr>
                <w:rFonts w:ascii="Arial" w:hAnsi="Arial" w:hint="eastAsia"/>
                <w:noProof/>
              </w:rPr>
              <w:t>第三十三条【安全教育和培训计划】</w:t>
            </w:r>
            <w:r w:rsidR="00EF489A">
              <w:rPr>
                <w:noProof/>
              </w:rPr>
              <w:tab/>
            </w:r>
            <w:r>
              <w:rPr>
                <w:noProof/>
              </w:rPr>
              <w:fldChar w:fldCharType="begin"/>
            </w:r>
            <w:r w:rsidR="00EF489A">
              <w:rPr>
                <w:noProof/>
              </w:rPr>
              <w:instrText xml:space="preserve"> PAGEREF _Toc28234 \h </w:instrText>
            </w:r>
            <w:r>
              <w:rPr>
                <w:noProof/>
              </w:rPr>
            </w:r>
            <w:r>
              <w:rPr>
                <w:noProof/>
              </w:rPr>
              <w:fldChar w:fldCharType="separate"/>
            </w:r>
            <w:r w:rsidR="00AC7AED">
              <w:rPr>
                <w:noProof/>
              </w:rPr>
              <w:t>13</w:t>
            </w:r>
            <w:r>
              <w:rPr>
                <w:noProof/>
              </w:rPr>
              <w:fldChar w:fldCharType="end"/>
            </w:r>
          </w:hyperlink>
        </w:p>
        <w:p w:rsidR="00EF489A" w:rsidRDefault="00EA22A4">
          <w:pPr>
            <w:pStyle w:val="WPSOffice2"/>
            <w:tabs>
              <w:tab w:val="right" w:leader="dot" w:pos="8310"/>
            </w:tabs>
            <w:ind w:left="480"/>
            <w:rPr>
              <w:noProof/>
            </w:rPr>
          </w:pPr>
          <w:hyperlink w:anchor="_Toc3776" w:history="1">
            <w:r w:rsidR="00EF489A">
              <w:rPr>
                <w:rFonts w:ascii="Arial" w:hAnsi="Arial" w:hint="eastAsia"/>
                <w:noProof/>
              </w:rPr>
              <w:t>第三十四条【安全培训保障】</w:t>
            </w:r>
            <w:r w:rsidR="00EF489A">
              <w:rPr>
                <w:noProof/>
              </w:rPr>
              <w:tab/>
            </w:r>
            <w:r>
              <w:rPr>
                <w:noProof/>
              </w:rPr>
              <w:fldChar w:fldCharType="begin"/>
            </w:r>
            <w:r w:rsidR="00EF489A">
              <w:rPr>
                <w:noProof/>
              </w:rPr>
              <w:instrText xml:space="preserve"> PAGEREF _Toc3776 \h </w:instrText>
            </w:r>
            <w:r>
              <w:rPr>
                <w:noProof/>
              </w:rPr>
            </w:r>
            <w:r>
              <w:rPr>
                <w:noProof/>
              </w:rPr>
              <w:fldChar w:fldCharType="separate"/>
            </w:r>
            <w:r w:rsidR="00AC7AED">
              <w:rPr>
                <w:noProof/>
              </w:rPr>
              <w:t>13</w:t>
            </w:r>
            <w:r>
              <w:rPr>
                <w:noProof/>
              </w:rPr>
              <w:fldChar w:fldCharType="end"/>
            </w:r>
          </w:hyperlink>
        </w:p>
        <w:p w:rsidR="00EF489A" w:rsidRDefault="00EA22A4">
          <w:pPr>
            <w:pStyle w:val="WPSOffice2"/>
            <w:tabs>
              <w:tab w:val="right" w:leader="dot" w:pos="8310"/>
            </w:tabs>
            <w:ind w:left="480"/>
            <w:rPr>
              <w:noProof/>
            </w:rPr>
          </w:pPr>
          <w:hyperlink w:anchor="_Toc13247" w:history="1">
            <w:r w:rsidR="00EF489A">
              <w:rPr>
                <w:rFonts w:ascii="Arial" w:hAnsi="Arial" w:hint="eastAsia"/>
                <w:noProof/>
              </w:rPr>
              <w:t>第三十五条【上岗作业要求】</w:t>
            </w:r>
            <w:r w:rsidR="00EF489A">
              <w:rPr>
                <w:noProof/>
              </w:rPr>
              <w:tab/>
            </w:r>
            <w:r>
              <w:rPr>
                <w:noProof/>
              </w:rPr>
              <w:fldChar w:fldCharType="begin"/>
            </w:r>
            <w:r w:rsidR="00EF489A">
              <w:rPr>
                <w:noProof/>
              </w:rPr>
              <w:instrText xml:space="preserve"> PAGEREF _Toc13247 \h </w:instrText>
            </w:r>
            <w:r>
              <w:rPr>
                <w:noProof/>
              </w:rPr>
            </w:r>
            <w:r>
              <w:rPr>
                <w:noProof/>
              </w:rPr>
              <w:fldChar w:fldCharType="separate"/>
            </w:r>
            <w:r w:rsidR="00AC7AED">
              <w:rPr>
                <w:noProof/>
              </w:rPr>
              <w:t>14</w:t>
            </w:r>
            <w:r>
              <w:rPr>
                <w:noProof/>
              </w:rPr>
              <w:fldChar w:fldCharType="end"/>
            </w:r>
          </w:hyperlink>
        </w:p>
        <w:p w:rsidR="00EF489A" w:rsidRDefault="00EA22A4">
          <w:pPr>
            <w:pStyle w:val="WPSOffice2"/>
            <w:tabs>
              <w:tab w:val="right" w:leader="dot" w:pos="8310"/>
            </w:tabs>
            <w:ind w:left="480"/>
            <w:rPr>
              <w:noProof/>
            </w:rPr>
          </w:pPr>
          <w:hyperlink w:anchor="_Toc9362" w:history="1">
            <w:r w:rsidR="00EF489A">
              <w:rPr>
                <w:rFonts w:ascii="Arial" w:hAnsi="Arial" w:hint="eastAsia"/>
                <w:noProof/>
              </w:rPr>
              <w:t>第三十六条【安全培训类别】</w:t>
            </w:r>
            <w:r w:rsidR="00EF489A">
              <w:rPr>
                <w:noProof/>
              </w:rPr>
              <w:tab/>
            </w:r>
            <w:r>
              <w:rPr>
                <w:noProof/>
              </w:rPr>
              <w:fldChar w:fldCharType="begin"/>
            </w:r>
            <w:r w:rsidR="00EF489A">
              <w:rPr>
                <w:noProof/>
              </w:rPr>
              <w:instrText xml:space="preserve"> PAGEREF _Toc9362 \h </w:instrText>
            </w:r>
            <w:r>
              <w:rPr>
                <w:noProof/>
              </w:rPr>
            </w:r>
            <w:r>
              <w:rPr>
                <w:noProof/>
              </w:rPr>
              <w:fldChar w:fldCharType="separate"/>
            </w:r>
            <w:r w:rsidR="00AC7AED">
              <w:rPr>
                <w:noProof/>
              </w:rPr>
              <w:t>14</w:t>
            </w:r>
            <w:r>
              <w:rPr>
                <w:noProof/>
              </w:rPr>
              <w:fldChar w:fldCharType="end"/>
            </w:r>
          </w:hyperlink>
        </w:p>
        <w:p w:rsidR="00EF489A" w:rsidRDefault="00EA22A4">
          <w:pPr>
            <w:pStyle w:val="WPSOffice2"/>
            <w:tabs>
              <w:tab w:val="right" w:leader="dot" w:pos="8310"/>
            </w:tabs>
            <w:ind w:left="480"/>
            <w:rPr>
              <w:noProof/>
            </w:rPr>
          </w:pPr>
          <w:hyperlink w:anchor="_Toc6615" w:history="1">
            <w:r w:rsidR="00EF489A">
              <w:rPr>
                <w:rFonts w:ascii="Arial" w:hAnsi="Arial" w:hint="eastAsia"/>
                <w:noProof/>
              </w:rPr>
              <w:t>第三十七条【岗前培训内容】</w:t>
            </w:r>
            <w:r w:rsidR="00EF489A">
              <w:rPr>
                <w:noProof/>
              </w:rPr>
              <w:tab/>
            </w:r>
            <w:r>
              <w:rPr>
                <w:noProof/>
              </w:rPr>
              <w:fldChar w:fldCharType="begin"/>
            </w:r>
            <w:r w:rsidR="00EF489A">
              <w:rPr>
                <w:noProof/>
              </w:rPr>
              <w:instrText xml:space="preserve"> PAGEREF _Toc6615 \h </w:instrText>
            </w:r>
            <w:r>
              <w:rPr>
                <w:noProof/>
              </w:rPr>
            </w:r>
            <w:r>
              <w:rPr>
                <w:noProof/>
              </w:rPr>
              <w:fldChar w:fldCharType="separate"/>
            </w:r>
            <w:r w:rsidR="00AC7AED">
              <w:rPr>
                <w:noProof/>
              </w:rPr>
              <w:t>14</w:t>
            </w:r>
            <w:r>
              <w:rPr>
                <w:noProof/>
              </w:rPr>
              <w:fldChar w:fldCharType="end"/>
            </w:r>
          </w:hyperlink>
        </w:p>
        <w:p w:rsidR="00EF489A" w:rsidRDefault="00EA22A4">
          <w:pPr>
            <w:pStyle w:val="WPSOffice2"/>
            <w:tabs>
              <w:tab w:val="right" w:leader="dot" w:pos="8310"/>
            </w:tabs>
            <w:ind w:left="480"/>
            <w:rPr>
              <w:noProof/>
            </w:rPr>
          </w:pPr>
          <w:hyperlink w:anchor="_Toc27962" w:history="1">
            <w:r w:rsidR="00EF489A">
              <w:rPr>
                <w:rFonts w:ascii="Arial" w:hAnsi="Arial" w:hint="eastAsia"/>
                <w:noProof/>
              </w:rPr>
              <w:t>第三十八条【年度培训内容】</w:t>
            </w:r>
            <w:r w:rsidR="00EF489A">
              <w:rPr>
                <w:noProof/>
              </w:rPr>
              <w:tab/>
            </w:r>
            <w:r>
              <w:rPr>
                <w:noProof/>
              </w:rPr>
              <w:fldChar w:fldCharType="begin"/>
            </w:r>
            <w:r w:rsidR="00EF489A">
              <w:rPr>
                <w:noProof/>
              </w:rPr>
              <w:instrText xml:space="preserve"> PAGEREF _Toc27962 \h </w:instrText>
            </w:r>
            <w:r>
              <w:rPr>
                <w:noProof/>
              </w:rPr>
            </w:r>
            <w:r>
              <w:rPr>
                <w:noProof/>
              </w:rPr>
              <w:fldChar w:fldCharType="separate"/>
            </w:r>
            <w:r w:rsidR="00AC7AED">
              <w:rPr>
                <w:noProof/>
              </w:rPr>
              <w:t>15</w:t>
            </w:r>
            <w:r>
              <w:rPr>
                <w:noProof/>
              </w:rPr>
              <w:fldChar w:fldCharType="end"/>
            </w:r>
          </w:hyperlink>
        </w:p>
        <w:p w:rsidR="00EF489A" w:rsidRDefault="00EA22A4">
          <w:pPr>
            <w:pStyle w:val="WPSOffice2"/>
            <w:tabs>
              <w:tab w:val="right" w:leader="dot" w:pos="8310"/>
            </w:tabs>
            <w:ind w:left="480"/>
            <w:rPr>
              <w:noProof/>
            </w:rPr>
          </w:pPr>
          <w:hyperlink w:anchor="_Toc31279" w:history="1">
            <w:r w:rsidR="00EF489A">
              <w:rPr>
                <w:rFonts w:ascii="Arial" w:hAnsi="Arial" w:hint="eastAsia"/>
                <w:noProof/>
              </w:rPr>
              <w:t>第三十九条【专项安全培训】</w:t>
            </w:r>
            <w:r w:rsidR="00EF489A">
              <w:rPr>
                <w:noProof/>
              </w:rPr>
              <w:tab/>
            </w:r>
            <w:r>
              <w:rPr>
                <w:noProof/>
              </w:rPr>
              <w:fldChar w:fldCharType="begin"/>
            </w:r>
            <w:r w:rsidR="00EF489A">
              <w:rPr>
                <w:noProof/>
              </w:rPr>
              <w:instrText xml:space="preserve"> PAGEREF _Toc31279 \h </w:instrText>
            </w:r>
            <w:r>
              <w:rPr>
                <w:noProof/>
              </w:rPr>
            </w:r>
            <w:r>
              <w:rPr>
                <w:noProof/>
              </w:rPr>
              <w:fldChar w:fldCharType="separate"/>
            </w:r>
            <w:r w:rsidR="00AC7AED">
              <w:rPr>
                <w:noProof/>
              </w:rPr>
              <w:t>15</w:t>
            </w:r>
            <w:r>
              <w:rPr>
                <w:noProof/>
              </w:rPr>
              <w:fldChar w:fldCharType="end"/>
            </w:r>
          </w:hyperlink>
        </w:p>
        <w:p w:rsidR="00EF489A" w:rsidRDefault="00EA22A4">
          <w:pPr>
            <w:pStyle w:val="WPSOffice2"/>
            <w:tabs>
              <w:tab w:val="right" w:leader="dot" w:pos="8310"/>
            </w:tabs>
            <w:ind w:left="480"/>
            <w:rPr>
              <w:noProof/>
            </w:rPr>
          </w:pPr>
          <w:hyperlink w:anchor="_Toc7141" w:history="1">
            <w:r w:rsidR="00EF489A">
              <w:rPr>
                <w:rFonts w:ascii="Arial" w:hAnsi="Arial" w:hint="eastAsia"/>
                <w:noProof/>
              </w:rPr>
              <w:t>第四十条【安全培训时间要求】</w:t>
            </w:r>
            <w:r w:rsidR="00EF489A">
              <w:rPr>
                <w:noProof/>
              </w:rPr>
              <w:tab/>
            </w:r>
            <w:r>
              <w:rPr>
                <w:noProof/>
              </w:rPr>
              <w:fldChar w:fldCharType="begin"/>
            </w:r>
            <w:r w:rsidR="00EF489A">
              <w:rPr>
                <w:noProof/>
              </w:rPr>
              <w:instrText xml:space="preserve"> PAGEREF _Toc7141 \h </w:instrText>
            </w:r>
            <w:r>
              <w:rPr>
                <w:noProof/>
              </w:rPr>
            </w:r>
            <w:r>
              <w:rPr>
                <w:noProof/>
              </w:rPr>
              <w:fldChar w:fldCharType="separate"/>
            </w:r>
            <w:r w:rsidR="00AC7AED">
              <w:rPr>
                <w:noProof/>
              </w:rPr>
              <w:t>15</w:t>
            </w:r>
            <w:r>
              <w:rPr>
                <w:noProof/>
              </w:rPr>
              <w:fldChar w:fldCharType="end"/>
            </w:r>
          </w:hyperlink>
        </w:p>
        <w:p w:rsidR="00EF489A" w:rsidRDefault="00EA22A4">
          <w:pPr>
            <w:pStyle w:val="WPSOffice1"/>
            <w:tabs>
              <w:tab w:val="right" w:pos="3200"/>
              <w:tab w:val="right" w:leader="dot" w:pos="8310"/>
            </w:tabs>
            <w:rPr>
              <w:b/>
              <w:noProof/>
            </w:rPr>
          </w:pPr>
          <w:hyperlink w:anchor="_Toc823" w:history="1">
            <w:r w:rsidR="00EF489A">
              <w:rPr>
                <w:rFonts w:hint="eastAsia"/>
                <w:b/>
                <w:noProof/>
              </w:rPr>
              <w:t>第六章</w:t>
            </w:r>
            <w:r w:rsidR="00EF489A">
              <w:rPr>
                <w:rFonts w:hint="eastAsia"/>
                <w:b/>
                <w:noProof/>
              </w:rPr>
              <w:t xml:space="preserve">  </w:t>
            </w:r>
            <w:r w:rsidR="00EF489A">
              <w:rPr>
                <w:rFonts w:hint="eastAsia"/>
                <w:b/>
                <w:noProof/>
              </w:rPr>
              <w:t>安全信息和文档的管理</w:t>
            </w:r>
            <w:r w:rsidR="00EF489A">
              <w:rPr>
                <w:rFonts w:hint="eastAsia"/>
                <w:b/>
                <w:noProof/>
              </w:rPr>
              <w:t>...................................................................................................</w:t>
            </w:r>
            <w:r>
              <w:rPr>
                <w:b/>
                <w:noProof/>
              </w:rPr>
              <w:fldChar w:fldCharType="begin"/>
            </w:r>
            <w:r w:rsidR="00EF489A">
              <w:rPr>
                <w:b/>
                <w:noProof/>
              </w:rPr>
              <w:instrText xml:space="preserve"> PAGEREF _Toc823 \h </w:instrText>
            </w:r>
            <w:r>
              <w:rPr>
                <w:b/>
                <w:noProof/>
              </w:rPr>
            </w:r>
            <w:r>
              <w:rPr>
                <w:b/>
                <w:noProof/>
              </w:rPr>
              <w:fldChar w:fldCharType="separate"/>
            </w:r>
            <w:r w:rsidR="00AC7AED">
              <w:rPr>
                <w:b/>
                <w:noProof/>
              </w:rPr>
              <w:t>16</w:t>
            </w:r>
            <w:r>
              <w:rPr>
                <w:b/>
                <w:noProof/>
              </w:rPr>
              <w:fldChar w:fldCharType="end"/>
            </w:r>
          </w:hyperlink>
        </w:p>
        <w:p w:rsidR="00EF489A" w:rsidRDefault="00EA22A4">
          <w:pPr>
            <w:pStyle w:val="WPSOffice2"/>
            <w:tabs>
              <w:tab w:val="right" w:leader="dot" w:pos="8310"/>
            </w:tabs>
            <w:ind w:left="480"/>
            <w:rPr>
              <w:noProof/>
            </w:rPr>
          </w:pPr>
          <w:hyperlink w:anchor="_Toc13650" w:history="1">
            <w:r w:rsidR="00EF489A">
              <w:rPr>
                <w:rFonts w:ascii="Arial" w:hAnsi="Arial" w:hint="eastAsia"/>
                <w:noProof/>
              </w:rPr>
              <w:t>第四十一条【安全信息和文档管理制度】</w:t>
            </w:r>
            <w:r w:rsidR="00EF489A">
              <w:rPr>
                <w:noProof/>
              </w:rPr>
              <w:tab/>
            </w:r>
            <w:r>
              <w:rPr>
                <w:noProof/>
              </w:rPr>
              <w:fldChar w:fldCharType="begin"/>
            </w:r>
            <w:r w:rsidR="00EF489A">
              <w:rPr>
                <w:noProof/>
              </w:rPr>
              <w:instrText xml:space="preserve"> PAGEREF _Toc13650 \h </w:instrText>
            </w:r>
            <w:r>
              <w:rPr>
                <w:noProof/>
              </w:rPr>
            </w:r>
            <w:r>
              <w:rPr>
                <w:noProof/>
              </w:rPr>
              <w:fldChar w:fldCharType="separate"/>
            </w:r>
            <w:r w:rsidR="00AC7AED">
              <w:rPr>
                <w:noProof/>
              </w:rPr>
              <w:t>16</w:t>
            </w:r>
            <w:r>
              <w:rPr>
                <w:noProof/>
              </w:rPr>
              <w:fldChar w:fldCharType="end"/>
            </w:r>
          </w:hyperlink>
        </w:p>
        <w:p w:rsidR="00EF489A" w:rsidRDefault="00EA22A4">
          <w:pPr>
            <w:pStyle w:val="WPSOffice2"/>
            <w:tabs>
              <w:tab w:val="right" w:leader="dot" w:pos="8310"/>
            </w:tabs>
            <w:ind w:left="480"/>
            <w:rPr>
              <w:noProof/>
            </w:rPr>
          </w:pPr>
          <w:hyperlink w:anchor="_Toc15996" w:history="1">
            <w:r w:rsidR="00EF489A">
              <w:rPr>
                <w:rFonts w:ascii="Arial" w:hAnsi="Arial" w:hint="eastAsia"/>
                <w:noProof/>
              </w:rPr>
              <w:t>第四十二条【安全管理数据和文档保存期限】</w:t>
            </w:r>
            <w:r w:rsidR="00EF489A">
              <w:rPr>
                <w:noProof/>
              </w:rPr>
              <w:tab/>
            </w:r>
            <w:r>
              <w:rPr>
                <w:noProof/>
              </w:rPr>
              <w:fldChar w:fldCharType="begin"/>
            </w:r>
            <w:r w:rsidR="00EF489A">
              <w:rPr>
                <w:noProof/>
              </w:rPr>
              <w:instrText xml:space="preserve"> PAGEREF _Toc15996 \h </w:instrText>
            </w:r>
            <w:r>
              <w:rPr>
                <w:noProof/>
              </w:rPr>
            </w:r>
            <w:r>
              <w:rPr>
                <w:noProof/>
              </w:rPr>
              <w:fldChar w:fldCharType="separate"/>
            </w:r>
            <w:r w:rsidR="00AC7AED">
              <w:rPr>
                <w:noProof/>
              </w:rPr>
              <w:t>16</w:t>
            </w:r>
            <w:r>
              <w:rPr>
                <w:noProof/>
              </w:rPr>
              <w:fldChar w:fldCharType="end"/>
            </w:r>
          </w:hyperlink>
        </w:p>
        <w:p w:rsidR="00EF489A" w:rsidRDefault="00EA22A4">
          <w:pPr>
            <w:pStyle w:val="WPSOffice2"/>
            <w:tabs>
              <w:tab w:val="right" w:leader="dot" w:pos="8310"/>
            </w:tabs>
            <w:ind w:left="480"/>
            <w:rPr>
              <w:noProof/>
            </w:rPr>
          </w:pPr>
          <w:hyperlink w:anchor="_Toc32127" w:history="1">
            <w:r w:rsidR="00EF489A">
              <w:rPr>
                <w:rFonts w:ascii="Arial" w:hAnsi="Arial" w:hint="eastAsia"/>
                <w:noProof/>
              </w:rPr>
              <w:t>第四十三条【安全风险动态监控】</w:t>
            </w:r>
            <w:r w:rsidR="00EF489A">
              <w:rPr>
                <w:noProof/>
              </w:rPr>
              <w:tab/>
            </w:r>
            <w:r>
              <w:rPr>
                <w:noProof/>
              </w:rPr>
              <w:fldChar w:fldCharType="begin"/>
            </w:r>
            <w:r w:rsidR="00EF489A">
              <w:rPr>
                <w:noProof/>
              </w:rPr>
              <w:instrText xml:space="preserve"> PAGEREF _Toc32127 \h </w:instrText>
            </w:r>
            <w:r>
              <w:rPr>
                <w:noProof/>
              </w:rPr>
            </w:r>
            <w:r>
              <w:rPr>
                <w:noProof/>
              </w:rPr>
              <w:fldChar w:fldCharType="separate"/>
            </w:r>
            <w:r w:rsidR="00AC7AED">
              <w:rPr>
                <w:noProof/>
              </w:rPr>
              <w:t>16</w:t>
            </w:r>
            <w:r>
              <w:rPr>
                <w:noProof/>
              </w:rPr>
              <w:fldChar w:fldCharType="end"/>
            </w:r>
          </w:hyperlink>
        </w:p>
        <w:p w:rsidR="00EF489A" w:rsidRDefault="00EA22A4">
          <w:pPr>
            <w:pStyle w:val="WPSOffice2"/>
            <w:tabs>
              <w:tab w:val="right" w:leader="dot" w:pos="8310"/>
            </w:tabs>
            <w:ind w:left="480"/>
            <w:rPr>
              <w:noProof/>
            </w:rPr>
          </w:pPr>
          <w:hyperlink w:anchor="_Toc17948" w:history="1">
            <w:r w:rsidR="00EF489A">
              <w:rPr>
                <w:rFonts w:ascii="Arial" w:hAnsi="Arial" w:hint="eastAsia"/>
                <w:noProof/>
              </w:rPr>
              <w:t>第四十四条【安全隐患治理台账】</w:t>
            </w:r>
            <w:r w:rsidR="00EF489A">
              <w:rPr>
                <w:noProof/>
              </w:rPr>
              <w:tab/>
            </w:r>
            <w:r>
              <w:rPr>
                <w:noProof/>
              </w:rPr>
              <w:fldChar w:fldCharType="begin"/>
            </w:r>
            <w:r w:rsidR="00EF489A">
              <w:rPr>
                <w:noProof/>
              </w:rPr>
              <w:instrText xml:space="preserve"> PAGEREF _Toc17948 \h </w:instrText>
            </w:r>
            <w:r>
              <w:rPr>
                <w:noProof/>
              </w:rPr>
            </w:r>
            <w:r>
              <w:rPr>
                <w:noProof/>
              </w:rPr>
              <w:fldChar w:fldCharType="separate"/>
            </w:r>
            <w:r w:rsidR="00AC7AED">
              <w:rPr>
                <w:noProof/>
              </w:rPr>
              <w:t>17</w:t>
            </w:r>
            <w:r>
              <w:rPr>
                <w:noProof/>
              </w:rPr>
              <w:fldChar w:fldCharType="end"/>
            </w:r>
          </w:hyperlink>
        </w:p>
        <w:p w:rsidR="00EF489A" w:rsidRDefault="00EA22A4">
          <w:pPr>
            <w:pStyle w:val="WPSOffice2"/>
            <w:tabs>
              <w:tab w:val="right" w:leader="dot" w:pos="8310"/>
            </w:tabs>
            <w:ind w:left="480"/>
            <w:rPr>
              <w:noProof/>
            </w:rPr>
          </w:pPr>
          <w:hyperlink w:anchor="_Toc23495" w:history="1">
            <w:r w:rsidR="00EF489A">
              <w:rPr>
                <w:rFonts w:ascii="Arial" w:hAnsi="Arial" w:hint="eastAsia"/>
                <w:noProof/>
              </w:rPr>
              <w:t>第四十五条【超期保存安全信息和文档的处理】</w:t>
            </w:r>
            <w:r w:rsidR="00EF489A">
              <w:rPr>
                <w:noProof/>
              </w:rPr>
              <w:tab/>
            </w:r>
            <w:r>
              <w:rPr>
                <w:noProof/>
              </w:rPr>
              <w:fldChar w:fldCharType="begin"/>
            </w:r>
            <w:r w:rsidR="00EF489A">
              <w:rPr>
                <w:noProof/>
              </w:rPr>
              <w:instrText xml:space="preserve"> PAGEREF _Toc23495 \h </w:instrText>
            </w:r>
            <w:r>
              <w:rPr>
                <w:noProof/>
              </w:rPr>
            </w:r>
            <w:r>
              <w:rPr>
                <w:noProof/>
              </w:rPr>
              <w:fldChar w:fldCharType="separate"/>
            </w:r>
            <w:r w:rsidR="00AC7AED">
              <w:rPr>
                <w:noProof/>
              </w:rPr>
              <w:t>17</w:t>
            </w:r>
            <w:r>
              <w:rPr>
                <w:noProof/>
              </w:rPr>
              <w:fldChar w:fldCharType="end"/>
            </w:r>
          </w:hyperlink>
        </w:p>
        <w:p w:rsidR="00EF489A" w:rsidRDefault="00EA22A4">
          <w:pPr>
            <w:pStyle w:val="WPSOffice1"/>
            <w:tabs>
              <w:tab w:val="right" w:pos="3200"/>
              <w:tab w:val="right" w:leader="dot" w:pos="8310"/>
            </w:tabs>
            <w:rPr>
              <w:b/>
              <w:noProof/>
            </w:rPr>
          </w:pPr>
          <w:hyperlink w:anchor="_Toc2805" w:history="1">
            <w:r w:rsidR="00EF489A">
              <w:rPr>
                <w:rFonts w:hint="eastAsia"/>
                <w:b/>
                <w:noProof/>
              </w:rPr>
              <w:t>第七章</w:t>
            </w:r>
            <w:r w:rsidR="00EF489A">
              <w:rPr>
                <w:rFonts w:hint="eastAsia"/>
                <w:b/>
                <w:noProof/>
              </w:rPr>
              <w:t xml:space="preserve">  </w:t>
            </w:r>
            <w:r w:rsidR="00EF489A">
              <w:rPr>
                <w:rFonts w:hint="eastAsia"/>
                <w:b/>
                <w:noProof/>
              </w:rPr>
              <w:t>监督检查</w:t>
            </w:r>
            <w:r w:rsidR="00EF489A">
              <w:rPr>
                <w:rFonts w:hint="eastAsia"/>
                <w:b/>
                <w:noProof/>
              </w:rPr>
              <w:t>.........................................................................................................................</w:t>
            </w:r>
            <w:r>
              <w:rPr>
                <w:b/>
                <w:noProof/>
              </w:rPr>
              <w:fldChar w:fldCharType="begin"/>
            </w:r>
            <w:r w:rsidR="00EF489A">
              <w:rPr>
                <w:b/>
                <w:noProof/>
              </w:rPr>
              <w:instrText xml:space="preserve"> PAGEREF _Toc2805 \h </w:instrText>
            </w:r>
            <w:r>
              <w:rPr>
                <w:b/>
                <w:noProof/>
              </w:rPr>
            </w:r>
            <w:r>
              <w:rPr>
                <w:b/>
                <w:noProof/>
              </w:rPr>
              <w:fldChar w:fldCharType="separate"/>
            </w:r>
            <w:r w:rsidR="00AC7AED">
              <w:rPr>
                <w:b/>
                <w:noProof/>
              </w:rPr>
              <w:t>17</w:t>
            </w:r>
            <w:r>
              <w:rPr>
                <w:b/>
                <w:noProof/>
              </w:rPr>
              <w:fldChar w:fldCharType="end"/>
            </w:r>
          </w:hyperlink>
        </w:p>
        <w:p w:rsidR="00EF489A" w:rsidRDefault="00EA22A4">
          <w:pPr>
            <w:pStyle w:val="WPSOffice2"/>
            <w:tabs>
              <w:tab w:val="right" w:leader="dot" w:pos="8310"/>
            </w:tabs>
            <w:ind w:left="480"/>
            <w:rPr>
              <w:noProof/>
            </w:rPr>
          </w:pPr>
          <w:hyperlink w:anchor="_Toc12491" w:history="1">
            <w:r w:rsidR="00EF489A">
              <w:rPr>
                <w:rFonts w:ascii="Arial" w:hAnsi="Arial" w:hint="eastAsia"/>
                <w:noProof/>
              </w:rPr>
              <w:t>第四十六条【民航行政机关监督检查职责与空管运行单位配合义务】</w:t>
            </w:r>
            <w:r w:rsidR="00EF489A">
              <w:rPr>
                <w:noProof/>
              </w:rPr>
              <w:tab/>
            </w:r>
            <w:r>
              <w:rPr>
                <w:noProof/>
              </w:rPr>
              <w:fldChar w:fldCharType="begin"/>
            </w:r>
            <w:r w:rsidR="00EF489A">
              <w:rPr>
                <w:noProof/>
              </w:rPr>
              <w:instrText xml:space="preserve"> PAGEREF _Toc12491 \h </w:instrText>
            </w:r>
            <w:r>
              <w:rPr>
                <w:noProof/>
              </w:rPr>
            </w:r>
            <w:r>
              <w:rPr>
                <w:noProof/>
              </w:rPr>
              <w:fldChar w:fldCharType="separate"/>
            </w:r>
            <w:r w:rsidR="00AC7AED">
              <w:rPr>
                <w:noProof/>
              </w:rPr>
              <w:t>17</w:t>
            </w:r>
            <w:r>
              <w:rPr>
                <w:noProof/>
              </w:rPr>
              <w:fldChar w:fldCharType="end"/>
            </w:r>
          </w:hyperlink>
        </w:p>
        <w:p w:rsidR="00EF489A" w:rsidRDefault="00EA22A4">
          <w:pPr>
            <w:pStyle w:val="WPSOffice2"/>
            <w:tabs>
              <w:tab w:val="right" w:leader="dot" w:pos="8310"/>
            </w:tabs>
            <w:ind w:left="480"/>
            <w:rPr>
              <w:noProof/>
            </w:rPr>
          </w:pPr>
          <w:hyperlink w:anchor="_Toc22875" w:history="1">
            <w:r w:rsidR="00EF489A">
              <w:rPr>
                <w:rFonts w:ascii="Arial" w:hAnsi="Arial" w:hint="eastAsia"/>
                <w:noProof/>
              </w:rPr>
              <w:t>第四十七条【监督检查的职权范围】</w:t>
            </w:r>
            <w:r w:rsidR="00EF489A">
              <w:rPr>
                <w:noProof/>
              </w:rPr>
              <w:tab/>
            </w:r>
            <w:r>
              <w:rPr>
                <w:noProof/>
              </w:rPr>
              <w:fldChar w:fldCharType="begin"/>
            </w:r>
            <w:r w:rsidR="00EF489A">
              <w:rPr>
                <w:noProof/>
              </w:rPr>
              <w:instrText xml:space="preserve"> PAGEREF _Toc22875 \h </w:instrText>
            </w:r>
            <w:r>
              <w:rPr>
                <w:noProof/>
              </w:rPr>
            </w:r>
            <w:r>
              <w:rPr>
                <w:noProof/>
              </w:rPr>
              <w:fldChar w:fldCharType="separate"/>
            </w:r>
            <w:r w:rsidR="00AC7AED">
              <w:rPr>
                <w:noProof/>
              </w:rPr>
              <w:t>17</w:t>
            </w:r>
            <w:r>
              <w:rPr>
                <w:noProof/>
              </w:rPr>
              <w:fldChar w:fldCharType="end"/>
            </w:r>
          </w:hyperlink>
        </w:p>
        <w:p w:rsidR="00EF489A" w:rsidRDefault="00EA22A4">
          <w:pPr>
            <w:pStyle w:val="WPSOffice2"/>
            <w:tabs>
              <w:tab w:val="right" w:leader="dot" w:pos="8310"/>
            </w:tabs>
            <w:ind w:left="480"/>
            <w:rPr>
              <w:noProof/>
            </w:rPr>
          </w:pPr>
          <w:hyperlink w:anchor="_Toc13539" w:history="1">
            <w:r w:rsidR="00EF489A">
              <w:rPr>
                <w:rFonts w:ascii="Arial" w:hAnsi="Arial" w:hint="eastAsia"/>
                <w:noProof/>
              </w:rPr>
              <w:t>第四十八条【安全隐患和违法行为处置】</w:t>
            </w:r>
            <w:r w:rsidR="00EF489A">
              <w:rPr>
                <w:noProof/>
              </w:rPr>
              <w:tab/>
            </w:r>
            <w:r>
              <w:rPr>
                <w:noProof/>
              </w:rPr>
              <w:fldChar w:fldCharType="begin"/>
            </w:r>
            <w:r w:rsidR="00EF489A">
              <w:rPr>
                <w:noProof/>
              </w:rPr>
              <w:instrText xml:space="preserve"> PAGEREF _Toc13539 \h </w:instrText>
            </w:r>
            <w:r>
              <w:rPr>
                <w:noProof/>
              </w:rPr>
            </w:r>
            <w:r>
              <w:rPr>
                <w:noProof/>
              </w:rPr>
              <w:fldChar w:fldCharType="separate"/>
            </w:r>
            <w:r w:rsidR="00AC7AED">
              <w:rPr>
                <w:noProof/>
              </w:rPr>
              <w:t>18</w:t>
            </w:r>
            <w:r>
              <w:rPr>
                <w:noProof/>
              </w:rPr>
              <w:fldChar w:fldCharType="end"/>
            </w:r>
          </w:hyperlink>
        </w:p>
        <w:p w:rsidR="00EF489A" w:rsidRDefault="00EA22A4">
          <w:pPr>
            <w:pStyle w:val="WPSOffice1"/>
            <w:tabs>
              <w:tab w:val="right" w:pos="3200"/>
              <w:tab w:val="right" w:leader="dot" w:pos="8310"/>
            </w:tabs>
            <w:rPr>
              <w:b/>
              <w:noProof/>
            </w:rPr>
          </w:pPr>
          <w:hyperlink w:anchor="_Toc30800" w:history="1">
            <w:r w:rsidR="00EF489A">
              <w:rPr>
                <w:rFonts w:hint="eastAsia"/>
                <w:b/>
                <w:noProof/>
              </w:rPr>
              <w:t>第八章</w:t>
            </w:r>
            <w:r w:rsidR="00EF489A">
              <w:rPr>
                <w:rFonts w:hint="eastAsia"/>
                <w:b/>
                <w:noProof/>
              </w:rPr>
              <w:t xml:space="preserve">   </w:t>
            </w:r>
            <w:r w:rsidR="00EF489A">
              <w:rPr>
                <w:rFonts w:hint="eastAsia"/>
                <w:b/>
                <w:noProof/>
              </w:rPr>
              <w:t>法律责任</w:t>
            </w:r>
            <w:r w:rsidR="00EF489A">
              <w:rPr>
                <w:rFonts w:hint="eastAsia"/>
                <w:b/>
                <w:noProof/>
              </w:rPr>
              <w:t>.......................................................................................................................</w:t>
            </w:r>
            <w:r>
              <w:rPr>
                <w:b/>
                <w:noProof/>
              </w:rPr>
              <w:fldChar w:fldCharType="begin"/>
            </w:r>
            <w:r w:rsidR="00EF489A">
              <w:rPr>
                <w:b/>
                <w:noProof/>
              </w:rPr>
              <w:instrText xml:space="preserve"> PAGEREF _Toc30800 \h </w:instrText>
            </w:r>
            <w:r>
              <w:rPr>
                <w:b/>
                <w:noProof/>
              </w:rPr>
            </w:r>
            <w:r>
              <w:rPr>
                <w:b/>
                <w:noProof/>
              </w:rPr>
              <w:fldChar w:fldCharType="separate"/>
            </w:r>
            <w:r w:rsidR="00AC7AED">
              <w:rPr>
                <w:b/>
                <w:noProof/>
              </w:rPr>
              <w:t>18</w:t>
            </w:r>
            <w:r>
              <w:rPr>
                <w:b/>
                <w:noProof/>
              </w:rPr>
              <w:fldChar w:fldCharType="end"/>
            </w:r>
          </w:hyperlink>
        </w:p>
        <w:p w:rsidR="00EF489A" w:rsidRDefault="00EA22A4">
          <w:pPr>
            <w:pStyle w:val="WPSOffice2"/>
            <w:tabs>
              <w:tab w:val="right" w:leader="dot" w:pos="8310"/>
            </w:tabs>
            <w:ind w:left="480"/>
            <w:rPr>
              <w:noProof/>
            </w:rPr>
          </w:pPr>
          <w:hyperlink w:anchor="_Toc27376" w:history="1">
            <w:r w:rsidR="00EF489A">
              <w:rPr>
                <w:rFonts w:ascii="Arial" w:hAnsi="Arial" w:hint="eastAsia"/>
                <w:noProof/>
              </w:rPr>
              <w:t>第四十九条【安全管理的违法责任】</w:t>
            </w:r>
            <w:r w:rsidR="00EF489A">
              <w:rPr>
                <w:noProof/>
              </w:rPr>
              <w:tab/>
            </w:r>
            <w:r>
              <w:rPr>
                <w:noProof/>
              </w:rPr>
              <w:fldChar w:fldCharType="begin"/>
            </w:r>
            <w:r w:rsidR="00EF489A">
              <w:rPr>
                <w:noProof/>
              </w:rPr>
              <w:instrText xml:space="preserve"> PAGEREF _Toc27376 \h </w:instrText>
            </w:r>
            <w:r>
              <w:rPr>
                <w:noProof/>
              </w:rPr>
            </w:r>
            <w:r>
              <w:rPr>
                <w:noProof/>
              </w:rPr>
              <w:fldChar w:fldCharType="separate"/>
            </w:r>
            <w:r w:rsidR="00AC7AED">
              <w:rPr>
                <w:noProof/>
              </w:rPr>
              <w:t>18</w:t>
            </w:r>
            <w:r>
              <w:rPr>
                <w:noProof/>
              </w:rPr>
              <w:fldChar w:fldCharType="end"/>
            </w:r>
          </w:hyperlink>
        </w:p>
        <w:p w:rsidR="00EF489A" w:rsidRDefault="00EA22A4">
          <w:pPr>
            <w:pStyle w:val="WPSOffice2"/>
            <w:tabs>
              <w:tab w:val="right" w:leader="dot" w:pos="8310"/>
            </w:tabs>
            <w:ind w:left="480"/>
            <w:rPr>
              <w:noProof/>
            </w:rPr>
          </w:pPr>
          <w:hyperlink w:anchor="_Toc24459" w:history="1">
            <w:r w:rsidR="00EF489A">
              <w:rPr>
                <w:rFonts w:ascii="Arial" w:hAnsi="Arial" w:hint="eastAsia"/>
                <w:noProof/>
              </w:rPr>
              <w:t>第五十条【安全教育和培训的违法责任】</w:t>
            </w:r>
            <w:r w:rsidR="00EF489A">
              <w:rPr>
                <w:noProof/>
              </w:rPr>
              <w:tab/>
            </w:r>
            <w:r>
              <w:rPr>
                <w:noProof/>
              </w:rPr>
              <w:fldChar w:fldCharType="begin"/>
            </w:r>
            <w:r w:rsidR="00EF489A">
              <w:rPr>
                <w:noProof/>
              </w:rPr>
              <w:instrText xml:space="preserve"> PAGEREF _Toc24459 \h </w:instrText>
            </w:r>
            <w:r>
              <w:rPr>
                <w:noProof/>
              </w:rPr>
            </w:r>
            <w:r>
              <w:rPr>
                <w:noProof/>
              </w:rPr>
              <w:fldChar w:fldCharType="separate"/>
            </w:r>
            <w:r w:rsidR="00AC7AED">
              <w:rPr>
                <w:noProof/>
              </w:rPr>
              <w:t>18</w:t>
            </w:r>
            <w:r>
              <w:rPr>
                <w:noProof/>
              </w:rPr>
              <w:fldChar w:fldCharType="end"/>
            </w:r>
          </w:hyperlink>
        </w:p>
        <w:p w:rsidR="00EF489A" w:rsidRDefault="00EA22A4">
          <w:pPr>
            <w:pStyle w:val="WPSOffice2"/>
            <w:tabs>
              <w:tab w:val="right" w:leader="dot" w:pos="8310"/>
            </w:tabs>
            <w:ind w:left="480"/>
            <w:rPr>
              <w:noProof/>
            </w:rPr>
          </w:pPr>
          <w:hyperlink w:anchor="_Toc21176" w:history="1">
            <w:r w:rsidR="00EF489A">
              <w:rPr>
                <w:rFonts w:ascii="Arial" w:hAnsi="Arial" w:hint="eastAsia"/>
                <w:noProof/>
              </w:rPr>
              <w:t>第五十一条【第三方服务和安全生产协作的违法责任】</w:t>
            </w:r>
            <w:r w:rsidR="00EF489A">
              <w:rPr>
                <w:noProof/>
              </w:rPr>
              <w:tab/>
            </w:r>
            <w:r>
              <w:rPr>
                <w:noProof/>
              </w:rPr>
              <w:fldChar w:fldCharType="begin"/>
            </w:r>
            <w:r w:rsidR="00EF489A">
              <w:rPr>
                <w:noProof/>
              </w:rPr>
              <w:instrText xml:space="preserve"> PAGEREF _Toc21176 \h </w:instrText>
            </w:r>
            <w:r>
              <w:rPr>
                <w:noProof/>
              </w:rPr>
            </w:r>
            <w:r>
              <w:rPr>
                <w:noProof/>
              </w:rPr>
              <w:fldChar w:fldCharType="separate"/>
            </w:r>
            <w:r w:rsidR="00AC7AED">
              <w:rPr>
                <w:noProof/>
              </w:rPr>
              <w:t>19</w:t>
            </w:r>
            <w:r>
              <w:rPr>
                <w:noProof/>
              </w:rPr>
              <w:fldChar w:fldCharType="end"/>
            </w:r>
          </w:hyperlink>
        </w:p>
        <w:p w:rsidR="00EF489A" w:rsidRDefault="00EA22A4">
          <w:pPr>
            <w:pStyle w:val="WPSOffice2"/>
            <w:tabs>
              <w:tab w:val="right" w:leader="dot" w:pos="8310"/>
            </w:tabs>
            <w:ind w:left="480"/>
            <w:rPr>
              <w:noProof/>
            </w:rPr>
          </w:pPr>
          <w:hyperlink w:anchor="_Toc8931" w:history="1">
            <w:r w:rsidR="00EF489A">
              <w:rPr>
                <w:rFonts w:ascii="Arial" w:hAnsi="Arial" w:hint="eastAsia"/>
                <w:noProof/>
              </w:rPr>
              <w:t>第五十二条【不落实双重预防机制和安全风险动态监控的法律责任】</w:t>
            </w:r>
            <w:r w:rsidR="00EF489A">
              <w:rPr>
                <w:noProof/>
              </w:rPr>
              <w:tab/>
            </w:r>
            <w:r>
              <w:rPr>
                <w:noProof/>
              </w:rPr>
              <w:fldChar w:fldCharType="begin"/>
            </w:r>
            <w:r w:rsidR="00EF489A">
              <w:rPr>
                <w:noProof/>
              </w:rPr>
              <w:instrText xml:space="preserve"> PAGEREF _Toc8931 \h </w:instrText>
            </w:r>
            <w:r>
              <w:rPr>
                <w:noProof/>
              </w:rPr>
            </w:r>
            <w:r>
              <w:rPr>
                <w:noProof/>
              </w:rPr>
              <w:fldChar w:fldCharType="separate"/>
            </w:r>
            <w:r w:rsidR="00AC7AED">
              <w:rPr>
                <w:noProof/>
              </w:rPr>
              <w:t>19</w:t>
            </w:r>
            <w:r>
              <w:rPr>
                <w:noProof/>
              </w:rPr>
              <w:fldChar w:fldCharType="end"/>
            </w:r>
          </w:hyperlink>
        </w:p>
        <w:p w:rsidR="00EF489A" w:rsidRDefault="00EA22A4">
          <w:pPr>
            <w:pStyle w:val="WPSOffice2"/>
            <w:tabs>
              <w:tab w:val="right" w:leader="dot" w:pos="8310"/>
            </w:tabs>
            <w:ind w:left="480"/>
            <w:rPr>
              <w:noProof/>
            </w:rPr>
          </w:pPr>
          <w:hyperlink w:anchor="_Toc7997" w:history="1">
            <w:r w:rsidR="00EF489A">
              <w:rPr>
                <w:rFonts w:ascii="Arial" w:hAnsi="Arial" w:hint="eastAsia"/>
                <w:noProof/>
              </w:rPr>
              <w:t>第五十三条【安全信息和文档管理的违法责任】</w:t>
            </w:r>
            <w:r w:rsidR="00EF489A">
              <w:rPr>
                <w:noProof/>
              </w:rPr>
              <w:tab/>
            </w:r>
            <w:r>
              <w:rPr>
                <w:noProof/>
              </w:rPr>
              <w:fldChar w:fldCharType="begin"/>
            </w:r>
            <w:r w:rsidR="00EF489A">
              <w:rPr>
                <w:noProof/>
              </w:rPr>
              <w:instrText xml:space="preserve"> PAGEREF _Toc7997 \h </w:instrText>
            </w:r>
            <w:r>
              <w:rPr>
                <w:noProof/>
              </w:rPr>
            </w:r>
            <w:r>
              <w:rPr>
                <w:noProof/>
              </w:rPr>
              <w:fldChar w:fldCharType="separate"/>
            </w:r>
            <w:r w:rsidR="00AC7AED">
              <w:rPr>
                <w:noProof/>
              </w:rPr>
              <w:t>19</w:t>
            </w:r>
            <w:r>
              <w:rPr>
                <w:noProof/>
              </w:rPr>
              <w:fldChar w:fldCharType="end"/>
            </w:r>
          </w:hyperlink>
        </w:p>
        <w:p w:rsidR="00EF489A" w:rsidRDefault="00EA22A4">
          <w:pPr>
            <w:pStyle w:val="WPSOffice1"/>
            <w:tabs>
              <w:tab w:val="right" w:leader="dot" w:pos="8310"/>
            </w:tabs>
            <w:rPr>
              <w:b/>
              <w:noProof/>
            </w:rPr>
          </w:pPr>
          <w:hyperlink w:anchor="_Toc26063" w:history="1">
            <w:r w:rsidR="00EF489A">
              <w:rPr>
                <w:rFonts w:hint="eastAsia"/>
                <w:b/>
                <w:noProof/>
              </w:rPr>
              <w:t>第九章</w:t>
            </w:r>
            <w:r w:rsidR="00EF489A">
              <w:rPr>
                <w:rFonts w:hint="eastAsia"/>
                <w:b/>
                <w:noProof/>
              </w:rPr>
              <w:t xml:space="preserve">  </w:t>
            </w:r>
            <w:r w:rsidR="00EF489A">
              <w:rPr>
                <w:rFonts w:hint="eastAsia"/>
                <w:b/>
                <w:noProof/>
              </w:rPr>
              <w:t>附则</w:t>
            </w:r>
            <w:r w:rsidR="00EF489A">
              <w:rPr>
                <w:b/>
                <w:noProof/>
              </w:rPr>
              <w:tab/>
            </w:r>
            <w:r>
              <w:rPr>
                <w:b/>
                <w:noProof/>
              </w:rPr>
              <w:fldChar w:fldCharType="begin"/>
            </w:r>
            <w:r w:rsidR="00EF489A">
              <w:rPr>
                <w:b/>
                <w:noProof/>
              </w:rPr>
              <w:instrText xml:space="preserve"> PAGEREF _Toc26063 \h </w:instrText>
            </w:r>
            <w:r>
              <w:rPr>
                <w:b/>
                <w:noProof/>
              </w:rPr>
            </w:r>
            <w:r>
              <w:rPr>
                <w:b/>
                <w:noProof/>
              </w:rPr>
              <w:fldChar w:fldCharType="separate"/>
            </w:r>
            <w:r w:rsidR="00AC7AED">
              <w:rPr>
                <w:b/>
                <w:noProof/>
              </w:rPr>
              <w:t>20</w:t>
            </w:r>
            <w:r>
              <w:rPr>
                <w:b/>
                <w:noProof/>
              </w:rPr>
              <w:fldChar w:fldCharType="end"/>
            </w:r>
          </w:hyperlink>
        </w:p>
        <w:p w:rsidR="00EF489A" w:rsidRDefault="00EA22A4">
          <w:pPr>
            <w:pStyle w:val="WPSOffice2"/>
            <w:tabs>
              <w:tab w:val="right" w:leader="dot" w:pos="8310"/>
            </w:tabs>
            <w:ind w:left="480"/>
            <w:rPr>
              <w:noProof/>
            </w:rPr>
          </w:pPr>
          <w:hyperlink w:anchor="_Toc6314" w:history="1">
            <w:r w:rsidR="00EF489A">
              <w:rPr>
                <w:rFonts w:ascii="Arial" w:hAnsi="Arial" w:hint="eastAsia"/>
                <w:noProof/>
              </w:rPr>
              <w:t>第五十四条【生效日期】</w:t>
            </w:r>
            <w:r w:rsidR="00EF489A">
              <w:rPr>
                <w:noProof/>
              </w:rPr>
              <w:tab/>
            </w:r>
            <w:r>
              <w:rPr>
                <w:noProof/>
              </w:rPr>
              <w:fldChar w:fldCharType="begin"/>
            </w:r>
            <w:r w:rsidR="00EF489A">
              <w:rPr>
                <w:noProof/>
              </w:rPr>
              <w:instrText xml:space="preserve"> PAGEREF _Toc6314 \h </w:instrText>
            </w:r>
            <w:r>
              <w:rPr>
                <w:noProof/>
              </w:rPr>
            </w:r>
            <w:r>
              <w:rPr>
                <w:noProof/>
              </w:rPr>
              <w:fldChar w:fldCharType="separate"/>
            </w:r>
            <w:r w:rsidR="00AC7AED">
              <w:rPr>
                <w:noProof/>
              </w:rPr>
              <w:t>20</w:t>
            </w:r>
            <w:r>
              <w:rPr>
                <w:noProof/>
              </w:rPr>
              <w:fldChar w:fldCharType="end"/>
            </w:r>
          </w:hyperlink>
        </w:p>
        <w:p w:rsidR="0073065A" w:rsidRDefault="00EA22A4">
          <w:pPr>
            <w:autoSpaceDE/>
            <w:autoSpaceDN/>
            <w:adjustRightInd/>
            <w:jc w:val="center"/>
            <w:rPr>
              <w:rFonts w:ascii="黑体" w:eastAsia="黑体" w:hAnsi="黑体" w:cstheme="minorBidi"/>
              <w:kern w:val="2"/>
              <w:sz w:val="36"/>
              <w:szCs w:val="36"/>
            </w:rPr>
          </w:pPr>
          <w:r>
            <w:rPr>
              <w:rFonts w:ascii="黑体" w:eastAsia="黑体" w:hAnsi="黑体" w:cstheme="minorBidi" w:hint="eastAsia"/>
              <w:b/>
              <w:kern w:val="2"/>
              <w:szCs w:val="36"/>
            </w:rPr>
            <w:fldChar w:fldCharType="end"/>
          </w:r>
        </w:p>
      </w:sdtContent>
    </w:sdt>
    <w:p w:rsidR="0073065A" w:rsidRDefault="0073065A">
      <w:pPr>
        <w:autoSpaceDE/>
        <w:autoSpaceDN/>
        <w:adjustRightInd/>
        <w:jc w:val="center"/>
        <w:rPr>
          <w:rFonts w:ascii="黑体" w:eastAsia="黑体" w:hAnsi="黑体" w:cstheme="minorBidi"/>
          <w:kern w:val="2"/>
          <w:sz w:val="36"/>
          <w:szCs w:val="36"/>
        </w:rPr>
      </w:pPr>
    </w:p>
    <w:p w:rsidR="0073065A" w:rsidRDefault="0073065A">
      <w:pPr>
        <w:pStyle w:val="1"/>
        <w:spacing w:before="326" w:after="326"/>
        <w:sectPr w:rsidR="0073065A">
          <w:pgSz w:w="11910" w:h="16840"/>
          <w:pgMar w:top="1440" w:right="1800" w:bottom="1440" w:left="1800" w:header="720" w:footer="720" w:gutter="0"/>
          <w:cols w:space="720"/>
          <w:docGrid w:type="lines" w:linePitch="326"/>
        </w:sectPr>
      </w:pPr>
      <w:bookmarkStart w:id="1" w:name="_Toc22745"/>
    </w:p>
    <w:p w:rsidR="0073065A" w:rsidRDefault="00CB1F42">
      <w:pPr>
        <w:pStyle w:val="1"/>
        <w:spacing w:before="326" w:after="326"/>
      </w:pPr>
      <w:r>
        <w:rPr>
          <w:rFonts w:hint="eastAsia"/>
        </w:rPr>
        <w:lastRenderedPageBreak/>
        <w:t>第一章</w:t>
      </w:r>
      <w:r>
        <w:rPr>
          <w:rFonts w:hint="eastAsia"/>
        </w:rPr>
        <w:t xml:space="preserve">  </w:t>
      </w:r>
      <w:r>
        <w:rPr>
          <w:rFonts w:hint="eastAsia"/>
        </w:rPr>
        <w:t>总则</w:t>
      </w:r>
      <w:bookmarkEnd w:id="1"/>
    </w:p>
    <w:p w:rsidR="0073065A" w:rsidRDefault="00CB1F42">
      <w:pPr>
        <w:pStyle w:val="2"/>
        <w:ind w:firstLine="643"/>
      </w:pPr>
      <w:bookmarkStart w:id="2" w:name="_Toc9854"/>
      <w:r>
        <w:rPr>
          <w:rFonts w:hint="eastAsia"/>
        </w:rPr>
        <w:t>第一条【目的和依据】</w:t>
      </w:r>
      <w:bookmarkEnd w:id="2"/>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为了规范对民用航空空中交通管理（以下简称民航空管）运行单位的安全监督和管理，降低空中交通安全风险，提高空中交通运行安全水平，保障飞行安全，依据《中华人民共和国安全生产法》、《中华人民共和国民用航空法》和《中华人民共和国飞行基本规则》等法律法规，制定本规则。</w:t>
      </w:r>
    </w:p>
    <w:p w:rsidR="0073065A" w:rsidRDefault="00CB1F42">
      <w:pPr>
        <w:pStyle w:val="2"/>
        <w:ind w:firstLine="643"/>
      </w:pPr>
      <w:bookmarkStart w:id="3" w:name="_Toc994"/>
      <w:r>
        <w:rPr>
          <w:rFonts w:hint="eastAsia"/>
        </w:rPr>
        <w:t>第二条</w:t>
      </w:r>
      <w:r>
        <w:rPr>
          <w:rFonts w:hint="eastAsia"/>
        </w:rPr>
        <w:t xml:space="preserve"> </w:t>
      </w:r>
      <w:r>
        <w:rPr>
          <w:rFonts w:hint="eastAsia"/>
        </w:rPr>
        <w:t>【适用范围】</w:t>
      </w:r>
      <w:bookmarkEnd w:id="3"/>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在中华人民共和国领域内从事民用航空空中交通服务、航空情报服务、通信导航监视服务、航空气象服务、搜救服务的</w:t>
      </w:r>
      <w:r>
        <w:rPr>
          <w:rFonts w:ascii="仿宋" w:eastAsia="仿宋" w:hAnsi="仿宋" w:cstheme="minorBidi" w:hint="eastAsia"/>
          <w:spacing w:val="-11"/>
          <w:kern w:val="2"/>
          <w:sz w:val="30"/>
          <w:szCs w:val="30"/>
        </w:rPr>
        <w:t>单位（以下简称民航空</w:t>
      </w:r>
      <w:proofErr w:type="gramStart"/>
      <w:r>
        <w:rPr>
          <w:rFonts w:ascii="仿宋" w:eastAsia="仿宋" w:hAnsi="仿宋" w:cstheme="minorBidi" w:hint="eastAsia"/>
          <w:spacing w:val="-11"/>
          <w:kern w:val="2"/>
          <w:sz w:val="30"/>
          <w:szCs w:val="30"/>
        </w:rPr>
        <w:t>管运行</w:t>
      </w:r>
      <w:proofErr w:type="gramEnd"/>
      <w:r>
        <w:rPr>
          <w:rFonts w:ascii="仿宋" w:eastAsia="仿宋" w:hAnsi="仿宋" w:cstheme="minorBidi" w:hint="eastAsia"/>
          <w:spacing w:val="-11"/>
          <w:kern w:val="2"/>
          <w:sz w:val="30"/>
          <w:szCs w:val="30"/>
        </w:rPr>
        <w:t>单位）和个人，应当遵守本规则。</w:t>
      </w:r>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本规则所指的民航空管运行单位包括中国民用航空局空中交通管理局及其所属的地区空中交通管理局、空中交通管理分局、空中交通管理站</w:t>
      </w:r>
      <w:r w:rsidR="00361354">
        <w:rPr>
          <w:rFonts w:ascii="仿宋" w:eastAsia="仿宋" w:hAnsi="仿宋" w:cstheme="minorBidi" w:hint="eastAsia"/>
          <w:kern w:val="2"/>
          <w:sz w:val="30"/>
          <w:szCs w:val="30"/>
        </w:rPr>
        <w:t>，</w:t>
      </w:r>
      <w:r w:rsidR="00D42421" w:rsidRPr="00270C29">
        <w:rPr>
          <w:rFonts w:ascii="仿宋" w:eastAsia="仿宋" w:hAnsi="仿宋" w:cstheme="minorBidi" w:hint="eastAsia"/>
          <w:kern w:val="2"/>
          <w:sz w:val="30"/>
          <w:szCs w:val="30"/>
        </w:rPr>
        <w:t>民航局运行监控中心，</w:t>
      </w:r>
      <w:r w:rsidRPr="00270C29">
        <w:rPr>
          <w:rFonts w:ascii="仿宋" w:eastAsia="仿宋" w:hAnsi="仿宋" w:cstheme="minorBidi" w:hint="eastAsia"/>
          <w:kern w:val="2"/>
          <w:sz w:val="30"/>
          <w:szCs w:val="30"/>
        </w:rPr>
        <w:t>机场管理机构</w:t>
      </w:r>
      <w:r w:rsidR="00361354" w:rsidRPr="00270C29">
        <w:rPr>
          <w:rFonts w:ascii="仿宋" w:eastAsia="仿宋" w:hAnsi="仿宋" w:cstheme="minorBidi" w:hint="eastAsia"/>
          <w:kern w:val="2"/>
          <w:sz w:val="30"/>
          <w:szCs w:val="30"/>
        </w:rPr>
        <w:t>、民航院校</w:t>
      </w:r>
      <w:r w:rsidRPr="00270C29">
        <w:rPr>
          <w:rFonts w:ascii="仿宋" w:eastAsia="仿宋" w:hAnsi="仿宋" w:cstheme="minorBidi" w:hint="eastAsia"/>
          <w:kern w:val="2"/>
          <w:sz w:val="30"/>
          <w:szCs w:val="30"/>
        </w:rPr>
        <w:t>及其下属的民</w:t>
      </w:r>
      <w:r>
        <w:rPr>
          <w:rFonts w:ascii="仿宋" w:eastAsia="仿宋" w:hAnsi="仿宋" w:cstheme="minorBidi" w:hint="eastAsia"/>
          <w:kern w:val="2"/>
          <w:sz w:val="30"/>
          <w:szCs w:val="30"/>
        </w:rPr>
        <w:t>航空管运行部门。</w:t>
      </w:r>
    </w:p>
    <w:p w:rsidR="0073065A" w:rsidRDefault="00CB1F42">
      <w:pPr>
        <w:pStyle w:val="2"/>
        <w:ind w:firstLine="643"/>
      </w:pPr>
      <w:bookmarkStart w:id="4" w:name="_Toc5417"/>
      <w:r>
        <w:rPr>
          <w:rFonts w:hint="eastAsia"/>
        </w:rPr>
        <w:t>第三条【基本原则】</w:t>
      </w:r>
      <w:bookmarkEnd w:id="4"/>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单位安全管理应当坚持安全第一、预防为主、综合治理的工作方针，实行管行业必须管安全、管业务必须管安全、管生产经营必须管安全，构建安全风险分级管控和隐患排查</w:t>
      </w:r>
      <w:r>
        <w:rPr>
          <w:rFonts w:ascii="仿宋" w:eastAsia="仿宋" w:hAnsi="仿宋" w:cstheme="minorBidi" w:hint="eastAsia"/>
          <w:spacing w:val="-11"/>
          <w:kern w:val="2"/>
          <w:sz w:val="30"/>
          <w:szCs w:val="30"/>
        </w:rPr>
        <w:lastRenderedPageBreak/>
        <w:t>治理双重预防工作机制，健全风险防范化解机制，确保安全运行。</w:t>
      </w:r>
    </w:p>
    <w:p w:rsidR="0073065A" w:rsidRDefault="00CB1F42">
      <w:pPr>
        <w:pStyle w:val="2"/>
        <w:ind w:firstLine="643"/>
      </w:pPr>
      <w:bookmarkStart w:id="5" w:name="_Toc12204"/>
      <w:r>
        <w:rPr>
          <w:rFonts w:hint="eastAsia"/>
        </w:rPr>
        <w:t>第四条</w:t>
      </w:r>
      <w:r>
        <w:rPr>
          <w:rFonts w:hint="eastAsia"/>
        </w:rPr>
        <w:t xml:space="preserve"> </w:t>
      </w:r>
      <w:r>
        <w:rPr>
          <w:rFonts w:hint="eastAsia"/>
        </w:rPr>
        <w:t>【民航行政机关】</w:t>
      </w:r>
      <w:bookmarkEnd w:id="5"/>
    </w:p>
    <w:p w:rsidR="0073065A" w:rsidRDefault="00CB1F42">
      <w:pPr>
        <w:pStyle w:val="a4"/>
        <w:kinsoku w:val="0"/>
        <w:overflowPunct w:val="0"/>
        <w:spacing w:line="367" w:lineRule="auto"/>
        <w:ind w:leftChars="50" w:left="120" w:right="105"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中国民用航空局（以下简称民航局）负责监督管理全国民航空管安全管理工作，</w:t>
      </w:r>
      <w:r>
        <w:rPr>
          <w:rFonts w:ascii="仿宋" w:eastAsia="仿宋" w:hAnsi="仿宋" w:cstheme="minorBidi" w:hint="eastAsia"/>
          <w:spacing w:val="11"/>
          <w:kern w:val="2"/>
          <w:sz w:val="30"/>
          <w:szCs w:val="30"/>
        </w:rPr>
        <w:t>民航地区管理局（以下简称地区管理局）</w:t>
      </w:r>
      <w:r>
        <w:rPr>
          <w:rFonts w:ascii="仿宋" w:eastAsia="仿宋" w:hAnsi="仿宋" w:cstheme="minorBidi" w:hint="eastAsia"/>
          <w:kern w:val="2"/>
          <w:sz w:val="30"/>
          <w:szCs w:val="30"/>
        </w:rPr>
        <w:t>负责监督管理本地区民航空管安全管理工作。</w:t>
      </w:r>
    </w:p>
    <w:p w:rsidR="0073065A" w:rsidRDefault="00CB1F42">
      <w:pPr>
        <w:pStyle w:val="2"/>
        <w:ind w:firstLine="643"/>
      </w:pPr>
      <w:bookmarkStart w:id="6" w:name="_Toc21774"/>
      <w:r>
        <w:rPr>
          <w:rFonts w:hint="eastAsia"/>
        </w:rPr>
        <w:t>第五条</w:t>
      </w:r>
      <w:r>
        <w:rPr>
          <w:rFonts w:hint="eastAsia"/>
        </w:rPr>
        <w:t xml:space="preserve"> </w:t>
      </w:r>
      <w:r>
        <w:rPr>
          <w:rFonts w:hint="eastAsia"/>
        </w:rPr>
        <w:t>【空管运行安全管理的主体】</w:t>
      </w:r>
      <w:bookmarkEnd w:id="6"/>
    </w:p>
    <w:p w:rsidR="0073065A" w:rsidRDefault="00CB1F42">
      <w:pPr>
        <w:pStyle w:val="a4"/>
        <w:kinsoku w:val="0"/>
        <w:overflowPunct w:val="0"/>
        <w:spacing w:line="367" w:lineRule="auto"/>
        <w:ind w:left="0" w:right="105"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单位负责组织与实施本</w:t>
      </w:r>
      <w:proofErr w:type="gramStart"/>
      <w:r>
        <w:rPr>
          <w:rFonts w:ascii="仿宋" w:eastAsia="仿宋" w:hAnsi="仿宋" w:cstheme="minorBidi" w:hint="eastAsia"/>
          <w:kern w:val="2"/>
          <w:sz w:val="30"/>
          <w:szCs w:val="30"/>
        </w:rPr>
        <w:t>单位民航空管运行</w:t>
      </w:r>
      <w:proofErr w:type="gramEnd"/>
      <w:r>
        <w:rPr>
          <w:rFonts w:ascii="仿宋" w:eastAsia="仿宋" w:hAnsi="仿宋" w:cstheme="minorBidi" w:hint="eastAsia"/>
          <w:kern w:val="2"/>
          <w:sz w:val="30"/>
          <w:szCs w:val="30"/>
        </w:rPr>
        <w:t>安全管理工作。</w:t>
      </w:r>
    </w:p>
    <w:p w:rsidR="0073065A" w:rsidRDefault="00CB1F42">
      <w:pPr>
        <w:pStyle w:val="2"/>
        <w:ind w:firstLine="643"/>
      </w:pPr>
      <w:bookmarkStart w:id="7" w:name="_Toc9817"/>
      <w:r>
        <w:rPr>
          <w:rFonts w:hint="eastAsia"/>
        </w:rPr>
        <w:t>第六条</w:t>
      </w:r>
      <w:r>
        <w:rPr>
          <w:rFonts w:hint="eastAsia"/>
        </w:rPr>
        <w:t xml:space="preserve"> </w:t>
      </w:r>
      <w:r>
        <w:rPr>
          <w:rFonts w:hint="eastAsia"/>
        </w:rPr>
        <w:t>【安全事故责任追究】</w:t>
      </w:r>
      <w:bookmarkEnd w:id="7"/>
    </w:p>
    <w:p w:rsidR="0073065A" w:rsidRDefault="00CB1F42">
      <w:pPr>
        <w:pStyle w:val="a4"/>
        <w:kinsoku w:val="0"/>
        <w:overflowPunct w:val="0"/>
        <w:spacing w:line="367" w:lineRule="auto"/>
        <w:ind w:left="0" w:right="105"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民航空管安全管理工作实行安全事故责任追究制度，依据有关法律、法规和本规则的规定，追究安全生产事故责任人的责任。</w:t>
      </w:r>
      <w:r>
        <w:rPr>
          <w:rFonts w:ascii="仿宋" w:eastAsia="仿宋" w:hAnsi="仿宋" w:cstheme="minorBidi"/>
          <w:kern w:val="2"/>
          <w:sz w:val="30"/>
          <w:szCs w:val="30"/>
        </w:rPr>
        <w:t xml:space="preserve"> </w:t>
      </w:r>
    </w:p>
    <w:p w:rsidR="0073065A" w:rsidRDefault="00CB1F42">
      <w:pPr>
        <w:pStyle w:val="2"/>
        <w:ind w:firstLine="643"/>
      </w:pPr>
      <w:bookmarkStart w:id="8" w:name="_Toc19861"/>
      <w:r>
        <w:rPr>
          <w:rFonts w:hint="eastAsia"/>
        </w:rPr>
        <w:t>第七条</w:t>
      </w:r>
      <w:r>
        <w:rPr>
          <w:rFonts w:hint="eastAsia"/>
        </w:rPr>
        <w:t xml:space="preserve"> </w:t>
      </w:r>
      <w:r>
        <w:rPr>
          <w:rFonts w:hint="eastAsia"/>
        </w:rPr>
        <w:t>【技术提升】</w:t>
      </w:r>
      <w:bookmarkEnd w:id="8"/>
    </w:p>
    <w:p w:rsidR="0073065A" w:rsidRDefault="00CB1F42">
      <w:pPr>
        <w:pStyle w:val="a4"/>
        <w:kinsoku w:val="0"/>
        <w:overflowPunct w:val="0"/>
        <w:spacing w:line="367" w:lineRule="auto"/>
        <w:ind w:left="0" w:right="105"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民航局鼓励和支持民航空管安全管理的科学技术研究、先进技术和先进管理方式的推广应用，提高民航空管安全管理水平。</w:t>
      </w:r>
      <w:r>
        <w:rPr>
          <w:rFonts w:ascii="仿宋" w:eastAsia="仿宋" w:hAnsi="仿宋" w:cstheme="minorBidi"/>
          <w:kern w:val="2"/>
          <w:sz w:val="30"/>
          <w:szCs w:val="30"/>
        </w:rPr>
        <w:t xml:space="preserve"> </w:t>
      </w:r>
    </w:p>
    <w:p w:rsidR="0073065A" w:rsidRDefault="0073065A">
      <w:pPr>
        <w:pStyle w:val="a4"/>
        <w:kinsoku w:val="0"/>
        <w:overflowPunct w:val="0"/>
        <w:ind w:left="120" w:right="105"/>
      </w:pPr>
    </w:p>
    <w:p w:rsidR="0073065A" w:rsidRDefault="0073065A">
      <w:pPr>
        <w:pStyle w:val="a4"/>
        <w:kinsoku w:val="0"/>
        <w:overflowPunct w:val="0"/>
        <w:ind w:left="120" w:right="105"/>
      </w:pPr>
    </w:p>
    <w:p w:rsidR="0073065A" w:rsidRDefault="0073065A">
      <w:pPr>
        <w:pStyle w:val="a4"/>
        <w:kinsoku w:val="0"/>
        <w:overflowPunct w:val="0"/>
        <w:ind w:left="120" w:right="105"/>
      </w:pPr>
    </w:p>
    <w:p w:rsidR="0073065A" w:rsidRDefault="00CB1F42">
      <w:pPr>
        <w:autoSpaceDE/>
        <w:autoSpaceDN/>
        <w:adjustRightInd/>
        <w:jc w:val="center"/>
        <w:outlineLvl w:val="0"/>
        <w:rPr>
          <w:b/>
          <w:sz w:val="28"/>
          <w:szCs w:val="28"/>
        </w:rPr>
      </w:pPr>
      <w:bookmarkStart w:id="9" w:name="_Toc10299"/>
      <w:r>
        <w:rPr>
          <w:rStyle w:val="1Char"/>
          <w:rFonts w:hint="eastAsia"/>
        </w:rPr>
        <w:lastRenderedPageBreak/>
        <w:t>第二章</w:t>
      </w:r>
      <w:r>
        <w:rPr>
          <w:rStyle w:val="1Char"/>
        </w:rPr>
        <w:tab/>
      </w:r>
      <w:r>
        <w:rPr>
          <w:rStyle w:val="1Char"/>
          <w:rFonts w:hint="eastAsia"/>
        </w:rPr>
        <w:t>机构和人员</w:t>
      </w:r>
      <w:bookmarkEnd w:id="9"/>
      <w:r>
        <w:rPr>
          <w:b/>
          <w:sz w:val="28"/>
          <w:szCs w:val="28"/>
        </w:rPr>
        <w:t xml:space="preserve"> </w:t>
      </w:r>
    </w:p>
    <w:p w:rsidR="0073065A" w:rsidRDefault="00CB1F42">
      <w:pPr>
        <w:pStyle w:val="2"/>
        <w:spacing w:line="368" w:lineRule="auto"/>
        <w:ind w:firstLine="643"/>
      </w:pPr>
      <w:bookmarkStart w:id="10" w:name="_Toc555"/>
      <w:r>
        <w:rPr>
          <w:rFonts w:hint="eastAsia"/>
        </w:rPr>
        <w:t>第八条</w:t>
      </w:r>
      <w:r>
        <w:rPr>
          <w:rFonts w:hint="eastAsia"/>
        </w:rPr>
        <w:t xml:space="preserve"> </w:t>
      </w:r>
      <w:r>
        <w:rPr>
          <w:rFonts w:hint="eastAsia"/>
        </w:rPr>
        <w:t>【民航局职责】</w:t>
      </w:r>
      <w:bookmarkEnd w:id="10"/>
    </w:p>
    <w:p w:rsidR="0073065A" w:rsidRDefault="00CB1F42">
      <w:pPr>
        <w:pStyle w:val="a4"/>
        <w:tabs>
          <w:tab w:val="left" w:pos="4169"/>
        </w:tabs>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民航局负责统一制定民航空管安全管理的政策、规章和标准，制定安全工作规划，确定安全管理目标，组织实施民航空</w:t>
      </w:r>
      <w:proofErr w:type="gramStart"/>
      <w:r>
        <w:rPr>
          <w:rFonts w:ascii="仿宋" w:eastAsia="仿宋" w:hAnsi="仿宋" w:cstheme="minorBidi" w:hint="eastAsia"/>
          <w:kern w:val="2"/>
          <w:sz w:val="30"/>
          <w:szCs w:val="30"/>
        </w:rPr>
        <w:t>管安全</w:t>
      </w:r>
      <w:proofErr w:type="gramEnd"/>
      <w:r>
        <w:rPr>
          <w:rFonts w:ascii="仿宋" w:eastAsia="仿宋" w:hAnsi="仿宋" w:cstheme="minorBidi" w:hint="eastAsia"/>
          <w:kern w:val="2"/>
          <w:sz w:val="30"/>
          <w:szCs w:val="30"/>
        </w:rPr>
        <w:t>审计，指导监督民航空管安全管理体系建设，监督、检查和指导民航空</w:t>
      </w:r>
      <w:proofErr w:type="gramStart"/>
      <w:r>
        <w:rPr>
          <w:rFonts w:ascii="仿宋" w:eastAsia="仿宋" w:hAnsi="仿宋" w:cstheme="minorBidi" w:hint="eastAsia"/>
          <w:kern w:val="2"/>
          <w:sz w:val="30"/>
          <w:szCs w:val="30"/>
        </w:rPr>
        <w:t>管安全</w:t>
      </w:r>
      <w:proofErr w:type="gramEnd"/>
      <w:r>
        <w:rPr>
          <w:rFonts w:ascii="仿宋" w:eastAsia="仿宋" w:hAnsi="仿宋" w:cstheme="minorBidi" w:hint="eastAsia"/>
          <w:kern w:val="2"/>
          <w:sz w:val="30"/>
          <w:szCs w:val="30"/>
        </w:rPr>
        <w:t>工作及安全管理措施的落实情况。</w:t>
      </w:r>
    </w:p>
    <w:p w:rsidR="0073065A" w:rsidRDefault="00CB1F42">
      <w:pPr>
        <w:pStyle w:val="2"/>
        <w:spacing w:line="368" w:lineRule="auto"/>
        <w:ind w:firstLine="643"/>
      </w:pPr>
      <w:bookmarkStart w:id="11" w:name="_Toc26085"/>
      <w:r>
        <w:rPr>
          <w:rFonts w:hint="eastAsia"/>
        </w:rPr>
        <w:t>第九条</w:t>
      </w:r>
      <w:r>
        <w:rPr>
          <w:rFonts w:hint="eastAsia"/>
        </w:rPr>
        <w:t xml:space="preserve"> </w:t>
      </w:r>
      <w:r>
        <w:rPr>
          <w:rFonts w:hint="eastAsia"/>
        </w:rPr>
        <w:t>【地区管理局和空管行业监管部门职责】</w:t>
      </w:r>
      <w:bookmarkEnd w:id="11"/>
    </w:p>
    <w:p w:rsidR="0073065A" w:rsidRDefault="00CB1F42">
      <w:pPr>
        <w:pStyle w:val="a4"/>
        <w:tabs>
          <w:tab w:val="left" w:pos="4169"/>
        </w:tabs>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地区管理局负责监督检查本地区民航空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单位贯彻落实民航空管安全管理的政策、法规、规章和标准；监督检查安全工作规划和安全管理措施落实、安全管理目标执行和安全管理体系建设的情况，监督检查民航空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单位的安全评估工作，承办民航空</w:t>
      </w:r>
      <w:proofErr w:type="gramStart"/>
      <w:r>
        <w:rPr>
          <w:rFonts w:ascii="仿宋" w:eastAsia="仿宋" w:hAnsi="仿宋" w:cstheme="minorBidi" w:hint="eastAsia"/>
          <w:kern w:val="2"/>
          <w:sz w:val="30"/>
          <w:szCs w:val="30"/>
        </w:rPr>
        <w:t>管安全</w:t>
      </w:r>
      <w:proofErr w:type="gramEnd"/>
      <w:r>
        <w:rPr>
          <w:rFonts w:ascii="仿宋" w:eastAsia="仿宋" w:hAnsi="仿宋" w:cstheme="minorBidi" w:hint="eastAsia"/>
          <w:kern w:val="2"/>
          <w:sz w:val="30"/>
          <w:szCs w:val="30"/>
        </w:rPr>
        <w:t>审计工作。</w:t>
      </w:r>
    </w:p>
    <w:p w:rsidR="0073065A" w:rsidRDefault="00CB1F42">
      <w:pPr>
        <w:pStyle w:val="a4"/>
        <w:tabs>
          <w:tab w:val="left" w:pos="4169"/>
        </w:tabs>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民航空管行业监管部门对空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的安全管理应当根据其安全保障能力、安全状况、工作量或者安全评估结果等实行分类分级监督管理，制定年度监督检查计划，并按照年度监督检查计划进行监督检查，发现安全隐患，应当及时处理。同时对分类分级结果定期更新，动态管理。</w:t>
      </w:r>
    </w:p>
    <w:p w:rsidR="0073065A" w:rsidRDefault="00CB1F42">
      <w:pPr>
        <w:pStyle w:val="2"/>
        <w:spacing w:line="368" w:lineRule="auto"/>
        <w:ind w:firstLine="643"/>
      </w:pPr>
      <w:bookmarkStart w:id="12" w:name="_Toc6280"/>
      <w:r>
        <w:rPr>
          <w:rFonts w:hint="eastAsia"/>
        </w:rPr>
        <w:lastRenderedPageBreak/>
        <w:t>第十条【空管运行单位职责】</w:t>
      </w:r>
      <w:bookmarkEnd w:id="12"/>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贯彻落实民航空管安全管理的政策、法规、规章和标准，落实安全工作规划、安全管理目标，建立健全安全管理体系，实施对本单位运行状况的经常性检查，定期评价安全状况，组织落实安全管理措施，收集、统计、分析本单位的安全信息，对民航空管不安全事件制定并落实整改措施，制定本单位安全培训计划，组织开展安全生产教育、培训工作，记录培训考核情况；组织实施民航空</w:t>
      </w:r>
      <w:proofErr w:type="gramStart"/>
      <w:r>
        <w:rPr>
          <w:rFonts w:ascii="仿宋" w:eastAsia="仿宋" w:hAnsi="仿宋" w:cstheme="minorBidi" w:hint="eastAsia"/>
          <w:kern w:val="2"/>
          <w:sz w:val="30"/>
          <w:szCs w:val="30"/>
        </w:rPr>
        <w:t>管安全</w:t>
      </w:r>
      <w:proofErr w:type="gramEnd"/>
      <w:r>
        <w:rPr>
          <w:rFonts w:ascii="仿宋" w:eastAsia="仿宋" w:hAnsi="仿宋" w:cstheme="minorBidi" w:hint="eastAsia"/>
          <w:kern w:val="2"/>
          <w:sz w:val="30"/>
          <w:szCs w:val="30"/>
        </w:rPr>
        <w:t>评估；按规定上报本单位的安全状况和信息。</w:t>
      </w:r>
    </w:p>
    <w:p w:rsidR="0073065A" w:rsidRDefault="00CB1F42">
      <w:pPr>
        <w:pStyle w:val="2"/>
        <w:spacing w:line="368" w:lineRule="auto"/>
        <w:ind w:firstLine="643"/>
      </w:pPr>
      <w:bookmarkStart w:id="13" w:name="_Toc4057"/>
      <w:r>
        <w:rPr>
          <w:rFonts w:hint="eastAsia"/>
        </w:rPr>
        <w:t>第十一条</w:t>
      </w:r>
      <w:r>
        <w:rPr>
          <w:rFonts w:hint="eastAsia"/>
        </w:rPr>
        <w:t xml:space="preserve"> </w:t>
      </w:r>
      <w:r>
        <w:rPr>
          <w:rFonts w:hint="eastAsia"/>
        </w:rPr>
        <w:t>【安全管理部门与人员】</w:t>
      </w:r>
      <w:bookmarkEnd w:id="13"/>
    </w:p>
    <w:p w:rsidR="0073065A" w:rsidRDefault="00CB1F42">
      <w:pPr>
        <w:pStyle w:val="a4"/>
        <w:kinsoku w:val="0"/>
        <w:overflowPunct w:val="0"/>
        <w:spacing w:line="368" w:lineRule="auto"/>
        <w:ind w:left="0" w:firstLineChars="200" w:firstLine="600"/>
        <w:jc w:val="both"/>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单位应当根据下列要求设置运行安全管理部门或者配备安全管理人员。</w:t>
      </w:r>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（一）空管从业人员超过</w:t>
      </w:r>
      <w:r>
        <w:rPr>
          <w:rFonts w:ascii="仿宋" w:eastAsia="仿宋" w:hAnsi="仿宋" w:cstheme="minorBidi"/>
          <w:kern w:val="2"/>
          <w:sz w:val="30"/>
          <w:szCs w:val="30"/>
        </w:rPr>
        <w:t xml:space="preserve"> 1</w:t>
      </w:r>
      <w:r>
        <w:rPr>
          <w:rFonts w:ascii="仿宋" w:eastAsia="仿宋" w:hAnsi="仿宋" w:cstheme="minorBidi" w:hint="eastAsia"/>
          <w:kern w:val="2"/>
          <w:sz w:val="30"/>
          <w:szCs w:val="30"/>
        </w:rPr>
        <w:t>00人（含）的，应当设置专门的空管安全管理部门；</w:t>
      </w:r>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（二）空管从业人员超过50人（含）且少于</w:t>
      </w:r>
      <w:r>
        <w:rPr>
          <w:rFonts w:ascii="仿宋" w:eastAsia="仿宋" w:hAnsi="仿宋" w:cstheme="minorBidi"/>
          <w:kern w:val="2"/>
          <w:sz w:val="30"/>
          <w:szCs w:val="30"/>
        </w:rPr>
        <w:t xml:space="preserve"> 1</w:t>
      </w:r>
      <w:r>
        <w:rPr>
          <w:rFonts w:ascii="仿宋" w:eastAsia="仿宋" w:hAnsi="仿宋" w:cstheme="minorBidi" w:hint="eastAsia"/>
          <w:kern w:val="2"/>
          <w:sz w:val="30"/>
          <w:szCs w:val="30"/>
        </w:rPr>
        <w:t>00 人的，应当按照不小于</w:t>
      </w:r>
      <w:r>
        <w:rPr>
          <w:rFonts w:ascii="仿宋" w:eastAsia="仿宋" w:hAnsi="仿宋" w:cstheme="minorBidi"/>
          <w:kern w:val="2"/>
          <w:sz w:val="30"/>
          <w:szCs w:val="30"/>
        </w:rPr>
        <w:t xml:space="preserve"> 50 </w:t>
      </w:r>
      <w:r>
        <w:rPr>
          <w:rFonts w:ascii="仿宋" w:eastAsia="仿宋" w:hAnsi="仿宋" w:cstheme="minorBidi" w:hint="eastAsia"/>
          <w:kern w:val="2"/>
          <w:sz w:val="30"/>
          <w:szCs w:val="30"/>
        </w:rPr>
        <w:t>比</w:t>
      </w:r>
      <w:r>
        <w:rPr>
          <w:rFonts w:ascii="仿宋" w:eastAsia="仿宋" w:hAnsi="仿宋" w:cstheme="minorBidi"/>
          <w:kern w:val="2"/>
          <w:sz w:val="30"/>
          <w:szCs w:val="30"/>
        </w:rPr>
        <w:t xml:space="preserve"> 1 </w:t>
      </w:r>
      <w:r>
        <w:rPr>
          <w:rFonts w:ascii="仿宋" w:eastAsia="仿宋" w:hAnsi="仿宋" w:cstheme="minorBidi" w:hint="eastAsia"/>
          <w:kern w:val="2"/>
          <w:sz w:val="30"/>
          <w:szCs w:val="30"/>
        </w:rPr>
        <w:t>的比例设置专职空管安全管理人员；</w:t>
      </w:r>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（三）空管从业人员少于</w:t>
      </w:r>
      <w:r>
        <w:rPr>
          <w:rFonts w:ascii="仿宋" w:eastAsia="仿宋" w:hAnsi="仿宋" w:cstheme="minorBidi"/>
          <w:kern w:val="2"/>
          <w:sz w:val="30"/>
          <w:szCs w:val="30"/>
        </w:rPr>
        <w:t xml:space="preserve"> 50 </w:t>
      </w:r>
      <w:r>
        <w:rPr>
          <w:rFonts w:ascii="仿宋" w:eastAsia="仿宋" w:hAnsi="仿宋" w:cstheme="minorBidi" w:hint="eastAsia"/>
          <w:kern w:val="2"/>
          <w:sz w:val="30"/>
          <w:szCs w:val="30"/>
        </w:rPr>
        <w:t>人的，应当至少有一名专职或兼职的空管安全管理人员。</w:t>
      </w:r>
    </w:p>
    <w:p w:rsidR="0073065A" w:rsidRDefault="00CB1F42">
      <w:pPr>
        <w:pStyle w:val="a7"/>
        <w:shd w:val="clear" w:color="auto" w:fill="FFFFFF"/>
        <w:adjustRightInd w:val="0"/>
        <w:spacing w:before="0" w:beforeAutospacing="0" w:after="0" w:afterAutospacing="0" w:line="368" w:lineRule="auto"/>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lastRenderedPageBreak/>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单位安全管理部门或安全管理人员负责本单位的安全管理体系的组织与实施工作</w:t>
      </w:r>
      <w:r>
        <w:rPr>
          <w:rFonts w:hint="eastAsia"/>
        </w:rPr>
        <w:t>。</w:t>
      </w:r>
      <w:r>
        <w:rPr>
          <w:rFonts w:ascii="仿宋" w:eastAsia="仿宋" w:hAnsi="仿宋" w:cstheme="minorBidi" w:hint="eastAsia"/>
          <w:kern w:val="2"/>
          <w:sz w:val="30"/>
          <w:szCs w:val="30"/>
        </w:rPr>
        <w:t>应当建立并</w:t>
      </w:r>
      <w:proofErr w:type="gramStart"/>
      <w:r>
        <w:rPr>
          <w:rFonts w:ascii="仿宋" w:eastAsia="仿宋" w:hAnsi="仿宋" w:cstheme="minorBidi" w:hint="eastAsia"/>
          <w:kern w:val="2"/>
          <w:sz w:val="30"/>
          <w:szCs w:val="30"/>
        </w:rPr>
        <w:t>完善空</w:t>
      </w:r>
      <w:proofErr w:type="gramEnd"/>
      <w:r>
        <w:rPr>
          <w:rFonts w:ascii="仿宋" w:eastAsia="仿宋" w:hAnsi="仿宋" w:cstheme="minorBidi" w:hint="eastAsia"/>
          <w:kern w:val="2"/>
          <w:sz w:val="30"/>
          <w:szCs w:val="30"/>
        </w:rPr>
        <w:t>管专职或兼职人员的管理制度，切实履行职责。</w:t>
      </w:r>
    </w:p>
    <w:p w:rsidR="0073065A" w:rsidRDefault="00CB1F42">
      <w:pPr>
        <w:pStyle w:val="2"/>
        <w:spacing w:line="368" w:lineRule="auto"/>
        <w:ind w:firstLine="643"/>
      </w:pPr>
      <w:bookmarkStart w:id="14" w:name="_Toc16940"/>
      <w:r>
        <w:rPr>
          <w:rFonts w:hint="eastAsia"/>
        </w:rPr>
        <w:t>第十二条【空管运行单位主要负责人职责】</w:t>
      </w:r>
      <w:bookmarkEnd w:id="14"/>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单位的主要负责人对本单位运行安全管理全面负责，组织实施下列安全管理工作：</w:t>
      </w:r>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（一）建立健全本单位安全生产责任制；</w:t>
      </w:r>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（二）组织制定本单位安全管理的规章制度和操作规程；</w:t>
      </w:r>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（三）保证本单位的安全管理投入；</w:t>
      </w:r>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（四）督促、检查本单位的安全管理工作，组织建立并落实安全风险分级管控和隐患排查治理双重预防工作机制，及时消除民航空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安全隐患；</w:t>
      </w:r>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（五）组织开展危险源辨识和评估，组织制定并实施本单位的应急预案；</w:t>
      </w:r>
    </w:p>
    <w:p w:rsidR="0073065A" w:rsidRDefault="00CB1F42">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（六）及时、如实地报告民航空管不安全事件。</w:t>
      </w:r>
    </w:p>
    <w:p w:rsidR="006D19E7" w:rsidRPr="00982477" w:rsidRDefault="006D19E7" w:rsidP="006D19E7">
      <w:pPr>
        <w:pStyle w:val="a7"/>
        <w:shd w:val="clear" w:color="auto" w:fill="FFFFFF"/>
        <w:spacing w:before="0" w:beforeAutospacing="0" w:after="0" w:afterAutospacing="0"/>
        <w:ind w:firstLine="480"/>
        <w:rPr>
          <w:rFonts w:ascii="仿宋" w:eastAsia="仿宋" w:hAnsi="仿宋" w:cstheme="minorBidi"/>
          <w:color w:val="000000" w:themeColor="text1"/>
          <w:kern w:val="2"/>
          <w:sz w:val="30"/>
          <w:szCs w:val="30"/>
        </w:rPr>
      </w:pPr>
      <w:r w:rsidRPr="00982477">
        <w:rPr>
          <w:rFonts w:ascii="仿宋" w:eastAsia="仿宋" w:hAnsi="仿宋" w:cstheme="minorBidi" w:hint="eastAsia"/>
          <w:color w:val="000000" w:themeColor="text1"/>
          <w:kern w:val="2"/>
          <w:sz w:val="30"/>
          <w:szCs w:val="30"/>
        </w:rPr>
        <w:t>其他负责人对职责范围内的安全运行工作负责。</w:t>
      </w:r>
    </w:p>
    <w:p w:rsidR="0073065A" w:rsidRDefault="00CB1F42">
      <w:pPr>
        <w:pStyle w:val="2"/>
        <w:spacing w:line="368" w:lineRule="auto"/>
        <w:ind w:firstLine="643"/>
      </w:pPr>
      <w:bookmarkStart w:id="15" w:name="_Toc20625"/>
      <w:r>
        <w:rPr>
          <w:rFonts w:hint="eastAsia"/>
        </w:rPr>
        <w:t>第十三条</w:t>
      </w:r>
      <w:bookmarkStart w:id="16" w:name="_Toc10934"/>
      <w:bookmarkEnd w:id="15"/>
      <w:r>
        <w:rPr>
          <w:rFonts w:hint="eastAsia"/>
        </w:rPr>
        <w:t>【专业人员资质要求】</w:t>
      </w:r>
      <w:bookmarkEnd w:id="16"/>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民用航空空中交通管制员、航空情报员、航空电信人员、航</w:t>
      </w:r>
      <w:r>
        <w:rPr>
          <w:rFonts w:ascii="仿宋" w:eastAsia="仿宋" w:hAnsi="仿宋" w:cstheme="minorBidi" w:hint="eastAsia"/>
          <w:kern w:val="2"/>
          <w:sz w:val="30"/>
          <w:szCs w:val="30"/>
        </w:rPr>
        <w:lastRenderedPageBreak/>
        <w:t>空气象人员等专业人员应当按照有关规定取得相应的专业人员执照，并保持有效。</w:t>
      </w:r>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前款所述从业人员在身体不适合履行岗位职责时，应当主动向本单位报告，民航空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单位应当及时予以调整工作岗位。</w:t>
      </w:r>
    </w:p>
    <w:p w:rsidR="0073065A" w:rsidRDefault="00CB1F42">
      <w:pPr>
        <w:pStyle w:val="2"/>
        <w:spacing w:line="368" w:lineRule="auto"/>
        <w:ind w:firstLine="643"/>
      </w:pPr>
      <w:bookmarkStart w:id="17" w:name="_Toc27642"/>
      <w:r>
        <w:rPr>
          <w:rFonts w:hint="eastAsia"/>
        </w:rPr>
        <w:t>第十</w:t>
      </w:r>
      <w:r w:rsidR="00AC7AED">
        <w:rPr>
          <w:rFonts w:hint="eastAsia"/>
        </w:rPr>
        <w:t>四</w:t>
      </w:r>
      <w:r>
        <w:rPr>
          <w:rFonts w:hint="eastAsia"/>
        </w:rPr>
        <w:t>条【从业人员安全义务】</w:t>
      </w:r>
      <w:bookmarkEnd w:id="17"/>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单位的从业人员应当服从安全管理，严格遵守本单位的安全生产规章制度和操作规程，有权拒绝违章操作。</w:t>
      </w:r>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从业人员有义务对民航空管安全管理工作提出建议，发现安全隐患或者其他不安全因素，应当立即向安全管理部门或者安全管理人员报告。</w:t>
      </w:r>
      <w:r>
        <w:rPr>
          <w:rFonts w:ascii="仿宋" w:eastAsia="仿宋" w:hAnsi="仿宋" w:cstheme="minorBidi"/>
          <w:kern w:val="2"/>
          <w:sz w:val="30"/>
          <w:szCs w:val="30"/>
        </w:rPr>
        <w:t xml:space="preserve"> </w:t>
      </w:r>
    </w:p>
    <w:p w:rsidR="0073065A" w:rsidRDefault="00CB1F42">
      <w:pPr>
        <w:pStyle w:val="2"/>
        <w:spacing w:line="368" w:lineRule="auto"/>
        <w:ind w:firstLine="643"/>
      </w:pPr>
      <w:bookmarkStart w:id="18" w:name="_Toc23043"/>
      <w:r>
        <w:rPr>
          <w:rFonts w:hint="eastAsia"/>
        </w:rPr>
        <w:t>第十</w:t>
      </w:r>
      <w:r w:rsidR="00AC7AED">
        <w:rPr>
          <w:rFonts w:hint="eastAsia"/>
        </w:rPr>
        <w:t>五</w:t>
      </w:r>
      <w:r>
        <w:rPr>
          <w:rFonts w:hint="eastAsia"/>
        </w:rPr>
        <w:t>条【第三方服务的安全管理】</w:t>
      </w:r>
      <w:bookmarkEnd w:id="18"/>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中凡涉及人员派遣、工作代理、设备租赁和信息服务的，相关单位和人员应当以协议的形式明确各方安全责任，包含对安全生产风险分级管控和隐患排查治理的管理职责。空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单位对相关单位的安全工作负有统一协调、管理的职责。</w:t>
      </w:r>
      <w:r>
        <w:rPr>
          <w:rFonts w:ascii="仿宋" w:eastAsia="仿宋" w:hAnsi="仿宋" w:cstheme="minorBidi"/>
          <w:kern w:val="2"/>
          <w:sz w:val="30"/>
          <w:szCs w:val="30"/>
        </w:rPr>
        <w:t xml:space="preserve"> </w:t>
      </w:r>
    </w:p>
    <w:p w:rsidR="0073065A" w:rsidRDefault="00CB1F42">
      <w:pPr>
        <w:pStyle w:val="2"/>
        <w:spacing w:line="368" w:lineRule="auto"/>
        <w:ind w:firstLine="643"/>
      </w:pPr>
      <w:bookmarkStart w:id="19" w:name="_Toc22426"/>
      <w:r>
        <w:rPr>
          <w:rFonts w:hint="eastAsia"/>
        </w:rPr>
        <w:t>第十</w:t>
      </w:r>
      <w:r w:rsidR="00AC7AED">
        <w:rPr>
          <w:rFonts w:hint="eastAsia"/>
        </w:rPr>
        <w:t>六</w:t>
      </w:r>
      <w:r>
        <w:rPr>
          <w:rFonts w:hint="eastAsia"/>
        </w:rPr>
        <w:t>条【安全生产协作】</w:t>
      </w:r>
      <w:bookmarkEnd w:id="19"/>
    </w:p>
    <w:p w:rsidR="0073065A" w:rsidRDefault="00CB1F42">
      <w:pPr>
        <w:pStyle w:val="a4"/>
        <w:kinsoku w:val="0"/>
        <w:overflowPunct w:val="0"/>
        <w:spacing w:line="368" w:lineRule="auto"/>
        <w:ind w:left="0" w:firstLineChars="200" w:firstLine="600"/>
        <w:jc w:val="both"/>
      </w:pPr>
      <w:r>
        <w:rPr>
          <w:rFonts w:ascii="仿宋" w:eastAsia="仿宋" w:hAnsi="仿宋" w:cstheme="minorBidi" w:hint="eastAsia"/>
          <w:kern w:val="2"/>
          <w:sz w:val="30"/>
          <w:szCs w:val="30"/>
        </w:rPr>
        <w:t>在同一运行区域内或在相邻运行区域运行时，各民航空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单位之间，民航空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单位与航空营运人、机场管理机构等有关单位之间，应当通过协议明确各自的安全管理职责、安全风</w:t>
      </w:r>
      <w:r>
        <w:rPr>
          <w:rFonts w:ascii="仿宋" w:eastAsia="仿宋" w:hAnsi="仿宋" w:cstheme="minorBidi" w:hint="eastAsia"/>
          <w:kern w:val="2"/>
          <w:sz w:val="30"/>
          <w:szCs w:val="30"/>
        </w:rPr>
        <w:lastRenderedPageBreak/>
        <w:t>险管控措施和安全隐患治理措施，并指定专职安全管理人员进行安全检查与协调。</w:t>
      </w:r>
    </w:p>
    <w:p w:rsidR="0073065A" w:rsidRDefault="00CB1F42">
      <w:pPr>
        <w:pStyle w:val="1"/>
        <w:spacing w:before="326" w:after="326"/>
      </w:pPr>
      <w:bookmarkStart w:id="20" w:name="_Toc12342"/>
      <w:r>
        <w:rPr>
          <w:rFonts w:hint="eastAsia"/>
        </w:rPr>
        <w:t>第三章</w:t>
      </w:r>
      <w:r>
        <w:tab/>
      </w:r>
      <w:r>
        <w:rPr>
          <w:rFonts w:hint="eastAsia"/>
        </w:rPr>
        <w:t>民航空管安全管理</w:t>
      </w:r>
      <w:bookmarkEnd w:id="20"/>
    </w:p>
    <w:p w:rsidR="0073065A" w:rsidRDefault="00CB1F42">
      <w:pPr>
        <w:pStyle w:val="2"/>
        <w:spacing w:line="368" w:lineRule="auto"/>
        <w:ind w:firstLine="643"/>
      </w:pPr>
      <w:bookmarkStart w:id="21" w:name="_Toc30955"/>
      <w:r>
        <w:rPr>
          <w:rFonts w:hint="eastAsia"/>
        </w:rPr>
        <w:t>第十</w:t>
      </w:r>
      <w:r w:rsidR="00915919">
        <w:rPr>
          <w:rFonts w:hint="eastAsia"/>
        </w:rPr>
        <w:t>七</w:t>
      </w:r>
      <w:r>
        <w:rPr>
          <w:rFonts w:hint="eastAsia"/>
        </w:rPr>
        <w:t>条【安全管理体系】</w:t>
      </w:r>
      <w:bookmarkEnd w:id="21"/>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单位应当建立和</w:t>
      </w:r>
      <w:proofErr w:type="gramStart"/>
      <w:r>
        <w:rPr>
          <w:rFonts w:ascii="仿宋" w:eastAsia="仿宋" w:hAnsi="仿宋" w:cstheme="minorBidi" w:hint="eastAsia"/>
          <w:kern w:val="2"/>
          <w:sz w:val="30"/>
          <w:szCs w:val="30"/>
        </w:rPr>
        <w:t>健全民</w:t>
      </w:r>
      <w:proofErr w:type="gramEnd"/>
      <w:r>
        <w:rPr>
          <w:rFonts w:ascii="仿宋" w:eastAsia="仿宋" w:hAnsi="仿宋" w:cstheme="minorBidi" w:hint="eastAsia"/>
          <w:kern w:val="2"/>
          <w:sz w:val="30"/>
          <w:szCs w:val="30"/>
        </w:rPr>
        <w:t>航空管安全管理体系。民航空管安全管理体系应当包括安全管理的组织机构、人员及其职责，安全管理的方针、政策和目标，安全管理的标准以及规章制度，安全绩效考核制度，安全监督和检查机制，安全评估制度，应急管理制度，安全教育和培训制度，安全信息报告制度，安全风险管理机制，安全奖惩机制，</w:t>
      </w:r>
      <w:proofErr w:type="gramStart"/>
      <w:r>
        <w:rPr>
          <w:rFonts w:ascii="仿宋" w:eastAsia="仿宋" w:hAnsi="仿宋" w:cstheme="minorBidi" w:hint="eastAsia"/>
          <w:kern w:val="2"/>
          <w:sz w:val="30"/>
          <w:szCs w:val="30"/>
        </w:rPr>
        <w:t>安全问</w:t>
      </w:r>
      <w:proofErr w:type="gramEnd"/>
      <w:r>
        <w:rPr>
          <w:rFonts w:ascii="仿宋" w:eastAsia="仿宋" w:hAnsi="仿宋" w:cstheme="minorBidi" w:hint="eastAsia"/>
          <w:kern w:val="2"/>
          <w:sz w:val="30"/>
          <w:szCs w:val="30"/>
        </w:rPr>
        <w:t>责制度，文档管理要求等。民航空管安全管理体系应当做到有计划、有落实、有检查、有跟踪的闭环管理。</w:t>
      </w:r>
    </w:p>
    <w:p w:rsidR="0073065A" w:rsidRDefault="00CB1F42">
      <w:pPr>
        <w:pStyle w:val="2"/>
        <w:spacing w:line="368" w:lineRule="auto"/>
        <w:ind w:firstLine="643"/>
      </w:pPr>
      <w:bookmarkStart w:id="22" w:name="_Toc4892"/>
      <w:r>
        <w:rPr>
          <w:rFonts w:hint="eastAsia"/>
        </w:rPr>
        <w:t>第十</w:t>
      </w:r>
      <w:r w:rsidR="00915919">
        <w:rPr>
          <w:rFonts w:hint="eastAsia"/>
        </w:rPr>
        <w:t>八</w:t>
      </w:r>
      <w:r>
        <w:rPr>
          <w:rFonts w:hint="eastAsia"/>
        </w:rPr>
        <w:t>条【安全形势分析会】</w:t>
      </w:r>
      <w:bookmarkEnd w:id="22"/>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单位应当定期召开安全形势分析会，分析和判断安全生产形势，对前一阶段的工作进行总结，并对以后的工作进行部署。</w:t>
      </w:r>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当出现不利于民航空</w:t>
      </w:r>
      <w:proofErr w:type="gramStart"/>
      <w:r>
        <w:rPr>
          <w:rFonts w:ascii="仿宋" w:eastAsia="仿宋" w:hAnsi="仿宋" w:cstheme="minorBidi" w:hint="eastAsia"/>
          <w:kern w:val="2"/>
          <w:sz w:val="30"/>
          <w:szCs w:val="30"/>
        </w:rPr>
        <w:t>管安全</w:t>
      </w:r>
      <w:proofErr w:type="gramEnd"/>
      <w:r>
        <w:rPr>
          <w:rFonts w:ascii="仿宋" w:eastAsia="仿宋" w:hAnsi="仿宋" w:cstheme="minorBidi" w:hint="eastAsia"/>
          <w:kern w:val="2"/>
          <w:sz w:val="30"/>
          <w:szCs w:val="30"/>
        </w:rPr>
        <w:t>运行的因素或者已经发生影响民航空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的严重事件时，民航空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单位应当及时召开会议，研究制定针对性措施。</w:t>
      </w:r>
    </w:p>
    <w:p w:rsidR="0073065A" w:rsidRDefault="00CB1F42">
      <w:pPr>
        <w:pStyle w:val="2"/>
        <w:spacing w:line="368" w:lineRule="auto"/>
        <w:ind w:firstLine="643"/>
      </w:pPr>
      <w:bookmarkStart w:id="23" w:name="_Toc25541"/>
      <w:r>
        <w:rPr>
          <w:rFonts w:hint="eastAsia"/>
        </w:rPr>
        <w:lastRenderedPageBreak/>
        <w:t>第</w:t>
      </w:r>
      <w:r w:rsidR="00915919">
        <w:rPr>
          <w:rFonts w:hint="eastAsia"/>
        </w:rPr>
        <w:t>十九</w:t>
      </w:r>
      <w:r>
        <w:rPr>
          <w:rFonts w:hint="eastAsia"/>
        </w:rPr>
        <w:t>条【安全评估制度】</w:t>
      </w:r>
      <w:bookmarkEnd w:id="23"/>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建立安全评估机制。安全评估分为事前评估和跟踪评估。事前评估是对预期变更的可行性、安全性和可靠性以及实施后是否满足预定安全水平的评估；跟踪评估是对预期变更实施后是否满足预定安全水平以及未来的</w:t>
      </w:r>
      <w:proofErr w:type="gramStart"/>
      <w:r>
        <w:rPr>
          <w:rFonts w:ascii="仿宋" w:eastAsia="仿宋" w:hAnsi="仿宋" w:cstheme="minorBidi" w:hint="eastAsia"/>
          <w:kern w:val="2"/>
          <w:sz w:val="30"/>
          <w:szCs w:val="30"/>
        </w:rPr>
        <w:t>安全发展</w:t>
      </w:r>
      <w:proofErr w:type="gramEnd"/>
      <w:r>
        <w:rPr>
          <w:rFonts w:ascii="仿宋" w:eastAsia="仿宋" w:hAnsi="仿宋" w:cstheme="minorBidi" w:hint="eastAsia"/>
          <w:kern w:val="2"/>
          <w:sz w:val="30"/>
          <w:szCs w:val="30"/>
        </w:rPr>
        <w:t>态势所进行的验证和评估。</w:t>
      </w:r>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单位在遇有下列重大变更情况之一，应当针对该情况对运行的影响进行安全评估：</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（一）降低最低飞行间隔标准；</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（二）变更管制方式；</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（三）新技术首次应用；</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（四）实施新的飞行程序或管制程序（新开航机场实施PBN程序）；</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（五）调整空域范围或空域结构；</w:t>
      </w:r>
    </w:p>
    <w:p w:rsidR="0073065A" w:rsidRDefault="00CB1F42">
      <w:pPr>
        <w:pStyle w:val="a4"/>
        <w:kinsoku w:val="0"/>
        <w:overflowPunct w:val="0"/>
        <w:spacing w:line="367" w:lineRule="auto"/>
        <w:ind w:left="120" w:firstLine="422"/>
        <w:jc w:val="both"/>
        <w:rPr>
          <w:rFonts w:ascii="仿宋" w:eastAsia="仿宋" w:hAnsi="仿宋" w:cstheme="minorBidi"/>
          <w:spacing w:val="-6"/>
          <w:kern w:val="2"/>
          <w:sz w:val="30"/>
          <w:szCs w:val="30"/>
        </w:rPr>
      </w:pPr>
      <w:r>
        <w:rPr>
          <w:rFonts w:ascii="仿宋" w:eastAsia="仿宋" w:hAnsi="仿宋" w:cstheme="minorBidi" w:hint="eastAsia"/>
          <w:kern w:val="2"/>
          <w:sz w:val="30"/>
          <w:szCs w:val="30"/>
        </w:rPr>
        <w:t>（六）</w:t>
      </w:r>
      <w:r>
        <w:rPr>
          <w:rFonts w:ascii="仿宋" w:eastAsia="仿宋" w:hAnsi="仿宋" w:cstheme="minorBidi" w:hint="eastAsia"/>
          <w:spacing w:val="-6"/>
          <w:kern w:val="2"/>
          <w:sz w:val="30"/>
          <w:szCs w:val="30"/>
        </w:rPr>
        <w:t>新建、改建、扩建民航空</w:t>
      </w:r>
      <w:proofErr w:type="gramStart"/>
      <w:r>
        <w:rPr>
          <w:rFonts w:ascii="仿宋" w:eastAsia="仿宋" w:hAnsi="仿宋" w:cstheme="minorBidi" w:hint="eastAsia"/>
          <w:spacing w:val="-6"/>
          <w:kern w:val="2"/>
          <w:sz w:val="30"/>
          <w:szCs w:val="30"/>
        </w:rPr>
        <w:t>管运行</w:t>
      </w:r>
      <w:proofErr w:type="gramEnd"/>
      <w:r>
        <w:rPr>
          <w:rFonts w:ascii="仿宋" w:eastAsia="仿宋" w:hAnsi="仿宋" w:cstheme="minorBidi" w:hint="eastAsia"/>
          <w:spacing w:val="-6"/>
          <w:kern w:val="2"/>
          <w:sz w:val="30"/>
          <w:szCs w:val="30"/>
        </w:rPr>
        <w:t>设施设备等建设项目；</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（七）新生产系统投运；</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（八）其他必要的情况。</w:t>
      </w:r>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单位应当对运行环境或方式改变后的运行安全情况进行持续监控，对新发现的风险及时进行分析和控制。</w:t>
      </w:r>
      <w:r>
        <w:rPr>
          <w:rFonts w:ascii="仿宋" w:eastAsia="仿宋" w:hAnsi="仿宋" w:cstheme="minorBidi"/>
          <w:kern w:val="2"/>
          <w:sz w:val="30"/>
          <w:szCs w:val="30"/>
        </w:rPr>
        <w:t xml:space="preserve"> </w:t>
      </w:r>
    </w:p>
    <w:p w:rsidR="0073065A" w:rsidRDefault="00CB1F42">
      <w:pPr>
        <w:pStyle w:val="2"/>
        <w:spacing w:line="368" w:lineRule="auto"/>
        <w:ind w:firstLine="643"/>
      </w:pPr>
      <w:bookmarkStart w:id="24" w:name="_Toc24454"/>
      <w:r>
        <w:rPr>
          <w:rFonts w:hint="eastAsia"/>
        </w:rPr>
        <w:lastRenderedPageBreak/>
        <w:t>第二十条【评估情况报备】</w:t>
      </w:r>
      <w:bookmarkEnd w:id="24"/>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单位应当将评估情况报所在地的地区管理局和监管局及上级业务主管单位备案。</w:t>
      </w:r>
      <w:r>
        <w:rPr>
          <w:rFonts w:ascii="仿宋" w:eastAsia="仿宋" w:hAnsi="仿宋" w:cstheme="minorBidi"/>
          <w:kern w:val="2"/>
          <w:sz w:val="30"/>
          <w:szCs w:val="30"/>
        </w:rPr>
        <w:t xml:space="preserve"> </w:t>
      </w:r>
    </w:p>
    <w:p w:rsidR="0073065A" w:rsidRDefault="00CB1F42">
      <w:pPr>
        <w:pStyle w:val="2"/>
        <w:spacing w:line="368" w:lineRule="auto"/>
        <w:ind w:firstLine="643"/>
      </w:pPr>
      <w:bookmarkStart w:id="25" w:name="_Toc193"/>
      <w:r>
        <w:rPr>
          <w:rFonts w:hint="eastAsia"/>
        </w:rPr>
        <w:t>第二十</w:t>
      </w:r>
      <w:r w:rsidR="00915919">
        <w:rPr>
          <w:rFonts w:hint="eastAsia"/>
        </w:rPr>
        <w:t>一</w:t>
      </w:r>
      <w:r>
        <w:rPr>
          <w:rFonts w:hint="eastAsia"/>
        </w:rPr>
        <w:t>条【安全检查管理制度】</w:t>
      </w:r>
      <w:bookmarkEnd w:id="25"/>
    </w:p>
    <w:p w:rsidR="0073065A" w:rsidRDefault="00CB1F42">
      <w:pPr>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结合安全管理体系相关要求建立本单位的安全检查管理制度，明确安全检查的组织机构与职责、安全检查员管理、工作制度及组织实施等要求，规范安全检查活动，发挥空管安全检查员的作用，建立定期和不定期的、系统的安全监督自查机制，定期自查每年至少一次，对检查中发现的问题，制定切实可行的安全措施。</w:t>
      </w:r>
    </w:p>
    <w:p w:rsidR="0073065A" w:rsidRDefault="00CB1F42">
      <w:pPr>
        <w:pStyle w:val="2"/>
        <w:spacing w:line="368" w:lineRule="auto"/>
        <w:ind w:firstLine="643"/>
      </w:pPr>
      <w:bookmarkStart w:id="26" w:name="_Toc1673"/>
      <w:r>
        <w:rPr>
          <w:rFonts w:hint="eastAsia"/>
        </w:rPr>
        <w:t>第二十</w:t>
      </w:r>
      <w:r w:rsidR="00915919">
        <w:rPr>
          <w:rFonts w:hint="eastAsia"/>
        </w:rPr>
        <w:t>二</w:t>
      </w:r>
      <w:r>
        <w:rPr>
          <w:rFonts w:hint="eastAsia"/>
        </w:rPr>
        <w:t>条【安全风险管理机制】</w:t>
      </w:r>
      <w:bookmarkEnd w:id="26"/>
    </w:p>
    <w:p w:rsidR="0073065A" w:rsidRDefault="00CB1F42">
      <w:pPr>
        <w:pStyle w:val="a4"/>
        <w:kinsoku w:val="0"/>
        <w:overflowPunct w:val="0"/>
        <w:spacing w:line="367" w:lineRule="auto"/>
        <w:ind w:leftChars="50" w:left="120" w:firstLineChars="190" w:firstLine="57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单位应当建立健全风险管理机制，将影响民航空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安全的风险降低到可接受的程度。民航空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单位应当对在运行中可能发生或者出现的下列情况进行分析和控制：</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（一）小于最小飞行间隔；</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（二）低于最低安全高度；</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（三）民航空管雷达自动化系统出现低高度告警或短时飞行冲突告警；</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lastRenderedPageBreak/>
        <w:t>（四）非法侵入跑道；</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（五）地空通信失效；</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（六）无线电干扰；</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（七）影响民航空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安全的设备故障；</w:t>
      </w:r>
    </w:p>
    <w:p w:rsidR="0073065A" w:rsidRDefault="00CB1F42">
      <w:pPr>
        <w:pStyle w:val="a4"/>
        <w:kinsoku w:val="0"/>
        <w:overflowPunct w:val="0"/>
        <w:spacing w:line="367" w:lineRule="auto"/>
        <w:ind w:left="120"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（八）其他可能危及民航空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安全的情况。</w:t>
      </w:r>
      <w:r>
        <w:rPr>
          <w:rFonts w:ascii="仿宋" w:eastAsia="仿宋" w:hAnsi="仿宋" w:cstheme="minorBidi"/>
          <w:kern w:val="2"/>
          <w:sz w:val="30"/>
          <w:szCs w:val="30"/>
        </w:rPr>
        <w:t xml:space="preserve"> </w:t>
      </w:r>
    </w:p>
    <w:p w:rsidR="0073065A" w:rsidRDefault="00CB1F42">
      <w:pPr>
        <w:pStyle w:val="2"/>
        <w:spacing w:line="368" w:lineRule="auto"/>
        <w:ind w:firstLine="643"/>
      </w:pPr>
      <w:bookmarkStart w:id="27" w:name="_GoBack"/>
      <w:bookmarkStart w:id="28" w:name="_Toc1014"/>
      <w:bookmarkEnd w:id="27"/>
      <w:r>
        <w:rPr>
          <w:rFonts w:hint="eastAsia"/>
        </w:rPr>
        <w:t>第二十</w:t>
      </w:r>
      <w:r w:rsidR="00915919">
        <w:rPr>
          <w:rFonts w:hint="eastAsia"/>
        </w:rPr>
        <w:t>三</w:t>
      </w:r>
      <w:r>
        <w:rPr>
          <w:rFonts w:hint="eastAsia"/>
        </w:rPr>
        <w:t>条【空管运行安全指标】</w:t>
      </w:r>
      <w:bookmarkEnd w:id="28"/>
    </w:p>
    <w:p w:rsidR="0073065A" w:rsidRDefault="00CB1F42">
      <w:pPr>
        <w:pStyle w:val="a4"/>
        <w:kinsoku w:val="0"/>
        <w:overflowPunct w:val="0"/>
        <w:spacing w:before="145" w:line="367" w:lineRule="auto"/>
        <w:ind w:left="0" w:right="105"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单位应当按照民航安全目标，确立民航空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安全指标。民航空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安全指标应当包括：</w:t>
      </w:r>
    </w:p>
    <w:p w:rsidR="0073065A" w:rsidRDefault="00CB1F42">
      <w:pPr>
        <w:pStyle w:val="a4"/>
        <w:kinsoku w:val="0"/>
        <w:overflowPunct w:val="0"/>
        <w:spacing w:before="145"/>
        <w:ind w:right="105"/>
        <w:jc w:val="both"/>
        <w:rPr>
          <w:rFonts w:ascii="仿宋" w:eastAsia="仿宋" w:hAnsi="仿宋" w:cstheme="minorBidi"/>
          <w:kern w:val="2"/>
          <w:sz w:val="30"/>
          <w:szCs w:val="30"/>
        </w:rPr>
      </w:pPr>
      <w:r>
        <w:rPr>
          <w:rFonts w:ascii="仿宋" w:eastAsia="仿宋" w:hAnsi="仿宋" w:cstheme="minorBidi" w:hint="eastAsia"/>
          <w:kern w:val="2"/>
          <w:sz w:val="30"/>
          <w:szCs w:val="30"/>
        </w:rPr>
        <w:t>（一）民航空管原因航空器事故征候和严重事故征候的事件数量和</w:t>
      </w:r>
      <w:proofErr w:type="gramStart"/>
      <w:r>
        <w:rPr>
          <w:rFonts w:ascii="仿宋" w:eastAsia="仿宋" w:hAnsi="仿宋" w:cstheme="minorBidi" w:hint="eastAsia"/>
          <w:kern w:val="2"/>
          <w:sz w:val="30"/>
          <w:szCs w:val="30"/>
        </w:rPr>
        <w:t>万架次</w:t>
      </w:r>
      <w:proofErr w:type="gramEnd"/>
      <w:r>
        <w:rPr>
          <w:rFonts w:ascii="仿宋" w:eastAsia="仿宋" w:hAnsi="仿宋" w:cstheme="minorBidi" w:hint="eastAsia"/>
          <w:kern w:val="2"/>
          <w:sz w:val="30"/>
          <w:szCs w:val="30"/>
        </w:rPr>
        <w:t>率；</w:t>
      </w:r>
    </w:p>
    <w:p w:rsidR="0073065A" w:rsidRDefault="00CB1F42">
      <w:pPr>
        <w:pStyle w:val="a4"/>
        <w:kinsoku w:val="0"/>
        <w:overflowPunct w:val="0"/>
        <w:spacing w:before="145"/>
        <w:ind w:leftChars="190" w:left="456" w:right="105" w:firstLineChars="49" w:firstLine="147"/>
        <w:jc w:val="both"/>
        <w:rPr>
          <w:rFonts w:ascii="仿宋" w:eastAsia="仿宋" w:hAnsi="仿宋" w:cstheme="minorBidi"/>
          <w:kern w:val="2"/>
          <w:sz w:val="30"/>
          <w:szCs w:val="30"/>
        </w:rPr>
      </w:pPr>
      <w:r>
        <w:rPr>
          <w:rFonts w:ascii="仿宋" w:eastAsia="仿宋" w:hAnsi="仿宋" w:cstheme="minorBidi" w:hint="eastAsia"/>
          <w:kern w:val="2"/>
          <w:sz w:val="30"/>
          <w:szCs w:val="30"/>
        </w:rPr>
        <w:t>（二）民航空管通信、导航、监视、航空气象和航空情报等设备的运行正常率和完好率；</w:t>
      </w:r>
    </w:p>
    <w:p w:rsidR="0073065A" w:rsidRDefault="00CB1F42">
      <w:pPr>
        <w:pStyle w:val="a4"/>
        <w:kinsoku w:val="0"/>
        <w:overflowPunct w:val="0"/>
        <w:spacing w:before="145" w:line="367" w:lineRule="auto"/>
        <w:ind w:left="120" w:right="105" w:firstLine="422"/>
        <w:jc w:val="both"/>
        <w:rPr>
          <w:rFonts w:ascii="仿宋" w:eastAsia="仿宋" w:hAnsi="仿宋" w:cstheme="minorBidi"/>
          <w:kern w:val="2"/>
          <w:sz w:val="30"/>
          <w:szCs w:val="30"/>
        </w:rPr>
      </w:pPr>
      <w:r>
        <w:rPr>
          <w:rFonts w:ascii="仿宋" w:eastAsia="仿宋" w:hAnsi="仿宋" w:cstheme="minorBidi" w:hint="eastAsia"/>
          <w:kern w:val="2"/>
          <w:sz w:val="30"/>
          <w:szCs w:val="30"/>
        </w:rPr>
        <w:t>（三）民航空</w:t>
      </w:r>
      <w:proofErr w:type="gramStart"/>
      <w:r>
        <w:rPr>
          <w:rFonts w:ascii="仿宋" w:eastAsia="仿宋" w:hAnsi="仿宋" w:cstheme="minorBidi" w:hint="eastAsia"/>
          <w:kern w:val="2"/>
          <w:sz w:val="30"/>
          <w:szCs w:val="30"/>
        </w:rPr>
        <w:t>管设施</w:t>
      </w:r>
      <w:proofErr w:type="gramEnd"/>
      <w:r>
        <w:rPr>
          <w:rFonts w:ascii="仿宋" w:eastAsia="仿宋" w:hAnsi="仿宋" w:cstheme="minorBidi" w:hint="eastAsia"/>
          <w:kern w:val="2"/>
          <w:sz w:val="30"/>
          <w:szCs w:val="30"/>
        </w:rPr>
        <w:t>设备故障等原因影响民航空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的不正常事件以及其持续时间、影响范围和程度；</w:t>
      </w:r>
    </w:p>
    <w:p w:rsidR="0073065A" w:rsidRDefault="00CB1F42">
      <w:pPr>
        <w:pStyle w:val="a4"/>
        <w:kinsoku w:val="0"/>
        <w:overflowPunct w:val="0"/>
        <w:ind w:right="105"/>
        <w:jc w:val="both"/>
        <w:rPr>
          <w:rFonts w:ascii="仿宋" w:eastAsia="仿宋" w:hAnsi="仿宋" w:cstheme="minorBidi"/>
          <w:kern w:val="2"/>
          <w:sz w:val="30"/>
          <w:szCs w:val="30"/>
        </w:rPr>
      </w:pPr>
      <w:r>
        <w:rPr>
          <w:rFonts w:ascii="仿宋" w:eastAsia="仿宋" w:hAnsi="仿宋" w:cstheme="minorBidi" w:hint="eastAsia"/>
          <w:kern w:val="2"/>
          <w:sz w:val="30"/>
          <w:szCs w:val="30"/>
        </w:rPr>
        <w:t>（四）重要天气预报准确率和气象地面观测错情率；</w:t>
      </w:r>
    </w:p>
    <w:p w:rsidR="0073065A" w:rsidRDefault="00CB1F42">
      <w:pPr>
        <w:pStyle w:val="a4"/>
        <w:kinsoku w:val="0"/>
        <w:overflowPunct w:val="0"/>
        <w:spacing w:before="145"/>
        <w:ind w:right="105"/>
        <w:jc w:val="both"/>
        <w:rPr>
          <w:rFonts w:ascii="仿宋" w:eastAsia="仿宋" w:hAnsi="仿宋" w:cstheme="minorBidi"/>
          <w:kern w:val="2"/>
          <w:sz w:val="30"/>
          <w:szCs w:val="30"/>
        </w:rPr>
      </w:pPr>
      <w:r>
        <w:rPr>
          <w:rFonts w:ascii="仿宋" w:eastAsia="仿宋" w:hAnsi="仿宋" w:cstheme="minorBidi" w:hint="eastAsia"/>
          <w:kern w:val="2"/>
          <w:sz w:val="30"/>
          <w:szCs w:val="30"/>
        </w:rPr>
        <w:t>（五）航空情报资料发布以及更新的准确率；</w:t>
      </w:r>
    </w:p>
    <w:p w:rsidR="0073065A" w:rsidRDefault="00CB1F42">
      <w:pPr>
        <w:pStyle w:val="a4"/>
        <w:kinsoku w:val="0"/>
        <w:overflowPunct w:val="0"/>
        <w:spacing w:before="145" w:line="367" w:lineRule="auto"/>
        <w:ind w:right="105"/>
        <w:jc w:val="both"/>
        <w:rPr>
          <w:rFonts w:ascii="仿宋" w:eastAsia="仿宋" w:hAnsi="仿宋" w:cstheme="minorBidi"/>
          <w:kern w:val="2"/>
          <w:sz w:val="30"/>
          <w:szCs w:val="30"/>
        </w:rPr>
      </w:pPr>
      <w:r>
        <w:rPr>
          <w:rFonts w:ascii="仿宋" w:eastAsia="仿宋" w:hAnsi="仿宋" w:cstheme="minorBidi" w:hint="eastAsia"/>
          <w:kern w:val="2"/>
          <w:sz w:val="30"/>
          <w:szCs w:val="30"/>
        </w:rPr>
        <w:t>（六）其他可能影响实现民航安全目标的工作指标。</w:t>
      </w:r>
    </w:p>
    <w:p w:rsidR="0073065A" w:rsidRDefault="00CB1F42">
      <w:pPr>
        <w:pStyle w:val="2"/>
        <w:spacing w:line="368" w:lineRule="auto"/>
        <w:ind w:firstLine="643"/>
      </w:pPr>
      <w:bookmarkStart w:id="29" w:name="_Toc15824"/>
      <w:r>
        <w:rPr>
          <w:rFonts w:hint="eastAsia"/>
        </w:rPr>
        <w:lastRenderedPageBreak/>
        <w:t>第二十</w:t>
      </w:r>
      <w:r w:rsidR="00915919">
        <w:rPr>
          <w:rFonts w:hint="eastAsia"/>
        </w:rPr>
        <w:t>四</w:t>
      </w:r>
      <w:r>
        <w:rPr>
          <w:rFonts w:hint="eastAsia"/>
        </w:rPr>
        <w:t>条【双重预防机制、安全风险分级管控和安全隐患排查治理制度】</w:t>
      </w:r>
      <w:bookmarkEnd w:id="29"/>
    </w:p>
    <w:p w:rsidR="0073065A" w:rsidRDefault="00CB1F42">
      <w:pPr>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单位应当在安全管理体系框架下构建双重预防机制。</w:t>
      </w:r>
    </w:p>
    <w:p w:rsidR="0073065A" w:rsidRDefault="00CB1F42">
      <w:pPr>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应当建立安全风险分级管控制度，包括对安全风险分级管控的职责分工、系统描述、危险源识别、风险分析和风险评价分级、风险控制过程，以及安全风险分级管控台账等管理要求。</w:t>
      </w:r>
    </w:p>
    <w:p w:rsidR="0073065A" w:rsidRDefault="00CB1F42">
      <w:pPr>
        <w:ind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应当建立健全并落实安全隐患排查治理制度，包括对安全隐患排查治理的职责分工、安全隐患排查、重大安全隐患治理、一般安全隐患治理和安全隐患排查</w:t>
      </w:r>
      <w:proofErr w:type="gramStart"/>
      <w:r>
        <w:rPr>
          <w:rFonts w:ascii="仿宋" w:eastAsia="仿宋" w:hAnsi="仿宋" w:cstheme="minorBidi" w:hint="eastAsia"/>
          <w:kern w:val="2"/>
          <w:sz w:val="30"/>
          <w:szCs w:val="30"/>
        </w:rPr>
        <w:t>治理台</w:t>
      </w:r>
      <w:proofErr w:type="gramEnd"/>
      <w:r>
        <w:rPr>
          <w:rFonts w:ascii="仿宋" w:eastAsia="仿宋" w:hAnsi="仿宋" w:cstheme="minorBidi" w:hint="eastAsia"/>
          <w:kern w:val="2"/>
          <w:sz w:val="30"/>
          <w:szCs w:val="30"/>
        </w:rPr>
        <w:t>账等管理要求，及时发现并消除安全隐患。</w:t>
      </w:r>
    </w:p>
    <w:p w:rsidR="007547B6" w:rsidRPr="00270C29" w:rsidRDefault="00CB1F42" w:rsidP="007547B6">
      <w:pPr>
        <w:pStyle w:val="2"/>
        <w:spacing w:line="368" w:lineRule="auto"/>
        <w:ind w:firstLine="643"/>
      </w:pPr>
      <w:bookmarkStart w:id="30" w:name="_Toc7824"/>
      <w:r>
        <w:rPr>
          <w:rFonts w:hint="eastAsia"/>
        </w:rPr>
        <w:t>第二十</w:t>
      </w:r>
      <w:r w:rsidR="00915919">
        <w:rPr>
          <w:rFonts w:hint="eastAsia"/>
        </w:rPr>
        <w:t>五</w:t>
      </w:r>
      <w:r>
        <w:rPr>
          <w:rFonts w:hint="eastAsia"/>
        </w:rPr>
        <w:t>条</w:t>
      </w:r>
      <w:r w:rsidR="007547B6" w:rsidRPr="00270C29">
        <w:rPr>
          <w:rFonts w:hint="eastAsia"/>
        </w:rPr>
        <w:t>【</w:t>
      </w:r>
      <w:r w:rsidR="007547B6" w:rsidRPr="00270C29">
        <w:rPr>
          <w:rFonts w:hint="eastAsia"/>
          <w:color w:val="000000" w:themeColor="text1"/>
        </w:rPr>
        <w:t>积极的安全文化</w:t>
      </w:r>
      <w:r w:rsidR="007547B6" w:rsidRPr="00270C29">
        <w:rPr>
          <w:rFonts w:hint="eastAsia"/>
        </w:rPr>
        <w:t>】</w:t>
      </w:r>
    </w:p>
    <w:p w:rsidR="007547B6" w:rsidRDefault="007547B6" w:rsidP="007547B6">
      <w:pPr>
        <w:pStyle w:val="a4"/>
        <w:kinsoku w:val="0"/>
        <w:overflowPunct w:val="0"/>
        <w:spacing w:before="145" w:line="368" w:lineRule="auto"/>
        <w:ind w:left="0" w:firstLineChars="200" w:firstLine="600"/>
        <w:jc w:val="both"/>
        <w:rPr>
          <w:rFonts w:ascii="仿宋" w:eastAsia="仿宋" w:hAnsi="仿宋" w:cstheme="minorBidi"/>
          <w:kern w:val="2"/>
          <w:sz w:val="30"/>
          <w:szCs w:val="30"/>
        </w:rPr>
      </w:pPr>
      <w:r w:rsidRPr="00270C29">
        <w:rPr>
          <w:rFonts w:ascii="仿宋" w:eastAsia="仿宋" w:hAnsi="仿宋" w:cstheme="minorBidi" w:hint="eastAsia"/>
          <w:kern w:val="2"/>
          <w:sz w:val="30"/>
          <w:szCs w:val="30"/>
        </w:rPr>
        <w:t>民航空</w:t>
      </w:r>
      <w:proofErr w:type="gramStart"/>
      <w:r w:rsidRPr="00270C29">
        <w:rPr>
          <w:rFonts w:ascii="仿宋" w:eastAsia="仿宋" w:hAnsi="仿宋" w:cstheme="minorBidi" w:hint="eastAsia"/>
          <w:kern w:val="2"/>
          <w:sz w:val="30"/>
          <w:szCs w:val="30"/>
        </w:rPr>
        <w:t>管运行</w:t>
      </w:r>
      <w:proofErr w:type="gramEnd"/>
      <w:r w:rsidRPr="00270C29">
        <w:rPr>
          <w:rFonts w:ascii="仿宋" w:eastAsia="仿宋" w:hAnsi="仿宋" w:cstheme="minorBidi" w:hint="eastAsia"/>
          <w:kern w:val="2"/>
          <w:sz w:val="30"/>
          <w:szCs w:val="30"/>
        </w:rPr>
        <w:t>单位应当倡导积极的安全文化，采取多种形式加强对民航空</w:t>
      </w:r>
      <w:proofErr w:type="gramStart"/>
      <w:r w:rsidRPr="00270C29">
        <w:rPr>
          <w:rFonts w:ascii="仿宋" w:eastAsia="仿宋" w:hAnsi="仿宋" w:cstheme="minorBidi" w:hint="eastAsia"/>
          <w:kern w:val="2"/>
          <w:sz w:val="30"/>
          <w:szCs w:val="30"/>
        </w:rPr>
        <w:t>管安全</w:t>
      </w:r>
      <w:proofErr w:type="gramEnd"/>
      <w:r w:rsidRPr="00270C29">
        <w:rPr>
          <w:rFonts w:ascii="仿宋" w:eastAsia="仿宋" w:hAnsi="仿宋" w:cstheme="minorBidi" w:hint="eastAsia"/>
          <w:kern w:val="2"/>
          <w:sz w:val="30"/>
          <w:szCs w:val="30"/>
        </w:rPr>
        <w:t>的法律、法规、规章、标准和</w:t>
      </w:r>
      <w:proofErr w:type="gramStart"/>
      <w:r w:rsidRPr="00270C29">
        <w:rPr>
          <w:rFonts w:ascii="仿宋" w:eastAsia="仿宋" w:hAnsi="仿宋" w:cstheme="minorBidi" w:hint="eastAsia"/>
          <w:kern w:val="2"/>
          <w:sz w:val="30"/>
          <w:szCs w:val="30"/>
        </w:rPr>
        <w:t>民航空管安全</w:t>
      </w:r>
      <w:proofErr w:type="gramEnd"/>
      <w:r w:rsidRPr="00270C29">
        <w:rPr>
          <w:rFonts w:ascii="仿宋" w:eastAsia="仿宋" w:hAnsi="仿宋" w:cstheme="minorBidi" w:hint="eastAsia"/>
          <w:kern w:val="2"/>
          <w:sz w:val="30"/>
          <w:szCs w:val="30"/>
        </w:rPr>
        <w:t>知识的宣传，向从业人员充分告知</w:t>
      </w:r>
      <w:r w:rsidR="00915919" w:rsidRPr="00270C29">
        <w:rPr>
          <w:rFonts w:ascii="仿宋" w:eastAsia="仿宋" w:hAnsi="仿宋" w:cstheme="minorBidi" w:hint="eastAsia"/>
          <w:kern w:val="2"/>
          <w:sz w:val="30"/>
          <w:szCs w:val="30"/>
        </w:rPr>
        <w:t>工作岗位中存在的风险因素、防范措施和应急措施</w:t>
      </w:r>
      <w:r w:rsidRPr="00270C29">
        <w:rPr>
          <w:rFonts w:ascii="仿宋" w:eastAsia="仿宋" w:hAnsi="仿宋" w:cstheme="minorBidi" w:hint="eastAsia"/>
          <w:kern w:val="2"/>
          <w:sz w:val="30"/>
          <w:szCs w:val="30"/>
        </w:rPr>
        <w:t>，加</w:t>
      </w:r>
      <w:r>
        <w:rPr>
          <w:rFonts w:ascii="仿宋" w:eastAsia="仿宋" w:hAnsi="仿宋" w:cstheme="minorBidi" w:hint="eastAsia"/>
          <w:kern w:val="2"/>
          <w:sz w:val="30"/>
          <w:szCs w:val="30"/>
        </w:rPr>
        <w:t>强对从业人员的心理疏导、精神慰藉，教育和督促从业人员严格遵守安全生产规章制度，执行操作规程，提高职工的安全意识，防范从业人员行为异常导致不安全事件发生。</w:t>
      </w:r>
    </w:p>
    <w:p w:rsidR="0073065A" w:rsidRDefault="00CB1F42">
      <w:pPr>
        <w:pStyle w:val="2"/>
        <w:spacing w:line="368" w:lineRule="auto"/>
        <w:ind w:firstLine="643"/>
      </w:pPr>
      <w:bookmarkStart w:id="31" w:name="_Toc9053"/>
      <w:bookmarkEnd w:id="30"/>
      <w:r>
        <w:rPr>
          <w:rFonts w:hint="eastAsia"/>
        </w:rPr>
        <w:lastRenderedPageBreak/>
        <w:t>第二十</w:t>
      </w:r>
      <w:r w:rsidR="00915919">
        <w:rPr>
          <w:rFonts w:hint="eastAsia"/>
        </w:rPr>
        <w:t>六</w:t>
      </w:r>
      <w:r>
        <w:rPr>
          <w:rFonts w:hint="eastAsia"/>
        </w:rPr>
        <w:t>条【安全建议与反馈机制】</w:t>
      </w:r>
      <w:bookmarkEnd w:id="31"/>
    </w:p>
    <w:p w:rsidR="0073065A" w:rsidRDefault="00CB1F42">
      <w:pPr>
        <w:pStyle w:val="a4"/>
        <w:kinsoku w:val="0"/>
        <w:overflowPunct w:val="0"/>
        <w:spacing w:before="145" w:line="367" w:lineRule="auto"/>
        <w:ind w:left="0" w:right="105"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单位应当建立安全建议和意见的收集、分析</w:t>
      </w:r>
      <w:r>
        <w:rPr>
          <w:rFonts w:ascii="仿宋" w:eastAsia="仿宋" w:hAnsi="仿宋" w:cstheme="minorBidi" w:hint="eastAsia"/>
          <w:spacing w:val="-6"/>
          <w:kern w:val="2"/>
          <w:sz w:val="30"/>
          <w:szCs w:val="30"/>
        </w:rPr>
        <w:t>及反馈制度，鼓励民航空管从业人员主动提出安全建议和意见。</w:t>
      </w:r>
    </w:p>
    <w:p w:rsidR="0073065A" w:rsidRDefault="00CB1F42">
      <w:pPr>
        <w:pStyle w:val="1"/>
        <w:spacing w:before="326" w:after="326"/>
      </w:pPr>
      <w:bookmarkStart w:id="32" w:name="_Toc27135"/>
      <w:r>
        <w:rPr>
          <w:rFonts w:hint="eastAsia"/>
        </w:rPr>
        <w:t>第四章</w:t>
      </w:r>
      <w:r>
        <w:tab/>
      </w:r>
      <w:r>
        <w:rPr>
          <w:rFonts w:hint="eastAsia"/>
        </w:rPr>
        <w:t>民航空管不安全事件的报告、调查和处理</w:t>
      </w:r>
      <w:bookmarkEnd w:id="32"/>
    </w:p>
    <w:p w:rsidR="0073065A" w:rsidRDefault="00CB1F42">
      <w:pPr>
        <w:pStyle w:val="2"/>
        <w:spacing w:line="368" w:lineRule="auto"/>
        <w:ind w:firstLine="643"/>
      </w:pPr>
      <w:bookmarkStart w:id="33" w:name="_Toc30827"/>
      <w:r>
        <w:rPr>
          <w:rFonts w:hint="eastAsia"/>
        </w:rPr>
        <w:t>第二十</w:t>
      </w:r>
      <w:r w:rsidR="00915919">
        <w:rPr>
          <w:rFonts w:hint="eastAsia"/>
        </w:rPr>
        <w:t>七</w:t>
      </w:r>
      <w:r>
        <w:rPr>
          <w:rFonts w:hint="eastAsia"/>
        </w:rPr>
        <w:t>条【不安全事件及时报告】</w:t>
      </w:r>
      <w:bookmarkEnd w:id="33"/>
    </w:p>
    <w:p w:rsidR="0073065A" w:rsidRDefault="00CB1F42">
      <w:pPr>
        <w:pStyle w:val="a4"/>
        <w:tabs>
          <w:tab w:val="left" w:pos="2804"/>
        </w:tabs>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发生或者发现民航空管不安全事件，事件发生地的民航空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单位应当按照规定及时报告。</w:t>
      </w:r>
      <w:r>
        <w:rPr>
          <w:rFonts w:ascii="仿宋" w:eastAsia="仿宋" w:hAnsi="仿宋" w:cstheme="minorBidi"/>
          <w:kern w:val="2"/>
          <w:sz w:val="30"/>
          <w:szCs w:val="30"/>
        </w:rPr>
        <w:t xml:space="preserve"> </w:t>
      </w:r>
    </w:p>
    <w:p w:rsidR="0073065A" w:rsidRDefault="00CB1F42">
      <w:pPr>
        <w:pStyle w:val="2"/>
        <w:spacing w:line="368" w:lineRule="auto"/>
        <w:ind w:firstLine="643"/>
      </w:pPr>
      <w:bookmarkStart w:id="34" w:name="_Toc16861"/>
      <w:r>
        <w:rPr>
          <w:rFonts w:hint="eastAsia"/>
        </w:rPr>
        <w:t>第二十</w:t>
      </w:r>
      <w:r w:rsidR="00915919">
        <w:rPr>
          <w:rFonts w:hint="eastAsia"/>
        </w:rPr>
        <w:t>八</w:t>
      </w:r>
      <w:r>
        <w:rPr>
          <w:rFonts w:hint="eastAsia"/>
        </w:rPr>
        <w:t>条【不安全事件报告程序】</w:t>
      </w:r>
      <w:bookmarkEnd w:id="34"/>
    </w:p>
    <w:p w:rsidR="0073065A" w:rsidRDefault="00CB1F42">
      <w:pPr>
        <w:pStyle w:val="a4"/>
        <w:tabs>
          <w:tab w:val="left" w:pos="2804"/>
        </w:tabs>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单位应当按规定制定民航空管不安全事件的报告程序。</w:t>
      </w:r>
      <w:r>
        <w:rPr>
          <w:rFonts w:ascii="仿宋" w:eastAsia="仿宋" w:hAnsi="仿宋" w:cstheme="minorBidi"/>
          <w:kern w:val="2"/>
          <w:sz w:val="30"/>
          <w:szCs w:val="30"/>
        </w:rPr>
        <w:t xml:space="preserve"> </w:t>
      </w:r>
    </w:p>
    <w:p w:rsidR="0073065A" w:rsidRDefault="00CB1F42">
      <w:pPr>
        <w:pStyle w:val="2"/>
        <w:spacing w:line="368" w:lineRule="auto"/>
        <w:ind w:firstLine="643"/>
      </w:pPr>
      <w:bookmarkStart w:id="35" w:name="_Toc29781"/>
      <w:r>
        <w:rPr>
          <w:rFonts w:hint="eastAsia"/>
        </w:rPr>
        <w:t>第</w:t>
      </w:r>
      <w:r w:rsidR="00915919">
        <w:rPr>
          <w:rFonts w:hint="eastAsia"/>
        </w:rPr>
        <w:t>二十九</w:t>
      </w:r>
      <w:r>
        <w:rPr>
          <w:rFonts w:hint="eastAsia"/>
        </w:rPr>
        <w:t>条【不安全事件调查】</w:t>
      </w:r>
      <w:bookmarkEnd w:id="35"/>
    </w:p>
    <w:p w:rsidR="0073065A" w:rsidRDefault="00CB1F42">
      <w:pPr>
        <w:pStyle w:val="a4"/>
        <w:tabs>
          <w:tab w:val="left" w:pos="2804"/>
        </w:tabs>
        <w:kinsoku w:val="0"/>
        <w:overflowPunct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民航空管不安全事件调查应当客观公正，全面深入地查找、分析事件发生的原因，明确责任，提出并落实改进建议和措施，防止类似事件再次发生。</w:t>
      </w:r>
      <w:r>
        <w:rPr>
          <w:rFonts w:ascii="仿宋" w:eastAsia="仿宋" w:hAnsi="仿宋" w:cstheme="minorBidi"/>
          <w:kern w:val="2"/>
          <w:sz w:val="30"/>
          <w:szCs w:val="30"/>
        </w:rPr>
        <w:t xml:space="preserve"> </w:t>
      </w:r>
    </w:p>
    <w:p w:rsidR="0073065A" w:rsidRDefault="00CB1F42">
      <w:pPr>
        <w:pStyle w:val="a4"/>
        <w:kinsoku w:val="0"/>
        <w:overflowPunct w:val="0"/>
        <w:spacing w:line="368" w:lineRule="auto"/>
        <w:ind w:left="0" w:firstLineChars="200" w:firstLine="643"/>
        <w:jc w:val="both"/>
        <w:outlineLvl w:val="1"/>
        <w:rPr>
          <w:rFonts w:ascii="仿宋" w:eastAsia="仿宋" w:hAnsi="仿宋" w:cstheme="minorBidi"/>
          <w:kern w:val="2"/>
          <w:sz w:val="30"/>
          <w:szCs w:val="30"/>
        </w:rPr>
      </w:pPr>
      <w:bookmarkStart w:id="36" w:name="_Toc10678"/>
      <w:r>
        <w:rPr>
          <w:rFonts w:ascii="Arial" w:eastAsia="仿宋_GB2312" w:hAnsi="Arial" w:cs="Times New Roman" w:hint="eastAsia"/>
          <w:b/>
          <w:sz w:val="32"/>
          <w:szCs w:val="24"/>
        </w:rPr>
        <w:t>第三十条【空管运行单位的配合和报告义务</w:t>
      </w:r>
      <w:r>
        <w:rPr>
          <w:rFonts w:ascii="仿宋" w:eastAsia="仿宋" w:hAnsi="仿宋" w:cstheme="minorBidi" w:hint="eastAsia"/>
          <w:kern w:val="2"/>
          <w:sz w:val="30"/>
          <w:szCs w:val="30"/>
        </w:rPr>
        <w:t>】</w:t>
      </w:r>
      <w:bookmarkEnd w:id="36"/>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对民航局或者地区管理局组织的民航空管不安全事件调查，民航空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单位应当积极配合。民航空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单位应当将本单位组织的民航空管不安全事件的调查情况，按规定及时报告所在</w:t>
      </w:r>
      <w:r>
        <w:rPr>
          <w:rFonts w:ascii="仿宋" w:eastAsia="仿宋" w:hAnsi="仿宋" w:cstheme="minorBidi" w:hint="eastAsia"/>
          <w:kern w:val="2"/>
          <w:sz w:val="30"/>
          <w:szCs w:val="30"/>
        </w:rPr>
        <w:lastRenderedPageBreak/>
        <w:t>地的地区管理局。</w:t>
      </w:r>
    </w:p>
    <w:p w:rsidR="0073065A" w:rsidRDefault="00CB1F42">
      <w:pPr>
        <w:pStyle w:val="2"/>
        <w:spacing w:line="368" w:lineRule="auto"/>
        <w:ind w:firstLine="643"/>
      </w:pPr>
      <w:bookmarkStart w:id="37" w:name="_Toc30629"/>
      <w:r>
        <w:rPr>
          <w:rFonts w:hint="eastAsia"/>
        </w:rPr>
        <w:t>第三十</w:t>
      </w:r>
      <w:r w:rsidR="00915919">
        <w:rPr>
          <w:rFonts w:hint="eastAsia"/>
        </w:rPr>
        <w:t>一</w:t>
      </w:r>
      <w:r>
        <w:rPr>
          <w:rFonts w:hint="eastAsia"/>
        </w:rPr>
        <w:t>条【不安全事件发布管理】</w:t>
      </w:r>
      <w:bookmarkEnd w:id="37"/>
    </w:p>
    <w:p w:rsidR="0073065A" w:rsidRDefault="00CB1F42">
      <w:pPr>
        <w:pStyle w:val="a4"/>
        <w:kinsoku w:val="0"/>
        <w:overflowPunct w:val="0"/>
        <w:spacing w:line="368" w:lineRule="auto"/>
        <w:ind w:left="0" w:firstLineChars="200" w:firstLine="600"/>
        <w:jc w:val="both"/>
      </w:pPr>
      <w:r>
        <w:rPr>
          <w:rFonts w:ascii="仿宋" w:eastAsia="仿宋" w:hAnsi="仿宋" w:cstheme="minorBidi" w:hint="eastAsia"/>
          <w:kern w:val="2"/>
          <w:sz w:val="30"/>
          <w:szCs w:val="30"/>
        </w:rPr>
        <w:t>未经民航局许可，民航空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单位及其从业人员不得对外发布民航空管不安全事件信息。</w:t>
      </w:r>
    </w:p>
    <w:p w:rsidR="0073065A" w:rsidRDefault="00CB1F42">
      <w:pPr>
        <w:pStyle w:val="1"/>
        <w:spacing w:before="326" w:after="326"/>
      </w:pPr>
      <w:bookmarkStart w:id="38" w:name="_Toc1621"/>
      <w:r>
        <w:rPr>
          <w:rFonts w:hint="eastAsia"/>
        </w:rPr>
        <w:t>第五章</w:t>
      </w:r>
      <w:r>
        <w:tab/>
      </w:r>
      <w:r>
        <w:rPr>
          <w:rFonts w:hint="eastAsia"/>
        </w:rPr>
        <w:t>安全教育和培训</w:t>
      </w:r>
      <w:bookmarkEnd w:id="38"/>
      <w:r>
        <w:t xml:space="preserve"> </w:t>
      </w:r>
    </w:p>
    <w:p w:rsidR="0073065A" w:rsidRDefault="00CB1F42">
      <w:pPr>
        <w:pStyle w:val="2"/>
        <w:ind w:firstLine="643"/>
      </w:pPr>
      <w:bookmarkStart w:id="39" w:name="_Toc26814"/>
      <w:r>
        <w:rPr>
          <w:rFonts w:hint="eastAsia"/>
        </w:rPr>
        <w:t>第三十</w:t>
      </w:r>
      <w:r w:rsidR="00915919">
        <w:rPr>
          <w:rFonts w:hint="eastAsia"/>
        </w:rPr>
        <w:t>二</w:t>
      </w:r>
      <w:r>
        <w:rPr>
          <w:rFonts w:hint="eastAsia"/>
        </w:rPr>
        <w:t>条【安全生产培训】</w:t>
      </w:r>
      <w:bookmarkEnd w:id="39"/>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单位的主要负责人、分管安全的负责人和安全管理人员应当经过相应的民航局安全管理培训，取得相应培训证书，具备相应的安全知识和安全管理能力，并定期参加复训。</w:t>
      </w:r>
      <w:r>
        <w:rPr>
          <w:rFonts w:ascii="仿宋" w:eastAsia="仿宋" w:hAnsi="仿宋" w:cstheme="minorBidi"/>
          <w:kern w:val="2"/>
          <w:sz w:val="30"/>
          <w:szCs w:val="30"/>
        </w:rPr>
        <w:t xml:space="preserve"> </w:t>
      </w:r>
    </w:p>
    <w:p w:rsidR="0073065A" w:rsidRDefault="00CB1F42">
      <w:pPr>
        <w:pStyle w:val="2"/>
        <w:ind w:firstLine="643"/>
      </w:pPr>
      <w:bookmarkStart w:id="40" w:name="_Toc28234"/>
      <w:r>
        <w:rPr>
          <w:rFonts w:hint="eastAsia"/>
        </w:rPr>
        <w:t>第三十</w:t>
      </w:r>
      <w:r w:rsidR="00915919">
        <w:rPr>
          <w:rFonts w:hint="eastAsia"/>
        </w:rPr>
        <w:t>三</w:t>
      </w:r>
      <w:r>
        <w:rPr>
          <w:rFonts w:hint="eastAsia"/>
        </w:rPr>
        <w:t>条【安全教育和培训计划】</w:t>
      </w:r>
      <w:bookmarkEnd w:id="40"/>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单位应当制定安全教育和培训计划，对从业人员进行安全教育、培训和考核，并如实记录安全生产教育和培训情况。</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安全教育和培训可以单独或者与相关培训机构联合进行。</w:t>
      </w:r>
    </w:p>
    <w:p w:rsidR="0073065A" w:rsidRDefault="00CB1F42">
      <w:pPr>
        <w:pStyle w:val="2"/>
        <w:ind w:firstLine="643"/>
      </w:pPr>
      <w:bookmarkStart w:id="41" w:name="_Toc3776"/>
      <w:r>
        <w:rPr>
          <w:rFonts w:hint="eastAsia"/>
        </w:rPr>
        <w:t>第三十</w:t>
      </w:r>
      <w:r w:rsidR="00915919">
        <w:rPr>
          <w:rFonts w:hint="eastAsia"/>
        </w:rPr>
        <w:t>四</w:t>
      </w:r>
      <w:r>
        <w:rPr>
          <w:rFonts w:hint="eastAsia"/>
        </w:rPr>
        <w:t>条【安全培训保障】</w:t>
      </w:r>
      <w:bookmarkEnd w:id="41"/>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单位应当将安全教育和培训经费纳入本单位年度计划，为安全教育和培训提供所需条件。</w:t>
      </w:r>
      <w:r>
        <w:rPr>
          <w:rFonts w:ascii="仿宋" w:eastAsia="仿宋" w:hAnsi="仿宋" w:cstheme="minorBidi"/>
          <w:kern w:val="2"/>
          <w:sz w:val="30"/>
          <w:szCs w:val="30"/>
        </w:rPr>
        <w:t xml:space="preserve"> </w:t>
      </w:r>
    </w:p>
    <w:p w:rsidR="0073065A" w:rsidRDefault="00CB1F42">
      <w:pPr>
        <w:pStyle w:val="2"/>
        <w:ind w:firstLine="643"/>
      </w:pPr>
      <w:bookmarkStart w:id="42" w:name="_Toc13247"/>
      <w:r>
        <w:rPr>
          <w:rFonts w:hint="eastAsia"/>
        </w:rPr>
        <w:lastRenderedPageBreak/>
        <w:t>第三十</w:t>
      </w:r>
      <w:r w:rsidR="00915919">
        <w:rPr>
          <w:rFonts w:hint="eastAsia"/>
        </w:rPr>
        <w:t>五</w:t>
      </w:r>
      <w:r>
        <w:rPr>
          <w:rFonts w:hint="eastAsia"/>
        </w:rPr>
        <w:t>条【上岗作业要求】</w:t>
      </w:r>
      <w:bookmarkEnd w:id="42"/>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民航空管从业人员应当接受安全教育和培训，未经安全教育和培训，或者经教育和培训后考核不合格的从业人员，不得上岗作业。</w:t>
      </w:r>
      <w:r>
        <w:rPr>
          <w:rFonts w:ascii="仿宋" w:eastAsia="仿宋" w:hAnsi="仿宋" w:cstheme="minorBidi"/>
          <w:kern w:val="2"/>
          <w:sz w:val="30"/>
          <w:szCs w:val="30"/>
        </w:rPr>
        <w:t xml:space="preserve"> </w:t>
      </w:r>
    </w:p>
    <w:p w:rsidR="0073065A" w:rsidRDefault="00CB1F42">
      <w:pPr>
        <w:pStyle w:val="2"/>
        <w:ind w:firstLine="643"/>
      </w:pPr>
      <w:bookmarkStart w:id="43" w:name="_Toc9362"/>
      <w:r>
        <w:rPr>
          <w:rFonts w:hint="eastAsia"/>
        </w:rPr>
        <w:t>第三十</w:t>
      </w:r>
      <w:r w:rsidR="00915919">
        <w:rPr>
          <w:rFonts w:hint="eastAsia"/>
        </w:rPr>
        <w:t>六</w:t>
      </w:r>
      <w:r>
        <w:rPr>
          <w:rFonts w:hint="eastAsia"/>
        </w:rPr>
        <w:t>条【安全培训类别】</w:t>
      </w:r>
      <w:bookmarkEnd w:id="43"/>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管安全</w:t>
      </w:r>
      <w:proofErr w:type="gramEnd"/>
      <w:r>
        <w:rPr>
          <w:rFonts w:ascii="仿宋" w:eastAsia="仿宋" w:hAnsi="仿宋" w:cstheme="minorBidi" w:hint="eastAsia"/>
          <w:kern w:val="2"/>
          <w:sz w:val="30"/>
          <w:szCs w:val="30"/>
        </w:rPr>
        <w:t>培训分为岗前、年度、专项培训。岗前培训是对民航空管新从业人员和转岗人员的安全培训；年度培训是每年对民航空管从业人员的安全培训；专项培训是针对采用新技术或使用新设备等特定目的所进行的安全培训。</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上述培训可以单独或者结合相关专业培训一并进行。</w:t>
      </w:r>
      <w:r>
        <w:rPr>
          <w:rFonts w:ascii="仿宋" w:eastAsia="仿宋" w:hAnsi="仿宋" w:cstheme="minorBidi"/>
          <w:kern w:val="2"/>
          <w:sz w:val="30"/>
          <w:szCs w:val="30"/>
        </w:rPr>
        <w:t xml:space="preserve"> </w:t>
      </w:r>
    </w:p>
    <w:p w:rsidR="0073065A" w:rsidRDefault="00CB1F42">
      <w:pPr>
        <w:pStyle w:val="2"/>
        <w:ind w:firstLine="643"/>
      </w:pPr>
      <w:bookmarkStart w:id="44" w:name="_Toc6615"/>
      <w:r>
        <w:rPr>
          <w:rFonts w:hint="eastAsia"/>
        </w:rPr>
        <w:t>第三十</w:t>
      </w:r>
      <w:r w:rsidR="00915919">
        <w:rPr>
          <w:rFonts w:hint="eastAsia"/>
        </w:rPr>
        <w:t>七</w:t>
      </w:r>
      <w:r>
        <w:rPr>
          <w:rFonts w:hint="eastAsia"/>
        </w:rPr>
        <w:t>条【岗前培训内容】</w:t>
      </w:r>
      <w:bookmarkEnd w:id="44"/>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对民航空管新从业人员和转岗人员应当进行岗前培训。岗前安全培训主要内容：</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（一）国家、民航的安全生产方针、政策；</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（二）有关安全生产的法律、法规、规章和标准；</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（三）安全管理概念和安全管理体系知识；</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（四）专业安全生产管理和安全生产技术；</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（五）民用航空器事故、事故征候、民航空管不安全事件的报告以及处理；</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lastRenderedPageBreak/>
        <w:t>（六）典型航空不安全事件的案例分析；</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（七）岗位安全职责和操作规程；</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（八）其他履行岗位安全职责所需的内容。</w:t>
      </w:r>
      <w:r>
        <w:rPr>
          <w:rFonts w:ascii="仿宋" w:eastAsia="仿宋" w:hAnsi="仿宋" w:cstheme="minorBidi"/>
          <w:kern w:val="2"/>
          <w:sz w:val="30"/>
          <w:szCs w:val="30"/>
        </w:rPr>
        <w:t xml:space="preserve"> </w:t>
      </w:r>
    </w:p>
    <w:p w:rsidR="0073065A" w:rsidRDefault="00CB1F42">
      <w:pPr>
        <w:pStyle w:val="2"/>
        <w:ind w:firstLine="643"/>
      </w:pPr>
      <w:bookmarkStart w:id="45" w:name="_Toc27962"/>
      <w:r>
        <w:rPr>
          <w:rFonts w:hint="eastAsia"/>
        </w:rPr>
        <w:t>第三十</w:t>
      </w:r>
      <w:r w:rsidR="00915919">
        <w:rPr>
          <w:rFonts w:hint="eastAsia"/>
        </w:rPr>
        <w:t>八</w:t>
      </w:r>
      <w:r>
        <w:rPr>
          <w:rFonts w:hint="eastAsia"/>
        </w:rPr>
        <w:t>条【年度培训内容】</w:t>
      </w:r>
      <w:bookmarkEnd w:id="45"/>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民航空管从业人员年度培训应当在岗前培训内容的基础上，根据年度安全管理工作特点和要求，结合本单位实际，增加有关</w:t>
      </w:r>
      <w:r w:rsidRPr="00270C29">
        <w:rPr>
          <w:rFonts w:ascii="仿宋" w:eastAsia="仿宋" w:hAnsi="仿宋" w:cstheme="minorBidi" w:hint="eastAsia"/>
          <w:kern w:val="2"/>
          <w:sz w:val="30"/>
          <w:szCs w:val="30"/>
        </w:rPr>
        <w:t>风险管理、案例分析、安全形势</w:t>
      </w:r>
      <w:r>
        <w:rPr>
          <w:rFonts w:ascii="仿宋" w:eastAsia="仿宋" w:hAnsi="仿宋" w:cstheme="minorBidi" w:hint="eastAsia"/>
          <w:kern w:val="2"/>
          <w:sz w:val="30"/>
          <w:szCs w:val="30"/>
        </w:rPr>
        <w:t>等培训事项。</w:t>
      </w:r>
    </w:p>
    <w:p w:rsidR="0073065A" w:rsidRDefault="00CB1F42">
      <w:pPr>
        <w:pStyle w:val="2"/>
        <w:ind w:firstLine="643"/>
      </w:pPr>
      <w:bookmarkStart w:id="46" w:name="_Toc31279"/>
      <w:r>
        <w:rPr>
          <w:rFonts w:hint="eastAsia"/>
        </w:rPr>
        <w:t>第</w:t>
      </w:r>
      <w:r w:rsidR="00915919">
        <w:rPr>
          <w:rFonts w:hint="eastAsia"/>
        </w:rPr>
        <w:t>三十九</w:t>
      </w:r>
      <w:r>
        <w:rPr>
          <w:rFonts w:hint="eastAsia"/>
        </w:rPr>
        <w:t>条【专项</w:t>
      </w:r>
      <w:r w:rsidR="000C50D5">
        <w:rPr>
          <w:rFonts w:hint="eastAsia"/>
        </w:rPr>
        <w:t>安全</w:t>
      </w:r>
      <w:r>
        <w:rPr>
          <w:rFonts w:hint="eastAsia"/>
        </w:rPr>
        <w:t>培训】</w:t>
      </w:r>
      <w:bookmarkEnd w:id="46"/>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当出现下列情况时，民航空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单位应当进行专项安全培训：</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（一）管理体制和生产任务发生重大变化；</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（二）相关法律、法规、规章、标准、程序发生重大变化；</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（三）采用新技术、使用新设备；</w:t>
      </w:r>
    </w:p>
    <w:p w:rsidR="0073065A" w:rsidRDefault="00CB1F42">
      <w:pPr>
        <w:pStyle w:val="a4"/>
        <w:kinsoku w:val="0"/>
        <w:overflowPunct w:val="0"/>
        <w:adjustRightInd/>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（四）运行环境变化且存在安全风险。</w:t>
      </w:r>
    </w:p>
    <w:p w:rsidR="0073065A" w:rsidRDefault="00CB1F42">
      <w:pPr>
        <w:pStyle w:val="2"/>
        <w:ind w:firstLine="643"/>
      </w:pPr>
      <w:bookmarkStart w:id="47" w:name="_Toc7141"/>
      <w:r>
        <w:rPr>
          <w:rFonts w:hint="eastAsia"/>
        </w:rPr>
        <w:t>第四十条【安全培训时间要求】</w:t>
      </w:r>
      <w:bookmarkEnd w:id="47"/>
    </w:p>
    <w:p w:rsidR="0073065A" w:rsidRDefault="00CB1F42">
      <w:pPr>
        <w:pStyle w:val="a4"/>
        <w:kinsoku w:val="0"/>
        <w:overflowPunct w:val="0"/>
        <w:adjustRightInd/>
        <w:spacing w:line="368" w:lineRule="auto"/>
        <w:ind w:left="0" w:firstLineChars="200" w:firstLine="600"/>
        <w:jc w:val="both"/>
        <w:rPr>
          <w:rFonts w:ascii="黑体" w:eastAsia="黑体" w:hAnsi="黑体" w:cstheme="minorBidi"/>
          <w:kern w:val="2"/>
          <w:sz w:val="36"/>
          <w:szCs w:val="36"/>
        </w:rPr>
      </w:pPr>
      <w:r>
        <w:rPr>
          <w:rFonts w:ascii="仿宋" w:eastAsia="仿宋" w:hAnsi="仿宋" w:cstheme="minorBidi" w:hint="eastAsia"/>
          <w:kern w:val="2"/>
          <w:sz w:val="30"/>
          <w:szCs w:val="30"/>
        </w:rPr>
        <w:t>民航空管从业人员岗前安全培训的时间不得少于</w:t>
      </w:r>
      <w:r>
        <w:rPr>
          <w:rFonts w:ascii="仿宋" w:eastAsia="仿宋" w:hAnsi="仿宋" w:cstheme="minorBidi"/>
          <w:kern w:val="2"/>
          <w:sz w:val="30"/>
          <w:szCs w:val="30"/>
        </w:rPr>
        <w:t>24</w:t>
      </w:r>
      <w:r>
        <w:rPr>
          <w:rFonts w:ascii="仿宋" w:eastAsia="仿宋" w:hAnsi="仿宋" w:cstheme="minorBidi" w:hint="eastAsia"/>
          <w:kern w:val="2"/>
          <w:sz w:val="30"/>
          <w:szCs w:val="30"/>
        </w:rPr>
        <w:t>小时，年</w:t>
      </w:r>
      <w:r>
        <w:rPr>
          <w:rFonts w:ascii="仿宋" w:eastAsia="仿宋" w:hAnsi="仿宋" w:cstheme="minorBidi" w:hint="eastAsia"/>
          <w:spacing w:val="-6"/>
          <w:kern w:val="2"/>
          <w:sz w:val="30"/>
          <w:szCs w:val="30"/>
        </w:rPr>
        <w:t>度培训的时间不得少于</w:t>
      </w:r>
      <w:r>
        <w:rPr>
          <w:rFonts w:ascii="仿宋" w:eastAsia="仿宋" w:hAnsi="仿宋" w:cstheme="minorBidi"/>
          <w:spacing w:val="-6"/>
          <w:kern w:val="2"/>
          <w:sz w:val="30"/>
          <w:szCs w:val="30"/>
        </w:rPr>
        <w:t>12</w:t>
      </w:r>
      <w:r>
        <w:rPr>
          <w:rFonts w:ascii="仿宋" w:eastAsia="仿宋" w:hAnsi="仿宋" w:cstheme="minorBidi" w:hint="eastAsia"/>
          <w:spacing w:val="-6"/>
          <w:kern w:val="2"/>
          <w:sz w:val="30"/>
          <w:szCs w:val="30"/>
        </w:rPr>
        <w:t>小时，专项培训时间根据实际情况确定</w:t>
      </w:r>
      <w:r>
        <w:rPr>
          <w:rFonts w:ascii="仿宋" w:eastAsia="仿宋" w:hAnsi="仿宋" w:cstheme="minorBidi" w:hint="eastAsia"/>
          <w:kern w:val="2"/>
          <w:sz w:val="30"/>
          <w:szCs w:val="30"/>
        </w:rPr>
        <w:t>。</w:t>
      </w:r>
    </w:p>
    <w:p w:rsidR="0073065A" w:rsidRDefault="00CB1F42">
      <w:pPr>
        <w:pStyle w:val="1"/>
        <w:spacing w:before="326" w:after="326"/>
      </w:pPr>
      <w:bookmarkStart w:id="48" w:name="_Toc823"/>
      <w:r>
        <w:rPr>
          <w:rFonts w:hint="eastAsia"/>
        </w:rPr>
        <w:lastRenderedPageBreak/>
        <w:t>第六章</w:t>
      </w:r>
      <w:r>
        <w:rPr>
          <w:rFonts w:hint="eastAsia"/>
        </w:rPr>
        <w:tab/>
      </w:r>
      <w:r>
        <w:rPr>
          <w:rFonts w:hint="eastAsia"/>
        </w:rPr>
        <w:t>安全信息和文档的管理</w:t>
      </w:r>
      <w:bookmarkEnd w:id="48"/>
      <w:r>
        <w:rPr>
          <w:rFonts w:hint="eastAsia"/>
        </w:rPr>
        <w:t xml:space="preserve"> </w:t>
      </w:r>
    </w:p>
    <w:p w:rsidR="0073065A" w:rsidRDefault="00CB1F42">
      <w:pPr>
        <w:pStyle w:val="2"/>
        <w:snapToGrid w:val="0"/>
        <w:spacing w:line="368" w:lineRule="auto"/>
        <w:ind w:firstLine="643"/>
      </w:pPr>
      <w:bookmarkStart w:id="49" w:name="_Toc13650"/>
      <w:r>
        <w:rPr>
          <w:rFonts w:hint="eastAsia"/>
        </w:rPr>
        <w:t>第四十</w:t>
      </w:r>
      <w:r w:rsidR="00915919">
        <w:rPr>
          <w:rFonts w:hint="eastAsia"/>
        </w:rPr>
        <w:t>一</w:t>
      </w:r>
      <w:r>
        <w:rPr>
          <w:rFonts w:hint="eastAsia"/>
        </w:rPr>
        <w:t>条【安全信息和文档管理制度】</w:t>
      </w:r>
      <w:bookmarkEnd w:id="49"/>
    </w:p>
    <w:p w:rsidR="0073065A" w:rsidRDefault="00CB1F42">
      <w:pPr>
        <w:pStyle w:val="a4"/>
        <w:tabs>
          <w:tab w:val="left" w:pos="3644"/>
        </w:tabs>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单位应当建立安全信息和文档管理制度，对涉及安全管理工作的情况、运行状况和相关数据、民航空管不安全事件以及资料等应当分类归档，妥善保存。</w:t>
      </w:r>
      <w:r>
        <w:rPr>
          <w:rFonts w:ascii="仿宋" w:eastAsia="仿宋" w:hAnsi="仿宋" w:cstheme="minorBidi"/>
          <w:kern w:val="2"/>
          <w:sz w:val="30"/>
          <w:szCs w:val="30"/>
        </w:rPr>
        <w:t xml:space="preserve"> </w:t>
      </w:r>
    </w:p>
    <w:p w:rsidR="0073065A" w:rsidRDefault="00CB1F42">
      <w:pPr>
        <w:pStyle w:val="a4"/>
        <w:tabs>
          <w:tab w:val="left" w:pos="3644"/>
        </w:tabs>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单位不得擅自修改相关数据和文档记录。</w:t>
      </w:r>
    </w:p>
    <w:p w:rsidR="0073065A" w:rsidRDefault="00CB1F42">
      <w:pPr>
        <w:pStyle w:val="2"/>
        <w:snapToGrid w:val="0"/>
        <w:spacing w:line="368" w:lineRule="auto"/>
        <w:ind w:firstLine="643"/>
      </w:pPr>
      <w:bookmarkStart w:id="50" w:name="_Toc15996"/>
      <w:r>
        <w:rPr>
          <w:rFonts w:hint="eastAsia"/>
        </w:rPr>
        <w:t>第四十</w:t>
      </w:r>
      <w:r w:rsidR="00915919">
        <w:rPr>
          <w:rFonts w:hint="eastAsia"/>
        </w:rPr>
        <w:t>二</w:t>
      </w:r>
      <w:r>
        <w:rPr>
          <w:rFonts w:hint="eastAsia"/>
        </w:rPr>
        <w:t>条【安全管理数据和文档保存期限】</w:t>
      </w:r>
      <w:bookmarkEnd w:id="50"/>
    </w:p>
    <w:p w:rsidR="0073065A" w:rsidRDefault="00CB1F42">
      <w:pPr>
        <w:pStyle w:val="a4"/>
        <w:tabs>
          <w:tab w:val="left" w:pos="3644"/>
        </w:tabs>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单位应当对下列涉及民航空管安全管理工作的数据和文档保存不得少于6年：</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（一）年度安全工作管理目标、指标、计划及完成情况；</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（二）安全教育和培训及其考核档案；</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（三）安全管理会议的有关记录；</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（四）安全审计、安全评估、安全检查及整改情况；</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（五）本单位发生的民航空管不安全事件；</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（六）安全奖励和处罚。</w:t>
      </w:r>
      <w:r>
        <w:rPr>
          <w:rFonts w:ascii="仿宋" w:eastAsia="仿宋" w:hAnsi="仿宋" w:cstheme="minorBidi"/>
          <w:kern w:val="2"/>
          <w:sz w:val="30"/>
          <w:szCs w:val="30"/>
        </w:rPr>
        <w:t xml:space="preserve"> </w:t>
      </w:r>
    </w:p>
    <w:p w:rsidR="0073065A" w:rsidRDefault="00CB1F42">
      <w:pPr>
        <w:pStyle w:val="2"/>
        <w:snapToGrid w:val="0"/>
        <w:spacing w:line="368" w:lineRule="auto"/>
        <w:ind w:firstLine="643"/>
      </w:pPr>
      <w:bookmarkStart w:id="51" w:name="_Toc32127"/>
      <w:r>
        <w:rPr>
          <w:rFonts w:hint="eastAsia"/>
        </w:rPr>
        <w:t>第四十</w:t>
      </w:r>
      <w:r w:rsidR="00915919">
        <w:rPr>
          <w:rFonts w:hint="eastAsia"/>
        </w:rPr>
        <w:t>三</w:t>
      </w:r>
      <w:r>
        <w:rPr>
          <w:rFonts w:hint="eastAsia"/>
        </w:rPr>
        <w:t>条【安全风险动态监控】</w:t>
      </w:r>
      <w:bookmarkEnd w:id="51"/>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单位应当利用信息化技术对风险管控工作进行动态监控，建立台账，如实记录危险源名称、所在部门、等级、可能导致的后果、措施等情况。</w:t>
      </w:r>
    </w:p>
    <w:p w:rsidR="0073065A" w:rsidRDefault="00CB1F42">
      <w:pPr>
        <w:pStyle w:val="2"/>
        <w:snapToGrid w:val="0"/>
        <w:spacing w:line="368" w:lineRule="auto"/>
        <w:ind w:firstLine="643"/>
      </w:pPr>
      <w:bookmarkStart w:id="52" w:name="_Toc17948"/>
      <w:r>
        <w:rPr>
          <w:rFonts w:hint="eastAsia"/>
        </w:rPr>
        <w:lastRenderedPageBreak/>
        <w:t>第四十</w:t>
      </w:r>
      <w:r w:rsidR="00915919">
        <w:rPr>
          <w:rFonts w:hint="eastAsia"/>
        </w:rPr>
        <w:t>四</w:t>
      </w:r>
      <w:r>
        <w:rPr>
          <w:rFonts w:hint="eastAsia"/>
        </w:rPr>
        <w:t>条【安全隐患治理台账】</w:t>
      </w:r>
      <w:bookmarkEnd w:id="52"/>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单位应当建立安全隐患</w:t>
      </w:r>
      <w:proofErr w:type="gramStart"/>
      <w:r>
        <w:rPr>
          <w:rFonts w:ascii="仿宋" w:eastAsia="仿宋" w:hAnsi="仿宋" w:cstheme="minorBidi" w:hint="eastAsia"/>
          <w:kern w:val="2"/>
          <w:sz w:val="30"/>
          <w:szCs w:val="30"/>
        </w:rPr>
        <w:t>治理台</w:t>
      </w:r>
      <w:proofErr w:type="gramEnd"/>
      <w:r>
        <w:rPr>
          <w:rFonts w:ascii="仿宋" w:eastAsia="仿宋" w:hAnsi="仿宋" w:cstheme="minorBidi" w:hint="eastAsia"/>
          <w:kern w:val="2"/>
          <w:sz w:val="30"/>
          <w:szCs w:val="30"/>
        </w:rPr>
        <w:t>账，如实记录安全隐患名称、类别、原因分析、可能关联的后果、整改措施等情况，对重大安全隐患还应建立专门的信息档案，包括重大安全隐患的治理方案、复查验收报告以及报送情况等各种记录和文件。</w:t>
      </w:r>
    </w:p>
    <w:p w:rsidR="0073065A" w:rsidRDefault="00CB1F42">
      <w:pPr>
        <w:pStyle w:val="2"/>
        <w:snapToGrid w:val="0"/>
        <w:spacing w:line="368" w:lineRule="auto"/>
        <w:ind w:firstLine="643"/>
      </w:pPr>
      <w:bookmarkStart w:id="53" w:name="_Toc23495"/>
      <w:r>
        <w:rPr>
          <w:rFonts w:hint="eastAsia"/>
        </w:rPr>
        <w:t>第四十</w:t>
      </w:r>
      <w:r w:rsidR="00915919">
        <w:rPr>
          <w:rFonts w:hint="eastAsia"/>
        </w:rPr>
        <w:t>五</w:t>
      </w:r>
      <w:r>
        <w:rPr>
          <w:rFonts w:hint="eastAsia"/>
        </w:rPr>
        <w:t>条【超期保存安全信息和文档的处理】</w:t>
      </w:r>
      <w:bookmarkEnd w:id="53"/>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单位对超过保存期限的安全信息和文档，应当按照规定处理。</w:t>
      </w:r>
    </w:p>
    <w:p w:rsidR="0073065A" w:rsidRDefault="00CB1F42">
      <w:pPr>
        <w:pStyle w:val="1"/>
        <w:spacing w:before="326" w:after="326"/>
      </w:pPr>
      <w:bookmarkStart w:id="54" w:name="_Toc2805"/>
      <w:r>
        <w:rPr>
          <w:rFonts w:hint="eastAsia"/>
        </w:rPr>
        <w:t>第七章</w:t>
      </w:r>
      <w:r>
        <w:rPr>
          <w:rFonts w:hint="eastAsia"/>
        </w:rPr>
        <w:tab/>
      </w:r>
      <w:r>
        <w:rPr>
          <w:rFonts w:hint="eastAsia"/>
        </w:rPr>
        <w:t>监督检查</w:t>
      </w:r>
      <w:bookmarkEnd w:id="54"/>
      <w:r>
        <w:rPr>
          <w:rFonts w:hint="eastAsia"/>
        </w:rPr>
        <w:t xml:space="preserve"> </w:t>
      </w:r>
    </w:p>
    <w:p w:rsidR="0073065A" w:rsidRDefault="00CB1F42">
      <w:pPr>
        <w:pStyle w:val="2"/>
        <w:snapToGrid w:val="0"/>
        <w:spacing w:line="368" w:lineRule="auto"/>
        <w:ind w:firstLine="643"/>
      </w:pPr>
      <w:bookmarkStart w:id="55" w:name="_Toc12491"/>
      <w:r>
        <w:rPr>
          <w:rFonts w:hint="eastAsia"/>
        </w:rPr>
        <w:t>第四十</w:t>
      </w:r>
      <w:r w:rsidR="00915919">
        <w:rPr>
          <w:rFonts w:hint="eastAsia"/>
        </w:rPr>
        <w:t>六</w:t>
      </w:r>
      <w:r>
        <w:rPr>
          <w:rFonts w:hint="eastAsia"/>
        </w:rPr>
        <w:t>条【民航行政机关监督检查职责与空管运行单位配合义务】</w:t>
      </w:r>
      <w:bookmarkEnd w:id="55"/>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地区管理局对民航空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单位遵守有关法律、法规、规章和标准等情况进行定期和不定期监督检查。民航空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单位以及个人对监督检查活动应当予以配合，不得拒绝、阻挠。监督检查不得妨碍被监督检查单位的正常工作。</w:t>
      </w:r>
    </w:p>
    <w:p w:rsidR="0073065A" w:rsidRDefault="00CB1F42">
      <w:pPr>
        <w:pStyle w:val="2"/>
        <w:snapToGrid w:val="0"/>
        <w:spacing w:line="368" w:lineRule="auto"/>
        <w:ind w:firstLine="643"/>
      </w:pPr>
      <w:bookmarkStart w:id="56" w:name="_Toc22875"/>
      <w:r>
        <w:rPr>
          <w:rFonts w:hint="eastAsia"/>
        </w:rPr>
        <w:t>第四十</w:t>
      </w:r>
      <w:r w:rsidR="00915919">
        <w:rPr>
          <w:rFonts w:hint="eastAsia"/>
        </w:rPr>
        <w:t>七</w:t>
      </w:r>
      <w:r>
        <w:rPr>
          <w:rFonts w:hint="eastAsia"/>
        </w:rPr>
        <w:t>条【监督检查的职权范围】</w:t>
      </w:r>
      <w:bookmarkEnd w:id="56"/>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地区管理局履行监督检查职责时可以依法采取下列措施：</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（一）制止违法行为；</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（二）巡视、检查民航空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现场（包括证件、资料、设</w:t>
      </w:r>
      <w:r>
        <w:rPr>
          <w:rFonts w:ascii="仿宋" w:eastAsia="仿宋" w:hAnsi="仿宋" w:cstheme="minorBidi" w:hint="eastAsia"/>
          <w:kern w:val="2"/>
          <w:sz w:val="30"/>
          <w:szCs w:val="30"/>
        </w:rPr>
        <w:lastRenderedPageBreak/>
        <w:t>施、设备等）和</w:t>
      </w:r>
      <w:proofErr w:type="gramStart"/>
      <w:r>
        <w:rPr>
          <w:rFonts w:ascii="仿宋" w:eastAsia="仿宋" w:hAnsi="仿宋" w:cstheme="minorBidi" w:hint="eastAsia"/>
          <w:kern w:val="2"/>
          <w:sz w:val="30"/>
          <w:szCs w:val="30"/>
        </w:rPr>
        <w:t>民航空</w:t>
      </w:r>
      <w:proofErr w:type="gramEnd"/>
      <w:r>
        <w:rPr>
          <w:rFonts w:ascii="仿宋" w:eastAsia="仿宋" w:hAnsi="仿宋" w:cstheme="minorBidi" w:hint="eastAsia"/>
          <w:kern w:val="2"/>
          <w:sz w:val="30"/>
          <w:szCs w:val="30"/>
        </w:rPr>
        <w:t>管从业人员的工作过程；</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（三）约见或者询问民航空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单位主要负责人和其他有关人员；</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（四）调阅、摘抄、复制、封存、扣押有关资料、物品；</w:t>
      </w:r>
    </w:p>
    <w:p w:rsidR="0073065A" w:rsidRDefault="00CB1F42">
      <w:pPr>
        <w:pStyle w:val="a4"/>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（五）抽样取证。</w:t>
      </w:r>
      <w:r>
        <w:rPr>
          <w:rFonts w:ascii="仿宋" w:eastAsia="仿宋" w:hAnsi="仿宋" w:cstheme="minorBidi"/>
          <w:kern w:val="2"/>
          <w:sz w:val="30"/>
          <w:szCs w:val="30"/>
        </w:rPr>
        <w:t xml:space="preserve"> </w:t>
      </w:r>
    </w:p>
    <w:p w:rsidR="0073065A" w:rsidRDefault="00CB1F42">
      <w:pPr>
        <w:pStyle w:val="2"/>
        <w:snapToGrid w:val="0"/>
        <w:spacing w:line="368" w:lineRule="auto"/>
        <w:ind w:firstLine="643"/>
      </w:pPr>
      <w:bookmarkStart w:id="57" w:name="_Toc13539"/>
      <w:r>
        <w:rPr>
          <w:rFonts w:hint="eastAsia"/>
        </w:rPr>
        <w:t>第四十</w:t>
      </w:r>
      <w:r w:rsidR="00915919">
        <w:rPr>
          <w:rFonts w:hint="eastAsia"/>
        </w:rPr>
        <w:t>八</w:t>
      </w:r>
      <w:r>
        <w:rPr>
          <w:rFonts w:hint="eastAsia"/>
        </w:rPr>
        <w:t>条【安全隐患和违法行为处置】</w:t>
      </w:r>
      <w:bookmarkEnd w:id="57"/>
    </w:p>
    <w:p w:rsidR="0073065A" w:rsidRDefault="00CB1F42">
      <w:pPr>
        <w:pStyle w:val="a4"/>
        <w:kinsoku w:val="0"/>
        <w:overflowPunct w:val="0"/>
        <w:snapToGrid w:val="0"/>
        <w:spacing w:before="145" w:line="368" w:lineRule="auto"/>
        <w:ind w:left="0" w:firstLineChars="200" w:firstLine="600"/>
        <w:jc w:val="both"/>
      </w:pPr>
      <w:r>
        <w:rPr>
          <w:rFonts w:ascii="仿宋" w:eastAsia="仿宋" w:hAnsi="仿宋" w:cstheme="minorBidi" w:hint="eastAsia"/>
          <w:kern w:val="2"/>
          <w:sz w:val="30"/>
          <w:szCs w:val="30"/>
        </w:rPr>
        <w:t>地区管理局对民航空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进行监督检查中发现的重大安全隐患，应当责令有关单位立即排除；对监督检查中发现的安全管理缺陷或安全隐患，应当向有关单位提出限期整改建议；对监督检查中发现的违法行为，应当立即制止，依法进行处罚。</w:t>
      </w:r>
    </w:p>
    <w:p w:rsidR="0073065A" w:rsidRDefault="00CB1F42">
      <w:pPr>
        <w:pStyle w:val="1"/>
        <w:spacing w:before="326" w:after="326"/>
      </w:pPr>
      <w:bookmarkStart w:id="58" w:name="_Toc30800"/>
      <w:r>
        <w:rPr>
          <w:rFonts w:hint="eastAsia"/>
        </w:rPr>
        <w:t>第八章</w:t>
      </w:r>
      <w:r>
        <w:rPr>
          <w:rFonts w:hint="eastAsia"/>
        </w:rPr>
        <w:tab/>
      </w:r>
      <w:r>
        <w:rPr>
          <w:rFonts w:hint="eastAsia"/>
        </w:rPr>
        <w:t>法律责任</w:t>
      </w:r>
      <w:bookmarkEnd w:id="58"/>
    </w:p>
    <w:p w:rsidR="0073065A" w:rsidRDefault="00CB1F42">
      <w:pPr>
        <w:pStyle w:val="a4"/>
        <w:tabs>
          <w:tab w:val="left" w:pos="842"/>
        </w:tabs>
        <w:kinsoku w:val="0"/>
        <w:overflowPunct w:val="0"/>
        <w:snapToGrid w:val="0"/>
        <w:spacing w:line="368" w:lineRule="auto"/>
        <w:ind w:left="0" w:firstLineChars="200" w:firstLine="420"/>
        <w:jc w:val="both"/>
        <w:outlineLvl w:val="1"/>
        <w:rPr>
          <w:rFonts w:ascii="仿宋" w:eastAsia="仿宋" w:hAnsi="仿宋" w:cstheme="minorBidi"/>
          <w:kern w:val="2"/>
          <w:sz w:val="30"/>
          <w:szCs w:val="30"/>
        </w:rPr>
      </w:pPr>
      <w:r>
        <w:rPr>
          <w:rFonts w:hint="eastAsia"/>
        </w:rPr>
        <w:t xml:space="preserve">  </w:t>
      </w:r>
      <w:bookmarkStart w:id="59" w:name="_Toc27376"/>
      <w:r>
        <w:rPr>
          <w:rFonts w:ascii="Arial" w:eastAsia="仿宋_GB2312" w:hAnsi="Arial" w:cs="Times New Roman" w:hint="eastAsia"/>
          <w:b/>
          <w:sz w:val="32"/>
          <w:szCs w:val="24"/>
        </w:rPr>
        <w:t>第</w:t>
      </w:r>
      <w:r w:rsidR="00915919">
        <w:rPr>
          <w:rFonts w:ascii="Arial" w:eastAsia="仿宋_GB2312" w:hAnsi="Arial" w:cs="Times New Roman" w:hint="eastAsia"/>
          <w:b/>
          <w:sz w:val="32"/>
          <w:szCs w:val="24"/>
        </w:rPr>
        <w:t>四十九</w:t>
      </w:r>
      <w:r>
        <w:rPr>
          <w:rFonts w:ascii="Arial" w:eastAsia="仿宋_GB2312" w:hAnsi="Arial" w:cs="Times New Roman" w:hint="eastAsia"/>
          <w:b/>
          <w:sz w:val="32"/>
          <w:szCs w:val="24"/>
        </w:rPr>
        <w:t>条【</w:t>
      </w:r>
      <w:r w:rsidR="009675A4">
        <w:rPr>
          <w:rFonts w:ascii="Arial" w:eastAsia="仿宋_GB2312" w:hAnsi="Arial" w:cs="Times New Roman" w:hint="eastAsia"/>
          <w:b/>
          <w:sz w:val="32"/>
          <w:szCs w:val="24"/>
        </w:rPr>
        <w:t>安全管理的</w:t>
      </w:r>
      <w:r>
        <w:rPr>
          <w:rFonts w:ascii="Arial" w:eastAsia="仿宋_GB2312" w:hAnsi="Arial" w:cs="Times New Roman" w:hint="eastAsia"/>
          <w:b/>
          <w:sz w:val="32"/>
          <w:szCs w:val="24"/>
        </w:rPr>
        <w:t>违法责任】</w:t>
      </w:r>
      <w:bookmarkEnd w:id="59"/>
    </w:p>
    <w:p w:rsidR="0073065A" w:rsidRDefault="00CB1F42">
      <w:pPr>
        <w:pStyle w:val="a4"/>
        <w:tabs>
          <w:tab w:val="left" w:pos="842"/>
        </w:tabs>
        <w:kinsoku w:val="0"/>
        <w:overflowPunct w:val="0"/>
        <w:snapToGrid w:val="0"/>
        <w:spacing w:line="368" w:lineRule="auto"/>
        <w:ind w:left="0" w:firstLineChars="200" w:firstLine="600"/>
        <w:jc w:val="both"/>
        <w:rPr>
          <w:rFonts w:ascii="仿宋" w:eastAsia="仿宋" w:hAnsi="仿宋" w:cstheme="minorBidi"/>
          <w:color w:val="000000" w:themeColor="text1"/>
          <w:kern w:val="2"/>
          <w:sz w:val="30"/>
          <w:szCs w:val="30"/>
        </w:rPr>
      </w:pPr>
      <w:r w:rsidRPr="00982477">
        <w:rPr>
          <w:rFonts w:ascii="仿宋" w:eastAsia="仿宋" w:hAnsi="仿宋" w:cstheme="minorBidi" w:hint="eastAsia"/>
          <w:color w:val="000000" w:themeColor="text1"/>
          <w:kern w:val="2"/>
          <w:sz w:val="30"/>
          <w:szCs w:val="30"/>
        </w:rPr>
        <w:t>民航空</w:t>
      </w:r>
      <w:proofErr w:type="gramStart"/>
      <w:r w:rsidRPr="00982477">
        <w:rPr>
          <w:rFonts w:ascii="仿宋" w:eastAsia="仿宋" w:hAnsi="仿宋" w:cstheme="minorBidi" w:hint="eastAsia"/>
          <w:color w:val="000000" w:themeColor="text1"/>
          <w:kern w:val="2"/>
          <w:sz w:val="30"/>
          <w:szCs w:val="30"/>
        </w:rPr>
        <w:t>管运行</w:t>
      </w:r>
      <w:proofErr w:type="gramEnd"/>
      <w:r w:rsidRPr="00982477">
        <w:rPr>
          <w:rFonts w:ascii="仿宋" w:eastAsia="仿宋" w:hAnsi="仿宋" w:cstheme="minorBidi" w:hint="eastAsia"/>
          <w:color w:val="000000" w:themeColor="text1"/>
          <w:kern w:val="2"/>
          <w:sz w:val="30"/>
          <w:szCs w:val="30"/>
        </w:rPr>
        <w:t>单位</w:t>
      </w:r>
      <w:r w:rsidR="00F357D0" w:rsidRPr="00982477">
        <w:rPr>
          <w:rFonts w:ascii="仿宋" w:eastAsia="仿宋" w:hAnsi="仿宋" w:cstheme="minorBidi" w:hint="eastAsia"/>
          <w:color w:val="000000" w:themeColor="text1"/>
          <w:kern w:val="2"/>
          <w:sz w:val="30"/>
          <w:szCs w:val="30"/>
        </w:rPr>
        <w:t>的主要负责人</w:t>
      </w:r>
      <w:r w:rsidR="006F4EE8">
        <w:rPr>
          <w:rFonts w:ascii="仿宋" w:eastAsia="仿宋" w:hAnsi="仿宋" w:cstheme="minorBidi" w:hint="eastAsia"/>
          <w:color w:val="000000" w:themeColor="text1"/>
          <w:kern w:val="2"/>
          <w:sz w:val="30"/>
          <w:szCs w:val="30"/>
        </w:rPr>
        <w:t>未履行</w:t>
      </w:r>
      <w:r w:rsidRPr="00982477">
        <w:rPr>
          <w:rFonts w:ascii="仿宋" w:eastAsia="仿宋" w:hAnsi="仿宋" w:cstheme="minorBidi" w:hint="eastAsia"/>
          <w:color w:val="000000" w:themeColor="text1"/>
          <w:kern w:val="2"/>
          <w:sz w:val="30"/>
          <w:szCs w:val="30"/>
        </w:rPr>
        <w:t>本规则第十条规定的，由地区管理局责令限期改正，</w:t>
      </w:r>
      <w:r w:rsidRPr="00982477">
        <w:rPr>
          <w:rFonts w:ascii="仿宋" w:eastAsia="仿宋" w:hAnsi="仿宋" w:cstheme="minorBidi"/>
          <w:color w:val="000000" w:themeColor="text1"/>
          <w:kern w:val="2"/>
          <w:sz w:val="30"/>
          <w:szCs w:val="30"/>
        </w:rPr>
        <w:t>处</w:t>
      </w:r>
      <w:r w:rsidR="00F357D0" w:rsidRPr="00982477">
        <w:rPr>
          <w:rFonts w:ascii="仿宋" w:eastAsia="仿宋" w:hAnsi="仿宋" w:cstheme="minorBidi"/>
          <w:color w:val="000000" w:themeColor="text1"/>
          <w:kern w:val="2"/>
          <w:sz w:val="30"/>
          <w:szCs w:val="30"/>
        </w:rPr>
        <w:t>二万元以上</w:t>
      </w:r>
      <w:r w:rsidRPr="00982477">
        <w:rPr>
          <w:rFonts w:ascii="仿宋" w:eastAsia="仿宋" w:hAnsi="仿宋" w:cstheme="minorBidi"/>
          <w:color w:val="000000" w:themeColor="text1"/>
          <w:kern w:val="2"/>
          <w:sz w:val="30"/>
          <w:szCs w:val="30"/>
        </w:rPr>
        <w:t>五万元以下的罚款</w:t>
      </w:r>
      <w:r w:rsidRPr="00982477">
        <w:rPr>
          <w:rFonts w:ascii="仿宋" w:eastAsia="仿宋" w:hAnsi="仿宋" w:cstheme="minorBidi" w:hint="eastAsia"/>
          <w:color w:val="000000" w:themeColor="text1"/>
          <w:kern w:val="2"/>
          <w:sz w:val="30"/>
          <w:szCs w:val="30"/>
        </w:rPr>
        <w:t>；逾期未改正的，处</w:t>
      </w:r>
      <w:r w:rsidRPr="00982477">
        <w:rPr>
          <w:rFonts w:ascii="仿宋" w:eastAsia="仿宋" w:hAnsi="仿宋" w:cstheme="minorBidi"/>
          <w:color w:val="000000" w:themeColor="text1"/>
          <w:kern w:val="2"/>
          <w:sz w:val="30"/>
          <w:szCs w:val="30"/>
        </w:rPr>
        <w:t>五万元以上十万元以下</w:t>
      </w:r>
      <w:r w:rsidRPr="00982477">
        <w:rPr>
          <w:rFonts w:ascii="仿宋" w:eastAsia="仿宋" w:hAnsi="仿宋" w:cstheme="minorBidi" w:hint="eastAsia"/>
          <w:color w:val="000000" w:themeColor="text1"/>
          <w:kern w:val="2"/>
          <w:sz w:val="30"/>
          <w:szCs w:val="30"/>
        </w:rPr>
        <w:t>罚款。</w:t>
      </w:r>
    </w:p>
    <w:p w:rsidR="00C932C8" w:rsidRPr="00C932C8" w:rsidRDefault="00C932C8">
      <w:pPr>
        <w:pStyle w:val="a4"/>
        <w:tabs>
          <w:tab w:val="left" w:pos="842"/>
        </w:tabs>
        <w:kinsoku w:val="0"/>
        <w:overflowPunct w:val="0"/>
        <w:snapToGrid w:val="0"/>
        <w:spacing w:line="368" w:lineRule="auto"/>
        <w:ind w:left="0" w:firstLineChars="200" w:firstLine="420"/>
        <w:jc w:val="both"/>
        <w:rPr>
          <w:color w:val="000000" w:themeColor="text1"/>
        </w:rPr>
      </w:pPr>
    </w:p>
    <w:p w:rsidR="0073065A" w:rsidRDefault="00CB1F42">
      <w:pPr>
        <w:pStyle w:val="2"/>
        <w:snapToGrid w:val="0"/>
        <w:spacing w:line="368" w:lineRule="auto"/>
        <w:ind w:firstLine="643"/>
      </w:pPr>
      <w:bookmarkStart w:id="60" w:name="_Toc24459"/>
      <w:r>
        <w:rPr>
          <w:rFonts w:hint="eastAsia"/>
        </w:rPr>
        <w:t>第五十条【安全教育和培训的违法责任】</w:t>
      </w:r>
      <w:bookmarkEnd w:id="60"/>
    </w:p>
    <w:p w:rsidR="0073065A" w:rsidRDefault="00CB1F42">
      <w:pPr>
        <w:pStyle w:val="a3"/>
        <w:snapToGrid w:val="0"/>
        <w:spacing w:line="368" w:lineRule="auto"/>
        <w:ind w:firstLineChars="200" w:firstLine="600"/>
        <w:jc w:val="both"/>
        <w:rPr>
          <w:rFonts w:ascii="仿宋" w:eastAsia="仿宋" w:hAnsi="仿宋" w:cstheme="minorBidi"/>
          <w:kern w:val="2"/>
          <w:sz w:val="30"/>
          <w:szCs w:val="30"/>
        </w:rPr>
      </w:pPr>
      <w:r>
        <w:rPr>
          <w:rFonts w:ascii="仿宋" w:eastAsia="仿宋" w:hAnsi="仿宋" w:cstheme="minorBidi"/>
          <w:kern w:val="2"/>
          <w:sz w:val="30"/>
          <w:szCs w:val="30"/>
        </w:rPr>
        <w:t>民航空</w:t>
      </w:r>
      <w:proofErr w:type="gramStart"/>
      <w:r>
        <w:rPr>
          <w:rFonts w:ascii="仿宋" w:eastAsia="仿宋" w:hAnsi="仿宋" w:cstheme="minorBidi"/>
          <w:kern w:val="2"/>
          <w:sz w:val="30"/>
          <w:szCs w:val="30"/>
        </w:rPr>
        <w:t>管运行</w:t>
      </w:r>
      <w:proofErr w:type="gramEnd"/>
      <w:r>
        <w:rPr>
          <w:rFonts w:ascii="仿宋" w:eastAsia="仿宋" w:hAnsi="仿宋" w:cstheme="minorBidi"/>
          <w:kern w:val="2"/>
          <w:sz w:val="30"/>
          <w:szCs w:val="30"/>
        </w:rPr>
        <w:t>单位</w:t>
      </w:r>
      <w:r>
        <w:rPr>
          <w:rFonts w:ascii="仿宋" w:eastAsia="仿宋" w:hAnsi="仿宋" w:cstheme="minorBidi" w:hint="eastAsia"/>
          <w:kern w:val="2"/>
          <w:sz w:val="30"/>
          <w:szCs w:val="30"/>
        </w:rPr>
        <w:t>违反</w:t>
      </w:r>
      <w:r>
        <w:rPr>
          <w:rFonts w:ascii="仿宋" w:eastAsia="仿宋" w:hAnsi="仿宋" w:cstheme="minorBidi"/>
          <w:kern w:val="2"/>
          <w:sz w:val="30"/>
          <w:szCs w:val="30"/>
        </w:rPr>
        <w:t>本规则</w:t>
      </w:r>
      <w:r>
        <w:rPr>
          <w:rFonts w:ascii="仿宋" w:eastAsia="仿宋" w:hAnsi="仿宋" w:cstheme="minorBidi" w:hint="eastAsia"/>
          <w:kern w:val="2"/>
          <w:sz w:val="30"/>
          <w:szCs w:val="30"/>
        </w:rPr>
        <w:t>第三十四条规定的，由地区管理局责令限期改正，</w:t>
      </w:r>
      <w:r>
        <w:rPr>
          <w:rFonts w:ascii="仿宋" w:eastAsia="仿宋" w:hAnsi="仿宋" w:cstheme="minorBidi"/>
          <w:kern w:val="2"/>
          <w:sz w:val="30"/>
          <w:szCs w:val="30"/>
        </w:rPr>
        <w:t>处</w:t>
      </w:r>
      <w:r w:rsidRPr="00982477">
        <w:rPr>
          <w:rFonts w:ascii="仿宋" w:eastAsia="仿宋" w:hAnsi="仿宋" w:cstheme="minorBidi" w:hint="eastAsia"/>
          <w:color w:val="000000" w:themeColor="text1"/>
          <w:kern w:val="2"/>
          <w:sz w:val="30"/>
          <w:szCs w:val="30"/>
        </w:rPr>
        <w:t>警告或者</w:t>
      </w:r>
      <w:r>
        <w:rPr>
          <w:rFonts w:ascii="仿宋" w:eastAsia="仿宋" w:hAnsi="仿宋" w:cstheme="minorBidi"/>
          <w:kern w:val="2"/>
          <w:sz w:val="30"/>
          <w:szCs w:val="30"/>
        </w:rPr>
        <w:t>十万元以下的罚款；逾期未改正的，处十万元以上二十万元以下的罚款，对其直接负责的主管人</w:t>
      </w:r>
      <w:r>
        <w:rPr>
          <w:rFonts w:ascii="仿宋" w:eastAsia="仿宋" w:hAnsi="仿宋" w:cstheme="minorBidi"/>
          <w:kern w:val="2"/>
          <w:sz w:val="30"/>
          <w:szCs w:val="30"/>
        </w:rPr>
        <w:lastRenderedPageBreak/>
        <w:t>员和其他直接责任人员处二万元以上五万元以下的罚款</w:t>
      </w:r>
      <w:r>
        <w:rPr>
          <w:rFonts w:ascii="仿宋" w:eastAsia="仿宋" w:hAnsi="仿宋" w:cstheme="minorBidi" w:hint="eastAsia"/>
          <w:kern w:val="2"/>
          <w:sz w:val="30"/>
          <w:szCs w:val="30"/>
        </w:rPr>
        <w:t>。</w:t>
      </w:r>
      <w:r>
        <w:rPr>
          <w:rFonts w:ascii="仿宋" w:eastAsia="仿宋" w:hAnsi="仿宋" w:cstheme="minorBidi"/>
          <w:kern w:val="2"/>
          <w:sz w:val="30"/>
          <w:szCs w:val="30"/>
        </w:rPr>
        <w:t xml:space="preserve"> </w:t>
      </w:r>
    </w:p>
    <w:p w:rsidR="0073065A" w:rsidRDefault="00CB1F42">
      <w:pPr>
        <w:pStyle w:val="2"/>
        <w:snapToGrid w:val="0"/>
        <w:spacing w:line="368" w:lineRule="auto"/>
        <w:ind w:firstLine="643"/>
      </w:pPr>
      <w:bookmarkStart w:id="61" w:name="_Toc21176"/>
      <w:r>
        <w:rPr>
          <w:rFonts w:hint="eastAsia"/>
        </w:rPr>
        <w:t>第五十</w:t>
      </w:r>
      <w:r w:rsidR="00915919">
        <w:rPr>
          <w:rFonts w:hint="eastAsia"/>
        </w:rPr>
        <w:t>一</w:t>
      </w:r>
      <w:r>
        <w:rPr>
          <w:rFonts w:hint="eastAsia"/>
        </w:rPr>
        <w:t>条【第三方服务和安全生产协作的违法责任】</w:t>
      </w:r>
      <w:bookmarkEnd w:id="61"/>
    </w:p>
    <w:p w:rsidR="0073065A" w:rsidRDefault="00CB1F42">
      <w:pPr>
        <w:pStyle w:val="a4"/>
        <w:kinsoku w:val="0"/>
        <w:overflowPunct w:val="0"/>
        <w:snapToGrid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相关单位违反本规则第十六条、第十七条规定的，由地区管理局责令限期改正；逾期未改正的，对其直接负责的主管人员和其他直接责任人员处以</w:t>
      </w:r>
      <w:r w:rsidRPr="00982477">
        <w:rPr>
          <w:rFonts w:ascii="仿宋" w:eastAsia="仿宋" w:hAnsi="仿宋" w:cstheme="minorBidi" w:hint="eastAsia"/>
          <w:color w:val="000000" w:themeColor="text1"/>
          <w:kern w:val="2"/>
          <w:sz w:val="30"/>
          <w:szCs w:val="30"/>
        </w:rPr>
        <w:t>警告或者</w:t>
      </w:r>
      <w:r w:rsidRPr="00D56FD7">
        <w:rPr>
          <w:rFonts w:ascii="仿宋" w:eastAsia="仿宋" w:hAnsi="仿宋" w:cstheme="minorBidi" w:hint="eastAsia"/>
          <w:color w:val="000000" w:themeColor="text1"/>
          <w:kern w:val="2"/>
          <w:sz w:val="30"/>
          <w:szCs w:val="30"/>
        </w:rPr>
        <w:t>处一万元</w:t>
      </w:r>
      <w:r>
        <w:rPr>
          <w:rFonts w:ascii="仿宋" w:eastAsia="仿宋" w:hAnsi="仿宋" w:cstheme="minorBidi" w:hint="eastAsia"/>
          <w:kern w:val="2"/>
          <w:sz w:val="30"/>
          <w:szCs w:val="30"/>
        </w:rPr>
        <w:t>以下罚款，并对单位处以</w:t>
      </w:r>
      <w:r w:rsidRPr="00982477">
        <w:rPr>
          <w:rFonts w:ascii="仿宋" w:eastAsia="仿宋" w:hAnsi="仿宋" w:cstheme="minorBidi" w:hint="eastAsia"/>
          <w:color w:val="000000" w:themeColor="text1"/>
          <w:kern w:val="2"/>
          <w:sz w:val="30"/>
          <w:szCs w:val="30"/>
        </w:rPr>
        <w:t>警告或者</w:t>
      </w:r>
      <w:r>
        <w:rPr>
          <w:rFonts w:ascii="仿宋" w:eastAsia="仿宋" w:hAnsi="仿宋" w:cstheme="minorBidi" w:hint="eastAsia"/>
          <w:kern w:val="2"/>
          <w:sz w:val="30"/>
          <w:szCs w:val="30"/>
        </w:rPr>
        <w:t>五万元以下罚款。</w:t>
      </w:r>
    </w:p>
    <w:p w:rsidR="0073065A" w:rsidRDefault="00CB1F42">
      <w:pPr>
        <w:pStyle w:val="2"/>
        <w:snapToGrid w:val="0"/>
        <w:spacing w:line="368" w:lineRule="auto"/>
        <w:ind w:firstLine="643"/>
      </w:pPr>
      <w:bookmarkStart w:id="62" w:name="_Toc8931"/>
      <w:r>
        <w:rPr>
          <w:rFonts w:hint="eastAsia"/>
        </w:rPr>
        <w:t>第五十</w:t>
      </w:r>
      <w:r w:rsidR="00915919">
        <w:rPr>
          <w:rFonts w:hint="eastAsia"/>
        </w:rPr>
        <w:t>二</w:t>
      </w:r>
      <w:r>
        <w:rPr>
          <w:rFonts w:hint="eastAsia"/>
        </w:rPr>
        <w:t>条【不落实双重预防机制和安全风险动态监控的法律责任】</w:t>
      </w:r>
      <w:bookmarkEnd w:id="62"/>
    </w:p>
    <w:p w:rsidR="0073065A" w:rsidRDefault="00CB1F42">
      <w:pPr>
        <w:pStyle w:val="a4"/>
        <w:kinsoku w:val="0"/>
        <w:overflowPunct w:val="0"/>
        <w:snapToGrid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单位违反本规则第二十五条、第四十四条规定的，由地区管理局责令限期改正，处</w:t>
      </w:r>
      <w:r w:rsidRPr="00982477">
        <w:rPr>
          <w:rFonts w:ascii="仿宋" w:eastAsia="仿宋" w:hAnsi="仿宋" w:cstheme="minorBidi" w:hint="eastAsia"/>
          <w:color w:val="000000" w:themeColor="text1"/>
          <w:kern w:val="2"/>
          <w:sz w:val="30"/>
          <w:szCs w:val="30"/>
        </w:rPr>
        <w:t>警告或者</w:t>
      </w:r>
      <w:r>
        <w:rPr>
          <w:rFonts w:ascii="仿宋" w:eastAsia="仿宋" w:hAnsi="仿宋" w:cstheme="minorBidi" w:hint="eastAsia"/>
          <w:kern w:val="2"/>
          <w:sz w:val="30"/>
          <w:szCs w:val="30"/>
        </w:rPr>
        <w:t>十万元以下的罚款；逾期未改正的，处十万元以上二十万元以下的罚款，对其直接负责的主管人员和其他直接责任人员处二万元以上五万元以下的罚款。</w:t>
      </w:r>
    </w:p>
    <w:p w:rsidR="0073065A" w:rsidRDefault="00CB1F42">
      <w:pPr>
        <w:pStyle w:val="2"/>
        <w:snapToGrid w:val="0"/>
        <w:spacing w:line="368" w:lineRule="auto"/>
        <w:ind w:firstLine="643"/>
      </w:pPr>
      <w:bookmarkStart w:id="63" w:name="_Toc7997"/>
      <w:r>
        <w:rPr>
          <w:rFonts w:hint="eastAsia"/>
        </w:rPr>
        <w:t>第五十</w:t>
      </w:r>
      <w:r w:rsidR="00915919">
        <w:rPr>
          <w:rFonts w:hint="eastAsia"/>
        </w:rPr>
        <w:t>三</w:t>
      </w:r>
      <w:r>
        <w:rPr>
          <w:rFonts w:hint="eastAsia"/>
        </w:rPr>
        <w:t>条【安全信息和文档管理的违法责任】</w:t>
      </w:r>
      <w:bookmarkEnd w:id="63"/>
    </w:p>
    <w:p w:rsidR="0073065A" w:rsidRDefault="00CB1F42">
      <w:pPr>
        <w:pStyle w:val="a4"/>
        <w:tabs>
          <w:tab w:val="left" w:pos="3644"/>
        </w:tabs>
        <w:kinsoku w:val="0"/>
        <w:overflowPunct w:val="0"/>
        <w:snapToGrid w:val="0"/>
        <w:spacing w:before="145"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民航空</w:t>
      </w:r>
      <w:proofErr w:type="gramStart"/>
      <w:r>
        <w:rPr>
          <w:rFonts w:ascii="仿宋" w:eastAsia="仿宋" w:hAnsi="仿宋" w:cstheme="minorBidi" w:hint="eastAsia"/>
          <w:kern w:val="2"/>
          <w:sz w:val="30"/>
          <w:szCs w:val="30"/>
        </w:rPr>
        <w:t>管运行</w:t>
      </w:r>
      <w:proofErr w:type="gramEnd"/>
      <w:r>
        <w:rPr>
          <w:rFonts w:ascii="仿宋" w:eastAsia="仿宋" w:hAnsi="仿宋" w:cstheme="minorBidi" w:hint="eastAsia"/>
          <w:kern w:val="2"/>
          <w:sz w:val="30"/>
          <w:szCs w:val="30"/>
        </w:rPr>
        <w:t>单位违反本规则第四十二条规定的，由地区管理局责令限期改正；逾期未改正的，对单位处以警告或者</w:t>
      </w:r>
      <w:r>
        <w:rPr>
          <w:rFonts w:ascii="仿宋" w:eastAsia="仿宋" w:hAnsi="仿宋" w:cstheme="minorBidi"/>
          <w:kern w:val="2"/>
          <w:sz w:val="30"/>
          <w:szCs w:val="30"/>
        </w:rPr>
        <w:t>一万元以上三万元以下</w:t>
      </w:r>
      <w:r>
        <w:rPr>
          <w:rFonts w:ascii="仿宋" w:eastAsia="仿宋" w:hAnsi="仿宋" w:cstheme="minorBidi" w:hint="eastAsia"/>
          <w:kern w:val="2"/>
          <w:sz w:val="30"/>
          <w:szCs w:val="30"/>
        </w:rPr>
        <w:t>罚款。</w:t>
      </w:r>
    </w:p>
    <w:p w:rsidR="0073065A" w:rsidRDefault="00CB1F42">
      <w:pPr>
        <w:pStyle w:val="1"/>
        <w:spacing w:before="326" w:after="326"/>
      </w:pPr>
      <w:bookmarkStart w:id="64" w:name="_Toc26063"/>
      <w:r>
        <w:rPr>
          <w:rFonts w:hint="eastAsia"/>
        </w:rPr>
        <w:lastRenderedPageBreak/>
        <w:t>第九章</w:t>
      </w:r>
      <w:r>
        <w:rPr>
          <w:rFonts w:hint="eastAsia"/>
        </w:rPr>
        <w:t xml:space="preserve">  </w:t>
      </w:r>
      <w:r>
        <w:rPr>
          <w:rFonts w:hint="eastAsia"/>
        </w:rPr>
        <w:t>附则</w:t>
      </w:r>
      <w:bookmarkEnd w:id="64"/>
      <w:r>
        <w:t xml:space="preserve"> </w:t>
      </w:r>
    </w:p>
    <w:p w:rsidR="0073065A" w:rsidRDefault="00CB1F42">
      <w:pPr>
        <w:pStyle w:val="2"/>
        <w:ind w:firstLine="643"/>
      </w:pPr>
      <w:bookmarkStart w:id="65" w:name="_Toc6314"/>
      <w:r>
        <w:rPr>
          <w:rFonts w:hint="eastAsia"/>
        </w:rPr>
        <w:t>第五十</w:t>
      </w:r>
      <w:r w:rsidR="00915919">
        <w:rPr>
          <w:rFonts w:hint="eastAsia"/>
        </w:rPr>
        <w:t>四</w:t>
      </w:r>
      <w:r>
        <w:rPr>
          <w:rFonts w:hint="eastAsia"/>
        </w:rPr>
        <w:t>条【生效日期】</w:t>
      </w:r>
      <w:bookmarkEnd w:id="65"/>
    </w:p>
    <w:p w:rsidR="0073065A" w:rsidRDefault="00CB1F42">
      <w:pPr>
        <w:pStyle w:val="a4"/>
        <w:kinsoku w:val="0"/>
        <w:overflowPunct w:val="0"/>
        <w:spacing w:line="368" w:lineRule="auto"/>
        <w:ind w:left="0" w:firstLineChars="200" w:firstLine="600"/>
        <w:jc w:val="both"/>
        <w:rPr>
          <w:rFonts w:ascii="仿宋" w:eastAsia="仿宋" w:hAnsi="仿宋" w:cstheme="minorBidi"/>
          <w:kern w:val="2"/>
          <w:sz w:val="30"/>
          <w:szCs w:val="30"/>
        </w:rPr>
      </w:pPr>
      <w:r>
        <w:rPr>
          <w:rFonts w:ascii="仿宋" w:eastAsia="仿宋" w:hAnsi="仿宋" w:cstheme="minorBidi" w:hint="eastAsia"/>
          <w:kern w:val="2"/>
          <w:sz w:val="30"/>
          <w:szCs w:val="30"/>
        </w:rPr>
        <w:t>本规则自</w:t>
      </w:r>
      <w:r>
        <w:rPr>
          <w:rFonts w:ascii="仿宋" w:eastAsia="仿宋" w:hAnsi="仿宋" w:cstheme="minorBidi"/>
          <w:kern w:val="2"/>
          <w:sz w:val="30"/>
          <w:szCs w:val="30"/>
        </w:rPr>
        <w:t xml:space="preserve"> 202</w:t>
      </w:r>
      <w:r>
        <w:rPr>
          <w:rFonts w:ascii="仿宋" w:eastAsia="仿宋" w:hAnsi="仿宋" w:cstheme="minorBidi" w:hint="eastAsia"/>
          <w:kern w:val="2"/>
          <w:sz w:val="30"/>
          <w:szCs w:val="30"/>
        </w:rPr>
        <w:t>4</w:t>
      </w:r>
      <w:r>
        <w:rPr>
          <w:rFonts w:ascii="仿宋" w:eastAsia="仿宋" w:hAnsi="仿宋" w:cstheme="minorBidi"/>
          <w:kern w:val="2"/>
          <w:sz w:val="30"/>
          <w:szCs w:val="30"/>
        </w:rPr>
        <w:t xml:space="preserve"> </w:t>
      </w:r>
      <w:r>
        <w:rPr>
          <w:rFonts w:ascii="仿宋" w:eastAsia="仿宋" w:hAnsi="仿宋" w:cstheme="minorBidi" w:hint="eastAsia"/>
          <w:kern w:val="2"/>
          <w:sz w:val="30"/>
          <w:szCs w:val="30"/>
        </w:rPr>
        <w:t>年</w:t>
      </w:r>
      <w:r>
        <w:rPr>
          <w:rFonts w:ascii="仿宋" w:eastAsia="仿宋" w:hAnsi="仿宋" w:cstheme="minorBidi"/>
          <w:kern w:val="2"/>
          <w:sz w:val="30"/>
          <w:szCs w:val="30"/>
        </w:rPr>
        <w:t xml:space="preserve">  </w:t>
      </w:r>
      <w:r>
        <w:rPr>
          <w:rFonts w:ascii="仿宋" w:eastAsia="仿宋" w:hAnsi="仿宋" w:cstheme="minorBidi" w:hint="eastAsia"/>
          <w:kern w:val="2"/>
          <w:sz w:val="30"/>
          <w:szCs w:val="30"/>
        </w:rPr>
        <w:t>月</w:t>
      </w:r>
      <w:r>
        <w:rPr>
          <w:rFonts w:ascii="仿宋" w:eastAsia="仿宋" w:hAnsi="仿宋" w:cstheme="minorBidi"/>
          <w:kern w:val="2"/>
          <w:sz w:val="30"/>
          <w:szCs w:val="30"/>
        </w:rPr>
        <w:t xml:space="preserve">  </w:t>
      </w:r>
      <w:r>
        <w:rPr>
          <w:rFonts w:ascii="仿宋" w:eastAsia="仿宋" w:hAnsi="仿宋" w:cstheme="minorBidi" w:hint="eastAsia"/>
          <w:kern w:val="2"/>
          <w:sz w:val="30"/>
          <w:szCs w:val="30"/>
        </w:rPr>
        <w:t>日起施行。2010年11月10日以中国民用航空局第204号令发布的《民用航空空中交通管理运行单位安全管理规则》（CCAR-83）同时废止。</w:t>
      </w:r>
    </w:p>
    <w:p w:rsidR="0073065A" w:rsidRDefault="0073065A"/>
    <w:sectPr w:rsidR="0073065A" w:rsidSect="00CC21A6">
      <w:footerReference w:type="default" r:id="rId6"/>
      <w:pgSz w:w="11910" w:h="16840"/>
      <w:pgMar w:top="1440" w:right="1800" w:bottom="1440" w:left="1800" w:header="720" w:footer="720" w:gutter="0"/>
      <w:pgNumType w:start="1"/>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B88" w:rsidRDefault="000F2B88">
      <w:r>
        <w:separator/>
      </w:r>
    </w:p>
  </w:endnote>
  <w:endnote w:type="continuationSeparator" w:id="0">
    <w:p w:rsidR="000F2B88" w:rsidRDefault="000F2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9193"/>
    </w:sdtPr>
    <w:sdtContent>
      <w:p w:rsidR="00CB1F42" w:rsidRDefault="00EA22A4">
        <w:pPr>
          <w:pStyle w:val="a5"/>
          <w:jc w:val="center"/>
        </w:pPr>
        <w:r w:rsidRPr="00EA22A4">
          <w:fldChar w:fldCharType="begin"/>
        </w:r>
        <w:r w:rsidR="00CB1F42">
          <w:instrText xml:space="preserve"> PAGE   \* MERGEFORMAT </w:instrText>
        </w:r>
        <w:r w:rsidRPr="00EA22A4">
          <w:fldChar w:fldCharType="separate"/>
        </w:r>
        <w:r w:rsidR="00270C29" w:rsidRPr="00270C29">
          <w:rPr>
            <w:noProof/>
            <w:lang w:val="zh-CN"/>
          </w:rPr>
          <w:t>19</w:t>
        </w:r>
        <w:r>
          <w:rPr>
            <w:lang w:val="zh-CN"/>
          </w:rPr>
          <w:fldChar w:fldCharType="end"/>
        </w:r>
      </w:p>
    </w:sdtContent>
  </w:sdt>
  <w:p w:rsidR="00CB1F42" w:rsidRDefault="00CB1F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B88" w:rsidRDefault="000F2B88">
      <w:r>
        <w:separator/>
      </w:r>
    </w:p>
  </w:footnote>
  <w:footnote w:type="continuationSeparator" w:id="0">
    <w:p w:rsidR="000F2B88" w:rsidRDefault="000F2B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Y1MmI3MjNjYzU5ZGZiNjdiYzNjYzBjMzdjMGE2OTEifQ=="/>
  </w:docVars>
  <w:rsids>
    <w:rsidRoot w:val="32834EA8"/>
    <w:rsid w:val="000C50D5"/>
    <w:rsid w:val="000F2B88"/>
    <w:rsid w:val="00116C9C"/>
    <w:rsid w:val="001C453C"/>
    <w:rsid w:val="001C45E0"/>
    <w:rsid w:val="00270C29"/>
    <w:rsid w:val="00361354"/>
    <w:rsid w:val="003D66B2"/>
    <w:rsid w:val="003F3867"/>
    <w:rsid w:val="00413707"/>
    <w:rsid w:val="0056199B"/>
    <w:rsid w:val="005A3E16"/>
    <w:rsid w:val="006712E0"/>
    <w:rsid w:val="006D19E7"/>
    <w:rsid w:val="006F4EE8"/>
    <w:rsid w:val="0073065A"/>
    <w:rsid w:val="007547B6"/>
    <w:rsid w:val="008301C7"/>
    <w:rsid w:val="0086730B"/>
    <w:rsid w:val="00915919"/>
    <w:rsid w:val="009675A4"/>
    <w:rsid w:val="00982477"/>
    <w:rsid w:val="009A788B"/>
    <w:rsid w:val="00AC7AED"/>
    <w:rsid w:val="00B17FCB"/>
    <w:rsid w:val="00B771CD"/>
    <w:rsid w:val="00C932C8"/>
    <w:rsid w:val="00CB1F42"/>
    <w:rsid w:val="00CC21A6"/>
    <w:rsid w:val="00D42421"/>
    <w:rsid w:val="00D56FD7"/>
    <w:rsid w:val="00EA22A4"/>
    <w:rsid w:val="00EF489A"/>
    <w:rsid w:val="00F357D0"/>
    <w:rsid w:val="00F53E00"/>
    <w:rsid w:val="00FA023B"/>
    <w:rsid w:val="00FB4131"/>
    <w:rsid w:val="2F5C30B0"/>
    <w:rsid w:val="32834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1A6"/>
    <w:pPr>
      <w:widowControl w:val="0"/>
      <w:autoSpaceDE w:val="0"/>
      <w:autoSpaceDN w:val="0"/>
      <w:adjustRightInd w:val="0"/>
    </w:pPr>
    <w:rPr>
      <w:rFonts w:ascii="Times New Roman" w:hAnsi="Times New Roman" w:cs="Times New Roman"/>
      <w:sz w:val="24"/>
      <w:szCs w:val="24"/>
    </w:rPr>
  </w:style>
  <w:style w:type="paragraph" w:styleId="1">
    <w:name w:val="heading 1"/>
    <w:basedOn w:val="a"/>
    <w:next w:val="a"/>
    <w:link w:val="1Char"/>
    <w:qFormat/>
    <w:rsid w:val="00CC21A6"/>
    <w:pPr>
      <w:keepNext/>
      <w:keepLines/>
      <w:autoSpaceDE/>
      <w:autoSpaceDN/>
      <w:spacing w:beforeLines="100" w:afterLines="100" w:line="480" w:lineRule="auto"/>
      <w:jc w:val="center"/>
      <w:outlineLvl w:val="0"/>
    </w:pPr>
    <w:rPr>
      <w:rFonts w:eastAsia="黑体"/>
      <w:b/>
      <w:kern w:val="44"/>
      <w:sz w:val="32"/>
    </w:rPr>
  </w:style>
  <w:style w:type="paragraph" w:styleId="2">
    <w:name w:val="heading 2"/>
    <w:basedOn w:val="a"/>
    <w:next w:val="a"/>
    <w:unhideWhenUsed/>
    <w:qFormat/>
    <w:rsid w:val="00CC21A6"/>
    <w:pPr>
      <w:keepNext/>
      <w:keepLines/>
      <w:spacing w:before="260" w:after="260"/>
      <w:ind w:firstLineChars="200" w:firstLine="720"/>
      <w:jc w:val="both"/>
      <w:outlineLvl w:val="1"/>
    </w:pPr>
    <w:rPr>
      <w:rFonts w:ascii="Arial" w:eastAsia="仿宋_GB2312"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CC21A6"/>
  </w:style>
  <w:style w:type="paragraph" w:styleId="a4">
    <w:name w:val="Body Text"/>
    <w:basedOn w:val="a"/>
    <w:link w:val="Char"/>
    <w:uiPriority w:val="1"/>
    <w:qFormat/>
    <w:rsid w:val="00CC21A6"/>
    <w:pPr>
      <w:spacing w:before="34"/>
      <w:ind w:left="542"/>
    </w:pPr>
    <w:rPr>
      <w:rFonts w:ascii="宋体" w:eastAsia="宋体" w:cs="宋体"/>
      <w:sz w:val="21"/>
      <w:szCs w:val="21"/>
    </w:rPr>
  </w:style>
  <w:style w:type="paragraph" w:styleId="a5">
    <w:name w:val="footer"/>
    <w:basedOn w:val="a"/>
    <w:uiPriority w:val="99"/>
    <w:unhideWhenUsed/>
    <w:qFormat/>
    <w:rsid w:val="00CC21A6"/>
    <w:pPr>
      <w:tabs>
        <w:tab w:val="center" w:pos="4153"/>
        <w:tab w:val="right" w:pos="8306"/>
      </w:tabs>
      <w:snapToGrid w:val="0"/>
    </w:pPr>
    <w:rPr>
      <w:sz w:val="18"/>
      <w:szCs w:val="18"/>
    </w:rPr>
  </w:style>
  <w:style w:type="paragraph" w:styleId="a6">
    <w:name w:val="header"/>
    <w:basedOn w:val="a"/>
    <w:rsid w:val="00CC21A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7">
    <w:name w:val="Normal (Web)"/>
    <w:basedOn w:val="a"/>
    <w:uiPriority w:val="99"/>
    <w:unhideWhenUsed/>
    <w:rsid w:val="00CC21A6"/>
    <w:pPr>
      <w:widowControl/>
      <w:autoSpaceDE/>
      <w:autoSpaceDN/>
      <w:adjustRightInd/>
      <w:spacing w:before="100" w:beforeAutospacing="1" w:after="100" w:afterAutospacing="1"/>
    </w:pPr>
    <w:rPr>
      <w:rFonts w:ascii="宋体" w:eastAsia="宋体" w:hAnsi="宋体" w:cs="宋体"/>
    </w:rPr>
  </w:style>
  <w:style w:type="character" w:customStyle="1" w:styleId="1Char">
    <w:name w:val="标题 1 Char"/>
    <w:link w:val="1"/>
    <w:rsid w:val="00CC21A6"/>
    <w:rPr>
      <w:rFonts w:eastAsia="黑体"/>
      <w:b/>
      <w:kern w:val="44"/>
      <w:sz w:val="32"/>
    </w:rPr>
  </w:style>
  <w:style w:type="paragraph" w:customStyle="1" w:styleId="WPSOffice1">
    <w:name w:val="WPSOffice手动目录 1"/>
    <w:rsid w:val="00CC21A6"/>
  </w:style>
  <w:style w:type="paragraph" w:customStyle="1" w:styleId="WPSOffice2">
    <w:name w:val="WPSOffice手动目录 2"/>
    <w:rsid w:val="00CC21A6"/>
    <w:pPr>
      <w:ind w:leftChars="200" w:left="200"/>
    </w:pPr>
  </w:style>
  <w:style w:type="character" w:customStyle="1" w:styleId="Char">
    <w:name w:val="正文文本 Char"/>
    <w:basedOn w:val="a0"/>
    <w:link w:val="a4"/>
    <w:uiPriority w:val="1"/>
    <w:qFormat/>
    <w:rsid w:val="00C932C8"/>
    <w:rPr>
      <w:rFonts w:ascii="宋体" w:eastAsia="宋体" w:hAnsi="Times New Roman" w:cs="宋体"/>
      <w:sz w:val="21"/>
      <w:szCs w:val="21"/>
    </w:rPr>
  </w:style>
  <w:style w:type="paragraph" w:styleId="a8">
    <w:name w:val="Balloon Text"/>
    <w:basedOn w:val="a"/>
    <w:link w:val="Char0"/>
    <w:rsid w:val="00361354"/>
    <w:rPr>
      <w:sz w:val="18"/>
      <w:szCs w:val="18"/>
    </w:rPr>
  </w:style>
  <w:style w:type="character" w:customStyle="1" w:styleId="Char0">
    <w:name w:val="批注框文本 Char"/>
    <w:basedOn w:val="a0"/>
    <w:link w:val="a8"/>
    <w:rsid w:val="00361354"/>
    <w:rPr>
      <w:rFonts w:ascii="Times New Roman" w:hAnsi="Times New Roman" w:cs="Times New Roman"/>
      <w:sz w:val="18"/>
      <w:szCs w:val="18"/>
    </w:rPr>
  </w:style>
  <w:style w:type="paragraph" w:styleId="10">
    <w:name w:val="toc 1"/>
    <w:basedOn w:val="a"/>
    <w:next w:val="a"/>
    <w:autoRedefine/>
    <w:uiPriority w:val="39"/>
    <w:unhideWhenUsed/>
    <w:rsid w:val="00EF489A"/>
  </w:style>
  <w:style w:type="paragraph" w:styleId="20">
    <w:name w:val="toc 2"/>
    <w:basedOn w:val="a"/>
    <w:next w:val="a"/>
    <w:autoRedefine/>
    <w:uiPriority w:val="39"/>
    <w:unhideWhenUsed/>
    <w:rsid w:val="00EF489A"/>
    <w:pPr>
      <w:ind w:leftChars="200" w:left="420"/>
    </w:pPr>
  </w:style>
  <w:style w:type="character" w:styleId="a9">
    <w:name w:val="Hyperlink"/>
    <w:basedOn w:val="a0"/>
    <w:uiPriority w:val="99"/>
    <w:unhideWhenUsed/>
    <w:rsid w:val="00EF489A"/>
    <w:rPr>
      <w:color w:val="0026E5"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23</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15201</dc:creator>
  <cp:lastModifiedBy>user</cp:lastModifiedBy>
  <cp:revision>9</cp:revision>
  <dcterms:created xsi:type="dcterms:W3CDTF">2024-06-25T03:23:00Z</dcterms:created>
  <dcterms:modified xsi:type="dcterms:W3CDTF">2024-06-27T08:09:00Z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43BBF2AF094448E0AB8FF4AEBD6AFF45_13</vt:lpwstr>
  </property>
</Properties>
</file>