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994AE" w14:textId="77777777" w:rsidR="00D46624" w:rsidRPr="008A7716" w:rsidRDefault="00D46624"/>
    <w:p w14:paraId="74F9A9A1" w14:textId="77777777" w:rsidR="00D46624" w:rsidRPr="008A7716" w:rsidRDefault="00D46624">
      <w:pPr>
        <w:jc w:val="center"/>
        <w:rPr>
          <w:rFonts w:eastAsia="黑体"/>
          <w:sz w:val="52"/>
          <w:szCs w:val="52"/>
        </w:rPr>
      </w:pPr>
    </w:p>
    <w:p w14:paraId="28ED7E33" w14:textId="77777777" w:rsidR="00D46624" w:rsidRPr="008A7716" w:rsidRDefault="00D46624">
      <w:pPr>
        <w:rPr>
          <w:rFonts w:eastAsia="黑体"/>
          <w:sz w:val="52"/>
          <w:szCs w:val="52"/>
        </w:rPr>
      </w:pPr>
    </w:p>
    <w:p w14:paraId="3A0F35FB" w14:textId="77777777" w:rsidR="00D46624" w:rsidRPr="008A7716" w:rsidRDefault="00D46624">
      <w:pPr>
        <w:rPr>
          <w:rFonts w:eastAsia="黑体"/>
          <w:sz w:val="52"/>
          <w:szCs w:val="52"/>
        </w:rPr>
      </w:pPr>
    </w:p>
    <w:p w14:paraId="7496B4A6" w14:textId="77777777" w:rsidR="00D46624" w:rsidRPr="008A7716" w:rsidRDefault="007F23EF">
      <w:pPr>
        <w:jc w:val="center"/>
        <w:rPr>
          <w:rFonts w:eastAsia="宋体"/>
          <w:b/>
          <w:bCs/>
          <w:sz w:val="48"/>
          <w:szCs w:val="48"/>
        </w:rPr>
      </w:pPr>
      <w:r w:rsidRPr="008A7716">
        <w:rPr>
          <w:rFonts w:eastAsia="宋体"/>
          <w:b/>
          <w:bCs/>
          <w:sz w:val="48"/>
          <w:szCs w:val="48"/>
        </w:rPr>
        <w:t>民航行业标准</w:t>
      </w:r>
    </w:p>
    <w:p w14:paraId="549D35AC" w14:textId="078C6F85" w:rsidR="00D46624" w:rsidRPr="008A7716" w:rsidRDefault="007F23EF">
      <w:pPr>
        <w:jc w:val="center"/>
        <w:rPr>
          <w:rFonts w:eastAsia="宋体"/>
          <w:b/>
          <w:bCs/>
          <w:w w:val="95"/>
          <w:sz w:val="48"/>
          <w:szCs w:val="48"/>
        </w:rPr>
      </w:pPr>
      <w:r w:rsidRPr="008A7716">
        <w:rPr>
          <w:rFonts w:eastAsia="宋体"/>
          <w:b/>
          <w:bCs/>
          <w:w w:val="95"/>
          <w:sz w:val="48"/>
          <w:szCs w:val="48"/>
        </w:rPr>
        <w:t>《</w:t>
      </w:r>
      <w:r w:rsidR="007E7695" w:rsidRPr="008A7716">
        <w:rPr>
          <w:rFonts w:eastAsia="宋体"/>
          <w:b/>
          <w:bCs/>
          <w:w w:val="95"/>
          <w:sz w:val="48"/>
          <w:szCs w:val="48"/>
        </w:rPr>
        <w:t>通用航空医疗救护运营服务指南</w:t>
      </w:r>
      <w:r w:rsidRPr="008A7716">
        <w:rPr>
          <w:rFonts w:eastAsia="宋体"/>
          <w:b/>
          <w:bCs/>
          <w:w w:val="95"/>
          <w:sz w:val="48"/>
          <w:szCs w:val="48"/>
        </w:rPr>
        <w:t>》</w:t>
      </w:r>
    </w:p>
    <w:p w14:paraId="2E20DA95" w14:textId="77777777" w:rsidR="00D46624" w:rsidRPr="008A7716" w:rsidRDefault="007F23EF">
      <w:pPr>
        <w:jc w:val="center"/>
        <w:rPr>
          <w:rFonts w:eastAsia="宋体"/>
          <w:b/>
          <w:bCs/>
          <w:sz w:val="48"/>
          <w:szCs w:val="48"/>
        </w:rPr>
      </w:pPr>
      <w:r w:rsidRPr="008A7716">
        <w:rPr>
          <w:rFonts w:eastAsia="宋体"/>
          <w:b/>
          <w:bCs/>
          <w:sz w:val="48"/>
          <w:szCs w:val="48"/>
        </w:rPr>
        <w:t>（征求意见稿）</w:t>
      </w:r>
    </w:p>
    <w:p w14:paraId="3D6E4A77" w14:textId="77777777" w:rsidR="00D46624" w:rsidRPr="008A7716" w:rsidRDefault="00D46624">
      <w:pPr>
        <w:jc w:val="center"/>
        <w:rPr>
          <w:rFonts w:eastAsia="宋体"/>
          <w:b/>
          <w:bCs/>
          <w:sz w:val="48"/>
          <w:szCs w:val="48"/>
        </w:rPr>
      </w:pPr>
    </w:p>
    <w:p w14:paraId="4B2B83E2" w14:textId="77777777" w:rsidR="00D46624" w:rsidRPr="008A7716" w:rsidRDefault="00D46624">
      <w:pPr>
        <w:jc w:val="center"/>
        <w:rPr>
          <w:b/>
          <w:bCs/>
          <w:sz w:val="36"/>
          <w:szCs w:val="36"/>
        </w:rPr>
      </w:pPr>
    </w:p>
    <w:p w14:paraId="5F6F47F8" w14:textId="77777777" w:rsidR="00D46624" w:rsidRPr="008A7716" w:rsidRDefault="007F23EF">
      <w:pPr>
        <w:widowControl w:val="0"/>
        <w:spacing w:line="240" w:lineRule="auto"/>
        <w:jc w:val="center"/>
        <w:textAlignment w:val="auto"/>
        <w:rPr>
          <w:rFonts w:eastAsia="宋体"/>
          <w:b/>
          <w:bCs/>
          <w:sz w:val="84"/>
          <w:szCs w:val="84"/>
        </w:rPr>
      </w:pPr>
      <w:r w:rsidRPr="008A7716">
        <w:rPr>
          <w:rFonts w:eastAsia="宋体"/>
          <w:b/>
          <w:bCs/>
          <w:sz w:val="84"/>
          <w:szCs w:val="84"/>
        </w:rPr>
        <w:t>编制说明</w:t>
      </w:r>
    </w:p>
    <w:p w14:paraId="4B28F140" w14:textId="77777777" w:rsidR="00D46624" w:rsidRPr="008A7716" w:rsidRDefault="00D46624">
      <w:pPr>
        <w:jc w:val="center"/>
        <w:rPr>
          <w:rFonts w:eastAsia="黑体"/>
          <w:b/>
          <w:bCs/>
          <w:sz w:val="52"/>
          <w:szCs w:val="52"/>
        </w:rPr>
      </w:pPr>
    </w:p>
    <w:p w14:paraId="7CBBFD43" w14:textId="77777777" w:rsidR="00D46624" w:rsidRPr="008A7716" w:rsidRDefault="00D46624">
      <w:pPr>
        <w:jc w:val="center"/>
        <w:rPr>
          <w:rFonts w:eastAsia="黑体"/>
          <w:b/>
          <w:bCs/>
          <w:sz w:val="52"/>
          <w:szCs w:val="52"/>
        </w:rPr>
      </w:pPr>
    </w:p>
    <w:p w14:paraId="52EFEB73" w14:textId="77777777" w:rsidR="00D46624" w:rsidRPr="008A7716" w:rsidRDefault="00D46624">
      <w:pPr>
        <w:jc w:val="center"/>
        <w:rPr>
          <w:rFonts w:eastAsia="黑体"/>
          <w:b/>
          <w:bCs/>
          <w:sz w:val="52"/>
          <w:szCs w:val="52"/>
        </w:rPr>
      </w:pPr>
    </w:p>
    <w:p w14:paraId="59287B35" w14:textId="77777777" w:rsidR="00D46624" w:rsidRPr="008A7716" w:rsidRDefault="00D46624">
      <w:pPr>
        <w:jc w:val="center"/>
        <w:rPr>
          <w:rFonts w:eastAsia="黑体"/>
          <w:b/>
          <w:bCs/>
          <w:sz w:val="52"/>
          <w:szCs w:val="52"/>
        </w:rPr>
      </w:pPr>
    </w:p>
    <w:p w14:paraId="010B97B2" w14:textId="77777777" w:rsidR="00D46624" w:rsidRPr="008A7716" w:rsidRDefault="00D46624">
      <w:pPr>
        <w:jc w:val="center"/>
        <w:rPr>
          <w:rFonts w:eastAsia="黑体"/>
          <w:b/>
          <w:bCs/>
          <w:sz w:val="52"/>
          <w:szCs w:val="52"/>
        </w:rPr>
      </w:pPr>
    </w:p>
    <w:p w14:paraId="34C7294F" w14:textId="4F2AF62C" w:rsidR="00D46624" w:rsidRPr="008A7716" w:rsidRDefault="00D46624">
      <w:pPr>
        <w:jc w:val="center"/>
        <w:rPr>
          <w:rFonts w:eastAsia="黑体"/>
          <w:b/>
          <w:bCs/>
          <w:sz w:val="52"/>
          <w:szCs w:val="52"/>
        </w:rPr>
      </w:pPr>
    </w:p>
    <w:p w14:paraId="3E32DB10" w14:textId="77777777" w:rsidR="00130686" w:rsidRPr="008A7716" w:rsidRDefault="00130686">
      <w:pPr>
        <w:jc w:val="center"/>
        <w:rPr>
          <w:rFonts w:eastAsia="黑体"/>
          <w:b/>
          <w:bCs/>
          <w:sz w:val="52"/>
          <w:szCs w:val="52"/>
        </w:rPr>
      </w:pPr>
    </w:p>
    <w:p w14:paraId="57888488" w14:textId="32EF10CF" w:rsidR="00D46624" w:rsidRDefault="00D46624">
      <w:pPr>
        <w:jc w:val="center"/>
        <w:rPr>
          <w:rFonts w:eastAsia="黑体"/>
          <w:b/>
          <w:bCs/>
          <w:sz w:val="52"/>
          <w:szCs w:val="52"/>
        </w:rPr>
      </w:pPr>
    </w:p>
    <w:p w14:paraId="1864A9CC" w14:textId="77777777" w:rsidR="006C6AEB" w:rsidRPr="006C6AEB" w:rsidRDefault="006C6AEB">
      <w:pPr>
        <w:jc w:val="center"/>
        <w:rPr>
          <w:rFonts w:eastAsia="黑体" w:hint="eastAsia"/>
          <w:b/>
          <w:bCs/>
          <w:sz w:val="52"/>
          <w:szCs w:val="52"/>
        </w:rPr>
      </w:pPr>
    </w:p>
    <w:p w14:paraId="0B9909AA" w14:textId="77777777" w:rsidR="00130686" w:rsidRPr="008A7716" w:rsidRDefault="00130686">
      <w:pPr>
        <w:jc w:val="center"/>
        <w:rPr>
          <w:rFonts w:eastAsia="黑体"/>
          <w:b/>
          <w:bCs/>
          <w:sz w:val="52"/>
          <w:szCs w:val="52"/>
        </w:rPr>
      </w:pPr>
    </w:p>
    <w:p w14:paraId="2B5129AA" w14:textId="77777777" w:rsidR="00D46624" w:rsidRPr="008A7716" w:rsidRDefault="00D46624">
      <w:pPr>
        <w:jc w:val="center"/>
        <w:rPr>
          <w:rFonts w:eastAsia="黑体"/>
          <w:b/>
          <w:bCs/>
          <w:sz w:val="52"/>
          <w:szCs w:val="52"/>
        </w:rPr>
      </w:pPr>
    </w:p>
    <w:p w14:paraId="63B82F3B" w14:textId="74370D3A" w:rsidR="00D46624" w:rsidRPr="008A7716" w:rsidRDefault="007F23EF">
      <w:pPr>
        <w:widowControl w:val="0"/>
        <w:spacing w:line="240" w:lineRule="auto"/>
        <w:jc w:val="center"/>
        <w:textAlignment w:val="auto"/>
        <w:rPr>
          <w:rFonts w:eastAsia="宋体"/>
          <w:b/>
          <w:bCs/>
          <w:sz w:val="28"/>
          <w:szCs w:val="28"/>
        </w:rPr>
      </w:pPr>
      <w:r w:rsidRPr="008A7716">
        <w:rPr>
          <w:rFonts w:eastAsia="宋体"/>
          <w:b/>
          <w:bCs/>
          <w:sz w:val="28"/>
          <w:szCs w:val="28"/>
        </w:rPr>
        <w:t>《</w:t>
      </w:r>
      <w:r w:rsidR="007E7695" w:rsidRPr="008A7716">
        <w:rPr>
          <w:rFonts w:eastAsia="宋体"/>
          <w:b/>
          <w:bCs/>
          <w:sz w:val="28"/>
          <w:szCs w:val="28"/>
        </w:rPr>
        <w:t>通用航空医疗救护运营服务指南</w:t>
      </w:r>
      <w:r w:rsidRPr="008A7716">
        <w:rPr>
          <w:rFonts w:eastAsia="宋体"/>
          <w:b/>
          <w:bCs/>
          <w:sz w:val="28"/>
          <w:szCs w:val="28"/>
        </w:rPr>
        <w:t>》编制工作组</w:t>
      </w:r>
    </w:p>
    <w:p w14:paraId="2BF8C76C" w14:textId="2815570C" w:rsidR="00D46624" w:rsidRPr="008A7716" w:rsidRDefault="007F23EF">
      <w:pPr>
        <w:widowControl w:val="0"/>
        <w:spacing w:line="240" w:lineRule="auto"/>
        <w:jc w:val="center"/>
        <w:textAlignment w:val="auto"/>
        <w:rPr>
          <w:rFonts w:eastAsia="宋体"/>
          <w:b/>
          <w:bCs/>
          <w:sz w:val="28"/>
          <w:szCs w:val="28"/>
        </w:rPr>
      </w:pPr>
      <w:r w:rsidRPr="008A7716">
        <w:rPr>
          <w:rFonts w:eastAsia="宋体"/>
          <w:b/>
          <w:bCs/>
          <w:sz w:val="28"/>
          <w:szCs w:val="28"/>
        </w:rPr>
        <w:t>2024</w:t>
      </w:r>
      <w:r w:rsidRPr="008A7716">
        <w:rPr>
          <w:rFonts w:eastAsia="宋体"/>
          <w:b/>
          <w:bCs/>
          <w:sz w:val="28"/>
          <w:szCs w:val="28"/>
        </w:rPr>
        <w:t>年</w:t>
      </w:r>
      <w:r w:rsidR="008A7716" w:rsidRPr="008A7716">
        <w:rPr>
          <w:rFonts w:eastAsia="宋体"/>
          <w:b/>
          <w:bCs/>
          <w:sz w:val="28"/>
          <w:szCs w:val="28"/>
        </w:rPr>
        <w:t>5</w:t>
      </w:r>
      <w:r w:rsidRPr="008A7716">
        <w:rPr>
          <w:rFonts w:eastAsia="宋体"/>
          <w:b/>
          <w:bCs/>
          <w:sz w:val="28"/>
          <w:szCs w:val="28"/>
        </w:rPr>
        <w:t>月</w:t>
      </w:r>
    </w:p>
    <w:p w14:paraId="6AD5B53E" w14:textId="77777777" w:rsidR="00D46624" w:rsidRPr="008A7716" w:rsidRDefault="00D46624">
      <w:pPr>
        <w:rPr>
          <w:rStyle w:val="NormalCharacter"/>
        </w:rPr>
      </w:pPr>
    </w:p>
    <w:p w14:paraId="2396E97D" w14:textId="77777777" w:rsidR="00D46624" w:rsidRPr="008A7716" w:rsidRDefault="007F23EF">
      <w:pPr>
        <w:pageBreakBefore/>
        <w:ind w:firstLineChars="200" w:firstLine="640"/>
        <w:jc w:val="left"/>
        <w:outlineLvl w:val="0"/>
        <w:rPr>
          <w:rFonts w:eastAsia="黑体"/>
          <w:bCs/>
          <w:szCs w:val="32"/>
        </w:rPr>
      </w:pPr>
      <w:r w:rsidRPr="008A7716">
        <w:rPr>
          <w:rFonts w:eastAsia="黑体"/>
          <w:bCs/>
          <w:szCs w:val="32"/>
        </w:rPr>
        <w:lastRenderedPageBreak/>
        <w:t>一、工作简况</w:t>
      </w:r>
    </w:p>
    <w:p w14:paraId="6F88226B" w14:textId="77777777" w:rsidR="00D46624" w:rsidRPr="008A7716" w:rsidRDefault="007F23EF">
      <w:pPr>
        <w:ind w:firstLineChars="200" w:firstLine="640"/>
        <w:jc w:val="left"/>
        <w:rPr>
          <w:rFonts w:eastAsia="楷体"/>
        </w:rPr>
      </w:pPr>
      <w:r w:rsidRPr="008A7716">
        <w:rPr>
          <w:rFonts w:eastAsia="楷体"/>
        </w:rPr>
        <w:t>（一）任务来源</w:t>
      </w:r>
    </w:p>
    <w:p w14:paraId="549D640C" w14:textId="6D610FDD" w:rsidR="00D46624" w:rsidRPr="008A7716" w:rsidRDefault="007F23EF">
      <w:pPr>
        <w:ind w:firstLineChars="200" w:firstLine="640"/>
        <w:rPr>
          <w:rStyle w:val="NormalCharacter"/>
        </w:rPr>
      </w:pPr>
      <w:r w:rsidRPr="008A7716">
        <w:rPr>
          <w:rStyle w:val="NormalCharacter"/>
        </w:rPr>
        <w:t>《</w:t>
      </w:r>
      <w:r w:rsidR="00792499" w:rsidRPr="008A7716">
        <w:rPr>
          <w:rStyle w:val="NormalCharacter"/>
        </w:rPr>
        <w:t>通用航空医疗救护运营服务指南</w:t>
      </w:r>
      <w:r w:rsidRPr="008A7716">
        <w:rPr>
          <w:rStyle w:val="NormalCharacter"/>
        </w:rPr>
        <w:t>》为</w:t>
      </w:r>
      <w:r w:rsidRPr="008A7716">
        <w:rPr>
          <w:rStyle w:val="NormalCharacter"/>
        </w:rPr>
        <w:t>2023</w:t>
      </w:r>
      <w:r w:rsidRPr="008A7716">
        <w:rPr>
          <w:rStyle w:val="NormalCharacter"/>
        </w:rPr>
        <w:t>年标准计划内项目，标准编制周期为</w:t>
      </w:r>
      <w:r w:rsidRPr="008A7716">
        <w:rPr>
          <w:rStyle w:val="NormalCharacter"/>
        </w:rPr>
        <w:t>12</w:t>
      </w:r>
      <w:r w:rsidRPr="008A7716">
        <w:rPr>
          <w:rStyle w:val="NormalCharacter"/>
        </w:rPr>
        <w:t>个月。该标准由中国民用航空局运输司提出，牵头起草单位为中国航空运输协会。</w:t>
      </w:r>
    </w:p>
    <w:p w14:paraId="3513FFE5" w14:textId="77777777" w:rsidR="00D46624" w:rsidRPr="008A7716" w:rsidRDefault="007F23EF">
      <w:pPr>
        <w:ind w:firstLineChars="200" w:firstLine="640"/>
        <w:jc w:val="left"/>
        <w:rPr>
          <w:rFonts w:eastAsia="楷体"/>
        </w:rPr>
      </w:pPr>
      <w:r w:rsidRPr="008A7716">
        <w:rPr>
          <w:rFonts w:eastAsia="楷体"/>
        </w:rPr>
        <w:t>（二）主要起草单位和编制组成员</w:t>
      </w:r>
    </w:p>
    <w:p w14:paraId="5B4CBE5E" w14:textId="77777777" w:rsidR="00D46624" w:rsidRPr="008A7716" w:rsidRDefault="007F23EF">
      <w:pPr>
        <w:ind w:firstLineChars="200" w:firstLine="640"/>
        <w:rPr>
          <w:rStyle w:val="NormalCharacter"/>
        </w:rPr>
      </w:pPr>
      <w:r w:rsidRPr="008A7716">
        <w:rPr>
          <w:rStyle w:val="NormalCharacter"/>
        </w:rPr>
        <w:t>主要起草单位：中国航空运输协会、中国民航大学、北京市红十字会急诊抢救中心、北京急救中心、平顶山急救中心、中飞通用航空有限责任公司。</w:t>
      </w:r>
    </w:p>
    <w:p w14:paraId="2A30159C" w14:textId="77777777" w:rsidR="00D46624" w:rsidRPr="008A7716" w:rsidRDefault="007F23EF">
      <w:pPr>
        <w:ind w:firstLineChars="200" w:firstLine="640"/>
        <w:rPr>
          <w:rStyle w:val="NormalCharacter"/>
          <w:szCs w:val="32"/>
        </w:rPr>
      </w:pPr>
      <w:r w:rsidRPr="008A7716">
        <w:rPr>
          <w:rStyle w:val="NormalCharacter"/>
          <w:szCs w:val="32"/>
        </w:rPr>
        <w:t>编制组成员：丁跃、孙卫国、李克南、龙辉、王霞、马圣奎、周慧聪、武秀昆、徐兵。</w:t>
      </w:r>
    </w:p>
    <w:p w14:paraId="11B9C602" w14:textId="77777777" w:rsidR="00D46624" w:rsidRPr="008A7716" w:rsidRDefault="007F23EF">
      <w:pPr>
        <w:ind w:firstLineChars="200" w:firstLine="640"/>
        <w:jc w:val="left"/>
        <w:rPr>
          <w:rFonts w:eastAsia="楷体"/>
        </w:rPr>
      </w:pPr>
      <w:r w:rsidRPr="008A7716">
        <w:rPr>
          <w:rFonts w:eastAsia="楷体"/>
        </w:rPr>
        <w:t>（三）标准制定的背景、目的和意义</w:t>
      </w:r>
    </w:p>
    <w:p w14:paraId="1EEE0761" w14:textId="771FA3CF" w:rsidR="00D46624" w:rsidRPr="008A7716" w:rsidRDefault="007F23EF">
      <w:pPr>
        <w:ind w:firstLineChars="200" w:firstLine="640"/>
      </w:pPr>
      <w:r w:rsidRPr="008A7716">
        <w:rPr>
          <w:szCs w:val="32"/>
        </w:rPr>
        <w:t>1</w:t>
      </w:r>
      <w:r w:rsidRPr="008A7716">
        <w:rPr>
          <w:szCs w:val="32"/>
        </w:rPr>
        <w:t>．标准</w:t>
      </w:r>
      <w:r w:rsidRPr="008A7716">
        <w:t>制定的背景</w:t>
      </w:r>
    </w:p>
    <w:p w14:paraId="010E4A00" w14:textId="62BEE28E" w:rsidR="00F10C68" w:rsidRPr="008A7716" w:rsidRDefault="00F10C68" w:rsidP="00F10C68">
      <w:pPr>
        <w:ind w:firstLineChars="200" w:firstLine="640"/>
      </w:pPr>
      <w:r w:rsidRPr="008A7716">
        <w:t>航空医疗救护是现代化医疗体系中必不可少的重要组成部分。它借助航空器快捷、</w:t>
      </w:r>
      <w:r w:rsidR="0066005B" w:rsidRPr="008A7716">
        <w:t>地形条件影响小、交通条件影响小、保障区域范围广</w:t>
      </w:r>
      <w:r w:rsidRPr="008A7716">
        <w:t>等特点，可在短时间内实现对病人患者的院前急救或转运，能够有效提高病患的存活率，可以有效节约医疗时间、提升医疗处理质量。航空医疗救护作为一种服务民生的医疗保障手段，是国家所需，社会所急，民生所愿的，是保障人民群众安全、健康的社会化救援体系中的重要组成部分。</w:t>
      </w:r>
    </w:p>
    <w:p w14:paraId="1F186B07" w14:textId="66A77FE2" w:rsidR="0066005B" w:rsidRPr="008A7716" w:rsidRDefault="0066005B">
      <w:pPr>
        <w:ind w:firstLineChars="200" w:firstLine="640"/>
      </w:pPr>
      <w:r w:rsidRPr="008A7716">
        <w:t>2019</w:t>
      </w:r>
      <w:r w:rsidRPr="008A7716">
        <w:t>年及</w:t>
      </w:r>
      <w:r w:rsidRPr="008A7716">
        <w:t>2022</w:t>
      </w:r>
      <w:r w:rsidRPr="008A7716">
        <w:t>年，中国民用航空局和国家卫生健康委员会联合下发了《航空医疗救护联合试点工作方案》及《关于深化航空医疗救护联合试点工作的通知》两份文件，旨在推进我国航空医疗救护体系建设，以满足人民群众对优质服务的迫切需要，促进通用航空业与医疗救护事业的融合发展。</w:t>
      </w:r>
      <w:r w:rsidRPr="008A7716">
        <w:t>2019</w:t>
      </w:r>
      <w:r w:rsidRPr="008A7716">
        <w:t>至</w:t>
      </w:r>
      <w:r w:rsidRPr="008A7716">
        <w:t>2022</w:t>
      </w:r>
      <w:r w:rsidRPr="008A7716">
        <w:t>年，全国已有</w:t>
      </w:r>
      <w:r w:rsidRPr="008A7716">
        <w:t>600</w:t>
      </w:r>
      <w:r w:rsidRPr="008A7716">
        <w:t>余家医疗机构先后与</w:t>
      </w:r>
      <w:r w:rsidRPr="008A7716">
        <w:t>30</w:t>
      </w:r>
      <w:r w:rsidRPr="008A7716">
        <w:t>余家通航公司达成合作意向并取得了显著成果，航空医疗救护能力水平必将逐步成为评估大型公立医院高质量发展水平的重要参照指标。</w:t>
      </w:r>
    </w:p>
    <w:p w14:paraId="6BF0C6BE" w14:textId="79AFD0AA" w:rsidR="00D46624" w:rsidRPr="008A7716" w:rsidRDefault="007F23EF">
      <w:pPr>
        <w:ind w:firstLineChars="200" w:firstLine="640"/>
      </w:pPr>
      <w:r w:rsidRPr="008A7716">
        <w:t>当前，欧美发</w:t>
      </w:r>
      <w:r w:rsidR="00E40597" w:rsidRPr="008A7716">
        <w:t>达国家均相继建立符合自己国情的院前急救和院间转运的航空医疗救护</w:t>
      </w:r>
      <w:r w:rsidRPr="008A7716">
        <w:t>发展模式和体系，并制定了相应的法律法规和标准，规范航空医疗救护过程，确定各部门在救护任务中应该发挥的作用，最大程度提高航空医疗救护的效率。相比之下，我国的航空医疗救护起步晚、发展慢，模式和体系的建设也相对滞后，同时缺乏规范化的标准体系来规范航空医疗救护服务，导致在航空医疗救护开展过程中乱象丛生，急需出台</w:t>
      </w:r>
      <w:r w:rsidR="00E40597" w:rsidRPr="008A7716">
        <w:t>法律法规或</w:t>
      </w:r>
      <w:r w:rsidRPr="008A7716">
        <w:t>相关标准，用以指导并规范航空医疗救护工作的开展与实施。</w:t>
      </w:r>
      <w:r w:rsidR="00E40597" w:rsidRPr="008A7716">
        <w:t>因此，制定</w:t>
      </w:r>
      <w:r w:rsidR="007E7695" w:rsidRPr="008A7716">
        <w:rPr>
          <w:rStyle w:val="NormalCharacter"/>
          <w:szCs w:val="32"/>
        </w:rPr>
        <w:t>通用航空医疗救护运营服务指南</w:t>
      </w:r>
      <w:r w:rsidR="00E40597" w:rsidRPr="008A7716">
        <w:t>规定</w:t>
      </w:r>
      <w:r w:rsidRPr="008A7716">
        <w:t>人员资质、航空器和机上设备条件、患者上机认定、以及服务流程等方面</w:t>
      </w:r>
      <w:r w:rsidR="00E40597" w:rsidRPr="008A7716">
        <w:t>内容</w:t>
      </w:r>
      <w:r w:rsidRPr="008A7716">
        <w:t>，对提高航空医疗救护效率、缩短响应时间、保证救护服务质量，将起到积极的促进作用。</w:t>
      </w:r>
    </w:p>
    <w:p w14:paraId="0F055F23" w14:textId="50C12463" w:rsidR="00D46624" w:rsidRPr="008A7716" w:rsidRDefault="007F23EF">
      <w:pPr>
        <w:ind w:firstLineChars="200" w:firstLine="640"/>
      </w:pPr>
      <w:r w:rsidRPr="008A7716">
        <w:rPr>
          <w:szCs w:val="32"/>
        </w:rPr>
        <w:t>2</w:t>
      </w:r>
      <w:r w:rsidRPr="008A7716">
        <w:rPr>
          <w:szCs w:val="32"/>
        </w:rPr>
        <w:t>．标准</w:t>
      </w:r>
      <w:r w:rsidRPr="008A7716">
        <w:t>制定的目的和意义</w:t>
      </w:r>
    </w:p>
    <w:p w14:paraId="5C1F7BC8" w14:textId="77777777" w:rsidR="00D46624" w:rsidRPr="008A7716" w:rsidRDefault="007F23EF">
      <w:pPr>
        <w:ind w:firstLineChars="200" w:firstLine="640"/>
      </w:pPr>
      <w:r w:rsidRPr="008A7716">
        <w:t>本标准用以指导并规范通用航空医疗救护工作的开展与实施。</w:t>
      </w:r>
    </w:p>
    <w:p w14:paraId="3EDC9F18" w14:textId="7EE00A58" w:rsidR="00D46624" w:rsidRPr="008A7716" w:rsidRDefault="007E7695">
      <w:pPr>
        <w:ind w:firstLineChars="200" w:firstLine="640"/>
      </w:pPr>
      <w:r w:rsidRPr="008A7716">
        <w:rPr>
          <w:rStyle w:val="NormalCharacter"/>
          <w:szCs w:val="32"/>
        </w:rPr>
        <w:t>通用航空医疗救护运营服务指南</w:t>
      </w:r>
      <w:r w:rsidR="007F23EF" w:rsidRPr="008A7716">
        <w:t>的建立可以指导并规范通航企业或医疗救护机构开展航空器医疗救护的条件和人员水平，解决航空医疗救护服务开展过程中乱象丛生的问题。航空器医疗救护具有跨行业的特点，通航企业或医疗救护机构想要开展其设施条件和普通飞行任务有所不同，需考虑患者、医疗设备等方面的适用性，需要两者相互协调统一，达成和谐的一致的合作；此外，相关人员所具备的能力也应与普通飞行任务有所不同。</w:t>
      </w:r>
    </w:p>
    <w:p w14:paraId="30D023BA" w14:textId="10A7F592" w:rsidR="00D46624" w:rsidRPr="008A7716" w:rsidRDefault="00E40597">
      <w:pPr>
        <w:ind w:firstLineChars="200" w:firstLine="640"/>
      </w:pPr>
      <w:r w:rsidRPr="008A7716">
        <w:t>该标准的制定和实施能够</w:t>
      </w:r>
      <w:r w:rsidR="007F23EF" w:rsidRPr="008A7716">
        <w:t>规范通航企业或医疗救护机构开展航空器医疗救护的服务流程。明确服务流程中的每一步，合理并且规范的服务流程是确保飞行安全、患者安全及快速有效的完成任务的必备条件。目前，多数通航企业或医疗救护机构开展业务尚属探索阶段，所以需要制定相关服务指南对市场服务进行指导和合理规范，保障市场良好发展。</w:t>
      </w:r>
    </w:p>
    <w:p w14:paraId="3BF75F67" w14:textId="77777777" w:rsidR="00D46624" w:rsidRPr="008A7716" w:rsidRDefault="007F23EF">
      <w:pPr>
        <w:ind w:firstLineChars="200" w:firstLine="640"/>
        <w:jc w:val="left"/>
        <w:rPr>
          <w:rFonts w:eastAsia="楷体"/>
        </w:rPr>
      </w:pPr>
      <w:r w:rsidRPr="008A7716">
        <w:rPr>
          <w:rFonts w:eastAsia="楷体"/>
        </w:rPr>
        <w:t>（四）主要工作过程</w:t>
      </w:r>
    </w:p>
    <w:p w14:paraId="1C13BB2D" w14:textId="77777777" w:rsidR="00D46624" w:rsidRPr="008A7716" w:rsidRDefault="007F23EF">
      <w:pPr>
        <w:ind w:firstLineChars="200" w:firstLine="640"/>
        <w:rPr>
          <w:rStyle w:val="NormalCharacter"/>
          <w:szCs w:val="32"/>
        </w:rPr>
      </w:pPr>
      <w:r w:rsidRPr="008A7716">
        <w:rPr>
          <w:szCs w:val="32"/>
        </w:rPr>
        <w:t>1</w:t>
      </w:r>
      <w:r w:rsidRPr="008A7716">
        <w:rPr>
          <w:szCs w:val="32"/>
        </w:rPr>
        <w:t>．</w:t>
      </w:r>
      <w:r w:rsidRPr="008A7716">
        <w:t>组建编制组</w:t>
      </w:r>
    </w:p>
    <w:p w14:paraId="3C006F23" w14:textId="77777777" w:rsidR="00D46624" w:rsidRPr="008A7716" w:rsidRDefault="007F23EF">
      <w:pPr>
        <w:ind w:firstLineChars="200" w:firstLine="640"/>
        <w:rPr>
          <w:rStyle w:val="NormalCharacter"/>
          <w:szCs w:val="32"/>
        </w:rPr>
      </w:pPr>
      <w:r w:rsidRPr="008A7716">
        <w:rPr>
          <w:rStyle w:val="NormalCharacter"/>
          <w:szCs w:val="32"/>
        </w:rPr>
        <w:t>2022</w:t>
      </w:r>
      <w:r w:rsidRPr="008A7716">
        <w:rPr>
          <w:rStyle w:val="NormalCharacter"/>
          <w:szCs w:val="32"/>
        </w:rPr>
        <w:t>年</w:t>
      </w:r>
      <w:r w:rsidRPr="008A7716">
        <w:rPr>
          <w:rStyle w:val="NormalCharacter"/>
          <w:szCs w:val="32"/>
        </w:rPr>
        <w:t>10</w:t>
      </w:r>
      <w:r w:rsidRPr="008A7716">
        <w:rPr>
          <w:rStyle w:val="NormalCharacter"/>
          <w:szCs w:val="32"/>
        </w:rPr>
        <w:t>月，中国航空运输协会（以下简称</w:t>
      </w:r>
      <w:r w:rsidRPr="008A7716">
        <w:rPr>
          <w:rStyle w:val="NormalCharacter"/>
          <w:szCs w:val="32"/>
        </w:rPr>
        <w:t>“</w:t>
      </w:r>
      <w:r w:rsidRPr="008A7716">
        <w:rPr>
          <w:rStyle w:val="NormalCharacter"/>
          <w:szCs w:val="32"/>
        </w:rPr>
        <w:t>航协</w:t>
      </w:r>
      <w:r w:rsidRPr="008A7716">
        <w:rPr>
          <w:rStyle w:val="NormalCharacter"/>
          <w:szCs w:val="32"/>
        </w:rPr>
        <w:t>”</w:t>
      </w:r>
      <w:r w:rsidRPr="008A7716">
        <w:rPr>
          <w:rStyle w:val="NormalCharacter"/>
          <w:szCs w:val="32"/>
        </w:rPr>
        <w:t>）牵头组建标准编制组，制定了研究项目工作方案。</w:t>
      </w:r>
    </w:p>
    <w:p w14:paraId="08F16E05" w14:textId="77777777" w:rsidR="00E40597" w:rsidRPr="008A7716" w:rsidRDefault="007F23EF">
      <w:pPr>
        <w:ind w:firstLineChars="200" w:firstLine="640"/>
        <w:rPr>
          <w:rStyle w:val="NormalCharacter"/>
          <w:szCs w:val="32"/>
        </w:rPr>
      </w:pPr>
      <w:r w:rsidRPr="008A7716">
        <w:rPr>
          <w:rStyle w:val="NormalCharacter"/>
          <w:szCs w:val="32"/>
        </w:rPr>
        <w:t>中国航空运输协会总体把握项目研究进度，中国民航大学、北京市红十字会急诊抢救中心、北京急救中心、平顶山急救中心、中飞通用航空有限责任公司等单位配合航协开展编制工作。</w:t>
      </w:r>
    </w:p>
    <w:p w14:paraId="77B4579F" w14:textId="1684A39B" w:rsidR="00D46624" w:rsidRPr="008A7716" w:rsidRDefault="007F23EF">
      <w:pPr>
        <w:ind w:firstLineChars="200" w:firstLine="640"/>
        <w:rPr>
          <w:rStyle w:val="NormalCharacter"/>
          <w:szCs w:val="32"/>
        </w:rPr>
      </w:pPr>
      <w:r w:rsidRPr="008A7716">
        <w:rPr>
          <w:rStyle w:val="NormalCharacter"/>
          <w:szCs w:val="32"/>
        </w:rPr>
        <w:t>标准编制组采用总体把控、分块整理、共同协商的编写方式。由中国航空运输协会总体把控编写方向及编写时间进度；其他编写组成员采用分块整理的方式，整理相关领域部分标准编写</w:t>
      </w:r>
      <w:r w:rsidR="00E40597" w:rsidRPr="008A7716">
        <w:rPr>
          <w:rStyle w:val="NormalCharacter"/>
          <w:szCs w:val="32"/>
        </w:rPr>
        <w:t>。</w:t>
      </w:r>
      <w:r w:rsidRPr="008A7716">
        <w:rPr>
          <w:rStyle w:val="NormalCharacter"/>
          <w:szCs w:val="32"/>
        </w:rPr>
        <w:t>各编写小组定期会议协商，保证各部分内容协调统一。</w:t>
      </w:r>
    </w:p>
    <w:p w14:paraId="5C925AA8" w14:textId="77777777" w:rsidR="00D46624" w:rsidRPr="008A7716" w:rsidRDefault="007F23EF">
      <w:pPr>
        <w:ind w:firstLineChars="200" w:firstLine="640"/>
        <w:rPr>
          <w:rStyle w:val="NormalCharacter"/>
          <w:szCs w:val="32"/>
        </w:rPr>
      </w:pPr>
      <w:r w:rsidRPr="008A7716">
        <w:rPr>
          <w:rStyle w:val="NormalCharacter"/>
          <w:szCs w:val="32"/>
        </w:rPr>
        <w:t>2</w:t>
      </w:r>
      <w:r w:rsidRPr="008A7716">
        <w:rPr>
          <w:szCs w:val="32"/>
        </w:rPr>
        <w:t>．</w:t>
      </w:r>
      <w:r w:rsidRPr="008A7716">
        <w:rPr>
          <w:rStyle w:val="NormalCharacter"/>
          <w:szCs w:val="32"/>
        </w:rPr>
        <w:t>调研</w:t>
      </w:r>
    </w:p>
    <w:p w14:paraId="75ACCE72" w14:textId="0B5B84B5" w:rsidR="00D46624" w:rsidRPr="008A7716" w:rsidRDefault="007F23EF">
      <w:pPr>
        <w:ind w:firstLineChars="200" w:firstLine="640"/>
        <w:rPr>
          <w:rStyle w:val="NormalCharacter"/>
          <w:szCs w:val="32"/>
        </w:rPr>
      </w:pPr>
      <w:r w:rsidRPr="008A7716">
        <w:rPr>
          <w:rStyle w:val="NormalCharacter"/>
          <w:szCs w:val="32"/>
        </w:rPr>
        <w:t>（</w:t>
      </w:r>
      <w:r w:rsidRPr="008A7716">
        <w:rPr>
          <w:rStyle w:val="NormalCharacter"/>
          <w:szCs w:val="32"/>
        </w:rPr>
        <w:t>1</w:t>
      </w:r>
      <w:r w:rsidRPr="008A7716">
        <w:rPr>
          <w:rStyle w:val="NormalCharacter"/>
          <w:szCs w:val="32"/>
        </w:rPr>
        <w:t>）</w:t>
      </w:r>
      <w:r w:rsidRPr="008A7716">
        <w:rPr>
          <w:rStyle w:val="NormalCharacter"/>
          <w:szCs w:val="32"/>
        </w:rPr>
        <w:t>2023</w:t>
      </w:r>
      <w:r w:rsidRPr="008A7716">
        <w:rPr>
          <w:rStyle w:val="NormalCharacter"/>
          <w:szCs w:val="32"/>
        </w:rPr>
        <w:t>年</w:t>
      </w:r>
      <w:r w:rsidRPr="008A7716">
        <w:rPr>
          <w:rStyle w:val="NormalCharacter"/>
          <w:szCs w:val="32"/>
        </w:rPr>
        <w:t>1</w:t>
      </w:r>
      <w:r w:rsidRPr="008A7716">
        <w:rPr>
          <w:rStyle w:val="NormalCharacter"/>
          <w:szCs w:val="32"/>
        </w:rPr>
        <w:t>月，</w:t>
      </w:r>
      <w:r w:rsidR="00E40597" w:rsidRPr="008A7716">
        <w:rPr>
          <w:rStyle w:val="NormalCharacter"/>
          <w:szCs w:val="32"/>
        </w:rPr>
        <w:t>编制组赴</w:t>
      </w:r>
      <w:r w:rsidR="007028F1" w:rsidRPr="008A7716">
        <w:rPr>
          <w:rStyle w:val="NormalCharacter"/>
          <w:szCs w:val="32"/>
        </w:rPr>
        <w:t>北京市红十字会急诊抢救中心</w:t>
      </w:r>
      <w:r w:rsidR="00E40597" w:rsidRPr="008A7716">
        <w:rPr>
          <w:rStyle w:val="NormalCharacter"/>
          <w:szCs w:val="32"/>
        </w:rPr>
        <w:t>针对</w:t>
      </w:r>
      <w:r w:rsidRPr="008A7716">
        <w:rPr>
          <w:rStyle w:val="NormalCharacter"/>
          <w:szCs w:val="32"/>
        </w:rPr>
        <w:t>固定翼和直升机的航空医疗通航医疗救护的条件、航空医疗救护医疗人员水平、服务流程等</w:t>
      </w:r>
      <w:r w:rsidR="00E40597" w:rsidRPr="008A7716">
        <w:rPr>
          <w:rStyle w:val="NormalCharacter"/>
          <w:szCs w:val="32"/>
        </w:rPr>
        <w:t>内容开展专项</w:t>
      </w:r>
      <w:r w:rsidRPr="008A7716">
        <w:rPr>
          <w:rStyle w:val="NormalCharacter"/>
          <w:szCs w:val="32"/>
        </w:rPr>
        <w:t>调研</w:t>
      </w:r>
      <w:r w:rsidR="00B432F3" w:rsidRPr="008A7716">
        <w:rPr>
          <w:rStyle w:val="NormalCharacter"/>
          <w:szCs w:val="32"/>
        </w:rPr>
        <w:t>。</w:t>
      </w:r>
    </w:p>
    <w:p w14:paraId="1CA80A19" w14:textId="2A15F40E" w:rsidR="00D46624" w:rsidRPr="008A7716" w:rsidRDefault="007F23EF">
      <w:pPr>
        <w:ind w:firstLineChars="200" w:firstLine="640"/>
        <w:rPr>
          <w:rStyle w:val="NormalCharacter"/>
          <w:szCs w:val="32"/>
        </w:rPr>
      </w:pPr>
      <w:r w:rsidRPr="008A7716">
        <w:rPr>
          <w:rStyle w:val="NormalCharacter"/>
          <w:szCs w:val="32"/>
        </w:rPr>
        <w:t>（</w:t>
      </w:r>
      <w:r w:rsidRPr="008A7716">
        <w:rPr>
          <w:rStyle w:val="NormalCharacter"/>
          <w:szCs w:val="32"/>
        </w:rPr>
        <w:t>2</w:t>
      </w:r>
      <w:r w:rsidRPr="008A7716">
        <w:rPr>
          <w:rStyle w:val="NormalCharacter"/>
          <w:szCs w:val="32"/>
        </w:rPr>
        <w:t>）</w:t>
      </w:r>
      <w:r w:rsidRPr="008A7716">
        <w:rPr>
          <w:rStyle w:val="NormalCharacter"/>
          <w:szCs w:val="32"/>
        </w:rPr>
        <w:t>2023</w:t>
      </w:r>
      <w:r w:rsidRPr="008A7716">
        <w:rPr>
          <w:rStyle w:val="NormalCharacter"/>
          <w:szCs w:val="32"/>
        </w:rPr>
        <w:t>年</w:t>
      </w:r>
      <w:r w:rsidRPr="008A7716">
        <w:rPr>
          <w:rStyle w:val="NormalCharacter"/>
          <w:szCs w:val="32"/>
        </w:rPr>
        <w:t>3</w:t>
      </w:r>
      <w:r w:rsidRPr="008A7716">
        <w:rPr>
          <w:rStyle w:val="NormalCharacter"/>
          <w:szCs w:val="32"/>
        </w:rPr>
        <w:t>月，</w:t>
      </w:r>
      <w:r w:rsidR="00E40597" w:rsidRPr="008A7716">
        <w:rPr>
          <w:rStyle w:val="NormalCharacter"/>
          <w:szCs w:val="32"/>
        </w:rPr>
        <w:t>编制组赴华彬亚盛通用航空（北京）有限公司（以下简称</w:t>
      </w:r>
      <w:r w:rsidR="00E40597" w:rsidRPr="008A7716">
        <w:rPr>
          <w:rStyle w:val="NormalCharacter"/>
          <w:szCs w:val="32"/>
        </w:rPr>
        <w:t>“</w:t>
      </w:r>
      <w:r w:rsidR="00E40597" w:rsidRPr="008A7716">
        <w:rPr>
          <w:rStyle w:val="NormalCharacter"/>
          <w:szCs w:val="32"/>
        </w:rPr>
        <w:t>华彬亚盛</w:t>
      </w:r>
      <w:r w:rsidR="00E40597" w:rsidRPr="008A7716">
        <w:rPr>
          <w:rStyle w:val="NormalCharacter"/>
          <w:szCs w:val="32"/>
        </w:rPr>
        <w:t>”</w:t>
      </w:r>
      <w:r w:rsidR="00E40597" w:rsidRPr="008A7716">
        <w:rPr>
          <w:rStyle w:val="NormalCharacter"/>
          <w:szCs w:val="32"/>
        </w:rPr>
        <w:t>）就</w:t>
      </w:r>
      <w:r w:rsidRPr="008A7716">
        <w:rPr>
          <w:rStyle w:val="NormalCharacter"/>
          <w:szCs w:val="32"/>
        </w:rPr>
        <w:t>直升机医疗救护业务运行情况</w:t>
      </w:r>
      <w:r w:rsidR="00E40597" w:rsidRPr="008A7716">
        <w:rPr>
          <w:rStyle w:val="NormalCharacter"/>
          <w:szCs w:val="32"/>
        </w:rPr>
        <w:t>、</w:t>
      </w:r>
      <w:r w:rsidRPr="008A7716">
        <w:rPr>
          <w:rStyle w:val="NormalCharacter"/>
          <w:szCs w:val="32"/>
        </w:rPr>
        <w:t>运行基地、医疗救护直升机设施设备</w:t>
      </w:r>
      <w:r w:rsidR="00E40597" w:rsidRPr="008A7716">
        <w:rPr>
          <w:rStyle w:val="NormalCharacter"/>
          <w:szCs w:val="32"/>
        </w:rPr>
        <w:t>、</w:t>
      </w:r>
      <w:r w:rsidRPr="008A7716">
        <w:rPr>
          <w:rStyle w:val="NormalCharacter"/>
          <w:szCs w:val="32"/>
        </w:rPr>
        <w:t>航空医疗救护人员资质要求</w:t>
      </w:r>
      <w:r w:rsidR="00E40597" w:rsidRPr="008A7716">
        <w:rPr>
          <w:rStyle w:val="NormalCharacter"/>
          <w:szCs w:val="32"/>
        </w:rPr>
        <w:t>和</w:t>
      </w:r>
      <w:r w:rsidRPr="008A7716">
        <w:rPr>
          <w:rStyle w:val="NormalCharacter"/>
          <w:szCs w:val="32"/>
        </w:rPr>
        <w:t>航空医疗救护开展的服务流程</w:t>
      </w:r>
      <w:r w:rsidR="00E40597" w:rsidRPr="008A7716">
        <w:rPr>
          <w:rStyle w:val="NormalCharacter"/>
          <w:szCs w:val="32"/>
        </w:rPr>
        <w:t>等内容开展调研</w:t>
      </w:r>
      <w:r w:rsidR="00B432F3" w:rsidRPr="008A7716">
        <w:rPr>
          <w:rStyle w:val="NormalCharacter"/>
          <w:szCs w:val="32"/>
        </w:rPr>
        <w:t>。</w:t>
      </w:r>
    </w:p>
    <w:p w14:paraId="75981F4F" w14:textId="74359067" w:rsidR="00D46624" w:rsidRPr="008A7716" w:rsidRDefault="007F23EF">
      <w:pPr>
        <w:ind w:firstLineChars="200" w:firstLine="640"/>
        <w:rPr>
          <w:rStyle w:val="NormalCharacter"/>
          <w:szCs w:val="32"/>
        </w:rPr>
      </w:pPr>
      <w:r w:rsidRPr="008A7716">
        <w:rPr>
          <w:rStyle w:val="NormalCharacter"/>
          <w:szCs w:val="32"/>
        </w:rPr>
        <w:t>（</w:t>
      </w:r>
      <w:r w:rsidRPr="008A7716">
        <w:rPr>
          <w:rStyle w:val="NormalCharacter"/>
          <w:szCs w:val="32"/>
        </w:rPr>
        <w:t>3</w:t>
      </w:r>
      <w:r w:rsidRPr="008A7716">
        <w:rPr>
          <w:rStyle w:val="NormalCharacter"/>
          <w:szCs w:val="32"/>
        </w:rPr>
        <w:t>）</w:t>
      </w:r>
      <w:r w:rsidRPr="008A7716">
        <w:rPr>
          <w:rStyle w:val="NormalCharacter"/>
          <w:szCs w:val="32"/>
        </w:rPr>
        <w:t>2023</w:t>
      </w:r>
      <w:r w:rsidRPr="008A7716">
        <w:rPr>
          <w:rStyle w:val="NormalCharacter"/>
          <w:szCs w:val="32"/>
        </w:rPr>
        <w:t>年</w:t>
      </w:r>
      <w:r w:rsidRPr="008A7716">
        <w:rPr>
          <w:rStyle w:val="NormalCharacter"/>
          <w:szCs w:val="32"/>
        </w:rPr>
        <w:t>5</w:t>
      </w:r>
      <w:r w:rsidRPr="008A7716">
        <w:rPr>
          <w:rStyle w:val="NormalCharacter"/>
          <w:szCs w:val="32"/>
        </w:rPr>
        <w:t>月，</w:t>
      </w:r>
      <w:r w:rsidR="00E40597" w:rsidRPr="008A7716">
        <w:rPr>
          <w:rStyle w:val="NormalCharacter"/>
          <w:szCs w:val="32"/>
        </w:rPr>
        <w:t>编制组就</w:t>
      </w:r>
      <w:r w:rsidRPr="008A7716">
        <w:rPr>
          <w:rStyle w:val="NormalCharacter"/>
          <w:szCs w:val="32"/>
        </w:rPr>
        <w:t>航空医疗救护机组人员资质及航空器加改装等方面内容</w:t>
      </w:r>
      <w:r w:rsidR="00E40597" w:rsidRPr="008A7716">
        <w:rPr>
          <w:rStyle w:val="NormalCharacter"/>
          <w:szCs w:val="32"/>
        </w:rPr>
        <w:t>开展电话调研</w:t>
      </w:r>
      <w:r w:rsidRPr="008A7716">
        <w:rPr>
          <w:rStyle w:val="NormalCharacter"/>
          <w:szCs w:val="32"/>
        </w:rPr>
        <w:t>。</w:t>
      </w:r>
    </w:p>
    <w:p w14:paraId="67F60110" w14:textId="45F1C71D" w:rsidR="00D46624" w:rsidRPr="008A7716" w:rsidRDefault="007F23EF">
      <w:pPr>
        <w:ind w:firstLineChars="200" w:firstLine="640"/>
        <w:rPr>
          <w:rStyle w:val="NormalCharacter"/>
          <w:szCs w:val="32"/>
        </w:rPr>
      </w:pPr>
      <w:r w:rsidRPr="008A7716">
        <w:rPr>
          <w:rStyle w:val="NormalCharacter"/>
          <w:szCs w:val="32"/>
        </w:rPr>
        <w:t>（</w:t>
      </w:r>
      <w:r w:rsidRPr="008A7716">
        <w:rPr>
          <w:rStyle w:val="NormalCharacter"/>
          <w:szCs w:val="32"/>
        </w:rPr>
        <w:t>4</w:t>
      </w:r>
      <w:r w:rsidRPr="008A7716">
        <w:rPr>
          <w:rStyle w:val="NormalCharacter"/>
          <w:szCs w:val="32"/>
        </w:rPr>
        <w:t>）</w:t>
      </w:r>
      <w:r w:rsidRPr="008A7716">
        <w:rPr>
          <w:rStyle w:val="NormalCharacter"/>
          <w:szCs w:val="32"/>
        </w:rPr>
        <w:t>2023</w:t>
      </w:r>
      <w:r w:rsidRPr="008A7716">
        <w:rPr>
          <w:rStyle w:val="NormalCharacter"/>
          <w:szCs w:val="32"/>
        </w:rPr>
        <w:t>年</w:t>
      </w:r>
      <w:r w:rsidRPr="008A7716">
        <w:rPr>
          <w:rStyle w:val="NormalCharacter"/>
          <w:szCs w:val="32"/>
        </w:rPr>
        <w:t>6</w:t>
      </w:r>
      <w:r w:rsidRPr="008A7716">
        <w:rPr>
          <w:rStyle w:val="NormalCharacter"/>
          <w:szCs w:val="32"/>
        </w:rPr>
        <w:t>月，</w:t>
      </w:r>
      <w:r w:rsidR="00E40597" w:rsidRPr="008A7716">
        <w:rPr>
          <w:rStyle w:val="NormalCharacter"/>
          <w:szCs w:val="32"/>
        </w:rPr>
        <w:t>编制组赴</w:t>
      </w:r>
      <w:r w:rsidR="007028F1" w:rsidRPr="008A7716">
        <w:rPr>
          <w:rStyle w:val="NormalCharacter"/>
          <w:szCs w:val="32"/>
        </w:rPr>
        <w:t>华彬亚</w:t>
      </w:r>
      <w:proofErr w:type="gramStart"/>
      <w:r w:rsidR="007028F1" w:rsidRPr="008A7716">
        <w:rPr>
          <w:rStyle w:val="NormalCharacter"/>
          <w:szCs w:val="32"/>
        </w:rPr>
        <w:t>盛</w:t>
      </w:r>
      <w:r w:rsidR="00E40597" w:rsidRPr="008A7716">
        <w:rPr>
          <w:rStyle w:val="NormalCharacter"/>
          <w:szCs w:val="32"/>
        </w:rPr>
        <w:t>开展</w:t>
      </w:r>
      <w:proofErr w:type="gramEnd"/>
      <w:r w:rsidR="00E40597" w:rsidRPr="008A7716">
        <w:rPr>
          <w:rStyle w:val="NormalCharacter"/>
          <w:szCs w:val="32"/>
        </w:rPr>
        <w:t>调研</w:t>
      </w:r>
      <w:r w:rsidR="007028F1" w:rsidRPr="008A7716">
        <w:rPr>
          <w:rStyle w:val="NormalCharacter"/>
          <w:szCs w:val="32"/>
        </w:rPr>
        <w:t>，</w:t>
      </w:r>
      <w:r w:rsidRPr="008A7716">
        <w:rPr>
          <w:rStyle w:val="NormalCharacter"/>
          <w:szCs w:val="32"/>
        </w:rPr>
        <w:t>调研内容包括医疗救护航空器运营与维护等内容。</w:t>
      </w:r>
    </w:p>
    <w:p w14:paraId="63939F7F" w14:textId="6141A0A6" w:rsidR="00D46624" w:rsidRPr="008A7716" w:rsidRDefault="007F23EF">
      <w:pPr>
        <w:ind w:firstLineChars="200" w:firstLine="640"/>
        <w:rPr>
          <w:rStyle w:val="NormalCharacter"/>
          <w:szCs w:val="32"/>
        </w:rPr>
      </w:pPr>
      <w:r w:rsidRPr="008A7716">
        <w:rPr>
          <w:rStyle w:val="NormalCharacter"/>
          <w:szCs w:val="32"/>
        </w:rPr>
        <w:t>（</w:t>
      </w:r>
      <w:r w:rsidRPr="008A7716">
        <w:rPr>
          <w:rStyle w:val="NormalCharacter"/>
          <w:szCs w:val="32"/>
        </w:rPr>
        <w:t>5</w:t>
      </w:r>
      <w:r w:rsidRPr="008A7716">
        <w:rPr>
          <w:rStyle w:val="NormalCharacter"/>
          <w:szCs w:val="32"/>
        </w:rPr>
        <w:t>）</w:t>
      </w:r>
      <w:r w:rsidRPr="008A7716">
        <w:rPr>
          <w:rStyle w:val="NormalCharacter"/>
          <w:szCs w:val="32"/>
        </w:rPr>
        <w:t>2023</w:t>
      </w:r>
      <w:r w:rsidRPr="008A7716">
        <w:rPr>
          <w:rStyle w:val="NormalCharacter"/>
          <w:szCs w:val="32"/>
        </w:rPr>
        <w:t>年</w:t>
      </w:r>
      <w:r w:rsidRPr="008A7716">
        <w:rPr>
          <w:rStyle w:val="NormalCharacter"/>
          <w:szCs w:val="32"/>
        </w:rPr>
        <w:t>7</w:t>
      </w:r>
      <w:r w:rsidRPr="008A7716">
        <w:rPr>
          <w:rStyle w:val="NormalCharacter"/>
          <w:szCs w:val="32"/>
        </w:rPr>
        <w:t>月，</w:t>
      </w:r>
      <w:r w:rsidR="00B432F3" w:rsidRPr="008A7716">
        <w:rPr>
          <w:rStyle w:val="NormalCharacter"/>
          <w:szCs w:val="32"/>
        </w:rPr>
        <w:t>编制组赴</w:t>
      </w:r>
      <w:r w:rsidR="007028F1" w:rsidRPr="008A7716">
        <w:rPr>
          <w:rStyle w:val="NormalCharacter"/>
          <w:szCs w:val="32"/>
        </w:rPr>
        <w:t>北京市红十字会急诊抢救中心</w:t>
      </w:r>
      <w:r w:rsidR="00B432F3" w:rsidRPr="008A7716">
        <w:rPr>
          <w:rStyle w:val="NormalCharacter"/>
          <w:szCs w:val="32"/>
        </w:rPr>
        <w:t>针对</w:t>
      </w:r>
      <w:r w:rsidRPr="008A7716">
        <w:rPr>
          <w:rStyle w:val="NormalCharacter"/>
          <w:szCs w:val="32"/>
        </w:rPr>
        <w:t>直升机医疗救护机组人员资质及机载医疗设备清单</w:t>
      </w:r>
      <w:r w:rsidR="00B432F3" w:rsidRPr="008A7716">
        <w:rPr>
          <w:rStyle w:val="NormalCharacter"/>
          <w:szCs w:val="32"/>
        </w:rPr>
        <w:t>等内容开展调研</w:t>
      </w:r>
      <w:r w:rsidRPr="008A7716">
        <w:rPr>
          <w:rStyle w:val="NormalCharacter"/>
          <w:szCs w:val="32"/>
        </w:rPr>
        <w:t>。</w:t>
      </w:r>
    </w:p>
    <w:p w14:paraId="315ABF6D" w14:textId="444B299C" w:rsidR="00D46624" w:rsidRPr="008A7716" w:rsidRDefault="007F23EF">
      <w:pPr>
        <w:ind w:firstLineChars="200" w:firstLine="640"/>
        <w:rPr>
          <w:rStyle w:val="NormalCharacter"/>
          <w:szCs w:val="32"/>
        </w:rPr>
      </w:pPr>
      <w:r w:rsidRPr="008A7716">
        <w:rPr>
          <w:rStyle w:val="NormalCharacter"/>
          <w:szCs w:val="32"/>
        </w:rPr>
        <w:t>（</w:t>
      </w:r>
      <w:r w:rsidRPr="008A7716">
        <w:rPr>
          <w:rStyle w:val="NormalCharacter"/>
          <w:szCs w:val="32"/>
        </w:rPr>
        <w:t>6</w:t>
      </w:r>
      <w:r w:rsidRPr="008A7716">
        <w:rPr>
          <w:rStyle w:val="NormalCharacter"/>
          <w:szCs w:val="32"/>
        </w:rPr>
        <w:t>）</w:t>
      </w:r>
      <w:r w:rsidRPr="008A7716">
        <w:rPr>
          <w:rStyle w:val="NormalCharacter"/>
          <w:szCs w:val="32"/>
        </w:rPr>
        <w:t>2023</w:t>
      </w:r>
      <w:r w:rsidRPr="008A7716">
        <w:rPr>
          <w:rStyle w:val="NormalCharacter"/>
          <w:szCs w:val="32"/>
        </w:rPr>
        <w:t>年</w:t>
      </w:r>
      <w:r w:rsidRPr="008A7716">
        <w:rPr>
          <w:rStyle w:val="NormalCharacter"/>
          <w:szCs w:val="32"/>
        </w:rPr>
        <w:t>10</w:t>
      </w:r>
      <w:r w:rsidRPr="008A7716">
        <w:rPr>
          <w:rStyle w:val="NormalCharacter"/>
          <w:szCs w:val="32"/>
        </w:rPr>
        <w:t>月，</w:t>
      </w:r>
      <w:r w:rsidR="00B432F3" w:rsidRPr="008A7716">
        <w:rPr>
          <w:rStyle w:val="NormalCharacter"/>
          <w:szCs w:val="32"/>
        </w:rPr>
        <w:t>编制组就</w:t>
      </w:r>
      <w:r w:rsidRPr="008A7716">
        <w:rPr>
          <w:rStyle w:val="NormalCharacter"/>
          <w:szCs w:val="32"/>
        </w:rPr>
        <w:t>通用航空医疗救护服务流程</w:t>
      </w:r>
      <w:r w:rsidR="00B432F3" w:rsidRPr="008A7716">
        <w:rPr>
          <w:rStyle w:val="NormalCharacter"/>
          <w:szCs w:val="32"/>
        </w:rPr>
        <w:t>开展电话调研</w:t>
      </w:r>
      <w:r w:rsidRPr="008A7716">
        <w:rPr>
          <w:rStyle w:val="NormalCharacter"/>
          <w:szCs w:val="32"/>
        </w:rPr>
        <w:t>。</w:t>
      </w:r>
    </w:p>
    <w:p w14:paraId="096AAA92" w14:textId="77777777" w:rsidR="00D46624" w:rsidRPr="008A7716" w:rsidRDefault="007F23EF">
      <w:pPr>
        <w:ind w:firstLineChars="200" w:firstLine="640"/>
        <w:rPr>
          <w:rStyle w:val="NormalCharacter"/>
          <w:szCs w:val="32"/>
        </w:rPr>
      </w:pPr>
      <w:r w:rsidRPr="008A7716">
        <w:rPr>
          <w:rStyle w:val="NormalCharacter"/>
          <w:szCs w:val="32"/>
        </w:rPr>
        <w:t>3</w:t>
      </w:r>
      <w:r w:rsidRPr="008A7716">
        <w:rPr>
          <w:szCs w:val="32"/>
        </w:rPr>
        <w:t>．</w:t>
      </w:r>
      <w:r w:rsidRPr="008A7716">
        <w:t>开题评审</w:t>
      </w:r>
    </w:p>
    <w:p w14:paraId="5C1E5C0F" w14:textId="77777777" w:rsidR="00D46624" w:rsidRPr="008A7716" w:rsidRDefault="007F23EF">
      <w:pPr>
        <w:ind w:firstLineChars="200" w:firstLine="640"/>
        <w:rPr>
          <w:rStyle w:val="NormalCharacter"/>
          <w:szCs w:val="32"/>
        </w:rPr>
      </w:pPr>
      <w:r w:rsidRPr="008A7716">
        <w:rPr>
          <w:rStyle w:val="NormalCharacter"/>
          <w:szCs w:val="32"/>
        </w:rPr>
        <w:t>2023</w:t>
      </w:r>
      <w:r w:rsidRPr="008A7716">
        <w:rPr>
          <w:rStyle w:val="NormalCharacter"/>
          <w:szCs w:val="32"/>
        </w:rPr>
        <w:t>年</w:t>
      </w:r>
      <w:r w:rsidRPr="008A7716">
        <w:rPr>
          <w:rStyle w:val="NormalCharacter"/>
          <w:szCs w:val="32"/>
        </w:rPr>
        <w:t>6</w:t>
      </w:r>
      <w:r w:rsidRPr="008A7716">
        <w:rPr>
          <w:rStyle w:val="NormalCharacter"/>
          <w:szCs w:val="32"/>
        </w:rPr>
        <w:t>月</w:t>
      </w:r>
      <w:r w:rsidRPr="008A7716">
        <w:rPr>
          <w:rStyle w:val="NormalCharacter"/>
          <w:szCs w:val="32"/>
        </w:rPr>
        <w:t>19</w:t>
      </w:r>
      <w:r w:rsidRPr="008A7716">
        <w:rPr>
          <w:rStyle w:val="NormalCharacter"/>
          <w:szCs w:val="32"/>
        </w:rPr>
        <w:t>日，中国民航科学技术研究院（以下简称</w:t>
      </w:r>
      <w:r w:rsidRPr="008A7716">
        <w:rPr>
          <w:rStyle w:val="NormalCharacter"/>
          <w:szCs w:val="32"/>
        </w:rPr>
        <w:t>“</w:t>
      </w:r>
      <w:r w:rsidRPr="008A7716">
        <w:rPr>
          <w:rStyle w:val="NormalCharacter"/>
          <w:szCs w:val="32"/>
        </w:rPr>
        <w:t>航科院</w:t>
      </w:r>
      <w:r w:rsidRPr="008A7716">
        <w:rPr>
          <w:rStyle w:val="NormalCharacter"/>
          <w:szCs w:val="32"/>
        </w:rPr>
        <w:t>”</w:t>
      </w:r>
      <w:r w:rsidRPr="008A7716">
        <w:rPr>
          <w:rStyle w:val="NormalCharacter"/>
          <w:szCs w:val="32"/>
        </w:rPr>
        <w:t>）组织召开了标准开题评审会。</w:t>
      </w:r>
    </w:p>
    <w:p w14:paraId="13BE998F" w14:textId="77777777" w:rsidR="00D46624" w:rsidRPr="008A7716" w:rsidRDefault="007F23EF">
      <w:pPr>
        <w:ind w:firstLineChars="200" w:firstLine="640"/>
        <w:rPr>
          <w:rStyle w:val="NormalCharacter"/>
          <w:szCs w:val="32"/>
        </w:rPr>
      </w:pPr>
      <w:bookmarkStart w:id="0" w:name="OLE_LINK4"/>
      <w:r w:rsidRPr="008A7716">
        <w:rPr>
          <w:szCs w:val="32"/>
        </w:rPr>
        <w:t>为充分论证项目的研究方法和研究过程的合理性，开题会广泛邀请了行业内外相关领域的专家进行评审。编制组按照要求进行了汇报，评审组对《</w:t>
      </w:r>
      <w:r w:rsidRPr="008A7716">
        <w:rPr>
          <w:rStyle w:val="NormalCharacter"/>
        </w:rPr>
        <w:t>通用航空医疗救护服务指南</w:t>
      </w:r>
      <w:r w:rsidRPr="008A7716">
        <w:rPr>
          <w:szCs w:val="32"/>
        </w:rPr>
        <w:t>》项目的总体技术方案、关键技术、考核指标、进度安排、经费预算、效益分析等方面进行了评审，经过论证质询，评审组认为项目目标明确、内容全面、技术路径可行，符合立项开题要求，并对相关内容提出了如下五条建议：</w:t>
      </w:r>
      <w:bookmarkEnd w:id="0"/>
    </w:p>
    <w:p w14:paraId="1215C68A" w14:textId="77777777" w:rsidR="00D46624" w:rsidRPr="008A7716" w:rsidRDefault="007F23EF">
      <w:pPr>
        <w:ind w:firstLineChars="200" w:firstLine="640"/>
        <w:rPr>
          <w:rStyle w:val="NormalCharacter"/>
          <w:szCs w:val="32"/>
        </w:rPr>
      </w:pPr>
      <w:r w:rsidRPr="008A7716">
        <w:rPr>
          <w:rStyle w:val="NormalCharacter"/>
          <w:szCs w:val="32"/>
        </w:rPr>
        <w:t>（</w:t>
      </w:r>
      <w:r w:rsidRPr="008A7716">
        <w:rPr>
          <w:rStyle w:val="NormalCharacter"/>
          <w:szCs w:val="32"/>
        </w:rPr>
        <w:t>1</w:t>
      </w:r>
      <w:r w:rsidRPr="008A7716">
        <w:rPr>
          <w:rStyle w:val="NormalCharacter"/>
          <w:szCs w:val="32"/>
        </w:rPr>
        <w:t>）标准格式及文字的陈述方式存在一定问题，需进一步修改；</w:t>
      </w:r>
    </w:p>
    <w:p w14:paraId="686E4976" w14:textId="77777777" w:rsidR="00D46624" w:rsidRPr="008A7716" w:rsidRDefault="007F23EF">
      <w:pPr>
        <w:ind w:firstLineChars="200" w:firstLine="640"/>
        <w:rPr>
          <w:rStyle w:val="NormalCharacter"/>
          <w:szCs w:val="32"/>
        </w:rPr>
      </w:pPr>
      <w:r w:rsidRPr="008A7716">
        <w:rPr>
          <w:rStyle w:val="NormalCharacter"/>
          <w:szCs w:val="32"/>
        </w:rPr>
        <w:t>（</w:t>
      </w:r>
      <w:r w:rsidRPr="008A7716">
        <w:rPr>
          <w:rStyle w:val="NormalCharacter"/>
          <w:szCs w:val="32"/>
        </w:rPr>
        <w:t>2</w:t>
      </w:r>
      <w:r w:rsidRPr="008A7716">
        <w:rPr>
          <w:rStyle w:val="NormalCharacter"/>
          <w:szCs w:val="32"/>
        </w:rPr>
        <w:t>）明确病患上机认定的不适应症；</w:t>
      </w:r>
    </w:p>
    <w:p w14:paraId="6A052FF2" w14:textId="77777777" w:rsidR="00D46624" w:rsidRPr="008A7716" w:rsidRDefault="007F23EF">
      <w:pPr>
        <w:ind w:firstLineChars="200" w:firstLine="640"/>
        <w:rPr>
          <w:rStyle w:val="NormalCharacter"/>
          <w:szCs w:val="32"/>
        </w:rPr>
      </w:pPr>
      <w:r w:rsidRPr="008A7716">
        <w:rPr>
          <w:rStyle w:val="NormalCharacter"/>
          <w:szCs w:val="32"/>
        </w:rPr>
        <w:t>（</w:t>
      </w:r>
      <w:r w:rsidRPr="008A7716">
        <w:rPr>
          <w:rStyle w:val="NormalCharacter"/>
          <w:szCs w:val="32"/>
        </w:rPr>
        <w:t>3</w:t>
      </w:r>
      <w:r w:rsidRPr="008A7716">
        <w:rPr>
          <w:rStyle w:val="NormalCharacter"/>
          <w:szCs w:val="32"/>
        </w:rPr>
        <w:t>）针对不同救护类型，给出基本上机医疗设备清单；</w:t>
      </w:r>
    </w:p>
    <w:p w14:paraId="640D4F52" w14:textId="77777777" w:rsidR="00D46624" w:rsidRPr="008A7716" w:rsidRDefault="007F23EF">
      <w:pPr>
        <w:ind w:firstLineChars="200" w:firstLine="640"/>
        <w:rPr>
          <w:rStyle w:val="NormalCharacter"/>
          <w:szCs w:val="32"/>
        </w:rPr>
      </w:pPr>
      <w:r w:rsidRPr="008A7716">
        <w:rPr>
          <w:rStyle w:val="NormalCharacter"/>
          <w:szCs w:val="32"/>
        </w:rPr>
        <w:t>（</w:t>
      </w:r>
      <w:r w:rsidRPr="008A7716">
        <w:rPr>
          <w:rStyle w:val="NormalCharacter"/>
          <w:szCs w:val="32"/>
        </w:rPr>
        <w:t>4</w:t>
      </w:r>
      <w:r w:rsidRPr="008A7716">
        <w:rPr>
          <w:rStyle w:val="NormalCharacter"/>
          <w:szCs w:val="32"/>
        </w:rPr>
        <w:t>）标准资质过高，需进行进一步讨论；</w:t>
      </w:r>
    </w:p>
    <w:p w14:paraId="6DA8F905" w14:textId="77777777" w:rsidR="00D46624" w:rsidRPr="008A7716" w:rsidRDefault="007F23EF">
      <w:pPr>
        <w:ind w:firstLineChars="200" w:firstLine="640"/>
        <w:rPr>
          <w:rStyle w:val="NormalCharacter"/>
          <w:szCs w:val="32"/>
        </w:rPr>
      </w:pPr>
      <w:r w:rsidRPr="008A7716">
        <w:rPr>
          <w:rStyle w:val="NormalCharacter"/>
          <w:szCs w:val="32"/>
        </w:rPr>
        <w:t>（</w:t>
      </w:r>
      <w:r w:rsidRPr="008A7716">
        <w:rPr>
          <w:rStyle w:val="NormalCharacter"/>
          <w:szCs w:val="32"/>
        </w:rPr>
        <w:t>5</w:t>
      </w:r>
      <w:r w:rsidRPr="008A7716">
        <w:rPr>
          <w:rStyle w:val="NormalCharacter"/>
          <w:szCs w:val="32"/>
        </w:rPr>
        <w:t>）增加参与编写和调研地区及单位，考虑地区代表性问题。</w:t>
      </w:r>
    </w:p>
    <w:p w14:paraId="066614CE" w14:textId="77777777" w:rsidR="00D46624" w:rsidRPr="008A7716" w:rsidRDefault="007F23EF">
      <w:pPr>
        <w:ind w:firstLineChars="200" w:firstLine="640"/>
        <w:rPr>
          <w:szCs w:val="32"/>
        </w:rPr>
      </w:pPr>
      <w:r w:rsidRPr="008A7716">
        <w:rPr>
          <w:rStyle w:val="NormalCharacter"/>
          <w:szCs w:val="32"/>
        </w:rPr>
        <w:t>4</w:t>
      </w:r>
      <w:r w:rsidRPr="008A7716">
        <w:rPr>
          <w:szCs w:val="32"/>
        </w:rPr>
        <w:t>．</w:t>
      </w:r>
      <w:r w:rsidRPr="008A7716">
        <w:t>标准起草</w:t>
      </w:r>
    </w:p>
    <w:p w14:paraId="1538CA2D" w14:textId="77777777" w:rsidR="00D46624" w:rsidRPr="008A7716" w:rsidRDefault="007F23EF">
      <w:pPr>
        <w:ind w:firstLineChars="200" w:firstLine="640"/>
        <w:rPr>
          <w:rStyle w:val="NormalCharacter"/>
          <w:szCs w:val="32"/>
        </w:rPr>
      </w:pPr>
      <w:r w:rsidRPr="008A7716">
        <w:rPr>
          <w:rStyle w:val="NormalCharacter"/>
          <w:szCs w:val="32"/>
        </w:rPr>
        <w:t>2023</w:t>
      </w:r>
      <w:r w:rsidRPr="008A7716">
        <w:rPr>
          <w:rStyle w:val="NormalCharacter"/>
          <w:szCs w:val="32"/>
        </w:rPr>
        <w:t>年</w:t>
      </w:r>
      <w:r w:rsidRPr="008A7716">
        <w:rPr>
          <w:rStyle w:val="NormalCharacter"/>
          <w:szCs w:val="32"/>
        </w:rPr>
        <w:t>1</w:t>
      </w:r>
      <w:r w:rsidRPr="008A7716">
        <w:rPr>
          <w:rStyle w:val="NormalCharacter"/>
          <w:szCs w:val="32"/>
        </w:rPr>
        <w:t>月至</w:t>
      </w:r>
      <w:r w:rsidRPr="008A7716">
        <w:rPr>
          <w:rStyle w:val="NormalCharacter"/>
          <w:szCs w:val="32"/>
        </w:rPr>
        <w:t>12</w:t>
      </w:r>
      <w:r w:rsidRPr="008A7716">
        <w:rPr>
          <w:rStyle w:val="NormalCharacter"/>
          <w:szCs w:val="32"/>
        </w:rPr>
        <w:t>月，开展标准起草工作。</w:t>
      </w:r>
    </w:p>
    <w:p w14:paraId="3EB0E1AF" w14:textId="449B42EA" w:rsidR="00D46624" w:rsidRPr="008A7716" w:rsidRDefault="007F23EF">
      <w:pPr>
        <w:ind w:firstLineChars="200" w:firstLine="640"/>
        <w:rPr>
          <w:rStyle w:val="NormalCharacter"/>
          <w:szCs w:val="32"/>
        </w:rPr>
      </w:pPr>
      <w:r w:rsidRPr="008A7716">
        <w:rPr>
          <w:rStyle w:val="NormalCharacter"/>
          <w:szCs w:val="32"/>
        </w:rPr>
        <w:t>（</w:t>
      </w:r>
      <w:r w:rsidRPr="008A7716">
        <w:rPr>
          <w:rStyle w:val="NormalCharacter"/>
          <w:szCs w:val="32"/>
        </w:rPr>
        <w:t>1</w:t>
      </w:r>
      <w:r w:rsidRPr="008A7716">
        <w:rPr>
          <w:rStyle w:val="NormalCharacter"/>
          <w:szCs w:val="32"/>
        </w:rPr>
        <w:t>）</w:t>
      </w:r>
      <w:r w:rsidRPr="008A7716">
        <w:rPr>
          <w:rStyle w:val="NormalCharacter"/>
          <w:szCs w:val="32"/>
        </w:rPr>
        <w:t>2023</w:t>
      </w:r>
      <w:r w:rsidRPr="008A7716">
        <w:rPr>
          <w:rStyle w:val="NormalCharacter"/>
          <w:szCs w:val="32"/>
        </w:rPr>
        <w:t>年</w:t>
      </w:r>
      <w:r w:rsidRPr="008A7716">
        <w:rPr>
          <w:rStyle w:val="NormalCharacter"/>
          <w:szCs w:val="32"/>
        </w:rPr>
        <w:t>1</w:t>
      </w:r>
      <w:r w:rsidRPr="008A7716">
        <w:rPr>
          <w:rStyle w:val="NormalCharacter"/>
          <w:szCs w:val="32"/>
        </w:rPr>
        <w:t>月至</w:t>
      </w:r>
      <w:r w:rsidRPr="008A7716">
        <w:rPr>
          <w:rStyle w:val="NormalCharacter"/>
          <w:szCs w:val="32"/>
        </w:rPr>
        <w:t>3</w:t>
      </w:r>
      <w:r w:rsidRPr="008A7716">
        <w:rPr>
          <w:rStyle w:val="NormalCharacter"/>
          <w:szCs w:val="32"/>
        </w:rPr>
        <w:t>月，召开研讨会，确定标准基本构建，确定编制大纲</w:t>
      </w:r>
      <w:r w:rsidR="00F10C68" w:rsidRPr="008A7716">
        <w:rPr>
          <w:rStyle w:val="NormalCharacter"/>
          <w:szCs w:val="32"/>
        </w:rPr>
        <w:t>。</w:t>
      </w:r>
    </w:p>
    <w:p w14:paraId="22CEDF67" w14:textId="1362E021" w:rsidR="00D46624" w:rsidRPr="008A7716" w:rsidRDefault="007F23EF">
      <w:pPr>
        <w:ind w:firstLineChars="200" w:firstLine="640"/>
        <w:rPr>
          <w:rStyle w:val="NormalCharacter"/>
          <w:szCs w:val="32"/>
        </w:rPr>
      </w:pPr>
      <w:r w:rsidRPr="008A7716">
        <w:rPr>
          <w:rStyle w:val="NormalCharacter"/>
          <w:szCs w:val="32"/>
        </w:rPr>
        <w:t>（</w:t>
      </w:r>
      <w:r w:rsidRPr="008A7716">
        <w:rPr>
          <w:rStyle w:val="NormalCharacter"/>
          <w:szCs w:val="32"/>
        </w:rPr>
        <w:t>2</w:t>
      </w:r>
      <w:r w:rsidRPr="008A7716">
        <w:rPr>
          <w:rStyle w:val="NormalCharacter"/>
          <w:szCs w:val="32"/>
        </w:rPr>
        <w:t>）</w:t>
      </w:r>
      <w:r w:rsidRPr="008A7716">
        <w:rPr>
          <w:rStyle w:val="NormalCharacter"/>
          <w:szCs w:val="32"/>
        </w:rPr>
        <w:t>2023</w:t>
      </w:r>
      <w:r w:rsidRPr="008A7716">
        <w:rPr>
          <w:rStyle w:val="NormalCharacter"/>
          <w:szCs w:val="32"/>
        </w:rPr>
        <w:t>年</w:t>
      </w:r>
      <w:r w:rsidRPr="008A7716">
        <w:rPr>
          <w:rStyle w:val="NormalCharacter"/>
          <w:szCs w:val="32"/>
        </w:rPr>
        <w:t>2</w:t>
      </w:r>
      <w:r w:rsidRPr="008A7716">
        <w:rPr>
          <w:rStyle w:val="NormalCharacter"/>
          <w:szCs w:val="32"/>
        </w:rPr>
        <w:t>月至</w:t>
      </w:r>
      <w:r w:rsidRPr="008A7716">
        <w:rPr>
          <w:rStyle w:val="NormalCharacter"/>
          <w:szCs w:val="32"/>
        </w:rPr>
        <w:t>3</w:t>
      </w:r>
      <w:r w:rsidRPr="008A7716">
        <w:rPr>
          <w:rStyle w:val="NormalCharacter"/>
          <w:szCs w:val="32"/>
        </w:rPr>
        <w:t>月，总结航空医疗救护联合试点工作成果，撰写标准初稿</w:t>
      </w:r>
      <w:r w:rsidR="00F10C68" w:rsidRPr="008A7716">
        <w:rPr>
          <w:rStyle w:val="NormalCharacter"/>
          <w:szCs w:val="32"/>
        </w:rPr>
        <w:t>。</w:t>
      </w:r>
    </w:p>
    <w:p w14:paraId="755D2A50" w14:textId="533D12A7" w:rsidR="00D46624" w:rsidRPr="008A7716" w:rsidRDefault="007F23EF">
      <w:pPr>
        <w:ind w:firstLineChars="200" w:firstLine="640"/>
        <w:rPr>
          <w:rStyle w:val="NormalCharacter"/>
          <w:szCs w:val="32"/>
        </w:rPr>
      </w:pPr>
      <w:r w:rsidRPr="008A7716">
        <w:rPr>
          <w:rStyle w:val="NormalCharacter"/>
          <w:szCs w:val="32"/>
        </w:rPr>
        <w:t>（</w:t>
      </w:r>
      <w:r w:rsidRPr="008A7716">
        <w:rPr>
          <w:rStyle w:val="NormalCharacter"/>
          <w:szCs w:val="32"/>
        </w:rPr>
        <w:t>3</w:t>
      </w:r>
      <w:r w:rsidRPr="008A7716">
        <w:rPr>
          <w:rStyle w:val="NormalCharacter"/>
          <w:szCs w:val="32"/>
        </w:rPr>
        <w:t>）</w:t>
      </w:r>
      <w:r w:rsidRPr="008A7716">
        <w:rPr>
          <w:rStyle w:val="NormalCharacter"/>
          <w:szCs w:val="32"/>
        </w:rPr>
        <w:t>2023</w:t>
      </w:r>
      <w:r w:rsidRPr="008A7716">
        <w:rPr>
          <w:rStyle w:val="NormalCharacter"/>
          <w:szCs w:val="32"/>
        </w:rPr>
        <w:t>年</w:t>
      </w:r>
      <w:r w:rsidRPr="008A7716">
        <w:rPr>
          <w:rStyle w:val="NormalCharacter"/>
          <w:szCs w:val="32"/>
        </w:rPr>
        <w:t>3</w:t>
      </w:r>
      <w:r w:rsidRPr="008A7716">
        <w:rPr>
          <w:rStyle w:val="NormalCharacter"/>
          <w:szCs w:val="32"/>
        </w:rPr>
        <w:t>月至</w:t>
      </w:r>
      <w:r w:rsidRPr="008A7716">
        <w:rPr>
          <w:rStyle w:val="NormalCharacter"/>
          <w:szCs w:val="32"/>
        </w:rPr>
        <w:t>6</w:t>
      </w:r>
      <w:r w:rsidRPr="008A7716">
        <w:rPr>
          <w:rStyle w:val="NormalCharacter"/>
          <w:szCs w:val="32"/>
        </w:rPr>
        <w:t>月，进行多轮企业调研，对标准初稿进行修订</w:t>
      </w:r>
      <w:r w:rsidR="00F10C68" w:rsidRPr="008A7716">
        <w:rPr>
          <w:rStyle w:val="NormalCharacter"/>
          <w:szCs w:val="32"/>
        </w:rPr>
        <w:t>。</w:t>
      </w:r>
    </w:p>
    <w:p w14:paraId="122D2C3C" w14:textId="714DA050" w:rsidR="00D46624" w:rsidRPr="008A7716" w:rsidRDefault="007F23EF">
      <w:pPr>
        <w:ind w:firstLineChars="200" w:firstLine="640"/>
        <w:rPr>
          <w:rStyle w:val="NormalCharacter"/>
          <w:szCs w:val="32"/>
        </w:rPr>
      </w:pPr>
      <w:r w:rsidRPr="008A7716">
        <w:rPr>
          <w:rStyle w:val="NormalCharacter"/>
          <w:szCs w:val="32"/>
        </w:rPr>
        <w:t>（</w:t>
      </w:r>
      <w:r w:rsidRPr="008A7716">
        <w:rPr>
          <w:rStyle w:val="NormalCharacter"/>
          <w:szCs w:val="32"/>
        </w:rPr>
        <w:t>4</w:t>
      </w:r>
      <w:r w:rsidRPr="008A7716">
        <w:rPr>
          <w:rStyle w:val="NormalCharacter"/>
          <w:szCs w:val="32"/>
        </w:rPr>
        <w:t>）</w:t>
      </w:r>
      <w:r w:rsidRPr="008A7716">
        <w:rPr>
          <w:rStyle w:val="NormalCharacter"/>
          <w:szCs w:val="32"/>
        </w:rPr>
        <w:t>2023</w:t>
      </w:r>
      <w:r w:rsidRPr="008A7716">
        <w:rPr>
          <w:rStyle w:val="NormalCharacter"/>
          <w:szCs w:val="32"/>
        </w:rPr>
        <w:t>年</w:t>
      </w:r>
      <w:r w:rsidRPr="008A7716">
        <w:rPr>
          <w:rStyle w:val="NormalCharacter"/>
          <w:szCs w:val="32"/>
        </w:rPr>
        <w:t>6</w:t>
      </w:r>
      <w:r w:rsidRPr="008A7716">
        <w:rPr>
          <w:rStyle w:val="NormalCharacter"/>
          <w:szCs w:val="32"/>
        </w:rPr>
        <w:t>月至</w:t>
      </w:r>
      <w:r w:rsidRPr="008A7716">
        <w:rPr>
          <w:rStyle w:val="NormalCharacter"/>
          <w:szCs w:val="32"/>
        </w:rPr>
        <w:t>202</w:t>
      </w:r>
      <w:r w:rsidR="008A7716" w:rsidRPr="008A7716">
        <w:rPr>
          <w:rStyle w:val="NormalCharacter"/>
          <w:szCs w:val="32"/>
        </w:rPr>
        <w:t>4</w:t>
      </w:r>
      <w:r w:rsidRPr="008A7716">
        <w:rPr>
          <w:rStyle w:val="NormalCharacter"/>
          <w:szCs w:val="32"/>
        </w:rPr>
        <w:t>年</w:t>
      </w:r>
      <w:r w:rsidRPr="008A7716">
        <w:rPr>
          <w:rStyle w:val="NormalCharacter"/>
          <w:szCs w:val="32"/>
        </w:rPr>
        <w:t>2</w:t>
      </w:r>
      <w:r w:rsidRPr="008A7716">
        <w:rPr>
          <w:rStyle w:val="NormalCharacter"/>
          <w:szCs w:val="32"/>
        </w:rPr>
        <w:t>月，对专家意见进行专项调研，</w:t>
      </w:r>
      <w:r w:rsidR="00B432F3" w:rsidRPr="008A7716">
        <w:rPr>
          <w:rStyle w:val="NormalCharacter"/>
          <w:szCs w:val="32"/>
        </w:rPr>
        <w:t>征集民航业内各单位和专家的意见，完善</w:t>
      </w:r>
      <w:r w:rsidRPr="008A7716">
        <w:rPr>
          <w:rStyle w:val="NormalCharacter"/>
          <w:szCs w:val="32"/>
        </w:rPr>
        <w:t>标准草</w:t>
      </w:r>
      <w:r w:rsidR="00B432F3" w:rsidRPr="008A7716">
        <w:rPr>
          <w:rStyle w:val="NormalCharacter"/>
          <w:szCs w:val="32"/>
        </w:rPr>
        <w:t>案</w:t>
      </w:r>
      <w:r w:rsidRPr="008A7716">
        <w:rPr>
          <w:rStyle w:val="NormalCharacter"/>
          <w:szCs w:val="32"/>
        </w:rPr>
        <w:t>。</w:t>
      </w:r>
    </w:p>
    <w:p w14:paraId="63626F01" w14:textId="77777777" w:rsidR="00955BDC" w:rsidRPr="008A7716" w:rsidRDefault="00955BDC" w:rsidP="00955BDC">
      <w:pPr>
        <w:ind w:firstLineChars="200" w:firstLine="640"/>
        <w:rPr>
          <w:rStyle w:val="NormalCharacter"/>
          <w:szCs w:val="32"/>
        </w:rPr>
      </w:pPr>
      <w:r w:rsidRPr="008A7716">
        <w:rPr>
          <w:rStyle w:val="NormalCharacter"/>
          <w:szCs w:val="32"/>
        </w:rPr>
        <w:t>5</w:t>
      </w:r>
      <w:r w:rsidRPr="008A7716">
        <w:rPr>
          <w:rStyle w:val="NormalCharacter"/>
        </w:rPr>
        <w:t>．</w:t>
      </w:r>
      <w:r w:rsidRPr="008A7716">
        <w:rPr>
          <w:rStyle w:val="NormalCharacter"/>
          <w:szCs w:val="32"/>
        </w:rPr>
        <w:t>中期评审</w:t>
      </w:r>
    </w:p>
    <w:p w14:paraId="7AE0EAF4" w14:textId="31A7F611" w:rsidR="007E7695" w:rsidRPr="008A7716" w:rsidRDefault="007E7695" w:rsidP="007E7695">
      <w:pPr>
        <w:ind w:firstLineChars="200" w:firstLine="640"/>
        <w:rPr>
          <w:rStyle w:val="NormalCharacter"/>
          <w:szCs w:val="32"/>
        </w:rPr>
      </w:pPr>
      <w:r w:rsidRPr="008A7716">
        <w:rPr>
          <w:rStyle w:val="NormalCharacter"/>
          <w:szCs w:val="32"/>
        </w:rPr>
        <w:t>2024</w:t>
      </w:r>
      <w:r w:rsidRPr="008A7716">
        <w:rPr>
          <w:rStyle w:val="NormalCharacter"/>
          <w:szCs w:val="32"/>
        </w:rPr>
        <w:t>年</w:t>
      </w:r>
      <w:r w:rsidRPr="008A7716">
        <w:rPr>
          <w:rStyle w:val="NormalCharacter"/>
          <w:szCs w:val="32"/>
        </w:rPr>
        <w:t>3</w:t>
      </w:r>
      <w:r w:rsidRPr="008A7716">
        <w:rPr>
          <w:rStyle w:val="NormalCharacter"/>
          <w:szCs w:val="32"/>
        </w:rPr>
        <w:t>月</w:t>
      </w:r>
      <w:r w:rsidRPr="008A7716">
        <w:rPr>
          <w:rStyle w:val="NormalCharacter"/>
          <w:szCs w:val="32"/>
        </w:rPr>
        <w:t>14</w:t>
      </w:r>
      <w:r w:rsidRPr="008A7716">
        <w:rPr>
          <w:rStyle w:val="NormalCharacter"/>
          <w:szCs w:val="32"/>
        </w:rPr>
        <w:t>日，航科院组织召开了标准中期评审会。会上，评审专家对标准内容、研究方法和技术路线进行研讨，认为现有行业标准草案内容清晰完整，详细给出了航空医疗救护的运营条件、人员配置、航空器和机上设备、服务实施程序和安全通则等方面建议，并形成了如下五条建议：</w:t>
      </w:r>
    </w:p>
    <w:p w14:paraId="21A29877" w14:textId="77777777" w:rsidR="007E7695" w:rsidRPr="008A7716" w:rsidRDefault="007E7695" w:rsidP="007E7695">
      <w:pPr>
        <w:ind w:firstLineChars="200" w:firstLine="640"/>
        <w:rPr>
          <w:rStyle w:val="NormalCharacter"/>
          <w:szCs w:val="32"/>
        </w:rPr>
      </w:pPr>
      <w:r w:rsidRPr="008A7716">
        <w:rPr>
          <w:rStyle w:val="NormalCharacter"/>
          <w:szCs w:val="32"/>
        </w:rPr>
        <w:t>（</w:t>
      </w:r>
      <w:r w:rsidRPr="008A7716">
        <w:rPr>
          <w:rStyle w:val="NormalCharacter"/>
          <w:szCs w:val="32"/>
        </w:rPr>
        <w:t>1</w:t>
      </w:r>
      <w:r w:rsidRPr="008A7716">
        <w:rPr>
          <w:rStyle w:val="NormalCharacter"/>
          <w:szCs w:val="32"/>
        </w:rPr>
        <w:t>）中文名称修改为</w:t>
      </w:r>
      <w:r w:rsidRPr="008A7716">
        <w:rPr>
          <w:rStyle w:val="NormalCharacter"/>
          <w:szCs w:val="32"/>
        </w:rPr>
        <w:t>“</w:t>
      </w:r>
      <w:r w:rsidRPr="008A7716">
        <w:rPr>
          <w:rStyle w:val="NormalCharacter"/>
          <w:szCs w:val="32"/>
        </w:rPr>
        <w:t>通用航空医疗救护运营服务指南</w:t>
      </w:r>
      <w:r w:rsidRPr="008A7716">
        <w:rPr>
          <w:rStyle w:val="NormalCharacter"/>
          <w:szCs w:val="32"/>
        </w:rPr>
        <w:t>”</w:t>
      </w:r>
      <w:r w:rsidRPr="008A7716">
        <w:rPr>
          <w:rStyle w:val="NormalCharacter"/>
          <w:szCs w:val="32"/>
        </w:rPr>
        <w:t>，英文修改为</w:t>
      </w:r>
      <w:r w:rsidRPr="008A7716">
        <w:rPr>
          <w:rStyle w:val="NormalCharacter"/>
          <w:szCs w:val="32"/>
        </w:rPr>
        <w:t>“Guidelines for general aviation emergency medical service”</w:t>
      </w:r>
      <w:r w:rsidRPr="008A7716">
        <w:rPr>
          <w:rStyle w:val="NormalCharacter"/>
          <w:szCs w:val="32"/>
        </w:rPr>
        <w:t>；</w:t>
      </w:r>
    </w:p>
    <w:p w14:paraId="75BFD097" w14:textId="77777777" w:rsidR="007E7695" w:rsidRPr="008A7716" w:rsidRDefault="007E7695" w:rsidP="007E7695">
      <w:pPr>
        <w:ind w:firstLineChars="200" w:firstLine="640"/>
        <w:rPr>
          <w:rStyle w:val="NormalCharacter"/>
          <w:szCs w:val="32"/>
        </w:rPr>
      </w:pPr>
      <w:r w:rsidRPr="008A7716">
        <w:rPr>
          <w:rStyle w:val="NormalCharacter"/>
          <w:szCs w:val="32"/>
        </w:rPr>
        <w:t>（</w:t>
      </w:r>
      <w:r w:rsidRPr="008A7716">
        <w:rPr>
          <w:rStyle w:val="NormalCharacter"/>
          <w:szCs w:val="32"/>
        </w:rPr>
        <w:t>2</w:t>
      </w:r>
      <w:r w:rsidRPr="008A7716">
        <w:rPr>
          <w:rStyle w:val="NormalCharacter"/>
          <w:szCs w:val="32"/>
        </w:rPr>
        <w:t>）第三部分术语与定义部分，建议增加</w:t>
      </w:r>
      <w:r w:rsidRPr="008A7716">
        <w:rPr>
          <w:rStyle w:val="NormalCharacter"/>
          <w:szCs w:val="32"/>
        </w:rPr>
        <w:t>“</w:t>
      </w:r>
      <w:r w:rsidRPr="008A7716">
        <w:rPr>
          <w:rStyle w:val="NormalCharacter"/>
          <w:szCs w:val="32"/>
        </w:rPr>
        <w:t>航空医疗救护</w:t>
      </w:r>
      <w:r w:rsidRPr="008A7716">
        <w:rPr>
          <w:rStyle w:val="NormalCharacter"/>
          <w:szCs w:val="32"/>
        </w:rPr>
        <w:t>”</w:t>
      </w:r>
      <w:r w:rsidRPr="008A7716">
        <w:rPr>
          <w:rStyle w:val="NormalCharacter"/>
          <w:szCs w:val="32"/>
        </w:rPr>
        <w:t>和</w:t>
      </w:r>
      <w:r w:rsidRPr="008A7716">
        <w:rPr>
          <w:rStyle w:val="NormalCharacter"/>
          <w:szCs w:val="32"/>
        </w:rPr>
        <w:t>“</w:t>
      </w:r>
      <w:r w:rsidRPr="008A7716">
        <w:rPr>
          <w:rStyle w:val="NormalCharacter"/>
          <w:szCs w:val="32"/>
        </w:rPr>
        <w:t>航空医疗救护机构</w:t>
      </w:r>
      <w:r w:rsidRPr="008A7716">
        <w:rPr>
          <w:rStyle w:val="NormalCharacter"/>
          <w:szCs w:val="32"/>
        </w:rPr>
        <w:t>”</w:t>
      </w:r>
      <w:r w:rsidRPr="008A7716">
        <w:rPr>
          <w:rStyle w:val="NormalCharacter"/>
          <w:szCs w:val="32"/>
        </w:rPr>
        <w:t>；</w:t>
      </w:r>
    </w:p>
    <w:p w14:paraId="5AB21602" w14:textId="77777777" w:rsidR="007E7695" w:rsidRPr="008A7716" w:rsidRDefault="007E7695" w:rsidP="007E7695">
      <w:pPr>
        <w:ind w:firstLineChars="200" w:firstLine="640"/>
        <w:rPr>
          <w:rStyle w:val="NormalCharacter"/>
          <w:szCs w:val="32"/>
        </w:rPr>
      </w:pPr>
      <w:r w:rsidRPr="008A7716">
        <w:rPr>
          <w:rStyle w:val="NormalCharacter"/>
          <w:szCs w:val="32"/>
        </w:rPr>
        <w:t>（</w:t>
      </w:r>
      <w:r w:rsidRPr="008A7716">
        <w:rPr>
          <w:rStyle w:val="NormalCharacter"/>
          <w:szCs w:val="32"/>
        </w:rPr>
        <w:t>3</w:t>
      </w:r>
      <w:r w:rsidRPr="008A7716">
        <w:rPr>
          <w:rStyle w:val="NormalCharacter"/>
          <w:szCs w:val="32"/>
        </w:rPr>
        <w:t>）</w:t>
      </w:r>
      <w:r w:rsidRPr="008A7716">
        <w:rPr>
          <w:rStyle w:val="NormalCharacter"/>
          <w:szCs w:val="32"/>
        </w:rPr>
        <w:t>8.2</w:t>
      </w:r>
      <w:r w:rsidRPr="008A7716">
        <w:rPr>
          <w:rStyle w:val="NormalCharacter"/>
          <w:szCs w:val="32"/>
        </w:rPr>
        <w:t>航空器与救护车交接部分，建议将固定</w:t>
      </w:r>
      <w:proofErr w:type="gramStart"/>
      <w:r w:rsidRPr="008A7716">
        <w:rPr>
          <w:rStyle w:val="NormalCharacter"/>
          <w:szCs w:val="32"/>
        </w:rPr>
        <w:t>翼</w:t>
      </w:r>
      <w:proofErr w:type="gramEnd"/>
      <w:r w:rsidRPr="008A7716">
        <w:rPr>
          <w:rStyle w:val="NormalCharacter"/>
          <w:szCs w:val="32"/>
        </w:rPr>
        <w:t>飞机和直升机合并书写；</w:t>
      </w:r>
    </w:p>
    <w:p w14:paraId="7D032CF4" w14:textId="77777777" w:rsidR="007E7695" w:rsidRPr="008A7716" w:rsidRDefault="007E7695" w:rsidP="007E7695">
      <w:pPr>
        <w:ind w:firstLineChars="200" w:firstLine="640"/>
        <w:rPr>
          <w:rStyle w:val="NormalCharacter"/>
          <w:szCs w:val="32"/>
        </w:rPr>
      </w:pPr>
      <w:r w:rsidRPr="008A7716">
        <w:rPr>
          <w:rStyle w:val="NormalCharacter"/>
          <w:szCs w:val="32"/>
        </w:rPr>
        <w:t>（</w:t>
      </w:r>
      <w:r w:rsidRPr="008A7716">
        <w:rPr>
          <w:rStyle w:val="NormalCharacter"/>
          <w:szCs w:val="32"/>
        </w:rPr>
        <w:t>4</w:t>
      </w:r>
      <w:r w:rsidRPr="008A7716">
        <w:rPr>
          <w:rStyle w:val="NormalCharacter"/>
          <w:szCs w:val="32"/>
        </w:rPr>
        <w:t>）删除</w:t>
      </w:r>
      <w:r w:rsidRPr="008A7716">
        <w:rPr>
          <w:rStyle w:val="NormalCharacter"/>
          <w:szCs w:val="32"/>
        </w:rPr>
        <w:t>8.3</w:t>
      </w:r>
      <w:r w:rsidRPr="008A7716">
        <w:rPr>
          <w:rStyle w:val="NormalCharacter"/>
          <w:szCs w:val="32"/>
        </w:rPr>
        <w:t>部分内容，将其加入</w:t>
      </w:r>
      <w:r w:rsidRPr="008A7716">
        <w:rPr>
          <w:rStyle w:val="NormalCharacter"/>
          <w:szCs w:val="32"/>
        </w:rPr>
        <w:t>7.2.2</w:t>
      </w:r>
      <w:r w:rsidRPr="008A7716">
        <w:rPr>
          <w:rStyle w:val="NormalCharacter"/>
          <w:szCs w:val="32"/>
        </w:rPr>
        <w:t>；</w:t>
      </w:r>
    </w:p>
    <w:p w14:paraId="7DE091DC" w14:textId="77777777" w:rsidR="007E7695" w:rsidRPr="008A7716" w:rsidRDefault="007E7695" w:rsidP="007E7695">
      <w:pPr>
        <w:ind w:firstLineChars="200" w:firstLine="640"/>
        <w:rPr>
          <w:rStyle w:val="NormalCharacter"/>
          <w:szCs w:val="32"/>
        </w:rPr>
      </w:pPr>
      <w:r w:rsidRPr="008A7716">
        <w:rPr>
          <w:rStyle w:val="NormalCharacter"/>
          <w:szCs w:val="32"/>
        </w:rPr>
        <w:t>（</w:t>
      </w:r>
      <w:r w:rsidRPr="008A7716">
        <w:rPr>
          <w:rStyle w:val="NormalCharacter"/>
          <w:szCs w:val="32"/>
        </w:rPr>
        <w:t>5</w:t>
      </w:r>
      <w:r w:rsidRPr="008A7716">
        <w:rPr>
          <w:rStyle w:val="NormalCharacter"/>
          <w:szCs w:val="32"/>
        </w:rPr>
        <w:t>）附录</w:t>
      </w:r>
      <w:r w:rsidRPr="008A7716">
        <w:rPr>
          <w:rStyle w:val="NormalCharacter"/>
          <w:szCs w:val="32"/>
        </w:rPr>
        <w:t>B</w:t>
      </w:r>
      <w:r w:rsidRPr="008A7716">
        <w:rPr>
          <w:rStyle w:val="NormalCharacter"/>
          <w:szCs w:val="32"/>
        </w:rPr>
        <w:t>建议更换为航空医疗救护转运记录单示例。</w:t>
      </w:r>
    </w:p>
    <w:p w14:paraId="2B48A3A1" w14:textId="01AB3EC4" w:rsidR="007E7695" w:rsidRDefault="007E7695" w:rsidP="007E7695">
      <w:pPr>
        <w:ind w:firstLineChars="200" w:firstLine="640"/>
        <w:rPr>
          <w:rStyle w:val="NormalCharacter"/>
          <w:szCs w:val="32"/>
        </w:rPr>
      </w:pPr>
      <w:r w:rsidRPr="008A7716">
        <w:rPr>
          <w:rStyle w:val="NormalCharacter"/>
          <w:szCs w:val="32"/>
        </w:rPr>
        <w:t>会后，编制组根据专家的意见对标准名称、术语与定义、航空器与救护车交接、附录等进行了调整。</w:t>
      </w:r>
    </w:p>
    <w:p w14:paraId="5EA22281" w14:textId="77777777" w:rsidR="008A7716" w:rsidRPr="008A7716" w:rsidRDefault="008A7716" w:rsidP="008A7716">
      <w:pPr>
        <w:ind w:firstLineChars="200" w:firstLine="640"/>
        <w:rPr>
          <w:rStyle w:val="NormalCharacter"/>
        </w:rPr>
      </w:pPr>
      <w:r>
        <w:rPr>
          <w:rStyle w:val="NormalCharacter"/>
          <w:szCs w:val="32"/>
        </w:rPr>
        <w:t>6</w:t>
      </w:r>
      <w:r w:rsidRPr="008A7716">
        <w:rPr>
          <w:rStyle w:val="NormalCharacter"/>
        </w:rPr>
        <w:t>．形成标准征求意见稿</w:t>
      </w:r>
    </w:p>
    <w:p w14:paraId="0D129B5D" w14:textId="0971B0EB" w:rsidR="008A7716" w:rsidRPr="008A7716" w:rsidRDefault="008A7716" w:rsidP="008A7716">
      <w:pPr>
        <w:ind w:firstLineChars="200" w:firstLine="640"/>
        <w:rPr>
          <w:rStyle w:val="NormalCharacter"/>
          <w:szCs w:val="32"/>
        </w:rPr>
      </w:pPr>
      <w:r w:rsidRPr="008A7716">
        <w:rPr>
          <w:rStyle w:val="NormalCharacter"/>
          <w:szCs w:val="32"/>
        </w:rPr>
        <w:t>202</w:t>
      </w:r>
      <w:r>
        <w:rPr>
          <w:rStyle w:val="NormalCharacter"/>
          <w:szCs w:val="32"/>
        </w:rPr>
        <w:t>4</w:t>
      </w:r>
      <w:r w:rsidRPr="008A7716">
        <w:rPr>
          <w:rStyle w:val="NormalCharacter"/>
          <w:szCs w:val="32"/>
        </w:rPr>
        <w:t>年</w:t>
      </w:r>
      <w:r>
        <w:rPr>
          <w:rStyle w:val="NormalCharacter"/>
          <w:szCs w:val="32"/>
        </w:rPr>
        <w:t>3</w:t>
      </w:r>
      <w:r w:rsidRPr="008A7716">
        <w:rPr>
          <w:rStyle w:val="NormalCharacter"/>
          <w:szCs w:val="32"/>
        </w:rPr>
        <w:t>月至</w:t>
      </w:r>
      <w:r>
        <w:rPr>
          <w:rStyle w:val="NormalCharacter"/>
          <w:szCs w:val="32"/>
        </w:rPr>
        <w:t>4</w:t>
      </w:r>
      <w:r w:rsidRPr="008A7716">
        <w:rPr>
          <w:rStyle w:val="NormalCharacter"/>
          <w:szCs w:val="32"/>
        </w:rPr>
        <w:t>月，编制组在评审专家的意见建议基础上，编制组不断修改完善标准文本，同时邀请行业</w:t>
      </w:r>
      <w:proofErr w:type="gramStart"/>
      <w:r w:rsidRPr="008A7716">
        <w:rPr>
          <w:rStyle w:val="NormalCharacter"/>
          <w:szCs w:val="32"/>
        </w:rPr>
        <w:t>内专家</w:t>
      </w:r>
      <w:proofErr w:type="gramEnd"/>
      <w:r w:rsidRPr="008A7716">
        <w:rPr>
          <w:rStyle w:val="NormalCharacter"/>
          <w:szCs w:val="32"/>
        </w:rPr>
        <w:t>对修改后的标准进行审核，依据审核意见，持续进行修订完善，形成标准征求意见稿。</w:t>
      </w:r>
    </w:p>
    <w:p w14:paraId="6A06C64C" w14:textId="77777777" w:rsidR="00D46624" w:rsidRPr="008A7716" w:rsidRDefault="007F23EF">
      <w:pPr>
        <w:ind w:firstLineChars="200" w:firstLine="640"/>
        <w:outlineLvl w:val="0"/>
        <w:rPr>
          <w:rFonts w:eastAsia="黑体"/>
          <w:bCs/>
          <w:szCs w:val="32"/>
        </w:rPr>
      </w:pPr>
      <w:r w:rsidRPr="008A7716">
        <w:rPr>
          <w:rFonts w:eastAsia="黑体"/>
          <w:bCs/>
          <w:szCs w:val="32"/>
        </w:rPr>
        <w:t>二、编写原则和主要内容（如技术指标、参数、公式、性能要求、试验方法、试验规则等）的编写论据（包括计算、测试、统计等数据），修订标准时应说明主要技术内容的修改情况</w:t>
      </w:r>
    </w:p>
    <w:p w14:paraId="20F23CE9" w14:textId="77777777" w:rsidR="00D46624" w:rsidRPr="008A7716" w:rsidRDefault="007F23EF">
      <w:pPr>
        <w:ind w:firstLineChars="200" w:firstLine="640"/>
        <w:jc w:val="left"/>
        <w:rPr>
          <w:rFonts w:eastAsia="楷体"/>
        </w:rPr>
      </w:pPr>
      <w:r w:rsidRPr="008A7716">
        <w:rPr>
          <w:rFonts w:eastAsia="楷体"/>
        </w:rPr>
        <w:t>（一）标准编写原则</w:t>
      </w:r>
    </w:p>
    <w:p w14:paraId="08176E52" w14:textId="77777777" w:rsidR="00D46624" w:rsidRPr="008A7716" w:rsidRDefault="007F23EF">
      <w:pPr>
        <w:ind w:firstLineChars="200" w:firstLine="640"/>
        <w:rPr>
          <w:rStyle w:val="NormalCharacter"/>
          <w:szCs w:val="32"/>
        </w:rPr>
      </w:pPr>
      <w:r w:rsidRPr="008A7716">
        <w:rPr>
          <w:rStyle w:val="NormalCharacter"/>
          <w:szCs w:val="32"/>
        </w:rPr>
        <w:t>1</w:t>
      </w:r>
      <w:r w:rsidRPr="008A7716">
        <w:rPr>
          <w:rStyle w:val="NormalCharacter"/>
          <w:szCs w:val="32"/>
        </w:rPr>
        <w:t>．符合性原则</w:t>
      </w:r>
    </w:p>
    <w:p w14:paraId="05EFF1B2" w14:textId="0EFEFC4C" w:rsidR="00D46624" w:rsidRPr="008A7716" w:rsidRDefault="007F23EF">
      <w:pPr>
        <w:ind w:firstLineChars="200" w:firstLine="640"/>
        <w:rPr>
          <w:rStyle w:val="NormalCharacter"/>
          <w:szCs w:val="32"/>
        </w:rPr>
      </w:pPr>
      <w:r w:rsidRPr="008A7716">
        <w:rPr>
          <w:rStyle w:val="NormalCharacter"/>
          <w:szCs w:val="32"/>
        </w:rPr>
        <w:t>本标准按照</w:t>
      </w:r>
      <w:r w:rsidRPr="008A7716">
        <w:rPr>
          <w:rStyle w:val="NormalCharacter"/>
          <w:szCs w:val="32"/>
        </w:rPr>
        <w:t>GB/T 1.1</w:t>
      </w:r>
      <w:r w:rsidR="00B432F3" w:rsidRPr="008A7716">
        <w:rPr>
          <w:rStyle w:val="NormalCharacter"/>
          <w:szCs w:val="32"/>
        </w:rPr>
        <w:t>—</w:t>
      </w:r>
      <w:r w:rsidRPr="008A7716">
        <w:rPr>
          <w:rStyle w:val="NormalCharacter"/>
          <w:szCs w:val="32"/>
        </w:rPr>
        <w:t>2020</w:t>
      </w:r>
      <w:r w:rsidRPr="008A7716">
        <w:rPr>
          <w:rStyle w:val="NormalCharacter"/>
          <w:szCs w:val="32"/>
        </w:rPr>
        <w:t>《标准化工作导则</w:t>
      </w:r>
      <w:r w:rsidRPr="008A7716">
        <w:rPr>
          <w:rStyle w:val="NormalCharacter"/>
          <w:szCs w:val="32"/>
        </w:rPr>
        <w:t xml:space="preserve"> </w:t>
      </w:r>
      <w:r w:rsidRPr="008A7716">
        <w:rPr>
          <w:rStyle w:val="NormalCharacter"/>
          <w:szCs w:val="32"/>
        </w:rPr>
        <w:t>第</w:t>
      </w:r>
      <w:r w:rsidRPr="008A7716">
        <w:rPr>
          <w:rStyle w:val="NormalCharacter"/>
          <w:szCs w:val="32"/>
        </w:rPr>
        <w:t>1</w:t>
      </w:r>
      <w:r w:rsidRPr="008A7716">
        <w:rPr>
          <w:rStyle w:val="NormalCharacter"/>
          <w:szCs w:val="32"/>
        </w:rPr>
        <w:t>部分：标准的结构和编写规则》给出的规则起草，遵守《中华人民共和国国家标准化法》《中华人民共和国标准化法实施条例》等标准化法律法规规章要求</w:t>
      </w:r>
      <w:r w:rsidR="00B432F3" w:rsidRPr="008A7716">
        <w:t>，以保证标准的编写质量</w:t>
      </w:r>
      <w:r w:rsidRPr="008A7716">
        <w:rPr>
          <w:rStyle w:val="NormalCharacter"/>
          <w:szCs w:val="32"/>
        </w:rPr>
        <w:t>。</w:t>
      </w:r>
    </w:p>
    <w:p w14:paraId="6117EC17" w14:textId="77777777" w:rsidR="00D46624" w:rsidRPr="008A7716" w:rsidRDefault="007F23EF">
      <w:pPr>
        <w:ind w:firstLineChars="200" w:firstLine="640"/>
        <w:rPr>
          <w:rStyle w:val="NormalCharacter"/>
          <w:szCs w:val="32"/>
        </w:rPr>
      </w:pPr>
      <w:r w:rsidRPr="008A7716">
        <w:rPr>
          <w:rStyle w:val="NormalCharacter"/>
          <w:szCs w:val="32"/>
        </w:rPr>
        <w:t>2</w:t>
      </w:r>
      <w:r w:rsidRPr="008A7716">
        <w:rPr>
          <w:rStyle w:val="NormalCharacter"/>
          <w:szCs w:val="32"/>
        </w:rPr>
        <w:t>．适用性原则</w:t>
      </w:r>
    </w:p>
    <w:p w14:paraId="6DC9118F" w14:textId="67219A9E" w:rsidR="00D46624" w:rsidRPr="008A7716" w:rsidRDefault="007F23EF">
      <w:pPr>
        <w:ind w:firstLineChars="200" w:firstLine="640"/>
        <w:rPr>
          <w:rStyle w:val="NormalCharacter"/>
          <w:szCs w:val="32"/>
        </w:rPr>
      </w:pPr>
      <w:r w:rsidRPr="008A7716">
        <w:rPr>
          <w:rStyle w:val="NormalCharacter"/>
          <w:szCs w:val="32"/>
        </w:rPr>
        <w:t>通过调研行业实际现状和迫切需求，坚持问题导向和目标导向，重点在解决规范通航医疗救护服务提出标准建设草案，统筹考虑标准要求的普适性和合理性，</w:t>
      </w:r>
      <w:r w:rsidR="00B432F3" w:rsidRPr="008A7716">
        <w:rPr>
          <w:rStyle w:val="NormalCharacter"/>
          <w:szCs w:val="32"/>
        </w:rPr>
        <w:t>具有较强的适用性</w:t>
      </w:r>
      <w:r w:rsidRPr="008A7716">
        <w:rPr>
          <w:rStyle w:val="NormalCharacter"/>
          <w:szCs w:val="32"/>
        </w:rPr>
        <w:t>。</w:t>
      </w:r>
    </w:p>
    <w:p w14:paraId="55B387AB" w14:textId="12FA1981" w:rsidR="00D46624" w:rsidRPr="008A7716" w:rsidRDefault="007F23EF">
      <w:pPr>
        <w:ind w:firstLineChars="200" w:firstLine="640"/>
        <w:rPr>
          <w:rStyle w:val="NormalCharacter"/>
          <w:szCs w:val="32"/>
        </w:rPr>
      </w:pPr>
      <w:r w:rsidRPr="008A7716">
        <w:rPr>
          <w:rStyle w:val="NormalCharacter"/>
          <w:szCs w:val="32"/>
        </w:rPr>
        <w:t>3</w:t>
      </w:r>
      <w:r w:rsidRPr="008A7716">
        <w:rPr>
          <w:rStyle w:val="NormalCharacter"/>
          <w:szCs w:val="32"/>
        </w:rPr>
        <w:t>．</w:t>
      </w:r>
      <w:r w:rsidR="00B432F3" w:rsidRPr="008A7716">
        <w:rPr>
          <w:rStyle w:val="NormalCharacter"/>
          <w:szCs w:val="32"/>
        </w:rPr>
        <w:t>可操作性</w:t>
      </w:r>
      <w:r w:rsidRPr="008A7716">
        <w:rPr>
          <w:rStyle w:val="NormalCharacter"/>
          <w:szCs w:val="32"/>
        </w:rPr>
        <w:t>原则</w:t>
      </w:r>
    </w:p>
    <w:p w14:paraId="63689A8A" w14:textId="6C293CF6" w:rsidR="00D46624" w:rsidRPr="008A7716" w:rsidRDefault="007F23EF">
      <w:pPr>
        <w:ind w:firstLineChars="200" w:firstLine="640"/>
        <w:rPr>
          <w:rStyle w:val="NormalCharacter"/>
          <w:szCs w:val="32"/>
        </w:rPr>
      </w:pPr>
      <w:r w:rsidRPr="008A7716">
        <w:rPr>
          <w:rStyle w:val="NormalCharacter"/>
          <w:szCs w:val="32"/>
        </w:rPr>
        <w:t>在标准编制过程中，编制组在充分总结中国民用航空局和国家卫生健康委员会两次航空医疗救护联合试点工作的基础上，进行了大量的文献综述、行业调研，最终凝练出标准化规范化方法，</w:t>
      </w:r>
      <w:r w:rsidR="00B432F3" w:rsidRPr="008A7716">
        <w:rPr>
          <w:rStyle w:val="NormalCharacter"/>
          <w:szCs w:val="32"/>
        </w:rPr>
        <w:t>具有较强的</w:t>
      </w:r>
      <w:r w:rsidRPr="008A7716">
        <w:rPr>
          <w:rStyle w:val="NormalCharacter"/>
          <w:szCs w:val="32"/>
        </w:rPr>
        <w:t>可操作性。</w:t>
      </w:r>
    </w:p>
    <w:p w14:paraId="3EFD7DCB" w14:textId="77777777" w:rsidR="00D46624" w:rsidRPr="008A7716" w:rsidRDefault="007F23EF">
      <w:pPr>
        <w:ind w:firstLineChars="200" w:firstLine="640"/>
        <w:rPr>
          <w:rStyle w:val="NormalCharacter"/>
          <w:szCs w:val="32"/>
        </w:rPr>
      </w:pPr>
      <w:r w:rsidRPr="008A7716">
        <w:rPr>
          <w:rStyle w:val="NormalCharacter"/>
          <w:szCs w:val="32"/>
        </w:rPr>
        <w:t>4</w:t>
      </w:r>
      <w:r w:rsidRPr="008A7716">
        <w:rPr>
          <w:rStyle w:val="NormalCharacter"/>
          <w:szCs w:val="32"/>
        </w:rPr>
        <w:t>．兼容性原则</w:t>
      </w:r>
    </w:p>
    <w:p w14:paraId="1DCFB089" w14:textId="00E30405" w:rsidR="00D46624" w:rsidRPr="008A7716" w:rsidRDefault="007F23EF">
      <w:pPr>
        <w:ind w:firstLineChars="200" w:firstLine="640"/>
        <w:rPr>
          <w:rStyle w:val="NormalCharacter"/>
          <w:szCs w:val="32"/>
        </w:rPr>
      </w:pPr>
      <w:r w:rsidRPr="008A7716">
        <w:rPr>
          <w:rStyle w:val="NormalCharacter"/>
          <w:szCs w:val="32"/>
        </w:rPr>
        <w:t>在标准编制过程中，编制组充分考虑旋翼和固定</w:t>
      </w:r>
      <w:proofErr w:type="gramStart"/>
      <w:r w:rsidRPr="008A7716">
        <w:rPr>
          <w:rStyle w:val="NormalCharacter"/>
          <w:szCs w:val="32"/>
        </w:rPr>
        <w:t>翼</w:t>
      </w:r>
      <w:proofErr w:type="gramEnd"/>
      <w:r w:rsidRPr="008A7716">
        <w:rPr>
          <w:rStyle w:val="NormalCharacter"/>
          <w:szCs w:val="32"/>
        </w:rPr>
        <w:t>航空器特点、航空和医疗的行业特点、院前急救和院际转运的业务特点，并与现有行业标准、规范保持高度一致，使标准草案具有</w:t>
      </w:r>
      <w:r w:rsidR="00B432F3" w:rsidRPr="008A7716">
        <w:rPr>
          <w:rStyle w:val="NormalCharacter"/>
          <w:szCs w:val="32"/>
        </w:rPr>
        <w:t>良</w:t>
      </w:r>
      <w:r w:rsidRPr="008A7716">
        <w:rPr>
          <w:rStyle w:val="NormalCharacter"/>
          <w:szCs w:val="32"/>
        </w:rPr>
        <w:t>好的兼容性。</w:t>
      </w:r>
    </w:p>
    <w:p w14:paraId="43B43ECD" w14:textId="77777777" w:rsidR="00D46624" w:rsidRPr="008A7716" w:rsidRDefault="007F23EF">
      <w:pPr>
        <w:ind w:firstLineChars="200" w:firstLine="640"/>
        <w:jc w:val="left"/>
        <w:rPr>
          <w:rFonts w:eastAsia="楷体"/>
        </w:rPr>
      </w:pPr>
      <w:r w:rsidRPr="008A7716">
        <w:rPr>
          <w:rFonts w:eastAsia="楷体"/>
        </w:rPr>
        <w:t>（二）标准主要内容</w:t>
      </w:r>
    </w:p>
    <w:p w14:paraId="74DA1FCD" w14:textId="7156C848" w:rsidR="00D46624" w:rsidRPr="008A7716" w:rsidRDefault="00B432F3">
      <w:pPr>
        <w:ind w:firstLineChars="200" w:firstLine="640"/>
        <w:rPr>
          <w:rStyle w:val="NormalCharacter"/>
          <w:szCs w:val="32"/>
          <w:lang w:eastAsia="zh-Hans"/>
        </w:rPr>
      </w:pPr>
      <w:r w:rsidRPr="008A7716">
        <w:rPr>
          <w:rStyle w:val="NormalCharacter"/>
          <w:szCs w:val="32"/>
        </w:rPr>
        <w:t>《</w:t>
      </w:r>
      <w:r w:rsidR="00792499" w:rsidRPr="008A7716">
        <w:rPr>
          <w:rStyle w:val="NormalCharacter"/>
          <w:szCs w:val="32"/>
        </w:rPr>
        <w:t>通用航空医疗救护运营服务指南</w:t>
      </w:r>
      <w:r w:rsidRPr="008A7716">
        <w:rPr>
          <w:rStyle w:val="NormalCharacter"/>
          <w:szCs w:val="32"/>
        </w:rPr>
        <w:t>》</w:t>
      </w:r>
      <w:r w:rsidR="007F23EF" w:rsidRPr="008A7716">
        <w:rPr>
          <w:rStyle w:val="NormalCharacter"/>
          <w:szCs w:val="32"/>
          <w:lang w:eastAsia="zh-Hans"/>
        </w:rPr>
        <w:t>共包括</w:t>
      </w:r>
      <w:r w:rsidR="007F23EF" w:rsidRPr="008A7716">
        <w:rPr>
          <w:rStyle w:val="NormalCharacter"/>
          <w:szCs w:val="32"/>
        </w:rPr>
        <w:t>8</w:t>
      </w:r>
      <w:r w:rsidR="007F23EF" w:rsidRPr="008A7716">
        <w:rPr>
          <w:rStyle w:val="NormalCharacter"/>
          <w:szCs w:val="32"/>
          <w:lang w:eastAsia="zh-Hans"/>
        </w:rPr>
        <w:t>章正文。</w:t>
      </w:r>
    </w:p>
    <w:p w14:paraId="6F02F9CD" w14:textId="77777777" w:rsidR="00D46624" w:rsidRPr="008A7716" w:rsidRDefault="007F23EF">
      <w:pPr>
        <w:ind w:firstLineChars="200" w:firstLine="640"/>
        <w:rPr>
          <w:rStyle w:val="NormalCharacter"/>
          <w:szCs w:val="32"/>
          <w:lang w:eastAsia="zh-Hans"/>
        </w:rPr>
      </w:pPr>
      <w:r w:rsidRPr="008A7716">
        <w:rPr>
          <w:rStyle w:val="NormalCharacter"/>
          <w:szCs w:val="32"/>
          <w:lang w:eastAsia="zh-Hans"/>
        </w:rPr>
        <w:t>第</w:t>
      </w:r>
      <w:r w:rsidRPr="008A7716">
        <w:rPr>
          <w:rStyle w:val="NormalCharacter"/>
          <w:szCs w:val="32"/>
          <w:lang w:eastAsia="zh-Hans"/>
        </w:rPr>
        <w:t>1</w:t>
      </w:r>
      <w:r w:rsidRPr="008A7716">
        <w:rPr>
          <w:rStyle w:val="NormalCharacter"/>
          <w:szCs w:val="32"/>
          <w:lang w:eastAsia="zh-Hans"/>
        </w:rPr>
        <w:t>、</w:t>
      </w:r>
      <w:r w:rsidRPr="008A7716">
        <w:rPr>
          <w:rStyle w:val="NormalCharacter"/>
          <w:szCs w:val="32"/>
          <w:lang w:eastAsia="zh-Hans"/>
        </w:rPr>
        <w:t>2</w:t>
      </w:r>
      <w:r w:rsidRPr="008A7716">
        <w:rPr>
          <w:rStyle w:val="NormalCharacter"/>
          <w:szCs w:val="32"/>
          <w:lang w:eastAsia="zh-Hans"/>
        </w:rPr>
        <w:t>、</w:t>
      </w:r>
      <w:r w:rsidRPr="008A7716">
        <w:rPr>
          <w:rStyle w:val="NormalCharacter"/>
          <w:szCs w:val="32"/>
          <w:lang w:eastAsia="zh-Hans"/>
        </w:rPr>
        <w:t>3</w:t>
      </w:r>
      <w:r w:rsidRPr="008A7716">
        <w:rPr>
          <w:rStyle w:val="NormalCharacter"/>
          <w:szCs w:val="32"/>
          <w:lang w:eastAsia="zh-Hans"/>
        </w:rPr>
        <w:t>章，为标准的常规性描述，包括范围、规范性引用文件、术语和定义。</w:t>
      </w:r>
    </w:p>
    <w:p w14:paraId="603610E7" w14:textId="77777777" w:rsidR="00D46624" w:rsidRPr="008A7716" w:rsidRDefault="007F23EF">
      <w:pPr>
        <w:ind w:firstLineChars="200" w:firstLine="640"/>
        <w:rPr>
          <w:rStyle w:val="NormalCharacter"/>
          <w:szCs w:val="32"/>
          <w:lang w:eastAsia="zh-Hans"/>
        </w:rPr>
      </w:pPr>
      <w:r w:rsidRPr="008A7716">
        <w:rPr>
          <w:rStyle w:val="NormalCharacter"/>
          <w:szCs w:val="32"/>
          <w:lang w:eastAsia="zh-Hans"/>
        </w:rPr>
        <w:t>第</w:t>
      </w:r>
      <w:r w:rsidRPr="008A7716">
        <w:rPr>
          <w:rStyle w:val="NormalCharacter"/>
          <w:szCs w:val="32"/>
          <w:lang w:eastAsia="zh-Hans"/>
        </w:rPr>
        <w:t>4</w:t>
      </w:r>
      <w:r w:rsidRPr="008A7716">
        <w:rPr>
          <w:rStyle w:val="NormalCharacter"/>
          <w:szCs w:val="32"/>
          <w:lang w:eastAsia="zh-Hans"/>
        </w:rPr>
        <w:t>章对通航医疗救护的运行条件进行了阐述。</w:t>
      </w:r>
    </w:p>
    <w:p w14:paraId="15334942" w14:textId="77777777" w:rsidR="00D46624" w:rsidRPr="008A7716" w:rsidRDefault="007F23EF">
      <w:pPr>
        <w:ind w:firstLineChars="200" w:firstLine="640"/>
        <w:rPr>
          <w:rStyle w:val="NormalCharacter"/>
          <w:szCs w:val="32"/>
          <w:lang w:eastAsia="zh-Hans"/>
        </w:rPr>
      </w:pPr>
      <w:r w:rsidRPr="008A7716">
        <w:rPr>
          <w:rStyle w:val="NormalCharacter"/>
          <w:szCs w:val="32"/>
          <w:lang w:eastAsia="zh-Hans"/>
        </w:rPr>
        <w:t>第</w:t>
      </w:r>
      <w:r w:rsidRPr="008A7716">
        <w:rPr>
          <w:rStyle w:val="NormalCharacter"/>
          <w:szCs w:val="32"/>
          <w:lang w:eastAsia="zh-Hans"/>
        </w:rPr>
        <w:t>5</w:t>
      </w:r>
      <w:r w:rsidRPr="008A7716">
        <w:rPr>
          <w:rStyle w:val="NormalCharacter"/>
          <w:szCs w:val="32"/>
          <w:lang w:eastAsia="zh-Hans"/>
        </w:rPr>
        <w:t>章</w:t>
      </w:r>
      <w:r w:rsidRPr="008A7716">
        <w:rPr>
          <w:rStyle w:val="NormalCharacter"/>
          <w:szCs w:val="32"/>
        </w:rPr>
        <w:t>给出了从事</w:t>
      </w:r>
      <w:r w:rsidRPr="008A7716">
        <w:rPr>
          <w:rStyle w:val="NormalCharacter"/>
          <w:szCs w:val="32"/>
          <w:lang w:eastAsia="zh-Hans"/>
        </w:rPr>
        <w:t>通航医疗救护人员</w:t>
      </w:r>
      <w:r w:rsidRPr="008A7716">
        <w:rPr>
          <w:rStyle w:val="NormalCharacter"/>
          <w:szCs w:val="32"/>
        </w:rPr>
        <w:t>配置和培训方面的建议</w:t>
      </w:r>
      <w:r w:rsidRPr="008A7716">
        <w:rPr>
          <w:rStyle w:val="NormalCharacter"/>
          <w:szCs w:val="32"/>
          <w:lang w:eastAsia="zh-Hans"/>
        </w:rPr>
        <w:t>，包括飞行机组、医疗人员</w:t>
      </w:r>
      <w:r w:rsidRPr="008A7716">
        <w:rPr>
          <w:rStyle w:val="NormalCharacter"/>
          <w:szCs w:val="32"/>
        </w:rPr>
        <w:t>及</w:t>
      </w:r>
      <w:r w:rsidRPr="008A7716">
        <w:rPr>
          <w:rStyle w:val="NormalCharacter"/>
          <w:szCs w:val="32"/>
          <w:lang w:eastAsia="zh-Hans"/>
        </w:rPr>
        <w:t>其他保障人员。</w:t>
      </w:r>
    </w:p>
    <w:p w14:paraId="6B8E2C8F" w14:textId="77777777" w:rsidR="00D46624" w:rsidRPr="008A7716" w:rsidRDefault="007F23EF">
      <w:pPr>
        <w:ind w:firstLineChars="200" w:firstLine="640"/>
        <w:rPr>
          <w:rStyle w:val="NormalCharacter"/>
          <w:szCs w:val="32"/>
          <w:lang w:eastAsia="zh-Hans"/>
        </w:rPr>
      </w:pPr>
      <w:r w:rsidRPr="008A7716">
        <w:rPr>
          <w:rStyle w:val="NormalCharacter"/>
          <w:szCs w:val="32"/>
          <w:lang w:eastAsia="zh-Hans"/>
        </w:rPr>
        <w:t>第</w:t>
      </w:r>
      <w:r w:rsidRPr="008A7716">
        <w:rPr>
          <w:rStyle w:val="NormalCharacter"/>
          <w:szCs w:val="32"/>
          <w:lang w:eastAsia="zh-Hans"/>
        </w:rPr>
        <w:t>6</w:t>
      </w:r>
      <w:r w:rsidRPr="008A7716">
        <w:rPr>
          <w:rStyle w:val="NormalCharacter"/>
          <w:szCs w:val="32"/>
          <w:lang w:eastAsia="zh-Hans"/>
        </w:rPr>
        <w:t>章</w:t>
      </w:r>
      <w:r w:rsidRPr="008A7716">
        <w:rPr>
          <w:rStyle w:val="NormalCharacter"/>
          <w:szCs w:val="32"/>
        </w:rPr>
        <w:t>提出了</w:t>
      </w:r>
      <w:r w:rsidRPr="008A7716">
        <w:rPr>
          <w:rStyle w:val="NormalCharacter"/>
          <w:szCs w:val="32"/>
          <w:lang w:eastAsia="zh-Hans"/>
        </w:rPr>
        <w:t>通航医疗救护服务对航空器和机上设备的</w:t>
      </w:r>
      <w:r w:rsidRPr="008A7716">
        <w:rPr>
          <w:rStyle w:val="NormalCharacter"/>
          <w:szCs w:val="32"/>
        </w:rPr>
        <w:t>建议</w:t>
      </w:r>
      <w:r w:rsidRPr="008A7716">
        <w:rPr>
          <w:rStyle w:val="NormalCharacter"/>
          <w:szCs w:val="32"/>
          <w:lang w:eastAsia="zh-Hans"/>
        </w:rPr>
        <w:t>。</w:t>
      </w:r>
    </w:p>
    <w:p w14:paraId="48506402" w14:textId="77777777" w:rsidR="00D46624" w:rsidRPr="008A7716" w:rsidRDefault="007F23EF">
      <w:pPr>
        <w:ind w:firstLineChars="200" w:firstLine="640"/>
        <w:rPr>
          <w:rStyle w:val="NormalCharacter"/>
          <w:szCs w:val="32"/>
        </w:rPr>
      </w:pPr>
      <w:r w:rsidRPr="008A7716">
        <w:rPr>
          <w:rStyle w:val="NormalCharacter"/>
          <w:szCs w:val="32"/>
          <w:lang w:eastAsia="zh-Hans"/>
        </w:rPr>
        <w:t>第</w:t>
      </w:r>
      <w:r w:rsidRPr="008A7716">
        <w:rPr>
          <w:rStyle w:val="NormalCharacter"/>
          <w:szCs w:val="32"/>
        </w:rPr>
        <w:t>7</w:t>
      </w:r>
      <w:r w:rsidRPr="008A7716">
        <w:rPr>
          <w:rStyle w:val="NormalCharacter"/>
          <w:szCs w:val="32"/>
        </w:rPr>
        <w:t>章对通航医疗救护服务作业实施程序给出了指导性建议，提出了服务类型和作业服务流程。</w:t>
      </w:r>
    </w:p>
    <w:p w14:paraId="39197F82" w14:textId="2BE94B74" w:rsidR="00AB5FD0" w:rsidRPr="008A7716" w:rsidRDefault="007F23EF" w:rsidP="0066005B">
      <w:pPr>
        <w:ind w:firstLineChars="200" w:firstLine="640"/>
        <w:rPr>
          <w:rStyle w:val="NormalCharacter"/>
          <w:szCs w:val="32"/>
        </w:rPr>
      </w:pPr>
      <w:r w:rsidRPr="008A7716">
        <w:rPr>
          <w:rStyle w:val="NormalCharacter"/>
          <w:szCs w:val="32"/>
          <w:lang w:eastAsia="zh-Hans"/>
        </w:rPr>
        <w:t>第</w:t>
      </w:r>
      <w:r w:rsidRPr="008A7716">
        <w:rPr>
          <w:rStyle w:val="NormalCharacter"/>
          <w:szCs w:val="32"/>
        </w:rPr>
        <w:t>8</w:t>
      </w:r>
      <w:r w:rsidRPr="008A7716">
        <w:rPr>
          <w:rStyle w:val="NormalCharacter"/>
          <w:szCs w:val="32"/>
        </w:rPr>
        <w:t>章对作业检查和安全通则给出了相关建议，切实保障运行安全。</w:t>
      </w:r>
    </w:p>
    <w:p w14:paraId="1EE4A555" w14:textId="77777777" w:rsidR="00D46624" w:rsidRPr="008A7716" w:rsidRDefault="007F23EF">
      <w:pPr>
        <w:ind w:firstLineChars="200" w:firstLine="640"/>
        <w:outlineLvl w:val="0"/>
        <w:rPr>
          <w:rFonts w:eastAsia="黑体"/>
          <w:bCs/>
          <w:szCs w:val="32"/>
        </w:rPr>
      </w:pPr>
      <w:r w:rsidRPr="008A7716">
        <w:rPr>
          <w:rFonts w:eastAsia="黑体"/>
          <w:bCs/>
          <w:szCs w:val="32"/>
        </w:rPr>
        <w:t>三、是否涉及专利，涉及专利的，说明专利名称、编号及相关信息</w:t>
      </w:r>
    </w:p>
    <w:p w14:paraId="44A77FA0" w14:textId="77777777" w:rsidR="00D46624" w:rsidRPr="008A7716" w:rsidRDefault="007F23EF">
      <w:pPr>
        <w:ind w:firstLineChars="200" w:firstLine="640"/>
        <w:rPr>
          <w:rStyle w:val="NormalCharacter"/>
          <w:szCs w:val="32"/>
        </w:rPr>
      </w:pPr>
      <w:r w:rsidRPr="008A7716">
        <w:t>本标准不涉及专利。</w:t>
      </w:r>
    </w:p>
    <w:p w14:paraId="68D7FD7B" w14:textId="77777777" w:rsidR="00D46624" w:rsidRPr="008A7716" w:rsidRDefault="007F23EF">
      <w:pPr>
        <w:ind w:firstLineChars="200" w:firstLine="640"/>
        <w:outlineLvl w:val="0"/>
        <w:rPr>
          <w:rFonts w:eastAsia="黑体"/>
          <w:bCs/>
          <w:szCs w:val="32"/>
        </w:rPr>
      </w:pPr>
      <w:r w:rsidRPr="008A7716">
        <w:rPr>
          <w:rFonts w:eastAsia="黑体"/>
          <w:bCs/>
          <w:szCs w:val="32"/>
        </w:rPr>
        <w:t>四、主要试验或验证的分析、综述报告、技术论证、预期的经济效益和社会效益</w:t>
      </w:r>
    </w:p>
    <w:p w14:paraId="41244827" w14:textId="77777777" w:rsidR="00D46624" w:rsidRPr="008A7716" w:rsidRDefault="007F23EF">
      <w:pPr>
        <w:ind w:firstLineChars="200" w:firstLine="640"/>
        <w:jc w:val="left"/>
        <w:rPr>
          <w:rFonts w:eastAsia="楷体"/>
        </w:rPr>
      </w:pPr>
      <w:r w:rsidRPr="008A7716">
        <w:rPr>
          <w:rFonts w:eastAsia="楷体"/>
        </w:rPr>
        <w:t>（一）主要试验或验证的分析、综述报告、技术论证</w:t>
      </w:r>
    </w:p>
    <w:p w14:paraId="27F0CC4C" w14:textId="72AC2AF3" w:rsidR="00D46624" w:rsidRPr="008A7716" w:rsidRDefault="007F23EF">
      <w:pPr>
        <w:ind w:firstLineChars="200" w:firstLine="640"/>
        <w:rPr>
          <w:rStyle w:val="NormalCharacter"/>
          <w:szCs w:val="32"/>
        </w:rPr>
      </w:pPr>
      <w:r w:rsidRPr="008A7716">
        <w:rPr>
          <w:rStyle w:val="NormalCharacter"/>
          <w:szCs w:val="32"/>
        </w:rPr>
        <w:t>中国民用航空局和国家卫生健康委员会分别</w:t>
      </w:r>
      <w:r w:rsidR="008A7716">
        <w:rPr>
          <w:rStyle w:val="NormalCharacter"/>
          <w:rFonts w:hint="eastAsia"/>
          <w:szCs w:val="32"/>
        </w:rPr>
        <w:t>于</w:t>
      </w:r>
      <w:r w:rsidRPr="008A7716">
        <w:rPr>
          <w:rStyle w:val="NormalCharacter"/>
          <w:szCs w:val="32"/>
        </w:rPr>
        <w:t>2019</w:t>
      </w:r>
      <w:r w:rsidRPr="008A7716">
        <w:rPr>
          <w:rStyle w:val="NormalCharacter"/>
          <w:szCs w:val="32"/>
        </w:rPr>
        <w:t>年和</w:t>
      </w:r>
      <w:r w:rsidRPr="008A7716">
        <w:rPr>
          <w:rStyle w:val="NormalCharacter"/>
          <w:szCs w:val="32"/>
        </w:rPr>
        <w:t>2022</w:t>
      </w:r>
      <w:r w:rsidRPr="008A7716">
        <w:rPr>
          <w:rStyle w:val="NormalCharacter"/>
          <w:szCs w:val="32"/>
        </w:rPr>
        <w:t>年联合开展航空医疗救护试点工作，为本标准的制定积累了大量通用航空医疗救护经验。本标准在运行条件、人员资质、机上设备、服务流程、作业检查和安全通则等方面，与现有行业主要运行情况基本相符，能够为规范通航医疗救护行为、强化航空医疗救护工作的安全运营、培育通航医疗救护服务市场发展起到一定的作用。</w:t>
      </w:r>
    </w:p>
    <w:p w14:paraId="5BDA4810" w14:textId="77777777" w:rsidR="00D46624" w:rsidRPr="008A7716" w:rsidRDefault="007F23EF">
      <w:pPr>
        <w:ind w:firstLineChars="200" w:firstLine="640"/>
        <w:jc w:val="left"/>
        <w:rPr>
          <w:rFonts w:eastAsia="楷体"/>
        </w:rPr>
      </w:pPr>
      <w:r w:rsidRPr="008A7716">
        <w:rPr>
          <w:rFonts w:eastAsia="楷体"/>
        </w:rPr>
        <w:t>（二）预期的经济效益</w:t>
      </w:r>
    </w:p>
    <w:p w14:paraId="600B8073" w14:textId="6A192066" w:rsidR="00D46624" w:rsidRPr="008A7716" w:rsidRDefault="007F23EF">
      <w:pPr>
        <w:ind w:firstLineChars="200" w:firstLine="640"/>
        <w:jc w:val="left"/>
        <w:rPr>
          <w:rStyle w:val="NormalCharacter"/>
          <w:szCs w:val="32"/>
        </w:rPr>
      </w:pPr>
      <w:r w:rsidRPr="008A7716">
        <w:rPr>
          <w:rStyle w:val="NormalCharacter"/>
          <w:szCs w:val="32"/>
        </w:rPr>
        <w:t>本标准应用后能带</w:t>
      </w:r>
      <w:proofErr w:type="gramStart"/>
      <w:r w:rsidRPr="008A7716">
        <w:rPr>
          <w:rStyle w:val="NormalCharacter"/>
          <w:szCs w:val="32"/>
        </w:rPr>
        <w:t>来以下</w:t>
      </w:r>
      <w:proofErr w:type="gramEnd"/>
      <w:r w:rsidR="00B432F3" w:rsidRPr="008A7716">
        <w:rPr>
          <w:rStyle w:val="NormalCharacter"/>
          <w:szCs w:val="32"/>
        </w:rPr>
        <w:t>五</w:t>
      </w:r>
      <w:r w:rsidRPr="008A7716">
        <w:rPr>
          <w:rStyle w:val="NormalCharacter"/>
          <w:szCs w:val="32"/>
        </w:rPr>
        <w:t>方面的经济效益。</w:t>
      </w:r>
    </w:p>
    <w:p w14:paraId="282F480C" w14:textId="77777777" w:rsidR="00B432F3" w:rsidRPr="008A7716" w:rsidRDefault="00B432F3" w:rsidP="00B432F3">
      <w:pPr>
        <w:ind w:firstLineChars="200" w:firstLine="643"/>
        <w:rPr>
          <w:rStyle w:val="NormalCharacter"/>
          <w:szCs w:val="32"/>
        </w:rPr>
      </w:pPr>
      <w:r w:rsidRPr="008A7716">
        <w:rPr>
          <w:rStyle w:val="NormalCharacter"/>
          <w:b/>
          <w:szCs w:val="32"/>
        </w:rPr>
        <w:t>一是提供就业机会。</w:t>
      </w:r>
      <w:r w:rsidRPr="008A7716">
        <w:rPr>
          <w:rStyle w:val="NormalCharacter"/>
          <w:szCs w:val="32"/>
        </w:rPr>
        <w:t>通用航空医疗救护服务项目需要飞行员、医疗人员、维护人员等专业人才，因此可以创造就业机会，促进经济增长。</w:t>
      </w:r>
    </w:p>
    <w:p w14:paraId="38EBB6F9" w14:textId="77777777" w:rsidR="00B432F3" w:rsidRPr="008A7716" w:rsidRDefault="00B432F3" w:rsidP="00B432F3">
      <w:pPr>
        <w:ind w:firstLineChars="200" w:firstLine="643"/>
        <w:rPr>
          <w:rStyle w:val="NormalCharacter"/>
          <w:szCs w:val="32"/>
        </w:rPr>
      </w:pPr>
      <w:r w:rsidRPr="008A7716">
        <w:rPr>
          <w:rStyle w:val="NormalCharacter"/>
          <w:b/>
          <w:szCs w:val="32"/>
        </w:rPr>
        <w:t>二是提高医疗效率。</w:t>
      </w:r>
      <w:r w:rsidRPr="008A7716">
        <w:rPr>
          <w:rStyle w:val="NormalCharacter"/>
          <w:szCs w:val="32"/>
        </w:rPr>
        <w:t>通用航空医疗救护服务可以提高医疗资源的利用效率。通过迅速将病人转运到适当的医疗设施，可以减少等待时间，提高就医效率，从而节约医疗资源和时间成本。</w:t>
      </w:r>
    </w:p>
    <w:p w14:paraId="45D7344A" w14:textId="77777777" w:rsidR="00B432F3" w:rsidRPr="008A7716" w:rsidRDefault="00B432F3" w:rsidP="00B432F3">
      <w:pPr>
        <w:ind w:firstLineChars="200" w:firstLine="643"/>
        <w:rPr>
          <w:rStyle w:val="NormalCharacter"/>
          <w:szCs w:val="32"/>
        </w:rPr>
      </w:pPr>
      <w:r w:rsidRPr="008A7716">
        <w:rPr>
          <w:rStyle w:val="NormalCharacter"/>
          <w:b/>
          <w:szCs w:val="32"/>
        </w:rPr>
        <w:t>三是增加航空业收入。</w:t>
      </w:r>
      <w:r w:rsidRPr="008A7716">
        <w:rPr>
          <w:rStyle w:val="NormalCharacter"/>
          <w:szCs w:val="32"/>
        </w:rPr>
        <w:t>通用航空医疗救护服务需要使用航空器材和相关设施，这将为航空业带来额外的收入。航空公司可以通过提供救护飞机、飞行员和维护服务等来获得收益。</w:t>
      </w:r>
    </w:p>
    <w:p w14:paraId="57507C81" w14:textId="77777777" w:rsidR="00B432F3" w:rsidRPr="008A7716" w:rsidRDefault="00B432F3" w:rsidP="00B432F3">
      <w:pPr>
        <w:ind w:firstLineChars="200" w:firstLine="643"/>
        <w:rPr>
          <w:rStyle w:val="NormalCharacter"/>
          <w:szCs w:val="32"/>
        </w:rPr>
      </w:pPr>
      <w:r w:rsidRPr="008A7716">
        <w:rPr>
          <w:rStyle w:val="NormalCharacter"/>
          <w:b/>
          <w:szCs w:val="32"/>
        </w:rPr>
        <w:t>四是促进技术和创新。</w:t>
      </w:r>
      <w:r w:rsidRPr="008A7716">
        <w:rPr>
          <w:rStyle w:val="NormalCharacter"/>
          <w:szCs w:val="32"/>
        </w:rPr>
        <w:t>通用航空医疗救护服务的发展和运营需要涉及到航空技术、医疗设备和通信技术等领域的创新。这将促进相关技术的发展和进步，推动产业创新和技术升级。</w:t>
      </w:r>
    </w:p>
    <w:p w14:paraId="45C55228" w14:textId="28A46663" w:rsidR="00B432F3" w:rsidRPr="008A7716" w:rsidRDefault="00B432F3" w:rsidP="00B432F3">
      <w:pPr>
        <w:ind w:firstLineChars="200" w:firstLine="643"/>
        <w:rPr>
          <w:rStyle w:val="NormalCharacter"/>
          <w:szCs w:val="32"/>
        </w:rPr>
      </w:pPr>
      <w:r w:rsidRPr="008A7716">
        <w:rPr>
          <w:rStyle w:val="NormalCharacter"/>
          <w:b/>
          <w:szCs w:val="32"/>
        </w:rPr>
        <w:t>五是</w:t>
      </w:r>
      <w:r w:rsidR="009C75BB" w:rsidRPr="008A7716">
        <w:rPr>
          <w:rStyle w:val="NormalCharacter"/>
          <w:b/>
          <w:szCs w:val="32"/>
        </w:rPr>
        <w:t>助力</w:t>
      </w:r>
      <w:proofErr w:type="gramStart"/>
      <w:r w:rsidR="009C75BB" w:rsidRPr="008A7716">
        <w:rPr>
          <w:rStyle w:val="NormalCharacter"/>
          <w:b/>
          <w:szCs w:val="32"/>
        </w:rPr>
        <w:t>低空经济</w:t>
      </w:r>
      <w:proofErr w:type="gramEnd"/>
      <w:r w:rsidR="009C75BB" w:rsidRPr="008A7716">
        <w:rPr>
          <w:rStyle w:val="NormalCharacter"/>
          <w:b/>
          <w:szCs w:val="32"/>
        </w:rPr>
        <w:t>发展</w:t>
      </w:r>
      <w:r w:rsidRPr="008A7716">
        <w:rPr>
          <w:rStyle w:val="NormalCharacter"/>
          <w:b/>
          <w:szCs w:val="32"/>
        </w:rPr>
        <w:t>。</w:t>
      </w:r>
      <w:r w:rsidR="009C75BB" w:rsidRPr="008A7716">
        <w:rPr>
          <w:rStyle w:val="NormalCharacter"/>
          <w:szCs w:val="32"/>
        </w:rPr>
        <w:t>目前在大量建有停机坪的医院</w:t>
      </w:r>
      <w:r w:rsidRPr="008A7716">
        <w:rPr>
          <w:rStyle w:val="NormalCharacter"/>
          <w:szCs w:val="32"/>
        </w:rPr>
        <w:t>航空救护服务</w:t>
      </w:r>
      <w:r w:rsidR="009C75BB" w:rsidRPr="008A7716">
        <w:rPr>
          <w:rStyle w:val="NormalCharacter"/>
          <w:szCs w:val="32"/>
        </w:rPr>
        <w:t>任务次数仍在个位，据统计，</w:t>
      </w:r>
      <w:r w:rsidR="009C75BB" w:rsidRPr="008A7716">
        <w:rPr>
          <w:rStyle w:val="NormalCharacter"/>
          <w:szCs w:val="32"/>
        </w:rPr>
        <w:t>2021</w:t>
      </w:r>
      <w:r w:rsidR="009C75BB" w:rsidRPr="008A7716">
        <w:rPr>
          <w:rStyle w:val="NormalCharacter"/>
          <w:szCs w:val="32"/>
        </w:rPr>
        <w:t>年全国航空医疗救护飞行共</w:t>
      </w:r>
      <w:r w:rsidR="009C75BB" w:rsidRPr="008A7716">
        <w:rPr>
          <w:rStyle w:val="NormalCharacter"/>
          <w:szCs w:val="32"/>
        </w:rPr>
        <w:t>2052</w:t>
      </w:r>
      <w:r w:rsidR="009C75BB" w:rsidRPr="008A7716">
        <w:rPr>
          <w:rStyle w:val="NormalCharacter"/>
          <w:szCs w:val="32"/>
        </w:rPr>
        <w:t>架次，较</w:t>
      </w:r>
      <w:r w:rsidR="009C75BB" w:rsidRPr="008A7716">
        <w:rPr>
          <w:rStyle w:val="NormalCharacter"/>
          <w:szCs w:val="32"/>
        </w:rPr>
        <w:t>2020</w:t>
      </w:r>
      <w:r w:rsidR="009C75BB" w:rsidRPr="008A7716">
        <w:rPr>
          <w:rStyle w:val="NormalCharacter"/>
          <w:szCs w:val="32"/>
        </w:rPr>
        <w:t>年增长</w:t>
      </w:r>
      <w:r w:rsidR="009C75BB" w:rsidRPr="008A7716">
        <w:rPr>
          <w:rStyle w:val="NormalCharacter"/>
          <w:szCs w:val="32"/>
        </w:rPr>
        <w:t>75.5%,</w:t>
      </w:r>
      <w:r w:rsidR="009C75BB" w:rsidRPr="008A7716">
        <w:rPr>
          <w:rStyle w:val="NormalCharacter"/>
          <w:szCs w:val="32"/>
        </w:rPr>
        <w:t>而美国该数据可达全年</w:t>
      </w:r>
      <w:r w:rsidR="009C75BB" w:rsidRPr="008A7716">
        <w:rPr>
          <w:rStyle w:val="NormalCharacter"/>
          <w:szCs w:val="32"/>
        </w:rPr>
        <w:t>55</w:t>
      </w:r>
      <w:r w:rsidR="009C75BB" w:rsidRPr="008A7716">
        <w:rPr>
          <w:rStyle w:val="NormalCharacter"/>
          <w:szCs w:val="32"/>
        </w:rPr>
        <w:t>万次</w:t>
      </w:r>
      <w:r w:rsidRPr="008A7716">
        <w:rPr>
          <w:rStyle w:val="NormalCharacter"/>
          <w:szCs w:val="32"/>
        </w:rPr>
        <w:t>。</w:t>
      </w:r>
      <w:r w:rsidR="009C75BB" w:rsidRPr="008A7716">
        <w:rPr>
          <w:rStyle w:val="NormalCharacter"/>
          <w:szCs w:val="32"/>
        </w:rPr>
        <w:t>通过标准的制定可极大的提升航空医疗救护业务次数，是</w:t>
      </w:r>
      <w:proofErr w:type="gramStart"/>
      <w:r w:rsidR="009C75BB" w:rsidRPr="008A7716">
        <w:rPr>
          <w:rStyle w:val="NormalCharacter"/>
          <w:szCs w:val="32"/>
        </w:rPr>
        <w:t>低空经济</w:t>
      </w:r>
      <w:proofErr w:type="gramEnd"/>
      <w:r w:rsidR="00B41345" w:rsidRPr="008A7716">
        <w:rPr>
          <w:rStyle w:val="NormalCharacter"/>
          <w:szCs w:val="32"/>
        </w:rPr>
        <w:t>发展</w:t>
      </w:r>
      <w:r w:rsidR="009C75BB" w:rsidRPr="008A7716">
        <w:rPr>
          <w:rStyle w:val="NormalCharacter"/>
          <w:szCs w:val="32"/>
        </w:rPr>
        <w:t>的增长点。</w:t>
      </w:r>
    </w:p>
    <w:p w14:paraId="1EC410A5" w14:textId="77777777" w:rsidR="00D46624" w:rsidRPr="008A7716" w:rsidRDefault="007F23EF">
      <w:pPr>
        <w:ind w:firstLineChars="200" w:firstLine="640"/>
        <w:jc w:val="left"/>
        <w:rPr>
          <w:rFonts w:eastAsia="楷体"/>
        </w:rPr>
      </w:pPr>
      <w:r w:rsidRPr="008A7716">
        <w:rPr>
          <w:rFonts w:eastAsia="楷体"/>
        </w:rPr>
        <w:t>（三）预期的社会效益</w:t>
      </w:r>
    </w:p>
    <w:p w14:paraId="62BF4AAD" w14:textId="0248E1EF" w:rsidR="00D46624" w:rsidRPr="008A7716" w:rsidRDefault="007F23EF">
      <w:pPr>
        <w:ind w:firstLineChars="200" w:firstLine="640"/>
        <w:rPr>
          <w:rStyle w:val="NormalCharacter"/>
          <w:szCs w:val="32"/>
        </w:rPr>
      </w:pPr>
      <w:r w:rsidRPr="008A7716">
        <w:rPr>
          <w:rStyle w:val="NormalCharacter"/>
          <w:szCs w:val="32"/>
        </w:rPr>
        <w:t>本标准应用后能带</w:t>
      </w:r>
      <w:proofErr w:type="gramStart"/>
      <w:r w:rsidRPr="008A7716">
        <w:rPr>
          <w:rStyle w:val="NormalCharacter"/>
          <w:szCs w:val="32"/>
        </w:rPr>
        <w:t>来以下</w:t>
      </w:r>
      <w:proofErr w:type="gramEnd"/>
      <w:r w:rsidR="00B432F3" w:rsidRPr="008A7716">
        <w:rPr>
          <w:rStyle w:val="NormalCharacter"/>
          <w:szCs w:val="32"/>
        </w:rPr>
        <w:t>四</w:t>
      </w:r>
      <w:r w:rsidRPr="008A7716">
        <w:rPr>
          <w:rStyle w:val="NormalCharacter"/>
          <w:szCs w:val="32"/>
        </w:rPr>
        <w:t>方面的社会效益。</w:t>
      </w:r>
    </w:p>
    <w:p w14:paraId="4373427B" w14:textId="77777777" w:rsidR="00B432F3" w:rsidRPr="008A7716" w:rsidRDefault="00B432F3" w:rsidP="00B432F3">
      <w:pPr>
        <w:ind w:firstLineChars="200" w:firstLine="643"/>
        <w:jc w:val="left"/>
        <w:rPr>
          <w:rStyle w:val="NormalCharacter"/>
          <w:szCs w:val="32"/>
        </w:rPr>
      </w:pPr>
      <w:r w:rsidRPr="008A7716">
        <w:rPr>
          <w:rStyle w:val="NormalCharacter"/>
          <w:b/>
          <w:szCs w:val="32"/>
        </w:rPr>
        <w:t>一是提高救护速度。</w:t>
      </w:r>
      <w:r w:rsidRPr="008A7716">
        <w:rPr>
          <w:rStyle w:val="NormalCharacter"/>
          <w:szCs w:val="32"/>
        </w:rPr>
        <w:t>通用</w:t>
      </w:r>
      <w:bookmarkStart w:id="1" w:name="_GoBack"/>
      <w:bookmarkEnd w:id="1"/>
      <w:r w:rsidRPr="008A7716">
        <w:rPr>
          <w:rStyle w:val="NormalCharacter"/>
          <w:szCs w:val="32"/>
        </w:rPr>
        <w:t>航空医疗救护服务可以通过空中交通的优势，在急救和抢救关键病人时缩短反应时间，可以拯救生命，减少因急救延误而导致的死亡和伤残。</w:t>
      </w:r>
    </w:p>
    <w:p w14:paraId="37CA388F" w14:textId="77777777" w:rsidR="00B432F3" w:rsidRPr="008A7716" w:rsidRDefault="00B432F3" w:rsidP="00B432F3">
      <w:pPr>
        <w:ind w:firstLineChars="200" w:firstLine="643"/>
        <w:jc w:val="left"/>
        <w:rPr>
          <w:rStyle w:val="NormalCharacter"/>
          <w:szCs w:val="32"/>
        </w:rPr>
      </w:pPr>
      <w:r w:rsidRPr="008A7716">
        <w:rPr>
          <w:rStyle w:val="NormalCharacter"/>
          <w:b/>
          <w:szCs w:val="32"/>
        </w:rPr>
        <w:t>二是提供</w:t>
      </w:r>
      <w:proofErr w:type="gramStart"/>
      <w:r w:rsidRPr="008A7716">
        <w:rPr>
          <w:rStyle w:val="NormalCharacter"/>
          <w:b/>
          <w:szCs w:val="32"/>
        </w:rPr>
        <w:t>远程地区</w:t>
      </w:r>
      <w:proofErr w:type="gramEnd"/>
      <w:r w:rsidRPr="008A7716">
        <w:rPr>
          <w:rStyle w:val="NormalCharacter"/>
          <w:b/>
          <w:szCs w:val="32"/>
        </w:rPr>
        <w:t>医疗援助。</w:t>
      </w:r>
      <w:r w:rsidRPr="008A7716">
        <w:rPr>
          <w:rStyle w:val="NormalCharacter"/>
          <w:szCs w:val="32"/>
        </w:rPr>
        <w:t>通用航空医疗救护服务可以覆盖远离医疗设施的地区，如农村地区和山区。这些地区通常面临医疗资源不足的问题，而航空救护服务可以及时将病人转运到医院进行治疗，提高了</w:t>
      </w:r>
      <w:proofErr w:type="gramStart"/>
      <w:r w:rsidRPr="008A7716">
        <w:rPr>
          <w:rStyle w:val="NormalCharacter"/>
          <w:szCs w:val="32"/>
        </w:rPr>
        <w:t>远程地区</w:t>
      </w:r>
      <w:proofErr w:type="gramEnd"/>
      <w:r w:rsidRPr="008A7716">
        <w:rPr>
          <w:rStyle w:val="NormalCharacter"/>
          <w:szCs w:val="32"/>
        </w:rPr>
        <w:t>的医疗援助能力。</w:t>
      </w:r>
    </w:p>
    <w:p w14:paraId="63E8918D" w14:textId="77777777" w:rsidR="00B432F3" w:rsidRPr="008A7716" w:rsidRDefault="00B432F3" w:rsidP="00B432F3">
      <w:pPr>
        <w:ind w:firstLineChars="200" w:firstLine="643"/>
        <w:jc w:val="left"/>
        <w:rPr>
          <w:rStyle w:val="NormalCharacter"/>
          <w:szCs w:val="32"/>
        </w:rPr>
      </w:pPr>
      <w:r w:rsidRPr="008A7716">
        <w:rPr>
          <w:rStyle w:val="NormalCharacter"/>
          <w:b/>
          <w:szCs w:val="32"/>
        </w:rPr>
        <w:t>三是促进医疗团队合作。</w:t>
      </w:r>
      <w:r w:rsidRPr="008A7716">
        <w:rPr>
          <w:rStyle w:val="NormalCharacter"/>
          <w:szCs w:val="32"/>
        </w:rPr>
        <w:t>通用航空医疗救护服务需要医生、护士、飞行员和其他相关专业人员之间的紧密合作。这有助于提高医疗团队的协作能力和应急响应能力，为病人提供更好的医疗护理。</w:t>
      </w:r>
    </w:p>
    <w:p w14:paraId="7804A771" w14:textId="6C24B2A0" w:rsidR="00B432F3" w:rsidRPr="008A7716" w:rsidRDefault="00B432F3" w:rsidP="00B432F3">
      <w:pPr>
        <w:ind w:firstLineChars="200" w:firstLine="643"/>
        <w:rPr>
          <w:rStyle w:val="NormalCharacter"/>
          <w:b/>
          <w:szCs w:val="32"/>
        </w:rPr>
      </w:pPr>
      <w:r w:rsidRPr="008A7716">
        <w:rPr>
          <w:rStyle w:val="NormalCharacter"/>
          <w:b/>
          <w:szCs w:val="32"/>
        </w:rPr>
        <w:t>四是改善公共医疗服务。</w:t>
      </w:r>
      <w:r w:rsidRPr="008A7716">
        <w:rPr>
          <w:rStyle w:val="NormalCharacter"/>
          <w:szCs w:val="32"/>
        </w:rPr>
        <w:t>通用航空医疗救护服务的存在可以给公共医疗系统带来压力减轻。通过转运急救病人，可以减少紧急科室的拥堵情况，使公共医疗资源更加合理分配。</w:t>
      </w:r>
    </w:p>
    <w:p w14:paraId="7856D308" w14:textId="77777777" w:rsidR="00D46624" w:rsidRPr="008A7716" w:rsidRDefault="007F23EF">
      <w:pPr>
        <w:ind w:firstLineChars="200" w:firstLine="640"/>
        <w:outlineLvl w:val="0"/>
        <w:rPr>
          <w:rFonts w:eastAsia="黑体"/>
          <w:bCs/>
          <w:szCs w:val="32"/>
        </w:rPr>
      </w:pPr>
      <w:r w:rsidRPr="008A7716">
        <w:rPr>
          <w:rFonts w:eastAsia="黑体"/>
          <w:bCs/>
          <w:szCs w:val="32"/>
        </w:rPr>
        <w:t>五、</w:t>
      </w:r>
      <w:bookmarkStart w:id="2" w:name="_Hlk94278741"/>
      <w:r w:rsidRPr="008A7716">
        <w:rPr>
          <w:rFonts w:eastAsia="黑体"/>
          <w:bCs/>
          <w:szCs w:val="32"/>
        </w:rPr>
        <w:t>采用国际标准和国外先进标准的程度以及与国际、国外同类标准水平的对比情况</w:t>
      </w:r>
      <w:bookmarkEnd w:id="2"/>
    </w:p>
    <w:p w14:paraId="35EACB93" w14:textId="77777777" w:rsidR="00D46624" w:rsidRPr="008A7716" w:rsidRDefault="007F23EF">
      <w:pPr>
        <w:ind w:firstLineChars="200" w:firstLine="640"/>
        <w:rPr>
          <w:rStyle w:val="NormalCharacter"/>
          <w:szCs w:val="32"/>
        </w:rPr>
      </w:pPr>
      <w:r w:rsidRPr="008A7716">
        <w:rPr>
          <w:rStyle w:val="NormalCharacter"/>
          <w:szCs w:val="32"/>
        </w:rPr>
        <w:t>本标准没有采用国际标准和国外先进标准，不存在版权问题。</w:t>
      </w:r>
    </w:p>
    <w:p w14:paraId="0B908F03" w14:textId="77777777" w:rsidR="00D46624" w:rsidRPr="008A7716" w:rsidRDefault="007F23EF">
      <w:pPr>
        <w:ind w:firstLineChars="200" w:firstLine="640"/>
        <w:outlineLvl w:val="0"/>
        <w:rPr>
          <w:rFonts w:eastAsia="黑体"/>
          <w:bCs/>
          <w:szCs w:val="32"/>
        </w:rPr>
      </w:pPr>
      <w:r w:rsidRPr="008A7716">
        <w:rPr>
          <w:rFonts w:eastAsia="黑体"/>
          <w:bCs/>
          <w:szCs w:val="32"/>
        </w:rPr>
        <w:t>六、与有关的现行法律、行政法规、民航规章和国家标准、行业标准的关系</w:t>
      </w:r>
    </w:p>
    <w:p w14:paraId="35A5ECEC" w14:textId="77777777" w:rsidR="00955BDC" w:rsidRPr="008A7716" w:rsidRDefault="00955BDC" w:rsidP="00955BDC">
      <w:pPr>
        <w:ind w:firstLineChars="200" w:firstLine="640"/>
        <w:rPr>
          <w:rStyle w:val="NormalCharacter"/>
          <w:szCs w:val="32"/>
        </w:rPr>
      </w:pPr>
      <w:r w:rsidRPr="008A7716">
        <w:rPr>
          <w:rStyle w:val="NormalCharacter"/>
          <w:szCs w:val="32"/>
        </w:rPr>
        <w:t>本标准与国内现行法律、法规和国家标准、行业标准相一致，无冲突。</w:t>
      </w:r>
    </w:p>
    <w:p w14:paraId="43CB19F1" w14:textId="77777777" w:rsidR="00D46624" w:rsidRPr="008A7716" w:rsidRDefault="007F23EF">
      <w:pPr>
        <w:ind w:firstLineChars="200" w:firstLine="640"/>
        <w:rPr>
          <w:rStyle w:val="NormalCharacter"/>
          <w:szCs w:val="32"/>
        </w:rPr>
      </w:pPr>
      <w:r w:rsidRPr="008A7716">
        <w:rPr>
          <w:rStyle w:val="NormalCharacter"/>
          <w:szCs w:val="32"/>
        </w:rPr>
        <w:t>标准按照</w:t>
      </w:r>
      <w:r w:rsidRPr="008A7716">
        <w:rPr>
          <w:rStyle w:val="NormalCharacter"/>
          <w:szCs w:val="32"/>
        </w:rPr>
        <w:t>GB/T 1.1—2020</w:t>
      </w:r>
      <w:r w:rsidRPr="008A7716">
        <w:rPr>
          <w:rStyle w:val="NormalCharacter"/>
          <w:szCs w:val="32"/>
        </w:rPr>
        <w:t>给出的规则起草，在标准编制过程中规范性引用了《通用航空术语》（</w:t>
      </w:r>
      <w:r w:rsidRPr="008A7716">
        <w:t>MH/T 1039</w:t>
      </w:r>
      <w:r w:rsidRPr="008A7716">
        <w:rPr>
          <w:rStyle w:val="NormalCharacter"/>
          <w:szCs w:val="32"/>
        </w:rPr>
        <w:t>）。</w:t>
      </w:r>
    </w:p>
    <w:p w14:paraId="11BABE2E" w14:textId="77777777" w:rsidR="00D46624" w:rsidRPr="008A7716" w:rsidRDefault="007F23EF">
      <w:pPr>
        <w:ind w:firstLineChars="200" w:firstLine="640"/>
        <w:jc w:val="left"/>
        <w:outlineLvl w:val="0"/>
        <w:rPr>
          <w:rStyle w:val="NormalCharacter"/>
          <w:rFonts w:eastAsia="黑体"/>
          <w:bCs/>
          <w:szCs w:val="32"/>
        </w:rPr>
      </w:pPr>
      <w:r w:rsidRPr="008A7716">
        <w:rPr>
          <w:rFonts w:eastAsia="黑体"/>
          <w:bCs/>
          <w:szCs w:val="32"/>
        </w:rPr>
        <w:t>七、重大不同意见的处理和依据</w:t>
      </w:r>
    </w:p>
    <w:p w14:paraId="441E9472" w14:textId="77777777" w:rsidR="00D46624" w:rsidRPr="008A7716" w:rsidRDefault="007F23EF">
      <w:pPr>
        <w:ind w:firstLineChars="200" w:firstLine="640"/>
        <w:rPr>
          <w:rStyle w:val="NormalCharacter"/>
          <w:szCs w:val="32"/>
        </w:rPr>
      </w:pPr>
      <w:r w:rsidRPr="008A7716">
        <w:rPr>
          <w:rStyle w:val="NormalCharacter"/>
          <w:szCs w:val="32"/>
        </w:rPr>
        <w:t>无。</w:t>
      </w:r>
    </w:p>
    <w:p w14:paraId="6431B9EB" w14:textId="77777777" w:rsidR="00D46624" w:rsidRPr="008A7716" w:rsidRDefault="007F23EF">
      <w:pPr>
        <w:ind w:firstLineChars="200" w:firstLine="640"/>
        <w:outlineLvl w:val="0"/>
        <w:rPr>
          <w:rFonts w:eastAsia="黑体"/>
          <w:bCs/>
          <w:szCs w:val="32"/>
        </w:rPr>
      </w:pPr>
      <w:r w:rsidRPr="008A7716">
        <w:rPr>
          <w:rFonts w:eastAsia="黑体"/>
          <w:bCs/>
          <w:szCs w:val="32"/>
        </w:rPr>
        <w:t>八、</w:t>
      </w:r>
      <w:bookmarkStart w:id="3" w:name="_Hlk94280419"/>
      <w:r w:rsidRPr="008A7716">
        <w:rPr>
          <w:rFonts w:eastAsia="黑体"/>
          <w:bCs/>
          <w:szCs w:val="32"/>
        </w:rPr>
        <w:t>贯彻标准的要求和措施建议（包括组织措施、技术措施、过渡办法等</w:t>
      </w:r>
      <w:bookmarkEnd w:id="3"/>
      <w:r w:rsidRPr="008A7716">
        <w:rPr>
          <w:rFonts w:eastAsia="黑体"/>
          <w:bCs/>
          <w:szCs w:val="32"/>
        </w:rPr>
        <w:t>）</w:t>
      </w:r>
    </w:p>
    <w:p w14:paraId="62B66AC6" w14:textId="77777777" w:rsidR="00D46624" w:rsidRPr="008A7716" w:rsidRDefault="007F23EF">
      <w:pPr>
        <w:ind w:firstLineChars="200" w:firstLine="640"/>
        <w:rPr>
          <w:rStyle w:val="NormalCharacter"/>
          <w:szCs w:val="32"/>
        </w:rPr>
      </w:pPr>
      <w:r w:rsidRPr="008A7716">
        <w:rPr>
          <w:rStyle w:val="NormalCharacter"/>
          <w:szCs w:val="32"/>
        </w:rPr>
        <w:t>建议本标准发布实施后，行业标准化管理单位及时组织本标准宣贯，强化标准技术内容对后续工作的指导。</w:t>
      </w:r>
    </w:p>
    <w:p w14:paraId="0B2B182E" w14:textId="77777777" w:rsidR="00D46624" w:rsidRPr="008A7716" w:rsidRDefault="007F23EF">
      <w:pPr>
        <w:ind w:firstLineChars="200" w:firstLine="640"/>
        <w:jc w:val="left"/>
        <w:outlineLvl w:val="0"/>
        <w:rPr>
          <w:rFonts w:eastAsia="黑体"/>
          <w:bCs/>
          <w:szCs w:val="32"/>
        </w:rPr>
      </w:pPr>
      <w:r w:rsidRPr="008A7716">
        <w:rPr>
          <w:rFonts w:eastAsia="黑体"/>
          <w:bCs/>
          <w:szCs w:val="32"/>
        </w:rPr>
        <w:t>九、废止现行有关标准的建议</w:t>
      </w:r>
    </w:p>
    <w:p w14:paraId="0F4B65EB" w14:textId="77777777" w:rsidR="00D46624" w:rsidRPr="008A7716" w:rsidRDefault="007F23EF">
      <w:pPr>
        <w:ind w:firstLineChars="200" w:firstLine="640"/>
        <w:rPr>
          <w:rStyle w:val="NormalCharacter"/>
          <w:szCs w:val="32"/>
        </w:rPr>
      </w:pPr>
      <w:r w:rsidRPr="008A7716">
        <w:rPr>
          <w:rStyle w:val="NormalCharacter"/>
          <w:szCs w:val="32"/>
        </w:rPr>
        <w:t>无。</w:t>
      </w:r>
    </w:p>
    <w:p w14:paraId="5A91AD9B" w14:textId="77777777" w:rsidR="00D46624" w:rsidRPr="008A7716" w:rsidRDefault="007F23EF">
      <w:pPr>
        <w:ind w:firstLineChars="200" w:firstLine="640"/>
        <w:jc w:val="left"/>
        <w:rPr>
          <w:rStyle w:val="NormalCharacter"/>
          <w:rFonts w:eastAsia="黑体"/>
          <w:bCs/>
          <w:szCs w:val="32"/>
        </w:rPr>
      </w:pPr>
      <w:r w:rsidRPr="008A7716">
        <w:rPr>
          <w:rStyle w:val="NormalCharacter"/>
          <w:rFonts w:eastAsia="黑体"/>
          <w:bCs/>
          <w:szCs w:val="32"/>
        </w:rPr>
        <w:t>十、重要内容的解释和其他应说明的事项</w:t>
      </w:r>
    </w:p>
    <w:p w14:paraId="21BDE6DB" w14:textId="77777777" w:rsidR="00D46624" w:rsidRPr="008A7716" w:rsidRDefault="007F23EF">
      <w:pPr>
        <w:ind w:firstLineChars="200" w:firstLine="640"/>
        <w:rPr>
          <w:rStyle w:val="NormalCharacter"/>
          <w:szCs w:val="32"/>
        </w:rPr>
      </w:pPr>
      <w:r w:rsidRPr="008A7716">
        <w:rPr>
          <w:rStyle w:val="NormalCharacter"/>
          <w:szCs w:val="32"/>
        </w:rPr>
        <w:t>无。</w:t>
      </w:r>
    </w:p>
    <w:sectPr w:rsidR="00D46624" w:rsidRPr="008A7716">
      <w:headerReference w:type="default" r:id="rId6"/>
      <w:footerReference w:type="default" r:id="rId7"/>
      <w:pgSz w:w="11906" w:h="16838"/>
      <w:pgMar w:top="1440" w:right="1800" w:bottom="1440" w:left="1800" w:header="851" w:footer="992" w:gutter="0"/>
      <w:pgNumType w:fmt="numberInDash" w:start="0"/>
      <w:cols w:space="720"/>
      <w:titlePg/>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8A375" w14:textId="77777777" w:rsidR="00351E6E" w:rsidRDefault="00351E6E">
      <w:pPr>
        <w:spacing w:line="240" w:lineRule="auto"/>
      </w:pPr>
      <w:r>
        <w:separator/>
      </w:r>
    </w:p>
  </w:endnote>
  <w:endnote w:type="continuationSeparator" w:id="0">
    <w:p w14:paraId="33D999BF" w14:textId="77777777" w:rsidR="00351E6E" w:rsidRDefault="00351E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280EB" w14:textId="50C60EFE" w:rsidR="00D46624" w:rsidRDefault="007F23EF">
    <w:pPr>
      <w:pStyle w:val="a7"/>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6C6AEB" w:rsidRPr="006C6AEB">
      <w:rPr>
        <w:rFonts w:ascii="宋体" w:eastAsia="宋体" w:hAnsi="宋体"/>
        <w:noProof/>
        <w:sz w:val="28"/>
        <w:szCs w:val="28"/>
        <w:lang w:val="zh-CN"/>
      </w:rPr>
      <w:t>-</w:t>
    </w:r>
    <w:r w:rsidR="006C6AEB">
      <w:rPr>
        <w:rFonts w:ascii="宋体" w:eastAsia="宋体" w:hAnsi="宋体"/>
        <w:noProof/>
        <w:sz w:val="28"/>
        <w:szCs w:val="28"/>
      </w:rPr>
      <w:t xml:space="preserve"> 10 -</w:t>
    </w:r>
    <w:r>
      <w:rPr>
        <w:rFonts w:ascii="宋体" w:eastAsia="宋体" w:hAnsi="宋体"/>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98B4" w14:textId="77777777" w:rsidR="00351E6E" w:rsidRDefault="00351E6E">
      <w:pPr>
        <w:spacing w:line="240" w:lineRule="auto"/>
      </w:pPr>
      <w:r>
        <w:separator/>
      </w:r>
    </w:p>
  </w:footnote>
  <w:footnote w:type="continuationSeparator" w:id="0">
    <w:p w14:paraId="27D36BEE" w14:textId="77777777" w:rsidR="00351E6E" w:rsidRDefault="00351E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D03F" w14:textId="77777777" w:rsidR="00D46624" w:rsidRDefault="00D46624">
    <w:pPr>
      <w:pStyle w:val="a9"/>
      <w:pBdr>
        <w:bottom w:val="none" w:sz="0" w:space="0" w:color="auto"/>
      </w:pBdr>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NzFiMmNkOWFjZjgxZmJhYmI3YjRjODU3MGI2MGMifQ=="/>
  </w:docVars>
  <w:rsids>
    <w:rsidRoot w:val="00975936"/>
    <w:rsid w:val="BBDEAA55"/>
    <w:rsid w:val="CD852AC4"/>
    <w:rsid w:val="FFBEE653"/>
    <w:rsid w:val="00004C73"/>
    <w:rsid w:val="00005D64"/>
    <w:rsid w:val="000145B0"/>
    <w:rsid w:val="00014620"/>
    <w:rsid w:val="00031A2C"/>
    <w:rsid w:val="000648C1"/>
    <w:rsid w:val="0006504E"/>
    <w:rsid w:val="000737AB"/>
    <w:rsid w:val="00085FE7"/>
    <w:rsid w:val="000C2AA2"/>
    <w:rsid w:val="000C327B"/>
    <w:rsid w:val="000C5E87"/>
    <w:rsid w:val="000C7E47"/>
    <w:rsid w:val="001046A9"/>
    <w:rsid w:val="00115DFF"/>
    <w:rsid w:val="00130686"/>
    <w:rsid w:val="0013622D"/>
    <w:rsid w:val="00136AE4"/>
    <w:rsid w:val="00141FA2"/>
    <w:rsid w:val="0017147E"/>
    <w:rsid w:val="00183CAF"/>
    <w:rsid w:val="001A275C"/>
    <w:rsid w:val="001A5BFC"/>
    <w:rsid w:val="001B45C6"/>
    <w:rsid w:val="001C1608"/>
    <w:rsid w:val="001E63EE"/>
    <w:rsid w:val="001F1C47"/>
    <w:rsid w:val="001F1F74"/>
    <w:rsid w:val="00210758"/>
    <w:rsid w:val="002116C0"/>
    <w:rsid w:val="00220E83"/>
    <w:rsid w:val="002248B7"/>
    <w:rsid w:val="002248E3"/>
    <w:rsid w:val="0023328D"/>
    <w:rsid w:val="00234A08"/>
    <w:rsid w:val="00244160"/>
    <w:rsid w:val="00254A12"/>
    <w:rsid w:val="00263F9E"/>
    <w:rsid w:val="00272C68"/>
    <w:rsid w:val="00280C0C"/>
    <w:rsid w:val="0029376A"/>
    <w:rsid w:val="002A22A6"/>
    <w:rsid w:val="002A56F5"/>
    <w:rsid w:val="002B2973"/>
    <w:rsid w:val="002B60E4"/>
    <w:rsid w:val="002E087F"/>
    <w:rsid w:val="00310592"/>
    <w:rsid w:val="003159F9"/>
    <w:rsid w:val="00342D4C"/>
    <w:rsid w:val="00351E6E"/>
    <w:rsid w:val="00354FD3"/>
    <w:rsid w:val="00366AC6"/>
    <w:rsid w:val="003721B1"/>
    <w:rsid w:val="00373B83"/>
    <w:rsid w:val="003A48C0"/>
    <w:rsid w:val="003A58E5"/>
    <w:rsid w:val="003B6221"/>
    <w:rsid w:val="003C6255"/>
    <w:rsid w:val="003D1322"/>
    <w:rsid w:val="003D4DCB"/>
    <w:rsid w:val="003E2773"/>
    <w:rsid w:val="003E72B8"/>
    <w:rsid w:val="003F508E"/>
    <w:rsid w:val="004051C7"/>
    <w:rsid w:val="004255D4"/>
    <w:rsid w:val="00435BE4"/>
    <w:rsid w:val="00436605"/>
    <w:rsid w:val="00441682"/>
    <w:rsid w:val="004512DC"/>
    <w:rsid w:val="0045182B"/>
    <w:rsid w:val="004552B8"/>
    <w:rsid w:val="00457903"/>
    <w:rsid w:val="004639C0"/>
    <w:rsid w:val="00464603"/>
    <w:rsid w:val="00465607"/>
    <w:rsid w:val="00471E22"/>
    <w:rsid w:val="0047527A"/>
    <w:rsid w:val="004770CC"/>
    <w:rsid w:val="004941D6"/>
    <w:rsid w:val="004A1D18"/>
    <w:rsid w:val="004C17C3"/>
    <w:rsid w:val="004E735A"/>
    <w:rsid w:val="004F0062"/>
    <w:rsid w:val="004F42FA"/>
    <w:rsid w:val="00504DB7"/>
    <w:rsid w:val="0051150E"/>
    <w:rsid w:val="0051514F"/>
    <w:rsid w:val="005242DB"/>
    <w:rsid w:val="0052549E"/>
    <w:rsid w:val="00545589"/>
    <w:rsid w:val="00547D74"/>
    <w:rsid w:val="0055043E"/>
    <w:rsid w:val="005603A5"/>
    <w:rsid w:val="0056171B"/>
    <w:rsid w:val="00593C5F"/>
    <w:rsid w:val="005A1D7E"/>
    <w:rsid w:val="005A38E2"/>
    <w:rsid w:val="005B0303"/>
    <w:rsid w:val="005D7019"/>
    <w:rsid w:val="005E46A3"/>
    <w:rsid w:val="005F7969"/>
    <w:rsid w:val="00610265"/>
    <w:rsid w:val="00621C7A"/>
    <w:rsid w:val="0063106D"/>
    <w:rsid w:val="00633828"/>
    <w:rsid w:val="006539CA"/>
    <w:rsid w:val="00654A1E"/>
    <w:rsid w:val="00657BBC"/>
    <w:rsid w:val="0066005B"/>
    <w:rsid w:val="00670B2F"/>
    <w:rsid w:val="00675F8B"/>
    <w:rsid w:val="00680842"/>
    <w:rsid w:val="00683F60"/>
    <w:rsid w:val="00685322"/>
    <w:rsid w:val="006A2222"/>
    <w:rsid w:val="006A67E0"/>
    <w:rsid w:val="006A6B21"/>
    <w:rsid w:val="006B3FD2"/>
    <w:rsid w:val="006B5392"/>
    <w:rsid w:val="006C1323"/>
    <w:rsid w:val="006C6AEB"/>
    <w:rsid w:val="006D79F2"/>
    <w:rsid w:val="006E7A91"/>
    <w:rsid w:val="006F0243"/>
    <w:rsid w:val="006F15AD"/>
    <w:rsid w:val="006F2B4D"/>
    <w:rsid w:val="00702381"/>
    <w:rsid w:val="007028F1"/>
    <w:rsid w:val="0070610B"/>
    <w:rsid w:val="0073256A"/>
    <w:rsid w:val="00765B5E"/>
    <w:rsid w:val="00792499"/>
    <w:rsid w:val="007B5DCB"/>
    <w:rsid w:val="007B6C3B"/>
    <w:rsid w:val="007C2876"/>
    <w:rsid w:val="007C70A0"/>
    <w:rsid w:val="007D16EC"/>
    <w:rsid w:val="007D23CC"/>
    <w:rsid w:val="007E15E1"/>
    <w:rsid w:val="007E5EC7"/>
    <w:rsid w:val="007E716E"/>
    <w:rsid w:val="007E7695"/>
    <w:rsid w:val="007F23EF"/>
    <w:rsid w:val="00803BAB"/>
    <w:rsid w:val="0080648A"/>
    <w:rsid w:val="00812F82"/>
    <w:rsid w:val="00820055"/>
    <w:rsid w:val="00830353"/>
    <w:rsid w:val="00831895"/>
    <w:rsid w:val="008402FB"/>
    <w:rsid w:val="008471D3"/>
    <w:rsid w:val="00852D59"/>
    <w:rsid w:val="0085592D"/>
    <w:rsid w:val="008575B6"/>
    <w:rsid w:val="008625B2"/>
    <w:rsid w:val="00870D23"/>
    <w:rsid w:val="0087159C"/>
    <w:rsid w:val="00882D86"/>
    <w:rsid w:val="008948B0"/>
    <w:rsid w:val="008A3E0E"/>
    <w:rsid w:val="008A7716"/>
    <w:rsid w:val="008B0CD5"/>
    <w:rsid w:val="008C17A2"/>
    <w:rsid w:val="008F410D"/>
    <w:rsid w:val="00913A45"/>
    <w:rsid w:val="009262FE"/>
    <w:rsid w:val="00932098"/>
    <w:rsid w:val="00937197"/>
    <w:rsid w:val="00952BD8"/>
    <w:rsid w:val="00954349"/>
    <w:rsid w:val="00955BDC"/>
    <w:rsid w:val="00970472"/>
    <w:rsid w:val="00971D61"/>
    <w:rsid w:val="00975936"/>
    <w:rsid w:val="009862A5"/>
    <w:rsid w:val="00996B00"/>
    <w:rsid w:val="009A1CBE"/>
    <w:rsid w:val="009A5536"/>
    <w:rsid w:val="009A6028"/>
    <w:rsid w:val="009C1FB1"/>
    <w:rsid w:val="009C75BB"/>
    <w:rsid w:val="009F0030"/>
    <w:rsid w:val="009F1171"/>
    <w:rsid w:val="009F1CDA"/>
    <w:rsid w:val="009F2EE0"/>
    <w:rsid w:val="009F75AD"/>
    <w:rsid w:val="00A32667"/>
    <w:rsid w:val="00A42430"/>
    <w:rsid w:val="00A670ED"/>
    <w:rsid w:val="00A873C2"/>
    <w:rsid w:val="00A95FD3"/>
    <w:rsid w:val="00AB5FD0"/>
    <w:rsid w:val="00AC56CD"/>
    <w:rsid w:val="00AD682A"/>
    <w:rsid w:val="00AE3AEB"/>
    <w:rsid w:val="00AE53CC"/>
    <w:rsid w:val="00AF09C2"/>
    <w:rsid w:val="00B01161"/>
    <w:rsid w:val="00B120CC"/>
    <w:rsid w:val="00B238AE"/>
    <w:rsid w:val="00B2507B"/>
    <w:rsid w:val="00B25B65"/>
    <w:rsid w:val="00B31A71"/>
    <w:rsid w:val="00B35FDB"/>
    <w:rsid w:val="00B41345"/>
    <w:rsid w:val="00B432F3"/>
    <w:rsid w:val="00B46550"/>
    <w:rsid w:val="00B51FFE"/>
    <w:rsid w:val="00B62765"/>
    <w:rsid w:val="00B67FF2"/>
    <w:rsid w:val="00B82CF0"/>
    <w:rsid w:val="00B84F0C"/>
    <w:rsid w:val="00B875F2"/>
    <w:rsid w:val="00BD0788"/>
    <w:rsid w:val="00BD2462"/>
    <w:rsid w:val="00BD28A2"/>
    <w:rsid w:val="00BD7D5C"/>
    <w:rsid w:val="00BE311B"/>
    <w:rsid w:val="00BE45DE"/>
    <w:rsid w:val="00BE7FA0"/>
    <w:rsid w:val="00BF3DE3"/>
    <w:rsid w:val="00C017D7"/>
    <w:rsid w:val="00C03CFC"/>
    <w:rsid w:val="00C06179"/>
    <w:rsid w:val="00C12EFD"/>
    <w:rsid w:val="00C1386C"/>
    <w:rsid w:val="00C157B0"/>
    <w:rsid w:val="00C16CF9"/>
    <w:rsid w:val="00C2312F"/>
    <w:rsid w:val="00C5344A"/>
    <w:rsid w:val="00C62C15"/>
    <w:rsid w:val="00C662F6"/>
    <w:rsid w:val="00C73522"/>
    <w:rsid w:val="00C944F2"/>
    <w:rsid w:val="00CA2958"/>
    <w:rsid w:val="00CA3086"/>
    <w:rsid w:val="00CA5B31"/>
    <w:rsid w:val="00CB64E5"/>
    <w:rsid w:val="00CC16D7"/>
    <w:rsid w:val="00CC490D"/>
    <w:rsid w:val="00CC5BE1"/>
    <w:rsid w:val="00CD2E2B"/>
    <w:rsid w:val="00CD3E17"/>
    <w:rsid w:val="00CD70AB"/>
    <w:rsid w:val="00CF6199"/>
    <w:rsid w:val="00D02016"/>
    <w:rsid w:val="00D36D9C"/>
    <w:rsid w:val="00D4070E"/>
    <w:rsid w:val="00D40C32"/>
    <w:rsid w:val="00D44ED7"/>
    <w:rsid w:val="00D46624"/>
    <w:rsid w:val="00D5222D"/>
    <w:rsid w:val="00D676F0"/>
    <w:rsid w:val="00D713E3"/>
    <w:rsid w:val="00D940B2"/>
    <w:rsid w:val="00D94B56"/>
    <w:rsid w:val="00DC295A"/>
    <w:rsid w:val="00DD5921"/>
    <w:rsid w:val="00DE20C4"/>
    <w:rsid w:val="00DF2BDD"/>
    <w:rsid w:val="00E0017F"/>
    <w:rsid w:val="00E12A05"/>
    <w:rsid w:val="00E1781B"/>
    <w:rsid w:val="00E34A1A"/>
    <w:rsid w:val="00E37549"/>
    <w:rsid w:val="00E40597"/>
    <w:rsid w:val="00E42255"/>
    <w:rsid w:val="00E42AD2"/>
    <w:rsid w:val="00E42EBC"/>
    <w:rsid w:val="00E47954"/>
    <w:rsid w:val="00E54592"/>
    <w:rsid w:val="00E55E0A"/>
    <w:rsid w:val="00E57755"/>
    <w:rsid w:val="00E64B75"/>
    <w:rsid w:val="00E64D79"/>
    <w:rsid w:val="00E65DFB"/>
    <w:rsid w:val="00E85D3A"/>
    <w:rsid w:val="00EA1E2C"/>
    <w:rsid w:val="00EA6368"/>
    <w:rsid w:val="00EB5FA4"/>
    <w:rsid w:val="00EC1EF5"/>
    <w:rsid w:val="00EC5F74"/>
    <w:rsid w:val="00F10C68"/>
    <w:rsid w:val="00F370A5"/>
    <w:rsid w:val="00F41CD4"/>
    <w:rsid w:val="00F4223F"/>
    <w:rsid w:val="00F45376"/>
    <w:rsid w:val="00F5058E"/>
    <w:rsid w:val="00F730E5"/>
    <w:rsid w:val="00F83EC1"/>
    <w:rsid w:val="00F95038"/>
    <w:rsid w:val="00FA5D5A"/>
    <w:rsid w:val="00FB1A72"/>
    <w:rsid w:val="00FB49FE"/>
    <w:rsid w:val="00FD060C"/>
    <w:rsid w:val="00FE7DAA"/>
    <w:rsid w:val="00FE7E64"/>
    <w:rsid w:val="00FF5351"/>
    <w:rsid w:val="034037F5"/>
    <w:rsid w:val="26D36542"/>
    <w:rsid w:val="40415A63"/>
    <w:rsid w:val="421B4D07"/>
    <w:rsid w:val="5EB310B9"/>
    <w:rsid w:val="67BE0C11"/>
    <w:rsid w:val="6E961F7F"/>
    <w:rsid w:val="7F93A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C961F"/>
  <w15:docId w15:val="{0C2B1B1F-BA0D-451E-89F2-55F399C9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jc w:val="both"/>
      <w:textAlignment w:val="baseline"/>
    </w:pPr>
    <w:rPr>
      <w:rFonts w:eastAsia="仿宋_GB2312"/>
      <w:kern w:val="2"/>
      <w:sz w:val="32"/>
      <w:szCs w:val="24"/>
    </w:rPr>
  </w:style>
  <w:style w:type="paragraph" w:styleId="3">
    <w:name w:val="heading 3"/>
    <w:basedOn w:val="a"/>
    <w:next w:val="a"/>
    <w:link w:val="30"/>
    <w:qFormat/>
    <w:pPr>
      <w:keepNext/>
      <w:keepLines/>
      <w:widowControl w:val="0"/>
      <w:adjustRightInd w:val="0"/>
      <w:spacing w:before="260" w:after="260" w:line="416" w:lineRule="auto"/>
      <w:textAlignment w:val="auto"/>
      <w:outlineLvl w:val="2"/>
    </w:pPr>
    <w:rPr>
      <w:rFonts w:ascii="Calibri" w:eastAsia="宋体" w:hAnsi="Calibr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unhideWhenUsed/>
    <w:pPr>
      <w:spacing w:line="240" w:lineRule="auto"/>
    </w:pPr>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pPr>
      <w:pBdr>
        <w:bottom w:val="single" w:sz="6" w:space="1" w:color="000000"/>
      </w:pBdr>
      <w:tabs>
        <w:tab w:val="center" w:pos="4153"/>
        <w:tab w:val="right" w:pos="8306"/>
      </w:tabs>
      <w:snapToGrid w:val="0"/>
      <w:jc w:val="center"/>
    </w:pPr>
    <w:rPr>
      <w:sz w:val="18"/>
      <w:szCs w:val="18"/>
    </w:rPr>
  </w:style>
  <w:style w:type="paragraph" w:styleId="aa">
    <w:name w:val="annotation subject"/>
    <w:basedOn w:val="a3"/>
    <w:next w:val="a3"/>
    <w:link w:val="ab"/>
    <w:uiPriority w:val="99"/>
    <w:unhideWhenUsed/>
    <w:rPr>
      <w:b/>
      <w:bCs/>
    </w:rPr>
  </w:style>
  <w:style w:type="character" w:styleId="ac">
    <w:name w:val="Emphasis"/>
    <w:qFormat/>
    <w:rPr>
      <w:i/>
    </w:rPr>
  </w:style>
  <w:style w:type="character" w:styleId="ad">
    <w:name w:val="annotation reference"/>
    <w:uiPriority w:val="99"/>
    <w:unhideWhenUsed/>
    <w:rPr>
      <w:sz w:val="21"/>
      <w:szCs w:val="21"/>
    </w:rPr>
  </w:style>
  <w:style w:type="character" w:customStyle="1" w:styleId="30">
    <w:name w:val="标题 3 字符"/>
    <w:link w:val="3"/>
    <w:rPr>
      <w:rFonts w:ascii="Calibri" w:hAnsi="Calibri"/>
      <w:b/>
      <w:bCs/>
      <w:kern w:val="2"/>
      <w:sz w:val="32"/>
      <w:szCs w:val="32"/>
    </w:rPr>
  </w:style>
  <w:style w:type="character" w:customStyle="1" w:styleId="a4">
    <w:name w:val="批注文字 字符"/>
    <w:link w:val="a3"/>
    <w:uiPriority w:val="99"/>
    <w:semiHidden/>
    <w:rPr>
      <w:rFonts w:eastAsia="仿宋_GB2312"/>
      <w:kern w:val="2"/>
      <w:sz w:val="32"/>
      <w:szCs w:val="24"/>
    </w:rPr>
  </w:style>
  <w:style w:type="character" w:customStyle="1" w:styleId="a6">
    <w:name w:val="批注框文本 字符"/>
    <w:link w:val="a5"/>
    <w:uiPriority w:val="99"/>
    <w:semiHidden/>
    <w:rPr>
      <w:rFonts w:eastAsia="仿宋_GB2312"/>
      <w:kern w:val="2"/>
      <w:sz w:val="18"/>
      <w:szCs w:val="18"/>
    </w:rPr>
  </w:style>
  <w:style w:type="character" w:customStyle="1" w:styleId="a8">
    <w:name w:val="页脚 字符"/>
    <w:link w:val="a7"/>
    <w:uiPriority w:val="99"/>
    <w:rPr>
      <w:rFonts w:eastAsia="仿宋_GB2312"/>
      <w:kern w:val="2"/>
      <w:sz w:val="18"/>
      <w:szCs w:val="18"/>
    </w:rPr>
  </w:style>
  <w:style w:type="character" w:customStyle="1" w:styleId="ab">
    <w:name w:val="批注主题 字符"/>
    <w:link w:val="aa"/>
    <w:uiPriority w:val="99"/>
    <w:semiHidden/>
    <w:rPr>
      <w:rFonts w:eastAsia="仿宋_GB2312"/>
      <w:b/>
      <w:bCs/>
      <w:kern w:val="2"/>
      <w:sz w:val="32"/>
      <w:szCs w:val="24"/>
    </w:rPr>
  </w:style>
  <w:style w:type="character" w:customStyle="1" w:styleId="UserStyle2">
    <w:name w:val="UserStyle_2"/>
    <w:rPr>
      <w:rFonts w:ascii="宋体" w:hAnsi="Courier New"/>
      <w:kern w:val="2"/>
      <w:sz w:val="21"/>
      <w:szCs w:val="21"/>
    </w:rPr>
  </w:style>
  <w:style w:type="character" w:customStyle="1" w:styleId="UserStyle0">
    <w:name w:val="UserStyle_0"/>
    <w:link w:val="PlainText"/>
    <w:rPr>
      <w:rFonts w:ascii="Calibri" w:hAnsi="Courier New"/>
      <w:szCs w:val="21"/>
    </w:rPr>
  </w:style>
  <w:style w:type="paragraph" w:customStyle="1" w:styleId="PlainText">
    <w:name w:val="PlainText"/>
    <w:basedOn w:val="a"/>
    <w:link w:val="UserStyle0"/>
    <w:pPr>
      <w:jc w:val="left"/>
    </w:pPr>
    <w:rPr>
      <w:rFonts w:ascii="Calibri" w:eastAsia="宋体" w:hAnsi="Courier New"/>
      <w:kern w:val="0"/>
      <w:sz w:val="20"/>
      <w:szCs w:val="21"/>
    </w:rPr>
  </w:style>
  <w:style w:type="character" w:customStyle="1" w:styleId="NormalCharacter">
    <w:name w:val="NormalCharacter"/>
    <w:semiHidden/>
  </w:style>
  <w:style w:type="character" w:customStyle="1" w:styleId="UserStyle1">
    <w:name w:val="UserStyle_1"/>
    <w:link w:val="Acetate"/>
    <w:rPr>
      <w:rFonts w:eastAsia="仿宋_GB2312"/>
      <w:kern w:val="2"/>
      <w:sz w:val="18"/>
      <w:szCs w:val="18"/>
    </w:rPr>
  </w:style>
  <w:style w:type="paragraph" w:customStyle="1" w:styleId="Acetate">
    <w:name w:val="Acetate"/>
    <w:basedOn w:val="a"/>
    <w:link w:val="UserStyle1"/>
    <w:pPr>
      <w:spacing w:line="240" w:lineRule="auto"/>
    </w:pPr>
    <w:rPr>
      <w:sz w:val="18"/>
      <w:szCs w:val="18"/>
    </w:rPr>
  </w:style>
  <w:style w:type="paragraph" w:customStyle="1" w:styleId="179">
    <w:name w:val="179"/>
    <w:basedOn w:val="a"/>
    <w:pPr>
      <w:ind w:firstLineChars="200" w:firstLine="420"/>
    </w:pPr>
  </w:style>
  <w:style w:type="paragraph" w:customStyle="1" w:styleId="UserStyle3">
    <w:name w:val="UserStyle_3"/>
    <w:basedOn w:val="a"/>
    <w:next w:val="179"/>
    <w:pPr>
      <w:ind w:firstLineChars="200" w:firstLine="420"/>
    </w:pPr>
    <w:rPr>
      <w:rFonts w:ascii="Calibri" w:hAnsi="Calibri"/>
      <w:szCs w:val="22"/>
    </w:rPr>
  </w:style>
  <w:style w:type="table" w:customStyle="1" w:styleId="TableNormal">
    <w:name w:val="TableNormal"/>
    <w:semiHidden/>
    <w:tblPr>
      <w:tblCellMar>
        <w:top w:w="0" w:type="dxa"/>
        <w:left w:w="0" w:type="dxa"/>
        <w:bottom w:w="0" w:type="dxa"/>
        <w:right w:w="0" w:type="dxa"/>
      </w:tblCellMar>
    </w:tblPr>
  </w:style>
  <w:style w:type="paragraph" w:customStyle="1" w:styleId="ae">
    <w:uiPriority w:val="99"/>
    <w:unhideWhenUsed/>
    <w:rPr>
      <w:rFonts w:eastAsia="仿宋_GB2312"/>
      <w:kern w:val="2"/>
      <w:sz w:val="32"/>
      <w:szCs w:val="24"/>
    </w:rPr>
  </w:style>
  <w:style w:type="paragraph" w:styleId="af">
    <w:name w:val="Revision"/>
    <w:hidden/>
    <w:uiPriority w:val="99"/>
    <w:semiHidden/>
    <w:rsid w:val="007028F1"/>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47651">
      <w:bodyDiv w:val="1"/>
      <w:marLeft w:val="0"/>
      <w:marRight w:val="0"/>
      <w:marTop w:val="0"/>
      <w:marBottom w:val="0"/>
      <w:divBdr>
        <w:top w:val="none" w:sz="0" w:space="0" w:color="auto"/>
        <w:left w:val="none" w:sz="0" w:space="0" w:color="auto"/>
        <w:bottom w:val="none" w:sz="0" w:space="0" w:color="auto"/>
        <w:right w:val="none" w:sz="0" w:space="0" w:color="auto"/>
      </w:divBdr>
      <w:divsChild>
        <w:div w:id="1881549437">
          <w:marLeft w:val="0"/>
          <w:marRight w:val="0"/>
          <w:marTop w:val="0"/>
          <w:marBottom w:val="0"/>
          <w:divBdr>
            <w:top w:val="none" w:sz="0" w:space="0" w:color="auto"/>
            <w:left w:val="none" w:sz="0" w:space="0" w:color="auto"/>
            <w:bottom w:val="none" w:sz="0" w:space="0" w:color="auto"/>
            <w:right w:val="none" w:sz="0" w:space="0" w:color="auto"/>
          </w:divBdr>
          <w:divsChild>
            <w:div w:id="5835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Y</dc:creator>
  <cp:lastModifiedBy>邹莹芝</cp:lastModifiedBy>
  <cp:revision>13</cp:revision>
  <cp:lastPrinted>2024-05-30T08:19:00Z</cp:lastPrinted>
  <dcterms:created xsi:type="dcterms:W3CDTF">2024-02-18T01:35:00Z</dcterms:created>
  <dcterms:modified xsi:type="dcterms:W3CDTF">2024-05-30T08:22:00Z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2F9FD8EB6CFD4BCF98593C7E30660280_13</vt:lpwstr>
  </property>
</Properties>
</file>