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41590B">
      <w:pPr>
        <w:jc w:val="center"/>
        <w:outlineLvl w:val="0"/>
        <w:rPr>
          <w:rFonts w:ascii="黑体" w:eastAsia="黑体" w:hAnsi="黑体" w:cs="黑体"/>
          <w:b/>
          <w:sz w:val="36"/>
          <w:szCs w:val="36"/>
        </w:rPr>
      </w:pPr>
      <w:r>
        <w:rPr>
          <w:rFonts w:ascii="黑体" w:eastAsia="黑体" w:hAnsi="黑体" w:cs="黑体" w:hint="eastAsia"/>
          <w:b/>
          <w:sz w:val="36"/>
          <w:szCs w:val="36"/>
        </w:rPr>
        <w:t>公共航空</w:t>
      </w:r>
      <w:r>
        <w:rPr>
          <w:rFonts w:ascii="黑体" w:eastAsia="黑体" w:hAnsi="黑体" w:cs="黑体" w:hint="eastAsia"/>
          <w:b/>
          <w:sz w:val="36"/>
          <w:szCs w:val="36"/>
        </w:rPr>
        <w:t>危险品运输培训管理办法</w:t>
      </w:r>
    </w:p>
    <w:p w:rsidR="00F5496D" w:rsidRDefault="0041590B">
      <w:pPr>
        <w:jc w:val="center"/>
        <w:outlineLvl w:val="0"/>
        <w:rPr>
          <w:rFonts w:ascii="黑体" w:eastAsia="黑体" w:hAnsi="黑体" w:cs="黑体"/>
          <w:b/>
          <w:sz w:val="36"/>
          <w:szCs w:val="36"/>
        </w:rPr>
      </w:pPr>
      <w:r>
        <w:rPr>
          <w:rFonts w:ascii="黑体" w:eastAsia="黑体" w:hAnsi="黑体" w:cs="黑体" w:hint="eastAsia"/>
          <w:b/>
          <w:sz w:val="36"/>
          <w:szCs w:val="36"/>
        </w:rPr>
        <w:t>（</w:t>
      </w:r>
      <w:r>
        <w:rPr>
          <w:rFonts w:ascii="黑体" w:eastAsia="黑体" w:hAnsi="黑体" w:cs="黑体" w:hint="eastAsia"/>
          <w:b/>
          <w:sz w:val="36"/>
          <w:szCs w:val="36"/>
        </w:rPr>
        <w:t>征求意见稿</w:t>
      </w:r>
      <w:r>
        <w:rPr>
          <w:rFonts w:ascii="黑体" w:eastAsia="黑体" w:hAnsi="黑体" w:cs="黑体" w:hint="eastAsia"/>
          <w:b/>
          <w:sz w:val="36"/>
          <w:szCs w:val="36"/>
        </w:rPr>
        <w:t>）</w:t>
      </w: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p w:rsidR="00F5496D" w:rsidRDefault="00F5496D">
      <w:pPr>
        <w:jc w:val="center"/>
        <w:rPr>
          <w:rFonts w:ascii="宋体" w:eastAsia="宋体" w:hAnsi="宋体"/>
        </w:rPr>
      </w:pPr>
    </w:p>
    <w:bookmarkStart w:id="0" w:name="_Toc6030" w:displacedByCustomXml="next"/>
    <w:bookmarkStart w:id="1" w:name="_Toc13180" w:displacedByCustomXml="next"/>
    <w:sdt>
      <w:sdtPr>
        <w:rPr>
          <w:rFonts w:ascii="宋体" w:eastAsia="宋体" w:hAnsi="宋体"/>
        </w:rPr>
        <w:id w:val="147454681"/>
        <w:docPartObj>
          <w:docPartGallery w:val="Table of Contents"/>
          <w:docPartUnique/>
        </w:docPartObj>
      </w:sdtPr>
      <w:sdtEndPr>
        <w:rPr>
          <w:rFonts w:ascii="黑体" w:eastAsia="黑体" w:hAnsi="黑体" w:cs="黑体" w:hint="eastAsia"/>
          <w:spacing w:val="-2"/>
          <w:szCs w:val="30"/>
        </w:rPr>
      </w:sdtEndPr>
      <w:sdtContent>
        <w:p w:rsidR="00F5496D" w:rsidRDefault="00F5496D">
          <w:pPr>
            <w:jc w:val="center"/>
            <w:rPr>
              <w:rFonts w:ascii="宋体" w:eastAsia="宋体" w:hAnsi="宋体"/>
            </w:rPr>
          </w:pPr>
        </w:p>
        <w:p w:rsidR="00F5496D" w:rsidRDefault="0041590B">
          <w:pPr>
            <w:jc w:val="center"/>
            <w:rPr>
              <w:rFonts w:ascii="黑体" w:eastAsia="黑体" w:hAnsi="黑体" w:cs="黑体"/>
              <w:sz w:val="30"/>
              <w:szCs w:val="30"/>
            </w:rPr>
          </w:pPr>
          <w:r>
            <w:rPr>
              <w:rFonts w:ascii="黑体" w:eastAsia="黑体" w:hAnsi="黑体" w:cs="黑体" w:hint="eastAsia"/>
              <w:sz w:val="30"/>
              <w:szCs w:val="30"/>
            </w:rPr>
            <w:lastRenderedPageBreak/>
            <w:t>目录</w:t>
          </w:r>
        </w:p>
        <w:p w:rsidR="00F5496D" w:rsidRDefault="00F5496D">
          <w:pPr>
            <w:pStyle w:val="1"/>
            <w:tabs>
              <w:tab w:val="right" w:leader="dot" w:pos="8306"/>
            </w:tabs>
            <w:rPr>
              <w:rFonts w:hint="eastAsia"/>
            </w:rPr>
          </w:pPr>
          <w:r>
            <w:rPr>
              <w:rFonts w:ascii="黑体" w:eastAsia="黑体" w:hAnsi="黑体" w:cs="黑体" w:hint="eastAsia"/>
              <w:spacing w:val="-2"/>
              <w:szCs w:val="30"/>
            </w:rPr>
            <w:fldChar w:fldCharType="begin"/>
          </w:r>
          <w:r w:rsidR="0041590B">
            <w:rPr>
              <w:rFonts w:ascii="黑体" w:eastAsia="黑体" w:hAnsi="黑体" w:cs="黑体" w:hint="eastAsia"/>
              <w:spacing w:val="-2"/>
              <w:szCs w:val="30"/>
            </w:rPr>
            <w:instrText xml:space="preserve">TOC \o "1-2" \h \u </w:instrText>
          </w:r>
          <w:r>
            <w:rPr>
              <w:rFonts w:ascii="黑体" w:eastAsia="黑体" w:hAnsi="黑体" w:cs="黑体" w:hint="eastAsia"/>
              <w:spacing w:val="-2"/>
              <w:szCs w:val="30"/>
            </w:rPr>
            <w:fldChar w:fldCharType="separate"/>
          </w:r>
        </w:p>
        <w:p w:rsidR="00F5496D" w:rsidRDefault="00F5496D">
          <w:pPr>
            <w:pStyle w:val="1"/>
            <w:tabs>
              <w:tab w:val="right" w:leader="dot" w:pos="8306"/>
            </w:tabs>
            <w:rPr>
              <w:rFonts w:hint="eastAsia"/>
            </w:rPr>
          </w:pPr>
          <w:hyperlink w:anchor="_Toc31960" w:history="1">
            <w:r w:rsidR="0041590B">
              <w:rPr>
                <w:rFonts w:ascii="黑体" w:eastAsia="黑体" w:hAnsi="黑体" w:cs="黑体" w:hint="eastAsia"/>
                <w:bCs/>
                <w:szCs w:val="30"/>
              </w:rPr>
              <w:t>第一章</w:t>
            </w:r>
            <w:r w:rsidR="0041590B">
              <w:rPr>
                <w:rFonts w:ascii="黑体" w:eastAsia="黑体" w:hAnsi="黑体" w:cs="黑体" w:hint="eastAsia"/>
                <w:bCs/>
                <w:szCs w:val="30"/>
              </w:rPr>
              <w:t xml:space="preserve"> </w:t>
            </w:r>
            <w:r w:rsidR="0041590B">
              <w:rPr>
                <w:rFonts w:ascii="黑体" w:eastAsia="黑体" w:hAnsi="黑体" w:cs="黑体" w:hint="eastAsia"/>
                <w:szCs w:val="30"/>
              </w:rPr>
              <w:t>总</w:t>
            </w:r>
            <w:r w:rsidR="0041590B">
              <w:rPr>
                <w:rFonts w:ascii="黑体" w:eastAsia="黑体" w:hAnsi="黑体" w:cs="黑体" w:hint="eastAsia"/>
                <w:szCs w:val="30"/>
              </w:rPr>
              <w:t xml:space="preserve"> </w:t>
            </w:r>
            <w:r w:rsidR="0041590B">
              <w:rPr>
                <w:rFonts w:ascii="黑体" w:eastAsia="黑体" w:hAnsi="黑体" w:cs="黑体" w:hint="eastAsia"/>
                <w:szCs w:val="30"/>
              </w:rPr>
              <w:t>则</w:t>
            </w:r>
            <w:r w:rsidR="0041590B">
              <w:tab/>
            </w:r>
            <w:r>
              <w:fldChar w:fldCharType="begin"/>
            </w:r>
            <w:r w:rsidR="0041590B">
              <w:instrText xml:space="preserve"> PAGEREF _Toc31960 \h </w:instrText>
            </w:r>
            <w:r>
              <w:fldChar w:fldCharType="separate"/>
            </w:r>
            <w:r w:rsidR="0041590B">
              <w:t>3</w:t>
            </w:r>
            <w:r>
              <w:fldChar w:fldCharType="end"/>
            </w:r>
          </w:hyperlink>
        </w:p>
        <w:p w:rsidR="00F5496D" w:rsidRDefault="00F5496D">
          <w:pPr>
            <w:pStyle w:val="20"/>
            <w:tabs>
              <w:tab w:val="right" w:leader="dot" w:pos="8306"/>
            </w:tabs>
            <w:rPr>
              <w:rFonts w:hint="eastAsia"/>
            </w:rPr>
          </w:pPr>
          <w:hyperlink w:anchor="_Toc5896" w:history="1">
            <w:r w:rsidR="0041590B">
              <w:rPr>
                <w:rFonts w:ascii="黑体" w:eastAsia="黑体" w:hAnsi="黑体" w:cs="黑体" w:hint="eastAsia"/>
                <w:bCs/>
                <w:szCs w:val="30"/>
              </w:rPr>
              <w:t>第一条【目的和依据】</w:t>
            </w:r>
            <w:r w:rsidR="0041590B">
              <w:tab/>
            </w:r>
            <w:r>
              <w:fldChar w:fldCharType="begin"/>
            </w:r>
            <w:r w:rsidR="0041590B">
              <w:instrText xml:space="preserve"> PAGEREF _Toc5896 \h </w:instrText>
            </w:r>
            <w:r>
              <w:fldChar w:fldCharType="separate"/>
            </w:r>
            <w:r w:rsidR="0041590B">
              <w:t>3</w:t>
            </w:r>
            <w:r>
              <w:fldChar w:fldCharType="end"/>
            </w:r>
          </w:hyperlink>
        </w:p>
        <w:p w:rsidR="00F5496D" w:rsidRDefault="00F5496D">
          <w:pPr>
            <w:pStyle w:val="20"/>
            <w:tabs>
              <w:tab w:val="right" w:leader="dot" w:pos="8306"/>
            </w:tabs>
            <w:rPr>
              <w:rFonts w:hint="eastAsia"/>
            </w:rPr>
          </w:pPr>
          <w:hyperlink w:anchor="_Toc6158" w:history="1">
            <w:r w:rsidR="0041590B">
              <w:rPr>
                <w:rFonts w:ascii="黑体" w:eastAsia="黑体" w:hAnsi="黑体" w:cs="黑体" w:hint="eastAsia"/>
                <w:bCs/>
                <w:szCs w:val="30"/>
              </w:rPr>
              <w:t>第二条【适用范围】</w:t>
            </w:r>
            <w:r w:rsidR="0041590B">
              <w:tab/>
            </w:r>
            <w:r>
              <w:fldChar w:fldCharType="begin"/>
            </w:r>
            <w:r w:rsidR="0041590B">
              <w:instrText xml:space="preserve"> PAGEREF _Toc6158 \h </w:instrText>
            </w:r>
            <w:r>
              <w:fldChar w:fldCharType="separate"/>
            </w:r>
            <w:r w:rsidR="0041590B">
              <w:t>3</w:t>
            </w:r>
            <w:r>
              <w:fldChar w:fldCharType="end"/>
            </w:r>
          </w:hyperlink>
        </w:p>
        <w:p w:rsidR="00F5496D" w:rsidRDefault="00F5496D">
          <w:pPr>
            <w:pStyle w:val="20"/>
            <w:tabs>
              <w:tab w:val="right" w:leader="dot" w:pos="8306"/>
            </w:tabs>
            <w:rPr>
              <w:rFonts w:hint="eastAsia"/>
            </w:rPr>
          </w:pPr>
          <w:hyperlink w:anchor="_Toc13609" w:history="1">
            <w:r w:rsidR="0041590B">
              <w:rPr>
                <w:rFonts w:ascii="黑体" w:eastAsia="黑体" w:hAnsi="黑体" w:cs="黑体" w:hint="eastAsia"/>
                <w:bCs/>
                <w:szCs w:val="30"/>
              </w:rPr>
              <w:t>第三条【职责分工】</w:t>
            </w:r>
            <w:r w:rsidR="0041590B">
              <w:tab/>
            </w:r>
            <w:r>
              <w:fldChar w:fldCharType="begin"/>
            </w:r>
            <w:r w:rsidR="0041590B">
              <w:instrText xml:space="preserve"> PAGEREF _Toc13609 \h </w:instrText>
            </w:r>
            <w:r>
              <w:fldChar w:fldCharType="separate"/>
            </w:r>
            <w:r w:rsidR="0041590B">
              <w:t>3</w:t>
            </w:r>
            <w:r>
              <w:fldChar w:fldCharType="end"/>
            </w:r>
          </w:hyperlink>
        </w:p>
        <w:p w:rsidR="00F5496D" w:rsidRDefault="00F5496D">
          <w:pPr>
            <w:pStyle w:val="1"/>
            <w:tabs>
              <w:tab w:val="right" w:leader="dot" w:pos="8306"/>
            </w:tabs>
            <w:rPr>
              <w:rFonts w:hint="eastAsia"/>
            </w:rPr>
          </w:pPr>
          <w:hyperlink w:anchor="_Toc4229" w:history="1">
            <w:r w:rsidR="0041590B">
              <w:rPr>
                <w:rFonts w:ascii="黑体" w:eastAsia="黑体" w:hAnsi="黑体" w:cs="黑体" w:hint="eastAsia"/>
                <w:bCs/>
                <w:szCs w:val="30"/>
              </w:rPr>
              <w:t>第二章</w:t>
            </w:r>
            <w:r w:rsidR="0041590B">
              <w:rPr>
                <w:rFonts w:ascii="黑体" w:eastAsia="黑体" w:hAnsi="黑体" w:cs="黑体" w:hint="eastAsia"/>
                <w:bCs/>
                <w:szCs w:val="30"/>
              </w:rPr>
              <w:t xml:space="preserve"> </w:t>
            </w:r>
            <w:r w:rsidR="0041590B">
              <w:rPr>
                <w:rFonts w:ascii="黑体" w:eastAsia="黑体" w:hAnsi="黑体" w:cs="黑体" w:hint="eastAsia"/>
                <w:szCs w:val="30"/>
              </w:rPr>
              <w:t>一般规定</w:t>
            </w:r>
            <w:r w:rsidR="0041590B">
              <w:tab/>
            </w:r>
            <w:r>
              <w:fldChar w:fldCharType="begin"/>
            </w:r>
            <w:r w:rsidR="0041590B">
              <w:instrText xml:space="preserve"> PAGEREF _Toc4229 \h </w:instrText>
            </w:r>
            <w:r>
              <w:fldChar w:fldCharType="separate"/>
            </w:r>
            <w:r w:rsidR="0041590B">
              <w:t>4</w:t>
            </w:r>
            <w:r>
              <w:fldChar w:fldCharType="end"/>
            </w:r>
          </w:hyperlink>
        </w:p>
        <w:p w:rsidR="00F5496D" w:rsidRDefault="00F5496D">
          <w:pPr>
            <w:pStyle w:val="20"/>
            <w:tabs>
              <w:tab w:val="right" w:leader="dot" w:pos="8306"/>
            </w:tabs>
            <w:rPr>
              <w:rFonts w:hint="eastAsia"/>
            </w:rPr>
          </w:pPr>
          <w:hyperlink w:anchor="_Toc27862" w:history="1">
            <w:r w:rsidR="0041590B">
              <w:rPr>
                <w:rFonts w:ascii="黑体" w:eastAsia="黑体" w:hAnsi="黑体" w:cs="黑体" w:hint="eastAsia"/>
                <w:szCs w:val="30"/>
              </w:rPr>
              <w:t>第四条</w:t>
            </w:r>
            <w:r w:rsidR="0041590B">
              <w:rPr>
                <w:rFonts w:ascii="黑体" w:eastAsia="黑体" w:hAnsi="黑体" w:cs="黑体" w:hint="eastAsia"/>
                <w:szCs w:val="30"/>
              </w:rPr>
              <w:t>【培训要求】</w:t>
            </w:r>
            <w:r w:rsidR="0041590B">
              <w:tab/>
            </w:r>
            <w:r>
              <w:fldChar w:fldCharType="begin"/>
            </w:r>
            <w:r w:rsidR="0041590B">
              <w:instrText xml:space="preserve"> PAGEREF _Toc27862 \h </w:instrText>
            </w:r>
            <w:r>
              <w:fldChar w:fldCharType="separate"/>
            </w:r>
            <w:r w:rsidR="0041590B">
              <w:t>4</w:t>
            </w:r>
            <w:r>
              <w:fldChar w:fldCharType="end"/>
            </w:r>
          </w:hyperlink>
        </w:p>
        <w:p w:rsidR="00F5496D" w:rsidRDefault="00F5496D">
          <w:pPr>
            <w:pStyle w:val="20"/>
            <w:tabs>
              <w:tab w:val="right" w:leader="dot" w:pos="8306"/>
            </w:tabs>
            <w:rPr>
              <w:rFonts w:hint="eastAsia"/>
            </w:rPr>
          </w:pPr>
          <w:hyperlink w:anchor="_Toc14697" w:history="1">
            <w:r w:rsidR="0041590B">
              <w:rPr>
                <w:rFonts w:ascii="黑体" w:eastAsia="黑体" w:hAnsi="黑体" w:cs="黑体" w:hint="eastAsia"/>
                <w:szCs w:val="30"/>
              </w:rPr>
              <w:t>第五条【其他承运人培训要求】</w:t>
            </w:r>
            <w:r w:rsidR="0041590B">
              <w:tab/>
            </w:r>
            <w:r>
              <w:fldChar w:fldCharType="begin"/>
            </w:r>
            <w:r w:rsidR="0041590B">
              <w:instrText xml:space="preserve"> PAGEREF _Toc14697 \h </w:instrText>
            </w:r>
            <w:r>
              <w:fldChar w:fldCharType="separate"/>
            </w:r>
            <w:r w:rsidR="0041590B">
              <w:t>4</w:t>
            </w:r>
            <w:r>
              <w:fldChar w:fldCharType="end"/>
            </w:r>
          </w:hyperlink>
        </w:p>
        <w:p w:rsidR="00F5496D" w:rsidRDefault="00F5496D">
          <w:pPr>
            <w:pStyle w:val="20"/>
            <w:tabs>
              <w:tab w:val="right" w:leader="dot" w:pos="8306"/>
            </w:tabs>
            <w:rPr>
              <w:rFonts w:hint="eastAsia"/>
            </w:rPr>
          </w:pPr>
          <w:hyperlink w:anchor="_Toc26894" w:history="1">
            <w:r w:rsidR="0041590B">
              <w:rPr>
                <w:rFonts w:ascii="黑体" w:eastAsia="黑体" w:hAnsi="黑体" w:cs="黑体" w:hint="eastAsia"/>
                <w:bCs/>
                <w:szCs w:val="30"/>
              </w:rPr>
              <w:t>第六条</w:t>
            </w:r>
            <w:r w:rsidR="0041590B">
              <w:rPr>
                <w:rFonts w:ascii="黑体" w:eastAsia="黑体" w:hAnsi="黑体" w:cs="黑体" w:hint="eastAsia"/>
                <w:szCs w:val="30"/>
              </w:rPr>
              <w:t>【自然人培训要求】</w:t>
            </w:r>
            <w:r w:rsidR="0041590B">
              <w:tab/>
            </w:r>
            <w:r>
              <w:fldChar w:fldCharType="begin"/>
            </w:r>
            <w:r w:rsidR="0041590B">
              <w:instrText xml:space="preserve"> PAGEREF _Toc26894 \h </w:instrText>
            </w:r>
            <w:r>
              <w:fldChar w:fldCharType="separate"/>
            </w:r>
            <w:r w:rsidR="0041590B">
              <w:t>5</w:t>
            </w:r>
            <w:r>
              <w:fldChar w:fldCharType="end"/>
            </w:r>
          </w:hyperlink>
        </w:p>
        <w:p w:rsidR="00F5496D" w:rsidRDefault="00F5496D">
          <w:pPr>
            <w:pStyle w:val="20"/>
            <w:tabs>
              <w:tab w:val="right" w:leader="dot" w:pos="8306"/>
            </w:tabs>
            <w:rPr>
              <w:rFonts w:hint="eastAsia"/>
            </w:rPr>
          </w:pPr>
          <w:hyperlink w:anchor="_Toc30201" w:history="1">
            <w:r w:rsidR="0041590B">
              <w:rPr>
                <w:rFonts w:ascii="黑体" w:eastAsia="黑体" w:hAnsi="黑体" w:cs="黑体" w:hint="eastAsia"/>
                <w:szCs w:val="30"/>
              </w:rPr>
              <w:t>第</w:t>
            </w:r>
            <w:r w:rsidR="0041590B">
              <w:rPr>
                <w:rFonts w:ascii="黑体" w:eastAsia="黑体" w:hAnsi="黑体" w:cs="黑体" w:hint="eastAsia"/>
                <w:szCs w:val="30"/>
              </w:rPr>
              <w:t>七</w:t>
            </w:r>
            <w:r w:rsidR="0041590B">
              <w:rPr>
                <w:rFonts w:ascii="黑体" w:eastAsia="黑体" w:hAnsi="黑体" w:cs="黑体" w:hint="eastAsia"/>
                <w:szCs w:val="30"/>
              </w:rPr>
              <w:t>条</w:t>
            </w:r>
            <w:r w:rsidR="0041590B">
              <w:rPr>
                <w:rFonts w:ascii="黑体" w:eastAsia="黑体" w:hAnsi="黑体" w:cs="黑体" w:hint="eastAsia"/>
                <w:bCs/>
                <w:szCs w:val="30"/>
              </w:rPr>
              <w:t xml:space="preserve"> </w:t>
            </w:r>
            <w:r w:rsidR="0041590B">
              <w:rPr>
                <w:rFonts w:ascii="黑体" w:eastAsia="黑体" w:hAnsi="黑体" w:cs="黑体" w:hint="eastAsia"/>
                <w:bCs/>
                <w:szCs w:val="30"/>
              </w:rPr>
              <w:t>【</w:t>
            </w:r>
            <w:r w:rsidR="0041590B">
              <w:rPr>
                <w:rFonts w:ascii="黑体" w:eastAsia="黑体" w:hAnsi="黑体" w:cs="黑体" w:hint="eastAsia"/>
                <w:bCs/>
                <w:szCs w:val="30"/>
              </w:rPr>
              <w:t>实施培训的机构</w:t>
            </w:r>
            <w:r w:rsidR="0041590B">
              <w:rPr>
                <w:rFonts w:ascii="黑体" w:eastAsia="黑体" w:hAnsi="黑体" w:cs="黑体" w:hint="eastAsia"/>
                <w:bCs/>
                <w:szCs w:val="30"/>
              </w:rPr>
              <w:t>】</w:t>
            </w:r>
            <w:r w:rsidR="0041590B">
              <w:tab/>
            </w:r>
            <w:r w:rsidR="0041590B">
              <w:rPr>
                <w:rFonts w:hint="eastAsia"/>
              </w:rPr>
              <w:t>5</w:t>
            </w:r>
          </w:hyperlink>
        </w:p>
        <w:p w:rsidR="00F5496D" w:rsidRDefault="00F5496D" w:rsidP="005E7B9D">
          <w:pPr>
            <w:pStyle w:val="1"/>
            <w:tabs>
              <w:tab w:val="right" w:leader="dot" w:pos="8306"/>
            </w:tabs>
            <w:ind w:firstLineChars="200" w:firstLine="420"/>
            <w:rPr>
              <w:rFonts w:ascii="黑体" w:eastAsia="黑体" w:hAnsi="黑体" w:cs="黑体"/>
              <w:spacing w:val="-2"/>
              <w:szCs w:val="30"/>
            </w:rPr>
          </w:pPr>
          <w:hyperlink w:anchor="_Toc30201" w:history="1">
            <w:r w:rsidR="0041590B">
              <w:rPr>
                <w:rFonts w:ascii="黑体" w:eastAsia="黑体" w:hAnsi="黑体" w:cs="黑体" w:hint="eastAsia"/>
                <w:szCs w:val="30"/>
              </w:rPr>
              <w:t>第</w:t>
            </w:r>
            <w:r w:rsidR="0041590B">
              <w:rPr>
                <w:rFonts w:ascii="黑体" w:eastAsia="黑体" w:hAnsi="黑体" w:cs="黑体" w:hint="eastAsia"/>
                <w:szCs w:val="30"/>
              </w:rPr>
              <w:t>八</w:t>
            </w:r>
            <w:r w:rsidR="0041590B">
              <w:rPr>
                <w:rFonts w:ascii="黑体" w:eastAsia="黑体" w:hAnsi="黑体" w:cs="黑体" w:hint="eastAsia"/>
                <w:szCs w:val="30"/>
              </w:rPr>
              <w:t>条</w:t>
            </w:r>
            <w:r w:rsidR="0041590B">
              <w:rPr>
                <w:rFonts w:ascii="黑体" w:eastAsia="黑体" w:hAnsi="黑体" w:cs="黑体" w:hint="eastAsia"/>
                <w:bCs/>
                <w:szCs w:val="30"/>
              </w:rPr>
              <w:t xml:space="preserve"> </w:t>
            </w:r>
            <w:r w:rsidR="0041590B">
              <w:rPr>
                <w:rFonts w:ascii="黑体" w:eastAsia="黑体" w:hAnsi="黑体" w:cs="黑体" w:hint="eastAsia"/>
                <w:bCs/>
                <w:szCs w:val="30"/>
              </w:rPr>
              <w:t>【培训</w:t>
            </w:r>
            <w:r w:rsidR="0041590B">
              <w:rPr>
                <w:rFonts w:ascii="黑体" w:eastAsia="黑体" w:hAnsi="黑体" w:cs="黑体" w:hint="eastAsia"/>
                <w:bCs/>
                <w:szCs w:val="30"/>
              </w:rPr>
              <w:t>记录的</w:t>
            </w:r>
            <w:r w:rsidR="0041590B">
              <w:rPr>
                <w:rFonts w:ascii="黑体" w:eastAsia="黑体" w:hAnsi="黑体" w:cs="黑体" w:hint="eastAsia"/>
                <w:bCs/>
                <w:szCs w:val="30"/>
              </w:rPr>
              <w:t>要求</w:t>
            </w:r>
            <w:r w:rsidR="0041590B">
              <w:rPr>
                <w:rFonts w:ascii="黑体" w:eastAsia="黑体" w:hAnsi="黑体" w:cs="黑体" w:hint="eastAsia"/>
                <w:bCs/>
                <w:szCs w:val="30"/>
              </w:rPr>
              <w:t>】</w:t>
            </w:r>
            <w:r w:rsidR="0041590B">
              <w:tab/>
            </w:r>
            <w:r w:rsidR="0041590B">
              <w:rPr>
                <w:rFonts w:hint="eastAsia"/>
              </w:rPr>
              <w:t>5</w:t>
            </w:r>
          </w:hyperlink>
        </w:p>
        <w:p w:rsidR="00F5496D" w:rsidRDefault="00F5496D" w:rsidP="00F5496D">
          <w:pPr>
            <w:pStyle w:val="1"/>
            <w:tabs>
              <w:tab w:val="right" w:leader="dot" w:pos="8306"/>
            </w:tabs>
            <w:rPr>
              <w:rFonts w:hint="eastAsia"/>
            </w:rPr>
          </w:pPr>
          <w:hyperlink w:anchor="_Toc11315" w:history="1">
            <w:r w:rsidR="0041590B">
              <w:rPr>
                <w:rFonts w:ascii="黑体" w:eastAsia="黑体" w:hAnsi="黑体" w:cs="黑体" w:hint="eastAsia"/>
                <w:bCs/>
                <w:szCs w:val="30"/>
              </w:rPr>
              <w:t>第三章</w:t>
            </w:r>
            <w:r w:rsidR="0041590B">
              <w:rPr>
                <w:rFonts w:ascii="黑体" w:eastAsia="黑体" w:hAnsi="黑体" w:cs="黑体" w:hint="eastAsia"/>
                <w:bCs/>
                <w:szCs w:val="30"/>
              </w:rPr>
              <w:t xml:space="preserve"> </w:t>
            </w:r>
            <w:r w:rsidR="0041590B">
              <w:rPr>
                <w:rFonts w:ascii="黑体" w:eastAsia="黑体" w:hAnsi="黑体" w:cs="黑体" w:hint="eastAsia"/>
                <w:szCs w:val="30"/>
              </w:rPr>
              <w:t>培训大纲</w:t>
            </w:r>
            <w:r w:rsidR="0041590B">
              <w:tab/>
            </w:r>
            <w:r>
              <w:fldChar w:fldCharType="begin"/>
            </w:r>
            <w:r w:rsidR="0041590B">
              <w:instrText xml:space="preserve"> PAGEREF _Toc11315 \h </w:instrText>
            </w:r>
            <w:r>
              <w:fldChar w:fldCharType="separate"/>
            </w:r>
            <w:r w:rsidR="0041590B">
              <w:t>6</w:t>
            </w:r>
            <w:r>
              <w:fldChar w:fldCharType="end"/>
            </w:r>
          </w:hyperlink>
        </w:p>
        <w:p w:rsidR="00F5496D" w:rsidRDefault="00F5496D">
          <w:pPr>
            <w:pStyle w:val="20"/>
            <w:tabs>
              <w:tab w:val="right" w:leader="dot" w:pos="8306"/>
            </w:tabs>
            <w:rPr>
              <w:rFonts w:hint="eastAsia"/>
            </w:rPr>
          </w:pPr>
          <w:hyperlink w:anchor="_Toc30201" w:history="1">
            <w:r w:rsidR="0041590B">
              <w:rPr>
                <w:rFonts w:ascii="黑体" w:eastAsia="黑体" w:hAnsi="黑体" w:cs="黑体" w:hint="eastAsia"/>
                <w:szCs w:val="30"/>
              </w:rPr>
              <w:t>第</w:t>
            </w:r>
            <w:r w:rsidR="0041590B">
              <w:rPr>
                <w:rFonts w:ascii="黑体" w:eastAsia="黑体" w:hAnsi="黑体" w:cs="黑体" w:hint="eastAsia"/>
                <w:szCs w:val="30"/>
              </w:rPr>
              <w:t>九</w:t>
            </w:r>
            <w:r w:rsidR="0041590B">
              <w:rPr>
                <w:rFonts w:ascii="黑体" w:eastAsia="黑体" w:hAnsi="黑体" w:cs="黑体" w:hint="eastAsia"/>
                <w:szCs w:val="30"/>
              </w:rPr>
              <w:t>条</w:t>
            </w:r>
            <w:r w:rsidR="0041590B">
              <w:rPr>
                <w:rFonts w:ascii="黑体" w:eastAsia="黑体" w:hAnsi="黑体" w:cs="黑体" w:hint="eastAsia"/>
                <w:bCs/>
                <w:szCs w:val="30"/>
              </w:rPr>
              <w:t xml:space="preserve"> </w:t>
            </w:r>
            <w:r w:rsidR="0041590B">
              <w:rPr>
                <w:rFonts w:ascii="黑体" w:eastAsia="黑体" w:hAnsi="黑体" w:cs="黑体" w:hint="eastAsia"/>
                <w:bCs/>
                <w:szCs w:val="30"/>
              </w:rPr>
              <w:t>【培训大纲内容】</w:t>
            </w:r>
            <w:r w:rsidR="0041590B">
              <w:tab/>
            </w:r>
            <w:r>
              <w:fldChar w:fldCharType="begin"/>
            </w:r>
            <w:r w:rsidR="0041590B">
              <w:instrText xml:space="preserve"> PAGEREF _Toc30201 \h </w:instrText>
            </w:r>
            <w:r>
              <w:fldChar w:fldCharType="separate"/>
            </w:r>
            <w:r w:rsidR="0041590B">
              <w:t>6</w:t>
            </w:r>
            <w:r>
              <w:fldChar w:fldCharType="end"/>
            </w:r>
          </w:hyperlink>
        </w:p>
        <w:p w:rsidR="00F5496D" w:rsidRDefault="00F5496D" w:rsidP="00F5496D">
          <w:pPr>
            <w:pStyle w:val="1"/>
            <w:tabs>
              <w:tab w:val="right" w:leader="dot" w:pos="8306"/>
            </w:tabs>
            <w:rPr>
              <w:rFonts w:hint="eastAsia"/>
            </w:rPr>
          </w:pPr>
          <w:hyperlink w:anchor="_Toc14738" w:history="1">
            <w:r w:rsidR="0041590B">
              <w:rPr>
                <w:rFonts w:ascii="黑体" w:eastAsia="黑体" w:hAnsi="黑体" w:cs="黑体" w:hint="eastAsia"/>
                <w:bCs/>
                <w:szCs w:val="30"/>
              </w:rPr>
              <w:t>第</w:t>
            </w:r>
            <w:r w:rsidR="0041590B">
              <w:rPr>
                <w:rFonts w:ascii="黑体" w:eastAsia="黑体" w:hAnsi="黑体" w:cs="黑体" w:hint="eastAsia"/>
                <w:bCs/>
                <w:szCs w:val="30"/>
              </w:rPr>
              <w:t>十</w:t>
            </w:r>
            <w:r w:rsidR="0041590B">
              <w:rPr>
                <w:rFonts w:ascii="黑体" w:eastAsia="黑体" w:hAnsi="黑体" w:cs="黑体" w:hint="eastAsia"/>
                <w:bCs/>
                <w:szCs w:val="30"/>
              </w:rPr>
              <w:t>条</w:t>
            </w:r>
            <w:r w:rsidR="0041590B">
              <w:rPr>
                <w:rFonts w:ascii="黑体" w:eastAsia="黑体" w:hAnsi="黑体" w:cs="黑体" w:hint="eastAsia"/>
                <w:bCs/>
                <w:szCs w:val="30"/>
              </w:rPr>
              <w:t xml:space="preserve"> </w:t>
            </w:r>
            <w:r w:rsidR="0041590B">
              <w:rPr>
                <w:rFonts w:ascii="黑体" w:eastAsia="黑体" w:hAnsi="黑体" w:cs="黑体" w:hint="eastAsia"/>
                <w:bCs/>
                <w:szCs w:val="30"/>
              </w:rPr>
              <w:t>【承运人培训大纲审查】</w:t>
            </w:r>
            <w:r w:rsidR="0041590B">
              <w:tab/>
            </w:r>
            <w:r>
              <w:fldChar w:fldCharType="begin"/>
            </w:r>
            <w:r w:rsidR="0041590B">
              <w:instrText xml:space="preserve"> PAGEREF _Toc14738 \h </w:instrText>
            </w:r>
            <w:r>
              <w:fldChar w:fldCharType="separate"/>
            </w:r>
            <w:r w:rsidR="0041590B">
              <w:t>9</w:t>
            </w:r>
            <w:r>
              <w:fldChar w:fldCharType="end"/>
            </w:r>
          </w:hyperlink>
        </w:p>
        <w:p w:rsidR="00F5496D" w:rsidRDefault="00F5496D">
          <w:pPr>
            <w:pStyle w:val="20"/>
            <w:tabs>
              <w:tab w:val="right" w:leader="dot" w:pos="8306"/>
            </w:tabs>
            <w:rPr>
              <w:rFonts w:hint="eastAsia"/>
            </w:rPr>
          </w:pPr>
          <w:hyperlink w:anchor="_Toc31703" w:history="1">
            <w:r w:rsidR="0041590B">
              <w:rPr>
                <w:rFonts w:ascii="黑体" w:eastAsia="黑体" w:hAnsi="黑体" w:cs="黑体" w:hint="eastAsia"/>
                <w:bCs/>
                <w:szCs w:val="30"/>
              </w:rPr>
              <w:t>第十</w:t>
            </w:r>
            <w:r w:rsidR="0041590B">
              <w:rPr>
                <w:rFonts w:ascii="黑体" w:eastAsia="黑体" w:hAnsi="黑体" w:cs="黑体" w:hint="eastAsia"/>
                <w:bCs/>
                <w:szCs w:val="30"/>
              </w:rPr>
              <w:t>一</w:t>
            </w:r>
            <w:r w:rsidR="0041590B">
              <w:rPr>
                <w:rFonts w:ascii="黑体" w:eastAsia="黑体" w:hAnsi="黑体" w:cs="黑体" w:hint="eastAsia"/>
                <w:bCs/>
                <w:szCs w:val="30"/>
              </w:rPr>
              <w:t>条【地面代理培训大纲备案】</w:t>
            </w:r>
            <w:r w:rsidR="0041590B">
              <w:tab/>
            </w:r>
            <w:r>
              <w:fldChar w:fldCharType="begin"/>
            </w:r>
            <w:r w:rsidR="0041590B">
              <w:instrText xml:space="preserve"> PAGEREF _Toc31703 \h </w:instrText>
            </w:r>
            <w:r>
              <w:fldChar w:fldCharType="separate"/>
            </w:r>
            <w:r w:rsidR="0041590B">
              <w:t>9</w:t>
            </w:r>
            <w:r>
              <w:fldChar w:fldCharType="end"/>
            </w:r>
          </w:hyperlink>
        </w:p>
        <w:p w:rsidR="00F5496D" w:rsidRDefault="00F5496D">
          <w:pPr>
            <w:pStyle w:val="20"/>
            <w:tabs>
              <w:tab w:val="right" w:leader="dot" w:pos="8306"/>
            </w:tabs>
            <w:rPr>
              <w:rFonts w:hint="eastAsia"/>
            </w:rPr>
          </w:pPr>
          <w:hyperlink w:anchor="_Toc21628" w:history="1">
            <w:r w:rsidR="0041590B">
              <w:rPr>
                <w:rFonts w:ascii="黑体" w:eastAsia="黑体" w:hAnsi="黑体" w:cs="黑体" w:hint="eastAsia"/>
                <w:bCs/>
                <w:szCs w:val="30"/>
              </w:rPr>
              <w:t>第十</w:t>
            </w:r>
            <w:r w:rsidR="0041590B">
              <w:rPr>
                <w:rFonts w:ascii="黑体" w:eastAsia="黑体" w:hAnsi="黑体" w:cs="黑体" w:hint="eastAsia"/>
                <w:bCs/>
                <w:szCs w:val="30"/>
              </w:rPr>
              <w:t>二</w:t>
            </w:r>
            <w:r w:rsidR="0041590B">
              <w:rPr>
                <w:rFonts w:ascii="黑体" w:eastAsia="黑体" w:hAnsi="黑体" w:cs="黑体" w:hint="eastAsia"/>
                <w:bCs/>
                <w:szCs w:val="30"/>
              </w:rPr>
              <w:t>条【安检公司培训大纲备案】</w:t>
            </w:r>
            <w:r w:rsidR="0041590B">
              <w:tab/>
            </w:r>
            <w:r>
              <w:fldChar w:fldCharType="begin"/>
            </w:r>
            <w:r w:rsidR="0041590B">
              <w:instrText xml:space="preserve"> PAGEREF _Toc21628 \h </w:instrText>
            </w:r>
            <w:r>
              <w:fldChar w:fldCharType="separate"/>
            </w:r>
            <w:r w:rsidR="0041590B">
              <w:t>10</w:t>
            </w:r>
            <w:r>
              <w:fldChar w:fldCharType="end"/>
            </w:r>
          </w:hyperlink>
        </w:p>
        <w:p w:rsidR="00F5496D" w:rsidRDefault="00F5496D">
          <w:pPr>
            <w:pStyle w:val="20"/>
            <w:tabs>
              <w:tab w:val="right" w:leader="dot" w:pos="8306"/>
            </w:tabs>
            <w:rPr>
              <w:rFonts w:hint="eastAsia"/>
            </w:rPr>
          </w:pPr>
          <w:hyperlink w:anchor="_Toc19425" w:history="1">
            <w:r w:rsidR="0041590B">
              <w:rPr>
                <w:rFonts w:ascii="黑体" w:eastAsia="黑体" w:hAnsi="黑体" w:cs="黑体" w:hint="eastAsia"/>
                <w:bCs/>
                <w:szCs w:val="30"/>
              </w:rPr>
              <w:t>第十</w:t>
            </w:r>
            <w:r w:rsidR="0041590B">
              <w:rPr>
                <w:rFonts w:ascii="黑体" w:eastAsia="黑体" w:hAnsi="黑体" w:cs="黑体" w:hint="eastAsia"/>
                <w:bCs/>
                <w:szCs w:val="30"/>
              </w:rPr>
              <w:t>三</w:t>
            </w:r>
            <w:r w:rsidR="0041590B">
              <w:rPr>
                <w:rFonts w:ascii="黑体" w:eastAsia="黑体" w:hAnsi="黑体" w:cs="黑体" w:hint="eastAsia"/>
                <w:bCs/>
                <w:szCs w:val="30"/>
              </w:rPr>
              <w:t>条【托运人的培</w:t>
            </w:r>
            <w:r w:rsidR="0041590B">
              <w:rPr>
                <w:rFonts w:ascii="黑体" w:eastAsia="黑体" w:hAnsi="黑体" w:cs="黑体" w:hint="eastAsia"/>
                <w:bCs/>
                <w:szCs w:val="30"/>
              </w:rPr>
              <w:t>训</w:t>
            </w:r>
            <w:r w:rsidR="0041590B">
              <w:rPr>
                <w:rFonts w:ascii="黑体" w:eastAsia="黑体" w:hAnsi="黑体" w:cs="黑体" w:hint="eastAsia"/>
                <w:bCs/>
                <w:szCs w:val="30"/>
              </w:rPr>
              <w:t>大纲</w:t>
            </w:r>
            <w:r w:rsidR="0041590B">
              <w:rPr>
                <w:rFonts w:ascii="黑体" w:eastAsia="黑体" w:hAnsi="黑体" w:cs="黑体" w:hint="eastAsia"/>
                <w:bCs/>
                <w:szCs w:val="30"/>
              </w:rPr>
              <w:t>】</w:t>
            </w:r>
            <w:r w:rsidR="0041590B">
              <w:tab/>
            </w:r>
            <w:r>
              <w:fldChar w:fldCharType="begin"/>
            </w:r>
            <w:r w:rsidR="0041590B">
              <w:instrText xml:space="preserve"> PAGEREF _Toc19425 \h </w:instrText>
            </w:r>
            <w:r>
              <w:fldChar w:fldCharType="separate"/>
            </w:r>
            <w:r w:rsidR="0041590B">
              <w:t>10</w:t>
            </w:r>
            <w:r>
              <w:fldChar w:fldCharType="end"/>
            </w:r>
          </w:hyperlink>
        </w:p>
        <w:p w:rsidR="00F5496D" w:rsidRDefault="00F5496D">
          <w:pPr>
            <w:pStyle w:val="20"/>
            <w:tabs>
              <w:tab w:val="right" w:leader="dot" w:pos="8306"/>
            </w:tabs>
            <w:rPr>
              <w:rFonts w:hint="eastAsia"/>
            </w:rPr>
          </w:pPr>
          <w:hyperlink w:anchor="_Toc680" w:history="1">
            <w:r w:rsidR="0041590B">
              <w:rPr>
                <w:rFonts w:ascii="黑体" w:eastAsia="黑体" w:hAnsi="黑体" w:cs="黑体" w:hint="eastAsia"/>
                <w:bCs/>
                <w:szCs w:val="30"/>
              </w:rPr>
              <w:t>第十</w:t>
            </w:r>
            <w:r w:rsidR="0041590B">
              <w:rPr>
                <w:rFonts w:ascii="黑体" w:eastAsia="黑体" w:hAnsi="黑体" w:cs="黑体" w:hint="eastAsia"/>
                <w:bCs/>
                <w:szCs w:val="30"/>
              </w:rPr>
              <w:t>四</w:t>
            </w:r>
            <w:r w:rsidR="0041590B">
              <w:rPr>
                <w:rFonts w:ascii="黑体" w:eastAsia="黑体" w:hAnsi="黑体" w:cs="黑体" w:hint="eastAsia"/>
                <w:bCs/>
                <w:szCs w:val="30"/>
              </w:rPr>
              <w:t>条【危险品教员培训</w:t>
            </w:r>
            <w:r w:rsidR="0041590B">
              <w:rPr>
                <w:rFonts w:ascii="黑体" w:eastAsia="黑体" w:hAnsi="黑体" w:cs="黑体" w:hint="eastAsia"/>
                <w:bCs/>
                <w:szCs w:val="30"/>
              </w:rPr>
              <w:t>方案</w:t>
            </w:r>
            <w:r w:rsidR="0041590B">
              <w:rPr>
                <w:rFonts w:ascii="黑体" w:eastAsia="黑体" w:hAnsi="黑体" w:cs="黑体" w:hint="eastAsia"/>
                <w:bCs/>
                <w:szCs w:val="30"/>
              </w:rPr>
              <w:t>】</w:t>
            </w:r>
            <w:r w:rsidR="0041590B">
              <w:tab/>
            </w:r>
            <w:r>
              <w:fldChar w:fldCharType="begin"/>
            </w:r>
            <w:r w:rsidR="0041590B">
              <w:instrText xml:space="preserve"> PAGEREF _Toc680 \h </w:instrText>
            </w:r>
            <w:r>
              <w:fldChar w:fldCharType="separate"/>
            </w:r>
            <w:r w:rsidR="0041590B">
              <w:t>10</w:t>
            </w:r>
            <w:r>
              <w:fldChar w:fldCharType="end"/>
            </w:r>
          </w:hyperlink>
        </w:p>
        <w:p w:rsidR="00F5496D" w:rsidRDefault="00F5496D">
          <w:pPr>
            <w:pStyle w:val="20"/>
            <w:tabs>
              <w:tab w:val="right" w:leader="dot" w:pos="8306"/>
            </w:tabs>
            <w:rPr>
              <w:rFonts w:hint="eastAsia"/>
            </w:rPr>
          </w:pPr>
          <w:hyperlink w:anchor="_Toc25762" w:history="1">
            <w:r w:rsidR="0041590B">
              <w:rPr>
                <w:rFonts w:ascii="黑体" w:eastAsia="黑体" w:hAnsi="黑体" w:cs="黑体" w:hint="eastAsia"/>
                <w:bCs/>
                <w:szCs w:val="30"/>
              </w:rPr>
              <w:t>第十</w:t>
            </w:r>
            <w:r w:rsidR="0041590B">
              <w:rPr>
                <w:rFonts w:ascii="黑体" w:eastAsia="黑体" w:hAnsi="黑体" w:cs="黑体" w:hint="eastAsia"/>
                <w:bCs/>
                <w:szCs w:val="30"/>
              </w:rPr>
              <w:t>五</w:t>
            </w:r>
            <w:r w:rsidR="0041590B">
              <w:rPr>
                <w:rFonts w:ascii="黑体" w:eastAsia="黑体" w:hAnsi="黑体" w:cs="黑体" w:hint="eastAsia"/>
                <w:bCs/>
                <w:szCs w:val="30"/>
              </w:rPr>
              <w:t>条</w:t>
            </w:r>
            <w:r w:rsidR="0041590B">
              <w:rPr>
                <w:rFonts w:ascii="黑体" w:eastAsia="黑体" w:hAnsi="黑体" w:cs="黑体" w:hint="eastAsia"/>
                <w:szCs w:val="30"/>
              </w:rPr>
              <w:t>【</w:t>
            </w:r>
            <w:r w:rsidR="0041590B">
              <w:rPr>
                <w:rFonts w:ascii="黑体" w:eastAsia="黑体" w:hAnsi="黑体" w:cs="黑体" w:hint="eastAsia"/>
                <w:szCs w:val="30"/>
              </w:rPr>
              <w:t>相关单位危险品培训管理制度</w:t>
            </w:r>
            <w:r w:rsidR="0041590B">
              <w:rPr>
                <w:rFonts w:ascii="黑体" w:eastAsia="黑体" w:hAnsi="黑体" w:cs="黑体" w:hint="eastAsia"/>
                <w:szCs w:val="30"/>
              </w:rPr>
              <w:t>的要求】</w:t>
            </w:r>
            <w:r w:rsidR="0041590B">
              <w:tab/>
            </w:r>
            <w:r>
              <w:fldChar w:fldCharType="begin"/>
            </w:r>
            <w:r w:rsidR="0041590B">
              <w:instrText xml:space="preserve"> PAGEREF _Toc25762 \h </w:instrText>
            </w:r>
            <w:r>
              <w:fldChar w:fldCharType="separate"/>
            </w:r>
            <w:r w:rsidR="0041590B">
              <w:t>10</w:t>
            </w:r>
            <w:r>
              <w:fldChar w:fldCharType="end"/>
            </w:r>
          </w:hyperlink>
        </w:p>
        <w:p w:rsidR="00F5496D" w:rsidRDefault="00F5496D">
          <w:pPr>
            <w:pStyle w:val="20"/>
            <w:tabs>
              <w:tab w:val="right" w:leader="dot" w:pos="8306"/>
            </w:tabs>
            <w:rPr>
              <w:rFonts w:hint="eastAsia"/>
            </w:rPr>
          </w:pPr>
          <w:hyperlink w:anchor="_Toc21558" w:history="1">
            <w:r w:rsidR="0041590B">
              <w:rPr>
                <w:rFonts w:ascii="黑体" w:eastAsia="黑体" w:hAnsi="黑体" w:cs="黑体" w:hint="eastAsia"/>
                <w:bCs/>
                <w:szCs w:val="30"/>
              </w:rPr>
              <w:t>第十</w:t>
            </w:r>
            <w:r w:rsidR="0041590B">
              <w:rPr>
                <w:rFonts w:ascii="黑体" w:eastAsia="黑体" w:hAnsi="黑体" w:cs="黑体" w:hint="eastAsia"/>
                <w:bCs/>
                <w:szCs w:val="30"/>
              </w:rPr>
              <w:t>六</w:t>
            </w:r>
            <w:r w:rsidR="0041590B">
              <w:rPr>
                <w:rFonts w:ascii="黑体" w:eastAsia="黑体" w:hAnsi="黑体" w:cs="黑体" w:hint="eastAsia"/>
                <w:bCs/>
                <w:szCs w:val="30"/>
              </w:rPr>
              <w:t>条【培训大纲的变更和维护】</w:t>
            </w:r>
            <w:r w:rsidR="0041590B">
              <w:tab/>
            </w:r>
            <w:r>
              <w:fldChar w:fldCharType="begin"/>
            </w:r>
            <w:r w:rsidR="0041590B">
              <w:instrText xml:space="preserve"> PAGEREF _Toc21558 \h </w:instrText>
            </w:r>
            <w:r>
              <w:fldChar w:fldCharType="separate"/>
            </w:r>
            <w:r w:rsidR="0041590B">
              <w:t>11</w:t>
            </w:r>
            <w:r>
              <w:fldChar w:fldCharType="end"/>
            </w:r>
          </w:hyperlink>
        </w:p>
        <w:p w:rsidR="00F5496D" w:rsidRDefault="00F5496D">
          <w:pPr>
            <w:pStyle w:val="1"/>
            <w:tabs>
              <w:tab w:val="right" w:leader="dot" w:pos="8306"/>
            </w:tabs>
            <w:rPr>
              <w:rFonts w:hint="eastAsia"/>
            </w:rPr>
          </w:pPr>
          <w:hyperlink w:anchor="_Toc2979" w:history="1">
            <w:r w:rsidR="0041590B">
              <w:rPr>
                <w:rFonts w:ascii="黑体" w:eastAsia="黑体" w:hAnsi="黑体" w:cs="黑体" w:hint="eastAsia"/>
                <w:bCs/>
                <w:szCs w:val="30"/>
              </w:rPr>
              <w:t>第四章</w:t>
            </w:r>
            <w:r w:rsidR="0041590B">
              <w:rPr>
                <w:rFonts w:ascii="黑体" w:eastAsia="黑体" w:hAnsi="黑体" w:cs="黑体" w:hint="eastAsia"/>
                <w:bCs/>
                <w:szCs w:val="30"/>
              </w:rPr>
              <w:t xml:space="preserve"> </w:t>
            </w:r>
            <w:r w:rsidR="0041590B">
              <w:rPr>
                <w:rFonts w:ascii="黑体" w:eastAsia="黑体" w:hAnsi="黑体" w:cs="黑体" w:hint="eastAsia"/>
                <w:szCs w:val="30"/>
              </w:rPr>
              <w:t>培训机构</w:t>
            </w:r>
            <w:r w:rsidR="0041590B">
              <w:tab/>
            </w:r>
            <w:r>
              <w:fldChar w:fldCharType="begin"/>
            </w:r>
            <w:r w:rsidR="0041590B">
              <w:instrText xml:space="preserve"> PAGEREF _Toc2979 \h </w:instrText>
            </w:r>
            <w:r>
              <w:fldChar w:fldCharType="separate"/>
            </w:r>
            <w:r w:rsidR="0041590B">
              <w:t>11</w:t>
            </w:r>
            <w:r>
              <w:fldChar w:fldCharType="end"/>
            </w:r>
          </w:hyperlink>
        </w:p>
        <w:p w:rsidR="00F5496D" w:rsidRDefault="00F5496D">
          <w:pPr>
            <w:pStyle w:val="20"/>
            <w:tabs>
              <w:tab w:val="right" w:leader="dot" w:pos="8306"/>
            </w:tabs>
            <w:rPr>
              <w:rFonts w:hint="eastAsia"/>
            </w:rPr>
          </w:pPr>
          <w:hyperlink w:anchor="_Toc16079" w:history="1">
            <w:r w:rsidR="0041590B">
              <w:rPr>
                <w:rFonts w:ascii="黑体" w:eastAsia="黑体" w:hAnsi="黑体" w:cs="黑体" w:hint="eastAsia"/>
                <w:bCs/>
                <w:szCs w:val="30"/>
              </w:rPr>
              <w:t>第十七条</w:t>
            </w:r>
            <w:r w:rsidR="0041590B">
              <w:rPr>
                <w:rFonts w:ascii="黑体" w:eastAsia="黑体" w:hAnsi="黑体" w:cs="黑体" w:hint="eastAsia"/>
                <w:bCs/>
                <w:szCs w:val="30"/>
              </w:rPr>
              <w:t>【培训机构设立】</w:t>
            </w:r>
            <w:r w:rsidR="0041590B">
              <w:tab/>
            </w:r>
            <w:r>
              <w:fldChar w:fldCharType="begin"/>
            </w:r>
            <w:r w:rsidR="0041590B">
              <w:instrText xml:space="preserve"> PAGEREF _Toc16079 \h </w:instrText>
            </w:r>
            <w:r>
              <w:fldChar w:fldCharType="separate"/>
            </w:r>
            <w:r w:rsidR="0041590B">
              <w:t>11</w:t>
            </w:r>
            <w:r>
              <w:fldChar w:fldCharType="end"/>
            </w:r>
          </w:hyperlink>
        </w:p>
        <w:p w:rsidR="00F5496D" w:rsidRDefault="00F5496D">
          <w:pPr>
            <w:pStyle w:val="20"/>
            <w:tabs>
              <w:tab w:val="right" w:leader="dot" w:pos="8306"/>
            </w:tabs>
            <w:rPr>
              <w:rFonts w:hint="eastAsia"/>
            </w:rPr>
          </w:pPr>
          <w:hyperlink w:anchor="_Toc3583" w:history="1">
            <w:r w:rsidR="0041590B">
              <w:rPr>
                <w:rFonts w:ascii="黑体" w:eastAsia="黑体" w:hAnsi="黑体" w:cs="黑体" w:hint="eastAsia"/>
                <w:bCs/>
                <w:szCs w:val="30"/>
              </w:rPr>
              <w:t>第十</w:t>
            </w:r>
            <w:r w:rsidR="0041590B">
              <w:rPr>
                <w:rFonts w:ascii="黑体" w:eastAsia="黑体" w:hAnsi="黑体" w:cs="黑体" w:hint="eastAsia"/>
                <w:bCs/>
                <w:szCs w:val="30"/>
              </w:rPr>
              <w:t>八</w:t>
            </w:r>
            <w:r w:rsidR="0041590B">
              <w:rPr>
                <w:rFonts w:ascii="黑体" w:eastAsia="黑体" w:hAnsi="黑体" w:cs="黑体" w:hint="eastAsia"/>
                <w:bCs/>
                <w:szCs w:val="30"/>
              </w:rPr>
              <w:t>条【教员</w:t>
            </w:r>
            <w:r w:rsidR="0041590B">
              <w:rPr>
                <w:rFonts w:ascii="黑体" w:eastAsia="黑体" w:hAnsi="黑体" w:cs="黑体" w:hint="eastAsia"/>
                <w:bCs/>
                <w:szCs w:val="30"/>
              </w:rPr>
              <w:t>初始</w:t>
            </w:r>
            <w:r w:rsidR="0041590B">
              <w:rPr>
                <w:rFonts w:ascii="黑体" w:eastAsia="黑体" w:hAnsi="黑体" w:cs="黑体" w:hint="eastAsia"/>
                <w:bCs/>
                <w:szCs w:val="30"/>
              </w:rPr>
              <w:t>培训</w:t>
            </w:r>
            <w:r w:rsidR="0041590B">
              <w:rPr>
                <w:rFonts w:ascii="黑体" w:eastAsia="黑体" w:hAnsi="黑体" w:cs="黑体" w:hint="eastAsia"/>
                <w:bCs/>
                <w:szCs w:val="30"/>
              </w:rPr>
              <w:t>的</w:t>
            </w:r>
            <w:r w:rsidR="0041590B">
              <w:rPr>
                <w:rFonts w:ascii="黑体" w:eastAsia="黑体" w:hAnsi="黑体" w:cs="黑体" w:hint="eastAsia"/>
                <w:bCs/>
                <w:szCs w:val="30"/>
              </w:rPr>
              <w:t>机构</w:t>
            </w:r>
            <w:r w:rsidR="0041590B">
              <w:rPr>
                <w:rFonts w:ascii="黑体" w:eastAsia="黑体" w:hAnsi="黑体" w:cs="黑体" w:hint="eastAsia"/>
                <w:bCs/>
                <w:szCs w:val="30"/>
              </w:rPr>
              <w:t>要求</w:t>
            </w:r>
            <w:r w:rsidR="0041590B">
              <w:rPr>
                <w:rFonts w:ascii="黑体" w:eastAsia="黑体" w:hAnsi="黑体" w:cs="黑体" w:hint="eastAsia"/>
                <w:bCs/>
                <w:szCs w:val="30"/>
              </w:rPr>
              <w:t>】</w:t>
            </w:r>
            <w:r w:rsidR="0041590B">
              <w:tab/>
            </w:r>
            <w:r>
              <w:fldChar w:fldCharType="begin"/>
            </w:r>
            <w:r w:rsidR="0041590B">
              <w:instrText xml:space="preserve"> PAGEREF _Toc3583 \h </w:instrText>
            </w:r>
            <w:r>
              <w:fldChar w:fldCharType="separate"/>
            </w:r>
            <w:r w:rsidR="0041590B">
              <w:t>12</w:t>
            </w:r>
            <w:r>
              <w:fldChar w:fldCharType="end"/>
            </w:r>
          </w:hyperlink>
        </w:p>
        <w:p w:rsidR="00F5496D" w:rsidRDefault="00F5496D">
          <w:pPr>
            <w:pStyle w:val="20"/>
            <w:tabs>
              <w:tab w:val="right" w:leader="dot" w:pos="8306"/>
            </w:tabs>
            <w:rPr>
              <w:rFonts w:hint="eastAsia"/>
            </w:rPr>
          </w:pPr>
          <w:hyperlink w:anchor="_Toc3471" w:history="1">
            <w:r w:rsidR="0041590B">
              <w:rPr>
                <w:rFonts w:ascii="黑体" w:eastAsia="黑体" w:hAnsi="黑体" w:cs="黑体" w:hint="eastAsia"/>
                <w:bCs/>
                <w:szCs w:val="30"/>
              </w:rPr>
              <w:t>第十</w:t>
            </w:r>
            <w:r w:rsidR="0041590B">
              <w:rPr>
                <w:rFonts w:ascii="黑体" w:eastAsia="黑体" w:hAnsi="黑体" w:cs="黑体" w:hint="eastAsia"/>
                <w:bCs/>
                <w:szCs w:val="30"/>
              </w:rPr>
              <w:t>九</w:t>
            </w:r>
            <w:r w:rsidR="0041590B">
              <w:rPr>
                <w:rFonts w:ascii="黑体" w:eastAsia="黑体" w:hAnsi="黑体" w:cs="黑体" w:hint="eastAsia"/>
                <w:bCs/>
                <w:szCs w:val="30"/>
              </w:rPr>
              <w:t>条【培训机构</w:t>
            </w:r>
            <w:r w:rsidR="0041590B">
              <w:rPr>
                <w:rFonts w:ascii="黑体" w:eastAsia="黑体" w:hAnsi="黑体" w:cs="黑体" w:hint="eastAsia"/>
                <w:bCs/>
                <w:szCs w:val="30"/>
              </w:rPr>
              <w:t>的</w:t>
            </w:r>
            <w:r w:rsidR="0041590B">
              <w:rPr>
                <w:rFonts w:ascii="黑体" w:eastAsia="黑体" w:hAnsi="黑体" w:cs="黑体" w:hint="eastAsia"/>
                <w:bCs/>
                <w:szCs w:val="30"/>
              </w:rPr>
              <w:t>管理制度</w:t>
            </w:r>
            <w:r w:rsidR="0041590B">
              <w:rPr>
                <w:rFonts w:ascii="黑体" w:eastAsia="黑体" w:hAnsi="黑体" w:cs="黑体" w:hint="eastAsia"/>
                <w:bCs/>
                <w:szCs w:val="30"/>
              </w:rPr>
              <w:t>要求</w:t>
            </w:r>
            <w:r w:rsidR="0041590B">
              <w:rPr>
                <w:rFonts w:ascii="黑体" w:eastAsia="黑体" w:hAnsi="黑体" w:cs="黑体" w:hint="eastAsia"/>
                <w:bCs/>
                <w:szCs w:val="30"/>
              </w:rPr>
              <w:t>】</w:t>
            </w:r>
            <w:r w:rsidR="0041590B">
              <w:tab/>
            </w:r>
            <w:r>
              <w:fldChar w:fldCharType="begin"/>
            </w:r>
            <w:r w:rsidR="0041590B">
              <w:instrText xml:space="preserve"> PAGEREF _Toc3471 \h </w:instrText>
            </w:r>
            <w:r>
              <w:fldChar w:fldCharType="separate"/>
            </w:r>
            <w:r w:rsidR="0041590B">
              <w:t>12</w:t>
            </w:r>
            <w:r>
              <w:fldChar w:fldCharType="end"/>
            </w:r>
          </w:hyperlink>
        </w:p>
        <w:p w:rsidR="00F5496D" w:rsidRDefault="00F5496D">
          <w:pPr>
            <w:pStyle w:val="20"/>
            <w:tabs>
              <w:tab w:val="right" w:leader="dot" w:pos="8306"/>
            </w:tabs>
            <w:rPr>
              <w:rFonts w:ascii="黑体" w:eastAsia="黑体" w:hAnsi="黑体" w:cs="黑体"/>
              <w:spacing w:val="-2"/>
              <w:szCs w:val="30"/>
            </w:rPr>
          </w:pPr>
          <w:hyperlink w:anchor="_Toc31327" w:history="1">
            <w:r w:rsidR="0041590B">
              <w:rPr>
                <w:rFonts w:ascii="黑体" w:eastAsia="黑体" w:hAnsi="黑体" w:cs="黑体" w:hint="eastAsia"/>
                <w:bCs/>
                <w:szCs w:val="30"/>
              </w:rPr>
              <w:t>第二十条【机构</w:t>
            </w:r>
            <w:r w:rsidR="0041590B">
              <w:rPr>
                <w:rFonts w:ascii="黑体" w:eastAsia="黑体" w:hAnsi="黑体" w:cs="黑体" w:hint="eastAsia"/>
                <w:bCs/>
                <w:szCs w:val="30"/>
              </w:rPr>
              <w:t>的</w:t>
            </w:r>
            <w:r w:rsidR="0041590B">
              <w:rPr>
                <w:rFonts w:ascii="黑体" w:eastAsia="黑体" w:hAnsi="黑体" w:cs="黑体" w:hint="eastAsia"/>
                <w:bCs/>
                <w:szCs w:val="30"/>
              </w:rPr>
              <w:t>培训活动</w:t>
            </w:r>
            <w:r w:rsidR="0041590B">
              <w:rPr>
                <w:rFonts w:ascii="黑体" w:eastAsia="黑体" w:hAnsi="黑体" w:cs="黑体" w:hint="eastAsia"/>
                <w:bCs/>
                <w:szCs w:val="30"/>
              </w:rPr>
              <w:t>】</w:t>
            </w:r>
            <w:r w:rsidR="0041590B">
              <w:tab/>
            </w:r>
            <w:r>
              <w:fldChar w:fldCharType="begin"/>
            </w:r>
            <w:r w:rsidR="0041590B">
              <w:instrText xml:space="preserve"> PAGEREF _Toc31327 \h </w:instrText>
            </w:r>
            <w:r>
              <w:fldChar w:fldCharType="separate"/>
            </w:r>
            <w:r w:rsidR="0041590B">
              <w:t>13</w:t>
            </w:r>
            <w:r>
              <w:fldChar w:fldCharType="end"/>
            </w:r>
          </w:hyperlink>
        </w:p>
        <w:p w:rsidR="00F5496D" w:rsidRDefault="00F5496D">
          <w:pPr>
            <w:pStyle w:val="20"/>
            <w:tabs>
              <w:tab w:val="right" w:leader="dot" w:pos="8306"/>
            </w:tabs>
            <w:rPr>
              <w:rFonts w:hint="eastAsia"/>
            </w:rPr>
          </w:pPr>
          <w:hyperlink w:anchor="_Toc31327" w:history="1">
            <w:r w:rsidR="0041590B">
              <w:rPr>
                <w:rFonts w:ascii="黑体" w:eastAsia="黑体" w:hAnsi="黑体" w:cs="黑体" w:hint="eastAsia"/>
                <w:bCs/>
                <w:szCs w:val="30"/>
              </w:rPr>
              <w:t>第二十</w:t>
            </w:r>
            <w:r w:rsidR="0041590B">
              <w:rPr>
                <w:rFonts w:ascii="黑体" w:eastAsia="黑体" w:hAnsi="黑体" w:cs="黑体" w:hint="eastAsia"/>
                <w:bCs/>
                <w:szCs w:val="30"/>
              </w:rPr>
              <w:t>一</w:t>
            </w:r>
            <w:r w:rsidR="0041590B">
              <w:rPr>
                <w:rFonts w:ascii="黑体" w:eastAsia="黑体" w:hAnsi="黑体" w:cs="黑体" w:hint="eastAsia"/>
                <w:bCs/>
                <w:szCs w:val="30"/>
              </w:rPr>
              <w:t>条【机构自查和评价】</w:t>
            </w:r>
            <w:r w:rsidR="0041590B">
              <w:tab/>
            </w:r>
            <w:r>
              <w:fldChar w:fldCharType="begin"/>
            </w:r>
            <w:r w:rsidR="0041590B">
              <w:instrText xml:space="preserve"> PAGEREF _Toc31327 \h </w:instrText>
            </w:r>
            <w:r>
              <w:fldChar w:fldCharType="separate"/>
            </w:r>
            <w:r w:rsidR="0041590B">
              <w:t>13</w:t>
            </w:r>
            <w:r>
              <w:fldChar w:fldCharType="end"/>
            </w:r>
          </w:hyperlink>
        </w:p>
        <w:p w:rsidR="00F5496D" w:rsidRDefault="00F5496D">
          <w:pPr>
            <w:pStyle w:val="20"/>
            <w:tabs>
              <w:tab w:val="right" w:leader="dot" w:pos="8306"/>
            </w:tabs>
            <w:rPr>
              <w:rFonts w:hint="eastAsia"/>
            </w:rPr>
          </w:pPr>
          <w:hyperlink w:anchor="_Toc4762" w:history="1">
            <w:r w:rsidR="0041590B">
              <w:rPr>
                <w:rFonts w:ascii="黑体" w:eastAsia="黑体" w:hAnsi="黑体" w:cs="黑体" w:hint="eastAsia"/>
                <w:bCs/>
                <w:szCs w:val="30"/>
              </w:rPr>
              <w:t>第二十</w:t>
            </w:r>
            <w:r w:rsidR="0041590B">
              <w:rPr>
                <w:rFonts w:ascii="黑体" w:eastAsia="黑体" w:hAnsi="黑体" w:cs="黑体" w:hint="eastAsia"/>
                <w:bCs/>
                <w:szCs w:val="30"/>
              </w:rPr>
              <w:t>二</w:t>
            </w:r>
            <w:r w:rsidR="0041590B">
              <w:rPr>
                <w:rFonts w:ascii="黑体" w:eastAsia="黑体" w:hAnsi="黑体" w:cs="黑体" w:hint="eastAsia"/>
                <w:bCs/>
                <w:szCs w:val="30"/>
              </w:rPr>
              <w:t>条【培训机构变更和注销】</w:t>
            </w:r>
            <w:r w:rsidR="0041590B">
              <w:tab/>
            </w:r>
            <w:r>
              <w:fldChar w:fldCharType="begin"/>
            </w:r>
            <w:r w:rsidR="0041590B">
              <w:instrText xml:space="preserve"> PAGEREF _Toc4762 \h </w:instrText>
            </w:r>
            <w:r>
              <w:fldChar w:fldCharType="separate"/>
            </w:r>
            <w:r w:rsidR="0041590B">
              <w:t>14</w:t>
            </w:r>
            <w:r>
              <w:fldChar w:fldCharType="end"/>
            </w:r>
          </w:hyperlink>
        </w:p>
        <w:p w:rsidR="00F5496D" w:rsidRDefault="00F5496D">
          <w:pPr>
            <w:pStyle w:val="1"/>
            <w:tabs>
              <w:tab w:val="right" w:leader="dot" w:pos="8306"/>
            </w:tabs>
            <w:rPr>
              <w:rFonts w:hint="eastAsia"/>
            </w:rPr>
          </w:pPr>
          <w:hyperlink w:anchor="_Toc10772" w:history="1">
            <w:r w:rsidR="0041590B">
              <w:rPr>
                <w:rFonts w:ascii="黑体" w:eastAsia="黑体" w:hAnsi="黑体" w:cs="黑体" w:hint="eastAsia"/>
                <w:bCs/>
                <w:szCs w:val="30"/>
              </w:rPr>
              <w:t>第五章</w:t>
            </w:r>
            <w:r w:rsidR="0041590B">
              <w:rPr>
                <w:rFonts w:ascii="黑体" w:eastAsia="黑体" w:hAnsi="黑体" w:cs="黑体" w:hint="eastAsia"/>
                <w:bCs/>
                <w:szCs w:val="30"/>
              </w:rPr>
              <w:t xml:space="preserve"> </w:t>
            </w:r>
            <w:r w:rsidR="0041590B">
              <w:rPr>
                <w:rFonts w:ascii="黑体" w:eastAsia="黑体" w:hAnsi="黑体" w:cs="黑体" w:hint="eastAsia"/>
                <w:szCs w:val="30"/>
              </w:rPr>
              <w:t>培训教员</w:t>
            </w:r>
            <w:r w:rsidR="0041590B">
              <w:tab/>
            </w:r>
            <w:r>
              <w:fldChar w:fldCharType="begin"/>
            </w:r>
            <w:r w:rsidR="0041590B">
              <w:instrText xml:space="preserve"> PAGEREF _Toc10772 \h </w:instrText>
            </w:r>
            <w:r>
              <w:fldChar w:fldCharType="separate"/>
            </w:r>
            <w:r w:rsidR="0041590B">
              <w:t>14</w:t>
            </w:r>
            <w:r>
              <w:fldChar w:fldCharType="end"/>
            </w:r>
          </w:hyperlink>
        </w:p>
        <w:p w:rsidR="00F5496D" w:rsidRDefault="00F5496D">
          <w:pPr>
            <w:pStyle w:val="20"/>
            <w:tabs>
              <w:tab w:val="right" w:leader="dot" w:pos="8306"/>
            </w:tabs>
            <w:rPr>
              <w:rFonts w:hint="eastAsia"/>
            </w:rPr>
          </w:pPr>
          <w:hyperlink w:anchor="_Toc3408" w:history="1">
            <w:r w:rsidR="0041590B">
              <w:rPr>
                <w:rFonts w:ascii="黑体" w:eastAsia="黑体" w:hAnsi="黑体" w:cs="黑体" w:hint="eastAsia"/>
                <w:bCs/>
                <w:szCs w:val="30"/>
              </w:rPr>
              <w:t>第二十</w:t>
            </w:r>
            <w:r w:rsidR="0041590B">
              <w:rPr>
                <w:rFonts w:ascii="黑体" w:eastAsia="黑体" w:hAnsi="黑体" w:cs="黑体" w:hint="eastAsia"/>
                <w:bCs/>
                <w:szCs w:val="30"/>
              </w:rPr>
              <w:t>三</w:t>
            </w:r>
            <w:r w:rsidR="0041590B">
              <w:rPr>
                <w:rFonts w:ascii="黑体" w:eastAsia="黑体" w:hAnsi="黑体" w:cs="黑体" w:hint="eastAsia"/>
                <w:bCs/>
                <w:szCs w:val="30"/>
              </w:rPr>
              <w:t>条【教员分类】</w:t>
            </w:r>
            <w:r w:rsidR="0041590B">
              <w:tab/>
            </w:r>
            <w:r>
              <w:fldChar w:fldCharType="begin"/>
            </w:r>
            <w:r w:rsidR="0041590B">
              <w:instrText xml:space="preserve"> PAGEREF _Toc3408 \h </w:instrText>
            </w:r>
            <w:r>
              <w:fldChar w:fldCharType="separate"/>
            </w:r>
            <w:r w:rsidR="0041590B">
              <w:t>14</w:t>
            </w:r>
            <w:r>
              <w:fldChar w:fldCharType="end"/>
            </w:r>
          </w:hyperlink>
        </w:p>
        <w:p w:rsidR="00F5496D" w:rsidRDefault="00F5496D">
          <w:pPr>
            <w:pStyle w:val="20"/>
            <w:tabs>
              <w:tab w:val="right" w:leader="dot" w:pos="8306"/>
            </w:tabs>
            <w:rPr>
              <w:rFonts w:hint="eastAsia"/>
            </w:rPr>
          </w:pPr>
          <w:hyperlink w:anchor="_Toc18447" w:history="1">
            <w:r w:rsidR="0041590B">
              <w:rPr>
                <w:rFonts w:ascii="黑体" w:eastAsia="黑体" w:hAnsi="黑体" w:cs="黑体" w:hint="eastAsia"/>
                <w:bCs/>
                <w:szCs w:val="30"/>
              </w:rPr>
              <w:t>第二十</w:t>
            </w:r>
            <w:r w:rsidR="0041590B">
              <w:rPr>
                <w:rFonts w:ascii="黑体" w:eastAsia="黑体" w:hAnsi="黑体" w:cs="黑体" w:hint="eastAsia"/>
                <w:bCs/>
                <w:szCs w:val="30"/>
              </w:rPr>
              <w:t>四</w:t>
            </w:r>
            <w:r w:rsidR="0041590B">
              <w:rPr>
                <w:rFonts w:ascii="黑体" w:eastAsia="黑体" w:hAnsi="黑体" w:cs="黑体" w:hint="eastAsia"/>
                <w:bCs/>
                <w:szCs w:val="30"/>
              </w:rPr>
              <w:t>条【教员</w:t>
            </w:r>
            <w:r w:rsidR="0041590B">
              <w:rPr>
                <w:rFonts w:ascii="黑体" w:eastAsia="黑体" w:hAnsi="黑体" w:cs="黑体" w:hint="eastAsia"/>
                <w:bCs/>
                <w:szCs w:val="30"/>
              </w:rPr>
              <w:t>的</w:t>
            </w:r>
            <w:r w:rsidR="0041590B">
              <w:rPr>
                <w:rFonts w:ascii="黑体" w:eastAsia="黑体" w:hAnsi="黑体" w:cs="黑体" w:hint="eastAsia"/>
                <w:bCs/>
                <w:szCs w:val="30"/>
              </w:rPr>
              <w:t>条件】</w:t>
            </w:r>
            <w:r w:rsidR="0041590B">
              <w:tab/>
            </w:r>
            <w:r>
              <w:fldChar w:fldCharType="begin"/>
            </w:r>
            <w:r w:rsidR="0041590B">
              <w:instrText xml:space="preserve"> PAGEREF _Toc18447 \h </w:instrText>
            </w:r>
            <w:r>
              <w:fldChar w:fldCharType="separate"/>
            </w:r>
            <w:r w:rsidR="0041590B">
              <w:t>15</w:t>
            </w:r>
            <w:r>
              <w:fldChar w:fldCharType="end"/>
            </w:r>
          </w:hyperlink>
        </w:p>
        <w:p w:rsidR="00F5496D" w:rsidRDefault="00F5496D">
          <w:pPr>
            <w:pStyle w:val="20"/>
            <w:tabs>
              <w:tab w:val="right" w:leader="dot" w:pos="8306"/>
            </w:tabs>
            <w:rPr>
              <w:rFonts w:hint="eastAsia"/>
            </w:rPr>
          </w:pPr>
          <w:hyperlink w:anchor="_Toc1578" w:history="1">
            <w:r w:rsidR="0041590B">
              <w:rPr>
                <w:rFonts w:ascii="黑体" w:eastAsia="黑体" w:hAnsi="黑体" w:cs="黑体" w:hint="eastAsia"/>
                <w:bCs/>
                <w:szCs w:val="30"/>
              </w:rPr>
              <w:t>第二十</w:t>
            </w:r>
            <w:r w:rsidR="0041590B">
              <w:rPr>
                <w:rFonts w:ascii="黑体" w:eastAsia="黑体" w:hAnsi="黑体" w:cs="黑体" w:hint="eastAsia"/>
                <w:bCs/>
                <w:szCs w:val="30"/>
              </w:rPr>
              <w:t>五</w:t>
            </w:r>
            <w:r w:rsidR="0041590B">
              <w:rPr>
                <w:rFonts w:ascii="黑体" w:eastAsia="黑体" w:hAnsi="黑体" w:cs="黑体" w:hint="eastAsia"/>
                <w:bCs/>
                <w:szCs w:val="30"/>
              </w:rPr>
              <w:t>条</w:t>
            </w:r>
            <w:r w:rsidR="0041590B">
              <w:rPr>
                <w:rFonts w:ascii="黑体" w:eastAsia="黑体" w:hAnsi="黑体" w:cs="黑体" w:hint="eastAsia"/>
                <w:bCs/>
                <w:szCs w:val="30"/>
              </w:rPr>
              <w:t>【</w:t>
            </w:r>
            <w:r w:rsidR="0041590B">
              <w:rPr>
                <w:rFonts w:ascii="黑体" w:eastAsia="黑体" w:hAnsi="黑体" w:cs="黑体" w:hint="eastAsia"/>
                <w:bCs/>
                <w:szCs w:val="30"/>
              </w:rPr>
              <w:t>A</w:t>
            </w:r>
            <w:r w:rsidR="0041590B">
              <w:rPr>
                <w:rFonts w:ascii="黑体" w:eastAsia="黑体" w:hAnsi="黑体" w:cs="黑体" w:hint="eastAsia"/>
                <w:bCs/>
                <w:szCs w:val="30"/>
              </w:rPr>
              <w:t>类教员能力评估】</w:t>
            </w:r>
            <w:r w:rsidR="0041590B">
              <w:tab/>
            </w:r>
            <w:r>
              <w:fldChar w:fldCharType="begin"/>
            </w:r>
            <w:r w:rsidR="0041590B">
              <w:instrText xml:space="preserve"> PAGEREF _Toc1578 \h </w:instrText>
            </w:r>
            <w:r>
              <w:fldChar w:fldCharType="separate"/>
            </w:r>
            <w:r w:rsidR="0041590B">
              <w:t>15</w:t>
            </w:r>
            <w:r>
              <w:fldChar w:fldCharType="end"/>
            </w:r>
          </w:hyperlink>
        </w:p>
        <w:p w:rsidR="00F5496D" w:rsidRDefault="00F5496D">
          <w:pPr>
            <w:pStyle w:val="20"/>
            <w:tabs>
              <w:tab w:val="right" w:leader="dot" w:pos="8306"/>
            </w:tabs>
            <w:rPr>
              <w:rFonts w:ascii="黑体" w:eastAsia="黑体" w:hAnsi="黑体" w:cs="黑体"/>
              <w:spacing w:val="-2"/>
              <w:szCs w:val="30"/>
            </w:rPr>
          </w:pPr>
          <w:hyperlink w:anchor="_Toc1578" w:history="1">
            <w:r w:rsidR="0041590B">
              <w:rPr>
                <w:rFonts w:ascii="黑体" w:eastAsia="黑体" w:hAnsi="黑体" w:cs="黑体" w:hint="eastAsia"/>
                <w:bCs/>
                <w:szCs w:val="30"/>
              </w:rPr>
              <w:t>第二十</w:t>
            </w:r>
            <w:r w:rsidR="0041590B">
              <w:rPr>
                <w:rFonts w:ascii="黑体" w:eastAsia="黑体" w:hAnsi="黑体" w:cs="黑体" w:hint="eastAsia"/>
                <w:bCs/>
                <w:szCs w:val="30"/>
              </w:rPr>
              <w:t>六</w:t>
            </w:r>
            <w:r w:rsidR="0041590B">
              <w:rPr>
                <w:rFonts w:ascii="黑体" w:eastAsia="黑体" w:hAnsi="黑体" w:cs="黑体" w:hint="eastAsia"/>
                <w:bCs/>
                <w:szCs w:val="30"/>
              </w:rPr>
              <w:t>条</w:t>
            </w:r>
            <w:r w:rsidR="0041590B">
              <w:rPr>
                <w:rFonts w:ascii="黑体" w:eastAsia="黑体" w:hAnsi="黑体" w:cs="黑体" w:hint="eastAsia"/>
                <w:bCs/>
                <w:szCs w:val="30"/>
              </w:rPr>
              <w:t>【</w:t>
            </w:r>
            <w:r w:rsidR="0041590B">
              <w:rPr>
                <w:rFonts w:ascii="黑体" w:eastAsia="黑体" w:hAnsi="黑体" w:cs="黑体" w:hint="eastAsia"/>
                <w:bCs/>
                <w:szCs w:val="30"/>
              </w:rPr>
              <w:t>B</w:t>
            </w:r>
            <w:r w:rsidR="0041590B">
              <w:rPr>
                <w:rFonts w:ascii="黑体" w:eastAsia="黑体" w:hAnsi="黑体" w:cs="黑体" w:hint="eastAsia"/>
                <w:bCs/>
                <w:szCs w:val="30"/>
              </w:rPr>
              <w:t>类教员能力评估】</w:t>
            </w:r>
            <w:r w:rsidR="0041590B">
              <w:tab/>
            </w:r>
            <w:r>
              <w:fldChar w:fldCharType="begin"/>
            </w:r>
            <w:r w:rsidR="0041590B">
              <w:instrText xml:space="preserve"> PAGEREF _Toc1578 \h </w:instrText>
            </w:r>
            <w:r>
              <w:fldChar w:fldCharType="separate"/>
            </w:r>
            <w:r w:rsidR="0041590B">
              <w:t>15</w:t>
            </w:r>
            <w:r>
              <w:fldChar w:fldCharType="end"/>
            </w:r>
          </w:hyperlink>
        </w:p>
        <w:p w:rsidR="00F5496D" w:rsidRDefault="00F5496D">
          <w:pPr>
            <w:pStyle w:val="20"/>
            <w:tabs>
              <w:tab w:val="right" w:leader="dot" w:pos="8306"/>
            </w:tabs>
            <w:rPr>
              <w:rFonts w:hint="eastAsia"/>
            </w:rPr>
          </w:pPr>
          <w:hyperlink w:anchor="_Toc28100" w:history="1">
            <w:r w:rsidR="0041590B">
              <w:rPr>
                <w:rFonts w:ascii="黑体" w:eastAsia="黑体" w:hAnsi="黑体" w:cs="黑体" w:hint="eastAsia"/>
                <w:bCs/>
                <w:szCs w:val="30"/>
              </w:rPr>
              <w:t>第二十</w:t>
            </w:r>
            <w:r w:rsidR="0041590B">
              <w:rPr>
                <w:rFonts w:ascii="黑体" w:eastAsia="黑体" w:hAnsi="黑体" w:cs="黑体" w:hint="eastAsia"/>
                <w:bCs/>
                <w:szCs w:val="30"/>
              </w:rPr>
              <w:t>七</w:t>
            </w:r>
            <w:r w:rsidR="0041590B">
              <w:rPr>
                <w:rFonts w:ascii="黑体" w:eastAsia="黑体" w:hAnsi="黑体" w:cs="黑体" w:hint="eastAsia"/>
                <w:bCs/>
                <w:szCs w:val="30"/>
              </w:rPr>
              <w:t>条【</w:t>
            </w:r>
            <w:r w:rsidR="0041590B">
              <w:rPr>
                <w:rFonts w:ascii="黑体" w:eastAsia="黑体" w:hAnsi="黑体" w:cs="黑体" w:hint="eastAsia"/>
                <w:bCs/>
                <w:szCs w:val="30"/>
              </w:rPr>
              <w:t>C</w:t>
            </w:r>
            <w:r w:rsidR="0041590B">
              <w:rPr>
                <w:rFonts w:ascii="黑体" w:eastAsia="黑体" w:hAnsi="黑体" w:cs="黑体" w:hint="eastAsia"/>
                <w:bCs/>
                <w:szCs w:val="30"/>
              </w:rPr>
              <w:t>类教员能力评估】</w:t>
            </w:r>
            <w:r w:rsidR="0041590B">
              <w:tab/>
            </w:r>
            <w:r>
              <w:fldChar w:fldCharType="begin"/>
            </w:r>
            <w:r w:rsidR="0041590B">
              <w:instrText xml:space="preserve"> PAGEREF _Toc28100 \h </w:instrText>
            </w:r>
            <w:r>
              <w:fldChar w:fldCharType="separate"/>
            </w:r>
            <w:r w:rsidR="0041590B">
              <w:t>17</w:t>
            </w:r>
            <w:r>
              <w:fldChar w:fldCharType="end"/>
            </w:r>
          </w:hyperlink>
        </w:p>
        <w:p w:rsidR="00F5496D" w:rsidRDefault="00F5496D">
          <w:pPr>
            <w:pStyle w:val="20"/>
            <w:tabs>
              <w:tab w:val="right" w:leader="dot" w:pos="8306"/>
            </w:tabs>
            <w:rPr>
              <w:rFonts w:hint="eastAsia"/>
            </w:rPr>
          </w:pPr>
          <w:hyperlink w:anchor="_Toc19041" w:history="1">
            <w:r w:rsidR="0041590B">
              <w:rPr>
                <w:rFonts w:ascii="黑体" w:eastAsia="黑体" w:hAnsi="黑体" w:cs="黑体" w:hint="eastAsia"/>
                <w:bCs/>
                <w:szCs w:val="30"/>
              </w:rPr>
              <w:t>第</w:t>
            </w:r>
            <w:r w:rsidR="0041590B">
              <w:rPr>
                <w:rFonts w:ascii="黑体" w:eastAsia="黑体" w:hAnsi="黑体" w:cs="黑体" w:hint="eastAsia"/>
                <w:bCs/>
                <w:szCs w:val="30"/>
              </w:rPr>
              <w:t>二</w:t>
            </w:r>
            <w:r w:rsidR="0041590B">
              <w:rPr>
                <w:rFonts w:ascii="黑体" w:eastAsia="黑体" w:hAnsi="黑体" w:cs="黑体" w:hint="eastAsia"/>
                <w:bCs/>
                <w:szCs w:val="30"/>
              </w:rPr>
              <w:t>十</w:t>
            </w:r>
            <w:r w:rsidR="0041590B">
              <w:rPr>
                <w:rFonts w:ascii="黑体" w:eastAsia="黑体" w:hAnsi="黑体" w:cs="黑体" w:hint="eastAsia"/>
                <w:bCs/>
                <w:szCs w:val="30"/>
              </w:rPr>
              <w:t>八</w:t>
            </w:r>
            <w:r w:rsidR="0041590B">
              <w:rPr>
                <w:rFonts w:ascii="黑体" w:eastAsia="黑体" w:hAnsi="黑体" w:cs="黑体" w:hint="eastAsia"/>
                <w:bCs/>
                <w:szCs w:val="30"/>
              </w:rPr>
              <w:t>条【教员变更】</w:t>
            </w:r>
            <w:r w:rsidR="0041590B">
              <w:tab/>
            </w:r>
            <w:r>
              <w:fldChar w:fldCharType="begin"/>
            </w:r>
            <w:r w:rsidR="0041590B">
              <w:instrText xml:space="preserve"> PAGEREF _Toc19041 \h </w:instrText>
            </w:r>
            <w:r>
              <w:fldChar w:fldCharType="separate"/>
            </w:r>
            <w:r w:rsidR="0041590B">
              <w:t>17</w:t>
            </w:r>
            <w:r>
              <w:fldChar w:fldCharType="end"/>
            </w:r>
          </w:hyperlink>
        </w:p>
        <w:p w:rsidR="00F5496D" w:rsidRDefault="00F5496D">
          <w:pPr>
            <w:pStyle w:val="20"/>
            <w:tabs>
              <w:tab w:val="right" w:leader="dot" w:pos="8306"/>
            </w:tabs>
            <w:rPr>
              <w:rFonts w:ascii="黑体" w:eastAsia="黑体" w:hAnsi="黑体" w:cs="黑体"/>
              <w:spacing w:val="-2"/>
              <w:szCs w:val="30"/>
            </w:rPr>
          </w:pPr>
          <w:hyperlink w:anchor="_Toc19041" w:history="1">
            <w:r w:rsidR="0041590B">
              <w:rPr>
                <w:rFonts w:ascii="黑体" w:eastAsia="黑体" w:hAnsi="黑体" w:cs="黑体" w:hint="eastAsia"/>
                <w:bCs/>
                <w:szCs w:val="30"/>
              </w:rPr>
              <w:t>第</w:t>
            </w:r>
            <w:r w:rsidR="0041590B">
              <w:rPr>
                <w:rFonts w:ascii="黑体" w:eastAsia="黑体" w:hAnsi="黑体" w:cs="黑体" w:hint="eastAsia"/>
                <w:bCs/>
                <w:szCs w:val="30"/>
              </w:rPr>
              <w:t>二</w:t>
            </w:r>
            <w:r w:rsidR="0041590B">
              <w:rPr>
                <w:rFonts w:ascii="黑体" w:eastAsia="黑体" w:hAnsi="黑体" w:cs="黑体" w:hint="eastAsia"/>
                <w:bCs/>
                <w:szCs w:val="30"/>
              </w:rPr>
              <w:t>十</w:t>
            </w:r>
            <w:r w:rsidR="0041590B">
              <w:rPr>
                <w:rFonts w:ascii="黑体" w:eastAsia="黑体" w:hAnsi="黑体" w:cs="黑体" w:hint="eastAsia"/>
                <w:bCs/>
                <w:szCs w:val="30"/>
              </w:rPr>
              <w:t>九</w:t>
            </w:r>
            <w:r w:rsidR="0041590B">
              <w:rPr>
                <w:rFonts w:ascii="黑体" w:eastAsia="黑体" w:hAnsi="黑体" w:cs="黑体" w:hint="eastAsia"/>
                <w:bCs/>
                <w:szCs w:val="30"/>
              </w:rPr>
              <w:t>条【教员</w:t>
            </w:r>
            <w:r w:rsidR="0041590B">
              <w:rPr>
                <w:rFonts w:ascii="黑体" w:eastAsia="黑体" w:hAnsi="黑体" w:cs="黑体" w:hint="eastAsia"/>
                <w:bCs/>
                <w:szCs w:val="30"/>
              </w:rPr>
              <w:t>责任</w:t>
            </w:r>
            <w:r w:rsidR="0041590B">
              <w:rPr>
                <w:rFonts w:ascii="黑体" w:eastAsia="黑体" w:hAnsi="黑体" w:cs="黑体" w:hint="eastAsia"/>
                <w:bCs/>
                <w:szCs w:val="30"/>
              </w:rPr>
              <w:t>】</w:t>
            </w:r>
            <w:r w:rsidR="0041590B">
              <w:tab/>
            </w:r>
            <w:r>
              <w:fldChar w:fldCharType="begin"/>
            </w:r>
            <w:r w:rsidR="0041590B">
              <w:instrText xml:space="preserve"> PAGEREF _Toc19041 \h </w:instrText>
            </w:r>
            <w:r>
              <w:fldChar w:fldCharType="separate"/>
            </w:r>
            <w:r w:rsidR="0041590B">
              <w:t>17</w:t>
            </w:r>
            <w:r>
              <w:fldChar w:fldCharType="end"/>
            </w:r>
          </w:hyperlink>
        </w:p>
        <w:p w:rsidR="00F5496D" w:rsidRDefault="00F5496D">
          <w:pPr>
            <w:pStyle w:val="20"/>
            <w:tabs>
              <w:tab w:val="right" w:leader="dot" w:pos="8306"/>
            </w:tabs>
            <w:rPr>
              <w:rFonts w:hint="eastAsia"/>
            </w:rPr>
          </w:pPr>
          <w:hyperlink w:anchor="_Toc20155" w:history="1">
            <w:r w:rsidR="0041590B">
              <w:rPr>
                <w:rFonts w:ascii="黑体" w:eastAsia="黑体" w:hAnsi="黑体" w:cs="黑体" w:hint="eastAsia"/>
                <w:bCs/>
                <w:szCs w:val="30"/>
              </w:rPr>
              <w:t>第三十条【教员资格保持】</w:t>
            </w:r>
            <w:r w:rsidR="0041590B">
              <w:tab/>
            </w:r>
            <w:r>
              <w:fldChar w:fldCharType="begin"/>
            </w:r>
            <w:r w:rsidR="0041590B">
              <w:instrText xml:space="preserve"> PAGEREF _Toc20155 \h </w:instrText>
            </w:r>
            <w:r>
              <w:fldChar w:fldCharType="separate"/>
            </w:r>
            <w:r w:rsidR="0041590B">
              <w:t>18</w:t>
            </w:r>
            <w:r>
              <w:fldChar w:fldCharType="end"/>
            </w:r>
          </w:hyperlink>
        </w:p>
        <w:p w:rsidR="00F5496D" w:rsidRDefault="00F5496D">
          <w:pPr>
            <w:pStyle w:val="20"/>
            <w:tabs>
              <w:tab w:val="right" w:leader="dot" w:pos="8306"/>
            </w:tabs>
            <w:rPr>
              <w:rFonts w:hint="eastAsia"/>
            </w:rPr>
          </w:pPr>
          <w:hyperlink w:anchor="_Toc13771" w:history="1">
            <w:r w:rsidR="0041590B">
              <w:rPr>
                <w:rFonts w:ascii="黑体" w:eastAsia="黑体" w:hAnsi="黑体" w:cs="黑体" w:hint="eastAsia"/>
                <w:bCs/>
                <w:szCs w:val="30"/>
              </w:rPr>
              <w:t>第三十</w:t>
            </w:r>
            <w:r w:rsidR="0041590B">
              <w:rPr>
                <w:rFonts w:ascii="黑体" w:eastAsia="黑体" w:hAnsi="黑体" w:cs="黑体" w:hint="eastAsia"/>
                <w:bCs/>
                <w:szCs w:val="30"/>
              </w:rPr>
              <w:t>一</w:t>
            </w:r>
            <w:r w:rsidR="0041590B">
              <w:rPr>
                <w:rFonts w:ascii="黑体" w:eastAsia="黑体" w:hAnsi="黑体" w:cs="黑体" w:hint="eastAsia"/>
                <w:bCs/>
                <w:szCs w:val="30"/>
              </w:rPr>
              <w:t>条</w:t>
            </w:r>
            <w:r w:rsidR="0041590B">
              <w:rPr>
                <w:rFonts w:ascii="黑体" w:eastAsia="黑体" w:hAnsi="黑体" w:cs="黑体" w:hint="eastAsia"/>
                <w:bCs/>
                <w:szCs w:val="30"/>
              </w:rPr>
              <w:t>【教员资格取消】</w:t>
            </w:r>
            <w:r w:rsidR="0041590B">
              <w:tab/>
            </w:r>
            <w:r>
              <w:fldChar w:fldCharType="begin"/>
            </w:r>
            <w:r w:rsidR="0041590B">
              <w:instrText xml:space="preserve"> PAGEREF _Toc13771 \h </w:instrText>
            </w:r>
            <w:r>
              <w:fldChar w:fldCharType="separate"/>
            </w:r>
            <w:r w:rsidR="0041590B">
              <w:t>18</w:t>
            </w:r>
            <w:r>
              <w:fldChar w:fldCharType="end"/>
            </w:r>
          </w:hyperlink>
        </w:p>
        <w:p w:rsidR="00F5496D" w:rsidRDefault="00F5496D">
          <w:pPr>
            <w:pStyle w:val="1"/>
            <w:tabs>
              <w:tab w:val="right" w:leader="dot" w:pos="8306"/>
            </w:tabs>
            <w:rPr>
              <w:rFonts w:hint="eastAsia"/>
            </w:rPr>
          </w:pPr>
          <w:hyperlink w:anchor="_Toc7218" w:history="1">
            <w:r w:rsidR="0041590B">
              <w:rPr>
                <w:rFonts w:ascii="黑体" w:eastAsia="黑体" w:hAnsi="黑体" w:cs="黑体" w:hint="eastAsia"/>
                <w:bCs/>
                <w:szCs w:val="30"/>
              </w:rPr>
              <w:t>第六章</w:t>
            </w:r>
            <w:r w:rsidR="0041590B">
              <w:rPr>
                <w:rFonts w:ascii="黑体" w:eastAsia="黑体" w:hAnsi="黑体" w:cs="黑体" w:hint="eastAsia"/>
                <w:bCs/>
                <w:szCs w:val="30"/>
              </w:rPr>
              <w:t xml:space="preserve"> </w:t>
            </w:r>
            <w:r w:rsidR="0041590B">
              <w:rPr>
                <w:rFonts w:ascii="黑体" w:eastAsia="黑体" w:hAnsi="黑体" w:cs="黑体" w:hint="eastAsia"/>
                <w:szCs w:val="30"/>
              </w:rPr>
              <w:t>监督检查</w:t>
            </w:r>
            <w:r w:rsidR="0041590B">
              <w:tab/>
            </w:r>
            <w:r>
              <w:fldChar w:fldCharType="begin"/>
            </w:r>
            <w:r w:rsidR="0041590B">
              <w:instrText xml:space="preserve"> PAGEREF _Toc7218 \h </w:instrText>
            </w:r>
            <w:r>
              <w:fldChar w:fldCharType="separate"/>
            </w:r>
            <w:r w:rsidR="0041590B">
              <w:t>19</w:t>
            </w:r>
            <w:r>
              <w:fldChar w:fldCharType="end"/>
            </w:r>
          </w:hyperlink>
        </w:p>
        <w:p w:rsidR="00F5496D" w:rsidRDefault="00F5496D">
          <w:pPr>
            <w:pStyle w:val="20"/>
            <w:tabs>
              <w:tab w:val="right" w:leader="dot" w:pos="8306"/>
            </w:tabs>
            <w:rPr>
              <w:rFonts w:hint="eastAsia"/>
            </w:rPr>
          </w:pPr>
          <w:hyperlink w:anchor="_Toc28261" w:history="1">
            <w:r w:rsidR="0041590B">
              <w:rPr>
                <w:rFonts w:ascii="黑体" w:eastAsia="黑体" w:hAnsi="黑体" w:cs="黑体" w:hint="eastAsia"/>
                <w:bCs/>
                <w:szCs w:val="30"/>
              </w:rPr>
              <w:t>第三十</w:t>
            </w:r>
            <w:r w:rsidR="0041590B">
              <w:rPr>
                <w:rFonts w:ascii="黑体" w:eastAsia="黑体" w:hAnsi="黑体" w:cs="黑体" w:hint="eastAsia"/>
                <w:bCs/>
                <w:szCs w:val="30"/>
              </w:rPr>
              <w:t>二</w:t>
            </w:r>
            <w:r w:rsidR="0041590B">
              <w:rPr>
                <w:rFonts w:ascii="黑体" w:eastAsia="黑体" w:hAnsi="黑体" w:cs="黑体" w:hint="eastAsia"/>
                <w:bCs/>
                <w:szCs w:val="30"/>
              </w:rPr>
              <w:t>条</w:t>
            </w:r>
            <w:r w:rsidR="0041590B">
              <w:rPr>
                <w:rFonts w:ascii="黑体" w:eastAsia="黑体" w:hAnsi="黑体" w:cs="黑体" w:hint="eastAsia"/>
                <w:bCs/>
                <w:szCs w:val="30"/>
              </w:rPr>
              <w:t>【单位的监管】</w:t>
            </w:r>
            <w:r w:rsidR="0041590B">
              <w:tab/>
            </w:r>
            <w:r>
              <w:fldChar w:fldCharType="begin"/>
            </w:r>
            <w:r w:rsidR="0041590B">
              <w:instrText xml:space="preserve"> PAGEREF _Toc28261 \h </w:instrText>
            </w:r>
            <w:r>
              <w:fldChar w:fldCharType="separate"/>
            </w:r>
            <w:r w:rsidR="0041590B">
              <w:t>19</w:t>
            </w:r>
            <w:r>
              <w:fldChar w:fldCharType="end"/>
            </w:r>
          </w:hyperlink>
        </w:p>
        <w:p w:rsidR="00F5496D" w:rsidRDefault="00F5496D">
          <w:pPr>
            <w:pStyle w:val="20"/>
            <w:tabs>
              <w:tab w:val="right" w:leader="dot" w:pos="8306"/>
            </w:tabs>
            <w:rPr>
              <w:rFonts w:hint="eastAsia"/>
            </w:rPr>
          </w:pPr>
          <w:hyperlink w:anchor="_Toc12580" w:history="1">
            <w:r w:rsidR="0041590B">
              <w:rPr>
                <w:rFonts w:ascii="黑体" w:eastAsia="黑体" w:hAnsi="黑体" w:cs="黑体" w:hint="eastAsia"/>
                <w:bCs/>
                <w:szCs w:val="30"/>
              </w:rPr>
              <w:t>第三十</w:t>
            </w:r>
            <w:r w:rsidR="0041590B">
              <w:rPr>
                <w:rFonts w:ascii="黑体" w:eastAsia="黑体" w:hAnsi="黑体" w:cs="黑体" w:hint="eastAsia"/>
                <w:bCs/>
                <w:szCs w:val="30"/>
              </w:rPr>
              <w:t>三</w:t>
            </w:r>
            <w:r w:rsidR="0041590B">
              <w:rPr>
                <w:rFonts w:ascii="黑体" w:eastAsia="黑体" w:hAnsi="黑体" w:cs="黑体" w:hint="eastAsia"/>
                <w:bCs/>
                <w:szCs w:val="30"/>
              </w:rPr>
              <w:t>条【培训机构的监管】</w:t>
            </w:r>
            <w:r w:rsidR="0041590B">
              <w:tab/>
            </w:r>
            <w:r>
              <w:fldChar w:fldCharType="begin"/>
            </w:r>
            <w:r w:rsidR="0041590B">
              <w:instrText xml:space="preserve"> PAGEREF _Toc12580 \h </w:instrText>
            </w:r>
            <w:r>
              <w:fldChar w:fldCharType="separate"/>
            </w:r>
            <w:r w:rsidR="0041590B">
              <w:t>19</w:t>
            </w:r>
            <w:r>
              <w:fldChar w:fldCharType="end"/>
            </w:r>
          </w:hyperlink>
        </w:p>
        <w:p w:rsidR="00F5496D" w:rsidRDefault="00F5496D">
          <w:pPr>
            <w:pStyle w:val="20"/>
            <w:tabs>
              <w:tab w:val="right" w:leader="dot" w:pos="8306"/>
            </w:tabs>
            <w:rPr>
              <w:rFonts w:hint="eastAsia"/>
            </w:rPr>
          </w:pPr>
          <w:hyperlink w:anchor="_Toc442" w:history="1">
            <w:r w:rsidR="0041590B">
              <w:rPr>
                <w:rFonts w:ascii="黑体" w:eastAsia="黑体" w:hAnsi="黑体" w:cs="黑体" w:hint="eastAsia"/>
                <w:bCs/>
                <w:szCs w:val="30"/>
              </w:rPr>
              <w:t>第三十</w:t>
            </w:r>
            <w:r w:rsidR="0041590B">
              <w:rPr>
                <w:rFonts w:ascii="黑体" w:eastAsia="黑体" w:hAnsi="黑体" w:cs="黑体" w:hint="eastAsia"/>
                <w:bCs/>
                <w:szCs w:val="30"/>
              </w:rPr>
              <w:t>四</w:t>
            </w:r>
            <w:r w:rsidR="0041590B">
              <w:rPr>
                <w:rFonts w:ascii="黑体" w:eastAsia="黑体" w:hAnsi="黑体" w:cs="黑体" w:hint="eastAsia"/>
                <w:bCs/>
                <w:szCs w:val="30"/>
              </w:rPr>
              <w:t>条【教员的监管】</w:t>
            </w:r>
            <w:r w:rsidR="0041590B">
              <w:tab/>
            </w:r>
            <w:r>
              <w:fldChar w:fldCharType="begin"/>
            </w:r>
            <w:r w:rsidR="0041590B">
              <w:instrText xml:space="preserve"> PAGEREF _Toc442 \h </w:instrText>
            </w:r>
            <w:r>
              <w:fldChar w:fldCharType="separate"/>
            </w:r>
            <w:r w:rsidR="0041590B">
              <w:t>19</w:t>
            </w:r>
            <w:r>
              <w:fldChar w:fldCharType="end"/>
            </w:r>
          </w:hyperlink>
        </w:p>
        <w:p w:rsidR="00F5496D" w:rsidRDefault="00F5496D">
          <w:pPr>
            <w:pStyle w:val="1"/>
            <w:tabs>
              <w:tab w:val="right" w:leader="dot" w:pos="8306"/>
            </w:tabs>
            <w:rPr>
              <w:rFonts w:hint="eastAsia"/>
            </w:rPr>
          </w:pPr>
          <w:hyperlink w:anchor="_Toc25176" w:history="1">
            <w:r w:rsidR="0041590B">
              <w:rPr>
                <w:rFonts w:ascii="黑体" w:eastAsia="黑体" w:hAnsi="黑体" w:cs="黑体" w:hint="eastAsia"/>
                <w:szCs w:val="30"/>
              </w:rPr>
              <w:t>第</w:t>
            </w:r>
            <w:r w:rsidR="0041590B">
              <w:rPr>
                <w:rFonts w:ascii="黑体" w:eastAsia="黑体" w:hAnsi="黑体" w:cs="黑体" w:hint="eastAsia"/>
                <w:szCs w:val="30"/>
              </w:rPr>
              <w:t>七</w:t>
            </w:r>
            <w:r w:rsidR="0041590B">
              <w:rPr>
                <w:rFonts w:ascii="黑体" w:eastAsia="黑体" w:hAnsi="黑体" w:cs="黑体" w:hint="eastAsia"/>
                <w:szCs w:val="30"/>
              </w:rPr>
              <w:t>章</w:t>
            </w:r>
            <w:r w:rsidR="0041590B">
              <w:rPr>
                <w:rFonts w:ascii="黑体" w:eastAsia="黑体" w:hAnsi="黑体" w:cs="黑体" w:hint="eastAsia"/>
                <w:szCs w:val="30"/>
              </w:rPr>
              <w:t xml:space="preserve"> </w:t>
            </w:r>
            <w:r w:rsidR="0041590B">
              <w:rPr>
                <w:rFonts w:ascii="黑体" w:eastAsia="黑体" w:hAnsi="黑体" w:cs="黑体" w:hint="eastAsia"/>
                <w:szCs w:val="30"/>
              </w:rPr>
              <w:t>附</w:t>
            </w:r>
            <w:r w:rsidR="0041590B">
              <w:rPr>
                <w:rFonts w:ascii="黑体" w:eastAsia="黑体" w:hAnsi="黑体" w:cs="黑体" w:hint="eastAsia"/>
                <w:szCs w:val="30"/>
              </w:rPr>
              <w:t xml:space="preserve"> </w:t>
            </w:r>
            <w:r w:rsidR="0041590B">
              <w:rPr>
                <w:rFonts w:ascii="黑体" w:eastAsia="黑体" w:hAnsi="黑体" w:cs="黑体" w:hint="eastAsia"/>
                <w:szCs w:val="30"/>
              </w:rPr>
              <w:t>则</w:t>
            </w:r>
            <w:r w:rsidR="0041590B">
              <w:tab/>
            </w:r>
            <w:r>
              <w:fldChar w:fldCharType="begin"/>
            </w:r>
            <w:r w:rsidR="0041590B">
              <w:instrText xml:space="preserve"> PAGEREF _Toc25176 \h </w:instrText>
            </w:r>
            <w:r>
              <w:fldChar w:fldCharType="separate"/>
            </w:r>
            <w:r w:rsidR="0041590B">
              <w:t>19</w:t>
            </w:r>
            <w:r>
              <w:fldChar w:fldCharType="end"/>
            </w:r>
          </w:hyperlink>
        </w:p>
        <w:p w:rsidR="00F5496D" w:rsidRDefault="00F5496D">
          <w:pPr>
            <w:pStyle w:val="20"/>
            <w:tabs>
              <w:tab w:val="right" w:leader="dot" w:pos="8306"/>
            </w:tabs>
            <w:rPr>
              <w:rFonts w:hint="eastAsia"/>
            </w:rPr>
          </w:pPr>
          <w:hyperlink w:anchor="_Toc21455" w:history="1">
            <w:r w:rsidR="0041590B">
              <w:rPr>
                <w:rFonts w:ascii="黑体" w:eastAsia="黑体" w:hAnsi="黑体" w:cs="黑体" w:hint="eastAsia"/>
                <w:bCs/>
                <w:szCs w:val="30"/>
              </w:rPr>
              <w:t>第三十</w:t>
            </w:r>
            <w:r w:rsidR="0041590B">
              <w:rPr>
                <w:rFonts w:ascii="黑体" w:eastAsia="黑体" w:hAnsi="黑体" w:cs="黑体" w:hint="eastAsia"/>
                <w:bCs/>
                <w:szCs w:val="30"/>
              </w:rPr>
              <w:t>五</w:t>
            </w:r>
            <w:r w:rsidR="0041590B">
              <w:rPr>
                <w:rFonts w:ascii="黑体" w:eastAsia="黑体" w:hAnsi="黑体" w:cs="黑体" w:hint="eastAsia"/>
                <w:bCs/>
                <w:szCs w:val="30"/>
              </w:rPr>
              <w:t>条【服务信息】</w:t>
            </w:r>
            <w:r w:rsidR="0041590B">
              <w:tab/>
            </w:r>
            <w:r>
              <w:fldChar w:fldCharType="begin"/>
            </w:r>
            <w:r w:rsidR="0041590B">
              <w:instrText xml:space="preserve"> PAGEREF _Toc21455 \h </w:instrText>
            </w:r>
            <w:r>
              <w:fldChar w:fldCharType="separate"/>
            </w:r>
            <w:r w:rsidR="0041590B">
              <w:t>19</w:t>
            </w:r>
            <w:r>
              <w:fldChar w:fldCharType="end"/>
            </w:r>
          </w:hyperlink>
        </w:p>
        <w:p w:rsidR="00F5496D" w:rsidRDefault="00F5496D">
          <w:pPr>
            <w:pStyle w:val="20"/>
            <w:tabs>
              <w:tab w:val="right" w:leader="dot" w:pos="8306"/>
            </w:tabs>
            <w:rPr>
              <w:rFonts w:hint="eastAsia"/>
            </w:rPr>
          </w:pPr>
          <w:hyperlink w:anchor="_Toc26153" w:history="1">
            <w:r w:rsidR="0041590B">
              <w:rPr>
                <w:rFonts w:ascii="黑体" w:eastAsia="黑体" w:hAnsi="黑体" w:cs="黑体" w:hint="eastAsia"/>
                <w:bCs/>
                <w:szCs w:val="30"/>
              </w:rPr>
              <w:t>第三十</w:t>
            </w:r>
            <w:r w:rsidR="0041590B">
              <w:rPr>
                <w:rFonts w:ascii="黑体" w:eastAsia="黑体" w:hAnsi="黑体" w:cs="黑体" w:hint="eastAsia"/>
                <w:bCs/>
                <w:szCs w:val="30"/>
              </w:rPr>
              <w:t>六</w:t>
            </w:r>
            <w:r w:rsidR="0041590B">
              <w:rPr>
                <w:rFonts w:ascii="黑体" w:eastAsia="黑体" w:hAnsi="黑体" w:cs="黑体" w:hint="eastAsia"/>
                <w:bCs/>
                <w:szCs w:val="30"/>
              </w:rPr>
              <w:t>条【时效说明】</w:t>
            </w:r>
            <w:r w:rsidR="0041590B">
              <w:tab/>
            </w:r>
            <w:r>
              <w:fldChar w:fldCharType="begin"/>
            </w:r>
            <w:r w:rsidR="0041590B">
              <w:instrText xml:space="preserve"> PAGEREF _Toc26153 \h </w:instrText>
            </w:r>
            <w:r>
              <w:fldChar w:fldCharType="separate"/>
            </w:r>
            <w:r w:rsidR="0041590B">
              <w:t>20</w:t>
            </w:r>
            <w:r>
              <w:fldChar w:fldCharType="end"/>
            </w:r>
          </w:hyperlink>
        </w:p>
        <w:p w:rsidR="00F5496D" w:rsidRDefault="00F5496D">
          <w:pPr>
            <w:pStyle w:val="1"/>
            <w:tabs>
              <w:tab w:val="right" w:leader="dot" w:pos="8306"/>
            </w:tabs>
            <w:rPr>
              <w:rFonts w:hint="eastAsia"/>
            </w:rPr>
          </w:pPr>
          <w:hyperlink w:anchor="_Toc22734" w:history="1">
            <w:r w:rsidR="0041590B">
              <w:rPr>
                <w:rFonts w:ascii="黑体" w:eastAsia="黑体" w:hAnsi="黑体" w:cs="黑体" w:hint="eastAsia"/>
                <w:bCs/>
                <w:szCs w:val="30"/>
              </w:rPr>
              <w:t>附录：</w:t>
            </w:r>
            <w:r w:rsidR="0041590B">
              <w:tab/>
            </w:r>
            <w:r>
              <w:fldChar w:fldCharType="begin"/>
            </w:r>
            <w:r w:rsidR="0041590B">
              <w:instrText xml:space="preserve"> PAGEREF _Toc22734 \h </w:instrText>
            </w:r>
            <w:r>
              <w:fldChar w:fldCharType="separate"/>
            </w:r>
            <w:r w:rsidR="0041590B">
              <w:t>20</w:t>
            </w:r>
            <w:r>
              <w:fldChar w:fldCharType="end"/>
            </w:r>
          </w:hyperlink>
        </w:p>
        <w:p w:rsidR="00F5496D" w:rsidRDefault="00F5496D">
          <w:pPr>
            <w:pStyle w:val="1"/>
            <w:tabs>
              <w:tab w:val="right" w:leader="dot" w:pos="8306"/>
            </w:tabs>
            <w:rPr>
              <w:rFonts w:hint="eastAsia"/>
            </w:rPr>
          </w:pPr>
          <w:hyperlink w:anchor="_Toc4310" w:history="1">
            <w:r w:rsidR="0041590B">
              <w:rPr>
                <w:rFonts w:ascii="黑体" w:eastAsia="黑体" w:hAnsi="黑体" w:cs="黑体" w:hint="eastAsia"/>
                <w:szCs w:val="30"/>
              </w:rPr>
              <w:t>附录</w:t>
            </w:r>
            <w:r w:rsidR="0041590B">
              <w:rPr>
                <w:rFonts w:ascii="黑体" w:eastAsia="黑体" w:hAnsi="黑体" w:cs="黑体" w:hint="eastAsia"/>
                <w:szCs w:val="30"/>
              </w:rPr>
              <w:t>1</w:t>
            </w:r>
            <w:r w:rsidR="0041590B">
              <w:rPr>
                <w:rFonts w:ascii="黑体" w:eastAsia="黑体" w:hAnsi="黑体" w:cs="黑体" w:hint="eastAsia"/>
                <w:spacing w:val="-2"/>
                <w:szCs w:val="30"/>
              </w:rPr>
              <w:t xml:space="preserve"> </w:t>
            </w:r>
            <w:r w:rsidR="0041590B">
              <w:rPr>
                <w:rFonts w:ascii="黑体" w:eastAsia="黑体" w:hAnsi="黑体" w:cs="黑体" w:hint="eastAsia"/>
                <w:spacing w:val="-2"/>
                <w:szCs w:val="30"/>
              </w:rPr>
              <w:t>境内</w:t>
            </w:r>
            <w:r w:rsidR="0041590B">
              <w:rPr>
                <w:rFonts w:ascii="黑体" w:eastAsia="黑体" w:hAnsi="黑体" w:cs="黑体" w:hint="eastAsia"/>
                <w:spacing w:val="-2"/>
                <w:szCs w:val="30"/>
              </w:rPr>
              <w:t>承运人危险品培训大纲审查申请表（样例）</w:t>
            </w:r>
            <w:r w:rsidR="0041590B">
              <w:tab/>
            </w:r>
            <w:r>
              <w:fldChar w:fldCharType="begin"/>
            </w:r>
            <w:r w:rsidR="0041590B">
              <w:instrText xml:space="preserve"> PAGEREF _Toc4310 \h </w:instrText>
            </w:r>
            <w:r>
              <w:fldChar w:fldCharType="separate"/>
            </w:r>
            <w:r w:rsidR="0041590B">
              <w:t>21</w:t>
            </w:r>
            <w:r>
              <w:fldChar w:fldCharType="end"/>
            </w:r>
          </w:hyperlink>
        </w:p>
        <w:p w:rsidR="00F5496D" w:rsidRDefault="00F5496D">
          <w:pPr>
            <w:pStyle w:val="1"/>
            <w:tabs>
              <w:tab w:val="right" w:leader="dot" w:pos="8306"/>
            </w:tabs>
            <w:rPr>
              <w:rFonts w:hint="eastAsia"/>
            </w:rPr>
          </w:pPr>
          <w:hyperlink w:anchor="_Toc27953" w:history="1">
            <w:r w:rsidR="0041590B">
              <w:rPr>
                <w:rFonts w:ascii="黑体" w:eastAsia="黑体" w:hAnsi="黑体" w:cs="黑体" w:hint="eastAsia"/>
                <w:szCs w:val="30"/>
              </w:rPr>
              <w:t>附录</w:t>
            </w:r>
            <w:r w:rsidR="0041590B">
              <w:rPr>
                <w:rFonts w:ascii="黑体" w:eastAsia="黑体" w:hAnsi="黑体" w:cs="黑体" w:hint="eastAsia"/>
                <w:szCs w:val="30"/>
              </w:rPr>
              <w:t xml:space="preserve">2 </w:t>
            </w:r>
            <w:r w:rsidR="0041590B">
              <w:rPr>
                <w:rFonts w:ascii="黑体" w:eastAsia="黑体" w:hAnsi="黑体" w:cs="黑体" w:hint="eastAsia"/>
                <w:szCs w:val="30"/>
              </w:rPr>
              <w:t>关于</w:t>
            </w:r>
            <w:r w:rsidR="0041590B">
              <w:rPr>
                <w:rFonts w:ascii="黑体" w:eastAsia="黑体" w:hAnsi="黑体" w:cs="黑体" w:hint="eastAsia"/>
                <w:szCs w:val="30"/>
              </w:rPr>
              <w:t>危险品培训大纲审查</w:t>
            </w:r>
            <w:r w:rsidR="0041590B">
              <w:rPr>
                <w:rFonts w:ascii="黑体" w:eastAsia="黑体" w:hAnsi="黑体" w:cs="黑体" w:hint="eastAsia"/>
                <w:szCs w:val="30"/>
              </w:rPr>
              <w:t>结果函</w:t>
            </w:r>
            <w:r w:rsidR="0041590B">
              <w:rPr>
                <w:rFonts w:ascii="黑体" w:eastAsia="黑体" w:hAnsi="黑体" w:cs="黑体" w:hint="eastAsia"/>
                <w:spacing w:val="-2"/>
                <w:szCs w:val="30"/>
              </w:rPr>
              <w:t>（样例）</w:t>
            </w:r>
            <w:r w:rsidR="0041590B">
              <w:tab/>
            </w:r>
            <w:r>
              <w:fldChar w:fldCharType="begin"/>
            </w:r>
            <w:r w:rsidR="0041590B">
              <w:instrText xml:space="preserve"> PAGEREF _Toc27953 \h </w:instrText>
            </w:r>
            <w:r>
              <w:fldChar w:fldCharType="separate"/>
            </w:r>
            <w:r w:rsidR="0041590B">
              <w:t>22</w:t>
            </w:r>
            <w:r>
              <w:fldChar w:fldCharType="end"/>
            </w:r>
          </w:hyperlink>
        </w:p>
        <w:p w:rsidR="00F5496D" w:rsidRDefault="00F5496D">
          <w:pPr>
            <w:pStyle w:val="1"/>
            <w:tabs>
              <w:tab w:val="right" w:leader="dot" w:pos="8306"/>
            </w:tabs>
            <w:rPr>
              <w:rFonts w:hint="eastAsia"/>
            </w:rPr>
          </w:pPr>
          <w:hyperlink w:anchor="_Toc32448" w:history="1">
            <w:r w:rsidR="0041590B">
              <w:rPr>
                <w:rFonts w:ascii="黑体" w:eastAsia="黑体" w:hAnsi="黑体" w:cs="黑体" w:hint="eastAsia"/>
                <w:szCs w:val="30"/>
              </w:rPr>
              <w:t>附录</w:t>
            </w:r>
            <w:r w:rsidR="0041590B">
              <w:rPr>
                <w:rFonts w:ascii="黑体" w:eastAsia="黑体" w:hAnsi="黑体" w:cs="黑体" w:hint="eastAsia"/>
                <w:szCs w:val="30"/>
              </w:rPr>
              <w:t xml:space="preserve">3 </w:t>
            </w:r>
            <w:r w:rsidR="0041590B">
              <w:rPr>
                <w:rFonts w:ascii="黑体" w:eastAsia="黑体" w:hAnsi="黑体" w:cs="黑体" w:hint="eastAsia"/>
                <w:spacing w:val="-4"/>
                <w:szCs w:val="30"/>
              </w:rPr>
              <w:t>危险品培训机构备案</w:t>
            </w:r>
            <w:r w:rsidR="0041590B">
              <w:rPr>
                <w:rFonts w:ascii="黑体" w:eastAsia="黑体" w:hAnsi="黑体" w:cs="黑体" w:hint="eastAsia"/>
                <w:spacing w:val="-4"/>
                <w:szCs w:val="30"/>
              </w:rPr>
              <w:t>表</w:t>
            </w:r>
            <w:r w:rsidR="0041590B">
              <w:rPr>
                <w:rFonts w:ascii="黑体" w:eastAsia="黑体" w:hAnsi="黑体" w:cs="黑体" w:hint="eastAsia"/>
                <w:spacing w:val="-2"/>
                <w:szCs w:val="30"/>
              </w:rPr>
              <w:t>（样例）</w:t>
            </w:r>
            <w:r w:rsidR="0041590B">
              <w:tab/>
            </w:r>
            <w:r>
              <w:fldChar w:fldCharType="begin"/>
            </w:r>
            <w:r w:rsidR="0041590B">
              <w:instrText xml:space="preserve"> PAGEREF _Toc32448 \h </w:instrText>
            </w:r>
            <w:r>
              <w:fldChar w:fldCharType="separate"/>
            </w:r>
            <w:r w:rsidR="0041590B">
              <w:t>22</w:t>
            </w:r>
            <w:r>
              <w:fldChar w:fldCharType="end"/>
            </w:r>
          </w:hyperlink>
        </w:p>
        <w:p w:rsidR="00F5496D" w:rsidRDefault="00F5496D">
          <w:pPr>
            <w:pStyle w:val="1"/>
            <w:tabs>
              <w:tab w:val="right" w:leader="dot" w:pos="8306"/>
            </w:tabs>
            <w:rPr>
              <w:rFonts w:hint="eastAsia"/>
            </w:rPr>
          </w:pPr>
          <w:hyperlink w:anchor="_Toc25394" w:history="1">
            <w:r w:rsidR="0041590B">
              <w:rPr>
                <w:rFonts w:ascii="黑体" w:eastAsia="黑体" w:hAnsi="黑体" w:cs="黑体" w:hint="eastAsia"/>
                <w:szCs w:val="30"/>
              </w:rPr>
              <w:t>附录</w:t>
            </w:r>
            <w:r w:rsidR="0041590B">
              <w:rPr>
                <w:rFonts w:ascii="黑体" w:eastAsia="黑体" w:hAnsi="黑体" w:cs="黑体" w:hint="eastAsia"/>
                <w:szCs w:val="30"/>
              </w:rPr>
              <w:t xml:space="preserve">4 </w:t>
            </w:r>
            <w:r w:rsidR="0041590B">
              <w:rPr>
                <w:rFonts w:ascii="黑体" w:eastAsia="黑体" w:hAnsi="黑体" w:cs="黑体" w:hint="eastAsia"/>
                <w:spacing w:val="-4"/>
                <w:szCs w:val="30"/>
              </w:rPr>
              <w:t>教员能力</w:t>
            </w:r>
            <w:r w:rsidR="0041590B">
              <w:rPr>
                <w:rFonts w:ascii="黑体" w:eastAsia="黑体" w:hAnsi="黑体" w:cs="黑体" w:hint="eastAsia"/>
                <w:spacing w:val="-4"/>
                <w:szCs w:val="30"/>
              </w:rPr>
              <w:t>评估</w:t>
            </w:r>
            <w:r w:rsidR="0041590B">
              <w:rPr>
                <w:rFonts w:ascii="黑体" w:eastAsia="黑体" w:hAnsi="黑体" w:cs="黑体" w:hint="eastAsia"/>
                <w:spacing w:val="-4"/>
                <w:szCs w:val="30"/>
              </w:rPr>
              <w:t>申请表</w:t>
            </w:r>
            <w:r w:rsidR="0041590B">
              <w:rPr>
                <w:rFonts w:ascii="黑体" w:eastAsia="黑体" w:hAnsi="黑体" w:cs="黑体" w:hint="eastAsia"/>
                <w:spacing w:val="-4"/>
                <w:szCs w:val="30"/>
              </w:rPr>
              <w:t xml:space="preserve"> </w:t>
            </w:r>
            <w:r w:rsidR="0041590B">
              <w:rPr>
                <w:rFonts w:ascii="黑体" w:eastAsia="黑体" w:hAnsi="黑体" w:cs="黑体" w:hint="eastAsia"/>
                <w:spacing w:val="-4"/>
                <w:szCs w:val="30"/>
              </w:rPr>
              <w:t>（样例）</w:t>
            </w:r>
            <w:r w:rsidR="0041590B">
              <w:tab/>
            </w:r>
            <w:r>
              <w:fldChar w:fldCharType="begin"/>
            </w:r>
            <w:r w:rsidR="0041590B">
              <w:instrText xml:space="preserve"> PAGEREF _Toc25394 \h </w:instrText>
            </w:r>
            <w:r>
              <w:fldChar w:fldCharType="separate"/>
            </w:r>
            <w:r w:rsidR="0041590B">
              <w:t>24</w:t>
            </w:r>
            <w:r>
              <w:fldChar w:fldCharType="end"/>
            </w:r>
          </w:hyperlink>
        </w:p>
        <w:p w:rsidR="00F5496D" w:rsidRDefault="00F5496D">
          <w:pPr>
            <w:pStyle w:val="1"/>
            <w:tabs>
              <w:tab w:val="right" w:leader="dot" w:pos="8306"/>
            </w:tabs>
            <w:rPr>
              <w:rFonts w:hint="eastAsia"/>
            </w:rPr>
          </w:pPr>
          <w:hyperlink w:anchor="_Toc1837" w:history="1">
            <w:r w:rsidR="0041590B">
              <w:rPr>
                <w:rFonts w:ascii="黑体" w:eastAsia="黑体" w:hAnsi="黑体" w:cs="黑体" w:hint="eastAsia"/>
                <w:szCs w:val="30"/>
              </w:rPr>
              <w:t>附件</w:t>
            </w:r>
            <w:r w:rsidR="0041590B">
              <w:rPr>
                <w:rFonts w:ascii="黑体" w:eastAsia="黑体" w:hAnsi="黑体" w:cs="黑体" w:hint="eastAsia"/>
                <w:szCs w:val="30"/>
              </w:rPr>
              <w:t>5</w:t>
            </w:r>
            <w:r w:rsidR="0041590B">
              <w:rPr>
                <w:rFonts w:ascii="黑体" w:eastAsia="黑体" w:hAnsi="黑体" w:cs="黑体" w:hint="eastAsia"/>
                <w:spacing w:val="-2"/>
                <w:szCs w:val="30"/>
              </w:rPr>
              <w:t xml:space="preserve">  </w:t>
            </w:r>
            <w:r w:rsidR="0041590B">
              <w:rPr>
                <w:rFonts w:ascii="黑体" w:eastAsia="黑体" w:hAnsi="黑体" w:cs="黑体" w:hint="eastAsia"/>
                <w:spacing w:val="-2"/>
                <w:szCs w:val="30"/>
              </w:rPr>
              <w:t>民航安全检查机构</w:t>
            </w:r>
            <w:r w:rsidR="0041590B">
              <w:rPr>
                <w:rFonts w:ascii="黑体" w:eastAsia="黑体" w:hAnsi="黑体" w:cs="黑体" w:hint="eastAsia"/>
                <w:spacing w:val="-2"/>
                <w:szCs w:val="30"/>
              </w:rPr>
              <w:t>危险品培训大纲审查申请表（样例）</w:t>
            </w:r>
            <w:r w:rsidR="0041590B">
              <w:tab/>
            </w:r>
            <w:r>
              <w:fldChar w:fldCharType="begin"/>
            </w:r>
            <w:r w:rsidR="0041590B">
              <w:instrText xml:space="preserve"> PAGEREF _Toc1837 \h </w:instrText>
            </w:r>
            <w:r>
              <w:fldChar w:fldCharType="separate"/>
            </w:r>
            <w:r w:rsidR="0041590B">
              <w:t>25</w:t>
            </w:r>
            <w:r>
              <w:fldChar w:fldCharType="end"/>
            </w:r>
          </w:hyperlink>
        </w:p>
        <w:p w:rsidR="00F5496D" w:rsidRDefault="0041590B" w:rsidP="00F5496D">
          <w:pPr>
            <w:pStyle w:val="20"/>
            <w:tabs>
              <w:tab w:val="right" w:leader="dot" w:pos="8306"/>
            </w:tabs>
            <w:ind w:leftChars="0" w:left="0"/>
            <w:rPr>
              <w:rFonts w:ascii="黑体" w:eastAsia="黑体" w:hAnsi="黑体" w:cs="黑体"/>
              <w:spacing w:val="-2"/>
              <w:szCs w:val="30"/>
            </w:rPr>
          </w:pPr>
          <w:r>
            <w:rPr>
              <w:rFonts w:ascii="黑体" w:eastAsia="黑体" w:hAnsi="黑体" w:cs="黑体" w:hint="eastAsia"/>
              <w:spacing w:val="-2"/>
              <w:szCs w:val="30"/>
            </w:rPr>
            <w:t>附录</w:t>
          </w:r>
          <w:r>
            <w:rPr>
              <w:rFonts w:ascii="黑体" w:eastAsia="黑体" w:hAnsi="黑体" w:cs="黑体" w:hint="eastAsia"/>
              <w:spacing w:val="-2"/>
              <w:szCs w:val="30"/>
            </w:rPr>
            <w:t xml:space="preserve">6 </w:t>
          </w:r>
          <w:r>
            <w:rPr>
              <w:rFonts w:ascii="黑体" w:eastAsia="黑体" w:hAnsi="黑体" w:cs="黑体" w:hint="eastAsia"/>
              <w:spacing w:val="-2"/>
              <w:szCs w:val="30"/>
            </w:rPr>
            <w:t>危险品</w:t>
          </w:r>
          <w:hyperlink w:anchor="_Toc4407" w:history="1">
            <w:r>
              <w:rPr>
                <w:rFonts w:ascii="黑体" w:eastAsia="黑体" w:hAnsi="黑体" w:cs="黑体" w:hint="eastAsia"/>
                <w:szCs w:val="30"/>
              </w:rPr>
              <w:t>教员</w:t>
            </w:r>
            <w:r>
              <w:rPr>
                <w:rFonts w:ascii="黑体" w:eastAsia="黑体" w:hAnsi="黑体" w:cs="黑体" w:hint="eastAsia"/>
                <w:szCs w:val="30"/>
              </w:rPr>
              <w:t>培训方案</w:t>
            </w:r>
            <w:r>
              <w:tab/>
            </w:r>
            <w:r w:rsidR="00F5496D">
              <w:fldChar w:fldCharType="begin"/>
            </w:r>
            <w:r>
              <w:instrText xml:space="preserve"> PAGEREF _Toc4407 \h </w:instrText>
            </w:r>
            <w:r w:rsidR="00F5496D">
              <w:fldChar w:fldCharType="separate"/>
            </w:r>
            <w:r>
              <w:t>35</w:t>
            </w:r>
            <w:r w:rsidR="00F5496D">
              <w:fldChar w:fldCharType="end"/>
            </w:r>
          </w:hyperlink>
          <w:r w:rsidR="00F5496D">
            <w:rPr>
              <w:rFonts w:ascii="黑体" w:eastAsia="黑体" w:hAnsi="黑体" w:cs="黑体" w:hint="eastAsia"/>
              <w:spacing w:val="-2"/>
              <w:szCs w:val="30"/>
            </w:rPr>
            <w:fldChar w:fldCharType="end"/>
          </w:r>
        </w:p>
      </w:sdtContent>
    </w:sdt>
    <w:p w:rsidR="00F5496D" w:rsidRDefault="0041590B">
      <w:pPr>
        <w:pStyle w:val="1"/>
        <w:tabs>
          <w:tab w:val="right" w:leader="dot" w:pos="8306"/>
        </w:tabs>
        <w:rPr>
          <w:rFonts w:ascii="黑体" w:eastAsia="黑体" w:hAnsi="黑体" w:cs="黑体"/>
          <w:spacing w:val="-2"/>
          <w:szCs w:val="30"/>
        </w:rPr>
        <w:sectPr w:rsidR="00F5496D">
          <w:footerReference w:type="default" r:id="rId7"/>
          <w:pgSz w:w="11906" w:h="16838"/>
          <w:pgMar w:top="1440" w:right="1800" w:bottom="1440" w:left="1800" w:header="851" w:footer="992" w:gutter="0"/>
          <w:cols w:space="425"/>
          <w:docGrid w:type="lines" w:linePitch="312"/>
        </w:sectPr>
      </w:pPr>
      <w:r>
        <w:rPr>
          <w:rFonts w:ascii="黑体" w:eastAsia="黑体" w:hAnsi="黑体" w:cs="黑体" w:hint="eastAsia"/>
          <w:spacing w:val="-2"/>
          <w:szCs w:val="30"/>
        </w:rPr>
        <w:t>附录</w:t>
      </w:r>
      <w:r>
        <w:rPr>
          <w:rFonts w:ascii="黑体" w:eastAsia="黑体" w:hAnsi="黑体" w:cs="黑体" w:hint="eastAsia"/>
          <w:spacing w:val="-2"/>
          <w:szCs w:val="30"/>
        </w:rPr>
        <w:t>7</w:t>
      </w:r>
      <w:hyperlink w:anchor="_Toc4407" w:history="1">
        <w:r>
          <w:rPr>
            <w:rFonts w:ascii="黑体" w:eastAsia="黑体" w:hAnsi="黑体" w:cs="黑体" w:hint="eastAsia"/>
            <w:szCs w:val="30"/>
          </w:rPr>
          <w:t>托运人培训大纲</w:t>
        </w:r>
        <w:r>
          <w:tab/>
        </w:r>
      </w:hyperlink>
    </w:p>
    <w:p w:rsidR="00F5496D" w:rsidRDefault="00F5496D">
      <w:pPr>
        <w:rPr>
          <w:rFonts w:hint="eastAsia"/>
          <w:b/>
        </w:rPr>
      </w:pPr>
    </w:p>
    <w:p w:rsidR="00F5496D" w:rsidRDefault="0041590B">
      <w:pPr>
        <w:numPr>
          <w:ilvl w:val="0"/>
          <w:numId w:val="1"/>
        </w:numPr>
        <w:jc w:val="center"/>
        <w:outlineLvl w:val="0"/>
        <w:rPr>
          <w:rFonts w:ascii="黑体" w:eastAsia="黑体" w:hAnsi="黑体" w:cs="黑体"/>
          <w:b/>
          <w:sz w:val="30"/>
          <w:szCs w:val="30"/>
        </w:rPr>
      </w:pPr>
      <w:bookmarkStart w:id="2" w:name="_Toc9861"/>
      <w:bookmarkStart w:id="3" w:name="_Toc18010"/>
      <w:bookmarkStart w:id="4" w:name="_Toc9318"/>
      <w:bookmarkStart w:id="5" w:name="_Toc31960"/>
      <w:bookmarkStart w:id="6" w:name="_Toc7349"/>
      <w:bookmarkStart w:id="7" w:name="_Toc2332"/>
      <w:bookmarkStart w:id="8" w:name="_Toc10390"/>
      <w:bookmarkStart w:id="9" w:name="_Toc18682"/>
      <w:bookmarkStart w:id="10" w:name="_Toc1504"/>
      <w:bookmarkStart w:id="11" w:name="_Toc14709"/>
      <w:bookmarkStart w:id="12" w:name="_Toc5119"/>
      <w:bookmarkEnd w:id="1"/>
      <w:bookmarkEnd w:id="0"/>
      <w:r>
        <w:rPr>
          <w:rFonts w:ascii="黑体" w:eastAsia="黑体" w:hAnsi="黑体" w:cs="黑体" w:hint="eastAsia"/>
          <w:b/>
          <w:sz w:val="30"/>
          <w:szCs w:val="30"/>
        </w:rPr>
        <w:t>总</w:t>
      </w:r>
      <w:r>
        <w:rPr>
          <w:rFonts w:ascii="黑体" w:eastAsia="黑体" w:hAnsi="黑体" w:cs="黑体" w:hint="eastAsia"/>
          <w:b/>
          <w:sz w:val="30"/>
          <w:szCs w:val="30"/>
        </w:rPr>
        <w:t xml:space="preserve"> </w:t>
      </w:r>
      <w:r>
        <w:rPr>
          <w:rFonts w:ascii="黑体" w:eastAsia="黑体" w:hAnsi="黑体" w:cs="黑体" w:hint="eastAsia"/>
          <w:b/>
          <w:sz w:val="30"/>
          <w:szCs w:val="30"/>
        </w:rPr>
        <w:t>则</w:t>
      </w:r>
      <w:bookmarkEnd w:id="2"/>
      <w:bookmarkEnd w:id="3"/>
      <w:bookmarkEnd w:id="4"/>
      <w:bookmarkEnd w:id="5"/>
      <w:bookmarkEnd w:id="6"/>
      <w:bookmarkEnd w:id="7"/>
      <w:bookmarkEnd w:id="8"/>
      <w:bookmarkEnd w:id="9"/>
      <w:bookmarkEnd w:id="10"/>
    </w:p>
    <w:p w:rsidR="00F5496D" w:rsidRDefault="00F5496D">
      <w:pPr>
        <w:rPr>
          <w:rFonts w:ascii="黑体" w:eastAsia="黑体" w:hAnsi="黑体" w:cs="黑体"/>
          <w:bCs/>
          <w:sz w:val="30"/>
          <w:szCs w:val="30"/>
        </w:rPr>
      </w:pPr>
    </w:p>
    <w:p w:rsidR="00F5496D" w:rsidRDefault="0041590B">
      <w:pPr>
        <w:outlineLvl w:val="1"/>
        <w:rPr>
          <w:rFonts w:ascii="黑体" w:eastAsia="黑体" w:hAnsi="黑体" w:cs="黑体"/>
          <w:bCs/>
          <w:sz w:val="30"/>
          <w:szCs w:val="30"/>
        </w:rPr>
      </w:pPr>
      <w:bookmarkStart w:id="13" w:name="_Toc5896"/>
      <w:bookmarkStart w:id="14" w:name="_Toc13833"/>
      <w:bookmarkStart w:id="15" w:name="_Toc13990"/>
      <w:bookmarkStart w:id="16" w:name="_Toc31182"/>
      <w:bookmarkStart w:id="17" w:name="_Toc16153"/>
      <w:bookmarkStart w:id="18" w:name="_Toc2440"/>
      <w:bookmarkStart w:id="19" w:name="_Toc18769"/>
      <w:bookmarkStart w:id="20" w:name="_Toc12000"/>
      <w:r>
        <w:rPr>
          <w:rFonts w:ascii="黑体" w:eastAsia="黑体" w:hAnsi="黑体" w:cs="黑体" w:hint="eastAsia"/>
          <w:bCs/>
          <w:sz w:val="30"/>
          <w:szCs w:val="30"/>
        </w:rPr>
        <w:t>第一条【目的和依据】</w:t>
      </w:r>
      <w:bookmarkEnd w:id="11"/>
      <w:bookmarkEnd w:id="12"/>
      <w:bookmarkEnd w:id="13"/>
      <w:bookmarkEnd w:id="14"/>
      <w:bookmarkEnd w:id="15"/>
      <w:bookmarkEnd w:id="16"/>
      <w:bookmarkEnd w:id="17"/>
      <w:bookmarkEnd w:id="18"/>
      <w:bookmarkEnd w:id="19"/>
      <w:bookmarkEnd w:id="20"/>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为规范</w:t>
      </w:r>
      <w:r>
        <w:rPr>
          <w:rFonts w:ascii="仿宋" w:eastAsia="仿宋" w:hAnsi="仿宋" w:cs="仿宋" w:hint="eastAsia"/>
          <w:sz w:val="30"/>
          <w:szCs w:val="30"/>
        </w:rPr>
        <w:t>公共</w:t>
      </w:r>
      <w:r>
        <w:rPr>
          <w:rFonts w:ascii="仿宋" w:eastAsia="仿宋" w:hAnsi="仿宋" w:cs="仿宋" w:hint="eastAsia"/>
          <w:sz w:val="30"/>
          <w:szCs w:val="30"/>
        </w:rPr>
        <w:t>航空</w:t>
      </w:r>
      <w:r>
        <w:rPr>
          <w:rFonts w:ascii="仿宋" w:eastAsia="仿宋" w:hAnsi="仿宋" w:cs="仿宋" w:hint="eastAsia"/>
          <w:sz w:val="30"/>
          <w:szCs w:val="30"/>
        </w:rPr>
        <w:t>运输</w:t>
      </w:r>
      <w:r>
        <w:rPr>
          <w:rFonts w:ascii="仿宋" w:eastAsia="仿宋" w:hAnsi="仿宋" w:cs="仿宋" w:hint="eastAsia"/>
          <w:sz w:val="30"/>
          <w:szCs w:val="30"/>
        </w:rPr>
        <w:t>危险品</w:t>
      </w:r>
      <w:r>
        <w:rPr>
          <w:rFonts w:ascii="仿宋" w:eastAsia="仿宋" w:hAnsi="仿宋" w:cs="仿宋" w:hint="eastAsia"/>
          <w:sz w:val="30"/>
          <w:szCs w:val="30"/>
        </w:rPr>
        <w:t>培训</w:t>
      </w:r>
      <w:r>
        <w:rPr>
          <w:rFonts w:ascii="仿宋" w:eastAsia="仿宋" w:hAnsi="仿宋" w:cs="仿宋" w:hint="eastAsia"/>
          <w:sz w:val="30"/>
          <w:szCs w:val="30"/>
        </w:rPr>
        <w:t>活动</w:t>
      </w:r>
      <w:r>
        <w:rPr>
          <w:rFonts w:ascii="仿宋" w:eastAsia="仿宋" w:hAnsi="仿宋" w:cs="仿宋" w:hint="eastAsia"/>
          <w:sz w:val="30"/>
          <w:szCs w:val="30"/>
        </w:rPr>
        <w:t>（以下简称“危险品培训”），保障航空运输安全，依据</w:t>
      </w:r>
      <w:r>
        <w:rPr>
          <w:rFonts w:ascii="仿宋" w:eastAsia="仿宋" w:hAnsi="仿宋" w:cs="仿宋" w:hint="eastAsia"/>
          <w:sz w:val="30"/>
          <w:szCs w:val="30"/>
        </w:rPr>
        <w:t>中华人民共和国交通运输部令</w:t>
      </w:r>
      <w:r>
        <w:rPr>
          <w:rFonts w:ascii="仿宋" w:eastAsia="仿宋" w:hAnsi="仿宋" w:cs="仿宋" w:hint="eastAsia"/>
          <w:sz w:val="30"/>
          <w:szCs w:val="30"/>
        </w:rPr>
        <w:t xml:space="preserve">2024 </w:t>
      </w:r>
      <w:r>
        <w:rPr>
          <w:rFonts w:ascii="仿宋" w:eastAsia="仿宋" w:hAnsi="仿宋" w:cs="仿宋" w:hint="eastAsia"/>
          <w:sz w:val="30"/>
          <w:szCs w:val="30"/>
        </w:rPr>
        <w:t>年第</w:t>
      </w:r>
      <w:r>
        <w:rPr>
          <w:rFonts w:ascii="仿宋" w:eastAsia="仿宋" w:hAnsi="仿宋" w:cs="仿宋" w:hint="eastAsia"/>
          <w:sz w:val="30"/>
          <w:szCs w:val="30"/>
        </w:rPr>
        <w:t xml:space="preserve"> 4 </w:t>
      </w:r>
      <w:r>
        <w:rPr>
          <w:rFonts w:ascii="仿宋" w:eastAsia="仿宋" w:hAnsi="仿宋" w:cs="仿宋" w:hint="eastAsia"/>
          <w:sz w:val="30"/>
          <w:szCs w:val="30"/>
        </w:rPr>
        <w:t>号《民用航空危险品运输管理规定》（</w:t>
      </w:r>
      <w:r>
        <w:rPr>
          <w:rFonts w:ascii="仿宋" w:eastAsia="仿宋" w:hAnsi="仿宋" w:cs="仿宋" w:hint="eastAsia"/>
          <w:sz w:val="30"/>
          <w:szCs w:val="30"/>
        </w:rPr>
        <w:t>CCAR-276-R2</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以下简称“管理规定”</w:t>
      </w:r>
      <w:r>
        <w:rPr>
          <w:rFonts w:ascii="仿宋" w:eastAsia="仿宋" w:hAnsi="仿宋" w:cs="仿宋" w:hint="eastAsia"/>
          <w:sz w:val="30"/>
          <w:szCs w:val="30"/>
        </w:rPr>
        <w:t>）</w:t>
      </w:r>
      <w:r>
        <w:rPr>
          <w:rFonts w:ascii="仿宋" w:eastAsia="仿宋" w:hAnsi="仿宋" w:cs="仿宋" w:hint="eastAsia"/>
          <w:sz w:val="30"/>
          <w:szCs w:val="30"/>
        </w:rPr>
        <w:t>制定本办法。</w:t>
      </w:r>
    </w:p>
    <w:p w:rsidR="00F5496D" w:rsidRDefault="0041590B">
      <w:pPr>
        <w:outlineLvl w:val="1"/>
        <w:rPr>
          <w:rFonts w:ascii="仿宋" w:eastAsia="仿宋" w:hAnsi="仿宋" w:cs="仿宋"/>
          <w:bCs/>
          <w:color w:val="FF0000"/>
          <w:sz w:val="30"/>
          <w:szCs w:val="30"/>
        </w:rPr>
      </w:pPr>
      <w:bookmarkStart w:id="21" w:name="_Toc7485"/>
      <w:bookmarkStart w:id="22" w:name="_Toc29762"/>
      <w:bookmarkStart w:id="23" w:name="_Toc20704"/>
      <w:bookmarkStart w:id="24" w:name="_Toc1784"/>
      <w:bookmarkStart w:id="25" w:name="_Toc6158"/>
      <w:bookmarkStart w:id="26" w:name="_Toc25153"/>
      <w:bookmarkStart w:id="27" w:name="_Toc23115"/>
      <w:bookmarkStart w:id="28" w:name="_Toc31643"/>
      <w:bookmarkStart w:id="29" w:name="_Toc3780"/>
      <w:bookmarkStart w:id="30" w:name="_Toc14127"/>
      <w:r>
        <w:rPr>
          <w:rFonts w:ascii="黑体" w:eastAsia="黑体" w:hAnsi="黑体" w:cs="黑体" w:hint="eastAsia"/>
          <w:bCs/>
          <w:sz w:val="30"/>
          <w:szCs w:val="30"/>
        </w:rPr>
        <w:t>第二条</w:t>
      </w:r>
      <w:bookmarkEnd w:id="21"/>
      <w:bookmarkEnd w:id="22"/>
      <w:r>
        <w:rPr>
          <w:rFonts w:ascii="黑体" w:eastAsia="黑体" w:hAnsi="黑体" w:cs="黑体" w:hint="eastAsia"/>
          <w:bCs/>
          <w:sz w:val="30"/>
          <w:szCs w:val="30"/>
        </w:rPr>
        <w:t>【适用范围】</w:t>
      </w:r>
      <w:bookmarkEnd w:id="23"/>
      <w:bookmarkEnd w:id="24"/>
      <w:bookmarkEnd w:id="25"/>
      <w:bookmarkEnd w:id="26"/>
      <w:bookmarkEnd w:id="27"/>
      <w:bookmarkEnd w:id="28"/>
      <w:bookmarkEnd w:id="29"/>
      <w:bookmarkEnd w:id="30"/>
    </w:p>
    <w:p w:rsidR="00F5496D" w:rsidRDefault="0041590B">
      <w:pPr>
        <w:ind w:firstLine="602"/>
        <w:rPr>
          <w:rFonts w:ascii="仿宋" w:eastAsia="仿宋" w:hAnsi="仿宋" w:cs="仿宋"/>
          <w:color w:val="FF0000"/>
          <w:sz w:val="30"/>
          <w:szCs w:val="30"/>
        </w:rPr>
      </w:pPr>
      <w:r>
        <w:rPr>
          <w:rFonts w:ascii="仿宋" w:eastAsia="仿宋" w:hAnsi="仿宋" w:cs="仿宋" w:hint="eastAsia"/>
          <w:sz w:val="30"/>
          <w:szCs w:val="30"/>
        </w:rPr>
        <w:t>本办法适用于中国境内</w:t>
      </w:r>
      <w:r>
        <w:rPr>
          <w:rFonts w:ascii="仿宋" w:eastAsia="仿宋" w:hAnsi="仿宋" w:cs="仿宋" w:hint="eastAsia"/>
          <w:sz w:val="30"/>
          <w:szCs w:val="30"/>
        </w:rPr>
        <w:t>的危险品培训活动</w:t>
      </w:r>
      <w:r>
        <w:rPr>
          <w:rFonts w:ascii="仿宋" w:eastAsia="仿宋" w:hAnsi="仿宋" w:cs="仿宋" w:hint="eastAsia"/>
          <w:sz w:val="30"/>
          <w:szCs w:val="30"/>
        </w:rPr>
        <w:t>，</w:t>
      </w:r>
      <w:r>
        <w:rPr>
          <w:rFonts w:ascii="仿宋" w:eastAsia="仿宋" w:hAnsi="仿宋" w:cs="仿宋" w:hint="eastAsia"/>
          <w:sz w:val="30"/>
          <w:szCs w:val="30"/>
        </w:rPr>
        <w:t>和</w:t>
      </w:r>
      <w:r>
        <w:rPr>
          <w:rFonts w:ascii="仿宋" w:eastAsia="仿宋" w:hAnsi="仿宋" w:cs="仿宋" w:hint="eastAsia"/>
          <w:sz w:val="30"/>
          <w:szCs w:val="30"/>
        </w:rPr>
        <w:t>境内</w:t>
      </w:r>
      <w:r>
        <w:rPr>
          <w:rFonts w:ascii="仿宋" w:eastAsia="仿宋" w:hAnsi="仿宋" w:cs="仿宋" w:hint="eastAsia"/>
          <w:sz w:val="30"/>
          <w:szCs w:val="30"/>
        </w:rPr>
        <w:t>承运人</w:t>
      </w:r>
      <w:r>
        <w:rPr>
          <w:rFonts w:ascii="仿宋" w:eastAsia="仿宋" w:hAnsi="仿宋" w:cs="仿宋" w:hint="eastAsia"/>
          <w:sz w:val="30"/>
          <w:szCs w:val="30"/>
        </w:rPr>
        <w:t>在</w:t>
      </w:r>
      <w:r>
        <w:rPr>
          <w:rFonts w:ascii="仿宋" w:eastAsia="仿宋" w:hAnsi="仿宋" w:cs="仿宋" w:hint="eastAsia"/>
          <w:sz w:val="30"/>
          <w:szCs w:val="30"/>
        </w:rPr>
        <w:t>境外</w:t>
      </w:r>
      <w:r>
        <w:rPr>
          <w:rFonts w:ascii="仿宋" w:eastAsia="仿宋" w:hAnsi="仿宋" w:cs="仿宋" w:hint="eastAsia"/>
          <w:sz w:val="30"/>
          <w:szCs w:val="30"/>
        </w:rPr>
        <w:t>运行的危险品培训活动。</w:t>
      </w:r>
    </w:p>
    <w:p w:rsidR="00F5496D" w:rsidRDefault="0041590B">
      <w:pPr>
        <w:outlineLvl w:val="1"/>
        <w:rPr>
          <w:rFonts w:ascii="仿宋" w:eastAsia="仿宋" w:hAnsi="仿宋" w:cs="仿宋"/>
          <w:bCs/>
          <w:color w:val="FF0000"/>
          <w:sz w:val="30"/>
          <w:szCs w:val="30"/>
        </w:rPr>
      </w:pPr>
      <w:bookmarkStart w:id="31" w:name="_Toc9234"/>
      <w:bookmarkStart w:id="32" w:name="_Toc26182"/>
      <w:bookmarkStart w:id="33" w:name="_Toc2261"/>
      <w:bookmarkStart w:id="34" w:name="_Toc18167"/>
      <w:bookmarkStart w:id="35" w:name="_Toc29359"/>
      <w:bookmarkStart w:id="36" w:name="_Toc13609"/>
      <w:bookmarkStart w:id="37" w:name="_Toc6099"/>
      <w:bookmarkStart w:id="38" w:name="_Toc8027"/>
      <w:bookmarkStart w:id="39" w:name="_Toc10496"/>
      <w:r>
        <w:rPr>
          <w:rFonts w:ascii="黑体" w:eastAsia="黑体" w:hAnsi="黑体" w:cs="黑体" w:hint="eastAsia"/>
          <w:bCs/>
          <w:sz w:val="30"/>
          <w:szCs w:val="30"/>
        </w:rPr>
        <w:t>第三条</w:t>
      </w:r>
      <w:bookmarkEnd w:id="31"/>
      <w:r>
        <w:rPr>
          <w:rFonts w:ascii="黑体" w:eastAsia="黑体" w:hAnsi="黑体" w:cs="黑体" w:hint="eastAsia"/>
          <w:bCs/>
          <w:sz w:val="30"/>
          <w:szCs w:val="30"/>
        </w:rPr>
        <w:t>【职责分工】</w:t>
      </w:r>
      <w:bookmarkEnd w:id="32"/>
      <w:bookmarkEnd w:id="33"/>
      <w:bookmarkEnd w:id="34"/>
      <w:bookmarkEnd w:id="35"/>
      <w:bookmarkEnd w:id="36"/>
      <w:bookmarkEnd w:id="37"/>
      <w:bookmarkEnd w:id="38"/>
      <w:bookmarkEnd w:id="39"/>
    </w:p>
    <w:p w:rsidR="00F5496D" w:rsidRDefault="0041590B">
      <w:pPr>
        <w:pStyle w:val="aa"/>
        <w:ind w:firstLine="600"/>
        <w:rPr>
          <w:rFonts w:ascii="仿宋" w:eastAsia="仿宋" w:hAnsi="仿宋" w:cs="仿宋"/>
          <w:sz w:val="30"/>
          <w:szCs w:val="30"/>
        </w:rPr>
      </w:pPr>
      <w:r>
        <w:rPr>
          <w:rFonts w:ascii="仿宋" w:eastAsia="仿宋" w:hAnsi="仿宋" w:cs="仿宋" w:hint="eastAsia"/>
          <w:sz w:val="30"/>
          <w:szCs w:val="30"/>
        </w:rPr>
        <w:t>中国民用航空局依据职责分工指导监督危险品培训活动及监管工作。</w:t>
      </w:r>
    </w:p>
    <w:p w:rsidR="00F5496D" w:rsidRDefault="0041590B">
      <w:pPr>
        <w:pStyle w:val="aa"/>
        <w:ind w:firstLine="600"/>
        <w:rPr>
          <w:rFonts w:ascii="仿宋" w:eastAsia="仿宋" w:hAnsi="仿宋" w:cs="仿宋"/>
          <w:sz w:val="30"/>
          <w:szCs w:val="30"/>
        </w:rPr>
      </w:pPr>
      <w:r>
        <w:rPr>
          <w:rFonts w:ascii="仿宋" w:eastAsia="仿宋" w:hAnsi="仿宋" w:cs="仿宋" w:hint="eastAsia"/>
          <w:sz w:val="30"/>
          <w:szCs w:val="30"/>
        </w:rPr>
        <w:t>民航地区管理局依据职责分工负责本地区危险品培训活动的监督管理工作。</w:t>
      </w:r>
      <w:r>
        <w:rPr>
          <w:rFonts w:ascii="仿宋" w:eastAsia="仿宋" w:hAnsi="仿宋" w:cs="仿宋" w:hint="eastAsia"/>
          <w:sz w:val="30"/>
          <w:szCs w:val="30"/>
        </w:rPr>
        <w:t xml:space="preserve">  </w:t>
      </w:r>
    </w:p>
    <w:p w:rsidR="00F5496D" w:rsidRDefault="0041590B">
      <w:pPr>
        <w:pStyle w:val="aa"/>
        <w:ind w:firstLine="600"/>
        <w:rPr>
          <w:rFonts w:ascii="仿宋" w:eastAsia="仿宋" w:hAnsi="仿宋" w:cs="仿宋"/>
          <w:color w:val="323232"/>
          <w:spacing w:val="-1"/>
          <w:sz w:val="32"/>
          <w:szCs w:val="32"/>
        </w:rPr>
      </w:pPr>
      <w:r>
        <w:rPr>
          <w:rFonts w:ascii="仿宋" w:eastAsia="仿宋" w:hAnsi="仿宋" w:cs="仿宋" w:hint="eastAsia"/>
          <w:sz w:val="30"/>
          <w:szCs w:val="30"/>
        </w:rPr>
        <w:t>民航安全监督管理局配合地区管理局，负责本辖区危险品培训活动的监督管理工作。</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中国民航危险品运输管理中心依据授权和委托对危险品培训提供技术支持。</w:t>
      </w:r>
      <w:r>
        <w:rPr>
          <w:rFonts w:ascii="仿宋" w:eastAsia="仿宋" w:hAnsi="仿宋" w:cs="仿宋" w:hint="eastAsia"/>
          <w:sz w:val="30"/>
          <w:szCs w:val="30"/>
        </w:rPr>
        <w:t xml:space="preserve"> </w:t>
      </w:r>
    </w:p>
    <w:p w:rsidR="00F5496D" w:rsidRDefault="0041590B">
      <w:pPr>
        <w:widowControl/>
        <w:ind w:firstLineChars="200" w:firstLine="600"/>
        <w:jc w:val="left"/>
        <w:rPr>
          <w:rFonts w:ascii="仿宋" w:eastAsia="仿宋" w:hAnsi="仿宋" w:cs="仿宋"/>
          <w:sz w:val="30"/>
          <w:szCs w:val="30"/>
        </w:rPr>
      </w:pPr>
      <w:r>
        <w:rPr>
          <w:rFonts w:ascii="仿宋" w:eastAsia="仿宋" w:hAnsi="仿宋" w:cs="仿宋" w:hint="eastAsia"/>
          <w:sz w:val="30"/>
          <w:szCs w:val="30"/>
          <w:lang/>
        </w:rPr>
        <w:t>境内</w:t>
      </w:r>
      <w:r>
        <w:rPr>
          <w:rFonts w:ascii="仿宋" w:eastAsia="仿宋" w:hAnsi="仿宋" w:cs="仿宋" w:hint="eastAsia"/>
          <w:sz w:val="30"/>
          <w:szCs w:val="30"/>
          <w:lang/>
        </w:rPr>
        <w:t>承运人、地面服务代理人、从事民航安全检查工作的机构、危险品货物托运人及托运人代理人</w:t>
      </w:r>
      <w:r>
        <w:rPr>
          <w:rFonts w:ascii="仿宋" w:eastAsia="仿宋" w:hAnsi="仿宋" w:cs="仿宋" w:hint="eastAsia"/>
          <w:sz w:val="30"/>
          <w:szCs w:val="30"/>
          <w:lang/>
        </w:rPr>
        <w:t>、</w:t>
      </w:r>
      <w:r>
        <w:rPr>
          <w:rFonts w:ascii="仿宋" w:eastAsia="仿宋" w:hAnsi="仿宋" w:cs="仿宋" w:hint="eastAsia"/>
          <w:sz w:val="30"/>
          <w:szCs w:val="30"/>
          <w:lang/>
        </w:rPr>
        <w:t>其他从事危险品航空运输活动的</w:t>
      </w:r>
      <w:r>
        <w:rPr>
          <w:rFonts w:ascii="仿宋" w:eastAsia="仿宋" w:hAnsi="仿宋" w:cs="仿宋" w:hint="eastAsia"/>
          <w:sz w:val="30"/>
          <w:szCs w:val="30"/>
        </w:rPr>
        <w:t>单位</w:t>
      </w:r>
      <w:r>
        <w:rPr>
          <w:rFonts w:ascii="仿宋" w:eastAsia="仿宋" w:hAnsi="仿宋" w:cs="仿宋" w:hint="eastAsia"/>
          <w:sz w:val="30"/>
          <w:szCs w:val="30"/>
        </w:rPr>
        <w:t>（</w:t>
      </w:r>
      <w:r>
        <w:rPr>
          <w:rFonts w:ascii="仿宋" w:eastAsia="仿宋" w:hAnsi="仿宋" w:cs="仿宋" w:hint="eastAsia"/>
          <w:sz w:val="30"/>
          <w:szCs w:val="30"/>
        </w:rPr>
        <w:t>以下简称“相关单位”</w:t>
      </w:r>
      <w:r>
        <w:rPr>
          <w:rFonts w:ascii="仿宋" w:eastAsia="仿宋" w:hAnsi="仿宋" w:cs="仿宋" w:hint="eastAsia"/>
          <w:sz w:val="30"/>
          <w:szCs w:val="30"/>
        </w:rPr>
        <w:t>）</w:t>
      </w:r>
      <w:r>
        <w:rPr>
          <w:rFonts w:ascii="仿宋" w:eastAsia="仿宋" w:hAnsi="仿宋" w:cs="仿宋" w:hint="eastAsia"/>
          <w:sz w:val="30"/>
          <w:szCs w:val="30"/>
        </w:rPr>
        <w:t>和个人</w:t>
      </w:r>
      <w:r>
        <w:rPr>
          <w:rFonts w:ascii="仿宋" w:eastAsia="仿宋" w:hAnsi="仿宋" w:cs="仿宋" w:hint="eastAsia"/>
          <w:sz w:val="30"/>
          <w:szCs w:val="30"/>
        </w:rPr>
        <w:t>，</w:t>
      </w:r>
      <w:r>
        <w:rPr>
          <w:rFonts w:ascii="仿宋" w:eastAsia="仿宋" w:hAnsi="仿宋" w:cs="仿宋" w:hint="eastAsia"/>
          <w:sz w:val="30"/>
          <w:szCs w:val="30"/>
          <w:lang/>
        </w:rPr>
        <w:t>以及</w:t>
      </w:r>
      <w:r w:rsidR="00F5496D" w:rsidRPr="00F5496D">
        <w:rPr>
          <w:rFonts w:ascii="仿宋" w:eastAsia="仿宋" w:hAnsi="仿宋" w:cs="仿宋"/>
          <w:sz w:val="30"/>
          <w:szCs w:val="30"/>
          <w:lang/>
        </w:rPr>
        <w:t>港澳台地</w:t>
      </w:r>
      <w:r w:rsidR="00F5496D" w:rsidRPr="00F5496D">
        <w:rPr>
          <w:rFonts w:ascii="仿宋" w:eastAsia="仿宋" w:hAnsi="仿宋" w:cs="仿宋"/>
          <w:sz w:val="30"/>
          <w:szCs w:val="30"/>
          <w:lang/>
        </w:rPr>
        <w:lastRenderedPageBreak/>
        <w:t>区承运人、外国承运人，</w:t>
      </w:r>
      <w:r>
        <w:rPr>
          <w:rFonts w:ascii="仿宋" w:eastAsia="仿宋" w:hAnsi="仿宋" w:cs="仿宋" w:hint="eastAsia"/>
          <w:sz w:val="30"/>
          <w:szCs w:val="30"/>
        </w:rPr>
        <w:t>依据</w:t>
      </w:r>
      <w:r>
        <w:rPr>
          <w:rFonts w:ascii="仿宋" w:eastAsia="仿宋" w:hAnsi="仿宋" w:cs="仿宋" w:hint="eastAsia"/>
          <w:sz w:val="30"/>
          <w:szCs w:val="30"/>
        </w:rPr>
        <w:t>管理规定</w:t>
      </w:r>
      <w:r>
        <w:rPr>
          <w:rFonts w:ascii="仿宋" w:eastAsia="仿宋" w:hAnsi="仿宋" w:cs="仿宋" w:hint="eastAsia"/>
          <w:sz w:val="30"/>
          <w:szCs w:val="30"/>
        </w:rPr>
        <w:t>和本办法开展危险品培训活动，</w:t>
      </w:r>
      <w:r>
        <w:rPr>
          <w:rFonts w:ascii="仿宋" w:eastAsia="仿宋" w:hAnsi="仿宋" w:cs="仿宋" w:hint="eastAsia"/>
          <w:sz w:val="30"/>
          <w:szCs w:val="30"/>
        </w:rPr>
        <w:t>承担</w:t>
      </w:r>
      <w:r>
        <w:rPr>
          <w:rFonts w:ascii="仿宋" w:eastAsia="仿宋" w:hAnsi="仿宋" w:cs="仿宋" w:hint="eastAsia"/>
          <w:sz w:val="30"/>
          <w:szCs w:val="30"/>
        </w:rPr>
        <w:t>危险品培训的管理工作。</w:t>
      </w:r>
    </w:p>
    <w:p w:rsidR="00F5496D" w:rsidRDefault="00F5496D">
      <w:pPr>
        <w:ind w:firstLineChars="200" w:firstLine="600"/>
        <w:rPr>
          <w:rFonts w:ascii="仿宋" w:eastAsia="仿宋" w:hAnsi="仿宋" w:cs="仿宋"/>
          <w:sz w:val="30"/>
          <w:szCs w:val="30"/>
        </w:rPr>
      </w:pPr>
    </w:p>
    <w:p w:rsidR="00F5496D" w:rsidRDefault="0041590B">
      <w:pPr>
        <w:numPr>
          <w:ilvl w:val="0"/>
          <w:numId w:val="1"/>
        </w:numPr>
        <w:jc w:val="center"/>
        <w:outlineLvl w:val="0"/>
        <w:rPr>
          <w:rFonts w:ascii="黑体" w:eastAsia="黑体" w:hAnsi="黑体" w:cs="黑体"/>
          <w:b/>
          <w:sz w:val="30"/>
          <w:szCs w:val="30"/>
        </w:rPr>
      </w:pPr>
      <w:bookmarkStart w:id="40" w:name="_Toc14186"/>
      <w:bookmarkStart w:id="41" w:name="_Toc21211"/>
      <w:bookmarkStart w:id="42" w:name="_Toc4229"/>
      <w:bookmarkStart w:id="43" w:name="_Toc21177"/>
      <w:bookmarkStart w:id="44" w:name="_Toc11401"/>
      <w:bookmarkStart w:id="45" w:name="_Toc31397"/>
      <w:bookmarkStart w:id="46" w:name="_Toc17059"/>
      <w:bookmarkStart w:id="47" w:name="_Toc902"/>
      <w:bookmarkStart w:id="48" w:name="_Toc10205"/>
      <w:r>
        <w:rPr>
          <w:rFonts w:ascii="黑体" w:eastAsia="黑体" w:hAnsi="黑体" w:cs="黑体" w:hint="eastAsia"/>
          <w:b/>
          <w:sz w:val="30"/>
          <w:szCs w:val="30"/>
        </w:rPr>
        <w:t>一般规定</w:t>
      </w:r>
      <w:bookmarkEnd w:id="40"/>
      <w:bookmarkEnd w:id="41"/>
      <w:bookmarkEnd w:id="42"/>
      <w:bookmarkEnd w:id="43"/>
      <w:bookmarkEnd w:id="44"/>
      <w:bookmarkEnd w:id="45"/>
      <w:bookmarkEnd w:id="46"/>
      <w:bookmarkEnd w:id="47"/>
      <w:bookmarkEnd w:id="48"/>
    </w:p>
    <w:p w:rsidR="00F5496D" w:rsidRDefault="00F5496D">
      <w:pPr>
        <w:rPr>
          <w:rFonts w:ascii="黑体" w:eastAsia="黑体" w:hAnsi="黑体" w:cs="黑体"/>
          <w:b/>
          <w:sz w:val="30"/>
          <w:szCs w:val="30"/>
        </w:rPr>
      </w:pPr>
    </w:p>
    <w:p w:rsidR="00F5496D" w:rsidRDefault="0041590B">
      <w:pPr>
        <w:outlineLvl w:val="1"/>
        <w:rPr>
          <w:rFonts w:ascii="黑体" w:eastAsia="黑体" w:hAnsi="黑体" w:cs="黑体"/>
          <w:sz w:val="30"/>
          <w:szCs w:val="30"/>
        </w:rPr>
      </w:pPr>
      <w:bookmarkStart w:id="49" w:name="_Toc9693"/>
      <w:bookmarkStart w:id="50" w:name="_Toc15322"/>
      <w:bookmarkStart w:id="51" w:name="_Toc4979"/>
      <w:bookmarkStart w:id="52" w:name="_Toc6258"/>
      <w:bookmarkStart w:id="53" w:name="_Toc1588"/>
      <w:bookmarkStart w:id="54" w:name="_Toc14871"/>
      <w:bookmarkStart w:id="55" w:name="_Toc27862"/>
      <w:bookmarkStart w:id="56" w:name="_Toc1445"/>
      <w:bookmarkStart w:id="57" w:name="_Toc27084"/>
      <w:r>
        <w:rPr>
          <w:rFonts w:ascii="黑体" w:eastAsia="黑体" w:hAnsi="黑体" w:cs="黑体" w:hint="eastAsia"/>
          <w:sz w:val="30"/>
          <w:szCs w:val="30"/>
        </w:rPr>
        <w:t>第四条</w:t>
      </w:r>
      <w:bookmarkEnd w:id="49"/>
      <w:r>
        <w:rPr>
          <w:rFonts w:ascii="黑体" w:eastAsia="黑体" w:hAnsi="黑体" w:cs="黑体" w:hint="eastAsia"/>
          <w:sz w:val="30"/>
          <w:szCs w:val="30"/>
        </w:rPr>
        <w:t>【培训要求】</w:t>
      </w:r>
      <w:bookmarkEnd w:id="50"/>
      <w:bookmarkEnd w:id="51"/>
      <w:bookmarkEnd w:id="52"/>
      <w:bookmarkEnd w:id="53"/>
      <w:bookmarkEnd w:id="54"/>
      <w:bookmarkEnd w:id="55"/>
      <w:bookmarkEnd w:id="56"/>
      <w:bookmarkEnd w:id="57"/>
    </w:p>
    <w:p w:rsidR="00F5496D" w:rsidRDefault="0041590B">
      <w:pPr>
        <w:ind w:firstLine="557"/>
        <w:rPr>
          <w:rFonts w:ascii="仿宋" w:eastAsia="仿宋" w:hAnsi="仿宋" w:cs="仿宋"/>
          <w:sz w:val="30"/>
          <w:szCs w:val="30"/>
        </w:rPr>
      </w:pPr>
      <w:r>
        <w:rPr>
          <w:rFonts w:ascii="仿宋" w:eastAsia="仿宋" w:hAnsi="仿宋" w:cs="仿宋" w:hint="eastAsia"/>
          <w:sz w:val="30"/>
          <w:szCs w:val="30"/>
          <w:lang/>
        </w:rPr>
        <w:t>相关单位应确保</w:t>
      </w:r>
      <w:r>
        <w:rPr>
          <w:rFonts w:ascii="仿宋" w:eastAsia="仿宋" w:hAnsi="仿宋" w:cs="仿宋" w:hint="eastAsia"/>
          <w:bCs/>
          <w:sz w:val="30"/>
          <w:szCs w:val="30"/>
        </w:rPr>
        <w:t>从事旅客、行李、货物、邮件运输的从业人员</w:t>
      </w:r>
      <w:r>
        <w:rPr>
          <w:rFonts w:ascii="仿宋" w:eastAsia="仿宋" w:hAnsi="仿宋" w:cs="仿宋" w:hint="eastAsia"/>
          <w:bCs/>
          <w:sz w:val="30"/>
          <w:szCs w:val="30"/>
        </w:rPr>
        <w:t>，</w:t>
      </w:r>
      <w:r>
        <w:rPr>
          <w:rFonts w:ascii="仿宋" w:eastAsia="仿宋" w:hAnsi="仿宋" w:cs="仿宋" w:hint="eastAsia"/>
          <w:bCs/>
          <w:sz w:val="30"/>
          <w:szCs w:val="30"/>
        </w:rPr>
        <w:t>按照其培训大纲通过</w:t>
      </w:r>
      <w:r>
        <w:rPr>
          <w:rFonts w:ascii="仿宋" w:eastAsia="仿宋" w:hAnsi="仿宋" w:cs="仿宋" w:hint="eastAsia"/>
          <w:sz w:val="30"/>
          <w:szCs w:val="30"/>
        </w:rPr>
        <w:t>危险品培训</w:t>
      </w:r>
      <w:r>
        <w:rPr>
          <w:rFonts w:ascii="仿宋" w:eastAsia="仿宋" w:hAnsi="仿宋" w:cs="仿宋" w:hint="eastAsia"/>
          <w:sz w:val="30"/>
          <w:szCs w:val="30"/>
        </w:rPr>
        <w:t>和</w:t>
      </w:r>
      <w:r>
        <w:rPr>
          <w:rFonts w:ascii="仿宋" w:eastAsia="仿宋" w:hAnsi="仿宋" w:cs="仿宋" w:hint="eastAsia"/>
          <w:sz w:val="30"/>
          <w:szCs w:val="30"/>
        </w:rPr>
        <w:t>评估</w:t>
      </w:r>
      <w:r>
        <w:rPr>
          <w:rFonts w:ascii="仿宋" w:eastAsia="仿宋" w:hAnsi="仿宋" w:cs="仿宋" w:hint="eastAsia"/>
          <w:sz w:val="30"/>
          <w:szCs w:val="30"/>
        </w:rPr>
        <w:t>，</w:t>
      </w:r>
      <w:r>
        <w:rPr>
          <w:rFonts w:ascii="仿宋" w:eastAsia="仿宋" w:hAnsi="仿宋" w:cs="仿宋" w:hint="eastAsia"/>
          <w:sz w:val="30"/>
          <w:szCs w:val="30"/>
        </w:rPr>
        <w:t>获得</w:t>
      </w:r>
      <w:r>
        <w:rPr>
          <w:rFonts w:ascii="仿宋" w:eastAsia="仿宋" w:hAnsi="仿宋" w:cs="仿宋" w:hint="eastAsia"/>
          <w:sz w:val="30"/>
          <w:szCs w:val="30"/>
        </w:rPr>
        <w:t>其岗位中</w:t>
      </w:r>
      <w:r>
        <w:rPr>
          <w:rFonts w:ascii="仿宋" w:eastAsia="仿宋" w:hAnsi="仿宋" w:cs="仿宋" w:hint="eastAsia"/>
          <w:sz w:val="30"/>
          <w:szCs w:val="30"/>
        </w:rPr>
        <w:t>危险品运输</w:t>
      </w:r>
      <w:r>
        <w:rPr>
          <w:rFonts w:ascii="仿宋" w:eastAsia="仿宋" w:hAnsi="仿宋" w:cs="仿宋" w:hint="eastAsia"/>
          <w:sz w:val="30"/>
          <w:szCs w:val="30"/>
        </w:rPr>
        <w:t>职责</w:t>
      </w:r>
      <w:r>
        <w:rPr>
          <w:rFonts w:ascii="仿宋" w:eastAsia="仿宋" w:hAnsi="仿宋" w:cs="仿宋" w:hint="eastAsia"/>
          <w:sz w:val="30"/>
          <w:szCs w:val="30"/>
        </w:rPr>
        <w:t>所需的</w:t>
      </w:r>
      <w:r>
        <w:rPr>
          <w:rFonts w:ascii="仿宋" w:eastAsia="仿宋" w:hAnsi="仿宋" w:cs="仿宋" w:hint="eastAsia"/>
          <w:sz w:val="30"/>
          <w:szCs w:val="30"/>
        </w:rPr>
        <w:t>胜任</w:t>
      </w:r>
      <w:r>
        <w:rPr>
          <w:rFonts w:ascii="仿宋" w:eastAsia="仿宋" w:hAnsi="仿宋" w:cs="仿宋" w:hint="eastAsia"/>
          <w:sz w:val="30"/>
          <w:szCs w:val="30"/>
        </w:rPr>
        <w:t>能力。</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相关单位应为</w:t>
      </w:r>
      <w:r>
        <w:rPr>
          <w:rFonts w:ascii="仿宋" w:eastAsia="仿宋" w:hAnsi="仿宋" w:cs="仿宋" w:hint="eastAsia"/>
          <w:sz w:val="30"/>
          <w:szCs w:val="30"/>
        </w:rPr>
        <w:t>涉及危险品</w:t>
      </w:r>
      <w:r>
        <w:rPr>
          <w:rFonts w:ascii="仿宋" w:eastAsia="仿宋" w:hAnsi="仿宋" w:cs="仿宋" w:hint="eastAsia"/>
          <w:sz w:val="30"/>
          <w:szCs w:val="30"/>
        </w:rPr>
        <w:t>运输</w:t>
      </w:r>
      <w:r>
        <w:rPr>
          <w:rFonts w:ascii="仿宋" w:eastAsia="仿宋" w:hAnsi="仿宋" w:cs="仿宋" w:hint="eastAsia"/>
          <w:sz w:val="30"/>
          <w:szCs w:val="30"/>
        </w:rPr>
        <w:t>安全</w:t>
      </w:r>
      <w:r>
        <w:rPr>
          <w:rFonts w:ascii="仿宋" w:eastAsia="仿宋" w:hAnsi="仿宋" w:cs="仿宋" w:hint="eastAsia"/>
          <w:sz w:val="30"/>
          <w:szCs w:val="30"/>
        </w:rPr>
        <w:t>职责</w:t>
      </w:r>
      <w:r>
        <w:rPr>
          <w:rFonts w:ascii="仿宋" w:eastAsia="仿宋" w:hAnsi="仿宋" w:cs="仿宋" w:hint="eastAsia"/>
          <w:sz w:val="30"/>
          <w:szCs w:val="30"/>
        </w:rPr>
        <w:t>的</w:t>
      </w:r>
      <w:r>
        <w:rPr>
          <w:rFonts w:ascii="仿宋" w:eastAsia="仿宋" w:hAnsi="仿宋" w:cs="仿宋" w:hint="eastAsia"/>
          <w:sz w:val="30"/>
          <w:szCs w:val="30"/>
        </w:rPr>
        <w:t>其他</w:t>
      </w:r>
      <w:r>
        <w:rPr>
          <w:rFonts w:ascii="仿宋" w:eastAsia="仿宋" w:hAnsi="仿宋" w:cs="仿宋" w:hint="eastAsia"/>
          <w:sz w:val="30"/>
          <w:szCs w:val="30"/>
        </w:rPr>
        <w:t>从业人员</w:t>
      </w:r>
      <w:r>
        <w:rPr>
          <w:rFonts w:ascii="仿宋" w:eastAsia="仿宋" w:hAnsi="仿宋" w:cs="仿宋" w:hint="eastAsia"/>
          <w:sz w:val="30"/>
          <w:szCs w:val="30"/>
        </w:rPr>
        <w:t>，包括但不限于</w:t>
      </w:r>
      <w:r>
        <w:rPr>
          <w:rFonts w:ascii="仿宋" w:eastAsia="仿宋" w:hAnsi="仿宋" w:cs="仿宋" w:hint="eastAsia"/>
          <w:sz w:val="30"/>
          <w:szCs w:val="30"/>
        </w:rPr>
        <w:t>客货预订、</w:t>
      </w:r>
      <w:r>
        <w:rPr>
          <w:rFonts w:ascii="仿宋" w:eastAsia="仿宋" w:hAnsi="仿宋" w:cs="仿宋" w:hint="eastAsia"/>
          <w:sz w:val="30"/>
          <w:szCs w:val="30"/>
        </w:rPr>
        <w:t>航材运输</w:t>
      </w:r>
      <w:r>
        <w:rPr>
          <w:rFonts w:ascii="仿宋" w:eastAsia="仿宋" w:hAnsi="仿宋" w:cs="仿宋" w:hint="eastAsia"/>
          <w:sz w:val="30"/>
          <w:szCs w:val="30"/>
        </w:rPr>
        <w:t>、应急处置、安全监察等</w:t>
      </w:r>
      <w:r>
        <w:rPr>
          <w:rFonts w:ascii="仿宋" w:eastAsia="仿宋" w:hAnsi="仿宋" w:cs="仿宋" w:hint="eastAsia"/>
          <w:sz w:val="30"/>
          <w:szCs w:val="30"/>
        </w:rPr>
        <w:t>人员，提供适当的危险品培训，通过相应培训和评估获得其</w:t>
      </w:r>
      <w:r>
        <w:rPr>
          <w:rFonts w:ascii="仿宋" w:eastAsia="仿宋" w:hAnsi="仿宋" w:cs="仿宋" w:hint="eastAsia"/>
          <w:sz w:val="30"/>
          <w:szCs w:val="30"/>
        </w:rPr>
        <w:t>岗位中</w:t>
      </w:r>
      <w:r>
        <w:rPr>
          <w:rFonts w:ascii="仿宋" w:eastAsia="仿宋" w:hAnsi="仿宋" w:cs="仿宋" w:hint="eastAsia"/>
          <w:sz w:val="30"/>
          <w:szCs w:val="30"/>
        </w:rPr>
        <w:t>危险品安全</w:t>
      </w:r>
      <w:r>
        <w:rPr>
          <w:rFonts w:ascii="仿宋" w:eastAsia="仿宋" w:hAnsi="仿宋" w:cs="仿宋" w:hint="eastAsia"/>
          <w:sz w:val="30"/>
          <w:szCs w:val="30"/>
        </w:rPr>
        <w:t>职责</w:t>
      </w:r>
      <w:r>
        <w:rPr>
          <w:rFonts w:ascii="仿宋" w:eastAsia="仿宋" w:hAnsi="仿宋" w:cs="仿宋" w:hint="eastAsia"/>
          <w:sz w:val="30"/>
          <w:szCs w:val="30"/>
        </w:rPr>
        <w:t>所需的胜任能力。</w:t>
      </w:r>
    </w:p>
    <w:p w:rsidR="00F5496D" w:rsidRDefault="0041590B">
      <w:pPr>
        <w:outlineLvl w:val="1"/>
        <w:rPr>
          <w:rFonts w:ascii="黑体" w:eastAsia="黑体" w:hAnsi="黑体" w:cs="黑体"/>
          <w:sz w:val="30"/>
          <w:szCs w:val="30"/>
        </w:rPr>
      </w:pPr>
      <w:bookmarkStart w:id="58" w:name="_Toc32253"/>
      <w:bookmarkStart w:id="59" w:name="_Toc7132"/>
      <w:bookmarkStart w:id="60" w:name="_Toc14697"/>
      <w:bookmarkStart w:id="61" w:name="_Toc15749"/>
      <w:bookmarkStart w:id="62" w:name="_Toc8405"/>
      <w:bookmarkStart w:id="63" w:name="_Toc10143"/>
      <w:bookmarkStart w:id="64" w:name="_Toc18745"/>
      <w:bookmarkStart w:id="65" w:name="_Toc17860"/>
      <w:r>
        <w:rPr>
          <w:rFonts w:ascii="黑体" w:eastAsia="黑体" w:hAnsi="黑体" w:cs="黑体" w:hint="eastAsia"/>
          <w:sz w:val="30"/>
          <w:szCs w:val="30"/>
        </w:rPr>
        <w:t>第五条【其他承运人培训要求】</w:t>
      </w:r>
      <w:bookmarkEnd w:id="58"/>
      <w:bookmarkEnd w:id="59"/>
      <w:bookmarkEnd w:id="60"/>
      <w:bookmarkEnd w:id="61"/>
      <w:bookmarkEnd w:id="62"/>
      <w:bookmarkEnd w:id="63"/>
      <w:bookmarkEnd w:id="64"/>
      <w:bookmarkEnd w:id="65"/>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外国承运人应确保在中国境内</w:t>
      </w:r>
      <w:r>
        <w:rPr>
          <w:rFonts w:ascii="仿宋" w:eastAsia="仿宋" w:hAnsi="仿宋" w:cs="仿宋" w:hint="eastAsia"/>
          <w:sz w:val="30"/>
          <w:szCs w:val="30"/>
        </w:rPr>
        <w:t>从事危险品运输活动的</w:t>
      </w:r>
      <w:r>
        <w:rPr>
          <w:rFonts w:ascii="仿宋" w:eastAsia="仿宋" w:hAnsi="仿宋" w:cs="仿宋" w:hint="eastAsia"/>
          <w:sz w:val="30"/>
          <w:szCs w:val="30"/>
        </w:rPr>
        <w:t>人员按照</w:t>
      </w:r>
      <w:r>
        <w:rPr>
          <w:rFonts w:ascii="仿宋" w:eastAsia="仿宋" w:hAnsi="仿宋" w:cs="仿宋" w:hint="eastAsia"/>
          <w:sz w:val="30"/>
          <w:szCs w:val="30"/>
        </w:rPr>
        <w:t>其</w:t>
      </w:r>
      <w:r>
        <w:rPr>
          <w:rFonts w:ascii="仿宋" w:eastAsia="仿宋" w:hAnsi="仿宋" w:cs="仿宋" w:hint="eastAsia"/>
          <w:sz w:val="30"/>
          <w:szCs w:val="30"/>
        </w:rPr>
        <w:t>所在国主管部门批准的危险品培训大纲或其他等效文件</w:t>
      </w:r>
      <w:r>
        <w:rPr>
          <w:rFonts w:ascii="仿宋" w:eastAsia="仿宋" w:hAnsi="仿宋" w:cs="仿宋" w:hint="eastAsia"/>
          <w:sz w:val="30"/>
          <w:szCs w:val="30"/>
        </w:rPr>
        <w:t>的</w:t>
      </w:r>
      <w:r>
        <w:rPr>
          <w:rFonts w:ascii="仿宋" w:eastAsia="仿宋" w:hAnsi="仿宋" w:cs="仿宋" w:hint="eastAsia"/>
          <w:sz w:val="30"/>
          <w:szCs w:val="30"/>
        </w:rPr>
        <w:t>要求，</w:t>
      </w:r>
      <w:r>
        <w:rPr>
          <w:rFonts w:ascii="仿宋" w:eastAsia="仿宋" w:hAnsi="仿宋" w:cs="仿宋" w:hint="eastAsia"/>
          <w:sz w:val="30"/>
          <w:szCs w:val="30"/>
        </w:rPr>
        <w:t>接受相应危险品培训且评估合格，</w:t>
      </w:r>
      <w:r>
        <w:rPr>
          <w:rFonts w:ascii="仿宋" w:eastAsia="仿宋" w:hAnsi="仿宋" w:cs="仿宋" w:hint="eastAsia"/>
          <w:sz w:val="30"/>
          <w:szCs w:val="30"/>
        </w:rPr>
        <w:t>相关</w:t>
      </w:r>
      <w:r>
        <w:rPr>
          <w:rFonts w:ascii="仿宋" w:eastAsia="仿宋" w:hAnsi="仿宋" w:cs="仿宋" w:hint="eastAsia"/>
          <w:sz w:val="30"/>
          <w:szCs w:val="30"/>
        </w:rPr>
        <w:t>人员的</w:t>
      </w:r>
      <w:r>
        <w:rPr>
          <w:rFonts w:ascii="仿宋" w:eastAsia="仿宋" w:hAnsi="仿宋" w:cs="仿宋" w:hint="eastAsia"/>
          <w:sz w:val="30"/>
          <w:szCs w:val="30"/>
        </w:rPr>
        <w:t>培训证明</w:t>
      </w:r>
      <w:r>
        <w:rPr>
          <w:rFonts w:ascii="仿宋" w:eastAsia="仿宋" w:hAnsi="仿宋" w:cs="仿宋" w:hint="eastAsia"/>
          <w:sz w:val="30"/>
          <w:szCs w:val="30"/>
        </w:rPr>
        <w:t>应</w:t>
      </w:r>
      <w:r>
        <w:rPr>
          <w:rFonts w:ascii="仿宋" w:eastAsia="仿宋" w:hAnsi="仿宋" w:cs="仿宋" w:hint="eastAsia"/>
          <w:sz w:val="30"/>
          <w:szCs w:val="30"/>
        </w:rPr>
        <w:t>留存可查。</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港澳台地区承运人应</w:t>
      </w:r>
      <w:r>
        <w:rPr>
          <w:rFonts w:ascii="仿宋" w:eastAsia="仿宋" w:hAnsi="仿宋" w:cs="仿宋" w:hint="eastAsia"/>
          <w:sz w:val="30"/>
          <w:szCs w:val="30"/>
        </w:rPr>
        <w:t>确保</w:t>
      </w:r>
      <w:r>
        <w:rPr>
          <w:rFonts w:ascii="仿宋" w:eastAsia="仿宋" w:hAnsi="仿宋" w:cs="仿宋" w:hint="eastAsia"/>
          <w:sz w:val="30"/>
          <w:szCs w:val="30"/>
        </w:rPr>
        <w:t>其</w:t>
      </w:r>
      <w:r>
        <w:rPr>
          <w:rFonts w:ascii="仿宋" w:eastAsia="仿宋" w:hAnsi="仿宋" w:cs="仿宋" w:hint="eastAsia"/>
          <w:sz w:val="30"/>
          <w:szCs w:val="30"/>
        </w:rPr>
        <w:t>从事危险品运输活动</w:t>
      </w:r>
      <w:r>
        <w:rPr>
          <w:rFonts w:ascii="仿宋" w:eastAsia="仿宋" w:hAnsi="仿宋" w:cs="仿宋" w:hint="eastAsia"/>
          <w:sz w:val="30"/>
          <w:szCs w:val="30"/>
        </w:rPr>
        <w:t>的人员</w:t>
      </w:r>
      <w:r>
        <w:rPr>
          <w:rFonts w:ascii="仿宋" w:eastAsia="仿宋" w:hAnsi="仿宋" w:cs="仿宋" w:hint="eastAsia"/>
          <w:sz w:val="30"/>
          <w:szCs w:val="30"/>
        </w:rPr>
        <w:t>按照其民航行政主管部门批准的危险品培训大纲或其他等效文件的要</w:t>
      </w:r>
      <w:r>
        <w:rPr>
          <w:rFonts w:ascii="仿宋" w:eastAsia="仿宋" w:hAnsi="仿宋" w:cs="仿宋" w:hint="eastAsia"/>
          <w:sz w:val="30"/>
          <w:szCs w:val="30"/>
        </w:rPr>
        <w:t>求，接受</w:t>
      </w:r>
      <w:r>
        <w:rPr>
          <w:rFonts w:ascii="仿宋" w:eastAsia="仿宋" w:hAnsi="仿宋" w:cs="仿宋" w:hint="eastAsia"/>
          <w:sz w:val="30"/>
          <w:szCs w:val="30"/>
        </w:rPr>
        <w:t>相应危险品培训且评估合格，</w:t>
      </w:r>
      <w:r>
        <w:rPr>
          <w:rFonts w:ascii="仿宋" w:eastAsia="仿宋" w:hAnsi="仿宋" w:cs="仿宋" w:hint="eastAsia"/>
          <w:sz w:val="30"/>
          <w:szCs w:val="30"/>
        </w:rPr>
        <w:t>相关人员的</w:t>
      </w:r>
      <w:r>
        <w:rPr>
          <w:rFonts w:ascii="仿宋" w:eastAsia="仿宋" w:hAnsi="仿宋" w:cs="仿宋" w:hint="eastAsia"/>
          <w:sz w:val="30"/>
          <w:szCs w:val="30"/>
        </w:rPr>
        <w:t>培训证明</w:t>
      </w:r>
      <w:r>
        <w:rPr>
          <w:rFonts w:ascii="仿宋" w:eastAsia="仿宋" w:hAnsi="仿宋" w:cs="仿宋" w:hint="eastAsia"/>
          <w:sz w:val="30"/>
          <w:szCs w:val="30"/>
        </w:rPr>
        <w:t>应</w:t>
      </w:r>
      <w:r>
        <w:rPr>
          <w:rFonts w:ascii="仿宋" w:eastAsia="仿宋" w:hAnsi="仿宋" w:cs="仿宋" w:hint="eastAsia"/>
          <w:sz w:val="30"/>
          <w:szCs w:val="30"/>
        </w:rPr>
        <w:t>留存可查。</w:t>
      </w:r>
    </w:p>
    <w:p w:rsidR="00F5496D" w:rsidRDefault="0041590B">
      <w:pPr>
        <w:outlineLvl w:val="1"/>
        <w:rPr>
          <w:rFonts w:ascii="黑体" w:eastAsia="黑体" w:hAnsi="黑体" w:cs="黑体"/>
          <w:sz w:val="30"/>
          <w:szCs w:val="30"/>
        </w:rPr>
      </w:pPr>
      <w:bookmarkStart w:id="66" w:name="_Toc15439"/>
      <w:bookmarkStart w:id="67" w:name="_Toc5075"/>
      <w:bookmarkStart w:id="68" w:name="_Toc19153"/>
      <w:bookmarkStart w:id="69" w:name="_Toc26256"/>
      <w:bookmarkStart w:id="70" w:name="_Toc26894"/>
      <w:bookmarkStart w:id="71" w:name="_Toc13389"/>
      <w:bookmarkStart w:id="72" w:name="_Toc23591"/>
      <w:bookmarkStart w:id="73" w:name="_Toc14372"/>
      <w:bookmarkStart w:id="74" w:name="_Toc1605"/>
      <w:r>
        <w:rPr>
          <w:rFonts w:ascii="黑体" w:eastAsia="黑体" w:hAnsi="黑体" w:cs="黑体" w:hint="eastAsia"/>
          <w:bCs/>
          <w:sz w:val="30"/>
          <w:szCs w:val="30"/>
        </w:rPr>
        <w:lastRenderedPageBreak/>
        <w:t>第六条</w:t>
      </w:r>
      <w:bookmarkEnd w:id="66"/>
      <w:r>
        <w:rPr>
          <w:rFonts w:ascii="黑体" w:eastAsia="黑体" w:hAnsi="黑体" w:cs="黑体" w:hint="eastAsia"/>
          <w:sz w:val="30"/>
          <w:szCs w:val="30"/>
        </w:rPr>
        <w:t>【自然人培训要求】</w:t>
      </w:r>
      <w:bookmarkEnd w:id="67"/>
      <w:bookmarkEnd w:id="68"/>
      <w:bookmarkEnd w:id="69"/>
      <w:bookmarkEnd w:id="70"/>
      <w:bookmarkEnd w:id="71"/>
      <w:bookmarkEnd w:id="72"/>
      <w:bookmarkEnd w:id="73"/>
      <w:bookmarkEnd w:id="74"/>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以个人名义从事</w:t>
      </w:r>
      <w:r>
        <w:rPr>
          <w:rFonts w:ascii="仿宋" w:eastAsia="仿宋" w:hAnsi="仿宋" w:cs="仿宋" w:hint="eastAsia"/>
          <w:sz w:val="30"/>
          <w:szCs w:val="30"/>
        </w:rPr>
        <w:t>公共</w:t>
      </w:r>
      <w:r>
        <w:rPr>
          <w:rFonts w:ascii="仿宋" w:eastAsia="仿宋" w:hAnsi="仿宋" w:cs="仿宋" w:hint="eastAsia"/>
          <w:sz w:val="30"/>
          <w:szCs w:val="30"/>
        </w:rPr>
        <w:t>航空危险品运输的人员应按托运人的要求接受相应危险品培训且评估合格。</w:t>
      </w:r>
    </w:p>
    <w:p w:rsidR="00F5496D" w:rsidRDefault="0041590B">
      <w:pPr>
        <w:jc w:val="left"/>
        <w:rPr>
          <w:rFonts w:ascii="黑体" w:eastAsia="黑体" w:hAnsi="黑体" w:cs="黑体"/>
          <w:sz w:val="30"/>
          <w:szCs w:val="30"/>
        </w:rPr>
      </w:pPr>
      <w:bookmarkStart w:id="75" w:name="_Toc20767"/>
      <w:bookmarkStart w:id="76" w:name="_Toc24382"/>
      <w:bookmarkStart w:id="77" w:name="_Toc18792"/>
      <w:bookmarkStart w:id="78" w:name="_Toc24384"/>
      <w:r>
        <w:rPr>
          <w:rFonts w:ascii="黑体" w:eastAsia="黑体" w:hAnsi="黑体" w:cs="黑体" w:hint="eastAsia"/>
          <w:sz w:val="30"/>
          <w:szCs w:val="30"/>
        </w:rPr>
        <w:t>第</w:t>
      </w:r>
      <w:r>
        <w:rPr>
          <w:rFonts w:ascii="黑体" w:eastAsia="黑体" w:hAnsi="黑体" w:cs="黑体" w:hint="eastAsia"/>
          <w:sz w:val="30"/>
          <w:szCs w:val="30"/>
        </w:rPr>
        <w:t>七</w:t>
      </w:r>
      <w:r>
        <w:rPr>
          <w:rFonts w:ascii="黑体" w:eastAsia="黑体" w:hAnsi="黑体" w:cs="黑体" w:hint="eastAsia"/>
          <w:sz w:val="30"/>
          <w:szCs w:val="30"/>
        </w:rPr>
        <w:t>条</w:t>
      </w:r>
      <w:bookmarkStart w:id="79" w:name="_Toc32154"/>
      <w:bookmarkStart w:id="80" w:name="_Toc23780"/>
      <w:bookmarkStart w:id="81" w:name="_Toc23140"/>
      <w:bookmarkStart w:id="82" w:name="_Toc21260"/>
      <w:bookmarkEnd w:id="75"/>
      <w:bookmarkEnd w:id="76"/>
      <w:bookmarkEnd w:id="77"/>
      <w:bookmarkEnd w:id="78"/>
      <w:r>
        <w:rPr>
          <w:rFonts w:ascii="黑体" w:eastAsia="黑体" w:hAnsi="黑体" w:cs="黑体" w:hint="eastAsia"/>
          <w:sz w:val="30"/>
          <w:szCs w:val="30"/>
        </w:rPr>
        <w:t>【实施</w:t>
      </w:r>
      <w:r>
        <w:rPr>
          <w:rFonts w:ascii="黑体" w:eastAsia="黑体" w:hAnsi="黑体" w:cs="黑体" w:hint="eastAsia"/>
          <w:sz w:val="30"/>
          <w:szCs w:val="30"/>
        </w:rPr>
        <w:t>培训的机构</w:t>
      </w:r>
      <w:r>
        <w:rPr>
          <w:rFonts w:ascii="黑体" w:eastAsia="黑体" w:hAnsi="黑体" w:cs="黑体" w:hint="eastAsia"/>
          <w:sz w:val="30"/>
          <w:szCs w:val="30"/>
        </w:rPr>
        <w:t>】</w:t>
      </w:r>
      <w:bookmarkEnd w:id="79"/>
      <w:bookmarkEnd w:id="80"/>
      <w:bookmarkEnd w:id="81"/>
    </w:p>
    <w:p w:rsidR="00F5496D" w:rsidRDefault="0041590B">
      <w:pPr>
        <w:numPr>
          <w:ilvl w:val="255"/>
          <w:numId w:val="0"/>
        </w:numPr>
        <w:ind w:firstLineChars="200" w:firstLine="600"/>
        <w:rPr>
          <w:rFonts w:ascii="仿宋" w:eastAsia="仿宋" w:hAnsi="仿宋" w:cs="仿宋"/>
          <w:color w:val="0000FF"/>
          <w:sz w:val="30"/>
          <w:szCs w:val="30"/>
        </w:rPr>
      </w:pPr>
      <w:r>
        <w:rPr>
          <w:rFonts w:ascii="仿宋" w:eastAsia="仿宋" w:hAnsi="仿宋" w:cs="仿宋" w:hint="eastAsia"/>
          <w:sz w:val="30"/>
          <w:szCs w:val="30"/>
        </w:rPr>
        <w:t>从业</w:t>
      </w:r>
      <w:r>
        <w:rPr>
          <w:rFonts w:ascii="仿宋" w:eastAsia="仿宋" w:hAnsi="仿宋" w:cs="仿宋" w:hint="eastAsia"/>
          <w:sz w:val="30"/>
          <w:szCs w:val="30"/>
        </w:rPr>
        <w:t>人员的</w:t>
      </w:r>
      <w:r>
        <w:rPr>
          <w:rFonts w:ascii="仿宋" w:eastAsia="仿宋" w:hAnsi="仿宋" w:cs="仿宋" w:hint="eastAsia"/>
          <w:sz w:val="30"/>
          <w:szCs w:val="30"/>
        </w:rPr>
        <w:t>危险品培训</w:t>
      </w:r>
      <w:r>
        <w:rPr>
          <w:rFonts w:ascii="仿宋" w:eastAsia="仿宋" w:hAnsi="仿宋" w:cs="仿宋" w:hint="eastAsia"/>
          <w:sz w:val="30"/>
          <w:szCs w:val="30"/>
        </w:rPr>
        <w:t>，</w:t>
      </w:r>
      <w:r>
        <w:rPr>
          <w:rFonts w:ascii="仿宋" w:eastAsia="仿宋" w:hAnsi="仿宋" w:cs="仿宋" w:hint="eastAsia"/>
          <w:sz w:val="30"/>
          <w:szCs w:val="30"/>
        </w:rPr>
        <w:t>应</w:t>
      </w:r>
      <w:r>
        <w:rPr>
          <w:rFonts w:ascii="仿宋" w:eastAsia="仿宋" w:hAnsi="仿宋" w:cs="仿宋" w:hint="eastAsia"/>
          <w:sz w:val="30"/>
          <w:szCs w:val="30"/>
        </w:rPr>
        <w:t>依据相关单位按照</w:t>
      </w:r>
      <w:r>
        <w:rPr>
          <w:rFonts w:ascii="仿宋" w:eastAsia="仿宋" w:hAnsi="仿宋" w:cs="仿宋" w:hint="eastAsia"/>
          <w:sz w:val="30"/>
          <w:szCs w:val="30"/>
        </w:rPr>
        <w:t>本办法</w:t>
      </w:r>
      <w:r>
        <w:rPr>
          <w:rFonts w:ascii="仿宋" w:eastAsia="仿宋" w:hAnsi="仿宋" w:cs="仿宋" w:hint="eastAsia"/>
          <w:sz w:val="30"/>
          <w:szCs w:val="30"/>
        </w:rPr>
        <w:t>制定</w:t>
      </w:r>
      <w:r>
        <w:rPr>
          <w:rFonts w:ascii="仿宋" w:eastAsia="仿宋" w:hAnsi="仿宋" w:cs="仿宋" w:hint="eastAsia"/>
          <w:sz w:val="30"/>
          <w:szCs w:val="30"/>
        </w:rPr>
        <w:t>的培训</w:t>
      </w:r>
      <w:r>
        <w:rPr>
          <w:rFonts w:ascii="仿宋" w:eastAsia="仿宋" w:hAnsi="仿宋" w:cs="仿宋" w:hint="eastAsia"/>
          <w:sz w:val="30"/>
          <w:szCs w:val="30"/>
        </w:rPr>
        <w:t>大纲，由</w:t>
      </w:r>
      <w:r>
        <w:rPr>
          <w:rFonts w:ascii="仿宋" w:eastAsia="仿宋" w:hAnsi="仿宋" w:cs="仿宋" w:hint="eastAsia"/>
          <w:sz w:val="30"/>
          <w:szCs w:val="30"/>
        </w:rPr>
        <w:t>符合本办法</w:t>
      </w:r>
      <w:r>
        <w:rPr>
          <w:rFonts w:ascii="仿宋" w:eastAsia="仿宋" w:hAnsi="仿宋" w:cs="仿宋" w:hint="eastAsia"/>
          <w:sz w:val="30"/>
          <w:szCs w:val="30"/>
        </w:rPr>
        <w:t>要求</w:t>
      </w:r>
      <w:r>
        <w:rPr>
          <w:rFonts w:ascii="仿宋" w:eastAsia="仿宋" w:hAnsi="仿宋" w:cs="仿宋" w:hint="eastAsia"/>
          <w:sz w:val="30"/>
          <w:szCs w:val="30"/>
        </w:rPr>
        <w:t>的培训机构</w:t>
      </w:r>
      <w:r>
        <w:rPr>
          <w:rFonts w:ascii="仿宋" w:eastAsia="仿宋" w:hAnsi="仿宋" w:cs="仿宋" w:hint="eastAsia"/>
          <w:sz w:val="30"/>
          <w:szCs w:val="30"/>
        </w:rPr>
        <w:t>实施。</w:t>
      </w:r>
    </w:p>
    <w:p w:rsidR="00F5496D" w:rsidRDefault="0041590B">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拟</w:t>
      </w:r>
      <w:r>
        <w:rPr>
          <w:rFonts w:ascii="仿宋" w:eastAsia="仿宋" w:hAnsi="仿宋" w:cs="仿宋" w:hint="eastAsia"/>
          <w:sz w:val="30"/>
          <w:szCs w:val="30"/>
        </w:rPr>
        <w:t>成为</w:t>
      </w:r>
      <w:r>
        <w:rPr>
          <w:rFonts w:ascii="仿宋" w:eastAsia="仿宋" w:hAnsi="仿宋" w:cs="仿宋" w:hint="eastAsia"/>
          <w:sz w:val="30"/>
          <w:szCs w:val="30"/>
        </w:rPr>
        <w:t>危险品</w:t>
      </w:r>
      <w:r>
        <w:rPr>
          <w:rFonts w:ascii="仿宋" w:eastAsia="仿宋" w:hAnsi="仿宋" w:cs="仿宋" w:hint="eastAsia"/>
          <w:sz w:val="30"/>
          <w:szCs w:val="30"/>
        </w:rPr>
        <w:t>教员</w:t>
      </w:r>
      <w:r>
        <w:rPr>
          <w:rFonts w:ascii="仿宋" w:eastAsia="仿宋" w:hAnsi="仿宋" w:cs="仿宋" w:hint="eastAsia"/>
          <w:sz w:val="30"/>
          <w:szCs w:val="30"/>
        </w:rPr>
        <w:t>的</w:t>
      </w:r>
      <w:r>
        <w:rPr>
          <w:rFonts w:ascii="仿宋" w:eastAsia="仿宋" w:hAnsi="仿宋" w:cs="仿宋" w:hint="eastAsia"/>
          <w:sz w:val="30"/>
          <w:szCs w:val="30"/>
        </w:rPr>
        <w:t>人员应</w:t>
      </w:r>
      <w:r>
        <w:rPr>
          <w:rFonts w:ascii="仿宋" w:eastAsia="仿宋" w:hAnsi="仿宋" w:cs="仿宋" w:hint="eastAsia"/>
          <w:sz w:val="30"/>
          <w:szCs w:val="30"/>
        </w:rPr>
        <w:t>依据民航行政主管部门提供的</w:t>
      </w:r>
      <w:r>
        <w:rPr>
          <w:rFonts w:ascii="仿宋" w:eastAsia="仿宋" w:hAnsi="仿宋" w:cs="仿宋" w:hint="eastAsia"/>
          <w:sz w:val="30"/>
          <w:szCs w:val="30"/>
        </w:rPr>
        <w:t>危险品教员</w:t>
      </w:r>
      <w:r>
        <w:rPr>
          <w:rFonts w:ascii="仿宋" w:eastAsia="仿宋" w:hAnsi="仿宋" w:cs="仿宋" w:hint="eastAsia"/>
          <w:sz w:val="30"/>
          <w:szCs w:val="30"/>
        </w:rPr>
        <w:t>培训方案</w:t>
      </w:r>
      <w:r>
        <w:rPr>
          <w:rFonts w:ascii="仿宋" w:eastAsia="仿宋" w:hAnsi="仿宋" w:cs="仿宋" w:hint="eastAsia"/>
          <w:sz w:val="30"/>
          <w:szCs w:val="30"/>
        </w:rPr>
        <w:t>通过</w:t>
      </w:r>
      <w:r>
        <w:rPr>
          <w:rFonts w:ascii="仿宋" w:eastAsia="仿宋" w:hAnsi="仿宋" w:cs="仿宋" w:hint="eastAsia"/>
          <w:sz w:val="30"/>
          <w:szCs w:val="30"/>
        </w:rPr>
        <w:t>教员</w:t>
      </w:r>
      <w:r>
        <w:rPr>
          <w:rFonts w:ascii="仿宋" w:eastAsia="仿宋" w:hAnsi="仿宋" w:cs="仿宋" w:hint="eastAsia"/>
          <w:sz w:val="30"/>
          <w:szCs w:val="30"/>
        </w:rPr>
        <w:t>初始培训。</w:t>
      </w:r>
      <w:r>
        <w:rPr>
          <w:rFonts w:ascii="仿宋" w:eastAsia="仿宋" w:hAnsi="仿宋" w:cs="仿宋" w:hint="eastAsia"/>
          <w:sz w:val="30"/>
          <w:szCs w:val="30"/>
        </w:rPr>
        <w:t>教员</w:t>
      </w:r>
      <w:r>
        <w:rPr>
          <w:rFonts w:ascii="仿宋" w:eastAsia="仿宋" w:hAnsi="仿宋" w:cs="仿宋" w:hint="eastAsia"/>
          <w:sz w:val="30"/>
          <w:szCs w:val="30"/>
        </w:rPr>
        <w:t>初始培训</w:t>
      </w:r>
      <w:r>
        <w:rPr>
          <w:rFonts w:ascii="仿宋" w:eastAsia="仿宋" w:hAnsi="仿宋" w:cs="仿宋" w:hint="eastAsia"/>
          <w:sz w:val="30"/>
          <w:szCs w:val="30"/>
        </w:rPr>
        <w:t>由符合本办法规定的培训机构实施。</w:t>
      </w:r>
    </w:p>
    <w:p w:rsidR="00F5496D" w:rsidRDefault="0041590B">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危险品教员</w:t>
      </w:r>
      <w:r>
        <w:rPr>
          <w:rFonts w:ascii="仿宋" w:eastAsia="仿宋" w:hAnsi="仿宋" w:cs="仿宋" w:hint="eastAsia"/>
          <w:sz w:val="30"/>
          <w:szCs w:val="30"/>
        </w:rPr>
        <w:t>应</w:t>
      </w:r>
      <w:r>
        <w:rPr>
          <w:rFonts w:ascii="仿宋" w:eastAsia="仿宋" w:hAnsi="仿宋" w:cs="仿宋" w:hint="eastAsia"/>
          <w:sz w:val="30"/>
          <w:szCs w:val="30"/>
        </w:rPr>
        <w:t>依据民航行政主管部门提供的</w:t>
      </w:r>
      <w:r>
        <w:rPr>
          <w:rFonts w:ascii="仿宋" w:eastAsia="仿宋" w:hAnsi="仿宋" w:cs="仿宋" w:hint="eastAsia"/>
          <w:sz w:val="30"/>
          <w:szCs w:val="30"/>
        </w:rPr>
        <w:t>危险品</w:t>
      </w:r>
      <w:r>
        <w:rPr>
          <w:rFonts w:ascii="仿宋" w:eastAsia="仿宋" w:hAnsi="仿宋" w:cs="仿宋" w:hint="eastAsia"/>
          <w:sz w:val="30"/>
          <w:szCs w:val="30"/>
        </w:rPr>
        <w:t>培训方案</w:t>
      </w:r>
      <w:r>
        <w:rPr>
          <w:rFonts w:ascii="仿宋" w:eastAsia="仿宋" w:hAnsi="仿宋" w:cs="仿宋" w:hint="eastAsia"/>
          <w:sz w:val="30"/>
          <w:szCs w:val="30"/>
        </w:rPr>
        <w:t>定期</w:t>
      </w:r>
      <w:r>
        <w:rPr>
          <w:rFonts w:ascii="仿宋" w:eastAsia="仿宋" w:hAnsi="仿宋" w:cs="仿宋" w:hint="eastAsia"/>
          <w:sz w:val="30"/>
          <w:szCs w:val="30"/>
        </w:rPr>
        <w:t>接受教员持续培训</w:t>
      </w:r>
      <w:r>
        <w:rPr>
          <w:rFonts w:ascii="仿宋" w:eastAsia="仿宋" w:hAnsi="仿宋" w:cs="仿宋" w:hint="eastAsia"/>
          <w:sz w:val="30"/>
          <w:szCs w:val="30"/>
        </w:rPr>
        <w:t>。教员持续培训</w:t>
      </w:r>
      <w:r>
        <w:rPr>
          <w:rFonts w:ascii="仿宋" w:eastAsia="仿宋" w:hAnsi="仿宋" w:cs="仿宋" w:hint="eastAsia"/>
          <w:sz w:val="30"/>
          <w:szCs w:val="30"/>
        </w:rPr>
        <w:t>由</w:t>
      </w:r>
      <w:r>
        <w:rPr>
          <w:rFonts w:ascii="仿宋" w:eastAsia="仿宋" w:hAnsi="仿宋" w:cs="仿宋" w:hint="eastAsia"/>
          <w:sz w:val="30"/>
          <w:szCs w:val="30"/>
        </w:rPr>
        <w:t>符合</w:t>
      </w:r>
      <w:r>
        <w:rPr>
          <w:rFonts w:ascii="仿宋" w:eastAsia="仿宋" w:hAnsi="仿宋" w:cs="仿宋" w:hint="eastAsia"/>
          <w:sz w:val="30"/>
          <w:szCs w:val="30"/>
        </w:rPr>
        <w:t>以下条件</w:t>
      </w:r>
      <w:r>
        <w:rPr>
          <w:rFonts w:ascii="仿宋" w:eastAsia="仿宋" w:hAnsi="仿宋" w:cs="仿宋" w:hint="eastAsia"/>
          <w:sz w:val="30"/>
          <w:szCs w:val="30"/>
        </w:rPr>
        <w:t>的单位或机构实施</w:t>
      </w:r>
      <w:r>
        <w:rPr>
          <w:rFonts w:ascii="仿宋" w:eastAsia="仿宋" w:hAnsi="仿宋" w:cs="仿宋" w:hint="eastAsia"/>
          <w:sz w:val="30"/>
          <w:szCs w:val="30"/>
        </w:rPr>
        <w:t>：</w:t>
      </w:r>
    </w:p>
    <w:p w:rsidR="00F5496D" w:rsidRDefault="0041590B" w:rsidP="00F5496D">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具</w:t>
      </w:r>
      <w:r>
        <w:rPr>
          <w:rFonts w:ascii="仿宋" w:eastAsia="仿宋" w:hAnsi="仿宋" w:cs="仿宋" w:hint="eastAsia"/>
          <w:sz w:val="30"/>
          <w:szCs w:val="30"/>
        </w:rPr>
        <w:t>有</w:t>
      </w:r>
      <w:r>
        <w:rPr>
          <w:rFonts w:ascii="仿宋" w:eastAsia="仿宋" w:hAnsi="仿宋" w:cs="仿宋" w:hint="eastAsia"/>
          <w:sz w:val="30"/>
          <w:szCs w:val="30"/>
        </w:rPr>
        <w:t>讲授</w:t>
      </w:r>
      <w:r>
        <w:rPr>
          <w:rFonts w:ascii="仿宋" w:eastAsia="仿宋" w:hAnsi="仿宋" w:cs="仿宋" w:hint="eastAsia"/>
          <w:sz w:val="30"/>
          <w:szCs w:val="30"/>
        </w:rPr>
        <w:t>危险品</w:t>
      </w:r>
      <w:r>
        <w:rPr>
          <w:rFonts w:ascii="仿宋" w:eastAsia="仿宋" w:hAnsi="仿宋" w:cs="仿宋" w:hint="eastAsia"/>
          <w:sz w:val="30"/>
          <w:szCs w:val="30"/>
        </w:rPr>
        <w:t>教员持续</w:t>
      </w:r>
      <w:r>
        <w:rPr>
          <w:rFonts w:ascii="仿宋" w:eastAsia="仿宋" w:hAnsi="仿宋" w:cs="仿宋" w:hint="eastAsia"/>
          <w:sz w:val="30"/>
          <w:szCs w:val="30"/>
        </w:rPr>
        <w:t>培训课程</w:t>
      </w:r>
      <w:r>
        <w:rPr>
          <w:rFonts w:ascii="仿宋" w:eastAsia="仿宋" w:hAnsi="仿宋" w:cs="仿宋" w:hint="eastAsia"/>
          <w:sz w:val="30"/>
          <w:szCs w:val="30"/>
        </w:rPr>
        <w:t>的人员</w:t>
      </w:r>
      <w:r>
        <w:rPr>
          <w:rFonts w:ascii="仿宋" w:eastAsia="仿宋" w:hAnsi="仿宋" w:cs="仿宋" w:hint="eastAsia"/>
          <w:sz w:val="30"/>
          <w:szCs w:val="30"/>
        </w:rPr>
        <w:t>；</w:t>
      </w:r>
    </w:p>
    <w:p w:rsidR="00F5496D" w:rsidRDefault="0041590B" w:rsidP="00F5496D">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具备</w:t>
      </w:r>
      <w:r>
        <w:rPr>
          <w:rFonts w:ascii="仿宋" w:eastAsia="仿宋" w:hAnsi="仿宋" w:cs="仿宋" w:hint="eastAsia"/>
          <w:sz w:val="30"/>
          <w:szCs w:val="30"/>
        </w:rPr>
        <w:t>组织</w:t>
      </w:r>
      <w:r>
        <w:rPr>
          <w:rFonts w:ascii="仿宋" w:eastAsia="仿宋" w:hAnsi="仿宋" w:cs="仿宋" w:hint="eastAsia"/>
          <w:sz w:val="30"/>
          <w:szCs w:val="30"/>
        </w:rPr>
        <w:t>、</w:t>
      </w:r>
      <w:r>
        <w:rPr>
          <w:rFonts w:ascii="仿宋" w:eastAsia="仿宋" w:hAnsi="仿宋" w:cs="仿宋" w:hint="eastAsia"/>
          <w:sz w:val="30"/>
          <w:szCs w:val="30"/>
        </w:rPr>
        <w:t>实施</w:t>
      </w:r>
      <w:r>
        <w:rPr>
          <w:rFonts w:ascii="仿宋" w:eastAsia="仿宋" w:hAnsi="仿宋" w:cs="仿宋" w:hint="eastAsia"/>
          <w:sz w:val="30"/>
          <w:szCs w:val="30"/>
        </w:rPr>
        <w:t>培训的</w:t>
      </w:r>
      <w:r>
        <w:rPr>
          <w:rFonts w:ascii="仿宋" w:eastAsia="仿宋" w:hAnsi="仿宋" w:cs="仿宋" w:hint="eastAsia"/>
          <w:sz w:val="30"/>
          <w:szCs w:val="30"/>
        </w:rPr>
        <w:t>教学</w:t>
      </w:r>
      <w:r>
        <w:rPr>
          <w:rFonts w:ascii="仿宋" w:eastAsia="仿宋" w:hAnsi="仿宋" w:cs="仿宋" w:hint="eastAsia"/>
          <w:sz w:val="30"/>
          <w:szCs w:val="30"/>
        </w:rPr>
        <w:t>资源；</w:t>
      </w:r>
    </w:p>
    <w:p w:rsidR="00F5496D" w:rsidRDefault="0041590B" w:rsidP="00F5496D">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具有</w:t>
      </w:r>
      <w:r>
        <w:rPr>
          <w:rFonts w:ascii="仿宋" w:eastAsia="仿宋" w:hAnsi="仿宋" w:cs="仿宋" w:hint="eastAsia"/>
          <w:sz w:val="30"/>
          <w:szCs w:val="30"/>
        </w:rPr>
        <w:t>组织、实施培训的</w:t>
      </w:r>
      <w:r>
        <w:rPr>
          <w:rFonts w:ascii="仿宋" w:eastAsia="仿宋" w:hAnsi="仿宋" w:cs="仿宋" w:hint="eastAsia"/>
          <w:sz w:val="30"/>
          <w:szCs w:val="30"/>
        </w:rPr>
        <w:t>管理制度。</w:t>
      </w:r>
    </w:p>
    <w:p w:rsidR="00F5496D" w:rsidRDefault="0041590B">
      <w:pPr>
        <w:numPr>
          <w:ilvl w:val="255"/>
          <w:numId w:val="0"/>
        </w:numPr>
        <w:rPr>
          <w:rFonts w:ascii="黑体" w:eastAsia="黑体" w:hAnsi="黑体" w:cs="黑体"/>
          <w:sz w:val="30"/>
          <w:szCs w:val="30"/>
        </w:rPr>
      </w:pPr>
      <w:r>
        <w:rPr>
          <w:rFonts w:ascii="黑体" w:eastAsia="黑体" w:hAnsi="黑体" w:cs="黑体" w:hint="eastAsia"/>
          <w:sz w:val="30"/>
          <w:szCs w:val="30"/>
        </w:rPr>
        <w:t>第</w:t>
      </w:r>
      <w:r>
        <w:rPr>
          <w:rFonts w:ascii="黑体" w:eastAsia="黑体" w:hAnsi="黑体" w:cs="黑体" w:hint="eastAsia"/>
          <w:sz w:val="30"/>
          <w:szCs w:val="30"/>
        </w:rPr>
        <w:t>八</w:t>
      </w:r>
      <w:r>
        <w:rPr>
          <w:rFonts w:ascii="黑体" w:eastAsia="黑体" w:hAnsi="黑体" w:cs="黑体" w:hint="eastAsia"/>
          <w:sz w:val="30"/>
          <w:szCs w:val="30"/>
        </w:rPr>
        <w:t>条</w:t>
      </w:r>
      <w:bookmarkStart w:id="83" w:name="_Toc1294"/>
      <w:bookmarkStart w:id="84" w:name="_Toc16175"/>
      <w:bookmarkStart w:id="85" w:name="_Toc31892"/>
      <w:bookmarkEnd w:id="82"/>
      <w:r>
        <w:rPr>
          <w:rFonts w:ascii="黑体" w:eastAsia="黑体" w:hAnsi="黑体" w:cs="黑体" w:hint="eastAsia"/>
          <w:sz w:val="30"/>
          <w:szCs w:val="30"/>
        </w:rPr>
        <w:t>【培训记录</w:t>
      </w:r>
      <w:r>
        <w:rPr>
          <w:rFonts w:ascii="黑体" w:eastAsia="黑体" w:hAnsi="黑体" w:cs="黑体" w:hint="eastAsia"/>
          <w:sz w:val="30"/>
          <w:szCs w:val="30"/>
        </w:rPr>
        <w:t>的</w:t>
      </w:r>
      <w:r>
        <w:rPr>
          <w:rFonts w:ascii="黑体" w:eastAsia="黑体" w:hAnsi="黑体" w:cs="黑体" w:hint="eastAsia"/>
          <w:sz w:val="30"/>
          <w:szCs w:val="30"/>
        </w:rPr>
        <w:t>要求</w:t>
      </w:r>
      <w:r>
        <w:rPr>
          <w:rFonts w:ascii="黑体" w:eastAsia="黑体" w:hAnsi="黑体" w:cs="黑体" w:hint="eastAsia"/>
          <w:sz w:val="30"/>
          <w:szCs w:val="30"/>
        </w:rPr>
        <w:t>】</w:t>
      </w:r>
      <w:bookmarkEnd w:id="83"/>
      <w:bookmarkEnd w:id="84"/>
      <w:bookmarkEnd w:id="85"/>
    </w:p>
    <w:p w:rsidR="00F5496D" w:rsidRDefault="0041590B">
      <w:pPr>
        <w:ind w:firstLineChars="200" w:firstLine="600"/>
        <w:rPr>
          <w:rFonts w:ascii="仿宋" w:eastAsia="仿宋" w:hAnsi="仿宋" w:cs="仿宋"/>
          <w:bCs/>
          <w:sz w:val="30"/>
          <w:szCs w:val="30"/>
          <w:highlight w:val="yellow"/>
        </w:rPr>
      </w:pPr>
      <w:r>
        <w:rPr>
          <w:rFonts w:ascii="仿宋" w:eastAsia="仿宋" w:hAnsi="仿宋" w:cs="仿宋" w:hint="eastAsia"/>
          <w:bCs/>
          <w:sz w:val="30"/>
          <w:szCs w:val="30"/>
        </w:rPr>
        <w:t>相关单位应采用纸质</w:t>
      </w:r>
      <w:r>
        <w:rPr>
          <w:rFonts w:ascii="仿宋" w:eastAsia="仿宋" w:hAnsi="仿宋" w:cs="仿宋" w:hint="eastAsia"/>
          <w:bCs/>
          <w:sz w:val="30"/>
          <w:szCs w:val="30"/>
        </w:rPr>
        <w:t>文档</w:t>
      </w:r>
      <w:r>
        <w:rPr>
          <w:rFonts w:ascii="仿宋" w:eastAsia="仿宋" w:hAnsi="仿宋" w:cs="仿宋" w:hint="eastAsia"/>
          <w:bCs/>
          <w:sz w:val="30"/>
          <w:szCs w:val="30"/>
        </w:rPr>
        <w:t>或电子</w:t>
      </w:r>
      <w:r>
        <w:rPr>
          <w:rFonts w:ascii="仿宋" w:eastAsia="仿宋" w:hAnsi="仿宋" w:cs="仿宋" w:hint="eastAsia"/>
          <w:bCs/>
          <w:sz w:val="30"/>
          <w:szCs w:val="30"/>
        </w:rPr>
        <w:t>文档</w:t>
      </w:r>
      <w:r>
        <w:rPr>
          <w:rFonts w:ascii="仿宋" w:eastAsia="仿宋" w:hAnsi="仿宋" w:cs="仿宋" w:hint="eastAsia"/>
          <w:bCs/>
          <w:sz w:val="30"/>
          <w:szCs w:val="30"/>
        </w:rPr>
        <w:t>等</w:t>
      </w:r>
      <w:r>
        <w:rPr>
          <w:rFonts w:ascii="仿宋" w:eastAsia="仿宋" w:hAnsi="仿宋" w:cs="仿宋" w:hint="eastAsia"/>
          <w:bCs/>
          <w:sz w:val="30"/>
          <w:szCs w:val="30"/>
        </w:rPr>
        <w:t>便于</w:t>
      </w:r>
      <w:r>
        <w:rPr>
          <w:rFonts w:ascii="仿宋" w:eastAsia="仿宋" w:hAnsi="仿宋" w:cs="仿宋" w:hint="eastAsia"/>
          <w:bCs/>
          <w:sz w:val="30"/>
          <w:szCs w:val="30"/>
        </w:rPr>
        <w:t>查询</w:t>
      </w:r>
      <w:r>
        <w:rPr>
          <w:rFonts w:ascii="仿宋" w:eastAsia="仿宋" w:hAnsi="仿宋" w:cs="仿宋" w:hint="eastAsia"/>
          <w:bCs/>
          <w:sz w:val="30"/>
          <w:szCs w:val="30"/>
        </w:rPr>
        <w:t>的</w:t>
      </w:r>
      <w:r>
        <w:rPr>
          <w:rFonts w:ascii="仿宋" w:eastAsia="仿宋" w:hAnsi="仿宋" w:cs="仿宋" w:hint="eastAsia"/>
          <w:bCs/>
          <w:sz w:val="30"/>
          <w:szCs w:val="30"/>
        </w:rPr>
        <w:t>形式保存危险品培训记录至少</w:t>
      </w:r>
      <w:r>
        <w:rPr>
          <w:rFonts w:ascii="仿宋" w:eastAsia="仿宋" w:hAnsi="仿宋" w:cs="仿宋" w:hint="eastAsia"/>
          <w:bCs/>
          <w:sz w:val="30"/>
          <w:szCs w:val="30"/>
        </w:rPr>
        <w:t>36</w:t>
      </w:r>
      <w:r>
        <w:rPr>
          <w:rFonts w:ascii="仿宋" w:eastAsia="仿宋" w:hAnsi="仿宋" w:cs="仿宋" w:hint="eastAsia"/>
          <w:bCs/>
          <w:sz w:val="30"/>
          <w:szCs w:val="30"/>
        </w:rPr>
        <w:t>个</w:t>
      </w:r>
      <w:r>
        <w:rPr>
          <w:rFonts w:ascii="仿宋" w:eastAsia="仿宋" w:hAnsi="仿宋" w:cs="仿宋" w:hint="eastAsia"/>
          <w:bCs/>
          <w:sz w:val="30"/>
          <w:szCs w:val="30"/>
        </w:rPr>
        <w:t>月。</w:t>
      </w:r>
    </w:p>
    <w:p w:rsidR="00F5496D" w:rsidRDefault="0041590B">
      <w:pPr>
        <w:ind w:firstLineChars="200" w:firstLine="600"/>
        <w:rPr>
          <w:rFonts w:ascii="仿宋" w:eastAsia="仿宋" w:hAnsi="仿宋" w:cs="仿宋"/>
          <w:bCs/>
          <w:sz w:val="30"/>
          <w:szCs w:val="30"/>
        </w:rPr>
      </w:pPr>
      <w:r>
        <w:rPr>
          <w:rFonts w:ascii="仿宋" w:eastAsia="仿宋" w:hAnsi="仿宋" w:cs="仿宋" w:hint="eastAsia"/>
          <w:bCs/>
          <w:sz w:val="30"/>
          <w:szCs w:val="30"/>
        </w:rPr>
        <w:t>培训记录应载明：</w:t>
      </w:r>
    </w:p>
    <w:p w:rsidR="00F5496D" w:rsidRDefault="0041590B">
      <w:pPr>
        <w:numPr>
          <w:ilvl w:val="0"/>
          <w:numId w:val="3"/>
        </w:numPr>
        <w:ind w:firstLine="600"/>
        <w:rPr>
          <w:rFonts w:ascii="仿宋" w:eastAsia="仿宋" w:hAnsi="仿宋" w:cs="仿宋"/>
          <w:bCs/>
          <w:sz w:val="30"/>
          <w:szCs w:val="30"/>
        </w:rPr>
      </w:pPr>
      <w:r>
        <w:rPr>
          <w:rFonts w:ascii="仿宋" w:eastAsia="仿宋" w:hAnsi="仿宋" w:cs="仿宋" w:hint="eastAsia"/>
          <w:bCs/>
          <w:sz w:val="30"/>
          <w:szCs w:val="30"/>
        </w:rPr>
        <w:t>受训人员信息</w:t>
      </w:r>
      <w:r>
        <w:rPr>
          <w:rFonts w:ascii="仿宋" w:eastAsia="仿宋" w:hAnsi="仿宋" w:cs="仿宋" w:hint="eastAsia"/>
          <w:bCs/>
          <w:sz w:val="30"/>
          <w:szCs w:val="30"/>
        </w:rPr>
        <w:t>，</w:t>
      </w:r>
      <w:r>
        <w:rPr>
          <w:rFonts w:ascii="仿宋" w:eastAsia="仿宋" w:hAnsi="仿宋" w:cs="仿宋" w:hint="eastAsia"/>
          <w:bCs/>
          <w:sz w:val="30"/>
          <w:szCs w:val="30"/>
        </w:rPr>
        <w:t>包括姓名、个人专属编号</w:t>
      </w:r>
      <w:r>
        <w:rPr>
          <w:rFonts w:ascii="仿宋" w:eastAsia="仿宋" w:hAnsi="仿宋" w:cs="仿宋" w:hint="eastAsia"/>
          <w:bCs/>
          <w:sz w:val="30"/>
          <w:szCs w:val="30"/>
        </w:rPr>
        <w:t>；</w:t>
      </w:r>
    </w:p>
    <w:p w:rsidR="00F5496D" w:rsidRDefault="0041590B">
      <w:pPr>
        <w:numPr>
          <w:ilvl w:val="0"/>
          <w:numId w:val="3"/>
        </w:numPr>
        <w:ind w:firstLine="600"/>
        <w:rPr>
          <w:rFonts w:ascii="仿宋" w:eastAsia="仿宋" w:hAnsi="仿宋" w:cs="仿宋"/>
          <w:bCs/>
          <w:sz w:val="30"/>
          <w:szCs w:val="30"/>
        </w:rPr>
      </w:pPr>
      <w:r>
        <w:rPr>
          <w:rFonts w:ascii="仿宋" w:eastAsia="仿宋" w:hAnsi="仿宋" w:cs="仿宋" w:hint="eastAsia"/>
          <w:bCs/>
          <w:sz w:val="30"/>
          <w:szCs w:val="30"/>
        </w:rPr>
        <w:t>每期培训的</w:t>
      </w:r>
      <w:r>
        <w:rPr>
          <w:rFonts w:ascii="仿宋" w:eastAsia="仿宋" w:hAnsi="仿宋" w:cs="仿宋" w:hint="eastAsia"/>
          <w:bCs/>
          <w:sz w:val="30"/>
          <w:szCs w:val="30"/>
        </w:rPr>
        <w:t>起止时间；</w:t>
      </w:r>
    </w:p>
    <w:p w:rsidR="00F5496D" w:rsidRDefault="0041590B">
      <w:pPr>
        <w:numPr>
          <w:ilvl w:val="0"/>
          <w:numId w:val="3"/>
        </w:numPr>
        <w:ind w:firstLine="600"/>
        <w:rPr>
          <w:rFonts w:ascii="仿宋" w:eastAsia="仿宋" w:hAnsi="仿宋" w:cs="仿宋"/>
          <w:bCs/>
          <w:sz w:val="30"/>
          <w:szCs w:val="30"/>
        </w:rPr>
      </w:pPr>
      <w:r>
        <w:rPr>
          <w:rFonts w:ascii="仿宋" w:eastAsia="仿宋" w:hAnsi="仿宋" w:cs="仿宋" w:hint="eastAsia"/>
          <w:bCs/>
          <w:sz w:val="30"/>
          <w:szCs w:val="30"/>
        </w:rPr>
        <w:t>培训大纲</w:t>
      </w:r>
      <w:r>
        <w:rPr>
          <w:rFonts w:ascii="仿宋" w:eastAsia="仿宋" w:hAnsi="仿宋" w:cs="仿宋" w:hint="eastAsia"/>
          <w:bCs/>
          <w:sz w:val="30"/>
          <w:szCs w:val="30"/>
        </w:rPr>
        <w:t>的</w:t>
      </w:r>
      <w:r>
        <w:rPr>
          <w:rFonts w:ascii="仿宋" w:eastAsia="仿宋" w:hAnsi="仿宋" w:cs="仿宋" w:hint="eastAsia"/>
          <w:bCs/>
          <w:sz w:val="30"/>
          <w:szCs w:val="30"/>
        </w:rPr>
        <w:t>名称</w:t>
      </w:r>
      <w:r>
        <w:rPr>
          <w:rFonts w:ascii="仿宋" w:eastAsia="仿宋" w:hAnsi="仿宋" w:cs="仿宋" w:hint="eastAsia"/>
          <w:bCs/>
          <w:sz w:val="30"/>
          <w:szCs w:val="30"/>
        </w:rPr>
        <w:t>和编号；</w:t>
      </w:r>
    </w:p>
    <w:p w:rsidR="00F5496D" w:rsidRDefault="0041590B">
      <w:pPr>
        <w:numPr>
          <w:ilvl w:val="0"/>
          <w:numId w:val="3"/>
        </w:numPr>
        <w:ind w:firstLine="600"/>
        <w:rPr>
          <w:rFonts w:ascii="仿宋" w:eastAsia="仿宋" w:hAnsi="仿宋" w:cs="仿宋"/>
          <w:bCs/>
          <w:sz w:val="30"/>
          <w:szCs w:val="30"/>
        </w:rPr>
      </w:pPr>
      <w:r>
        <w:rPr>
          <w:rFonts w:ascii="仿宋" w:eastAsia="仿宋" w:hAnsi="仿宋" w:cs="仿宋" w:hint="eastAsia"/>
          <w:bCs/>
          <w:sz w:val="30"/>
          <w:szCs w:val="30"/>
        </w:rPr>
        <w:lastRenderedPageBreak/>
        <w:t>培训机构</w:t>
      </w:r>
      <w:r>
        <w:rPr>
          <w:rFonts w:ascii="仿宋" w:eastAsia="仿宋" w:hAnsi="仿宋" w:cs="仿宋" w:hint="eastAsia"/>
          <w:bCs/>
          <w:sz w:val="30"/>
          <w:szCs w:val="30"/>
        </w:rPr>
        <w:t>和授课</w:t>
      </w:r>
      <w:r>
        <w:rPr>
          <w:rFonts w:ascii="仿宋" w:eastAsia="仿宋" w:hAnsi="仿宋" w:cs="仿宋" w:hint="eastAsia"/>
          <w:bCs/>
          <w:sz w:val="30"/>
          <w:szCs w:val="30"/>
        </w:rPr>
        <w:t>教员；</w:t>
      </w:r>
    </w:p>
    <w:p w:rsidR="00F5496D" w:rsidRDefault="0041590B">
      <w:pPr>
        <w:numPr>
          <w:ilvl w:val="0"/>
          <w:numId w:val="3"/>
        </w:numPr>
        <w:ind w:firstLine="600"/>
        <w:rPr>
          <w:rFonts w:ascii="仿宋" w:eastAsia="仿宋" w:hAnsi="仿宋" w:cs="仿宋"/>
          <w:bCs/>
          <w:sz w:val="30"/>
          <w:szCs w:val="30"/>
        </w:rPr>
      </w:pPr>
      <w:r>
        <w:rPr>
          <w:rFonts w:ascii="仿宋" w:eastAsia="仿宋" w:hAnsi="仿宋" w:cs="仿宋" w:hint="eastAsia"/>
          <w:bCs/>
          <w:sz w:val="30"/>
          <w:szCs w:val="30"/>
        </w:rPr>
        <w:t>评估结果和评估人员；</w:t>
      </w:r>
    </w:p>
    <w:p w:rsidR="00F5496D" w:rsidRDefault="0041590B">
      <w:pPr>
        <w:numPr>
          <w:ilvl w:val="0"/>
          <w:numId w:val="3"/>
        </w:numPr>
        <w:ind w:firstLine="600"/>
        <w:rPr>
          <w:rFonts w:ascii="仿宋" w:eastAsia="仿宋" w:hAnsi="仿宋" w:cs="仿宋"/>
          <w:bCs/>
          <w:sz w:val="30"/>
          <w:szCs w:val="30"/>
        </w:rPr>
      </w:pPr>
      <w:r>
        <w:rPr>
          <w:rFonts w:ascii="仿宋" w:eastAsia="仿宋" w:hAnsi="仿宋" w:cs="仿宋" w:hint="eastAsia"/>
          <w:bCs/>
          <w:sz w:val="30"/>
          <w:szCs w:val="30"/>
        </w:rPr>
        <w:t>相关人员的</w:t>
      </w:r>
      <w:r>
        <w:rPr>
          <w:rFonts w:ascii="仿宋" w:eastAsia="仿宋" w:hAnsi="仿宋" w:cs="仿宋" w:hint="eastAsia"/>
          <w:bCs/>
          <w:sz w:val="30"/>
          <w:szCs w:val="30"/>
        </w:rPr>
        <w:t>参训记录和</w:t>
      </w:r>
      <w:r>
        <w:rPr>
          <w:rFonts w:ascii="仿宋" w:eastAsia="仿宋" w:hAnsi="仿宋" w:cs="仿宋" w:hint="eastAsia"/>
          <w:bCs/>
          <w:sz w:val="30"/>
          <w:szCs w:val="30"/>
        </w:rPr>
        <w:t>评估记录</w:t>
      </w:r>
      <w:r>
        <w:rPr>
          <w:rFonts w:ascii="仿宋" w:eastAsia="仿宋" w:hAnsi="仿宋" w:cs="仿宋" w:hint="eastAsia"/>
          <w:bCs/>
          <w:sz w:val="30"/>
          <w:szCs w:val="30"/>
        </w:rPr>
        <w:t>等必要</w:t>
      </w:r>
      <w:r>
        <w:rPr>
          <w:rFonts w:ascii="仿宋" w:eastAsia="仿宋" w:hAnsi="仿宋" w:cs="仿宋" w:hint="eastAsia"/>
          <w:bCs/>
          <w:sz w:val="30"/>
          <w:szCs w:val="30"/>
        </w:rPr>
        <w:t>培训</w:t>
      </w:r>
      <w:r>
        <w:rPr>
          <w:rFonts w:ascii="仿宋" w:eastAsia="仿宋" w:hAnsi="仿宋" w:cs="仿宋" w:hint="eastAsia"/>
          <w:bCs/>
          <w:sz w:val="30"/>
          <w:szCs w:val="30"/>
        </w:rPr>
        <w:t>证据</w:t>
      </w:r>
      <w:r>
        <w:rPr>
          <w:rFonts w:ascii="仿宋" w:eastAsia="仿宋" w:hAnsi="仿宋" w:cs="仿宋" w:hint="eastAsia"/>
          <w:bCs/>
          <w:sz w:val="30"/>
          <w:szCs w:val="30"/>
        </w:rPr>
        <w:t>。</w:t>
      </w:r>
    </w:p>
    <w:p w:rsidR="00F5496D" w:rsidRDefault="0041590B">
      <w:pPr>
        <w:numPr>
          <w:ilvl w:val="255"/>
          <w:numId w:val="0"/>
        </w:numPr>
        <w:ind w:firstLineChars="200" w:firstLine="600"/>
        <w:rPr>
          <w:rFonts w:ascii="仿宋" w:eastAsia="仿宋" w:hAnsi="仿宋" w:cs="仿宋"/>
          <w:bCs/>
          <w:sz w:val="30"/>
          <w:szCs w:val="30"/>
        </w:rPr>
      </w:pPr>
      <w:r>
        <w:rPr>
          <w:rFonts w:ascii="仿宋" w:eastAsia="仿宋" w:hAnsi="仿宋" w:cs="仿宋" w:hint="eastAsia"/>
          <w:bCs/>
          <w:sz w:val="30"/>
          <w:szCs w:val="30"/>
        </w:rPr>
        <w:t>相关单位应指定组织</w:t>
      </w:r>
      <w:r>
        <w:rPr>
          <w:rFonts w:ascii="仿宋" w:eastAsia="仿宋" w:hAnsi="仿宋" w:cs="仿宋" w:hint="eastAsia"/>
          <w:bCs/>
          <w:sz w:val="30"/>
          <w:szCs w:val="30"/>
        </w:rPr>
        <w:t>和</w:t>
      </w:r>
      <w:r>
        <w:rPr>
          <w:rFonts w:ascii="仿宋" w:eastAsia="仿宋" w:hAnsi="仿宋" w:cs="仿宋" w:hint="eastAsia"/>
          <w:bCs/>
          <w:sz w:val="30"/>
          <w:szCs w:val="30"/>
        </w:rPr>
        <w:t>实施培训的管理人员</w:t>
      </w:r>
      <w:r>
        <w:rPr>
          <w:rFonts w:ascii="仿宋" w:eastAsia="仿宋" w:hAnsi="仿宋" w:cs="仿宋" w:hint="eastAsia"/>
          <w:bCs/>
          <w:sz w:val="30"/>
          <w:szCs w:val="30"/>
        </w:rPr>
        <w:t>，</w:t>
      </w:r>
      <w:r>
        <w:rPr>
          <w:rFonts w:ascii="仿宋" w:eastAsia="仿宋" w:hAnsi="仿宋" w:cs="仿宋" w:hint="eastAsia"/>
          <w:bCs/>
          <w:sz w:val="30"/>
          <w:szCs w:val="30"/>
        </w:rPr>
        <w:t>或委托教员，对评估结论的真实性进行核准签注，并依据</w:t>
      </w:r>
      <w:r w:rsidR="00F5496D" w:rsidRPr="00F5496D">
        <w:rPr>
          <w:rFonts w:ascii="仿宋" w:eastAsia="仿宋" w:hAnsi="仿宋" w:cs="仿宋" w:hint="eastAsia"/>
          <w:bCs/>
          <w:sz w:val="30"/>
          <w:szCs w:val="30"/>
          <w:highlight w:val="yellow"/>
        </w:rPr>
        <w:t>《危险品航空运输数据报送管理办法》</w:t>
      </w:r>
      <w:r>
        <w:rPr>
          <w:rFonts w:ascii="仿宋" w:eastAsia="仿宋" w:hAnsi="仿宋" w:cs="仿宋" w:hint="eastAsia"/>
          <w:bCs/>
          <w:sz w:val="30"/>
          <w:szCs w:val="30"/>
        </w:rPr>
        <w:t>将培训</w:t>
      </w:r>
      <w:r>
        <w:rPr>
          <w:rFonts w:ascii="仿宋" w:eastAsia="仿宋" w:hAnsi="仿宋" w:cs="仿宋" w:hint="eastAsia"/>
          <w:bCs/>
          <w:sz w:val="30"/>
          <w:szCs w:val="30"/>
        </w:rPr>
        <w:t>记录</w:t>
      </w:r>
      <w:r>
        <w:rPr>
          <w:rFonts w:ascii="仿宋" w:eastAsia="仿宋" w:hAnsi="仿宋" w:cs="仿宋" w:hint="eastAsia"/>
          <w:bCs/>
          <w:sz w:val="30"/>
          <w:szCs w:val="30"/>
        </w:rPr>
        <w:t>按要求上传系统。</w:t>
      </w:r>
    </w:p>
    <w:p w:rsidR="00F5496D" w:rsidRDefault="00F5496D">
      <w:pPr>
        <w:ind w:left="840"/>
        <w:rPr>
          <w:rFonts w:ascii="仿宋" w:eastAsia="仿宋" w:hAnsi="仿宋" w:cs="仿宋"/>
          <w:sz w:val="30"/>
          <w:szCs w:val="30"/>
        </w:rPr>
      </w:pPr>
    </w:p>
    <w:p w:rsidR="00F5496D" w:rsidRDefault="0041590B">
      <w:pPr>
        <w:numPr>
          <w:ilvl w:val="0"/>
          <w:numId w:val="1"/>
        </w:numPr>
        <w:jc w:val="center"/>
        <w:outlineLvl w:val="0"/>
        <w:rPr>
          <w:rFonts w:ascii="黑体" w:eastAsia="黑体" w:hAnsi="黑体" w:cs="黑体"/>
          <w:b/>
          <w:color w:val="FF0000"/>
          <w:sz w:val="30"/>
          <w:szCs w:val="30"/>
        </w:rPr>
      </w:pPr>
      <w:bookmarkStart w:id="86" w:name="_Toc28216"/>
      <w:bookmarkStart w:id="87" w:name="_Toc11315"/>
      <w:bookmarkStart w:id="88" w:name="_Toc20848"/>
      <w:bookmarkStart w:id="89" w:name="_Toc22463"/>
      <w:bookmarkStart w:id="90" w:name="_Toc31848"/>
      <w:bookmarkStart w:id="91" w:name="_Toc31624"/>
      <w:bookmarkStart w:id="92" w:name="_Toc22203"/>
      <w:bookmarkStart w:id="93" w:name="_Toc22517"/>
      <w:bookmarkStart w:id="94" w:name="_Toc5639"/>
      <w:r>
        <w:rPr>
          <w:rFonts w:ascii="黑体" w:eastAsia="黑体" w:hAnsi="黑体" w:cs="黑体" w:hint="eastAsia"/>
          <w:b/>
          <w:sz w:val="30"/>
          <w:szCs w:val="30"/>
        </w:rPr>
        <w:t>培训大纲</w:t>
      </w:r>
      <w:bookmarkEnd w:id="86"/>
      <w:bookmarkEnd w:id="87"/>
      <w:bookmarkEnd w:id="88"/>
      <w:bookmarkEnd w:id="89"/>
      <w:bookmarkEnd w:id="90"/>
      <w:bookmarkEnd w:id="91"/>
      <w:bookmarkEnd w:id="92"/>
      <w:bookmarkEnd w:id="93"/>
      <w:bookmarkEnd w:id="94"/>
    </w:p>
    <w:p w:rsidR="00F5496D" w:rsidRDefault="00F5496D">
      <w:pPr>
        <w:rPr>
          <w:rFonts w:ascii="仿宋" w:eastAsia="仿宋" w:hAnsi="仿宋" w:cs="仿宋"/>
          <w:color w:val="FF0000"/>
          <w:szCs w:val="21"/>
        </w:rPr>
      </w:pPr>
    </w:p>
    <w:p w:rsidR="00F5496D" w:rsidRDefault="0041590B">
      <w:pPr>
        <w:jc w:val="left"/>
        <w:outlineLvl w:val="1"/>
        <w:rPr>
          <w:rFonts w:ascii="黑体" w:eastAsia="黑体" w:hAnsi="黑体" w:cs="黑体"/>
          <w:bCs/>
          <w:sz w:val="30"/>
          <w:szCs w:val="30"/>
        </w:rPr>
      </w:pPr>
      <w:bookmarkStart w:id="95" w:name="_Toc17396"/>
      <w:bookmarkStart w:id="96" w:name="_Toc17925"/>
      <w:bookmarkStart w:id="97" w:name="_Toc18127"/>
      <w:bookmarkStart w:id="98" w:name="_Toc10757"/>
      <w:bookmarkStart w:id="99" w:name="_Toc2026"/>
      <w:bookmarkStart w:id="100" w:name="_Toc30201"/>
      <w:bookmarkStart w:id="101" w:name="_Toc23839"/>
      <w:bookmarkStart w:id="102" w:name="_Toc6689"/>
      <w:r>
        <w:rPr>
          <w:rFonts w:ascii="黑体" w:eastAsia="黑体" w:hAnsi="黑体" w:cs="黑体" w:hint="eastAsia"/>
          <w:sz w:val="30"/>
          <w:szCs w:val="30"/>
        </w:rPr>
        <w:t>第</w:t>
      </w:r>
      <w:r>
        <w:rPr>
          <w:rFonts w:ascii="黑体" w:eastAsia="黑体" w:hAnsi="黑体" w:cs="黑体" w:hint="eastAsia"/>
          <w:sz w:val="30"/>
          <w:szCs w:val="30"/>
        </w:rPr>
        <w:t>九</w:t>
      </w:r>
      <w:r>
        <w:rPr>
          <w:rFonts w:ascii="黑体" w:eastAsia="黑体" w:hAnsi="黑体" w:cs="黑体" w:hint="eastAsia"/>
          <w:sz w:val="30"/>
          <w:szCs w:val="30"/>
        </w:rPr>
        <w:t>条</w:t>
      </w:r>
      <w:bookmarkStart w:id="103" w:name="_Toc14104"/>
      <w:r>
        <w:rPr>
          <w:rFonts w:ascii="黑体" w:eastAsia="黑体" w:hAnsi="黑体" w:cs="黑体" w:hint="eastAsia"/>
          <w:bCs/>
          <w:sz w:val="30"/>
          <w:szCs w:val="30"/>
        </w:rPr>
        <w:t xml:space="preserve"> </w:t>
      </w:r>
      <w:r>
        <w:rPr>
          <w:rFonts w:ascii="黑体" w:eastAsia="黑体" w:hAnsi="黑体" w:cs="黑体" w:hint="eastAsia"/>
          <w:bCs/>
          <w:sz w:val="30"/>
          <w:szCs w:val="30"/>
        </w:rPr>
        <w:t>【培训大纲内容】</w:t>
      </w:r>
      <w:bookmarkEnd w:id="95"/>
      <w:bookmarkEnd w:id="96"/>
      <w:bookmarkEnd w:id="97"/>
      <w:bookmarkEnd w:id="98"/>
      <w:bookmarkEnd w:id="99"/>
      <w:bookmarkEnd w:id="100"/>
      <w:bookmarkEnd w:id="101"/>
      <w:bookmarkEnd w:id="102"/>
      <w:bookmarkEnd w:id="103"/>
    </w:p>
    <w:p w:rsidR="00F5496D" w:rsidRDefault="0041590B">
      <w:pPr>
        <w:ind w:firstLineChars="200" w:firstLine="600"/>
        <w:outlineLvl w:val="1"/>
        <w:rPr>
          <w:rFonts w:ascii="仿宋" w:eastAsia="仿宋" w:hAnsi="仿宋" w:cs="仿宋"/>
          <w:bCs/>
          <w:sz w:val="30"/>
          <w:szCs w:val="30"/>
        </w:rPr>
      </w:pPr>
      <w:bookmarkStart w:id="104" w:name="_Toc19672"/>
      <w:bookmarkStart w:id="105" w:name="_Toc14230"/>
      <w:bookmarkStart w:id="106" w:name="_Toc696"/>
      <w:bookmarkStart w:id="107" w:name="_Toc24561"/>
      <w:bookmarkStart w:id="108" w:name="_Toc6473"/>
      <w:bookmarkStart w:id="109" w:name="_Toc7517"/>
      <w:bookmarkStart w:id="110" w:name="_Toc12138"/>
      <w:bookmarkStart w:id="111" w:name="_Toc23242"/>
      <w:bookmarkStart w:id="112" w:name="_Toc32390"/>
      <w:bookmarkStart w:id="113" w:name="_Toc20078"/>
      <w:r>
        <w:rPr>
          <w:rFonts w:ascii="仿宋" w:eastAsia="仿宋" w:hAnsi="仿宋" w:cs="仿宋" w:hint="eastAsia"/>
          <w:bCs/>
          <w:sz w:val="30"/>
          <w:szCs w:val="30"/>
        </w:rPr>
        <w:t>相关单位</w:t>
      </w:r>
      <w:r>
        <w:rPr>
          <w:rFonts w:ascii="仿宋" w:eastAsia="仿宋" w:hAnsi="仿宋" w:cs="仿宋" w:hint="eastAsia"/>
          <w:sz w:val="30"/>
          <w:szCs w:val="30"/>
        </w:rPr>
        <w:t>应制定符合本办法的危险品培训大纲</w:t>
      </w:r>
      <w:r>
        <w:rPr>
          <w:rFonts w:ascii="仿宋" w:eastAsia="仿宋" w:hAnsi="仿宋" w:cs="仿宋" w:hint="eastAsia"/>
          <w:sz w:val="30"/>
          <w:szCs w:val="30"/>
        </w:rPr>
        <w:t>，</w:t>
      </w:r>
      <w:r>
        <w:rPr>
          <w:rFonts w:ascii="仿宋" w:eastAsia="仿宋" w:hAnsi="仿宋" w:cs="仿宋" w:hint="eastAsia"/>
          <w:sz w:val="30"/>
          <w:szCs w:val="30"/>
        </w:rPr>
        <w:t>内容包括但</w:t>
      </w:r>
      <w:r>
        <w:rPr>
          <w:rFonts w:ascii="仿宋" w:eastAsia="仿宋" w:hAnsi="仿宋" w:cs="仿宋" w:hint="eastAsia"/>
          <w:sz w:val="30"/>
          <w:szCs w:val="30"/>
        </w:rPr>
        <w:t>不限于以下内容</w:t>
      </w:r>
      <w:r>
        <w:rPr>
          <w:rFonts w:ascii="仿宋" w:eastAsia="仿宋" w:hAnsi="仿宋" w:cs="仿宋" w:hint="eastAsia"/>
          <w:bCs/>
          <w:sz w:val="30"/>
          <w:szCs w:val="30"/>
        </w:rPr>
        <w:t>：</w:t>
      </w:r>
      <w:bookmarkEnd w:id="104"/>
      <w:bookmarkEnd w:id="105"/>
      <w:bookmarkEnd w:id="106"/>
      <w:bookmarkEnd w:id="107"/>
      <w:bookmarkEnd w:id="108"/>
      <w:bookmarkEnd w:id="109"/>
      <w:bookmarkEnd w:id="110"/>
      <w:bookmarkEnd w:id="111"/>
      <w:bookmarkEnd w:id="112"/>
      <w:bookmarkEnd w:id="113"/>
    </w:p>
    <w:p w:rsidR="00F5496D" w:rsidRDefault="0041590B" w:rsidP="00F5496D">
      <w:pPr>
        <w:numPr>
          <w:ilvl w:val="0"/>
          <w:numId w:val="4"/>
        </w:numPr>
        <w:ind w:firstLine="600"/>
        <w:outlineLvl w:val="0"/>
        <w:rPr>
          <w:rFonts w:ascii="仿宋" w:eastAsia="仿宋" w:hAnsi="仿宋" w:cs="仿宋"/>
          <w:bCs/>
          <w:sz w:val="30"/>
          <w:szCs w:val="30"/>
        </w:rPr>
      </w:pPr>
      <w:bookmarkStart w:id="114" w:name="_Toc922"/>
      <w:bookmarkStart w:id="115" w:name="_Toc28086"/>
      <w:bookmarkStart w:id="116" w:name="_Toc27905"/>
      <w:bookmarkStart w:id="117" w:name="_Toc7365"/>
      <w:bookmarkStart w:id="118" w:name="_Toc10504"/>
      <w:bookmarkStart w:id="119" w:name="_Toc20630"/>
      <w:bookmarkStart w:id="120" w:name="_Toc29498"/>
      <w:bookmarkStart w:id="121" w:name="_Toc31313"/>
      <w:bookmarkStart w:id="122" w:name="_Toc14010"/>
      <w:bookmarkStart w:id="123" w:name="_Toc3116"/>
      <w:bookmarkStart w:id="124" w:name="_Toc9473"/>
      <w:r>
        <w:rPr>
          <w:rFonts w:ascii="仿宋" w:eastAsia="仿宋" w:hAnsi="仿宋" w:cs="仿宋" w:hint="eastAsia"/>
          <w:bCs/>
          <w:sz w:val="30"/>
          <w:szCs w:val="30"/>
        </w:rPr>
        <w:t>符合本办法</w:t>
      </w:r>
      <w:r>
        <w:rPr>
          <w:rFonts w:ascii="仿宋" w:eastAsia="仿宋" w:hAnsi="仿宋" w:cs="仿宋" w:hint="eastAsia"/>
          <w:bCs/>
          <w:sz w:val="30"/>
          <w:szCs w:val="30"/>
        </w:rPr>
        <w:t>和相关规定</w:t>
      </w:r>
      <w:r>
        <w:rPr>
          <w:rFonts w:ascii="仿宋" w:eastAsia="仿宋" w:hAnsi="仿宋" w:cs="仿宋" w:hint="eastAsia"/>
          <w:bCs/>
          <w:sz w:val="30"/>
          <w:szCs w:val="30"/>
        </w:rPr>
        <w:t>的声明；</w:t>
      </w:r>
      <w:bookmarkEnd w:id="114"/>
      <w:bookmarkEnd w:id="115"/>
      <w:bookmarkEnd w:id="116"/>
      <w:bookmarkEnd w:id="117"/>
      <w:bookmarkEnd w:id="118"/>
      <w:bookmarkEnd w:id="119"/>
      <w:bookmarkEnd w:id="120"/>
      <w:bookmarkEnd w:id="121"/>
    </w:p>
    <w:p w:rsidR="00F5496D" w:rsidRDefault="0041590B" w:rsidP="00F5496D">
      <w:pPr>
        <w:numPr>
          <w:ilvl w:val="0"/>
          <w:numId w:val="4"/>
        </w:numPr>
        <w:ind w:firstLine="600"/>
        <w:outlineLvl w:val="0"/>
        <w:rPr>
          <w:rFonts w:ascii="仿宋" w:eastAsia="仿宋" w:hAnsi="仿宋" w:cs="仿宋"/>
          <w:bCs/>
          <w:sz w:val="30"/>
          <w:szCs w:val="30"/>
        </w:rPr>
      </w:pPr>
      <w:bookmarkStart w:id="125" w:name="_Toc7847"/>
      <w:bookmarkStart w:id="126" w:name="_Toc7032"/>
      <w:bookmarkStart w:id="127" w:name="_Toc12178"/>
      <w:bookmarkStart w:id="128" w:name="_Toc13698"/>
      <w:bookmarkStart w:id="129" w:name="_Toc16801"/>
      <w:bookmarkStart w:id="130" w:name="_Toc27337"/>
      <w:bookmarkStart w:id="131" w:name="_Toc25432"/>
      <w:bookmarkStart w:id="132" w:name="_Toc23078"/>
      <w:bookmarkStart w:id="133" w:name="OLE_LINK2"/>
      <w:r>
        <w:rPr>
          <w:rFonts w:ascii="仿宋" w:eastAsia="仿宋" w:hAnsi="仿宋" w:cs="仿宋" w:hint="eastAsia"/>
          <w:sz w:val="30"/>
          <w:szCs w:val="30"/>
        </w:rPr>
        <w:t>实施培训的规范，应明确</w:t>
      </w:r>
      <w:r>
        <w:rPr>
          <w:rFonts w:ascii="仿宋" w:eastAsia="仿宋" w:hAnsi="仿宋" w:cs="仿宋" w:hint="eastAsia"/>
          <w:sz w:val="30"/>
          <w:szCs w:val="30"/>
        </w:rPr>
        <w:t>：</w:t>
      </w:r>
      <w:bookmarkEnd w:id="125"/>
    </w:p>
    <w:bookmarkEnd w:id="126"/>
    <w:bookmarkEnd w:id="127"/>
    <w:bookmarkEnd w:id="128"/>
    <w:p w:rsidR="00F5496D" w:rsidRDefault="0041590B">
      <w:pPr>
        <w:numPr>
          <w:ilvl w:val="255"/>
          <w:numId w:val="0"/>
        </w:numPr>
        <w:ind w:firstLineChars="300" w:firstLine="9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培训范围和培训目的。</w:t>
      </w:r>
      <w:bookmarkEnd w:id="129"/>
      <w:bookmarkEnd w:id="130"/>
      <w:bookmarkEnd w:id="131"/>
      <w:bookmarkEnd w:id="132"/>
    </w:p>
    <w:p w:rsidR="00F5496D" w:rsidRDefault="0041590B">
      <w:pPr>
        <w:numPr>
          <w:ilvl w:val="0"/>
          <w:numId w:val="5"/>
        </w:numPr>
        <w:ind w:firstLineChars="200" w:firstLine="600"/>
        <w:rPr>
          <w:rFonts w:ascii="仿宋" w:eastAsia="仿宋" w:hAnsi="仿宋" w:cs="仿宋"/>
          <w:sz w:val="30"/>
          <w:szCs w:val="30"/>
        </w:rPr>
      </w:pPr>
      <w:r>
        <w:rPr>
          <w:rFonts w:ascii="仿宋" w:eastAsia="仿宋" w:hAnsi="仿宋" w:cs="仿宋" w:hint="eastAsia"/>
          <w:sz w:val="30"/>
          <w:szCs w:val="30"/>
        </w:rPr>
        <w:t>相关单位应根据本单位</w:t>
      </w:r>
      <w:r>
        <w:rPr>
          <w:rFonts w:ascii="仿宋" w:eastAsia="仿宋" w:hAnsi="仿宋" w:cs="仿宋" w:hint="eastAsia"/>
          <w:sz w:val="30"/>
          <w:szCs w:val="30"/>
        </w:rPr>
        <w:t>的</w:t>
      </w:r>
      <w:r>
        <w:rPr>
          <w:rFonts w:ascii="仿宋" w:eastAsia="仿宋" w:hAnsi="仿宋" w:cs="仿宋" w:hint="eastAsia"/>
          <w:sz w:val="30"/>
          <w:szCs w:val="30"/>
        </w:rPr>
        <w:t>岗位</w:t>
      </w:r>
      <w:r>
        <w:rPr>
          <w:rFonts w:ascii="仿宋" w:eastAsia="仿宋" w:hAnsi="仿宋" w:cs="仿宋" w:hint="eastAsia"/>
          <w:sz w:val="30"/>
          <w:szCs w:val="30"/>
        </w:rPr>
        <w:t>设置，结合</w:t>
      </w:r>
      <w:r>
        <w:rPr>
          <w:rFonts w:ascii="仿宋" w:eastAsia="仿宋" w:hAnsi="仿宋" w:cs="仿宋" w:hint="eastAsia"/>
          <w:sz w:val="30"/>
          <w:szCs w:val="30"/>
        </w:rPr>
        <w:t>《危险品通用职</w:t>
      </w:r>
      <w:r>
        <w:rPr>
          <w:rFonts w:ascii="仿宋" w:eastAsia="仿宋" w:hAnsi="仿宋" w:cs="仿宋" w:hint="eastAsia"/>
          <w:sz w:val="30"/>
          <w:szCs w:val="30"/>
        </w:rPr>
        <w:t>责</w:t>
      </w:r>
      <w:r>
        <w:rPr>
          <w:rFonts w:ascii="仿宋" w:eastAsia="仿宋" w:hAnsi="仿宋" w:cs="仿宋" w:hint="eastAsia"/>
          <w:sz w:val="30"/>
          <w:szCs w:val="30"/>
        </w:rPr>
        <w:t>培训最低课时》（表</w:t>
      </w:r>
      <w:r>
        <w:rPr>
          <w:rFonts w:ascii="仿宋" w:eastAsia="仿宋" w:hAnsi="仿宋" w:cs="仿宋" w:hint="eastAsia"/>
          <w:sz w:val="30"/>
          <w:szCs w:val="30"/>
        </w:rPr>
        <w:t>1</w:t>
      </w:r>
      <w:r>
        <w:rPr>
          <w:rFonts w:ascii="仿宋" w:eastAsia="仿宋" w:hAnsi="仿宋" w:cs="仿宋" w:hint="eastAsia"/>
          <w:sz w:val="30"/>
          <w:szCs w:val="30"/>
        </w:rPr>
        <w:t>）中的危险品通用职</w:t>
      </w:r>
      <w:r>
        <w:rPr>
          <w:rFonts w:ascii="仿宋" w:eastAsia="仿宋" w:hAnsi="仿宋" w:cs="仿宋" w:hint="eastAsia"/>
          <w:sz w:val="30"/>
          <w:szCs w:val="30"/>
        </w:rPr>
        <w:t>责</w:t>
      </w:r>
      <w:r>
        <w:rPr>
          <w:rFonts w:ascii="仿宋" w:eastAsia="仿宋" w:hAnsi="仿宋" w:cs="仿宋" w:hint="eastAsia"/>
          <w:sz w:val="30"/>
          <w:szCs w:val="30"/>
        </w:rPr>
        <w:t>，确定本单位</w:t>
      </w:r>
      <w:r>
        <w:rPr>
          <w:rFonts w:ascii="仿宋" w:eastAsia="仿宋" w:hAnsi="仿宋" w:cs="仿宋" w:hint="eastAsia"/>
          <w:sz w:val="30"/>
          <w:szCs w:val="30"/>
        </w:rPr>
        <w:t>的</w:t>
      </w:r>
      <w:r>
        <w:rPr>
          <w:rFonts w:ascii="仿宋" w:eastAsia="仿宋" w:hAnsi="仿宋" w:cs="仿宋" w:hint="eastAsia"/>
          <w:sz w:val="30"/>
          <w:szCs w:val="30"/>
        </w:rPr>
        <w:t>危险品培训</w:t>
      </w:r>
      <w:r>
        <w:rPr>
          <w:rFonts w:ascii="仿宋" w:eastAsia="仿宋" w:hAnsi="仿宋" w:cs="仿宋" w:hint="eastAsia"/>
          <w:sz w:val="30"/>
          <w:szCs w:val="30"/>
        </w:rPr>
        <w:t>范围。</w:t>
      </w:r>
    </w:p>
    <w:p w:rsidR="00F5496D" w:rsidRDefault="0041590B">
      <w:pPr>
        <w:numPr>
          <w:ilvl w:val="0"/>
          <w:numId w:val="5"/>
        </w:numPr>
        <w:ind w:firstLineChars="200" w:firstLine="600"/>
        <w:rPr>
          <w:rFonts w:ascii="仿宋" w:eastAsia="仿宋" w:hAnsi="仿宋" w:cs="仿宋"/>
          <w:sz w:val="30"/>
          <w:szCs w:val="30"/>
        </w:rPr>
      </w:pPr>
      <w:r>
        <w:rPr>
          <w:rFonts w:ascii="仿宋" w:eastAsia="仿宋" w:hAnsi="仿宋" w:cs="仿宋" w:hint="eastAsia"/>
          <w:sz w:val="30"/>
          <w:szCs w:val="30"/>
        </w:rPr>
        <w:t>相关单位应</w:t>
      </w:r>
      <w:r>
        <w:rPr>
          <w:rFonts w:ascii="仿宋" w:eastAsia="仿宋" w:hAnsi="仿宋" w:cs="仿宋" w:hint="eastAsia"/>
          <w:sz w:val="30"/>
          <w:szCs w:val="30"/>
        </w:rPr>
        <w:t>对培训范围中的</w:t>
      </w:r>
      <w:r>
        <w:rPr>
          <w:rFonts w:ascii="仿宋" w:eastAsia="仿宋" w:hAnsi="仿宋" w:cs="仿宋" w:hint="eastAsia"/>
          <w:sz w:val="30"/>
          <w:szCs w:val="30"/>
        </w:rPr>
        <w:t>各</w:t>
      </w:r>
      <w:r>
        <w:rPr>
          <w:rFonts w:ascii="仿宋" w:eastAsia="仿宋" w:hAnsi="仿宋" w:cs="仿宋" w:hint="eastAsia"/>
          <w:sz w:val="30"/>
          <w:szCs w:val="30"/>
        </w:rPr>
        <w:t>职责</w:t>
      </w:r>
      <w:r>
        <w:rPr>
          <w:rFonts w:ascii="仿宋" w:eastAsia="仿宋" w:hAnsi="仿宋" w:cs="仿宋" w:hint="eastAsia"/>
          <w:sz w:val="30"/>
          <w:szCs w:val="30"/>
        </w:rPr>
        <w:t>进行</w:t>
      </w:r>
      <w:r>
        <w:rPr>
          <w:rFonts w:ascii="仿宋" w:eastAsia="仿宋" w:hAnsi="仿宋" w:cs="仿宋" w:hint="eastAsia"/>
          <w:sz w:val="30"/>
          <w:szCs w:val="30"/>
        </w:rPr>
        <w:t>分析</w:t>
      </w:r>
      <w:r>
        <w:rPr>
          <w:rFonts w:ascii="仿宋" w:eastAsia="仿宋" w:hAnsi="仿宋" w:cs="仿宋" w:hint="eastAsia"/>
          <w:sz w:val="30"/>
          <w:szCs w:val="30"/>
        </w:rPr>
        <w:t>，</w:t>
      </w:r>
      <w:r>
        <w:rPr>
          <w:rFonts w:ascii="仿宋" w:eastAsia="仿宋" w:hAnsi="仿宋" w:cs="仿宋" w:hint="eastAsia"/>
          <w:sz w:val="30"/>
          <w:szCs w:val="30"/>
        </w:rPr>
        <w:t>制</w:t>
      </w:r>
      <w:r>
        <w:rPr>
          <w:rFonts w:ascii="仿宋" w:eastAsia="仿宋" w:hAnsi="仿宋" w:cs="仿宋" w:hint="eastAsia"/>
          <w:sz w:val="30"/>
          <w:szCs w:val="30"/>
        </w:rPr>
        <w:t>定</w:t>
      </w:r>
      <w:r>
        <w:rPr>
          <w:rFonts w:ascii="仿宋" w:eastAsia="仿宋" w:hAnsi="仿宋" w:cs="仿宋" w:hint="eastAsia"/>
          <w:sz w:val="30"/>
          <w:szCs w:val="30"/>
        </w:rPr>
        <w:t>任务清单</w:t>
      </w:r>
      <w:r>
        <w:rPr>
          <w:rFonts w:ascii="仿宋" w:eastAsia="仿宋" w:hAnsi="仿宋" w:cs="仿宋" w:hint="eastAsia"/>
          <w:sz w:val="30"/>
          <w:szCs w:val="30"/>
        </w:rPr>
        <w:t>，</w:t>
      </w:r>
      <w:r>
        <w:rPr>
          <w:rFonts w:ascii="仿宋" w:eastAsia="仿宋" w:hAnsi="仿宋" w:cs="仿宋" w:hint="eastAsia"/>
          <w:sz w:val="30"/>
          <w:szCs w:val="30"/>
        </w:rPr>
        <w:t>列明</w:t>
      </w:r>
      <w:r>
        <w:rPr>
          <w:rFonts w:ascii="仿宋" w:eastAsia="仿宋" w:hAnsi="仿宋" w:cs="仿宋" w:hint="eastAsia"/>
          <w:sz w:val="30"/>
          <w:szCs w:val="30"/>
        </w:rPr>
        <w:t>其</w:t>
      </w:r>
      <w:r>
        <w:rPr>
          <w:rFonts w:ascii="仿宋" w:eastAsia="仿宋" w:hAnsi="仿宋" w:cs="仿宋" w:hint="eastAsia"/>
          <w:sz w:val="30"/>
          <w:szCs w:val="30"/>
        </w:rPr>
        <w:t>相应</w:t>
      </w:r>
      <w:r>
        <w:rPr>
          <w:rFonts w:ascii="仿宋" w:eastAsia="仿宋" w:hAnsi="仿宋" w:cs="仿宋" w:hint="eastAsia"/>
          <w:sz w:val="30"/>
          <w:szCs w:val="30"/>
        </w:rPr>
        <w:t>任务。</w:t>
      </w:r>
    </w:p>
    <w:p w:rsidR="00F5496D" w:rsidRDefault="0041590B">
      <w:pPr>
        <w:numPr>
          <w:ilvl w:val="255"/>
          <w:numId w:val="0"/>
        </w:numPr>
        <w:ind w:firstLineChars="200" w:firstLine="600"/>
        <w:outlineLvl w:val="0"/>
        <w:rPr>
          <w:rFonts w:ascii="仿宋" w:eastAsia="仿宋" w:hAnsi="仿宋" w:cs="仿宋"/>
          <w:sz w:val="30"/>
          <w:szCs w:val="30"/>
        </w:rPr>
      </w:pPr>
      <w:bookmarkStart w:id="134" w:name="_Toc7337"/>
      <w:bookmarkStart w:id="135" w:name="_Toc2636"/>
      <w:bookmarkStart w:id="136" w:name="_Toc8692"/>
      <w:bookmarkStart w:id="137" w:name="_Toc2963"/>
      <w:bookmarkStart w:id="138" w:name="_Toc23616"/>
      <w:bookmarkStart w:id="139" w:name="_Toc25554"/>
      <w:bookmarkStart w:id="140" w:name="_Toc32723"/>
      <w:bookmarkStart w:id="141" w:name="_Toc18892"/>
      <w:r>
        <w:rPr>
          <w:rFonts w:ascii="仿宋" w:eastAsia="仿宋" w:hAnsi="仿宋" w:cs="仿宋" w:hint="eastAsia"/>
          <w:sz w:val="30"/>
          <w:szCs w:val="30"/>
        </w:rPr>
        <w:t>2.</w:t>
      </w:r>
      <w:r>
        <w:rPr>
          <w:rFonts w:ascii="仿宋" w:eastAsia="仿宋" w:hAnsi="仿宋" w:cs="仿宋" w:hint="eastAsia"/>
          <w:sz w:val="30"/>
          <w:szCs w:val="30"/>
        </w:rPr>
        <w:t>培训</w:t>
      </w:r>
      <w:r>
        <w:rPr>
          <w:rFonts w:ascii="仿宋" w:eastAsia="仿宋" w:hAnsi="仿宋" w:cs="仿宋" w:hint="eastAsia"/>
          <w:sz w:val="30"/>
          <w:szCs w:val="30"/>
        </w:rPr>
        <w:t>类别和培训周期</w:t>
      </w:r>
      <w:bookmarkEnd w:id="134"/>
      <w:bookmarkEnd w:id="135"/>
      <w:bookmarkEnd w:id="136"/>
      <w:bookmarkEnd w:id="137"/>
      <w:bookmarkEnd w:id="138"/>
      <w:bookmarkEnd w:id="139"/>
      <w:bookmarkEnd w:id="140"/>
      <w:bookmarkEnd w:id="141"/>
    </w:p>
    <w:p w:rsidR="00F5496D" w:rsidRDefault="0041590B">
      <w:pPr>
        <w:widowControl/>
        <w:ind w:firstLineChars="200" w:firstLine="600"/>
        <w:jc w:val="left"/>
        <w:outlineLvl w:val="0"/>
        <w:rPr>
          <w:rFonts w:ascii="仿宋" w:eastAsia="仿宋" w:hAnsi="仿宋" w:cs="仿宋"/>
          <w:sz w:val="30"/>
          <w:szCs w:val="30"/>
        </w:rPr>
      </w:pPr>
      <w:bookmarkStart w:id="142" w:name="_Toc20995"/>
      <w:bookmarkStart w:id="143" w:name="_Toc13671"/>
      <w:bookmarkStart w:id="144" w:name="_Toc9191"/>
      <w:bookmarkStart w:id="145" w:name="_Toc3218"/>
      <w:bookmarkStart w:id="146" w:name="_Toc13947"/>
      <w:bookmarkStart w:id="147" w:name="_Toc9702"/>
      <w:bookmarkStart w:id="148" w:name="_Toc32646"/>
      <w:bookmarkStart w:id="149" w:name="_Toc29354"/>
      <w:r>
        <w:rPr>
          <w:rFonts w:ascii="仿宋" w:eastAsia="仿宋" w:hAnsi="仿宋" w:cs="仿宋" w:hint="eastAsia"/>
          <w:sz w:val="30"/>
          <w:szCs w:val="30"/>
          <w:lang/>
        </w:rPr>
        <w:t>危险品培训分为初训和复训两个类别。</w:t>
      </w:r>
      <w:r>
        <w:rPr>
          <w:rFonts w:ascii="仿宋" w:eastAsia="仿宋" w:hAnsi="仿宋" w:cs="仿宋" w:hint="eastAsia"/>
          <w:sz w:val="30"/>
          <w:szCs w:val="30"/>
        </w:rPr>
        <w:t>初训为从业人员进入岗位前、以及前一次培训超过有效期，使从业人员取得相应危险</w:t>
      </w:r>
      <w:r>
        <w:rPr>
          <w:rFonts w:ascii="仿宋" w:eastAsia="仿宋" w:hAnsi="仿宋" w:cs="仿宋" w:hint="eastAsia"/>
          <w:sz w:val="30"/>
          <w:szCs w:val="30"/>
        </w:rPr>
        <w:lastRenderedPageBreak/>
        <w:t>品职</w:t>
      </w:r>
      <w:r>
        <w:rPr>
          <w:rFonts w:ascii="仿宋" w:eastAsia="仿宋" w:hAnsi="仿宋" w:cs="仿宋" w:hint="eastAsia"/>
          <w:sz w:val="30"/>
          <w:szCs w:val="30"/>
        </w:rPr>
        <w:t>责</w:t>
      </w:r>
      <w:r>
        <w:rPr>
          <w:rFonts w:ascii="仿宋" w:eastAsia="仿宋" w:hAnsi="仿宋" w:cs="仿宋" w:hint="eastAsia"/>
          <w:sz w:val="30"/>
          <w:szCs w:val="30"/>
        </w:rPr>
        <w:t>胜任能力的培训；</w:t>
      </w:r>
      <w:r>
        <w:rPr>
          <w:rFonts w:ascii="仿宋" w:eastAsia="仿宋" w:hAnsi="仿宋" w:cs="仿宋" w:hint="eastAsia"/>
          <w:sz w:val="30"/>
          <w:szCs w:val="30"/>
          <w:lang/>
        </w:rPr>
        <w:t>复训为在初训或前一次复训有效期内，使从业人员持续保持危险品职</w:t>
      </w:r>
      <w:r>
        <w:rPr>
          <w:rFonts w:ascii="仿宋" w:eastAsia="仿宋" w:hAnsi="仿宋" w:cs="仿宋" w:hint="eastAsia"/>
          <w:sz w:val="30"/>
          <w:szCs w:val="30"/>
          <w:lang/>
        </w:rPr>
        <w:t>责</w:t>
      </w:r>
      <w:r>
        <w:rPr>
          <w:rFonts w:ascii="仿宋" w:eastAsia="仿宋" w:hAnsi="仿宋" w:cs="仿宋" w:hint="eastAsia"/>
          <w:sz w:val="30"/>
          <w:szCs w:val="30"/>
          <w:lang/>
        </w:rPr>
        <w:t>胜任能力的培训。</w:t>
      </w:r>
      <w:bookmarkEnd w:id="142"/>
    </w:p>
    <w:p w:rsidR="00F5496D" w:rsidRDefault="0041590B">
      <w:pPr>
        <w:widowControl/>
        <w:ind w:firstLineChars="200" w:firstLine="600"/>
        <w:jc w:val="left"/>
        <w:outlineLvl w:val="0"/>
        <w:rPr>
          <w:rFonts w:ascii="仿宋" w:eastAsia="仿宋" w:hAnsi="仿宋" w:cs="仿宋"/>
          <w:sz w:val="30"/>
          <w:szCs w:val="30"/>
          <w:lang/>
        </w:rPr>
      </w:pPr>
      <w:bookmarkStart w:id="150" w:name="_Toc29663"/>
      <w:r>
        <w:rPr>
          <w:rFonts w:ascii="仿宋" w:eastAsia="仿宋" w:hAnsi="仿宋" w:cs="仿宋" w:hint="eastAsia"/>
          <w:sz w:val="30"/>
          <w:szCs w:val="30"/>
          <w:lang/>
        </w:rPr>
        <w:t>每个类别的培训有效期为二十四个月。</w:t>
      </w:r>
      <w:bookmarkStart w:id="151" w:name="_Toc11659"/>
      <w:bookmarkStart w:id="152" w:name="_Toc607"/>
      <w:bookmarkStart w:id="153" w:name="_Toc20153"/>
      <w:bookmarkStart w:id="154" w:name="_Toc10412"/>
      <w:bookmarkEnd w:id="143"/>
      <w:bookmarkEnd w:id="144"/>
      <w:bookmarkEnd w:id="145"/>
      <w:bookmarkEnd w:id="146"/>
      <w:bookmarkEnd w:id="147"/>
      <w:bookmarkEnd w:id="148"/>
      <w:r>
        <w:rPr>
          <w:rFonts w:ascii="仿宋" w:eastAsia="仿宋" w:hAnsi="仿宋" w:cs="仿宋" w:hint="eastAsia"/>
          <w:sz w:val="30"/>
          <w:szCs w:val="30"/>
          <w:lang/>
        </w:rPr>
        <w:t>如复训在前一次培训有效期内的最后三个月完成，则该次复训的有效期仍以前一次培训失效月起延期二十四个月。</w:t>
      </w:r>
      <w:bookmarkEnd w:id="150"/>
      <w:bookmarkEnd w:id="151"/>
      <w:bookmarkEnd w:id="152"/>
      <w:bookmarkEnd w:id="153"/>
      <w:bookmarkEnd w:id="154"/>
    </w:p>
    <w:bookmarkEnd w:id="149"/>
    <w:p w:rsidR="00F5496D" w:rsidRDefault="0041590B">
      <w:pPr>
        <w:numPr>
          <w:ilvl w:val="255"/>
          <w:numId w:val="0"/>
        </w:numPr>
        <w:ind w:left="630"/>
        <w:rPr>
          <w:rFonts w:ascii="仿宋" w:eastAsia="仿宋" w:hAnsi="仿宋" w:cs="仿宋"/>
          <w:bCs/>
          <w:sz w:val="30"/>
          <w:szCs w:val="30"/>
        </w:rPr>
      </w:pPr>
      <w:r>
        <w:rPr>
          <w:rFonts w:ascii="仿宋" w:eastAsia="仿宋" w:hAnsi="仿宋" w:cs="仿宋" w:hint="eastAsia"/>
          <w:bCs/>
          <w:sz w:val="30"/>
          <w:szCs w:val="30"/>
        </w:rPr>
        <w:t>3.</w:t>
      </w:r>
      <w:r>
        <w:rPr>
          <w:rFonts w:ascii="仿宋" w:eastAsia="仿宋" w:hAnsi="仿宋" w:cs="仿宋" w:hint="eastAsia"/>
          <w:bCs/>
          <w:sz w:val="30"/>
          <w:szCs w:val="30"/>
        </w:rPr>
        <w:t>人员的要求。应说明受训人员、教员、评估人员、审</w:t>
      </w:r>
    </w:p>
    <w:p w:rsidR="00F5496D" w:rsidRDefault="0041590B">
      <w:pPr>
        <w:numPr>
          <w:ilvl w:val="255"/>
          <w:numId w:val="0"/>
        </w:numPr>
        <w:rPr>
          <w:rFonts w:ascii="仿宋" w:eastAsia="仿宋" w:hAnsi="仿宋" w:cs="仿宋"/>
          <w:bCs/>
          <w:sz w:val="30"/>
          <w:szCs w:val="30"/>
        </w:rPr>
      </w:pPr>
      <w:r>
        <w:rPr>
          <w:rFonts w:ascii="仿宋" w:eastAsia="仿宋" w:hAnsi="仿宋" w:cs="仿宋" w:hint="eastAsia"/>
          <w:bCs/>
          <w:sz w:val="30"/>
          <w:szCs w:val="30"/>
        </w:rPr>
        <w:t>核人员或检查人员（如适用）的条件和要求；</w:t>
      </w:r>
    </w:p>
    <w:p w:rsidR="00F5496D" w:rsidRDefault="0041590B">
      <w:pPr>
        <w:numPr>
          <w:ilvl w:val="255"/>
          <w:numId w:val="0"/>
        </w:numPr>
        <w:ind w:left="630"/>
        <w:rPr>
          <w:rFonts w:ascii="仿宋" w:eastAsia="仿宋" w:hAnsi="仿宋" w:cs="仿宋"/>
          <w:bCs/>
          <w:sz w:val="30"/>
          <w:szCs w:val="30"/>
        </w:rPr>
      </w:pPr>
      <w:r>
        <w:rPr>
          <w:rFonts w:ascii="仿宋" w:eastAsia="仿宋" w:hAnsi="仿宋" w:cs="仿宋" w:hint="eastAsia"/>
          <w:bCs/>
          <w:sz w:val="30"/>
          <w:szCs w:val="30"/>
        </w:rPr>
        <w:t xml:space="preserve">4. </w:t>
      </w:r>
      <w:r>
        <w:rPr>
          <w:rFonts w:ascii="仿宋" w:eastAsia="仿宋" w:hAnsi="仿宋" w:cs="仿宋" w:hint="eastAsia"/>
          <w:bCs/>
          <w:sz w:val="30"/>
          <w:szCs w:val="30"/>
        </w:rPr>
        <w:t>培训记录的要求</w:t>
      </w:r>
      <w:r>
        <w:rPr>
          <w:rFonts w:ascii="仿宋" w:eastAsia="仿宋" w:hAnsi="仿宋" w:cs="仿宋" w:hint="eastAsia"/>
          <w:bCs/>
          <w:sz w:val="30"/>
          <w:szCs w:val="30"/>
        </w:rPr>
        <w:t>；</w:t>
      </w:r>
    </w:p>
    <w:p w:rsidR="00F5496D" w:rsidRDefault="0041590B">
      <w:pPr>
        <w:numPr>
          <w:ilvl w:val="255"/>
          <w:numId w:val="0"/>
        </w:numPr>
        <w:ind w:left="630"/>
        <w:rPr>
          <w:rFonts w:ascii="仿宋" w:eastAsia="仿宋" w:hAnsi="仿宋" w:cs="仿宋"/>
          <w:bCs/>
          <w:sz w:val="30"/>
          <w:szCs w:val="30"/>
        </w:rPr>
      </w:pPr>
      <w:r>
        <w:rPr>
          <w:rFonts w:ascii="仿宋" w:eastAsia="仿宋" w:hAnsi="仿宋" w:cs="仿宋" w:hint="eastAsia"/>
          <w:bCs/>
          <w:sz w:val="30"/>
          <w:szCs w:val="30"/>
        </w:rPr>
        <w:t xml:space="preserve">5. </w:t>
      </w:r>
      <w:r>
        <w:rPr>
          <w:rFonts w:ascii="仿宋" w:eastAsia="仿宋" w:hAnsi="仿宋" w:cs="仿宋" w:hint="eastAsia"/>
          <w:bCs/>
          <w:sz w:val="30"/>
          <w:szCs w:val="30"/>
        </w:rPr>
        <w:t>合格证明的形式和管理要求；</w:t>
      </w:r>
    </w:p>
    <w:p w:rsidR="00F5496D" w:rsidRDefault="0041590B">
      <w:pPr>
        <w:numPr>
          <w:ilvl w:val="255"/>
          <w:numId w:val="0"/>
        </w:numPr>
        <w:ind w:left="630"/>
        <w:rPr>
          <w:rFonts w:ascii="仿宋" w:eastAsia="仿宋" w:hAnsi="仿宋" w:cs="仿宋"/>
          <w:bCs/>
          <w:sz w:val="30"/>
          <w:szCs w:val="30"/>
        </w:rPr>
      </w:pPr>
      <w:r>
        <w:rPr>
          <w:rFonts w:ascii="仿宋" w:eastAsia="仿宋" w:hAnsi="仿宋" w:cs="仿宋" w:hint="eastAsia"/>
          <w:bCs/>
          <w:sz w:val="30"/>
          <w:szCs w:val="30"/>
        </w:rPr>
        <w:t xml:space="preserve">6. </w:t>
      </w:r>
      <w:r>
        <w:rPr>
          <w:rFonts w:ascii="仿宋" w:eastAsia="仿宋" w:hAnsi="仿宋" w:cs="仿宋" w:hint="eastAsia"/>
          <w:bCs/>
          <w:sz w:val="30"/>
          <w:szCs w:val="30"/>
        </w:rPr>
        <w:t>培训大纲的</w:t>
      </w:r>
      <w:r>
        <w:rPr>
          <w:rFonts w:ascii="仿宋" w:eastAsia="仿宋" w:hAnsi="仿宋" w:cs="仿宋" w:hint="eastAsia"/>
          <w:bCs/>
          <w:sz w:val="30"/>
          <w:szCs w:val="30"/>
        </w:rPr>
        <w:t>制定、修订和</w:t>
      </w:r>
      <w:r>
        <w:rPr>
          <w:rFonts w:ascii="仿宋" w:eastAsia="仿宋" w:hAnsi="仿宋" w:cs="仿宋" w:hint="eastAsia"/>
          <w:bCs/>
          <w:sz w:val="30"/>
          <w:szCs w:val="30"/>
        </w:rPr>
        <w:t>维护</w:t>
      </w:r>
      <w:r>
        <w:rPr>
          <w:rFonts w:ascii="仿宋" w:eastAsia="仿宋" w:hAnsi="仿宋" w:cs="仿宋" w:hint="eastAsia"/>
          <w:bCs/>
          <w:sz w:val="30"/>
          <w:szCs w:val="30"/>
        </w:rPr>
        <w:t>的</w:t>
      </w:r>
      <w:r>
        <w:rPr>
          <w:rFonts w:ascii="仿宋" w:eastAsia="仿宋" w:hAnsi="仿宋" w:cs="仿宋" w:hint="eastAsia"/>
          <w:bCs/>
          <w:sz w:val="30"/>
          <w:szCs w:val="30"/>
        </w:rPr>
        <w:t>要求</w:t>
      </w:r>
      <w:r>
        <w:rPr>
          <w:rFonts w:ascii="仿宋" w:eastAsia="仿宋" w:hAnsi="仿宋" w:cs="仿宋" w:hint="eastAsia"/>
          <w:bCs/>
          <w:sz w:val="30"/>
          <w:szCs w:val="30"/>
        </w:rPr>
        <w:t>。</w:t>
      </w:r>
    </w:p>
    <w:p w:rsidR="00F5496D" w:rsidRDefault="0041590B">
      <w:pPr>
        <w:numPr>
          <w:ilvl w:val="255"/>
          <w:numId w:val="0"/>
        </w:numPr>
        <w:ind w:left="630"/>
        <w:rPr>
          <w:rFonts w:ascii="仿宋" w:eastAsia="仿宋" w:hAnsi="仿宋" w:cs="仿宋"/>
          <w:bCs/>
          <w:sz w:val="30"/>
          <w:szCs w:val="30"/>
        </w:rPr>
      </w:pPr>
      <w:r>
        <w:rPr>
          <w:rFonts w:ascii="仿宋" w:eastAsia="仿宋" w:hAnsi="仿宋" w:cs="仿宋" w:hint="eastAsia"/>
          <w:bCs/>
          <w:sz w:val="30"/>
          <w:szCs w:val="30"/>
        </w:rPr>
        <w:t xml:space="preserve">7. </w:t>
      </w:r>
      <w:r>
        <w:rPr>
          <w:rFonts w:ascii="仿宋" w:eastAsia="仿宋" w:hAnsi="仿宋" w:cs="仿宋" w:hint="eastAsia"/>
          <w:bCs/>
          <w:sz w:val="30"/>
          <w:szCs w:val="30"/>
        </w:rPr>
        <w:t>授权或委托培训机构的条件（如适用）、培训协议</w:t>
      </w:r>
      <w:r>
        <w:rPr>
          <w:rFonts w:ascii="仿宋" w:eastAsia="仿宋" w:hAnsi="仿宋" w:cs="仿宋" w:hint="eastAsia"/>
          <w:bCs/>
          <w:sz w:val="30"/>
          <w:szCs w:val="30"/>
        </w:rPr>
        <w:t>（如</w:t>
      </w:r>
    </w:p>
    <w:p w:rsidR="00F5496D" w:rsidRDefault="0041590B">
      <w:pPr>
        <w:numPr>
          <w:ilvl w:val="255"/>
          <w:numId w:val="0"/>
        </w:numPr>
        <w:rPr>
          <w:rFonts w:ascii="仿宋" w:eastAsia="仿宋" w:hAnsi="仿宋" w:cs="仿宋"/>
          <w:bCs/>
          <w:sz w:val="30"/>
          <w:szCs w:val="30"/>
        </w:rPr>
      </w:pPr>
      <w:r>
        <w:rPr>
          <w:rFonts w:ascii="仿宋" w:eastAsia="仿宋" w:hAnsi="仿宋" w:cs="仿宋" w:hint="eastAsia"/>
          <w:bCs/>
          <w:sz w:val="30"/>
          <w:szCs w:val="30"/>
        </w:rPr>
        <w:t>适用）</w:t>
      </w:r>
      <w:r>
        <w:rPr>
          <w:rFonts w:ascii="仿宋" w:eastAsia="仿宋" w:hAnsi="仿宋" w:cs="仿宋" w:hint="eastAsia"/>
          <w:bCs/>
          <w:sz w:val="30"/>
          <w:szCs w:val="30"/>
        </w:rPr>
        <w:t>的</w:t>
      </w:r>
      <w:r>
        <w:rPr>
          <w:rFonts w:ascii="仿宋" w:eastAsia="仿宋" w:hAnsi="仿宋" w:cs="仿宋" w:hint="eastAsia"/>
          <w:bCs/>
          <w:sz w:val="30"/>
          <w:szCs w:val="30"/>
        </w:rPr>
        <w:t>相</w:t>
      </w:r>
      <w:r>
        <w:rPr>
          <w:rFonts w:ascii="仿宋" w:eastAsia="仿宋" w:hAnsi="仿宋" w:cs="仿宋" w:hint="eastAsia"/>
          <w:bCs/>
          <w:sz w:val="30"/>
          <w:szCs w:val="30"/>
        </w:rPr>
        <w:t>关要求；</w:t>
      </w:r>
    </w:p>
    <w:p w:rsidR="00F5496D" w:rsidRDefault="0041590B" w:rsidP="00F5496D">
      <w:pPr>
        <w:numPr>
          <w:ilvl w:val="0"/>
          <w:numId w:val="4"/>
        </w:numPr>
        <w:ind w:firstLine="600"/>
        <w:outlineLvl w:val="0"/>
        <w:rPr>
          <w:rFonts w:ascii="仿宋" w:eastAsia="仿宋" w:hAnsi="仿宋" w:cs="仿宋"/>
          <w:sz w:val="30"/>
          <w:szCs w:val="30"/>
        </w:rPr>
      </w:pPr>
      <w:bookmarkStart w:id="155" w:name="_Toc27180"/>
      <w:bookmarkStart w:id="156" w:name="_Toc1862"/>
      <w:bookmarkStart w:id="157" w:name="_Toc18136"/>
      <w:bookmarkStart w:id="158" w:name="_Toc23648"/>
      <w:bookmarkStart w:id="159" w:name="_Toc25420"/>
      <w:bookmarkStart w:id="160" w:name="_Toc6237"/>
      <w:bookmarkStart w:id="161" w:name="_Toc9764"/>
      <w:bookmarkStart w:id="162" w:name="_Toc22157"/>
      <w:bookmarkEnd w:id="133"/>
      <w:r>
        <w:rPr>
          <w:rFonts w:ascii="仿宋" w:eastAsia="仿宋" w:hAnsi="仿宋" w:cs="仿宋" w:hint="eastAsia"/>
          <w:sz w:val="30"/>
          <w:szCs w:val="30"/>
        </w:rPr>
        <w:t>培训方案</w:t>
      </w:r>
      <w:bookmarkEnd w:id="122"/>
      <w:bookmarkEnd w:id="123"/>
      <w:r>
        <w:rPr>
          <w:rFonts w:ascii="仿宋" w:eastAsia="仿宋" w:hAnsi="仿宋" w:cs="仿宋" w:hint="eastAsia"/>
          <w:sz w:val="30"/>
          <w:szCs w:val="30"/>
        </w:rPr>
        <w:t>；</w:t>
      </w:r>
      <w:bookmarkEnd w:id="155"/>
      <w:bookmarkEnd w:id="156"/>
      <w:bookmarkEnd w:id="157"/>
      <w:bookmarkEnd w:id="158"/>
      <w:bookmarkEnd w:id="159"/>
      <w:bookmarkEnd w:id="160"/>
      <w:bookmarkEnd w:id="161"/>
      <w:bookmarkEnd w:id="162"/>
    </w:p>
    <w:p w:rsidR="00F5496D" w:rsidRDefault="0041590B">
      <w:pPr>
        <w:numPr>
          <w:ilvl w:val="255"/>
          <w:numId w:val="0"/>
        </w:numPr>
        <w:ind w:firstLineChars="200" w:firstLine="600"/>
        <w:outlineLvl w:val="0"/>
        <w:rPr>
          <w:rFonts w:ascii="仿宋" w:eastAsia="仿宋" w:hAnsi="仿宋" w:cs="仿宋"/>
          <w:bCs/>
          <w:sz w:val="30"/>
          <w:szCs w:val="30"/>
        </w:rPr>
      </w:pPr>
      <w:bookmarkStart w:id="163" w:name="_Toc1567"/>
      <w:bookmarkStart w:id="164" w:name="_Toc21398"/>
      <w:bookmarkStart w:id="165" w:name="_Toc16855"/>
      <w:bookmarkStart w:id="166" w:name="_Toc27680"/>
      <w:bookmarkStart w:id="167" w:name="_Toc22915"/>
      <w:r>
        <w:rPr>
          <w:rFonts w:ascii="仿宋" w:eastAsia="仿宋" w:hAnsi="仿宋" w:cs="仿宋" w:hint="eastAsia"/>
          <w:bCs/>
          <w:sz w:val="30"/>
          <w:szCs w:val="30"/>
        </w:rPr>
        <w:t>相关单位应根据相关岗位危险品职</w:t>
      </w:r>
      <w:r>
        <w:rPr>
          <w:rFonts w:ascii="仿宋" w:eastAsia="仿宋" w:hAnsi="仿宋" w:cs="仿宋" w:hint="eastAsia"/>
          <w:bCs/>
          <w:sz w:val="30"/>
          <w:szCs w:val="30"/>
        </w:rPr>
        <w:t>责</w:t>
      </w:r>
      <w:bookmarkStart w:id="168" w:name="_Toc17237"/>
      <w:bookmarkStart w:id="169" w:name="_Toc7463"/>
      <w:bookmarkEnd w:id="163"/>
      <w:bookmarkEnd w:id="164"/>
      <w:r>
        <w:rPr>
          <w:rFonts w:ascii="仿宋" w:eastAsia="仿宋" w:hAnsi="仿宋" w:cs="仿宋" w:hint="eastAsia"/>
          <w:bCs/>
          <w:sz w:val="30"/>
          <w:szCs w:val="30"/>
        </w:rPr>
        <w:t>所需</w:t>
      </w:r>
      <w:r>
        <w:rPr>
          <w:rFonts w:ascii="仿宋" w:eastAsia="仿宋" w:hAnsi="仿宋" w:cs="仿宋" w:hint="eastAsia"/>
          <w:bCs/>
          <w:sz w:val="30"/>
          <w:szCs w:val="30"/>
        </w:rPr>
        <w:t>胜任能力</w:t>
      </w:r>
      <w:r>
        <w:rPr>
          <w:rFonts w:ascii="仿宋" w:eastAsia="仿宋" w:hAnsi="仿宋" w:cs="仿宋" w:hint="eastAsia"/>
          <w:bCs/>
          <w:sz w:val="30"/>
          <w:szCs w:val="30"/>
        </w:rPr>
        <w:t>制定危险品培训方案，</w:t>
      </w:r>
      <w:bookmarkEnd w:id="168"/>
      <w:r>
        <w:rPr>
          <w:rFonts w:ascii="仿宋" w:eastAsia="仿宋" w:hAnsi="仿宋" w:cs="仿宋" w:hint="eastAsia"/>
          <w:bCs/>
          <w:sz w:val="30"/>
          <w:szCs w:val="30"/>
        </w:rPr>
        <w:t>包括：</w:t>
      </w:r>
      <w:bookmarkEnd w:id="165"/>
      <w:bookmarkEnd w:id="166"/>
      <w:bookmarkEnd w:id="167"/>
      <w:bookmarkEnd w:id="169"/>
    </w:p>
    <w:p w:rsidR="00F5496D" w:rsidRDefault="0041590B">
      <w:pPr>
        <w:ind w:firstLineChars="300" w:firstLine="900"/>
        <w:rPr>
          <w:rFonts w:ascii="仿宋" w:eastAsia="仿宋" w:hAnsi="仿宋" w:cs="仿宋"/>
          <w:bCs/>
          <w:sz w:val="30"/>
          <w:szCs w:val="30"/>
        </w:rPr>
      </w:pPr>
      <w:r>
        <w:rPr>
          <w:rFonts w:ascii="仿宋" w:eastAsia="仿宋" w:hAnsi="仿宋" w:cs="仿宋" w:hint="eastAsia"/>
          <w:sz w:val="30"/>
          <w:szCs w:val="30"/>
        </w:rPr>
        <w:t>1.</w:t>
      </w:r>
      <w:r>
        <w:rPr>
          <w:rFonts w:ascii="仿宋" w:eastAsia="仿宋" w:hAnsi="仿宋" w:cs="仿宋" w:hint="eastAsia"/>
          <w:sz w:val="30"/>
          <w:szCs w:val="30"/>
        </w:rPr>
        <w:t>确定</w:t>
      </w:r>
      <w:r>
        <w:rPr>
          <w:rFonts w:ascii="仿宋" w:eastAsia="仿宋" w:hAnsi="仿宋" w:cs="仿宋" w:hint="eastAsia"/>
          <w:sz w:val="30"/>
          <w:szCs w:val="30"/>
        </w:rPr>
        <w:t>各危险品职</w:t>
      </w:r>
      <w:r>
        <w:rPr>
          <w:rFonts w:ascii="仿宋" w:eastAsia="仿宋" w:hAnsi="仿宋" w:cs="仿宋" w:hint="eastAsia"/>
          <w:sz w:val="30"/>
          <w:szCs w:val="30"/>
        </w:rPr>
        <w:t>责</w:t>
      </w:r>
      <w:r>
        <w:rPr>
          <w:rFonts w:ascii="仿宋" w:eastAsia="仿宋" w:hAnsi="仿宋" w:cs="仿宋" w:hint="eastAsia"/>
          <w:sz w:val="30"/>
          <w:szCs w:val="30"/>
        </w:rPr>
        <w:t>的</w:t>
      </w:r>
      <w:r>
        <w:rPr>
          <w:rFonts w:ascii="仿宋" w:eastAsia="仿宋" w:hAnsi="仿宋" w:cs="仿宋" w:hint="eastAsia"/>
          <w:sz w:val="30"/>
          <w:szCs w:val="30"/>
        </w:rPr>
        <w:t>各项</w:t>
      </w:r>
      <w:r>
        <w:rPr>
          <w:rFonts w:ascii="仿宋" w:eastAsia="仿宋" w:hAnsi="仿宋" w:cs="仿宋" w:hint="eastAsia"/>
          <w:sz w:val="30"/>
          <w:szCs w:val="30"/>
        </w:rPr>
        <w:t>任务应具备的胜任能力及其胜任能力</w:t>
      </w:r>
      <w:r>
        <w:rPr>
          <w:rFonts w:ascii="仿宋" w:eastAsia="仿宋" w:hAnsi="仿宋" w:cs="仿宋" w:hint="eastAsia"/>
          <w:sz w:val="30"/>
          <w:szCs w:val="30"/>
        </w:rPr>
        <w:t>标准</w:t>
      </w:r>
      <w:r>
        <w:rPr>
          <w:rFonts w:ascii="仿宋" w:eastAsia="仿宋" w:hAnsi="仿宋" w:cs="仿宋" w:hint="eastAsia"/>
          <w:sz w:val="30"/>
          <w:szCs w:val="30"/>
        </w:rPr>
        <w:t>。</w:t>
      </w:r>
    </w:p>
    <w:p w:rsidR="00F5496D" w:rsidRDefault="0041590B">
      <w:pPr>
        <w:ind w:firstLineChars="300" w:firstLine="9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 xml:space="preserve"> </w:t>
      </w:r>
      <w:r>
        <w:rPr>
          <w:rFonts w:ascii="仿宋" w:eastAsia="仿宋" w:hAnsi="仿宋" w:cs="仿宋" w:hint="eastAsia"/>
          <w:sz w:val="30"/>
          <w:szCs w:val="30"/>
        </w:rPr>
        <w:t>各危险品职</w:t>
      </w:r>
      <w:r>
        <w:rPr>
          <w:rFonts w:ascii="仿宋" w:eastAsia="仿宋" w:hAnsi="仿宋" w:cs="仿宋" w:hint="eastAsia"/>
          <w:sz w:val="30"/>
          <w:szCs w:val="30"/>
        </w:rPr>
        <w:t>责</w:t>
      </w:r>
      <w:r>
        <w:rPr>
          <w:rFonts w:ascii="仿宋" w:eastAsia="仿宋" w:hAnsi="仿宋" w:cs="仿宋" w:hint="eastAsia"/>
          <w:sz w:val="30"/>
          <w:szCs w:val="30"/>
        </w:rPr>
        <w:t>取得其胜任能力应接受的</w:t>
      </w:r>
      <w:r>
        <w:rPr>
          <w:rFonts w:ascii="仿宋" w:eastAsia="仿宋" w:hAnsi="仿宋" w:cs="仿宋" w:hint="eastAsia"/>
          <w:sz w:val="30"/>
          <w:szCs w:val="30"/>
        </w:rPr>
        <w:t>培训</w:t>
      </w:r>
      <w:r>
        <w:rPr>
          <w:rFonts w:ascii="仿宋" w:eastAsia="仿宋" w:hAnsi="仿宋" w:cs="仿宋" w:hint="eastAsia"/>
          <w:sz w:val="30"/>
          <w:szCs w:val="30"/>
        </w:rPr>
        <w:t>内容。</w:t>
      </w:r>
    </w:p>
    <w:p w:rsidR="00F5496D" w:rsidRDefault="0041590B">
      <w:pPr>
        <w:ind w:firstLineChars="300" w:firstLine="900"/>
        <w:rPr>
          <w:rFonts w:ascii="仿宋" w:eastAsia="仿宋" w:hAnsi="仿宋" w:cs="仿宋"/>
          <w:color w:val="0000FF"/>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课程应包括以下内容：</w:t>
      </w:r>
    </w:p>
    <w:p w:rsidR="00F5496D" w:rsidRDefault="0041590B">
      <w:pPr>
        <w:ind w:firstLineChars="300" w:firstLine="900"/>
        <w:rPr>
          <w:rFonts w:ascii="仿宋" w:eastAsia="仿宋" w:hAnsi="仿宋" w:cs="仿宋"/>
          <w:sz w:val="30"/>
          <w:szCs w:val="30"/>
        </w:rPr>
      </w:pPr>
      <w:r>
        <w:rPr>
          <w:rFonts w:ascii="仿宋" w:eastAsia="仿宋" w:hAnsi="仿宋" w:cs="仿宋" w:hint="eastAsia"/>
          <w:sz w:val="30"/>
          <w:szCs w:val="30"/>
        </w:rPr>
        <w:t>知识培训</w:t>
      </w:r>
      <w:r>
        <w:rPr>
          <w:rFonts w:ascii="仿宋" w:eastAsia="仿宋" w:hAnsi="仿宋" w:cs="仿宋" w:hint="eastAsia"/>
          <w:sz w:val="30"/>
          <w:szCs w:val="30"/>
        </w:rPr>
        <w:t>：</w:t>
      </w:r>
      <w:r>
        <w:rPr>
          <w:rFonts w:ascii="仿宋" w:eastAsia="仿宋" w:hAnsi="仿宋" w:cs="仿宋" w:hint="eastAsia"/>
          <w:sz w:val="30"/>
          <w:szCs w:val="30"/>
        </w:rPr>
        <w:t>履行危险品职</w:t>
      </w:r>
      <w:r>
        <w:rPr>
          <w:rFonts w:ascii="仿宋" w:eastAsia="仿宋" w:hAnsi="仿宋" w:cs="仿宋" w:hint="eastAsia"/>
          <w:sz w:val="30"/>
          <w:szCs w:val="30"/>
        </w:rPr>
        <w:t>责</w:t>
      </w:r>
      <w:r>
        <w:rPr>
          <w:rFonts w:ascii="仿宋" w:eastAsia="仿宋" w:hAnsi="仿宋" w:cs="仿宋" w:hint="eastAsia"/>
          <w:sz w:val="30"/>
          <w:szCs w:val="30"/>
        </w:rPr>
        <w:t>所需的</w:t>
      </w:r>
      <w:r>
        <w:rPr>
          <w:rFonts w:ascii="仿宋" w:eastAsia="仿宋" w:hAnsi="仿宋" w:cs="仿宋" w:hint="eastAsia"/>
          <w:sz w:val="30"/>
          <w:szCs w:val="30"/>
        </w:rPr>
        <w:t>危险品</w:t>
      </w:r>
      <w:r>
        <w:rPr>
          <w:rFonts w:ascii="仿宋" w:eastAsia="仿宋" w:hAnsi="仿宋" w:cs="仿宋" w:hint="eastAsia"/>
          <w:sz w:val="30"/>
          <w:szCs w:val="30"/>
        </w:rPr>
        <w:t>基础知识</w:t>
      </w:r>
      <w:r>
        <w:rPr>
          <w:rFonts w:ascii="仿宋" w:eastAsia="仿宋" w:hAnsi="仿宋" w:cs="仿宋" w:hint="eastAsia"/>
          <w:sz w:val="30"/>
          <w:szCs w:val="30"/>
        </w:rPr>
        <w:t>、</w:t>
      </w:r>
      <w:r>
        <w:rPr>
          <w:rFonts w:ascii="仿宋" w:eastAsia="仿宋" w:hAnsi="仿宋" w:cs="仿宋" w:hint="eastAsia"/>
          <w:sz w:val="30"/>
          <w:szCs w:val="30"/>
        </w:rPr>
        <w:t>法规要求等</w:t>
      </w:r>
      <w:r>
        <w:rPr>
          <w:rFonts w:ascii="仿宋" w:eastAsia="仿宋" w:hAnsi="仿宋" w:cs="仿宋" w:hint="eastAsia"/>
          <w:sz w:val="30"/>
          <w:szCs w:val="30"/>
        </w:rPr>
        <w:t>。</w:t>
      </w:r>
    </w:p>
    <w:p w:rsidR="00F5496D" w:rsidRDefault="0041590B">
      <w:pPr>
        <w:ind w:firstLineChars="300" w:firstLine="900"/>
        <w:rPr>
          <w:rFonts w:ascii="仿宋" w:eastAsia="仿宋" w:hAnsi="仿宋" w:cs="仿宋"/>
          <w:sz w:val="30"/>
          <w:szCs w:val="30"/>
        </w:rPr>
      </w:pPr>
      <w:r>
        <w:rPr>
          <w:rFonts w:ascii="仿宋" w:eastAsia="仿宋" w:hAnsi="仿宋" w:cs="仿宋" w:hint="eastAsia"/>
          <w:sz w:val="30"/>
          <w:szCs w:val="30"/>
        </w:rPr>
        <w:t>职责</w:t>
      </w:r>
      <w:r>
        <w:rPr>
          <w:rFonts w:ascii="仿宋" w:eastAsia="仿宋" w:hAnsi="仿宋" w:cs="仿宋" w:hint="eastAsia"/>
          <w:sz w:val="30"/>
          <w:szCs w:val="30"/>
        </w:rPr>
        <w:t>培训：</w:t>
      </w:r>
      <w:r>
        <w:rPr>
          <w:rFonts w:ascii="仿宋" w:eastAsia="仿宋" w:hAnsi="仿宋" w:cs="仿宋" w:hint="eastAsia"/>
          <w:sz w:val="30"/>
          <w:szCs w:val="30"/>
        </w:rPr>
        <w:t>履行危险品职</w:t>
      </w:r>
      <w:r>
        <w:rPr>
          <w:rFonts w:ascii="仿宋" w:eastAsia="仿宋" w:hAnsi="仿宋" w:cs="仿宋" w:hint="eastAsia"/>
          <w:sz w:val="30"/>
          <w:szCs w:val="30"/>
        </w:rPr>
        <w:t>责</w:t>
      </w:r>
      <w:r>
        <w:rPr>
          <w:rFonts w:ascii="仿宋" w:eastAsia="仿宋" w:hAnsi="仿宋" w:cs="仿宋" w:hint="eastAsia"/>
          <w:sz w:val="30"/>
          <w:szCs w:val="30"/>
        </w:rPr>
        <w:t>应掌握的</w:t>
      </w:r>
      <w:r>
        <w:rPr>
          <w:rFonts w:ascii="仿宋" w:eastAsia="仿宋" w:hAnsi="仿宋" w:cs="仿宋" w:hint="eastAsia"/>
          <w:sz w:val="30"/>
          <w:szCs w:val="30"/>
        </w:rPr>
        <w:t>公司规定、工作程序</w:t>
      </w:r>
      <w:r>
        <w:rPr>
          <w:rFonts w:ascii="仿宋" w:eastAsia="仿宋" w:hAnsi="仿宋" w:cs="仿宋" w:hint="eastAsia"/>
          <w:sz w:val="30"/>
          <w:szCs w:val="30"/>
        </w:rPr>
        <w:lastRenderedPageBreak/>
        <w:t>和执行任务的标准等。</w:t>
      </w:r>
    </w:p>
    <w:p w:rsidR="00F5496D" w:rsidRDefault="0041590B">
      <w:pPr>
        <w:ind w:firstLineChars="300" w:firstLine="900"/>
        <w:rPr>
          <w:rFonts w:ascii="仿宋" w:eastAsia="仿宋" w:hAnsi="仿宋" w:cs="仿宋"/>
          <w:sz w:val="30"/>
          <w:szCs w:val="30"/>
        </w:rPr>
      </w:pPr>
      <w:r>
        <w:rPr>
          <w:rFonts w:ascii="仿宋" w:eastAsia="仿宋" w:hAnsi="仿宋" w:cs="仿宋" w:hint="eastAsia"/>
          <w:sz w:val="30"/>
          <w:szCs w:val="30"/>
        </w:rPr>
        <w:t>安全培训：</w:t>
      </w:r>
      <w:r>
        <w:rPr>
          <w:rFonts w:ascii="仿宋" w:eastAsia="仿宋" w:hAnsi="仿宋" w:cs="仿宋" w:hint="eastAsia"/>
          <w:sz w:val="30"/>
          <w:szCs w:val="30"/>
        </w:rPr>
        <w:t>履行危险品职</w:t>
      </w:r>
      <w:r>
        <w:rPr>
          <w:rFonts w:ascii="仿宋" w:eastAsia="仿宋" w:hAnsi="仿宋" w:cs="仿宋" w:hint="eastAsia"/>
          <w:sz w:val="30"/>
          <w:szCs w:val="30"/>
        </w:rPr>
        <w:t>责</w:t>
      </w:r>
      <w:r>
        <w:rPr>
          <w:rFonts w:ascii="仿宋" w:eastAsia="仿宋" w:hAnsi="仿宋" w:cs="仿宋" w:hint="eastAsia"/>
          <w:sz w:val="30"/>
          <w:szCs w:val="30"/>
        </w:rPr>
        <w:t>应具备的</w:t>
      </w:r>
      <w:r>
        <w:rPr>
          <w:rFonts w:ascii="仿宋" w:eastAsia="仿宋" w:hAnsi="仿宋" w:cs="仿宋" w:hint="eastAsia"/>
          <w:sz w:val="30"/>
          <w:szCs w:val="30"/>
        </w:rPr>
        <w:t>技能</w:t>
      </w:r>
      <w:r>
        <w:rPr>
          <w:rFonts w:ascii="仿宋" w:eastAsia="仿宋" w:hAnsi="仿宋" w:cs="仿宋" w:hint="eastAsia"/>
          <w:sz w:val="30"/>
          <w:szCs w:val="30"/>
        </w:rPr>
        <w:t>、</w:t>
      </w:r>
      <w:r>
        <w:rPr>
          <w:rFonts w:ascii="仿宋" w:eastAsia="仿宋" w:hAnsi="仿宋" w:cs="仿宋" w:hint="eastAsia"/>
          <w:sz w:val="30"/>
          <w:szCs w:val="30"/>
        </w:rPr>
        <w:t>知识和必备</w:t>
      </w:r>
      <w:r>
        <w:rPr>
          <w:rFonts w:ascii="仿宋" w:eastAsia="仿宋" w:hAnsi="仿宋" w:cs="仿宋" w:hint="eastAsia"/>
          <w:sz w:val="30"/>
          <w:szCs w:val="30"/>
        </w:rPr>
        <w:t>态</w:t>
      </w:r>
      <w:r>
        <w:rPr>
          <w:rFonts w:ascii="仿宋" w:eastAsia="仿宋" w:hAnsi="仿宋" w:cs="仿宋" w:hint="eastAsia"/>
          <w:sz w:val="30"/>
          <w:szCs w:val="30"/>
        </w:rPr>
        <w:t>度等。</w:t>
      </w:r>
    </w:p>
    <w:p w:rsidR="00F5496D" w:rsidRDefault="0041590B">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培训形式。</w:t>
      </w:r>
      <w:r>
        <w:rPr>
          <w:rFonts w:ascii="仿宋" w:eastAsia="仿宋" w:hAnsi="仿宋" w:cs="仿宋" w:hint="eastAsia"/>
          <w:sz w:val="30"/>
          <w:szCs w:val="30"/>
        </w:rPr>
        <w:t>根据培训目标和教学需求确定授课形式。</w:t>
      </w:r>
    </w:p>
    <w:p w:rsidR="00F5496D" w:rsidRDefault="0041590B" w:rsidP="00F5496D">
      <w:pPr>
        <w:ind w:firstLineChars="200" w:firstLine="600"/>
        <w:rPr>
          <w:rFonts w:ascii="仿宋" w:eastAsia="仿宋" w:hAnsi="仿宋" w:cs="仿宋"/>
          <w:bCs/>
          <w:sz w:val="30"/>
          <w:szCs w:val="30"/>
        </w:rPr>
      </w:pPr>
      <w:r>
        <w:rPr>
          <w:rFonts w:ascii="仿宋" w:eastAsia="仿宋" w:hAnsi="仿宋" w:cs="仿宋" w:hint="eastAsia"/>
          <w:sz w:val="30"/>
          <w:szCs w:val="30"/>
        </w:rPr>
        <w:t>各危险品职责的</w:t>
      </w:r>
      <w:r>
        <w:rPr>
          <w:rFonts w:ascii="仿宋" w:eastAsia="仿宋" w:hAnsi="仿宋" w:cs="仿宋" w:hint="eastAsia"/>
          <w:sz w:val="30"/>
          <w:szCs w:val="30"/>
        </w:rPr>
        <w:t>初训，以及</w:t>
      </w:r>
      <w:r>
        <w:rPr>
          <w:rFonts w:ascii="仿宋" w:eastAsia="仿宋" w:hAnsi="仿宋" w:cs="仿宋" w:hint="eastAsia"/>
          <w:sz w:val="30"/>
          <w:szCs w:val="30"/>
        </w:rPr>
        <w:t>危险品货物准备</w:t>
      </w:r>
      <w:r>
        <w:rPr>
          <w:rFonts w:ascii="仿宋" w:eastAsia="仿宋" w:hAnsi="仿宋" w:cs="仿宋" w:hint="eastAsia"/>
          <w:sz w:val="30"/>
          <w:szCs w:val="30"/>
        </w:rPr>
        <w:t>、</w:t>
      </w:r>
      <w:r>
        <w:rPr>
          <w:rFonts w:ascii="仿宋" w:eastAsia="仿宋" w:hAnsi="仿宋" w:cs="仿宋" w:hint="eastAsia"/>
          <w:sz w:val="30"/>
          <w:szCs w:val="30"/>
        </w:rPr>
        <w:t>处理或接收</w:t>
      </w:r>
      <w:r>
        <w:rPr>
          <w:rFonts w:ascii="仿宋" w:eastAsia="仿宋" w:hAnsi="仿宋" w:cs="仿宋" w:hint="eastAsia"/>
          <w:sz w:val="30"/>
          <w:szCs w:val="30"/>
        </w:rPr>
        <w:t>等</w:t>
      </w:r>
      <w:r>
        <w:rPr>
          <w:rFonts w:ascii="仿宋" w:eastAsia="仿宋" w:hAnsi="仿宋" w:cs="仿宋" w:hint="eastAsia"/>
          <w:sz w:val="30"/>
          <w:szCs w:val="30"/>
        </w:rPr>
        <w:t>危险品</w:t>
      </w:r>
      <w:r>
        <w:rPr>
          <w:rFonts w:ascii="仿宋" w:eastAsia="仿宋" w:hAnsi="仿宋" w:cs="仿宋" w:hint="eastAsia"/>
          <w:sz w:val="30"/>
          <w:szCs w:val="30"/>
        </w:rPr>
        <w:t>职责</w:t>
      </w:r>
      <w:r>
        <w:rPr>
          <w:rFonts w:ascii="仿宋" w:eastAsia="仿宋" w:hAnsi="仿宋" w:cs="仿宋" w:hint="eastAsia"/>
          <w:sz w:val="30"/>
          <w:szCs w:val="30"/>
        </w:rPr>
        <w:t>的</w:t>
      </w:r>
      <w:r>
        <w:rPr>
          <w:rFonts w:ascii="仿宋" w:eastAsia="仿宋" w:hAnsi="仿宋" w:cs="仿宋" w:hint="eastAsia"/>
          <w:sz w:val="30"/>
          <w:szCs w:val="30"/>
        </w:rPr>
        <w:t>复训</w:t>
      </w:r>
      <w:r>
        <w:rPr>
          <w:rFonts w:ascii="仿宋" w:eastAsia="仿宋" w:hAnsi="仿宋" w:cs="仿宋" w:hint="eastAsia"/>
          <w:bCs/>
          <w:sz w:val="30"/>
          <w:szCs w:val="30"/>
        </w:rPr>
        <w:t>，应</w:t>
      </w:r>
      <w:r>
        <w:rPr>
          <w:rFonts w:ascii="仿宋" w:eastAsia="仿宋" w:hAnsi="仿宋" w:cs="仿宋" w:hint="eastAsia"/>
          <w:bCs/>
          <w:sz w:val="30"/>
          <w:szCs w:val="30"/>
        </w:rPr>
        <w:t>采用线下</w:t>
      </w:r>
      <w:r>
        <w:rPr>
          <w:rFonts w:ascii="仿宋" w:eastAsia="仿宋" w:hAnsi="仿宋" w:cs="仿宋" w:hint="eastAsia"/>
          <w:bCs/>
          <w:sz w:val="30"/>
          <w:szCs w:val="30"/>
        </w:rPr>
        <w:t>形式</w:t>
      </w:r>
      <w:r>
        <w:rPr>
          <w:rFonts w:ascii="仿宋" w:eastAsia="仿宋" w:hAnsi="仿宋" w:cs="仿宋" w:hint="eastAsia"/>
          <w:bCs/>
          <w:sz w:val="30"/>
          <w:szCs w:val="30"/>
        </w:rPr>
        <w:t>。</w:t>
      </w:r>
      <w:r>
        <w:rPr>
          <w:rFonts w:ascii="仿宋" w:eastAsia="仿宋" w:hAnsi="仿宋" w:cs="仿宋" w:hint="eastAsia"/>
          <w:bCs/>
          <w:sz w:val="30"/>
          <w:szCs w:val="30"/>
        </w:rPr>
        <w:t>如</w:t>
      </w:r>
      <w:r>
        <w:rPr>
          <w:rFonts w:ascii="仿宋" w:eastAsia="仿宋" w:hAnsi="仿宋" w:cs="仿宋" w:hint="eastAsia"/>
          <w:bCs/>
          <w:sz w:val="30"/>
          <w:szCs w:val="30"/>
        </w:rPr>
        <w:t>遇</w:t>
      </w:r>
      <w:r>
        <w:rPr>
          <w:rFonts w:ascii="仿宋" w:eastAsia="仿宋" w:hAnsi="仿宋" w:cs="仿宋" w:hint="eastAsia"/>
          <w:bCs/>
          <w:sz w:val="30"/>
          <w:szCs w:val="30"/>
        </w:rPr>
        <w:t>特殊情况，</w:t>
      </w:r>
      <w:r>
        <w:rPr>
          <w:rFonts w:ascii="仿宋" w:eastAsia="仿宋" w:hAnsi="仿宋" w:cs="仿宋" w:hint="eastAsia"/>
          <w:bCs/>
          <w:sz w:val="30"/>
          <w:szCs w:val="30"/>
        </w:rPr>
        <w:t>经</w:t>
      </w:r>
      <w:r>
        <w:rPr>
          <w:rFonts w:ascii="仿宋" w:eastAsia="仿宋" w:hAnsi="仿宋" w:cs="仿宋" w:hint="eastAsia"/>
          <w:bCs/>
          <w:sz w:val="30"/>
          <w:szCs w:val="30"/>
        </w:rPr>
        <w:t>其所在地地区管理局</w:t>
      </w:r>
      <w:r>
        <w:rPr>
          <w:rFonts w:ascii="仿宋" w:eastAsia="仿宋" w:hAnsi="仿宋" w:cs="仿宋" w:hint="eastAsia"/>
          <w:bCs/>
          <w:sz w:val="30"/>
          <w:szCs w:val="30"/>
        </w:rPr>
        <w:t>评估后，可</w:t>
      </w:r>
      <w:r>
        <w:rPr>
          <w:rFonts w:ascii="仿宋" w:eastAsia="仿宋" w:hAnsi="仿宋" w:cs="仿宋" w:hint="eastAsia"/>
          <w:bCs/>
          <w:sz w:val="30"/>
          <w:szCs w:val="30"/>
        </w:rPr>
        <w:t>采用线上</w:t>
      </w:r>
      <w:r>
        <w:rPr>
          <w:rFonts w:ascii="仿宋" w:eastAsia="仿宋" w:hAnsi="仿宋" w:cs="仿宋" w:hint="eastAsia"/>
          <w:bCs/>
          <w:sz w:val="30"/>
          <w:szCs w:val="30"/>
        </w:rPr>
        <w:t>形式</w:t>
      </w:r>
      <w:r>
        <w:rPr>
          <w:rFonts w:ascii="仿宋" w:eastAsia="仿宋" w:hAnsi="仿宋" w:cs="仿宋" w:hint="eastAsia"/>
          <w:bCs/>
          <w:sz w:val="30"/>
          <w:szCs w:val="30"/>
        </w:rPr>
        <w:t>。</w:t>
      </w:r>
    </w:p>
    <w:p w:rsidR="00F5496D" w:rsidRDefault="0041590B">
      <w:pPr>
        <w:numPr>
          <w:ilvl w:val="0"/>
          <w:numId w:val="6"/>
        </w:numPr>
        <w:ind w:firstLineChars="200" w:firstLine="600"/>
        <w:rPr>
          <w:rFonts w:ascii="仿宋" w:eastAsia="仿宋" w:hAnsi="仿宋" w:cs="仿宋"/>
          <w:sz w:val="30"/>
          <w:szCs w:val="30"/>
        </w:rPr>
      </w:pPr>
      <w:r>
        <w:rPr>
          <w:rFonts w:ascii="仿宋" w:eastAsia="仿宋" w:hAnsi="仿宋" w:cs="仿宋" w:hint="eastAsia"/>
          <w:sz w:val="30"/>
          <w:szCs w:val="30"/>
        </w:rPr>
        <w:t>相关单位</w:t>
      </w:r>
      <w:r>
        <w:rPr>
          <w:rFonts w:ascii="仿宋" w:eastAsia="仿宋" w:hAnsi="仿宋" w:cs="仿宋" w:hint="eastAsia"/>
          <w:sz w:val="30"/>
          <w:szCs w:val="30"/>
        </w:rPr>
        <w:t>按培训目标和培训需求明确</w:t>
      </w:r>
      <w:r>
        <w:rPr>
          <w:rFonts w:ascii="仿宋" w:eastAsia="仿宋" w:hAnsi="仿宋" w:cs="仿宋" w:hint="eastAsia"/>
          <w:sz w:val="30"/>
          <w:szCs w:val="30"/>
        </w:rPr>
        <w:t>培训</w:t>
      </w:r>
      <w:r>
        <w:rPr>
          <w:rFonts w:ascii="仿宋" w:eastAsia="仿宋" w:hAnsi="仿宋" w:cs="仿宋" w:hint="eastAsia"/>
          <w:sz w:val="30"/>
          <w:szCs w:val="30"/>
        </w:rPr>
        <w:t>时间</w:t>
      </w:r>
      <w:r>
        <w:rPr>
          <w:rFonts w:ascii="仿宋" w:eastAsia="仿宋" w:hAnsi="仿宋" w:cs="仿宋" w:hint="eastAsia"/>
          <w:sz w:val="30"/>
          <w:szCs w:val="30"/>
        </w:rPr>
        <w:t>（</w:t>
      </w:r>
      <w:r>
        <w:rPr>
          <w:rFonts w:ascii="仿宋" w:eastAsia="仿宋" w:hAnsi="仿宋" w:cs="仿宋" w:hint="eastAsia"/>
          <w:sz w:val="30"/>
          <w:szCs w:val="30"/>
        </w:rPr>
        <w:t>每课时</w:t>
      </w:r>
      <w:r>
        <w:rPr>
          <w:rFonts w:ascii="仿宋" w:eastAsia="仿宋" w:hAnsi="仿宋" w:cs="仿宋" w:hint="eastAsia"/>
          <w:sz w:val="30"/>
          <w:szCs w:val="30"/>
        </w:rPr>
        <w:t>以</w:t>
      </w:r>
      <w:r>
        <w:rPr>
          <w:rFonts w:ascii="仿宋" w:eastAsia="仿宋" w:hAnsi="仿宋" w:cs="仿宋" w:hint="eastAsia"/>
          <w:sz w:val="30"/>
          <w:szCs w:val="30"/>
        </w:rPr>
        <w:t>小时</w:t>
      </w:r>
      <w:r>
        <w:rPr>
          <w:rFonts w:ascii="仿宋" w:eastAsia="仿宋" w:hAnsi="仿宋" w:cs="仿宋" w:hint="eastAsia"/>
          <w:sz w:val="30"/>
          <w:szCs w:val="30"/>
        </w:rPr>
        <w:t>为单位</w:t>
      </w:r>
      <w:r>
        <w:rPr>
          <w:rFonts w:ascii="仿宋" w:eastAsia="仿宋" w:hAnsi="仿宋" w:cs="仿宋" w:hint="eastAsia"/>
          <w:sz w:val="30"/>
          <w:szCs w:val="30"/>
        </w:rPr>
        <w:t>）和每期培训人数的上限</w:t>
      </w:r>
      <w:r>
        <w:rPr>
          <w:rFonts w:ascii="仿宋" w:eastAsia="仿宋" w:hAnsi="仿宋" w:cs="仿宋" w:hint="eastAsia"/>
          <w:sz w:val="30"/>
          <w:szCs w:val="30"/>
        </w:rPr>
        <w:t>。</w:t>
      </w:r>
    </w:p>
    <w:p w:rsidR="00F5496D" w:rsidRDefault="0041590B">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培训</w:t>
      </w:r>
      <w:r>
        <w:rPr>
          <w:rFonts w:ascii="仿宋" w:eastAsia="仿宋" w:hAnsi="仿宋" w:cs="仿宋" w:hint="eastAsia"/>
          <w:sz w:val="30"/>
          <w:szCs w:val="30"/>
        </w:rPr>
        <w:t>时间</w:t>
      </w:r>
      <w:r>
        <w:rPr>
          <w:rFonts w:ascii="仿宋" w:eastAsia="仿宋" w:hAnsi="仿宋" w:cs="仿宋" w:hint="eastAsia"/>
          <w:sz w:val="30"/>
          <w:szCs w:val="30"/>
        </w:rPr>
        <w:t>应</w:t>
      </w:r>
      <w:r>
        <w:rPr>
          <w:rFonts w:ascii="仿宋" w:eastAsia="仿宋" w:hAnsi="仿宋" w:cs="仿宋" w:hint="eastAsia"/>
          <w:sz w:val="30"/>
          <w:szCs w:val="30"/>
        </w:rPr>
        <w:t>包括知识培训、</w:t>
      </w:r>
      <w:r>
        <w:rPr>
          <w:rFonts w:ascii="仿宋" w:eastAsia="仿宋" w:hAnsi="仿宋" w:cs="仿宋" w:hint="eastAsia"/>
          <w:sz w:val="30"/>
          <w:szCs w:val="30"/>
        </w:rPr>
        <w:t>职责</w:t>
      </w:r>
      <w:r>
        <w:rPr>
          <w:rFonts w:ascii="仿宋" w:eastAsia="仿宋" w:hAnsi="仿宋" w:cs="仿宋" w:hint="eastAsia"/>
          <w:sz w:val="30"/>
          <w:szCs w:val="30"/>
        </w:rPr>
        <w:t>培训和安全培训</w:t>
      </w:r>
      <w:r>
        <w:rPr>
          <w:rFonts w:ascii="仿宋" w:eastAsia="仿宋" w:hAnsi="仿宋" w:cs="仿宋" w:hint="eastAsia"/>
          <w:sz w:val="30"/>
          <w:szCs w:val="30"/>
        </w:rPr>
        <w:t>课</w:t>
      </w:r>
      <w:r>
        <w:rPr>
          <w:rFonts w:ascii="仿宋" w:eastAsia="仿宋" w:hAnsi="仿宋" w:cs="仿宋" w:hint="eastAsia"/>
          <w:sz w:val="30"/>
          <w:szCs w:val="30"/>
        </w:rPr>
        <w:t>程的课时，如</w:t>
      </w:r>
      <w:r>
        <w:rPr>
          <w:rFonts w:ascii="仿宋" w:eastAsia="仿宋" w:hAnsi="仿宋" w:cs="仿宋" w:hint="eastAsia"/>
          <w:sz w:val="30"/>
          <w:szCs w:val="30"/>
        </w:rPr>
        <w:t>包含</w:t>
      </w:r>
      <w:r>
        <w:rPr>
          <w:rFonts w:ascii="仿宋" w:eastAsia="仿宋" w:hAnsi="仿宋" w:cs="仿宋" w:hint="eastAsia"/>
          <w:sz w:val="30"/>
          <w:szCs w:val="30"/>
        </w:rPr>
        <w:t>评估</w:t>
      </w:r>
      <w:r>
        <w:rPr>
          <w:rFonts w:ascii="仿宋" w:eastAsia="仿宋" w:hAnsi="仿宋" w:cs="仿宋" w:hint="eastAsia"/>
          <w:sz w:val="30"/>
          <w:szCs w:val="30"/>
        </w:rPr>
        <w:t>所用时间</w:t>
      </w:r>
      <w:r>
        <w:rPr>
          <w:rFonts w:ascii="仿宋" w:eastAsia="仿宋" w:hAnsi="仿宋" w:cs="仿宋" w:hint="eastAsia"/>
          <w:sz w:val="30"/>
          <w:szCs w:val="30"/>
        </w:rPr>
        <w:t>应</w:t>
      </w:r>
      <w:r>
        <w:rPr>
          <w:rFonts w:ascii="仿宋" w:eastAsia="仿宋" w:hAnsi="仿宋" w:cs="仿宋" w:hint="eastAsia"/>
          <w:sz w:val="30"/>
          <w:szCs w:val="30"/>
        </w:rPr>
        <w:t>另作说明</w:t>
      </w:r>
      <w:r>
        <w:rPr>
          <w:rFonts w:ascii="仿宋" w:eastAsia="仿宋" w:hAnsi="仿宋" w:cs="仿宋" w:hint="eastAsia"/>
          <w:sz w:val="30"/>
          <w:szCs w:val="30"/>
        </w:rPr>
        <w:t>。</w:t>
      </w:r>
    </w:p>
    <w:tbl>
      <w:tblPr>
        <w:tblStyle w:val="a8"/>
        <w:tblW w:w="8735" w:type="dxa"/>
        <w:tblLook w:val="04A0"/>
      </w:tblPr>
      <w:tblGrid>
        <w:gridCol w:w="760"/>
        <w:gridCol w:w="4578"/>
        <w:gridCol w:w="1693"/>
        <w:gridCol w:w="1704"/>
      </w:tblGrid>
      <w:tr w:rsidR="00F5496D" w:rsidTr="00F5496D">
        <w:tc>
          <w:tcPr>
            <w:tcW w:w="760" w:type="dxa"/>
            <w:vAlign w:val="center"/>
          </w:tcPr>
          <w:p w:rsidR="00F5496D" w:rsidRDefault="0041590B">
            <w:pPr>
              <w:numPr>
                <w:ilvl w:val="255"/>
                <w:numId w:val="0"/>
              </w:num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4578" w:type="dxa"/>
            <w:vAlign w:val="center"/>
          </w:tcPr>
          <w:p w:rsidR="00F5496D" w:rsidRDefault="0041590B">
            <w:pPr>
              <w:numPr>
                <w:ilvl w:val="255"/>
                <w:numId w:val="0"/>
              </w:numPr>
              <w:jc w:val="center"/>
              <w:rPr>
                <w:rFonts w:ascii="仿宋" w:eastAsia="仿宋" w:hAnsi="仿宋" w:cs="仿宋"/>
                <w:b/>
                <w:bCs/>
                <w:sz w:val="24"/>
                <w:szCs w:val="24"/>
              </w:rPr>
            </w:pPr>
            <w:r>
              <w:rPr>
                <w:rFonts w:ascii="仿宋" w:eastAsia="仿宋" w:hAnsi="仿宋" w:cs="仿宋" w:hint="eastAsia"/>
                <w:b/>
                <w:bCs/>
                <w:sz w:val="24"/>
                <w:szCs w:val="24"/>
              </w:rPr>
              <w:t>危险品通用职</w:t>
            </w:r>
            <w:r>
              <w:rPr>
                <w:rFonts w:ascii="仿宋" w:eastAsia="仿宋" w:hAnsi="仿宋" w:cs="仿宋" w:hint="eastAsia"/>
                <w:b/>
                <w:bCs/>
                <w:sz w:val="24"/>
                <w:szCs w:val="24"/>
              </w:rPr>
              <w:t>责</w:t>
            </w:r>
          </w:p>
        </w:tc>
        <w:tc>
          <w:tcPr>
            <w:tcW w:w="1693" w:type="dxa"/>
            <w:vAlign w:val="center"/>
          </w:tcPr>
          <w:p w:rsidR="00F5496D" w:rsidRDefault="0041590B">
            <w:pPr>
              <w:numPr>
                <w:ilvl w:val="255"/>
                <w:numId w:val="0"/>
              </w:numPr>
              <w:jc w:val="center"/>
              <w:rPr>
                <w:rFonts w:ascii="仿宋" w:eastAsia="仿宋" w:hAnsi="仿宋" w:cs="仿宋"/>
                <w:b/>
                <w:bCs/>
                <w:sz w:val="24"/>
                <w:szCs w:val="24"/>
              </w:rPr>
            </w:pPr>
            <w:r>
              <w:rPr>
                <w:rFonts w:ascii="仿宋" w:eastAsia="仿宋" w:hAnsi="仿宋" w:cs="仿宋" w:hint="eastAsia"/>
                <w:b/>
                <w:bCs/>
                <w:sz w:val="24"/>
                <w:szCs w:val="24"/>
              </w:rPr>
              <w:t>初训</w:t>
            </w:r>
            <w:r>
              <w:rPr>
                <w:rFonts w:ascii="仿宋" w:eastAsia="仿宋" w:hAnsi="仿宋" w:cs="仿宋" w:hint="eastAsia"/>
                <w:b/>
                <w:bCs/>
                <w:sz w:val="24"/>
                <w:szCs w:val="24"/>
              </w:rPr>
              <w:t>最低</w:t>
            </w:r>
            <w:r>
              <w:rPr>
                <w:rFonts w:ascii="仿宋" w:eastAsia="仿宋" w:hAnsi="仿宋" w:cs="仿宋" w:hint="eastAsia"/>
                <w:b/>
                <w:bCs/>
                <w:sz w:val="24"/>
                <w:szCs w:val="24"/>
              </w:rPr>
              <w:t>课时</w:t>
            </w:r>
          </w:p>
        </w:tc>
        <w:tc>
          <w:tcPr>
            <w:tcW w:w="1704" w:type="dxa"/>
            <w:vAlign w:val="center"/>
          </w:tcPr>
          <w:p w:rsidR="00F5496D" w:rsidRDefault="0041590B">
            <w:pPr>
              <w:numPr>
                <w:ilvl w:val="255"/>
                <w:numId w:val="0"/>
              </w:numPr>
              <w:jc w:val="center"/>
              <w:rPr>
                <w:rFonts w:ascii="仿宋" w:eastAsia="仿宋" w:hAnsi="仿宋" w:cs="仿宋"/>
                <w:b/>
                <w:bCs/>
                <w:sz w:val="24"/>
                <w:szCs w:val="24"/>
              </w:rPr>
            </w:pPr>
            <w:r>
              <w:rPr>
                <w:rFonts w:ascii="仿宋" w:eastAsia="仿宋" w:hAnsi="仿宋" w:cs="仿宋" w:hint="eastAsia"/>
                <w:b/>
                <w:bCs/>
                <w:sz w:val="24"/>
                <w:szCs w:val="24"/>
              </w:rPr>
              <w:t>复训最低</w:t>
            </w:r>
            <w:r>
              <w:rPr>
                <w:rFonts w:ascii="仿宋" w:eastAsia="仿宋" w:hAnsi="仿宋" w:cs="仿宋" w:hint="eastAsia"/>
                <w:b/>
                <w:bCs/>
                <w:sz w:val="24"/>
                <w:szCs w:val="24"/>
              </w:rPr>
              <w:t>课时</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1</w:t>
            </w:r>
          </w:p>
        </w:tc>
        <w:tc>
          <w:tcPr>
            <w:tcW w:w="4578"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lang/>
              </w:rPr>
              <w:t>负责准备</w:t>
            </w:r>
            <w:r>
              <w:rPr>
                <w:rFonts w:ascii="仿宋" w:eastAsia="仿宋" w:hAnsi="仿宋" w:cs="仿宋" w:hint="eastAsia"/>
                <w:sz w:val="24"/>
                <w:szCs w:val="24"/>
                <w:lang/>
              </w:rPr>
              <w:t>托运的</w:t>
            </w:r>
            <w:r>
              <w:rPr>
                <w:rFonts w:ascii="仿宋" w:eastAsia="仿宋" w:hAnsi="仿宋" w:cs="仿宋" w:hint="eastAsia"/>
                <w:sz w:val="24"/>
                <w:szCs w:val="24"/>
                <w:lang/>
              </w:rPr>
              <w:t>危险</w:t>
            </w:r>
            <w:r>
              <w:rPr>
                <w:rFonts w:ascii="仿宋" w:eastAsia="仿宋" w:hAnsi="仿宋" w:cs="仿宋" w:hint="eastAsia"/>
                <w:sz w:val="24"/>
                <w:szCs w:val="24"/>
                <w:lang/>
              </w:rPr>
              <w:t>品货物</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40</w:t>
            </w:r>
          </w:p>
        </w:tc>
        <w:tc>
          <w:tcPr>
            <w:tcW w:w="1704" w:type="dxa"/>
            <w:vAlign w:val="center"/>
          </w:tcPr>
          <w:p w:rsidR="00F5496D" w:rsidRP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24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2</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负责办理或接收</w:t>
            </w:r>
            <w:r>
              <w:rPr>
                <w:rFonts w:ascii="仿宋" w:eastAsia="仿宋" w:hAnsi="仿宋" w:cs="仿宋" w:hint="eastAsia"/>
                <w:sz w:val="24"/>
                <w:szCs w:val="24"/>
                <w:lang/>
              </w:rPr>
              <w:t>交运的普通</w:t>
            </w:r>
            <w:r>
              <w:rPr>
                <w:rFonts w:ascii="仿宋" w:eastAsia="仿宋" w:hAnsi="仿宋" w:cs="仿宋" w:hint="eastAsia"/>
                <w:sz w:val="24"/>
                <w:szCs w:val="24"/>
                <w:lang/>
              </w:rPr>
              <w:t>货物</w:t>
            </w:r>
            <w:r>
              <w:rPr>
                <w:rFonts w:ascii="仿宋" w:eastAsia="仿宋" w:hAnsi="仿宋" w:cs="仿宋" w:hint="eastAsia"/>
                <w:sz w:val="24"/>
                <w:szCs w:val="24"/>
                <w:lang/>
              </w:rPr>
              <w:t>（非危险品）</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1704"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3</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负责办理或接收</w:t>
            </w:r>
            <w:r>
              <w:rPr>
                <w:rFonts w:ascii="仿宋" w:eastAsia="仿宋" w:hAnsi="仿宋" w:cs="仿宋" w:hint="eastAsia"/>
                <w:sz w:val="24"/>
                <w:szCs w:val="24"/>
                <w:lang/>
              </w:rPr>
              <w:t>托运的</w:t>
            </w:r>
            <w:r>
              <w:rPr>
                <w:rFonts w:ascii="仿宋" w:eastAsia="仿宋" w:hAnsi="仿宋" w:cs="仿宋" w:hint="eastAsia"/>
                <w:sz w:val="24"/>
                <w:szCs w:val="24"/>
                <w:lang/>
              </w:rPr>
              <w:t>危险</w:t>
            </w:r>
            <w:r>
              <w:rPr>
                <w:rFonts w:ascii="仿宋" w:eastAsia="仿宋" w:hAnsi="仿宋" w:cs="仿宋" w:hint="eastAsia"/>
                <w:sz w:val="24"/>
                <w:szCs w:val="24"/>
                <w:lang/>
              </w:rPr>
              <w:t>品货物</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40</w:t>
            </w:r>
          </w:p>
        </w:tc>
        <w:tc>
          <w:tcPr>
            <w:tcW w:w="1704" w:type="dxa"/>
            <w:vAlign w:val="center"/>
          </w:tcPr>
          <w:p w:rsidR="00F5496D" w:rsidRP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24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负责处理仓库货物、装载和卸载集装器以及装载和卸载</w:t>
            </w:r>
            <w:r>
              <w:rPr>
                <w:rFonts w:ascii="仿宋" w:eastAsia="仿宋" w:hAnsi="仿宋" w:cs="仿宋" w:hint="eastAsia"/>
                <w:sz w:val="24"/>
                <w:szCs w:val="24"/>
                <w:lang/>
              </w:rPr>
              <w:t>飞机</w:t>
            </w:r>
            <w:r>
              <w:rPr>
                <w:rFonts w:ascii="仿宋" w:eastAsia="仿宋" w:hAnsi="仿宋" w:cs="仿宋" w:hint="eastAsia"/>
                <w:sz w:val="24"/>
                <w:szCs w:val="24"/>
                <w:lang/>
              </w:rPr>
              <w:t>货舱</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1704"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5</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负责接收旅客和机组行李、管理航空器登机</w:t>
            </w:r>
            <w:r>
              <w:rPr>
                <w:rFonts w:ascii="仿宋" w:eastAsia="仿宋" w:hAnsi="仿宋" w:cs="仿宋" w:hint="eastAsia"/>
                <w:sz w:val="24"/>
                <w:szCs w:val="24"/>
                <w:lang/>
              </w:rPr>
              <w:t>口、及其他</w:t>
            </w:r>
            <w:r>
              <w:rPr>
                <w:rFonts w:ascii="仿宋" w:eastAsia="仿宋" w:hAnsi="仿宋" w:cs="仿宋" w:hint="eastAsia"/>
                <w:sz w:val="24"/>
                <w:szCs w:val="24"/>
                <w:lang/>
              </w:rPr>
              <w:t>机场</w:t>
            </w:r>
            <w:r>
              <w:rPr>
                <w:rFonts w:ascii="仿宋" w:eastAsia="仿宋" w:hAnsi="仿宋" w:cs="仿宋" w:hint="eastAsia"/>
                <w:sz w:val="24"/>
                <w:szCs w:val="24"/>
                <w:lang/>
              </w:rPr>
              <w:t>内</w:t>
            </w:r>
            <w:r>
              <w:rPr>
                <w:rFonts w:ascii="仿宋" w:eastAsia="仿宋" w:hAnsi="仿宋" w:cs="仿宋" w:hint="eastAsia"/>
                <w:sz w:val="24"/>
                <w:szCs w:val="24"/>
                <w:lang/>
              </w:rPr>
              <w:t>旅客</w:t>
            </w:r>
            <w:r>
              <w:rPr>
                <w:rFonts w:ascii="仿宋" w:eastAsia="仿宋" w:hAnsi="仿宋" w:cs="仿宋" w:hint="eastAsia"/>
                <w:sz w:val="24"/>
                <w:szCs w:val="24"/>
                <w:lang/>
              </w:rPr>
              <w:t>服务人员</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1704"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6</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负责航空器装载计划</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1704"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7</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飞行机组</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1704"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飞行运行和飞行签派</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1704"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9</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客舱机组</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1704"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r>
      <w:tr w:rsidR="00F5496D" w:rsidTr="00F5496D">
        <w:tc>
          <w:tcPr>
            <w:tcW w:w="760"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10</w:t>
            </w:r>
          </w:p>
        </w:tc>
        <w:tc>
          <w:tcPr>
            <w:tcW w:w="4578" w:type="dxa"/>
            <w:vAlign w:val="center"/>
          </w:tcPr>
          <w:p w:rsidR="00F5496D" w:rsidRDefault="0041590B">
            <w:pPr>
              <w:widowControl/>
              <w:numPr>
                <w:ilvl w:val="255"/>
                <w:numId w:val="0"/>
              </w:numPr>
              <w:jc w:val="center"/>
              <w:rPr>
                <w:rFonts w:ascii="仿宋" w:eastAsia="仿宋" w:hAnsi="仿宋" w:cs="仿宋"/>
                <w:sz w:val="24"/>
                <w:szCs w:val="24"/>
              </w:rPr>
            </w:pPr>
            <w:r>
              <w:rPr>
                <w:rFonts w:ascii="仿宋" w:eastAsia="仿宋" w:hAnsi="仿宋" w:cs="仿宋" w:hint="eastAsia"/>
                <w:sz w:val="24"/>
                <w:szCs w:val="24"/>
                <w:lang/>
              </w:rPr>
              <w:t>负责</w:t>
            </w:r>
            <w:r>
              <w:rPr>
                <w:rFonts w:ascii="仿宋" w:eastAsia="仿宋" w:hAnsi="仿宋" w:cs="仿宋" w:hint="eastAsia"/>
                <w:sz w:val="24"/>
                <w:szCs w:val="24"/>
                <w:lang/>
              </w:rPr>
              <w:t>旅客和机组及其行李、货物和邮件</w:t>
            </w:r>
            <w:r>
              <w:rPr>
                <w:rFonts w:ascii="仿宋" w:eastAsia="仿宋" w:hAnsi="仿宋" w:cs="仿宋" w:hint="eastAsia"/>
                <w:sz w:val="24"/>
                <w:szCs w:val="24"/>
                <w:lang/>
              </w:rPr>
              <w:t>安检</w:t>
            </w:r>
          </w:p>
        </w:tc>
        <w:tc>
          <w:tcPr>
            <w:tcW w:w="1693"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8</w:t>
            </w:r>
          </w:p>
        </w:tc>
        <w:tc>
          <w:tcPr>
            <w:tcW w:w="1704" w:type="dxa"/>
            <w:vAlign w:val="center"/>
          </w:tcPr>
          <w:p w:rsidR="00F5496D" w:rsidRDefault="0041590B">
            <w:pPr>
              <w:numPr>
                <w:ilvl w:val="255"/>
                <w:numId w:val="0"/>
              </w:numPr>
              <w:jc w:val="center"/>
              <w:rPr>
                <w:rFonts w:ascii="仿宋" w:eastAsia="仿宋" w:hAnsi="仿宋" w:cs="仿宋"/>
                <w:sz w:val="24"/>
                <w:szCs w:val="24"/>
              </w:rPr>
            </w:pPr>
            <w:r>
              <w:rPr>
                <w:rFonts w:ascii="仿宋" w:eastAsia="仿宋" w:hAnsi="仿宋" w:cs="仿宋" w:hint="eastAsia"/>
                <w:sz w:val="24"/>
                <w:szCs w:val="24"/>
              </w:rPr>
              <w:t>4</w:t>
            </w:r>
          </w:p>
        </w:tc>
      </w:tr>
    </w:tbl>
    <w:p w:rsidR="00F5496D" w:rsidRDefault="00F5496D" w:rsidP="00F5496D">
      <w:pPr>
        <w:numPr>
          <w:ilvl w:val="255"/>
          <w:numId w:val="0"/>
        </w:numPr>
        <w:jc w:val="center"/>
        <w:rPr>
          <w:rFonts w:ascii="黑体" w:eastAsia="黑体" w:hAnsi="黑体" w:cs="黑体"/>
          <w:szCs w:val="21"/>
        </w:rPr>
      </w:pPr>
      <w:r w:rsidRPr="00F5496D">
        <w:rPr>
          <w:rFonts w:ascii="黑体" w:eastAsia="黑体" w:hAnsi="黑体" w:cs="黑体" w:hint="eastAsia"/>
          <w:szCs w:val="21"/>
        </w:rPr>
        <w:t>表</w:t>
      </w:r>
      <w:r w:rsidRPr="00F5496D">
        <w:rPr>
          <w:rFonts w:ascii="黑体" w:eastAsia="黑体" w:hAnsi="黑体" w:cs="黑体"/>
          <w:szCs w:val="21"/>
        </w:rPr>
        <w:t>1.危险品通用</w:t>
      </w:r>
      <w:r w:rsidR="0041590B">
        <w:rPr>
          <w:rFonts w:ascii="黑体" w:eastAsia="黑体" w:hAnsi="黑体" w:cs="黑体" w:hint="eastAsia"/>
          <w:szCs w:val="21"/>
        </w:rPr>
        <w:t>职责</w:t>
      </w:r>
      <w:r w:rsidRPr="00F5496D">
        <w:rPr>
          <w:rFonts w:ascii="黑体" w:eastAsia="黑体" w:hAnsi="黑体" w:cs="黑体" w:hint="eastAsia"/>
          <w:szCs w:val="21"/>
        </w:rPr>
        <w:t>知识培训最低课时</w:t>
      </w:r>
    </w:p>
    <w:p w:rsidR="00F5496D" w:rsidRPr="00F5496D" w:rsidRDefault="0041590B">
      <w:pPr>
        <w:numPr>
          <w:ilvl w:val="255"/>
          <w:numId w:val="0"/>
        </w:numPr>
        <w:rPr>
          <w:rFonts w:ascii="黑体" w:eastAsia="黑体" w:hAnsi="黑体" w:cs="黑体"/>
          <w:szCs w:val="21"/>
        </w:rPr>
      </w:pPr>
      <w:r>
        <w:rPr>
          <w:rFonts w:ascii="黑体" w:eastAsia="黑体" w:hAnsi="黑体" w:cs="黑体" w:hint="eastAsia"/>
          <w:szCs w:val="21"/>
        </w:rPr>
        <w:t>注：相关单位应</w:t>
      </w:r>
      <w:r>
        <w:rPr>
          <w:rFonts w:ascii="黑体" w:eastAsia="黑体" w:hAnsi="黑体" w:cs="黑体" w:hint="eastAsia"/>
          <w:szCs w:val="21"/>
        </w:rPr>
        <w:t>参照</w:t>
      </w:r>
      <w:r>
        <w:rPr>
          <w:rFonts w:ascii="黑体" w:eastAsia="黑体" w:hAnsi="黑体" w:cs="黑体" w:hint="eastAsia"/>
          <w:szCs w:val="21"/>
        </w:rPr>
        <w:t>表中所提供的危险品通用职责</w:t>
      </w:r>
      <w:r>
        <w:rPr>
          <w:rFonts w:ascii="黑体" w:eastAsia="黑体" w:hAnsi="黑体" w:cs="黑体" w:hint="eastAsia"/>
          <w:szCs w:val="21"/>
        </w:rPr>
        <w:t>和</w:t>
      </w:r>
      <w:r>
        <w:rPr>
          <w:rFonts w:ascii="黑体" w:eastAsia="黑体" w:hAnsi="黑体" w:cs="黑体" w:hint="eastAsia"/>
          <w:szCs w:val="21"/>
        </w:rPr>
        <w:t>最低</w:t>
      </w:r>
      <w:r>
        <w:rPr>
          <w:rFonts w:ascii="黑体" w:eastAsia="黑体" w:hAnsi="黑体" w:cs="黑体" w:hint="eastAsia"/>
          <w:szCs w:val="21"/>
        </w:rPr>
        <w:t>课时</w:t>
      </w:r>
      <w:r>
        <w:rPr>
          <w:rFonts w:ascii="黑体" w:eastAsia="黑体" w:hAnsi="黑体" w:cs="黑体" w:hint="eastAsia"/>
          <w:szCs w:val="21"/>
        </w:rPr>
        <w:t>，</w:t>
      </w:r>
      <w:r>
        <w:rPr>
          <w:rFonts w:ascii="黑体" w:eastAsia="黑体" w:hAnsi="黑体" w:cs="黑体" w:hint="eastAsia"/>
          <w:szCs w:val="21"/>
        </w:rPr>
        <w:t>根据</w:t>
      </w:r>
      <w:r>
        <w:rPr>
          <w:rFonts w:ascii="黑体" w:eastAsia="黑体" w:hAnsi="黑体" w:cs="黑体" w:hint="eastAsia"/>
          <w:szCs w:val="21"/>
        </w:rPr>
        <w:t>本单位</w:t>
      </w:r>
      <w:r>
        <w:rPr>
          <w:rFonts w:ascii="黑体" w:eastAsia="黑体" w:hAnsi="黑体" w:cs="黑体" w:hint="eastAsia"/>
          <w:szCs w:val="21"/>
        </w:rPr>
        <w:t>各</w:t>
      </w:r>
      <w:r w:rsidR="00F5496D" w:rsidRPr="00F5496D">
        <w:rPr>
          <w:rFonts w:ascii="黑体" w:eastAsia="黑体" w:hAnsi="黑体" w:cs="黑体" w:hint="eastAsia"/>
          <w:szCs w:val="21"/>
        </w:rPr>
        <w:t>危险品职责</w:t>
      </w:r>
      <w:r>
        <w:rPr>
          <w:rFonts w:ascii="黑体" w:eastAsia="黑体" w:hAnsi="黑体" w:cs="黑体" w:hint="eastAsia"/>
          <w:szCs w:val="21"/>
        </w:rPr>
        <w:t>的</w:t>
      </w:r>
      <w:r w:rsidR="00F5496D" w:rsidRPr="00F5496D">
        <w:rPr>
          <w:rFonts w:ascii="黑体" w:eastAsia="黑体" w:hAnsi="黑体" w:cs="黑体" w:hint="eastAsia"/>
          <w:szCs w:val="21"/>
        </w:rPr>
        <w:t>任务差异</w:t>
      </w:r>
      <w:r>
        <w:rPr>
          <w:rFonts w:ascii="黑体" w:eastAsia="黑体" w:hAnsi="黑体" w:cs="黑体" w:hint="eastAsia"/>
          <w:szCs w:val="21"/>
        </w:rPr>
        <w:t>调整</w:t>
      </w:r>
      <w:r>
        <w:rPr>
          <w:rFonts w:ascii="黑体" w:eastAsia="黑体" w:hAnsi="黑体" w:cs="黑体" w:hint="eastAsia"/>
          <w:szCs w:val="21"/>
        </w:rPr>
        <w:t>和确定</w:t>
      </w:r>
      <w:r w:rsidR="00F5496D" w:rsidRPr="00F5496D">
        <w:rPr>
          <w:rFonts w:ascii="黑体" w:eastAsia="黑体" w:hAnsi="黑体" w:cs="黑体" w:hint="eastAsia"/>
          <w:szCs w:val="21"/>
        </w:rPr>
        <w:t>培训</w:t>
      </w:r>
      <w:r>
        <w:rPr>
          <w:rFonts w:ascii="黑体" w:eastAsia="黑体" w:hAnsi="黑体" w:cs="黑体" w:hint="eastAsia"/>
          <w:szCs w:val="21"/>
        </w:rPr>
        <w:t>时间</w:t>
      </w:r>
      <w:r w:rsidR="00F5496D" w:rsidRPr="00F5496D">
        <w:rPr>
          <w:rFonts w:ascii="黑体" w:eastAsia="黑体" w:hAnsi="黑体" w:cs="黑体" w:hint="eastAsia"/>
          <w:szCs w:val="21"/>
        </w:rPr>
        <w:t>。</w:t>
      </w:r>
      <w:r>
        <w:rPr>
          <w:rFonts w:ascii="黑体" w:eastAsia="黑体" w:hAnsi="黑体" w:cs="黑体" w:hint="eastAsia"/>
          <w:szCs w:val="21"/>
        </w:rPr>
        <w:t>表中</w:t>
      </w:r>
      <w:r>
        <w:rPr>
          <w:rFonts w:ascii="黑体" w:eastAsia="黑体" w:hAnsi="黑体" w:cs="黑体" w:hint="eastAsia"/>
          <w:szCs w:val="21"/>
        </w:rPr>
        <w:t>课时不包括评估时间。</w:t>
      </w:r>
    </w:p>
    <w:p w:rsidR="00F5496D" w:rsidRDefault="0041590B">
      <w:pPr>
        <w:ind w:firstLineChars="200" w:firstLine="600"/>
        <w:outlineLvl w:val="0"/>
        <w:rPr>
          <w:rFonts w:ascii="仿宋" w:eastAsia="仿宋" w:hAnsi="仿宋" w:cs="仿宋"/>
          <w:sz w:val="30"/>
          <w:szCs w:val="30"/>
        </w:rPr>
      </w:pPr>
      <w:bookmarkStart w:id="170" w:name="_Toc20252"/>
      <w:bookmarkStart w:id="171" w:name="_Toc21136"/>
      <w:bookmarkStart w:id="172" w:name="_Toc1232"/>
      <w:bookmarkStart w:id="173" w:name="_Toc13897"/>
      <w:bookmarkStart w:id="174" w:name="_Toc20225"/>
      <w:bookmarkStart w:id="175" w:name="_Toc28869"/>
      <w:bookmarkStart w:id="176" w:name="_Toc17152"/>
      <w:bookmarkStart w:id="177" w:name="_Toc20177"/>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初训课程和复训课程</w:t>
      </w:r>
      <w:r>
        <w:rPr>
          <w:rFonts w:ascii="仿宋" w:eastAsia="仿宋" w:hAnsi="仿宋" w:cs="仿宋" w:hint="eastAsia"/>
          <w:sz w:val="30"/>
          <w:szCs w:val="30"/>
        </w:rPr>
        <w:t>。</w:t>
      </w:r>
      <w:bookmarkEnd w:id="170"/>
      <w:bookmarkEnd w:id="171"/>
      <w:bookmarkEnd w:id="172"/>
      <w:bookmarkEnd w:id="173"/>
      <w:bookmarkEnd w:id="174"/>
      <w:bookmarkEnd w:id="175"/>
      <w:bookmarkEnd w:id="176"/>
      <w:bookmarkEnd w:id="177"/>
    </w:p>
    <w:p w:rsidR="00F5496D" w:rsidRDefault="0041590B">
      <w:pPr>
        <w:numPr>
          <w:ilvl w:val="255"/>
          <w:numId w:val="0"/>
        </w:numPr>
        <w:ind w:firstLineChars="200" w:firstLine="600"/>
        <w:outlineLvl w:val="0"/>
        <w:rPr>
          <w:rFonts w:ascii="仿宋" w:eastAsia="仿宋" w:hAnsi="仿宋" w:cs="仿宋"/>
          <w:sz w:val="30"/>
          <w:szCs w:val="30"/>
        </w:rPr>
      </w:pPr>
      <w:bookmarkStart w:id="178" w:name="_Toc4136"/>
      <w:bookmarkStart w:id="179" w:name="_Toc17595"/>
      <w:bookmarkStart w:id="180" w:name="_Toc26559"/>
      <w:bookmarkStart w:id="181" w:name="_Toc14542"/>
      <w:bookmarkStart w:id="182" w:name="_Toc5673"/>
      <w:bookmarkStart w:id="183" w:name="_Toc29582"/>
      <w:bookmarkStart w:id="184" w:name="_Toc17760"/>
      <w:bookmarkStart w:id="185" w:name="_Toc25974"/>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）培训教材、课件、教具等培训资源的使用和维护要求。</w:t>
      </w:r>
      <w:bookmarkEnd w:id="178"/>
      <w:bookmarkEnd w:id="179"/>
      <w:bookmarkEnd w:id="180"/>
      <w:bookmarkEnd w:id="181"/>
      <w:bookmarkEnd w:id="182"/>
      <w:bookmarkEnd w:id="183"/>
      <w:bookmarkEnd w:id="184"/>
      <w:bookmarkEnd w:id="185"/>
    </w:p>
    <w:p w:rsidR="00F5496D" w:rsidRDefault="0041590B" w:rsidP="005E7B9D">
      <w:pPr>
        <w:ind w:firstLineChars="300" w:firstLine="900"/>
        <w:jc w:val="left"/>
        <w:outlineLvl w:val="0"/>
        <w:rPr>
          <w:rFonts w:ascii="仿宋" w:eastAsia="仿宋" w:hAnsi="仿宋" w:cs="仿宋"/>
          <w:bCs/>
          <w:sz w:val="30"/>
          <w:szCs w:val="30"/>
        </w:rPr>
      </w:pPr>
      <w:bookmarkStart w:id="186" w:name="_Toc14581"/>
      <w:bookmarkStart w:id="187" w:name="_Toc2335"/>
      <w:bookmarkStart w:id="188" w:name="_Toc26901"/>
      <w:bookmarkStart w:id="189" w:name="_Toc3238"/>
      <w:bookmarkStart w:id="190" w:name="_Toc4466"/>
      <w:bookmarkStart w:id="191" w:name="_Toc20730"/>
      <w:bookmarkStart w:id="192" w:name="_Toc18550"/>
      <w:bookmarkStart w:id="193" w:name="_Toc9044"/>
      <w:r>
        <w:rPr>
          <w:rFonts w:ascii="仿宋" w:eastAsia="仿宋" w:hAnsi="仿宋" w:cs="仿宋" w:hint="eastAsia"/>
          <w:sz w:val="30"/>
          <w:szCs w:val="30"/>
        </w:rPr>
        <w:lastRenderedPageBreak/>
        <w:t>3.</w:t>
      </w:r>
      <w:r>
        <w:rPr>
          <w:rFonts w:ascii="仿宋" w:eastAsia="仿宋" w:hAnsi="仿宋" w:cs="仿宋" w:hint="eastAsia"/>
          <w:sz w:val="30"/>
          <w:szCs w:val="30"/>
        </w:rPr>
        <w:t>评估</w:t>
      </w:r>
      <w:r>
        <w:rPr>
          <w:rFonts w:ascii="仿宋" w:eastAsia="仿宋" w:hAnsi="仿宋" w:cs="仿宋" w:hint="eastAsia"/>
          <w:sz w:val="30"/>
          <w:szCs w:val="30"/>
        </w:rPr>
        <w:t>标准</w:t>
      </w:r>
      <w:r>
        <w:rPr>
          <w:rFonts w:ascii="仿宋" w:eastAsia="仿宋" w:hAnsi="仿宋" w:cs="仿宋" w:hint="eastAsia"/>
          <w:sz w:val="30"/>
          <w:szCs w:val="30"/>
        </w:rPr>
        <w:t>。</w:t>
      </w:r>
      <w:r>
        <w:rPr>
          <w:rFonts w:ascii="仿宋" w:eastAsia="仿宋" w:hAnsi="仿宋" w:cs="仿宋" w:hint="eastAsia"/>
          <w:sz w:val="30"/>
          <w:szCs w:val="30"/>
        </w:rPr>
        <w:t>制定确认受训人员已取得胜任能力的评估方法，</w:t>
      </w:r>
      <w:r>
        <w:rPr>
          <w:rFonts w:ascii="仿宋" w:eastAsia="仿宋" w:hAnsi="仿宋" w:cs="仿宋" w:hint="eastAsia"/>
          <w:sz w:val="30"/>
          <w:szCs w:val="30"/>
        </w:rPr>
        <w:t>评估形式，说明评估工具，评估流程</w:t>
      </w:r>
      <w:r>
        <w:rPr>
          <w:rFonts w:ascii="仿宋" w:eastAsia="仿宋" w:hAnsi="仿宋" w:cs="仿宋" w:hint="eastAsia"/>
          <w:sz w:val="30"/>
          <w:szCs w:val="30"/>
        </w:rPr>
        <w:t>等</w:t>
      </w:r>
      <w:r>
        <w:rPr>
          <w:rFonts w:ascii="仿宋" w:eastAsia="仿宋" w:hAnsi="仿宋" w:cs="仿宋" w:hint="eastAsia"/>
          <w:sz w:val="30"/>
          <w:szCs w:val="30"/>
        </w:rPr>
        <w:t>。</w:t>
      </w:r>
      <w:bookmarkEnd w:id="124"/>
      <w:bookmarkEnd w:id="186"/>
      <w:bookmarkEnd w:id="187"/>
      <w:bookmarkEnd w:id="188"/>
      <w:bookmarkEnd w:id="189"/>
      <w:bookmarkEnd w:id="190"/>
      <w:bookmarkEnd w:id="191"/>
      <w:bookmarkEnd w:id="192"/>
      <w:bookmarkEnd w:id="193"/>
    </w:p>
    <w:p w:rsidR="00F5496D" w:rsidRDefault="0041590B">
      <w:pPr>
        <w:ind w:firstLineChars="200" w:firstLine="600"/>
        <w:outlineLvl w:val="0"/>
        <w:rPr>
          <w:rFonts w:ascii="仿宋" w:eastAsia="仿宋" w:hAnsi="仿宋" w:cs="仿宋"/>
          <w:sz w:val="30"/>
          <w:szCs w:val="30"/>
        </w:rPr>
      </w:pPr>
      <w:bookmarkStart w:id="194" w:name="_Toc8731"/>
      <w:bookmarkStart w:id="195" w:name="_Toc25916"/>
      <w:bookmarkStart w:id="196" w:name="_Toc9189"/>
      <w:bookmarkStart w:id="197" w:name="_Toc10685"/>
      <w:bookmarkStart w:id="198" w:name="_Toc9917"/>
      <w:bookmarkStart w:id="199" w:name="_Toc28541"/>
      <w:bookmarkStart w:id="200" w:name="_Toc11399"/>
      <w:bookmarkStart w:id="201" w:name="_Toc4849"/>
      <w:r>
        <w:rPr>
          <w:rFonts w:ascii="仿宋" w:eastAsia="仿宋" w:hAnsi="仿宋" w:cs="仿宋" w:hint="eastAsia"/>
          <w:sz w:val="30"/>
          <w:szCs w:val="30"/>
        </w:rPr>
        <w:t>第三方</w:t>
      </w:r>
      <w:r>
        <w:rPr>
          <w:rFonts w:ascii="仿宋" w:eastAsia="仿宋" w:hAnsi="仿宋" w:cs="仿宋" w:hint="eastAsia"/>
          <w:sz w:val="30"/>
          <w:szCs w:val="30"/>
        </w:rPr>
        <w:t>危险品培训机构</w:t>
      </w:r>
      <w:r>
        <w:rPr>
          <w:rFonts w:ascii="仿宋" w:eastAsia="仿宋" w:hAnsi="仿宋" w:cs="仿宋" w:hint="eastAsia"/>
          <w:sz w:val="30"/>
          <w:szCs w:val="30"/>
        </w:rPr>
        <w:t>可参照本条制定培训大纲，经委托单位认可后提供</w:t>
      </w:r>
      <w:r>
        <w:rPr>
          <w:rFonts w:ascii="仿宋" w:eastAsia="仿宋" w:hAnsi="仿宋" w:cs="仿宋" w:hint="eastAsia"/>
          <w:sz w:val="30"/>
          <w:szCs w:val="30"/>
        </w:rPr>
        <w:t>与机构能力相符的</w:t>
      </w:r>
      <w:r>
        <w:rPr>
          <w:rFonts w:ascii="仿宋" w:eastAsia="仿宋" w:hAnsi="仿宋" w:cs="仿宋" w:hint="eastAsia"/>
          <w:sz w:val="30"/>
          <w:szCs w:val="30"/>
        </w:rPr>
        <w:t>培训。</w:t>
      </w:r>
      <w:bookmarkStart w:id="202" w:name="_Toc13543"/>
      <w:bookmarkStart w:id="203" w:name="_Toc18525"/>
      <w:bookmarkStart w:id="204" w:name="_Toc21169"/>
      <w:bookmarkStart w:id="205" w:name="_Toc13795"/>
      <w:bookmarkStart w:id="206" w:name="_Toc20503"/>
      <w:bookmarkStart w:id="207" w:name="_Toc17609"/>
      <w:bookmarkEnd w:id="194"/>
      <w:bookmarkEnd w:id="195"/>
      <w:bookmarkEnd w:id="196"/>
      <w:bookmarkEnd w:id="197"/>
      <w:bookmarkEnd w:id="198"/>
      <w:bookmarkEnd w:id="199"/>
      <w:bookmarkEnd w:id="200"/>
      <w:bookmarkEnd w:id="201"/>
    </w:p>
    <w:p w:rsidR="00F5496D" w:rsidRDefault="0041590B">
      <w:pPr>
        <w:ind w:firstLineChars="200" w:firstLine="600"/>
        <w:outlineLvl w:val="0"/>
        <w:rPr>
          <w:rFonts w:ascii="仿宋" w:eastAsia="仿宋" w:hAnsi="仿宋" w:cs="仿宋"/>
          <w:sz w:val="30"/>
          <w:szCs w:val="30"/>
        </w:rPr>
      </w:pPr>
      <w:bookmarkStart w:id="208" w:name="_Toc21588"/>
      <w:r>
        <w:rPr>
          <w:rFonts w:ascii="仿宋" w:eastAsia="仿宋" w:hAnsi="仿宋" w:cs="仿宋" w:hint="eastAsia"/>
          <w:sz w:val="30"/>
          <w:szCs w:val="30"/>
        </w:rPr>
        <w:t>4.</w:t>
      </w:r>
      <w:r>
        <w:rPr>
          <w:rFonts w:ascii="仿宋" w:eastAsia="仿宋" w:hAnsi="仿宋" w:cs="仿宋" w:hint="eastAsia"/>
          <w:sz w:val="30"/>
          <w:szCs w:val="30"/>
        </w:rPr>
        <w:t>完善培训方案，监控培训</w:t>
      </w:r>
      <w:r>
        <w:rPr>
          <w:rFonts w:ascii="仿宋" w:eastAsia="仿宋" w:hAnsi="仿宋" w:cs="仿宋" w:hint="eastAsia"/>
          <w:sz w:val="30"/>
          <w:szCs w:val="30"/>
        </w:rPr>
        <w:t>质量，跟踪培训效果</w:t>
      </w:r>
      <w:r>
        <w:rPr>
          <w:rFonts w:ascii="仿宋" w:eastAsia="仿宋" w:hAnsi="仿宋" w:cs="仿宋" w:hint="eastAsia"/>
          <w:sz w:val="30"/>
          <w:szCs w:val="30"/>
        </w:rPr>
        <w:t>的措施和要求。</w:t>
      </w:r>
      <w:bookmarkEnd w:id="202"/>
      <w:bookmarkEnd w:id="203"/>
      <w:bookmarkEnd w:id="204"/>
      <w:bookmarkEnd w:id="205"/>
      <w:bookmarkEnd w:id="206"/>
      <w:bookmarkEnd w:id="207"/>
      <w:bookmarkEnd w:id="208"/>
    </w:p>
    <w:p w:rsidR="00F5496D" w:rsidRDefault="0041590B">
      <w:pPr>
        <w:outlineLvl w:val="1"/>
        <w:rPr>
          <w:rFonts w:ascii="黑体" w:eastAsia="黑体" w:hAnsi="黑体" w:cs="黑体"/>
          <w:bCs/>
          <w:sz w:val="30"/>
          <w:szCs w:val="30"/>
        </w:rPr>
      </w:pPr>
      <w:bookmarkStart w:id="209" w:name="_Toc32673"/>
      <w:bookmarkStart w:id="210" w:name="_Toc24295"/>
      <w:bookmarkStart w:id="211" w:name="_Toc13047"/>
      <w:bookmarkStart w:id="212" w:name="_Toc23864"/>
      <w:bookmarkStart w:id="213" w:name="_Toc14738"/>
      <w:bookmarkStart w:id="214" w:name="_Toc30509"/>
      <w:bookmarkStart w:id="215" w:name="_Toc6900"/>
      <w:bookmarkStart w:id="216" w:name="_Toc15946"/>
      <w:bookmarkStart w:id="217" w:name="_Toc19901"/>
      <w:r>
        <w:rPr>
          <w:rFonts w:ascii="黑体" w:eastAsia="黑体" w:hAnsi="黑体" w:cs="黑体" w:hint="eastAsia"/>
          <w:bCs/>
          <w:sz w:val="30"/>
          <w:szCs w:val="30"/>
        </w:rPr>
        <w:t>第</w:t>
      </w:r>
      <w:r>
        <w:rPr>
          <w:rFonts w:ascii="黑体" w:eastAsia="黑体" w:hAnsi="黑体" w:cs="黑体" w:hint="eastAsia"/>
          <w:bCs/>
          <w:sz w:val="30"/>
          <w:szCs w:val="30"/>
        </w:rPr>
        <w:t>十</w:t>
      </w:r>
      <w:r>
        <w:rPr>
          <w:rFonts w:ascii="黑体" w:eastAsia="黑体" w:hAnsi="黑体" w:cs="黑体" w:hint="eastAsia"/>
          <w:bCs/>
          <w:sz w:val="30"/>
          <w:szCs w:val="30"/>
        </w:rPr>
        <w:t>条</w:t>
      </w:r>
      <w:r>
        <w:rPr>
          <w:rFonts w:ascii="黑体" w:eastAsia="黑体" w:hAnsi="黑体" w:cs="黑体" w:hint="eastAsia"/>
          <w:bCs/>
          <w:sz w:val="30"/>
          <w:szCs w:val="30"/>
        </w:rPr>
        <w:t xml:space="preserve"> </w:t>
      </w:r>
      <w:bookmarkEnd w:id="209"/>
      <w:r>
        <w:rPr>
          <w:rFonts w:ascii="黑体" w:eastAsia="黑体" w:hAnsi="黑体" w:cs="黑体" w:hint="eastAsia"/>
          <w:bCs/>
          <w:sz w:val="30"/>
          <w:szCs w:val="30"/>
        </w:rPr>
        <w:t>【承运人培训大纲审查】</w:t>
      </w:r>
      <w:bookmarkEnd w:id="210"/>
      <w:bookmarkEnd w:id="211"/>
      <w:bookmarkEnd w:id="212"/>
      <w:bookmarkEnd w:id="213"/>
      <w:bookmarkEnd w:id="214"/>
      <w:bookmarkEnd w:id="215"/>
      <w:bookmarkEnd w:id="216"/>
      <w:bookmarkEnd w:id="217"/>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境内</w:t>
      </w:r>
      <w:r>
        <w:rPr>
          <w:rFonts w:ascii="仿宋" w:eastAsia="仿宋" w:hAnsi="仿宋" w:cs="仿宋" w:hint="eastAsia"/>
          <w:sz w:val="30"/>
          <w:szCs w:val="30"/>
        </w:rPr>
        <w:t>承运人应在</w:t>
      </w:r>
      <w:r>
        <w:rPr>
          <w:rFonts w:ascii="仿宋" w:eastAsia="仿宋" w:hAnsi="仿宋" w:cs="仿宋" w:hint="eastAsia"/>
          <w:sz w:val="30"/>
          <w:szCs w:val="30"/>
        </w:rPr>
        <w:t>完成运行合格审定</w:t>
      </w:r>
      <w:r>
        <w:rPr>
          <w:rFonts w:ascii="仿宋" w:eastAsia="仿宋" w:hAnsi="仿宋" w:cs="仿宋" w:hint="eastAsia"/>
          <w:sz w:val="30"/>
          <w:szCs w:val="30"/>
        </w:rPr>
        <w:t>前，向其</w:t>
      </w:r>
      <w:r>
        <w:rPr>
          <w:rFonts w:ascii="仿宋" w:eastAsia="仿宋" w:hAnsi="仿宋" w:cs="仿宋" w:hint="eastAsia"/>
          <w:sz w:val="30"/>
          <w:szCs w:val="30"/>
        </w:rPr>
        <w:t>主运营基地机场所在</w:t>
      </w:r>
      <w:r>
        <w:rPr>
          <w:rFonts w:ascii="仿宋" w:eastAsia="仿宋" w:hAnsi="仿宋" w:cs="仿宋" w:hint="eastAsia"/>
          <w:sz w:val="30"/>
          <w:szCs w:val="30"/>
        </w:rPr>
        <w:t>地</w:t>
      </w:r>
      <w:r>
        <w:rPr>
          <w:rFonts w:ascii="仿宋" w:eastAsia="仿宋" w:hAnsi="仿宋" w:cs="仿宋" w:hint="eastAsia"/>
          <w:sz w:val="30"/>
          <w:szCs w:val="30"/>
        </w:rPr>
        <w:t>地</w:t>
      </w:r>
      <w:r>
        <w:rPr>
          <w:rFonts w:ascii="仿宋" w:eastAsia="仿宋" w:hAnsi="仿宋" w:cs="仿宋" w:hint="eastAsia"/>
          <w:sz w:val="30"/>
          <w:szCs w:val="30"/>
        </w:rPr>
        <w:t>区管理局提交下列材料申请危险品培训大纲审查：</w:t>
      </w:r>
    </w:p>
    <w:p w:rsidR="00F5496D" w:rsidRDefault="0041590B">
      <w:pPr>
        <w:numPr>
          <w:ilvl w:val="0"/>
          <w:numId w:val="7"/>
        </w:numPr>
        <w:ind w:firstLine="600"/>
        <w:rPr>
          <w:rFonts w:ascii="仿宋" w:eastAsia="仿宋" w:hAnsi="仿宋" w:cs="仿宋"/>
          <w:sz w:val="30"/>
          <w:szCs w:val="30"/>
        </w:rPr>
      </w:pPr>
      <w:r>
        <w:rPr>
          <w:rFonts w:ascii="仿宋" w:eastAsia="仿宋" w:hAnsi="仿宋" w:cs="仿宋" w:hint="eastAsia"/>
          <w:sz w:val="30"/>
          <w:szCs w:val="30"/>
        </w:rPr>
        <w:t>危险品培训大纲审查申请表；</w:t>
      </w:r>
    </w:p>
    <w:p w:rsidR="00F5496D" w:rsidRDefault="0041590B">
      <w:pPr>
        <w:numPr>
          <w:ilvl w:val="0"/>
          <w:numId w:val="7"/>
        </w:numPr>
        <w:ind w:firstLine="600"/>
        <w:rPr>
          <w:rFonts w:ascii="仿宋" w:eastAsia="仿宋" w:hAnsi="仿宋" w:cs="仿宋"/>
          <w:sz w:val="30"/>
          <w:szCs w:val="30"/>
        </w:rPr>
      </w:pPr>
      <w:r>
        <w:rPr>
          <w:rFonts w:ascii="仿宋" w:eastAsia="仿宋" w:hAnsi="仿宋" w:cs="仿宋" w:hint="eastAsia"/>
          <w:sz w:val="30"/>
          <w:szCs w:val="30"/>
        </w:rPr>
        <w:t>危险品培训大纲；</w:t>
      </w:r>
    </w:p>
    <w:p w:rsidR="00F5496D" w:rsidRDefault="0041590B">
      <w:pPr>
        <w:numPr>
          <w:ilvl w:val="0"/>
          <w:numId w:val="7"/>
        </w:numPr>
        <w:ind w:firstLine="600"/>
        <w:rPr>
          <w:rFonts w:ascii="仿宋" w:eastAsia="仿宋" w:hAnsi="仿宋" w:cs="仿宋"/>
          <w:sz w:val="30"/>
          <w:szCs w:val="30"/>
        </w:rPr>
      </w:pPr>
      <w:r>
        <w:rPr>
          <w:rFonts w:ascii="仿宋" w:eastAsia="仿宋" w:hAnsi="仿宋" w:cs="仿宋" w:hint="eastAsia"/>
          <w:sz w:val="30"/>
          <w:szCs w:val="30"/>
        </w:rPr>
        <w:t>危险品培训管理制度。</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申请材料齐全且符合管理规定和本办法要求的</w:t>
      </w:r>
      <w:r>
        <w:rPr>
          <w:rFonts w:ascii="仿宋" w:eastAsia="仿宋" w:hAnsi="仿宋" w:cs="仿宋" w:hint="eastAsia"/>
          <w:sz w:val="30"/>
          <w:szCs w:val="30"/>
        </w:rPr>
        <w:t>，</w:t>
      </w:r>
      <w:r>
        <w:rPr>
          <w:rFonts w:ascii="仿宋" w:eastAsia="仿宋" w:hAnsi="仿宋" w:cs="仿宋" w:hint="eastAsia"/>
          <w:sz w:val="30"/>
          <w:szCs w:val="30"/>
        </w:rPr>
        <w:t>地区管理局应在</w:t>
      </w:r>
      <w:r>
        <w:rPr>
          <w:rFonts w:ascii="仿宋" w:eastAsia="仿宋" w:hAnsi="仿宋" w:cs="仿宋" w:hint="eastAsia"/>
          <w:sz w:val="30"/>
          <w:szCs w:val="30"/>
        </w:rPr>
        <w:t>20</w:t>
      </w:r>
      <w:r>
        <w:rPr>
          <w:rFonts w:ascii="仿宋" w:eastAsia="仿宋" w:hAnsi="仿宋" w:cs="仿宋" w:hint="eastAsia"/>
          <w:sz w:val="30"/>
          <w:szCs w:val="30"/>
        </w:rPr>
        <w:t>日内，向</w:t>
      </w:r>
      <w:r>
        <w:rPr>
          <w:rFonts w:ascii="仿宋" w:eastAsia="仿宋" w:hAnsi="仿宋" w:cs="仿宋" w:hint="eastAsia"/>
          <w:sz w:val="30"/>
          <w:szCs w:val="30"/>
        </w:rPr>
        <w:t>境内</w:t>
      </w:r>
      <w:r>
        <w:rPr>
          <w:rFonts w:ascii="仿宋" w:eastAsia="仿宋" w:hAnsi="仿宋" w:cs="仿宋" w:hint="eastAsia"/>
          <w:sz w:val="30"/>
          <w:szCs w:val="30"/>
        </w:rPr>
        <w:t>承运人出具</w:t>
      </w:r>
      <w:r>
        <w:rPr>
          <w:rFonts w:ascii="仿宋" w:eastAsia="仿宋" w:hAnsi="仿宋" w:cs="仿宋" w:hint="eastAsia"/>
          <w:sz w:val="30"/>
          <w:szCs w:val="30"/>
        </w:rPr>
        <w:t>关于</w:t>
      </w:r>
      <w:r>
        <w:rPr>
          <w:rFonts w:ascii="仿宋" w:eastAsia="仿宋" w:hAnsi="仿宋" w:cs="仿宋" w:hint="eastAsia"/>
          <w:sz w:val="30"/>
          <w:szCs w:val="30"/>
        </w:rPr>
        <w:t>危险品培训大纲</w:t>
      </w:r>
      <w:r>
        <w:rPr>
          <w:rFonts w:ascii="仿宋" w:eastAsia="仿宋" w:hAnsi="仿宋" w:cs="仿宋" w:hint="eastAsia"/>
          <w:sz w:val="30"/>
          <w:szCs w:val="30"/>
        </w:rPr>
        <w:t>的</w:t>
      </w:r>
      <w:r>
        <w:rPr>
          <w:rFonts w:ascii="仿宋" w:eastAsia="仿宋" w:hAnsi="仿宋" w:cs="仿宋" w:hint="eastAsia"/>
          <w:sz w:val="30"/>
          <w:szCs w:val="30"/>
        </w:rPr>
        <w:t>审查</w:t>
      </w:r>
      <w:r>
        <w:rPr>
          <w:rFonts w:ascii="仿宋" w:eastAsia="仿宋" w:hAnsi="仿宋" w:cs="仿宋" w:hint="eastAsia"/>
          <w:sz w:val="30"/>
          <w:szCs w:val="30"/>
        </w:rPr>
        <w:t>结果</w:t>
      </w:r>
      <w:r>
        <w:rPr>
          <w:rFonts w:ascii="仿宋" w:eastAsia="仿宋" w:hAnsi="仿宋" w:cs="仿宋" w:hint="eastAsia"/>
          <w:sz w:val="30"/>
          <w:szCs w:val="30"/>
        </w:rPr>
        <w:t>；向申请材料不齐全或不符合要求的承运人通知</w:t>
      </w:r>
      <w:r>
        <w:rPr>
          <w:rFonts w:ascii="仿宋" w:eastAsia="仿宋" w:hAnsi="仿宋" w:cs="仿宋" w:hint="eastAsia"/>
          <w:sz w:val="30"/>
          <w:szCs w:val="30"/>
        </w:rPr>
        <w:t>补充</w:t>
      </w:r>
      <w:r>
        <w:rPr>
          <w:rFonts w:ascii="仿宋" w:eastAsia="仿宋" w:hAnsi="仿宋" w:cs="仿宋" w:hint="eastAsia"/>
          <w:sz w:val="30"/>
          <w:szCs w:val="30"/>
        </w:rPr>
        <w:t>。</w:t>
      </w:r>
    </w:p>
    <w:p w:rsidR="00F5496D" w:rsidRDefault="0041590B">
      <w:pPr>
        <w:outlineLvl w:val="1"/>
        <w:rPr>
          <w:rFonts w:ascii="黑体" w:eastAsia="黑体" w:hAnsi="黑体" w:cs="黑体"/>
          <w:bCs/>
          <w:sz w:val="30"/>
          <w:szCs w:val="30"/>
        </w:rPr>
      </w:pPr>
      <w:bookmarkStart w:id="218" w:name="_Toc12886"/>
      <w:bookmarkStart w:id="219" w:name="_Toc31703"/>
      <w:bookmarkStart w:id="220" w:name="_Toc29956"/>
      <w:bookmarkStart w:id="221" w:name="_Toc15777"/>
      <w:bookmarkStart w:id="222" w:name="_Toc18895"/>
      <w:bookmarkStart w:id="223" w:name="_Toc1532"/>
      <w:bookmarkStart w:id="224" w:name="_Toc8778"/>
      <w:bookmarkStart w:id="225" w:name="_Toc18298"/>
      <w:r>
        <w:rPr>
          <w:rFonts w:ascii="黑体" w:eastAsia="黑体" w:hAnsi="黑体" w:cs="黑体" w:hint="eastAsia"/>
          <w:bCs/>
          <w:sz w:val="30"/>
          <w:szCs w:val="30"/>
        </w:rPr>
        <w:t>第十</w:t>
      </w:r>
      <w:r>
        <w:rPr>
          <w:rFonts w:ascii="黑体" w:eastAsia="黑体" w:hAnsi="黑体" w:cs="黑体" w:hint="eastAsia"/>
          <w:bCs/>
          <w:sz w:val="30"/>
          <w:szCs w:val="30"/>
        </w:rPr>
        <w:t>一</w:t>
      </w:r>
      <w:r>
        <w:rPr>
          <w:rFonts w:ascii="黑体" w:eastAsia="黑体" w:hAnsi="黑体" w:cs="黑体" w:hint="eastAsia"/>
          <w:bCs/>
          <w:sz w:val="30"/>
          <w:szCs w:val="30"/>
        </w:rPr>
        <w:t>条【地面代理培训大纲备案】</w:t>
      </w:r>
      <w:bookmarkEnd w:id="218"/>
      <w:bookmarkEnd w:id="219"/>
      <w:bookmarkEnd w:id="220"/>
      <w:bookmarkEnd w:id="221"/>
      <w:bookmarkEnd w:id="222"/>
      <w:bookmarkEnd w:id="223"/>
      <w:bookmarkEnd w:id="224"/>
      <w:bookmarkEnd w:id="225"/>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地面服务代理人</w:t>
      </w:r>
      <w:r>
        <w:rPr>
          <w:rFonts w:ascii="仿宋" w:eastAsia="仿宋" w:hAnsi="仿宋" w:cs="仿宋" w:hint="eastAsia"/>
          <w:sz w:val="30"/>
          <w:szCs w:val="30"/>
        </w:rPr>
        <w:t>应</w:t>
      </w:r>
      <w:r>
        <w:rPr>
          <w:rFonts w:ascii="仿宋" w:eastAsia="仿宋" w:hAnsi="仿宋" w:cs="仿宋" w:hint="eastAsia"/>
          <w:sz w:val="30"/>
          <w:szCs w:val="30"/>
        </w:rPr>
        <w:t>在进行地面服务代理人</w:t>
      </w:r>
      <w:r>
        <w:rPr>
          <w:rFonts w:ascii="仿宋" w:eastAsia="仿宋" w:hAnsi="仿宋" w:cs="仿宋" w:hint="eastAsia"/>
          <w:sz w:val="30"/>
          <w:szCs w:val="30"/>
        </w:rPr>
        <w:t>备案时，向</w:t>
      </w:r>
      <w:r>
        <w:rPr>
          <w:rFonts w:ascii="仿宋" w:eastAsia="仿宋" w:hAnsi="仿宋" w:cs="仿宋" w:hint="eastAsia"/>
          <w:sz w:val="30"/>
          <w:szCs w:val="30"/>
        </w:rPr>
        <w:t>所在地地区管理局</w:t>
      </w:r>
      <w:r>
        <w:rPr>
          <w:rFonts w:ascii="仿宋" w:eastAsia="仿宋" w:hAnsi="仿宋" w:cs="仿宋" w:hint="eastAsia"/>
          <w:sz w:val="30"/>
          <w:szCs w:val="30"/>
        </w:rPr>
        <w:t>提交</w:t>
      </w:r>
      <w:r>
        <w:rPr>
          <w:rFonts w:ascii="仿宋" w:eastAsia="仿宋" w:hAnsi="仿宋" w:cs="仿宋" w:hint="eastAsia"/>
          <w:sz w:val="30"/>
          <w:szCs w:val="30"/>
        </w:rPr>
        <w:t>危险品</w:t>
      </w:r>
      <w:r>
        <w:rPr>
          <w:rFonts w:ascii="仿宋" w:eastAsia="仿宋" w:hAnsi="仿宋" w:cs="仿宋" w:hint="eastAsia"/>
          <w:sz w:val="30"/>
          <w:szCs w:val="30"/>
        </w:rPr>
        <w:t>培训大纲</w:t>
      </w:r>
      <w:r>
        <w:rPr>
          <w:rFonts w:ascii="仿宋" w:eastAsia="仿宋" w:hAnsi="仿宋" w:cs="仿宋" w:hint="eastAsia"/>
          <w:sz w:val="30"/>
          <w:szCs w:val="30"/>
        </w:rPr>
        <w:t>。</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境内承运人同时作为地面服务代理人的，其经审查合格的培训大纲无需按本条要求备案。</w:t>
      </w:r>
    </w:p>
    <w:p w:rsidR="00F5496D" w:rsidRDefault="0041590B">
      <w:pPr>
        <w:outlineLvl w:val="1"/>
        <w:rPr>
          <w:rFonts w:ascii="仿宋" w:eastAsia="仿宋" w:hAnsi="仿宋" w:cs="仿宋"/>
          <w:sz w:val="30"/>
          <w:szCs w:val="30"/>
        </w:rPr>
      </w:pPr>
      <w:bookmarkStart w:id="226" w:name="_Toc21628"/>
      <w:bookmarkStart w:id="227" w:name="_Toc8151"/>
      <w:bookmarkStart w:id="228" w:name="_Toc16092"/>
      <w:bookmarkStart w:id="229" w:name="_Toc3657"/>
      <w:bookmarkStart w:id="230" w:name="_Toc19225"/>
      <w:r>
        <w:rPr>
          <w:rFonts w:ascii="黑体" w:eastAsia="黑体" w:hAnsi="黑体" w:cs="黑体" w:hint="eastAsia"/>
          <w:bCs/>
          <w:sz w:val="30"/>
          <w:szCs w:val="30"/>
        </w:rPr>
        <w:t>第十</w:t>
      </w:r>
      <w:r>
        <w:rPr>
          <w:rFonts w:ascii="黑体" w:eastAsia="黑体" w:hAnsi="黑体" w:cs="黑体" w:hint="eastAsia"/>
          <w:bCs/>
          <w:sz w:val="30"/>
          <w:szCs w:val="30"/>
        </w:rPr>
        <w:t>二</w:t>
      </w:r>
      <w:r>
        <w:rPr>
          <w:rFonts w:ascii="黑体" w:eastAsia="黑体" w:hAnsi="黑体" w:cs="黑体" w:hint="eastAsia"/>
          <w:bCs/>
          <w:sz w:val="30"/>
          <w:szCs w:val="30"/>
        </w:rPr>
        <w:t>条【安检公司培训大纲备案】</w:t>
      </w:r>
      <w:bookmarkEnd w:id="226"/>
      <w:bookmarkEnd w:id="227"/>
      <w:bookmarkEnd w:id="228"/>
      <w:bookmarkEnd w:id="229"/>
      <w:bookmarkEnd w:id="230"/>
    </w:p>
    <w:p w:rsidR="00F5496D" w:rsidRDefault="0041590B">
      <w:pPr>
        <w:ind w:firstLineChars="200" w:firstLine="600"/>
        <w:rPr>
          <w:rFonts w:ascii="仿宋" w:eastAsia="仿宋" w:hAnsi="仿宋" w:cs="仿宋"/>
          <w:sz w:val="30"/>
          <w:szCs w:val="30"/>
          <w:highlight w:val="yellow"/>
        </w:rPr>
      </w:pPr>
      <w:r>
        <w:rPr>
          <w:rFonts w:ascii="仿宋" w:eastAsia="仿宋" w:hAnsi="仿宋" w:cs="仿宋" w:hint="eastAsia"/>
          <w:sz w:val="30"/>
          <w:szCs w:val="30"/>
        </w:rPr>
        <w:t>从事民航安全检查的机构</w:t>
      </w:r>
      <w:r>
        <w:rPr>
          <w:rFonts w:ascii="仿宋" w:eastAsia="仿宋" w:hAnsi="仿宋" w:cs="仿宋" w:hint="eastAsia"/>
          <w:sz w:val="30"/>
          <w:szCs w:val="30"/>
        </w:rPr>
        <w:t>在实施危险品培训前，应向所在地</w:t>
      </w:r>
      <w:r>
        <w:rPr>
          <w:rFonts w:ascii="仿宋" w:eastAsia="仿宋" w:hAnsi="仿宋" w:cs="仿宋" w:hint="eastAsia"/>
          <w:sz w:val="30"/>
          <w:szCs w:val="30"/>
        </w:rPr>
        <w:lastRenderedPageBreak/>
        <w:t>地区管理局提交下列材料：</w:t>
      </w:r>
    </w:p>
    <w:p w:rsidR="00F5496D" w:rsidRDefault="0041590B">
      <w:pPr>
        <w:numPr>
          <w:ilvl w:val="0"/>
          <w:numId w:val="8"/>
        </w:numPr>
        <w:ind w:firstLineChars="200" w:firstLine="600"/>
        <w:rPr>
          <w:rFonts w:ascii="仿宋" w:eastAsia="仿宋" w:hAnsi="仿宋" w:cs="仿宋"/>
          <w:sz w:val="30"/>
          <w:szCs w:val="30"/>
        </w:rPr>
      </w:pPr>
      <w:r>
        <w:rPr>
          <w:rFonts w:ascii="仿宋" w:eastAsia="仿宋" w:hAnsi="仿宋" w:cs="仿宋" w:hint="eastAsia"/>
          <w:sz w:val="30"/>
          <w:szCs w:val="30"/>
        </w:rPr>
        <w:t>危险品培训大纲备案表；</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（二）危险品培训大纲；</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（三）危险品培训管理制度。</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备</w:t>
      </w:r>
      <w:r>
        <w:rPr>
          <w:rFonts w:ascii="仿宋" w:eastAsia="仿宋" w:hAnsi="仿宋" w:cs="仿宋" w:hint="eastAsia"/>
          <w:sz w:val="30"/>
          <w:szCs w:val="30"/>
        </w:rPr>
        <w:t>案材料齐全的</w:t>
      </w:r>
      <w:r>
        <w:rPr>
          <w:rFonts w:ascii="仿宋" w:eastAsia="仿宋" w:hAnsi="仿宋" w:cs="仿宋" w:hint="eastAsia"/>
          <w:sz w:val="30"/>
          <w:szCs w:val="30"/>
        </w:rPr>
        <w:t>，</w:t>
      </w:r>
      <w:r>
        <w:rPr>
          <w:rFonts w:ascii="仿宋" w:eastAsia="仿宋" w:hAnsi="仿宋" w:cs="仿宋" w:hint="eastAsia"/>
          <w:sz w:val="30"/>
          <w:szCs w:val="30"/>
        </w:rPr>
        <w:t>地区管理局</w:t>
      </w:r>
      <w:r>
        <w:rPr>
          <w:rFonts w:ascii="仿宋" w:eastAsia="仿宋" w:hAnsi="仿宋" w:cs="仿宋" w:hint="eastAsia"/>
          <w:sz w:val="30"/>
          <w:szCs w:val="30"/>
        </w:rPr>
        <w:t>在</w:t>
      </w:r>
      <w:r>
        <w:rPr>
          <w:rFonts w:ascii="仿宋" w:eastAsia="仿宋" w:hAnsi="仿宋" w:cs="仿宋" w:hint="eastAsia"/>
          <w:sz w:val="30"/>
          <w:szCs w:val="30"/>
        </w:rPr>
        <w:t>20</w:t>
      </w:r>
      <w:r>
        <w:rPr>
          <w:rFonts w:ascii="仿宋" w:eastAsia="仿宋" w:hAnsi="仿宋" w:cs="仿宋" w:hint="eastAsia"/>
          <w:sz w:val="30"/>
          <w:szCs w:val="30"/>
        </w:rPr>
        <w:t>日内</w:t>
      </w:r>
      <w:r>
        <w:rPr>
          <w:rFonts w:ascii="仿宋" w:eastAsia="仿宋" w:hAnsi="仿宋" w:cs="仿宋" w:hint="eastAsia"/>
          <w:sz w:val="30"/>
          <w:szCs w:val="30"/>
        </w:rPr>
        <w:t>予以公布；备案材料不齐全的应通知补充。</w:t>
      </w:r>
    </w:p>
    <w:p w:rsidR="00F5496D" w:rsidRDefault="0041590B">
      <w:pPr>
        <w:outlineLvl w:val="1"/>
        <w:rPr>
          <w:rFonts w:ascii="黑体" w:eastAsia="黑体" w:hAnsi="黑体" w:cs="黑体"/>
          <w:bCs/>
          <w:sz w:val="30"/>
          <w:szCs w:val="30"/>
        </w:rPr>
      </w:pPr>
      <w:bookmarkStart w:id="231" w:name="_Toc15080"/>
      <w:bookmarkStart w:id="232" w:name="_Toc24924"/>
      <w:bookmarkStart w:id="233" w:name="_Toc159"/>
      <w:bookmarkStart w:id="234" w:name="_Toc7023"/>
      <w:bookmarkStart w:id="235" w:name="_Toc28130"/>
      <w:bookmarkStart w:id="236" w:name="_Toc1242"/>
      <w:bookmarkStart w:id="237" w:name="_Toc25686"/>
      <w:bookmarkStart w:id="238" w:name="_Toc19425"/>
      <w:r>
        <w:rPr>
          <w:rFonts w:ascii="黑体" w:eastAsia="黑体" w:hAnsi="黑体" w:cs="黑体" w:hint="eastAsia"/>
          <w:bCs/>
          <w:sz w:val="30"/>
          <w:szCs w:val="30"/>
        </w:rPr>
        <w:t>第十</w:t>
      </w:r>
      <w:r>
        <w:rPr>
          <w:rFonts w:ascii="黑体" w:eastAsia="黑体" w:hAnsi="黑体" w:cs="黑体" w:hint="eastAsia"/>
          <w:bCs/>
          <w:sz w:val="30"/>
          <w:szCs w:val="30"/>
        </w:rPr>
        <w:t>三</w:t>
      </w:r>
      <w:r>
        <w:rPr>
          <w:rFonts w:ascii="黑体" w:eastAsia="黑体" w:hAnsi="黑体" w:cs="黑体" w:hint="eastAsia"/>
          <w:bCs/>
          <w:sz w:val="30"/>
          <w:szCs w:val="30"/>
        </w:rPr>
        <w:t>条【托运人的培训</w:t>
      </w:r>
      <w:r>
        <w:rPr>
          <w:rFonts w:ascii="黑体" w:eastAsia="黑体" w:hAnsi="黑体" w:cs="黑体" w:hint="eastAsia"/>
          <w:bCs/>
          <w:sz w:val="30"/>
          <w:szCs w:val="30"/>
        </w:rPr>
        <w:t>大纲</w:t>
      </w:r>
      <w:r>
        <w:rPr>
          <w:rFonts w:ascii="黑体" w:eastAsia="黑体" w:hAnsi="黑体" w:cs="黑体" w:hint="eastAsia"/>
          <w:bCs/>
          <w:sz w:val="30"/>
          <w:szCs w:val="30"/>
        </w:rPr>
        <w:t>】</w:t>
      </w:r>
      <w:bookmarkEnd w:id="231"/>
      <w:bookmarkEnd w:id="232"/>
      <w:bookmarkEnd w:id="233"/>
      <w:bookmarkEnd w:id="234"/>
      <w:bookmarkEnd w:id="235"/>
      <w:bookmarkEnd w:id="236"/>
      <w:bookmarkEnd w:id="237"/>
      <w:bookmarkEnd w:id="238"/>
    </w:p>
    <w:p w:rsidR="00F5496D" w:rsidRDefault="0041590B" w:rsidP="005E7B9D">
      <w:pPr>
        <w:ind w:firstLineChars="200" w:firstLine="600"/>
        <w:rPr>
          <w:rFonts w:ascii="仿宋" w:eastAsia="仿宋" w:hAnsi="仿宋" w:cs="仿宋"/>
          <w:bCs/>
          <w:color w:val="FF0000"/>
          <w:szCs w:val="21"/>
        </w:rPr>
      </w:pPr>
      <w:r>
        <w:rPr>
          <w:rFonts w:ascii="仿宋" w:eastAsia="仿宋" w:hAnsi="仿宋" w:cs="仿宋" w:hint="eastAsia"/>
          <w:bCs/>
          <w:sz w:val="30"/>
          <w:szCs w:val="30"/>
        </w:rPr>
        <w:t>从事危险品</w:t>
      </w:r>
      <w:r>
        <w:rPr>
          <w:rFonts w:ascii="仿宋" w:eastAsia="仿宋" w:hAnsi="仿宋" w:cs="仿宋" w:hint="eastAsia"/>
          <w:bCs/>
          <w:sz w:val="30"/>
          <w:szCs w:val="30"/>
        </w:rPr>
        <w:t>货物</w:t>
      </w:r>
      <w:r>
        <w:rPr>
          <w:rFonts w:ascii="仿宋" w:eastAsia="仿宋" w:hAnsi="仿宋" w:cs="仿宋" w:hint="eastAsia"/>
          <w:bCs/>
          <w:sz w:val="30"/>
          <w:szCs w:val="30"/>
        </w:rPr>
        <w:t>运输的托运人及其代理人</w:t>
      </w:r>
      <w:r>
        <w:rPr>
          <w:rFonts w:ascii="仿宋" w:eastAsia="仿宋" w:hAnsi="仿宋" w:cs="仿宋" w:hint="eastAsia"/>
          <w:bCs/>
          <w:sz w:val="30"/>
          <w:szCs w:val="30"/>
        </w:rPr>
        <w:t>应</w:t>
      </w:r>
      <w:r>
        <w:rPr>
          <w:rFonts w:ascii="仿宋" w:eastAsia="仿宋" w:hAnsi="仿宋" w:cs="仿宋" w:hint="eastAsia"/>
          <w:bCs/>
          <w:sz w:val="30"/>
          <w:szCs w:val="30"/>
        </w:rPr>
        <w:t>按照</w:t>
      </w:r>
      <w:r>
        <w:rPr>
          <w:rFonts w:ascii="仿宋" w:eastAsia="仿宋" w:hAnsi="仿宋" w:cs="仿宋" w:hint="eastAsia"/>
          <w:bCs/>
          <w:sz w:val="30"/>
          <w:szCs w:val="30"/>
        </w:rPr>
        <w:t>《</w:t>
      </w:r>
      <w:r w:rsidR="00F5496D">
        <w:rPr>
          <w:rFonts w:ascii="仿宋" w:eastAsia="仿宋" w:hAnsi="仿宋" w:cs="仿宋" w:hint="eastAsia"/>
          <w:bCs/>
          <w:sz w:val="30"/>
          <w:szCs w:val="30"/>
        </w:rPr>
        <w:t>托运人培训大纲</w:t>
      </w:r>
      <w:r>
        <w:rPr>
          <w:rFonts w:ascii="仿宋" w:eastAsia="仿宋" w:hAnsi="仿宋" w:cs="仿宋" w:hint="eastAsia"/>
          <w:bCs/>
          <w:sz w:val="30"/>
          <w:szCs w:val="30"/>
        </w:rPr>
        <w:t>》（见</w:t>
      </w:r>
      <w:r>
        <w:rPr>
          <w:rFonts w:ascii="仿宋" w:eastAsia="仿宋" w:hAnsi="仿宋" w:cs="仿宋" w:hint="eastAsia"/>
          <w:bCs/>
          <w:sz w:val="30"/>
          <w:szCs w:val="30"/>
        </w:rPr>
        <w:t>附录）</w:t>
      </w:r>
      <w:r w:rsidR="00F5496D">
        <w:rPr>
          <w:rFonts w:ascii="仿宋" w:eastAsia="仿宋" w:hAnsi="仿宋" w:cs="仿宋" w:hint="eastAsia"/>
          <w:bCs/>
          <w:sz w:val="30"/>
          <w:szCs w:val="30"/>
        </w:rPr>
        <w:t>接受危险品培训</w:t>
      </w:r>
      <w:bookmarkStart w:id="239" w:name="_Toc6873"/>
      <w:r w:rsidR="00F5496D">
        <w:rPr>
          <w:rFonts w:ascii="仿宋" w:eastAsia="仿宋" w:hAnsi="仿宋" w:cs="仿宋" w:hint="eastAsia"/>
          <w:bCs/>
          <w:sz w:val="30"/>
          <w:szCs w:val="30"/>
        </w:rPr>
        <w:t>。</w:t>
      </w:r>
    </w:p>
    <w:p w:rsidR="00F5496D" w:rsidRDefault="0041590B">
      <w:pPr>
        <w:outlineLvl w:val="1"/>
        <w:rPr>
          <w:rFonts w:ascii="黑体" w:eastAsia="黑体" w:hAnsi="黑体" w:cs="黑体"/>
          <w:bCs/>
          <w:sz w:val="30"/>
          <w:szCs w:val="30"/>
        </w:rPr>
      </w:pPr>
      <w:bookmarkStart w:id="240" w:name="_Toc16994"/>
      <w:bookmarkStart w:id="241" w:name="_Toc13369"/>
      <w:bookmarkStart w:id="242" w:name="_Toc1177"/>
      <w:bookmarkStart w:id="243" w:name="_Toc14295"/>
      <w:bookmarkStart w:id="244" w:name="_Toc15388"/>
      <w:bookmarkStart w:id="245" w:name="_Toc10715"/>
      <w:bookmarkStart w:id="246" w:name="_Toc680"/>
      <w:bookmarkStart w:id="247" w:name="_Toc31842"/>
      <w:r>
        <w:rPr>
          <w:rFonts w:ascii="黑体" w:eastAsia="黑体" w:hAnsi="黑体" w:cs="黑体" w:hint="eastAsia"/>
          <w:bCs/>
          <w:sz w:val="30"/>
          <w:szCs w:val="30"/>
        </w:rPr>
        <w:t>第十</w:t>
      </w:r>
      <w:r>
        <w:rPr>
          <w:rFonts w:ascii="黑体" w:eastAsia="黑体" w:hAnsi="黑体" w:cs="黑体" w:hint="eastAsia"/>
          <w:bCs/>
          <w:sz w:val="30"/>
          <w:szCs w:val="30"/>
        </w:rPr>
        <w:t>四</w:t>
      </w:r>
      <w:r>
        <w:rPr>
          <w:rFonts w:ascii="黑体" w:eastAsia="黑体" w:hAnsi="黑体" w:cs="黑体" w:hint="eastAsia"/>
          <w:bCs/>
          <w:sz w:val="30"/>
          <w:szCs w:val="30"/>
        </w:rPr>
        <w:t>条【危险品教员培训</w:t>
      </w:r>
      <w:bookmarkEnd w:id="239"/>
      <w:r>
        <w:rPr>
          <w:rFonts w:ascii="黑体" w:eastAsia="黑体" w:hAnsi="黑体" w:cs="黑体" w:hint="eastAsia"/>
          <w:bCs/>
          <w:sz w:val="30"/>
          <w:szCs w:val="30"/>
        </w:rPr>
        <w:t>方案</w:t>
      </w:r>
      <w:r>
        <w:rPr>
          <w:rFonts w:ascii="黑体" w:eastAsia="黑体" w:hAnsi="黑体" w:cs="黑体" w:hint="eastAsia"/>
          <w:bCs/>
          <w:sz w:val="30"/>
          <w:szCs w:val="30"/>
        </w:rPr>
        <w:t>】</w:t>
      </w:r>
      <w:bookmarkEnd w:id="240"/>
      <w:bookmarkEnd w:id="241"/>
      <w:bookmarkEnd w:id="242"/>
      <w:bookmarkEnd w:id="243"/>
      <w:bookmarkEnd w:id="244"/>
      <w:bookmarkEnd w:id="245"/>
      <w:bookmarkEnd w:id="246"/>
      <w:bookmarkEnd w:id="247"/>
    </w:p>
    <w:p w:rsidR="00F5496D" w:rsidRDefault="0041590B" w:rsidP="005E7B9D">
      <w:pPr>
        <w:ind w:firstLineChars="200" w:firstLine="600"/>
        <w:rPr>
          <w:rFonts w:ascii="仿宋" w:eastAsia="仿宋" w:hAnsi="仿宋" w:cs="仿宋"/>
          <w:bCs/>
          <w:sz w:val="30"/>
          <w:szCs w:val="30"/>
        </w:rPr>
      </w:pPr>
      <w:r>
        <w:rPr>
          <w:rFonts w:ascii="仿宋" w:eastAsia="仿宋" w:hAnsi="仿宋" w:cs="仿宋" w:hint="eastAsia"/>
          <w:bCs/>
          <w:sz w:val="30"/>
          <w:szCs w:val="30"/>
        </w:rPr>
        <w:t>危险品教员培训应按照</w:t>
      </w:r>
      <w:r>
        <w:rPr>
          <w:rFonts w:ascii="仿宋" w:eastAsia="仿宋" w:hAnsi="仿宋" w:cs="仿宋" w:hint="eastAsia"/>
          <w:sz w:val="30"/>
          <w:szCs w:val="30"/>
        </w:rPr>
        <w:t>《</w:t>
      </w:r>
      <w:r>
        <w:rPr>
          <w:rFonts w:ascii="仿宋" w:eastAsia="仿宋" w:hAnsi="仿宋" w:cs="仿宋" w:hint="eastAsia"/>
          <w:sz w:val="30"/>
          <w:szCs w:val="30"/>
        </w:rPr>
        <w:t>危险品</w:t>
      </w:r>
      <w:r>
        <w:rPr>
          <w:rFonts w:ascii="仿宋" w:eastAsia="仿宋" w:hAnsi="仿宋" w:cs="仿宋" w:hint="eastAsia"/>
          <w:sz w:val="30"/>
          <w:szCs w:val="30"/>
        </w:rPr>
        <w:t>教员培训</w:t>
      </w:r>
      <w:r>
        <w:rPr>
          <w:rFonts w:ascii="仿宋" w:eastAsia="仿宋" w:hAnsi="仿宋" w:cs="仿宋" w:hint="eastAsia"/>
          <w:sz w:val="30"/>
          <w:szCs w:val="30"/>
        </w:rPr>
        <w:t>方案</w:t>
      </w:r>
      <w:r>
        <w:rPr>
          <w:rFonts w:ascii="仿宋" w:eastAsia="仿宋" w:hAnsi="仿宋" w:cs="仿宋" w:hint="eastAsia"/>
          <w:sz w:val="30"/>
          <w:szCs w:val="30"/>
        </w:rPr>
        <w:t>》</w:t>
      </w:r>
      <w:r>
        <w:rPr>
          <w:rFonts w:ascii="仿宋" w:eastAsia="仿宋" w:hAnsi="仿宋" w:cs="仿宋" w:hint="eastAsia"/>
          <w:bCs/>
          <w:sz w:val="30"/>
          <w:szCs w:val="30"/>
        </w:rPr>
        <w:t>（见</w:t>
      </w:r>
      <w:r>
        <w:rPr>
          <w:rFonts w:ascii="仿宋" w:eastAsia="仿宋" w:hAnsi="仿宋" w:cs="仿宋" w:hint="eastAsia"/>
          <w:bCs/>
          <w:sz w:val="30"/>
          <w:szCs w:val="30"/>
        </w:rPr>
        <w:t>附录）</w:t>
      </w:r>
      <w:r>
        <w:rPr>
          <w:rFonts w:ascii="仿宋" w:eastAsia="仿宋" w:hAnsi="仿宋" w:cs="仿宋" w:hint="eastAsia"/>
          <w:bCs/>
          <w:sz w:val="30"/>
          <w:szCs w:val="30"/>
        </w:rPr>
        <w:t>执行。</w:t>
      </w:r>
    </w:p>
    <w:p w:rsidR="00F5496D" w:rsidRDefault="00F5496D">
      <w:pPr>
        <w:outlineLvl w:val="1"/>
        <w:rPr>
          <w:rFonts w:ascii="黑体" w:eastAsia="黑体" w:hAnsi="黑体" w:cs="黑体"/>
          <w:sz w:val="30"/>
          <w:szCs w:val="30"/>
          <w:highlight w:val="yellow"/>
        </w:rPr>
      </w:pPr>
      <w:bookmarkStart w:id="248" w:name="_Toc25762"/>
      <w:bookmarkStart w:id="249" w:name="_Toc18143"/>
      <w:bookmarkStart w:id="250" w:name="_Toc6665"/>
      <w:bookmarkStart w:id="251" w:name="_Toc26860"/>
      <w:bookmarkStart w:id="252" w:name="_Toc18051"/>
      <w:r w:rsidRPr="00F5496D">
        <w:rPr>
          <w:rFonts w:ascii="黑体" w:eastAsia="黑体" w:hAnsi="黑体" w:cs="黑体" w:hint="eastAsia"/>
          <w:bCs/>
          <w:sz w:val="30"/>
          <w:szCs w:val="30"/>
        </w:rPr>
        <w:t>第十</w:t>
      </w:r>
      <w:r w:rsidR="0041590B">
        <w:rPr>
          <w:rFonts w:ascii="黑体" w:eastAsia="黑体" w:hAnsi="黑体" w:cs="黑体" w:hint="eastAsia"/>
          <w:bCs/>
          <w:sz w:val="30"/>
          <w:szCs w:val="30"/>
        </w:rPr>
        <w:t>五</w:t>
      </w:r>
      <w:r w:rsidRPr="00F5496D">
        <w:rPr>
          <w:rFonts w:ascii="黑体" w:eastAsia="黑体" w:hAnsi="黑体" w:cs="黑体" w:hint="eastAsia"/>
          <w:bCs/>
          <w:sz w:val="30"/>
          <w:szCs w:val="30"/>
        </w:rPr>
        <w:t>条</w:t>
      </w:r>
      <w:r w:rsidRPr="00F5496D">
        <w:rPr>
          <w:rFonts w:ascii="黑体" w:eastAsia="黑体" w:hAnsi="黑体" w:cs="黑体" w:hint="eastAsia"/>
          <w:sz w:val="30"/>
          <w:szCs w:val="30"/>
        </w:rPr>
        <w:t>【</w:t>
      </w:r>
      <w:r w:rsidR="0041590B">
        <w:rPr>
          <w:rFonts w:ascii="黑体" w:eastAsia="黑体" w:hAnsi="黑体" w:cs="黑体" w:hint="eastAsia"/>
          <w:sz w:val="30"/>
          <w:szCs w:val="30"/>
        </w:rPr>
        <w:t>相关单位</w:t>
      </w:r>
      <w:r w:rsidRPr="00F5496D">
        <w:rPr>
          <w:rFonts w:ascii="黑体" w:eastAsia="黑体" w:hAnsi="黑体" w:cs="黑体" w:hint="eastAsia"/>
          <w:sz w:val="30"/>
          <w:szCs w:val="30"/>
        </w:rPr>
        <w:t>危险品培训管理制度的要求】</w:t>
      </w:r>
      <w:bookmarkEnd w:id="248"/>
      <w:bookmarkEnd w:id="249"/>
      <w:bookmarkEnd w:id="250"/>
      <w:bookmarkEnd w:id="251"/>
      <w:bookmarkEnd w:id="252"/>
    </w:p>
    <w:p w:rsidR="00F5496D" w:rsidRDefault="0041590B">
      <w:pPr>
        <w:widowControl/>
        <w:ind w:firstLineChars="200" w:firstLine="600"/>
        <w:jc w:val="left"/>
        <w:rPr>
          <w:rFonts w:ascii="仿宋" w:eastAsia="仿宋" w:hAnsi="仿宋" w:cs="仿宋"/>
          <w:color w:val="FF0000"/>
          <w:sz w:val="30"/>
          <w:szCs w:val="30"/>
        </w:rPr>
      </w:pPr>
      <w:r>
        <w:rPr>
          <w:rFonts w:ascii="仿宋" w:eastAsia="仿宋" w:hAnsi="仿宋" w:cs="仿宋" w:hint="eastAsia"/>
          <w:bCs/>
          <w:sz w:val="30"/>
          <w:szCs w:val="30"/>
        </w:rPr>
        <w:t>相关单位应</w:t>
      </w:r>
      <w:r>
        <w:rPr>
          <w:rFonts w:ascii="仿宋" w:eastAsia="仿宋" w:hAnsi="仿宋" w:cs="仿宋" w:hint="eastAsia"/>
          <w:bCs/>
          <w:sz w:val="30"/>
          <w:szCs w:val="30"/>
        </w:rPr>
        <w:t>在公司手册、管理制度或培训大纲等公司文件中明确其作为用人单位对危险品培训承担的责任和相应</w:t>
      </w:r>
      <w:r>
        <w:rPr>
          <w:rFonts w:ascii="仿宋" w:eastAsia="仿宋" w:hAnsi="仿宋" w:cs="仿宋" w:hint="eastAsia"/>
          <w:sz w:val="30"/>
          <w:szCs w:val="30"/>
        </w:rPr>
        <w:t>要求</w:t>
      </w:r>
      <w:r>
        <w:rPr>
          <w:rFonts w:ascii="仿宋" w:eastAsia="仿宋" w:hAnsi="仿宋" w:cs="仿宋" w:hint="eastAsia"/>
          <w:sz w:val="30"/>
          <w:szCs w:val="30"/>
        </w:rPr>
        <w:t>，包括</w:t>
      </w:r>
      <w:r>
        <w:rPr>
          <w:rFonts w:ascii="仿宋" w:eastAsia="仿宋" w:hAnsi="仿宋" w:cs="仿宋" w:hint="eastAsia"/>
          <w:sz w:val="30"/>
          <w:szCs w:val="30"/>
        </w:rPr>
        <w:t>但不限于</w:t>
      </w:r>
      <w:r>
        <w:rPr>
          <w:rFonts w:ascii="仿宋" w:eastAsia="仿宋" w:hAnsi="仿宋" w:cs="仿宋" w:hint="eastAsia"/>
          <w:sz w:val="30"/>
          <w:szCs w:val="30"/>
        </w:rPr>
        <w:t>以下内容：</w:t>
      </w:r>
    </w:p>
    <w:p w:rsidR="00F5496D" w:rsidRDefault="0041590B">
      <w:pPr>
        <w:numPr>
          <w:ilvl w:val="0"/>
          <w:numId w:val="9"/>
        </w:numPr>
        <w:ind w:firstLine="600"/>
        <w:rPr>
          <w:rFonts w:ascii="仿宋" w:eastAsia="仿宋" w:hAnsi="仿宋" w:cs="仿宋"/>
          <w:sz w:val="30"/>
          <w:szCs w:val="30"/>
        </w:rPr>
      </w:pPr>
      <w:r>
        <w:rPr>
          <w:rFonts w:ascii="仿宋" w:eastAsia="仿宋" w:hAnsi="仿宋" w:cs="仿宋" w:hint="eastAsia"/>
          <w:sz w:val="30"/>
          <w:szCs w:val="30"/>
        </w:rPr>
        <w:t>明确管理危险品培训的</w:t>
      </w:r>
      <w:r>
        <w:rPr>
          <w:rFonts w:ascii="仿宋" w:eastAsia="仿宋" w:hAnsi="仿宋" w:cs="仿宋" w:hint="eastAsia"/>
          <w:sz w:val="30"/>
          <w:szCs w:val="30"/>
        </w:rPr>
        <w:t>部门及</w:t>
      </w:r>
      <w:r>
        <w:rPr>
          <w:rFonts w:ascii="仿宋" w:eastAsia="仿宋" w:hAnsi="仿宋" w:cs="仿宋" w:hint="eastAsia"/>
          <w:sz w:val="30"/>
          <w:szCs w:val="30"/>
        </w:rPr>
        <w:t>相应</w:t>
      </w:r>
      <w:r>
        <w:rPr>
          <w:rFonts w:ascii="仿宋" w:eastAsia="仿宋" w:hAnsi="仿宋" w:cs="仿宋" w:hint="eastAsia"/>
          <w:sz w:val="30"/>
          <w:szCs w:val="30"/>
        </w:rPr>
        <w:t>职责</w:t>
      </w:r>
      <w:r>
        <w:rPr>
          <w:rFonts w:ascii="仿宋" w:eastAsia="仿宋" w:hAnsi="仿宋" w:cs="仿宋" w:hint="eastAsia"/>
          <w:sz w:val="30"/>
          <w:szCs w:val="30"/>
        </w:rPr>
        <w:t>；</w:t>
      </w:r>
    </w:p>
    <w:p w:rsidR="00F5496D" w:rsidRDefault="0041590B">
      <w:pPr>
        <w:numPr>
          <w:ilvl w:val="0"/>
          <w:numId w:val="9"/>
        </w:numPr>
        <w:ind w:firstLine="600"/>
        <w:rPr>
          <w:rFonts w:ascii="仿宋" w:eastAsia="仿宋" w:hAnsi="仿宋" w:cs="仿宋"/>
          <w:color w:val="FF0000"/>
          <w:sz w:val="30"/>
          <w:szCs w:val="30"/>
        </w:rPr>
      </w:pPr>
      <w:r>
        <w:rPr>
          <w:rFonts w:ascii="仿宋" w:eastAsia="仿宋" w:hAnsi="仿宋" w:cs="仿宋" w:hint="eastAsia"/>
          <w:sz w:val="30"/>
          <w:szCs w:val="30"/>
        </w:rPr>
        <w:t>危险品培训的</w:t>
      </w:r>
      <w:r>
        <w:rPr>
          <w:rFonts w:ascii="仿宋" w:eastAsia="仿宋" w:hAnsi="仿宋" w:cs="仿宋" w:hint="eastAsia"/>
          <w:sz w:val="30"/>
          <w:szCs w:val="30"/>
        </w:rPr>
        <w:t>组织管理和</w:t>
      </w:r>
      <w:r>
        <w:rPr>
          <w:rFonts w:ascii="仿宋" w:eastAsia="仿宋" w:hAnsi="仿宋" w:cs="仿宋" w:hint="eastAsia"/>
          <w:sz w:val="30"/>
          <w:szCs w:val="30"/>
        </w:rPr>
        <w:t>培训</w:t>
      </w:r>
      <w:r>
        <w:rPr>
          <w:rFonts w:ascii="仿宋" w:eastAsia="仿宋" w:hAnsi="仿宋" w:cs="仿宋" w:hint="eastAsia"/>
          <w:sz w:val="30"/>
          <w:szCs w:val="30"/>
        </w:rPr>
        <w:t>大纲制定</w:t>
      </w:r>
      <w:r>
        <w:rPr>
          <w:rFonts w:ascii="仿宋" w:eastAsia="仿宋" w:hAnsi="仿宋" w:cs="仿宋" w:hint="eastAsia"/>
          <w:sz w:val="30"/>
          <w:szCs w:val="30"/>
        </w:rPr>
        <w:t>、</w:t>
      </w:r>
      <w:r>
        <w:rPr>
          <w:rFonts w:ascii="仿宋" w:eastAsia="仿宋" w:hAnsi="仿宋" w:cs="仿宋" w:hint="eastAsia"/>
          <w:sz w:val="30"/>
          <w:szCs w:val="30"/>
        </w:rPr>
        <w:t>维护</w:t>
      </w:r>
      <w:r>
        <w:rPr>
          <w:rFonts w:ascii="仿宋" w:eastAsia="仿宋" w:hAnsi="仿宋" w:cs="仿宋" w:hint="eastAsia"/>
          <w:sz w:val="30"/>
          <w:szCs w:val="30"/>
        </w:rPr>
        <w:t>的</w:t>
      </w:r>
      <w:r>
        <w:rPr>
          <w:rFonts w:ascii="仿宋" w:eastAsia="仿宋" w:hAnsi="仿宋" w:cs="仿宋" w:hint="eastAsia"/>
          <w:sz w:val="30"/>
          <w:szCs w:val="30"/>
        </w:rPr>
        <w:t>要求</w:t>
      </w:r>
      <w:r>
        <w:rPr>
          <w:rFonts w:ascii="仿宋" w:eastAsia="仿宋" w:hAnsi="仿宋" w:cs="仿宋" w:hint="eastAsia"/>
          <w:sz w:val="30"/>
          <w:szCs w:val="30"/>
        </w:rPr>
        <w:t>；</w:t>
      </w:r>
    </w:p>
    <w:p w:rsidR="00F5496D" w:rsidRDefault="0041590B">
      <w:pPr>
        <w:numPr>
          <w:ilvl w:val="0"/>
          <w:numId w:val="9"/>
        </w:numPr>
        <w:ind w:firstLine="600"/>
        <w:rPr>
          <w:rFonts w:ascii="仿宋" w:eastAsia="仿宋" w:hAnsi="仿宋" w:cs="仿宋"/>
          <w:color w:val="FF0000"/>
          <w:sz w:val="30"/>
          <w:szCs w:val="30"/>
        </w:rPr>
      </w:pPr>
      <w:r>
        <w:rPr>
          <w:rFonts w:ascii="仿宋" w:eastAsia="仿宋" w:hAnsi="仿宋" w:cs="仿宋" w:hint="eastAsia"/>
          <w:sz w:val="30"/>
          <w:szCs w:val="30"/>
        </w:rPr>
        <w:t>说明授权或委托</w:t>
      </w:r>
      <w:r>
        <w:rPr>
          <w:rFonts w:ascii="仿宋" w:eastAsia="仿宋" w:hAnsi="仿宋" w:cs="仿宋" w:hint="eastAsia"/>
          <w:sz w:val="30"/>
          <w:szCs w:val="30"/>
        </w:rPr>
        <w:t>培训</w:t>
      </w:r>
      <w:r>
        <w:rPr>
          <w:rFonts w:ascii="仿宋" w:eastAsia="仿宋" w:hAnsi="仿宋" w:cs="仿宋" w:hint="eastAsia"/>
          <w:sz w:val="30"/>
          <w:szCs w:val="30"/>
        </w:rPr>
        <w:t>机构</w:t>
      </w:r>
      <w:r>
        <w:rPr>
          <w:rFonts w:ascii="仿宋" w:eastAsia="仿宋" w:hAnsi="仿宋" w:cs="仿宋" w:hint="eastAsia"/>
          <w:sz w:val="30"/>
          <w:szCs w:val="30"/>
        </w:rPr>
        <w:t>开展</w:t>
      </w:r>
      <w:r>
        <w:rPr>
          <w:rFonts w:ascii="仿宋" w:eastAsia="仿宋" w:hAnsi="仿宋" w:cs="仿宋" w:hint="eastAsia"/>
          <w:sz w:val="30"/>
          <w:szCs w:val="30"/>
        </w:rPr>
        <w:t>危险品培训</w:t>
      </w:r>
      <w:r>
        <w:rPr>
          <w:rFonts w:ascii="仿宋" w:eastAsia="仿宋" w:hAnsi="仿宋" w:cs="仿宋" w:hint="eastAsia"/>
          <w:sz w:val="30"/>
          <w:szCs w:val="30"/>
        </w:rPr>
        <w:t>的</w:t>
      </w:r>
      <w:r>
        <w:rPr>
          <w:rFonts w:ascii="仿宋" w:eastAsia="仿宋" w:hAnsi="仿宋" w:cs="仿宋" w:hint="eastAsia"/>
          <w:sz w:val="30"/>
          <w:szCs w:val="30"/>
        </w:rPr>
        <w:t>流程和</w:t>
      </w:r>
      <w:r>
        <w:rPr>
          <w:rFonts w:ascii="仿宋" w:eastAsia="仿宋" w:hAnsi="仿宋" w:cs="仿宋" w:hint="eastAsia"/>
          <w:sz w:val="30"/>
          <w:szCs w:val="30"/>
        </w:rPr>
        <w:t>管理</w:t>
      </w:r>
      <w:r>
        <w:rPr>
          <w:rFonts w:ascii="仿宋" w:eastAsia="仿宋" w:hAnsi="仿宋" w:cs="仿宋" w:hint="eastAsia"/>
          <w:sz w:val="30"/>
          <w:szCs w:val="30"/>
        </w:rPr>
        <w:t>要求；</w:t>
      </w:r>
    </w:p>
    <w:p w:rsidR="00F5496D" w:rsidRDefault="0041590B">
      <w:pPr>
        <w:numPr>
          <w:ilvl w:val="0"/>
          <w:numId w:val="9"/>
        </w:numPr>
        <w:ind w:firstLine="600"/>
        <w:rPr>
          <w:rFonts w:ascii="仿宋" w:eastAsia="仿宋" w:hAnsi="仿宋" w:cs="仿宋"/>
          <w:color w:val="FF0000"/>
          <w:sz w:val="30"/>
          <w:szCs w:val="30"/>
        </w:rPr>
      </w:pPr>
      <w:r>
        <w:rPr>
          <w:rFonts w:ascii="仿宋" w:eastAsia="仿宋" w:hAnsi="仿宋" w:cs="仿宋" w:hint="eastAsia"/>
          <w:sz w:val="30"/>
          <w:szCs w:val="30"/>
        </w:rPr>
        <w:t>培训记录</w:t>
      </w:r>
      <w:r>
        <w:rPr>
          <w:rFonts w:ascii="仿宋" w:eastAsia="仿宋" w:hAnsi="仿宋" w:cs="仿宋" w:hint="eastAsia"/>
          <w:sz w:val="30"/>
          <w:szCs w:val="30"/>
        </w:rPr>
        <w:t>的</w:t>
      </w:r>
      <w:r>
        <w:rPr>
          <w:rFonts w:ascii="仿宋" w:eastAsia="仿宋" w:hAnsi="仿宋" w:cs="仿宋" w:hint="eastAsia"/>
          <w:sz w:val="30"/>
          <w:szCs w:val="30"/>
        </w:rPr>
        <w:t>管理</w:t>
      </w:r>
      <w:r>
        <w:rPr>
          <w:rFonts w:ascii="仿宋" w:eastAsia="仿宋" w:hAnsi="仿宋" w:cs="仿宋" w:hint="eastAsia"/>
          <w:sz w:val="30"/>
          <w:szCs w:val="30"/>
        </w:rPr>
        <w:t>要求</w:t>
      </w:r>
      <w:r>
        <w:rPr>
          <w:rFonts w:ascii="仿宋" w:eastAsia="仿宋" w:hAnsi="仿宋" w:cs="仿宋" w:hint="eastAsia"/>
          <w:sz w:val="30"/>
          <w:szCs w:val="30"/>
        </w:rPr>
        <w:t>。</w:t>
      </w:r>
    </w:p>
    <w:p w:rsidR="00F5496D" w:rsidRDefault="0041590B">
      <w:pPr>
        <w:numPr>
          <w:ilvl w:val="0"/>
          <w:numId w:val="9"/>
        </w:numPr>
        <w:ind w:firstLine="600"/>
        <w:rPr>
          <w:rFonts w:ascii="仿宋" w:eastAsia="仿宋" w:hAnsi="仿宋" w:cs="仿宋"/>
          <w:sz w:val="30"/>
          <w:szCs w:val="30"/>
          <w:highlight w:val="yellow"/>
        </w:rPr>
      </w:pPr>
      <w:r>
        <w:rPr>
          <w:rFonts w:ascii="仿宋" w:eastAsia="仿宋" w:hAnsi="仿宋" w:cs="仿宋" w:hint="eastAsia"/>
          <w:sz w:val="30"/>
          <w:szCs w:val="30"/>
        </w:rPr>
        <w:lastRenderedPageBreak/>
        <w:t>培训</w:t>
      </w:r>
      <w:r>
        <w:rPr>
          <w:rFonts w:ascii="仿宋" w:eastAsia="仿宋" w:hAnsi="仿宋" w:cs="仿宋" w:hint="eastAsia"/>
          <w:sz w:val="30"/>
          <w:szCs w:val="30"/>
        </w:rPr>
        <w:t>质量</w:t>
      </w:r>
      <w:r>
        <w:rPr>
          <w:rFonts w:ascii="仿宋" w:eastAsia="仿宋" w:hAnsi="仿宋" w:cs="仿宋" w:hint="eastAsia"/>
          <w:sz w:val="30"/>
          <w:szCs w:val="30"/>
        </w:rPr>
        <w:t>监控</w:t>
      </w:r>
      <w:r>
        <w:rPr>
          <w:rFonts w:ascii="仿宋" w:eastAsia="仿宋" w:hAnsi="仿宋" w:cs="仿宋" w:hint="eastAsia"/>
          <w:sz w:val="30"/>
          <w:szCs w:val="30"/>
        </w:rPr>
        <w:t>和</w:t>
      </w:r>
      <w:r>
        <w:rPr>
          <w:rFonts w:ascii="仿宋" w:eastAsia="仿宋" w:hAnsi="仿宋" w:cs="仿宋" w:hint="eastAsia"/>
          <w:sz w:val="30"/>
          <w:szCs w:val="30"/>
        </w:rPr>
        <w:t>自查</w:t>
      </w:r>
      <w:r>
        <w:rPr>
          <w:rFonts w:ascii="仿宋" w:eastAsia="仿宋" w:hAnsi="仿宋" w:cs="仿宋" w:hint="eastAsia"/>
          <w:sz w:val="30"/>
          <w:szCs w:val="30"/>
        </w:rPr>
        <w:t>的</w:t>
      </w:r>
      <w:r>
        <w:rPr>
          <w:rFonts w:ascii="仿宋" w:eastAsia="仿宋" w:hAnsi="仿宋" w:cs="仿宋" w:hint="eastAsia"/>
          <w:sz w:val="30"/>
          <w:szCs w:val="30"/>
        </w:rPr>
        <w:t>相关要求</w:t>
      </w:r>
      <w:r>
        <w:rPr>
          <w:rFonts w:ascii="仿宋" w:eastAsia="仿宋" w:hAnsi="仿宋" w:cs="仿宋" w:hint="eastAsia"/>
          <w:sz w:val="30"/>
          <w:szCs w:val="30"/>
        </w:rPr>
        <w:t>。</w:t>
      </w:r>
    </w:p>
    <w:p w:rsidR="00F5496D" w:rsidRDefault="0041590B">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相关单位同时为培训机构的，可将本条</w:t>
      </w:r>
      <w:r>
        <w:rPr>
          <w:rFonts w:ascii="仿宋" w:eastAsia="仿宋" w:hAnsi="仿宋" w:cs="仿宋" w:hint="eastAsia"/>
          <w:sz w:val="30"/>
          <w:szCs w:val="30"/>
        </w:rPr>
        <w:t>要求的内容</w:t>
      </w:r>
      <w:r>
        <w:rPr>
          <w:rFonts w:ascii="仿宋" w:eastAsia="仿宋" w:hAnsi="仿宋" w:cs="仿宋" w:hint="eastAsia"/>
          <w:sz w:val="30"/>
          <w:szCs w:val="30"/>
        </w:rPr>
        <w:t>视情与培训机构的管理制度合并。</w:t>
      </w:r>
    </w:p>
    <w:p w:rsidR="00F5496D" w:rsidRDefault="0041590B">
      <w:pPr>
        <w:outlineLvl w:val="1"/>
        <w:rPr>
          <w:rFonts w:ascii="黑体" w:eastAsia="黑体" w:hAnsi="黑体" w:cs="黑体"/>
          <w:bCs/>
          <w:sz w:val="30"/>
          <w:szCs w:val="30"/>
        </w:rPr>
      </w:pPr>
      <w:bookmarkStart w:id="253" w:name="_Toc25825"/>
      <w:bookmarkStart w:id="254" w:name="_Toc15024"/>
      <w:bookmarkStart w:id="255" w:name="_Toc10399"/>
      <w:bookmarkStart w:id="256" w:name="_Toc21558"/>
      <w:bookmarkStart w:id="257" w:name="_Toc2288"/>
      <w:r>
        <w:rPr>
          <w:rFonts w:ascii="黑体" w:eastAsia="黑体" w:hAnsi="黑体" w:cs="黑体" w:hint="eastAsia"/>
          <w:bCs/>
          <w:sz w:val="30"/>
          <w:szCs w:val="30"/>
        </w:rPr>
        <w:t>第十</w:t>
      </w:r>
      <w:r>
        <w:rPr>
          <w:rFonts w:ascii="黑体" w:eastAsia="黑体" w:hAnsi="黑体" w:cs="黑体" w:hint="eastAsia"/>
          <w:bCs/>
          <w:sz w:val="30"/>
          <w:szCs w:val="30"/>
        </w:rPr>
        <w:t>六</w:t>
      </w:r>
      <w:r>
        <w:rPr>
          <w:rFonts w:ascii="黑体" w:eastAsia="黑体" w:hAnsi="黑体" w:cs="黑体" w:hint="eastAsia"/>
          <w:bCs/>
          <w:sz w:val="30"/>
          <w:szCs w:val="30"/>
        </w:rPr>
        <w:t>条【培训大纲的变更和维护】</w:t>
      </w:r>
      <w:bookmarkEnd w:id="253"/>
      <w:bookmarkEnd w:id="254"/>
      <w:bookmarkEnd w:id="255"/>
      <w:bookmarkEnd w:id="256"/>
      <w:bookmarkEnd w:id="257"/>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培训大纲应</w:t>
      </w:r>
      <w:r>
        <w:rPr>
          <w:rFonts w:ascii="仿宋" w:eastAsia="仿宋" w:hAnsi="仿宋" w:cs="仿宋" w:hint="eastAsia"/>
          <w:sz w:val="30"/>
          <w:szCs w:val="30"/>
        </w:rPr>
        <w:t>由制定单位或机构</w:t>
      </w:r>
      <w:r>
        <w:rPr>
          <w:rFonts w:ascii="仿宋" w:eastAsia="仿宋" w:hAnsi="仿宋" w:cs="仿宋" w:hint="eastAsia"/>
          <w:sz w:val="30"/>
          <w:szCs w:val="30"/>
        </w:rPr>
        <w:t>及时修订和更新，确保持续符合管理规定和本办法的要求。</w:t>
      </w:r>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经审查的危险品培训大纲应在修订后报所</w:t>
      </w:r>
      <w:r>
        <w:rPr>
          <w:rFonts w:ascii="仿宋" w:eastAsia="仿宋" w:hAnsi="仿宋" w:cs="仿宋" w:hint="eastAsia"/>
          <w:sz w:val="30"/>
          <w:szCs w:val="30"/>
        </w:rPr>
        <w:t>属</w:t>
      </w:r>
      <w:r>
        <w:rPr>
          <w:rFonts w:ascii="仿宋" w:eastAsia="仿宋" w:hAnsi="仿宋" w:cs="仿宋" w:hint="eastAsia"/>
          <w:sz w:val="30"/>
          <w:szCs w:val="30"/>
        </w:rPr>
        <w:t>地区管理局重新审查后方可实施。</w:t>
      </w:r>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经备案的危险品培训大纲发生变更应当在变更后</w:t>
      </w:r>
      <w:r>
        <w:rPr>
          <w:rFonts w:ascii="仿宋" w:eastAsia="仿宋" w:hAnsi="仿宋" w:cs="仿宋" w:hint="eastAsia"/>
          <w:sz w:val="30"/>
          <w:szCs w:val="30"/>
        </w:rPr>
        <w:t>20</w:t>
      </w:r>
      <w:r>
        <w:rPr>
          <w:rFonts w:ascii="仿宋" w:eastAsia="仿宋" w:hAnsi="仿宋" w:cs="仿宋" w:hint="eastAsia"/>
          <w:sz w:val="30"/>
          <w:szCs w:val="30"/>
        </w:rPr>
        <w:t>日</w:t>
      </w:r>
      <w:r>
        <w:rPr>
          <w:rFonts w:ascii="仿宋" w:eastAsia="仿宋" w:hAnsi="仿宋" w:cs="仿宋" w:hint="eastAsia"/>
          <w:sz w:val="30"/>
          <w:szCs w:val="30"/>
        </w:rPr>
        <w:t>内报所</w:t>
      </w:r>
      <w:r>
        <w:rPr>
          <w:rFonts w:ascii="仿宋" w:eastAsia="仿宋" w:hAnsi="仿宋" w:cs="仿宋" w:hint="eastAsia"/>
          <w:sz w:val="30"/>
          <w:szCs w:val="30"/>
        </w:rPr>
        <w:t>属</w:t>
      </w:r>
      <w:r>
        <w:rPr>
          <w:rFonts w:ascii="仿宋" w:eastAsia="仿宋" w:hAnsi="仿宋" w:cs="仿宋" w:hint="eastAsia"/>
          <w:sz w:val="30"/>
          <w:szCs w:val="30"/>
        </w:rPr>
        <w:t>地区管理局备案。</w:t>
      </w:r>
    </w:p>
    <w:p w:rsidR="00F5496D" w:rsidRDefault="00F5496D">
      <w:pPr>
        <w:ind w:firstLine="600"/>
        <w:rPr>
          <w:rFonts w:ascii="仿宋" w:eastAsia="仿宋" w:hAnsi="仿宋" w:cs="仿宋"/>
          <w:sz w:val="30"/>
          <w:szCs w:val="30"/>
        </w:rPr>
      </w:pPr>
    </w:p>
    <w:p w:rsidR="00F5496D" w:rsidRDefault="0041590B">
      <w:pPr>
        <w:numPr>
          <w:ilvl w:val="0"/>
          <w:numId w:val="1"/>
        </w:numPr>
        <w:jc w:val="center"/>
        <w:outlineLvl w:val="0"/>
        <w:rPr>
          <w:rFonts w:ascii="仿宋" w:eastAsia="仿宋" w:hAnsi="仿宋" w:cs="仿宋"/>
          <w:sz w:val="30"/>
          <w:szCs w:val="30"/>
        </w:rPr>
      </w:pPr>
      <w:bookmarkStart w:id="258" w:name="_Toc26948"/>
      <w:bookmarkStart w:id="259" w:name="_Toc22893"/>
      <w:bookmarkStart w:id="260" w:name="_Toc2979"/>
      <w:bookmarkStart w:id="261" w:name="_Toc27263"/>
      <w:bookmarkStart w:id="262" w:name="_Toc14119"/>
      <w:bookmarkStart w:id="263" w:name="_Toc1441"/>
      <w:bookmarkStart w:id="264" w:name="_Toc6894"/>
      <w:bookmarkStart w:id="265" w:name="_Toc820"/>
      <w:bookmarkStart w:id="266" w:name="_Toc12270"/>
      <w:r>
        <w:rPr>
          <w:rFonts w:ascii="黑体" w:eastAsia="黑体" w:hAnsi="黑体" w:cs="黑体" w:hint="eastAsia"/>
          <w:b/>
          <w:sz w:val="30"/>
          <w:szCs w:val="30"/>
        </w:rPr>
        <w:t>培训机构</w:t>
      </w:r>
      <w:bookmarkEnd w:id="258"/>
      <w:bookmarkEnd w:id="259"/>
      <w:bookmarkEnd w:id="260"/>
      <w:bookmarkEnd w:id="261"/>
      <w:bookmarkEnd w:id="262"/>
      <w:bookmarkEnd w:id="263"/>
      <w:bookmarkEnd w:id="264"/>
      <w:bookmarkEnd w:id="265"/>
      <w:bookmarkEnd w:id="266"/>
    </w:p>
    <w:p w:rsidR="00F5496D" w:rsidRDefault="00F5496D">
      <w:pPr>
        <w:rPr>
          <w:rFonts w:ascii="仿宋" w:eastAsia="仿宋" w:hAnsi="仿宋" w:cs="仿宋"/>
          <w:sz w:val="30"/>
          <w:szCs w:val="30"/>
        </w:rPr>
      </w:pPr>
    </w:p>
    <w:p w:rsidR="00F5496D" w:rsidRDefault="0041590B">
      <w:pPr>
        <w:outlineLvl w:val="1"/>
        <w:rPr>
          <w:rFonts w:ascii="黑体" w:eastAsia="黑体" w:hAnsi="黑体" w:cs="黑体"/>
          <w:bCs/>
          <w:sz w:val="30"/>
          <w:szCs w:val="30"/>
        </w:rPr>
      </w:pPr>
      <w:bookmarkStart w:id="267" w:name="_Toc28306"/>
      <w:bookmarkStart w:id="268" w:name="_Toc14622"/>
      <w:bookmarkStart w:id="269" w:name="_Toc25475"/>
      <w:bookmarkStart w:id="270" w:name="_Toc111"/>
      <w:bookmarkStart w:id="271" w:name="_Toc1379"/>
      <w:bookmarkStart w:id="272" w:name="_Toc18831"/>
      <w:bookmarkStart w:id="273" w:name="_Toc24257"/>
      <w:bookmarkStart w:id="274" w:name="_Toc16079"/>
      <w:bookmarkStart w:id="275" w:name="_Toc12084"/>
      <w:bookmarkStart w:id="276" w:name="_Toc12737"/>
      <w:bookmarkEnd w:id="267"/>
      <w:r>
        <w:rPr>
          <w:rFonts w:ascii="黑体" w:eastAsia="黑体" w:hAnsi="黑体" w:cs="黑体" w:hint="eastAsia"/>
          <w:bCs/>
          <w:sz w:val="30"/>
          <w:szCs w:val="30"/>
        </w:rPr>
        <w:t>第十</w:t>
      </w:r>
      <w:r>
        <w:rPr>
          <w:rFonts w:ascii="黑体" w:eastAsia="黑体" w:hAnsi="黑体" w:cs="黑体" w:hint="eastAsia"/>
          <w:bCs/>
          <w:sz w:val="30"/>
          <w:szCs w:val="30"/>
        </w:rPr>
        <w:t>七</w:t>
      </w:r>
      <w:r>
        <w:rPr>
          <w:rFonts w:ascii="黑体" w:eastAsia="黑体" w:hAnsi="黑体" w:cs="黑体" w:hint="eastAsia"/>
          <w:bCs/>
          <w:sz w:val="30"/>
          <w:szCs w:val="30"/>
        </w:rPr>
        <w:t>条</w:t>
      </w:r>
      <w:r>
        <w:rPr>
          <w:rFonts w:ascii="黑体" w:eastAsia="黑体" w:hAnsi="黑体" w:cs="黑体" w:hint="eastAsia"/>
          <w:bCs/>
          <w:sz w:val="30"/>
          <w:szCs w:val="30"/>
        </w:rPr>
        <w:t>【培训机构设立</w:t>
      </w:r>
      <w:bookmarkEnd w:id="268"/>
      <w:r>
        <w:rPr>
          <w:rFonts w:ascii="黑体" w:eastAsia="黑体" w:hAnsi="黑体" w:cs="黑体" w:hint="eastAsia"/>
          <w:bCs/>
          <w:sz w:val="30"/>
          <w:szCs w:val="30"/>
        </w:rPr>
        <w:t>】</w:t>
      </w:r>
      <w:bookmarkEnd w:id="269"/>
      <w:bookmarkEnd w:id="270"/>
      <w:bookmarkEnd w:id="271"/>
      <w:bookmarkEnd w:id="272"/>
      <w:bookmarkEnd w:id="273"/>
      <w:bookmarkEnd w:id="274"/>
      <w:bookmarkEnd w:id="275"/>
      <w:bookmarkEnd w:id="276"/>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培训机构应在开展首次培训</w:t>
      </w:r>
      <w:r>
        <w:rPr>
          <w:rFonts w:ascii="仿宋" w:eastAsia="仿宋" w:hAnsi="仿宋" w:cs="仿宋" w:hint="eastAsia"/>
          <w:sz w:val="30"/>
          <w:szCs w:val="30"/>
        </w:rPr>
        <w:t>30</w:t>
      </w:r>
      <w:r>
        <w:rPr>
          <w:rFonts w:ascii="仿宋" w:eastAsia="仿宋" w:hAnsi="仿宋" w:cs="仿宋" w:hint="eastAsia"/>
          <w:sz w:val="30"/>
          <w:szCs w:val="30"/>
        </w:rPr>
        <w:t>日前，提交以下材料向其机构注册地所在地地区管理局备案</w:t>
      </w:r>
      <w:r>
        <w:rPr>
          <w:rFonts w:ascii="仿宋" w:eastAsia="仿宋" w:hAnsi="仿宋" w:cs="仿宋" w:hint="eastAsia"/>
          <w:sz w:val="30"/>
          <w:szCs w:val="30"/>
        </w:rPr>
        <w:t>：</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hint="eastAsia"/>
          <w:sz w:val="30"/>
          <w:szCs w:val="30"/>
        </w:rPr>
        <w:t>危险品培训机构</w:t>
      </w:r>
      <w:r>
        <w:rPr>
          <w:rFonts w:ascii="仿宋" w:eastAsia="仿宋" w:hAnsi="仿宋" w:cs="仿宋" w:hint="eastAsia"/>
          <w:sz w:val="30"/>
          <w:szCs w:val="30"/>
        </w:rPr>
        <w:t>备案</w:t>
      </w:r>
      <w:r>
        <w:rPr>
          <w:rFonts w:ascii="仿宋" w:eastAsia="仿宋" w:hAnsi="仿宋" w:cs="仿宋" w:hint="eastAsia"/>
          <w:sz w:val="30"/>
          <w:szCs w:val="30"/>
        </w:rPr>
        <w:t>信息</w:t>
      </w:r>
      <w:r>
        <w:rPr>
          <w:rFonts w:ascii="仿宋" w:eastAsia="仿宋" w:hAnsi="仿宋" w:cs="仿宋" w:hint="eastAsia"/>
          <w:sz w:val="30"/>
          <w:szCs w:val="30"/>
        </w:rPr>
        <w:t>表；</w:t>
      </w:r>
    </w:p>
    <w:p w:rsidR="00F5496D" w:rsidRDefault="0041590B">
      <w:pPr>
        <w:ind w:left="630"/>
        <w:rPr>
          <w:rFonts w:ascii="仿宋" w:eastAsia="仿宋" w:hAnsi="仿宋" w:cs="仿宋"/>
          <w:sz w:val="30"/>
          <w:szCs w:val="30"/>
        </w:rPr>
      </w:pPr>
      <w:r>
        <w:rPr>
          <w:rFonts w:ascii="仿宋" w:eastAsia="仿宋" w:hAnsi="仿宋" w:cs="仿宋" w:hint="eastAsia"/>
          <w:sz w:val="30"/>
          <w:szCs w:val="30"/>
        </w:rPr>
        <w:t>（二）法人资格证明；</w:t>
      </w:r>
    </w:p>
    <w:p w:rsidR="00F5496D" w:rsidRDefault="0041590B">
      <w:pPr>
        <w:ind w:left="630"/>
        <w:rPr>
          <w:rFonts w:ascii="仿宋" w:eastAsia="仿宋" w:hAnsi="仿宋" w:cs="仿宋"/>
          <w:sz w:val="30"/>
          <w:szCs w:val="30"/>
        </w:rPr>
      </w:pPr>
      <w:r>
        <w:rPr>
          <w:rFonts w:ascii="仿宋" w:eastAsia="仿宋" w:hAnsi="仿宋" w:cs="仿宋" w:hint="eastAsia"/>
          <w:sz w:val="30"/>
          <w:szCs w:val="30"/>
        </w:rPr>
        <w:t>（三）</w:t>
      </w:r>
      <w:r>
        <w:rPr>
          <w:rFonts w:ascii="仿宋" w:eastAsia="仿宋" w:hAnsi="仿宋" w:cs="仿宋" w:hint="eastAsia"/>
          <w:sz w:val="30"/>
          <w:szCs w:val="30"/>
        </w:rPr>
        <w:t>危险品</w:t>
      </w:r>
      <w:r>
        <w:rPr>
          <w:rFonts w:ascii="仿宋" w:eastAsia="仿宋" w:hAnsi="仿宋" w:cs="仿宋" w:hint="eastAsia"/>
          <w:sz w:val="30"/>
          <w:szCs w:val="30"/>
        </w:rPr>
        <w:t>培训大纲；</w:t>
      </w:r>
    </w:p>
    <w:p w:rsidR="00F5496D" w:rsidRDefault="0041590B">
      <w:pPr>
        <w:ind w:left="63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四</w:t>
      </w:r>
      <w:r>
        <w:rPr>
          <w:rFonts w:ascii="仿宋" w:eastAsia="仿宋" w:hAnsi="仿宋" w:cs="仿宋" w:hint="eastAsia"/>
          <w:sz w:val="30"/>
          <w:szCs w:val="30"/>
        </w:rPr>
        <w:t>）</w:t>
      </w:r>
      <w:r>
        <w:rPr>
          <w:rFonts w:ascii="仿宋" w:eastAsia="仿宋" w:hAnsi="仿宋" w:cs="仿宋" w:hint="eastAsia"/>
          <w:sz w:val="30"/>
          <w:szCs w:val="30"/>
        </w:rPr>
        <w:t>培训管理制度；</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五</w:t>
      </w:r>
      <w:r>
        <w:rPr>
          <w:rFonts w:ascii="仿宋" w:eastAsia="仿宋" w:hAnsi="仿宋" w:cs="仿宋" w:hint="eastAsia"/>
          <w:sz w:val="30"/>
          <w:szCs w:val="30"/>
        </w:rPr>
        <w:t>）</w:t>
      </w:r>
      <w:r>
        <w:rPr>
          <w:rFonts w:ascii="仿宋" w:eastAsia="仿宋" w:hAnsi="仿宋" w:cs="仿宋" w:hint="eastAsia"/>
          <w:sz w:val="30"/>
          <w:szCs w:val="30"/>
        </w:rPr>
        <w:t>至少</w:t>
      </w:r>
      <w:r>
        <w:rPr>
          <w:rFonts w:ascii="仿宋" w:eastAsia="仿宋" w:hAnsi="仿宋" w:cs="仿宋" w:hint="eastAsia"/>
          <w:sz w:val="30"/>
          <w:szCs w:val="30"/>
        </w:rPr>
        <w:t>三名</w:t>
      </w:r>
      <w:r>
        <w:rPr>
          <w:rFonts w:ascii="仿宋" w:eastAsia="仿宋" w:hAnsi="仿宋" w:cs="仿宋" w:hint="eastAsia"/>
          <w:sz w:val="30"/>
          <w:szCs w:val="30"/>
        </w:rPr>
        <w:t>通过教员</w:t>
      </w:r>
      <w:r>
        <w:rPr>
          <w:rFonts w:ascii="仿宋" w:eastAsia="仿宋" w:hAnsi="仿宋" w:cs="仿宋" w:hint="eastAsia"/>
          <w:sz w:val="30"/>
          <w:szCs w:val="30"/>
        </w:rPr>
        <w:t>评估</w:t>
      </w:r>
      <w:r>
        <w:rPr>
          <w:rFonts w:ascii="仿宋" w:eastAsia="仿宋" w:hAnsi="仿宋" w:cs="仿宋" w:hint="eastAsia"/>
          <w:sz w:val="30"/>
          <w:szCs w:val="30"/>
        </w:rPr>
        <w:t>或符合培训机构聘用标准的教员信息，及相关教员仅服务于该机构的</w:t>
      </w:r>
      <w:r>
        <w:rPr>
          <w:rFonts w:ascii="仿宋" w:eastAsia="仿宋" w:hAnsi="仿宋" w:cs="仿宋" w:hint="eastAsia"/>
          <w:sz w:val="30"/>
          <w:szCs w:val="30"/>
        </w:rPr>
        <w:t>证明</w:t>
      </w:r>
      <w:r>
        <w:rPr>
          <w:rFonts w:ascii="仿宋" w:eastAsia="仿宋" w:hAnsi="仿宋" w:cs="仿宋" w:hint="eastAsia"/>
          <w:sz w:val="30"/>
          <w:szCs w:val="30"/>
        </w:rPr>
        <w:t>材料。</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六</w:t>
      </w:r>
      <w:r>
        <w:rPr>
          <w:rFonts w:ascii="仿宋" w:eastAsia="仿宋" w:hAnsi="仿宋" w:cs="仿宋" w:hint="eastAsia"/>
          <w:sz w:val="30"/>
          <w:szCs w:val="30"/>
        </w:rPr>
        <w:t>）</w:t>
      </w:r>
      <w:r>
        <w:rPr>
          <w:rFonts w:ascii="仿宋" w:eastAsia="仿宋" w:hAnsi="仿宋" w:cs="仿宋" w:hint="eastAsia"/>
          <w:sz w:val="30"/>
          <w:szCs w:val="30"/>
        </w:rPr>
        <w:t>按照管理规定要求及备案内容开展危险品培训活动并保持危险品培训大纲持续更新的声明。</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备案材料内容发生变化</w:t>
      </w:r>
      <w:r>
        <w:rPr>
          <w:rFonts w:ascii="仿宋" w:eastAsia="仿宋" w:hAnsi="仿宋" w:cs="仿宋" w:hint="eastAsia"/>
          <w:sz w:val="30"/>
          <w:szCs w:val="30"/>
        </w:rPr>
        <w:t>的</w:t>
      </w:r>
      <w:r>
        <w:rPr>
          <w:rFonts w:ascii="仿宋" w:eastAsia="仿宋" w:hAnsi="仿宋" w:cs="仿宋" w:hint="eastAsia"/>
          <w:sz w:val="30"/>
          <w:szCs w:val="30"/>
        </w:rPr>
        <w:t>，危险品培训机构应当及时对变化内容进行备案。</w:t>
      </w:r>
    </w:p>
    <w:p w:rsidR="00F5496D" w:rsidRDefault="0041590B" w:rsidP="00F5496D">
      <w:pPr>
        <w:ind w:firstLineChars="200" w:firstLine="600"/>
        <w:outlineLvl w:val="0"/>
        <w:rPr>
          <w:rFonts w:ascii="仿宋" w:eastAsia="仿宋" w:hAnsi="仿宋" w:cs="仿宋"/>
          <w:sz w:val="30"/>
          <w:szCs w:val="30"/>
        </w:rPr>
      </w:pPr>
      <w:bookmarkStart w:id="277" w:name="_Toc5413"/>
      <w:r>
        <w:rPr>
          <w:rFonts w:ascii="仿宋" w:eastAsia="仿宋" w:hAnsi="仿宋" w:cs="仿宋" w:hint="eastAsia"/>
          <w:sz w:val="30"/>
          <w:szCs w:val="30"/>
        </w:rPr>
        <w:t>备</w:t>
      </w:r>
      <w:r>
        <w:rPr>
          <w:rFonts w:ascii="仿宋" w:eastAsia="仿宋" w:hAnsi="仿宋" w:cs="仿宋" w:hint="eastAsia"/>
          <w:sz w:val="30"/>
          <w:szCs w:val="30"/>
        </w:rPr>
        <w:t>案材料齐全的</w:t>
      </w:r>
      <w:r>
        <w:rPr>
          <w:rFonts w:ascii="仿宋" w:eastAsia="仿宋" w:hAnsi="仿宋" w:cs="仿宋" w:hint="eastAsia"/>
          <w:sz w:val="30"/>
          <w:szCs w:val="30"/>
        </w:rPr>
        <w:t>，</w:t>
      </w:r>
      <w:r>
        <w:rPr>
          <w:rFonts w:ascii="仿宋" w:eastAsia="仿宋" w:hAnsi="仿宋" w:cs="仿宋" w:hint="eastAsia"/>
          <w:sz w:val="30"/>
          <w:szCs w:val="30"/>
        </w:rPr>
        <w:t>地区管理局</w:t>
      </w:r>
      <w:r>
        <w:rPr>
          <w:rFonts w:ascii="仿宋" w:eastAsia="仿宋" w:hAnsi="仿宋" w:cs="仿宋" w:hint="eastAsia"/>
          <w:sz w:val="30"/>
          <w:szCs w:val="30"/>
        </w:rPr>
        <w:t>在</w:t>
      </w:r>
      <w:r>
        <w:rPr>
          <w:rFonts w:ascii="仿宋" w:eastAsia="仿宋" w:hAnsi="仿宋" w:cs="仿宋" w:hint="eastAsia"/>
          <w:sz w:val="30"/>
          <w:szCs w:val="30"/>
        </w:rPr>
        <w:t>20</w:t>
      </w:r>
      <w:r>
        <w:rPr>
          <w:rFonts w:ascii="仿宋" w:eastAsia="仿宋" w:hAnsi="仿宋" w:cs="仿宋" w:hint="eastAsia"/>
          <w:sz w:val="30"/>
          <w:szCs w:val="30"/>
        </w:rPr>
        <w:t>日内</w:t>
      </w:r>
      <w:r>
        <w:rPr>
          <w:rFonts w:ascii="仿宋" w:eastAsia="仿宋" w:hAnsi="仿宋" w:cs="仿宋" w:hint="eastAsia"/>
          <w:sz w:val="30"/>
          <w:szCs w:val="30"/>
        </w:rPr>
        <w:t>予以公布；备案材料不齐全的应通知补充。</w:t>
      </w:r>
      <w:bookmarkEnd w:id="277"/>
    </w:p>
    <w:p w:rsidR="00F5496D" w:rsidRDefault="0041590B">
      <w:pPr>
        <w:outlineLvl w:val="1"/>
        <w:rPr>
          <w:rFonts w:ascii="黑体" w:eastAsia="黑体" w:hAnsi="黑体" w:cs="黑体"/>
          <w:bCs/>
          <w:sz w:val="30"/>
          <w:szCs w:val="30"/>
        </w:rPr>
      </w:pPr>
      <w:bookmarkStart w:id="278" w:name="_Toc771"/>
      <w:bookmarkStart w:id="279" w:name="_Toc16205"/>
      <w:bookmarkStart w:id="280" w:name="_Toc32709"/>
      <w:bookmarkStart w:id="281" w:name="_Toc17635"/>
      <w:bookmarkStart w:id="282" w:name="_Toc14664"/>
      <w:bookmarkStart w:id="283" w:name="_Toc1972"/>
      <w:bookmarkStart w:id="284" w:name="_Toc3583"/>
      <w:bookmarkStart w:id="285" w:name="_Toc24085"/>
      <w:r>
        <w:rPr>
          <w:rFonts w:ascii="黑体" w:eastAsia="黑体" w:hAnsi="黑体" w:cs="黑体" w:hint="eastAsia"/>
          <w:bCs/>
          <w:sz w:val="30"/>
          <w:szCs w:val="30"/>
        </w:rPr>
        <w:t>第十</w:t>
      </w:r>
      <w:r>
        <w:rPr>
          <w:rFonts w:ascii="黑体" w:eastAsia="黑体" w:hAnsi="黑体" w:cs="黑体" w:hint="eastAsia"/>
          <w:bCs/>
          <w:sz w:val="30"/>
          <w:szCs w:val="30"/>
        </w:rPr>
        <w:t>八</w:t>
      </w:r>
      <w:r>
        <w:rPr>
          <w:rFonts w:ascii="黑体" w:eastAsia="黑体" w:hAnsi="黑体" w:cs="黑体" w:hint="eastAsia"/>
          <w:bCs/>
          <w:sz w:val="30"/>
          <w:szCs w:val="30"/>
        </w:rPr>
        <w:t>条【教员</w:t>
      </w:r>
      <w:r>
        <w:rPr>
          <w:rFonts w:ascii="黑体" w:eastAsia="黑体" w:hAnsi="黑体" w:cs="黑体" w:hint="eastAsia"/>
          <w:bCs/>
          <w:sz w:val="30"/>
          <w:szCs w:val="30"/>
        </w:rPr>
        <w:t>初始</w:t>
      </w:r>
      <w:r>
        <w:rPr>
          <w:rFonts w:ascii="黑体" w:eastAsia="黑体" w:hAnsi="黑体" w:cs="黑体" w:hint="eastAsia"/>
          <w:bCs/>
          <w:sz w:val="30"/>
          <w:szCs w:val="30"/>
        </w:rPr>
        <w:t>培训</w:t>
      </w:r>
      <w:r>
        <w:rPr>
          <w:rFonts w:ascii="黑体" w:eastAsia="黑体" w:hAnsi="黑体" w:cs="黑体" w:hint="eastAsia"/>
          <w:bCs/>
          <w:sz w:val="30"/>
          <w:szCs w:val="30"/>
        </w:rPr>
        <w:t>的</w:t>
      </w:r>
      <w:r>
        <w:rPr>
          <w:rFonts w:ascii="黑体" w:eastAsia="黑体" w:hAnsi="黑体" w:cs="黑体" w:hint="eastAsia"/>
          <w:bCs/>
          <w:sz w:val="30"/>
          <w:szCs w:val="30"/>
        </w:rPr>
        <w:t>机构</w:t>
      </w:r>
      <w:r>
        <w:rPr>
          <w:rFonts w:ascii="黑体" w:eastAsia="黑体" w:hAnsi="黑体" w:cs="黑体" w:hint="eastAsia"/>
          <w:bCs/>
          <w:sz w:val="30"/>
          <w:szCs w:val="30"/>
        </w:rPr>
        <w:t>要求</w:t>
      </w:r>
      <w:r>
        <w:rPr>
          <w:rFonts w:ascii="黑体" w:eastAsia="黑体" w:hAnsi="黑体" w:cs="黑体" w:hint="eastAsia"/>
          <w:bCs/>
          <w:sz w:val="30"/>
          <w:szCs w:val="30"/>
        </w:rPr>
        <w:t>】</w:t>
      </w:r>
      <w:bookmarkEnd w:id="278"/>
      <w:bookmarkEnd w:id="279"/>
      <w:bookmarkEnd w:id="280"/>
      <w:bookmarkEnd w:id="281"/>
      <w:bookmarkEnd w:id="282"/>
      <w:bookmarkEnd w:id="283"/>
      <w:bookmarkEnd w:id="284"/>
      <w:bookmarkEnd w:id="285"/>
    </w:p>
    <w:p w:rsidR="00F5496D" w:rsidRDefault="0041590B" w:rsidP="00F5496D">
      <w:pPr>
        <w:ind w:left="630"/>
        <w:jc w:val="left"/>
        <w:rPr>
          <w:rFonts w:ascii="仿宋" w:eastAsia="仿宋" w:hAnsi="仿宋" w:cs="仿宋"/>
          <w:sz w:val="30"/>
          <w:szCs w:val="30"/>
        </w:rPr>
      </w:pPr>
      <w:r>
        <w:rPr>
          <w:rFonts w:ascii="仿宋" w:eastAsia="仿宋" w:hAnsi="仿宋" w:cs="仿宋" w:hint="eastAsia"/>
          <w:sz w:val="30"/>
          <w:szCs w:val="30"/>
        </w:rPr>
        <w:t>拟</w:t>
      </w:r>
      <w:r>
        <w:rPr>
          <w:rFonts w:ascii="仿宋" w:eastAsia="仿宋" w:hAnsi="仿宋" w:cs="仿宋" w:hint="eastAsia"/>
          <w:sz w:val="30"/>
          <w:szCs w:val="30"/>
        </w:rPr>
        <w:t>实施</w:t>
      </w:r>
      <w:r>
        <w:rPr>
          <w:rFonts w:ascii="仿宋" w:eastAsia="仿宋" w:hAnsi="仿宋" w:cs="仿宋" w:hint="eastAsia"/>
          <w:sz w:val="30"/>
          <w:szCs w:val="30"/>
        </w:rPr>
        <w:t>教员初始</w:t>
      </w:r>
      <w:r>
        <w:rPr>
          <w:rFonts w:ascii="仿宋" w:eastAsia="仿宋" w:hAnsi="仿宋" w:cs="仿宋" w:hint="eastAsia"/>
          <w:sz w:val="30"/>
          <w:szCs w:val="30"/>
        </w:rPr>
        <w:t>培训的机</w:t>
      </w:r>
      <w:r>
        <w:rPr>
          <w:rFonts w:ascii="仿宋" w:eastAsia="仿宋" w:hAnsi="仿宋" w:cs="仿宋" w:hint="eastAsia"/>
          <w:sz w:val="30"/>
          <w:szCs w:val="30"/>
        </w:rPr>
        <w:t>构</w:t>
      </w:r>
      <w:r>
        <w:rPr>
          <w:rFonts w:ascii="仿宋" w:eastAsia="仿宋" w:hAnsi="仿宋" w:cs="仿宋" w:hint="eastAsia"/>
          <w:sz w:val="30"/>
          <w:szCs w:val="30"/>
        </w:rPr>
        <w:t>，</w:t>
      </w:r>
      <w:r>
        <w:rPr>
          <w:rFonts w:ascii="仿宋" w:eastAsia="仿宋" w:hAnsi="仿宋" w:cs="仿宋" w:hint="eastAsia"/>
          <w:sz w:val="30"/>
          <w:szCs w:val="30"/>
        </w:rPr>
        <w:t>除符合本办法第十</w:t>
      </w:r>
      <w:r>
        <w:rPr>
          <w:rFonts w:ascii="仿宋" w:eastAsia="仿宋" w:hAnsi="仿宋" w:cs="仿宋" w:hint="eastAsia"/>
          <w:sz w:val="30"/>
          <w:szCs w:val="30"/>
        </w:rPr>
        <w:t>七</w:t>
      </w:r>
      <w:r>
        <w:rPr>
          <w:rFonts w:ascii="仿宋" w:eastAsia="仿宋" w:hAnsi="仿宋" w:cs="仿宋" w:hint="eastAsia"/>
          <w:sz w:val="30"/>
          <w:szCs w:val="30"/>
        </w:rPr>
        <w:t>条</w:t>
      </w:r>
      <w:r>
        <w:rPr>
          <w:rFonts w:ascii="仿宋" w:eastAsia="仿宋" w:hAnsi="仿宋" w:cs="仿宋" w:hint="eastAsia"/>
          <w:sz w:val="30"/>
          <w:szCs w:val="30"/>
        </w:rPr>
        <w:t>外，</w:t>
      </w:r>
      <w:r>
        <w:rPr>
          <w:rFonts w:ascii="仿宋" w:eastAsia="仿宋" w:hAnsi="仿宋" w:cs="仿宋" w:hint="eastAsia"/>
          <w:sz w:val="30"/>
          <w:szCs w:val="30"/>
        </w:rPr>
        <w:t>还</w:t>
      </w:r>
    </w:p>
    <w:p w:rsidR="00F5496D" w:rsidRDefault="0041590B">
      <w:pPr>
        <w:jc w:val="left"/>
        <w:rPr>
          <w:rFonts w:ascii="仿宋" w:eastAsia="仿宋" w:hAnsi="仿宋" w:cs="仿宋"/>
          <w:sz w:val="30"/>
          <w:szCs w:val="30"/>
        </w:rPr>
      </w:pPr>
      <w:r>
        <w:rPr>
          <w:rFonts w:ascii="仿宋" w:eastAsia="仿宋" w:hAnsi="仿宋" w:cs="仿宋" w:hint="eastAsia"/>
          <w:sz w:val="30"/>
          <w:szCs w:val="30"/>
        </w:rPr>
        <w:t>应提交</w:t>
      </w:r>
      <w:r>
        <w:rPr>
          <w:rFonts w:ascii="仿宋" w:eastAsia="仿宋" w:hAnsi="仿宋" w:cs="仿宋" w:hint="eastAsia"/>
          <w:sz w:val="30"/>
          <w:szCs w:val="30"/>
        </w:rPr>
        <w:t>以下</w:t>
      </w:r>
      <w:r>
        <w:rPr>
          <w:rFonts w:ascii="仿宋" w:eastAsia="仿宋" w:hAnsi="仿宋" w:cs="仿宋" w:hint="eastAsia"/>
          <w:sz w:val="30"/>
          <w:szCs w:val="30"/>
        </w:rPr>
        <w:t>材料：</w:t>
      </w:r>
    </w:p>
    <w:p w:rsidR="00F5496D" w:rsidRDefault="0041590B">
      <w:pPr>
        <w:numPr>
          <w:ilvl w:val="255"/>
          <w:numId w:val="0"/>
        </w:numPr>
        <w:ind w:left="601"/>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一</w:t>
      </w:r>
      <w:r>
        <w:rPr>
          <w:rFonts w:ascii="仿宋" w:eastAsia="仿宋" w:hAnsi="仿宋" w:cs="仿宋" w:hint="eastAsia"/>
          <w:sz w:val="30"/>
          <w:szCs w:val="30"/>
        </w:rPr>
        <w:t>）</w:t>
      </w:r>
      <w:r>
        <w:rPr>
          <w:rFonts w:ascii="仿宋" w:eastAsia="仿宋" w:hAnsi="仿宋" w:cs="仿宋" w:hint="eastAsia"/>
          <w:sz w:val="30"/>
          <w:szCs w:val="30"/>
        </w:rPr>
        <w:t>至少</w:t>
      </w:r>
      <w:r>
        <w:rPr>
          <w:rFonts w:ascii="仿宋" w:eastAsia="仿宋" w:hAnsi="仿宋" w:cs="仿宋" w:hint="eastAsia"/>
          <w:sz w:val="30"/>
          <w:szCs w:val="30"/>
        </w:rPr>
        <w:t>2</w:t>
      </w:r>
      <w:r>
        <w:rPr>
          <w:rFonts w:ascii="仿宋" w:eastAsia="仿宋" w:hAnsi="仿宋" w:cs="仿宋" w:hint="eastAsia"/>
          <w:sz w:val="30"/>
          <w:szCs w:val="30"/>
        </w:rPr>
        <w:t>名符合本办法</w:t>
      </w:r>
      <w:r>
        <w:rPr>
          <w:rFonts w:ascii="仿宋" w:eastAsia="仿宋" w:hAnsi="仿宋" w:cs="仿宋" w:hint="eastAsia"/>
          <w:sz w:val="30"/>
          <w:szCs w:val="30"/>
        </w:rPr>
        <w:t>A</w:t>
      </w:r>
      <w:r>
        <w:rPr>
          <w:rFonts w:ascii="仿宋" w:eastAsia="仿宋" w:hAnsi="仿宋" w:cs="仿宋" w:hint="eastAsia"/>
          <w:sz w:val="30"/>
          <w:szCs w:val="30"/>
        </w:rPr>
        <w:t>类教员的证明</w:t>
      </w:r>
      <w:r>
        <w:rPr>
          <w:rFonts w:ascii="仿宋" w:eastAsia="仿宋" w:hAnsi="仿宋" w:cs="仿宋" w:hint="eastAsia"/>
          <w:sz w:val="30"/>
          <w:szCs w:val="30"/>
        </w:rPr>
        <w:t>；</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二</w:t>
      </w:r>
      <w:r>
        <w:rPr>
          <w:rFonts w:ascii="仿宋" w:eastAsia="仿宋" w:hAnsi="仿宋" w:cs="仿宋" w:hint="eastAsia"/>
          <w:sz w:val="30"/>
          <w:szCs w:val="30"/>
        </w:rPr>
        <w:t>）</w:t>
      </w:r>
      <w:r>
        <w:rPr>
          <w:rFonts w:ascii="仿宋" w:eastAsia="仿宋" w:hAnsi="仿宋" w:cs="仿宋" w:hint="eastAsia"/>
          <w:sz w:val="30"/>
          <w:szCs w:val="30"/>
        </w:rPr>
        <w:t>依据危险品</w:t>
      </w:r>
      <w:r>
        <w:rPr>
          <w:rFonts w:ascii="仿宋" w:eastAsia="仿宋" w:hAnsi="仿宋" w:cs="仿宋" w:hint="eastAsia"/>
          <w:sz w:val="30"/>
          <w:szCs w:val="30"/>
        </w:rPr>
        <w:t>教员培训</w:t>
      </w:r>
      <w:r>
        <w:rPr>
          <w:rFonts w:ascii="仿宋" w:eastAsia="仿宋" w:hAnsi="仿宋" w:cs="仿宋" w:hint="eastAsia"/>
          <w:sz w:val="30"/>
          <w:szCs w:val="30"/>
        </w:rPr>
        <w:t>方案</w:t>
      </w:r>
      <w:r>
        <w:rPr>
          <w:rFonts w:ascii="仿宋" w:eastAsia="仿宋" w:hAnsi="仿宋" w:cs="仿宋" w:hint="eastAsia"/>
          <w:sz w:val="30"/>
          <w:szCs w:val="30"/>
        </w:rPr>
        <w:t>由符合本办法的</w:t>
      </w:r>
      <w:r>
        <w:rPr>
          <w:rFonts w:ascii="仿宋" w:eastAsia="仿宋" w:hAnsi="仿宋" w:cs="仿宋" w:hint="eastAsia"/>
          <w:sz w:val="30"/>
          <w:szCs w:val="30"/>
        </w:rPr>
        <w:t>A</w:t>
      </w:r>
      <w:r>
        <w:rPr>
          <w:rFonts w:ascii="仿宋" w:eastAsia="仿宋" w:hAnsi="仿宋" w:cs="仿宋" w:hint="eastAsia"/>
          <w:sz w:val="30"/>
          <w:szCs w:val="30"/>
        </w:rPr>
        <w:t>类教员实施</w:t>
      </w:r>
      <w:r>
        <w:rPr>
          <w:rFonts w:ascii="仿宋" w:eastAsia="仿宋" w:hAnsi="仿宋" w:cs="仿宋" w:hint="eastAsia"/>
          <w:sz w:val="30"/>
          <w:szCs w:val="30"/>
        </w:rPr>
        <w:t>教员初始</w:t>
      </w:r>
      <w:r>
        <w:rPr>
          <w:rFonts w:ascii="仿宋" w:eastAsia="仿宋" w:hAnsi="仿宋" w:cs="仿宋" w:hint="eastAsia"/>
          <w:sz w:val="30"/>
          <w:szCs w:val="30"/>
        </w:rPr>
        <w:t>培训</w:t>
      </w:r>
      <w:r>
        <w:rPr>
          <w:rFonts w:ascii="仿宋" w:eastAsia="仿宋" w:hAnsi="仿宋" w:cs="仿宋" w:hint="eastAsia"/>
          <w:sz w:val="30"/>
          <w:szCs w:val="30"/>
        </w:rPr>
        <w:t>的声明；</w:t>
      </w:r>
    </w:p>
    <w:p w:rsidR="00F5496D" w:rsidRDefault="0041590B">
      <w:pPr>
        <w:ind w:left="63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三</w:t>
      </w:r>
      <w:r>
        <w:rPr>
          <w:rFonts w:ascii="仿宋" w:eastAsia="仿宋" w:hAnsi="仿宋" w:cs="仿宋" w:hint="eastAsia"/>
          <w:sz w:val="30"/>
          <w:szCs w:val="30"/>
        </w:rPr>
        <w:t>）</w:t>
      </w:r>
      <w:r>
        <w:rPr>
          <w:rFonts w:ascii="仿宋" w:eastAsia="仿宋" w:hAnsi="仿宋" w:cs="仿宋" w:hint="eastAsia"/>
          <w:sz w:val="30"/>
          <w:szCs w:val="30"/>
        </w:rPr>
        <w:t>A</w:t>
      </w:r>
      <w:r>
        <w:rPr>
          <w:rFonts w:ascii="仿宋" w:eastAsia="仿宋" w:hAnsi="仿宋" w:cs="仿宋" w:hint="eastAsia"/>
          <w:sz w:val="30"/>
          <w:szCs w:val="30"/>
        </w:rPr>
        <w:t>类教员的聘用条件和管理要求。</w:t>
      </w:r>
    </w:p>
    <w:p w:rsidR="00F5496D" w:rsidRDefault="0041590B" w:rsidP="00F5496D">
      <w:pPr>
        <w:ind w:left="63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四</w:t>
      </w:r>
      <w:r>
        <w:rPr>
          <w:rFonts w:ascii="仿宋" w:eastAsia="仿宋" w:hAnsi="仿宋" w:cs="仿宋" w:hint="eastAsia"/>
          <w:sz w:val="30"/>
          <w:szCs w:val="30"/>
        </w:rPr>
        <w:t>）</w:t>
      </w:r>
      <w:r>
        <w:rPr>
          <w:rFonts w:ascii="仿宋" w:eastAsia="仿宋" w:hAnsi="仿宋" w:cs="仿宋" w:hint="eastAsia"/>
          <w:sz w:val="30"/>
          <w:szCs w:val="30"/>
        </w:rPr>
        <w:t>依据</w:t>
      </w:r>
      <w:r>
        <w:rPr>
          <w:rFonts w:ascii="仿宋" w:eastAsia="仿宋" w:hAnsi="仿宋" w:cs="仿宋" w:hint="eastAsia"/>
          <w:sz w:val="30"/>
          <w:szCs w:val="30"/>
        </w:rPr>
        <w:t>危险品</w:t>
      </w:r>
      <w:r>
        <w:rPr>
          <w:rFonts w:ascii="仿宋" w:eastAsia="仿宋" w:hAnsi="仿宋" w:cs="仿宋" w:hint="eastAsia"/>
          <w:sz w:val="30"/>
          <w:szCs w:val="30"/>
        </w:rPr>
        <w:t>教员培训</w:t>
      </w:r>
      <w:r>
        <w:rPr>
          <w:rFonts w:ascii="仿宋" w:eastAsia="仿宋" w:hAnsi="仿宋" w:cs="仿宋" w:hint="eastAsia"/>
          <w:sz w:val="30"/>
          <w:szCs w:val="30"/>
        </w:rPr>
        <w:t>方案</w:t>
      </w:r>
      <w:r>
        <w:rPr>
          <w:rFonts w:ascii="仿宋" w:eastAsia="仿宋" w:hAnsi="仿宋" w:cs="仿宋" w:hint="eastAsia"/>
          <w:sz w:val="30"/>
          <w:szCs w:val="30"/>
        </w:rPr>
        <w:t>制定的</w:t>
      </w:r>
      <w:r>
        <w:rPr>
          <w:rFonts w:ascii="仿宋" w:eastAsia="仿宋" w:hAnsi="仿宋" w:cs="仿宋" w:hint="eastAsia"/>
          <w:sz w:val="30"/>
          <w:szCs w:val="30"/>
        </w:rPr>
        <w:t>培训机构的</w:t>
      </w:r>
      <w:r>
        <w:rPr>
          <w:rFonts w:ascii="仿宋" w:eastAsia="仿宋" w:hAnsi="仿宋" w:cs="仿宋" w:hint="eastAsia"/>
          <w:sz w:val="30"/>
          <w:szCs w:val="30"/>
        </w:rPr>
        <w:t>教员培</w:t>
      </w:r>
    </w:p>
    <w:p w:rsidR="00F5496D" w:rsidRDefault="0041590B">
      <w:pPr>
        <w:jc w:val="left"/>
        <w:rPr>
          <w:rFonts w:ascii="仿宋" w:eastAsia="仿宋" w:hAnsi="仿宋" w:cs="仿宋"/>
          <w:sz w:val="30"/>
          <w:szCs w:val="30"/>
        </w:rPr>
      </w:pPr>
      <w:r>
        <w:rPr>
          <w:rFonts w:ascii="仿宋" w:eastAsia="仿宋" w:hAnsi="仿宋" w:cs="仿宋" w:hint="eastAsia"/>
          <w:sz w:val="30"/>
          <w:szCs w:val="30"/>
        </w:rPr>
        <w:t>训</w:t>
      </w:r>
      <w:r>
        <w:rPr>
          <w:rFonts w:ascii="仿宋" w:eastAsia="仿宋" w:hAnsi="仿宋" w:cs="仿宋" w:hint="eastAsia"/>
          <w:sz w:val="30"/>
          <w:szCs w:val="30"/>
        </w:rPr>
        <w:t>大纲</w:t>
      </w:r>
      <w:r>
        <w:rPr>
          <w:rFonts w:ascii="仿宋" w:eastAsia="仿宋" w:hAnsi="仿宋" w:cs="仿宋" w:hint="eastAsia"/>
          <w:sz w:val="30"/>
          <w:szCs w:val="30"/>
        </w:rPr>
        <w:t>。</w:t>
      </w:r>
    </w:p>
    <w:p w:rsidR="00F5496D" w:rsidRDefault="0041590B">
      <w:pPr>
        <w:jc w:val="left"/>
        <w:outlineLvl w:val="1"/>
        <w:rPr>
          <w:rFonts w:ascii="黑体" w:eastAsia="黑体" w:hAnsi="黑体" w:cs="黑体"/>
          <w:bCs/>
          <w:sz w:val="30"/>
          <w:szCs w:val="30"/>
        </w:rPr>
      </w:pPr>
      <w:bookmarkStart w:id="286" w:name="_Toc16677"/>
      <w:bookmarkStart w:id="287" w:name="_Toc24479"/>
      <w:bookmarkStart w:id="288" w:name="_Toc3471"/>
      <w:bookmarkStart w:id="289" w:name="_Toc22637"/>
      <w:bookmarkStart w:id="290" w:name="_Toc27873"/>
      <w:bookmarkStart w:id="291" w:name="_Toc1768"/>
      <w:bookmarkStart w:id="292" w:name="_Toc8341"/>
      <w:bookmarkStart w:id="293" w:name="_Toc16317"/>
      <w:r>
        <w:rPr>
          <w:rFonts w:ascii="黑体" w:eastAsia="黑体" w:hAnsi="黑体" w:cs="黑体" w:hint="eastAsia"/>
          <w:bCs/>
          <w:sz w:val="30"/>
          <w:szCs w:val="30"/>
        </w:rPr>
        <w:t>第十</w:t>
      </w:r>
      <w:r>
        <w:rPr>
          <w:rFonts w:ascii="黑体" w:eastAsia="黑体" w:hAnsi="黑体" w:cs="黑体" w:hint="eastAsia"/>
          <w:bCs/>
          <w:sz w:val="30"/>
          <w:szCs w:val="30"/>
        </w:rPr>
        <w:t>九</w:t>
      </w:r>
      <w:r>
        <w:rPr>
          <w:rFonts w:ascii="黑体" w:eastAsia="黑体" w:hAnsi="黑体" w:cs="黑体" w:hint="eastAsia"/>
          <w:bCs/>
          <w:sz w:val="30"/>
          <w:szCs w:val="30"/>
        </w:rPr>
        <w:t>条【培训机构</w:t>
      </w:r>
      <w:r>
        <w:rPr>
          <w:rFonts w:ascii="黑体" w:eastAsia="黑体" w:hAnsi="黑体" w:cs="黑体" w:hint="eastAsia"/>
          <w:bCs/>
          <w:sz w:val="30"/>
          <w:szCs w:val="30"/>
        </w:rPr>
        <w:t>的</w:t>
      </w:r>
      <w:r>
        <w:rPr>
          <w:rFonts w:ascii="黑体" w:eastAsia="黑体" w:hAnsi="黑体" w:cs="黑体" w:hint="eastAsia"/>
          <w:bCs/>
          <w:sz w:val="30"/>
          <w:szCs w:val="30"/>
        </w:rPr>
        <w:t>管理制度</w:t>
      </w:r>
      <w:r>
        <w:rPr>
          <w:rFonts w:ascii="黑体" w:eastAsia="黑体" w:hAnsi="黑体" w:cs="黑体" w:hint="eastAsia"/>
          <w:bCs/>
          <w:sz w:val="30"/>
          <w:szCs w:val="30"/>
        </w:rPr>
        <w:t>要求</w:t>
      </w:r>
      <w:r>
        <w:rPr>
          <w:rFonts w:ascii="黑体" w:eastAsia="黑体" w:hAnsi="黑体" w:cs="黑体" w:hint="eastAsia"/>
          <w:bCs/>
          <w:sz w:val="30"/>
          <w:szCs w:val="30"/>
        </w:rPr>
        <w:t>】</w:t>
      </w:r>
      <w:bookmarkEnd w:id="286"/>
      <w:bookmarkEnd w:id="287"/>
      <w:bookmarkEnd w:id="288"/>
      <w:bookmarkEnd w:id="289"/>
      <w:bookmarkEnd w:id="290"/>
      <w:bookmarkEnd w:id="291"/>
      <w:bookmarkEnd w:id="292"/>
      <w:bookmarkEnd w:id="293"/>
    </w:p>
    <w:p w:rsidR="00F5496D" w:rsidRDefault="0041590B" w:rsidP="005E7B9D">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危险品培训机构应制定规范</w:t>
      </w:r>
      <w:r>
        <w:rPr>
          <w:rFonts w:ascii="仿宋" w:eastAsia="仿宋" w:hAnsi="仿宋" w:cs="仿宋" w:hint="eastAsia"/>
          <w:sz w:val="30"/>
          <w:szCs w:val="30"/>
        </w:rPr>
        <w:t>机构</w:t>
      </w:r>
      <w:r>
        <w:rPr>
          <w:rFonts w:ascii="仿宋" w:eastAsia="仿宋" w:hAnsi="仿宋" w:cs="仿宋" w:hint="eastAsia"/>
          <w:sz w:val="30"/>
          <w:szCs w:val="30"/>
        </w:rPr>
        <w:t>活动的管理制度，内容包括：</w:t>
      </w:r>
    </w:p>
    <w:p w:rsidR="00F5496D" w:rsidRDefault="0041590B">
      <w:pPr>
        <w:numPr>
          <w:ilvl w:val="0"/>
          <w:numId w:val="11"/>
        </w:numPr>
        <w:ind w:firstLine="600"/>
        <w:rPr>
          <w:rFonts w:ascii="仿宋" w:eastAsia="仿宋" w:hAnsi="仿宋" w:cs="仿宋"/>
          <w:sz w:val="30"/>
          <w:szCs w:val="30"/>
        </w:rPr>
      </w:pPr>
      <w:r>
        <w:rPr>
          <w:rFonts w:ascii="仿宋" w:eastAsia="仿宋" w:hAnsi="仿宋" w:cs="仿宋" w:hint="eastAsia"/>
          <w:sz w:val="30"/>
          <w:szCs w:val="30"/>
        </w:rPr>
        <w:t>受委托依据</w:t>
      </w:r>
      <w:r>
        <w:rPr>
          <w:rFonts w:ascii="仿宋" w:eastAsia="仿宋" w:hAnsi="仿宋" w:cs="仿宋" w:hint="eastAsia"/>
          <w:sz w:val="30"/>
          <w:szCs w:val="30"/>
        </w:rPr>
        <w:t>相关单位</w:t>
      </w:r>
      <w:r>
        <w:rPr>
          <w:rFonts w:ascii="仿宋" w:eastAsia="仿宋" w:hAnsi="仿宋" w:cs="仿宋" w:hint="eastAsia"/>
          <w:sz w:val="30"/>
          <w:szCs w:val="30"/>
        </w:rPr>
        <w:t>危险品</w:t>
      </w:r>
      <w:r>
        <w:rPr>
          <w:rFonts w:ascii="仿宋" w:eastAsia="仿宋" w:hAnsi="仿宋" w:cs="仿宋" w:hint="eastAsia"/>
          <w:sz w:val="30"/>
          <w:szCs w:val="30"/>
        </w:rPr>
        <w:t>培训大纲</w:t>
      </w:r>
      <w:r>
        <w:rPr>
          <w:rFonts w:ascii="仿宋" w:eastAsia="仿宋" w:hAnsi="仿宋" w:cs="仿宋" w:hint="eastAsia"/>
          <w:sz w:val="30"/>
          <w:szCs w:val="30"/>
        </w:rPr>
        <w:t>开展培训活动的</w:t>
      </w:r>
      <w:r>
        <w:rPr>
          <w:rFonts w:ascii="仿宋" w:eastAsia="仿宋" w:hAnsi="仿宋" w:cs="仿宋" w:hint="eastAsia"/>
          <w:sz w:val="30"/>
          <w:szCs w:val="30"/>
        </w:rPr>
        <w:t>流程；</w:t>
      </w:r>
    </w:p>
    <w:p w:rsidR="00F5496D" w:rsidRDefault="0041590B">
      <w:pPr>
        <w:numPr>
          <w:ilvl w:val="0"/>
          <w:numId w:val="11"/>
        </w:numPr>
        <w:ind w:firstLine="600"/>
        <w:rPr>
          <w:rFonts w:ascii="仿宋" w:eastAsia="仿宋" w:hAnsi="仿宋" w:cs="仿宋"/>
          <w:sz w:val="30"/>
          <w:szCs w:val="30"/>
        </w:rPr>
      </w:pPr>
      <w:r>
        <w:rPr>
          <w:rFonts w:ascii="仿宋" w:eastAsia="仿宋" w:hAnsi="仿宋" w:cs="仿宋" w:hint="eastAsia"/>
          <w:sz w:val="30"/>
          <w:szCs w:val="30"/>
        </w:rPr>
        <w:t>确保培训活动符合本办法和相关规定的措施</w:t>
      </w:r>
      <w:r>
        <w:rPr>
          <w:rFonts w:ascii="仿宋" w:eastAsia="仿宋" w:hAnsi="仿宋" w:cs="仿宋" w:hint="eastAsia"/>
          <w:sz w:val="30"/>
          <w:szCs w:val="30"/>
        </w:rPr>
        <w:t>和要求</w:t>
      </w:r>
      <w:r>
        <w:rPr>
          <w:rFonts w:ascii="仿宋" w:eastAsia="仿宋" w:hAnsi="仿宋" w:cs="仿宋" w:hint="eastAsia"/>
          <w:sz w:val="30"/>
          <w:szCs w:val="30"/>
        </w:rPr>
        <w:t>；</w:t>
      </w:r>
    </w:p>
    <w:p w:rsidR="00F5496D" w:rsidRDefault="0041590B">
      <w:pPr>
        <w:numPr>
          <w:ilvl w:val="0"/>
          <w:numId w:val="11"/>
        </w:numPr>
        <w:ind w:firstLine="600"/>
        <w:rPr>
          <w:rFonts w:ascii="仿宋" w:eastAsia="仿宋" w:hAnsi="仿宋" w:cs="仿宋"/>
          <w:sz w:val="30"/>
          <w:szCs w:val="30"/>
        </w:rPr>
      </w:pPr>
      <w:r>
        <w:rPr>
          <w:rFonts w:ascii="仿宋" w:eastAsia="仿宋" w:hAnsi="仿宋" w:cs="仿宋" w:hint="eastAsia"/>
          <w:sz w:val="30"/>
          <w:szCs w:val="30"/>
        </w:rPr>
        <w:t>危险品</w:t>
      </w:r>
      <w:r>
        <w:rPr>
          <w:rFonts w:ascii="仿宋" w:eastAsia="仿宋" w:hAnsi="仿宋" w:cs="仿宋" w:hint="eastAsia"/>
          <w:sz w:val="30"/>
          <w:szCs w:val="30"/>
        </w:rPr>
        <w:t>教员</w:t>
      </w:r>
      <w:r>
        <w:rPr>
          <w:rFonts w:ascii="仿宋" w:eastAsia="仿宋" w:hAnsi="仿宋" w:cs="仿宋" w:hint="eastAsia"/>
          <w:sz w:val="30"/>
          <w:szCs w:val="30"/>
        </w:rPr>
        <w:t>的</w:t>
      </w:r>
      <w:r>
        <w:rPr>
          <w:rFonts w:ascii="仿宋" w:eastAsia="仿宋" w:hAnsi="仿宋" w:cs="仿宋" w:hint="eastAsia"/>
          <w:sz w:val="30"/>
          <w:szCs w:val="30"/>
        </w:rPr>
        <w:t>选拔、</w:t>
      </w:r>
      <w:r>
        <w:rPr>
          <w:rFonts w:ascii="仿宋" w:eastAsia="仿宋" w:hAnsi="仿宋" w:cs="仿宋" w:hint="eastAsia"/>
          <w:sz w:val="30"/>
          <w:szCs w:val="30"/>
        </w:rPr>
        <w:t>评估</w:t>
      </w:r>
      <w:r>
        <w:rPr>
          <w:rFonts w:ascii="仿宋" w:eastAsia="仿宋" w:hAnsi="仿宋" w:cs="仿宋" w:hint="eastAsia"/>
          <w:sz w:val="30"/>
          <w:szCs w:val="30"/>
        </w:rPr>
        <w:t>和</w:t>
      </w:r>
      <w:r>
        <w:rPr>
          <w:rFonts w:ascii="仿宋" w:eastAsia="仿宋" w:hAnsi="仿宋" w:cs="仿宋" w:hint="eastAsia"/>
          <w:sz w:val="30"/>
          <w:szCs w:val="30"/>
        </w:rPr>
        <w:t>聘用</w:t>
      </w:r>
      <w:r>
        <w:rPr>
          <w:rFonts w:ascii="仿宋" w:eastAsia="仿宋" w:hAnsi="仿宋" w:cs="仿宋" w:hint="eastAsia"/>
          <w:sz w:val="30"/>
          <w:szCs w:val="30"/>
        </w:rPr>
        <w:t>标准（如适用），教</w:t>
      </w:r>
      <w:r>
        <w:rPr>
          <w:rFonts w:ascii="仿宋" w:eastAsia="仿宋" w:hAnsi="仿宋" w:cs="仿宋" w:hint="eastAsia"/>
          <w:sz w:val="30"/>
          <w:szCs w:val="30"/>
        </w:rPr>
        <w:lastRenderedPageBreak/>
        <w:t>员能力</w:t>
      </w:r>
      <w:r>
        <w:rPr>
          <w:rFonts w:ascii="仿宋" w:eastAsia="仿宋" w:hAnsi="仿宋" w:cs="仿宋" w:hint="eastAsia"/>
          <w:sz w:val="30"/>
          <w:szCs w:val="30"/>
        </w:rPr>
        <w:t>保持</w:t>
      </w:r>
      <w:r>
        <w:rPr>
          <w:rFonts w:ascii="仿宋" w:eastAsia="仿宋" w:hAnsi="仿宋" w:cs="仿宋" w:hint="eastAsia"/>
          <w:sz w:val="30"/>
          <w:szCs w:val="30"/>
        </w:rPr>
        <w:t>和能力</w:t>
      </w:r>
      <w:r>
        <w:rPr>
          <w:rFonts w:ascii="仿宋" w:eastAsia="仿宋" w:hAnsi="仿宋" w:cs="仿宋" w:hint="eastAsia"/>
          <w:sz w:val="30"/>
          <w:szCs w:val="30"/>
        </w:rPr>
        <w:t>提升的</w:t>
      </w:r>
      <w:r>
        <w:rPr>
          <w:rFonts w:ascii="仿宋" w:eastAsia="仿宋" w:hAnsi="仿宋" w:cs="仿宋" w:hint="eastAsia"/>
          <w:sz w:val="30"/>
          <w:szCs w:val="30"/>
        </w:rPr>
        <w:t>要求，</w:t>
      </w:r>
      <w:r>
        <w:rPr>
          <w:rFonts w:ascii="仿宋" w:eastAsia="仿宋" w:hAnsi="仿宋" w:cs="仿宋" w:hint="eastAsia"/>
          <w:sz w:val="30"/>
          <w:szCs w:val="30"/>
        </w:rPr>
        <w:t>教员档案</w:t>
      </w:r>
      <w:r>
        <w:rPr>
          <w:rFonts w:ascii="仿宋" w:eastAsia="仿宋" w:hAnsi="仿宋" w:cs="仿宋" w:hint="eastAsia"/>
          <w:sz w:val="30"/>
          <w:szCs w:val="30"/>
        </w:rPr>
        <w:t>的</w:t>
      </w:r>
      <w:r>
        <w:rPr>
          <w:rFonts w:ascii="仿宋" w:eastAsia="仿宋" w:hAnsi="仿宋" w:cs="仿宋" w:hint="eastAsia"/>
          <w:sz w:val="30"/>
          <w:szCs w:val="30"/>
        </w:rPr>
        <w:t>管理</w:t>
      </w:r>
      <w:r>
        <w:rPr>
          <w:rFonts w:ascii="仿宋" w:eastAsia="仿宋" w:hAnsi="仿宋" w:cs="仿宋" w:hint="eastAsia"/>
          <w:sz w:val="30"/>
          <w:szCs w:val="30"/>
        </w:rPr>
        <w:t>；</w:t>
      </w:r>
    </w:p>
    <w:p w:rsidR="00F5496D" w:rsidRDefault="0041590B">
      <w:pPr>
        <w:numPr>
          <w:ilvl w:val="0"/>
          <w:numId w:val="11"/>
        </w:numPr>
        <w:ind w:firstLine="600"/>
        <w:rPr>
          <w:rFonts w:ascii="仿宋" w:eastAsia="仿宋" w:hAnsi="仿宋" w:cs="仿宋"/>
          <w:sz w:val="30"/>
          <w:szCs w:val="30"/>
        </w:rPr>
      </w:pPr>
      <w:r>
        <w:rPr>
          <w:rFonts w:ascii="仿宋" w:eastAsia="仿宋" w:hAnsi="仿宋" w:cs="仿宋" w:hint="eastAsia"/>
          <w:sz w:val="30"/>
          <w:szCs w:val="30"/>
        </w:rPr>
        <w:t>培训大纲的</w:t>
      </w:r>
      <w:r>
        <w:rPr>
          <w:rFonts w:ascii="仿宋" w:eastAsia="仿宋" w:hAnsi="仿宋" w:cs="仿宋" w:hint="eastAsia"/>
          <w:sz w:val="30"/>
          <w:szCs w:val="30"/>
        </w:rPr>
        <w:t>制定和</w:t>
      </w:r>
      <w:r>
        <w:rPr>
          <w:rFonts w:ascii="仿宋" w:eastAsia="仿宋" w:hAnsi="仿宋" w:cs="仿宋" w:hint="eastAsia"/>
          <w:sz w:val="30"/>
          <w:szCs w:val="30"/>
        </w:rPr>
        <w:t>维护</w:t>
      </w:r>
      <w:r>
        <w:rPr>
          <w:rFonts w:ascii="仿宋" w:eastAsia="仿宋" w:hAnsi="仿宋" w:cs="仿宋" w:hint="eastAsia"/>
          <w:sz w:val="30"/>
          <w:szCs w:val="30"/>
        </w:rPr>
        <w:t>要求</w:t>
      </w:r>
      <w:r>
        <w:rPr>
          <w:rFonts w:ascii="仿宋" w:eastAsia="仿宋" w:hAnsi="仿宋" w:cs="仿宋" w:hint="eastAsia"/>
          <w:sz w:val="30"/>
          <w:szCs w:val="30"/>
        </w:rPr>
        <w:t>；</w:t>
      </w:r>
    </w:p>
    <w:p w:rsidR="00F5496D" w:rsidRDefault="0041590B">
      <w:pPr>
        <w:numPr>
          <w:ilvl w:val="0"/>
          <w:numId w:val="11"/>
        </w:numPr>
        <w:ind w:firstLine="600"/>
        <w:rPr>
          <w:rFonts w:ascii="仿宋" w:eastAsia="仿宋" w:hAnsi="仿宋" w:cs="仿宋"/>
          <w:sz w:val="30"/>
          <w:szCs w:val="30"/>
        </w:rPr>
      </w:pPr>
      <w:r>
        <w:rPr>
          <w:rFonts w:ascii="仿宋" w:eastAsia="仿宋" w:hAnsi="仿宋" w:cs="仿宋" w:hint="eastAsia"/>
          <w:sz w:val="30"/>
          <w:szCs w:val="30"/>
        </w:rPr>
        <w:t>机构备案和信息变更</w:t>
      </w:r>
      <w:r>
        <w:rPr>
          <w:rFonts w:ascii="仿宋" w:eastAsia="仿宋" w:hAnsi="仿宋" w:cs="仿宋" w:hint="eastAsia"/>
          <w:sz w:val="30"/>
          <w:szCs w:val="30"/>
        </w:rPr>
        <w:t>要求</w:t>
      </w:r>
      <w:r>
        <w:rPr>
          <w:rFonts w:ascii="仿宋" w:eastAsia="仿宋" w:hAnsi="仿宋" w:cs="仿宋" w:hint="eastAsia"/>
          <w:sz w:val="30"/>
          <w:szCs w:val="30"/>
        </w:rPr>
        <w:t>；</w:t>
      </w:r>
    </w:p>
    <w:p w:rsidR="00F5496D" w:rsidRDefault="0041590B">
      <w:pPr>
        <w:numPr>
          <w:ilvl w:val="0"/>
          <w:numId w:val="11"/>
        </w:numPr>
        <w:ind w:firstLine="600"/>
        <w:rPr>
          <w:rFonts w:ascii="仿宋" w:eastAsia="仿宋" w:hAnsi="仿宋" w:cs="仿宋"/>
          <w:sz w:val="30"/>
          <w:szCs w:val="30"/>
        </w:rPr>
      </w:pPr>
      <w:r>
        <w:rPr>
          <w:rFonts w:ascii="仿宋" w:eastAsia="仿宋" w:hAnsi="仿宋" w:cs="仿宋" w:hint="eastAsia"/>
          <w:sz w:val="30"/>
          <w:szCs w:val="30"/>
        </w:rPr>
        <w:t>机构</w:t>
      </w:r>
      <w:r>
        <w:rPr>
          <w:rFonts w:ascii="仿宋" w:eastAsia="仿宋" w:hAnsi="仿宋" w:cs="仿宋" w:hint="eastAsia"/>
          <w:sz w:val="30"/>
          <w:szCs w:val="30"/>
        </w:rPr>
        <w:t>建立并实施定期教学研讨、培训质量评价和</w:t>
      </w:r>
      <w:r>
        <w:rPr>
          <w:rFonts w:ascii="仿宋" w:eastAsia="仿宋" w:hAnsi="仿宋" w:cs="仿宋" w:hint="eastAsia"/>
          <w:sz w:val="30"/>
          <w:szCs w:val="30"/>
        </w:rPr>
        <w:t>符合性自查</w:t>
      </w:r>
      <w:r>
        <w:rPr>
          <w:rFonts w:ascii="仿宋" w:eastAsia="仿宋" w:hAnsi="仿宋" w:cs="仿宋" w:hint="eastAsia"/>
          <w:sz w:val="30"/>
          <w:szCs w:val="30"/>
        </w:rPr>
        <w:t>的</w:t>
      </w:r>
      <w:r>
        <w:rPr>
          <w:rFonts w:ascii="仿宋" w:eastAsia="仿宋" w:hAnsi="仿宋" w:cs="仿宋" w:hint="eastAsia"/>
          <w:sz w:val="30"/>
          <w:szCs w:val="30"/>
        </w:rPr>
        <w:t>措施</w:t>
      </w:r>
      <w:r>
        <w:rPr>
          <w:rFonts w:ascii="仿宋" w:eastAsia="仿宋" w:hAnsi="仿宋" w:cs="仿宋" w:hint="eastAsia"/>
          <w:sz w:val="30"/>
          <w:szCs w:val="30"/>
        </w:rPr>
        <w:t>和要求</w:t>
      </w:r>
      <w:r>
        <w:rPr>
          <w:rFonts w:ascii="仿宋" w:eastAsia="仿宋" w:hAnsi="仿宋" w:cs="仿宋" w:hint="eastAsia"/>
          <w:sz w:val="30"/>
          <w:szCs w:val="30"/>
        </w:rPr>
        <w:t>；</w:t>
      </w:r>
    </w:p>
    <w:p w:rsidR="00F5496D" w:rsidRDefault="0041590B">
      <w:pPr>
        <w:numPr>
          <w:ilvl w:val="0"/>
          <w:numId w:val="11"/>
        </w:numPr>
        <w:ind w:firstLine="600"/>
        <w:rPr>
          <w:rFonts w:ascii="仿宋" w:eastAsia="仿宋" w:hAnsi="仿宋" w:cs="仿宋"/>
          <w:sz w:val="30"/>
          <w:szCs w:val="30"/>
        </w:rPr>
      </w:pPr>
      <w:r>
        <w:rPr>
          <w:rFonts w:ascii="仿宋" w:eastAsia="仿宋" w:hAnsi="仿宋" w:cs="仿宋" w:hint="eastAsia"/>
          <w:sz w:val="30"/>
          <w:szCs w:val="30"/>
        </w:rPr>
        <w:t>培训记录的</w:t>
      </w:r>
      <w:r>
        <w:rPr>
          <w:rFonts w:ascii="仿宋" w:eastAsia="仿宋" w:hAnsi="仿宋" w:cs="仿宋" w:hint="eastAsia"/>
          <w:sz w:val="30"/>
          <w:szCs w:val="30"/>
        </w:rPr>
        <w:t>保存及机构</w:t>
      </w:r>
      <w:r>
        <w:rPr>
          <w:rFonts w:ascii="仿宋" w:eastAsia="仿宋" w:hAnsi="仿宋" w:cs="仿宋" w:hint="eastAsia"/>
          <w:sz w:val="30"/>
          <w:szCs w:val="30"/>
        </w:rPr>
        <w:t>出具培训合格证明</w:t>
      </w:r>
      <w:r>
        <w:rPr>
          <w:rFonts w:ascii="仿宋" w:eastAsia="仿宋" w:hAnsi="仿宋" w:cs="仿宋" w:hint="eastAsia"/>
          <w:sz w:val="30"/>
          <w:szCs w:val="30"/>
        </w:rPr>
        <w:t>的</w:t>
      </w:r>
      <w:r>
        <w:rPr>
          <w:rFonts w:ascii="仿宋" w:eastAsia="仿宋" w:hAnsi="仿宋" w:cs="仿宋" w:hint="eastAsia"/>
          <w:sz w:val="30"/>
          <w:szCs w:val="30"/>
        </w:rPr>
        <w:t>样例（如适用）；</w:t>
      </w:r>
    </w:p>
    <w:p w:rsidR="00F5496D" w:rsidRDefault="0041590B" w:rsidP="00F5496D">
      <w:pPr>
        <w:numPr>
          <w:ilvl w:val="0"/>
          <w:numId w:val="11"/>
        </w:numPr>
        <w:ind w:firstLine="600"/>
        <w:rPr>
          <w:rFonts w:ascii="仿宋" w:eastAsia="仿宋" w:hAnsi="仿宋" w:cs="仿宋"/>
          <w:sz w:val="30"/>
          <w:szCs w:val="30"/>
        </w:rPr>
      </w:pPr>
      <w:r>
        <w:rPr>
          <w:rFonts w:ascii="仿宋" w:eastAsia="仿宋" w:hAnsi="仿宋" w:cs="仿宋" w:hint="eastAsia"/>
          <w:sz w:val="30"/>
          <w:szCs w:val="30"/>
        </w:rPr>
        <w:t>明确</w:t>
      </w:r>
      <w:r>
        <w:rPr>
          <w:rFonts w:ascii="仿宋" w:eastAsia="仿宋" w:hAnsi="仿宋" w:cs="仿宋" w:hint="eastAsia"/>
          <w:sz w:val="30"/>
          <w:szCs w:val="30"/>
        </w:rPr>
        <w:t>危险品培训的</w:t>
      </w:r>
      <w:r>
        <w:rPr>
          <w:rFonts w:ascii="仿宋" w:eastAsia="仿宋" w:hAnsi="仿宋" w:cs="仿宋" w:hint="eastAsia"/>
          <w:sz w:val="30"/>
          <w:szCs w:val="30"/>
        </w:rPr>
        <w:t>管理</w:t>
      </w:r>
      <w:r>
        <w:rPr>
          <w:rFonts w:ascii="仿宋" w:eastAsia="仿宋" w:hAnsi="仿宋" w:cs="仿宋" w:hint="eastAsia"/>
          <w:sz w:val="30"/>
          <w:szCs w:val="30"/>
        </w:rPr>
        <w:t>部门及</w:t>
      </w:r>
      <w:r>
        <w:rPr>
          <w:rFonts w:ascii="仿宋" w:eastAsia="仿宋" w:hAnsi="仿宋" w:cs="仿宋" w:hint="eastAsia"/>
          <w:sz w:val="30"/>
          <w:szCs w:val="30"/>
        </w:rPr>
        <w:t>相应</w:t>
      </w:r>
      <w:r>
        <w:rPr>
          <w:rFonts w:ascii="仿宋" w:eastAsia="仿宋" w:hAnsi="仿宋" w:cs="仿宋" w:hint="eastAsia"/>
          <w:sz w:val="30"/>
          <w:szCs w:val="30"/>
        </w:rPr>
        <w:t>职责</w:t>
      </w:r>
      <w:r>
        <w:rPr>
          <w:rFonts w:ascii="仿宋" w:eastAsia="仿宋" w:hAnsi="仿宋" w:cs="仿宋" w:hint="eastAsia"/>
          <w:sz w:val="30"/>
          <w:szCs w:val="30"/>
        </w:rPr>
        <w:t>（</w:t>
      </w:r>
      <w:r>
        <w:rPr>
          <w:rFonts w:ascii="仿宋" w:eastAsia="仿宋" w:hAnsi="仿宋" w:cs="仿宋" w:hint="eastAsia"/>
          <w:sz w:val="30"/>
          <w:szCs w:val="30"/>
        </w:rPr>
        <w:t>如适用</w:t>
      </w:r>
      <w:r>
        <w:rPr>
          <w:rFonts w:ascii="仿宋" w:eastAsia="仿宋" w:hAnsi="仿宋" w:cs="仿宋" w:hint="eastAsia"/>
          <w:sz w:val="30"/>
          <w:szCs w:val="30"/>
        </w:rPr>
        <w:t>）。</w:t>
      </w:r>
    </w:p>
    <w:p w:rsidR="00F5496D" w:rsidRDefault="0041590B">
      <w:pPr>
        <w:widowControl/>
        <w:jc w:val="left"/>
        <w:rPr>
          <w:rFonts w:ascii="黑体" w:eastAsia="黑体" w:hAnsi="黑体" w:cs="黑体"/>
          <w:bCs/>
          <w:sz w:val="30"/>
          <w:szCs w:val="30"/>
        </w:rPr>
      </w:pPr>
      <w:bookmarkStart w:id="294" w:name="_Toc9992"/>
      <w:bookmarkStart w:id="295" w:name="_Toc20952"/>
      <w:bookmarkStart w:id="296" w:name="_Toc29060"/>
      <w:r>
        <w:rPr>
          <w:rFonts w:ascii="黑体" w:eastAsia="黑体" w:hAnsi="黑体" w:cs="黑体" w:hint="eastAsia"/>
          <w:bCs/>
          <w:sz w:val="30"/>
          <w:szCs w:val="30"/>
        </w:rPr>
        <w:t>第二十条</w:t>
      </w:r>
      <w:r>
        <w:rPr>
          <w:rFonts w:ascii="黑体" w:eastAsia="黑体" w:hAnsi="黑体" w:cs="黑体" w:hint="eastAsia"/>
          <w:bCs/>
          <w:sz w:val="30"/>
          <w:szCs w:val="30"/>
        </w:rPr>
        <w:t xml:space="preserve"> </w:t>
      </w:r>
      <w:r>
        <w:rPr>
          <w:rFonts w:ascii="黑体" w:eastAsia="黑体" w:hAnsi="黑体" w:cs="黑体" w:hint="eastAsia"/>
          <w:bCs/>
          <w:sz w:val="30"/>
          <w:szCs w:val="30"/>
        </w:rPr>
        <w:t>【机构</w:t>
      </w:r>
      <w:r>
        <w:rPr>
          <w:rFonts w:ascii="黑体" w:eastAsia="黑体" w:hAnsi="黑体" w:cs="黑体" w:hint="eastAsia"/>
          <w:bCs/>
          <w:sz w:val="30"/>
          <w:szCs w:val="30"/>
        </w:rPr>
        <w:t>的培训活动</w:t>
      </w:r>
      <w:r>
        <w:rPr>
          <w:rFonts w:ascii="黑体" w:eastAsia="黑体" w:hAnsi="黑体" w:cs="黑体" w:hint="eastAsia"/>
          <w:bCs/>
          <w:sz w:val="30"/>
          <w:szCs w:val="30"/>
        </w:rPr>
        <w:t>】</w:t>
      </w:r>
    </w:p>
    <w:p w:rsidR="00F5496D" w:rsidRDefault="0041590B">
      <w:pPr>
        <w:ind w:firstLineChars="200" w:firstLine="600"/>
        <w:outlineLvl w:val="0"/>
        <w:rPr>
          <w:rFonts w:ascii="仿宋" w:eastAsia="仿宋" w:hAnsi="仿宋" w:cs="仿宋"/>
          <w:sz w:val="30"/>
          <w:szCs w:val="30"/>
          <w:lang/>
        </w:rPr>
      </w:pPr>
      <w:bookmarkStart w:id="297" w:name="_Toc30583"/>
      <w:r>
        <w:rPr>
          <w:rFonts w:ascii="仿宋" w:eastAsia="仿宋" w:hAnsi="仿宋" w:cs="仿宋" w:hint="eastAsia"/>
          <w:sz w:val="30"/>
          <w:szCs w:val="30"/>
          <w:lang/>
        </w:rPr>
        <w:t>培训机构应</w:t>
      </w:r>
      <w:r>
        <w:rPr>
          <w:rFonts w:ascii="仿宋" w:eastAsia="仿宋" w:hAnsi="仿宋" w:cs="仿宋" w:hint="eastAsia"/>
          <w:sz w:val="30"/>
          <w:szCs w:val="30"/>
          <w:lang/>
        </w:rPr>
        <w:t>依据</w:t>
      </w:r>
      <w:r>
        <w:rPr>
          <w:rFonts w:ascii="仿宋" w:eastAsia="仿宋" w:hAnsi="仿宋" w:cs="仿宋" w:hint="eastAsia"/>
          <w:sz w:val="30"/>
          <w:szCs w:val="30"/>
          <w:lang/>
        </w:rPr>
        <w:t>相关单位</w:t>
      </w:r>
      <w:r>
        <w:rPr>
          <w:rFonts w:ascii="仿宋" w:eastAsia="仿宋" w:hAnsi="仿宋" w:cs="仿宋" w:hint="eastAsia"/>
          <w:sz w:val="30"/>
          <w:szCs w:val="30"/>
          <w:lang/>
        </w:rPr>
        <w:t>或其认可的</w:t>
      </w:r>
      <w:r>
        <w:rPr>
          <w:rFonts w:ascii="仿宋" w:eastAsia="仿宋" w:hAnsi="仿宋" w:cs="仿宋" w:hint="eastAsia"/>
          <w:sz w:val="30"/>
          <w:szCs w:val="30"/>
          <w:lang/>
        </w:rPr>
        <w:t>培训大纲、</w:t>
      </w:r>
      <w:r>
        <w:rPr>
          <w:rFonts w:ascii="仿宋" w:eastAsia="仿宋" w:hAnsi="仿宋" w:cs="仿宋" w:hint="eastAsia"/>
          <w:sz w:val="30"/>
          <w:szCs w:val="30"/>
          <w:lang/>
        </w:rPr>
        <w:t>按照</w:t>
      </w:r>
      <w:r>
        <w:rPr>
          <w:rFonts w:ascii="仿宋" w:eastAsia="仿宋" w:hAnsi="仿宋" w:cs="仿宋" w:hint="eastAsia"/>
          <w:sz w:val="30"/>
          <w:szCs w:val="30"/>
          <w:lang/>
        </w:rPr>
        <w:t>培训协议（如适用）和</w:t>
      </w:r>
      <w:r>
        <w:rPr>
          <w:rFonts w:ascii="仿宋" w:eastAsia="仿宋" w:hAnsi="仿宋" w:cs="仿宋" w:hint="eastAsia"/>
          <w:sz w:val="30"/>
          <w:szCs w:val="30"/>
          <w:lang/>
        </w:rPr>
        <w:t>培训管理制度</w:t>
      </w:r>
      <w:r>
        <w:rPr>
          <w:rFonts w:ascii="仿宋" w:eastAsia="仿宋" w:hAnsi="仿宋" w:cs="仿宋" w:hint="eastAsia"/>
          <w:sz w:val="30"/>
          <w:szCs w:val="30"/>
          <w:lang/>
        </w:rPr>
        <w:t>，遵照本办法的要求</w:t>
      </w:r>
      <w:r>
        <w:rPr>
          <w:rFonts w:ascii="仿宋" w:eastAsia="仿宋" w:hAnsi="仿宋" w:cs="仿宋" w:hint="eastAsia"/>
          <w:sz w:val="30"/>
          <w:szCs w:val="30"/>
          <w:lang/>
        </w:rPr>
        <w:t>开展培训</w:t>
      </w:r>
      <w:r>
        <w:rPr>
          <w:rFonts w:ascii="仿宋" w:eastAsia="仿宋" w:hAnsi="仿宋" w:cs="仿宋" w:hint="eastAsia"/>
          <w:sz w:val="30"/>
          <w:szCs w:val="30"/>
          <w:lang/>
        </w:rPr>
        <w:t>。</w:t>
      </w:r>
      <w:bookmarkEnd w:id="297"/>
    </w:p>
    <w:p w:rsidR="00F5496D" w:rsidRDefault="0041590B">
      <w:pPr>
        <w:widowControl/>
        <w:ind w:firstLineChars="200" w:firstLine="600"/>
        <w:jc w:val="left"/>
        <w:outlineLvl w:val="0"/>
        <w:rPr>
          <w:rFonts w:ascii="黑体" w:eastAsia="黑体" w:hAnsi="黑体" w:cs="黑体"/>
          <w:bCs/>
          <w:sz w:val="30"/>
          <w:szCs w:val="30"/>
        </w:rPr>
      </w:pPr>
      <w:bookmarkStart w:id="298" w:name="_Toc19236"/>
      <w:r>
        <w:rPr>
          <w:rFonts w:ascii="仿宋" w:eastAsia="仿宋" w:hAnsi="仿宋" w:cs="仿宋" w:hint="eastAsia"/>
          <w:sz w:val="30"/>
          <w:szCs w:val="30"/>
        </w:rPr>
        <w:t>第三</w:t>
      </w:r>
      <w:r>
        <w:rPr>
          <w:rFonts w:ascii="仿宋" w:eastAsia="仿宋" w:hAnsi="仿宋" w:cs="仿宋" w:hint="eastAsia"/>
          <w:sz w:val="30"/>
          <w:szCs w:val="30"/>
        </w:rPr>
        <w:t>方</w:t>
      </w:r>
      <w:r>
        <w:rPr>
          <w:rFonts w:ascii="仿宋" w:eastAsia="仿宋" w:hAnsi="仿宋" w:cs="仿宋" w:hint="eastAsia"/>
          <w:sz w:val="30"/>
          <w:szCs w:val="30"/>
        </w:rPr>
        <w:t>机构应明确</w:t>
      </w:r>
      <w:r>
        <w:rPr>
          <w:rFonts w:ascii="仿宋" w:eastAsia="仿宋" w:hAnsi="仿宋" w:cs="仿宋" w:hint="eastAsia"/>
          <w:sz w:val="30"/>
          <w:szCs w:val="30"/>
        </w:rPr>
        <w:t>培训</w:t>
      </w:r>
      <w:r>
        <w:rPr>
          <w:rFonts w:ascii="仿宋" w:eastAsia="仿宋" w:hAnsi="仿宋" w:cs="仿宋" w:hint="eastAsia"/>
          <w:sz w:val="30"/>
          <w:szCs w:val="30"/>
        </w:rPr>
        <w:t>范围，</w:t>
      </w:r>
      <w:r>
        <w:rPr>
          <w:rFonts w:ascii="仿宋" w:eastAsia="仿宋" w:hAnsi="仿宋" w:cs="仿宋" w:hint="eastAsia"/>
          <w:sz w:val="30"/>
          <w:szCs w:val="30"/>
        </w:rPr>
        <w:t>开展</w:t>
      </w:r>
      <w:r>
        <w:rPr>
          <w:rFonts w:ascii="仿宋" w:eastAsia="仿宋" w:hAnsi="仿宋" w:cs="仿宋" w:hint="eastAsia"/>
          <w:sz w:val="30"/>
          <w:szCs w:val="30"/>
        </w:rPr>
        <w:t>与其</w:t>
      </w:r>
      <w:r>
        <w:rPr>
          <w:rFonts w:ascii="仿宋" w:eastAsia="仿宋" w:hAnsi="仿宋" w:cs="仿宋" w:hint="eastAsia"/>
          <w:sz w:val="30"/>
          <w:szCs w:val="30"/>
        </w:rPr>
        <w:t>机构</w:t>
      </w:r>
      <w:r>
        <w:rPr>
          <w:rFonts w:ascii="仿宋" w:eastAsia="仿宋" w:hAnsi="仿宋" w:cs="仿宋" w:hint="eastAsia"/>
          <w:sz w:val="30"/>
          <w:szCs w:val="30"/>
        </w:rPr>
        <w:t>培训能力</w:t>
      </w:r>
      <w:r>
        <w:rPr>
          <w:rFonts w:ascii="仿宋" w:eastAsia="仿宋" w:hAnsi="仿宋" w:cs="仿宋" w:hint="eastAsia"/>
          <w:sz w:val="30"/>
          <w:szCs w:val="30"/>
        </w:rPr>
        <w:t>相符的培训和评估</w:t>
      </w:r>
      <w:r>
        <w:rPr>
          <w:rFonts w:ascii="仿宋" w:eastAsia="仿宋" w:hAnsi="仿宋" w:cs="仿宋" w:hint="eastAsia"/>
          <w:sz w:val="30"/>
          <w:szCs w:val="30"/>
        </w:rPr>
        <w:t>活动</w:t>
      </w:r>
      <w:r>
        <w:rPr>
          <w:rFonts w:ascii="仿宋" w:eastAsia="仿宋" w:hAnsi="仿宋" w:cs="仿宋" w:hint="eastAsia"/>
          <w:sz w:val="30"/>
          <w:szCs w:val="30"/>
        </w:rPr>
        <w:t>。在</w:t>
      </w:r>
      <w:r>
        <w:rPr>
          <w:rFonts w:ascii="仿宋" w:eastAsia="仿宋" w:hAnsi="仿宋" w:cs="仿宋" w:hint="eastAsia"/>
          <w:sz w:val="30"/>
          <w:szCs w:val="30"/>
        </w:rPr>
        <w:t>对委托</w:t>
      </w:r>
      <w:r>
        <w:rPr>
          <w:rFonts w:ascii="仿宋" w:eastAsia="仿宋" w:hAnsi="仿宋" w:cs="仿宋" w:hint="eastAsia"/>
          <w:sz w:val="30"/>
          <w:szCs w:val="30"/>
        </w:rPr>
        <w:t>单位的岗位</w:t>
      </w:r>
      <w:r>
        <w:rPr>
          <w:rFonts w:ascii="仿宋" w:eastAsia="仿宋" w:hAnsi="仿宋" w:cs="仿宋" w:hint="eastAsia"/>
          <w:sz w:val="30"/>
          <w:szCs w:val="30"/>
        </w:rPr>
        <w:t>和危险品</w:t>
      </w:r>
      <w:r>
        <w:rPr>
          <w:rFonts w:ascii="仿宋" w:eastAsia="仿宋" w:hAnsi="仿宋" w:cs="仿宋" w:hint="eastAsia"/>
          <w:sz w:val="30"/>
          <w:szCs w:val="30"/>
        </w:rPr>
        <w:t>职责</w:t>
      </w:r>
      <w:r>
        <w:rPr>
          <w:rFonts w:ascii="仿宋" w:eastAsia="仿宋" w:hAnsi="仿宋" w:cs="仿宋" w:hint="eastAsia"/>
          <w:sz w:val="30"/>
          <w:szCs w:val="30"/>
        </w:rPr>
        <w:t>不熟悉</w:t>
      </w:r>
      <w:r>
        <w:rPr>
          <w:rFonts w:ascii="仿宋" w:eastAsia="仿宋" w:hAnsi="仿宋" w:cs="仿宋" w:hint="eastAsia"/>
          <w:sz w:val="30"/>
          <w:szCs w:val="30"/>
        </w:rPr>
        <w:t>时，应仅承担培训大纲中</w:t>
      </w:r>
      <w:r>
        <w:rPr>
          <w:rFonts w:ascii="仿宋" w:eastAsia="仿宋" w:hAnsi="仿宋" w:cs="仿宋" w:hint="eastAsia"/>
          <w:sz w:val="30"/>
          <w:szCs w:val="30"/>
        </w:rPr>
        <w:t>与</w:t>
      </w:r>
      <w:r>
        <w:rPr>
          <w:rFonts w:ascii="仿宋" w:eastAsia="仿宋" w:hAnsi="仿宋" w:cs="仿宋" w:hint="eastAsia"/>
          <w:sz w:val="30"/>
          <w:szCs w:val="30"/>
        </w:rPr>
        <w:t>其</w:t>
      </w:r>
      <w:r>
        <w:rPr>
          <w:rFonts w:ascii="仿宋" w:eastAsia="仿宋" w:hAnsi="仿宋" w:cs="仿宋" w:hint="eastAsia"/>
          <w:sz w:val="30"/>
          <w:szCs w:val="30"/>
        </w:rPr>
        <w:t>培训</w:t>
      </w:r>
      <w:r>
        <w:rPr>
          <w:rFonts w:ascii="仿宋" w:eastAsia="仿宋" w:hAnsi="仿宋" w:cs="仿宋" w:hint="eastAsia"/>
          <w:sz w:val="30"/>
          <w:szCs w:val="30"/>
        </w:rPr>
        <w:t>能力相符的</w:t>
      </w:r>
      <w:r>
        <w:rPr>
          <w:rFonts w:ascii="仿宋" w:eastAsia="仿宋" w:hAnsi="仿宋" w:cs="仿宋" w:hint="eastAsia"/>
          <w:sz w:val="30"/>
          <w:szCs w:val="30"/>
        </w:rPr>
        <w:t>课程，并在培训协议中予以说明。</w:t>
      </w:r>
      <w:bookmarkEnd w:id="298"/>
    </w:p>
    <w:p w:rsidR="00F5496D" w:rsidRDefault="0041590B">
      <w:pPr>
        <w:outlineLvl w:val="1"/>
        <w:rPr>
          <w:rFonts w:ascii="黑体" w:eastAsia="黑体" w:hAnsi="黑体" w:cs="黑体"/>
          <w:bCs/>
          <w:sz w:val="30"/>
          <w:szCs w:val="30"/>
        </w:rPr>
      </w:pPr>
      <w:bookmarkStart w:id="299" w:name="_Toc15648"/>
      <w:bookmarkStart w:id="300" w:name="_Toc3400"/>
      <w:bookmarkStart w:id="301" w:name="_Toc31327"/>
      <w:bookmarkStart w:id="302" w:name="_Toc5651"/>
      <w:bookmarkStart w:id="303" w:name="_Toc28798"/>
      <w:r>
        <w:rPr>
          <w:rFonts w:ascii="黑体" w:eastAsia="黑体" w:hAnsi="黑体" w:cs="黑体" w:hint="eastAsia"/>
          <w:bCs/>
          <w:sz w:val="30"/>
          <w:szCs w:val="30"/>
        </w:rPr>
        <w:t>第二十</w:t>
      </w:r>
      <w:r>
        <w:rPr>
          <w:rFonts w:ascii="黑体" w:eastAsia="黑体" w:hAnsi="黑体" w:cs="黑体" w:hint="eastAsia"/>
          <w:bCs/>
          <w:sz w:val="30"/>
          <w:szCs w:val="30"/>
        </w:rPr>
        <w:t>一</w:t>
      </w:r>
      <w:r>
        <w:rPr>
          <w:rFonts w:ascii="黑体" w:eastAsia="黑体" w:hAnsi="黑体" w:cs="黑体" w:hint="eastAsia"/>
          <w:bCs/>
          <w:sz w:val="30"/>
          <w:szCs w:val="30"/>
        </w:rPr>
        <w:t>条【机构自查和评价】</w:t>
      </w:r>
      <w:bookmarkEnd w:id="294"/>
      <w:bookmarkEnd w:id="295"/>
      <w:bookmarkEnd w:id="296"/>
      <w:bookmarkEnd w:id="299"/>
      <w:bookmarkEnd w:id="300"/>
      <w:bookmarkEnd w:id="301"/>
      <w:bookmarkEnd w:id="302"/>
      <w:bookmarkEnd w:id="303"/>
    </w:p>
    <w:p w:rsidR="00F5496D" w:rsidRDefault="0041590B">
      <w:pPr>
        <w:widowControl/>
        <w:ind w:firstLineChars="200" w:firstLine="600"/>
        <w:jc w:val="left"/>
        <w:rPr>
          <w:rFonts w:ascii="仿宋" w:eastAsia="仿宋" w:hAnsi="仿宋" w:cs="仿宋"/>
          <w:sz w:val="30"/>
          <w:szCs w:val="30"/>
          <w:lang/>
        </w:rPr>
      </w:pPr>
      <w:r>
        <w:rPr>
          <w:rFonts w:ascii="仿宋" w:eastAsia="仿宋" w:hAnsi="仿宋" w:cs="仿宋" w:hint="eastAsia"/>
          <w:sz w:val="30"/>
          <w:szCs w:val="30"/>
          <w:lang/>
        </w:rPr>
        <w:t>培训机构应制定自查</w:t>
      </w:r>
      <w:r>
        <w:rPr>
          <w:rFonts w:ascii="仿宋" w:eastAsia="仿宋" w:hAnsi="仿宋" w:cs="仿宋" w:hint="eastAsia"/>
          <w:sz w:val="30"/>
          <w:szCs w:val="30"/>
          <w:lang/>
        </w:rPr>
        <w:t>措施</w:t>
      </w:r>
      <w:r>
        <w:rPr>
          <w:rFonts w:ascii="仿宋" w:eastAsia="仿宋" w:hAnsi="仿宋" w:cs="仿宋" w:hint="eastAsia"/>
          <w:sz w:val="30"/>
          <w:szCs w:val="30"/>
          <w:lang/>
        </w:rPr>
        <w:t>，</w:t>
      </w:r>
      <w:r>
        <w:rPr>
          <w:rFonts w:ascii="仿宋" w:eastAsia="仿宋" w:hAnsi="仿宋" w:cs="仿宋" w:hint="eastAsia"/>
          <w:sz w:val="30"/>
          <w:szCs w:val="30"/>
          <w:lang/>
        </w:rPr>
        <w:t>每年定期对培训机构</w:t>
      </w:r>
      <w:r>
        <w:rPr>
          <w:rFonts w:ascii="仿宋" w:eastAsia="仿宋" w:hAnsi="仿宋" w:cs="仿宋" w:hint="eastAsia"/>
          <w:sz w:val="30"/>
          <w:szCs w:val="30"/>
          <w:lang/>
        </w:rPr>
        <w:t>管理、培训质量、教员能力等</w:t>
      </w:r>
      <w:r>
        <w:rPr>
          <w:rFonts w:ascii="仿宋" w:eastAsia="仿宋" w:hAnsi="仿宋" w:cs="仿宋" w:hint="eastAsia"/>
          <w:sz w:val="30"/>
          <w:szCs w:val="30"/>
          <w:lang/>
        </w:rPr>
        <w:t>方面</w:t>
      </w:r>
      <w:r>
        <w:rPr>
          <w:rFonts w:ascii="仿宋" w:eastAsia="仿宋" w:hAnsi="仿宋" w:cs="仿宋" w:hint="eastAsia"/>
          <w:sz w:val="30"/>
          <w:szCs w:val="30"/>
          <w:lang/>
        </w:rPr>
        <w:t>进行评价。</w:t>
      </w:r>
      <w:r>
        <w:rPr>
          <w:rFonts w:ascii="仿宋" w:eastAsia="仿宋" w:hAnsi="仿宋" w:cs="仿宋" w:hint="eastAsia"/>
          <w:sz w:val="30"/>
          <w:szCs w:val="30"/>
          <w:lang/>
        </w:rPr>
        <w:t>因条件限制不能履行自查责任，或不能客观</w:t>
      </w:r>
      <w:r>
        <w:rPr>
          <w:rFonts w:ascii="仿宋" w:eastAsia="仿宋" w:hAnsi="仿宋" w:cs="仿宋" w:hint="eastAsia"/>
          <w:sz w:val="30"/>
          <w:szCs w:val="30"/>
          <w:lang/>
        </w:rPr>
        <w:t>对机构的</w:t>
      </w:r>
      <w:r>
        <w:rPr>
          <w:rFonts w:ascii="仿宋" w:eastAsia="仿宋" w:hAnsi="仿宋" w:cs="仿宋" w:hint="eastAsia"/>
          <w:sz w:val="30"/>
          <w:szCs w:val="30"/>
          <w:lang/>
        </w:rPr>
        <w:t>培训</w:t>
      </w:r>
      <w:r>
        <w:rPr>
          <w:rFonts w:ascii="仿宋" w:eastAsia="仿宋" w:hAnsi="仿宋" w:cs="仿宋" w:hint="eastAsia"/>
          <w:sz w:val="30"/>
          <w:szCs w:val="30"/>
          <w:lang/>
        </w:rPr>
        <w:t>能力</w:t>
      </w:r>
      <w:r>
        <w:rPr>
          <w:rFonts w:ascii="仿宋" w:eastAsia="仿宋" w:hAnsi="仿宋" w:cs="仿宋" w:hint="eastAsia"/>
          <w:sz w:val="30"/>
          <w:szCs w:val="30"/>
          <w:lang/>
        </w:rPr>
        <w:t>进行评价时</w:t>
      </w:r>
      <w:r>
        <w:rPr>
          <w:rFonts w:ascii="仿宋" w:eastAsia="仿宋" w:hAnsi="仿宋" w:cs="仿宋" w:hint="eastAsia"/>
          <w:sz w:val="30"/>
          <w:szCs w:val="30"/>
          <w:lang/>
        </w:rPr>
        <w:t>，应采用国家</w:t>
      </w:r>
      <w:r>
        <w:rPr>
          <w:rFonts w:ascii="仿宋" w:eastAsia="仿宋" w:hAnsi="仿宋" w:cs="仿宋" w:hint="eastAsia"/>
          <w:sz w:val="30"/>
          <w:szCs w:val="30"/>
          <w:lang/>
        </w:rPr>
        <w:t>批准的</w:t>
      </w:r>
      <w:r>
        <w:rPr>
          <w:rFonts w:ascii="仿宋" w:eastAsia="仿宋" w:hAnsi="仿宋" w:cs="仿宋" w:hint="eastAsia"/>
          <w:sz w:val="30"/>
          <w:szCs w:val="30"/>
          <w:lang/>
        </w:rPr>
        <w:t>认证</w:t>
      </w:r>
      <w:r>
        <w:rPr>
          <w:rFonts w:ascii="仿宋" w:eastAsia="仿宋" w:hAnsi="仿宋" w:cs="仿宋" w:hint="eastAsia"/>
          <w:sz w:val="30"/>
          <w:szCs w:val="30"/>
          <w:lang/>
        </w:rPr>
        <w:t>机构</w:t>
      </w:r>
      <w:r>
        <w:rPr>
          <w:rFonts w:ascii="仿宋" w:eastAsia="仿宋" w:hAnsi="仿宋" w:cs="仿宋" w:hint="eastAsia"/>
          <w:sz w:val="30"/>
          <w:szCs w:val="30"/>
          <w:lang/>
        </w:rPr>
        <w:t>开展</w:t>
      </w:r>
      <w:r>
        <w:rPr>
          <w:rFonts w:ascii="仿宋" w:eastAsia="仿宋" w:hAnsi="仿宋" w:cs="仿宋" w:hint="eastAsia"/>
          <w:sz w:val="30"/>
          <w:szCs w:val="30"/>
          <w:lang/>
        </w:rPr>
        <w:t>的</w:t>
      </w:r>
      <w:r>
        <w:rPr>
          <w:rFonts w:ascii="仿宋" w:eastAsia="仿宋" w:hAnsi="仿宋" w:cs="仿宋" w:hint="eastAsia"/>
          <w:sz w:val="30"/>
          <w:szCs w:val="30"/>
          <w:lang/>
        </w:rPr>
        <w:t>培训服务认证</w:t>
      </w:r>
      <w:r>
        <w:rPr>
          <w:rFonts w:ascii="仿宋" w:eastAsia="仿宋" w:hAnsi="仿宋" w:cs="仿宋" w:hint="eastAsia"/>
          <w:sz w:val="30"/>
          <w:szCs w:val="30"/>
          <w:lang/>
        </w:rPr>
        <w:t>达到自查的目的</w:t>
      </w:r>
      <w:r>
        <w:rPr>
          <w:rFonts w:ascii="仿宋" w:eastAsia="仿宋" w:hAnsi="仿宋" w:cs="仿宋" w:hint="eastAsia"/>
          <w:sz w:val="30"/>
          <w:szCs w:val="30"/>
          <w:lang/>
        </w:rPr>
        <w:t>。</w:t>
      </w:r>
    </w:p>
    <w:p w:rsidR="00F5496D" w:rsidRDefault="0041590B">
      <w:pPr>
        <w:outlineLvl w:val="1"/>
        <w:rPr>
          <w:rFonts w:ascii="黑体" w:eastAsia="黑体" w:hAnsi="黑体" w:cs="黑体"/>
          <w:bCs/>
          <w:sz w:val="30"/>
          <w:szCs w:val="30"/>
        </w:rPr>
      </w:pPr>
      <w:bookmarkStart w:id="304" w:name="_Toc6861"/>
      <w:bookmarkStart w:id="305" w:name="_Toc10348"/>
      <w:bookmarkStart w:id="306" w:name="_Toc26308"/>
      <w:bookmarkStart w:id="307" w:name="_Toc23057"/>
      <w:bookmarkStart w:id="308" w:name="_Toc21802"/>
      <w:bookmarkStart w:id="309" w:name="_Toc4762"/>
      <w:r>
        <w:rPr>
          <w:rFonts w:ascii="黑体" w:eastAsia="黑体" w:hAnsi="黑体" w:cs="黑体" w:hint="eastAsia"/>
          <w:bCs/>
          <w:sz w:val="30"/>
          <w:szCs w:val="30"/>
        </w:rPr>
        <w:t>第二十</w:t>
      </w:r>
      <w:r>
        <w:rPr>
          <w:rFonts w:ascii="黑体" w:eastAsia="黑体" w:hAnsi="黑体" w:cs="黑体" w:hint="eastAsia"/>
          <w:bCs/>
          <w:sz w:val="30"/>
          <w:szCs w:val="30"/>
        </w:rPr>
        <w:t>二</w:t>
      </w:r>
      <w:r>
        <w:rPr>
          <w:rFonts w:ascii="黑体" w:eastAsia="黑体" w:hAnsi="黑体" w:cs="黑体" w:hint="eastAsia"/>
          <w:bCs/>
          <w:sz w:val="30"/>
          <w:szCs w:val="30"/>
        </w:rPr>
        <w:t>条</w:t>
      </w:r>
      <w:bookmarkStart w:id="310" w:name="_Toc18862"/>
      <w:bookmarkStart w:id="311" w:name="_Toc29973"/>
      <w:bookmarkStart w:id="312" w:name="_Toc24581"/>
      <w:bookmarkStart w:id="313" w:name="_Toc30818"/>
      <w:r>
        <w:rPr>
          <w:rFonts w:ascii="黑体" w:eastAsia="黑体" w:hAnsi="黑体" w:cs="黑体" w:hint="eastAsia"/>
          <w:bCs/>
          <w:sz w:val="30"/>
          <w:szCs w:val="30"/>
        </w:rPr>
        <w:t>【培训机构变更和注销</w:t>
      </w:r>
      <w:bookmarkEnd w:id="304"/>
      <w:bookmarkEnd w:id="310"/>
      <w:r>
        <w:rPr>
          <w:rFonts w:ascii="黑体" w:eastAsia="黑体" w:hAnsi="黑体" w:cs="黑体" w:hint="eastAsia"/>
          <w:bCs/>
          <w:sz w:val="30"/>
          <w:szCs w:val="30"/>
        </w:rPr>
        <w:t>】</w:t>
      </w:r>
      <w:bookmarkEnd w:id="305"/>
      <w:bookmarkEnd w:id="306"/>
      <w:bookmarkEnd w:id="307"/>
      <w:bookmarkEnd w:id="308"/>
      <w:bookmarkEnd w:id="309"/>
      <w:bookmarkEnd w:id="311"/>
      <w:bookmarkEnd w:id="312"/>
      <w:bookmarkEnd w:id="313"/>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培训机构拟变更信息或注销的，应在变更后</w:t>
      </w:r>
      <w:r>
        <w:rPr>
          <w:rFonts w:ascii="仿宋" w:eastAsia="仿宋" w:hAnsi="仿宋" w:cs="仿宋" w:hint="eastAsia"/>
          <w:sz w:val="30"/>
          <w:szCs w:val="30"/>
        </w:rPr>
        <w:t>20</w:t>
      </w:r>
      <w:r>
        <w:rPr>
          <w:rFonts w:ascii="仿宋" w:eastAsia="仿宋" w:hAnsi="仿宋" w:cs="仿宋" w:hint="eastAsia"/>
          <w:sz w:val="30"/>
          <w:szCs w:val="30"/>
        </w:rPr>
        <w:t>日内向其备</w:t>
      </w:r>
      <w:r>
        <w:rPr>
          <w:rFonts w:ascii="仿宋" w:eastAsia="仿宋" w:hAnsi="仿宋" w:cs="仿宋" w:hint="eastAsia"/>
          <w:sz w:val="30"/>
          <w:szCs w:val="30"/>
        </w:rPr>
        <w:lastRenderedPageBreak/>
        <w:t>案地地区管理局变更或</w:t>
      </w:r>
      <w:r>
        <w:rPr>
          <w:rFonts w:ascii="仿宋" w:eastAsia="仿宋" w:hAnsi="仿宋" w:cs="仿宋" w:hint="eastAsia"/>
          <w:sz w:val="30"/>
          <w:szCs w:val="30"/>
        </w:rPr>
        <w:t>取消</w:t>
      </w:r>
      <w:r>
        <w:rPr>
          <w:rFonts w:ascii="仿宋" w:eastAsia="仿宋" w:hAnsi="仿宋" w:cs="仿宋" w:hint="eastAsia"/>
          <w:sz w:val="30"/>
          <w:szCs w:val="30"/>
        </w:rPr>
        <w:t>备案。</w:t>
      </w:r>
    </w:p>
    <w:p w:rsidR="00F5496D" w:rsidRDefault="00F5496D">
      <w:pPr>
        <w:ind w:firstLineChars="200" w:firstLine="600"/>
        <w:rPr>
          <w:rFonts w:ascii="仿宋" w:eastAsia="仿宋" w:hAnsi="仿宋" w:cs="仿宋"/>
          <w:sz w:val="30"/>
          <w:szCs w:val="30"/>
        </w:rPr>
      </w:pPr>
    </w:p>
    <w:p w:rsidR="00F5496D" w:rsidRDefault="0041590B">
      <w:pPr>
        <w:numPr>
          <w:ilvl w:val="0"/>
          <w:numId w:val="1"/>
        </w:numPr>
        <w:jc w:val="center"/>
        <w:outlineLvl w:val="0"/>
        <w:rPr>
          <w:rFonts w:ascii="仿宋_GB2312" w:eastAsia="仿宋_GB2312" w:hAnsi="黑体"/>
          <w:b/>
          <w:sz w:val="30"/>
          <w:szCs w:val="30"/>
        </w:rPr>
      </w:pPr>
      <w:bookmarkStart w:id="314" w:name="_Toc6185"/>
      <w:bookmarkStart w:id="315" w:name="_Toc10772"/>
      <w:bookmarkStart w:id="316" w:name="_Toc13722"/>
      <w:bookmarkStart w:id="317" w:name="_Toc20580"/>
      <w:bookmarkStart w:id="318" w:name="_Toc20670"/>
      <w:bookmarkStart w:id="319" w:name="_Toc22863"/>
      <w:bookmarkStart w:id="320" w:name="_Toc24568"/>
      <w:bookmarkStart w:id="321" w:name="_Toc21140"/>
      <w:bookmarkStart w:id="322" w:name="_Toc3377"/>
      <w:r>
        <w:rPr>
          <w:rFonts w:ascii="黑体" w:eastAsia="黑体" w:hAnsi="黑体" w:cs="黑体" w:hint="eastAsia"/>
          <w:b/>
          <w:sz w:val="30"/>
          <w:szCs w:val="30"/>
        </w:rPr>
        <w:t>培训教员</w:t>
      </w:r>
      <w:bookmarkEnd w:id="314"/>
      <w:bookmarkEnd w:id="315"/>
      <w:bookmarkEnd w:id="316"/>
      <w:bookmarkEnd w:id="317"/>
      <w:bookmarkEnd w:id="318"/>
      <w:bookmarkEnd w:id="319"/>
      <w:bookmarkEnd w:id="320"/>
      <w:bookmarkEnd w:id="321"/>
      <w:bookmarkEnd w:id="322"/>
    </w:p>
    <w:p w:rsidR="00F5496D" w:rsidRDefault="00F5496D">
      <w:pPr>
        <w:outlineLvl w:val="1"/>
        <w:rPr>
          <w:rFonts w:ascii="仿宋_GB2312" w:eastAsia="仿宋_GB2312" w:hAnsi="黑体"/>
          <w:b/>
          <w:sz w:val="30"/>
          <w:szCs w:val="30"/>
        </w:rPr>
      </w:pPr>
      <w:bookmarkStart w:id="323" w:name="_Toc29824"/>
      <w:bookmarkStart w:id="324" w:name="_Toc199"/>
      <w:bookmarkStart w:id="325" w:name="_Toc28639"/>
    </w:p>
    <w:p w:rsidR="00F5496D" w:rsidRDefault="0041590B">
      <w:pPr>
        <w:outlineLvl w:val="1"/>
        <w:rPr>
          <w:rFonts w:ascii="黑体" w:eastAsia="黑体" w:hAnsi="黑体" w:cs="黑体"/>
          <w:bCs/>
          <w:sz w:val="30"/>
          <w:szCs w:val="30"/>
        </w:rPr>
      </w:pPr>
      <w:bookmarkStart w:id="326" w:name="_Toc31642"/>
      <w:bookmarkStart w:id="327" w:name="_Toc8359"/>
      <w:bookmarkStart w:id="328" w:name="_Toc3408"/>
      <w:bookmarkStart w:id="329" w:name="_Toc13079"/>
      <w:bookmarkStart w:id="330" w:name="_Toc8934"/>
      <w:r>
        <w:rPr>
          <w:rFonts w:ascii="黑体" w:eastAsia="黑体" w:hAnsi="黑体" w:cs="黑体" w:hint="eastAsia"/>
          <w:bCs/>
          <w:sz w:val="30"/>
          <w:szCs w:val="30"/>
        </w:rPr>
        <w:t>第二十</w:t>
      </w:r>
      <w:r>
        <w:rPr>
          <w:rFonts w:ascii="黑体" w:eastAsia="黑体" w:hAnsi="黑体" w:cs="黑体" w:hint="eastAsia"/>
          <w:bCs/>
          <w:sz w:val="30"/>
          <w:szCs w:val="30"/>
        </w:rPr>
        <w:t>三</w:t>
      </w:r>
      <w:r>
        <w:rPr>
          <w:rFonts w:ascii="黑体" w:eastAsia="黑体" w:hAnsi="黑体" w:cs="黑体" w:hint="eastAsia"/>
          <w:bCs/>
          <w:sz w:val="30"/>
          <w:szCs w:val="30"/>
        </w:rPr>
        <w:t>条【教员分类】</w:t>
      </w:r>
      <w:bookmarkEnd w:id="323"/>
      <w:bookmarkEnd w:id="324"/>
      <w:bookmarkEnd w:id="325"/>
      <w:bookmarkEnd w:id="326"/>
      <w:bookmarkEnd w:id="327"/>
      <w:bookmarkEnd w:id="328"/>
      <w:bookmarkEnd w:id="329"/>
      <w:bookmarkEnd w:id="330"/>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教员按授课</w:t>
      </w:r>
      <w:r>
        <w:rPr>
          <w:rFonts w:ascii="仿宋" w:eastAsia="仿宋" w:hAnsi="仿宋" w:cs="仿宋" w:hint="eastAsia"/>
          <w:sz w:val="30"/>
          <w:szCs w:val="30"/>
        </w:rPr>
        <w:t>对象</w:t>
      </w:r>
      <w:r>
        <w:rPr>
          <w:rFonts w:ascii="仿宋" w:eastAsia="仿宋" w:hAnsi="仿宋" w:cs="仿宋" w:hint="eastAsia"/>
          <w:sz w:val="30"/>
          <w:szCs w:val="30"/>
        </w:rPr>
        <w:t>分以下类别</w:t>
      </w:r>
      <w:r>
        <w:rPr>
          <w:rFonts w:ascii="仿宋" w:eastAsia="仿宋" w:hAnsi="仿宋" w:cs="仿宋" w:hint="eastAsia"/>
          <w:sz w:val="30"/>
          <w:szCs w:val="30"/>
        </w:rPr>
        <w:t>，</w:t>
      </w:r>
      <w:r>
        <w:rPr>
          <w:rFonts w:ascii="仿宋" w:eastAsia="仿宋" w:hAnsi="仿宋" w:cs="仿宋" w:hint="eastAsia"/>
          <w:sz w:val="30"/>
          <w:szCs w:val="30"/>
        </w:rPr>
        <w:t>并</w:t>
      </w:r>
      <w:r>
        <w:rPr>
          <w:rFonts w:ascii="仿宋" w:eastAsia="仿宋" w:hAnsi="仿宋" w:cs="仿宋" w:hint="eastAsia"/>
          <w:sz w:val="30"/>
          <w:szCs w:val="30"/>
        </w:rPr>
        <w:t>应按其</w:t>
      </w:r>
      <w:r>
        <w:rPr>
          <w:rFonts w:ascii="仿宋" w:eastAsia="仿宋" w:hAnsi="仿宋" w:cs="仿宋" w:hint="eastAsia"/>
          <w:sz w:val="30"/>
          <w:szCs w:val="30"/>
        </w:rPr>
        <w:t>可以承担的</w:t>
      </w:r>
      <w:r>
        <w:rPr>
          <w:rFonts w:ascii="仿宋" w:eastAsia="仿宋" w:hAnsi="仿宋" w:cs="仿宋" w:hint="eastAsia"/>
          <w:sz w:val="30"/>
          <w:szCs w:val="30"/>
        </w:rPr>
        <w:t>相应</w:t>
      </w:r>
      <w:r>
        <w:rPr>
          <w:rFonts w:ascii="仿宋" w:eastAsia="仿宋" w:hAnsi="仿宋" w:cs="仿宋" w:hint="eastAsia"/>
          <w:sz w:val="30"/>
          <w:szCs w:val="30"/>
        </w:rPr>
        <w:t>危险品职责</w:t>
      </w:r>
      <w:r>
        <w:rPr>
          <w:rFonts w:ascii="仿宋" w:eastAsia="仿宋" w:hAnsi="仿宋" w:cs="仿宋" w:hint="eastAsia"/>
          <w:sz w:val="30"/>
          <w:szCs w:val="30"/>
        </w:rPr>
        <w:t>的培训课程</w:t>
      </w:r>
      <w:r>
        <w:rPr>
          <w:rFonts w:ascii="仿宋" w:eastAsia="仿宋" w:hAnsi="仿宋" w:cs="仿宋" w:hint="eastAsia"/>
          <w:sz w:val="30"/>
          <w:szCs w:val="30"/>
        </w:rPr>
        <w:t>备注</w:t>
      </w:r>
      <w:r>
        <w:rPr>
          <w:rFonts w:ascii="仿宋" w:eastAsia="仿宋" w:hAnsi="仿宋" w:cs="仿宋" w:hint="eastAsia"/>
          <w:sz w:val="30"/>
          <w:szCs w:val="30"/>
        </w:rPr>
        <w:t>授课</w:t>
      </w:r>
      <w:r>
        <w:rPr>
          <w:rFonts w:ascii="仿宋" w:eastAsia="仿宋" w:hAnsi="仿宋" w:cs="仿宋" w:hint="eastAsia"/>
          <w:sz w:val="30"/>
          <w:szCs w:val="30"/>
        </w:rPr>
        <w:t>范围</w:t>
      </w:r>
      <w:r>
        <w:rPr>
          <w:rFonts w:ascii="仿宋" w:eastAsia="仿宋" w:hAnsi="仿宋" w:cs="仿宋" w:hint="eastAsia"/>
          <w:sz w:val="30"/>
          <w:szCs w:val="30"/>
        </w:rPr>
        <w:t>：</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一</w:t>
      </w:r>
      <w:r>
        <w:rPr>
          <w:rFonts w:ascii="仿宋" w:eastAsia="仿宋" w:hAnsi="仿宋" w:cs="仿宋" w:hint="eastAsia"/>
          <w:sz w:val="30"/>
          <w:szCs w:val="30"/>
        </w:rPr>
        <w:t>）</w:t>
      </w:r>
      <w:r>
        <w:rPr>
          <w:rFonts w:ascii="仿宋" w:eastAsia="仿宋" w:hAnsi="仿宋" w:cs="仿宋" w:hint="eastAsia"/>
          <w:sz w:val="30"/>
          <w:szCs w:val="30"/>
        </w:rPr>
        <w:t>A</w:t>
      </w:r>
      <w:r>
        <w:rPr>
          <w:rFonts w:ascii="仿宋" w:eastAsia="仿宋" w:hAnsi="仿宋" w:cs="仿宋" w:hint="eastAsia"/>
          <w:sz w:val="30"/>
          <w:szCs w:val="30"/>
        </w:rPr>
        <w:t>类教员：实施危险品教员</w:t>
      </w:r>
      <w:r>
        <w:rPr>
          <w:rFonts w:ascii="仿宋" w:eastAsia="仿宋" w:hAnsi="仿宋" w:cs="仿宋" w:hint="eastAsia"/>
          <w:sz w:val="30"/>
          <w:szCs w:val="30"/>
        </w:rPr>
        <w:t>初始</w:t>
      </w:r>
      <w:r>
        <w:rPr>
          <w:rFonts w:ascii="仿宋" w:eastAsia="仿宋" w:hAnsi="仿宋" w:cs="仿宋" w:hint="eastAsia"/>
          <w:sz w:val="30"/>
          <w:szCs w:val="30"/>
        </w:rPr>
        <w:t>培训。</w:t>
      </w:r>
    </w:p>
    <w:p w:rsidR="00F5496D" w:rsidRDefault="0041590B" w:rsidP="00F5496D">
      <w:pPr>
        <w:ind w:firstLineChars="200" w:firstLine="600"/>
        <w:outlineLvl w:val="2"/>
        <w:rPr>
          <w:rFonts w:ascii="仿宋" w:eastAsia="仿宋" w:hAnsi="仿宋" w:cs="仿宋"/>
          <w:sz w:val="30"/>
          <w:szCs w:val="30"/>
        </w:rPr>
      </w:pPr>
      <w:r>
        <w:rPr>
          <w:rFonts w:ascii="仿宋" w:eastAsia="仿宋" w:hAnsi="仿宋" w:cs="仿宋"/>
          <w:sz w:val="30"/>
          <w:szCs w:val="30"/>
        </w:rPr>
        <w:t>A</w:t>
      </w:r>
      <w:r>
        <w:rPr>
          <w:rFonts w:ascii="仿宋" w:eastAsia="仿宋" w:hAnsi="仿宋" w:cs="仿宋"/>
          <w:sz w:val="30"/>
          <w:szCs w:val="30"/>
        </w:rPr>
        <w:t>类教员</w:t>
      </w:r>
      <w:r>
        <w:rPr>
          <w:rFonts w:ascii="仿宋" w:eastAsia="仿宋" w:hAnsi="仿宋" w:cs="仿宋" w:hint="eastAsia"/>
          <w:sz w:val="30"/>
          <w:szCs w:val="30"/>
        </w:rPr>
        <w:t>应</w:t>
      </w:r>
      <w:r>
        <w:rPr>
          <w:rFonts w:ascii="仿宋" w:eastAsia="仿宋" w:hAnsi="仿宋" w:cs="仿宋" w:hint="eastAsia"/>
          <w:sz w:val="30"/>
          <w:szCs w:val="30"/>
        </w:rPr>
        <w:t>熟悉民航</w:t>
      </w:r>
      <w:r>
        <w:rPr>
          <w:rFonts w:ascii="仿宋" w:eastAsia="仿宋" w:hAnsi="仿宋" w:cs="仿宋" w:hint="eastAsia"/>
          <w:sz w:val="30"/>
          <w:szCs w:val="30"/>
        </w:rPr>
        <w:t>危险品运输</w:t>
      </w:r>
      <w:r>
        <w:rPr>
          <w:rFonts w:ascii="仿宋" w:eastAsia="仿宋" w:hAnsi="仿宋" w:cs="仿宋" w:hint="eastAsia"/>
          <w:sz w:val="30"/>
          <w:szCs w:val="30"/>
        </w:rPr>
        <w:t>相关业务，</w:t>
      </w:r>
      <w:r>
        <w:rPr>
          <w:rFonts w:ascii="仿宋" w:eastAsia="仿宋" w:hAnsi="仿宋" w:cs="仿宋" w:hint="eastAsia"/>
          <w:sz w:val="30"/>
          <w:szCs w:val="30"/>
        </w:rPr>
        <w:t>娴熟应用</w:t>
      </w:r>
      <w:r>
        <w:rPr>
          <w:rFonts w:ascii="仿宋" w:eastAsia="仿宋" w:hAnsi="仿宋" w:cs="仿宋" w:hint="eastAsia"/>
          <w:sz w:val="30"/>
          <w:szCs w:val="30"/>
        </w:rPr>
        <w:t>授课技法，</w:t>
      </w:r>
      <w:r>
        <w:rPr>
          <w:rFonts w:ascii="仿宋" w:eastAsia="仿宋" w:hAnsi="仿宋" w:cs="仿宋" w:hint="eastAsia"/>
          <w:sz w:val="30"/>
          <w:szCs w:val="30"/>
        </w:rPr>
        <w:t>具备承担</w:t>
      </w:r>
      <w:r>
        <w:rPr>
          <w:rFonts w:ascii="仿宋" w:eastAsia="仿宋" w:hAnsi="仿宋" w:cs="仿宋" w:hint="eastAsia"/>
          <w:sz w:val="30"/>
          <w:szCs w:val="30"/>
        </w:rPr>
        <w:t>危险品教员</w:t>
      </w:r>
      <w:r>
        <w:rPr>
          <w:rFonts w:ascii="仿宋" w:eastAsia="仿宋" w:hAnsi="仿宋" w:cs="仿宋" w:hint="eastAsia"/>
          <w:sz w:val="30"/>
          <w:szCs w:val="30"/>
        </w:rPr>
        <w:t>培训方案的培训和评估能力，且按照本办法第二十</w:t>
      </w:r>
      <w:r>
        <w:rPr>
          <w:rFonts w:ascii="仿宋" w:eastAsia="仿宋" w:hAnsi="仿宋" w:cs="仿宋" w:hint="eastAsia"/>
          <w:sz w:val="30"/>
          <w:szCs w:val="30"/>
        </w:rPr>
        <w:t>五</w:t>
      </w:r>
      <w:r>
        <w:rPr>
          <w:rFonts w:ascii="仿宋" w:eastAsia="仿宋" w:hAnsi="仿宋" w:cs="仿宋" w:hint="eastAsia"/>
          <w:sz w:val="30"/>
          <w:szCs w:val="30"/>
        </w:rPr>
        <w:t>条通过</w:t>
      </w:r>
      <w:r>
        <w:rPr>
          <w:rFonts w:ascii="仿宋" w:eastAsia="仿宋" w:hAnsi="仿宋" w:cs="仿宋" w:hint="eastAsia"/>
          <w:sz w:val="30"/>
          <w:szCs w:val="30"/>
        </w:rPr>
        <w:t>A</w:t>
      </w:r>
      <w:r>
        <w:rPr>
          <w:rFonts w:ascii="仿宋" w:eastAsia="仿宋" w:hAnsi="仿宋" w:cs="仿宋" w:hint="eastAsia"/>
          <w:sz w:val="30"/>
          <w:szCs w:val="30"/>
        </w:rPr>
        <w:t>类教员能力评估。</w:t>
      </w:r>
    </w:p>
    <w:p w:rsidR="00F5496D" w:rsidRDefault="0041590B" w:rsidP="00F5496D">
      <w:pPr>
        <w:ind w:firstLineChars="200" w:firstLine="600"/>
        <w:outlineLvl w:val="2"/>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类教员</w:t>
      </w:r>
      <w:r>
        <w:rPr>
          <w:rFonts w:ascii="仿宋" w:eastAsia="仿宋" w:hAnsi="仿宋" w:cs="仿宋" w:hint="eastAsia"/>
          <w:sz w:val="30"/>
          <w:szCs w:val="30"/>
        </w:rPr>
        <w:t>应</w:t>
      </w:r>
      <w:r>
        <w:rPr>
          <w:rFonts w:ascii="仿宋" w:eastAsia="仿宋" w:hAnsi="仿宋" w:cs="仿宋" w:hint="eastAsia"/>
          <w:sz w:val="30"/>
          <w:szCs w:val="30"/>
        </w:rPr>
        <w:t>具备</w:t>
      </w:r>
      <w:r>
        <w:rPr>
          <w:rFonts w:ascii="仿宋" w:eastAsia="仿宋" w:hAnsi="仿宋" w:cs="仿宋" w:hint="eastAsia"/>
          <w:sz w:val="30"/>
          <w:szCs w:val="30"/>
        </w:rPr>
        <w:t>B</w:t>
      </w:r>
      <w:r>
        <w:rPr>
          <w:rFonts w:ascii="仿宋" w:eastAsia="仿宋" w:hAnsi="仿宋" w:cs="仿宋" w:hint="eastAsia"/>
          <w:sz w:val="30"/>
          <w:szCs w:val="30"/>
        </w:rPr>
        <w:t>类教员的</w:t>
      </w:r>
      <w:r>
        <w:rPr>
          <w:rFonts w:ascii="仿宋" w:eastAsia="仿宋" w:hAnsi="仿宋" w:cs="仿宋" w:hint="eastAsia"/>
          <w:sz w:val="30"/>
          <w:szCs w:val="30"/>
        </w:rPr>
        <w:t>资格，并</w:t>
      </w:r>
      <w:r>
        <w:rPr>
          <w:rFonts w:ascii="仿宋" w:eastAsia="仿宋" w:hAnsi="仿宋" w:cs="仿宋" w:hint="eastAsia"/>
          <w:sz w:val="30"/>
          <w:szCs w:val="30"/>
        </w:rPr>
        <w:t>可</w:t>
      </w:r>
      <w:r>
        <w:rPr>
          <w:rFonts w:ascii="仿宋" w:eastAsia="仿宋" w:hAnsi="仿宋" w:cs="仿宋" w:hint="eastAsia"/>
          <w:sz w:val="30"/>
          <w:szCs w:val="30"/>
        </w:rPr>
        <w:t>按</w:t>
      </w:r>
      <w:r>
        <w:rPr>
          <w:rFonts w:ascii="仿宋" w:eastAsia="仿宋" w:hAnsi="仿宋" w:cs="仿宋" w:hint="eastAsia"/>
          <w:sz w:val="30"/>
          <w:szCs w:val="30"/>
        </w:rPr>
        <w:t>作为</w:t>
      </w:r>
      <w:r>
        <w:rPr>
          <w:rFonts w:ascii="仿宋" w:eastAsia="仿宋" w:hAnsi="仿宋" w:cs="仿宋" w:hint="eastAsia"/>
          <w:sz w:val="30"/>
          <w:szCs w:val="30"/>
        </w:rPr>
        <w:t>B</w:t>
      </w:r>
      <w:r>
        <w:rPr>
          <w:rFonts w:ascii="仿宋" w:eastAsia="仿宋" w:hAnsi="仿宋" w:cs="仿宋" w:hint="eastAsia"/>
          <w:sz w:val="30"/>
          <w:szCs w:val="30"/>
        </w:rPr>
        <w:t>类教员</w:t>
      </w:r>
      <w:r>
        <w:rPr>
          <w:rFonts w:ascii="仿宋" w:eastAsia="仿宋" w:hAnsi="仿宋" w:cs="仿宋" w:hint="eastAsia"/>
          <w:sz w:val="30"/>
          <w:szCs w:val="30"/>
        </w:rPr>
        <w:t>所</w:t>
      </w:r>
      <w:r>
        <w:rPr>
          <w:rFonts w:ascii="仿宋" w:eastAsia="仿宋" w:hAnsi="仿宋" w:cs="仿宋" w:hint="eastAsia"/>
          <w:sz w:val="30"/>
          <w:szCs w:val="30"/>
        </w:rPr>
        <w:t>备注</w:t>
      </w:r>
      <w:r>
        <w:rPr>
          <w:rFonts w:ascii="仿宋" w:eastAsia="仿宋" w:hAnsi="仿宋" w:cs="仿宋" w:hint="eastAsia"/>
          <w:sz w:val="30"/>
          <w:szCs w:val="30"/>
        </w:rPr>
        <w:t>的</w:t>
      </w:r>
      <w:r>
        <w:rPr>
          <w:rFonts w:ascii="仿宋" w:eastAsia="仿宋" w:hAnsi="仿宋" w:cs="仿宋" w:hint="eastAsia"/>
          <w:sz w:val="30"/>
          <w:szCs w:val="30"/>
        </w:rPr>
        <w:t>授课范围</w:t>
      </w:r>
      <w:r>
        <w:rPr>
          <w:rFonts w:ascii="仿宋" w:eastAsia="仿宋" w:hAnsi="仿宋" w:cs="仿宋" w:hint="eastAsia"/>
          <w:sz w:val="30"/>
          <w:szCs w:val="30"/>
        </w:rPr>
        <w:t>实施</w:t>
      </w:r>
      <w:r>
        <w:rPr>
          <w:rFonts w:ascii="仿宋" w:eastAsia="仿宋" w:hAnsi="仿宋" w:cs="仿宋" w:hint="eastAsia"/>
          <w:sz w:val="30"/>
          <w:szCs w:val="30"/>
        </w:rPr>
        <w:t>培训</w:t>
      </w:r>
      <w:r>
        <w:rPr>
          <w:rFonts w:ascii="仿宋" w:eastAsia="仿宋" w:hAnsi="仿宋" w:cs="仿宋" w:hint="eastAsia"/>
          <w:sz w:val="30"/>
          <w:szCs w:val="30"/>
        </w:rPr>
        <w:t>。</w:t>
      </w:r>
    </w:p>
    <w:p w:rsidR="00F5496D" w:rsidRDefault="0041590B" w:rsidP="00F5496D">
      <w:pPr>
        <w:ind w:firstLineChars="100" w:firstLine="300"/>
        <w:rPr>
          <w:rFonts w:ascii="仿宋" w:eastAsia="仿宋" w:hAnsi="仿宋" w:cs="仿宋"/>
          <w:szCs w:val="21"/>
        </w:rPr>
      </w:pPr>
      <w:r>
        <w:rPr>
          <w:rFonts w:ascii="仿宋" w:eastAsia="仿宋" w:hAnsi="仿宋" w:cs="仿宋" w:hint="eastAsia"/>
          <w:sz w:val="30"/>
          <w:szCs w:val="30"/>
        </w:rPr>
        <w:t>（</w:t>
      </w:r>
      <w:r>
        <w:rPr>
          <w:rFonts w:ascii="仿宋" w:eastAsia="仿宋" w:hAnsi="仿宋" w:cs="仿宋" w:hint="eastAsia"/>
          <w:sz w:val="30"/>
          <w:szCs w:val="30"/>
        </w:rPr>
        <w:t>二</w:t>
      </w:r>
      <w:r>
        <w:rPr>
          <w:rFonts w:ascii="仿宋" w:eastAsia="仿宋" w:hAnsi="仿宋" w:cs="仿宋" w:hint="eastAsia"/>
          <w:sz w:val="30"/>
          <w:szCs w:val="30"/>
        </w:rPr>
        <w:t>）</w:t>
      </w:r>
      <w:r>
        <w:rPr>
          <w:rFonts w:ascii="仿宋" w:eastAsia="仿宋" w:hAnsi="仿宋" w:cs="仿宋" w:hint="eastAsia"/>
          <w:sz w:val="30"/>
          <w:szCs w:val="30"/>
        </w:rPr>
        <w:t>B</w:t>
      </w:r>
      <w:r>
        <w:rPr>
          <w:rFonts w:ascii="仿宋" w:eastAsia="仿宋" w:hAnsi="仿宋" w:cs="仿宋" w:hint="eastAsia"/>
          <w:sz w:val="30"/>
          <w:szCs w:val="30"/>
        </w:rPr>
        <w:t>类教员：实施准备危险品货物</w:t>
      </w:r>
      <w:r>
        <w:rPr>
          <w:rFonts w:ascii="仿宋" w:eastAsia="仿宋" w:hAnsi="仿宋" w:cs="仿宋" w:hint="eastAsia"/>
          <w:sz w:val="30"/>
          <w:szCs w:val="30"/>
        </w:rPr>
        <w:t>、</w:t>
      </w:r>
      <w:r>
        <w:rPr>
          <w:rFonts w:ascii="仿宋" w:eastAsia="仿宋" w:hAnsi="仿宋" w:cs="仿宋" w:hint="eastAsia"/>
          <w:sz w:val="30"/>
          <w:szCs w:val="30"/>
        </w:rPr>
        <w:t>处理或接收危险品货物</w:t>
      </w:r>
      <w:r>
        <w:rPr>
          <w:rFonts w:ascii="仿宋" w:eastAsia="仿宋" w:hAnsi="仿宋" w:cs="仿宋" w:hint="eastAsia"/>
          <w:sz w:val="30"/>
          <w:szCs w:val="30"/>
        </w:rPr>
        <w:t>等危险品运输操作职</w:t>
      </w:r>
      <w:r>
        <w:rPr>
          <w:rFonts w:ascii="仿宋" w:eastAsia="仿宋" w:hAnsi="仿宋" w:cs="仿宋" w:hint="eastAsia"/>
          <w:sz w:val="30"/>
          <w:szCs w:val="30"/>
        </w:rPr>
        <w:t>责</w:t>
      </w:r>
      <w:r>
        <w:rPr>
          <w:rFonts w:ascii="仿宋" w:eastAsia="仿宋" w:hAnsi="仿宋" w:cs="仿宋" w:hint="eastAsia"/>
          <w:sz w:val="30"/>
          <w:szCs w:val="30"/>
        </w:rPr>
        <w:t>，以及其他危险品职</w:t>
      </w:r>
      <w:r>
        <w:rPr>
          <w:rFonts w:ascii="仿宋" w:eastAsia="仿宋" w:hAnsi="仿宋" w:cs="仿宋" w:hint="eastAsia"/>
          <w:sz w:val="30"/>
          <w:szCs w:val="30"/>
        </w:rPr>
        <w:t>责</w:t>
      </w:r>
      <w:r>
        <w:rPr>
          <w:rFonts w:ascii="仿宋" w:eastAsia="仿宋" w:hAnsi="仿宋" w:cs="仿宋" w:hint="eastAsia"/>
          <w:sz w:val="30"/>
          <w:szCs w:val="30"/>
        </w:rPr>
        <w:t>的培训</w:t>
      </w:r>
      <w:r>
        <w:rPr>
          <w:rFonts w:ascii="仿宋" w:eastAsia="仿宋" w:hAnsi="仿宋" w:cs="仿宋" w:hint="eastAsia"/>
          <w:sz w:val="30"/>
          <w:szCs w:val="30"/>
        </w:rPr>
        <w:t>。</w:t>
      </w:r>
      <w:r>
        <w:rPr>
          <w:rFonts w:ascii="仿宋" w:eastAsia="仿宋" w:hAnsi="仿宋" w:cs="仿宋" w:hint="eastAsia"/>
          <w:sz w:val="30"/>
          <w:szCs w:val="30"/>
        </w:rPr>
        <w:t xml:space="preserve"> </w:t>
      </w:r>
    </w:p>
    <w:p w:rsidR="00F5496D" w:rsidRDefault="00F5496D" w:rsidP="005E7B9D">
      <w:pPr>
        <w:ind w:firstLine="420"/>
        <w:rPr>
          <w:rFonts w:ascii="仿宋" w:eastAsia="仿宋" w:hAnsi="仿宋" w:cs="仿宋"/>
          <w:sz w:val="30"/>
          <w:szCs w:val="30"/>
        </w:rPr>
      </w:pPr>
      <w:r w:rsidRPr="00F5496D">
        <w:rPr>
          <w:rFonts w:ascii="仿宋" w:eastAsia="仿宋" w:hAnsi="仿宋" w:cs="仿宋"/>
          <w:sz w:val="30"/>
          <w:szCs w:val="30"/>
        </w:rPr>
        <w:t>B</w:t>
      </w:r>
      <w:r w:rsidRPr="00F5496D">
        <w:rPr>
          <w:rFonts w:ascii="仿宋" w:eastAsia="仿宋" w:hAnsi="仿宋" w:cs="仿宋" w:hint="eastAsia"/>
          <w:sz w:val="30"/>
          <w:szCs w:val="30"/>
        </w:rPr>
        <w:t>类教员</w:t>
      </w:r>
      <w:r w:rsidR="0041590B">
        <w:rPr>
          <w:rFonts w:ascii="仿宋" w:eastAsia="仿宋" w:hAnsi="仿宋" w:cs="仿宋" w:hint="eastAsia"/>
          <w:sz w:val="30"/>
          <w:szCs w:val="30"/>
        </w:rPr>
        <w:t>应</w:t>
      </w:r>
      <w:r w:rsidR="0041590B">
        <w:rPr>
          <w:rFonts w:ascii="仿宋" w:eastAsia="仿宋" w:hAnsi="仿宋" w:cs="仿宋" w:hint="eastAsia"/>
          <w:sz w:val="30"/>
          <w:szCs w:val="30"/>
        </w:rPr>
        <w:t>按</w:t>
      </w:r>
      <w:r w:rsidR="0041590B">
        <w:rPr>
          <w:rFonts w:ascii="仿宋" w:eastAsia="仿宋" w:hAnsi="仿宋" w:cs="仿宋" w:hint="eastAsia"/>
          <w:sz w:val="30"/>
          <w:szCs w:val="30"/>
        </w:rPr>
        <w:t>其</w:t>
      </w:r>
      <w:r w:rsidR="0041590B">
        <w:rPr>
          <w:rFonts w:ascii="仿宋" w:eastAsia="仿宋" w:hAnsi="仿宋" w:cs="仿宋" w:hint="eastAsia"/>
          <w:sz w:val="30"/>
          <w:szCs w:val="30"/>
        </w:rPr>
        <w:t>可以承担的危险品职责</w:t>
      </w:r>
      <w:r w:rsidR="0041590B">
        <w:rPr>
          <w:rFonts w:ascii="仿宋" w:eastAsia="仿宋" w:hAnsi="仿宋" w:cs="仿宋" w:hint="eastAsia"/>
          <w:sz w:val="30"/>
          <w:szCs w:val="30"/>
        </w:rPr>
        <w:t>的</w:t>
      </w:r>
      <w:r w:rsidR="0041590B">
        <w:rPr>
          <w:rFonts w:ascii="仿宋" w:eastAsia="仿宋" w:hAnsi="仿宋" w:cs="仿宋" w:hint="eastAsia"/>
          <w:sz w:val="30"/>
          <w:szCs w:val="30"/>
        </w:rPr>
        <w:t>课程备注</w:t>
      </w:r>
      <w:r w:rsidR="0041590B">
        <w:rPr>
          <w:rFonts w:ascii="仿宋" w:eastAsia="仿宋" w:hAnsi="仿宋" w:cs="仿宋" w:hint="eastAsia"/>
          <w:sz w:val="30"/>
          <w:szCs w:val="30"/>
        </w:rPr>
        <w:t>授课</w:t>
      </w:r>
      <w:r w:rsidR="0041590B">
        <w:rPr>
          <w:rFonts w:ascii="仿宋" w:eastAsia="仿宋" w:hAnsi="仿宋" w:cs="仿宋" w:hint="eastAsia"/>
          <w:sz w:val="30"/>
          <w:szCs w:val="30"/>
        </w:rPr>
        <w:t>范围</w:t>
      </w:r>
      <w:r w:rsidR="0041590B">
        <w:rPr>
          <w:rFonts w:ascii="仿宋" w:eastAsia="仿宋" w:hAnsi="仿宋" w:cs="仿宋" w:hint="eastAsia"/>
          <w:sz w:val="30"/>
          <w:szCs w:val="30"/>
        </w:rPr>
        <w:t>。</w:t>
      </w:r>
    </w:p>
    <w:p w:rsidR="00F5496D" w:rsidRDefault="0041590B" w:rsidP="00F5496D">
      <w:pPr>
        <w:numPr>
          <w:ilvl w:val="0"/>
          <w:numId w:val="12"/>
        </w:numPr>
        <w:ind w:firstLine="600"/>
        <w:outlineLvl w:val="2"/>
        <w:rPr>
          <w:rFonts w:ascii="仿宋" w:eastAsia="仿宋" w:hAnsi="仿宋" w:cs="仿宋"/>
          <w:sz w:val="30"/>
          <w:szCs w:val="30"/>
        </w:rPr>
      </w:pPr>
      <w:r>
        <w:rPr>
          <w:rFonts w:ascii="仿宋" w:eastAsia="仿宋" w:hAnsi="仿宋" w:cs="仿宋" w:hint="eastAsia"/>
          <w:sz w:val="30"/>
          <w:szCs w:val="30"/>
        </w:rPr>
        <w:t>C</w:t>
      </w:r>
      <w:r>
        <w:rPr>
          <w:rFonts w:ascii="仿宋" w:eastAsia="仿宋" w:hAnsi="仿宋" w:cs="仿宋" w:hint="eastAsia"/>
          <w:sz w:val="30"/>
          <w:szCs w:val="30"/>
        </w:rPr>
        <w:t>类教员：实施</w:t>
      </w:r>
      <w:r>
        <w:rPr>
          <w:rFonts w:ascii="仿宋" w:eastAsia="仿宋" w:hAnsi="仿宋" w:cs="仿宋" w:hint="eastAsia"/>
          <w:sz w:val="30"/>
          <w:szCs w:val="30"/>
        </w:rPr>
        <w:t>其所属单位除</w:t>
      </w:r>
      <w:r>
        <w:rPr>
          <w:rFonts w:ascii="仿宋" w:eastAsia="仿宋" w:hAnsi="仿宋" w:cs="仿宋" w:hint="eastAsia"/>
          <w:sz w:val="30"/>
          <w:szCs w:val="30"/>
        </w:rPr>
        <w:t>准备危险品货物</w:t>
      </w:r>
      <w:r>
        <w:rPr>
          <w:rFonts w:ascii="仿宋" w:eastAsia="仿宋" w:hAnsi="仿宋" w:cs="仿宋" w:hint="eastAsia"/>
          <w:sz w:val="30"/>
          <w:szCs w:val="30"/>
        </w:rPr>
        <w:t>、</w:t>
      </w:r>
      <w:r>
        <w:rPr>
          <w:rFonts w:ascii="仿宋" w:eastAsia="仿宋" w:hAnsi="仿宋" w:cs="仿宋" w:hint="eastAsia"/>
          <w:sz w:val="30"/>
          <w:szCs w:val="30"/>
        </w:rPr>
        <w:t>处理或接收危险品货物</w:t>
      </w:r>
      <w:r>
        <w:rPr>
          <w:rFonts w:ascii="仿宋" w:eastAsia="仿宋" w:hAnsi="仿宋" w:cs="仿宋" w:hint="eastAsia"/>
          <w:sz w:val="30"/>
          <w:szCs w:val="30"/>
        </w:rPr>
        <w:t>等危险品运输操作职</w:t>
      </w:r>
      <w:r>
        <w:rPr>
          <w:rFonts w:ascii="仿宋" w:eastAsia="仿宋" w:hAnsi="仿宋" w:cs="仿宋" w:hint="eastAsia"/>
          <w:sz w:val="30"/>
          <w:szCs w:val="30"/>
        </w:rPr>
        <w:t>责</w:t>
      </w:r>
      <w:r>
        <w:rPr>
          <w:rFonts w:ascii="仿宋" w:eastAsia="仿宋" w:hAnsi="仿宋" w:cs="仿宋" w:hint="eastAsia"/>
          <w:sz w:val="30"/>
          <w:szCs w:val="30"/>
        </w:rPr>
        <w:t>外</w:t>
      </w:r>
      <w:r>
        <w:rPr>
          <w:rFonts w:ascii="仿宋" w:eastAsia="仿宋" w:hAnsi="仿宋" w:cs="仿宋" w:hint="eastAsia"/>
          <w:sz w:val="30"/>
          <w:szCs w:val="30"/>
        </w:rPr>
        <w:t>，</w:t>
      </w:r>
      <w:r>
        <w:rPr>
          <w:rFonts w:ascii="仿宋" w:eastAsia="仿宋" w:hAnsi="仿宋" w:cs="仿宋" w:hint="eastAsia"/>
          <w:sz w:val="30"/>
          <w:szCs w:val="30"/>
        </w:rPr>
        <w:t>其他危险品职</w:t>
      </w:r>
      <w:r>
        <w:rPr>
          <w:rFonts w:ascii="仿宋" w:eastAsia="仿宋" w:hAnsi="仿宋" w:cs="仿宋" w:hint="eastAsia"/>
          <w:sz w:val="30"/>
          <w:szCs w:val="30"/>
        </w:rPr>
        <w:t>责</w:t>
      </w:r>
      <w:r>
        <w:rPr>
          <w:rFonts w:ascii="仿宋" w:eastAsia="仿宋" w:hAnsi="仿宋" w:cs="仿宋" w:hint="eastAsia"/>
          <w:sz w:val="30"/>
          <w:szCs w:val="30"/>
        </w:rPr>
        <w:t>的培训。</w:t>
      </w:r>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C</w:t>
      </w:r>
      <w:r>
        <w:rPr>
          <w:rFonts w:ascii="仿宋" w:eastAsia="仿宋" w:hAnsi="仿宋" w:cs="仿宋" w:hint="eastAsia"/>
          <w:sz w:val="30"/>
          <w:szCs w:val="30"/>
        </w:rPr>
        <w:t>类教员应按其可以承担的危险品职责的课程备注</w:t>
      </w:r>
      <w:r>
        <w:rPr>
          <w:rFonts w:ascii="仿宋" w:eastAsia="仿宋" w:hAnsi="仿宋" w:cs="仿宋" w:hint="eastAsia"/>
          <w:sz w:val="30"/>
          <w:szCs w:val="30"/>
        </w:rPr>
        <w:t>授课</w:t>
      </w:r>
      <w:r>
        <w:rPr>
          <w:rFonts w:ascii="仿宋" w:eastAsia="仿宋" w:hAnsi="仿宋" w:cs="仿宋" w:hint="eastAsia"/>
          <w:sz w:val="30"/>
          <w:szCs w:val="30"/>
        </w:rPr>
        <w:t>范围</w:t>
      </w:r>
      <w:r>
        <w:rPr>
          <w:rFonts w:ascii="仿宋" w:eastAsia="仿宋" w:hAnsi="仿宋" w:cs="仿宋" w:hint="eastAsia"/>
          <w:sz w:val="30"/>
          <w:szCs w:val="30"/>
        </w:rPr>
        <w:t>，且</w:t>
      </w:r>
      <w:r>
        <w:rPr>
          <w:rFonts w:ascii="仿宋" w:eastAsia="仿宋" w:hAnsi="仿宋" w:cs="仿宋" w:hint="eastAsia"/>
          <w:sz w:val="30"/>
          <w:szCs w:val="30"/>
        </w:rPr>
        <w:t>按备注授课范围</w:t>
      </w:r>
      <w:r>
        <w:rPr>
          <w:rFonts w:ascii="仿宋" w:eastAsia="仿宋" w:hAnsi="仿宋" w:cs="仿宋" w:hint="eastAsia"/>
          <w:sz w:val="30"/>
          <w:szCs w:val="30"/>
        </w:rPr>
        <w:t>开展</w:t>
      </w:r>
      <w:r>
        <w:rPr>
          <w:rFonts w:ascii="仿宋" w:eastAsia="仿宋" w:hAnsi="仿宋" w:cs="仿宋" w:hint="eastAsia"/>
          <w:sz w:val="30"/>
          <w:szCs w:val="30"/>
        </w:rPr>
        <w:t>仅限于</w:t>
      </w:r>
      <w:r>
        <w:rPr>
          <w:rFonts w:ascii="仿宋" w:eastAsia="仿宋" w:hAnsi="仿宋" w:cs="仿宋" w:hint="eastAsia"/>
          <w:sz w:val="30"/>
          <w:szCs w:val="30"/>
        </w:rPr>
        <w:t>其所属单位培训大纲</w:t>
      </w:r>
      <w:r>
        <w:rPr>
          <w:rFonts w:ascii="仿宋" w:eastAsia="仿宋" w:hAnsi="仿宋" w:cs="仿宋" w:hint="eastAsia"/>
          <w:sz w:val="30"/>
          <w:szCs w:val="30"/>
        </w:rPr>
        <w:t>中</w:t>
      </w:r>
      <w:r w:rsidR="00F5496D" w:rsidRPr="00F5496D">
        <w:rPr>
          <w:rFonts w:ascii="仿宋" w:eastAsia="仿宋" w:hAnsi="仿宋" w:cs="仿宋" w:hint="eastAsia"/>
          <w:sz w:val="30"/>
          <w:szCs w:val="30"/>
          <w:highlight w:val="yellow"/>
        </w:rPr>
        <w:t>相应的</w:t>
      </w:r>
      <w:r>
        <w:rPr>
          <w:rFonts w:ascii="仿宋" w:eastAsia="仿宋" w:hAnsi="仿宋" w:cs="仿宋" w:hint="eastAsia"/>
          <w:sz w:val="30"/>
          <w:szCs w:val="30"/>
        </w:rPr>
        <w:t>危险品</w:t>
      </w:r>
      <w:r>
        <w:rPr>
          <w:rFonts w:ascii="仿宋" w:eastAsia="仿宋" w:hAnsi="仿宋" w:cs="仿宋" w:hint="eastAsia"/>
          <w:sz w:val="30"/>
          <w:szCs w:val="30"/>
        </w:rPr>
        <w:t>培训</w:t>
      </w:r>
      <w:r>
        <w:rPr>
          <w:rFonts w:ascii="仿宋" w:eastAsia="仿宋" w:hAnsi="仿宋" w:cs="仿宋" w:hint="eastAsia"/>
          <w:sz w:val="30"/>
          <w:szCs w:val="30"/>
        </w:rPr>
        <w:t>。</w:t>
      </w:r>
    </w:p>
    <w:p w:rsidR="00F5496D" w:rsidRDefault="0041590B">
      <w:pPr>
        <w:ind w:firstLineChars="200" w:firstLine="600"/>
        <w:outlineLvl w:val="2"/>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类、</w:t>
      </w:r>
      <w:r>
        <w:rPr>
          <w:rFonts w:ascii="仿宋" w:eastAsia="仿宋" w:hAnsi="仿宋" w:cs="仿宋" w:hint="eastAsia"/>
          <w:sz w:val="30"/>
          <w:szCs w:val="30"/>
        </w:rPr>
        <w:t>B</w:t>
      </w:r>
      <w:r>
        <w:rPr>
          <w:rFonts w:ascii="仿宋" w:eastAsia="仿宋" w:hAnsi="仿宋" w:cs="仿宋" w:hint="eastAsia"/>
          <w:sz w:val="30"/>
          <w:szCs w:val="30"/>
        </w:rPr>
        <w:t>类、</w:t>
      </w:r>
      <w:r>
        <w:rPr>
          <w:rFonts w:ascii="仿宋" w:eastAsia="仿宋" w:hAnsi="仿宋" w:cs="仿宋" w:hint="eastAsia"/>
          <w:sz w:val="30"/>
          <w:szCs w:val="30"/>
        </w:rPr>
        <w:t>C</w:t>
      </w:r>
      <w:r>
        <w:rPr>
          <w:rFonts w:ascii="仿宋" w:eastAsia="仿宋" w:hAnsi="仿宋" w:cs="仿宋" w:hint="eastAsia"/>
          <w:sz w:val="30"/>
          <w:szCs w:val="30"/>
        </w:rPr>
        <w:t>类教员</w:t>
      </w:r>
      <w:r>
        <w:rPr>
          <w:rFonts w:ascii="仿宋" w:eastAsia="仿宋" w:hAnsi="仿宋" w:cs="仿宋" w:hint="eastAsia"/>
          <w:sz w:val="30"/>
          <w:szCs w:val="30"/>
        </w:rPr>
        <w:t>应按本办法的要求分别通过教员能力评估，并</w:t>
      </w:r>
      <w:r>
        <w:rPr>
          <w:rFonts w:ascii="仿宋" w:eastAsia="仿宋" w:hAnsi="仿宋" w:cs="仿宋" w:hint="eastAsia"/>
          <w:sz w:val="30"/>
          <w:szCs w:val="30"/>
        </w:rPr>
        <w:t>在类别后</w:t>
      </w:r>
      <w:r>
        <w:rPr>
          <w:rFonts w:ascii="仿宋" w:eastAsia="仿宋" w:hAnsi="仿宋" w:cs="仿宋" w:hint="eastAsia"/>
          <w:sz w:val="30"/>
          <w:szCs w:val="30"/>
        </w:rPr>
        <w:t>注明</w:t>
      </w:r>
      <w:r>
        <w:rPr>
          <w:rFonts w:ascii="仿宋" w:eastAsia="仿宋" w:hAnsi="仿宋" w:cs="仿宋" w:hint="eastAsia"/>
          <w:sz w:val="30"/>
          <w:szCs w:val="30"/>
        </w:rPr>
        <w:t>其</w:t>
      </w:r>
      <w:r>
        <w:rPr>
          <w:rFonts w:ascii="仿宋" w:eastAsia="仿宋" w:hAnsi="仿宋" w:cs="仿宋" w:hint="eastAsia"/>
          <w:sz w:val="30"/>
          <w:szCs w:val="30"/>
        </w:rPr>
        <w:t>授课</w:t>
      </w:r>
      <w:r>
        <w:rPr>
          <w:rFonts w:ascii="仿宋" w:eastAsia="仿宋" w:hAnsi="仿宋" w:cs="仿宋" w:hint="eastAsia"/>
          <w:sz w:val="30"/>
          <w:szCs w:val="30"/>
        </w:rPr>
        <w:t>范围。</w:t>
      </w:r>
      <w:r>
        <w:rPr>
          <w:rFonts w:ascii="仿宋" w:eastAsia="仿宋" w:hAnsi="仿宋" w:cs="仿宋" w:hint="eastAsia"/>
          <w:sz w:val="30"/>
          <w:szCs w:val="30"/>
        </w:rPr>
        <w:t>相关</w:t>
      </w:r>
      <w:r>
        <w:rPr>
          <w:rFonts w:ascii="仿宋" w:eastAsia="仿宋" w:hAnsi="仿宋" w:cs="仿宋" w:hint="eastAsia"/>
          <w:sz w:val="30"/>
          <w:szCs w:val="30"/>
        </w:rPr>
        <w:t>人员</w:t>
      </w:r>
      <w:r>
        <w:rPr>
          <w:rFonts w:ascii="仿宋" w:eastAsia="仿宋" w:hAnsi="仿宋" w:cs="仿宋" w:hint="eastAsia"/>
          <w:sz w:val="30"/>
          <w:szCs w:val="30"/>
        </w:rPr>
        <w:t>因</w:t>
      </w:r>
      <w:r w:rsidR="00F5496D" w:rsidRPr="00F5496D">
        <w:rPr>
          <w:rFonts w:ascii="仿宋" w:eastAsia="仿宋" w:hAnsi="仿宋" w:cs="仿宋" w:hint="eastAsia"/>
          <w:sz w:val="30"/>
          <w:szCs w:val="30"/>
        </w:rPr>
        <w:t>教员评估</w:t>
      </w:r>
      <w:r>
        <w:rPr>
          <w:rFonts w:ascii="仿宋" w:eastAsia="仿宋" w:hAnsi="仿宋" w:cs="仿宋" w:hint="eastAsia"/>
          <w:sz w:val="30"/>
          <w:szCs w:val="30"/>
        </w:rPr>
        <w:t>或</w:t>
      </w:r>
      <w:r>
        <w:rPr>
          <w:rFonts w:ascii="仿宋" w:eastAsia="仿宋" w:hAnsi="仿宋" w:cs="仿宋" w:hint="eastAsia"/>
          <w:sz w:val="30"/>
          <w:szCs w:val="30"/>
        </w:rPr>
        <w:t>培训机构</w:t>
      </w:r>
      <w:r>
        <w:rPr>
          <w:rFonts w:ascii="仿宋" w:eastAsia="仿宋" w:hAnsi="仿宋" w:cs="仿宋" w:hint="eastAsia"/>
          <w:sz w:val="30"/>
          <w:szCs w:val="30"/>
        </w:rPr>
        <w:t>备案</w:t>
      </w:r>
      <w:r>
        <w:rPr>
          <w:rFonts w:ascii="仿宋" w:eastAsia="仿宋" w:hAnsi="仿宋" w:cs="仿宋" w:hint="eastAsia"/>
          <w:sz w:val="30"/>
          <w:szCs w:val="30"/>
        </w:rPr>
        <w:t>程序</w:t>
      </w:r>
      <w:r>
        <w:rPr>
          <w:rFonts w:ascii="仿宋" w:eastAsia="仿宋" w:hAnsi="仿宋" w:cs="仿宋" w:hint="eastAsia"/>
          <w:sz w:val="30"/>
          <w:szCs w:val="30"/>
        </w:rPr>
        <w:t>未</w:t>
      </w:r>
      <w:r>
        <w:rPr>
          <w:rFonts w:ascii="仿宋" w:eastAsia="仿宋" w:hAnsi="仿宋" w:cs="仿宋" w:hint="eastAsia"/>
          <w:sz w:val="30"/>
          <w:szCs w:val="30"/>
        </w:rPr>
        <w:t>完成</w:t>
      </w:r>
      <w:r>
        <w:rPr>
          <w:rFonts w:ascii="仿宋" w:eastAsia="仿宋" w:hAnsi="仿宋" w:cs="仿宋" w:hint="eastAsia"/>
          <w:sz w:val="30"/>
          <w:szCs w:val="30"/>
        </w:rPr>
        <w:t>前</w:t>
      </w:r>
      <w:r>
        <w:rPr>
          <w:rFonts w:ascii="仿宋" w:eastAsia="仿宋" w:hAnsi="仿宋" w:cs="仿宋" w:hint="eastAsia"/>
          <w:sz w:val="30"/>
          <w:szCs w:val="30"/>
        </w:rPr>
        <w:t>，不得实施危险品培训。</w:t>
      </w:r>
    </w:p>
    <w:p w:rsidR="00F5496D" w:rsidRDefault="0041590B">
      <w:pPr>
        <w:outlineLvl w:val="1"/>
        <w:rPr>
          <w:rFonts w:hint="eastAsia"/>
        </w:rPr>
      </w:pPr>
      <w:bookmarkStart w:id="331" w:name="_Toc21252"/>
      <w:bookmarkStart w:id="332" w:name="_Toc23677"/>
      <w:bookmarkStart w:id="333" w:name="_Toc1564"/>
      <w:bookmarkStart w:id="334" w:name="_Toc7672"/>
      <w:bookmarkStart w:id="335" w:name="_Toc18447"/>
      <w:bookmarkStart w:id="336" w:name="_Toc21890"/>
      <w:bookmarkStart w:id="337" w:name="_Toc13254"/>
      <w:bookmarkStart w:id="338" w:name="_Toc2361"/>
      <w:r>
        <w:rPr>
          <w:rFonts w:ascii="黑体" w:eastAsia="黑体" w:hAnsi="黑体" w:cs="黑体" w:hint="eastAsia"/>
          <w:bCs/>
          <w:sz w:val="30"/>
          <w:szCs w:val="30"/>
        </w:rPr>
        <w:t>第二十</w:t>
      </w:r>
      <w:r>
        <w:rPr>
          <w:rFonts w:ascii="黑体" w:eastAsia="黑体" w:hAnsi="黑体" w:cs="黑体" w:hint="eastAsia"/>
          <w:bCs/>
          <w:sz w:val="30"/>
          <w:szCs w:val="30"/>
        </w:rPr>
        <w:t>四</w:t>
      </w:r>
      <w:r>
        <w:rPr>
          <w:rFonts w:ascii="黑体" w:eastAsia="黑体" w:hAnsi="黑体" w:cs="黑体" w:hint="eastAsia"/>
          <w:bCs/>
          <w:sz w:val="30"/>
          <w:szCs w:val="30"/>
        </w:rPr>
        <w:t>条【</w:t>
      </w:r>
      <w:r>
        <w:rPr>
          <w:rFonts w:ascii="黑体" w:eastAsia="黑体" w:hAnsi="黑体" w:cs="黑体" w:hint="eastAsia"/>
          <w:bCs/>
          <w:sz w:val="30"/>
          <w:szCs w:val="30"/>
        </w:rPr>
        <w:t>教员</w:t>
      </w:r>
      <w:r>
        <w:rPr>
          <w:rFonts w:ascii="黑体" w:eastAsia="黑体" w:hAnsi="黑体" w:cs="黑体" w:hint="eastAsia"/>
          <w:bCs/>
          <w:sz w:val="30"/>
          <w:szCs w:val="30"/>
        </w:rPr>
        <w:t>的</w:t>
      </w:r>
      <w:r>
        <w:rPr>
          <w:rFonts w:ascii="黑体" w:eastAsia="黑体" w:hAnsi="黑体" w:cs="黑体" w:hint="eastAsia"/>
          <w:bCs/>
          <w:sz w:val="30"/>
          <w:szCs w:val="30"/>
        </w:rPr>
        <w:t>条件】</w:t>
      </w:r>
      <w:bookmarkEnd w:id="331"/>
      <w:bookmarkEnd w:id="332"/>
      <w:bookmarkEnd w:id="333"/>
      <w:bookmarkEnd w:id="334"/>
      <w:bookmarkEnd w:id="335"/>
      <w:bookmarkEnd w:id="336"/>
      <w:bookmarkEnd w:id="337"/>
      <w:bookmarkEnd w:id="338"/>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申请</w:t>
      </w:r>
      <w:r>
        <w:rPr>
          <w:rFonts w:ascii="仿宋" w:eastAsia="仿宋" w:hAnsi="仿宋" w:cs="仿宋" w:hint="eastAsia"/>
          <w:sz w:val="30"/>
          <w:szCs w:val="30"/>
        </w:rPr>
        <w:t>危险品</w:t>
      </w:r>
      <w:r>
        <w:rPr>
          <w:rFonts w:ascii="仿宋" w:eastAsia="仿宋" w:hAnsi="仿宋" w:cs="仿宋" w:hint="eastAsia"/>
          <w:sz w:val="30"/>
          <w:szCs w:val="30"/>
        </w:rPr>
        <w:t>教员</w:t>
      </w:r>
      <w:r>
        <w:rPr>
          <w:rFonts w:ascii="仿宋" w:eastAsia="仿宋" w:hAnsi="仿宋" w:cs="仿宋" w:hint="eastAsia"/>
          <w:sz w:val="30"/>
          <w:szCs w:val="30"/>
        </w:rPr>
        <w:t>的人员应满足以下条件：</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hint="eastAsia"/>
          <w:sz w:val="30"/>
          <w:szCs w:val="30"/>
        </w:rPr>
        <w:t>从事民航相关业务</w:t>
      </w:r>
      <w:r>
        <w:rPr>
          <w:rFonts w:ascii="仿宋" w:eastAsia="仿宋" w:hAnsi="仿宋" w:cs="仿宋" w:hint="eastAsia"/>
          <w:sz w:val="30"/>
          <w:szCs w:val="30"/>
        </w:rPr>
        <w:t>三</w:t>
      </w:r>
      <w:r>
        <w:rPr>
          <w:rFonts w:ascii="仿宋" w:eastAsia="仿宋" w:hAnsi="仿宋" w:cs="仿宋" w:hint="eastAsia"/>
          <w:sz w:val="30"/>
          <w:szCs w:val="30"/>
        </w:rPr>
        <w:t>年以上，熟</w:t>
      </w:r>
      <w:r>
        <w:rPr>
          <w:rFonts w:ascii="仿宋" w:eastAsia="仿宋" w:hAnsi="仿宋" w:cs="仿宋" w:hint="eastAsia"/>
          <w:sz w:val="30"/>
          <w:szCs w:val="30"/>
        </w:rPr>
        <w:t>悉</w:t>
      </w:r>
      <w:r>
        <w:rPr>
          <w:rFonts w:ascii="仿宋" w:eastAsia="仿宋" w:hAnsi="仿宋" w:cs="仿宋" w:hint="eastAsia"/>
          <w:sz w:val="30"/>
          <w:szCs w:val="30"/>
        </w:rPr>
        <w:t>民用</w:t>
      </w:r>
      <w:r>
        <w:rPr>
          <w:rFonts w:ascii="仿宋" w:eastAsia="仿宋" w:hAnsi="仿宋" w:cs="仿宋" w:hint="eastAsia"/>
          <w:sz w:val="30"/>
          <w:szCs w:val="30"/>
        </w:rPr>
        <w:t>航空危险品运输法律法规及相关政策；</w:t>
      </w:r>
    </w:p>
    <w:p w:rsidR="00F5496D" w:rsidRDefault="0041590B" w:rsidP="00F5496D">
      <w:pPr>
        <w:widowControl/>
        <w:ind w:firstLineChars="200" w:firstLine="600"/>
        <w:jc w:val="left"/>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sz w:val="30"/>
          <w:szCs w:val="30"/>
        </w:rPr>
        <w:t>在</w:t>
      </w:r>
      <w:r>
        <w:rPr>
          <w:rFonts w:ascii="仿宋" w:eastAsia="仿宋" w:hAnsi="仿宋" w:cs="仿宋" w:hint="eastAsia"/>
          <w:sz w:val="30"/>
          <w:szCs w:val="30"/>
        </w:rPr>
        <w:t>接受</w:t>
      </w:r>
      <w:r>
        <w:rPr>
          <w:rFonts w:ascii="仿宋" w:eastAsia="仿宋" w:hAnsi="仿宋" w:cs="仿宋" w:hint="eastAsia"/>
          <w:sz w:val="30"/>
          <w:szCs w:val="30"/>
        </w:rPr>
        <w:t>危险品教员初始培训前，</w:t>
      </w:r>
      <w:r>
        <w:rPr>
          <w:rFonts w:ascii="仿宋" w:eastAsia="仿宋" w:hAnsi="仿宋" w:cs="仿宋" w:hint="eastAsia"/>
          <w:sz w:val="30"/>
          <w:szCs w:val="30"/>
        </w:rPr>
        <w:t>通过</w:t>
      </w:r>
      <w:r>
        <w:rPr>
          <w:rFonts w:ascii="仿宋" w:eastAsia="仿宋" w:hAnsi="仿宋" w:cs="仿宋" w:hint="eastAsia"/>
          <w:sz w:val="30"/>
          <w:szCs w:val="30"/>
        </w:rPr>
        <w:t>由</w:t>
      </w:r>
      <w:r>
        <w:rPr>
          <w:rFonts w:ascii="仿宋" w:eastAsia="仿宋" w:hAnsi="仿宋" w:cs="仿宋" w:hint="eastAsia"/>
          <w:sz w:val="30"/>
          <w:szCs w:val="30"/>
        </w:rPr>
        <w:t>符合本办法设立的</w:t>
      </w:r>
      <w:r>
        <w:rPr>
          <w:rFonts w:ascii="仿宋" w:eastAsia="仿宋" w:hAnsi="仿宋" w:cs="仿宋" w:hint="eastAsia"/>
          <w:sz w:val="30"/>
          <w:szCs w:val="30"/>
        </w:rPr>
        <w:t>培训机构</w:t>
      </w:r>
      <w:r>
        <w:rPr>
          <w:rFonts w:ascii="仿宋" w:eastAsia="仿宋" w:hAnsi="仿宋" w:cs="仿宋" w:hint="eastAsia"/>
          <w:sz w:val="30"/>
          <w:szCs w:val="30"/>
        </w:rPr>
        <w:t>实施的</w:t>
      </w:r>
      <w:r>
        <w:rPr>
          <w:rFonts w:ascii="仿宋" w:eastAsia="仿宋" w:hAnsi="仿宋" w:cs="仿宋" w:hint="eastAsia"/>
          <w:sz w:val="30"/>
          <w:szCs w:val="30"/>
        </w:rPr>
        <w:t>危险品教员基础知识</w:t>
      </w:r>
      <w:r>
        <w:rPr>
          <w:rFonts w:ascii="仿宋" w:eastAsia="仿宋" w:hAnsi="仿宋" w:cs="仿宋" w:hint="eastAsia"/>
          <w:sz w:val="30"/>
          <w:szCs w:val="30"/>
          <w:lang/>
        </w:rPr>
        <w:t>课程</w:t>
      </w:r>
      <w:r>
        <w:rPr>
          <w:rFonts w:ascii="仿宋" w:eastAsia="仿宋" w:hAnsi="仿宋" w:cs="仿宋" w:hint="eastAsia"/>
          <w:sz w:val="30"/>
          <w:szCs w:val="30"/>
          <w:lang/>
        </w:rPr>
        <w:t>（见附录）</w:t>
      </w:r>
      <w:r w:rsidR="00F5496D" w:rsidRPr="00F5496D">
        <w:rPr>
          <w:rFonts w:ascii="仿宋" w:eastAsia="仿宋" w:hAnsi="仿宋" w:cs="仿宋" w:hint="eastAsia"/>
          <w:sz w:val="30"/>
          <w:szCs w:val="30"/>
          <w:lang/>
        </w:rPr>
        <w:t>并考核优秀；</w:t>
      </w:r>
    </w:p>
    <w:p w:rsidR="00F5496D" w:rsidRDefault="0041590B">
      <w:pPr>
        <w:ind w:left="600"/>
        <w:rPr>
          <w:rFonts w:ascii="仿宋" w:eastAsia="仿宋" w:hAnsi="仿宋" w:cs="仿宋"/>
          <w:sz w:val="30"/>
          <w:szCs w:val="30"/>
        </w:rPr>
      </w:pPr>
      <w:r>
        <w:rPr>
          <w:rFonts w:ascii="仿宋" w:eastAsia="仿宋" w:hAnsi="仿宋" w:cs="仿宋" w:hint="eastAsia"/>
          <w:sz w:val="30"/>
          <w:szCs w:val="30"/>
        </w:rPr>
        <w:t>（三）通过</w:t>
      </w:r>
      <w:r>
        <w:rPr>
          <w:rFonts w:ascii="仿宋" w:eastAsia="仿宋" w:hAnsi="仿宋" w:cs="仿宋" w:hint="eastAsia"/>
          <w:sz w:val="30"/>
          <w:szCs w:val="30"/>
        </w:rPr>
        <w:t>由</w:t>
      </w:r>
      <w:r>
        <w:rPr>
          <w:rFonts w:ascii="仿宋" w:eastAsia="仿宋" w:hAnsi="仿宋" w:cs="仿宋" w:hint="eastAsia"/>
          <w:sz w:val="30"/>
          <w:szCs w:val="30"/>
        </w:rPr>
        <w:t>A</w:t>
      </w:r>
      <w:r>
        <w:rPr>
          <w:rFonts w:ascii="仿宋" w:eastAsia="仿宋" w:hAnsi="仿宋" w:cs="仿宋" w:hint="eastAsia"/>
          <w:sz w:val="30"/>
          <w:szCs w:val="30"/>
        </w:rPr>
        <w:t>类教员实施的</w:t>
      </w:r>
      <w:r>
        <w:rPr>
          <w:rFonts w:ascii="仿宋" w:eastAsia="仿宋" w:hAnsi="仿宋" w:cs="仿宋" w:hint="eastAsia"/>
          <w:sz w:val="30"/>
          <w:szCs w:val="30"/>
        </w:rPr>
        <w:t>危险品教员</w:t>
      </w:r>
      <w:r>
        <w:rPr>
          <w:rFonts w:ascii="仿宋" w:eastAsia="仿宋" w:hAnsi="仿宋" w:cs="仿宋" w:hint="eastAsia"/>
          <w:sz w:val="30"/>
          <w:szCs w:val="30"/>
        </w:rPr>
        <w:t>初始</w:t>
      </w:r>
      <w:r>
        <w:rPr>
          <w:rFonts w:ascii="仿宋" w:eastAsia="仿宋" w:hAnsi="仿宋" w:cs="仿宋" w:hint="eastAsia"/>
          <w:sz w:val="30"/>
          <w:szCs w:val="30"/>
        </w:rPr>
        <w:t>培训；</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（四）在拟</w:t>
      </w:r>
      <w:r>
        <w:rPr>
          <w:rFonts w:ascii="仿宋" w:eastAsia="仿宋" w:hAnsi="仿宋" w:cs="仿宋" w:hint="eastAsia"/>
          <w:sz w:val="30"/>
          <w:szCs w:val="30"/>
        </w:rPr>
        <w:t>授课危险品职</w:t>
      </w:r>
      <w:r>
        <w:rPr>
          <w:rFonts w:ascii="仿宋" w:eastAsia="仿宋" w:hAnsi="仿宋" w:cs="仿宋" w:hint="eastAsia"/>
          <w:sz w:val="30"/>
          <w:szCs w:val="30"/>
        </w:rPr>
        <w:t>责</w:t>
      </w:r>
      <w:r>
        <w:rPr>
          <w:rFonts w:ascii="仿宋" w:eastAsia="仿宋" w:hAnsi="仿宋" w:cs="仿宋" w:hint="eastAsia"/>
          <w:sz w:val="30"/>
          <w:szCs w:val="30"/>
        </w:rPr>
        <w:t>的相关</w:t>
      </w:r>
      <w:r>
        <w:rPr>
          <w:rFonts w:ascii="仿宋" w:eastAsia="仿宋" w:hAnsi="仿宋" w:cs="仿宋" w:hint="eastAsia"/>
          <w:sz w:val="30"/>
          <w:szCs w:val="30"/>
        </w:rPr>
        <w:t>岗位完成实操培训</w:t>
      </w:r>
      <w:r>
        <w:rPr>
          <w:rFonts w:ascii="仿宋" w:eastAsia="仿宋" w:hAnsi="仿宋" w:cs="仿宋" w:hint="eastAsia"/>
          <w:sz w:val="30"/>
          <w:szCs w:val="30"/>
        </w:rPr>
        <w:t>，</w:t>
      </w:r>
      <w:r>
        <w:rPr>
          <w:rFonts w:ascii="仿宋" w:eastAsia="仿宋" w:hAnsi="仿宋" w:cs="仿宋" w:hint="eastAsia"/>
          <w:sz w:val="30"/>
          <w:szCs w:val="30"/>
        </w:rPr>
        <w:t>或至少</w:t>
      </w:r>
      <w:r>
        <w:rPr>
          <w:rFonts w:ascii="仿宋" w:eastAsia="仿宋" w:hAnsi="仿宋" w:cs="仿宋" w:hint="eastAsia"/>
          <w:sz w:val="30"/>
          <w:szCs w:val="30"/>
        </w:rPr>
        <w:t>五</w:t>
      </w:r>
      <w:r>
        <w:rPr>
          <w:rFonts w:ascii="仿宋" w:eastAsia="仿宋" w:hAnsi="仿宋" w:cs="仿宋" w:hint="eastAsia"/>
          <w:sz w:val="30"/>
          <w:szCs w:val="30"/>
        </w:rPr>
        <w:t>天的实习</w:t>
      </w:r>
      <w:r>
        <w:rPr>
          <w:rFonts w:ascii="仿宋" w:eastAsia="仿宋" w:hAnsi="仿宋" w:cs="仿宋" w:hint="eastAsia"/>
          <w:sz w:val="30"/>
          <w:szCs w:val="30"/>
        </w:rPr>
        <w:t>。</w:t>
      </w:r>
      <w:r>
        <w:rPr>
          <w:rFonts w:ascii="仿宋" w:eastAsia="仿宋" w:hAnsi="仿宋" w:cs="仿宋" w:hint="eastAsia"/>
          <w:sz w:val="30"/>
          <w:szCs w:val="30"/>
        </w:rPr>
        <w:t>两</w:t>
      </w:r>
      <w:r>
        <w:rPr>
          <w:rFonts w:ascii="仿宋" w:eastAsia="仿宋" w:hAnsi="仿宋" w:cs="仿宋" w:hint="eastAsia"/>
          <w:sz w:val="30"/>
          <w:szCs w:val="30"/>
        </w:rPr>
        <w:t>年内在拟</w:t>
      </w:r>
      <w:r>
        <w:rPr>
          <w:rFonts w:ascii="仿宋" w:eastAsia="仿宋" w:hAnsi="仿宋" w:cs="仿宋" w:hint="eastAsia"/>
          <w:sz w:val="30"/>
          <w:szCs w:val="30"/>
        </w:rPr>
        <w:t>授课危险品职</w:t>
      </w:r>
      <w:r>
        <w:rPr>
          <w:rFonts w:ascii="仿宋" w:eastAsia="仿宋" w:hAnsi="仿宋" w:cs="仿宋" w:hint="eastAsia"/>
          <w:sz w:val="30"/>
          <w:szCs w:val="30"/>
        </w:rPr>
        <w:t>责</w:t>
      </w:r>
      <w:r>
        <w:rPr>
          <w:rFonts w:ascii="仿宋" w:eastAsia="仿宋" w:hAnsi="仿宋" w:cs="仿宋" w:hint="eastAsia"/>
          <w:sz w:val="30"/>
          <w:szCs w:val="30"/>
        </w:rPr>
        <w:t>相</w:t>
      </w:r>
      <w:r>
        <w:rPr>
          <w:rFonts w:ascii="仿宋" w:eastAsia="仿宋" w:hAnsi="仿宋" w:cs="仿宋" w:hint="eastAsia"/>
          <w:sz w:val="30"/>
          <w:szCs w:val="30"/>
        </w:rPr>
        <w:t>关</w:t>
      </w:r>
      <w:r>
        <w:rPr>
          <w:rFonts w:ascii="仿宋" w:eastAsia="仿宋" w:hAnsi="仿宋" w:cs="仿宋" w:hint="eastAsia"/>
          <w:sz w:val="30"/>
          <w:szCs w:val="30"/>
        </w:rPr>
        <w:t>岗位</w:t>
      </w:r>
      <w:r>
        <w:rPr>
          <w:rFonts w:ascii="仿宋" w:eastAsia="仿宋" w:hAnsi="仿宋" w:cs="仿宋" w:hint="eastAsia"/>
          <w:sz w:val="30"/>
          <w:szCs w:val="30"/>
        </w:rPr>
        <w:t>的</w:t>
      </w:r>
      <w:r>
        <w:rPr>
          <w:rFonts w:ascii="仿宋" w:eastAsia="仿宋" w:hAnsi="仿宋" w:cs="仿宋" w:hint="eastAsia"/>
          <w:sz w:val="30"/>
          <w:szCs w:val="30"/>
        </w:rPr>
        <w:t>从业</w:t>
      </w:r>
      <w:r>
        <w:rPr>
          <w:rFonts w:ascii="仿宋" w:eastAsia="仿宋" w:hAnsi="仿宋" w:cs="仿宋" w:hint="eastAsia"/>
          <w:sz w:val="30"/>
          <w:szCs w:val="30"/>
        </w:rPr>
        <w:t>经历</w:t>
      </w:r>
      <w:r>
        <w:rPr>
          <w:rFonts w:ascii="仿宋" w:eastAsia="仿宋" w:hAnsi="仿宋" w:cs="仿宋" w:hint="eastAsia"/>
          <w:sz w:val="30"/>
          <w:szCs w:val="30"/>
        </w:rPr>
        <w:t>可以</w:t>
      </w:r>
      <w:r>
        <w:rPr>
          <w:rFonts w:ascii="仿宋" w:eastAsia="仿宋" w:hAnsi="仿宋" w:cs="仿宋" w:hint="eastAsia"/>
          <w:sz w:val="30"/>
          <w:szCs w:val="30"/>
        </w:rPr>
        <w:t>替代实习；</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（五）通过相应</w:t>
      </w:r>
      <w:r>
        <w:rPr>
          <w:rFonts w:ascii="仿宋" w:eastAsia="仿宋" w:hAnsi="仿宋" w:cs="仿宋" w:hint="eastAsia"/>
          <w:sz w:val="30"/>
          <w:szCs w:val="30"/>
        </w:rPr>
        <w:t>教员类别和危险品职</w:t>
      </w:r>
      <w:r>
        <w:rPr>
          <w:rFonts w:ascii="仿宋" w:eastAsia="仿宋" w:hAnsi="仿宋" w:cs="仿宋" w:hint="eastAsia"/>
          <w:sz w:val="30"/>
          <w:szCs w:val="30"/>
        </w:rPr>
        <w:t>责</w:t>
      </w:r>
      <w:r>
        <w:rPr>
          <w:rFonts w:ascii="仿宋" w:eastAsia="仿宋" w:hAnsi="仿宋" w:cs="仿宋" w:hint="eastAsia"/>
          <w:sz w:val="30"/>
          <w:szCs w:val="30"/>
        </w:rPr>
        <w:t>的能力</w:t>
      </w:r>
      <w:r>
        <w:rPr>
          <w:rFonts w:ascii="仿宋" w:eastAsia="仿宋" w:hAnsi="仿宋" w:cs="仿宋" w:hint="eastAsia"/>
          <w:sz w:val="30"/>
          <w:szCs w:val="30"/>
        </w:rPr>
        <w:t>评估</w:t>
      </w:r>
      <w:r>
        <w:rPr>
          <w:rFonts w:ascii="仿宋" w:eastAsia="仿宋" w:hAnsi="仿宋" w:cs="仿宋" w:hint="eastAsia"/>
          <w:sz w:val="30"/>
          <w:szCs w:val="30"/>
        </w:rPr>
        <w:t>；</w:t>
      </w:r>
    </w:p>
    <w:p w:rsidR="00F5496D" w:rsidRDefault="0041590B">
      <w:pPr>
        <w:outlineLvl w:val="1"/>
        <w:rPr>
          <w:rFonts w:ascii="黑体" w:eastAsia="黑体" w:hAnsi="黑体" w:cs="黑体"/>
          <w:bCs/>
          <w:sz w:val="30"/>
          <w:szCs w:val="30"/>
        </w:rPr>
      </w:pPr>
      <w:bookmarkStart w:id="339" w:name="_Toc19909"/>
      <w:bookmarkStart w:id="340" w:name="_Toc11071"/>
      <w:bookmarkStart w:id="341" w:name="_Toc17201"/>
      <w:bookmarkStart w:id="342" w:name="_Toc1429"/>
      <w:bookmarkStart w:id="343" w:name="_Toc1578"/>
      <w:r>
        <w:rPr>
          <w:rFonts w:ascii="黑体" w:eastAsia="黑体" w:hAnsi="黑体" w:cs="黑体" w:hint="eastAsia"/>
          <w:bCs/>
          <w:sz w:val="30"/>
          <w:szCs w:val="30"/>
        </w:rPr>
        <w:t>第二十</w:t>
      </w:r>
      <w:r>
        <w:rPr>
          <w:rFonts w:ascii="黑体" w:eastAsia="黑体" w:hAnsi="黑体" w:cs="黑体" w:hint="eastAsia"/>
          <w:bCs/>
          <w:sz w:val="30"/>
          <w:szCs w:val="30"/>
        </w:rPr>
        <w:t>五</w:t>
      </w:r>
      <w:r>
        <w:rPr>
          <w:rFonts w:ascii="黑体" w:eastAsia="黑体" w:hAnsi="黑体" w:cs="黑体" w:hint="eastAsia"/>
          <w:bCs/>
          <w:sz w:val="30"/>
          <w:szCs w:val="30"/>
        </w:rPr>
        <w:t>条</w:t>
      </w:r>
      <w:r>
        <w:rPr>
          <w:rFonts w:ascii="黑体" w:eastAsia="黑体" w:hAnsi="黑体" w:cs="黑体" w:hint="eastAsia"/>
          <w:bCs/>
          <w:sz w:val="30"/>
          <w:szCs w:val="30"/>
        </w:rPr>
        <w:t>【</w:t>
      </w:r>
      <w:r>
        <w:rPr>
          <w:rFonts w:ascii="黑体" w:eastAsia="黑体" w:hAnsi="黑体" w:cs="黑体" w:hint="eastAsia"/>
          <w:bCs/>
          <w:sz w:val="30"/>
          <w:szCs w:val="30"/>
        </w:rPr>
        <w:t>A</w:t>
      </w:r>
      <w:r>
        <w:rPr>
          <w:rFonts w:ascii="黑体" w:eastAsia="黑体" w:hAnsi="黑体" w:cs="黑体" w:hint="eastAsia"/>
          <w:bCs/>
          <w:sz w:val="30"/>
          <w:szCs w:val="30"/>
        </w:rPr>
        <w:t>类教员能力评估】</w:t>
      </w:r>
      <w:bookmarkEnd w:id="339"/>
      <w:bookmarkEnd w:id="340"/>
      <w:bookmarkEnd w:id="341"/>
      <w:bookmarkEnd w:id="342"/>
      <w:bookmarkEnd w:id="343"/>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申请</w:t>
      </w:r>
      <w:r>
        <w:rPr>
          <w:rFonts w:ascii="仿宋" w:eastAsia="仿宋" w:hAnsi="仿宋" w:cs="仿宋" w:hint="eastAsia"/>
          <w:sz w:val="30"/>
          <w:szCs w:val="30"/>
        </w:rPr>
        <w:t>A</w:t>
      </w:r>
      <w:r>
        <w:rPr>
          <w:rFonts w:ascii="仿宋" w:eastAsia="仿宋" w:hAnsi="仿宋" w:cs="仿宋" w:hint="eastAsia"/>
          <w:sz w:val="30"/>
          <w:szCs w:val="30"/>
        </w:rPr>
        <w:t>类教员的人员，由其拟聘用培训机构</w:t>
      </w:r>
      <w:r>
        <w:rPr>
          <w:rFonts w:ascii="仿宋" w:eastAsia="仿宋" w:hAnsi="仿宋" w:cs="仿宋" w:hint="eastAsia"/>
          <w:sz w:val="30"/>
          <w:szCs w:val="30"/>
        </w:rPr>
        <w:t>向民航主管部门授权的机构</w:t>
      </w:r>
      <w:r>
        <w:rPr>
          <w:rFonts w:ascii="仿宋" w:eastAsia="仿宋" w:hAnsi="仿宋" w:cs="仿宋" w:hint="eastAsia"/>
          <w:sz w:val="30"/>
          <w:szCs w:val="30"/>
        </w:rPr>
        <w:t>提交申请材料。申请材料包括：</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（一）</w:t>
      </w:r>
      <w:r w:rsidR="00F5496D">
        <w:rPr>
          <w:rFonts w:ascii="仿宋" w:eastAsia="仿宋" w:hAnsi="仿宋" w:cs="仿宋"/>
          <w:sz w:val="30"/>
          <w:szCs w:val="30"/>
        </w:rPr>
        <w:t>B</w:t>
      </w:r>
      <w:r w:rsidR="00F5496D">
        <w:rPr>
          <w:rFonts w:ascii="仿宋" w:eastAsia="仿宋" w:hAnsi="仿宋" w:cs="仿宋" w:hint="eastAsia"/>
          <w:sz w:val="30"/>
          <w:szCs w:val="30"/>
        </w:rPr>
        <w:t>类教员资格证明</w:t>
      </w:r>
      <w:r>
        <w:rPr>
          <w:rFonts w:ascii="仿宋" w:eastAsia="仿宋" w:hAnsi="仿宋" w:cs="仿宋" w:hint="eastAsia"/>
          <w:sz w:val="30"/>
          <w:szCs w:val="30"/>
        </w:rPr>
        <w:t>；</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（二）受训记录；</w:t>
      </w:r>
    </w:p>
    <w:p w:rsidR="00F5496D" w:rsidRDefault="0041590B">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（三）相关岗位的实习经历或实操培训的证明；</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（四）教员</w:t>
      </w:r>
      <w:r>
        <w:rPr>
          <w:rFonts w:ascii="仿宋" w:eastAsia="仿宋" w:hAnsi="仿宋" w:cs="仿宋" w:hint="eastAsia"/>
          <w:sz w:val="30"/>
          <w:szCs w:val="30"/>
        </w:rPr>
        <w:t>能力评估</w:t>
      </w:r>
      <w:r>
        <w:rPr>
          <w:rFonts w:ascii="仿宋" w:eastAsia="仿宋" w:hAnsi="仿宋" w:cs="仿宋" w:hint="eastAsia"/>
          <w:sz w:val="30"/>
          <w:szCs w:val="30"/>
        </w:rPr>
        <w:t>申请表；</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（五）</w:t>
      </w:r>
      <w:r w:rsidR="00F5496D" w:rsidRPr="00F5496D">
        <w:rPr>
          <w:rFonts w:ascii="仿宋" w:eastAsia="仿宋" w:hAnsi="仿宋" w:cs="仿宋" w:hint="eastAsia"/>
          <w:sz w:val="30"/>
          <w:szCs w:val="30"/>
        </w:rPr>
        <w:t>申请人员应为培训机构正式员工，或与培训机构签定劳务合同的人员，与培训机构签定劳务合同的人员应由其所属单位出具书面同意函</w:t>
      </w:r>
      <w:r>
        <w:rPr>
          <w:rFonts w:ascii="仿宋" w:eastAsia="仿宋" w:hAnsi="仿宋" w:cs="仿宋" w:hint="eastAsia"/>
          <w:sz w:val="30"/>
          <w:szCs w:val="30"/>
        </w:rPr>
        <w:t>（</w:t>
      </w:r>
      <w:r>
        <w:rPr>
          <w:rFonts w:ascii="仿宋" w:eastAsia="仿宋" w:hAnsi="仿宋" w:cs="仿宋" w:hint="eastAsia"/>
          <w:sz w:val="30"/>
          <w:szCs w:val="30"/>
        </w:rPr>
        <w:t>如适用</w:t>
      </w:r>
      <w:r>
        <w:rPr>
          <w:rFonts w:ascii="仿宋" w:eastAsia="仿宋" w:hAnsi="仿宋" w:cs="仿宋" w:hint="eastAsia"/>
          <w:sz w:val="30"/>
          <w:szCs w:val="30"/>
        </w:rPr>
        <w:t>）</w:t>
      </w:r>
      <w:r w:rsidR="00F5496D" w:rsidRPr="00F5496D">
        <w:rPr>
          <w:rFonts w:ascii="仿宋" w:eastAsia="仿宋" w:hAnsi="仿宋" w:cs="仿宋" w:hint="eastAsia"/>
          <w:sz w:val="30"/>
          <w:szCs w:val="30"/>
        </w:rPr>
        <w:t>。</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由</w:t>
      </w:r>
      <w:r>
        <w:rPr>
          <w:rFonts w:ascii="仿宋" w:eastAsia="仿宋" w:hAnsi="仿宋" w:cs="仿宋" w:hint="eastAsia"/>
          <w:sz w:val="30"/>
          <w:szCs w:val="30"/>
        </w:rPr>
        <w:t>民航行政主管部门授权的机构</w:t>
      </w:r>
      <w:r>
        <w:rPr>
          <w:rFonts w:ascii="仿宋" w:eastAsia="仿宋" w:hAnsi="仿宋" w:cs="仿宋" w:hint="eastAsia"/>
          <w:sz w:val="30"/>
          <w:szCs w:val="30"/>
        </w:rPr>
        <w:t>组织</w:t>
      </w:r>
      <w:r>
        <w:rPr>
          <w:rFonts w:ascii="仿宋" w:eastAsia="仿宋" w:hAnsi="仿宋" w:cs="仿宋" w:hint="eastAsia"/>
          <w:sz w:val="30"/>
          <w:szCs w:val="30"/>
        </w:rPr>
        <w:t>A</w:t>
      </w:r>
      <w:r>
        <w:rPr>
          <w:rFonts w:ascii="仿宋" w:eastAsia="仿宋" w:hAnsi="仿宋" w:cs="仿宋" w:hint="eastAsia"/>
          <w:sz w:val="30"/>
          <w:szCs w:val="30"/>
        </w:rPr>
        <w:t>类</w:t>
      </w:r>
      <w:r>
        <w:rPr>
          <w:rFonts w:ascii="仿宋" w:eastAsia="仿宋" w:hAnsi="仿宋" w:cs="仿宋" w:hint="eastAsia"/>
          <w:sz w:val="30"/>
          <w:szCs w:val="30"/>
        </w:rPr>
        <w:t>教员</w:t>
      </w:r>
      <w:r>
        <w:rPr>
          <w:rFonts w:ascii="仿宋" w:eastAsia="仿宋" w:hAnsi="仿宋" w:cs="仿宋" w:hint="eastAsia"/>
          <w:sz w:val="30"/>
          <w:szCs w:val="30"/>
        </w:rPr>
        <w:t>的</w:t>
      </w:r>
      <w:r>
        <w:rPr>
          <w:rFonts w:ascii="仿宋" w:eastAsia="仿宋" w:hAnsi="仿宋" w:cs="仿宋" w:hint="eastAsia"/>
          <w:sz w:val="30"/>
          <w:szCs w:val="30"/>
        </w:rPr>
        <w:t>能力评估</w:t>
      </w:r>
      <w:r>
        <w:rPr>
          <w:rFonts w:ascii="仿宋" w:eastAsia="仿宋" w:hAnsi="仿宋" w:cs="仿宋" w:hint="eastAsia"/>
          <w:sz w:val="30"/>
          <w:szCs w:val="30"/>
        </w:rPr>
        <w:t>，</w:t>
      </w:r>
      <w:r>
        <w:rPr>
          <w:rFonts w:ascii="仿宋" w:eastAsia="仿宋" w:hAnsi="仿宋" w:cs="仿宋" w:hint="eastAsia"/>
          <w:sz w:val="30"/>
          <w:szCs w:val="30"/>
        </w:rPr>
        <w:t>评估</w:t>
      </w:r>
      <w:r>
        <w:rPr>
          <w:rFonts w:ascii="仿宋" w:eastAsia="仿宋" w:hAnsi="仿宋" w:cs="仿宋" w:hint="eastAsia"/>
          <w:sz w:val="30"/>
          <w:szCs w:val="30"/>
        </w:rPr>
        <w:t>包括笔试和试讲两个环节，</w:t>
      </w:r>
      <w:r>
        <w:rPr>
          <w:rFonts w:ascii="仿宋" w:eastAsia="仿宋" w:hAnsi="仿宋" w:cs="仿宋" w:hint="eastAsia"/>
          <w:sz w:val="30"/>
          <w:szCs w:val="30"/>
        </w:rPr>
        <w:t>评估</w:t>
      </w:r>
      <w:r>
        <w:rPr>
          <w:rFonts w:ascii="仿宋" w:eastAsia="仿宋" w:hAnsi="仿宋" w:cs="仿宋" w:hint="eastAsia"/>
          <w:sz w:val="30"/>
          <w:szCs w:val="30"/>
        </w:rPr>
        <w:t>标准在培训机构提交申请材料后</w:t>
      </w:r>
      <w:r>
        <w:rPr>
          <w:rFonts w:ascii="仿宋" w:eastAsia="仿宋" w:hAnsi="仿宋" w:cs="仿宋" w:hint="eastAsia"/>
          <w:sz w:val="30"/>
          <w:szCs w:val="30"/>
        </w:rPr>
        <w:t>10</w:t>
      </w:r>
      <w:r>
        <w:rPr>
          <w:rFonts w:ascii="仿宋" w:eastAsia="仿宋" w:hAnsi="仿宋" w:cs="仿宋" w:hint="eastAsia"/>
          <w:sz w:val="30"/>
          <w:szCs w:val="30"/>
        </w:rPr>
        <w:t>日内予以通知，并于评</w:t>
      </w:r>
      <w:r>
        <w:rPr>
          <w:rFonts w:ascii="仿宋" w:eastAsia="仿宋" w:hAnsi="仿宋" w:cs="仿宋" w:hint="eastAsia"/>
          <w:sz w:val="30"/>
          <w:szCs w:val="30"/>
        </w:rPr>
        <w:t>估</w:t>
      </w:r>
      <w:r>
        <w:rPr>
          <w:rFonts w:ascii="仿宋" w:eastAsia="仿宋" w:hAnsi="仿宋" w:cs="仿宋" w:hint="eastAsia"/>
          <w:sz w:val="30"/>
          <w:szCs w:val="30"/>
        </w:rPr>
        <w:t>完成后</w:t>
      </w:r>
      <w:r>
        <w:rPr>
          <w:rFonts w:ascii="仿宋" w:eastAsia="仿宋" w:hAnsi="仿宋" w:cs="仿宋" w:hint="eastAsia"/>
          <w:sz w:val="30"/>
          <w:szCs w:val="30"/>
        </w:rPr>
        <w:t>20</w:t>
      </w:r>
      <w:r>
        <w:rPr>
          <w:rFonts w:ascii="仿宋" w:eastAsia="仿宋" w:hAnsi="仿宋" w:cs="仿宋" w:hint="eastAsia"/>
          <w:sz w:val="30"/>
          <w:szCs w:val="30"/>
        </w:rPr>
        <w:t>日内公布结果。</w:t>
      </w:r>
    </w:p>
    <w:p w:rsidR="00F5496D" w:rsidRDefault="0041590B">
      <w:pPr>
        <w:rPr>
          <w:rFonts w:ascii="黑体" w:eastAsia="黑体" w:hAnsi="黑体" w:cs="黑体"/>
          <w:bCs/>
          <w:sz w:val="30"/>
          <w:szCs w:val="30"/>
        </w:rPr>
      </w:pPr>
      <w:r>
        <w:rPr>
          <w:rFonts w:ascii="黑体" w:eastAsia="黑体" w:hAnsi="黑体" w:cs="黑体" w:hint="eastAsia"/>
          <w:bCs/>
          <w:sz w:val="30"/>
          <w:szCs w:val="30"/>
        </w:rPr>
        <w:t>第二十</w:t>
      </w:r>
      <w:r>
        <w:rPr>
          <w:rFonts w:ascii="黑体" w:eastAsia="黑体" w:hAnsi="黑体" w:cs="黑体" w:hint="eastAsia"/>
          <w:bCs/>
          <w:sz w:val="30"/>
          <w:szCs w:val="30"/>
        </w:rPr>
        <w:t>六</w:t>
      </w:r>
      <w:r>
        <w:rPr>
          <w:rFonts w:ascii="黑体" w:eastAsia="黑体" w:hAnsi="黑体" w:cs="黑体" w:hint="eastAsia"/>
          <w:bCs/>
          <w:sz w:val="30"/>
          <w:szCs w:val="30"/>
        </w:rPr>
        <w:t>条【</w:t>
      </w:r>
      <w:r>
        <w:rPr>
          <w:rFonts w:ascii="黑体" w:eastAsia="黑体" w:hAnsi="黑体" w:cs="黑体" w:hint="eastAsia"/>
          <w:bCs/>
          <w:sz w:val="30"/>
          <w:szCs w:val="30"/>
        </w:rPr>
        <w:t>B</w:t>
      </w:r>
      <w:r>
        <w:rPr>
          <w:rFonts w:ascii="黑体" w:eastAsia="黑体" w:hAnsi="黑体" w:cs="黑体" w:hint="eastAsia"/>
          <w:bCs/>
          <w:sz w:val="30"/>
          <w:szCs w:val="30"/>
        </w:rPr>
        <w:t>类教员能力评估】</w:t>
      </w:r>
      <w:r>
        <w:rPr>
          <w:rFonts w:ascii="黑体" w:eastAsia="黑体" w:hAnsi="黑体" w:cs="黑体" w:hint="eastAsia"/>
          <w:bCs/>
          <w:sz w:val="30"/>
          <w:szCs w:val="30"/>
        </w:rPr>
        <w:t xml:space="preserve"> </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申请</w:t>
      </w:r>
      <w:r>
        <w:rPr>
          <w:rFonts w:ascii="仿宋" w:eastAsia="仿宋" w:hAnsi="仿宋" w:cs="仿宋" w:hint="eastAsia"/>
          <w:sz w:val="30"/>
          <w:szCs w:val="30"/>
        </w:rPr>
        <w:t>B</w:t>
      </w:r>
      <w:r>
        <w:rPr>
          <w:rFonts w:ascii="仿宋" w:eastAsia="仿宋" w:hAnsi="仿宋" w:cs="仿宋" w:hint="eastAsia"/>
          <w:sz w:val="30"/>
          <w:szCs w:val="30"/>
        </w:rPr>
        <w:t>类教员的人员，由其拟聘用培训机构向所在地地区管理局提交申请。所在地地区管理局对申请材料和申请人员的能力进行</w:t>
      </w:r>
      <w:r>
        <w:rPr>
          <w:rFonts w:ascii="仿宋" w:eastAsia="仿宋" w:hAnsi="仿宋" w:cs="仿宋" w:hint="eastAsia"/>
          <w:sz w:val="30"/>
          <w:szCs w:val="30"/>
        </w:rPr>
        <w:t>评估</w:t>
      </w:r>
      <w:r>
        <w:rPr>
          <w:rFonts w:ascii="仿宋" w:eastAsia="仿宋" w:hAnsi="仿宋" w:cs="仿宋" w:hint="eastAsia"/>
          <w:sz w:val="30"/>
          <w:szCs w:val="30"/>
        </w:rPr>
        <w:t>。申请材料包括：</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（一）从业经历证明；</w:t>
      </w:r>
      <w:r>
        <w:rPr>
          <w:rFonts w:ascii="仿宋" w:eastAsia="仿宋" w:hAnsi="仿宋" w:cs="仿宋" w:hint="eastAsia"/>
          <w:sz w:val="30"/>
          <w:szCs w:val="30"/>
        </w:rPr>
        <w:t xml:space="preserve">  </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（二）受训记录；</w:t>
      </w:r>
      <w:r>
        <w:rPr>
          <w:rFonts w:ascii="仿宋" w:eastAsia="仿宋" w:hAnsi="仿宋" w:cs="仿宋" w:hint="eastAsia"/>
          <w:sz w:val="30"/>
          <w:szCs w:val="30"/>
        </w:rPr>
        <w:t xml:space="preserve">  </w:t>
      </w:r>
    </w:p>
    <w:p w:rsidR="00F5496D" w:rsidRDefault="0041590B">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（三）相关岗位的实习经历或实操培训的证明；</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（四）教员</w:t>
      </w:r>
      <w:r>
        <w:rPr>
          <w:rFonts w:ascii="仿宋" w:eastAsia="仿宋" w:hAnsi="仿宋" w:cs="仿宋" w:hint="eastAsia"/>
          <w:sz w:val="30"/>
          <w:szCs w:val="30"/>
        </w:rPr>
        <w:t>能力评估</w:t>
      </w:r>
      <w:r>
        <w:rPr>
          <w:rFonts w:ascii="仿宋" w:eastAsia="仿宋" w:hAnsi="仿宋" w:cs="仿宋" w:hint="eastAsia"/>
          <w:sz w:val="30"/>
          <w:szCs w:val="30"/>
        </w:rPr>
        <w:t>申请表；</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（五）</w:t>
      </w:r>
      <w:r>
        <w:rPr>
          <w:rFonts w:ascii="仿宋" w:eastAsia="仿宋" w:hAnsi="仿宋" w:cs="仿宋" w:hint="eastAsia"/>
          <w:sz w:val="30"/>
          <w:szCs w:val="30"/>
        </w:rPr>
        <w:t>申请人员应为培训机构正式员工，或与培训机构签定劳务合同的人员，与培训机构签定劳务合同的人员应由其所属单位出具书面同意函</w:t>
      </w:r>
      <w:r>
        <w:rPr>
          <w:rFonts w:ascii="仿宋" w:eastAsia="仿宋" w:hAnsi="仿宋" w:cs="仿宋" w:hint="eastAsia"/>
          <w:sz w:val="30"/>
          <w:szCs w:val="30"/>
        </w:rPr>
        <w:t>（</w:t>
      </w:r>
      <w:r>
        <w:rPr>
          <w:rFonts w:ascii="仿宋" w:eastAsia="仿宋" w:hAnsi="仿宋" w:cs="仿宋" w:hint="eastAsia"/>
          <w:sz w:val="30"/>
          <w:szCs w:val="30"/>
        </w:rPr>
        <w:t>如适用</w:t>
      </w:r>
      <w:r>
        <w:rPr>
          <w:rFonts w:ascii="仿宋" w:eastAsia="仿宋" w:hAnsi="仿宋" w:cs="仿宋" w:hint="eastAsia"/>
          <w:sz w:val="30"/>
          <w:szCs w:val="30"/>
        </w:rPr>
        <w:t>）</w:t>
      </w:r>
      <w:r>
        <w:rPr>
          <w:rFonts w:ascii="仿宋" w:eastAsia="仿宋" w:hAnsi="仿宋" w:cs="仿宋" w:hint="eastAsia"/>
          <w:sz w:val="30"/>
          <w:szCs w:val="30"/>
        </w:rPr>
        <w:t>。</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由</w:t>
      </w:r>
      <w:r>
        <w:rPr>
          <w:rFonts w:ascii="仿宋" w:eastAsia="仿宋" w:hAnsi="仿宋" w:cs="仿宋" w:hint="eastAsia"/>
          <w:sz w:val="30"/>
          <w:szCs w:val="30"/>
        </w:rPr>
        <w:t>地区管理局</w:t>
      </w:r>
      <w:r>
        <w:rPr>
          <w:rFonts w:ascii="仿宋" w:eastAsia="仿宋" w:hAnsi="仿宋" w:cs="仿宋" w:hint="eastAsia"/>
          <w:sz w:val="30"/>
          <w:szCs w:val="30"/>
        </w:rPr>
        <w:t>组织</w:t>
      </w:r>
      <w:r>
        <w:rPr>
          <w:rFonts w:ascii="仿宋" w:eastAsia="仿宋" w:hAnsi="仿宋" w:cs="仿宋" w:hint="eastAsia"/>
          <w:sz w:val="30"/>
          <w:szCs w:val="30"/>
        </w:rPr>
        <w:t>教员</w:t>
      </w:r>
      <w:r>
        <w:rPr>
          <w:rFonts w:ascii="仿宋" w:eastAsia="仿宋" w:hAnsi="仿宋" w:cs="仿宋" w:hint="eastAsia"/>
          <w:sz w:val="30"/>
          <w:szCs w:val="30"/>
        </w:rPr>
        <w:t>的</w:t>
      </w:r>
      <w:r>
        <w:rPr>
          <w:rFonts w:ascii="仿宋" w:eastAsia="仿宋" w:hAnsi="仿宋" w:cs="仿宋" w:hint="eastAsia"/>
          <w:sz w:val="30"/>
          <w:szCs w:val="30"/>
        </w:rPr>
        <w:t>能力评估</w:t>
      </w:r>
      <w:r>
        <w:rPr>
          <w:rFonts w:ascii="仿宋" w:eastAsia="仿宋" w:hAnsi="仿宋" w:cs="仿宋" w:hint="eastAsia"/>
          <w:sz w:val="30"/>
          <w:szCs w:val="30"/>
        </w:rPr>
        <w:t>，</w:t>
      </w:r>
      <w:r>
        <w:rPr>
          <w:rFonts w:ascii="仿宋" w:eastAsia="仿宋" w:hAnsi="仿宋" w:cs="仿宋" w:hint="eastAsia"/>
          <w:sz w:val="30"/>
          <w:szCs w:val="30"/>
        </w:rPr>
        <w:t>评估</w:t>
      </w:r>
      <w:r>
        <w:rPr>
          <w:rFonts w:ascii="仿宋" w:eastAsia="仿宋" w:hAnsi="仿宋" w:cs="仿宋" w:hint="eastAsia"/>
          <w:sz w:val="30"/>
          <w:szCs w:val="30"/>
        </w:rPr>
        <w:t>包括笔试和试讲两个环节，</w:t>
      </w:r>
      <w:r>
        <w:rPr>
          <w:rFonts w:ascii="仿宋" w:eastAsia="仿宋" w:hAnsi="仿宋" w:cs="仿宋" w:hint="eastAsia"/>
          <w:sz w:val="30"/>
          <w:szCs w:val="30"/>
        </w:rPr>
        <w:t>地区管理局应在</w:t>
      </w:r>
      <w:r>
        <w:rPr>
          <w:rFonts w:ascii="仿宋" w:eastAsia="仿宋" w:hAnsi="仿宋" w:cs="仿宋" w:hint="eastAsia"/>
          <w:sz w:val="30"/>
          <w:szCs w:val="30"/>
        </w:rPr>
        <w:t>评估</w:t>
      </w:r>
      <w:r>
        <w:rPr>
          <w:rFonts w:ascii="仿宋" w:eastAsia="仿宋" w:hAnsi="仿宋" w:cs="仿宋" w:hint="eastAsia"/>
          <w:sz w:val="30"/>
          <w:szCs w:val="30"/>
        </w:rPr>
        <w:t>完成后</w:t>
      </w:r>
      <w:r>
        <w:rPr>
          <w:rFonts w:ascii="仿宋" w:eastAsia="仿宋" w:hAnsi="仿宋" w:cs="仿宋" w:hint="eastAsia"/>
          <w:sz w:val="30"/>
          <w:szCs w:val="30"/>
        </w:rPr>
        <w:t>20</w:t>
      </w:r>
      <w:r>
        <w:rPr>
          <w:rFonts w:ascii="仿宋" w:eastAsia="仿宋" w:hAnsi="仿宋" w:cs="仿宋" w:hint="eastAsia"/>
          <w:sz w:val="30"/>
          <w:szCs w:val="30"/>
        </w:rPr>
        <w:t>日内公布结果。</w:t>
      </w:r>
    </w:p>
    <w:p w:rsidR="00F5496D" w:rsidRDefault="0041590B">
      <w:pPr>
        <w:outlineLvl w:val="1"/>
        <w:rPr>
          <w:rFonts w:ascii="仿宋" w:eastAsia="仿宋" w:hAnsi="仿宋" w:cs="仿宋"/>
          <w:bCs/>
          <w:color w:val="FF0000"/>
          <w:sz w:val="30"/>
          <w:szCs w:val="30"/>
        </w:rPr>
      </w:pPr>
      <w:bookmarkStart w:id="344" w:name="_Toc24500"/>
      <w:bookmarkStart w:id="345" w:name="_Toc13058"/>
      <w:bookmarkStart w:id="346" w:name="_Toc23236"/>
      <w:bookmarkStart w:id="347" w:name="_Toc15389"/>
      <w:bookmarkStart w:id="348" w:name="_Toc2225"/>
      <w:bookmarkStart w:id="349" w:name="_Toc29075"/>
      <w:bookmarkStart w:id="350" w:name="_Toc9441"/>
      <w:bookmarkStart w:id="351" w:name="_Toc28100"/>
      <w:r>
        <w:rPr>
          <w:rFonts w:ascii="黑体" w:eastAsia="黑体" w:hAnsi="黑体" w:cs="黑体" w:hint="eastAsia"/>
          <w:bCs/>
          <w:sz w:val="30"/>
          <w:szCs w:val="30"/>
        </w:rPr>
        <w:t>第二十</w:t>
      </w:r>
      <w:r>
        <w:rPr>
          <w:rFonts w:ascii="黑体" w:eastAsia="黑体" w:hAnsi="黑体" w:cs="黑体" w:hint="eastAsia"/>
          <w:bCs/>
          <w:sz w:val="30"/>
          <w:szCs w:val="30"/>
        </w:rPr>
        <w:t>七</w:t>
      </w:r>
      <w:r>
        <w:rPr>
          <w:rFonts w:ascii="黑体" w:eastAsia="黑体" w:hAnsi="黑体" w:cs="黑体" w:hint="eastAsia"/>
          <w:bCs/>
          <w:sz w:val="30"/>
          <w:szCs w:val="30"/>
        </w:rPr>
        <w:t>条【</w:t>
      </w:r>
      <w:r>
        <w:rPr>
          <w:rFonts w:ascii="黑体" w:eastAsia="黑体" w:hAnsi="黑体" w:cs="黑体" w:hint="eastAsia"/>
          <w:bCs/>
          <w:sz w:val="30"/>
          <w:szCs w:val="30"/>
        </w:rPr>
        <w:t>C</w:t>
      </w:r>
      <w:r>
        <w:rPr>
          <w:rFonts w:ascii="黑体" w:eastAsia="黑体" w:hAnsi="黑体" w:cs="黑体" w:hint="eastAsia"/>
          <w:bCs/>
          <w:sz w:val="30"/>
          <w:szCs w:val="30"/>
        </w:rPr>
        <w:t>类教员能力评估】</w:t>
      </w:r>
      <w:bookmarkEnd w:id="344"/>
      <w:bookmarkEnd w:id="345"/>
      <w:bookmarkEnd w:id="346"/>
      <w:bookmarkEnd w:id="347"/>
      <w:bookmarkEnd w:id="348"/>
      <w:bookmarkEnd w:id="349"/>
      <w:bookmarkEnd w:id="350"/>
      <w:bookmarkEnd w:id="351"/>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申请</w:t>
      </w:r>
      <w:r>
        <w:rPr>
          <w:rFonts w:ascii="仿宋" w:eastAsia="仿宋" w:hAnsi="仿宋" w:cs="仿宋" w:hint="eastAsia"/>
          <w:sz w:val="30"/>
          <w:szCs w:val="30"/>
        </w:rPr>
        <w:t>C</w:t>
      </w:r>
      <w:r>
        <w:rPr>
          <w:rFonts w:ascii="仿宋" w:eastAsia="仿宋" w:hAnsi="仿宋" w:cs="仿宋" w:hint="eastAsia"/>
          <w:sz w:val="30"/>
          <w:szCs w:val="30"/>
        </w:rPr>
        <w:t>类教员的人员，由其</w:t>
      </w:r>
      <w:r>
        <w:rPr>
          <w:rFonts w:ascii="仿宋" w:eastAsia="仿宋" w:hAnsi="仿宋" w:cs="仿宋" w:hint="eastAsia"/>
          <w:sz w:val="30"/>
          <w:szCs w:val="30"/>
        </w:rPr>
        <w:t>所属</w:t>
      </w:r>
      <w:r>
        <w:rPr>
          <w:rFonts w:ascii="仿宋" w:eastAsia="仿宋" w:hAnsi="仿宋" w:cs="仿宋" w:hint="eastAsia"/>
          <w:sz w:val="30"/>
          <w:szCs w:val="30"/>
        </w:rPr>
        <w:t>培训机构</w:t>
      </w:r>
      <w:r>
        <w:rPr>
          <w:rFonts w:ascii="仿宋" w:eastAsia="仿宋" w:hAnsi="仿宋" w:cs="仿宋" w:hint="eastAsia"/>
          <w:sz w:val="30"/>
          <w:szCs w:val="30"/>
        </w:rPr>
        <w:t>，</w:t>
      </w:r>
      <w:r>
        <w:rPr>
          <w:rFonts w:ascii="仿宋" w:eastAsia="仿宋" w:hAnsi="仿宋" w:cs="仿宋" w:hint="eastAsia"/>
          <w:sz w:val="30"/>
          <w:szCs w:val="30"/>
        </w:rPr>
        <w:t>按</w:t>
      </w:r>
      <w:r>
        <w:rPr>
          <w:rFonts w:ascii="仿宋" w:eastAsia="仿宋" w:hAnsi="仿宋" w:cs="仿宋" w:hint="eastAsia"/>
          <w:sz w:val="30"/>
          <w:szCs w:val="30"/>
        </w:rPr>
        <w:t>其</w:t>
      </w:r>
      <w:r>
        <w:rPr>
          <w:rFonts w:ascii="仿宋" w:eastAsia="仿宋" w:hAnsi="仿宋" w:cs="仿宋" w:hint="eastAsia"/>
          <w:sz w:val="30"/>
          <w:szCs w:val="30"/>
        </w:rPr>
        <w:t>聘</w:t>
      </w:r>
      <w:r>
        <w:rPr>
          <w:rFonts w:ascii="仿宋" w:eastAsia="仿宋" w:hAnsi="仿宋" w:cs="仿宋" w:hint="eastAsia"/>
          <w:sz w:val="30"/>
          <w:szCs w:val="30"/>
        </w:rPr>
        <w:t>任</w:t>
      </w:r>
      <w:r>
        <w:rPr>
          <w:rFonts w:ascii="仿宋" w:eastAsia="仿宋" w:hAnsi="仿宋" w:cs="仿宋" w:hint="eastAsia"/>
          <w:sz w:val="30"/>
          <w:szCs w:val="30"/>
        </w:rPr>
        <w:t>制度</w:t>
      </w:r>
      <w:r>
        <w:rPr>
          <w:rFonts w:ascii="仿宋" w:eastAsia="仿宋" w:hAnsi="仿宋" w:cs="仿宋" w:hint="eastAsia"/>
          <w:sz w:val="30"/>
          <w:szCs w:val="30"/>
        </w:rPr>
        <w:t>和</w:t>
      </w:r>
      <w:r>
        <w:rPr>
          <w:rFonts w:ascii="仿宋" w:eastAsia="仿宋" w:hAnsi="仿宋" w:cs="仿宋" w:hint="eastAsia"/>
          <w:sz w:val="30"/>
          <w:szCs w:val="30"/>
        </w:rPr>
        <w:t>聘用标准</w:t>
      </w:r>
      <w:r>
        <w:rPr>
          <w:rFonts w:ascii="仿宋" w:eastAsia="仿宋" w:hAnsi="仿宋" w:cs="仿宋" w:hint="eastAsia"/>
          <w:sz w:val="30"/>
          <w:szCs w:val="30"/>
        </w:rPr>
        <w:t>对相关人员进行</w:t>
      </w:r>
      <w:r>
        <w:rPr>
          <w:rFonts w:ascii="仿宋" w:eastAsia="仿宋" w:hAnsi="仿宋" w:cs="仿宋" w:hint="eastAsia"/>
          <w:sz w:val="30"/>
          <w:szCs w:val="30"/>
        </w:rPr>
        <w:t>危险品</w:t>
      </w:r>
      <w:r>
        <w:rPr>
          <w:rFonts w:ascii="仿宋" w:eastAsia="仿宋" w:hAnsi="仿宋" w:cs="仿宋" w:hint="eastAsia"/>
          <w:sz w:val="30"/>
          <w:szCs w:val="30"/>
        </w:rPr>
        <w:t>教员能力评估</w:t>
      </w:r>
      <w:r>
        <w:rPr>
          <w:rFonts w:ascii="仿宋" w:eastAsia="仿宋" w:hAnsi="仿宋" w:cs="仿宋" w:hint="eastAsia"/>
          <w:sz w:val="30"/>
          <w:szCs w:val="30"/>
        </w:rPr>
        <w:t>。</w:t>
      </w:r>
      <w:r>
        <w:rPr>
          <w:rFonts w:ascii="仿宋" w:eastAsia="仿宋" w:hAnsi="仿宋" w:cs="仿宋" w:hint="eastAsia"/>
          <w:sz w:val="30"/>
          <w:szCs w:val="30"/>
        </w:rPr>
        <w:t>通过评估的人员，</w:t>
      </w:r>
      <w:r>
        <w:rPr>
          <w:rFonts w:ascii="仿宋" w:eastAsia="仿宋" w:hAnsi="仿宋" w:cs="仿宋" w:hint="eastAsia"/>
          <w:sz w:val="30"/>
          <w:szCs w:val="30"/>
        </w:rPr>
        <w:lastRenderedPageBreak/>
        <w:t>由其培训机构</w:t>
      </w:r>
      <w:r>
        <w:rPr>
          <w:rFonts w:ascii="仿宋" w:eastAsia="仿宋" w:hAnsi="仿宋" w:cs="仿宋" w:hint="eastAsia"/>
          <w:sz w:val="30"/>
          <w:szCs w:val="30"/>
        </w:rPr>
        <w:t>提交下</w:t>
      </w:r>
      <w:r>
        <w:rPr>
          <w:rFonts w:ascii="仿宋" w:eastAsia="仿宋" w:hAnsi="仿宋" w:cs="仿宋" w:hint="eastAsia"/>
          <w:sz w:val="30"/>
          <w:szCs w:val="30"/>
        </w:rPr>
        <w:t>列材料</w:t>
      </w:r>
      <w:r>
        <w:rPr>
          <w:rFonts w:ascii="仿宋" w:eastAsia="仿宋" w:hAnsi="仿宋" w:cs="仿宋" w:hint="eastAsia"/>
          <w:sz w:val="30"/>
          <w:szCs w:val="30"/>
        </w:rPr>
        <w:t>，</w:t>
      </w:r>
      <w:r>
        <w:rPr>
          <w:rFonts w:ascii="仿宋" w:eastAsia="仿宋" w:hAnsi="仿宋" w:cs="仿宋" w:hint="eastAsia"/>
          <w:sz w:val="30"/>
          <w:szCs w:val="30"/>
        </w:rPr>
        <w:t>向所在地地区管理局备案</w:t>
      </w:r>
      <w:r>
        <w:rPr>
          <w:rFonts w:ascii="仿宋" w:eastAsia="仿宋" w:hAnsi="仿宋" w:cs="仿宋" w:hint="eastAsia"/>
          <w:sz w:val="30"/>
          <w:szCs w:val="30"/>
        </w:rPr>
        <w:t>相关</w:t>
      </w:r>
      <w:r>
        <w:rPr>
          <w:rFonts w:ascii="仿宋" w:eastAsia="仿宋" w:hAnsi="仿宋" w:cs="仿宋" w:hint="eastAsia"/>
          <w:sz w:val="30"/>
          <w:szCs w:val="30"/>
        </w:rPr>
        <w:t>人员</w:t>
      </w:r>
      <w:r>
        <w:rPr>
          <w:rFonts w:ascii="仿宋" w:eastAsia="仿宋" w:hAnsi="仿宋" w:cs="仿宋" w:hint="eastAsia"/>
          <w:sz w:val="30"/>
          <w:szCs w:val="30"/>
        </w:rPr>
        <w:t>信息</w:t>
      </w:r>
      <w:r>
        <w:rPr>
          <w:rFonts w:ascii="仿宋" w:eastAsia="仿宋" w:hAnsi="仿宋" w:cs="仿宋" w:hint="eastAsia"/>
          <w:sz w:val="30"/>
          <w:szCs w:val="30"/>
        </w:rPr>
        <w:t>后方可开展培训。材料应包括：</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（一）从业经历证明；</w:t>
      </w:r>
      <w:r>
        <w:rPr>
          <w:rFonts w:ascii="仿宋" w:eastAsia="仿宋" w:hAnsi="仿宋" w:cs="仿宋" w:hint="eastAsia"/>
          <w:sz w:val="30"/>
          <w:szCs w:val="30"/>
        </w:rPr>
        <w:t xml:space="preserve">  </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（二）受训记录；</w:t>
      </w:r>
      <w:r>
        <w:rPr>
          <w:rFonts w:ascii="仿宋" w:eastAsia="仿宋" w:hAnsi="仿宋" w:cs="仿宋" w:hint="eastAsia"/>
          <w:sz w:val="30"/>
          <w:szCs w:val="30"/>
        </w:rPr>
        <w:t xml:space="preserve">  </w:t>
      </w:r>
    </w:p>
    <w:p w:rsidR="00F5496D" w:rsidRDefault="0041590B">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（三）相关岗位的实习经历或实操培训的证明；</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（四）</w:t>
      </w:r>
      <w:r>
        <w:rPr>
          <w:rFonts w:ascii="仿宋" w:eastAsia="仿宋" w:hAnsi="仿宋" w:cs="仿宋" w:hint="eastAsia"/>
          <w:sz w:val="30"/>
          <w:szCs w:val="30"/>
        </w:rPr>
        <w:t>教员</w:t>
      </w:r>
      <w:r>
        <w:rPr>
          <w:rFonts w:ascii="仿宋" w:eastAsia="仿宋" w:hAnsi="仿宋" w:cs="仿宋" w:hint="eastAsia"/>
          <w:sz w:val="30"/>
          <w:szCs w:val="30"/>
        </w:rPr>
        <w:t>评估结果</w:t>
      </w:r>
      <w:r>
        <w:rPr>
          <w:rFonts w:ascii="仿宋" w:eastAsia="仿宋" w:hAnsi="仿宋" w:cs="仿宋" w:hint="eastAsia"/>
          <w:sz w:val="30"/>
          <w:szCs w:val="30"/>
        </w:rPr>
        <w:t>和聘用文件；</w:t>
      </w:r>
    </w:p>
    <w:p w:rsidR="00F5496D" w:rsidRDefault="0041590B">
      <w:pPr>
        <w:outlineLvl w:val="1"/>
        <w:rPr>
          <w:rFonts w:ascii="黑体" w:eastAsia="黑体" w:hAnsi="黑体" w:cs="黑体"/>
          <w:bCs/>
          <w:sz w:val="30"/>
          <w:szCs w:val="30"/>
        </w:rPr>
      </w:pPr>
      <w:bookmarkStart w:id="352" w:name="_Toc30370"/>
      <w:bookmarkStart w:id="353" w:name="_Toc26630"/>
      <w:bookmarkStart w:id="354" w:name="_Toc20196"/>
      <w:bookmarkStart w:id="355" w:name="_Toc24590"/>
      <w:bookmarkStart w:id="356" w:name="_Toc19041"/>
      <w:bookmarkStart w:id="357" w:name="_Toc22331"/>
      <w:bookmarkStart w:id="358" w:name="_Toc3463"/>
      <w:bookmarkStart w:id="359" w:name="_Toc21443"/>
      <w:r>
        <w:rPr>
          <w:rFonts w:ascii="黑体" w:eastAsia="黑体" w:hAnsi="黑体" w:cs="黑体" w:hint="eastAsia"/>
          <w:bCs/>
          <w:sz w:val="30"/>
          <w:szCs w:val="30"/>
        </w:rPr>
        <w:t>第</w:t>
      </w:r>
      <w:r>
        <w:rPr>
          <w:rFonts w:ascii="黑体" w:eastAsia="黑体" w:hAnsi="黑体" w:cs="黑体" w:hint="eastAsia"/>
          <w:bCs/>
          <w:sz w:val="30"/>
          <w:szCs w:val="30"/>
        </w:rPr>
        <w:t>二</w:t>
      </w:r>
      <w:r>
        <w:rPr>
          <w:rFonts w:ascii="黑体" w:eastAsia="黑体" w:hAnsi="黑体" w:cs="黑体" w:hint="eastAsia"/>
          <w:bCs/>
          <w:sz w:val="30"/>
          <w:szCs w:val="30"/>
        </w:rPr>
        <w:t>十</w:t>
      </w:r>
      <w:r>
        <w:rPr>
          <w:rFonts w:ascii="黑体" w:eastAsia="黑体" w:hAnsi="黑体" w:cs="黑体" w:hint="eastAsia"/>
          <w:bCs/>
          <w:sz w:val="30"/>
          <w:szCs w:val="30"/>
        </w:rPr>
        <w:t>八</w:t>
      </w:r>
      <w:r>
        <w:rPr>
          <w:rFonts w:ascii="黑体" w:eastAsia="黑体" w:hAnsi="黑体" w:cs="黑体" w:hint="eastAsia"/>
          <w:bCs/>
          <w:sz w:val="30"/>
          <w:szCs w:val="30"/>
        </w:rPr>
        <w:t>条</w:t>
      </w:r>
      <w:bookmarkStart w:id="360" w:name="_Toc26553"/>
      <w:bookmarkStart w:id="361" w:name="_Toc23796"/>
      <w:bookmarkStart w:id="362" w:name="_Toc17308"/>
      <w:bookmarkEnd w:id="352"/>
      <w:bookmarkEnd w:id="353"/>
      <w:bookmarkEnd w:id="354"/>
      <w:r>
        <w:rPr>
          <w:rFonts w:ascii="黑体" w:eastAsia="黑体" w:hAnsi="黑体" w:cs="黑体" w:hint="eastAsia"/>
          <w:bCs/>
          <w:sz w:val="30"/>
          <w:szCs w:val="30"/>
        </w:rPr>
        <w:t>【教员变更】</w:t>
      </w:r>
      <w:bookmarkEnd w:id="355"/>
      <w:bookmarkEnd w:id="356"/>
      <w:bookmarkEnd w:id="357"/>
      <w:bookmarkEnd w:id="358"/>
      <w:bookmarkEnd w:id="359"/>
      <w:bookmarkEnd w:id="360"/>
      <w:bookmarkEnd w:id="361"/>
      <w:bookmarkEnd w:id="362"/>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拟变更教员</w:t>
      </w:r>
      <w:r>
        <w:rPr>
          <w:rFonts w:ascii="仿宋" w:eastAsia="仿宋" w:hAnsi="仿宋" w:cs="仿宋" w:hint="eastAsia"/>
          <w:sz w:val="30"/>
          <w:szCs w:val="30"/>
        </w:rPr>
        <w:t>类别</w:t>
      </w:r>
      <w:r>
        <w:rPr>
          <w:rFonts w:ascii="仿宋" w:eastAsia="仿宋" w:hAnsi="仿宋" w:cs="仿宋" w:hint="eastAsia"/>
          <w:sz w:val="30"/>
          <w:szCs w:val="30"/>
        </w:rPr>
        <w:t>或</w:t>
      </w:r>
      <w:r>
        <w:rPr>
          <w:rFonts w:ascii="仿宋" w:eastAsia="仿宋" w:hAnsi="仿宋" w:cs="仿宋" w:hint="eastAsia"/>
          <w:sz w:val="30"/>
          <w:szCs w:val="30"/>
        </w:rPr>
        <w:t>授课</w:t>
      </w:r>
      <w:r>
        <w:rPr>
          <w:rFonts w:ascii="仿宋" w:eastAsia="仿宋" w:hAnsi="仿宋" w:cs="仿宋" w:hint="eastAsia"/>
          <w:sz w:val="30"/>
          <w:szCs w:val="30"/>
        </w:rPr>
        <w:t>范围</w:t>
      </w:r>
      <w:r>
        <w:rPr>
          <w:rFonts w:ascii="仿宋" w:eastAsia="仿宋" w:hAnsi="仿宋" w:cs="仿宋" w:hint="eastAsia"/>
          <w:sz w:val="30"/>
          <w:szCs w:val="30"/>
        </w:rPr>
        <w:t>的，其</w:t>
      </w:r>
      <w:r>
        <w:rPr>
          <w:rFonts w:ascii="仿宋" w:eastAsia="仿宋" w:hAnsi="仿宋" w:cs="仿宋" w:hint="eastAsia"/>
          <w:sz w:val="30"/>
          <w:szCs w:val="30"/>
        </w:rPr>
        <w:t>所属</w:t>
      </w:r>
      <w:r>
        <w:rPr>
          <w:rFonts w:ascii="仿宋" w:eastAsia="仿宋" w:hAnsi="仿宋" w:cs="仿宋" w:hint="eastAsia"/>
          <w:sz w:val="30"/>
          <w:szCs w:val="30"/>
        </w:rPr>
        <w:t>培训机构</w:t>
      </w:r>
      <w:r>
        <w:rPr>
          <w:rFonts w:ascii="仿宋" w:eastAsia="仿宋" w:hAnsi="仿宋" w:cs="仿宋" w:hint="eastAsia"/>
          <w:sz w:val="30"/>
          <w:szCs w:val="30"/>
        </w:rPr>
        <w:t>应</w:t>
      </w:r>
      <w:r>
        <w:rPr>
          <w:rFonts w:ascii="仿宋" w:eastAsia="仿宋" w:hAnsi="仿宋" w:cs="仿宋" w:hint="eastAsia"/>
          <w:sz w:val="30"/>
          <w:szCs w:val="30"/>
        </w:rPr>
        <w:t>按照本办法的要求重新</w:t>
      </w:r>
      <w:r>
        <w:rPr>
          <w:rFonts w:ascii="仿宋" w:eastAsia="仿宋" w:hAnsi="仿宋" w:cs="仿宋" w:hint="eastAsia"/>
          <w:sz w:val="30"/>
          <w:szCs w:val="30"/>
        </w:rPr>
        <w:t>申请教员的能力评估，通过评估后提交教员申请材料进行备案</w:t>
      </w:r>
      <w:r>
        <w:rPr>
          <w:rFonts w:ascii="仿宋" w:eastAsia="仿宋" w:hAnsi="仿宋" w:cs="仿宋" w:hint="eastAsia"/>
          <w:sz w:val="30"/>
          <w:szCs w:val="30"/>
        </w:rPr>
        <w:t>。</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拟变更教员所属培训机构的，</w:t>
      </w:r>
      <w:r>
        <w:rPr>
          <w:rFonts w:ascii="仿宋" w:eastAsia="仿宋" w:hAnsi="仿宋" w:cs="仿宋" w:hint="eastAsia"/>
          <w:sz w:val="30"/>
          <w:szCs w:val="30"/>
        </w:rPr>
        <w:t>A</w:t>
      </w:r>
      <w:r>
        <w:rPr>
          <w:rFonts w:ascii="仿宋" w:eastAsia="仿宋" w:hAnsi="仿宋" w:cs="仿宋" w:hint="eastAsia"/>
          <w:sz w:val="30"/>
          <w:szCs w:val="30"/>
        </w:rPr>
        <w:t>类和</w:t>
      </w:r>
      <w:r>
        <w:rPr>
          <w:rFonts w:ascii="仿宋" w:eastAsia="仿宋" w:hAnsi="仿宋" w:cs="仿宋" w:hint="eastAsia"/>
          <w:sz w:val="30"/>
          <w:szCs w:val="30"/>
        </w:rPr>
        <w:t>B</w:t>
      </w:r>
      <w:r>
        <w:rPr>
          <w:rFonts w:ascii="仿宋" w:eastAsia="仿宋" w:hAnsi="仿宋" w:cs="仿宋" w:hint="eastAsia"/>
          <w:sz w:val="30"/>
          <w:szCs w:val="30"/>
        </w:rPr>
        <w:t>类教员</w:t>
      </w:r>
      <w:r>
        <w:rPr>
          <w:rFonts w:ascii="仿宋" w:eastAsia="仿宋" w:hAnsi="仿宋" w:cs="仿宋" w:hint="eastAsia"/>
          <w:sz w:val="30"/>
          <w:szCs w:val="30"/>
        </w:rPr>
        <w:t>在原聘用培训机构按照本办法的要求变更备案信息后，新聘用</w:t>
      </w:r>
      <w:r>
        <w:rPr>
          <w:rFonts w:ascii="仿宋" w:eastAsia="仿宋" w:hAnsi="仿宋" w:cs="仿宋" w:hint="eastAsia"/>
          <w:sz w:val="30"/>
          <w:szCs w:val="30"/>
        </w:rPr>
        <w:t>的</w:t>
      </w:r>
      <w:r>
        <w:rPr>
          <w:rFonts w:ascii="仿宋" w:eastAsia="仿宋" w:hAnsi="仿宋" w:cs="仿宋" w:hint="eastAsia"/>
          <w:sz w:val="30"/>
          <w:szCs w:val="30"/>
        </w:rPr>
        <w:t>培训机构应按照本办法要求提交教员申请材料进行备案。</w:t>
      </w:r>
      <w:r>
        <w:rPr>
          <w:rFonts w:ascii="仿宋" w:eastAsia="仿宋" w:hAnsi="仿宋" w:cs="仿宋" w:hint="eastAsia"/>
          <w:sz w:val="30"/>
          <w:szCs w:val="30"/>
        </w:rPr>
        <w:t>C</w:t>
      </w:r>
      <w:r>
        <w:rPr>
          <w:rFonts w:ascii="仿宋" w:eastAsia="仿宋" w:hAnsi="仿宋" w:cs="仿宋" w:hint="eastAsia"/>
          <w:sz w:val="30"/>
          <w:szCs w:val="30"/>
        </w:rPr>
        <w:t>类教员</w:t>
      </w:r>
      <w:r>
        <w:rPr>
          <w:rFonts w:ascii="仿宋" w:eastAsia="仿宋" w:hAnsi="仿宋" w:cs="仿宋" w:hint="eastAsia"/>
          <w:sz w:val="30"/>
          <w:szCs w:val="30"/>
        </w:rPr>
        <w:t>在原聘用培训机构按照本办法的要求变更备案信息后，新聘用</w:t>
      </w:r>
      <w:r>
        <w:rPr>
          <w:rFonts w:ascii="仿宋" w:eastAsia="仿宋" w:hAnsi="仿宋" w:cs="仿宋" w:hint="eastAsia"/>
          <w:sz w:val="30"/>
          <w:szCs w:val="30"/>
        </w:rPr>
        <w:t>的</w:t>
      </w:r>
      <w:r>
        <w:rPr>
          <w:rFonts w:ascii="仿宋" w:eastAsia="仿宋" w:hAnsi="仿宋" w:cs="仿宋" w:hint="eastAsia"/>
          <w:sz w:val="30"/>
          <w:szCs w:val="30"/>
        </w:rPr>
        <w:t>培训机构应按照本办法要求</w:t>
      </w:r>
      <w:r>
        <w:rPr>
          <w:rFonts w:ascii="仿宋" w:eastAsia="仿宋" w:hAnsi="仿宋" w:cs="仿宋" w:hint="eastAsia"/>
          <w:sz w:val="30"/>
          <w:szCs w:val="30"/>
        </w:rPr>
        <w:t>对其进行教员能力评估后，</w:t>
      </w:r>
      <w:r>
        <w:rPr>
          <w:rFonts w:ascii="仿宋" w:eastAsia="仿宋" w:hAnsi="仿宋" w:cs="仿宋" w:hint="eastAsia"/>
          <w:sz w:val="30"/>
          <w:szCs w:val="30"/>
        </w:rPr>
        <w:t>提交教员申请材料进行备案。</w:t>
      </w:r>
    </w:p>
    <w:p w:rsidR="00F5496D" w:rsidRDefault="0041590B">
      <w:pPr>
        <w:rPr>
          <w:rFonts w:ascii="黑体" w:eastAsia="黑体" w:hAnsi="黑体" w:cs="黑体"/>
          <w:bCs/>
          <w:sz w:val="30"/>
          <w:szCs w:val="30"/>
        </w:rPr>
      </w:pPr>
      <w:r>
        <w:rPr>
          <w:rFonts w:ascii="黑体" w:eastAsia="黑体" w:hAnsi="黑体" w:cs="黑体" w:hint="eastAsia"/>
          <w:bCs/>
          <w:sz w:val="30"/>
          <w:szCs w:val="30"/>
        </w:rPr>
        <w:t>第</w:t>
      </w:r>
      <w:r>
        <w:rPr>
          <w:rFonts w:ascii="黑体" w:eastAsia="黑体" w:hAnsi="黑体" w:cs="黑体" w:hint="eastAsia"/>
          <w:bCs/>
          <w:sz w:val="30"/>
          <w:szCs w:val="30"/>
        </w:rPr>
        <w:t>二</w:t>
      </w:r>
      <w:r>
        <w:rPr>
          <w:rFonts w:ascii="黑体" w:eastAsia="黑体" w:hAnsi="黑体" w:cs="黑体" w:hint="eastAsia"/>
          <w:bCs/>
          <w:sz w:val="30"/>
          <w:szCs w:val="30"/>
        </w:rPr>
        <w:t>十</w:t>
      </w:r>
      <w:r>
        <w:rPr>
          <w:rFonts w:ascii="黑体" w:eastAsia="黑体" w:hAnsi="黑体" w:cs="黑体" w:hint="eastAsia"/>
          <w:bCs/>
          <w:sz w:val="30"/>
          <w:szCs w:val="30"/>
        </w:rPr>
        <w:t>九</w:t>
      </w:r>
      <w:r>
        <w:rPr>
          <w:rFonts w:ascii="黑体" w:eastAsia="黑体" w:hAnsi="黑体" w:cs="黑体" w:hint="eastAsia"/>
          <w:bCs/>
          <w:sz w:val="30"/>
          <w:szCs w:val="30"/>
        </w:rPr>
        <w:t>条</w:t>
      </w:r>
      <w:bookmarkStart w:id="363" w:name="_Toc12304"/>
      <w:bookmarkStart w:id="364" w:name="_Toc482"/>
      <w:bookmarkStart w:id="365" w:name="_Toc15719"/>
      <w:r>
        <w:rPr>
          <w:rFonts w:ascii="黑体" w:eastAsia="黑体" w:hAnsi="黑体" w:cs="黑体" w:hint="eastAsia"/>
          <w:bCs/>
          <w:sz w:val="30"/>
          <w:szCs w:val="30"/>
        </w:rPr>
        <w:t>【教员责任】</w:t>
      </w:r>
      <w:bookmarkEnd w:id="363"/>
      <w:bookmarkEnd w:id="364"/>
      <w:bookmarkEnd w:id="365"/>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教员按照其培训机构的管理制度开展培训，应做到：</w:t>
      </w:r>
    </w:p>
    <w:p w:rsidR="00F5496D" w:rsidRDefault="0041590B">
      <w:pPr>
        <w:numPr>
          <w:ilvl w:val="0"/>
          <w:numId w:val="13"/>
        </w:numPr>
        <w:ind w:firstLineChars="200" w:firstLine="600"/>
        <w:rPr>
          <w:rFonts w:ascii="仿宋" w:eastAsia="仿宋" w:hAnsi="仿宋" w:cs="仿宋"/>
          <w:sz w:val="30"/>
          <w:szCs w:val="30"/>
        </w:rPr>
      </w:pPr>
      <w:r>
        <w:rPr>
          <w:rFonts w:ascii="仿宋" w:eastAsia="仿宋" w:hAnsi="仿宋" w:cs="仿宋" w:hint="eastAsia"/>
          <w:sz w:val="30"/>
          <w:szCs w:val="30"/>
        </w:rPr>
        <w:t>仅在一家培训机构备案，且仅代表一家培训机构开展培训活动；</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（二）按时完成</w:t>
      </w:r>
      <w:r>
        <w:rPr>
          <w:rFonts w:ascii="仿宋" w:eastAsia="仿宋" w:hAnsi="仿宋" w:cs="仿宋" w:hint="eastAsia"/>
          <w:sz w:val="30"/>
          <w:szCs w:val="30"/>
        </w:rPr>
        <w:t>岗位</w:t>
      </w:r>
      <w:r>
        <w:rPr>
          <w:rFonts w:ascii="仿宋" w:eastAsia="仿宋" w:hAnsi="仿宋" w:cs="仿宋" w:hint="eastAsia"/>
          <w:sz w:val="30"/>
          <w:szCs w:val="30"/>
        </w:rPr>
        <w:t>实习</w:t>
      </w:r>
      <w:r>
        <w:rPr>
          <w:rFonts w:ascii="仿宋" w:eastAsia="仿宋" w:hAnsi="仿宋" w:cs="仿宋" w:hint="eastAsia"/>
          <w:sz w:val="30"/>
          <w:szCs w:val="30"/>
        </w:rPr>
        <w:t>和</w:t>
      </w:r>
      <w:r>
        <w:rPr>
          <w:rFonts w:ascii="仿宋" w:eastAsia="仿宋" w:hAnsi="仿宋" w:cs="仿宋" w:hint="eastAsia"/>
          <w:sz w:val="30"/>
          <w:szCs w:val="30"/>
        </w:rPr>
        <w:t>实操培训</w:t>
      </w:r>
      <w:r>
        <w:rPr>
          <w:rFonts w:ascii="仿宋" w:eastAsia="仿宋" w:hAnsi="仿宋" w:cs="仿宋" w:hint="eastAsia"/>
          <w:sz w:val="30"/>
          <w:szCs w:val="30"/>
        </w:rPr>
        <w:t>，保持与</w:t>
      </w:r>
      <w:r>
        <w:rPr>
          <w:rFonts w:ascii="仿宋" w:eastAsia="仿宋" w:hAnsi="仿宋" w:cs="仿宋" w:hint="eastAsia"/>
          <w:sz w:val="30"/>
          <w:szCs w:val="30"/>
        </w:rPr>
        <w:t>授课</w:t>
      </w:r>
      <w:r>
        <w:rPr>
          <w:rFonts w:ascii="仿宋" w:eastAsia="仿宋" w:hAnsi="仿宋" w:cs="仿宋" w:hint="eastAsia"/>
          <w:sz w:val="30"/>
          <w:szCs w:val="30"/>
        </w:rPr>
        <w:t>范围</w:t>
      </w:r>
      <w:r>
        <w:rPr>
          <w:rFonts w:ascii="仿宋" w:eastAsia="仿宋" w:hAnsi="仿宋" w:cs="仿宋" w:hint="eastAsia"/>
          <w:sz w:val="30"/>
          <w:szCs w:val="30"/>
        </w:rPr>
        <w:t>相符的教学技能。</w:t>
      </w:r>
    </w:p>
    <w:p w:rsidR="00F5496D" w:rsidRDefault="0041590B">
      <w:pPr>
        <w:outlineLvl w:val="1"/>
        <w:rPr>
          <w:rFonts w:ascii="黑体" w:eastAsia="黑体" w:hAnsi="黑体" w:cs="黑体"/>
          <w:bCs/>
          <w:sz w:val="30"/>
          <w:szCs w:val="30"/>
        </w:rPr>
      </w:pPr>
      <w:bookmarkStart w:id="366" w:name="_Toc10419"/>
      <w:bookmarkStart w:id="367" w:name="_Toc20155"/>
      <w:bookmarkStart w:id="368" w:name="_Toc25036"/>
      <w:bookmarkStart w:id="369" w:name="_Toc19208"/>
      <w:bookmarkStart w:id="370" w:name="_Toc2997"/>
      <w:bookmarkStart w:id="371" w:name="_Toc174"/>
      <w:bookmarkStart w:id="372" w:name="_Toc9104"/>
      <w:bookmarkStart w:id="373" w:name="_Toc20064"/>
      <w:r>
        <w:rPr>
          <w:rFonts w:ascii="黑体" w:eastAsia="黑体" w:hAnsi="黑体" w:cs="黑体" w:hint="eastAsia"/>
          <w:bCs/>
          <w:sz w:val="30"/>
          <w:szCs w:val="30"/>
        </w:rPr>
        <w:lastRenderedPageBreak/>
        <w:t>第三十条【教员资格保持】</w:t>
      </w:r>
      <w:bookmarkEnd w:id="366"/>
      <w:bookmarkEnd w:id="367"/>
      <w:bookmarkEnd w:id="368"/>
      <w:bookmarkEnd w:id="369"/>
      <w:bookmarkEnd w:id="370"/>
      <w:bookmarkEnd w:id="371"/>
      <w:bookmarkEnd w:id="372"/>
      <w:bookmarkEnd w:id="373"/>
    </w:p>
    <w:p w:rsidR="00F5496D" w:rsidRDefault="0041590B">
      <w:pPr>
        <w:ind w:firstLine="840"/>
        <w:rPr>
          <w:rFonts w:ascii="仿宋" w:eastAsia="仿宋" w:hAnsi="仿宋" w:cs="仿宋"/>
          <w:sz w:val="30"/>
          <w:szCs w:val="30"/>
        </w:rPr>
      </w:pPr>
      <w:r>
        <w:rPr>
          <w:rFonts w:ascii="仿宋" w:eastAsia="仿宋" w:hAnsi="仿宋" w:cs="仿宋" w:hint="eastAsia"/>
          <w:sz w:val="30"/>
          <w:szCs w:val="30"/>
        </w:rPr>
        <w:t>危险品</w:t>
      </w:r>
      <w:r>
        <w:rPr>
          <w:rFonts w:ascii="仿宋" w:eastAsia="仿宋" w:hAnsi="仿宋" w:cs="仿宋" w:hint="eastAsia"/>
          <w:sz w:val="30"/>
          <w:szCs w:val="30"/>
        </w:rPr>
        <w:t>教员应</w:t>
      </w:r>
      <w:r>
        <w:rPr>
          <w:rFonts w:ascii="仿宋" w:eastAsia="仿宋" w:hAnsi="仿宋" w:cs="仿宋" w:hint="eastAsia"/>
          <w:sz w:val="30"/>
          <w:szCs w:val="30"/>
        </w:rPr>
        <w:t>持续符合以下要求：</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（一）每</w:t>
      </w:r>
      <w:r>
        <w:rPr>
          <w:rFonts w:ascii="仿宋" w:eastAsia="仿宋" w:hAnsi="仿宋" w:cs="仿宋" w:hint="eastAsia"/>
          <w:sz w:val="30"/>
          <w:szCs w:val="30"/>
        </w:rPr>
        <w:t>12</w:t>
      </w:r>
      <w:r>
        <w:rPr>
          <w:rFonts w:ascii="仿宋" w:eastAsia="仿宋" w:hAnsi="仿宋" w:cs="仿宋" w:hint="eastAsia"/>
          <w:sz w:val="30"/>
          <w:szCs w:val="30"/>
        </w:rPr>
        <w:t>个月至少完整地实施一期与</w:t>
      </w:r>
      <w:r>
        <w:rPr>
          <w:rFonts w:ascii="仿宋" w:eastAsia="仿宋" w:hAnsi="仿宋" w:cs="仿宋" w:hint="eastAsia"/>
          <w:sz w:val="30"/>
          <w:szCs w:val="30"/>
        </w:rPr>
        <w:t>其</w:t>
      </w:r>
      <w:r>
        <w:rPr>
          <w:rFonts w:ascii="仿宋" w:eastAsia="仿宋" w:hAnsi="仿宋" w:cs="仿宋" w:hint="eastAsia"/>
          <w:sz w:val="30"/>
          <w:szCs w:val="30"/>
        </w:rPr>
        <w:t>授课范围</w:t>
      </w:r>
      <w:r>
        <w:rPr>
          <w:rFonts w:ascii="仿宋" w:eastAsia="仿宋" w:hAnsi="仿宋" w:cs="仿宋" w:hint="eastAsia"/>
          <w:sz w:val="30"/>
          <w:szCs w:val="30"/>
        </w:rPr>
        <w:t>相符</w:t>
      </w:r>
      <w:r>
        <w:rPr>
          <w:rFonts w:ascii="仿宋" w:eastAsia="仿宋" w:hAnsi="仿宋" w:cs="仿宋" w:hint="eastAsia"/>
          <w:sz w:val="30"/>
          <w:szCs w:val="30"/>
        </w:rPr>
        <w:t>的危险品培训；</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sz w:val="30"/>
          <w:szCs w:val="30"/>
        </w:rPr>
        <w:t>）</w:t>
      </w:r>
      <w:r>
        <w:rPr>
          <w:rFonts w:ascii="仿宋" w:eastAsia="仿宋" w:hAnsi="仿宋" w:cs="仿宋" w:hint="eastAsia"/>
          <w:sz w:val="30"/>
          <w:szCs w:val="30"/>
        </w:rPr>
        <w:t>每</w:t>
      </w:r>
      <w:r>
        <w:rPr>
          <w:rFonts w:ascii="仿宋" w:eastAsia="仿宋" w:hAnsi="仿宋" w:cs="仿宋" w:hint="eastAsia"/>
          <w:sz w:val="30"/>
          <w:szCs w:val="30"/>
        </w:rPr>
        <w:t>24</w:t>
      </w:r>
      <w:r>
        <w:rPr>
          <w:rFonts w:ascii="仿宋" w:eastAsia="仿宋" w:hAnsi="仿宋" w:cs="仿宋" w:hint="eastAsia"/>
          <w:sz w:val="30"/>
          <w:szCs w:val="30"/>
        </w:rPr>
        <w:t>个</w:t>
      </w:r>
      <w:r>
        <w:rPr>
          <w:rFonts w:ascii="仿宋" w:eastAsia="仿宋" w:hAnsi="仿宋" w:cs="仿宋" w:hint="eastAsia"/>
          <w:sz w:val="30"/>
          <w:szCs w:val="30"/>
        </w:rPr>
        <w:t>月接</w:t>
      </w:r>
      <w:r w:rsidR="00F5496D">
        <w:rPr>
          <w:rFonts w:ascii="仿宋" w:eastAsia="仿宋" w:hAnsi="仿宋" w:cs="仿宋" w:hint="eastAsia"/>
          <w:sz w:val="30"/>
          <w:szCs w:val="30"/>
        </w:rPr>
        <w:t>受一次教员</w:t>
      </w:r>
      <w:r w:rsidR="00F5496D" w:rsidRPr="00F5496D">
        <w:rPr>
          <w:rFonts w:ascii="仿宋" w:eastAsia="仿宋" w:hAnsi="仿宋" w:cs="仿宋" w:hint="eastAsia"/>
          <w:sz w:val="30"/>
          <w:szCs w:val="30"/>
        </w:rPr>
        <w:t>持续</w:t>
      </w:r>
      <w:r w:rsidR="00F5496D">
        <w:rPr>
          <w:rFonts w:ascii="仿宋" w:eastAsia="仿宋" w:hAnsi="仿宋" w:cs="仿宋" w:hint="eastAsia"/>
          <w:sz w:val="30"/>
          <w:szCs w:val="30"/>
        </w:rPr>
        <w:t>培训；</w:t>
      </w:r>
      <w:r>
        <w:rPr>
          <w:rFonts w:ascii="仿宋" w:eastAsia="仿宋" w:hAnsi="仿宋" w:cs="仿宋" w:hint="eastAsia"/>
          <w:sz w:val="30"/>
          <w:szCs w:val="30"/>
        </w:rPr>
        <w:t>且接受一次</w:t>
      </w:r>
      <w:r>
        <w:rPr>
          <w:rFonts w:ascii="仿宋" w:eastAsia="仿宋" w:hAnsi="仿宋" w:cs="仿宋" w:hint="eastAsia"/>
          <w:sz w:val="30"/>
          <w:szCs w:val="30"/>
        </w:rPr>
        <w:t>危险品专项培训；</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（三）</w:t>
      </w:r>
      <w:r>
        <w:rPr>
          <w:rFonts w:ascii="仿宋" w:eastAsia="仿宋" w:hAnsi="仿宋" w:cs="仿宋" w:hint="eastAsia"/>
          <w:sz w:val="30"/>
          <w:szCs w:val="30"/>
        </w:rPr>
        <w:t>每</w:t>
      </w:r>
      <w:r>
        <w:rPr>
          <w:rFonts w:ascii="仿宋" w:eastAsia="仿宋" w:hAnsi="仿宋" w:cs="仿宋" w:hint="eastAsia"/>
          <w:sz w:val="30"/>
          <w:szCs w:val="30"/>
        </w:rPr>
        <w:t>12</w:t>
      </w:r>
      <w:r>
        <w:rPr>
          <w:rFonts w:ascii="仿宋" w:eastAsia="仿宋" w:hAnsi="仿宋" w:cs="仿宋" w:hint="eastAsia"/>
          <w:sz w:val="30"/>
          <w:szCs w:val="30"/>
        </w:rPr>
        <w:t>个月参与一次危险品教研活动；</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（四）</w:t>
      </w:r>
      <w:r>
        <w:rPr>
          <w:rFonts w:ascii="仿宋" w:eastAsia="仿宋" w:hAnsi="仿宋" w:cs="仿宋" w:hint="eastAsia"/>
          <w:sz w:val="30"/>
          <w:szCs w:val="30"/>
        </w:rPr>
        <w:t>每</w:t>
      </w:r>
      <w:r>
        <w:rPr>
          <w:rFonts w:ascii="仿宋" w:eastAsia="仿宋" w:hAnsi="仿宋" w:cs="仿宋" w:hint="eastAsia"/>
          <w:sz w:val="30"/>
          <w:szCs w:val="30"/>
        </w:rPr>
        <w:t>12</w:t>
      </w:r>
      <w:r>
        <w:rPr>
          <w:rFonts w:ascii="仿宋" w:eastAsia="仿宋" w:hAnsi="仿宋" w:cs="仿宋" w:hint="eastAsia"/>
          <w:sz w:val="30"/>
          <w:szCs w:val="30"/>
        </w:rPr>
        <w:t>个月接受一次实操培训，或与教员</w:t>
      </w:r>
      <w:r>
        <w:rPr>
          <w:rFonts w:ascii="仿宋" w:eastAsia="仿宋" w:hAnsi="仿宋" w:cs="仿宋" w:hint="eastAsia"/>
          <w:sz w:val="30"/>
          <w:szCs w:val="30"/>
        </w:rPr>
        <w:t>授课范围</w:t>
      </w:r>
      <w:r>
        <w:rPr>
          <w:rFonts w:ascii="仿宋" w:eastAsia="仿宋" w:hAnsi="仿宋" w:cs="仿宋" w:hint="eastAsia"/>
          <w:sz w:val="30"/>
          <w:szCs w:val="30"/>
        </w:rPr>
        <w:t>相符的</w:t>
      </w:r>
      <w:r>
        <w:rPr>
          <w:rFonts w:ascii="仿宋" w:eastAsia="仿宋" w:hAnsi="仿宋" w:cs="仿宋" w:hint="eastAsia"/>
          <w:sz w:val="30"/>
          <w:szCs w:val="30"/>
        </w:rPr>
        <w:t>5</w:t>
      </w:r>
      <w:r>
        <w:rPr>
          <w:rFonts w:ascii="仿宋" w:eastAsia="仿宋" w:hAnsi="仿宋" w:cs="仿宋" w:hint="eastAsia"/>
          <w:sz w:val="30"/>
          <w:szCs w:val="30"/>
        </w:rPr>
        <w:t>天以上</w:t>
      </w:r>
      <w:r>
        <w:rPr>
          <w:rFonts w:ascii="仿宋" w:eastAsia="仿宋" w:hAnsi="仿宋" w:cs="仿宋" w:hint="eastAsia"/>
          <w:sz w:val="30"/>
          <w:szCs w:val="30"/>
        </w:rPr>
        <w:t>的</w:t>
      </w:r>
      <w:r>
        <w:rPr>
          <w:rFonts w:ascii="仿宋" w:eastAsia="仿宋" w:hAnsi="仿宋" w:cs="仿宋" w:hint="eastAsia"/>
          <w:sz w:val="30"/>
          <w:szCs w:val="30"/>
        </w:rPr>
        <w:t>实习</w:t>
      </w:r>
      <w:r>
        <w:rPr>
          <w:rFonts w:ascii="仿宋" w:eastAsia="仿宋" w:hAnsi="仿宋" w:cs="仿宋" w:hint="eastAsia"/>
          <w:sz w:val="30"/>
          <w:szCs w:val="30"/>
        </w:rPr>
        <w:t>。</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授课范围包括多个职</w:t>
      </w:r>
      <w:r>
        <w:rPr>
          <w:rFonts w:ascii="仿宋" w:eastAsia="仿宋" w:hAnsi="仿宋" w:cs="仿宋" w:hint="eastAsia"/>
          <w:sz w:val="30"/>
          <w:szCs w:val="30"/>
        </w:rPr>
        <w:t>责</w:t>
      </w:r>
      <w:r>
        <w:rPr>
          <w:rFonts w:ascii="仿宋" w:eastAsia="仿宋" w:hAnsi="仿宋" w:cs="仿宋" w:hint="eastAsia"/>
          <w:sz w:val="30"/>
          <w:szCs w:val="30"/>
        </w:rPr>
        <w:t>的教员，每年应选择与上次实操培训或实习不同的岗位，且尽量覆盖所有相关职</w:t>
      </w:r>
      <w:r>
        <w:rPr>
          <w:rFonts w:ascii="仿宋" w:eastAsia="仿宋" w:hAnsi="仿宋" w:cs="仿宋" w:hint="eastAsia"/>
          <w:sz w:val="30"/>
          <w:szCs w:val="30"/>
        </w:rPr>
        <w:t>责</w:t>
      </w:r>
      <w:r>
        <w:rPr>
          <w:rFonts w:ascii="仿宋" w:eastAsia="仿宋" w:hAnsi="仿宋" w:cs="仿宋" w:hint="eastAsia"/>
          <w:sz w:val="30"/>
          <w:szCs w:val="30"/>
        </w:rPr>
        <w:t>以满足本条要求。</w:t>
      </w:r>
      <w:r>
        <w:rPr>
          <w:rFonts w:ascii="仿宋" w:eastAsia="仿宋" w:hAnsi="仿宋" w:cs="仿宋" w:hint="eastAsia"/>
          <w:sz w:val="30"/>
          <w:szCs w:val="30"/>
        </w:rPr>
        <w:t>在</w:t>
      </w:r>
      <w:r>
        <w:rPr>
          <w:rFonts w:ascii="仿宋" w:eastAsia="仿宋" w:hAnsi="仿宋" w:cs="仿宋" w:hint="eastAsia"/>
          <w:sz w:val="30"/>
          <w:szCs w:val="30"/>
        </w:rPr>
        <w:t>授课范围内从业</w:t>
      </w:r>
      <w:r>
        <w:rPr>
          <w:rFonts w:ascii="仿宋" w:eastAsia="仿宋" w:hAnsi="仿宋" w:cs="仿宋" w:hint="eastAsia"/>
          <w:sz w:val="30"/>
          <w:szCs w:val="30"/>
        </w:rPr>
        <w:t>的</w:t>
      </w:r>
      <w:r>
        <w:rPr>
          <w:rFonts w:ascii="仿宋" w:eastAsia="仿宋" w:hAnsi="仿宋" w:cs="仿宋" w:hint="eastAsia"/>
          <w:sz w:val="30"/>
          <w:szCs w:val="30"/>
        </w:rPr>
        <w:t>教员不受本条限制。</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六</w:t>
      </w:r>
      <w:r>
        <w:rPr>
          <w:rFonts w:ascii="仿宋" w:eastAsia="仿宋" w:hAnsi="仿宋" w:cs="仿宋" w:hint="eastAsia"/>
          <w:sz w:val="30"/>
          <w:szCs w:val="30"/>
        </w:rPr>
        <w:t>）通过民航行政</w:t>
      </w:r>
      <w:r>
        <w:rPr>
          <w:rFonts w:ascii="仿宋" w:eastAsia="仿宋" w:hAnsi="仿宋" w:cs="仿宋" w:hint="eastAsia"/>
          <w:sz w:val="30"/>
          <w:szCs w:val="30"/>
        </w:rPr>
        <w:t>机关</w:t>
      </w:r>
      <w:r>
        <w:rPr>
          <w:rFonts w:ascii="仿宋" w:eastAsia="仿宋" w:hAnsi="仿宋" w:cs="仿宋" w:hint="eastAsia"/>
          <w:sz w:val="30"/>
          <w:szCs w:val="30"/>
        </w:rPr>
        <w:t>和培训机构组织的教学质量检查。</w:t>
      </w:r>
    </w:p>
    <w:p w:rsidR="00F5496D" w:rsidRDefault="0041590B">
      <w:pPr>
        <w:outlineLvl w:val="1"/>
        <w:rPr>
          <w:rFonts w:ascii="黑体" w:eastAsia="黑体" w:hAnsi="黑体" w:cs="黑体"/>
          <w:bCs/>
          <w:sz w:val="30"/>
          <w:szCs w:val="30"/>
        </w:rPr>
      </w:pPr>
      <w:bookmarkStart w:id="374" w:name="_Toc19070"/>
      <w:bookmarkStart w:id="375" w:name="_Toc13771"/>
      <w:bookmarkStart w:id="376" w:name="_Toc19175"/>
      <w:bookmarkStart w:id="377" w:name="_Toc4812"/>
      <w:bookmarkStart w:id="378" w:name="_Toc8759"/>
      <w:bookmarkStart w:id="379" w:name="_Toc377"/>
      <w:bookmarkStart w:id="380" w:name="_Toc21827"/>
      <w:bookmarkStart w:id="381" w:name="_Toc31683"/>
      <w:r>
        <w:rPr>
          <w:rFonts w:ascii="黑体" w:eastAsia="黑体" w:hAnsi="黑体" w:cs="黑体" w:hint="eastAsia"/>
          <w:bCs/>
          <w:sz w:val="30"/>
          <w:szCs w:val="30"/>
        </w:rPr>
        <w:t>第三十</w:t>
      </w:r>
      <w:r>
        <w:rPr>
          <w:rFonts w:ascii="黑体" w:eastAsia="黑体" w:hAnsi="黑体" w:cs="黑体" w:hint="eastAsia"/>
          <w:bCs/>
          <w:sz w:val="30"/>
          <w:szCs w:val="30"/>
        </w:rPr>
        <w:t>一</w:t>
      </w:r>
      <w:r>
        <w:rPr>
          <w:rFonts w:ascii="黑体" w:eastAsia="黑体" w:hAnsi="黑体" w:cs="黑体" w:hint="eastAsia"/>
          <w:bCs/>
          <w:sz w:val="30"/>
          <w:szCs w:val="30"/>
        </w:rPr>
        <w:t>条</w:t>
      </w:r>
      <w:r>
        <w:rPr>
          <w:rFonts w:ascii="黑体" w:eastAsia="黑体" w:hAnsi="黑体" w:cs="黑体" w:hint="eastAsia"/>
          <w:bCs/>
          <w:sz w:val="30"/>
          <w:szCs w:val="30"/>
        </w:rPr>
        <w:t>【教员资格取消】</w:t>
      </w:r>
      <w:bookmarkEnd w:id="374"/>
      <w:bookmarkEnd w:id="375"/>
      <w:bookmarkEnd w:id="376"/>
      <w:bookmarkEnd w:id="377"/>
      <w:bookmarkEnd w:id="378"/>
      <w:bookmarkEnd w:id="379"/>
      <w:bookmarkEnd w:id="380"/>
      <w:bookmarkEnd w:id="381"/>
    </w:p>
    <w:p w:rsidR="00F5496D" w:rsidRDefault="0041590B">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出现下列情况</w:t>
      </w:r>
      <w:r>
        <w:rPr>
          <w:rFonts w:ascii="仿宋" w:eastAsia="仿宋" w:hAnsi="仿宋" w:cs="仿宋" w:hint="eastAsia"/>
          <w:sz w:val="30"/>
          <w:szCs w:val="30"/>
        </w:rPr>
        <w:t>，</w:t>
      </w:r>
      <w:r>
        <w:rPr>
          <w:rFonts w:ascii="仿宋" w:eastAsia="仿宋" w:hAnsi="仿宋" w:cs="仿宋" w:hint="eastAsia"/>
          <w:sz w:val="30"/>
          <w:szCs w:val="30"/>
        </w:rPr>
        <w:t>教员资格失效：</w:t>
      </w:r>
    </w:p>
    <w:p w:rsidR="00F5496D" w:rsidRDefault="0041590B">
      <w:pPr>
        <w:numPr>
          <w:ilvl w:val="0"/>
          <w:numId w:val="14"/>
        </w:numPr>
        <w:rPr>
          <w:rFonts w:ascii="仿宋" w:eastAsia="仿宋" w:hAnsi="仿宋" w:cs="仿宋"/>
          <w:sz w:val="30"/>
          <w:szCs w:val="30"/>
        </w:rPr>
      </w:pPr>
      <w:r>
        <w:rPr>
          <w:rFonts w:ascii="仿宋" w:eastAsia="仿宋" w:hAnsi="仿宋" w:cs="仿宋" w:hint="eastAsia"/>
          <w:sz w:val="30"/>
          <w:szCs w:val="30"/>
        </w:rPr>
        <w:t>违反本办</w:t>
      </w:r>
      <w:r>
        <w:rPr>
          <w:rFonts w:ascii="仿宋" w:eastAsia="仿宋" w:hAnsi="仿宋" w:cs="仿宋" w:hint="eastAsia"/>
          <w:sz w:val="30"/>
          <w:szCs w:val="30"/>
        </w:rPr>
        <w:t>法第三十条的情</w:t>
      </w:r>
      <w:r>
        <w:rPr>
          <w:rFonts w:ascii="仿宋" w:eastAsia="仿宋" w:hAnsi="仿宋" w:cs="仿宋" w:hint="eastAsia"/>
          <w:sz w:val="30"/>
          <w:szCs w:val="30"/>
        </w:rPr>
        <w:t>形；</w:t>
      </w:r>
    </w:p>
    <w:p w:rsidR="00F5496D" w:rsidRDefault="0041590B">
      <w:pPr>
        <w:numPr>
          <w:ilvl w:val="0"/>
          <w:numId w:val="14"/>
        </w:numPr>
        <w:rPr>
          <w:rFonts w:ascii="仿宋" w:eastAsia="仿宋" w:hAnsi="仿宋" w:cs="仿宋"/>
          <w:sz w:val="30"/>
          <w:szCs w:val="30"/>
        </w:rPr>
      </w:pPr>
      <w:r>
        <w:rPr>
          <w:rFonts w:ascii="仿宋" w:eastAsia="仿宋" w:hAnsi="仿宋" w:cs="仿宋" w:hint="eastAsia"/>
          <w:sz w:val="30"/>
          <w:szCs w:val="30"/>
        </w:rPr>
        <w:t>培训中存在</w:t>
      </w:r>
      <w:r>
        <w:rPr>
          <w:rFonts w:ascii="仿宋" w:eastAsia="仿宋" w:hAnsi="仿宋" w:cs="仿宋" w:hint="eastAsia"/>
          <w:sz w:val="30"/>
          <w:szCs w:val="30"/>
        </w:rPr>
        <w:t>不符合管理规定和本办法</w:t>
      </w:r>
      <w:r>
        <w:rPr>
          <w:rFonts w:ascii="仿宋" w:eastAsia="仿宋" w:hAnsi="仿宋" w:cs="仿宋" w:hint="eastAsia"/>
          <w:sz w:val="30"/>
          <w:szCs w:val="30"/>
        </w:rPr>
        <w:t>的；</w:t>
      </w:r>
    </w:p>
    <w:p w:rsidR="00F5496D" w:rsidRDefault="0041590B">
      <w:pPr>
        <w:numPr>
          <w:ilvl w:val="255"/>
          <w:numId w:val="0"/>
        </w:numPr>
        <w:ind w:firstLineChars="200" w:firstLine="600"/>
        <w:rPr>
          <w:rFonts w:ascii="仿宋" w:eastAsia="仿宋" w:hAnsi="仿宋" w:cs="仿宋"/>
          <w:bCs/>
          <w:sz w:val="30"/>
          <w:szCs w:val="30"/>
        </w:rPr>
      </w:pPr>
      <w:r>
        <w:rPr>
          <w:rFonts w:ascii="仿宋" w:eastAsia="仿宋" w:hAnsi="仿宋" w:cs="仿宋" w:hint="eastAsia"/>
          <w:bCs/>
          <w:sz w:val="30"/>
          <w:szCs w:val="30"/>
        </w:rPr>
        <w:t>（</w:t>
      </w:r>
      <w:r>
        <w:rPr>
          <w:rFonts w:ascii="仿宋" w:eastAsia="仿宋" w:hAnsi="仿宋" w:cs="仿宋" w:hint="eastAsia"/>
          <w:bCs/>
          <w:sz w:val="30"/>
          <w:szCs w:val="30"/>
        </w:rPr>
        <w:t>三</w:t>
      </w:r>
      <w:r>
        <w:rPr>
          <w:rFonts w:ascii="仿宋" w:eastAsia="仿宋" w:hAnsi="仿宋" w:cs="仿宋" w:hint="eastAsia"/>
          <w:bCs/>
          <w:sz w:val="30"/>
          <w:szCs w:val="30"/>
        </w:rPr>
        <w:t>）经</w:t>
      </w:r>
      <w:r>
        <w:rPr>
          <w:rFonts w:ascii="仿宋" w:eastAsia="仿宋" w:hAnsi="仿宋" w:cs="仿宋" w:hint="eastAsia"/>
          <w:bCs/>
          <w:sz w:val="30"/>
          <w:szCs w:val="30"/>
        </w:rPr>
        <w:t>民航行政机关</w:t>
      </w:r>
      <w:r>
        <w:rPr>
          <w:rFonts w:ascii="仿宋" w:eastAsia="仿宋" w:hAnsi="仿宋" w:cs="仿宋" w:hint="eastAsia"/>
          <w:bCs/>
          <w:sz w:val="30"/>
          <w:szCs w:val="30"/>
        </w:rPr>
        <w:t>监督</w:t>
      </w:r>
      <w:r>
        <w:rPr>
          <w:rFonts w:ascii="仿宋" w:eastAsia="仿宋" w:hAnsi="仿宋" w:cs="仿宋" w:hint="eastAsia"/>
          <w:bCs/>
          <w:sz w:val="30"/>
          <w:szCs w:val="30"/>
        </w:rPr>
        <w:t>检查不具备教员相应能力的。</w:t>
      </w:r>
    </w:p>
    <w:p w:rsidR="00F5496D" w:rsidRDefault="00F5496D" w:rsidP="00F5496D">
      <w:pPr>
        <w:rPr>
          <w:rFonts w:ascii="仿宋_GB2312" w:eastAsia="仿宋_GB2312" w:hAnsi="黑体"/>
          <w:sz w:val="30"/>
          <w:szCs w:val="30"/>
        </w:rPr>
      </w:pPr>
    </w:p>
    <w:p w:rsidR="00F5496D" w:rsidRDefault="0041590B">
      <w:pPr>
        <w:numPr>
          <w:ilvl w:val="0"/>
          <w:numId w:val="1"/>
        </w:numPr>
        <w:jc w:val="center"/>
        <w:outlineLvl w:val="0"/>
        <w:rPr>
          <w:rFonts w:ascii="黑体" w:eastAsia="黑体" w:hAnsi="黑体" w:cs="黑体"/>
          <w:b/>
          <w:sz w:val="30"/>
          <w:szCs w:val="30"/>
        </w:rPr>
      </w:pPr>
      <w:bookmarkStart w:id="382" w:name="_Toc18906"/>
      <w:bookmarkStart w:id="383" w:name="_Toc2590"/>
      <w:bookmarkStart w:id="384" w:name="_Toc28596"/>
      <w:bookmarkStart w:id="385" w:name="_Toc3257"/>
      <w:bookmarkStart w:id="386" w:name="_Toc26453"/>
      <w:bookmarkStart w:id="387" w:name="_Toc10106"/>
      <w:bookmarkStart w:id="388" w:name="_Toc7218"/>
      <w:bookmarkStart w:id="389" w:name="_Toc14787"/>
      <w:r>
        <w:rPr>
          <w:rFonts w:ascii="黑体" w:eastAsia="黑体" w:hAnsi="黑体" w:cs="黑体" w:hint="eastAsia"/>
          <w:b/>
          <w:sz w:val="30"/>
          <w:szCs w:val="30"/>
        </w:rPr>
        <w:t>监督检查</w:t>
      </w:r>
      <w:bookmarkEnd w:id="382"/>
      <w:bookmarkEnd w:id="383"/>
      <w:bookmarkEnd w:id="384"/>
      <w:bookmarkEnd w:id="385"/>
      <w:bookmarkEnd w:id="386"/>
      <w:bookmarkEnd w:id="387"/>
      <w:bookmarkEnd w:id="388"/>
      <w:bookmarkEnd w:id="389"/>
    </w:p>
    <w:p w:rsidR="00F5496D" w:rsidRDefault="00F5496D">
      <w:pPr>
        <w:outlineLvl w:val="1"/>
        <w:rPr>
          <w:rFonts w:ascii="黑体" w:eastAsia="黑体" w:hAnsi="黑体" w:cs="黑体"/>
          <w:bCs/>
          <w:sz w:val="30"/>
          <w:szCs w:val="30"/>
        </w:rPr>
      </w:pPr>
      <w:bookmarkStart w:id="390" w:name="_Toc21095"/>
      <w:bookmarkStart w:id="391" w:name="_Toc9311"/>
      <w:bookmarkStart w:id="392" w:name="_Toc9393"/>
    </w:p>
    <w:p w:rsidR="00F5496D" w:rsidRDefault="0041590B">
      <w:pPr>
        <w:outlineLvl w:val="1"/>
        <w:rPr>
          <w:rFonts w:ascii="黑体" w:eastAsia="黑体" w:hAnsi="黑体" w:cs="黑体"/>
          <w:bCs/>
          <w:sz w:val="30"/>
          <w:szCs w:val="30"/>
        </w:rPr>
      </w:pPr>
      <w:bookmarkStart w:id="393" w:name="_Toc5405"/>
      <w:bookmarkStart w:id="394" w:name="_Toc9651"/>
      <w:bookmarkStart w:id="395" w:name="_Toc7388"/>
      <w:bookmarkStart w:id="396" w:name="_Toc160"/>
      <w:bookmarkStart w:id="397" w:name="_Toc28261"/>
      <w:r>
        <w:rPr>
          <w:rFonts w:ascii="黑体" w:eastAsia="黑体" w:hAnsi="黑体" w:cs="黑体" w:hint="eastAsia"/>
          <w:bCs/>
          <w:sz w:val="30"/>
          <w:szCs w:val="30"/>
        </w:rPr>
        <w:t>第三十</w:t>
      </w:r>
      <w:r>
        <w:rPr>
          <w:rFonts w:ascii="黑体" w:eastAsia="黑体" w:hAnsi="黑体" w:cs="黑体" w:hint="eastAsia"/>
          <w:bCs/>
          <w:sz w:val="30"/>
          <w:szCs w:val="30"/>
        </w:rPr>
        <w:t>二</w:t>
      </w:r>
      <w:r>
        <w:rPr>
          <w:rFonts w:ascii="黑体" w:eastAsia="黑体" w:hAnsi="黑体" w:cs="黑体" w:hint="eastAsia"/>
          <w:bCs/>
          <w:sz w:val="30"/>
          <w:szCs w:val="30"/>
        </w:rPr>
        <w:t>条</w:t>
      </w:r>
      <w:bookmarkStart w:id="398" w:name="_Toc25506"/>
      <w:r>
        <w:rPr>
          <w:rFonts w:ascii="黑体" w:eastAsia="黑体" w:hAnsi="黑体" w:cs="黑体" w:hint="eastAsia"/>
          <w:bCs/>
          <w:sz w:val="30"/>
          <w:szCs w:val="30"/>
        </w:rPr>
        <w:t>【单位的监管</w:t>
      </w:r>
      <w:bookmarkEnd w:id="398"/>
      <w:r>
        <w:rPr>
          <w:rFonts w:ascii="黑体" w:eastAsia="黑体" w:hAnsi="黑体" w:cs="黑体" w:hint="eastAsia"/>
          <w:bCs/>
          <w:sz w:val="30"/>
          <w:szCs w:val="30"/>
        </w:rPr>
        <w:t>】</w:t>
      </w:r>
      <w:bookmarkEnd w:id="390"/>
      <w:bookmarkEnd w:id="391"/>
      <w:bookmarkEnd w:id="392"/>
      <w:bookmarkEnd w:id="393"/>
      <w:bookmarkEnd w:id="394"/>
      <w:bookmarkEnd w:id="395"/>
      <w:bookmarkEnd w:id="396"/>
      <w:bookmarkEnd w:id="397"/>
    </w:p>
    <w:p w:rsidR="00F5496D" w:rsidRDefault="0041590B" w:rsidP="005E7B9D">
      <w:pPr>
        <w:ind w:firstLineChars="200" w:firstLine="600"/>
        <w:outlineLvl w:val="1"/>
        <w:rPr>
          <w:rFonts w:ascii="仿宋" w:eastAsia="仿宋" w:hAnsi="仿宋" w:cs="仿宋"/>
          <w:sz w:val="30"/>
          <w:szCs w:val="30"/>
        </w:rPr>
      </w:pPr>
      <w:bookmarkStart w:id="399" w:name="_Toc7942"/>
      <w:bookmarkStart w:id="400" w:name="_Toc23909"/>
      <w:bookmarkStart w:id="401" w:name="_Toc19197"/>
      <w:bookmarkStart w:id="402" w:name="_Toc29208"/>
      <w:bookmarkStart w:id="403" w:name="_Toc28052"/>
      <w:bookmarkStart w:id="404" w:name="_Toc30856"/>
      <w:bookmarkStart w:id="405" w:name="_Toc9344"/>
      <w:bookmarkStart w:id="406" w:name="_Toc27504"/>
      <w:r>
        <w:rPr>
          <w:rFonts w:ascii="仿宋" w:eastAsia="仿宋" w:hAnsi="仿宋" w:cs="仿宋" w:hint="eastAsia"/>
          <w:sz w:val="30"/>
          <w:szCs w:val="30"/>
        </w:rPr>
        <w:lastRenderedPageBreak/>
        <w:t>民航行政</w:t>
      </w:r>
      <w:r>
        <w:rPr>
          <w:rFonts w:ascii="仿宋" w:eastAsia="仿宋" w:hAnsi="仿宋" w:cs="仿宋" w:hint="eastAsia"/>
          <w:sz w:val="30"/>
          <w:szCs w:val="30"/>
        </w:rPr>
        <w:t>机关</w:t>
      </w:r>
      <w:r>
        <w:rPr>
          <w:rFonts w:ascii="仿宋" w:eastAsia="仿宋" w:hAnsi="仿宋" w:cs="仿宋" w:hint="eastAsia"/>
          <w:sz w:val="30"/>
          <w:szCs w:val="30"/>
        </w:rPr>
        <w:t>发现相关单位的危险品培训大纲</w:t>
      </w:r>
      <w:r>
        <w:rPr>
          <w:rFonts w:ascii="仿宋" w:eastAsia="仿宋" w:hAnsi="仿宋" w:cs="仿宋" w:hint="eastAsia"/>
          <w:sz w:val="30"/>
          <w:szCs w:val="30"/>
        </w:rPr>
        <w:t>和</w:t>
      </w:r>
      <w:r>
        <w:rPr>
          <w:rFonts w:ascii="仿宋" w:eastAsia="仿宋" w:hAnsi="仿宋" w:cs="仿宋" w:hint="eastAsia"/>
          <w:sz w:val="30"/>
          <w:szCs w:val="30"/>
        </w:rPr>
        <w:t>培训实施</w:t>
      </w:r>
      <w:r>
        <w:rPr>
          <w:rFonts w:ascii="仿宋" w:eastAsia="仿宋" w:hAnsi="仿宋" w:cs="仿宋" w:hint="eastAsia"/>
          <w:sz w:val="30"/>
          <w:szCs w:val="30"/>
        </w:rPr>
        <w:t>不符合本办法要求的，应当责令</w:t>
      </w:r>
      <w:r>
        <w:rPr>
          <w:rFonts w:ascii="仿宋" w:eastAsia="仿宋" w:hAnsi="仿宋" w:cs="仿宋" w:hint="eastAsia"/>
          <w:sz w:val="30"/>
          <w:szCs w:val="30"/>
        </w:rPr>
        <w:t>培训</w:t>
      </w:r>
      <w:r>
        <w:rPr>
          <w:rFonts w:ascii="仿宋" w:eastAsia="仿宋" w:hAnsi="仿宋" w:cs="仿宋" w:hint="eastAsia"/>
          <w:sz w:val="30"/>
          <w:szCs w:val="30"/>
        </w:rPr>
        <w:t>大纲持有人限期整改。逾</w:t>
      </w:r>
      <w:r>
        <w:rPr>
          <w:rFonts w:ascii="仿宋" w:eastAsia="仿宋" w:hAnsi="仿宋" w:cs="仿宋" w:hint="eastAsia"/>
          <w:sz w:val="30"/>
          <w:szCs w:val="30"/>
        </w:rPr>
        <w:t>期未整改的，通知</w:t>
      </w:r>
      <w:r>
        <w:rPr>
          <w:rFonts w:ascii="仿宋" w:eastAsia="仿宋" w:hAnsi="仿宋" w:cs="仿宋" w:hint="eastAsia"/>
          <w:sz w:val="30"/>
          <w:szCs w:val="30"/>
        </w:rPr>
        <w:t>其</w:t>
      </w:r>
      <w:r>
        <w:rPr>
          <w:rFonts w:ascii="仿宋" w:eastAsia="仿宋" w:hAnsi="仿宋" w:cs="仿宋" w:hint="eastAsia"/>
          <w:sz w:val="30"/>
          <w:szCs w:val="30"/>
        </w:rPr>
        <w:t>培训大纲</w:t>
      </w:r>
      <w:r>
        <w:rPr>
          <w:rFonts w:ascii="仿宋" w:eastAsia="仿宋" w:hAnsi="仿宋" w:cs="仿宋" w:hint="eastAsia"/>
          <w:sz w:val="30"/>
          <w:szCs w:val="30"/>
        </w:rPr>
        <w:t>失效</w:t>
      </w:r>
      <w:r>
        <w:rPr>
          <w:rFonts w:ascii="仿宋" w:eastAsia="仿宋" w:hAnsi="仿宋" w:cs="仿宋" w:hint="eastAsia"/>
          <w:sz w:val="30"/>
          <w:szCs w:val="30"/>
        </w:rPr>
        <w:t>。</w:t>
      </w:r>
      <w:bookmarkEnd w:id="399"/>
    </w:p>
    <w:p w:rsidR="00F5496D" w:rsidRDefault="0041590B">
      <w:pPr>
        <w:outlineLvl w:val="1"/>
        <w:rPr>
          <w:rFonts w:ascii="黑体" w:eastAsia="黑体" w:hAnsi="黑体" w:cs="黑体"/>
          <w:bCs/>
          <w:sz w:val="30"/>
          <w:szCs w:val="30"/>
        </w:rPr>
      </w:pPr>
      <w:bookmarkStart w:id="407" w:name="_Toc11862"/>
      <w:bookmarkStart w:id="408" w:name="_Toc947"/>
      <w:bookmarkStart w:id="409" w:name="_Toc12580"/>
      <w:bookmarkStart w:id="410" w:name="_Toc25441"/>
      <w:bookmarkStart w:id="411" w:name="_Toc16268"/>
      <w:bookmarkStart w:id="412" w:name="_Toc10112"/>
      <w:bookmarkStart w:id="413" w:name="_Toc10413"/>
      <w:bookmarkStart w:id="414" w:name="_Toc31607"/>
      <w:bookmarkStart w:id="415" w:name="_Toc28141"/>
      <w:bookmarkEnd w:id="400"/>
      <w:bookmarkEnd w:id="401"/>
      <w:bookmarkEnd w:id="402"/>
      <w:bookmarkEnd w:id="403"/>
      <w:bookmarkEnd w:id="404"/>
      <w:bookmarkEnd w:id="405"/>
      <w:bookmarkEnd w:id="406"/>
      <w:r>
        <w:rPr>
          <w:rFonts w:ascii="黑体" w:eastAsia="黑体" w:hAnsi="黑体" w:cs="黑体" w:hint="eastAsia"/>
          <w:bCs/>
          <w:sz w:val="30"/>
          <w:szCs w:val="30"/>
        </w:rPr>
        <w:t>第三十</w:t>
      </w:r>
      <w:r>
        <w:rPr>
          <w:rFonts w:ascii="黑体" w:eastAsia="黑体" w:hAnsi="黑体" w:cs="黑体" w:hint="eastAsia"/>
          <w:bCs/>
          <w:sz w:val="30"/>
          <w:szCs w:val="30"/>
        </w:rPr>
        <w:t>三</w:t>
      </w:r>
      <w:r>
        <w:rPr>
          <w:rFonts w:ascii="黑体" w:eastAsia="黑体" w:hAnsi="黑体" w:cs="黑体" w:hint="eastAsia"/>
          <w:bCs/>
          <w:sz w:val="30"/>
          <w:szCs w:val="30"/>
        </w:rPr>
        <w:t>条【培训机构的监管</w:t>
      </w:r>
      <w:bookmarkEnd w:id="407"/>
      <w:r>
        <w:rPr>
          <w:rFonts w:ascii="黑体" w:eastAsia="黑体" w:hAnsi="黑体" w:cs="黑体" w:hint="eastAsia"/>
          <w:bCs/>
          <w:sz w:val="30"/>
          <w:szCs w:val="30"/>
        </w:rPr>
        <w:t>】</w:t>
      </w:r>
      <w:bookmarkEnd w:id="408"/>
      <w:bookmarkEnd w:id="409"/>
      <w:bookmarkEnd w:id="410"/>
      <w:bookmarkEnd w:id="411"/>
      <w:bookmarkEnd w:id="412"/>
      <w:bookmarkEnd w:id="413"/>
      <w:bookmarkEnd w:id="414"/>
      <w:bookmarkEnd w:id="415"/>
    </w:p>
    <w:p w:rsidR="00F5496D" w:rsidRDefault="0041590B">
      <w:pPr>
        <w:spacing w:before="70" w:line="379" w:lineRule="auto"/>
        <w:ind w:left="2" w:right="124" w:firstLine="626"/>
        <w:rPr>
          <w:rFonts w:ascii="仿宋" w:eastAsia="仿宋" w:hAnsi="仿宋" w:cs="仿宋"/>
          <w:sz w:val="30"/>
          <w:szCs w:val="30"/>
        </w:rPr>
      </w:pPr>
      <w:bookmarkStart w:id="416" w:name="_Toc20016"/>
      <w:r>
        <w:rPr>
          <w:rFonts w:ascii="仿宋" w:eastAsia="仿宋" w:hAnsi="仿宋" w:cs="仿宋" w:hint="eastAsia"/>
          <w:sz w:val="30"/>
          <w:szCs w:val="30"/>
        </w:rPr>
        <w:t>民航行政</w:t>
      </w:r>
      <w:r>
        <w:rPr>
          <w:rFonts w:ascii="仿宋" w:eastAsia="仿宋" w:hAnsi="仿宋" w:cs="仿宋" w:hint="eastAsia"/>
          <w:sz w:val="30"/>
          <w:szCs w:val="30"/>
        </w:rPr>
        <w:t>机关</w:t>
      </w:r>
      <w:r>
        <w:rPr>
          <w:rFonts w:ascii="仿宋" w:eastAsia="仿宋" w:hAnsi="仿宋" w:cs="仿宋" w:hint="eastAsia"/>
          <w:sz w:val="30"/>
          <w:szCs w:val="30"/>
        </w:rPr>
        <w:t>对辖区内备案</w:t>
      </w:r>
      <w:r>
        <w:rPr>
          <w:rFonts w:ascii="仿宋" w:eastAsia="仿宋" w:hAnsi="仿宋" w:cs="仿宋" w:hint="eastAsia"/>
          <w:sz w:val="30"/>
          <w:szCs w:val="30"/>
        </w:rPr>
        <w:t>的</w:t>
      </w:r>
      <w:r>
        <w:rPr>
          <w:rFonts w:ascii="仿宋" w:eastAsia="仿宋" w:hAnsi="仿宋" w:cs="仿宋" w:hint="eastAsia"/>
          <w:sz w:val="30"/>
          <w:szCs w:val="30"/>
        </w:rPr>
        <w:t>培训机构</w:t>
      </w:r>
      <w:r>
        <w:rPr>
          <w:rFonts w:ascii="仿宋" w:eastAsia="仿宋" w:hAnsi="仿宋" w:cs="仿宋" w:hint="eastAsia"/>
          <w:sz w:val="30"/>
          <w:szCs w:val="30"/>
        </w:rPr>
        <w:t>及其培训活动</w:t>
      </w:r>
      <w:r>
        <w:rPr>
          <w:rFonts w:ascii="仿宋" w:eastAsia="仿宋" w:hAnsi="仿宋" w:cs="仿宋" w:hint="eastAsia"/>
          <w:sz w:val="30"/>
          <w:szCs w:val="30"/>
        </w:rPr>
        <w:t>实施监管</w:t>
      </w:r>
      <w:r>
        <w:rPr>
          <w:rFonts w:ascii="仿宋" w:eastAsia="仿宋" w:hAnsi="仿宋" w:cs="仿宋" w:hint="eastAsia"/>
          <w:sz w:val="30"/>
          <w:szCs w:val="30"/>
        </w:rPr>
        <w:t>；</w:t>
      </w:r>
      <w:r>
        <w:rPr>
          <w:rFonts w:ascii="仿宋" w:eastAsia="仿宋" w:hAnsi="仿宋" w:cs="仿宋" w:hint="eastAsia"/>
          <w:sz w:val="30"/>
          <w:szCs w:val="30"/>
        </w:rPr>
        <w:t>发现</w:t>
      </w:r>
      <w:r>
        <w:rPr>
          <w:rFonts w:ascii="仿宋" w:eastAsia="仿宋" w:hAnsi="仿宋" w:cs="仿宋" w:hint="eastAsia"/>
          <w:sz w:val="30"/>
          <w:szCs w:val="30"/>
        </w:rPr>
        <w:t>辖区内</w:t>
      </w:r>
      <w:r>
        <w:rPr>
          <w:rFonts w:ascii="仿宋" w:eastAsia="仿宋" w:hAnsi="仿宋" w:cs="仿宋" w:hint="eastAsia"/>
          <w:sz w:val="30"/>
          <w:szCs w:val="30"/>
        </w:rPr>
        <w:t>开展的</w:t>
      </w:r>
      <w:r>
        <w:rPr>
          <w:rFonts w:ascii="仿宋" w:eastAsia="仿宋" w:hAnsi="仿宋" w:cs="仿宋" w:hint="eastAsia"/>
          <w:sz w:val="30"/>
          <w:szCs w:val="30"/>
        </w:rPr>
        <w:t>培训</w:t>
      </w:r>
      <w:r>
        <w:rPr>
          <w:rFonts w:ascii="仿宋" w:eastAsia="仿宋" w:hAnsi="仿宋" w:cs="仿宋" w:hint="eastAsia"/>
          <w:sz w:val="30"/>
          <w:szCs w:val="30"/>
        </w:rPr>
        <w:t>活动</w:t>
      </w:r>
      <w:bookmarkEnd w:id="416"/>
      <w:r>
        <w:rPr>
          <w:rFonts w:ascii="仿宋" w:eastAsia="仿宋" w:hAnsi="仿宋" w:cs="仿宋" w:hint="eastAsia"/>
          <w:sz w:val="30"/>
          <w:szCs w:val="30"/>
        </w:rPr>
        <w:t>不符合本办法要求的，应当责令其限期整改，逾期未整改的，通知危险品培训机构备案失效并取消对外公布的备案信息。</w:t>
      </w:r>
    </w:p>
    <w:p w:rsidR="00F5496D" w:rsidRDefault="0041590B">
      <w:pPr>
        <w:outlineLvl w:val="1"/>
        <w:rPr>
          <w:rFonts w:ascii="黑体" w:eastAsia="黑体" w:hAnsi="黑体" w:cs="黑体"/>
          <w:bCs/>
          <w:sz w:val="30"/>
          <w:szCs w:val="30"/>
        </w:rPr>
      </w:pPr>
      <w:bookmarkStart w:id="417" w:name="_Toc16756"/>
      <w:bookmarkStart w:id="418" w:name="_Toc20678"/>
      <w:bookmarkStart w:id="419" w:name="_Toc18380"/>
      <w:bookmarkStart w:id="420" w:name="_Toc442"/>
      <w:bookmarkStart w:id="421" w:name="_Toc4955"/>
      <w:bookmarkStart w:id="422" w:name="_Toc1430"/>
      <w:bookmarkStart w:id="423" w:name="_Toc30131"/>
      <w:bookmarkStart w:id="424" w:name="_Toc12469"/>
      <w:bookmarkStart w:id="425" w:name="_Toc21082"/>
      <w:r>
        <w:rPr>
          <w:rFonts w:ascii="黑体" w:eastAsia="黑体" w:hAnsi="黑体" w:cs="黑体" w:hint="eastAsia"/>
          <w:bCs/>
          <w:sz w:val="30"/>
          <w:szCs w:val="30"/>
        </w:rPr>
        <w:t>第三十</w:t>
      </w:r>
      <w:r>
        <w:rPr>
          <w:rFonts w:ascii="黑体" w:eastAsia="黑体" w:hAnsi="黑体" w:cs="黑体" w:hint="eastAsia"/>
          <w:bCs/>
          <w:sz w:val="30"/>
          <w:szCs w:val="30"/>
        </w:rPr>
        <w:t>四</w:t>
      </w:r>
      <w:r>
        <w:rPr>
          <w:rFonts w:ascii="黑体" w:eastAsia="黑体" w:hAnsi="黑体" w:cs="黑体" w:hint="eastAsia"/>
          <w:bCs/>
          <w:sz w:val="30"/>
          <w:szCs w:val="30"/>
        </w:rPr>
        <w:t>条【教员的监管</w:t>
      </w:r>
      <w:bookmarkEnd w:id="417"/>
      <w:r>
        <w:rPr>
          <w:rFonts w:ascii="黑体" w:eastAsia="黑体" w:hAnsi="黑体" w:cs="黑体" w:hint="eastAsia"/>
          <w:bCs/>
          <w:sz w:val="30"/>
          <w:szCs w:val="30"/>
        </w:rPr>
        <w:t>】</w:t>
      </w:r>
      <w:bookmarkEnd w:id="418"/>
      <w:bookmarkEnd w:id="419"/>
      <w:bookmarkEnd w:id="420"/>
      <w:bookmarkEnd w:id="421"/>
      <w:bookmarkEnd w:id="422"/>
      <w:bookmarkEnd w:id="423"/>
      <w:bookmarkEnd w:id="424"/>
      <w:bookmarkEnd w:id="425"/>
    </w:p>
    <w:p w:rsidR="00F5496D" w:rsidRDefault="0041590B">
      <w:pPr>
        <w:ind w:firstLineChars="200" w:firstLine="600"/>
        <w:jc w:val="left"/>
        <w:rPr>
          <w:rFonts w:ascii="黑体" w:eastAsia="黑体" w:hAnsi="黑体" w:cs="黑体"/>
          <w:b/>
          <w:sz w:val="30"/>
          <w:szCs w:val="30"/>
        </w:rPr>
      </w:pPr>
      <w:r>
        <w:rPr>
          <w:rFonts w:ascii="仿宋" w:eastAsia="仿宋" w:hAnsi="仿宋" w:cs="仿宋" w:hint="eastAsia"/>
          <w:sz w:val="30"/>
          <w:szCs w:val="30"/>
        </w:rPr>
        <w:t>民航行政</w:t>
      </w:r>
      <w:r>
        <w:rPr>
          <w:rFonts w:ascii="仿宋" w:eastAsia="仿宋" w:hAnsi="仿宋" w:cs="仿宋" w:hint="eastAsia"/>
          <w:sz w:val="30"/>
          <w:szCs w:val="30"/>
        </w:rPr>
        <w:t>机关</w:t>
      </w:r>
      <w:r>
        <w:rPr>
          <w:rFonts w:ascii="仿宋" w:eastAsia="仿宋" w:hAnsi="仿宋" w:cs="仿宋" w:hint="eastAsia"/>
          <w:sz w:val="30"/>
          <w:szCs w:val="30"/>
        </w:rPr>
        <w:t>发现培训教员不符合本办法要求的，应责令</w:t>
      </w:r>
      <w:r>
        <w:rPr>
          <w:rFonts w:ascii="仿宋" w:eastAsia="仿宋" w:hAnsi="仿宋" w:cs="仿宋" w:hint="eastAsia"/>
          <w:sz w:val="30"/>
          <w:szCs w:val="30"/>
        </w:rPr>
        <w:t>其所在培训机构进行</w:t>
      </w:r>
      <w:r>
        <w:rPr>
          <w:rFonts w:ascii="仿宋" w:eastAsia="仿宋" w:hAnsi="仿宋" w:cs="仿宋" w:hint="eastAsia"/>
          <w:sz w:val="30"/>
          <w:szCs w:val="30"/>
        </w:rPr>
        <w:t>整改</w:t>
      </w:r>
      <w:r>
        <w:rPr>
          <w:rFonts w:ascii="仿宋" w:eastAsia="仿宋" w:hAnsi="仿宋" w:cs="仿宋" w:hint="eastAsia"/>
          <w:sz w:val="30"/>
          <w:szCs w:val="30"/>
        </w:rPr>
        <w:t>；不能满足相应要求的，或违规情节严重的，应取消相关教员</w:t>
      </w:r>
      <w:r>
        <w:rPr>
          <w:rFonts w:ascii="仿宋" w:eastAsia="仿宋" w:hAnsi="仿宋" w:cs="仿宋" w:hint="eastAsia"/>
          <w:sz w:val="30"/>
          <w:szCs w:val="30"/>
        </w:rPr>
        <w:t>的</w:t>
      </w:r>
      <w:r>
        <w:rPr>
          <w:rFonts w:ascii="仿宋" w:eastAsia="仿宋" w:hAnsi="仿宋" w:cs="仿宋" w:hint="eastAsia"/>
          <w:sz w:val="30"/>
          <w:szCs w:val="30"/>
        </w:rPr>
        <w:t>资格，要求培训机构变更备案信息。</w:t>
      </w:r>
      <w:bookmarkStart w:id="426" w:name="_Toc14115"/>
    </w:p>
    <w:p w:rsidR="00F5496D" w:rsidRDefault="00F5496D">
      <w:pPr>
        <w:jc w:val="center"/>
        <w:outlineLvl w:val="0"/>
        <w:rPr>
          <w:rFonts w:ascii="黑体" w:eastAsia="黑体" w:hAnsi="黑体" w:cs="黑体"/>
          <w:b/>
          <w:sz w:val="30"/>
          <w:szCs w:val="30"/>
        </w:rPr>
      </w:pPr>
      <w:bookmarkStart w:id="427" w:name="_Toc24011"/>
      <w:bookmarkStart w:id="428" w:name="_Toc17439"/>
      <w:bookmarkStart w:id="429" w:name="_Toc408"/>
    </w:p>
    <w:p w:rsidR="00F5496D" w:rsidRDefault="0041590B">
      <w:pPr>
        <w:jc w:val="center"/>
        <w:outlineLvl w:val="0"/>
        <w:rPr>
          <w:rFonts w:ascii="黑体" w:eastAsia="黑体" w:hAnsi="黑体" w:cs="黑体"/>
          <w:b/>
          <w:sz w:val="30"/>
          <w:szCs w:val="30"/>
        </w:rPr>
      </w:pPr>
      <w:bookmarkStart w:id="430" w:name="_Toc943"/>
      <w:bookmarkStart w:id="431" w:name="_Toc8247"/>
      <w:bookmarkStart w:id="432" w:name="_Toc29927"/>
      <w:bookmarkStart w:id="433" w:name="_Toc21549"/>
      <w:bookmarkStart w:id="434" w:name="_Toc25176"/>
      <w:r>
        <w:rPr>
          <w:rFonts w:ascii="黑体" w:eastAsia="黑体" w:hAnsi="黑体" w:cs="黑体" w:hint="eastAsia"/>
          <w:b/>
          <w:sz w:val="30"/>
          <w:szCs w:val="30"/>
        </w:rPr>
        <w:t>第</w:t>
      </w:r>
      <w:r>
        <w:rPr>
          <w:rFonts w:ascii="黑体" w:eastAsia="黑体" w:hAnsi="黑体" w:cs="黑体" w:hint="eastAsia"/>
          <w:b/>
          <w:sz w:val="30"/>
          <w:szCs w:val="30"/>
        </w:rPr>
        <w:t>七</w:t>
      </w:r>
      <w:r>
        <w:rPr>
          <w:rFonts w:ascii="黑体" w:eastAsia="黑体" w:hAnsi="黑体" w:cs="黑体" w:hint="eastAsia"/>
          <w:b/>
          <w:sz w:val="30"/>
          <w:szCs w:val="30"/>
        </w:rPr>
        <w:t>章</w:t>
      </w:r>
      <w:r>
        <w:rPr>
          <w:rFonts w:ascii="黑体" w:eastAsia="黑体" w:hAnsi="黑体" w:cs="黑体" w:hint="eastAsia"/>
          <w:b/>
          <w:sz w:val="30"/>
          <w:szCs w:val="30"/>
        </w:rPr>
        <w:t xml:space="preserve"> </w:t>
      </w:r>
      <w:r>
        <w:rPr>
          <w:rFonts w:ascii="黑体" w:eastAsia="黑体" w:hAnsi="黑体" w:cs="黑体" w:hint="eastAsia"/>
          <w:b/>
          <w:sz w:val="30"/>
          <w:szCs w:val="30"/>
        </w:rPr>
        <w:t>附</w:t>
      </w:r>
      <w:r>
        <w:rPr>
          <w:rFonts w:ascii="黑体" w:eastAsia="黑体" w:hAnsi="黑体" w:cs="黑体" w:hint="eastAsia"/>
          <w:b/>
          <w:sz w:val="30"/>
          <w:szCs w:val="30"/>
        </w:rPr>
        <w:t xml:space="preserve"> </w:t>
      </w:r>
      <w:r>
        <w:rPr>
          <w:rFonts w:ascii="黑体" w:eastAsia="黑体" w:hAnsi="黑体" w:cs="黑体" w:hint="eastAsia"/>
          <w:b/>
          <w:sz w:val="30"/>
          <w:szCs w:val="30"/>
        </w:rPr>
        <w:t>则</w:t>
      </w:r>
      <w:bookmarkEnd w:id="426"/>
      <w:bookmarkEnd w:id="427"/>
      <w:bookmarkEnd w:id="428"/>
      <w:bookmarkEnd w:id="429"/>
      <w:bookmarkEnd w:id="430"/>
      <w:bookmarkEnd w:id="431"/>
      <w:bookmarkEnd w:id="432"/>
      <w:bookmarkEnd w:id="433"/>
      <w:bookmarkEnd w:id="434"/>
    </w:p>
    <w:p w:rsidR="00F5496D" w:rsidRDefault="00F5496D">
      <w:pPr>
        <w:rPr>
          <w:rFonts w:ascii="仿宋_GB2312" w:eastAsia="仿宋_GB2312" w:hAnsi="黑体"/>
          <w:b/>
          <w:sz w:val="30"/>
          <w:szCs w:val="30"/>
        </w:rPr>
      </w:pPr>
    </w:p>
    <w:p w:rsidR="00F5496D" w:rsidRDefault="0041590B">
      <w:pPr>
        <w:outlineLvl w:val="1"/>
        <w:rPr>
          <w:rFonts w:ascii="黑体" w:eastAsia="黑体" w:hAnsi="黑体" w:cs="黑体"/>
          <w:bCs/>
          <w:sz w:val="30"/>
          <w:szCs w:val="30"/>
        </w:rPr>
      </w:pPr>
      <w:bookmarkStart w:id="435" w:name="_Toc23866"/>
      <w:bookmarkStart w:id="436" w:name="_Toc23230"/>
      <w:bookmarkStart w:id="437" w:name="_Toc7125"/>
      <w:bookmarkStart w:id="438" w:name="_Toc11647"/>
      <w:bookmarkStart w:id="439" w:name="_Toc32460"/>
      <w:bookmarkStart w:id="440" w:name="_Toc10833"/>
      <w:bookmarkStart w:id="441" w:name="_Toc21455"/>
      <w:bookmarkStart w:id="442" w:name="_Toc32061"/>
      <w:r>
        <w:rPr>
          <w:rFonts w:ascii="黑体" w:eastAsia="黑体" w:hAnsi="黑体" w:cs="黑体" w:hint="eastAsia"/>
          <w:bCs/>
          <w:sz w:val="30"/>
          <w:szCs w:val="30"/>
        </w:rPr>
        <w:t>第三十</w:t>
      </w:r>
      <w:r>
        <w:rPr>
          <w:rFonts w:ascii="黑体" w:eastAsia="黑体" w:hAnsi="黑体" w:cs="黑体" w:hint="eastAsia"/>
          <w:bCs/>
          <w:sz w:val="30"/>
          <w:szCs w:val="30"/>
        </w:rPr>
        <w:t>五</w:t>
      </w:r>
      <w:r>
        <w:rPr>
          <w:rFonts w:ascii="黑体" w:eastAsia="黑体" w:hAnsi="黑体" w:cs="黑体" w:hint="eastAsia"/>
          <w:bCs/>
          <w:sz w:val="30"/>
          <w:szCs w:val="30"/>
        </w:rPr>
        <w:t>条【服务信息】</w:t>
      </w:r>
      <w:bookmarkEnd w:id="435"/>
      <w:bookmarkEnd w:id="436"/>
      <w:bookmarkEnd w:id="437"/>
      <w:bookmarkEnd w:id="438"/>
      <w:bookmarkEnd w:id="439"/>
      <w:bookmarkEnd w:id="440"/>
      <w:bookmarkEnd w:id="441"/>
      <w:bookmarkEnd w:id="442"/>
    </w:p>
    <w:p w:rsidR="00F5496D" w:rsidRDefault="0041590B">
      <w:pPr>
        <w:ind w:firstLineChars="200" w:firstLine="600"/>
        <w:outlineLvl w:val="2"/>
        <w:rPr>
          <w:rFonts w:ascii="仿宋" w:eastAsia="仿宋" w:hAnsi="仿宋" w:cs="仿宋"/>
          <w:bCs/>
          <w:sz w:val="30"/>
          <w:szCs w:val="30"/>
        </w:rPr>
      </w:pPr>
      <w:r>
        <w:rPr>
          <w:rFonts w:ascii="仿宋" w:eastAsia="仿宋" w:hAnsi="仿宋" w:cs="仿宋" w:hint="eastAsia"/>
          <w:bCs/>
          <w:sz w:val="30"/>
          <w:szCs w:val="30"/>
        </w:rPr>
        <w:t>本办法中相关表格</w:t>
      </w:r>
      <w:r>
        <w:rPr>
          <w:rFonts w:ascii="仿宋" w:eastAsia="仿宋" w:hAnsi="仿宋" w:cs="仿宋" w:hint="eastAsia"/>
          <w:bCs/>
          <w:sz w:val="30"/>
          <w:szCs w:val="30"/>
        </w:rPr>
        <w:t>、</w:t>
      </w:r>
      <w:r>
        <w:rPr>
          <w:rFonts w:ascii="仿宋" w:eastAsia="仿宋" w:hAnsi="仿宋" w:cs="仿宋" w:hint="eastAsia"/>
          <w:bCs/>
          <w:sz w:val="30"/>
          <w:szCs w:val="30"/>
        </w:rPr>
        <w:t>文件（含附录），可通过危险品航空运输管理网站下载。</w:t>
      </w:r>
    </w:p>
    <w:p w:rsidR="00F5496D" w:rsidRDefault="0041590B">
      <w:pPr>
        <w:outlineLvl w:val="1"/>
        <w:rPr>
          <w:rFonts w:ascii="黑体" w:eastAsia="黑体" w:hAnsi="黑体" w:cs="黑体"/>
          <w:bCs/>
          <w:sz w:val="30"/>
          <w:szCs w:val="30"/>
        </w:rPr>
      </w:pPr>
      <w:bookmarkStart w:id="443" w:name="_Toc7501"/>
      <w:bookmarkStart w:id="444" w:name="_Toc16501"/>
      <w:bookmarkStart w:id="445" w:name="_Toc14160"/>
      <w:bookmarkStart w:id="446" w:name="_Toc14970"/>
      <w:bookmarkStart w:id="447" w:name="_Toc21540"/>
      <w:bookmarkStart w:id="448" w:name="_Toc21975"/>
      <w:bookmarkStart w:id="449" w:name="_Toc26153"/>
      <w:bookmarkStart w:id="450" w:name="_Toc15125"/>
      <w:r>
        <w:rPr>
          <w:rFonts w:ascii="黑体" w:eastAsia="黑体" w:hAnsi="黑体" w:cs="黑体" w:hint="eastAsia"/>
          <w:bCs/>
          <w:sz w:val="30"/>
          <w:szCs w:val="30"/>
        </w:rPr>
        <w:t>第三十</w:t>
      </w:r>
      <w:r>
        <w:rPr>
          <w:rFonts w:ascii="黑体" w:eastAsia="黑体" w:hAnsi="黑体" w:cs="黑体" w:hint="eastAsia"/>
          <w:bCs/>
          <w:sz w:val="30"/>
          <w:szCs w:val="30"/>
        </w:rPr>
        <w:t>六</w:t>
      </w:r>
      <w:r>
        <w:rPr>
          <w:rFonts w:ascii="黑体" w:eastAsia="黑体" w:hAnsi="黑体" w:cs="黑体" w:hint="eastAsia"/>
          <w:bCs/>
          <w:sz w:val="30"/>
          <w:szCs w:val="30"/>
        </w:rPr>
        <w:t>条【时效说明】</w:t>
      </w:r>
      <w:bookmarkEnd w:id="443"/>
      <w:bookmarkEnd w:id="444"/>
      <w:bookmarkEnd w:id="445"/>
      <w:bookmarkEnd w:id="446"/>
      <w:bookmarkEnd w:id="447"/>
      <w:bookmarkEnd w:id="448"/>
      <w:bookmarkEnd w:id="449"/>
      <w:bookmarkEnd w:id="450"/>
    </w:p>
    <w:p w:rsidR="00F5496D" w:rsidRDefault="0041590B">
      <w:pPr>
        <w:ind w:firstLineChars="200" w:firstLine="600"/>
        <w:outlineLvl w:val="2"/>
        <w:rPr>
          <w:rFonts w:ascii="仿宋" w:eastAsia="仿宋" w:hAnsi="仿宋" w:cs="仿宋"/>
          <w:bCs/>
          <w:sz w:val="30"/>
          <w:szCs w:val="30"/>
        </w:rPr>
      </w:pPr>
      <w:r>
        <w:rPr>
          <w:rFonts w:ascii="仿宋" w:eastAsia="仿宋" w:hAnsi="仿宋" w:cs="仿宋" w:hint="eastAsia"/>
          <w:bCs/>
          <w:sz w:val="30"/>
          <w:szCs w:val="30"/>
        </w:rPr>
        <w:t>本办法自</w:t>
      </w:r>
      <w:r>
        <w:rPr>
          <w:rFonts w:ascii="仿宋" w:eastAsia="仿宋" w:hAnsi="仿宋" w:cs="仿宋" w:hint="eastAsia"/>
          <w:bCs/>
          <w:sz w:val="30"/>
          <w:szCs w:val="30"/>
        </w:rPr>
        <w:t>202</w:t>
      </w:r>
      <w:r>
        <w:rPr>
          <w:rFonts w:ascii="仿宋" w:eastAsia="仿宋" w:hAnsi="仿宋" w:cs="仿宋" w:hint="eastAsia"/>
          <w:bCs/>
          <w:sz w:val="30"/>
          <w:szCs w:val="30"/>
        </w:rPr>
        <w:t>4</w:t>
      </w:r>
      <w:r>
        <w:rPr>
          <w:rFonts w:ascii="仿宋" w:eastAsia="仿宋" w:hAnsi="仿宋" w:cs="仿宋" w:hint="eastAsia"/>
          <w:bCs/>
          <w:sz w:val="30"/>
          <w:szCs w:val="30"/>
        </w:rPr>
        <w:t>年</w:t>
      </w:r>
      <w:r>
        <w:rPr>
          <w:rFonts w:ascii="仿宋" w:eastAsia="仿宋" w:hAnsi="仿宋" w:cs="仿宋" w:hint="eastAsia"/>
          <w:bCs/>
          <w:sz w:val="30"/>
          <w:szCs w:val="30"/>
        </w:rPr>
        <w:t xml:space="preserve"> </w:t>
      </w:r>
      <w:r>
        <w:rPr>
          <w:rFonts w:ascii="仿宋" w:eastAsia="仿宋" w:hAnsi="仿宋" w:cs="仿宋" w:hint="eastAsia"/>
          <w:bCs/>
          <w:sz w:val="30"/>
          <w:szCs w:val="30"/>
        </w:rPr>
        <w:t>月</w:t>
      </w:r>
      <w:r>
        <w:rPr>
          <w:rFonts w:ascii="仿宋" w:eastAsia="仿宋" w:hAnsi="仿宋" w:cs="仿宋" w:hint="eastAsia"/>
          <w:bCs/>
          <w:sz w:val="30"/>
          <w:szCs w:val="30"/>
        </w:rPr>
        <w:t xml:space="preserve"> </w:t>
      </w:r>
      <w:r>
        <w:rPr>
          <w:rFonts w:ascii="仿宋" w:eastAsia="仿宋" w:hAnsi="仿宋" w:cs="仿宋" w:hint="eastAsia"/>
          <w:bCs/>
          <w:sz w:val="30"/>
          <w:szCs w:val="30"/>
        </w:rPr>
        <w:t>日起施行，此前发布的</w:t>
      </w:r>
      <w:r>
        <w:rPr>
          <w:rFonts w:ascii="仿宋" w:eastAsia="仿宋" w:hAnsi="仿宋" w:cs="仿宋_GB2312" w:hint="eastAsia"/>
          <w:sz w:val="30"/>
          <w:szCs w:val="30"/>
        </w:rPr>
        <w:t>《危险品航空运输培训管理办法》（</w:t>
      </w:r>
      <w:r>
        <w:rPr>
          <w:rFonts w:ascii="仿宋" w:eastAsia="仿宋" w:hAnsi="仿宋" w:cs="仿宋_GB2312"/>
          <w:sz w:val="30"/>
          <w:szCs w:val="30"/>
        </w:rPr>
        <w:t>AC-276-TR</w:t>
      </w:r>
      <w:r>
        <w:rPr>
          <w:rFonts w:ascii="仿宋" w:eastAsia="仿宋" w:hAnsi="仿宋" w:cs="仿宋_GB2312" w:hint="eastAsia"/>
          <w:sz w:val="30"/>
          <w:szCs w:val="30"/>
        </w:rPr>
        <w:t>-2016-</w:t>
      </w:r>
      <w:r>
        <w:rPr>
          <w:rFonts w:ascii="仿宋" w:eastAsia="仿宋" w:hAnsi="仿宋" w:cs="仿宋_GB2312"/>
          <w:sz w:val="30"/>
          <w:szCs w:val="30"/>
        </w:rPr>
        <w:t>01</w:t>
      </w:r>
      <w:r>
        <w:rPr>
          <w:rFonts w:ascii="仿宋" w:eastAsia="仿宋" w:hAnsi="仿宋" w:cs="仿宋_GB2312" w:hint="eastAsia"/>
          <w:sz w:val="30"/>
          <w:szCs w:val="30"/>
        </w:rPr>
        <w:t>）</w:t>
      </w:r>
      <w:r>
        <w:rPr>
          <w:rFonts w:ascii="仿宋" w:eastAsia="仿宋" w:hAnsi="仿宋" w:cs="仿宋" w:hint="eastAsia"/>
          <w:bCs/>
          <w:sz w:val="30"/>
          <w:szCs w:val="30"/>
        </w:rPr>
        <w:t>同时废止。</w:t>
      </w:r>
    </w:p>
    <w:p w:rsidR="00F5496D" w:rsidRDefault="00F5496D">
      <w:pPr>
        <w:rPr>
          <w:rFonts w:ascii="黑体" w:eastAsia="黑体" w:hAnsi="黑体" w:cs="黑体"/>
          <w:b/>
          <w:bCs/>
          <w:sz w:val="30"/>
          <w:szCs w:val="30"/>
        </w:rPr>
      </w:pPr>
      <w:bookmarkStart w:id="451" w:name="_Toc20432"/>
    </w:p>
    <w:p w:rsidR="00F5496D" w:rsidRDefault="00F5496D">
      <w:pPr>
        <w:outlineLvl w:val="0"/>
        <w:rPr>
          <w:rFonts w:ascii="黑体" w:eastAsia="黑体" w:hAnsi="黑体" w:cs="黑体"/>
          <w:b/>
          <w:bCs/>
          <w:sz w:val="30"/>
          <w:szCs w:val="30"/>
        </w:rPr>
      </w:pPr>
      <w:bookmarkStart w:id="452" w:name="_Toc21682"/>
      <w:bookmarkStart w:id="453" w:name="_Toc23655"/>
      <w:bookmarkStart w:id="454" w:name="_Toc18409"/>
      <w:bookmarkStart w:id="455" w:name="_Toc24154"/>
      <w:bookmarkStart w:id="456" w:name="_Toc3594"/>
      <w:bookmarkStart w:id="457" w:name="_Toc20992"/>
      <w:bookmarkStart w:id="458" w:name="_Toc3980"/>
    </w:p>
    <w:p w:rsidR="00F5496D" w:rsidRDefault="00F5496D">
      <w:pPr>
        <w:outlineLvl w:val="0"/>
        <w:rPr>
          <w:rFonts w:ascii="黑体" w:eastAsia="黑体" w:hAnsi="黑体" w:cs="黑体"/>
          <w:b/>
          <w:bCs/>
          <w:sz w:val="30"/>
          <w:szCs w:val="30"/>
        </w:rPr>
      </w:pPr>
    </w:p>
    <w:p w:rsidR="00F5496D" w:rsidRDefault="0041590B">
      <w:pPr>
        <w:outlineLvl w:val="0"/>
        <w:rPr>
          <w:rFonts w:ascii="黑体" w:eastAsia="黑体" w:hAnsi="黑体" w:cs="黑体"/>
          <w:b/>
          <w:bCs/>
          <w:sz w:val="30"/>
          <w:szCs w:val="30"/>
        </w:rPr>
      </w:pPr>
      <w:bookmarkStart w:id="459" w:name="_Toc22734"/>
      <w:r>
        <w:rPr>
          <w:rFonts w:ascii="黑体" w:eastAsia="黑体" w:hAnsi="黑体" w:cs="黑体" w:hint="eastAsia"/>
          <w:b/>
          <w:bCs/>
          <w:sz w:val="30"/>
          <w:szCs w:val="30"/>
        </w:rPr>
        <w:t>附录：</w:t>
      </w:r>
      <w:bookmarkStart w:id="460" w:name="_Toc8202"/>
      <w:bookmarkEnd w:id="451"/>
      <w:bookmarkEnd w:id="452"/>
      <w:bookmarkEnd w:id="453"/>
      <w:bookmarkEnd w:id="454"/>
      <w:bookmarkEnd w:id="455"/>
      <w:bookmarkEnd w:id="456"/>
      <w:bookmarkEnd w:id="457"/>
      <w:bookmarkEnd w:id="458"/>
      <w:bookmarkEnd w:id="459"/>
    </w:p>
    <w:p w:rsidR="00F5496D" w:rsidRDefault="0041590B">
      <w:pPr>
        <w:ind w:firstLineChars="200" w:firstLine="600"/>
        <w:outlineLvl w:val="0"/>
        <w:rPr>
          <w:rFonts w:ascii="仿宋" w:eastAsia="仿宋" w:hAnsi="仿宋" w:cs="仿宋"/>
          <w:sz w:val="30"/>
          <w:szCs w:val="30"/>
        </w:rPr>
      </w:pPr>
      <w:bookmarkStart w:id="461" w:name="_Toc28534"/>
      <w:bookmarkStart w:id="462" w:name="_Toc32669"/>
      <w:bookmarkStart w:id="463" w:name="_Toc2189"/>
      <w:bookmarkStart w:id="464" w:name="_Toc23558"/>
      <w:bookmarkStart w:id="465" w:name="_Toc2226"/>
      <w:bookmarkStart w:id="466" w:name="_Toc5538"/>
      <w:bookmarkStart w:id="467" w:name="_Toc16513"/>
      <w:bookmarkStart w:id="468" w:name="_Toc26835"/>
      <w:r>
        <w:rPr>
          <w:rFonts w:ascii="仿宋" w:eastAsia="仿宋" w:hAnsi="仿宋" w:cs="仿宋" w:hint="eastAsia"/>
          <w:sz w:val="30"/>
          <w:szCs w:val="30"/>
        </w:rPr>
        <w:t>1.</w:t>
      </w:r>
      <w:r>
        <w:rPr>
          <w:rFonts w:ascii="仿宋" w:eastAsia="仿宋" w:hAnsi="仿宋" w:cs="仿宋" w:hint="eastAsia"/>
          <w:sz w:val="30"/>
          <w:szCs w:val="30"/>
        </w:rPr>
        <w:t>国内承运人危险品培训大纲审查申请表</w:t>
      </w:r>
      <w:bookmarkEnd w:id="460"/>
      <w:bookmarkEnd w:id="461"/>
      <w:bookmarkEnd w:id="462"/>
      <w:bookmarkEnd w:id="463"/>
      <w:bookmarkEnd w:id="464"/>
      <w:bookmarkEnd w:id="465"/>
      <w:bookmarkEnd w:id="466"/>
      <w:bookmarkEnd w:id="467"/>
      <w:bookmarkEnd w:id="468"/>
    </w:p>
    <w:p w:rsidR="00F5496D" w:rsidRDefault="0041590B">
      <w:pPr>
        <w:ind w:firstLineChars="200" w:firstLine="600"/>
        <w:outlineLvl w:val="0"/>
        <w:rPr>
          <w:rFonts w:ascii="仿宋" w:eastAsia="仿宋" w:hAnsi="仿宋" w:cs="仿宋"/>
          <w:sz w:val="30"/>
          <w:szCs w:val="30"/>
        </w:rPr>
      </w:pPr>
      <w:bookmarkStart w:id="469" w:name="_Toc5366"/>
      <w:bookmarkStart w:id="470" w:name="_Toc1762"/>
      <w:bookmarkStart w:id="471" w:name="_Toc2640"/>
      <w:bookmarkStart w:id="472" w:name="_Toc11322"/>
      <w:bookmarkStart w:id="473" w:name="_Toc20827"/>
      <w:bookmarkStart w:id="474" w:name="_Toc9998"/>
      <w:bookmarkStart w:id="475" w:name="_Toc4473"/>
      <w:bookmarkStart w:id="476" w:name="_Toc2746"/>
      <w:bookmarkStart w:id="477" w:name="_Toc19858"/>
      <w:r>
        <w:rPr>
          <w:rFonts w:ascii="仿宋" w:eastAsia="仿宋" w:hAnsi="仿宋" w:cs="仿宋" w:hint="eastAsia"/>
          <w:sz w:val="30"/>
          <w:szCs w:val="30"/>
        </w:rPr>
        <w:t>2.</w:t>
      </w:r>
      <w:r>
        <w:rPr>
          <w:rFonts w:ascii="仿宋" w:eastAsia="仿宋" w:hAnsi="仿宋" w:cs="仿宋" w:hint="eastAsia"/>
          <w:sz w:val="30"/>
          <w:szCs w:val="30"/>
        </w:rPr>
        <w:t>关于确认</w:t>
      </w:r>
      <w:r>
        <w:rPr>
          <w:rFonts w:ascii="仿宋" w:eastAsia="仿宋" w:hAnsi="仿宋" w:cs="仿宋" w:hint="eastAsia"/>
          <w:sz w:val="30"/>
          <w:szCs w:val="30"/>
        </w:rPr>
        <w:t>危险品培训大纲审查</w:t>
      </w:r>
      <w:r>
        <w:rPr>
          <w:rFonts w:ascii="仿宋" w:eastAsia="仿宋" w:hAnsi="仿宋" w:cs="仿宋" w:hint="eastAsia"/>
          <w:sz w:val="30"/>
          <w:szCs w:val="30"/>
        </w:rPr>
        <w:t>结果的函</w:t>
      </w:r>
      <w:bookmarkEnd w:id="469"/>
      <w:bookmarkEnd w:id="470"/>
      <w:bookmarkEnd w:id="471"/>
      <w:bookmarkEnd w:id="472"/>
      <w:bookmarkEnd w:id="473"/>
      <w:bookmarkEnd w:id="474"/>
      <w:bookmarkEnd w:id="475"/>
      <w:bookmarkEnd w:id="476"/>
      <w:bookmarkEnd w:id="477"/>
    </w:p>
    <w:p w:rsidR="00F5496D" w:rsidRDefault="0041590B">
      <w:pPr>
        <w:ind w:firstLineChars="200" w:firstLine="600"/>
        <w:outlineLvl w:val="0"/>
        <w:rPr>
          <w:rFonts w:ascii="仿宋" w:eastAsia="仿宋" w:hAnsi="仿宋" w:cs="仿宋"/>
          <w:sz w:val="30"/>
          <w:szCs w:val="30"/>
        </w:rPr>
      </w:pPr>
      <w:bookmarkStart w:id="478" w:name="_Toc32145"/>
      <w:bookmarkStart w:id="479" w:name="_Toc381"/>
      <w:bookmarkStart w:id="480" w:name="_Toc14849"/>
      <w:bookmarkStart w:id="481" w:name="_Toc5272"/>
      <w:bookmarkStart w:id="482" w:name="_Toc29378"/>
      <w:bookmarkStart w:id="483" w:name="_Toc7713"/>
      <w:bookmarkStart w:id="484" w:name="_Toc2259"/>
      <w:bookmarkStart w:id="485" w:name="_Toc5758"/>
      <w:bookmarkStart w:id="486" w:name="_Toc11362"/>
      <w:r>
        <w:rPr>
          <w:rFonts w:ascii="仿宋" w:eastAsia="仿宋" w:hAnsi="仿宋" w:cs="仿宋" w:hint="eastAsia"/>
          <w:sz w:val="30"/>
          <w:szCs w:val="30"/>
        </w:rPr>
        <w:t>3.</w:t>
      </w:r>
      <w:bookmarkStart w:id="487" w:name="_Toc1219"/>
      <w:bookmarkEnd w:id="478"/>
      <w:r>
        <w:rPr>
          <w:rFonts w:ascii="仿宋" w:eastAsia="仿宋" w:hAnsi="仿宋" w:cs="仿宋" w:hint="eastAsia"/>
          <w:sz w:val="30"/>
          <w:szCs w:val="30"/>
        </w:rPr>
        <w:t>危险品培训机构备案表</w:t>
      </w:r>
      <w:bookmarkStart w:id="488" w:name="_Toc32203"/>
      <w:bookmarkStart w:id="489" w:name="_Toc26781"/>
      <w:bookmarkStart w:id="490" w:name="_Toc25464"/>
      <w:bookmarkEnd w:id="479"/>
      <w:bookmarkEnd w:id="480"/>
      <w:bookmarkEnd w:id="481"/>
      <w:bookmarkEnd w:id="482"/>
      <w:bookmarkEnd w:id="483"/>
      <w:bookmarkEnd w:id="484"/>
      <w:bookmarkEnd w:id="485"/>
      <w:bookmarkEnd w:id="486"/>
    </w:p>
    <w:p w:rsidR="00F5496D" w:rsidRPr="00F5496D" w:rsidRDefault="0041590B">
      <w:pPr>
        <w:ind w:firstLineChars="200" w:firstLine="600"/>
        <w:outlineLvl w:val="0"/>
        <w:rPr>
          <w:rFonts w:ascii="仿宋" w:eastAsia="仿宋" w:hAnsi="仿宋" w:cs="仿宋"/>
          <w:sz w:val="30"/>
          <w:szCs w:val="30"/>
        </w:rPr>
      </w:pPr>
      <w:bookmarkStart w:id="491" w:name="_Toc8054"/>
      <w:bookmarkStart w:id="492" w:name="_Toc5066"/>
      <w:bookmarkStart w:id="493" w:name="_Toc22260"/>
      <w:bookmarkStart w:id="494" w:name="_Toc30391"/>
      <w:bookmarkStart w:id="495" w:name="_Toc16286"/>
      <w:r>
        <w:rPr>
          <w:rFonts w:ascii="仿宋" w:eastAsia="仿宋" w:hAnsi="仿宋" w:cs="仿宋" w:hint="eastAsia"/>
          <w:sz w:val="30"/>
          <w:szCs w:val="30"/>
        </w:rPr>
        <w:t>4.</w:t>
      </w:r>
      <w:bookmarkStart w:id="496" w:name="_Toc9921"/>
      <w:bookmarkEnd w:id="487"/>
      <w:r w:rsidR="00F5496D" w:rsidRPr="00F5496D">
        <w:rPr>
          <w:rFonts w:ascii="仿宋" w:eastAsia="仿宋" w:hAnsi="仿宋" w:cs="仿宋" w:hint="eastAsia"/>
          <w:sz w:val="30"/>
          <w:szCs w:val="30"/>
        </w:rPr>
        <w:t>危险品培训教员能力评估申请表</w:t>
      </w:r>
      <w:bookmarkEnd w:id="488"/>
      <w:bookmarkEnd w:id="489"/>
      <w:bookmarkEnd w:id="490"/>
      <w:bookmarkEnd w:id="491"/>
      <w:bookmarkEnd w:id="492"/>
      <w:bookmarkEnd w:id="493"/>
      <w:bookmarkEnd w:id="494"/>
      <w:bookmarkEnd w:id="495"/>
    </w:p>
    <w:p w:rsidR="00F5496D" w:rsidRDefault="0041590B">
      <w:pPr>
        <w:ind w:firstLineChars="200" w:firstLine="600"/>
        <w:outlineLvl w:val="0"/>
        <w:rPr>
          <w:rFonts w:ascii="仿宋" w:eastAsia="仿宋" w:hAnsi="仿宋" w:cs="仿宋"/>
          <w:sz w:val="30"/>
          <w:szCs w:val="30"/>
        </w:rPr>
      </w:pPr>
      <w:bookmarkStart w:id="497" w:name="_Toc29756"/>
      <w:bookmarkStart w:id="498" w:name="_Toc7591"/>
      <w:bookmarkStart w:id="499" w:name="_Toc4462"/>
      <w:bookmarkStart w:id="500" w:name="_Toc6610"/>
      <w:bookmarkStart w:id="501" w:name="_Toc15640"/>
      <w:bookmarkStart w:id="502" w:name="_Toc31423"/>
      <w:bookmarkStart w:id="503" w:name="_Toc23333"/>
      <w:bookmarkStart w:id="504" w:name="_Toc6591"/>
      <w:r>
        <w:rPr>
          <w:rFonts w:ascii="仿宋" w:eastAsia="仿宋" w:hAnsi="仿宋" w:cs="仿宋" w:hint="eastAsia"/>
          <w:sz w:val="30"/>
          <w:szCs w:val="30"/>
        </w:rPr>
        <w:t>5.</w:t>
      </w:r>
      <w:r>
        <w:rPr>
          <w:rFonts w:ascii="仿宋" w:eastAsia="仿宋" w:hAnsi="仿宋" w:cs="仿宋" w:hint="eastAsia"/>
          <w:sz w:val="30"/>
          <w:szCs w:val="30"/>
        </w:rPr>
        <w:t>民航安全检查机构培训</w:t>
      </w:r>
      <w:bookmarkStart w:id="505" w:name="_Toc19129"/>
      <w:bookmarkEnd w:id="496"/>
      <w:bookmarkEnd w:id="497"/>
      <w:bookmarkEnd w:id="498"/>
      <w:bookmarkEnd w:id="499"/>
      <w:r>
        <w:rPr>
          <w:rFonts w:ascii="仿宋" w:eastAsia="仿宋" w:hAnsi="仿宋" w:cs="仿宋" w:hint="eastAsia"/>
          <w:sz w:val="30"/>
          <w:szCs w:val="30"/>
        </w:rPr>
        <w:t>大纲备案表</w:t>
      </w:r>
      <w:bookmarkEnd w:id="500"/>
      <w:bookmarkEnd w:id="501"/>
      <w:bookmarkEnd w:id="502"/>
      <w:bookmarkEnd w:id="503"/>
      <w:bookmarkEnd w:id="504"/>
    </w:p>
    <w:p w:rsidR="00F5496D" w:rsidRDefault="0041590B">
      <w:pPr>
        <w:ind w:firstLineChars="200" w:firstLine="600"/>
        <w:jc w:val="left"/>
        <w:outlineLvl w:val="0"/>
        <w:rPr>
          <w:rFonts w:ascii="仿宋" w:eastAsia="仿宋" w:hAnsi="仿宋" w:cs="仿宋"/>
          <w:sz w:val="30"/>
          <w:szCs w:val="30"/>
        </w:rPr>
      </w:pPr>
      <w:bookmarkStart w:id="506" w:name="_Toc15243"/>
      <w:bookmarkStart w:id="507" w:name="_Toc6802"/>
      <w:bookmarkStart w:id="508" w:name="_Toc27046"/>
      <w:bookmarkStart w:id="509" w:name="_Toc26659"/>
      <w:bookmarkStart w:id="510" w:name="_Toc4860"/>
      <w:r>
        <w:rPr>
          <w:rFonts w:ascii="仿宋" w:eastAsia="仿宋" w:hAnsi="仿宋" w:cs="仿宋" w:hint="eastAsia"/>
          <w:sz w:val="30"/>
          <w:szCs w:val="30"/>
        </w:rPr>
        <w:t>6.</w:t>
      </w:r>
      <w:r>
        <w:rPr>
          <w:rFonts w:ascii="仿宋" w:eastAsia="仿宋" w:hAnsi="仿宋" w:cs="仿宋" w:hint="eastAsia"/>
          <w:sz w:val="30"/>
          <w:szCs w:val="30"/>
        </w:rPr>
        <w:t>危险品教员培训方案</w:t>
      </w:r>
      <w:bookmarkEnd w:id="506"/>
      <w:bookmarkEnd w:id="507"/>
      <w:bookmarkEnd w:id="508"/>
      <w:bookmarkEnd w:id="509"/>
      <w:bookmarkEnd w:id="510"/>
    </w:p>
    <w:p w:rsidR="00F5496D" w:rsidRDefault="0041590B">
      <w:pPr>
        <w:ind w:firstLineChars="200" w:firstLine="600"/>
        <w:jc w:val="left"/>
        <w:outlineLvl w:val="0"/>
        <w:rPr>
          <w:rFonts w:ascii="仿宋" w:eastAsia="仿宋" w:hAnsi="仿宋" w:cs="仿宋"/>
          <w:sz w:val="30"/>
          <w:szCs w:val="30"/>
        </w:rPr>
      </w:pPr>
      <w:bookmarkStart w:id="511" w:name="_Toc13418"/>
      <w:bookmarkStart w:id="512" w:name="_Toc27611"/>
      <w:bookmarkStart w:id="513" w:name="_Toc1189"/>
      <w:bookmarkStart w:id="514" w:name="_Toc19044"/>
      <w:bookmarkStart w:id="515" w:name="_Toc16096"/>
      <w:r>
        <w:rPr>
          <w:rFonts w:ascii="仿宋" w:eastAsia="仿宋" w:hAnsi="仿宋" w:cs="仿宋" w:hint="eastAsia"/>
          <w:sz w:val="30"/>
          <w:szCs w:val="30"/>
        </w:rPr>
        <w:t>7.</w:t>
      </w:r>
      <w:r>
        <w:rPr>
          <w:rFonts w:ascii="仿宋" w:eastAsia="仿宋" w:hAnsi="仿宋" w:cs="仿宋" w:hint="eastAsia"/>
          <w:sz w:val="30"/>
          <w:szCs w:val="30"/>
        </w:rPr>
        <w:t>托运人培训方案</w:t>
      </w:r>
      <w:bookmarkEnd w:id="511"/>
      <w:bookmarkEnd w:id="512"/>
      <w:bookmarkEnd w:id="513"/>
      <w:bookmarkEnd w:id="514"/>
      <w:bookmarkEnd w:id="515"/>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F5496D">
      <w:pPr>
        <w:ind w:firstLineChars="200" w:firstLine="600"/>
        <w:jc w:val="left"/>
        <w:outlineLvl w:val="0"/>
        <w:rPr>
          <w:rFonts w:ascii="仿宋" w:eastAsia="仿宋" w:hAnsi="仿宋" w:cs="仿宋"/>
          <w:color w:val="0000FF"/>
          <w:sz w:val="30"/>
          <w:szCs w:val="30"/>
          <w:highlight w:val="yellow"/>
        </w:rPr>
      </w:pPr>
    </w:p>
    <w:p w:rsidR="00F5496D" w:rsidRDefault="0041590B">
      <w:pPr>
        <w:jc w:val="left"/>
        <w:outlineLvl w:val="0"/>
        <w:rPr>
          <w:rFonts w:ascii="仿宋" w:eastAsia="仿宋" w:hAnsi="仿宋" w:cs="仿宋"/>
          <w:spacing w:val="-2"/>
          <w:sz w:val="30"/>
          <w:szCs w:val="30"/>
        </w:rPr>
      </w:pPr>
      <w:bookmarkStart w:id="516" w:name="_Toc7560"/>
      <w:bookmarkStart w:id="517" w:name="_Toc1057"/>
      <w:bookmarkStart w:id="518" w:name="_Toc32371"/>
      <w:bookmarkStart w:id="519" w:name="_Toc4959"/>
      <w:bookmarkStart w:id="520" w:name="_Toc17470"/>
      <w:bookmarkStart w:id="521" w:name="_Toc17651"/>
      <w:bookmarkStart w:id="522" w:name="_Toc4310"/>
      <w:bookmarkStart w:id="523" w:name="_Toc2652"/>
      <w:bookmarkEnd w:id="505"/>
      <w:r>
        <w:rPr>
          <w:rFonts w:ascii="黑体" w:eastAsia="黑体" w:hAnsi="黑体" w:cs="黑体" w:hint="eastAsia"/>
          <w:sz w:val="30"/>
          <w:szCs w:val="30"/>
        </w:rPr>
        <w:lastRenderedPageBreak/>
        <w:t>附录</w:t>
      </w:r>
      <w:r>
        <w:rPr>
          <w:rFonts w:ascii="黑体" w:eastAsia="黑体" w:hAnsi="黑体" w:cs="黑体" w:hint="eastAsia"/>
          <w:sz w:val="30"/>
          <w:szCs w:val="30"/>
        </w:rPr>
        <w:t>1</w:t>
      </w:r>
      <w:bookmarkStart w:id="524" w:name="_Toc21467"/>
      <w:bookmarkEnd w:id="516"/>
      <w:bookmarkEnd w:id="517"/>
      <w:bookmarkEnd w:id="518"/>
      <w:bookmarkEnd w:id="519"/>
      <w:r>
        <w:rPr>
          <w:rFonts w:ascii="黑体" w:eastAsia="黑体" w:hAnsi="黑体" w:cs="黑体" w:hint="eastAsia"/>
          <w:spacing w:val="-2"/>
          <w:sz w:val="30"/>
          <w:szCs w:val="30"/>
        </w:rPr>
        <w:t>境内</w:t>
      </w:r>
      <w:r>
        <w:rPr>
          <w:rFonts w:ascii="黑体" w:eastAsia="黑体" w:hAnsi="黑体" w:cs="黑体" w:hint="eastAsia"/>
          <w:spacing w:val="-2"/>
          <w:sz w:val="30"/>
          <w:szCs w:val="30"/>
        </w:rPr>
        <w:t>承运人危险品培训大纲审查申请表（样例）</w:t>
      </w:r>
      <w:bookmarkEnd w:id="520"/>
      <w:bookmarkEnd w:id="521"/>
      <w:bookmarkEnd w:id="522"/>
      <w:bookmarkEnd w:id="523"/>
      <w:bookmarkEnd w:id="524"/>
    </w:p>
    <w:tbl>
      <w:tblPr>
        <w:tblStyle w:val="TableNormal"/>
        <w:tblpPr w:leftFromText="180" w:rightFromText="180" w:vertAnchor="text" w:horzAnchor="page" w:tblpX="1369" w:tblpY="80"/>
        <w:tblOverlap w:val="never"/>
        <w:tblW w:w="91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1"/>
        <w:gridCol w:w="2049"/>
        <w:gridCol w:w="1520"/>
        <w:gridCol w:w="2212"/>
      </w:tblGrid>
      <w:tr w:rsidR="00F5496D">
        <w:trPr>
          <w:trHeight w:val="483"/>
        </w:trPr>
        <w:tc>
          <w:tcPr>
            <w:tcW w:w="3391" w:type="dxa"/>
          </w:tcPr>
          <w:p w:rsidR="00F5496D" w:rsidRDefault="0041590B">
            <w:pPr>
              <w:spacing w:before="117" w:line="189" w:lineRule="auto"/>
              <w:ind w:firstLine="900"/>
              <w:rPr>
                <w:rFonts w:ascii="仿宋" w:eastAsia="仿宋" w:hAnsi="仿宋" w:cs="仿宋"/>
                <w:sz w:val="24"/>
                <w:szCs w:val="24"/>
              </w:rPr>
            </w:pPr>
            <w:r>
              <w:rPr>
                <w:rFonts w:ascii="仿宋" w:eastAsia="仿宋" w:hAnsi="仿宋" w:cs="仿宋" w:hint="eastAsia"/>
                <w:spacing w:val="-5"/>
                <w:sz w:val="24"/>
                <w:szCs w:val="24"/>
              </w:rPr>
              <w:t>承运人名称</w:t>
            </w:r>
          </w:p>
        </w:tc>
        <w:tc>
          <w:tcPr>
            <w:tcW w:w="5781" w:type="dxa"/>
            <w:gridSpan w:val="3"/>
          </w:tcPr>
          <w:p w:rsidR="00F5496D" w:rsidRDefault="00F5496D">
            <w:pPr>
              <w:rPr>
                <w:rFonts w:ascii="仿宋" w:eastAsia="仿宋" w:hAnsi="仿宋" w:cs="仿宋"/>
                <w:sz w:val="24"/>
                <w:szCs w:val="24"/>
              </w:rPr>
            </w:pPr>
          </w:p>
        </w:tc>
      </w:tr>
      <w:tr w:rsidR="00F5496D">
        <w:trPr>
          <w:trHeight w:val="448"/>
        </w:trPr>
        <w:tc>
          <w:tcPr>
            <w:tcW w:w="3391" w:type="dxa"/>
          </w:tcPr>
          <w:p w:rsidR="00F5496D" w:rsidRDefault="0041590B">
            <w:pPr>
              <w:spacing w:before="95" w:line="189" w:lineRule="auto"/>
              <w:ind w:firstLine="881"/>
              <w:rPr>
                <w:rFonts w:ascii="仿宋" w:eastAsia="仿宋" w:hAnsi="仿宋" w:cs="仿宋"/>
                <w:sz w:val="24"/>
                <w:szCs w:val="24"/>
              </w:rPr>
            </w:pPr>
            <w:r>
              <w:rPr>
                <w:rFonts w:ascii="仿宋" w:eastAsia="仿宋" w:hAnsi="仿宋" w:cs="仿宋" w:hint="eastAsia"/>
                <w:spacing w:val="-3"/>
                <w:sz w:val="24"/>
                <w:szCs w:val="24"/>
              </w:rPr>
              <w:t>法定代表人姓名</w:t>
            </w:r>
          </w:p>
        </w:tc>
        <w:tc>
          <w:tcPr>
            <w:tcW w:w="2049" w:type="dxa"/>
          </w:tcPr>
          <w:p w:rsidR="00F5496D" w:rsidRDefault="00F5496D">
            <w:pPr>
              <w:rPr>
                <w:rFonts w:ascii="仿宋" w:eastAsia="仿宋" w:hAnsi="仿宋" w:cs="仿宋"/>
                <w:sz w:val="24"/>
                <w:szCs w:val="24"/>
              </w:rPr>
            </w:pPr>
          </w:p>
        </w:tc>
        <w:tc>
          <w:tcPr>
            <w:tcW w:w="1520" w:type="dxa"/>
          </w:tcPr>
          <w:p w:rsidR="00F5496D" w:rsidRDefault="0041590B">
            <w:pPr>
              <w:spacing w:before="95" w:line="189" w:lineRule="auto"/>
              <w:ind w:firstLineChars="100" w:firstLine="232"/>
              <w:rPr>
                <w:rFonts w:ascii="仿宋" w:eastAsia="仿宋" w:hAnsi="仿宋" w:cs="仿宋"/>
                <w:sz w:val="24"/>
                <w:szCs w:val="24"/>
              </w:rPr>
            </w:pPr>
            <w:r>
              <w:rPr>
                <w:rFonts w:ascii="仿宋" w:eastAsia="仿宋" w:hAnsi="仿宋" w:cs="仿宋" w:hint="eastAsia"/>
                <w:spacing w:val="-4"/>
                <w:sz w:val="24"/>
                <w:szCs w:val="24"/>
              </w:rPr>
              <w:t>地</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址</w:t>
            </w:r>
          </w:p>
        </w:tc>
        <w:tc>
          <w:tcPr>
            <w:tcW w:w="2212" w:type="dxa"/>
          </w:tcPr>
          <w:p w:rsidR="00F5496D" w:rsidRDefault="00F5496D">
            <w:pPr>
              <w:rPr>
                <w:rFonts w:ascii="仿宋" w:eastAsia="仿宋" w:hAnsi="仿宋" w:cs="仿宋"/>
                <w:sz w:val="24"/>
                <w:szCs w:val="24"/>
              </w:rPr>
            </w:pPr>
          </w:p>
        </w:tc>
      </w:tr>
      <w:tr w:rsidR="00F5496D">
        <w:trPr>
          <w:trHeight w:val="312"/>
        </w:trPr>
        <w:tc>
          <w:tcPr>
            <w:tcW w:w="3391" w:type="dxa"/>
          </w:tcPr>
          <w:p w:rsidR="00F5496D" w:rsidRDefault="0041590B">
            <w:pPr>
              <w:spacing w:before="32" w:line="189" w:lineRule="auto"/>
              <w:ind w:firstLineChars="400" w:firstLine="936"/>
              <w:rPr>
                <w:rFonts w:ascii="仿宋" w:eastAsia="仿宋" w:hAnsi="仿宋" w:cs="仿宋"/>
                <w:sz w:val="24"/>
                <w:szCs w:val="24"/>
              </w:rPr>
            </w:pPr>
            <w:r>
              <w:rPr>
                <w:rFonts w:ascii="仿宋" w:eastAsia="仿宋" w:hAnsi="仿宋" w:cs="仿宋" w:hint="eastAsia"/>
                <w:spacing w:val="-3"/>
                <w:sz w:val="24"/>
                <w:szCs w:val="24"/>
              </w:rPr>
              <w:t>联</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系</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人</w:t>
            </w:r>
          </w:p>
        </w:tc>
        <w:tc>
          <w:tcPr>
            <w:tcW w:w="2049" w:type="dxa"/>
          </w:tcPr>
          <w:p w:rsidR="00F5496D" w:rsidRDefault="00F5496D">
            <w:pPr>
              <w:rPr>
                <w:rFonts w:ascii="仿宋" w:eastAsia="仿宋" w:hAnsi="仿宋" w:cs="仿宋"/>
                <w:sz w:val="24"/>
                <w:szCs w:val="24"/>
              </w:rPr>
            </w:pPr>
          </w:p>
        </w:tc>
        <w:tc>
          <w:tcPr>
            <w:tcW w:w="1520" w:type="dxa"/>
          </w:tcPr>
          <w:p w:rsidR="00F5496D" w:rsidRDefault="0041590B">
            <w:pPr>
              <w:spacing w:before="32" w:line="189" w:lineRule="auto"/>
              <w:ind w:firstLineChars="100" w:firstLine="218"/>
              <w:rPr>
                <w:rFonts w:ascii="仿宋" w:eastAsia="仿宋" w:hAnsi="仿宋" w:cs="仿宋"/>
                <w:sz w:val="24"/>
                <w:szCs w:val="24"/>
              </w:rPr>
            </w:pPr>
            <w:r>
              <w:rPr>
                <w:rFonts w:ascii="仿宋" w:eastAsia="仿宋" w:hAnsi="仿宋" w:cs="仿宋" w:hint="eastAsia"/>
                <w:spacing w:val="-11"/>
                <w:sz w:val="24"/>
                <w:szCs w:val="24"/>
              </w:rPr>
              <w:t>电</w:t>
            </w:r>
            <w:r>
              <w:rPr>
                <w:rFonts w:ascii="仿宋" w:eastAsia="仿宋" w:hAnsi="仿宋" w:cs="仿宋" w:hint="eastAsia"/>
                <w:spacing w:val="-11"/>
                <w:sz w:val="24"/>
                <w:szCs w:val="24"/>
              </w:rPr>
              <w:t xml:space="preserve">    </w:t>
            </w:r>
            <w:r>
              <w:rPr>
                <w:rFonts w:ascii="仿宋" w:eastAsia="仿宋" w:hAnsi="仿宋" w:cs="仿宋" w:hint="eastAsia"/>
                <w:spacing w:val="-11"/>
                <w:sz w:val="24"/>
                <w:szCs w:val="24"/>
              </w:rPr>
              <w:t xml:space="preserve"> </w:t>
            </w:r>
            <w:r>
              <w:rPr>
                <w:rFonts w:ascii="仿宋" w:eastAsia="仿宋" w:hAnsi="仿宋" w:cs="仿宋" w:hint="eastAsia"/>
                <w:spacing w:val="-11"/>
                <w:sz w:val="24"/>
                <w:szCs w:val="24"/>
              </w:rPr>
              <w:t>话</w:t>
            </w:r>
          </w:p>
        </w:tc>
        <w:tc>
          <w:tcPr>
            <w:tcW w:w="2212" w:type="dxa"/>
          </w:tcPr>
          <w:p w:rsidR="00F5496D" w:rsidRDefault="00F5496D">
            <w:pPr>
              <w:rPr>
                <w:rFonts w:ascii="仿宋" w:eastAsia="仿宋" w:hAnsi="仿宋" w:cs="仿宋"/>
                <w:sz w:val="24"/>
                <w:szCs w:val="24"/>
              </w:rPr>
            </w:pPr>
          </w:p>
        </w:tc>
      </w:tr>
      <w:tr w:rsidR="00F5496D">
        <w:trPr>
          <w:trHeight w:val="434"/>
        </w:trPr>
        <w:tc>
          <w:tcPr>
            <w:tcW w:w="3391" w:type="dxa"/>
          </w:tcPr>
          <w:p w:rsidR="00F5496D" w:rsidRDefault="0041590B">
            <w:pPr>
              <w:spacing w:before="95" w:line="189" w:lineRule="auto"/>
              <w:ind w:firstLineChars="400" w:firstLine="920"/>
              <w:rPr>
                <w:rFonts w:ascii="仿宋" w:eastAsia="仿宋" w:hAnsi="仿宋" w:cs="仿宋"/>
                <w:sz w:val="24"/>
                <w:szCs w:val="24"/>
              </w:rPr>
            </w:pPr>
            <w:r>
              <w:rPr>
                <w:rFonts w:ascii="仿宋" w:eastAsia="仿宋" w:hAnsi="仿宋" w:cs="仿宋" w:hint="eastAsia"/>
                <w:spacing w:val="-5"/>
                <w:sz w:val="24"/>
                <w:szCs w:val="24"/>
              </w:rPr>
              <w:t>传</w:t>
            </w:r>
            <w:r>
              <w:rPr>
                <w:rFonts w:ascii="仿宋" w:eastAsia="仿宋" w:hAnsi="仿宋" w:cs="仿宋" w:hint="eastAsia"/>
                <w:spacing w:val="-5"/>
                <w:sz w:val="24"/>
                <w:szCs w:val="24"/>
              </w:rPr>
              <w:t xml:space="preserve">    </w:t>
            </w:r>
            <w:r>
              <w:rPr>
                <w:rFonts w:ascii="仿宋" w:eastAsia="仿宋" w:hAnsi="仿宋" w:cs="仿宋" w:hint="eastAsia"/>
                <w:spacing w:val="-5"/>
                <w:sz w:val="24"/>
                <w:szCs w:val="24"/>
              </w:rPr>
              <w:t>真</w:t>
            </w:r>
          </w:p>
        </w:tc>
        <w:tc>
          <w:tcPr>
            <w:tcW w:w="2049" w:type="dxa"/>
          </w:tcPr>
          <w:p w:rsidR="00F5496D" w:rsidRDefault="00F5496D">
            <w:pPr>
              <w:rPr>
                <w:rFonts w:ascii="仿宋" w:eastAsia="仿宋" w:hAnsi="仿宋" w:cs="仿宋"/>
                <w:sz w:val="24"/>
                <w:szCs w:val="24"/>
              </w:rPr>
            </w:pPr>
          </w:p>
        </w:tc>
        <w:tc>
          <w:tcPr>
            <w:tcW w:w="1520" w:type="dxa"/>
          </w:tcPr>
          <w:p w:rsidR="00F5496D" w:rsidRDefault="0041590B">
            <w:pPr>
              <w:spacing w:before="95" w:line="189" w:lineRule="auto"/>
              <w:ind w:firstLineChars="100" w:firstLine="228"/>
              <w:rPr>
                <w:rFonts w:ascii="仿宋" w:eastAsia="仿宋" w:hAnsi="仿宋" w:cs="仿宋"/>
                <w:sz w:val="24"/>
                <w:szCs w:val="24"/>
              </w:rPr>
            </w:pPr>
            <w:r>
              <w:rPr>
                <w:rFonts w:ascii="仿宋" w:eastAsia="仿宋" w:hAnsi="仿宋" w:cs="仿宋" w:hint="eastAsia"/>
                <w:spacing w:val="-6"/>
                <w:sz w:val="24"/>
                <w:szCs w:val="24"/>
              </w:rPr>
              <w:t>邮政编码</w:t>
            </w:r>
          </w:p>
        </w:tc>
        <w:tc>
          <w:tcPr>
            <w:tcW w:w="2212" w:type="dxa"/>
          </w:tcPr>
          <w:p w:rsidR="00F5496D" w:rsidRDefault="00F5496D">
            <w:pPr>
              <w:rPr>
                <w:rFonts w:ascii="仿宋" w:eastAsia="仿宋" w:hAnsi="仿宋" w:cs="仿宋"/>
                <w:sz w:val="24"/>
                <w:szCs w:val="24"/>
              </w:rPr>
            </w:pPr>
          </w:p>
        </w:tc>
      </w:tr>
      <w:tr w:rsidR="00F5496D">
        <w:trPr>
          <w:trHeight w:val="422"/>
        </w:trPr>
        <w:tc>
          <w:tcPr>
            <w:tcW w:w="3391" w:type="dxa"/>
          </w:tcPr>
          <w:p w:rsidR="00F5496D" w:rsidRDefault="0041590B">
            <w:pPr>
              <w:spacing w:before="94" w:line="189" w:lineRule="auto"/>
              <w:ind w:firstLineChars="400" w:firstLine="928"/>
              <w:rPr>
                <w:rFonts w:ascii="仿宋" w:eastAsia="仿宋" w:hAnsi="仿宋" w:cs="仿宋"/>
                <w:sz w:val="24"/>
                <w:szCs w:val="24"/>
              </w:rPr>
            </w:pPr>
            <w:r>
              <w:rPr>
                <w:rFonts w:ascii="仿宋" w:eastAsia="仿宋" w:hAnsi="仿宋" w:cs="仿宋" w:hint="eastAsia"/>
                <w:spacing w:val="-4"/>
                <w:sz w:val="24"/>
                <w:szCs w:val="24"/>
              </w:rPr>
              <w:t>受训人员类别</w:t>
            </w:r>
          </w:p>
        </w:tc>
        <w:tc>
          <w:tcPr>
            <w:tcW w:w="5781" w:type="dxa"/>
            <w:gridSpan w:val="3"/>
          </w:tcPr>
          <w:p w:rsidR="00F5496D" w:rsidRDefault="00F5496D">
            <w:pPr>
              <w:rPr>
                <w:rFonts w:ascii="仿宋" w:eastAsia="仿宋" w:hAnsi="仿宋" w:cs="仿宋"/>
                <w:sz w:val="24"/>
                <w:szCs w:val="24"/>
              </w:rPr>
            </w:pPr>
          </w:p>
        </w:tc>
      </w:tr>
      <w:tr w:rsidR="00F5496D">
        <w:trPr>
          <w:trHeight w:val="471"/>
        </w:trPr>
        <w:tc>
          <w:tcPr>
            <w:tcW w:w="3391" w:type="dxa"/>
          </w:tcPr>
          <w:p w:rsidR="00F5496D" w:rsidRDefault="0041590B">
            <w:pPr>
              <w:spacing w:before="121" w:line="189" w:lineRule="auto"/>
              <w:ind w:firstLineChars="400" w:firstLine="904"/>
              <w:rPr>
                <w:rFonts w:ascii="仿宋" w:eastAsia="仿宋" w:hAnsi="仿宋" w:cs="仿宋"/>
                <w:sz w:val="24"/>
                <w:szCs w:val="24"/>
              </w:rPr>
            </w:pPr>
            <w:r>
              <w:rPr>
                <w:rFonts w:ascii="仿宋" w:eastAsia="仿宋" w:hAnsi="仿宋" w:cs="仿宋" w:hint="eastAsia"/>
                <w:spacing w:val="-7"/>
                <w:sz w:val="24"/>
                <w:szCs w:val="24"/>
              </w:rPr>
              <w:t>申请材料清单</w:t>
            </w:r>
          </w:p>
        </w:tc>
        <w:tc>
          <w:tcPr>
            <w:tcW w:w="5781" w:type="dxa"/>
            <w:gridSpan w:val="3"/>
          </w:tcPr>
          <w:p w:rsidR="00F5496D" w:rsidRDefault="0041590B">
            <w:pPr>
              <w:spacing w:before="61" w:line="189" w:lineRule="auto"/>
              <w:ind w:firstLine="188"/>
              <w:rPr>
                <w:rFonts w:ascii="仿宋" w:eastAsia="仿宋" w:hAnsi="仿宋" w:cs="仿宋"/>
                <w:sz w:val="24"/>
                <w:szCs w:val="24"/>
              </w:rPr>
            </w:pPr>
            <w:r>
              <w:rPr>
                <w:rFonts w:ascii="仿宋" w:eastAsia="仿宋" w:hAnsi="仿宋" w:cs="仿宋" w:hint="eastAsia"/>
                <w:spacing w:val="10"/>
                <w:sz w:val="24"/>
                <w:szCs w:val="24"/>
              </w:rPr>
              <w:t>在适用栏目内打“√”</w:t>
            </w:r>
          </w:p>
        </w:tc>
      </w:tr>
      <w:tr w:rsidR="00F5496D">
        <w:trPr>
          <w:trHeight w:val="433"/>
        </w:trPr>
        <w:tc>
          <w:tcPr>
            <w:tcW w:w="3391" w:type="dxa"/>
          </w:tcPr>
          <w:p w:rsidR="00F5496D" w:rsidRDefault="0041590B">
            <w:pPr>
              <w:spacing w:before="106" w:line="189" w:lineRule="auto"/>
              <w:ind w:firstLine="62"/>
              <w:rPr>
                <w:rFonts w:ascii="仿宋" w:eastAsia="仿宋" w:hAnsi="仿宋" w:cs="仿宋"/>
                <w:sz w:val="24"/>
                <w:szCs w:val="24"/>
              </w:rPr>
            </w:pPr>
            <w:r>
              <w:rPr>
                <w:rFonts w:ascii="仿宋" w:eastAsia="仿宋" w:hAnsi="仿宋" w:cs="仿宋" w:hint="eastAsia"/>
                <w:spacing w:val="-2"/>
                <w:sz w:val="24"/>
                <w:szCs w:val="24"/>
              </w:rPr>
              <w:t>a.</w:t>
            </w:r>
            <w:r>
              <w:rPr>
                <w:rFonts w:ascii="仿宋" w:eastAsia="仿宋" w:hAnsi="仿宋" w:cs="仿宋" w:hint="eastAsia"/>
                <w:spacing w:val="-2"/>
                <w:sz w:val="24"/>
                <w:szCs w:val="24"/>
              </w:rPr>
              <w:t>企业法人营业执照复印件</w:t>
            </w:r>
          </w:p>
        </w:tc>
        <w:tc>
          <w:tcPr>
            <w:tcW w:w="5781" w:type="dxa"/>
            <w:gridSpan w:val="3"/>
          </w:tcPr>
          <w:p w:rsidR="00F5496D" w:rsidRDefault="00F5496D">
            <w:pPr>
              <w:rPr>
                <w:rFonts w:ascii="仿宋" w:eastAsia="仿宋" w:hAnsi="仿宋" w:cs="仿宋"/>
                <w:sz w:val="24"/>
                <w:szCs w:val="24"/>
              </w:rPr>
            </w:pPr>
          </w:p>
        </w:tc>
      </w:tr>
      <w:tr w:rsidR="00F5496D">
        <w:trPr>
          <w:trHeight w:val="434"/>
        </w:trPr>
        <w:tc>
          <w:tcPr>
            <w:tcW w:w="3391" w:type="dxa"/>
          </w:tcPr>
          <w:p w:rsidR="00F5496D" w:rsidRDefault="0041590B">
            <w:pPr>
              <w:spacing w:before="109" w:line="189" w:lineRule="auto"/>
              <w:ind w:firstLine="58"/>
              <w:rPr>
                <w:rFonts w:ascii="仿宋" w:eastAsia="仿宋" w:hAnsi="仿宋" w:cs="仿宋"/>
                <w:sz w:val="24"/>
                <w:szCs w:val="24"/>
              </w:rPr>
            </w:pPr>
            <w:r>
              <w:rPr>
                <w:rFonts w:ascii="仿宋" w:eastAsia="仿宋" w:hAnsi="仿宋" w:cs="仿宋" w:hint="eastAsia"/>
                <w:spacing w:val="-2"/>
                <w:sz w:val="24"/>
                <w:szCs w:val="24"/>
              </w:rPr>
              <w:t>b.</w:t>
            </w:r>
            <w:r>
              <w:rPr>
                <w:rFonts w:ascii="仿宋" w:eastAsia="仿宋" w:hAnsi="仿宋" w:cs="仿宋" w:hint="eastAsia"/>
                <w:spacing w:val="-2"/>
                <w:sz w:val="24"/>
                <w:szCs w:val="24"/>
              </w:rPr>
              <w:t>危险品培训大纲</w:t>
            </w:r>
          </w:p>
        </w:tc>
        <w:tc>
          <w:tcPr>
            <w:tcW w:w="5781" w:type="dxa"/>
            <w:gridSpan w:val="3"/>
          </w:tcPr>
          <w:p w:rsidR="00F5496D" w:rsidRDefault="00F5496D">
            <w:pPr>
              <w:rPr>
                <w:rFonts w:ascii="仿宋" w:eastAsia="仿宋" w:hAnsi="仿宋" w:cs="仿宋"/>
                <w:sz w:val="24"/>
                <w:szCs w:val="24"/>
              </w:rPr>
            </w:pPr>
          </w:p>
        </w:tc>
      </w:tr>
      <w:tr w:rsidR="00F5496D">
        <w:trPr>
          <w:trHeight w:val="469"/>
        </w:trPr>
        <w:tc>
          <w:tcPr>
            <w:tcW w:w="3391" w:type="dxa"/>
          </w:tcPr>
          <w:p w:rsidR="00F5496D" w:rsidRDefault="0041590B">
            <w:pPr>
              <w:spacing w:before="130" w:line="189" w:lineRule="auto"/>
              <w:ind w:firstLine="66"/>
              <w:rPr>
                <w:rFonts w:ascii="仿宋" w:eastAsia="仿宋" w:hAnsi="仿宋" w:cs="仿宋"/>
                <w:sz w:val="24"/>
                <w:szCs w:val="24"/>
              </w:rPr>
            </w:pPr>
            <w:r>
              <w:rPr>
                <w:rFonts w:ascii="仿宋" w:eastAsia="仿宋" w:hAnsi="仿宋" w:cs="仿宋" w:hint="eastAsia"/>
                <w:spacing w:val="-3"/>
                <w:sz w:val="24"/>
                <w:szCs w:val="24"/>
              </w:rPr>
              <w:t>c.</w:t>
            </w:r>
            <w:r>
              <w:rPr>
                <w:rFonts w:ascii="仿宋" w:eastAsia="仿宋" w:hAnsi="仿宋" w:cs="仿宋" w:hint="eastAsia"/>
                <w:spacing w:val="-3"/>
                <w:sz w:val="24"/>
                <w:szCs w:val="24"/>
              </w:rPr>
              <w:t>危险品培训管理制度</w:t>
            </w:r>
          </w:p>
        </w:tc>
        <w:tc>
          <w:tcPr>
            <w:tcW w:w="5781" w:type="dxa"/>
            <w:gridSpan w:val="3"/>
          </w:tcPr>
          <w:p w:rsidR="00F5496D" w:rsidRDefault="00F5496D">
            <w:pPr>
              <w:rPr>
                <w:rFonts w:ascii="仿宋" w:eastAsia="仿宋" w:hAnsi="仿宋" w:cs="仿宋"/>
                <w:sz w:val="24"/>
                <w:szCs w:val="24"/>
              </w:rPr>
            </w:pPr>
          </w:p>
        </w:tc>
      </w:tr>
      <w:tr w:rsidR="00F5496D">
        <w:trPr>
          <w:trHeight w:val="2633"/>
        </w:trPr>
        <w:tc>
          <w:tcPr>
            <w:tcW w:w="9172" w:type="dxa"/>
            <w:gridSpan w:val="4"/>
          </w:tcPr>
          <w:p w:rsidR="00F5496D" w:rsidRDefault="0041590B">
            <w:pPr>
              <w:spacing w:before="57" w:line="189" w:lineRule="auto"/>
              <w:ind w:firstLine="70"/>
              <w:rPr>
                <w:rFonts w:ascii="仿宋" w:eastAsia="仿宋" w:hAnsi="仿宋" w:cs="仿宋"/>
                <w:sz w:val="24"/>
                <w:szCs w:val="24"/>
              </w:rPr>
            </w:pPr>
            <w:r>
              <w:rPr>
                <w:rFonts w:ascii="仿宋" w:eastAsia="仿宋" w:hAnsi="仿宋" w:cs="仿宋" w:hint="eastAsia"/>
                <w:spacing w:val="-7"/>
                <w:sz w:val="24"/>
                <w:szCs w:val="24"/>
              </w:rPr>
              <w:t>本企业作如下承诺：</w:t>
            </w:r>
          </w:p>
          <w:p w:rsidR="00F5496D" w:rsidRDefault="0041590B">
            <w:pPr>
              <w:spacing w:before="66" w:line="189" w:lineRule="auto"/>
              <w:ind w:firstLine="73"/>
              <w:rPr>
                <w:rFonts w:ascii="仿宋" w:eastAsia="仿宋" w:hAnsi="仿宋" w:cs="仿宋"/>
                <w:sz w:val="24"/>
                <w:szCs w:val="24"/>
              </w:rPr>
            </w:pPr>
            <w:r>
              <w:rPr>
                <w:rFonts w:ascii="仿宋" w:eastAsia="仿宋" w:hAnsi="仿宋" w:cs="仿宋" w:hint="eastAsia"/>
                <w:spacing w:val="-2"/>
                <w:sz w:val="24"/>
                <w:szCs w:val="24"/>
              </w:rPr>
              <w:t>一、申请表所载信息及申请材料完整、真实、合法。</w:t>
            </w:r>
          </w:p>
          <w:p w:rsidR="00F5496D" w:rsidRDefault="0041590B">
            <w:pPr>
              <w:spacing w:before="66" w:line="223" w:lineRule="auto"/>
              <w:ind w:left="71" w:right="52" w:firstLine="5"/>
              <w:rPr>
                <w:rFonts w:ascii="仿宋" w:eastAsia="仿宋" w:hAnsi="仿宋" w:cs="仿宋"/>
                <w:sz w:val="24"/>
                <w:szCs w:val="24"/>
              </w:rPr>
            </w:pPr>
            <w:r>
              <w:rPr>
                <w:rFonts w:ascii="仿宋" w:eastAsia="仿宋" w:hAnsi="仿宋" w:cs="仿宋" w:hint="eastAsia"/>
                <w:spacing w:val="-14"/>
                <w:sz w:val="24"/>
                <w:szCs w:val="24"/>
              </w:rPr>
              <w:t>二、所提交的危险品培训大纲，符合《中华人民共和国民用航空法》、《</w:t>
            </w:r>
            <w:r>
              <w:rPr>
                <w:rFonts w:ascii="仿宋" w:eastAsia="仿宋" w:hAnsi="仿宋" w:cs="仿宋" w:hint="eastAsia"/>
                <w:spacing w:val="-14"/>
                <w:sz w:val="24"/>
                <w:szCs w:val="24"/>
              </w:rPr>
              <w:t>民用航空</w:t>
            </w:r>
            <w:r>
              <w:rPr>
                <w:rFonts w:ascii="仿宋" w:eastAsia="仿宋" w:hAnsi="仿宋" w:cs="仿宋" w:hint="eastAsia"/>
                <w:spacing w:val="-14"/>
                <w:sz w:val="24"/>
                <w:szCs w:val="24"/>
              </w:rPr>
              <w:t>危险品</w:t>
            </w:r>
            <w:r>
              <w:rPr>
                <w:rFonts w:ascii="仿宋" w:eastAsia="仿宋" w:hAnsi="仿宋" w:cs="仿宋" w:hint="eastAsia"/>
                <w:spacing w:val="-10"/>
                <w:sz w:val="24"/>
                <w:szCs w:val="24"/>
              </w:rPr>
              <w:t>运输管理规定》、《</w:t>
            </w:r>
            <w:r>
              <w:rPr>
                <w:rFonts w:ascii="仿宋" w:eastAsia="仿宋" w:hAnsi="仿宋" w:cs="仿宋" w:hint="eastAsia"/>
                <w:spacing w:val="-10"/>
                <w:sz w:val="24"/>
                <w:szCs w:val="24"/>
              </w:rPr>
              <w:t>公共</w:t>
            </w:r>
            <w:r>
              <w:rPr>
                <w:rFonts w:ascii="仿宋" w:eastAsia="仿宋" w:hAnsi="仿宋" w:cs="仿宋" w:hint="eastAsia"/>
                <w:spacing w:val="-10"/>
                <w:sz w:val="24"/>
                <w:szCs w:val="24"/>
              </w:rPr>
              <w:t>航空</w:t>
            </w:r>
            <w:r>
              <w:rPr>
                <w:rFonts w:ascii="仿宋" w:eastAsia="仿宋" w:hAnsi="仿宋" w:cs="仿宋" w:hint="eastAsia"/>
                <w:spacing w:val="-10"/>
                <w:sz w:val="24"/>
                <w:szCs w:val="24"/>
              </w:rPr>
              <w:t>危险品培训管理办法》和国际民航组织《危险物品安全航空</w:t>
            </w:r>
            <w:r>
              <w:rPr>
                <w:rFonts w:ascii="仿宋" w:eastAsia="仿宋" w:hAnsi="仿宋" w:cs="仿宋" w:hint="eastAsia"/>
                <w:spacing w:val="-4"/>
                <w:sz w:val="24"/>
                <w:szCs w:val="24"/>
              </w:rPr>
              <w:t>运输技术细则》要求。</w:t>
            </w:r>
          </w:p>
          <w:p w:rsidR="00F5496D" w:rsidRDefault="0041590B">
            <w:pPr>
              <w:spacing w:before="66" w:line="189" w:lineRule="auto"/>
              <w:ind w:firstLine="76"/>
              <w:rPr>
                <w:rFonts w:ascii="仿宋" w:eastAsia="仿宋" w:hAnsi="仿宋" w:cs="仿宋"/>
                <w:sz w:val="24"/>
                <w:szCs w:val="24"/>
              </w:rPr>
            </w:pPr>
            <w:r>
              <w:rPr>
                <w:rFonts w:ascii="仿宋" w:eastAsia="仿宋" w:hAnsi="仿宋" w:cs="仿宋" w:hint="eastAsia"/>
                <w:spacing w:val="-2"/>
                <w:sz w:val="24"/>
                <w:szCs w:val="24"/>
              </w:rPr>
              <w:t>三、经审查后，严格按照危险品培训大纲开展人员培训。</w:t>
            </w:r>
          </w:p>
          <w:p w:rsidR="00F5496D" w:rsidRDefault="0041590B">
            <w:pPr>
              <w:spacing w:before="67" w:line="214" w:lineRule="auto"/>
              <w:ind w:left="213" w:right="1912" w:hanging="116"/>
              <w:rPr>
                <w:rFonts w:ascii="仿宋" w:eastAsia="仿宋" w:hAnsi="仿宋" w:cs="仿宋"/>
                <w:sz w:val="24"/>
                <w:szCs w:val="24"/>
              </w:rPr>
            </w:pPr>
            <w:r>
              <w:rPr>
                <w:rFonts w:ascii="仿宋" w:eastAsia="仿宋" w:hAnsi="仿宋" w:cs="仿宋" w:hint="eastAsia"/>
                <w:spacing w:val="-2"/>
                <w:sz w:val="24"/>
                <w:szCs w:val="24"/>
              </w:rPr>
              <w:t>四、经审查的危险品培训大纲如有修订，将报贵局审查后再行实施。</w:t>
            </w:r>
            <w:r>
              <w:rPr>
                <w:rFonts w:ascii="仿宋" w:eastAsia="仿宋" w:hAnsi="仿宋" w:cs="仿宋" w:hint="eastAsia"/>
                <w:spacing w:val="-4"/>
                <w:sz w:val="24"/>
                <w:szCs w:val="24"/>
              </w:rPr>
              <w:t>以上如有违反，将承担一切法律责任。</w:t>
            </w:r>
          </w:p>
        </w:tc>
      </w:tr>
      <w:tr w:rsidR="00F5496D">
        <w:trPr>
          <w:trHeight w:val="1362"/>
        </w:trPr>
        <w:tc>
          <w:tcPr>
            <w:tcW w:w="9172" w:type="dxa"/>
            <w:gridSpan w:val="4"/>
          </w:tcPr>
          <w:p w:rsidR="00F5496D" w:rsidRDefault="0041590B">
            <w:pPr>
              <w:spacing w:before="78" w:line="189" w:lineRule="auto"/>
              <w:ind w:firstLine="71"/>
              <w:rPr>
                <w:rFonts w:ascii="仿宋" w:eastAsia="仿宋" w:hAnsi="仿宋" w:cs="仿宋"/>
                <w:sz w:val="24"/>
                <w:szCs w:val="24"/>
              </w:rPr>
            </w:pPr>
            <w:r>
              <w:rPr>
                <w:rFonts w:ascii="仿宋" w:eastAsia="仿宋" w:hAnsi="仿宋" w:cs="仿宋" w:hint="eastAsia"/>
                <w:spacing w:val="-11"/>
                <w:sz w:val="24"/>
                <w:szCs w:val="24"/>
              </w:rPr>
              <w:t>填写说明：</w:t>
            </w:r>
          </w:p>
          <w:p w:rsidR="00F5496D" w:rsidRDefault="0041590B">
            <w:pPr>
              <w:spacing w:before="66"/>
              <w:ind w:firstLine="79"/>
              <w:rPr>
                <w:rFonts w:ascii="仿宋" w:eastAsia="仿宋" w:hAnsi="仿宋" w:cs="仿宋"/>
                <w:sz w:val="24"/>
                <w:szCs w:val="24"/>
              </w:rPr>
            </w:pPr>
            <w:r>
              <w:rPr>
                <w:rFonts w:ascii="仿宋" w:eastAsia="仿宋" w:hAnsi="仿宋" w:cs="仿宋" w:hint="eastAsia"/>
                <w:spacing w:val="-3"/>
                <w:sz w:val="24"/>
                <w:szCs w:val="24"/>
              </w:rPr>
              <w:t>1</w:t>
            </w:r>
            <w:r>
              <w:rPr>
                <w:rFonts w:ascii="仿宋" w:eastAsia="仿宋" w:hAnsi="仿宋" w:cs="仿宋" w:hint="eastAsia"/>
                <w:spacing w:val="-3"/>
                <w:sz w:val="24"/>
                <w:szCs w:val="24"/>
              </w:rPr>
              <w:t>）受训人员类别填写危险品培训大纲适用的人员类别；</w:t>
            </w:r>
          </w:p>
          <w:p w:rsidR="00F5496D" w:rsidRDefault="0041590B">
            <w:pPr>
              <w:spacing w:before="1" w:line="204" w:lineRule="auto"/>
              <w:ind w:firstLine="64"/>
              <w:rPr>
                <w:rFonts w:ascii="仿宋" w:eastAsia="仿宋" w:hAnsi="仿宋" w:cs="仿宋"/>
                <w:sz w:val="24"/>
                <w:szCs w:val="24"/>
              </w:rPr>
            </w:pPr>
            <w:r>
              <w:rPr>
                <w:rFonts w:ascii="仿宋" w:eastAsia="仿宋" w:hAnsi="仿宋" w:cs="仿宋" w:hint="eastAsia"/>
                <w:spacing w:val="-1"/>
                <w:sz w:val="24"/>
                <w:szCs w:val="24"/>
              </w:rPr>
              <w:t>2</w:t>
            </w:r>
            <w:r>
              <w:rPr>
                <w:rFonts w:ascii="仿宋" w:eastAsia="仿宋" w:hAnsi="仿宋" w:cs="仿宋" w:hint="eastAsia"/>
                <w:spacing w:val="-1"/>
                <w:sz w:val="24"/>
                <w:szCs w:val="24"/>
              </w:rPr>
              <w:t>）修订后的危险品培训大纲再次申请审查的，需在备注栏中说明。</w:t>
            </w:r>
          </w:p>
        </w:tc>
      </w:tr>
      <w:tr w:rsidR="00F5496D">
        <w:trPr>
          <w:trHeight w:val="320"/>
        </w:trPr>
        <w:tc>
          <w:tcPr>
            <w:tcW w:w="9172" w:type="dxa"/>
            <w:gridSpan w:val="4"/>
          </w:tcPr>
          <w:p w:rsidR="00F5496D" w:rsidRDefault="0041590B">
            <w:pPr>
              <w:spacing w:before="40" w:line="189" w:lineRule="auto"/>
              <w:ind w:firstLine="122"/>
              <w:rPr>
                <w:rFonts w:ascii="仿宋" w:eastAsia="仿宋" w:hAnsi="仿宋" w:cs="仿宋"/>
                <w:sz w:val="24"/>
                <w:szCs w:val="24"/>
              </w:rPr>
            </w:pPr>
            <w:r>
              <w:rPr>
                <w:rFonts w:ascii="仿宋" w:eastAsia="仿宋" w:hAnsi="仿宋" w:cs="仿宋" w:hint="eastAsia"/>
                <w:spacing w:val="-16"/>
                <w:sz w:val="24"/>
                <w:szCs w:val="24"/>
              </w:rPr>
              <w:t>备注：</w:t>
            </w:r>
          </w:p>
        </w:tc>
      </w:tr>
    </w:tbl>
    <w:p w:rsidR="00F5496D" w:rsidRDefault="00F5496D">
      <w:pPr>
        <w:spacing w:before="78"/>
        <w:ind w:right="1523"/>
        <w:jc w:val="center"/>
        <w:rPr>
          <w:rFonts w:ascii="仿宋" w:eastAsia="仿宋" w:hAnsi="仿宋" w:cs="仿宋"/>
          <w:spacing w:val="-8"/>
          <w:sz w:val="24"/>
          <w:szCs w:val="24"/>
        </w:rPr>
      </w:pPr>
    </w:p>
    <w:p w:rsidR="00F5496D" w:rsidRDefault="0041590B">
      <w:pPr>
        <w:spacing w:before="78"/>
        <w:ind w:right="1523"/>
        <w:rPr>
          <w:rFonts w:ascii="仿宋" w:eastAsia="仿宋" w:hAnsi="仿宋" w:cs="仿宋"/>
          <w:spacing w:val="3"/>
          <w:sz w:val="24"/>
          <w:szCs w:val="24"/>
        </w:rPr>
      </w:pP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申请企业盖章</w:t>
      </w:r>
    </w:p>
    <w:p w:rsidR="00F5496D" w:rsidRDefault="0041590B">
      <w:pPr>
        <w:spacing w:before="78"/>
        <w:ind w:right="1523"/>
        <w:jc w:val="right"/>
        <w:rPr>
          <w:rFonts w:ascii="仿宋" w:eastAsia="仿宋" w:hAnsi="仿宋" w:cs="仿宋"/>
          <w:spacing w:val="-22"/>
          <w:w w:val="93"/>
          <w:szCs w:val="21"/>
        </w:rPr>
      </w:pPr>
      <w:r>
        <w:rPr>
          <w:rFonts w:ascii="仿宋" w:eastAsia="仿宋" w:hAnsi="仿宋" w:cs="仿宋" w:hint="eastAsia"/>
          <w:spacing w:val="-22"/>
          <w:w w:val="93"/>
          <w:sz w:val="24"/>
          <w:szCs w:val="24"/>
        </w:rPr>
        <w:t xml:space="preserve">       </w:t>
      </w:r>
      <w:r>
        <w:rPr>
          <w:rFonts w:ascii="仿宋" w:eastAsia="仿宋" w:hAnsi="仿宋" w:cs="仿宋" w:hint="eastAsia"/>
          <w:spacing w:val="-22"/>
          <w:w w:val="93"/>
          <w:sz w:val="24"/>
          <w:szCs w:val="24"/>
        </w:rPr>
        <w:t>年月日</w:t>
      </w:r>
    </w:p>
    <w:p w:rsidR="00F5496D" w:rsidRDefault="00F5496D">
      <w:pPr>
        <w:spacing w:before="78"/>
        <w:ind w:right="1523"/>
        <w:jc w:val="right"/>
        <w:rPr>
          <w:rFonts w:ascii="仿宋" w:eastAsia="仿宋" w:hAnsi="仿宋" w:cs="仿宋"/>
          <w:spacing w:val="-22"/>
          <w:w w:val="93"/>
          <w:szCs w:val="21"/>
        </w:rPr>
      </w:pPr>
    </w:p>
    <w:p w:rsidR="00F5496D" w:rsidRDefault="00F5496D">
      <w:pPr>
        <w:spacing w:before="78"/>
        <w:ind w:right="1523"/>
        <w:jc w:val="right"/>
        <w:rPr>
          <w:rFonts w:ascii="仿宋" w:eastAsia="仿宋" w:hAnsi="仿宋" w:cs="仿宋"/>
          <w:spacing w:val="-22"/>
          <w:w w:val="93"/>
          <w:szCs w:val="21"/>
        </w:rPr>
      </w:pPr>
    </w:p>
    <w:p w:rsidR="00F5496D" w:rsidRDefault="00F5496D">
      <w:pPr>
        <w:spacing w:before="78"/>
        <w:ind w:right="1523"/>
        <w:jc w:val="right"/>
        <w:rPr>
          <w:rFonts w:ascii="仿宋" w:eastAsia="仿宋" w:hAnsi="仿宋" w:cs="仿宋"/>
          <w:spacing w:val="-22"/>
          <w:w w:val="93"/>
          <w:szCs w:val="21"/>
        </w:rPr>
      </w:pPr>
    </w:p>
    <w:p w:rsidR="00F5496D" w:rsidRDefault="00F5496D">
      <w:pPr>
        <w:spacing w:before="78"/>
        <w:ind w:right="1523"/>
        <w:jc w:val="right"/>
        <w:rPr>
          <w:rFonts w:ascii="仿宋" w:eastAsia="仿宋" w:hAnsi="仿宋" w:cs="仿宋"/>
          <w:spacing w:val="-22"/>
          <w:w w:val="93"/>
          <w:szCs w:val="21"/>
        </w:rPr>
      </w:pPr>
    </w:p>
    <w:p w:rsidR="00F5496D" w:rsidRDefault="00F5496D">
      <w:pPr>
        <w:spacing w:before="78"/>
        <w:ind w:right="1523"/>
        <w:jc w:val="right"/>
        <w:rPr>
          <w:rFonts w:ascii="仿宋" w:eastAsia="仿宋" w:hAnsi="仿宋" w:cs="仿宋"/>
          <w:spacing w:val="-22"/>
          <w:w w:val="93"/>
          <w:szCs w:val="21"/>
        </w:rPr>
      </w:pPr>
    </w:p>
    <w:p w:rsidR="00F5496D" w:rsidRDefault="00F5496D">
      <w:pPr>
        <w:spacing w:before="78"/>
        <w:ind w:right="1523"/>
        <w:jc w:val="right"/>
        <w:rPr>
          <w:rFonts w:ascii="仿宋" w:eastAsia="仿宋" w:hAnsi="仿宋" w:cs="仿宋"/>
          <w:spacing w:val="-22"/>
          <w:w w:val="93"/>
          <w:szCs w:val="21"/>
        </w:rPr>
      </w:pPr>
    </w:p>
    <w:p w:rsidR="00F5496D" w:rsidRDefault="00F5496D">
      <w:pPr>
        <w:spacing w:before="78"/>
        <w:ind w:right="1523"/>
        <w:jc w:val="right"/>
        <w:rPr>
          <w:rFonts w:ascii="仿宋" w:eastAsia="仿宋" w:hAnsi="仿宋" w:cs="仿宋"/>
          <w:spacing w:val="-22"/>
          <w:w w:val="93"/>
          <w:szCs w:val="21"/>
        </w:rPr>
      </w:pPr>
    </w:p>
    <w:p w:rsidR="00F5496D" w:rsidRDefault="00F5496D">
      <w:pPr>
        <w:spacing w:before="78"/>
        <w:ind w:right="1523"/>
        <w:jc w:val="right"/>
        <w:rPr>
          <w:rFonts w:ascii="仿宋" w:eastAsia="仿宋" w:hAnsi="仿宋" w:cs="仿宋"/>
          <w:spacing w:val="-22"/>
          <w:w w:val="93"/>
          <w:szCs w:val="21"/>
        </w:rPr>
      </w:pPr>
    </w:p>
    <w:p w:rsidR="00F5496D" w:rsidRDefault="0041590B">
      <w:pPr>
        <w:spacing w:before="171" w:line="180" w:lineRule="auto"/>
        <w:jc w:val="left"/>
        <w:outlineLvl w:val="0"/>
        <w:rPr>
          <w:rFonts w:ascii="黑体" w:eastAsia="黑体" w:hAnsi="黑体" w:cs="黑体"/>
          <w:spacing w:val="-2"/>
          <w:sz w:val="30"/>
          <w:szCs w:val="30"/>
        </w:rPr>
      </w:pPr>
      <w:bookmarkStart w:id="525" w:name="_Toc18607"/>
      <w:bookmarkStart w:id="526" w:name="_Toc5564"/>
      <w:bookmarkStart w:id="527" w:name="_Toc5620"/>
      <w:bookmarkStart w:id="528" w:name="_Toc6350"/>
      <w:bookmarkStart w:id="529" w:name="_Toc6702"/>
      <w:bookmarkStart w:id="530" w:name="_Toc27953"/>
      <w:bookmarkStart w:id="531" w:name="_Toc30005"/>
      <w:bookmarkStart w:id="532" w:name="_Toc5062"/>
      <w:r>
        <w:rPr>
          <w:rFonts w:ascii="黑体" w:eastAsia="黑体" w:hAnsi="黑体" w:cs="黑体" w:hint="eastAsia"/>
          <w:sz w:val="30"/>
          <w:szCs w:val="30"/>
        </w:rPr>
        <w:lastRenderedPageBreak/>
        <w:t>附录</w:t>
      </w:r>
      <w:r>
        <w:rPr>
          <w:rFonts w:ascii="黑体" w:eastAsia="黑体" w:hAnsi="黑体" w:cs="黑体" w:hint="eastAsia"/>
          <w:sz w:val="30"/>
          <w:szCs w:val="30"/>
        </w:rPr>
        <w:t>2</w:t>
      </w:r>
      <w:bookmarkStart w:id="533" w:name="_Toc10740"/>
      <w:bookmarkStart w:id="534" w:name="_Toc17163"/>
      <w:bookmarkStart w:id="535" w:name="_Toc9583"/>
      <w:bookmarkStart w:id="536" w:name="_Toc20638"/>
      <w:bookmarkEnd w:id="525"/>
      <w:bookmarkEnd w:id="526"/>
      <w:bookmarkEnd w:id="527"/>
      <w:bookmarkEnd w:id="528"/>
      <w:r>
        <w:rPr>
          <w:rFonts w:ascii="黑体" w:eastAsia="黑体" w:hAnsi="黑体" w:cs="黑体" w:hint="eastAsia"/>
          <w:sz w:val="30"/>
          <w:szCs w:val="30"/>
        </w:rPr>
        <w:t>关于</w:t>
      </w:r>
      <w:r>
        <w:rPr>
          <w:rFonts w:ascii="黑体" w:eastAsia="黑体" w:hAnsi="黑体" w:cs="黑体" w:hint="eastAsia"/>
          <w:sz w:val="30"/>
          <w:szCs w:val="30"/>
        </w:rPr>
        <w:t>危险品培训大纲审查</w:t>
      </w:r>
      <w:r>
        <w:rPr>
          <w:rFonts w:ascii="黑体" w:eastAsia="黑体" w:hAnsi="黑体" w:cs="黑体" w:hint="eastAsia"/>
          <w:sz w:val="30"/>
          <w:szCs w:val="30"/>
        </w:rPr>
        <w:t>结果函</w:t>
      </w:r>
      <w:r>
        <w:rPr>
          <w:rFonts w:ascii="黑体" w:eastAsia="黑体" w:hAnsi="黑体" w:cs="黑体" w:hint="eastAsia"/>
          <w:spacing w:val="-2"/>
          <w:sz w:val="30"/>
          <w:szCs w:val="30"/>
        </w:rPr>
        <w:t>（样例）</w:t>
      </w:r>
      <w:bookmarkEnd w:id="529"/>
      <w:bookmarkEnd w:id="530"/>
      <w:bookmarkEnd w:id="531"/>
      <w:bookmarkEnd w:id="532"/>
      <w:bookmarkEnd w:id="533"/>
      <w:bookmarkEnd w:id="534"/>
      <w:bookmarkEnd w:id="535"/>
      <w:bookmarkEnd w:id="536"/>
    </w:p>
    <w:p w:rsidR="00F5496D" w:rsidRDefault="00F5496D">
      <w:pPr>
        <w:spacing w:before="117" w:line="189" w:lineRule="auto"/>
        <w:ind w:firstLineChars="300" w:firstLine="702"/>
        <w:jc w:val="right"/>
        <w:rPr>
          <w:rFonts w:ascii="仿宋" w:eastAsia="仿宋" w:hAnsi="仿宋" w:cs="仿宋"/>
          <w:spacing w:val="-3"/>
          <w:sz w:val="24"/>
          <w:szCs w:val="24"/>
        </w:rPr>
      </w:pPr>
    </w:p>
    <w:p w:rsidR="00F5496D" w:rsidRDefault="0041590B">
      <w:pPr>
        <w:spacing w:before="117" w:line="189" w:lineRule="auto"/>
        <w:ind w:firstLineChars="300" w:firstLine="702"/>
        <w:jc w:val="center"/>
        <w:rPr>
          <w:rFonts w:ascii="仿宋" w:eastAsia="仿宋" w:hAnsi="仿宋" w:cs="仿宋"/>
          <w:spacing w:val="-3"/>
          <w:sz w:val="24"/>
          <w:szCs w:val="24"/>
        </w:rPr>
      </w:pP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管理局代码</w:t>
      </w:r>
      <w:bookmarkStart w:id="537" w:name="_GoBack"/>
      <w:bookmarkEnd w:id="537"/>
      <w:r>
        <w:rPr>
          <w:rFonts w:ascii="仿宋" w:eastAsia="仿宋" w:hAnsi="仿宋" w:cs="仿宋" w:hint="eastAsia"/>
          <w:spacing w:val="-3"/>
          <w:sz w:val="24"/>
          <w:szCs w:val="24"/>
        </w:rPr>
        <w:t>年</w:t>
      </w:r>
      <w:r>
        <w:rPr>
          <w:rFonts w:ascii="仿宋" w:eastAsia="仿宋" w:hAnsi="仿宋" w:cs="仿宋" w:hint="eastAsia"/>
          <w:spacing w:val="-3"/>
          <w:sz w:val="24"/>
          <w:szCs w:val="24"/>
        </w:rPr>
        <w:t>号</w:t>
      </w:r>
    </w:p>
    <w:p w:rsidR="00F5496D" w:rsidRDefault="00F5496D">
      <w:pPr>
        <w:spacing w:before="117" w:line="189" w:lineRule="auto"/>
        <w:ind w:firstLineChars="300" w:firstLine="702"/>
        <w:jc w:val="left"/>
        <w:rPr>
          <w:rFonts w:ascii="仿宋" w:eastAsia="仿宋" w:hAnsi="仿宋" w:cs="仿宋"/>
          <w:spacing w:val="-3"/>
          <w:sz w:val="24"/>
          <w:szCs w:val="24"/>
        </w:rPr>
      </w:pPr>
    </w:p>
    <w:p w:rsidR="00F5496D" w:rsidRDefault="0041590B">
      <w:pPr>
        <w:spacing w:before="117" w:line="189" w:lineRule="auto"/>
        <w:ind w:firstLineChars="300" w:firstLine="702"/>
        <w:jc w:val="center"/>
        <w:rPr>
          <w:rFonts w:ascii="黑体" w:eastAsia="黑体" w:hAnsi="黑体" w:cs="黑体"/>
          <w:spacing w:val="-3"/>
          <w:sz w:val="24"/>
          <w:szCs w:val="24"/>
        </w:rPr>
      </w:pPr>
      <w:r>
        <w:rPr>
          <w:rFonts w:ascii="黑体" w:eastAsia="黑体" w:hAnsi="黑体" w:cs="黑体" w:hint="eastAsia"/>
          <w:spacing w:val="-3"/>
          <w:sz w:val="24"/>
          <w:szCs w:val="24"/>
        </w:rPr>
        <w:t>关于确认危险品培训大纲审查结果的函</w:t>
      </w:r>
    </w:p>
    <w:p w:rsidR="00F5496D" w:rsidRDefault="00F5496D">
      <w:pPr>
        <w:spacing w:before="117" w:line="189" w:lineRule="auto"/>
        <w:ind w:firstLineChars="300" w:firstLine="702"/>
        <w:rPr>
          <w:rFonts w:ascii="仿宋" w:eastAsia="仿宋" w:hAnsi="仿宋" w:cs="仿宋"/>
          <w:spacing w:val="-3"/>
          <w:sz w:val="24"/>
          <w:szCs w:val="24"/>
        </w:rPr>
      </w:pPr>
    </w:p>
    <w:p w:rsidR="00F5496D" w:rsidRDefault="0041590B">
      <w:pPr>
        <w:spacing w:before="117" w:line="189" w:lineRule="auto"/>
        <w:rPr>
          <w:rFonts w:ascii="仿宋" w:eastAsia="仿宋" w:hAnsi="仿宋" w:cs="仿宋"/>
          <w:spacing w:val="-3"/>
          <w:sz w:val="24"/>
          <w:szCs w:val="24"/>
        </w:rPr>
      </w:pPr>
      <w:r>
        <w:rPr>
          <w:rFonts w:ascii="仿宋" w:eastAsia="仿宋" w:hAnsi="仿宋" w:cs="仿宋" w:hint="eastAsia"/>
          <w:spacing w:val="-3"/>
          <w:sz w:val="24"/>
          <w:szCs w:val="24"/>
        </w:rPr>
        <w:t>单位名称</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w:t>
      </w:r>
    </w:p>
    <w:p w:rsidR="00F5496D" w:rsidRDefault="0041590B">
      <w:pPr>
        <w:spacing w:before="117" w:line="189" w:lineRule="auto"/>
        <w:ind w:firstLineChars="200" w:firstLine="468"/>
        <w:rPr>
          <w:rFonts w:ascii="仿宋" w:eastAsia="仿宋" w:hAnsi="仿宋" w:cs="仿宋"/>
          <w:spacing w:val="-3"/>
          <w:sz w:val="24"/>
          <w:szCs w:val="24"/>
        </w:rPr>
      </w:pPr>
      <w:r>
        <w:rPr>
          <w:rFonts w:ascii="仿宋" w:eastAsia="仿宋" w:hAnsi="仿宋" w:cs="仿宋" w:hint="eastAsia"/>
          <w:spacing w:val="-3"/>
          <w:sz w:val="24"/>
          <w:szCs w:val="24"/>
        </w:rPr>
        <w:t>你单位提交的《危险品培训大纲》（版本号）已经审查合格。即日起，你单位可按该大纲对从事相关</w:t>
      </w:r>
      <w:r>
        <w:rPr>
          <w:rFonts w:ascii="仿宋" w:eastAsia="仿宋" w:hAnsi="仿宋" w:cs="仿宋" w:hint="eastAsia"/>
          <w:spacing w:val="-3"/>
          <w:sz w:val="24"/>
          <w:szCs w:val="24"/>
        </w:rPr>
        <w:t>职责</w:t>
      </w:r>
      <w:r>
        <w:rPr>
          <w:rFonts w:ascii="仿宋" w:eastAsia="仿宋" w:hAnsi="仿宋" w:cs="仿宋" w:hint="eastAsia"/>
          <w:spacing w:val="-3"/>
          <w:sz w:val="24"/>
          <w:szCs w:val="24"/>
        </w:rPr>
        <w:t>和任务的人员实施培训（详见附件）。</w:t>
      </w:r>
    </w:p>
    <w:p w:rsidR="00F5496D" w:rsidRDefault="00F5496D">
      <w:pPr>
        <w:spacing w:before="117" w:line="189" w:lineRule="auto"/>
        <w:ind w:firstLineChars="300" w:firstLine="702"/>
        <w:rPr>
          <w:rFonts w:ascii="仿宋" w:eastAsia="仿宋" w:hAnsi="仿宋" w:cs="仿宋"/>
          <w:spacing w:val="-3"/>
          <w:sz w:val="24"/>
          <w:szCs w:val="24"/>
        </w:rPr>
      </w:pPr>
    </w:p>
    <w:p w:rsidR="00F5496D" w:rsidRDefault="0041590B">
      <w:pPr>
        <w:spacing w:before="117" w:line="189" w:lineRule="auto"/>
        <w:ind w:firstLineChars="300" w:firstLine="702"/>
        <w:rPr>
          <w:rFonts w:ascii="仿宋" w:eastAsia="仿宋" w:hAnsi="仿宋" w:cs="仿宋"/>
          <w:spacing w:val="-3"/>
          <w:sz w:val="24"/>
          <w:szCs w:val="24"/>
        </w:rPr>
      </w:pPr>
      <w:r>
        <w:rPr>
          <w:rFonts w:ascii="仿宋" w:eastAsia="仿宋" w:hAnsi="仿宋" w:cs="仿宋" w:hint="eastAsia"/>
          <w:spacing w:val="-3"/>
          <w:sz w:val="24"/>
          <w:szCs w:val="24"/>
        </w:rPr>
        <w:t>附件：实施培训的</w:t>
      </w:r>
      <w:r>
        <w:rPr>
          <w:rFonts w:ascii="仿宋" w:eastAsia="仿宋" w:hAnsi="仿宋" w:cs="仿宋" w:hint="eastAsia"/>
          <w:spacing w:val="-3"/>
          <w:sz w:val="24"/>
          <w:szCs w:val="24"/>
        </w:rPr>
        <w:t>职责</w:t>
      </w:r>
      <w:r>
        <w:rPr>
          <w:rFonts w:ascii="仿宋" w:eastAsia="仿宋" w:hAnsi="仿宋" w:cs="仿宋" w:hint="eastAsia"/>
          <w:spacing w:val="-3"/>
          <w:sz w:val="24"/>
          <w:szCs w:val="24"/>
        </w:rPr>
        <w:t>和任务清单</w:t>
      </w:r>
    </w:p>
    <w:p w:rsidR="00F5496D" w:rsidRDefault="00F5496D">
      <w:pPr>
        <w:jc w:val="center"/>
        <w:rPr>
          <w:rFonts w:ascii="仿宋_GB2312" w:eastAsia="仿宋_GB2312" w:cs="仿宋_GB2312" w:hint="eastAsia"/>
          <w:b/>
          <w:bCs/>
          <w:kern w:val="0"/>
          <w:sz w:val="32"/>
          <w:szCs w:val="32"/>
        </w:rPr>
      </w:pPr>
    </w:p>
    <w:p w:rsidR="00F5496D" w:rsidRDefault="00F5496D">
      <w:pPr>
        <w:jc w:val="center"/>
        <w:rPr>
          <w:rFonts w:ascii="仿宋_GB2312" w:eastAsia="仿宋_GB2312" w:cs="仿宋_GB2312" w:hint="eastAsia"/>
          <w:b/>
          <w:bCs/>
          <w:kern w:val="0"/>
          <w:sz w:val="32"/>
          <w:szCs w:val="32"/>
        </w:rPr>
      </w:pPr>
    </w:p>
    <w:p w:rsidR="00F5496D" w:rsidRDefault="0041590B">
      <w:pPr>
        <w:spacing w:before="117" w:line="189" w:lineRule="auto"/>
        <w:ind w:firstLineChars="300" w:firstLine="702"/>
        <w:jc w:val="left"/>
        <w:rPr>
          <w:rFonts w:ascii="仿宋" w:eastAsia="仿宋" w:hAnsi="仿宋" w:cs="仿宋"/>
          <w:spacing w:val="-3"/>
          <w:sz w:val="24"/>
          <w:szCs w:val="24"/>
        </w:rPr>
      </w:pPr>
      <w:r>
        <w:rPr>
          <w:rFonts w:ascii="仿宋" w:eastAsia="仿宋" w:hAnsi="仿宋" w:cs="仿宋" w:hint="eastAsia"/>
          <w:spacing w:val="-3"/>
          <w:sz w:val="24"/>
          <w:szCs w:val="24"/>
        </w:rPr>
        <w:t>地区管理局</w:t>
      </w:r>
    </w:p>
    <w:p w:rsidR="00F5496D" w:rsidRDefault="0041590B">
      <w:pPr>
        <w:spacing w:before="117" w:line="189" w:lineRule="auto"/>
        <w:ind w:firstLineChars="2400" w:firstLine="5616"/>
        <w:jc w:val="left"/>
        <w:rPr>
          <w:rFonts w:ascii="仿宋" w:eastAsia="仿宋" w:hAnsi="仿宋" w:cs="仿宋"/>
          <w:spacing w:val="-3"/>
          <w:sz w:val="24"/>
          <w:szCs w:val="24"/>
        </w:rPr>
      </w:pPr>
      <w:r>
        <w:rPr>
          <w:rFonts w:ascii="仿宋" w:eastAsia="仿宋" w:hAnsi="仿宋" w:cs="仿宋" w:hint="eastAsia"/>
          <w:spacing w:val="-3"/>
          <w:sz w:val="24"/>
          <w:szCs w:val="24"/>
        </w:rPr>
        <w:t>年月</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日</w:t>
      </w:r>
      <w:bookmarkStart w:id="538" w:name="_Toc25289"/>
      <w:bookmarkStart w:id="539" w:name="_Toc11435"/>
      <w:bookmarkStart w:id="540" w:name="_Toc1500"/>
    </w:p>
    <w:p w:rsidR="00F5496D" w:rsidRDefault="00F5496D">
      <w:pPr>
        <w:spacing w:before="171" w:line="180" w:lineRule="auto"/>
        <w:outlineLvl w:val="0"/>
        <w:rPr>
          <w:rFonts w:ascii="黑体" w:eastAsia="黑体" w:hAnsi="黑体" w:cs="黑体"/>
          <w:sz w:val="30"/>
          <w:szCs w:val="30"/>
        </w:rPr>
      </w:pPr>
    </w:p>
    <w:p w:rsidR="00F5496D" w:rsidRDefault="00F5496D">
      <w:pPr>
        <w:spacing w:before="171" w:line="180" w:lineRule="auto"/>
        <w:outlineLvl w:val="0"/>
        <w:rPr>
          <w:rFonts w:ascii="黑体" w:eastAsia="黑体" w:hAnsi="黑体" w:cs="黑体"/>
          <w:sz w:val="30"/>
          <w:szCs w:val="30"/>
        </w:rPr>
      </w:pPr>
    </w:p>
    <w:p w:rsidR="00F5496D" w:rsidRDefault="0041590B">
      <w:pPr>
        <w:spacing w:before="171" w:line="180" w:lineRule="auto"/>
        <w:outlineLvl w:val="0"/>
        <w:rPr>
          <w:rFonts w:ascii="黑体" w:eastAsia="黑体" w:hAnsi="黑体" w:cs="黑体"/>
          <w:spacing w:val="-4"/>
          <w:sz w:val="30"/>
          <w:szCs w:val="30"/>
        </w:rPr>
      </w:pPr>
      <w:bookmarkStart w:id="541" w:name="_Toc3650"/>
      <w:bookmarkStart w:id="542" w:name="_Toc25022"/>
      <w:bookmarkStart w:id="543" w:name="_Toc32448"/>
      <w:bookmarkStart w:id="544" w:name="_Toc28567"/>
      <w:bookmarkStart w:id="545" w:name="_Toc4970"/>
      <w:r>
        <w:rPr>
          <w:rFonts w:ascii="黑体" w:eastAsia="黑体" w:hAnsi="黑体" w:cs="黑体" w:hint="eastAsia"/>
          <w:sz w:val="30"/>
          <w:szCs w:val="30"/>
        </w:rPr>
        <w:t>附录</w:t>
      </w:r>
      <w:r>
        <w:rPr>
          <w:rFonts w:ascii="黑体" w:eastAsia="黑体" w:hAnsi="黑体" w:cs="黑体" w:hint="eastAsia"/>
          <w:sz w:val="30"/>
          <w:szCs w:val="30"/>
        </w:rPr>
        <w:t>3</w:t>
      </w:r>
      <w:bookmarkStart w:id="546" w:name="_Toc31475"/>
      <w:bookmarkEnd w:id="541"/>
      <w:r>
        <w:rPr>
          <w:rFonts w:ascii="黑体" w:eastAsia="黑体" w:hAnsi="黑体" w:cs="黑体" w:hint="eastAsia"/>
          <w:spacing w:val="-4"/>
          <w:sz w:val="30"/>
          <w:szCs w:val="30"/>
        </w:rPr>
        <w:t>危险品培训机构备案</w:t>
      </w:r>
      <w:r>
        <w:rPr>
          <w:rFonts w:ascii="黑体" w:eastAsia="黑体" w:hAnsi="黑体" w:cs="黑体" w:hint="eastAsia"/>
          <w:spacing w:val="-4"/>
          <w:sz w:val="30"/>
          <w:szCs w:val="30"/>
        </w:rPr>
        <w:t>表</w:t>
      </w:r>
      <w:r>
        <w:rPr>
          <w:rFonts w:ascii="黑体" w:eastAsia="黑体" w:hAnsi="黑体" w:cs="黑体" w:hint="eastAsia"/>
          <w:spacing w:val="-2"/>
          <w:sz w:val="30"/>
          <w:szCs w:val="30"/>
        </w:rPr>
        <w:t>（样例）</w:t>
      </w:r>
      <w:bookmarkEnd w:id="538"/>
      <w:bookmarkEnd w:id="539"/>
      <w:bookmarkEnd w:id="540"/>
      <w:bookmarkEnd w:id="542"/>
      <w:bookmarkEnd w:id="543"/>
      <w:bookmarkEnd w:id="544"/>
      <w:bookmarkEnd w:id="545"/>
      <w:bookmarkEnd w:id="546"/>
    </w:p>
    <w:tbl>
      <w:tblPr>
        <w:tblStyle w:val="TableNormal"/>
        <w:tblW w:w="8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3"/>
        <w:gridCol w:w="1630"/>
        <w:gridCol w:w="1230"/>
        <w:gridCol w:w="810"/>
        <w:gridCol w:w="30"/>
        <w:gridCol w:w="2070"/>
      </w:tblGrid>
      <w:tr w:rsidR="00F5496D">
        <w:trPr>
          <w:trHeight w:val="483"/>
        </w:trPr>
        <w:tc>
          <w:tcPr>
            <w:tcW w:w="2623" w:type="dxa"/>
          </w:tcPr>
          <w:p w:rsidR="00F5496D" w:rsidRDefault="0041590B">
            <w:pPr>
              <w:spacing w:before="117" w:line="189" w:lineRule="auto"/>
              <w:ind w:firstLineChars="300" w:firstLine="702"/>
              <w:rPr>
                <w:rFonts w:ascii="仿宋" w:eastAsia="仿宋" w:hAnsi="仿宋" w:cs="仿宋"/>
                <w:sz w:val="24"/>
                <w:szCs w:val="24"/>
              </w:rPr>
            </w:pPr>
            <w:r>
              <w:rPr>
                <w:rFonts w:ascii="仿宋" w:eastAsia="仿宋" w:hAnsi="仿宋" w:cs="仿宋" w:hint="eastAsia"/>
                <w:spacing w:val="-3"/>
                <w:sz w:val="24"/>
                <w:szCs w:val="24"/>
              </w:rPr>
              <w:t>机构名称</w:t>
            </w:r>
          </w:p>
        </w:tc>
        <w:tc>
          <w:tcPr>
            <w:tcW w:w="5770" w:type="dxa"/>
            <w:gridSpan w:val="5"/>
          </w:tcPr>
          <w:p w:rsidR="00F5496D" w:rsidRDefault="00F5496D">
            <w:pPr>
              <w:rPr>
                <w:rFonts w:ascii="仿宋" w:eastAsia="仿宋" w:hAnsi="仿宋" w:cs="仿宋"/>
                <w:sz w:val="24"/>
                <w:szCs w:val="24"/>
              </w:rPr>
            </w:pPr>
          </w:p>
        </w:tc>
      </w:tr>
      <w:tr w:rsidR="00F5496D">
        <w:trPr>
          <w:trHeight w:val="314"/>
        </w:trPr>
        <w:tc>
          <w:tcPr>
            <w:tcW w:w="2623" w:type="dxa"/>
          </w:tcPr>
          <w:p w:rsidR="00F5496D" w:rsidRDefault="0041590B" w:rsidP="005E7B9D">
            <w:pPr>
              <w:spacing w:before="29" w:line="189" w:lineRule="auto"/>
              <w:ind w:firstLineChars="163" w:firstLine="385"/>
              <w:rPr>
                <w:rFonts w:ascii="仿宋" w:eastAsia="仿宋" w:hAnsi="仿宋" w:cs="仿宋"/>
                <w:sz w:val="24"/>
                <w:szCs w:val="24"/>
              </w:rPr>
            </w:pPr>
            <w:r>
              <w:rPr>
                <w:rFonts w:ascii="仿宋" w:eastAsia="仿宋" w:hAnsi="仿宋" w:cs="仿宋" w:hint="eastAsia"/>
                <w:spacing w:val="-2"/>
                <w:sz w:val="24"/>
                <w:szCs w:val="24"/>
              </w:rPr>
              <w:t>法定代表人</w:t>
            </w:r>
            <w:r>
              <w:rPr>
                <w:rFonts w:ascii="仿宋" w:eastAsia="仿宋" w:hAnsi="仿宋" w:cs="仿宋" w:hint="eastAsia"/>
                <w:spacing w:val="-2"/>
                <w:sz w:val="24"/>
                <w:szCs w:val="24"/>
              </w:rPr>
              <w:t>/</w:t>
            </w:r>
            <w:r>
              <w:rPr>
                <w:rFonts w:ascii="仿宋" w:eastAsia="仿宋" w:hAnsi="仿宋" w:cs="仿宋" w:hint="eastAsia"/>
                <w:spacing w:val="-2"/>
                <w:sz w:val="24"/>
                <w:szCs w:val="24"/>
              </w:rPr>
              <w:t>负责人</w:t>
            </w:r>
          </w:p>
        </w:tc>
        <w:tc>
          <w:tcPr>
            <w:tcW w:w="1630" w:type="dxa"/>
          </w:tcPr>
          <w:p w:rsidR="00F5496D" w:rsidRDefault="00F5496D">
            <w:pPr>
              <w:rPr>
                <w:rFonts w:ascii="仿宋" w:eastAsia="仿宋" w:hAnsi="仿宋" w:cs="仿宋"/>
                <w:sz w:val="24"/>
                <w:szCs w:val="24"/>
              </w:rPr>
            </w:pPr>
          </w:p>
        </w:tc>
        <w:tc>
          <w:tcPr>
            <w:tcW w:w="1230" w:type="dxa"/>
          </w:tcPr>
          <w:p w:rsidR="00F5496D" w:rsidRDefault="0041590B">
            <w:pPr>
              <w:spacing w:before="29" w:line="189" w:lineRule="auto"/>
              <w:ind w:firstLineChars="100" w:firstLine="232"/>
              <w:rPr>
                <w:rFonts w:ascii="仿宋" w:eastAsia="仿宋" w:hAnsi="仿宋" w:cs="仿宋"/>
                <w:sz w:val="24"/>
                <w:szCs w:val="24"/>
              </w:rPr>
            </w:pPr>
            <w:r>
              <w:rPr>
                <w:rFonts w:ascii="仿宋" w:eastAsia="仿宋" w:hAnsi="仿宋" w:cs="仿宋" w:hint="eastAsia"/>
                <w:spacing w:val="-4"/>
                <w:sz w:val="24"/>
                <w:szCs w:val="24"/>
              </w:rPr>
              <w:t>地</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址</w:t>
            </w:r>
          </w:p>
        </w:tc>
        <w:tc>
          <w:tcPr>
            <w:tcW w:w="2910" w:type="dxa"/>
            <w:gridSpan w:val="3"/>
          </w:tcPr>
          <w:p w:rsidR="00F5496D" w:rsidRDefault="00F5496D">
            <w:pPr>
              <w:rPr>
                <w:rFonts w:ascii="仿宋" w:eastAsia="仿宋" w:hAnsi="仿宋" w:cs="仿宋"/>
                <w:sz w:val="24"/>
                <w:szCs w:val="24"/>
              </w:rPr>
            </w:pPr>
          </w:p>
        </w:tc>
      </w:tr>
      <w:tr w:rsidR="00F5496D">
        <w:trPr>
          <w:trHeight w:val="433"/>
        </w:trPr>
        <w:tc>
          <w:tcPr>
            <w:tcW w:w="2623" w:type="dxa"/>
          </w:tcPr>
          <w:p w:rsidR="00F5496D" w:rsidRDefault="0041590B">
            <w:pPr>
              <w:spacing w:before="92" w:line="189" w:lineRule="auto"/>
              <w:ind w:firstLineChars="300" w:firstLine="702"/>
              <w:rPr>
                <w:rFonts w:ascii="仿宋" w:eastAsia="仿宋" w:hAnsi="仿宋" w:cs="仿宋"/>
                <w:sz w:val="24"/>
                <w:szCs w:val="24"/>
              </w:rPr>
            </w:pPr>
            <w:r>
              <w:rPr>
                <w:rFonts w:ascii="仿宋" w:eastAsia="仿宋" w:hAnsi="仿宋" w:cs="仿宋" w:hint="eastAsia"/>
                <w:spacing w:val="-3"/>
                <w:sz w:val="24"/>
                <w:szCs w:val="24"/>
              </w:rPr>
              <w:t>联系人</w:t>
            </w:r>
          </w:p>
        </w:tc>
        <w:tc>
          <w:tcPr>
            <w:tcW w:w="1630" w:type="dxa"/>
          </w:tcPr>
          <w:p w:rsidR="00F5496D" w:rsidRDefault="00F5496D">
            <w:pPr>
              <w:rPr>
                <w:rFonts w:ascii="仿宋" w:eastAsia="仿宋" w:hAnsi="仿宋" w:cs="仿宋"/>
                <w:sz w:val="24"/>
                <w:szCs w:val="24"/>
              </w:rPr>
            </w:pPr>
          </w:p>
        </w:tc>
        <w:tc>
          <w:tcPr>
            <w:tcW w:w="1230" w:type="dxa"/>
          </w:tcPr>
          <w:p w:rsidR="00F5496D" w:rsidRDefault="0041590B">
            <w:pPr>
              <w:spacing w:before="92" w:line="189" w:lineRule="auto"/>
              <w:ind w:firstLineChars="100" w:firstLine="218"/>
              <w:rPr>
                <w:rFonts w:ascii="仿宋" w:eastAsia="仿宋" w:hAnsi="仿宋" w:cs="仿宋"/>
                <w:sz w:val="24"/>
                <w:szCs w:val="24"/>
              </w:rPr>
            </w:pPr>
            <w:r>
              <w:rPr>
                <w:rFonts w:ascii="仿宋" w:eastAsia="仿宋" w:hAnsi="仿宋" w:cs="仿宋" w:hint="eastAsia"/>
                <w:spacing w:val="-11"/>
                <w:sz w:val="24"/>
                <w:szCs w:val="24"/>
              </w:rPr>
              <w:t>电</w:t>
            </w:r>
            <w:r>
              <w:rPr>
                <w:rFonts w:ascii="仿宋" w:eastAsia="仿宋" w:hAnsi="仿宋" w:cs="仿宋" w:hint="eastAsia"/>
                <w:spacing w:val="-11"/>
                <w:sz w:val="24"/>
                <w:szCs w:val="24"/>
              </w:rPr>
              <w:t xml:space="preserve">   </w:t>
            </w:r>
            <w:r>
              <w:rPr>
                <w:rFonts w:ascii="仿宋" w:eastAsia="仿宋" w:hAnsi="仿宋" w:cs="仿宋" w:hint="eastAsia"/>
                <w:spacing w:val="-11"/>
                <w:sz w:val="24"/>
                <w:szCs w:val="24"/>
              </w:rPr>
              <w:t>话</w:t>
            </w:r>
          </w:p>
        </w:tc>
        <w:tc>
          <w:tcPr>
            <w:tcW w:w="2910" w:type="dxa"/>
            <w:gridSpan w:val="3"/>
          </w:tcPr>
          <w:p w:rsidR="00F5496D" w:rsidRDefault="00F5496D">
            <w:pPr>
              <w:rPr>
                <w:rFonts w:ascii="仿宋" w:eastAsia="仿宋" w:hAnsi="仿宋" w:cs="仿宋"/>
                <w:sz w:val="24"/>
                <w:szCs w:val="24"/>
              </w:rPr>
            </w:pPr>
          </w:p>
        </w:tc>
      </w:tr>
      <w:tr w:rsidR="00F5496D">
        <w:trPr>
          <w:trHeight w:val="435"/>
        </w:trPr>
        <w:tc>
          <w:tcPr>
            <w:tcW w:w="2623" w:type="dxa"/>
          </w:tcPr>
          <w:p w:rsidR="00F5496D" w:rsidRDefault="0041590B">
            <w:pPr>
              <w:spacing w:before="95" w:line="189" w:lineRule="auto"/>
              <w:ind w:firstLineChars="300" w:firstLine="690"/>
              <w:rPr>
                <w:rFonts w:ascii="仿宋" w:eastAsia="仿宋" w:hAnsi="仿宋" w:cs="仿宋"/>
                <w:sz w:val="24"/>
                <w:szCs w:val="24"/>
              </w:rPr>
            </w:pPr>
            <w:r>
              <w:rPr>
                <w:rFonts w:ascii="仿宋" w:eastAsia="仿宋" w:hAnsi="仿宋" w:cs="仿宋" w:hint="eastAsia"/>
                <w:spacing w:val="-5"/>
                <w:sz w:val="24"/>
                <w:szCs w:val="24"/>
              </w:rPr>
              <w:t>传</w:t>
            </w:r>
            <w:r>
              <w:rPr>
                <w:rFonts w:ascii="仿宋" w:eastAsia="仿宋" w:hAnsi="仿宋" w:cs="仿宋" w:hint="eastAsia"/>
                <w:spacing w:val="-5"/>
                <w:sz w:val="24"/>
                <w:szCs w:val="24"/>
              </w:rPr>
              <w:t xml:space="preserve">   </w:t>
            </w:r>
            <w:r>
              <w:rPr>
                <w:rFonts w:ascii="仿宋" w:eastAsia="仿宋" w:hAnsi="仿宋" w:cs="仿宋" w:hint="eastAsia"/>
                <w:spacing w:val="-5"/>
                <w:sz w:val="24"/>
                <w:szCs w:val="24"/>
              </w:rPr>
              <w:t>真</w:t>
            </w:r>
          </w:p>
        </w:tc>
        <w:tc>
          <w:tcPr>
            <w:tcW w:w="1630" w:type="dxa"/>
          </w:tcPr>
          <w:p w:rsidR="00F5496D" w:rsidRDefault="00F5496D">
            <w:pPr>
              <w:rPr>
                <w:rFonts w:ascii="仿宋" w:eastAsia="仿宋" w:hAnsi="仿宋" w:cs="仿宋"/>
                <w:sz w:val="24"/>
                <w:szCs w:val="24"/>
              </w:rPr>
            </w:pPr>
          </w:p>
        </w:tc>
        <w:tc>
          <w:tcPr>
            <w:tcW w:w="1230" w:type="dxa"/>
          </w:tcPr>
          <w:p w:rsidR="00F5496D" w:rsidRDefault="0041590B">
            <w:pPr>
              <w:spacing w:before="95" w:line="189" w:lineRule="auto"/>
              <w:ind w:firstLineChars="100" w:firstLine="228"/>
              <w:rPr>
                <w:rFonts w:ascii="仿宋" w:eastAsia="仿宋" w:hAnsi="仿宋" w:cs="仿宋"/>
                <w:sz w:val="24"/>
                <w:szCs w:val="24"/>
              </w:rPr>
            </w:pPr>
            <w:r>
              <w:rPr>
                <w:rFonts w:ascii="仿宋" w:eastAsia="仿宋" w:hAnsi="仿宋" w:cs="仿宋" w:hint="eastAsia"/>
                <w:spacing w:val="-6"/>
                <w:sz w:val="24"/>
                <w:szCs w:val="24"/>
              </w:rPr>
              <w:t>邮政编码</w:t>
            </w:r>
          </w:p>
        </w:tc>
        <w:tc>
          <w:tcPr>
            <w:tcW w:w="2910" w:type="dxa"/>
            <w:gridSpan w:val="3"/>
          </w:tcPr>
          <w:p w:rsidR="00F5496D" w:rsidRDefault="00F5496D">
            <w:pPr>
              <w:rPr>
                <w:rFonts w:ascii="仿宋" w:eastAsia="仿宋" w:hAnsi="仿宋" w:cs="仿宋"/>
                <w:sz w:val="24"/>
                <w:szCs w:val="24"/>
              </w:rPr>
            </w:pPr>
          </w:p>
        </w:tc>
      </w:tr>
      <w:tr w:rsidR="00F5496D">
        <w:trPr>
          <w:trHeight w:val="90"/>
        </w:trPr>
        <w:tc>
          <w:tcPr>
            <w:tcW w:w="2623" w:type="dxa"/>
            <w:vMerge w:val="restart"/>
            <w:tcBorders>
              <w:bottom w:val="nil"/>
            </w:tcBorders>
            <w:vAlign w:val="center"/>
          </w:tcPr>
          <w:p w:rsidR="00F5496D" w:rsidRDefault="0041590B">
            <w:pPr>
              <w:spacing w:before="42" w:line="189" w:lineRule="auto"/>
              <w:ind w:firstLineChars="300" w:firstLine="702"/>
              <w:rPr>
                <w:rFonts w:ascii="仿宋" w:eastAsia="仿宋" w:hAnsi="仿宋" w:cs="仿宋"/>
                <w:sz w:val="24"/>
                <w:szCs w:val="24"/>
              </w:rPr>
            </w:pPr>
            <w:r>
              <w:rPr>
                <w:rFonts w:ascii="仿宋" w:eastAsia="仿宋" w:hAnsi="仿宋" w:cs="仿宋" w:hint="eastAsia"/>
                <w:spacing w:val="-3"/>
                <w:sz w:val="24"/>
                <w:szCs w:val="24"/>
              </w:rPr>
              <w:t>教员情况</w:t>
            </w:r>
          </w:p>
        </w:tc>
        <w:tc>
          <w:tcPr>
            <w:tcW w:w="1630" w:type="dxa"/>
          </w:tcPr>
          <w:p w:rsidR="00F5496D" w:rsidRDefault="0041590B">
            <w:pPr>
              <w:spacing w:before="78" w:line="189" w:lineRule="auto"/>
              <w:ind w:firstLine="117"/>
              <w:jc w:val="center"/>
              <w:rPr>
                <w:rFonts w:ascii="仿宋" w:eastAsia="仿宋" w:hAnsi="仿宋" w:cs="仿宋"/>
                <w:sz w:val="24"/>
                <w:szCs w:val="24"/>
              </w:rPr>
            </w:pPr>
            <w:r>
              <w:rPr>
                <w:rFonts w:ascii="仿宋" w:eastAsia="仿宋" w:hAnsi="仿宋" w:cs="仿宋" w:hint="eastAsia"/>
                <w:spacing w:val="-4"/>
                <w:sz w:val="24"/>
                <w:szCs w:val="24"/>
              </w:rPr>
              <w:t>姓</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名</w:t>
            </w:r>
          </w:p>
        </w:tc>
        <w:tc>
          <w:tcPr>
            <w:tcW w:w="2070" w:type="dxa"/>
            <w:gridSpan w:val="3"/>
          </w:tcPr>
          <w:p w:rsidR="00F5496D" w:rsidRDefault="0041590B">
            <w:pPr>
              <w:spacing w:before="78" w:line="189" w:lineRule="auto"/>
              <w:ind w:firstLine="123"/>
              <w:jc w:val="center"/>
              <w:rPr>
                <w:rFonts w:ascii="仿宋" w:eastAsia="仿宋" w:hAnsi="仿宋" w:cs="仿宋"/>
                <w:sz w:val="24"/>
                <w:szCs w:val="24"/>
              </w:rPr>
            </w:pPr>
            <w:r>
              <w:rPr>
                <w:rFonts w:ascii="仿宋" w:eastAsia="仿宋" w:hAnsi="仿宋" w:cs="仿宋" w:hint="eastAsia"/>
                <w:spacing w:val="-5"/>
                <w:sz w:val="24"/>
                <w:szCs w:val="24"/>
              </w:rPr>
              <w:t>类</w:t>
            </w:r>
            <w:r>
              <w:rPr>
                <w:rFonts w:ascii="仿宋" w:eastAsia="仿宋" w:hAnsi="仿宋" w:cs="仿宋" w:hint="eastAsia"/>
                <w:spacing w:val="-5"/>
                <w:sz w:val="24"/>
                <w:szCs w:val="24"/>
              </w:rPr>
              <w:t xml:space="preserve">  </w:t>
            </w:r>
            <w:r>
              <w:rPr>
                <w:rFonts w:ascii="仿宋" w:eastAsia="仿宋" w:hAnsi="仿宋" w:cs="仿宋" w:hint="eastAsia"/>
                <w:spacing w:val="-5"/>
                <w:sz w:val="24"/>
                <w:szCs w:val="24"/>
              </w:rPr>
              <w:t>别</w:t>
            </w:r>
          </w:p>
        </w:tc>
        <w:tc>
          <w:tcPr>
            <w:tcW w:w="2070" w:type="dxa"/>
          </w:tcPr>
          <w:p w:rsidR="00F5496D" w:rsidRDefault="0041590B" w:rsidP="00F5496D">
            <w:pPr>
              <w:spacing w:before="78" w:line="189" w:lineRule="auto"/>
              <w:ind w:firstLineChars="158" w:firstLine="363"/>
              <w:rPr>
                <w:rFonts w:ascii="仿宋" w:eastAsia="仿宋" w:hAnsi="仿宋" w:cs="仿宋"/>
                <w:spacing w:val="-5"/>
                <w:sz w:val="24"/>
                <w:szCs w:val="24"/>
              </w:rPr>
            </w:pPr>
            <w:r>
              <w:rPr>
                <w:rFonts w:ascii="仿宋" w:eastAsia="仿宋" w:hAnsi="仿宋" w:cs="仿宋" w:hint="eastAsia"/>
                <w:spacing w:val="-5"/>
                <w:sz w:val="24"/>
                <w:szCs w:val="24"/>
              </w:rPr>
              <w:t>授课范围</w:t>
            </w:r>
          </w:p>
        </w:tc>
      </w:tr>
      <w:tr w:rsidR="00F5496D">
        <w:trPr>
          <w:trHeight w:val="434"/>
        </w:trPr>
        <w:tc>
          <w:tcPr>
            <w:tcW w:w="2623" w:type="dxa"/>
            <w:vMerge/>
            <w:tcBorders>
              <w:top w:val="nil"/>
              <w:bottom w:val="nil"/>
            </w:tcBorders>
          </w:tcPr>
          <w:p w:rsidR="00F5496D" w:rsidRDefault="00F5496D">
            <w:pPr>
              <w:rPr>
                <w:rFonts w:ascii="仿宋" w:eastAsia="仿宋" w:hAnsi="仿宋" w:cs="仿宋"/>
                <w:sz w:val="24"/>
                <w:szCs w:val="24"/>
              </w:rPr>
            </w:pPr>
          </w:p>
        </w:tc>
        <w:tc>
          <w:tcPr>
            <w:tcW w:w="1630" w:type="dxa"/>
          </w:tcPr>
          <w:p w:rsidR="00F5496D" w:rsidRDefault="00F5496D">
            <w:pPr>
              <w:rPr>
                <w:rFonts w:ascii="仿宋" w:eastAsia="仿宋" w:hAnsi="仿宋" w:cs="仿宋"/>
                <w:sz w:val="24"/>
                <w:szCs w:val="24"/>
              </w:rPr>
            </w:pPr>
          </w:p>
        </w:tc>
        <w:tc>
          <w:tcPr>
            <w:tcW w:w="4140" w:type="dxa"/>
            <w:gridSpan w:val="4"/>
          </w:tcPr>
          <w:p w:rsidR="00F5496D" w:rsidRDefault="0041590B" w:rsidP="00F5496D">
            <w:pPr>
              <w:jc w:val="left"/>
              <w:rPr>
                <w:rFonts w:ascii="仿宋" w:eastAsia="仿宋" w:hAnsi="仿宋" w:cs="仿宋"/>
                <w:sz w:val="24"/>
                <w:szCs w:val="24"/>
              </w:rPr>
            </w:pPr>
            <w:r>
              <w:rPr>
                <w:rFonts w:ascii="仿宋" w:eastAsia="仿宋" w:hAnsi="仿宋" w:cs="仿宋" w:hint="eastAsia"/>
                <w:spacing w:val="-7"/>
                <w:sz w:val="24"/>
                <w:szCs w:val="24"/>
              </w:rPr>
              <w:t xml:space="preserve">A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B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C </w:t>
            </w:r>
            <w:r>
              <w:rPr>
                <w:rFonts w:ascii="仿宋" w:eastAsia="仿宋" w:hAnsi="仿宋" w:cs="仿宋" w:hint="eastAsia"/>
                <w:spacing w:val="-7"/>
                <w:sz w:val="24"/>
                <w:szCs w:val="24"/>
              </w:rPr>
              <w:t>□</w:t>
            </w:r>
            <w:r>
              <w:rPr>
                <w:rFonts w:ascii="仿宋" w:eastAsia="仿宋" w:hAnsi="仿宋" w:cs="仿宋" w:hint="eastAsia"/>
                <w:spacing w:val="-7"/>
                <w:sz w:val="24"/>
                <w:szCs w:val="24"/>
              </w:rPr>
              <w:t>□</w:t>
            </w:r>
            <w:r>
              <w:rPr>
                <w:rFonts w:ascii="仿宋" w:eastAsia="仿宋" w:hAnsi="仿宋" w:cs="仿宋" w:hint="eastAsia"/>
                <w:spacing w:val="-7"/>
                <w:sz w:val="24"/>
                <w:szCs w:val="24"/>
              </w:rPr>
              <w:t>填</w:t>
            </w:r>
            <w:r>
              <w:rPr>
                <w:rFonts w:ascii="仿宋" w:eastAsia="仿宋" w:hAnsi="仿宋" w:cs="仿宋" w:hint="eastAsia"/>
                <w:spacing w:val="-7"/>
                <w:sz w:val="24"/>
                <w:szCs w:val="24"/>
              </w:rPr>
              <w:t>危险品职责编号</w:t>
            </w:r>
          </w:p>
        </w:tc>
      </w:tr>
      <w:tr w:rsidR="00F5496D">
        <w:trPr>
          <w:trHeight w:val="435"/>
        </w:trPr>
        <w:tc>
          <w:tcPr>
            <w:tcW w:w="2623" w:type="dxa"/>
            <w:vMerge/>
            <w:tcBorders>
              <w:top w:val="nil"/>
              <w:bottom w:val="nil"/>
            </w:tcBorders>
          </w:tcPr>
          <w:p w:rsidR="00F5496D" w:rsidRDefault="00F5496D">
            <w:pPr>
              <w:rPr>
                <w:rFonts w:ascii="仿宋" w:eastAsia="仿宋" w:hAnsi="仿宋" w:cs="仿宋"/>
                <w:sz w:val="24"/>
                <w:szCs w:val="24"/>
              </w:rPr>
            </w:pPr>
          </w:p>
        </w:tc>
        <w:tc>
          <w:tcPr>
            <w:tcW w:w="1630" w:type="dxa"/>
          </w:tcPr>
          <w:p w:rsidR="00F5496D" w:rsidRDefault="00F5496D">
            <w:pPr>
              <w:rPr>
                <w:rFonts w:ascii="仿宋" w:eastAsia="仿宋" w:hAnsi="仿宋" w:cs="仿宋"/>
                <w:sz w:val="24"/>
                <w:szCs w:val="24"/>
              </w:rPr>
            </w:pPr>
          </w:p>
        </w:tc>
        <w:tc>
          <w:tcPr>
            <w:tcW w:w="4140" w:type="dxa"/>
            <w:gridSpan w:val="4"/>
          </w:tcPr>
          <w:p w:rsidR="00F5496D" w:rsidRDefault="0041590B" w:rsidP="00F5496D">
            <w:pPr>
              <w:jc w:val="left"/>
              <w:rPr>
                <w:rFonts w:ascii="仿宋" w:eastAsia="仿宋" w:hAnsi="仿宋" w:cs="仿宋"/>
                <w:sz w:val="24"/>
                <w:szCs w:val="24"/>
              </w:rPr>
            </w:pPr>
            <w:r>
              <w:rPr>
                <w:rFonts w:ascii="仿宋" w:eastAsia="仿宋" w:hAnsi="仿宋" w:cs="仿宋" w:hint="eastAsia"/>
                <w:spacing w:val="-7"/>
                <w:sz w:val="24"/>
                <w:szCs w:val="24"/>
              </w:rPr>
              <w:t xml:space="preserve">A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B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C </w:t>
            </w:r>
            <w:r>
              <w:rPr>
                <w:rFonts w:ascii="仿宋" w:eastAsia="仿宋" w:hAnsi="仿宋" w:cs="仿宋" w:hint="eastAsia"/>
                <w:spacing w:val="-7"/>
                <w:sz w:val="24"/>
                <w:szCs w:val="24"/>
              </w:rPr>
              <w:t>□</w:t>
            </w:r>
            <w:r>
              <w:rPr>
                <w:rFonts w:ascii="仿宋" w:eastAsia="仿宋" w:hAnsi="仿宋" w:cs="仿宋" w:hint="eastAsia"/>
                <w:spacing w:val="-7"/>
                <w:sz w:val="24"/>
                <w:szCs w:val="24"/>
              </w:rPr>
              <w:t>□</w:t>
            </w:r>
            <w:r>
              <w:rPr>
                <w:rFonts w:ascii="仿宋" w:eastAsia="仿宋" w:hAnsi="仿宋" w:cs="仿宋" w:hint="eastAsia"/>
                <w:spacing w:val="-7"/>
                <w:sz w:val="24"/>
                <w:szCs w:val="24"/>
              </w:rPr>
              <w:t>填危险品职责编号</w:t>
            </w:r>
          </w:p>
        </w:tc>
      </w:tr>
      <w:tr w:rsidR="00F5496D">
        <w:trPr>
          <w:trHeight w:val="436"/>
        </w:trPr>
        <w:tc>
          <w:tcPr>
            <w:tcW w:w="2623" w:type="dxa"/>
            <w:vMerge/>
            <w:tcBorders>
              <w:top w:val="nil"/>
            </w:tcBorders>
          </w:tcPr>
          <w:p w:rsidR="00F5496D" w:rsidRDefault="00F5496D">
            <w:pPr>
              <w:rPr>
                <w:rFonts w:ascii="仿宋" w:eastAsia="仿宋" w:hAnsi="仿宋" w:cs="仿宋"/>
                <w:sz w:val="24"/>
                <w:szCs w:val="24"/>
              </w:rPr>
            </w:pPr>
          </w:p>
        </w:tc>
        <w:tc>
          <w:tcPr>
            <w:tcW w:w="1630" w:type="dxa"/>
          </w:tcPr>
          <w:p w:rsidR="00F5496D" w:rsidRDefault="00F5496D">
            <w:pPr>
              <w:rPr>
                <w:rFonts w:ascii="仿宋" w:eastAsia="仿宋" w:hAnsi="仿宋" w:cs="仿宋"/>
                <w:sz w:val="24"/>
                <w:szCs w:val="24"/>
              </w:rPr>
            </w:pPr>
          </w:p>
        </w:tc>
        <w:tc>
          <w:tcPr>
            <w:tcW w:w="4140" w:type="dxa"/>
            <w:gridSpan w:val="4"/>
          </w:tcPr>
          <w:p w:rsidR="00F5496D" w:rsidRDefault="0041590B">
            <w:pPr>
              <w:rPr>
                <w:rFonts w:ascii="仿宋" w:eastAsia="仿宋" w:hAnsi="仿宋" w:cs="仿宋"/>
                <w:sz w:val="24"/>
                <w:szCs w:val="24"/>
              </w:rPr>
            </w:pPr>
            <w:r>
              <w:rPr>
                <w:rFonts w:ascii="仿宋" w:eastAsia="仿宋" w:hAnsi="仿宋" w:cs="仿宋" w:hint="eastAsia"/>
                <w:spacing w:val="-7"/>
                <w:sz w:val="24"/>
                <w:szCs w:val="24"/>
              </w:rPr>
              <w:t xml:space="preserve">A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B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C</w:t>
            </w:r>
            <w:r>
              <w:rPr>
                <w:rFonts w:ascii="仿宋" w:eastAsia="仿宋" w:hAnsi="仿宋" w:cs="仿宋" w:hint="eastAsia"/>
                <w:spacing w:val="-7"/>
                <w:sz w:val="24"/>
                <w:szCs w:val="24"/>
              </w:rPr>
              <w:t>□</w:t>
            </w:r>
            <w:r>
              <w:rPr>
                <w:rFonts w:ascii="仿宋" w:eastAsia="仿宋" w:hAnsi="仿宋" w:cs="仿宋" w:hint="eastAsia"/>
                <w:spacing w:val="-7"/>
                <w:sz w:val="24"/>
                <w:szCs w:val="24"/>
              </w:rPr>
              <w:t>□</w:t>
            </w:r>
            <w:r>
              <w:rPr>
                <w:rFonts w:ascii="仿宋" w:eastAsia="仿宋" w:hAnsi="仿宋" w:cs="仿宋" w:hint="eastAsia"/>
                <w:spacing w:val="-7"/>
                <w:sz w:val="24"/>
                <w:szCs w:val="24"/>
              </w:rPr>
              <w:t>填危险品职责编号</w:t>
            </w:r>
          </w:p>
        </w:tc>
      </w:tr>
      <w:tr w:rsidR="00F5496D" w:rsidTr="00F5496D">
        <w:trPr>
          <w:trHeight w:val="436"/>
        </w:trPr>
        <w:tc>
          <w:tcPr>
            <w:tcW w:w="2623" w:type="dxa"/>
            <w:vMerge w:val="restart"/>
            <w:tcBorders>
              <w:top w:val="nil"/>
            </w:tcBorders>
            <w:vAlign w:val="center"/>
          </w:tcPr>
          <w:p w:rsidR="00F5496D" w:rsidRDefault="0041590B" w:rsidP="00F5496D">
            <w:pPr>
              <w:jc w:val="center"/>
              <w:rPr>
                <w:rFonts w:ascii="仿宋" w:eastAsia="仿宋" w:hAnsi="仿宋" w:cs="仿宋"/>
                <w:spacing w:val="-5"/>
                <w:sz w:val="24"/>
                <w:szCs w:val="24"/>
              </w:rPr>
            </w:pPr>
            <w:r>
              <w:rPr>
                <w:rFonts w:ascii="仿宋" w:eastAsia="仿宋" w:hAnsi="仿宋" w:cs="仿宋" w:hint="eastAsia"/>
                <w:spacing w:val="-5"/>
                <w:sz w:val="24"/>
                <w:szCs w:val="24"/>
              </w:rPr>
              <w:t>机构</w:t>
            </w:r>
            <w:r>
              <w:rPr>
                <w:rFonts w:ascii="仿宋" w:eastAsia="仿宋" w:hAnsi="仿宋" w:cs="仿宋" w:hint="eastAsia"/>
                <w:spacing w:val="-5"/>
                <w:sz w:val="24"/>
                <w:szCs w:val="24"/>
              </w:rPr>
              <w:t>授课范围</w:t>
            </w:r>
            <w:r>
              <w:rPr>
                <w:rFonts w:ascii="仿宋" w:eastAsia="仿宋" w:hAnsi="仿宋" w:cs="仿宋" w:hint="eastAsia"/>
                <w:spacing w:val="-5"/>
                <w:sz w:val="24"/>
                <w:szCs w:val="24"/>
              </w:rPr>
              <w:t>和</w:t>
            </w:r>
          </w:p>
          <w:p w:rsidR="00F5496D" w:rsidRDefault="0041590B" w:rsidP="00F5496D">
            <w:pPr>
              <w:jc w:val="center"/>
              <w:rPr>
                <w:rFonts w:ascii="仿宋" w:eastAsia="仿宋" w:hAnsi="仿宋" w:cs="仿宋"/>
                <w:spacing w:val="-5"/>
                <w:sz w:val="24"/>
                <w:szCs w:val="24"/>
              </w:rPr>
            </w:pPr>
            <w:r>
              <w:rPr>
                <w:rFonts w:ascii="仿宋" w:eastAsia="仿宋" w:hAnsi="仿宋" w:cs="仿宋" w:hint="eastAsia"/>
                <w:spacing w:val="-5"/>
                <w:sz w:val="24"/>
                <w:szCs w:val="24"/>
              </w:rPr>
              <w:t>危险品职责</w:t>
            </w:r>
          </w:p>
        </w:tc>
        <w:tc>
          <w:tcPr>
            <w:tcW w:w="1630" w:type="dxa"/>
            <w:vAlign w:val="center"/>
          </w:tcPr>
          <w:p w:rsidR="00F5496D" w:rsidRPr="00F5496D" w:rsidRDefault="00F5496D" w:rsidP="00F5496D">
            <w:pPr>
              <w:numPr>
                <w:ilvl w:val="255"/>
                <w:numId w:val="0"/>
              </w:numPr>
              <w:jc w:val="left"/>
              <w:rPr>
                <w:rFonts w:ascii="仿宋" w:eastAsia="仿宋" w:hAnsi="仿宋" w:cs="仿宋"/>
                <w:sz w:val="15"/>
                <w:szCs w:val="15"/>
              </w:rPr>
            </w:pPr>
            <w:r w:rsidRPr="00F5496D">
              <w:rPr>
                <w:rFonts w:ascii="仿宋" w:eastAsia="仿宋" w:hAnsi="仿宋" w:cs="仿宋"/>
                <w:sz w:val="15"/>
                <w:szCs w:val="15"/>
                <w:lang/>
              </w:rPr>
              <w:t>1.</w:t>
            </w:r>
            <w:r w:rsidRPr="00F5496D">
              <w:rPr>
                <w:rFonts w:ascii="仿宋" w:eastAsia="仿宋" w:hAnsi="仿宋" w:cs="仿宋" w:hint="eastAsia"/>
                <w:sz w:val="15"/>
                <w:szCs w:val="15"/>
                <w:lang/>
              </w:rPr>
              <w:t>负责准备托运的危险品货物</w:t>
            </w:r>
          </w:p>
        </w:tc>
        <w:tc>
          <w:tcPr>
            <w:tcW w:w="2040" w:type="dxa"/>
            <w:gridSpan w:val="2"/>
            <w:vAlign w:val="center"/>
          </w:tcPr>
          <w:p w:rsidR="00F5496D" w:rsidRPr="00F5496D" w:rsidRDefault="0041590B" w:rsidP="00F5496D">
            <w:pPr>
              <w:jc w:val="left"/>
              <w:rPr>
                <w:rFonts w:ascii="仿宋" w:eastAsia="仿宋" w:hAnsi="仿宋" w:cs="仿宋"/>
                <w:sz w:val="15"/>
                <w:szCs w:val="15"/>
                <w:lang/>
              </w:rPr>
            </w:pPr>
            <w:r>
              <w:rPr>
                <w:rFonts w:ascii="仿宋" w:eastAsia="仿宋" w:hAnsi="仿宋" w:cs="仿宋" w:hint="eastAsia"/>
                <w:sz w:val="15"/>
                <w:szCs w:val="15"/>
                <w:lang/>
              </w:rPr>
              <w:t>5.</w:t>
            </w:r>
            <w:r w:rsidR="00F5496D" w:rsidRPr="00F5496D">
              <w:rPr>
                <w:rFonts w:ascii="仿宋" w:eastAsia="仿宋" w:hAnsi="仿宋" w:cs="仿宋" w:hint="eastAsia"/>
                <w:sz w:val="15"/>
                <w:szCs w:val="15"/>
                <w:lang/>
              </w:rPr>
              <w:t>负责接收旅客和机组行李、管理航空器登机口、及其他机场内旅客服务人员</w:t>
            </w:r>
          </w:p>
        </w:tc>
        <w:tc>
          <w:tcPr>
            <w:tcW w:w="2100" w:type="dxa"/>
            <w:gridSpan w:val="2"/>
            <w:vAlign w:val="center"/>
          </w:tcPr>
          <w:p w:rsidR="00F5496D" w:rsidRPr="00F5496D" w:rsidRDefault="0041590B" w:rsidP="00F5496D">
            <w:pPr>
              <w:widowControl/>
              <w:jc w:val="left"/>
              <w:rPr>
                <w:rFonts w:ascii="仿宋" w:eastAsia="仿宋" w:hAnsi="仿宋" w:cs="仿宋"/>
                <w:sz w:val="15"/>
                <w:szCs w:val="15"/>
                <w:lang/>
              </w:rPr>
            </w:pPr>
            <w:r>
              <w:rPr>
                <w:rFonts w:ascii="仿宋" w:eastAsia="仿宋" w:hAnsi="仿宋" w:cs="仿宋" w:hint="eastAsia"/>
                <w:sz w:val="15"/>
                <w:szCs w:val="15"/>
                <w:lang/>
              </w:rPr>
              <w:t>9.</w:t>
            </w:r>
            <w:r w:rsidR="00F5496D" w:rsidRPr="00F5496D">
              <w:rPr>
                <w:rFonts w:ascii="仿宋" w:eastAsia="仿宋" w:hAnsi="仿宋" w:cs="仿宋" w:hint="eastAsia"/>
                <w:sz w:val="15"/>
                <w:szCs w:val="15"/>
                <w:lang/>
              </w:rPr>
              <w:t>客舱机组</w:t>
            </w:r>
          </w:p>
        </w:tc>
      </w:tr>
      <w:tr w:rsidR="00F5496D">
        <w:trPr>
          <w:trHeight w:val="436"/>
        </w:trPr>
        <w:tc>
          <w:tcPr>
            <w:tcW w:w="2623" w:type="dxa"/>
            <w:vMerge/>
          </w:tcPr>
          <w:p w:rsidR="00F5496D" w:rsidRDefault="00F5496D">
            <w:pPr>
              <w:jc w:val="center"/>
              <w:rPr>
                <w:rFonts w:ascii="仿宋" w:eastAsia="仿宋" w:hAnsi="仿宋" w:cs="仿宋"/>
                <w:spacing w:val="-5"/>
                <w:sz w:val="24"/>
                <w:szCs w:val="24"/>
              </w:rPr>
            </w:pPr>
          </w:p>
        </w:tc>
        <w:tc>
          <w:tcPr>
            <w:tcW w:w="1630" w:type="dxa"/>
            <w:vAlign w:val="center"/>
          </w:tcPr>
          <w:p w:rsidR="00F5496D" w:rsidRPr="00F5496D" w:rsidRDefault="00F5496D" w:rsidP="00F5496D">
            <w:pPr>
              <w:widowControl/>
              <w:numPr>
                <w:ilvl w:val="255"/>
                <w:numId w:val="0"/>
              </w:numPr>
              <w:jc w:val="left"/>
              <w:rPr>
                <w:rFonts w:ascii="仿宋" w:eastAsia="仿宋" w:hAnsi="仿宋" w:cs="仿宋"/>
                <w:sz w:val="15"/>
                <w:szCs w:val="15"/>
              </w:rPr>
            </w:pPr>
            <w:r w:rsidRPr="00F5496D">
              <w:rPr>
                <w:rFonts w:ascii="仿宋" w:eastAsia="仿宋" w:hAnsi="仿宋" w:cs="仿宋"/>
                <w:sz w:val="15"/>
                <w:szCs w:val="15"/>
                <w:lang/>
              </w:rPr>
              <w:t>2.</w:t>
            </w:r>
            <w:r w:rsidRPr="00F5496D">
              <w:rPr>
                <w:rFonts w:ascii="仿宋" w:eastAsia="仿宋" w:hAnsi="仿宋" w:cs="仿宋" w:hint="eastAsia"/>
                <w:sz w:val="15"/>
                <w:szCs w:val="15"/>
                <w:lang/>
              </w:rPr>
              <w:t>负责办理或接收交运的普通货物（非危险品）</w:t>
            </w:r>
          </w:p>
        </w:tc>
        <w:tc>
          <w:tcPr>
            <w:tcW w:w="2040" w:type="dxa"/>
            <w:gridSpan w:val="2"/>
            <w:vAlign w:val="center"/>
          </w:tcPr>
          <w:p w:rsidR="00F5496D" w:rsidRPr="00F5496D" w:rsidRDefault="0041590B" w:rsidP="00F5496D">
            <w:pPr>
              <w:jc w:val="left"/>
              <w:rPr>
                <w:rFonts w:ascii="仿宋" w:eastAsia="仿宋" w:hAnsi="仿宋" w:cs="仿宋"/>
                <w:sz w:val="15"/>
                <w:szCs w:val="15"/>
                <w:lang/>
              </w:rPr>
            </w:pPr>
            <w:r>
              <w:rPr>
                <w:rFonts w:ascii="仿宋" w:eastAsia="仿宋" w:hAnsi="仿宋" w:cs="仿宋" w:hint="eastAsia"/>
                <w:sz w:val="15"/>
                <w:szCs w:val="15"/>
                <w:lang/>
              </w:rPr>
              <w:t>6.</w:t>
            </w:r>
            <w:r w:rsidR="00F5496D" w:rsidRPr="00F5496D">
              <w:rPr>
                <w:rFonts w:ascii="仿宋" w:eastAsia="仿宋" w:hAnsi="仿宋" w:cs="仿宋" w:hint="eastAsia"/>
                <w:sz w:val="15"/>
                <w:szCs w:val="15"/>
                <w:lang/>
              </w:rPr>
              <w:t>负责航空器装载计划</w:t>
            </w:r>
          </w:p>
        </w:tc>
        <w:tc>
          <w:tcPr>
            <w:tcW w:w="2100" w:type="dxa"/>
            <w:gridSpan w:val="2"/>
            <w:vAlign w:val="center"/>
          </w:tcPr>
          <w:p w:rsidR="00F5496D" w:rsidRPr="00F5496D" w:rsidRDefault="0041590B" w:rsidP="00F5496D">
            <w:pPr>
              <w:widowControl/>
              <w:jc w:val="left"/>
              <w:rPr>
                <w:rFonts w:ascii="仿宋" w:eastAsia="仿宋" w:hAnsi="仿宋" w:cs="仿宋"/>
                <w:sz w:val="15"/>
                <w:szCs w:val="15"/>
                <w:lang/>
              </w:rPr>
            </w:pPr>
            <w:r>
              <w:rPr>
                <w:rFonts w:ascii="仿宋" w:eastAsia="仿宋" w:hAnsi="仿宋" w:cs="仿宋" w:hint="eastAsia"/>
                <w:sz w:val="15"/>
                <w:szCs w:val="15"/>
                <w:lang/>
              </w:rPr>
              <w:t>10.</w:t>
            </w:r>
            <w:r w:rsidR="00F5496D" w:rsidRPr="00F5496D">
              <w:rPr>
                <w:rFonts w:ascii="仿宋" w:eastAsia="仿宋" w:hAnsi="仿宋" w:cs="仿宋" w:hint="eastAsia"/>
                <w:sz w:val="15"/>
                <w:szCs w:val="15"/>
                <w:lang/>
              </w:rPr>
              <w:t>负责旅客和机组及其行李、货物和邮件安检</w:t>
            </w:r>
          </w:p>
        </w:tc>
      </w:tr>
      <w:tr w:rsidR="00F5496D">
        <w:trPr>
          <w:trHeight w:val="436"/>
        </w:trPr>
        <w:tc>
          <w:tcPr>
            <w:tcW w:w="2623" w:type="dxa"/>
            <w:vMerge/>
          </w:tcPr>
          <w:p w:rsidR="00F5496D" w:rsidRDefault="00F5496D">
            <w:pPr>
              <w:jc w:val="center"/>
              <w:rPr>
                <w:rFonts w:ascii="仿宋" w:eastAsia="仿宋" w:hAnsi="仿宋" w:cs="仿宋"/>
                <w:spacing w:val="-5"/>
                <w:sz w:val="24"/>
                <w:szCs w:val="24"/>
              </w:rPr>
            </w:pPr>
          </w:p>
        </w:tc>
        <w:tc>
          <w:tcPr>
            <w:tcW w:w="1630" w:type="dxa"/>
            <w:vAlign w:val="center"/>
          </w:tcPr>
          <w:p w:rsidR="00F5496D" w:rsidRPr="00F5496D" w:rsidRDefault="00F5496D" w:rsidP="00F5496D">
            <w:pPr>
              <w:widowControl/>
              <w:numPr>
                <w:ilvl w:val="255"/>
                <w:numId w:val="0"/>
              </w:numPr>
              <w:jc w:val="left"/>
              <w:rPr>
                <w:rFonts w:ascii="仿宋" w:eastAsia="仿宋" w:hAnsi="仿宋" w:cs="仿宋"/>
                <w:sz w:val="15"/>
                <w:szCs w:val="15"/>
              </w:rPr>
            </w:pPr>
            <w:r w:rsidRPr="00F5496D">
              <w:rPr>
                <w:rFonts w:ascii="仿宋" w:eastAsia="仿宋" w:hAnsi="仿宋" w:cs="仿宋"/>
                <w:sz w:val="15"/>
                <w:szCs w:val="15"/>
                <w:lang/>
              </w:rPr>
              <w:t>3.</w:t>
            </w:r>
            <w:r w:rsidRPr="00F5496D">
              <w:rPr>
                <w:rFonts w:ascii="仿宋" w:eastAsia="仿宋" w:hAnsi="仿宋" w:cs="仿宋" w:hint="eastAsia"/>
                <w:sz w:val="15"/>
                <w:szCs w:val="15"/>
                <w:lang/>
              </w:rPr>
              <w:t>负责办理或接收托运的危险品货物</w:t>
            </w:r>
          </w:p>
        </w:tc>
        <w:tc>
          <w:tcPr>
            <w:tcW w:w="2040" w:type="dxa"/>
            <w:gridSpan w:val="2"/>
            <w:vAlign w:val="center"/>
          </w:tcPr>
          <w:p w:rsidR="00F5496D" w:rsidRPr="00F5496D" w:rsidRDefault="0041590B" w:rsidP="00F5496D">
            <w:pPr>
              <w:jc w:val="left"/>
              <w:rPr>
                <w:rFonts w:ascii="仿宋" w:eastAsia="仿宋" w:hAnsi="仿宋" w:cs="仿宋"/>
                <w:sz w:val="15"/>
                <w:szCs w:val="15"/>
                <w:lang/>
              </w:rPr>
            </w:pPr>
            <w:r>
              <w:rPr>
                <w:rFonts w:ascii="仿宋" w:eastAsia="仿宋" w:hAnsi="仿宋" w:cs="仿宋" w:hint="eastAsia"/>
                <w:sz w:val="15"/>
                <w:szCs w:val="15"/>
                <w:lang/>
              </w:rPr>
              <w:t>7.</w:t>
            </w:r>
            <w:r w:rsidR="00F5496D" w:rsidRPr="00F5496D">
              <w:rPr>
                <w:rFonts w:ascii="仿宋" w:eastAsia="仿宋" w:hAnsi="仿宋" w:cs="仿宋" w:hint="eastAsia"/>
                <w:sz w:val="15"/>
                <w:szCs w:val="15"/>
                <w:lang/>
              </w:rPr>
              <w:t>飞行机组</w:t>
            </w:r>
          </w:p>
        </w:tc>
        <w:tc>
          <w:tcPr>
            <w:tcW w:w="2100" w:type="dxa"/>
            <w:gridSpan w:val="2"/>
          </w:tcPr>
          <w:p w:rsidR="00F5496D" w:rsidRPr="00F5496D" w:rsidRDefault="0041590B" w:rsidP="00F5496D">
            <w:pPr>
              <w:jc w:val="left"/>
              <w:rPr>
                <w:rFonts w:ascii="仿宋" w:eastAsia="仿宋" w:hAnsi="仿宋" w:cs="仿宋"/>
                <w:sz w:val="15"/>
                <w:szCs w:val="15"/>
              </w:rPr>
            </w:pPr>
            <w:r>
              <w:rPr>
                <w:rFonts w:ascii="仿宋" w:eastAsia="仿宋" w:hAnsi="仿宋" w:cs="仿宋" w:hint="eastAsia"/>
                <w:sz w:val="15"/>
                <w:szCs w:val="15"/>
              </w:rPr>
              <w:t>其他</w:t>
            </w:r>
          </w:p>
        </w:tc>
      </w:tr>
      <w:tr w:rsidR="00F5496D">
        <w:trPr>
          <w:trHeight w:val="436"/>
        </w:trPr>
        <w:tc>
          <w:tcPr>
            <w:tcW w:w="2623" w:type="dxa"/>
            <w:vMerge/>
          </w:tcPr>
          <w:p w:rsidR="00F5496D" w:rsidRDefault="00F5496D">
            <w:pPr>
              <w:jc w:val="center"/>
              <w:rPr>
                <w:rFonts w:ascii="仿宋" w:eastAsia="仿宋" w:hAnsi="仿宋" w:cs="仿宋"/>
                <w:spacing w:val="-5"/>
                <w:sz w:val="24"/>
                <w:szCs w:val="24"/>
              </w:rPr>
            </w:pPr>
          </w:p>
        </w:tc>
        <w:tc>
          <w:tcPr>
            <w:tcW w:w="1630" w:type="dxa"/>
          </w:tcPr>
          <w:p w:rsidR="00F5496D" w:rsidRPr="00F5496D" w:rsidRDefault="0041590B" w:rsidP="00F5496D">
            <w:pPr>
              <w:jc w:val="left"/>
              <w:rPr>
                <w:rFonts w:ascii="仿宋" w:eastAsia="仿宋" w:hAnsi="仿宋" w:cs="仿宋"/>
                <w:sz w:val="15"/>
                <w:szCs w:val="15"/>
              </w:rPr>
            </w:pPr>
            <w:r>
              <w:rPr>
                <w:rFonts w:ascii="仿宋" w:eastAsia="仿宋" w:hAnsi="仿宋" w:cs="仿宋" w:hint="eastAsia"/>
                <w:sz w:val="15"/>
                <w:szCs w:val="15"/>
              </w:rPr>
              <w:t>4</w:t>
            </w:r>
            <w:r w:rsidR="00F5496D" w:rsidRPr="00F5496D">
              <w:rPr>
                <w:rFonts w:ascii="仿宋" w:eastAsia="仿宋" w:hAnsi="仿宋" w:cs="仿宋"/>
                <w:sz w:val="15"/>
                <w:szCs w:val="15"/>
              </w:rPr>
              <w:t>.</w:t>
            </w:r>
            <w:r w:rsidR="00F5496D" w:rsidRPr="00F5496D">
              <w:rPr>
                <w:rFonts w:ascii="仿宋" w:eastAsia="仿宋" w:hAnsi="仿宋" w:cs="仿宋" w:hint="eastAsia"/>
                <w:sz w:val="15"/>
                <w:szCs w:val="15"/>
                <w:lang/>
              </w:rPr>
              <w:t>负责处理仓库货物、装载和卸载集装器以及装载和卸载飞机货舱</w:t>
            </w:r>
          </w:p>
        </w:tc>
        <w:tc>
          <w:tcPr>
            <w:tcW w:w="2040" w:type="dxa"/>
            <w:gridSpan w:val="2"/>
            <w:vAlign w:val="center"/>
          </w:tcPr>
          <w:p w:rsidR="00F5496D" w:rsidRPr="00F5496D" w:rsidRDefault="0041590B" w:rsidP="00F5496D">
            <w:pPr>
              <w:jc w:val="left"/>
              <w:rPr>
                <w:rFonts w:ascii="仿宋" w:eastAsia="仿宋" w:hAnsi="仿宋" w:cs="仿宋"/>
                <w:sz w:val="15"/>
                <w:szCs w:val="15"/>
                <w:lang/>
              </w:rPr>
            </w:pPr>
            <w:r>
              <w:rPr>
                <w:rFonts w:ascii="仿宋" w:eastAsia="仿宋" w:hAnsi="仿宋" w:cs="仿宋" w:hint="eastAsia"/>
                <w:sz w:val="15"/>
                <w:szCs w:val="15"/>
                <w:lang/>
              </w:rPr>
              <w:t>8.</w:t>
            </w:r>
            <w:r w:rsidR="00F5496D" w:rsidRPr="00F5496D">
              <w:rPr>
                <w:rFonts w:ascii="仿宋" w:eastAsia="仿宋" w:hAnsi="仿宋" w:cs="仿宋" w:hint="eastAsia"/>
                <w:sz w:val="15"/>
                <w:szCs w:val="15"/>
                <w:lang/>
              </w:rPr>
              <w:t>飞行运行和飞行签派</w:t>
            </w:r>
          </w:p>
        </w:tc>
        <w:tc>
          <w:tcPr>
            <w:tcW w:w="2100" w:type="dxa"/>
            <w:gridSpan w:val="2"/>
          </w:tcPr>
          <w:p w:rsidR="00F5496D" w:rsidRPr="00F5496D" w:rsidRDefault="00F5496D" w:rsidP="00F5496D">
            <w:pPr>
              <w:jc w:val="left"/>
              <w:rPr>
                <w:rFonts w:ascii="仿宋" w:eastAsia="仿宋" w:hAnsi="仿宋" w:cs="仿宋"/>
                <w:sz w:val="15"/>
                <w:szCs w:val="15"/>
              </w:rPr>
            </w:pPr>
          </w:p>
        </w:tc>
      </w:tr>
      <w:tr w:rsidR="00F5496D">
        <w:trPr>
          <w:trHeight w:val="435"/>
        </w:trPr>
        <w:tc>
          <w:tcPr>
            <w:tcW w:w="2623" w:type="dxa"/>
          </w:tcPr>
          <w:p w:rsidR="00F5496D" w:rsidRDefault="0041590B">
            <w:pPr>
              <w:spacing w:before="105" w:line="189" w:lineRule="auto"/>
              <w:ind w:firstLineChars="234" w:firstLine="552"/>
              <w:rPr>
                <w:rFonts w:ascii="仿宋" w:eastAsia="仿宋" w:hAnsi="仿宋" w:cs="仿宋"/>
                <w:sz w:val="24"/>
                <w:szCs w:val="24"/>
              </w:rPr>
            </w:pPr>
            <w:r>
              <w:rPr>
                <w:rFonts w:ascii="仿宋" w:eastAsia="仿宋" w:hAnsi="仿宋" w:cs="仿宋" w:hint="eastAsia"/>
                <w:spacing w:val="-2"/>
                <w:sz w:val="24"/>
                <w:szCs w:val="24"/>
              </w:rPr>
              <w:t>备案材料清单</w:t>
            </w:r>
          </w:p>
        </w:tc>
        <w:tc>
          <w:tcPr>
            <w:tcW w:w="5770" w:type="dxa"/>
            <w:gridSpan w:val="5"/>
          </w:tcPr>
          <w:p w:rsidR="00F5496D" w:rsidRDefault="0041590B">
            <w:pPr>
              <w:spacing w:before="46" w:line="189" w:lineRule="auto"/>
              <w:ind w:firstLine="187"/>
              <w:rPr>
                <w:rFonts w:ascii="仿宋" w:eastAsia="仿宋" w:hAnsi="仿宋" w:cs="仿宋"/>
                <w:sz w:val="24"/>
                <w:szCs w:val="24"/>
              </w:rPr>
            </w:pPr>
            <w:r>
              <w:rPr>
                <w:rFonts w:ascii="仿宋" w:eastAsia="仿宋" w:hAnsi="仿宋" w:cs="仿宋" w:hint="eastAsia"/>
                <w:spacing w:val="4"/>
                <w:sz w:val="24"/>
                <w:szCs w:val="24"/>
              </w:rPr>
              <w:t>在适用的栏目内打“√”不适用的注明“不适用”</w:t>
            </w:r>
          </w:p>
        </w:tc>
      </w:tr>
      <w:tr w:rsidR="00F5496D">
        <w:trPr>
          <w:trHeight w:val="433"/>
        </w:trPr>
        <w:tc>
          <w:tcPr>
            <w:tcW w:w="2623" w:type="dxa"/>
          </w:tcPr>
          <w:p w:rsidR="00F5496D" w:rsidRDefault="0041590B">
            <w:pPr>
              <w:spacing w:before="120" w:line="190" w:lineRule="auto"/>
              <w:rPr>
                <w:rFonts w:ascii="仿宋" w:eastAsia="仿宋" w:hAnsi="仿宋" w:cs="仿宋"/>
                <w:sz w:val="24"/>
                <w:szCs w:val="24"/>
              </w:rPr>
            </w:pPr>
            <w:r>
              <w:rPr>
                <w:rFonts w:ascii="仿宋" w:eastAsia="仿宋" w:hAnsi="仿宋" w:cs="仿宋" w:hint="eastAsia"/>
                <w:spacing w:val="-3"/>
                <w:sz w:val="24"/>
                <w:szCs w:val="24"/>
              </w:rPr>
              <w:t>a.</w:t>
            </w:r>
            <w:r>
              <w:rPr>
                <w:rFonts w:ascii="仿宋" w:eastAsia="仿宋" w:hAnsi="仿宋" w:cs="仿宋" w:hint="eastAsia"/>
                <w:spacing w:val="-3"/>
                <w:sz w:val="24"/>
                <w:szCs w:val="24"/>
              </w:rPr>
              <w:t>法人资格证明</w:t>
            </w:r>
          </w:p>
        </w:tc>
        <w:tc>
          <w:tcPr>
            <w:tcW w:w="5770" w:type="dxa"/>
            <w:gridSpan w:val="5"/>
          </w:tcPr>
          <w:p w:rsidR="00F5496D" w:rsidRDefault="00F5496D">
            <w:pPr>
              <w:rPr>
                <w:rFonts w:ascii="仿宋" w:eastAsia="仿宋" w:hAnsi="仿宋" w:cs="仿宋"/>
                <w:szCs w:val="21"/>
              </w:rPr>
            </w:pPr>
          </w:p>
        </w:tc>
      </w:tr>
      <w:tr w:rsidR="00F5496D">
        <w:trPr>
          <w:trHeight w:val="628"/>
        </w:trPr>
        <w:tc>
          <w:tcPr>
            <w:tcW w:w="2623" w:type="dxa"/>
          </w:tcPr>
          <w:p w:rsidR="00F5496D" w:rsidRDefault="0041590B">
            <w:pPr>
              <w:spacing w:line="214" w:lineRule="auto"/>
              <w:rPr>
                <w:rFonts w:ascii="仿宋" w:eastAsia="仿宋" w:hAnsi="仿宋" w:cs="仿宋"/>
                <w:sz w:val="24"/>
                <w:szCs w:val="24"/>
              </w:rPr>
            </w:pPr>
            <w:r>
              <w:rPr>
                <w:rFonts w:ascii="仿宋" w:eastAsia="仿宋" w:hAnsi="仿宋" w:cs="仿宋" w:hint="eastAsia"/>
                <w:spacing w:val="-2"/>
                <w:sz w:val="24"/>
                <w:szCs w:val="24"/>
              </w:rPr>
              <w:t>b.</w:t>
            </w:r>
            <w:r>
              <w:rPr>
                <w:rFonts w:ascii="仿宋" w:eastAsia="仿宋" w:hAnsi="仿宋" w:cs="仿宋" w:hint="eastAsia"/>
                <w:spacing w:val="-2"/>
                <w:sz w:val="24"/>
                <w:szCs w:val="24"/>
              </w:rPr>
              <w:t>三名以上合格</w:t>
            </w:r>
            <w:r>
              <w:rPr>
                <w:rFonts w:ascii="仿宋" w:eastAsia="仿宋" w:hAnsi="仿宋" w:cs="仿宋" w:hint="eastAsia"/>
                <w:spacing w:val="-4"/>
                <w:sz w:val="24"/>
                <w:szCs w:val="24"/>
              </w:rPr>
              <w:t>教员证明材料</w:t>
            </w:r>
          </w:p>
        </w:tc>
        <w:tc>
          <w:tcPr>
            <w:tcW w:w="5770" w:type="dxa"/>
            <w:gridSpan w:val="5"/>
          </w:tcPr>
          <w:p w:rsidR="00F5496D" w:rsidRDefault="00F5496D">
            <w:pPr>
              <w:rPr>
                <w:rFonts w:ascii="仿宋" w:eastAsia="仿宋" w:hAnsi="仿宋" w:cs="仿宋"/>
                <w:szCs w:val="21"/>
              </w:rPr>
            </w:pPr>
          </w:p>
        </w:tc>
      </w:tr>
      <w:tr w:rsidR="00F5496D">
        <w:trPr>
          <w:trHeight w:val="627"/>
        </w:trPr>
        <w:tc>
          <w:tcPr>
            <w:tcW w:w="2623" w:type="dxa"/>
          </w:tcPr>
          <w:p w:rsidR="00F5496D" w:rsidRDefault="0041590B">
            <w:pPr>
              <w:spacing w:line="214" w:lineRule="auto"/>
              <w:rPr>
                <w:rFonts w:ascii="仿宋" w:eastAsia="仿宋" w:hAnsi="仿宋" w:cs="仿宋"/>
                <w:sz w:val="24"/>
                <w:szCs w:val="24"/>
              </w:rPr>
            </w:pPr>
            <w:r>
              <w:rPr>
                <w:rFonts w:ascii="仿宋" w:eastAsia="仿宋" w:hAnsi="仿宋" w:cs="仿宋" w:hint="eastAsia"/>
                <w:spacing w:val="-3"/>
                <w:sz w:val="24"/>
                <w:szCs w:val="24"/>
              </w:rPr>
              <w:t>c.</w:t>
            </w:r>
            <w:r>
              <w:rPr>
                <w:rFonts w:ascii="仿宋" w:eastAsia="仿宋" w:hAnsi="仿宋" w:cs="仿宋" w:hint="eastAsia"/>
                <w:spacing w:val="-3"/>
                <w:sz w:val="24"/>
                <w:szCs w:val="24"/>
              </w:rPr>
              <w:t>符合教学需要的教学</w:t>
            </w:r>
            <w:r>
              <w:rPr>
                <w:rFonts w:ascii="仿宋" w:eastAsia="仿宋" w:hAnsi="仿宋" w:cs="仿宋" w:hint="eastAsia"/>
                <w:spacing w:val="-1"/>
                <w:sz w:val="24"/>
                <w:szCs w:val="24"/>
              </w:rPr>
              <w:t>设施、设备的情况说明</w:t>
            </w:r>
          </w:p>
        </w:tc>
        <w:tc>
          <w:tcPr>
            <w:tcW w:w="5770" w:type="dxa"/>
            <w:gridSpan w:val="5"/>
          </w:tcPr>
          <w:p w:rsidR="00F5496D" w:rsidRDefault="00F5496D">
            <w:pPr>
              <w:rPr>
                <w:rFonts w:ascii="仿宋" w:eastAsia="仿宋" w:hAnsi="仿宋" w:cs="仿宋"/>
                <w:szCs w:val="21"/>
              </w:rPr>
            </w:pPr>
          </w:p>
        </w:tc>
      </w:tr>
      <w:tr w:rsidR="00F5496D">
        <w:trPr>
          <w:trHeight w:val="345"/>
        </w:trPr>
        <w:tc>
          <w:tcPr>
            <w:tcW w:w="2623" w:type="dxa"/>
          </w:tcPr>
          <w:p w:rsidR="00F5496D" w:rsidRDefault="0041590B">
            <w:pPr>
              <w:spacing w:line="214" w:lineRule="auto"/>
              <w:rPr>
                <w:rFonts w:ascii="仿宋" w:eastAsia="仿宋" w:hAnsi="仿宋" w:cs="仿宋"/>
                <w:sz w:val="24"/>
                <w:szCs w:val="24"/>
              </w:rPr>
            </w:pPr>
            <w:r>
              <w:rPr>
                <w:rFonts w:ascii="仿宋" w:eastAsia="仿宋" w:hAnsi="仿宋" w:cs="仿宋" w:hint="eastAsia"/>
                <w:spacing w:val="-3"/>
                <w:sz w:val="24"/>
                <w:szCs w:val="24"/>
              </w:rPr>
              <w:t>d.</w:t>
            </w:r>
            <w:r>
              <w:rPr>
                <w:rFonts w:ascii="仿宋" w:eastAsia="仿宋" w:hAnsi="仿宋" w:cs="仿宋" w:hint="eastAsia"/>
                <w:spacing w:val="-3"/>
                <w:sz w:val="24"/>
                <w:szCs w:val="24"/>
              </w:rPr>
              <w:t>机构管理</w:t>
            </w:r>
            <w:r>
              <w:rPr>
                <w:rFonts w:ascii="仿宋" w:eastAsia="仿宋" w:hAnsi="仿宋" w:cs="仿宋" w:hint="eastAsia"/>
                <w:spacing w:val="-4"/>
                <w:sz w:val="24"/>
                <w:szCs w:val="24"/>
              </w:rPr>
              <w:t>制度</w:t>
            </w:r>
          </w:p>
        </w:tc>
        <w:tc>
          <w:tcPr>
            <w:tcW w:w="5770" w:type="dxa"/>
            <w:gridSpan w:val="5"/>
          </w:tcPr>
          <w:p w:rsidR="00F5496D" w:rsidRDefault="00F5496D">
            <w:pPr>
              <w:rPr>
                <w:rFonts w:ascii="仿宋" w:eastAsia="仿宋" w:hAnsi="仿宋" w:cs="仿宋"/>
                <w:szCs w:val="21"/>
              </w:rPr>
            </w:pPr>
          </w:p>
        </w:tc>
      </w:tr>
      <w:tr w:rsidR="00F5496D">
        <w:trPr>
          <w:trHeight w:val="3141"/>
        </w:trPr>
        <w:tc>
          <w:tcPr>
            <w:tcW w:w="8393" w:type="dxa"/>
            <w:gridSpan w:val="6"/>
          </w:tcPr>
          <w:p w:rsidR="00F5496D" w:rsidRDefault="0041590B">
            <w:pPr>
              <w:spacing w:before="56" w:line="189" w:lineRule="auto"/>
              <w:ind w:firstLine="71"/>
              <w:rPr>
                <w:rFonts w:ascii="仿宋" w:eastAsia="仿宋" w:hAnsi="仿宋" w:cs="仿宋"/>
                <w:sz w:val="24"/>
                <w:szCs w:val="24"/>
              </w:rPr>
            </w:pPr>
            <w:r>
              <w:rPr>
                <w:rFonts w:ascii="仿宋" w:eastAsia="仿宋" w:hAnsi="仿宋" w:cs="仿宋" w:hint="eastAsia"/>
                <w:spacing w:val="-7"/>
                <w:sz w:val="24"/>
                <w:szCs w:val="24"/>
              </w:rPr>
              <w:t>本机构作如下承诺：</w:t>
            </w:r>
          </w:p>
          <w:p w:rsidR="00F5496D" w:rsidRDefault="0041590B">
            <w:pPr>
              <w:spacing w:before="66" w:line="189" w:lineRule="auto"/>
              <w:ind w:firstLine="74"/>
              <w:rPr>
                <w:rFonts w:ascii="仿宋" w:eastAsia="仿宋" w:hAnsi="仿宋" w:cs="仿宋"/>
                <w:sz w:val="24"/>
                <w:szCs w:val="24"/>
              </w:rPr>
            </w:pPr>
            <w:r>
              <w:rPr>
                <w:rFonts w:ascii="仿宋" w:eastAsia="仿宋" w:hAnsi="仿宋" w:cs="仿宋" w:hint="eastAsia"/>
                <w:spacing w:val="-2"/>
                <w:sz w:val="24"/>
                <w:szCs w:val="24"/>
              </w:rPr>
              <w:t>一、备案表所载信息及备案材料完整、真实、合法。</w:t>
            </w:r>
          </w:p>
          <w:p w:rsidR="00F5496D" w:rsidRDefault="0041590B">
            <w:pPr>
              <w:spacing w:before="66" w:line="223" w:lineRule="auto"/>
              <w:ind w:left="71" w:right="52" w:firstLine="5"/>
              <w:rPr>
                <w:rFonts w:ascii="仿宋" w:eastAsia="仿宋" w:hAnsi="仿宋" w:cs="仿宋"/>
                <w:sz w:val="24"/>
                <w:szCs w:val="24"/>
              </w:rPr>
            </w:pPr>
            <w:r>
              <w:rPr>
                <w:rFonts w:ascii="仿宋" w:eastAsia="仿宋" w:hAnsi="仿宋" w:cs="仿宋" w:hint="eastAsia"/>
                <w:spacing w:val="-6"/>
                <w:sz w:val="24"/>
                <w:szCs w:val="24"/>
              </w:rPr>
              <w:t>二、</w:t>
            </w:r>
            <w:r>
              <w:rPr>
                <w:rFonts w:ascii="仿宋" w:eastAsia="仿宋" w:hAnsi="仿宋" w:cs="仿宋" w:hint="eastAsia"/>
                <w:spacing w:val="-14"/>
                <w:sz w:val="24"/>
                <w:szCs w:val="24"/>
              </w:rPr>
              <w:t>所提交的危险品培训大纲，符合《中华人民共和国民用航空法》、《</w:t>
            </w:r>
            <w:r>
              <w:rPr>
                <w:rFonts w:ascii="仿宋" w:eastAsia="仿宋" w:hAnsi="仿宋" w:cs="仿宋" w:hint="eastAsia"/>
                <w:spacing w:val="-14"/>
                <w:sz w:val="24"/>
                <w:szCs w:val="24"/>
              </w:rPr>
              <w:t>民用航空</w:t>
            </w:r>
            <w:r>
              <w:rPr>
                <w:rFonts w:ascii="仿宋" w:eastAsia="仿宋" w:hAnsi="仿宋" w:cs="仿宋" w:hint="eastAsia"/>
                <w:spacing w:val="-14"/>
                <w:sz w:val="24"/>
                <w:szCs w:val="24"/>
              </w:rPr>
              <w:t>危险品</w:t>
            </w:r>
            <w:r>
              <w:rPr>
                <w:rFonts w:ascii="仿宋" w:eastAsia="仿宋" w:hAnsi="仿宋" w:cs="仿宋" w:hint="eastAsia"/>
                <w:spacing w:val="-10"/>
                <w:sz w:val="24"/>
                <w:szCs w:val="24"/>
              </w:rPr>
              <w:t>运输管理规定》、《</w:t>
            </w:r>
            <w:r>
              <w:rPr>
                <w:rFonts w:ascii="仿宋" w:eastAsia="仿宋" w:hAnsi="仿宋" w:cs="仿宋" w:hint="eastAsia"/>
                <w:spacing w:val="-10"/>
                <w:sz w:val="24"/>
                <w:szCs w:val="24"/>
              </w:rPr>
              <w:t>公共</w:t>
            </w:r>
            <w:r>
              <w:rPr>
                <w:rFonts w:ascii="仿宋" w:eastAsia="仿宋" w:hAnsi="仿宋" w:cs="仿宋" w:hint="eastAsia"/>
                <w:spacing w:val="-10"/>
                <w:sz w:val="24"/>
                <w:szCs w:val="24"/>
              </w:rPr>
              <w:t>航空</w:t>
            </w:r>
            <w:r>
              <w:rPr>
                <w:rFonts w:ascii="仿宋" w:eastAsia="仿宋" w:hAnsi="仿宋" w:cs="仿宋" w:hint="eastAsia"/>
                <w:spacing w:val="-10"/>
                <w:sz w:val="24"/>
                <w:szCs w:val="24"/>
              </w:rPr>
              <w:t>危险品培训管理办法》和国际民航组织《危险物品安全航空</w:t>
            </w:r>
            <w:r>
              <w:rPr>
                <w:rFonts w:ascii="仿宋" w:eastAsia="仿宋" w:hAnsi="仿宋" w:cs="仿宋" w:hint="eastAsia"/>
                <w:spacing w:val="-4"/>
                <w:sz w:val="24"/>
                <w:szCs w:val="24"/>
              </w:rPr>
              <w:t>运输技术细则》要求。</w:t>
            </w:r>
          </w:p>
          <w:p w:rsidR="00F5496D" w:rsidRDefault="0041590B">
            <w:pPr>
              <w:spacing w:before="66" w:line="223" w:lineRule="auto"/>
              <w:ind w:left="75" w:right="73" w:firstLine="2"/>
              <w:rPr>
                <w:rFonts w:ascii="仿宋" w:eastAsia="仿宋" w:hAnsi="仿宋" w:cs="仿宋"/>
                <w:sz w:val="24"/>
                <w:szCs w:val="24"/>
              </w:rPr>
            </w:pPr>
            <w:r>
              <w:rPr>
                <w:rFonts w:ascii="仿宋" w:eastAsia="仿宋" w:hAnsi="仿宋" w:cs="仿宋" w:hint="eastAsia"/>
                <w:spacing w:val="-10"/>
                <w:sz w:val="24"/>
                <w:szCs w:val="24"/>
              </w:rPr>
              <w:t>三、经备案后，严格按照</w:t>
            </w:r>
            <w:r>
              <w:rPr>
                <w:rFonts w:ascii="仿宋" w:eastAsia="仿宋" w:hAnsi="仿宋" w:cs="仿宋" w:hint="eastAsia"/>
                <w:spacing w:val="-14"/>
                <w:sz w:val="24"/>
                <w:szCs w:val="24"/>
              </w:rPr>
              <w:t>《中华人民共和国民用航空法》、《</w:t>
            </w:r>
            <w:r>
              <w:rPr>
                <w:rFonts w:ascii="仿宋" w:eastAsia="仿宋" w:hAnsi="仿宋" w:cs="仿宋" w:hint="eastAsia"/>
                <w:spacing w:val="-14"/>
                <w:sz w:val="24"/>
                <w:szCs w:val="24"/>
              </w:rPr>
              <w:t>民用航空</w:t>
            </w:r>
            <w:r>
              <w:rPr>
                <w:rFonts w:ascii="仿宋" w:eastAsia="仿宋" w:hAnsi="仿宋" w:cs="仿宋" w:hint="eastAsia"/>
                <w:spacing w:val="-14"/>
                <w:sz w:val="24"/>
                <w:szCs w:val="24"/>
              </w:rPr>
              <w:t>危险品</w:t>
            </w:r>
            <w:r>
              <w:rPr>
                <w:rFonts w:ascii="仿宋" w:eastAsia="仿宋" w:hAnsi="仿宋" w:cs="仿宋" w:hint="eastAsia"/>
                <w:spacing w:val="-10"/>
                <w:sz w:val="24"/>
                <w:szCs w:val="24"/>
              </w:rPr>
              <w:t>运输管理规定》、《</w:t>
            </w:r>
            <w:r>
              <w:rPr>
                <w:rFonts w:ascii="仿宋" w:eastAsia="仿宋" w:hAnsi="仿宋" w:cs="仿宋" w:hint="eastAsia"/>
                <w:spacing w:val="-10"/>
                <w:sz w:val="24"/>
                <w:szCs w:val="24"/>
              </w:rPr>
              <w:t>民航航空</w:t>
            </w:r>
            <w:r>
              <w:rPr>
                <w:rFonts w:ascii="仿宋" w:eastAsia="仿宋" w:hAnsi="仿宋" w:cs="仿宋" w:hint="eastAsia"/>
                <w:spacing w:val="-10"/>
                <w:sz w:val="24"/>
                <w:szCs w:val="24"/>
              </w:rPr>
              <w:t>危险品培训管理办法》</w:t>
            </w:r>
            <w:r>
              <w:rPr>
                <w:rFonts w:ascii="仿宋" w:eastAsia="仿宋" w:hAnsi="仿宋" w:cs="仿宋" w:hint="eastAsia"/>
                <w:sz w:val="24"/>
                <w:szCs w:val="24"/>
              </w:rPr>
              <w:t>和国际民航组织《危险物品安全航空运输技术细则》要求</w:t>
            </w:r>
            <w:r>
              <w:rPr>
                <w:rFonts w:ascii="仿宋" w:eastAsia="仿宋" w:hAnsi="仿宋" w:cs="仿宋" w:hint="eastAsia"/>
                <w:spacing w:val="-7"/>
                <w:sz w:val="24"/>
                <w:szCs w:val="24"/>
              </w:rPr>
              <w:t>开展培训。</w:t>
            </w:r>
          </w:p>
          <w:p w:rsidR="00F5496D" w:rsidRDefault="0041590B">
            <w:pPr>
              <w:spacing w:before="66" w:line="223" w:lineRule="auto"/>
              <w:ind w:left="65" w:firstLine="12"/>
              <w:rPr>
                <w:rFonts w:ascii="仿宋" w:eastAsia="仿宋" w:hAnsi="仿宋" w:cs="仿宋"/>
                <w:szCs w:val="21"/>
              </w:rPr>
            </w:pPr>
            <w:r>
              <w:rPr>
                <w:rFonts w:ascii="仿宋" w:eastAsia="仿宋" w:hAnsi="仿宋" w:cs="仿宋" w:hint="eastAsia"/>
                <w:spacing w:val="-10"/>
                <w:sz w:val="24"/>
                <w:szCs w:val="24"/>
              </w:rPr>
              <w:t>四、备案信息发生变更的，二十日内办理备案变更手续。以上如有违反，将承担一切法律责任。</w:t>
            </w:r>
          </w:p>
        </w:tc>
      </w:tr>
      <w:tr w:rsidR="00F5496D">
        <w:trPr>
          <w:trHeight w:val="942"/>
        </w:trPr>
        <w:tc>
          <w:tcPr>
            <w:tcW w:w="8393" w:type="dxa"/>
            <w:gridSpan w:val="6"/>
          </w:tcPr>
          <w:p w:rsidR="00F5496D" w:rsidRDefault="0041590B">
            <w:pPr>
              <w:spacing w:before="40" w:line="189" w:lineRule="auto"/>
              <w:ind w:firstLine="72"/>
              <w:rPr>
                <w:rFonts w:ascii="仿宋" w:eastAsia="仿宋" w:hAnsi="仿宋" w:cs="仿宋"/>
                <w:sz w:val="24"/>
                <w:szCs w:val="24"/>
              </w:rPr>
            </w:pPr>
            <w:r>
              <w:rPr>
                <w:rFonts w:ascii="仿宋" w:eastAsia="仿宋" w:hAnsi="仿宋" w:cs="仿宋" w:hint="eastAsia"/>
                <w:spacing w:val="-11"/>
                <w:sz w:val="24"/>
                <w:szCs w:val="24"/>
              </w:rPr>
              <w:t>填写说明：</w:t>
            </w:r>
          </w:p>
          <w:p w:rsidR="00F5496D" w:rsidRDefault="0041590B">
            <w:pPr>
              <w:spacing w:before="66" w:line="189" w:lineRule="auto"/>
              <w:ind w:firstLine="80"/>
              <w:rPr>
                <w:rFonts w:ascii="仿宋" w:eastAsia="仿宋" w:hAnsi="仿宋" w:cs="仿宋"/>
                <w:sz w:val="24"/>
                <w:szCs w:val="24"/>
              </w:rPr>
            </w:pPr>
            <w:r>
              <w:rPr>
                <w:rFonts w:ascii="仿宋" w:eastAsia="仿宋" w:hAnsi="仿宋" w:cs="仿宋" w:hint="eastAsia"/>
                <w:spacing w:val="-3"/>
                <w:sz w:val="24"/>
                <w:szCs w:val="24"/>
              </w:rPr>
              <w:t>1.</w:t>
            </w:r>
            <w:r>
              <w:rPr>
                <w:rFonts w:ascii="仿宋" w:eastAsia="仿宋" w:hAnsi="仿宋" w:cs="仿宋" w:hint="eastAsia"/>
                <w:spacing w:val="-3"/>
                <w:sz w:val="24"/>
                <w:szCs w:val="24"/>
              </w:rPr>
              <w:t>申请事项，在适用项目的□内打“√”</w:t>
            </w:r>
            <w:r>
              <w:rPr>
                <w:rFonts w:ascii="仿宋" w:eastAsia="仿宋" w:hAnsi="仿宋" w:cs="仿宋" w:hint="eastAsia"/>
                <w:spacing w:val="-3"/>
                <w:sz w:val="24"/>
                <w:szCs w:val="24"/>
              </w:rPr>
              <w:t>;</w:t>
            </w:r>
          </w:p>
          <w:p w:rsidR="00F5496D" w:rsidRDefault="0041590B">
            <w:pPr>
              <w:spacing w:before="66" w:line="189" w:lineRule="auto"/>
              <w:ind w:firstLine="66"/>
              <w:rPr>
                <w:rFonts w:ascii="仿宋" w:eastAsia="仿宋" w:hAnsi="仿宋" w:cs="仿宋"/>
                <w:sz w:val="24"/>
                <w:szCs w:val="24"/>
              </w:rPr>
            </w:pPr>
            <w:r>
              <w:rPr>
                <w:rFonts w:ascii="仿宋" w:eastAsia="仿宋" w:hAnsi="仿宋" w:cs="仿宋" w:hint="eastAsia"/>
                <w:spacing w:val="-2"/>
                <w:sz w:val="24"/>
                <w:szCs w:val="24"/>
              </w:rPr>
              <w:t>2.</w:t>
            </w:r>
            <w:r>
              <w:rPr>
                <w:rFonts w:ascii="仿宋" w:eastAsia="仿宋" w:hAnsi="仿宋" w:cs="仿宋" w:hint="eastAsia"/>
                <w:spacing w:val="-2"/>
                <w:sz w:val="24"/>
                <w:szCs w:val="24"/>
              </w:rPr>
              <w:t>备案信息发生变更再次报备的，需在备注栏中说明。</w:t>
            </w:r>
          </w:p>
        </w:tc>
      </w:tr>
      <w:tr w:rsidR="00F5496D">
        <w:trPr>
          <w:trHeight w:val="320"/>
        </w:trPr>
        <w:tc>
          <w:tcPr>
            <w:tcW w:w="8393" w:type="dxa"/>
            <w:gridSpan w:val="6"/>
          </w:tcPr>
          <w:p w:rsidR="00F5496D" w:rsidRDefault="0041590B">
            <w:pPr>
              <w:spacing w:before="39" w:line="189" w:lineRule="auto"/>
              <w:ind w:firstLine="122"/>
              <w:rPr>
                <w:rFonts w:ascii="仿宋" w:eastAsia="仿宋" w:hAnsi="仿宋" w:cs="仿宋"/>
                <w:sz w:val="24"/>
                <w:szCs w:val="24"/>
              </w:rPr>
            </w:pPr>
            <w:r>
              <w:rPr>
                <w:rFonts w:ascii="仿宋" w:eastAsia="仿宋" w:hAnsi="仿宋" w:cs="仿宋" w:hint="eastAsia"/>
                <w:spacing w:val="-16"/>
                <w:sz w:val="24"/>
                <w:szCs w:val="24"/>
              </w:rPr>
              <w:t>备注：</w:t>
            </w:r>
          </w:p>
        </w:tc>
      </w:tr>
    </w:tbl>
    <w:p w:rsidR="00F5496D" w:rsidRDefault="0041590B">
      <w:pPr>
        <w:spacing w:before="171" w:line="180" w:lineRule="auto"/>
        <w:jc w:val="center"/>
        <w:rPr>
          <w:rFonts w:ascii="黑体" w:eastAsia="黑体" w:hAnsi="黑体" w:cs="黑体"/>
          <w:b/>
          <w:bCs/>
          <w:sz w:val="24"/>
          <w:szCs w:val="24"/>
        </w:rPr>
      </w:pPr>
      <w:r>
        <w:rPr>
          <w:rFonts w:ascii="仿宋" w:eastAsia="仿宋" w:hAnsi="仿宋" w:cs="仿宋" w:hint="eastAsia"/>
          <w:spacing w:val="-2"/>
          <w:sz w:val="24"/>
          <w:szCs w:val="24"/>
        </w:rPr>
        <w:t xml:space="preserve">     </w:t>
      </w:r>
      <w:r>
        <w:rPr>
          <w:rFonts w:ascii="仿宋" w:eastAsia="仿宋" w:hAnsi="仿宋" w:cs="仿宋" w:hint="eastAsia"/>
          <w:spacing w:val="-2"/>
          <w:sz w:val="24"/>
          <w:szCs w:val="24"/>
        </w:rPr>
        <w:t>危险品培训机构盖章</w:t>
      </w:r>
    </w:p>
    <w:p w:rsidR="00F5496D" w:rsidRDefault="00F5496D">
      <w:pPr>
        <w:spacing w:before="171" w:line="180" w:lineRule="auto"/>
        <w:rPr>
          <w:rFonts w:ascii="黑体" w:eastAsia="黑体" w:hAnsi="黑体" w:cs="黑体"/>
          <w:b/>
          <w:bCs/>
          <w:sz w:val="30"/>
          <w:szCs w:val="30"/>
        </w:rPr>
      </w:pPr>
    </w:p>
    <w:p w:rsidR="00F5496D" w:rsidRDefault="00F5496D">
      <w:pPr>
        <w:spacing w:before="171" w:line="180" w:lineRule="auto"/>
        <w:rPr>
          <w:rFonts w:ascii="黑体" w:eastAsia="黑体" w:hAnsi="黑体" w:cs="黑体"/>
          <w:b/>
          <w:bCs/>
          <w:sz w:val="30"/>
          <w:szCs w:val="30"/>
        </w:rPr>
      </w:pPr>
    </w:p>
    <w:p w:rsidR="00F5496D" w:rsidRDefault="00F5496D">
      <w:pPr>
        <w:spacing w:before="171" w:line="180" w:lineRule="auto"/>
        <w:rPr>
          <w:rFonts w:ascii="黑体" w:eastAsia="黑体" w:hAnsi="黑体" w:cs="黑体"/>
          <w:b/>
          <w:bCs/>
          <w:sz w:val="30"/>
          <w:szCs w:val="30"/>
        </w:rPr>
      </w:pPr>
    </w:p>
    <w:p w:rsidR="00F5496D" w:rsidRDefault="00F5496D">
      <w:pPr>
        <w:spacing w:before="171" w:line="180" w:lineRule="auto"/>
        <w:rPr>
          <w:rFonts w:ascii="黑体" w:eastAsia="黑体" w:hAnsi="黑体" w:cs="黑体"/>
          <w:b/>
          <w:bCs/>
          <w:sz w:val="30"/>
          <w:szCs w:val="30"/>
        </w:rPr>
      </w:pPr>
    </w:p>
    <w:p w:rsidR="00F5496D" w:rsidRDefault="0041590B">
      <w:pPr>
        <w:spacing w:before="171" w:line="180" w:lineRule="auto"/>
        <w:jc w:val="left"/>
        <w:outlineLvl w:val="0"/>
        <w:rPr>
          <w:rFonts w:ascii="黑体" w:eastAsia="黑体" w:hAnsi="黑体" w:cs="黑体"/>
          <w:spacing w:val="-4"/>
          <w:sz w:val="30"/>
          <w:szCs w:val="30"/>
        </w:rPr>
      </w:pPr>
      <w:bookmarkStart w:id="547" w:name="_Toc29728"/>
      <w:bookmarkStart w:id="548" w:name="_Toc17355"/>
      <w:bookmarkStart w:id="549" w:name="_Toc4153"/>
      <w:bookmarkStart w:id="550" w:name="_Toc4663"/>
      <w:bookmarkStart w:id="551" w:name="_Toc2572"/>
      <w:bookmarkStart w:id="552" w:name="_Toc17565"/>
      <w:bookmarkStart w:id="553" w:name="_Toc25394"/>
      <w:bookmarkStart w:id="554" w:name="_Toc21606"/>
      <w:r>
        <w:rPr>
          <w:rFonts w:ascii="黑体" w:eastAsia="黑体" w:hAnsi="黑体" w:cs="黑体" w:hint="eastAsia"/>
          <w:sz w:val="30"/>
          <w:szCs w:val="30"/>
        </w:rPr>
        <w:lastRenderedPageBreak/>
        <w:t>附录</w:t>
      </w:r>
      <w:r>
        <w:rPr>
          <w:rFonts w:ascii="黑体" w:eastAsia="黑体" w:hAnsi="黑体" w:cs="黑体" w:hint="eastAsia"/>
          <w:sz w:val="30"/>
          <w:szCs w:val="30"/>
        </w:rPr>
        <w:t>4</w:t>
      </w:r>
      <w:bookmarkStart w:id="555" w:name="_Toc1616"/>
      <w:bookmarkStart w:id="556" w:name="_Toc7013"/>
      <w:bookmarkStart w:id="557" w:name="_Toc5857"/>
      <w:bookmarkStart w:id="558" w:name="_Toc2518"/>
      <w:bookmarkEnd w:id="547"/>
      <w:bookmarkEnd w:id="548"/>
      <w:bookmarkEnd w:id="549"/>
      <w:bookmarkEnd w:id="550"/>
      <w:r>
        <w:rPr>
          <w:rFonts w:ascii="黑体" w:eastAsia="黑体" w:hAnsi="黑体" w:cs="黑体" w:hint="eastAsia"/>
          <w:spacing w:val="-4"/>
          <w:sz w:val="30"/>
          <w:szCs w:val="30"/>
        </w:rPr>
        <w:t>教员能力</w:t>
      </w:r>
      <w:r>
        <w:rPr>
          <w:rFonts w:ascii="黑体" w:eastAsia="黑体" w:hAnsi="黑体" w:cs="黑体" w:hint="eastAsia"/>
          <w:spacing w:val="-4"/>
          <w:sz w:val="30"/>
          <w:szCs w:val="30"/>
        </w:rPr>
        <w:t>评估</w:t>
      </w:r>
      <w:r>
        <w:rPr>
          <w:rFonts w:ascii="黑体" w:eastAsia="黑体" w:hAnsi="黑体" w:cs="黑体" w:hint="eastAsia"/>
          <w:spacing w:val="-4"/>
          <w:sz w:val="30"/>
          <w:szCs w:val="30"/>
        </w:rPr>
        <w:t>申请表</w:t>
      </w:r>
      <w:r>
        <w:rPr>
          <w:rFonts w:ascii="黑体" w:eastAsia="黑体" w:hAnsi="黑体" w:cs="黑体" w:hint="eastAsia"/>
          <w:spacing w:val="-4"/>
          <w:sz w:val="30"/>
          <w:szCs w:val="30"/>
        </w:rPr>
        <w:t xml:space="preserve"> </w:t>
      </w:r>
      <w:r>
        <w:rPr>
          <w:rFonts w:ascii="黑体" w:eastAsia="黑体" w:hAnsi="黑体" w:cs="黑体" w:hint="eastAsia"/>
          <w:spacing w:val="-4"/>
          <w:sz w:val="30"/>
          <w:szCs w:val="30"/>
        </w:rPr>
        <w:t>（样例）</w:t>
      </w:r>
      <w:bookmarkEnd w:id="551"/>
      <w:bookmarkEnd w:id="552"/>
      <w:bookmarkEnd w:id="553"/>
      <w:bookmarkEnd w:id="554"/>
      <w:bookmarkEnd w:id="555"/>
      <w:bookmarkEnd w:id="556"/>
      <w:bookmarkEnd w:id="557"/>
      <w:bookmarkEnd w:id="558"/>
    </w:p>
    <w:tbl>
      <w:tblPr>
        <w:tblStyle w:val="TableNormal"/>
        <w:tblW w:w="8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3"/>
        <w:gridCol w:w="1661"/>
        <w:gridCol w:w="1408"/>
        <w:gridCol w:w="485"/>
        <w:gridCol w:w="2116"/>
      </w:tblGrid>
      <w:tr w:rsidR="00F5496D" w:rsidTr="00F5496D">
        <w:trPr>
          <w:trHeight w:val="483"/>
        </w:trPr>
        <w:tc>
          <w:tcPr>
            <w:tcW w:w="2723" w:type="dxa"/>
          </w:tcPr>
          <w:p w:rsidR="00F5496D" w:rsidRDefault="0041590B">
            <w:pPr>
              <w:spacing w:before="117" w:line="189" w:lineRule="auto"/>
              <w:ind w:firstLineChars="300" w:firstLine="702"/>
              <w:rPr>
                <w:rFonts w:ascii="仿宋" w:eastAsia="仿宋" w:hAnsi="仿宋" w:cs="仿宋"/>
                <w:sz w:val="24"/>
                <w:szCs w:val="24"/>
              </w:rPr>
            </w:pPr>
            <w:r>
              <w:rPr>
                <w:rFonts w:ascii="仿宋" w:eastAsia="仿宋" w:hAnsi="仿宋" w:cs="仿宋" w:hint="eastAsia"/>
                <w:spacing w:val="-3"/>
                <w:sz w:val="24"/>
                <w:szCs w:val="24"/>
              </w:rPr>
              <w:t>机构名称</w:t>
            </w:r>
          </w:p>
        </w:tc>
        <w:tc>
          <w:tcPr>
            <w:tcW w:w="5670" w:type="dxa"/>
            <w:gridSpan w:val="4"/>
          </w:tcPr>
          <w:p w:rsidR="00F5496D" w:rsidRDefault="00F5496D">
            <w:pPr>
              <w:rPr>
                <w:rFonts w:ascii="仿宋" w:eastAsia="仿宋" w:hAnsi="仿宋" w:cs="仿宋"/>
                <w:sz w:val="24"/>
                <w:szCs w:val="24"/>
              </w:rPr>
            </w:pPr>
          </w:p>
        </w:tc>
      </w:tr>
      <w:tr w:rsidR="00F5496D" w:rsidTr="00F5496D">
        <w:trPr>
          <w:trHeight w:val="314"/>
        </w:trPr>
        <w:tc>
          <w:tcPr>
            <w:tcW w:w="2723" w:type="dxa"/>
          </w:tcPr>
          <w:p w:rsidR="00F5496D" w:rsidRDefault="0041590B">
            <w:pPr>
              <w:spacing w:before="29" w:line="189" w:lineRule="auto"/>
              <w:ind w:firstLineChars="100" w:firstLine="232"/>
              <w:rPr>
                <w:rFonts w:ascii="仿宋" w:eastAsia="仿宋" w:hAnsi="仿宋" w:cs="仿宋"/>
                <w:spacing w:val="-4"/>
                <w:sz w:val="24"/>
                <w:szCs w:val="24"/>
              </w:rPr>
            </w:pPr>
            <w:r>
              <w:rPr>
                <w:rFonts w:ascii="仿宋" w:eastAsia="仿宋" w:hAnsi="仿宋" w:cs="仿宋" w:hint="eastAsia"/>
                <w:spacing w:val="-4"/>
                <w:sz w:val="24"/>
                <w:szCs w:val="24"/>
              </w:rPr>
              <w:t>法定代表人</w:t>
            </w:r>
            <w:r>
              <w:rPr>
                <w:rFonts w:ascii="仿宋" w:eastAsia="仿宋" w:hAnsi="仿宋" w:cs="仿宋" w:hint="eastAsia"/>
                <w:spacing w:val="-4"/>
                <w:sz w:val="24"/>
                <w:szCs w:val="24"/>
              </w:rPr>
              <w:t>/</w:t>
            </w:r>
            <w:r>
              <w:rPr>
                <w:rFonts w:ascii="仿宋" w:eastAsia="仿宋" w:hAnsi="仿宋" w:cs="仿宋" w:hint="eastAsia"/>
                <w:spacing w:val="-4"/>
                <w:sz w:val="24"/>
                <w:szCs w:val="24"/>
              </w:rPr>
              <w:t>负责人姓名</w:t>
            </w:r>
          </w:p>
        </w:tc>
        <w:tc>
          <w:tcPr>
            <w:tcW w:w="1661" w:type="dxa"/>
          </w:tcPr>
          <w:p w:rsidR="00F5496D" w:rsidRDefault="00F5496D">
            <w:pPr>
              <w:spacing w:before="29" w:line="189" w:lineRule="auto"/>
              <w:ind w:firstLineChars="200" w:firstLine="464"/>
              <w:rPr>
                <w:rFonts w:ascii="仿宋" w:eastAsia="仿宋" w:hAnsi="仿宋" w:cs="仿宋"/>
                <w:spacing w:val="-4"/>
                <w:sz w:val="24"/>
                <w:szCs w:val="24"/>
              </w:rPr>
            </w:pPr>
          </w:p>
        </w:tc>
        <w:tc>
          <w:tcPr>
            <w:tcW w:w="1408" w:type="dxa"/>
            <w:vAlign w:val="center"/>
          </w:tcPr>
          <w:p w:rsidR="00F5496D" w:rsidRDefault="0041590B">
            <w:pPr>
              <w:spacing w:before="29" w:line="189" w:lineRule="auto"/>
              <w:ind w:firstLineChars="100" w:firstLine="232"/>
              <w:rPr>
                <w:rFonts w:ascii="仿宋" w:eastAsia="仿宋" w:hAnsi="仿宋" w:cs="仿宋"/>
                <w:spacing w:val="-4"/>
                <w:sz w:val="24"/>
                <w:szCs w:val="24"/>
              </w:rPr>
            </w:pPr>
            <w:r>
              <w:rPr>
                <w:rFonts w:ascii="仿宋" w:eastAsia="仿宋" w:hAnsi="仿宋" w:cs="仿宋" w:hint="eastAsia"/>
                <w:spacing w:val="-4"/>
                <w:sz w:val="24"/>
                <w:szCs w:val="24"/>
              </w:rPr>
              <w:t>地</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址</w:t>
            </w:r>
          </w:p>
        </w:tc>
        <w:tc>
          <w:tcPr>
            <w:tcW w:w="2601" w:type="dxa"/>
            <w:gridSpan w:val="2"/>
          </w:tcPr>
          <w:p w:rsidR="00F5496D" w:rsidRDefault="00F5496D">
            <w:pPr>
              <w:rPr>
                <w:rFonts w:ascii="仿宋" w:eastAsia="仿宋" w:hAnsi="仿宋" w:cs="仿宋"/>
                <w:sz w:val="24"/>
                <w:szCs w:val="24"/>
              </w:rPr>
            </w:pPr>
          </w:p>
        </w:tc>
      </w:tr>
      <w:tr w:rsidR="00F5496D" w:rsidTr="00F5496D">
        <w:trPr>
          <w:trHeight w:val="433"/>
        </w:trPr>
        <w:tc>
          <w:tcPr>
            <w:tcW w:w="2723" w:type="dxa"/>
          </w:tcPr>
          <w:p w:rsidR="00F5496D" w:rsidRDefault="0041590B">
            <w:pPr>
              <w:spacing w:before="29" w:line="189" w:lineRule="auto"/>
              <w:ind w:firstLineChars="300" w:firstLine="696"/>
              <w:rPr>
                <w:rFonts w:ascii="仿宋" w:eastAsia="仿宋" w:hAnsi="仿宋" w:cs="仿宋"/>
                <w:spacing w:val="-4"/>
                <w:sz w:val="24"/>
                <w:szCs w:val="24"/>
              </w:rPr>
            </w:pPr>
            <w:r>
              <w:rPr>
                <w:rFonts w:ascii="仿宋" w:eastAsia="仿宋" w:hAnsi="仿宋" w:cs="仿宋" w:hint="eastAsia"/>
                <w:spacing w:val="-4"/>
                <w:sz w:val="24"/>
                <w:szCs w:val="24"/>
              </w:rPr>
              <w:t>联</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系</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人</w:t>
            </w:r>
          </w:p>
        </w:tc>
        <w:tc>
          <w:tcPr>
            <w:tcW w:w="1661" w:type="dxa"/>
          </w:tcPr>
          <w:p w:rsidR="00F5496D" w:rsidRDefault="00F5496D">
            <w:pPr>
              <w:spacing w:before="29" w:line="189" w:lineRule="auto"/>
              <w:ind w:firstLineChars="200" w:firstLine="464"/>
              <w:rPr>
                <w:rFonts w:ascii="仿宋" w:eastAsia="仿宋" w:hAnsi="仿宋" w:cs="仿宋"/>
                <w:spacing w:val="-4"/>
                <w:sz w:val="24"/>
                <w:szCs w:val="24"/>
              </w:rPr>
            </w:pPr>
          </w:p>
        </w:tc>
        <w:tc>
          <w:tcPr>
            <w:tcW w:w="1408" w:type="dxa"/>
          </w:tcPr>
          <w:p w:rsidR="00F5496D" w:rsidRDefault="0041590B">
            <w:pPr>
              <w:spacing w:before="29" w:line="189" w:lineRule="auto"/>
              <w:ind w:firstLineChars="100" w:firstLine="232"/>
              <w:rPr>
                <w:rFonts w:ascii="仿宋" w:eastAsia="仿宋" w:hAnsi="仿宋" w:cs="仿宋"/>
                <w:spacing w:val="-4"/>
                <w:sz w:val="24"/>
                <w:szCs w:val="24"/>
              </w:rPr>
            </w:pPr>
            <w:r>
              <w:rPr>
                <w:rFonts w:ascii="仿宋" w:eastAsia="仿宋" w:hAnsi="仿宋" w:cs="仿宋" w:hint="eastAsia"/>
                <w:spacing w:val="-4"/>
                <w:sz w:val="24"/>
                <w:szCs w:val="24"/>
              </w:rPr>
              <w:t>电</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话</w:t>
            </w:r>
          </w:p>
        </w:tc>
        <w:tc>
          <w:tcPr>
            <w:tcW w:w="2601" w:type="dxa"/>
            <w:gridSpan w:val="2"/>
          </w:tcPr>
          <w:p w:rsidR="00F5496D" w:rsidRDefault="00F5496D">
            <w:pPr>
              <w:rPr>
                <w:rFonts w:ascii="仿宋" w:eastAsia="仿宋" w:hAnsi="仿宋" w:cs="仿宋"/>
                <w:sz w:val="24"/>
                <w:szCs w:val="24"/>
              </w:rPr>
            </w:pPr>
          </w:p>
        </w:tc>
      </w:tr>
      <w:tr w:rsidR="00F5496D" w:rsidTr="00F5496D">
        <w:trPr>
          <w:trHeight w:val="435"/>
        </w:trPr>
        <w:tc>
          <w:tcPr>
            <w:tcW w:w="2723" w:type="dxa"/>
          </w:tcPr>
          <w:p w:rsidR="00F5496D" w:rsidRDefault="0041590B">
            <w:pPr>
              <w:spacing w:before="29" w:line="189" w:lineRule="auto"/>
              <w:ind w:firstLineChars="300" w:firstLine="696"/>
              <w:rPr>
                <w:rFonts w:ascii="仿宋" w:eastAsia="仿宋" w:hAnsi="仿宋" w:cs="仿宋"/>
                <w:spacing w:val="-4"/>
                <w:sz w:val="24"/>
                <w:szCs w:val="24"/>
              </w:rPr>
            </w:pPr>
            <w:r>
              <w:rPr>
                <w:rFonts w:ascii="仿宋" w:eastAsia="仿宋" w:hAnsi="仿宋" w:cs="仿宋" w:hint="eastAsia"/>
                <w:spacing w:val="-4"/>
                <w:sz w:val="24"/>
                <w:szCs w:val="24"/>
              </w:rPr>
              <w:t>传</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真</w:t>
            </w:r>
          </w:p>
        </w:tc>
        <w:tc>
          <w:tcPr>
            <w:tcW w:w="1661" w:type="dxa"/>
          </w:tcPr>
          <w:p w:rsidR="00F5496D" w:rsidRDefault="00F5496D">
            <w:pPr>
              <w:spacing w:before="29" w:line="189" w:lineRule="auto"/>
              <w:ind w:firstLineChars="200" w:firstLine="464"/>
              <w:rPr>
                <w:rFonts w:ascii="仿宋" w:eastAsia="仿宋" w:hAnsi="仿宋" w:cs="仿宋"/>
                <w:spacing w:val="-4"/>
                <w:sz w:val="24"/>
                <w:szCs w:val="24"/>
              </w:rPr>
            </w:pPr>
          </w:p>
        </w:tc>
        <w:tc>
          <w:tcPr>
            <w:tcW w:w="1408" w:type="dxa"/>
          </w:tcPr>
          <w:p w:rsidR="00F5496D" w:rsidRDefault="0041590B">
            <w:pPr>
              <w:spacing w:before="29" w:line="189" w:lineRule="auto"/>
              <w:ind w:firstLineChars="100" w:firstLine="232"/>
              <w:rPr>
                <w:rFonts w:ascii="仿宋" w:eastAsia="仿宋" w:hAnsi="仿宋" w:cs="仿宋"/>
                <w:spacing w:val="-4"/>
                <w:sz w:val="24"/>
                <w:szCs w:val="24"/>
              </w:rPr>
            </w:pPr>
            <w:r>
              <w:rPr>
                <w:rFonts w:ascii="仿宋" w:eastAsia="仿宋" w:hAnsi="仿宋" w:cs="仿宋" w:hint="eastAsia"/>
                <w:spacing w:val="-4"/>
                <w:sz w:val="24"/>
                <w:szCs w:val="24"/>
              </w:rPr>
              <w:t>邮政编码</w:t>
            </w:r>
          </w:p>
        </w:tc>
        <w:tc>
          <w:tcPr>
            <w:tcW w:w="2601" w:type="dxa"/>
            <w:gridSpan w:val="2"/>
          </w:tcPr>
          <w:p w:rsidR="00F5496D" w:rsidRDefault="00F5496D">
            <w:pPr>
              <w:rPr>
                <w:rFonts w:ascii="仿宋" w:eastAsia="仿宋" w:hAnsi="仿宋" w:cs="仿宋"/>
                <w:sz w:val="24"/>
                <w:szCs w:val="24"/>
              </w:rPr>
            </w:pPr>
          </w:p>
        </w:tc>
      </w:tr>
      <w:tr w:rsidR="00F5496D" w:rsidTr="00F5496D">
        <w:trPr>
          <w:trHeight w:val="555"/>
        </w:trPr>
        <w:tc>
          <w:tcPr>
            <w:tcW w:w="2723" w:type="dxa"/>
            <w:vMerge w:val="restart"/>
            <w:tcBorders>
              <w:bottom w:val="nil"/>
            </w:tcBorders>
          </w:tcPr>
          <w:p w:rsidR="00F5496D" w:rsidRDefault="00F5496D">
            <w:pPr>
              <w:spacing w:before="42" w:line="189" w:lineRule="auto"/>
              <w:rPr>
                <w:rFonts w:ascii="仿宋" w:eastAsia="仿宋" w:hAnsi="仿宋" w:cs="仿宋"/>
                <w:spacing w:val="-3"/>
                <w:sz w:val="24"/>
                <w:szCs w:val="24"/>
              </w:rPr>
            </w:pPr>
          </w:p>
          <w:p w:rsidR="00F5496D" w:rsidRDefault="00F5496D">
            <w:pPr>
              <w:spacing w:before="42" w:line="189" w:lineRule="auto"/>
              <w:rPr>
                <w:rFonts w:ascii="仿宋" w:eastAsia="仿宋" w:hAnsi="仿宋" w:cs="仿宋"/>
                <w:spacing w:val="-3"/>
                <w:sz w:val="24"/>
                <w:szCs w:val="24"/>
              </w:rPr>
            </w:pPr>
          </w:p>
          <w:p w:rsidR="00F5496D" w:rsidRDefault="0041590B">
            <w:pPr>
              <w:spacing w:before="42" w:line="189" w:lineRule="auto"/>
              <w:ind w:firstLineChars="200" w:firstLine="468"/>
              <w:rPr>
                <w:rFonts w:ascii="仿宋" w:eastAsia="仿宋" w:hAnsi="仿宋" w:cs="仿宋"/>
                <w:sz w:val="24"/>
                <w:szCs w:val="24"/>
              </w:rPr>
            </w:pPr>
            <w:r>
              <w:rPr>
                <w:rFonts w:ascii="仿宋" w:eastAsia="仿宋" w:hAnsi="仿宋" w:cs="仿宋" w:hint="eastAsia"/>
                <w:spacing w:val="-3"/>
                <w:sz w:val="24"/>
                <w:szCs w:val="24"/>
              </w:rPr>
              <w:t>申请评估</w:t>
            </w:r>
            <w:r>
              <w:rPr>
                <w:rFonts w:ascii="仿宋" w:eastAsia="仿宋" w:hAnsi="仿宋" w:cs="仿宋" w:hint="eastAsia"/>
                <w:spacing w:val="-3"/>
                <w:sz w:val="24"/>
                <w:szCs w:val="24"/>
              </w:rPr>
              <w:t>人员</w:t>
            </w:r>
            <w:r>
              <w:rPr>
                <w:rFonts w:ascii="仿宋" w:eastAsia="仿宋" w:hAnsi="仿宋" w:cs="仿宋" w:hint="eastAsia"/>
                <w:spacing w:val="-3"/>
                <w:sz w:val="24"/>
                <w:szCs w:val="24"/>
              </w:rPr>
              <w:t>情况</w:t>
            </w:r>
          </w:p>
        </w:tc>
        <w:tc>
          <w:tcPr>
            <w:tcW w:w="1661" w:type="dxa"/>
          </w:tcPr>
          <w:p w:rsidR="00F5496D" w:rsidRDefault="0041590B">
            <w:pPr>
              <w:spacing w:before="78" w:line="189" w:lineRule="auto"/>
              <w:ind w:firstLine="117"/>
              <w:jc w:val="center"/>
              <w:rPr>
                <w:rFonts w:ascii="仿宋" w:eastAsia="仿宋" w:hAnsi="仿宋" w:cs="仿宋"/>
                <w:sz w:val="24"/>
                <w:szCs w:val="24"/>
              </w:rPr>
            </w:pPr>
            <w:r>
              <w:rPr>
                <w:rFonts w:ascii="仿宋" w:eastAsia="仿宋" w:hAnsi="仿宋" w:cs="仿宋" w:hint="eastAsia"/>
                <w:spacing w:val="-4"/>
                <w:sz w:val="24"/>
                <w:szCs w:val="24"/>
              </w:rPr>
              <w:t>姓</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名</w:t>
            </w:r>
          </w:p>
        </w:tc>
        <w:tc>
          <w:tcPr>
            <w:tcW w:w="1893" w:type="dxa"/>
            <w:gridSpan w:val="2"/>
          </w:tcPr>
          <w:p w:rsidR="00F5496D" w:rsidRDefault="0041590B">
            <w:pPr>
              <w:spacing w:before="78" w:line="189" w:lineRule="auto"/>
              <w:ind w:firstLine="123"/>
              <w:jc w:val="center"/>
              <w:rPr>
                <w:rFonts w:ascii="仿宋" w:eastAsia="仿宋" w:hAnsi="仿宋" w:cs="仿宋"/>
                <w:sz w:val="24"/>
                <w:szCs w:val="24"/>
              </w:rPr>
            </w:pPr>
            <w:r>
              <w:rPr>
                <w:rFonts w:ascii="仿宋" w:eastAsia="仿宋" w:hAnsi="仿宋" w:cs="仿宋" w:hint="eastAsia"/>
                <w:spacing w:val="-5"/>
                <w:sz w:val="24"/>
                <w:szCs w:val="24"/>
              </w:rPr>
              <w:t>类</w:t>
            </w:r>
            <w:r>
              <w:rPr>
                <w:rFonts w:ascii="仿宋" w:eastAsia="仿宋" w:hAnsi="仿宋" w:cs="仿宋" w:hint="eastAsia"/>
                <w:spacing w:val="-5"/>
                <w:sz w:val="24"/>
                <w:szCs w:val="24"/>
              </w:rPr>
              <w:t xml:space="preserve">  </w:t>
            </w:r>
            <w:r>
              <w:rPr>
                <w:rFonts w:ascii="仿宋" w:eastAsia="仿宋" w:hAnsi="仿宋" w:cs="仿宋" w:hint="eastAsia"/>
                <w:spacing w:val="-5"/>
                <w:sz w:val="24"/>
                <w:szCs w:val="24"/>
              </w:rPr>
              <w:t>别</w:t>
            </w:r>
          </w:p>
        </w:tc>
        <w:tc>
          <w:tcPr>
            <w:tcW w:w="2116" w:type="dxa"/>
          </w:tcPr>
          <w:p w:rsidR="00F5496D" w:rsidRDefault="0041590B">
            <w:pPr>
              <w:spacing w:before="78" w:line="189" w:lineRule="auto"/>
              <w:ind w:firstLine="123"/>
              <w:jc w:val="center"/>
              <w:rPr>
                <w:rFonts w:ascii="仿宋" w:eastAsia="仿宋" w:hAnsi="仿宋" w:cs="仿宋"/>
                <w:sz w:val="24"/>
                <w:szCs w:val="24"/>
              </w:rPr>
            </w:pPr>
            <w:r>
              <w:rPr>
                <w:rFonts w:ascii="仿宋" w:eastAsia="仿宋" w:hAnsi="仿宋" w:cs="仿宋" w:hint="eastAsia"/>
                <w:spacing w:val="-5"/>
                <w:sz w:val="24"/>
                <w:szCs w:val="24"/>
              </w:rPr>
              <w:t>授课范围</w:t>
            </w:r>
          </w:p>
        </w:tc>
      </w:tr>
      <w:tr w:rsidR="00F5496D" w:rsidTr="00F5496D">
        <w:trPr>
          <w:trHeight w:val="434"/>
        </w:trPr>
        <w:tc>
          <w:tcPr>
            <w:tcW w:w="2723" w:type="dxa"/>
            <w:vMerge/>
            <w:tcBorders>
              <w:top w:val="nil"/>
              <w:bottom w:val="nil"/>
            </w:tcBorders>
          </w:tcPr>
          <w:p w:rsidR="00F5496D" w:rsidRDefault="00F5496D">
            <w:pPr>
              <w:rPr>
                <w:rFonts w:ascii="仿宋" w:eastAsia="仿宋" w:hAnsi="仿宋" w:cs="仿宋"/>
                <w:sz w:val="24"/>
                <w:szCs w:val="24"/>
              </w:rPr>
            </w:pPr>
          </w:p>
        </w:tc>
        <w:tc>
          <w:tcPr>
            <w:tcW w:w="1661" w:type="dxa"/>
          </w:tcPr>
          <w:p w:rsidR="00F5496D" w:rsidRDefault="00F5496D">
            <w:pPr>
              <w:rPr>
                <w:rFonts w:ascii="仿宋" w:eastAsia="仿宋" w:hAnsi="仿宋" w:cs="仿宋"/>
                <w:sz w:val="24"/>
                <w:szCs w:val="24"/>
              </w:rPr>
            </w:pPr>
          </w:p>
        </w:tc>
        <w:tc>
          <w:tcPr>
            <w:tcW w:w="1893" w:type="dxa"/>
            <w:gridSpan w:val="2"/>
          </w:tcPr>
          <w:p w:rsidR="00F5496D" w:rsidRDefault="0041590B">
            <w:pPr>
              <w:spacing w:before="40" w:line="189" w:lineRule="auto"/>
              <w:ind w:firstLine="126"/>
              <w:jc w:val="center"/>
              <w:rPr>
                <w:rFonts w:ascii="仿宋" w:eastAsia="仿宋" w:hAnsi="仿宋" w:cs="仿宋"/>
                <w:sz w:val="24"/>
                <w:szCs w:val="24"/>
              </w:rPr>
            </w:pPr>
            <w:r>
              <w:rPr>
                <w:rFonts w:ascii="仿宋" w:eastAsia="仿宋" w:hAnsi="仿宋" w:cs="仿宋" w:hint="eastAsia"/>
                <w:spacing w:val="-7"/>
                <w:sz w:val="24"/>
                <w:szCs w:val="24"/>
              </w:rPr>
              <w:t xml:space="preserve">A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B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w:t>
            </w:r>
          </w:p>
        </w:tc>
        <w:tc>
          <w:tcPr>
            <w:tcW w:w="2116" w:type="dxa"/>
          </w:tcPr>
          <w:p w:rsidR="00F5496D" w:rsidRDefault="0041590B">
            <w:pPr>
              <w:rPr>
                <w:rFonts w:ascii="仿宋" w:eastAsia="仿宋" w:hAnsi="仿宋" w:cs="仿宋"/>
                <w:sz w:val="24"/>
                <w:szCs w:val="24"/>
              </w:rPr>
            </w:pPr>
            <w:r>
              <w:rPr>
                <w:rFonts w:ascii="仿宋" w:eastAsia="仿宋" w:hAnsi="仿宋" w:cs="仿宋" w:hint="eastAsia"/>
                <w:spacing w:val="-7"/>
                <w:sz w:val="24"/>
                <w:szCs w:val="24"/>
              </w:rPr>
              <w:t>□</w:t>
            </w:r>
            <w:r>
              <w:rPr>
                <w:rFonts w:ascii="仿宋" w:eastAsia="仿宋" w:hAnsi="仿宋" w:cs="仿宋" w:hint="eastAsia"/>
                <w:spacing w:val="-7"/>
                <w:sz w:val="24"/>
                <w:szCs w:val="24"/>
              </w:rPr>
              <w:t>填危险品职责编号</w:t>
            </w:r>
          </w:p>
        </w:tc>
      </w:tr>
      <w:tr w:rsidR="00F5496D" w:rsidTr="00F5496D">
        <w:trPr>
          <w:trHeight w:val="435"/>
        </w:trPr>
        <w:tc>
          <w:tcPr>
            <w:tcW w:w="2723" w:type="dxa"/>
            <w:vMerge/>
            <w:tcBorders>
              <w:top w:val="nil"/>
              <w:bottom w:val="nil"/>
            </w:tcBorders>
          </w:tcPr>
          <w:p w:rsidR="00F5496D" w:rsidRDefault="00F5496D">
            <w:pPr>
              <w:rPr>
                <w:rFonts w:ascii="仿宋" w:eastAsia="仿宋" w:hAnsi="仿宋" w:cs="仿宋"/>
                <w:sz w:val="24"/>
                <w:szCs w:val="24"/>
              </w:rPr>
            </w:pPr>
          </w:p>
        </w:tc>
        <w:tc>
          <w:tcPr>
            <w:tcW w:w="1661" w:type="dxa"/>
          </w:tcPr>
          <w:p w:rsidR="00F5496D" w:rsidRDefault="00F5496D">
            <w:pPr>
              <w:rPr>
                <w:rFonts w:ascii="仿宋" w:eastAsia="仿宋" w:hAnsi="仿宋" w:cs="仿宋"/>
                <w:sz w:val="24"/>
                <w:szCs w:val="24"/>
              </w:rPr>
            </w:pPr>
          </w:p>
        </w:tc>
        <w:tc>
          <w:tcPr>
            <w:tcW w:w="1893" w:type="dxa"/>
            <w:gridSpan w:val="2"/>
          </w:tcPr>
          <w:p w:rsidR="00F5496D" w:rsidRDefault="0041590B">
            <w:pPr>
              <w:spacing w:before="43" w:line="189" w:lineRule="auto"/>
              <w:ind w:firstLine="126"/>
              <w:jc w:val="center"/>
              <w:rPr>
                <w:rFonts w:ascii="仿宋" w:eastAsia="仿宋" w:hAnsi="仿宋" w:cs="仿宋"/>
                <w:sz w:val="24"/>
                <w:szCs w:val="24"/>
              </w:rPr>
            </w:pPr>
            <w:r>
              <w:rPr>
                <w:rFonts w:ascii="仿宋" w:eastAsia="仿宋" w:hAnsi="仿宋" w:cs="仿宋" w:hint="eastAsia"/>
                <w:spacing w:val="-7"/>
                <w:sz w:val="24"/>
                <w:szCs w:val="24"/>
              </w:rPr>
              <w:t xml:space="preserve">A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B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w:t>
            </w:r>
          </w:p>
        </w:tc>
        <w:tc>
          <w:tcPr>
            <w:tcW w:w="2116" w:type="dxa"/>
          </w:tcPr>
          <w:p w:rsidR="00F5496D" w:rsidRDefault="0041590B">
            <w:pPr>
              <w:rPr>
                <w:rFonts w:ascii="仿宋" w:eastAsia="仿宋" w:hAnsi="仿宋" w:cs="仿宋"/>
                <w:sz w:val="24"/>
                <w:szCs w:val="24"/>
              </w:rPr>
            </w:pPr>
            <w:r>
              <w:rPr>
                <w:rFonts w:ascii="仿宋" w:eastAsia="仿宋" w:hAnsi="仿宋" w:cs="仿宋" w:hint="eastAsia"/>
                <w:spacing w:val="-7"/>
                <w:sz w:val="24"/>
                <w:szCs w:val="24"/>
              </w:rPr>
              <w:t>□</w:t>
            </w:r>
            <w:r>
              <w:rPr>
                <w:rFonts w:ascii="仿宋" w:eastAsia="仿宋" w:hAnsi="仿宋" w:cs="仿宋" w:hint="eastAsia"/>
                <w:spacing w:val="-7"/>
                <w:sz w:val="24"/>
                <w:szCs w:val="24"/>
              </w:rPr>
              <w:t>填危险品职责编号</w:t>
            </w:r>
          </w:p>
        </w:tc>
      </w:tr>
      <w:tr w:rsidR="00F5496D" w:rsidTr="00F5496D">
        <w:trPr>
          <w:trHeight w:val="436"/>
        </w:trPr>
        <w:tc>
          <w:tcPr>
            <w:tcW w:w="2723" w:type="dxa"/>
            <w:vMerge/>
            <w:tcBorders>
              <w:top w:val="nil"/>
            </w:tcBorders>
          </w:tcPr>
          <w:p w:rsidR="00F5496D" w:rsidRDefault="00F5496D">
            <w:pPr>
              <w:rPr>
                <w:rFonts w:ascii="仿宋" w:eastAsia="仿宋" w:hAnsi="仿宋" w:cs="仿宋"/>
                <w:sz w:val="24"/>
                <w:szCs w:val="24"/>
              </w:rPr>
            </w:pPr>
          </w:p>
        </w:tc>
        <w:tc>
          <w:tcPr>
            <w:tcW w:w="1661" w:type="dxa"/>
          </w:tcPr>
          <w:p w:rsidR="00F5496D" w:rsidRDefault="00F5496D">
            <w:pPr>
              <w:rPr>
                <w:rFonts w:ascii="仿宋" w:eastAsia="仿宋" w:hAnsi="仿宋" w:cs="仿宋"/>
                <w:sz w:val="24"/>
                <w:szCs w:val="24"/>
              </w:rPr>
            </w:pPr>
          </w:p>
        </w:tc>
        <w:tc>
          <w:tcPr>
            <w:tcW w:w="1893" w:type="dxa"/>
            <w:gridSpan w:val="2"/>
          </w:tcPr>
          <w:p w:rsidR="00F5496D" w:rsidRDefault="0041590B">
            <w:pPr>
              <w:spacing w:before="45" w:line="189" w:lineRule="auto"/>
              <w:ind w:firstLine="126"/>
              <w:jc w:val="center"/>
              <w:rPr>
                <w:rFonts w:ascii="仿宋" w:eastAsia="仿宋" w:hAnsi="仿宋" w:cs="仿宋"/>
                <w:sz w:val="24"/>
                <w:szCs w:val="24"/>
              </w:rPr>
            </w:pPr>
            <w:r>
              <w:rPr>
                <w:rFonts w:ascii="仿宋" w:eastAsia="仿宋" w:hAnsi="仿宋" w:cs="仿宋" w:hint="eastAsia"/>
                <w:spacing w:val="-7"/>
                <w:sz w:val="24"/>
                <w:szCs w:val="24"/>
              </w:rPr>
              <w:t xml:space="preserve">A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B </w:t>
            </w:r>
            <w:r>
              <w:rPr>
                <w:rFonts w:ascii="仿宋" w:eastAsia="仿宋" w:hAnsi="仿宋" w:cs="仿宋" w:hint="eastAsia"/>
                <w:spacing w:val="-7"/>
                <w:sz w:val="24"/>
                <w:szCs w:val="24"/>
              </w:rPr>
              <w:t>□</w:t>
            </w:r>
            <w:r>
              <w:rPr>
                <w:rFonts w:ascii="仿宋" w:eastAsia="仿宋" w:hAnsi="仿宋" w:cs="仿宋" w:hint="eastAsia"/>
                <w:spacing w:val="-7"/>
                <w:sz w:val="24"/>
                <w:szCs w:val="24"/>
              </w:rPr>
              <w:t xml:space="preserve"> </w:t>
            </w:r>
          </w:p>
        </w:tc>
        <w:tc>
          <w:tcPr>
            <w:tcW w:w="2116" w:type="dxa"/>
          </w:tcPr>
          <w:p w:rsidR="00F5496D" w:rsidRDefault="0041590B">
            <w:pPr>
              <w:rPr>
                <w:rFonts w:ascii="仿宋" w:eastAsia="仿宋" w:hAnsi="仿宋" w:cs="仿宋"/>
                <w:sz w:val="24"/>
                <w:szCs w:val="24"/>
              </w:rPr>
            </w:pPr>
            <w:r>
              <w:rPr>
                <w:rFonts w:ascii="仿宋" w:eastAsia="仿宋" w:hAnsi="仿宋" w:cs="仿宋" w:hint="eastAsia"/>
                <w:spacing w:val="-7"/>
                <w:sz w:val="24"/>
                <w:szCs w:val="24"/>
              </w:rPr>
              <w:t>□</w:t>
            </w:r>
            <w:r>
              <w:rPr>
                <w:rFonts w:ascii="仿宋" w:eastAsia="仿宋" w:hAnsi="仿宋" w:cs="仿宋" w:hint="eastAsia"/>
                <w:spacing w:val="-7"/>
                <w:sz w:val="24"/>
                <w:szCs w:val="24"/>
              </w:rPr>
              <w:t>填危险品职责编号</w:t>
            </w:r>
          </w:p>
        </w:tc>
      </w:tr>
      <w:tr w:rsidR="00F5496D" w:rsidTr="00F5496D">
        <w:trPr>
          <w:trHeight w:val="436"/>
        </w:trPr>
        <w:tc>
          <w:tcPr>
            <w:tcW w:w="2723" w:type="dxa"/>
            <w:vMerge w:val="restart"/>
            <w:tcBorders>
              <w:top w:val="nil"/>
            </w:tcBorders>
            <w:vAlign w:val="center"/>
          </w:tcPr>
          <w:p w:rsidR="00F5496D" w:rsidRDefault="0041590B">
            <w:pPr>
              <w:jc w:val="center"/>
              <w:rPr>
                <w:rFonts w:ascii="仿宋" w:eastAsia="仿宋" w:hAnsi="仿宋" w:cs="仿宋"/>
                <w:spacing w:val="-5"/>
                <w:sz w:val="24"/>
                <w:szCs w:val="24"/>
              </w:rPr>
            </w:pPr>
            <w:r>
              <w:rPr>
                <w:rFonts w:ascii="仿宋" w:eastAsia="仿宋" w:hAnsi="仿宋" w:cs="仿宋" w:hint="eastAsia"/>
                <w:spacing w:val="-5"/>
                <w:sz w:val="24"/>
                <w:szCs w:val="24"/>
              </w:rPr>
              <w:t>申请</w:t>
            </w:r>
            <w:r>
              <w:rPr>
                <w:rFonts w:ascii="仿宋" w:eastAsia="仿宋" w:hAnsi="仿宋" w:cs="仿宋" w:hint="eastAsia"/>
                <w:spacing w:val="-5"/>
                <w:sz w:val="24"/>
                <w:szCs w:val="24"/>
              </w:rPr>
              <w:t>授课范围和</w:t>
            </w:r>
          </w:p>
          <w:p w:rsidR="00F5496D" w:rsidRDefault="0041590B">
            <w:pPr>
              <w:jc w:val="center"/>
              <w:rPr>
                <w:rFonts w:ascii="仿宋" w:eastAsia="仿宋" w:hAnsi="仿宋" w:cs="仿宋"/>
                <w:spacing w:val="-5"/>
                <w:sz w:val="24"/>
                <w:szCs w:val="24"/>
              </w:rPr>
            </w:pPr>
            <w:r>
              <w:rPr>
                <w:rFonts w:ascii="仿宋" w:eastAsia="仿宋" w:hAnsi="仿宋" w:cs="仿宋" w:hint="eastAsia"/>
                <w:spacing w:val="-5"/>
                <w:sz w:val="24"/>
                <w:szCs w:val="24"/>
              </w:rPr>
              <w:t>危险品职责</w:t>
            </w:r>
            <w:r>
              <w:rPr>
                <w:rFonts w:ascii="仿宋" w:eastAsia="仿宋" w:hAnsi="仿宋" w:cs="仿宋" w:hint="eastAsia"/>
                <w:spacing w:val="-5"/>
                <w:sz w:val="24"/>
                <w:szCs w:val="24"/>
              </w:rPr>
              <w:t xml:space="preserve"> </w:t>
            </w:r>
          </w:p>
        </w:tc>
        <w:tc>
          <w:tcPr>
            <w:tcW w:w="1661" w:type="dxa"/>
            <w:vAlign w:val="center"/>
          </w:tcPr>
          <w:p w:rsidR="00F5496D" w:rsidRDefault="0041590B">
            <w:pPr>
              <w:numPr>
                <w:ilvl w:val="255"/>
                <w:numId w:val="0"/>
              </w:numPr>
              <w:jc w:val="left"/>
              <w:rPr>
                <w:rFonts w:ascii="仿宋" w:eastAsia="仿宋" w:hAnsi="仿宋" w:cs="仿宋"/>
                <w:sz w:val="15"/>
                <w:szCs w:val="15"/>
              </w:rPr>
            </w:pPr>
            <w:r>
              <w:rPr>
                <w:rFonts w:ascii="仿宋" w:eastAsia="仿宋" w:hAnsi="仿宋" w:cs="仿宋" w:hint="eastAsia"/>
                <w:sz w:val="15"/>
                <w:szCs w:val="15"/>
                <w:lang/>
              </w:rPr>
              <w:t>1.</w:t>
            </w:r>
            <w:r>
              <w:rPr>
                <w:rFonts w:ascii="仿宋" w:eastAsia="仿宋" w:hAnsi="仿宋" w:cs="仿宋" w:hint="eastAsia"/>
                <w:sz w:val="15"/>
                <w:szCs w:val="15"/>
                <w:lang/>
              </w:rPr>
              <w:t>负责准备</w:t>
            </w:r>
            <w:r>
              <w:rPr>
                <w:rFonts w:ascii="仿宋" w:eastAsia="仿宋" w:hAnsi="仿宋" w:cs="仿宋" w:hint="eastAsia"/>
                <w:sz w:val="15"/>
                <w:szCs w:val="15"/>
                <w:lang/>
              </w:rPr>
              <w:t>托运的</w:t>
            </w:r>
            <w:r>
              <w:rPr>
                <w:rFonts w:ascii="仿宋" w:eastAsia="仿宋" w:hAnsi="仿宋" w:cs="仿宋" w:hint="eastAsia"/>
                <w:sz w:val="15"/>
                <w:szCs w:val="15"/>
                <w:lang/>
              </w:rPr>
              <w:t>危险品货物</w:t>
            </w:r>
          </w:p>
        </w:tc>
        <w:tc>
          <w:tcPr>
            <w:tcW w:w="1893" w:type="dxa"/>
            <w:gridSpan w:val="2"/>
            <w:vAlign w:val="center"/>
          </w:tcPr>
          <w:p w:rsidR="00F5496D" w:rsidRDefault="0041590B">
            <w:pPr>
              <w:jc w:val="left"/>
              <w:rPr>
                <w:rFonts w:ascii="仿宋" w:eastAsia="仿宋" w:hAnsi="仿宋" w:cs="仿宋"/>
                <w:sz w:val="15"/>
                <w:szCs w:val="15"/>
                <w:lang/>
              </w:rPr>
            </w:pPr>
            <w:r>
              <w:rPr>
                <w:rFonts w:ascii="仿宋" w:eastAsia="仿宋" w:hAnsi="仿宋" w:cs="仿宋" w:hint="eastAsia"/>
                <w:sz w:val="15"/>
                <w:szCs w:val="15"/>
                <w:lang/>
              </w:rPr>
              <w:t>5.</w:t>
            </w:r>
            <w:r>
              <w:rPr>
                <w:rFonts w:ascii="仿宋" w:eastAsia="仿宋" w:hAnsi="仿宋" w:cs="仿宋" w:hint="eastAsia"/>
                <w:sz w:val="15"/>
                <w:szCs w:val="15"/>
                <w:lang/>
              </w:rPr>
              <w:t>负责接收旅客和机组行李、管理航空器登机口、及其他机场内旅客服务人员</w:t>
            </w:r>
          </w:p>
        </w:tc>
        <w:tc>
          <w:tcPr>
            <w:tcW w:w="2116" w:type="dxa"/>
            <w:vAlign w:val="center"/>
          </w:tcPr>
          <w:p w:rsidR="00F5496D" w:rsidRDefault="0041590B">
            <w:pPr>
              <w:widowControl/>
              <w:jc w:val="left"/>
              <w:rPr>
                <w:rFonts w:ascii="仿宋" w:eastAsia="仿宋" w:hAnsi="仿宋" w:cs="仿宋"/>
                <w:sz w:val="15"/>
                <w:szCs w:val="15"/>
                <w:lang/>
              </w:rPr>
            </w:pPr>
            <w:r>
              <w:rPr>
                <w:rFonts w:ascii="仿宋" w:eastAsia="仿宋" w:hAnsi="仿宋" w:cs="仿宋" w:hint="eastAsia"/>
                <w:sz w:val="15"/>
                <w:szCs w:val="15"/>
                <w:lang/>
              </w:rPr>
              <w:t>9.</w:t>
            </w:r>
            <w:r>
              <w:rPr>
                <w:rFonts w:ascii="仿宋" w:eastAsia="仿宋" w:hAnsi="仿宋" w:cs="仿宋" w:hint="eastAsia"/>
                <w:sz w:val="15"/>
                <w:szCs w:val="15"/>
                <w:lang/>
              </w:rPr>
              <w:t>客舱机组</w:t>
            </w:r>
          </w:p>
        </w:tc>
      </w:tr>
      <w:tr w:rsidR="00F5496D" w:rsidTr="00F5496D">
        <w:trPr>
          <w:trHeight w:val="436"/>
        </w:trPr>
        <w:tc>
          <w:tcPr>
            <w:tcW w:w="2723" w:type="dxa"/>
            <w:vMerge/>
          </w:tcPr>
          <w:p w:rsidR="00F5496D" w:rsidRDefault="00F5496D">
            <w:pPr>
              <w:rPr>
                <w:rFonts w:ascii="仿宋" w:eastAsia="仿宋" w:hAnsi="仿宋" w:cs="仿宋"/>
                <w:sz w:val="24"/>
                <w:szCs w:val="24"/>
              </w:rPr>
            </w:pPr>
          </w:p>
        </w:tc>
        <w:tc>
          <w:tcPr>
            <w:tcW w:w="1661" w:type="dxa"/>
            <w:vAlign w:val="center"/>
          </w:tcPr>
          <w:p w:rsidR="00F5496D" w:rsidRDefault="0041590B">
            <w:pPr>
              <w:widowControl/>
              <w:numPr>
                <w:ilvl w:val="255"/>
                <w:numId w:val="0"/>
              </w:numPr>
              <w:jc w:val="left"/>
              <w:rPr>
                <w:rFonts w:ascii="仿宋" w:eastAsia="仿宋" w:hAnsi="仿宋" w:cs="仿宋"/>
                <w:sz w:val="15"/>
                <w:szCs w:val="15"/>
              </w:rPr>
            </w:pPr>
            <w:r>
              <w:rPr>
                <w:rFonts w:ascii="仿宋" w:eastAsia="仿宋" w:hAnsi="仿宋" w:cs="仿宋" w:hint="eastAsia"/>
                <w:sz w:val="15"/>
                <w:szCs w:val="15"/>
                <w:lang/>
              </w:rPr>
              <w:t>2.</w:t>
            </w:r>
            <w:r>
              <w:rPr>
                <w:rFonts w:ascii="仿宋" w:eastAsia="仿宋" w:hAnsi="仿宋" w:cs="仿宋" w:hint="eastAsia"/>
                <w:sz w:val="15"/>
                <w:szCs w:val="15"/>
                <w:lang/>
              </w:rPr>
              <w:t>负责办理或接收</w:t>
            </w:r>
            <w:r>
              <w:rPr>
                <w:rFonts w:ascii="仿宋" w:eastAsia="仿宋" w:hAnsi="仿宋" w:cs="仿宋" w:hint="eastAsia"/>
                <w:sz w:val="15"/>
                <w:szCs w:val="15"/>
                <w:lang/>
              </w:rPr>
              <w:t>交运的普通</w:t>
            </w:r>
            <w:r>
              <w:rPr>
                <w:rFonts w:ascii="仿宋" w:eastAsia="仿宋" w:hAnsi="仿宋" w:cs="仿宋" w:hint="eastAsia"/>
                <w:sz w:val="15"/>
                <w:szCs w:val="15"/>
                <w:lang/>
              </w:rPr>
              <w:t>货物</w:t>
            </w:r>
            <w:r>
              <w:rPr>
                <w:rFonts w:ascii="仿宋" w:eastAsia="仿宋" w:hAnsi="仿宋" w:cs="仿宋" w:hint="eastAsia"/>
                <w:sz w:val="15"/>
                <w:szCs w:val="15"/>
                <w:lang/>
              </w:rPr>
              <w:t>（非危险品）</w:t>
            </w:r>
          </w:p>
        </w:tc>
        <w:tc>
          <w:tcPr>
            <w:tcW w:w="1893" w:type="dxa"/>
            <w:gridSpan w:val="2"/>
            <w:vAlign w:val="center"/>
          </w:tcPr>
          <w:p w:rsidR="00F5496D" w:rsidRDefault="0041590B">
            <w:pPr>
              <w:jc w:val="left"/>
              <w:rPr>
                <w:rFonts w:ascii="仿宋" w:eastAsia="仿宋" w:hAnsi="仿宋" w:cs="仿宋"/>
                <w:sz w:val="15"/>
                <w:szCs w:val="15"/>
                <w:lang/>
              </w:rPr>
            </w:pPr>
            <w:r>
              <w:rPr>
                <w:rFonts w:ascii="仿宋" w:eastAsia="仿宋" w:hAnsi="仿宋" w:cs="仿宋" w:hint="eastAsia"/>
                <w:sz w:val="15"/>
                <w:szCs w:val="15"/>
                <w:lang/>
              </w:rPr>
              <w:t>6.</w:t>
            </w:r>
            <w:r>
              <w:rPr>
                <w:rFonts w:ascii="仿宋" w:eastAsia="仿宋" w:hAnsi="仿宋" w:cs="仿宋" w:hint="eastAsia"/>
                <w:sz w:val="15"/>
                <w:szCs w:val="15"/>
                <w:lang/>
              </w:rPr>
              <w:t>负责航空器装载计划</w:t>
            </w:r>
          </w:p>
        </w:tc>
        <w:tc>
          <w:tcPr>
            <w:tcW w:w="2116" w:type="dxa"/>
            <w:vAlign w:val="center"/>
          </w:tcPr>
          <w:p w:rsidR="00F5496D" w:rsidRDefault="0041590B">
            <w:pPr>
              <w:widowControl/>
              <w:jc w:val="left"/>
              <w:rPr>
                <w:rFonts w:ascii="仿宋" w:eastAsia="仿宋" w:hAnsi="仿宋" w:cs="仿宋"/>
                <w:sz w:val="15"/>
                <w:szCs w:val="15"/>
                <w:lang/>
              </w:rPr>
            </w:pPr>
            <w:r>
              <w:rPr>
                <w:rFonts w:ascii="仿宋" w:eastAsia="仿宋" w:hAnsi="仿宋" w:cs="仿宋" w:hint="eastAsia"/>
                <w:sz w:val="15"/>
                <w:szCs w:val="15"/>
                <w:lang/>
              </w:rPr>
              <w:t>10.</w:t>
            </w:r>
            <w:r>
              <w:rPr>
                <w:rFonts w:ascii="仿宋" w:eastAsia="仿宋" w:hAnsi="仿宋" w:cs="仿宋" w:hint="eastAsia"/>
                <w:sz w:val="15"/>
                <w:szCs w:val="15"/>
                <w:lang/>
              </w:rPr>
              <w:t>负责旅客和机组及其行李、货物和邮件安检</w:t>
            </w:r>
          </w:p>
        </w:tc>
      </w:tr>
      <w:tr w:rsidR="00F5496D" w:rsidTr="00F5496D">
        <w:trPr>
          <w:trHeight w:val="436"/>
        </w:trPr>
        <w:tc>
          <w:tcPr>
            <w:tcW w:w="2723" w:type="dxa"/>
            <w:vMerge/>
          </w:tcPr>
          <w:p w:rsidR="00F5496D" w:rsidRDefault="00F5496D">
            <w:pPr>
              <w:rPr>
                <w:rFonts w:ascii="仿宋" w:eastAsia="仿宋" w:hAnsi="仿宋" w:cs="仿宋"/>
                <w:sz w:val="24"/>
                <w:szCs w:val="24"/>
              </w:rPr>
            </w:pPr>
          </w:p>
        </w:tc>
        <w:tc>
          <w:tcPr>
            <w:tcW w:w="1661" w:type="dxa"/>
            <w:vAlign w:val="center"/>
          </w:tcPr>
          <w:p w:rsidR="00F5496D" w:rsidRDefault="0041590B">
            <w:pPr>
              <w:widowControl/>
              <w:numPr>
                <w:ilvl w:val="255"/>
                <w:numId w:val="0"/>
              </w:numPr>
              <w:jc w:val="left"/>
              <w:rPr>
                <w:rFonts w:ascii="仿宋" w:eastAsia="仿宋" w:hAnsi="仿宋" w:cs="仿宋"/>
                <w:sz w:val="15"/>
                <w:szCs w:val="15"/>
              </w:rPr>
            </w:pPr>
            <w:r>
              <w:rPr>
                <w:rFonts w:ascii="仿宋" w:eastAsia="仿宋" w:hAnsi="仿宋" w:cs="仿宋" w:hint="eastAsia"/>
                <w:sz w:val="15"/>
                <w:szCs w:val="15"/>
                <w:lang/>
              </w:rPr>
              <w:t>3.</w:t>
            </w:r>
            <w:r>
              <w:rPr>
                <w:rFonts w:ascii="仿宋" w:eastAsia="仿宋" w:hAnsi="仿宋" w:cs="仿宋" w:hint="eastAsia"/>
                <w:sz w:val="15"/>
                <w:szCs w:val="15"/>
                <w:lang/>
              </w:rPr>
              <w:t>负责办理或接收</w:t>
            </w:r>
            <w:r>
              <w:rPr>
                <w:rFonts w:ascii="仿宋" w:eastAsia="仿宋" w:hAnsi="仿宋" w:cs="仿宋" w:hint="eastAsia"/>
                <w:sz w:val="15"/>
                <w:szCs w:val="15"/>
                <w:lang/>
              </w:rPr>
              <w:t>托运的</w:t>
            </w:r>
            <w:r>
              <w:rPr>
                <w:rFonts w:ascii="仿宋" w:eastAsia="仿宋" w:hAnsi="仿宋" w:cs="仿宋" w:hint="eastAsia"/>
                <w:sz w:val="15"/>
                <w:szCs w:val="15"/>
                <w:lang/>
              </w:rPr>
              <w:t>危险品货物</w:t>
            </w:r>
          </w:p>
        </w:tc>
        <w:tc>
          <w:tcPr>
            <w:tcW w:w="1893" w:type="dxa"/>
            <w:gridSpan w:val="2"/>
            <w:vAlign w:val="center"/>
          </w:tcPr>
          <w:p w:rsidR="00F5496D" w:rsidRDefault="0041590B">
            <w:pPr>
              <w:jc w:val="left"/>
              <w:rPr>
                <w:rFonts w:ascii="仿宋" w:eastAsia="仿宋" w:hAnsi="仿宋" w:cs="仿宋"/>
                <w:sz w:val="15"/>
                <w:szCs w:val="15"/>
                <w:lang/>
              </w:rPr>
            </w:pPr>
            <w:r>
              <w:rPr>
                <w:rFonts w:ascii="仿宋" w:eastAsia="仿宋" w:hAnsi="仿宋" w:cs="仿宋" w:hint="eastAsia"/>
                <w:sz w:val="15"/>
                <w:szCs w:val="15"/>
                <w:lang/>
              </w:rPr>
              <w:t>7.</w:t>
            </w:r>
            <w:r>
              <w:rPr>
                <w:rFonts w:ascii="仿宋" w:eastAsia="仿宋" w:hAnsi="仿宋" w:cs="仿宋" w:hint="eastAsia"/>
                <w:sz w:val="15"/>
                <w:szCs w:val="15"/>
                <w:lang/>
              </w:rPr>
              <w:t>飞行机组</w:t>
            </w:r>
          </w:p>
        </w:tc>
        <w:tc>
          <w:tcPr>
            <w:tcW w:w="2116" w:type="dxa"/>
          </w:tcPr>
          <w:p w:rsidR="00F5496D" w:rsidRDefault="0041590B">
            <w:pPr>
              <w:jc w:val="left"/>
              <w:rPr>
                <w:rFonts w:ascii="仿宋" w:eastAsia="仿宋" w:hAnsi="仿宋" w:cs="仿宋"/>
                <w:sz w:val="15"/>
                <w:szCs w:val="15"/>
              </w:rPr>
            </w:pPr>
            <w:r>
              <w:rPr>
                <w:rFonts w:ascii="仿宋" w:eastAsia="仿宋" w:hAnsi="仿宋" w:cs="仿宋" w:hint="eastAsia"/>
                <w:sz w:val="15"/>
                <w:szCs w:val="15"/>
              </w:rPr>
              <w:t>其他</w:t>
            </w:r>
          </w:p>
        </w:tc>
      </w:tr>
      <w:tr w:rsidR="00F5496D" w:rsidTr="00F5496D">
        <w:trPr>
          <w:trHeight w:val="436"/>
        </w:trPr>
        <w:tc>
          <w:tcPr>
            <w:tcW w:w="2723" w:type="dxa"/>
            <w:vMerge/>
          </w:tcPr>
          <w:p w:rsidR="00F5496D" w:rsidRDefault="00F5496D">
            <w:pPr>
              <w:rPr>
                <w:rFonts w:ascii="仿宋" w:eastAsia="仿宋" w:hAnsi="仿宋" w:cs="仿宋"/>
                <w:sz w:val="24"/>
                <w:szCs w:val="24"/>
              </w:rPr>
            </w:pPr>
          </w:p>
        </w:tc>
        <w:tc>
          <w:tcPr>
            <w:tcW w:w="1661" w:type="dxa"/>
          </w:tcPr>
          <w:p w:rsidR="00F5496D" w:rsidRDefault="0041590B">
            <w:pPr>
              <w:jc w:val="left"/>
              <w:rPr>
                <w:rFonts w:ascii="仿宋" w:eastAsia="仿宋" w:hAnsi="仿宋" w:cs="仿宋"/>
                <w:sz w:val="15"/>
                <w:szCs w:val="15"/>
              </w:rPr>
            </w:pPr>
            <w:r>
              <w:rPr>
                <w:rFonts w:ascii="仿宋" w:eastAsia="仿宋" w:hAnsi="仿宋" w:cs="仿宋" w:hint="eastAsia"/>
                <w:sz w:val="15"/>
                <w:szCs w:val="15"/>
              </w:rPr>
              <w:t>4.</w:t>
            </w:r>
            <w:r>
              <w:rPr>
                <w:rFonts w:ascii="仿宋" w:eastAsia="仿宋" w:hAnsi="仿宋" w:cs="仿宋" w:hint="eastAsia"/>
                <w:sz w:val="15"/>
                <w:szCs w:val="15"/>
                <w:lang/>
              </w:rPr>
              <w:t>负责处理仓库货物、装载和卸载集装器以及装载和卸载飞机货舱</w:t>
            </w:r>
          </w:p>
        </w:tc>
        <w:tc>
          <w:tcPr>
            <w:tcW w:w="1893" w:type="dxa"/>
            <w:gridSpan w:val="2"/>
            <w:vAlign w:val="center"/>
          </w:tcPr>
          <w:p w:rsidR="00F5496D" w:rsidRDefault="0041590B">
            <w:pPr>
              <w:jc w:val="left"/>
              <w:rPr>
                <w:rFonts w:ascii="仿宋" w:eastAsia="仿宋" w:hAnsi="仿宋" w:cs="仿宋"/>
                <w:sz w:val="15"/>
                <w:szCs w:val="15"/>
                <w:lang/>
              </w:rPr>
            </w:pPr>
            <w:r>
              <w:rPr>
                <w:rFonts w:ascii="仿宋" w:eastAsia="仿宋" w:hAnsi="仿宋" w:cs="仿宋" w:hint="eastAsia"/>
                <w:sz w:val="15"/>
                <w:szCs w:val="15"/>
                <w:lang/>
              </w:rPr>
              <w:t>8.</w:t>
            </w:r>
            <w:r>
              <w:rPr>
                <w:rFonts w:ascii="仿宋" w:eastAsia="仿宋" w:hAnsi="仿宋" w:cs="仿宋" w:hint="eastAsia"/>
                <w:sz w:val="15"/>
                <w:szCs w:val="15"/>
                <w:lang/>
              </w:rPr>
              <w:t>飞行运行和飞行签派</w:t>
            </w:r>
          </w:p>
        </w:tc>
        <w:tc>
          <w:tcPr>
            <w:tcW w:w="2116" w:type="dxa"/>
          </w:tcPr>
          <w:p w:rsidR="00F5496D" w:rsidRDefault="00F5496D">
            <w:pPr>
              <w:jc w:val="left"/>
              <w:rPr>
                <w:rFonts w:ascii="仿宋" w:eastAsia="仿宋" w:hAnsi="仿宋" w:cs="仿宋"/>
                <w:sz w:val="15"/>
                <w:szCs w:val="15"/>
              </w:rPr>
            </w:pPr>
          </w:p>
        </w:tc>
      </w:tr>
      <w:tr w:rsidR="00F5496D">
        <w:trPr>
          <w:trHeight w:val="435"/>
        </w:trPr>
        <w:tc>
          <w:tcPr>
            <w:tcW w:w="4384" w:type="dxa"/>
            <w:gridSpan w:val="2"/>
          </w:tcPr>
          <w:p w:rsidR="00F5496D" w:rsidRDefault="0041590B">
            <w:pPr>
              <w:spacing w:before="105" w:line="189" w:lineRule="auto"/>
              <w:ind w:firstLine="72"/>
              <w:jc w:val="center"/>
              <w:rPr>
                <w:rFonts w:ascii="仿宋" w:eastAsia="仿宋" w:hAnsi="仿宋" w:cs="仿宋"/>
                <w:sz w:val="24"/>
                <w:szCs w:val="24"/>
              </w:rPr>
            </w:pPr>
            <w:r>
              <w:rPr>
                <w:rFonts w:ascii="仿宋" w:eastAsia="仿宋" w:hAnsi="仿宋" w:cs="仿宋" w:hint="eastAsia"/>
                <w:spacing w:val="-2"/>
                <w:sz w:val="24"/>
                <w:szCs w:val="24"/>
              </w:rPr>
              <w:t>申请材料清单</w:t>
            </w:r>
          </w:p>
        </w:tc>
        <w:tc>
          <w:tcPr>
            <w:tcW w:w="4009" w:type="dxa"/>
            <w:gridSpan w:val="3"/>
          </w:tcPr>
          <w:p w:rsidR="00F5496D" w:rsidRDefault="0041590B">
            <w:pPr>
              <w:spacing w:before="46" w:line="189" w:lineRule="auto"/>
              <w:ind w:firstLine="187"/>
              <w:rPr>
                <w:rFonts w:ascii="仿宋" w:eastAsia="仿宋" w:hAnsi="仿宋" w:cs="仿宋"/>
                <w:spacing w:val="18"/>
                <w:sz w:val="24"/>
                <w:szCs w:val="24"/>
              </w:rPr>
            </w:pPr>
            <w:r>
              <w:rPr>
                <w:rFonts w:ascii="仿宋" w:eastAsia="仿宋" w:hAnsi="仿宋" w:cs="仿宋" w:hint="eastAsia"/>
                <w:spacing w:val="4"/>
                <w:sz w:val="24"/>
                <w:szCs w:val="24"/>
              </w:rPr>
              <w:t>在适用栏目内打“√”</w:t>
            </w:r>
          </w:p>
          <w:p w:rsidR="00F5496D" w:rsidRDefault="0041590B">
            <w:pPr>
              <w:spacing w:before="46" w:line="189" w:lineRule="auto"/>
              <w:ind w:firstLine="187"/>
              <w:rPr>
                <w:rFonts w:ascii="仿宋" w:eastAsia="仿宋" w:hAnsi="仿宋" w:cs="仿宋"/>
                <w:sz w:val="24"/>
                <w:szCs w:val="24"/>
              </w:rPr>
            </w:pPr>
            <w:r>
              <w:rPr>
                <w:rFonts w:ascii="仿宋" w:eastAsia="仿宋" w:hAnsi="仿宋" w:cs="仿宋" w:hint="eastAsia"/>
                <w:spacing w:val="4"/>
                <w:sz w:val="24"/>
                <w:szCs w:val="24"/>
              </w:rPr>
              <w:t>不适用的注明“不适用”</w:t>
            </w:r>
          </w:p>
        </w:tc>
      </w:tr>
      <w:tr w:rsidR="00F5496D">
        <w:trPr>
          <w:trHeight w:val="433"/>
        </w:trPr>
        <w:tc>
          <w:tcPr>
            <w:tcW w:w="4384" w:type="dxa"/>
            <w:gridSpan w:val="2"/>
          </w:tcPr>
          <w:p w:rsidR="00F5496D" w:rsidRDefault="0041590B">
            <w:pPr>
              <w:spacing w:before="107" w:line="189" w:lineRule="auto"/>
              <w:ind w:firstLine="64"/>
              <w:rPr>
                <w:rFonts w:ascii="仿宋" w:eastAsia="仿宋" w:hAnsi="仿宋" w:cs="仿宋"/>
                <w:sz w:val="24"/>
                <w:szCs w:val="24"/>
              </w:rPr>
            </w:pPr>
            <w:r>
              <w:rPr>
                <w:rFonts w:ascii="仿宋" w:eastAsia="仿宋" w:hAnsi="仿宋" w:cs="仿宋" w:hint="eastAsia"/>
                <w:spacing w:val="-3"/>
                <w:sz w:val="24"/>
                <w:szCs w:val="24"/>
              </w:rPr>
              <w:t>a.</w:t>
            </w:r>
            <w:r>
              <w:rPr>
                <w:rFonts w:ascii="仿宋" w:eastAsia="仿宋" w:hAnsi="仿宋" w:cs="仿宋"/>
                <w:spacing w:val="-3"/>
                <w:sz w:val="24"/>
                <w:szCs w:val="24"/>
              </w:rPr>
              <w:t>所属培训机构</w:t>
            </w:r>
            <w:r>
              <w:rPr>
                <w:rFonts w:ascii="仿宋" w:eastAsia="仿宋" w:hAnsi="仿宋" w:cs="仿宋" w:hint="eastAsia"/>
                <w:spacing w:val="-3"/>
                <w:sz w:val="24"/>
                <w:szCs w:val="24"/>
              </w:rPr>
              <w:t>法人资格证明</w:t>
            </w:r>
            <w:r>
              <w:rPr>
                <w:rFonts w:ascii="仿宋" w:eastAsia="仿宋" w:hAnsi="仿宋" w:cs="仿宋" w:hint="eastAsia"/>
                <w:spacing w:val="-3"/>
                <w:sz w:val="24"/>
                <w:szCs w:val="24"/>
              </w:rPr>
              <w:t>；</w:t>
            </w:r>
          </w:p>
        </w:tc>
        <w:tc>
          <w:tcPr>
            <w:tcW w:w="4009" w:type="dxa"/>
            <w:gridSpan w:val="3"/>
          </w:tcPr>
          <w:p w:rsidR="00F5496D" w:rsidRDefault="00F5496D">
            <w:pPr>
              <w:rPr>
                <w:rFonts w:ascii="仿宋" w:eastAsia="仿宋" w:hAnsi="仿宋" w:cs="仿宋"/>
                <w:sz w:val="24"/>
                <w:szCs w:val="24"/>
              </w:rPr>
            </w:pPr>
          </w:p>
        </w:tc>
      </w:tr>
      <w:tr w:rsidR="00F5496D" w:rsidTr="00F5496D">
        <w:trPr>
          <w:trHeight w:val="605"/>
        </w:trPr>
        <w:tc>
          <w:tcPr>
            <w:tcW w:w="4384" w:type="dxa"/>
            <w:gridSpan w:val="2"/>
          </w:tcPr>
          <w:p w:rsidR="00F5496D" w:rsidRDefault="0041590B">
            <w:pPr>
              <w:spacing w:before="59" w:line="214" w:lineRule="auto"/>
              <w:ind w:left="72" w:right="58" w:hanging="14"/>
              <w:rPr>
                <w:rFonts w:ascii="仿宋" w:eastAsia="仿宋" w:hAnsi="仿宋" w:cs="仿宋"/>
                <w:spacing w:val="-3"/>
                <w:sz w:val="24"/>
                <w:szCs w:val="24"/>
              </w:rPr>
            </w:pPr>
            <w:r>
              <w:rPr>
                <w:rFonts w:ascii="仿宋" w:eastAsia="仿宋" w:hAnsi="仿宋" w:cs="仿宋" w:hint="eastAsia"/>
                <w:spacing w:val="-1"/>
                <w:sz w:val="24"/>
                <w:szCs w:val="24"/>
              </w:rPr>
              <w:t>b.</w:t>
            </w:r>
            <w:r>
              <w:rPr>
                <w:rFonts w:ascii="仿宋" w:eastAsia="仿宋" w:hAnsi="仿宋" w:cs="仿宋" w:hint="eastAsia"/>
                <w:spacing w:val="-1"/>
                <w:sz w:val="24"/>
                <w:szCs w:val="24"/>
              </w:rPr>
              <w:t>被评估人</w:t>
            </w:r>
            <w:r>
              <w:rPr>
                <w:rFonts w:ascii="仿宋" w:eastAsia="仿宋" w:hAnsi="仿宋" w:cs="仿宋" w:hint="eastAsia"/>
                <w:spacing w:val="-1"/>
                <w:sz w:val="24"/>
                <w:szCs w:val="24"/>
              </w:rPr>
              <w:t>员</w:t>
            </w:r>
            <w:r>
              <w:rPr>
                <w:rFonts w:ascii="仿宋" w:eastAsia="仿宋" w:hAnsi="仿宋" w:cs="仿宋" w:hint="eastAsia"/>
                <w:spacing w:val="-1"/>
                <w:sz w:val="24"/>
                <w:szCs w:val="24"/>
              </w:rPr>
              <w:t>是本企业或组</w:t>
            </w:r>
            <w:r>
              <w:rPr>
                <w:rFonts w:ascii="仿宋" w:eastAsia="仿宋" w:hAnsi="仿宋" w:cs="仿宋" w:hint="eastAsia"/>
                <w:spacing w:val="-3"/>
                <w:sz w:val="24"/>
                <w:szCs w:val="24"/>
              </w:rPr>
              <w:t>织雇员的证明</w:t>
            </w:r>
            <w:r>
              <w:rPr>
                <w:rFonts w:ascii="仿宋" w:eastAsia="仿宋" w:hAnsi="仿宋" w:cs="仿宋"/>
                <w:spacing w:val="-3"/>
                <w:sz w:val="24"/>
                <w:szCs w:val="24"/>
              </w:rPr>
              <w:t>，或</w:t>
            </w:r>
            <w:r>
              <w:rPr>
                <w:rFonts w:ascii="仿宋" w:eastAsia="仿宋" w:hAnsi="仿宋" w:cs="仿宋" w:hint="eastAsia"/>
                <w:spacing w:val="-3"/>
                <w:sz w:val="24"/>
                <w:szCs w:val="24"/>
              </w:rPr>
              <w:t>具有</w:t>
            </w:r>
            <w:r>
              <w:rPr>
                <w:rFonts w:ascii="仿宋" w:eastAsia="仿宋" w:hAnsi="仿宋" w:cs="仿宋"/>
                <w:spacing w:val="-3"/>
                <w:sz w:val="24"/>
                <w:szCs w:val="24"/>
              </w:rPr>
              <w:t>劳</w:t>
            </w:r>
            <w:r>
              <w:rPr>
                <w:rFonts w:ascii="仿宋" w:eastAsia="仿宋" w:hAnsi="仿宋" w:cs="仿宋" w:hint="eastAsia"/>
                <w:spacing w:val="-3"/>
                <w:sz w:val="24"/>
                <w:szCs w:val="24"/>
              </w:rPr>
              <w:t>务</w:t>
            </w:r>
            <w:r>
              <w:rPr>
                <w:rFonts w:ascii="仿宋" w:eastAsia="仿宋" w:hAnsi="仿宋" w:cs="仿宋"/>
                <w:spacing w:val="-3"/>
                <w:sz w:val="24"/>
                <w:szCs w:val="24"/>
              </w:rPr>
              <w:t>关系单位</w:t>
            </w:r>
            <w:r>
              <w:rPr>
                <w:rFonts w:ascii="仿宋" w:eastAsia="仿宋" w:hAnsi="仿宋" w:cs="仿宋" w:hint="eastAsia"/>
                <w:spacing w:val="-3"/>
                <w:sz w:val="24"/>
                <w:szCs w:val="24"/>
              </w:rPr>
              <w:t>的</w:t>
            </w:r>
            <w:r>
              <w:rPr>
                <w:rFonts w:ascii="仿宋" w:eastAsia="仿宋" w:hAnsi="仿宋" w:cs="仿宋"/>
                <w:spacing w:val="-3"/>
                <w:sz w:val="24"/>
                <w:szCs w:val="24"/>
              </w:rPr>
              <w:t>同意函</w:t>
            </w:r>
            <w:r>
              <w:rPr>
                <w:rFonts w:ascii="仿宋" w:eastAsia="仿宋" w:hAnsi="仿宋" w:cs="仿宋" w:hint="eastAsia"/>
                <w:spacing w:val="-3"/>
                <w:sz w:val="24"/>
                <w:szCs w:val="24"/>
              </w:rPr>
              <w:t>；</w:t>
            </w:r>
          </w:p>
        </w:tc>
        <w:tc>
          <w:tcPr>
            <w:tcW w:w="4009" w:type="dxa"/>
            <w:gridSpan w:val="3"/>
          </w:tcPr>
          <w:p w:rsidR="00F5496D" w:rsidRDefault="00F5496D">
            <w:pPr>
              <w:rPr>
                <w:rFonts w:ascii="仿宋" w:eastAsia="仿宋" w:hAnsi="仿宋" w:cs="仿宋"/>
                <w:sz w:val="24"/>
                <w:szCs w:val="24"/>
              </w:rPr>
            </w:pPr>
          </w:p>
        </w:tc>
      </w:tr>
      <w:tr w:rsidR="00F5496D" w:rsidTr="00F5496D">
        <w:trPr>
          <w:trHeight w:val="490"/>
        </w:trPr>
        <w:tc>
          <w:tcPr>
            <w:tcW w:w="4384" w:type="dxa"/>
            <w:gridSpan w:val="2"/>
          </w:tcPr>
          <w:p w:rsidR="00F5496D" w:rsidRDefault="0041590B">
            <w:pPr>
              <w:spacing w:before="59" w:line="214" w:lineRule="auto"/>
              <w:ind w:left="68" w:right="58" w:hanging="2"/>
              <w:rPr>
                <w:rFonts w:ascii="仿宋" w:eastAsia="仿宋" w:hAnsi="仿宋" w:cs="仿宋"/>
                <w:sz w:val="24"/>
                <w:szCs w:val="24"/>
              </w:rPr>
            </w:pPr>
            <w:r>
              <w:rPr>
                <w:rFonts w:ascii="仿宋" w:eastAsia="仿宋" w:hAnsi="仿宋" w:cs="仿宋" w:hint="eastAsia"/>
                <w:spacing w:val="-2"/>
                <w:sz w:val="24"/>
                <w:szCs w:val="24"/>
              </w:rPr>
              <w:t>c.</w:t>
            </w:r>
            <w:r>
              <w:rPr>
                <w:rFonts w:ascii="仿宋" w:eastAsia="仿宋" w:hAnsi="仿宋" w:cs="仿宋" w:hint="eastAsia"/>
                <w:spacing w:val="-2"/>
                <w:sz w:val="24"/>
                <w:szCs w:val="24"/>
              </w:rPr>
              <w:t>被评估人</w:t>
            </w:r>
            <w:r>
              <w:rPr>
                <w:rFonts w:ascii="仿宋" w:eastAsia="仿宋" w:hAnsi="仿宋" w:cs="仿宋" w:hint="eastAsia"/>
                <w:spacing w:val="-2"/>
                <w:sz w:val="24"/>
                <w:szCs w:val="24"/>
              </w:rPr>
              <w:t>符合相关培训要求的证明；</w:t>
            </w:r>
          </w:p>
        </w:tc>
        <w:tc>
          <w:tcPr>
            <w:tcW w:w="4009" w:type="dxa"/>
            <w:gridSpan w:val="3"/>
          </w:tcPr>
          <w:p w:rsidR="00F5496D" w:rsidRDefault="00F5496D">
            <w:pPr>
              <w:rPr>
                <w:rFonts w:ascii="仿宋" w:eastAsia="仿宋" w:hAnsi="仿宋" w:cs="仿宋"/>
                <w:sz w:val="24"/>
                <w:szCs w:val="24"/>
              </w:rPr>
            </w:pPr>
          </w:p>
        </w:tc>
      </w:tr>
      <w:tr w:rsidR="00F5496D" w:rsidTr="00F5496D">
        <w:trPr>
          <w:trHeight w:val="445"/>
        </w:trPr>
        <w:tc>
          <w:tcPr>
            <w:tcW w:w="4384" w:type="dxa"/>
            <w:gridSpan w:val="2"/>
          </w:tcPr>
          <w:p w:rsidR="00F5496D" w:rsidRDefault="0041590B">
            <w:pPr>
              <w:spacing w:before="60" w:line="214" w:lineRule="auto"/>
              <w:ind w:left="68" w:right="58" w:hanging="2"/>
              <w:rPr>
                <w:rFonts w:ascii="仿宋" w:eastAsia="仿宋" w:hAnsi="仿宋" w:cs="仿宋"/>
                <w:sz w:val="24"/>
                <w:szCs w:val="24"/>
              </w:rPr>
            </w:pPr>
            <w:r>
              <w:rPr>
                <w:rFonts w:ascii="仿宋" w:eastAsia="仿宋" w:hAnsi="仿宋" w:cs="仿宋" w:hint="eastAsia"/>
                <w:spacing w:val="-2"/>
                <w:sz w:val="24"/>
                <w:szCs w:val="24"/>
              </w:rPr>
              <w:t>d.</w:t>
            </w:r>
            <w:r>
              <w:rPr>
                <w:rFonts w:ascii="仿宋" w:eastAsia="仿宋" w:hAnsi="仿宋" w:cs="仿宋" w:hint="eastAsia"/>
                <w:spacing w:val="-2"/>
                <w:sz w:val="24"/>
                <w:szCs w:val="24"/>
              </w:rPr>
              <w:t>其他</w:t>
            </w:r>
            <w:r>
              <w:rPr>
                <w:rFonts w:ascii="仿宋" w:eastAsia="仿宋" w:hAnsi="仿宋" w:cs="仿宋" w:hint="eastAsia"/>
                <w:spacing w:val="-2"/>
                <w:sz w:val="24"/>
                <w:szCs w:val="24"/>
              </w:rPr>
              <w:t xml:space="preserve"> </w:t>
            </w:r>
          </w:p>
        </w:tc>
        <w:tc>
          <w:tcPr>
            <w:tcW w:w="4009" w:type="dxa"/>
            <w:gridSpan w:val="3"/>
          </w:tcPr>
          <w:p w:rsidR="00F5496D" w:rsidRDefault="00F5496D">
            <w:pPr>
              <w:rPr>
                <w:rFonts w:ascii="仿宋" w:eastAsia="仿宋" w:hAnsi="仿宋" w:cs="仿宋"/>
                <w:sz w:val="24"/>
                <w:szCs w:val="24"/>
              </w:rPr>
            </w:pPr>
          </w:p>
        </w:tc>
      </w:tr>
      <w:tr w:rsidR="00F5496D">
        <w:trPr>
          <w:trHeight w:val="2231"/>
        </w:trPr>
        <w:tc>
          <w:tcPr>
            <w:tcW w:w="8393" w:type="dxa"/>
            <w:gridSpan w:val="5"/>
          </w:tcPr>
          <w:p w:rsidR="00F5496D" w:rsidRDefault="0041590B">
            <w:pPr>
              <w:spacing w:before="88" w:line="214" w:lineRule="auto"/>
              <w:ind w:left="72" w:right="178" w:hanging="7"/>
              <w:rPr>
                <w:rFonts w:ascii="仿宋" w:eastAsia="仿宋" w:hAnsi="仿宋" w:cs="仿宋"/>
                <w:spacing w:val="-1"/>
                <w:sz w:val="24"/>
                <w:szCs w:val="24"/>
              </w:rPr>
            </w:pPr>
            <w:r>
              <w:rPr>
                <w:rFonts w:ascii="仿宋" w:eastAsia="仿宋" w:hAnsi="仿宋" w:cs="仿宋" w:hint="eastAsia"/>
                <w:spacing w:val="-1"/>
                <w:sz w:val="24"/>
                <w:szCs w:val="24"/>
              </w:rPr>
              <w:t>本机构作如下承诺：</w:t>
            </w:r>
          </w:p>
          <w:p w:rsidR="00F5496D" w:rsidRDefault="0041590B">
            <w:pPr>
              <w:spacing w:before="88" w:line="214" w:lineRule="auto"/>
              <w:ind w:left="72" w:right="178" w:hanging="7"/>
              <w:rPr>
                <w:rFonts w:ascii="仿宋" w:eastAsia="仿宋" w:hAnsi="仿宋" w:cs="仿宋"/>
                <w:spacing w:val="-1"/>
                <w:sz w:val="24"/>
                <w:szCs w:val="24"/>
              </w:rPr>
            </w:pPr>
            <w:r>
              <w:rPr>
                <w:rFonts w:ascii="仿宋" w:eastAsia="仿宋" w:hAnsi="仿宋" w:cs="仿宋" w:hint="eastAsia"/>
                <w:spacing w:val="-1"/>
                <w:sz w:val="24"/>
                <w:szCs w:val="24"/>
              </w:rPr>
              <w:t>一、申请表所载信息及申请材料完整、真实、合法。</w:t>
            </w:r>
          </w:p>
          <w:p w:rsidR="00F5496D" w:rsidRDefault="0041590B">
            <w:pPr>
              <w:spacing w:before="66" w:line="223" w:lineRule="auto"/>
              <w:ind w:left="71" w:right="52" w:firstLine="5"/>
              <w:rPr>
                <w:rFonts w:ascii="仿宋" w:eastAsia="仿宋" w:hAnsi="仿宋" w:cs="仿宋"/>
                <w:spacing w:val="-1"/>
                <w:sz w:val="24"/>
                <w:szCs w:val="24"/>
              </w:rPr>
            </w:pPr>
            <w:r>
              <w:rPr>
                <w:rFonts w:ascii="仿宋" w:eastAsia="仿宋" w:hAnsi="仿宋" w:cs="仿宋" w:hint="eastAsia"/>
                <w:spacing w:val="-1"/>
                <w:sz w:val="24"/>
                <w:szCs w:val="24"/>
              </w:rPr>
              <w:t>二、</w:t>
            </w:r>
            <w:r>
              <w:rPr>
                <w:rFonts w:ascii="仿宋" w:eastAsia="仿宋" w:hAnsi="仿宋" w:cs="仿宋" w:hint="eastAsia"/>
                <w:spacing w:val="-14"/>
                <w:sz w:val="24"/>
                <w:szCs w:val="24"/>
              </w:rPr>
              <w:t>所提交的</w:t>
            </w:r>
            <w:r>
              <w:rPr>
                <w:rFonts w:ascii="仿宋" w:eastAsia="仿宋" w:hAnsi="仿宋" w:cs="仿宋" w:hint="eastAsia"/>
                <w:spacing w:val="-14"/>
                <w:sz w:val="24"/>
                <w:szCs w:val="24"/>
              </w:rPr>
              <w:t>材料</w:t>
            </w:r>
            <w:r>
              <w:rPr>
                <w:rFonts w:ascii="仿宋" w:eastAsia="仿宋" w:hAnsi="仿宋" w:cs="仿宋" w:hint="eastAsia"/>
                <w:spacing w:val="-14"/>
                <w:sz w:val="24"/>
                <w:szCs w:val="24"/>
              </w:rPr>
              <w:t>，符合《中华人民共和国民用航空法》、《</w:t>
            </w:r>
            <w:r>
              <w:rPr>
                <w:rFonts w:ascii="仿宋" w:eastAsia="仿宋" w:hAnsi="仿宋" w:cs="仿宋" w:hint="eastAsia"/>
                <w:spacing w:val="-14"/>
                <w:sz w:val="24"/>
                <w:szCs w:val="24"/>
              </w:rPr>
              <w:t>民用航空</w:t>
            </w:r>
            <w:r>
              <w:rPr>
                <w:rFonts w:ascii="仿宋" w:eastAsia="仿宋" w:hAnsi="仿宋" w:cs="仿宋" w:hint="eastAsia"/>
                <w:spacing w:val="-14"/>
                <w:sz w:val="24"/>
                <w:szCs w:val="24"/>
              </w:rPr>
              <w:t>危险品</w:t>
            </w:r>
            <w:r>
              <w:rPr>
                <w:rFonts w:ascii="仿宋" w:eastAsia="仿宋" w:hAnsi="仿宋" w:cs="仿宋" w:hint="eastAsia"/>
                <w:spacing w:val="-10"/>
                <w:sz w:val="24"/>
                <w:szCs w:val="24"/>
              </w:rPr>
              <w:t>运输管理规定》、《</w:t>
            </w:r>
            <w:r>
              <w:rPr>
                <w:rFonts w:ascii="仿宋" w:eastAsia="仿宋" w:hAnsi="仿宋" w:cs="仿宋" w:hint="eastAsia"/>
                <w:spacing w:val="-10"/>
                <w:sz w:val="24"/>
                <w:szCs w:val="24"/>
              </w:rPr>
              <w:t>公共</w:t>
            </w:r>
            <w:r>
              <w:rPr>
                <w:rFonts w:ascii="仿宋" w:eastAsia="仿宋" w:hAnsi="仿宋" w:cs="仿宋" w:hint="eastAsia"/>
                <w:spacing w:val="-10"/>
                <w:sz w:val="24"/>
                <w:szCs w:val="24"/>
              </w:rPr>
              <w:t>航空</w:t>
            </w:r>
            <w:r>
              <w:rPr>
                <w:rFonts w:ascii="仿宋" w:eastAsia="仿宋" w:hAnsi="仿宋" w:cs="仿宋" w:hint="eastAsia"/>
                <w:spacing w:val="-10"/>
                <w:sz w:val="24"/>
                <w:szCs w:val="24"/>
              </w:rPr>
              <w:t>危险品培训管理办法》和国际民航组织《危险物品安全航空</w:t>
            </w:r>
            <w:r>
              <w:rPr>
                <w:rFonts w:ascii="仿宋" w:eastAsia="仿宋" w:hAnsi="仿宋" w:cs="仿宋" w:hint="eastAsia"/>
                <w:spacing w:val="-4"/>
                <w:sz w:val="24"/>
                <w:szCs w:val="24"/>
              </w:rPr>
              <w:t>运输技术细则》要求。</w:t>
            </w:r>
          </w:p>
          <w:p w:rsidR="00F5496D" w:rsidRDefault="0041590B">
            <w:pPr>
              <w:spacing w:before="67" w:line="214" w:lineRule="auto"/>
              <w:ind w:left="95" w:right="3712" w:firstLineChars="200" w:firstLine="476"/>
              <w:rPr>
                <w:rFonts w:ascii="仿宋" w:eastAsia="仿宋" w:hAnsi="仿宋" w:cs="仿宋"/>
                <w:sz w:val="24"/>
                <w:szCs w:val="24"/>
              </w:rPr>
            </w:pPr>
            <w:r>
              <w:rPr>
                <w:rFonts w:ascii="仿宋" w:eastAsia="仿宋" w:hAnsi="仿宋" w:cs="仿宋" w:hint="eastAsia"/>
                <w:spacing w:val="-1"/>
                <w:sz w:val="24"/>
                <w:szCs w:val="24"/>
              </w:rPr>
              <w:t>以上如有违反，将承担一切法律责任。</w:t>
            </w:r>
          </w:p>
        </w:tc>
      </w:tr>
      <w:tr w:rsidR="00F5496D">
        <w:trPr>
          <w:trHeight w:val="320"/>
        </w:trPr>
        <w:tc>
          <w:tcPr>
            <w:tcW w:w="8393" w:type="dxa"/>
            <w:gridSpan w:val="5"/>
          </w:tcPr>
          <w:p w:rsidR="00F5496D" w:rsidRDefault="0041590B">
            <w:pPr>
              <w:spacing w:before="39" w:line="189" w:lineRule="auto"/>
              <w:ind w:firstLine="122"/>
              <w:rPr>
                <w:rFonts w:ascii="仿宋" w:eastAsia="仿宋" w:hAnsi="仿宋" w:cs="仿宋"/>
                <w:sz w:val="24"/>
                <w:szCs w:val="24"/>
              </w:rPr>
            </w:pPr>
            <w:r>
              <w:rPr>
                <w:rFonts w:ascii="仿宋" w:eastAsia="仿宋" w:hAnsi="仿宋" w:cs="仿宋" w:hint="eastAsia"/>
                <w:spacing w:val="-16"/>
                <w:sz w:val="24"/>
                <w:szCs w:val="24"/>
              </w:rPr>
              <w:t>备注：</w:t>
            </w:r>
          </w:p>
        </w:tc>
      </w:tr>
    </w:tbl>
    <w:p w:rsidR="00F5496D" w:rsidRDefault="0041590B">
      <w:pPr>
        <w:spacing w:before="171" w:line="180" w:lineRule="auto"/>
        <w:jc w:val="center"/>
        <w:rPr>
          <w:rFonts w:ascii="仿宋" w:eastAsia="仿宋" w:hAnsi="仿宋" w:cs="仿宋"/>
          <w:spacing w:val="-2"/>
          <w:szCs w:val="21"/>
        </w:rPr>
      </w:pPr>
      <w:r>
        <w:rPr>
          <w:rFonts w:ascii="仿宋" w:eastAsia="仿宋" w:hAnsi="仿宋" w:cs="仿宋" w:hint="eastAsia"/>
          <w:spacing w:val="-2"/>
          <w:sz w:val="24"/>
          <w:szCs w:val="24"/>
        </w:rPr>
        <w:t xml:space="preserve">                                     </w:t>
      </w:r>
      <w:r>
        <w:rPr>
          <w:rFonts w:ascii="仿宋" w:eastAsia="仿宋" w:hAnsi="仿宋" w:cs="仿宋" w:hint="eastAsia"/>
          <w:spacing w:val="-2"/>
          <w:sz w:val="24"/>
          <w:szCs w:val="24"/>
        </w:rPr>
        <w:t>危险品培训机构盖章</w:t>
      </w:r>
    </w:p>
    <w:p w:rsidR="00F5496D" w:rsidRDefault="00F5496D">
      <w:pPr>
        <w:spacing w:before="171" w:line="180" w:lineRule="auto"/>
        <w:jc w:val="center"/>
        <w:rPr>
          <w:rFonts w:ascii="仿宋" w:eastAsia="仿宋" w:hAnsi="仿宋" w:cs="仿宋"/>
          <w:spacing w:val="-2"/>
          <w:szCs w:val="21"/>
        </w:rPr>
      </w:pPr>
    </w:p>
    <w:p w:rsidR="00F5496D" w:rsidRDefault="00F5496D">
      <w:pPr>
        <w:spacing w:before="171" w:line="180" w:lineRule="auto"/>
        <w:jc w:val="center"/>
        <w:rPr>
          <w:rFonts w:ascii="仿宋" w:eastAsia="仿宋" w:hAnsi="仿宋" w:cs="仿宋"/>
          <w:spacing w:val="-2"/>
          <w:szCs w:val="21"/>
        </w:rPr>
      </w:pPr>
    </w:p>
    <w:p w:rsidR="00F5496D" w:rsidRDefault="0041590B">
      <w:pPr>
        <w:spacing w:before="171" w:line="180" w:lineRule="auto"/>
        <w:jc w:val="left"/>
        <w:outlineLvl w:val="0"/>
        <w:rPr>
          <w:rFonts w:ascii="黑体" w:eastAsia="黑体" w:hAnsi="黑体" w:cs="黑体"/>
          <w:spacing w:val="-2"/>
          <w:sz w:val="30"/>
          <w:szCs w:val="30"/>
        </w:rPr>
      </w:pPr>
      <w:bookmarkStart w:id="559" w:name="_Toc30516"/>
      <w:bookmarkStart w:id="560" w:name="_Toc10851"/>
      <w:bookmarkStart w:id="561" w:name="_Toc10730"/>
      <w:bookmarkStart w:id="562" w:name="_Toc1837"/>
      <w:bookmarkStart w:id="563" w:name="_Toc29942"/>
      <w:bookmarkStart w:id="564" w:name="_Toc783"/>
      <w:r>
        <w:rPr>
          <w:rFonts w:ascii="黑体" w:eastAsia="黑体" w:hAnsi="黑体" w:cs="黑体" w:hint="eastAsia"/>
          <w:sz w:val="30"/>
          <w:szCs w:val="30"/>
        </w:rPr>
        <w:t>附件</w:t>
      </w:r>
      <w:r>
        <w:rPr>
          <w:rFonts w:ascii="黑体" w:eastAsia="黑体" w:hAnsi="黑体" w:cs="黑体" w:hint="eastAsia"/>
          <w:sz w:val="30"/>
          <w:szCs w:val="30"/>
        </w:rPr>
        <w:t>5</w:t>
      </w:r>
      <w:bookmarkStart w:id="565" w:name="_Toc13162"/>
      <w:bookmarkStart w:id="566" w:name="_Toc4953"/>
      <w:bookmarkEnd w:id="560"/>
      <w:r>
        <w:rPr>
          <w:rFonts w:ascii="黑体" w:eastAsia="黑体" w:hAnsi="黑体" w:cs="黑体" w:hint="eastAsia"/>
          <w:spacing w:val="-2"/>
          <w:sz w:val="30"/>
          <w:szCs w:val="30"/>
        </w:rPr>
        <w:t>民航安全检查机构</w:t>
      </w:r>
      <w:r>
        <w:rPr>
          <w:rFonts w:ascii="黑体" w:eastAsia="黑体" w:hAnsi="黑体" w:cs="黑体" w:hint="eastAsia"/>
          <w:spacing w:val="-2"/>
          <w:sz w:val="30"/>
          <w:szCs w:val="30"/>
        </w:rPr>
        <w:t>危险品培训大纲审查申请表（样例）</w:t>
      </w:r>
      <w:bookmarkEnd w:id="561"/>
      <w:bookmarkEnd w:id="562"/>
      <w:bookmarkEnd w:id="563"/>
      <w:bookmarkEnd w:id="564"/>
      <w:bookmarkEnd w:id="565"/>
    </w:p>
    <w:tbl>
      <w:tblPr>
        <w:tblStyle w:val="TableNormal"/>
        <w:tblpPr w:leftFromText="180" w:rightFromText="180" w:vertAnchor="text" w:horzAnchor="page" w:tblpX="1362" w:tblpY="263"/>
        <w:tblOverlap w:val="never"/>
        <w:tblW w:w="91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1"/>
        <w:gridCol w:w="2049"/>
        <w:gridCol w:w="1520"/>
        <w:gridCol w:w="2212"/>
      </w:tblGrid>
      <w:tr w:rsidR="00F5496D">
        <w:trPr>
          <w:trHeight w:val="483"/>
        </w:trPr>
        <w:tc>
          <w:tcPr>
            <w:tcW w:w="3391" w:type="dxa"/>
          </w:tcPr>
          <w:p w:rsidR="00F5496D" w:rsidRDefault="0041590B">
            <w:pPr>
              <w:spacing w:before="117" w:line="189" w:lineRule="auto"/>
              <w:ind w:firstLine="900"/>
              <w:rPr>
                <w:rFonts w:ascii="仿宋" w:eastAsia="仿宋" w:hAnsi="仿宋" w:cs="仿宋"/>
                <w:sz w:val="24"/>
                <w:szCs w:val="24"/>
              </w:rPr>
            </w:pPr>
            <w:r>
              <w:rPr>
                <w:rFonts w:ascii="仿宋" w:eastAsia="仿宋" w:hAnsi="仿宋" w:cs="仿宋" w:hint="eastAsia"/>
                <w:spacing w:val="-5"/>
                <w:sz w:val="24"/>
                <w:szCs w:val="24"/>
              </w:rPr>
              <w:t>企业</w:t>
            </w:r>
            <w:r>
              <w:rPr>
                <w:rFonts w:ascii="仿宋" w:eastAsia="仿宋" w:hAnsi="仿宋" w:cs="仿宋" w:hint="eastAsia"/>
                <w:spacing w:val="-5"/>
                <w:sz w:val="24"/>
                <w:szCs w:val="24"/>
              </w:rPr>
              <w:t>/</w:t>
            </w:r>
            <w:r>
              <w:rPr>
                <w:rFonts w:ascii="仿宋" w:eastAsia="仿宋" w:hAnsi="仿宋" w:cs="仿宋" w:hint="eastAsia"/>
                <w:spacing w:val="-5"/>
                <w:sz w:val="24"/>
                <w:szCs w:val="24"/>
              </w:rPr>
              <w:t>机构</w:t>
            </w:r>
            <w:r>
              <w:rPr>
                <w:rFonts w:ascii="仿宋" w:eastAsia="仿宋" w:hAnsi="仿宋" w:cs="仿宋" w:hint="eastAsia"/>
                <w:spacing w:val="-5"/>
                <w:sz w:val="24"/>
                <w:szCs w:val="24"/>
              </w:rPr>
              <w:t>名称</w:t>
            </w:r>
          </w:p>
        </w:tc>
        <w:tc>
          <w:tcPr>
            <w:tcW w:w="5781" w:type="dxa"/>
            <w:gridSpan w:val="3"/>
          </w:tcPr>
          <w:p w:rsidR="00F5496D" w:rsidRDefault="00F5496D">
            <w:pPr>
              <w:rPr>
                <w:rFonts w:ascii="仿宋" w:eastAsia="仿宋" w:hAnsi="仿宋" w:cs="仿宋"/>
                <w:sz w:val="24"/>
                <w:szCs w:val="24"/>
              </w:rPr>
            </w:pPr>
          </w:p>
        </w:tc>
      </w:tr>
      <w:tr w:rsidR="00F5496D">
        <w:trPr>
          <w:trHeight w:val="448"/>
        </w:trPr>
        <w:tc>
          <w:tcPr>
            <w:tcW w:w="3391" w:type="dxa"/>
          </w:tcPr>
          <w:p w:rsidR="00F5496D" w:rsidRDefault="0041590B">
            <w:pPr>
              <w:spacing w:before="95" w:line="189" w:lineRule="auto"/>
              <w:ind w:firstLine="881"/>
              <w:rPr>
                <w:rFonts w:ascii="仿宋" w:eastAsia="仿宋" w:hAnsi="仿宋" w:cs="仿宋"/>
                <w:sz w:val="24"/>
                <w:szCs w:val="24"/>
              </w:rPr>
            </w:pPr>
            <w:r>
              <w:rPr>
                <w:rFonts w:ascii="仿宋" w:eastAsia="仿宋" w:hAnsi="仿宋" w:cs="仿宋" w:hint="eastAsia"/>
                <w:spacing w:val="-3"/>
                <w:sz w:val="24"/>
                <w:szCs w:val="24"/>
              </w:rPr>
              <w:t>法定代表人姓名</w:t>
            </w:r>
          </w:p>
        </w:tc>
        <w:tc>
          <w:tcPr>
            <w:tcW w:w="2049" w:type="dxa"/>
          </w:tcPr>
          <w:p w:rsidR="00F5496D" w:rsidRDefault="00F5496D">
            <w:pPr>
              <w:rPr>
                <w:rFonts w:ascii="仿宋" w:eastAsia="仿宋" w:hAnsi="仿宋" w:cs="仿宋"/>
                <w:sz w:val="24"/>
                <w:szCs w:val="24"/>
              </w:rPr>
            </w:pPr>
          </w:p>
        </w:tc>
        <w:tc>
          <w:tcPr>
            <w:tcW w:w="1520" w:type="dxa"/>
          </w:tcPr>
          <w:p w:rsidR="00F5496D" w:rsidRDefault="0041590B">
            <w:pPr>
              <w:spacing w:before="95" w:line="189" w:lineRule="auto"/>
              <w:ind w:firstLineChars="100" w:firstLine="232"/>
              <w:rPr>
                <w:rFonts w:ascii="仿宋" w:eastAsia="仿宋" w:hAnsi="仿宋" w:cs="仿宋"/>
                <w:sz w:val="24"/>
                <w:szCs w:val="24"/>
              </w:rPr>
            </w:pPr>
            <w:r>
              <w:rPr>
                <w:rFonts w:ascii="仿宋" w:eastAsia="仿宋" w:hAnsi="仿宋" w:cs="仿宋" w:hint="eastAsia"/>
                <w:spacing w:val="-4"/>
                <w:sz w:val="24"/>
                <w:szCs w:val="24"/>
              </w:rPr>
              <w:t>地</w:t>
            </w:r>
            <w:r>
              <w:rPr>
                <w:rFonts w:ascii="仿宋" w:eastAsia="仿宋" w:hAnsi="仿宋" w:cs="仿宋" w:hint="eastAsia"/>
                <w:spacing w:val="-4"/>
                <w:sz w:val="24"/>
                <w:szCs w:val="24"/>
              </w:rPr>
              <w:t xml:space="preserve">    </w:t>
            </w:r>
            <w:r>
              <w:rPr>
                <w:rFonts w:ascii="仿宋" w:eastAsia="仿宋" w:hAnsi="仿宋" w:cs="仿宋" w:hint="eastAsia"/>
                <w:spacing w:val="-4"/>
                <w:sz w:val="24"/>
                <w:szCs w:val="24"/>
              </w:rPr>
              <w:t>址</w:t>
            </w:r>
          </w:p>
        </w:tc>
        <w:tc>
          <w:tcPr>
            <w:tcW w:w="2212" w:type="dxa"/>
          </w:tcPr>
          <w:p w:rsidR="00F5496D" w:rsidRDefault="00F5496D">
            <w:pPr>
              <w:rPr>
                <w:rFonts w:ascii="仿宋" w:eastAsia="仿宋" w:hAnsi="仿宋" w:cs="仿宋"/>
                <w:sz w:val="24"/>
                <w:szCs w:val="24"/>
              </w:rPr>
            </w:pPr>
          </w:p>
        </w:tc>
      </w:tr>
      <w:tr w:rsidR="00F5496D">
        <w:trPr>
          <w:trHeight w:val="312"/>
        </w:trPr>
        <w:tc>
          <w:tcPr>
            <w:tcW w:w="3391" w:type="dxa"/>
          </w:tcPr>
          <w:p w:rsidR="00F5496D" w:rsidRDefault="0041590B">
            <w:pPr>
              <w:spacing w:before="32" w:line="189" w:lineRule="auto"/>
              <w:ind w:firstLineChars="400" w:firstLine="936"/>
              <w:rPr>
                <w:rFonts w:ascii="仿宋" w:eastAsia="仿宋" w:hAnsi="仿宋" w:cs="仿宋"/>
                <w:sz w:val="24"/>
                <w:szCs w:val="24"/>
              </w:rPr>
            </w:pPr>
            <w:r>
              <w:rPr>
                <w:rFonts w:ascii="仿宋" w:eastAsia="仿宋" w:hAnsi="仿宋" w:cs="仿宋" w:hint="eastAsia"/>
                <w:spacing w:val="-3"/>
                <w:sz w:val="24"/>
                <w:szCs w:val="24"/>
              </w:rPr>
              <w:t>联</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系</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人</w:t>
            </w:r>
          </w:p>
        </w:tc>
        <w:tc>
          <w:tcPr>
            <w:tcW w:w="2049" w:type="dxa"/>
          </w:tcPr>
          <w:p w:rsidR="00F5496D" w:rsidRDefault="00F5496D">
            <w:pPr>
              <w:rPr>
                <w:rFonts w:ascii="仿宋" w:eastAsia="仿宋" w:hAnsi="仿宋" w:cs="仿宋"/>
                <w:sz w:val="24"/>
                <w:szCs w:val="24"/>
              </w:rPr>
            </w:pPr>
          </w:p>
        </w:tc>
        <w:tc>
          <w:tcPr>
            <w:tcW w:w="1520" w:type="dxa"/>
          </w:tcPr>
          <w:p w:rsidR="00F5496D" w:rsidRDefault="0041590B">
            <w:pPr>
              <w:spacing w:before="32" w:line="189" w:lineRule="auto"/>
              <w:ind w:firstLineChars="100" w:firstLine="218"/>
              <w:rPr>
                <w:rFonts w:ascii="仿宋" w:eastAsia="仿宋" w:hAnsi="仿宋" w:cs="仿宋"/>
                <w:sz w:val="24"/>
                <w:szCs w:val="24"/>
              </w:rPr>
            </w:pPr>
            <w:r>
              <w:rPr>
                <w:rFonts w:ascii="仿宋" w:eastAsia="仿宋" w:hAnsi="仿宋" w:cs="仿宋" w:hint="eastAsia"/>
                <w:spacing w:val="-11"/>
                <w:sz w:val="24"/>
                <w:szCs w:val="24"/>
              </w:rPr>
              <w:t>电</w:t>
            </w:r>
            <w:r>
              <w:rPr>
                <w:rFonts w:ascii="仿宋" w:eastAsia="仿宋" w:hAnsi="仿宋" w:cs="仿宋" w:hint="eastAsia"/>
                <w:spacing w:val="-11"/>
                <w:sz w:val="24"/>
                <w:szCs w:val="24"/>
              </w:rPr>
              <w:t xml:space="preserve">     </w:t>
            </w:r>
            <w:r>
              <w:rPr>
                <w:rFonts w:ascii="仿宋" w:eastAsia="仿宋" w:hAnsi="仿宋" w:cs="仿宋" w:hint="eastAsia"/>
                <w:spacing w:val="-11"/>
                <w:sz w:val="24"/>
                <w:szCs w:val="24"/>
              </w:rPr>
              <w:t>话</w:t>
            </w:r>
          </w:p>
        </w:tc>
        <w:tc>
          <w:tcPr>
            <w:tcW w:w="2212" w:type="dxa"/>
          </w:tcPr>
          <w:p w:rsidR="00F5496D" w:rsidRDefault="00F5496D">
            <w:pPr>
              <w:rPr>
                <w:rFonts w:ascii="仿宋" w:eastAsia="仿宋" w:hAnsi="仿宋" w:cs="仿宋"/>
                <w:sz w:val="24"/>
                <w:szCs w:val="24"/>
              </w:rPr>
            </w:pPr>
          </w:p>
        </w:tc>
      </w:tr>
      <w:tr w:rsidR="00F5496D">
        <w:trPr>
          <w:trHeight w:val="434"/>
        </w:trPr>
        <w:tc>
          <w:tcPr>
            <w:tcW w:w="3391" w:type="dxa"/>
          </w:tcPr>
          <w:p w:rsidR="00F5496D" w:rsidRDefault="0041590B">
            <w:pPr>
              <w:spacing w:before="95" w:line="189" w:lineRule="auto"/>
              <w:ind w:firstLineChars="400" w:firstLine="920"/>
              <w:rPr>
                <w:rFonts w:ascii="仿宋" w:eastAsia="仿宋" w:hAnsi="仿宋" w:cs="仿宋"/>
                <w:sz w:val="24"/>
                <w:szCs w:val="24"/>
              </w:rPr>
            </w:pPr>
            <w:r>
              <w:rPr>
                <w:rFonts w:ascii="仿宋" w:eastAsia="仿宋" w:hAnsi="仿宋" w:cs="仿宋" w:hint="eastAsia"/>
                <w:spacing w:val="-5"/>
                <w:sz w:val="24"/>
                <w:szCs w:val="24"/>
              </w:rPr>
              <w:t>传</w:t>
            </w:r>
            <w:r>
              <w:rPr>
                <w:rFonts w:ascii="仿宋" w:eastAsia="仿宋" w:hAnsi="仿宋" w:cs="仿宋" w:hint="eastAsia"/>
                <w:spacing w:val="-5"/>
                <w:sz w:val="24"/>
                <w:szCs w:val="24"/>
              </w:rPr>
              <w:t xml:space="preserve">    </w:t>
            </w:r>
            <w:r>
              <w:rPr>
                <w:rFonts w:ascii="仿宋" w:eastAsia="仿宋" w:hAnsi="仿宋" w:cs="仿宋" w:hint="eastAsia"/>
                <w:spacing w:val="-5"/>
                <w:sz w:val="24"/>
                <w:szCs w:val="24"/>
              </w:rPr>
              <w:t>真</w:t>
            </w:r>
          </w:p>
        </w:tc>
        <w:tc>
          <w:tcPr>
            <w:tcW w:w="2049" w:type="dxa"/>
          </w:tcPr>
          <w:p w:rsidR="00F5496D" w:rsidRDefault="00F5496D">
            <w:pPr>
              <w:rPr>
                <w:rFonts w:ascii="仿宋" w:eastAsia="仿宋" w:hAnsi="仿宋" w:cs="仿宋"/>
                <w:sz w:val="24"/>
                <w:szCs w:val="24"/>
              </w:rPr>
            </w:pPr>
          </w:p>
        </w:tc>
        <w:tc>
          <w:tcPr>
            <w:tcW w:w="1520" w:type="dxa"/>
          </w:tcPr>
          <w:p w:rsidR="00F5496D" w:rsidRDefault="0041590B">
            <w:pPr>
              <w:spacing w:before="95" w:line="189" w:lineRule="auto"/>
              <w:ind w:firstLineChars="100" w:firstLine="228"/>
              <w:rPr>
                <w:rFonts w:ascii="仿宋" w:eastAsia="仿宋" w:hAnsi="仿宋" w:cs="仿宋"/>
                <w:sz w:val="24"/>
                <w:szCs w:val="24"/>
              </w:rPr>
            </w:pPr>
            <w:r>
              <w:rPr>
                <w:rFonts w:ascii="仿宋" w:eastAsia="仿宋" w:hAnsi="仿宋" w:cs="仿宋" w:hint="eastAsia"/>
                <w:spacing w:val="-6"/>
                <w:sz w:val="24"/>
                <w:szCs w:val="24"/>
              </w:rPr>
              <w:t>邮政编码</w:t>
            </w:r>
          </w:p>
        </w:tc>
        <w:tc>
          <w:tcPr>
            <w:tcW w:w="2212" w:type="dxa"/>
          </w:tcPr>
          <w:p w:rsidR="00F5496D" w:rsidRDefault="00F5496D">
            <w:pPr>
              <w:rPr>
                <w:rFonts w:ascii="仿宋" w:eastAsia="仿宋" w:hAnsi="仿宋" w:cs="仿宋"/>
                <w:sz w:val="24"/>
                <w:szCs w:val="24"/>
              </w:rPr>
            </w:pPr>
          </w:p>
        </w:tc>
      </w:tr>
      <w:tr w:rsidR="00F5496D">
        <w:trPr>
          <w:trHeight w:val="422"/>
        </w:trPr>
        <w:tc>
          <w:tcPr>
            <w:tcW w:w="3391" w:type="dxa"/>
          </w:tcPr>
          <w:p w:rsidR="00F5496D" w:rsidRDefault="0041590B">
            <w:pPr>
              <w:spacing w:before="94" w:line="189" w:lineRule="auto"/>
              <w:ind w:firstLineChars="400" w:firstLine="928"/>
              <w:rPr>
                <w:rFonts w:ascii="仿宋" w:eastAsia="仿宋" w:hAnsi="仿宋" w:cs="仿宋"/>
                <w:sz w:val="24"/>
                <w:szCs w:val="24"/>
              </w:rPr>
            </w:pPr>
            <w:r>
              <w:rPr>
                <w:rFonts w:ascii="仿宋" w:eastAsia="仿宋" w:hAnsi="仿宋" w:cs="仿宋" w:hint="eastAsia"/>
                <w:spacing w:val="-4"/>
                <w:sz w:val="24"/>
                <w:szCs w:val="24"/>
              </w:rPr>
              <w:t>受训人员类别</w:t>
            </w:r>
          </w:p>
        </w:tc>
        <w:tc>
          <w:tcPr>
            <w:tcW w:w="5781" w:type="dxa"/>
            <w:gridSpan w:val="3"/>
          </w:tcPr>
          <w:p w:rsidR="00F5496D" w:rsidRDefault="00F5496D">
            <w:pPr>
              <w:rPr>
                <w:rFonts w:ascii="仿宋" w:eastAsia="仿宋" w:hAnsi="仿宋" w:cs="仿宋"/>
                <w:sz w:val="24"/>
                <w:szCs w:val="24"/>
              </w:rPr>
            </w:pPr>
          </w:p>
        </w:tc>
      </w:tr>
      <w:tr w:rsidR="00F5496D">
        <w:trPr>
          <w:trHeight w:val="471"/>
        </w:trPr>
        <w:tc>
          <w:tcPr>
            <w:tcW w:w="3391" w:type="dxa"/>
          </w:tcPr>
          <w:p w:rsidR="00F5496D" w:rsidRDefault="0041590B">
            <w:pPr>
              <w:spacing w:before="121" w:line="189" w:lineRule="auto"/>
              <w:ind w:firstLineChars="400" w:firstLine="904"/>
              <w:rPr>
                <w:rFonts w:ascii="仿宋" w:eastAsia="仿宋" w:hAnsi="仿宋" w:cs="仿宋"/>
                <w:sz w:val="24"/>
                <w:szCs w:val="24"/>
              </w:rPr>
            </w:pPr>
            <w:r>
              <w:rPr>
                <w:rFonts w:ascii="仿宋" w:eastAsia="仿宋" w:hAnsi="仿宋" w:cs="仿宋" w:hint="eastAsia"/>
                <w:spacing w:val="-7"/>
                <w:sz w:val="24"/>
                <w:szCs w:val="24"/>
              </w:rPr>
              <w:t>申请材料清单</w:t>
            </w:r>
          </w:p>
        </w:tc>
        <w:tc>
          <w:tcPr>
            <w:tcW w:w="5781" w:type="dxa"/>
            <w:gridSpan w:val="3"/>
          </w:tcPr>
          <w:p w:rsidR="00F5496D" w:rsidRDefault="0041590B">
            <w:pPr>
              <w:spacing w:before="61" w:line="189" w:lineRule="auto"/>
              <w:ind w:firstLine="188"/>
              <w:rPr>
                <w:rFonts w:ascii="仿宋" w:eastAsia="仿宋" w:hAnsi="仿宋" w:cs="仿宋"/>
                <w:sz w:val="24"/>
                <w:szCs w:val="24"/>
              </w:rPr>
            </w:pPr>
            <w:r>
              <w:rPr>
                <w:rFonts w:ascii="仿宋" w:eastAsia="仿宋" w:hAnsi="仿宋" w:cs="仿宋" w:hint="eastAsia"/>
                <w:spacing w:val="10"/>
                <w:sz w:val="24"/>
                <w:szCs w:val="24"/>
              </w:rPr>
              <w:t>在适用栏目内打“√”</w:t>
            </w:r>
          </w:p>
        </w:tc>
      </w:tr>
      <w:tr w:rsidR="00F5496D">
        <w:trPr>
          <w:trHeight w:val="433"/>
        </w:trPr>
        <w:tc>
          <w:tcPr>
            <w:tcW w:w="3391" w:type="dxa"/>
          </w:tcPr>
          <w:p w:rsidR="00F5496D" w:rsidRDefault="0041590B">
            <w:pPr>
              <w:spacing w:before="106" w:line="189" w:lineRule="auto"/>
              <w:ind w:firstLine="62"/>
              <w:rPr>
                <w:rFonts w:ascii="仿宋" w:eastAsia="仿宋" w:hAnsi="仿宋" w:cs="仿宋"/>
                <w:sz w:val="24"/>
                <w:szCs w:val="24"/>
              </w:rPr>
            </w:pPr>
            <w:r>
              <w:rPr>
                <w:rFonts w:ascii="仿宋" w:eastAsia="仿宋" w:hAnsi="仿宋" w:cs="仿宋" w:hint="eastAsia"/>
                <w:spacing w:val="-2"/>
                <w:sz w:val="24"/>
                <w:szCs w:val="24"/>
              </w:rPr>
              <w:t>a.</w:t>
            </w:r>
            <w:r>
              <w:rPr>
                <w:rFonts w:ascii="仿宋" w:eastAsia="仿宋" w:hAnsi="仿宋" w:cs="仿宋" w:hint="eastAsia"/>
                <w:spacing w:val="-2"/>
                <w:sz w:val="24"/>
                <w:szCs w:val="24"/>
              </w:rPr>
              <w:t>企业法人营业执照复印件</w:t>
            </w:r>
          </w:p>
        </w:tc>
        <w:tc>
          <w:tcPr>
            <w:tcW w:w="5781" w:type="dxa"/>
            <w:gridSpan w:val="3"/>
          </w:tcPr>
          <w:p w:rsidR="00F5496D" w:rsidRDefault="00F5496D">
            <w:pPr>
              <w:rPr>
                <w:rFonts w:ascii="仿宋" w:eastAsia="仿宋" w:hAnsi="仿宋" w:cs="仿宋"/>
                <w:sz w:val="24"/>
                <w:szCs w:val="24"/>
              </w:rPr>
            </w:pPr>
          </w:p>
        </w:tc>
      </w:tr>
      <w:tr w:rsidR="00F5496D">
        <w:trPr>
          <w:trHeight w:val="434"/>
        </w:trPr>
        <w:tc>
          <w:tcPr>
            <w:tcW w:w="3391" w:type="dxa"/>
          </w:tcPr>
          <w:p w:rsidR="00F5496D" w:rsidRDefault="0041590B">
            <w:pPr>
              <w:spacing w:before="109" w:line="189" w:lineRule="auto"/>
              <w:ind w:firstLine="58"/>
              <w:rPr>
                <w:rFonts w:ascii="仿宋" w:eastAsia="仿宋" w:hAnsi="仿宋" w:cs="仿宋"/>
                <w:sz w:val="24"/>
                <w:szCs w:val="24"/>
              </w:rPr>
            </w:pPr>
            <w:r>
              <w:rPr>
                <w:rFonts w:ascii="仿宋" w:eastAsia="仿宋" w:hAnsi="仿宋" w:cs="仿宋" w:hint="eastAsia"/>
                <w:spacing w:val="-2"/>
                <w:sz w:val="24"/>
                <w:szCs w:val="24"/>
              </w:rPr>
              <w:t>b.</w:t>
            </w:r>
            <w:r>
              <w:rPr>
                <w:rFonts w:ascii="仿宋" w:eastAsia="仿宋" w:hAnsi="仿宋" w:cs="仿宋" w:hint="eastAsia"/>
                <w:spacing w:val="-2"/>
                <w:sz w:val="24"/>
                <w:szCs w:val="24"/>
              </w:rPr>
              <w:t>危险品培训大纲</w:t>
            </w:r>
          </w:p>
        </w:tc>
        <w:tc>
          <w:tcPr>
            <w:tcW w:w="5781" w:type="dxa"/>
            <w:gridSpan w:val="3"/>
          </w:tcPr>
          <w:p w:rsidR="00F5496D" w:rsidRDefault="00F5496D">
            <w:pPr>
              <w:rPr>
                <w:rFonts w:ascii="仿宋" w:eastAsia="仿宋" w:hAnsi="仿宋" w:cs="仿宋"/>
                <w:sz w:val="24"/>
                <w:szCs w:val="24"/>
              </w:rPr>
            </w:pPr>
          </w:p>
        </w:tc>
      </w:tr>
      <w:tr w:rsidR="00F5496D">
        <w:trPr>
          <w:trHeight w:val="469"/>
        </w:trPr>
        <w:tc>
          <w:tcPr>
            <w:tcW w:w="3391" w:type="dxa"/>
          </w:tcPr>
          <w:p w:rsidR="00F5496D" w:rsidRDefault="0041590B">
            <w:pPr>
              <w:spacing w:before="130" w:line="189" w:lineRule="auto"/>
              <w:ind w:firstLine="66"/>
              <w:rPr>
                <w:rFonts w:ascii="仿宋" w:eastAsia="仿宋" w:hAnsi="仿宋" w:cs="仿宋"/>
                <w:sz w:val="24"/>
                <w:szCs w:val="24"/>
              </w:rPr>
            </w:pPr>
            <w:r>
              <w:rPr>
                <w:rFonts w:ascii="仿宋" w:eastAsia="仿宋" w:hAnsi="仿宋" w:cs="仿宋" w:hint="eastAsia"/>
                <w:spacing w:val="-3"/>
                <w:sz w:val="24"/>
                <w:szCs w:val="24"/>
              </w:rPr>
              <w:t>c.</w:t>
            </w:r>
            <w:r>
              <w:rPr>
                <w:rFonts w:ascii="仿宋" w:eastAsia="仿宋" w:hAnsi="仿宋" w:cs="仿宋" w:hint="eastAsia"/>
                <w:spacing w:val="-3"/>
                <w:sz w:val="24"/>
                <w:szCs w:val="24"/>
              </w:rPr>
              <w:t>危险品培训管理制度</w:t>
            </w:r>
          </w:p>
        </w:tc>
        <w:tc>
          <w:tcPr>
            <w:tcW w:w="5781" w:type="dxa"/>
            <w:gridSpan w:val="3"/>
          </w:tcPr>
          <w:p w:rsidR="00F5496D" w:rsidRDefault="00F5496D">
            <w:pPr>
              <w:rPr>
                <w:rFonts w:ascii="仿宋" w:eastAsia="仿宋" w:hAnsi="仿宋" w:cs="仿宋"/>
                <w:sz w:val="24"/>
                <w:szCs w:val="24"/>
              </w:rPr>
            </w:pPr>
          </w:p>
        </w:tc>
      </w:tr>
      <w:tr w:rsidR="00F5496D">
        <w:trPr>
          <w:trHeight w:val="2633"/>
        </w:trPr>
        <w:tc>
          <w:tcPr>
            <w:tcW w:w="9172" w:type="dxa"/>
            <w:gridSpan w:val="4"/>
          </w:tcPr>
          <w:p w:rsidR="00F5496D" w:rsidRDefault="0041590B">
            <w:pPr>
              <w:spacing w:before="57" w:line="189" w:lineRule="auto"/>
              <w:ind w:firstLine="70"/>
              <w:rPr>
                <w:rFonts w:ascii="仿宋" w:eastAsia="仿宋" w:hAnsi="仿宋" w:cs="仿宋"/>
                <w:sz w:val="24"/>
                <w:szCs w:val="24"/>
              </w:rPr>
            </w:pPr>
            <w:r>
              <w:rPr>
                <w:rFonts w:ascii="仿宋" w:eastAsia="仿宋" w:hAnsi="仿宋" w:cs="仿宋" w:hint="eastAsia"/>
                <w:spacing w:val="-7"/>
                <w:sz w:val="24"/>
                <w:szCs w:val="24"/>
              </w:rPr>
              <w:t>本企业作如下承诺：</w:t>
            </w:r>
          </w:p>
          <w:p w:rsidR="00F5496D" w:rsidRDefault="0041590B">
            <w:pPr>
              <w:spacing w:before="66" w:line="189" w:lineRule="auto"/>
              <w:ind w:firstLine="73"/>
              <w:rPr>
                <w:rFonts w:ascii="仿宋" w:eastAsia="仿宋" w:hAnsi="仿宋" w:cs="仿宋"/>
                <w:sz w:val="24"/>
                <w:szCs w:val="24"/>
              </w:rPr>
            </w:pPr>
            <w:r>
              <w:rPr>
                <w:rFonts w:ascii="仿宋" w:eastAsia="仿宋" w:hAnsi="仿宋" w:cs="仿宋" w:hint="eastAsia"/>
                <w:spacing w:val="-2"/>
                <w:sz w:val="24"/>
                <w:szCs w:val="24"/>
              </w:rPr>
              <w:t>一、申请表所载信息及申请材料完整、真实、合法。</w:t>
            </w:r>
          </w:p>
          <w:p w:rsidR="00F5496D" w:rsidRDefault="0041590B">
            <w:pPr>
              <w:spacing w:before="66" w:line="223" w:lineRule="auto"/>
              <w:ind w:left="71" w:right="52" w:firstLine="5"/>
              <w:rPr>
                <w:rFonts w:ascii="仿宋" w:eastAsia="仿宋" w:hAnsi="仿宋" w:cs="仿宋"/>
                <w:sz w:val="24"/>
                <w:szCs w:val="24"/>
              </w:rPr>
            </w:pPr>
            <w:r>
              <w:rPr>
                <w:rFonts w:ascii="仿宋" w:eastAsia="仿宋" w:hAnsi="仿宋" w:cs="仿宋" w:hint="eastAsia"/>
                <w:spacing w:val="-14"/>
                <w:sz w:val="24"/>
                <w:szCs w:val="24"/>
              </w:rPr>
              <w:t>二、所提交的危险品培训大纲，符合《中华人民共和国民用航空法》、《</w:t>
            </w:r>
            <w:r>
              <w:rPr>
                <w:rFonts w:ascii="仿宋" w:eastAsia="仿宋" w:hAnsi="仿宋" w:cs="仿宋" w:hint="eastAsia"/>
                <w:spacing w:val="-14"/>
                <w:sz w:val="24"/>
                <w:szCs w:val="24"/>
              </w:rPr>
              <w:t>民用航空</w:t>
            </w:r>
            <w:r>
              <w:rPr>
                <w:rFonts w:ascii="仿宋" w:eastAsia="仿宋" w:hAnsi="仿宋" w:cs="仿宋" w:hint="eastAsia"/>
                <w:spacing w:val="-14"/>
                <w:sz w:val="24"/>
                <w:szCs w:val="24"/>
              </w:rPr>
              <w:t>危险品</w:t>
            </w:r>
            <w:r>
              <w:rPr>
                <w:rFonts w:ascii="仿宋" w:eastAsia="仿宋" w:hAnsi="仿宋" w:cs="仿宋" w:hint="eastAsia"/>
                <w:spacing w:val="-10"/>
                <w:sz w:val="24"/>
                <w:szCs w:val="24"/>
              </w:rPr>
              <w:t>运输管理规定》、《</w:t>
            </w:r>
            <w:r>
              <w:rPr>
                <w:rFonts w:ascii="仿宋" w:eastAsia="仿宋" w:hAnsi="仿宋" w:cs="仿宋" w:hint="eastAsia"/>
                <w:spacing w:val="-10"/>
                <w:sz w:val="24"/>
                <w:szCs w:val="24"/>
              </w:rPr>
              <w:t>公共</w:t>
            </w:r>
            <w:r>
              <w:rPr>
                <w:rFonts w:ascii="仿宋" w:eastAsia="仿宋" w:hAnsi="仿宋" w:cs="仿宋" w:hint="eastAsia"/>
                <w:spacing w:val="-10"/>
                <w:sz w:val="24"/>
                <w:szCs w:val="24"/>
              </w:rPr>
              <w:t>航空</w:t>
            </w:r>
            <w:r>
              <w:rPr>
                <w:rFonts w:ascii="仿宋" w:eastAsia="仿宋" w:hAnsi="仿宋" w:cs="仿宋" w:hint="eastAsia"/>
                <w:spacing w:val="-10"/>
                <w:sz w:val="24"/>
                <w:szCs w:val="24"/>
              </w:rPr>
              <w:t>危险品培训管理办法》和国际民航组织《危险物品安全航空</w:t>
            </w:r>
            <w:r>
              <w:rPr>
                <w:rFonts w:ascii="仿宋" w:eastAsia="仿宋" w:hAnsi="仿宋" w:cs="仿宋" w:hint="eastAsia"/>
                <w:spacing w:val="-4"/>
                <w:sz w:val="24"/>
                <w:szCs w:val="24"/>
              </w:rPr>
              <w:t>运输技术细则》要求。</w:t>
            </w:r>
          </w:p>
          <w:p w:rsidR="00F5496D" w:rsidRDefault="0041590B">
            <w:pPr>
              <w:spacing w:before="66" w:line="189" w:lineRule="auto"/>
              <w:ind w:firstLine="76"/>
              <w:rPr>
                <w:rFonts w:ascii="仿宋" w:eastAsia="仿宋" w:hAnsi="仿宋" w:cs="仿宋"/>
                <w:sz w:val="24"/>
                <w:szCs w:val="24"/>
              </w:rPr>
            </w:pPr>
            <w:r>
              <w:rPr>
                <w:rFonts w:ascii="仿宋" w:eastAsia="仿宋" w:hAnsi="仿宋" w:cs="仿宋" w:hint="eastAsia"/>
                <w:spacing w:val="-2"/>
                <w:sz w:val="24"/>
                <w:szCs w:val="24"/>
              </w:rPr>
              <w:t>三、经审查后，严格按照危险品培训大纲开展人员培训。</w:t>
            </w:r>
          </w:p>
          <w:p w:rsidR="00F5496D" w:rsidRDefault="0041590B">
            <w:pPr>
              <w:spacing w:before="67" w:line="214" w:lineRule="auto"/>
              <w:ind w:left="213" w:right="1912" w:hanging="116"/>
              <w:rPr>
                <w:rFonts w:ascii="仿宋" w:eastAsia="仿宋" w:hAnsi="仿宋" w:cs="仿宋"/>
                <w:sz w:val="24"/>
                <w:szCs w:val="24"/>
              </w:rPr>
            </w:pPr>
            <w:r>
              <w:rPr>
                <w:rFonts w:ascii="仿宋" w:eastAsia="仿宋" w:hAnsi="仿宋" w:cs="仿宋" w:hint="eastAsia"/>
                <w:spacing w:val="-2"/>
                <w:sz w:val="24"/>
                <w:szCs w:val="24"/>
              </w:rPr>
              <w:t>四、经审查的危险品培训大纲如有修订，将报贵局审查后再行实施。</w:t>
            </w:r>
            <w:r>
              <w:rPr>
                <w:rFonts w:ascii="仿宋" w:eastAsia="仿宋" w:hAnsi="仿宋" w:cs="仿宋" w:hint="eastAsia"/>
                <w:spacing w:val="-4"/>
                <w:sz w:val="24"/>
                <w:szCs w:val="24"/>
              </w:rPr>
              <w:t>以上如有违反，将承担一切法律责任。</w:t>
            </w:r>
          </w:p>
        </w:tc>
      </w:tr>
      <w:tr w:rsidR="00F5496D">
        <w:trPr>
          <w:trHeight w:val="1362"/>
        </w:trPr>
        <w:tc>
          <w:tcPr>
            <w:tcW w:w="9172" w:type="dxa"/>
            <w:gridSpan w:val="4"/>
          </w:tcPr>
          <w:p w:rsidR="00F5496D" w:rsidRDefault="0041590B">
            <w:pPr>
              <w:spacing w:before="78" w:line="189" w:lineRule="auto"/>
              <w:ind w:firstLine="71"/>
              <w:rPr>
                <w:rFonts w:ascii="仿宋" w:eastAsia="仿宋" w:hAnsi="仿宋" w:cs="仿宋"/>
                <w:sz w:val="24"/>
                <w:szCs w:val="24"/>
              </w:rPr>
            </w:pPr>
            <w:r>
              <w:rPr>
                <w:rFonts w:ascii="仿宋" w:eastAsia="仿宋" w:hAnsi="仿宋" w:cs="仿宋" w:hint="eastAsia"/>
                <w:spacing w:val="-11"/>
                <w:sz w:val="24"/>
                <w:szCs w:val="24"/>
              </w:rPr>
              <w:t>填写说明：</w:t>
            </w:r>
          </w:p>
          <w:p w:rsidR="00F5496D" w:rsidRDefault="0041590B">
            <w:pPr>
              <w:spacing w:before="66"/>
              <w:ind w:firstLine="79"/>
              <w:rPr>
                <w:rFonts w:ascii="仿宋" w:eastAsia="仿宋" w:hAnsi="仿宋" w:cs="仿宋"/>
                <w:sz w:val="24"/>
                <w:szCs w:val="24"/>
              </w:rPr>
            </w:pPr>
            <w:r>
              <w:rPr>
                <w:rFonts w:ascii="仿宋" w:eastAsia="仿宋" w:hAnsi="仿宋" w:cs="仿宋" w:hint="eastAsia"/>
                <w:spacing w:val="-3"/>
                <w:sz w:val="24"/>
                <w:szCs w:val="24"/>
              </w:rPr>
              <w:t>1</w:t>
            </w:r>
            <w:r>
              <w:rPr>
                <w:rFonts w:ascii="仿宋" w:eastAsia="仿宋" w:hAnsi="仿宋" w:cs="仿宋" w:hint="eastAsia"/>
                <w:spacing w:val="-3"/>
                <w:sz w:val="24"/>
                <w:szCs w:val="24"/>
              </w:rPr>
              <w:t>）受训人员类别填写危险品培训大纲适用的人员类别；</w:t>
            </w:r>
          </w:p>
          <w:p w:rsidR="00F5496D" w:rsidRDefault="0041590B">
            <w:pPr>
              <w:spacing w:before="1" w:line="204" w:lineRule="auto"/>
              <w:ind w:firstLine="64"/>
              <w:rPr>
                <w:rFonts w:ascii="仿宋" w:eastAsia="仿宋" w:hAnsi="仿宋" w:cs="仿宋"/>
                <w:sz w:val="24"/>
                <w:szCs w:val="24"/>
              </w:rPr>
            </w:pPr>
            <w:r>
              <w:rPr>
                <w:rFonts w:ascii="仿宋" w:eastAsia="仿宋" w:hAnsi="仿宋" w:cs="仿宋" w:hint="eastAsia"/>
                <w:spacing w:val="-1"/>
                <w:sz w:val="24"/>
                <w:szCs w:val="24"/>
              </w:rPr>
              <w:t>2</w:t>
            </w:r>
            <w:r>
              <w:rPr>
                <w:rFonts w:ascii="仿宋" w:eastAsia="仿宋" w:hAnsi="仿宋" w:cs="仿宋" w:hint="eastAsia"/>
                <w:spacing w:val="-1"/>
                <w:sz w:val="24"/>
                <w:szCs w:val="24"/>
              </w:rPr>
              <w:t>）修订后的危险品培训大纲再次申请审查的，需在备注栏中说明。</w:t>
            </w:r>
          </w:p>
        </w:tc>
      </w:tr>
      <w:tr w:rsidR="00F5496D">
        <w:trPr>
          <w:trHeight w:val="320"/>
        </w:trPr>
        <w:tc>
          <w:tcPr>
            <w:tcW w:w="9172" w:type="dxa"/>
            <w:gridSpan w:val="4"/>
          </w:tcPr>
          <w:p w:rsidR="00F5496D" w:rsidRDefault="0041590B">
            <w:pPr>
              <w:spacing w:before="40" w:line="189" w:lineRule="auto"/>
              <w:ind w:firstLine="122"/>
              <w:rPr>
                <w:rFonts w:ascii="仿宋" w:eastAsia="仿宋" w:hAnsi="仿宋" w:cs="仿宋"/>
                <w:sz w:val="24"/>
                <w:szCs w:val="24"/>
              </w:rPr>
            </w:pPr>
            <w:r>
              <w:rPr>
                <w:rFonts w:ascii="仿宋" w:eastAsia="仿宋" w:hAnsi="仿宋" w:cs="仿宋" w:hint="eastAsia"/>
                <w:spacing w:val="-16"/>
                <w:sz w:val="24"/>
                <w:szCs w:val="24"/>
              </w:rPr>
              <w:t>备注：</w:t>
            </w:r>
          </w:p>
        </w:tc>
      </w:tr>
    </w:tbl>
    <w:p w:rsidR="00F5496D" w:rsidRDefault="00F5496D">
      <w:pPr>
        <w:spacing w:before="171" w:line="180" w:lineRule="auto"/>
        <w:ind w:firstLineChars="500" w:firstLine="1480"/>
        <w:rPr>
          <w:rFonts w:ascii="仿宋" w:eastAsia="仿宋" w:hAnsi="仿宋" w:cs="仿宋"/>
          <w:spacing w:val="-2"/>
          <w:sz w:val="30"/>
          <w:szCs w:val="30"/>
        </w:rPr>
      </w:pPr>
    </w:p>
    <w:p w:rsidR="00F5496D" w:rsidRDefault="00F5496D">
      <w:pPr>
        <w:spacing w:before="78"/>
        <w:ind w:right="1523"/>
        <w:jc w:val="center"/>
        <w:rPr>
          <w:rFonts w:ascii="仿宋" w:eastAsia="仿宋" w:hAnsi="仿宋" w:cs="仿宋"/>
          <w:spacing w:val="-8"/>
          <w:sz w:val="24"/>
          <w:szCs w:val="24"/>
        </w:rPr>
      </w:pPr>
    </w:p>
    <w:p w:rsidR="00F5496D" w:rsidRDefault="0041590B">
      <w:pPr>
        <w:spacing w:before="78"/>
        <w:ind w:right="1523"/>
        <w:rPr>
          <w:rFonts w:ascii="仿宋" w:eastAsia="仿宋" w:hAnsi="仿宋" w:cs="仿宋"/>
          <w:spacing w:val="3"/>
          <w:sz w:val="24"/>
          <w:szCs w:val="24"/>
        </w:rPr>
      </w:pP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申请企业</w:t>
      </w:r>
      <w:r>
        <w:rPr>
          <w:rFonts w:ascii="仿宋" w:eastAsia="仿宋" w:hAnsi="仿宋" w:cs="仿宋" w:hint="eastAsia"/>
          <w:spacing w:val="-8"/>
          <w:sz w:val="24"/>
          <w:szCs w:val="24"/>
        </w:rPr>
        <w:t>/</w:t>
      </w:r>
      <w:r>
        <w:rPr>
          <w:rFonts w:ascii="仿宋" w:eastAsia="仿宋" w:hAnsi="仿宋" w:cs="仿宋" w:hint="eastAsia"/>
          <w:spacing w:val="-8"/>
          <w:sz w:val="24"/>
          <w:szCs w:val="24"/>
        </w:rPr>
        <w:t>机构</w:t>
      </w:r>
      <w:r>
        <w:rPr>
          <w:rFonts w:ascii="仿宋" w:eastAsia="仿宋" w:hAnsi="仿宋" w:cs="仿宋" w:hint="eastAsia"/>
          <w:spacing w:val="-8"/>
          <w:sz w:val="24"/>
          <w:szCs w:val="24"/>
        </w:rPr>
        <w:t>盖章</w:t>
      </w:r>
    </w:p>
    <w:p w:rsidR="00F5496D" w:rsidRDefault="0041590B">
      <w:pPr>
        <w:spacing w:before="78"/>
        <w:ind w:right="1523"/>
        <w:jc w:val="right"/>
        <w:rPr>
          <w:rFonts w:ascii="仿宋" w:eastAsia="仿宋" w:hAnsi="仿宋" w:cs="仿宋"/>
          <w:spacing w:val="-22"/>
          <w:w w:val="93"/>
          <w:szCs w:val="21"/>
        </w:rPr>
      </w:pPr>
      <w:r>
        <w:rPr>
          <w:rFonts w:ascii="仿宋" w:eastAsia="仿宋" w:hAnsi="仿宋" w:cs="仿宋" w:hint="eastAsia"/>
          <w:spacing w:val="-22"/>
          <w:w w:val="93"/>
          <w:sz w:val="24"/>
          <w:szCs w:val="24"/>
        </w:rPr>
        <w:t xml:space="preserve">       </w:t>
      </w:r>
      <w:r>
        <w:rPr>
          <w:rFonts w:ascii="仿宋" w:eastAsia="仿宋" w:hAnsi="仿宋" w:cs="仿宋" w:hint="eastAsia"/>
          <w:spacing w:val="-22"/>
          <w:w w:val="93"/>
          <w:sz w:val="24"/>
          <w:szCs w:val="24"/>
        </w:rPr>
        <w:t>年月日</w:t>
      </w:r>
    </w:p>
    <w:p w:rsidR="00F5496D" w:rsidRDefault="00F5496D">
      <w:pPr>
        <w:spacing w:before="171" w:line="180" w:lineRule="auto"/>
        <w:outlineLvl w:val="0"/>
        <w:rPr>
          <w:rFonts w:ascii="黑体" w:eastAsia="黑体" w:hAnsi="黑体" w:cs="黑体"/>
          <w:b/>
          <w:bCs/>
          <w:sz w:val="30"/>
          <w:szCs w:val="30"/>
        </w:rPr>
      </w:pPr>
    </w:p>
    <w:bookmarkEnd w:id="559"/>
    <w:bookmarkEnd w:id="566"/>
    <w:p w:rsidR="00F5496D" w:rsidRDefault="0041590B">
      <w:pPr>
        <w:rPr>
          <w:rFonts w:ascii="黑体" w:eastAsia="黑体" w:hAnsi="黑体" w:cs="黑体"/>
          <w:b/>
          <w:bCs/>
          <w:sz w:val="30"/>
          <w:szCs w:val="30"/>
        </w:rPr>
      </w:pPr>
      <w:r>
        <w:rPr>
          <w:rFonts w:ascii="黑体" w:eastAsia="黑体" w:hAnsi="黑体" w:cs="黑体"/>
          <w:b/>
          <w:bCs/>
          <w:sz w:val="30"/>
          <w:szCs w:val="30"/>
        </w:rPr>
        <w:br w:type="page"/>
      </w:r>
    </w:p>
    <w:p w:rsidR="00F5496D" w:rsidRDefault="0041590B">
      <w:pPr>
        <w:jc w:val="left"/>
        <w:rPr>
          <w:rFonts w:ascii="黑体" w:eastAsia="黑体" w:hAnsi="黑体" w:cs="黑体"/>
          <w:sz w:val="30"/>
          <w:szCs w:val="30"/>
        </w:rPr>
      </w:pPr>
      <w:r>
        <w:rPr>
          <w:rFonts w:ascii="黑体" w:eastAsia="黑体" w:hAnsi="黑体" w:cs="黑体" w:hint="eastAsia"/>
          <w:sz w:val="30"/>
          <w:szCs w:val="30"/>
        </w:rPr>
        <w:lastRenderedPageBreak/>
        <w:t>附录</w:t>
      </w:r>
      <w:r>
        <w:rPr>
          <w:rFonts w:ascii="黑体" w:eastAsia="黑体" w:hAnsi="黑体" w:cs="黑体" w:hint="eastAsia"/>
          <w:sz w:val="30"/>
          <w:szCs w:val="30"/>
        </w:rPr>
        <w:t>6.</w:t>
      </w:r>
      <w:r>
        <w:rPr>
          <w:rFonts w:ascii="黑体" w:eastAsia="黑体" w:hAnsi="黑体" w:cs="黑体" w:hint="eastAsia"/>
          <w:sz w:val="30"/>
          <w:szCs w:val="30"/>
        </w:rPr>
        <w:t>危险品教员培训方案</w:t>
      </w:r>
    </w:p>
    <w:p w:rsidR="00F5496D" w:rsidRPr="00F5496D" w:rsidRDefault="00F5496D" w:rsidP="005E7B9D">
      <w:pPr>
        <w:ind w:firstLine="723"/>
        <w:jc w:val="center"/>
        <w:rPr>
          <w:rFonts w:ascii="黑体" w:eastAsia="黑体" w:hAnsi="黑体" w:cs="黑体"/>
          <w:b/>
          <w:bCs/>
          <w:sz w:val="36"/>
          <w:szCs w:val="36"/>
        </w:rPr>
      </w:pPr>
      <w:r w:rsidRPr="00F5496D">
        <w:rPr>
          <w:rFonts w:ascii="黑体" w:eastAsia="黑体" w:hAnsi="黑体" w:cs="黑体" w:hint="eastAsia"/>
          <w:b/>
          <w:bCs/>
          <w:sz w:val="36"/>
          <w:szCs w:val="36"/>
        </w:rPr>
        <w:t>教员基础知识课程</w:t>
      </w:r>
    </w:p>
    <w:p w:rsidR="00F5496D" w:rsidRPr="00F5496D" w:rsidRDefault="00F5496D" w:rsidP="005E7B9D">
      <w:pPr>
        <w:ind w:firstLine="720"/>
        <w:jc w:val="center"/>
        <w:rPr>
          <w:rFonts w:ascii="黑体" w:eastAsia="黑体" w:hAnsi="黑体" w:cs="黑体"/>
          <w:sz w:val="36"/>
          <w:szCs w:val="36"/>
          <w:highlight w:val="yellow"/>
        </w:rPr>
      </w:pPr>
      <w:r w:rsidRPr="00F5496D">
        <w:rPr>
          <w:rFonts w:ascii="黑体" w:eastAsia="黑体" w:hAnsi="黑体" w:cs="黑体" w:hint="eastAsia"/>
          <w:sz w:val="36"/>
          <w:szCs w:val="36"/>
          <w:highlight w:val="yellow"/>
        </w:rPr>
        <w:t>培训课程编号：</w:t>
      </w:r>
      <w:r w:rsidRPr="00F5496D">
        <w:rPr>
          <w:rFonts w:ascii="黑体" w:eastAsia="黑体" w:hAnsi="黑体" w:cs="黑体"/>
          <w:sz w:val="36"/>
          <w:szCs w:val="36"/>
          <w:highlight w:val="yellow"/>
        </w:rPr>
        <w:t>DGT-001</w:t>
      </w:r>
    </w:p>
    <w:p w:rsidR="00F5496D" w:rsidRDefault="0041590B" w:rsidP="005E7B9D">
      <w:pPr>
        <w:numPr>
          <w:ilvl w:val="0"/>
          <w:numId w:val="15"/>
        </w:numPr>
        <w:ind w:firstLineChars="200" w:firstLine="600"/>
        <w:rPr>
          <w:rFonts w:ascii="仿宋" w:eastAsia="仿宋" w:hAnsi="仿宋" w:cs="仿宋"/>
          <w:sz w:val="30"/>
          <w:szCs w:val="30"/>
        </w:rPr>
      </w:pPr>
      <w:r>
        <w:rPr>
          <w:rFonts w:ascii="仿宋" w:eastAsia="仿宋" w:hAnsi="仿宋" w:cs="仿宋" w:hint="eastAsia"/>
          <w:sz w:val="30"/>
          <w:szCs w:val="30"/>
        </w:rPr>
        <w:t>受训对象</w:t>
      </w:r>
    </w:p>
    <w:p w:rsidR="00F5496D" w:rsidRDefault="0041590B" w:rsidP="005E7B9D">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拟申请成为教员的</w:t>
      </w:r>
      <w:r>
        <w:rPr>
          <w:rFonts w:ascii="仿宋" w:eastAsia="仿宋" w:hAnsi="仿宋" w:cs="仿宋" w:hint="eastAsia"/>
          <w:sz w:val="30"/>
          <w:szCs w:val="30"/>
        </w:rPr>
        <w:t>相关</w:t>
      </w:r>
      <w:r>
        <w:rPr>
          <w:rFonts w:ascii="仿宋" w:eastAsia="仿宋" w:hAnsi="仿宋" w:cs="仿宋" w:hint="eastAsia"/>
          <w:sz w:val="30"/>
          <w:szCs w:val="30"/>
        </w:rPr>
        <w:t>人员</w:t>
      </w:r>
      <w:r>
        <w:rPr>
          <w:rFonts w:ascii="仿宋" w:eastAsia="仿宋" w:hAnsi="仿宋" w:cs="仿宋" w:hint="eastAsia"/>
          <w:sz w:val="30"/>
          <w:szCs w:val="30"/>
        </w:rPr>
        <w:t>。</w:t>
      </w:r>
    </w:p>
    <w:p w:rsidR="00F5496D" w:rsidRDefault="0041590B" w:rsidP="005E7B9D">
      <w:pPr>
        <w:numPr>
          <w:ilvl w:val="0"/>
          <w:numId w:val="15"/>
        </w:numPr>
        <w:ind w:firstLineChars="200" w:firstLine="600"/>
        <w:rPr>
          <w:rFonts w:ascii="仿宋" w:eastAsia="仿宋" w:hAnsi="仿宋" w:cs="仿宋"/>
          <w:sz w:val="30"/>
          <w:szCs w:val="30"/>
        </w:rPr>
      </w:pPr>
      <w:r>
        <w:rPr>
          <w:rFonts w:ascii="仿宋" w:eastAsia="仿宋" w:hAnsi="仿宋" w:cs="仿宋" w:hint="eastAsia"/>
          <w:sz w:val="30"/>
          <w:szCs w:val="30"/>
        </w:rPr>
        <w:t>受训条件</w:t>
      </w:r>
    </w:p>
    <w:p w:rsidR="00F5496D" w:rsidRDefault="0041590B" w:rsidP="005E7B9D">
      <w:pPr>
        <w:numPr>
          <w:ilvl w:val="0"/>
          <w:numId w:val="16"/>
        </w:numPr>
        <w:ind w:firstLine="600"/>
        <w:rPr>
          <w:rFonts w:ascii="仿宋" w:eastAsia="仿宋" w:hAnsi="仿宋" w:cs="仿宋"/>
          <w:sz w:val="30"/>
          <w:szCs w:val="30"/>
        </w:rPr>
      </w:pPr>
      <w:r>
        <w:rPr>
          <w:rFonts w:ascii="仿宋" w:eastAsia="仿宋" w:hAnsi="仿宋" w:cs="仿宋" w:hint="eastAsia"/>
          <w:sz w:val="30"/>
          <w:szCs w:val="30"/>
        </w:rPr>
        <w:t>接受危险品教员培训方案</w:t>
      </w:r>
      <w:r>
        <w:rPr>
          <w:rFonts w:ascii="仿宋" w:eastAsia="仿宋" w:hAnsi="仿宋" w:cs="仿宋" w:hint="eastAsia"/>
          <w:sz w:val="30"/>
          <w:szCs w:val="30"/>
        </w:rPr>
        <w:t>的</w:t>
      </w:r>
      <w:r>
        <w:rPr>
          <w:rFonts w:ascii="仿宋" w:eastAsia="仿宋" w:hAnsi="仿宋" w:cs="仿宋" w:hint="eastAsia"/>
          <w:sz w:val="30"/>
          <w:szCs w:val="30"/>
        </w:rPr>
        <w:t>培训前</w:t>
      </w:r>
      <w:r>
        <w:rPr>
          <w:rFonts w:ascii="仿宋" w:eastAsia="仿宋" w:hAnsi="仿宋" w:cs="仿宋" w:hint="eastAsia"/>
          <w:sz w:val="30"/>
          <w:szCs w:val="30"/>
        </w:rPr>
        <w:t>；</w:t>
      </w:r>
    </w:p>
    <w:p w:rsidR="00F5496D" w:rsidRDefault="0041590B" w:rsidP="005E7B9D">
      <w:pPr>
        <w:numPr>
          <w:ilvl w:val="0"/>
          <w:numId w:val="16"/>
        </w:numPr>
        <w:ind w:firstLine="600"/>
        <w:rPr>
          <w:rFonts w:ascii="仿宋" w:eastAsia="仿宋" w:hAnsi="仿宋" w:cs="仿宋"/>
          <w:sz w:val="30"/>
          <w:szCs w:val="30"/>
        </w:rPr>
      </w:pPr>
      <w:r>
        <w:rPr>
          <w:rFonts w:ascii="仿宋" w:eastAsia="仿宋" w:hAnsi="仿宋" w:cs="仿宋" w:hint="eastAsia"/>
          <w:sz w:val="30"/>
          <w:szCs w:val="30"/>
        </w:rPr>
        <w:t>由符合培训管理办法要求的培训机构实施。</w:t>
      </w:r>
    </w:p>
    <w:p w:rsidR="00F5496D" w:rsidRDefault="0041590B" w:rsidP="005E7B9D">
      <w:pPr>
        <w:numPr>
          <w:ilvl w:val="0"/>
          <w:numId w:val="15"/>
        </w:numPr>
        <w:ind w:firstLineChars="200" w:firstLine="600"/>
        <w:rPr>
          <w:rFonts w:ascii="仿宋" w:eastAsia="仿宋" w:hAnsi="仿宋" w:cs="仿宋"/>
          <w:sz w:val="30"/>
          <w:szCs w:val="30"/>
        </w:rPr>
      </w:pPr>
      <w:r>
        <w:rPr>
          <w:rFonts w:ascii="仿宋" w:eastAsia="仿宋" w:hAnsi="仿宋" w:cs="仿宋" w:hint="eastAsia"/>
          <w:sz w:val="30"/>
          <w:szCs w:val="30"/>
        </w:rPr>
        <w:t>课程表</w:t>
      </w:r>
    </w:p>
    <w:p w:rsidR="00F5496D" w:rsidRDefault="0041590B" w:rsidP="005E7B9D">
      <w:pPr>
        <w:numPr>
          <w:ilvl w:val="255"/>
          <w:numId w:val="0"/>
        </w:numPr>
        <w:ind w:leftChars="200" w:left="420" w:firstLine="600"/>
        <w:rPr>
          <w:rFonts w:ascii="仿宋" w:eastAsia="仿宋" w:hAnsi="仿宋" w:cs="仿宋"/>
          <w:sz w:val="30"/>
          <w:szCs w:val="30"/>
        </w:rPr>
      </w:pPr>
      <w:r>
        <w:rPr>
          <w:rFonts w:ascii="仿宋" w:eastAsia="仿宋" w:hAnsi="仿宋" w:cs="仿宋" w:hint="eastAsia"/>
          <w:sz w:val="30"/>
          <w:szCs w:val="30"/>
        </w:rPr>
        <w:t>授课形式：课堂教学</w:t>
      </w:r>
    </w:p>
    <w:tbl>
      <w:tblPr>
        <w:tblStyle w:val="a8"/>
        <w:tblW w:w="9136" w:type="dxa"/>
        <w:jc w:val="center"/>
        <w:tblLayout w:type="fixed"/>
        <w:tblLook w:val="04A0"/>
      </w:tblPr>
      <w:tblGrid>
        <w:gridCol w:w="2659"/>
        <w:gridCol w:w="1534"/>
        <w:gridCol w:w="4943"/>
      </w:tblGrid>
      <w:tr w:rsidR="00F5496D" w:rsidTr="00F5496D">
        <w:trPr>
          <w:trHeight w:val="629"/>
          <w:jc w:val="center"/>
        </w:trPr>
        <w:tc>
          <w:tcPr>
            <w:tcW w:w="2659" w:type="dxa"/>
            <w:noWrap/>
            <w:vAlign w:val="center"/>
          </w:tcPr>
          <w:p w:rsidR="00F5496D" w:rsidRDefault="0041590B">
            <w:pPr>
              <w:spacing w:line="360" w:lineRule="exact"/>
              <w:jc w:val="center"/>
              <w:rPr>
                <w:rFonts w:ascii="仿宋" w:eastAsia="仿宋" w:hAnsi="仿宋" w:cs="仿宋"/>
                <w:b/>
                <w:bCs/>
                <w:sz w:val="28"/>
                <w:szCs w:val="28"/>
              </w:rPr>
            </w:pPr>
            <w:r>
              <w:rPr>
                <w:rFonts w:ascii="仿宋" w:eastAsia="仿宋" w:hAnsi="仿宋" w:cs="仿宋" w:hint="eastAsia"/>
                <w:b/>
                <w:bCs/>
                <w:sz w:val="28"/>
                <w:szCs w:val="28"/>
              </w:rPr>
              <w:t>课程</w:t>
            </w:r>
            <w:r>
              <w:rPr>
                <w:rFonts w:ascii="仿宋" w:eastAsia="仿宋" w:hAnsi="仿宋" w:cs="仿宋" w:hint="eastAsia"/>
                <w:b/>
                <w:bCs/>
                <w:sz w:val="28"/>
                <w:szCs w:val="28"/>
              </w:rPr>
              <w:t>内容</w:t>
            </w:r>
          </w:p>
        </w:tc>
        <w:tc>
          <w:tcPr>
            <w:tcW w:w="1534" w:type="dxa"/>
            <w:noWrap/>
            <w:vAlign w:val="center"/>
          </w:tcPr>
          <w:p w:rsidR="00F5496D" w:rsidRDefault="0041590B">
            <w:pPr>
              <w:spacing w:line="360" w:lineRule="exact"/>
              <w:jc w:val="center"/>
              <w:rPr>
                <w:rFonts w:ascii="仿宋" w:eastAsia="仿宋" w:hAnsi="仿宋" w:cs="仿宋"/>
                <w:b/>
                <w:bCs/>
                <w:sz w:val="28"/>
                <w:szCs w:val="28"/>
              </w:rPr>
            </w:pPr>
            <w:r>
              <w:rPr>
                <w:rFonts w:ascii="仿宋" w:eastAsia="仿宋" w:hAnsi="仿宋" w:cs="仿宋" w:hint="eastAsia"/>
                <w:b/>
                <w:bCs/>
                <w:sz w:val="28"/>
                <w:szCs w:val="28"/>
              </w:rPr>
              <w:t>课时</w:t>
            </w:r>
          </w:p>
          <w:p w:rsidR="00F5496D" w:rsidRDefault="00F5496D">
            <w:pPr>
              <w:spacing w:line="360" w:lineRule="exact"/>
              <w:jc w:val="center"/>
              <w:rPr>
                <w:rFonts w:ascii="仿宋" w:eastAsia="仿宋" w:hAnsi="仿宋" w:cs="仿宋"/>
                <w:b/>
                <w:bCs/>
                <w:sz w:val="28"/>
                <w:szCs w:val="28"/>
              </w:rPr>
            </w:pPr>
            <w:r w:rsidRPr="00F5496D">
              <w:rPr>
                <w:rFonts w:ascii="仿宋" w:eastAsia="仿宋" w:hAnsi="仿宋" w:cs="仿宋" w:hint="eastAsia"/>
                <w:b/>
                <w:bCs/>
                <w:szCs w:val="21"/>
              </w:rPr>
              <w:t>（小时）</w:t>
            </w:r>
          </w:p>
        </w:tc>
        <w:tc>
          <w:tcPr>
            <w:tcW w:w="4943" w:type="dxa"/>
            <w:noWrap/>
            <w:vAlign w:val="center"/>
          </w:tcPr>
          <w:p w:rsidR="00F5496D" w:rsidRDefault="0041590B">
            <w:pPr>
              <w:spacing w:line="360" w:lineRule="exact"/>
              <w:jc w:val="center"/>
              <w:rPr>
                <w:rFonts w:ascii="仿宋" w:eastAsia="仿宋" w:hAnsi="仿宋" w:cs="仿宋"/>
                <w:b/>
                <w:bCs/>
                <w:sz w:val="28"/>
                <w:szCs w:val="28"/>
              </w:rPr>
            </w:pPr>
            <w:r>
              <w:rPr>
                <w:rFonts w:ascii="仿宋" w:eastAsia="仿宋" w:hAnsi="仿宋" w:cs="仿宋" w:hint="eastAsia"/>
                <w:b/>
                <w:bCs/>
                <w:sz w:val="28"/>
                <w:szCs w:val="28"/>
              </w:rPr>
              <w:t>课程重点</w:t>
            </w:r>
          </w:p>
        </w:tc>
      </w:tr>
      <w:tr w:rsidR="00F5496D">
        <w:trPr>
          <w:trHeight w:val="472"/>
          <w:jc w:val="center"/>
        </w:trPr>
        <w:tc>
          <w:tcPr>
            <w:tcW w:w="2659" w:type="dxa"/>
            <w:vMerge w:val="restart"/>
            <w:noWrap/>
            <w:vAlign w:val="center"/>
          </w:tcPr>
          <w:p w:rsidR="00F5496D" w:rsidRPr="00F5496D" w:rsidRDefault="0041590B">
            <w:pPr>
              <w:spacing w:line="400" w:lineRule="exact"/>
              <w:jc w:val="center"/>
              <w:rPr>
                <w:rFonts w:ascii="仿宋" w:eastAsia="仿宋" w:hAnsi="仿宋" w:cs="仿宋"/>
                <w:b/>
                <w:bCs/>
                <w:sz w:val="24"/>
                <w:szCs w:val="24"/>
              </w:rPr>
            </w:pPr>
            <w:r>
              <w:rPr>
                <w:rFonts w:ascii="仿宋" w:eastAsia="仿宋" w:hAnsi="仿宋" w:cs="仿宋" w:hint="eastAsia"/>
                <w:b/>
                <w:bCs/>
                <w:sz w:val="24"/>
                <w:szCs w:val="24"/>
              </w:rPr>
              <w:t>概述</w:t>
            </w:r>
          </w:p>
        </w:tc>
        <w:tc>
          <w:tcPr>
            <w:tcW w:w="1534" w:type="dxa"/>
            <w:vMerge w:val="restart"/>
            <w:noWrap/>
            <w:vAlign w:val="center"/>
          </w:tcPr>
          <w:p w:rsidR="00F5496D" w:rsidRPr="00F5496D" w:rsidRDefault="0041590B" w:rsidP="00F5496D">
            <w:pPr>
              <w:numPr>
                <w:ilvl w:val="255"/>
                <w:numId w:val="0"/>
              </w:numPr>
              <w:tabs>
                <w:tab w:val="left" w:pos="72"/>
                <w:tab w:val="left" w:pos="432"/>
              </w:tabs>
              <w:spacing w:line="340" w:lineRule="exact"/>
              <w:jc w:val="center"/>
              <w:rPr>
                <w:rFonts w:ascii="仿宋" w:eastAsia="仿宋" w:hAnsi="仿宋" w:cs="仿宋"/>
                <w:sz w:val="24"/>
                <w:szCs w:val="24"/>
              </w:rPr>
            </w:pPr>
            <w:r>
              <w:rPr>
                <w:rFonts w:ascii="仿宋" w:eastAsia="仿宋" w:hAnsi="仿宋" w:cs="仿宋" w:hint="eastAsia"/>
                <w:sz w:val="24"/>
                <w:szCs w:val="24"/>
              </w:rPr>
              <w:t>2</w:t>
            </w:r>
          </w:p>
        </w:tc>
        <w:tc>
          <w:tcPr>
            <w:tcW w:w="4943" w:type="dxa"/>
            <w:noWrap/>
            <w:vAlign w:val="center"/>
          </w:tcPr>
          <w:p w:rsidR="00F5496D" w:rsidRDefault="0041590B" w:rsidP="00F5496D">
            <w:pPr>
              <w:numPr>
                <w:ilvl w:val="255"/>
                <w:numId w:val="0"/>
              </w:numPr>
              <w:tabs>
                <w:tab w:val="left" w:pos="72"/>
                <w:tab w:val="left" w:pos="432"/>
              </w:tabs>
              <w:spacing w:line="340" w:lineRule="exact"/>
              <w:ind w:left="74"/>
              <w:rPr>
                <w:rFonts w:ascii="仿宋" w:eastAsia="仿宋" w:hAnsi="仿宋" w:cs="仿宋"/>
                <w:bCs/>
                <w:sz w:val="24"/>
                <w:szCs w:val="24"/>
              </w:rPr>
            </w:pPr>
            <w:r>
              <w:rPr>
                <w:rFonts w:ascii="仿宋" w:eastAsia="仿宋" w:hAnsi="仿宋" w:cs="仿宋" w:hint="eastAsia"/>
                <w:sz w:val="24"/>
                <w:szCs w:val="24"/>
              </w:rPr>
              <w:t>危险品</w:t>
            </w:r>
            <w:r>
              <w:rPr>
                <w:rFonts w:ascii="仿宋" w:eastAsia="仿宋" w:hAnsi="仿宋" w:cs="仿宋" w:hint="eastAsia"/>
                <w:sz w:val="24"/>
                <w:szCs w:val="24"/>
              </w:rPr>
              <w:t>运输</w:t>
            </w:r>
            <w:r>
              <w:rPr>
                <w:rFonts w:ascii="仿宋" w:eastAsia="仿宋" w:hAnsi="仿宋" w:cs="仿宋" w:hint="eastAsia"/>
                <w:sz w:val="24"/>
                <w:szCs w:val="24"/>
              </w:rPr>
              <w:t>适用范围</w:t>
            </w:r>
            <w:r>
              <w:rPr>
                <w:rFonts w:ascii="仿宋" w:eastAsia="仿宋" w:hAnsi="仿宋" w:cs="仿宋" w:hint="eastAsia"/>
                <w:sz w:val="24"/>
                <w:szCs w:val="24"/>
              </w:rPr>
              <w:t>和培训</w:t>
            </w:r>
          </w:p>
        </w:tc>
      </w:tr>
      <w:tr w:rsidR="00F5496D">
        <w:trPr>
          <w:trHeight w:val="472"/>
          <w:jc w:val="center"/>
        </w:trPr>
        <w:tc>
          <w:tcPr>
            <w:tcW w:w="2659" w:type="dxa"/>
            <w:vMerge/>
            <w:noWrap/>
            <w:vAlign w:val="center"/>
          </w:tcPr>
          <w:p w:rsidR="00F5496D" w:rsidRPr="00F5496D" w:rsidRDefault="00F5496D">
            <w:pPr>
              <w:spacing w:line="400" w:lineRule="exact"/>
              <w:jc w:val="center"/>
              <w:rPr>
                <w:rFonts w:ascii="仿宋" w:eastAsia="仿宋" w:hAnsi="仿宋" w:cs="仿宋"/>
                <w:b/>
                <w:bCs/>
                <w:sz w:val="24"/>
                <w:szCs w:val="24"/>
              </w:rPr>
            </w:pP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numPr>
                <w:ilvl w:val="255"/>
                <w:numId w:val="0"/>
              </w:numPr>
              <w:tabs>
                <w:tab w:val="left" w:pos="72"/>
                <w:tab w:val="left" w:pos="43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危险</w:t>
            </w:r>
            <w:r>
              <w:rPr>
                <w:rFonts w:ascii="仿宋" w:eastAsia="仿宋" w:hAnsi="仿宋" w:cs="仿宋" w:hint="eastAsia"/>
                <w:bCs/>
                <w:sz w:val="24"/>
                <w:szCs w:val="24"/>
              </w:rPr>
              <w:t>品</w:t>
            </w:r>
            <w:r>
              <w:rPr>
                <w:rFonts w:ascii="仿宋" w:eastAsia="仿宋" w:hAnsi="仿宋" w:cs="仿宋" w:hint="eastAsia"/>
                <w:bCs/>
                <w:sz w:val="24"/>
                <w:szCs w:val="24"/>
              </w:rPr>
              <w:t>定义</w:t>
            </w:r>
          </w:p>
        </w:tc>
      </w:tr>
      <w:tr w:rsidR="00F5496D">
        <w:trPr>
          <w:trHeight w:val="472"/>
          <w:jc w:val="center"/>
        </w:trPr>
        <w:tc>
          <w:tcPr>
            <w:tcW w:w="2659" w:type="dxa"/>
            <w:vMerge/>
            <w:noWrap/>
            <w:vAlign w:val="center"/>
          </w:tcPr>
          <w:p w:rsidR="00F5496D" w:rsidRPr="00F5496D" w:rsidRDefault="00F5496D">
            <w:pPr>
              <w:spacing w:line="400" w:lineRule="exact"/>
              <w:jc w:val="center"/>
              <w:rPr>
                <w:rFonts w:ascii="仿宋" w:eastAsia="仿宋" w:hAnsi="仿宋" w:cs="仿宋"/>
                <w:b/>
                <w:bCs/>
                <w:sz w:val="24"/>
                <w:szCs w:val="24"/>
              </w:rPr>
            </w:pP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numPr>
                <w:ilvl w:val="0"/>
                <w:numId w:val="17"/>
              </w:numPr>
              <w:tabs>
                <w:tab w:val="left" w:pos="72"/>
                <w:tab w:val="left" w:pos="432"/>
              </w:tabs>
              <w:spacing w:line="340" w:lineRule="exact"/>
              <w:ind w:left="74"/>
              <w:jc w:val="left"/>
              <w:rPr>
                <w:rFonts w:ascii="仿宋" w:eastAsia="仿宋" w:hAnsi="仿宋" w:cs="仿宋"/>
                <w:sz w:val="24"/>
                <w:szCs w:val="24"/>
              </w:rPr>
            </w:pPr>
            <w:r>
              <w:rPr>
                <w:rFonts w:ascii="仿宋" w:eastAsia="仿宋" w:hAnsi="仿宋" w:cs="仿宋" w:hint="eastAsia"/>
                <w:sz w:val="24"/>
                <w:szCs w:val="24"/>
              </w:rPr>
              <w:t>托运人、承运人责任</w:t>
            </w:r>
          </w:p>
        </w:tc>
      </w:tr>
      <w:tr w:rsidR="00F5496D">
        <w:trPr>
          <w:trHeight w:val="472"/>
          <w:jc w:val="center"/>
        </w:trPr>
        <w:tc>
          <w:tcPr>
            <w:tcW w:w="2659" w:type="dxa"/>
            <w:vMerge/>
            <w:noWrap/>
            <w:vAlign w:val="center"/>
          </w:tcPr>
          <w:p w:rsidR="00F5496D" w:rsidRPr="00F5496D" w:rsidRDefault="00F5496D">
            <w:pPr>
              <w:spacing w:line="400" w:lineRule="exact"/>
              <w:jc w:val="center"/>
              <w:rPr>
                <w:rFonts w:ascii="仿宋" w:eastAsia="仿宋" w:hAnsi="仿宋" w:cs="仿宋"/>
                <w:b/>
                <w:bCs/>
                <w:sz w:val="24"/>
                <w:szCs w:val="24"/>
              </w:rPr>
            </w:pPr>
          </w:p>
        </w:tc>
        <w:tc>
          <w:tcPr>
            <w:tcW w:w="1534" w:type="dxa"/>
            <w:vMerge/>
            <w:noWrap/>
            <w:vAlign w:val="center"/>
          </w:tcPr>
          <w:p w:rsidR="00F5496D" w:rsidRDefault="00F5496D">
            <w:pPr>
              <w:numPr>
                <w:ilvl w:val="0"/>
                <w:numId w:val="17"/>
              </w:numPr>
              <w:spacing w:line="340" w:lineRule="exact"/>
              <w:ind w:left="74" w:firstLine="0"/>
              <w:rPr>
                <w:rFonts w:ascii="仿宋" w:eastAsia="仿宋" w:hAnsi="仿宋" w:cs="仿宋"/>
                <w:bCs/>
                <w:sz w:val="24"/>
                <w:szCs w:val="24"/>
              </w:rPr>
            </w:pPr>
          </w:p>
        </w:tc>
        <w:tc>
          <w:tcPr>
            <w:tcW w:w="4943" w:type="dxa"/>
            <w:noWrap/>
            <w:vAlign w:val="center"/>
          </w:tcPr>
          <w:p w:rsidR="00F5496D" w:rsidRDefault="0041590B" w:rsidP="00F5496D">
            <w:pPr>
              <w:numPr>
                <w:ilvl w:val="255"/>
                <w:numId w:val="0"/>
              </w:numPr>
              <w:spacing w:line="340" w:lineRule="exact"/>
              <w:ind w:left="74"/>
              <w:rPr>
                <w:rFonts w:ascii="仿宋" w:eastAsia="仿宋" w:hAnsi="仿宋" w:cs="仿宋"/>
                <w:bCs/>
                <w:sz w:val="24"/>
                <w:szCs w:val="24"/>
              </w:rPr>
            </w:pPr>
            <w:r>
              <w:rPr>
                <w:rFonts w:ascii="仿宋" w:eastAsia="仿宋" w:hAnsi="仿宋" w:cs="仿宋" w:hint="eastAsia"/>
                <w:bCs/>
                <w:sz w:val="24"/>
                <w:szCs w:val="24"/>
              </w:rPr>
              <w:t>危险品</w:t>
            </w:r>
            <w:r>
              <w:rPr>
                <w:rFonts w:ascii="仿宋" w:eastAsia="仿宋" w:hAnsi="仿宋" w:cs="仿宋" w:hint="eastAsia"/>
                <w:bCs/>
                <w:sz w:val="24"/>
                <w:szCs w:val="24"/>
              </w:rPr>
              <w:t>安保</w:t>
            </w: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危险品</w:t>
            </w:r>
            <w:r w:rsidR="0041590B">
              <w:rPr>
                <w:rFonts w:ascii="仿宋" w:eastAsia="仿宋" w:hAnsi="仿宋" w:cs="仿宋" w:hint="eastAsia"/>
                <w:b/>
                <w:bCs/>
                <w:sz w:val="24"/>
                <w:szCs w:val="24"/>
              </w:rPr>
              <w:t>运输</w:t>
            </w:r>
            <w:r w:rsidRPr="00F5496D">
              <w:rPr>
                <w:rFonts w:ascii="仿宋" w:eastAsia="仿宋" w:hAnsi="仿宋" w:cs="仿宋" w:hint="eastAsia"/>
                <w:b/>
                <w:bCs/>
                <w:sz w:val="24"/>
                <w:szCs w:val="24"/>
              </w:rPr>
              <w:t>限制</w:t>
            </w:r>
          </w:p>
        </w:tc>
        <w:tc>
          <w:tcPr>
            <w:tcW w:w="1534" w:type="dxa"/>
            <w:vMerge w:val="restart"/>
            <w:noWrap/>
            <w:vAlign w:val="center"/>
          </w:tcPr>
          <w:p w:rsidR="00F5496D" w:rsidRPr="00F5496D" w:rsidRDefault="0041590B" w:rsidP="00F5496D">
            <w:pPr>
              <w:numPr>
                <w:ilvl w:val="255"/>
                <w:numId w:val="0"/>
              </w:numPr>
              <w:tabs>
                <w:tab w:val="left" w:pos="72"/>
              </w:tabs>
              <w:spacing w:line="340" w:lineRule="exact"/>
              <w:ind w:left="74"/>
              <w:jc w:val="cente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.5</w:t>
            </w:r>
          </w:p>
        </w:tc>
        <w:tc>
          <w:tcPr>
            <w:tcW w:w="4943" w:type="dxa"/>
            <w:noWrap/>
            <w:vAlign w:val="center"/>
          </w:tcPr>
          <w:p w:rsidR="00F5496D" w:rsidRDefault="0041590B" w:rsidP="00F5496D">
            <w:pPr>
              <w:numPr>
                <w:ilvl w:val="255"/>
                <w:numId w:val="0"/>
              </w:numPr>
              <w:tabs>
                <w:tab w:val="left" w:pos="72"/>
              </w:tabs>
              <w:spacing w:line="340" w:lineRule="exact"/>
              <w:ind w:left="74"/>
              <w:rPr>
                <w:rFonts w:ascii="仿宋" w:eastAsia="仿宋" w:hAnsi="仿宋" w:cs="仿宋"/>
                <w:bCs/>
                <w:sz w:val="24"/>
                <w:szCs w:val="24"/>
              </w:rPr>
            </w:pPr>
            <w:r>
              <w:rPr>
                <w:rFonts w:ascii="仿宋" w:eastAsia="仿宋" w:hAnsi="仿宋" w:cs="仿宋" w:hint="eastAsia"/>
                <w:bCs/>
                <w:sz w:val="24"/>
                <w:szCs w:val="24"/>
              </w:rPr>
              <w:t>禁运的危险品</w:t>
            </w:r>
          </w:p>
          <w:p w:rsidR="00F5496D" w:rsidRDefault="0041590B" w:rsidP="00F5496D">
            <w:pPr>
              <w:numPr>
                <w:ilvl w:val="255"/>
                <w:numId w:val="0"/>
              </w:numPr>
              <w:tabs>
                <w:tab w:val="left" w:pos="72"/>
              </w:tabs>
              <w:spacing w:line="340" w:lineRule="exact"/>
              <w:ind w:left="74"/>
              <w:rPr>
                <w:rFonts w:ascii="仿宋" w:eastAsia="仿宋" w:hAnsi="仿宋" w:cs="仿宋"/>
                <w:bCs/>
                <w:sz w:val="24"/>
                <w:szCs w:val="24"/>
              </w:rPr>
            </w:pPr>
            <w:r>
              <w:rPr>
                <w:rFonts w:ascii="仿宋" w:eastAsia="仿宋" w:hAnsi="仿宋" w:cs="仿宋" w:hint="eastAsia"/>
                <w:bCs/>
                <w:sz w:val="24"/>
                <w:szCs w:val="24"/>
              </w:rPr>
              <w:t>承运人</w:t>
            </w:r>
            <w:r>
              <w:rPr>
                <w:rFonts w:ascii="仿宋" w:eastAsia="仿宋" w:hAnsi="仿宋" w:cs="仿宋" w:hint="eastAsia"/>
                <w:bCs/>
                <w:sz w:val="24"/>
                <w:szCs w:val="24"/>
              </w:rPr>
              <w:t>物资</w:t>
            </w:r>
            <w:r>
              <w:rPr>
                <w:rFonts w:ascii="仿宋" w:eastAsia="仿宋" w:hAnsi="仿宋" w:cs="仿宋" w:hint="eastAsia"/>
                <w:bCs/>
                <w:sz w:val="24"/>
                <w:szCs w:val="24"/>
              </w:rPr>
              <w:t>中的危险品</w:t>
            </w:r>
          </w:p>
          <w:p w:rsidR="00F5496D" w:rsidRDefault="0041590B" w:rsidP="00F5496D">
            <w:pPr>
              <w:numPr>
                <w:ilvl w:val="255"/>
                <w:numId w:val="0"/>
              </w:numPr>
              <w:tabs>
                <w:tab w:val="left" w:pos="72"/>
              </w:tabs>
              <w:spacing w:line="340" w:lineRule="exact"/>
              <w:ind w:left="74"/>
              <w:rPr>
                <w:rFonts w:ascii="仿宋" w:eastAsia="仿宋" w:hAnsi="仿宋" w:cs="仿宋"/>
                <w:bCs/>
                <w:sz w:val="24"/>
                <w:szCs w:val="24"/>
              </w:rPr>
            </w:pPr>
            <w:r>
              <w:rPr>
                <w:rFonts w:ascii="仿宋" w:eastAsia="仿宋" w:hAnsi="仿宋" w:cs="仿宋" w:hint="eastAsia"/>
                <w:bCs/>
                <w:sz w:val="24"/>
                <w:szCs w:val="24"/>
              </w:rPr>
              <w:t>国家</w:t>
            </w:r>
            <w:r>
              <w:rPr>
                <w:rFonts w:ascii="仿宋" w:eastAsia="仿宋" w:hAnsi="仿宋" w:cs="仿宋" w:hint="eastAsia"/>
                <w:bCs/>
                <w:sz w:val="24"/>
                <w:szCs w:val="24"/>
              </w:rPr>
              <w:t>和</w:t>
            </w:r>
            <w:r>
              <w:rPr>
                <w:rFonts w:ascii="仿宋" w:eastAsia="仿宋" w:hAnsi="仿宋" w:cs="仿宋" w:hint="eastAsia"/>
                <w:bCs/>
                <w:sz w:val="24"/>
                <w:szCs w:val="24"/>
              </w:rPr>
              <w:t>承运</w:t>
            </w:r>
            <w:r>
              <w:rPr>
                <w:rFonts w:ascii="仿宋" w:eastAsia="仿宋" w:hAnsi="仿宋" w:cs="仿宋" w:hint="eastAsia"/>
                <w:bCs/>
                <w:sz w:val="24"/>
                <w:szCs w:val="24"/>
              </w:rPr>
              <w:t>人</w:t>
            </w:r>
            <w:r>
              <w:rPr>
                <w:rFonts w:ascii="仿宋" w:eastAsia="仿宋" w:hAnsi="仿宋" w:cs="仿宋" w:hint="eastAsia"/>
                <w:bCs/>
                <w:sz w:val="24"/>
                <w:szCs w:val="24"/>
              </w:rPr>
              <w:t>差异</w:t>
            </w: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限制数量危险品</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numPr>
                <w:ilvl w:val="255"/>
                <w:numId w:val="0"/>
              </w:numPr>
              <w:tabs>
                <w:tab w:val="left" w:pos="7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限制</w:t>
            </w:r>
            <w:r>
              <w:rPr>
                <w:rFonts w:ascii="仿宋" w:eastAsia="仿宋" w:hAnsi="仿宋" w:cs="仿宋" w:hint="eastAsia"/>
                <w:bCs/>
                <w:sz w:val="24"/>
                <w:szCs w:val="24"/>
              </w:rPr>
              <w:t>数量危险品</w:t>
            </w: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例外数量包装危险品</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numPr>
                <w:ilvl w:val="255"/>
                <w:numId w:val="0"/>
              </w:numPr>
              <w:tabs>
                <w:tab w:val="left" w:pos="7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例外数量危险品</w:t>
            </w: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旅客和机组规定</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numPr>
                <w:ilvl w:val="0"/>
                <w:numId w:val="17"/>
              </w:numPr>
              <w:tabs>
                <w:tab w:val="left" w:pos="7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旅客或机组人员携带危险品</w:t>
            </w:r>
            <w:r>
              <w:rPr>
                <w:rFonts w:ascii="仿宋" w:eastAsia="仿宋" w:hAnsi="仿宋" w:cs="仿宋" w:hint="eastAsia"/>
                <w:bCs/>
                <w:sz w:val="24"/>
                <w:szCs w:val="24"/>
              </w:rPr>
              <w:t>规定</w:t>
            </w: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识别未申报危险品</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numPr>
                <w:ilvl w:val="0"/>
                <w:numId w:val="17"/>
              </w:numPr>
              <w:tabs>
                <w:tab w:val="left" w:pos="7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隐含的危险品</w:t>
            </w:r>
            <w:r>
              <w:rPr>
                <w:rFonts w:ascii="仿宋" w:eastAsia="仿宋" w:hAnsi="仿宋" w:cs="仿宋" w:hint="eastAsia"/>
                <w:bCs/>
                <w:sz w:val="24"/>
                <w:szCs w:val="24"/>
              </w:rPr>
              <w:t>识别、处置</w:t>
            </w: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危险品事故、事故征候</w:t>
            </w:r>
          </w:p>
        </w:tc>
        <w:tc>
          <w:tcPr>
            <w:tcW w:w="1534" w:type="dxa"/>
            <w:vMerge/>
            <w:noWrap/>
            <w:vAlign w:val="center"/>
          </w:tcPr>
          <w:p w:rsidR="00F5496D" w:rsidRDefault="00F5496D">
            <w:pPr>
              <w:tabs>
                <w:tab w:val="left" w:pos="72"/>
                <w:tab w:val="left" w:pos="432"/>
              </w:tabs>
              <w:spacing w:line="340" w:lineRule="exact"/>
              <w:jc w:val="left"/>
              <w:rPr>
                <w:rFonts w:ascii="仿宋" w:eastAsia="仿宋" w:hAnsi="仿宋" w:cs="仿宋"/>
                <w:bCs/>
                <w:sz w:val="24"/>
                <w:szCs w:val="24"/>
              </w:rPr>
            </w:pPr>
          </w:p>
        </w:tc>
        <w:tc>
          <w:tcPr>
            <w:tcW w:w="4943" w:type="dxa"/>
            <w:noWrap/>
            <w:vAlign w:val="center"/>
          </w:tcPr>
          <w:p w:rsidR="00F5496D" w:rsidRDefault="0041590B">
            <w:pPr>
              <w:tabs>
                <w:tab w:val="left" w:pos="72"/>
                <w:tab w:val="left" w:pos="432"/>
              </w:tabs>
              <w:spacing w:line="340" w:lineRule="exact"/>
              <w:jc w:val="left"/>
              <w:rPr>
                <w:rFonts w:ascii="仿宋" w:eastAsia="仿宋" w:hAnsi="仿宋" w:cs="仿宋"/>
                <w:sz w:val="24"/>
                <w:szCs w:val="24"/>
              </w:rPr>
            </w:pPr>
            <w:r>
              <w:rPr>
                <w:rFonts w:ascii="仿宋" w:eastAsia="仿宋" w:hAnsi="仿宋" w:cs="仿宋" w:hint="eastAsia"/>
                <w:sz w:val="24"/>
                <w:szCs w:val="24"/>
              </w:rPr>
              <w:t>不安全事件的报告程序</w:t>
            </w:r>
          </w:p>
          <w:p w:rsidR="00F5496D" w:rsidRDefault="0041590B">
            <w:pPr>
              <w:tabs>
                <w:tab w:val="left" w:pos="72"/>
                <w:tab w:val="left" w:pos="432"/>
              </w:tabs>
              <w:spacing w:line="340" w:lineRule="exact"/>
              <w:jc w:val="left"/>
              <w:rPr>
                <w:rFonts w:ascii="仿宋" w:eastAsia="仿宋" w:hAnsi="仿宋" w:cs="仿宋"/>
                <w:bCs/>
                <w:sz w:val="24"/>
                <w:szCs w:val="24"/>
              </w:rPr>
            </w:pPr>
            <w:r>
              <w:rPr>
                <w:rFonts w:ascii="仿宋" w:eastAsia="仿宋" w:hAnsi="仿宋" w:cs="仿宋" w:hint="eastAsia"/>
                <w:sz w:val="24"/>
                <w:szCs w:val="24"/>
              </w:rPr>
              <w:t>通知机长的程序和</w:t>
            </w:r>
            <w:r>
              <w:rPr>
                <w:rFonts w:ascii="仿宋" w:eastAsia="仿宋" w:hAnsi="仿宋" w:cs="仿宋" w:hint="eastAsia"/>
                <w:sz w:val="24"/>
                <w:szCs w:val="24"/>
              </w:rPr>
              <w:t>机长通知单的相关要求</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放射性物质一般规定</w:t>
            </w:r>
          </w:p>
        </w:tc>
        <w:tc>
          <w:tcPr>
            <w:tcW w:w="1534" w:type="dxa"/>
            <w:vMerge w:val="restart"/>
            <w:noWrap/>
            <w:vAlign w:val="center"/>
          </w:tcPr>
          <w:p w:rsidR="00F5496D" w:rsidRPr="00F5496D" w:rsidRDefault="0041590B" w:rsidP="00F5496D">
            <w:pPr>
              <w:spacing w:line="340" w:lineRule="exact"/>
              <w:jc w:val="center"/>
              <w:rPr>
                <w:rFonts w:ascii="仿宋" w:eastAsia="仿宋" w:hAnsi="仿宋" w:cs="仿宋"/>
                <w:sz w:val="24"/>
                <w:szCs w:val="24"/>
              </w:rPr>
            </w:pPr>
            <w:r>
              <w:rPr>
                <w:rFonts w:ascii="仿宋" w:eastAsia="仿宋" w:hAnsi="仿宋" w:cs="仿宋" w:hint="eastAsia"/>
                <w:sz w:val="24"/>
                <w:szCs w:val="24"/>
              </w:rPr>
              <w:t>3</w:t>
            </w:r>
          </w:p>
        </w:tc>
        <w:tc>
          <w:tcPr>
            <w:tcW w:w="4943" w:type="dxa"/>
            <w:noWrap/>
            <w:vAlign w:val="center"/>
          </w:tcPr>
          <w:p w:rsidR="00F5496D" w:rsidRDefault="0041590B">
            <w:pPr>
              <w:spacing w:line="340" w:lineRule="exact"/>
              <w:jc w:val="left"/>
              <w:rPr>
                <w:rFonts w:ascii="仿宋" w:eastAsia="仿宋" w:hAnsi="仿宋" w:cs="仿宋"/>
                <w:bCs/>
                <w:sz w:val="24"/>
                <w:szCs w:val="24"/>
              </w:rPr>
            </w:pPr>
            <w:r>
              <w:rPr>
                <w:rFonts w:ascii="仿宋" w:eastAsia="仿宋" w:hAnsi="仿宋" w:cs="仿宋" w:hint="eastAsia"/>
                <w:bCs/>
                <w:sz w:val="24"/>
                <w:szCs w:val="24"/>
              </w:rPr>
              <w:t>放射性物质</w:t>
            </w:r>
            <w:r>
              <w:rPr>
                <w:rFonts w:ascii="仿宋" w:eastAsia="仿宋" w:hAnsi="仿宋" w:cs="仿宋" w:hint="eastAsia"/>
                <w:bCs/>
                <w:sz w:val="24"/>
                <w:szCs w:val="24"/>
              </w:rPr>
              <w:t>分类和</w:t>
            </w:r>
            <w:r>
              <w:rPr>
                <w:rFonts w:ascii="仿宋" w:eastAsia="仿宋" w:hAnsi="仿宋" w:cs="仿宋" w:hint="eastAsia"/>
                <w:bCs/>
                <w:sz w:val="24"/>
                <w:szCs w:val="24"/>
              </w:rPr>
              <w:t>安全运输</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分类</w:t>
            </w:r>
          </w:p>
        </w:tc>
        <w:tc>
          <w:tcPr>
            <w:tcW w:w="1534" w:type="dxa"/>
            <w:vMerge/>
            <w:noWrap/>
            <w:vAlign w:val="center"/>
          </w:tcPr>
          <w:p w:rsidR="00F5496D" w:rsidRPr="00F5496D" w:rsidRDefault="00F5496D">
            <w:pPr>
              <w:spacing w:line="340" w:lineRule="exact"/>
              <w:jc w:val="left"/>
              <w:rPr>
                <w:rFonts w:ascii="仿宋" w:eastAsia="仿宋" w:hAnsi="仿宋" w:cs="仿宋"/>
                <w:sz w:val="24"/>
                <w:szCs w:val="24"/>
              </w:rPr>
            </w:pPr>
          </w:p>
        </w:tc>
        <w:tc>
          <w:tcPr>
            <w:tcW w:w="4943" w:type="dxa"/>
            <w:noWrap/>
            <w:vAlign w:val="center"/>
          </w:tcPr>
          <w:p w:rsidR="00F5496D" w:rsidRPr="00F5496D" w:rsidRDefault="0041590B">
            <w:pPr>
              <w:spacing w:line="340" w:lineRule="exact"/>
              <w:jc w:val="left"/>
              <w:rPr>
                <w:rFonts w:ascii="仿宋" w:eastAsia="仿宋" w:hAnsi="仿宋" w:cs="仿宋"/>
                <w:sz w:val="24"/>
                <w:szCs w:val="24"/>
              </w:rPr>
            </w:pPr>
            <w:r>
              <w:rPr>
                <w:rFonts w:ascii="仿宋" w:eastAsia="仿宋" w:hAnsi="仿宋" w:cs="仿宋" w:hint="eastAsia"/>
                <w:bCs/>
                <w:sz w:val="24"/>
                <w:szCs w:val="24"/>
              </w:rPr>
              <w:t>9</w:t>
            </w:r>
            <w:r>
              <w:rPr>
                <w:rFonts w:ascii="仿宋" w:eastAsia="仿宋" w:hAnsi="仿宋" w:cs="仿宋" w:hint="eastAsia"/>
                <w:bCs/>
                <w:sz w:val="24"/>
                <w:szCs w:val="24"/>
              </w:rPr>
              <w:t>大</w:t>
            </w:r>
            <w:r>
              <w:rPr>
                <w:rFonts w:ascii="仿宋" w:eastAsia="仿宋" w:hAnsi="仿宋" w:cs="仿宋" w:hint="eastAsia"/>
                <w:bCs/>
                <w:sz w:val="24"/>
                <w:szCs w:val="24"/>
              </w:rPr>
              <w:t>类危险物品及其基本性质</w:t>
            </w:r>
          </w:p>
        </w:tc>
      </w:tr>
      <w:tr w:rsidR="00F5496D">
        <w:trPr>
          <w:trHeight w:val="181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lastRenderedPageBreak/>
              <w:t>危险品表</w:t>
            </w:r>
          </w:p>
        </w:tc>
        <w:tc>
          <w:tcPr>
            <w:tcW w:w="1534" w:type="dxa"/>
            <w:vMerge w:val="restart"/>
            <w:noWrap/>
            <w:vAlign w:val="center"/>
          </w:tcPr>
          <w:p w:rsidR="00F5496D" w:rsidRDefault="0041590B" w:rsidP="00F5496D">
            <w:pPr>
              <w:numPr>
                <w:ilvl w:val="255"/>
                <w:numId w:val="0"/>
              </w:numPr>
              <w:tabs>
                <w:tab w:val="left" w:pos="72"/>
                <w:tab w:val="left" w:pos="432"/>
              </w:tabs>
              <w:spacing w:line="340" w:lineRule="exact"/>
              <w:ind w:left="74"/>
              <w:jc w:val="center"/>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.5</w:t>
            </w:r>
          </w:p>
          <w:p w:rsidR="00F5496D" w:rsidRPr="00F5496D" w:rsidRDefault="00F5496D" w:rsidP="00F5496D">
            <w:pPr>
              <w:numPr>
                <w:ilvl w:val="255"/>
                <w:numId w:val="0"/>
              </w:numPr>
              <w:tabs>
                <w:tab w:val="left" w:pos="72"/>
                <w:tab w:val="left" w:pos="432"/>
              </w:tabs>
              <w:spacing w:line="340" w:lineRule="exact"/>
              <w:ind w:left="74"/>
              <w:jc w:val="left"/>
              <w:rPr>
                <w:rFonts w:ascii="仿宋" w:eastAsia="仿宋" w:hAnsi="仿宋" w:cs="仿宋"/>
                <w:sz w:val="24"/>
                <w:szCs w:val="24"/>
              </w:rPr>
            </w:pPr>
          </w:p>
        </w:tc>
        <w:tc>
          <w:tcPr>
            <w:tcW w:w="4943" w:type="dxa"/>
            <w:noWrap/>
            <w:vAlign w:val="center"/>
          </w:tcPr>
          <w:p w:rsidR="00F5496D" w:rsidRDefault="0041590B">
            <w:pPr>
              <w:numPr>
                <w:ilvl w:val="255"/>
                <w:numId w:val="0"/>
              </w:numPr>
              <w:tabs>
                <w:tab w:val="left" w:pos="72"/>
                <w:tab w:val="left" w:pos="432"/>
              </w:tabs>
              <w:spacing w:line="340" w:lineRule="exact"/>
              <w:ind w:left="74"/>
              <w:jc w:val="left"/>
              <w:rPr>
                <w:rFonts w:ascii="仿宋" w:eastAsia="仿宋" w:hAnsi="仿宋" w:cs="仿宋"/>
                <w:bCs/>
                <w:sz w:val="24"/>
                <w:szCs w:val="24"/>
              </w:rPr>
            </w:pPr>
            <w:r>
              <w:rPr>
                <w:rFonts w:ascii="仿宋" w:eastAsia="仿宋" w:hAnsi="仿宋" w:cs="仿宋" w:hint="eastAsia"/>
                <w:bCs/>
                <w:sz w:val="24"/>
                <w:szCs w:val="24"/>
              </w:rPr>
              <w:t>危险品名表内容</w:t>
            </w:r>
          </w:p>
          <w:p w:rsidR="00F5496D" w:rsidRDefault="0041590B" w:rsidP="00F5496D">
            <w:pPr>
              <w:numPr>
                <w:ilvl w:val="255"/>
                <w:numId w:val="0"/>
              </w:numPr>
              <w:tabs>
                <w:tab w:val="left" w:pos="72"/>
                <w:tab w:val="left" w:pos="432"/>
              </w:tabs>
              <w:spacing w:line="340" w:lineRule="exact"/>
              <w:ind w:left="74"/>
              <w:jc w:val="left"/>
              <w:rPr>
                <w:rFonts w:ascii="仿宋" w:eastAsia="仿宋" w:hAnsi="仿宋" w:cs="仿宋"/>
                <w:bCs/>
                <w:sz w:val="24"/>
                <w:szCs w:val="24"/>
              </w:rPr>
            </w:pPr>
            <w:r>
              <w:rPr>
                <w:rFonts w:ascii="仿宋" w:eastAsia="仿宋" w:hAnsi="仿宋" w:cs="仿宋" w:hint="eastAsia"/>
                <w:bCs/>
                <w:sz w:val="24"/>
                <w:szCs w:val="24"/>
              </w:rPr>
              <w:t>确定具有一种或多种危险性的混合物和溶液的运输专用名</w:t>
            </w:r>
          </w:p>
          <w:p w:rsidR="00F5496D" w:rsidRDefault="0041590B" w:rsidP="00F5496D">
            <w:pPr>
              <w:numPr>
                <w:ilvl w:val="255"/>
                <w:numId w:val="0"/>
              </w:numPr>
              <w:tabs>
                <w:tab w:val="left" w:pos="72"/>
                <w:tab w:val="left" w:pos="432"/>
              </w:tabs>
              <w:spacing w:line="340" w:lineRule="exact"/>
              <w:ind w:left="74"/>
              <w:jc w:val="left"/>
              <w:rPr>
                <w:rFonts w:ascii="仿宋" w:eastAsia="仿宋" w:hAnsi="仿宋" w:cs="仿宋"/>
                <w:bCs/>
                <w:sz w:val="24"/>
                <w:szCs w:val="24"/>
              </w:rPr>
            </w:pPr>
            <w:r>
              <w:rPr>
                <w:rFonts w:ascii="仿宋" w:eastAsia="仿宋" w:hAnsi="仿宋" w:cs="仿宋" w:hint="eastAsia"/>
                <w:bCs/>
                <w:sz w:val="24"/>
                <w:szCs w:val="24"/>
              </w:rPr>
              <w:t>确定没有列出名称的危险品运输专用名称</w:t>
            </w:r>
          </w:p>
          <w:p w:rsidR="00F5496D" w:rsidRPr="00F5496D" w:rsidRDefault="0041590B" w:rsidP="00F5496D">
            <w:pPr>
              <w:numPr>
                <w:ilvl w:val="255"/>
                <w:numId w:val="0"/>
              </w:numPr>
              <w:tabs>
                <w:tab w:val="left" w:pos="72"/>
                <w:tab w:val="left" w:pos="432"/>
              </w:tabs>
              <w:spacing w:line="340" w:lineRule="exact"/>
              <w:ind w:left="74"/>
              <w:jc w:val="left"/>
              <w:rPr>
                <w:rFonts w:ascii="仿宋" w:eastAsia="仿宋" w:hAnsi="仿宋" w:cs="仿宋"/>
                <w:bCs/>
                <w:sz w:val="24"/>
                <w:szCs w:val="24"/>
              </w:rPr>
            </w:pPr>
            <w:r>
              <w:rPr>
                <w:rFonts w:ascii="仿宋" w:eastAsia="仿宋" w:hAnsi="仿宋" w:cs="仿宋" w:hint="eastAsia"/>
                <w:bCs/>
                <w:sz w:val="24"/>
                <w:szCs w:val="24"/>
              </w:rPr>
              <w:t>客货机</w:t>
            </w:r>
            <w:r>
              <w:rPr>
                <w:rFonts w:ascii="仿宋" w:eastAsia="仿宋" w:hAnsi="仿宋" w:cs="仿宋" w:hint="eastAsia"/>
                <w:bCs/>
                <w:sz w:val="24"/>
                <w:szCs w:val="24"/>
              </w:rPr>
              <w:t>运输要求</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特殊规定</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spacing w:line="340" w:lineRule="exact"/>
              <w:rPr>
                <w:rFonts w:ascii="仿宋" w:eastAsia="仿宋" w:hAnsi="仿宋" w:cs="仿宋"/>
                <w:sz w:val="24"/>
                <w:szCs w:val="24"/>
              </w:rPr>
            </w:pPr>
            <w:r>
              <w:rPr>
                <w:rFonts w:ascii="仿宋" w:eastAsia="仿宋" w:hAnsi="仿宋" w:cs="仿宋" w:hint="eastAsia"/>
                <w:bCs/>
                <w:sz w:val="24"/>
                <w:szCs w:val="24"/>
              </w:rPr>
              <w:t>特殊条款的要求和使用</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w:t>
            </w:r>
            <w:r w:rsidR="0041590B">
              <w:rPr>
                <w:rFonts w:ascii="仿宋" w:eastAsia="仿宋" w:hAnsi="仿宋" w:cs="仿宋" w:hint="eastAsia"/>
                <w:b/>
                <w:bCs/>
                <w:sz w:val="24"/>
                <w:szCs w:val="24"/>
              </w:rPr>
              <w:t>要求</w:t>
            </w:r>
          </w:p>
        </w:tc>
        <w:tc>
          <w:tcPr>
            <w:tcW w:w="1534" w:type="dxa"/>
            <w:vMerge w:val="restart"/>
            <w:noWrap/>
            <w:vAlign w:val="center"/>
          </w:tcPr>
          <w:p w:rsidR="00F5496D" w:rsidRPr="00F5496D" w:rsidRDefault="0041590B" w:rsidP="00F5496D">
            <w:pPr>
              <w:numPr>
                <w:ilvl w:val="255"/>
                <w:numId w:val="0"/>
              </w:numPr>
              <w:tabs>
                <w:tab w:val="left" w:pos="72"/>
                <w:tab w:val="left" w:pos="432"/>
              </w:tabs>
              <w:spacing w:line="340" w:lineRule="exact"/>
              <w:ind w:left="74"/>
              <w:jc w:val="center"/>
              <w:rPr>
                <w:rFonts w:ascii="仿宋" w:eastAsia="仿宋" w:hAnsi="仿宋" w:cs="仿宋"/>
                <w:sz w:val="24"/>
                <w:szCs w:val="24"/>
              </w:rPr>
            </w:pPr>
            <w:r>
              <w:rPr>
                <w:rFonts w:ascii="仿宋" w:eastAsia="仿宋" w:hAnsi="仿宋" w:cs="仿宋" w:hint="eastAsia"/>
                <w:sz w:val="24"/>
                <w:szCs w:val="24"/>
              </w:rPr>
              <w:t>3</w:t>
            </w:r>
          </w:p>
          <w:p w:rsidR="00F5496D" w:rsidRPr="00F5496D" w:rsidRDefault="00F5496D" w:rsidP="00F5496D">
            <w:pPr>
              <w:numPr>
                <w:ilvl w:val="255"/>
                <w:numId w:val="0"/>
              </w:numPr>
              <w:tabs>
                <w:tab w:val="left" w:pos="72"/>
                <w:tab w:val="left" w:pos="432"/>
              </w:tabs>
              <w:spacing w:line="340" w:lineRule="exact"/>
              <w:ind w:left="74"/>
              <w:rPr>
                <w:rFonts w:ascii="仿宋" w:eastAsia="仿宋" w:hAnsi="仿宋" w:cs="仿宋"/>
                <w:sz w:val="24"/>
                <w:szCs w:val="24"/>
              </w:rPr>
            </w:pPr>
          </w:p>
          <w:p w:rsidR="00F5496D" w:rsidRDefault="00F5496D">
            <w:pPr>
              <w:tabs>
                <w:tab w:val="left" w:pos="72"/>
                <w:tab w:val="left" w:pos="432"/>
              </w:tabs>
              <w:spacing w:line="340" w:lineRule="exact"/>
              <w:rPr>
                <w:rFonts w:ascii="仿宋" w:eastAsia="仿宋" w:hAnsi="仿宋" w:cs="仿宋"/>
                <w:sz w:val="24"/>
                <w:szCs w:val="24"/>
              </w:rPr>
            </w:pPr>
          </w:p>
        </w:tc>
        <w:tc>
          <w:tcPr>
            <w:tcW w:w="4943" w:type="dxa"/>
            <w:noWrap/>
            <w:vAlign w:val="center"/>
          </w:tcPr>
          <w:p w:rsidR="00F5496D" w:rsidRDefault="0041590B" w:rsidP="00F5496D">
            <w:pPr>
              <w:numPr>
                <w:ilvl w:val="255"/>
                <w:numId w:val="0"/>
              </w:numPr>
              <w:tabs>
                <w:tab w:val="left" w:pos="72"/>
                <w:tab w:val="left" w:pos="432"/>
              </w:tabs>
              <w:spacing w:line="340" w:lineRule="exact"/>
              <w:ind w:left="74"/>
              <w:jc w:val="left"/>
              <w:rPr>
                <w:rFonts w:ascii="仿宋" w:eastAsia="仿宋" w:hAnsi="仿宋" w:cs="仿宋"/>
                <w:sz w:val="24"/>
                <w:szCs w:val="24"/>
              </w:rPr>
            </w:pPr>
            <w:r>
              <w:rPr>
                <w:rFonts w:ascii="仿宋" w:eastAsia="仿宋" w:hAnsi="仿宋" w:cs="仿宋" w:hint="eastAsia"/>
                <w:sz w:val="24"/>
                <w:szCs w:val="24"/>
              </w:rPr>
              <w:t>包装</w:t>
            </w:r>
            <w:r>
              <w:rPr>
                <w:rFonts w:ascii="仿宋" w:eastAsia="仿宋" w:hAnsi="仿宋" w:cs="仿宋" w:hint="eastAsia"/>
                <w:sz w:val="24"/>
                <w:szCs w:val="24"/>
              </w:rPr>
              <w:t>种类和</w:t>
            </w:r>
            <w:r>
              <w:rPr>
                <w:rFonts w:ascii="仿宋" w:eastAsia="仿宋" w:hAnsi="仿宋" w:cs="仿宋" w:hint="eastAsia"/>
                <w:sz w:val="24"/>
                <w:szCs w:val="24"/>
              </w:rPr>
              <w:t>要求</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-第1类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numPr>
                <w:ilvl w:val="255"/>
                <w:numId w:val="0"/>
              </w:numPr>
              <w:tabs>
                <w:tab w:val="left" w:pos="72"/>
                <w:tab w:val="left" w:pos="432"/>
              </w:tabs>
              <w:spacing w:line="340" w:lineRule="exact"/>
              <w:ind w:left="74"/>
              <w:jc w:val="left"/>
              <w:rPr>
                <w:rFonts w:ascii="仿宋" w:eastAsia="仿宋" w:hAnsi="仿宋" w:cs="仿宋"/>
                <w:sz w:val="24"/>
                <w:szCs w:val="24"/>
              </w:rPr>
            </w:pPr>
            <w:r>
              <w:rPr>
                <w:rFonts w:ascii="仿宋" w:eastAsia="仿宋" w:hAnsi="仿宋" w:cs="仿宋" w:hint="eastAsia"/>
                <w:sz w:val="24"/>
                <w:szCs w:val="24"/>
              </w:rPr>
              <w:t>危险品包装的说明</w:t>
            </w: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-第2类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vMerge w:val="restart"/>
            <w:noWrap/>
            <w:vAlign w:val="center"/>
          </w:tcPr>
          <w:p w:rsidR="00F5496D" w:rsidRPr="00F5496D" w:rsidRDefault="0041590B" w:rsidP="00F5496D">
            <w:pPr>
              <w:numPr>
                <w:ilvl w:val="255"/>
                <w:numId w:val="0"/>
              </w:numPr>
              <w:tabs>
                <w:tab w:val="left" w:pos="72"/>
                <w:tab w:val="left" w:pos="43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放射性包装件的检查</w:t>
            </w:r>
            <w:r>
              <w:rPr>
                <w:rFonts w:ascii="仿宋" w:eastAsia="仿宋" w:hAnsi="仿宋" w:cs="仿宋" w:hint="eastAsia"/>
                <w:bCs/>
                <w:sz w:val="24"/>
                <w:szCs w:val="24"/>
              </w:rPr>
              <w:t>、概述、特点</w:t>
            </w: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-第3类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vMerge/>
            <w:noWrap/>
            <w:vAlign w:val="center"/>
          </w:tcPr>
          <w:p w:rsidR="00F5496D" w:rsidRPr="00F5496D" w:rsidRDefault="00F5496D" w:rsidP="00F5496D">
            <w:pPr>
              <w:numPr>
                <w:ilvl w:val="255"/>
                <w:numId w:val="0"/>
              </w:numPr>
              <w:tabs>
                <w:tab w:val="left" w:pos="72"/>
                <w:tab w:val="left" w:pos="432"/>
              </w:tabs>
              <w:spacing w:line="340" w:lineRule="exact"/>
              <w:ind w:left="74"/>
              <w:jc w:val="left"/>
              <w:rPr>
                <w:rFonts w:ascii="仿宋" w:eastAsia="仿宋" w:hAnsi="仿宋" w:cs="仿宋"/>
                <w:sz w:val="24"/>
                <w:szCs w:val="24"/>
              </w:rPr>
            </w:pP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-第4类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vMerge/>
            <w:noWrap/>
            <w:vAlign w:val="center"/>
          </w:tcPr>
          <w:p w:rsidR="00F5496D" w:rsidRPr="00F5496D" w:rsidRDefault="00F5496D" w:rsidP="00F5496D">
            <w:pPr>
              <w:spacing w:line="340" w:lineRule="exact"/>
              <w:rPr>
                <w:rFonts w:ascii="仿宋" w:eastAsia="仿宋" w:hAnsi="仿宋" w:cs="仿宋"/>
                <w:sz w:val="24"/>
                <w:szCs w:val="24"/>
              </w:rPr>
            </w:pP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-第5类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vMerge/>
            <w:noWrap/>
            <w:vAlign w:val="center"/>
          </w:tcPr>
          <w:p w:rsidR="00F5496D" w:rsidRPr="00F5496D" w:rsidRDefault="00F5496D">
            <w:pPr>
              <w:spacing w:line="340" w:lineRule="exact"/>
              <w:jc w:val="center"/>
              <w:rPr>
                <w:rFonts w:ascii="仿宋" w:eastAsia="仿宋" w:hAnsi="仿宋" w:cs="仿宋"/>
                <w:sz w:val="24"/>
                <w:szCs w:val="24"/>
              </w:rPr>
            </w:pP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-第6类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vMerge/>
            <w:noWrap/>
            <w:vAlign w:val="center"/>
          </w:tcPr>
          <w:p w:rsidR="00F5496D" w:rsidRPr="00F5496D" w:rsidRDefault="00F5496D">
            <w:pPr>
              <w:spacing w:line="340" w:lineRule="exact"/>
              <w:jc w:val="center"/>
              <w:rPr>
                <w:rFonts w:ascii="仿宋" w:eastAsia="仿宋" w:hAnsi="仿宋" w:cs="仿宋"/>
                <w:sz w:val="24"/>
                <w:szCs w:val="24"/>
              </w:rPr>
            </w:pP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-第7类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vMerge/>
            <w:noWrap/>
            <w:vAlign w:val="center"/>
          </w:tcPr>
          <w:p w:rsidR="00F5496D" w:rsidRPr="00F5496D" w:rsidRDefault="00F5496D">
            <w:pPr>
              <w:spacing w:line="340" w:lineRule="exact"/>
              <w:jc w:val="center"/>
              <w:rPr>
                <w:rFonts w:ascii="仿宋" w:eastAsia="仿宋" w:hAnsi="仿宋" w:cs="仿宋"/>
                <w:sz w:val="24"/>
                <w:szCs w:val="24"/>
              </w:rPr>
            </w:pP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-第8类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vMerge/>
            <w:noWrap/>
            <w:vAlign w:val="center"/>
          </w:tcPr>
          <w:p w:rsidR="00F5496D" w:rsidRPr="00F5496D" w:rsidRDefault="00F5496D">
            <w:pPr>
              <w:spacing w:line="340" w:lineRule="exact"/>
              <w:jc w:val="center"/>
              <w:rPr>
                <w:rFonts w:ascii="仿宋" w:eastAsia="仿宋" w:hAnsi="仿宋" w:cs="仿宋"/>
                <w:sz w:val="24"/>
                <w:szCs w:val="24"/>
              </w:rPr>
            </w:pPr>
          </w:p>
        </w:tc>
      </w:tr>
      <w:tr w:rsid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包装说明</w:t>
            </w:r>
            <w:r w:rsidRPr="00F5496D">
              <w:rPr>
                <w:rFonts w:ascii="仿宋" w:eastAsia="仿宋" w:hAnsi="仿宋" w:cs="仿宋"/>
                <w:b/>
                <w:bCs/>
                <w:sz w:val="24"/>
                <w:szCs w:val="24"/>
              </w:rPr>
              <w:t>-第9类</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vMerge/>
            <w:noWrap/>
            <w:vAlign w:val="center"/>
          </w:tcPr>
          <w:p w:rsidR="00F5496D" w:rsidRPr="00F5496D" w:rsidRDefault="00F5496D">
            <w:pPr>
              <w:spacing w:line="340" w:lineRule="exact"/>
              <w:jc w:val="center"/>
              <w:rPr>
                <w:rFonts w:ascii="仿宋" w:eastAsia="仿宋" w:hAnsi="仿宋" w:cs="仿宋"/>
                <w:sz w:val="24"/>
                <w:szCs w:val="24"/>
              </w:rPr>
            </w:pP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准备危险物品托运</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spacing w:line="340" w:lineRule="exact"/>
              <w:ind w:firstLineChars="100" w:firstLine="240"/>
              <w:rPr>
                <w:rFonts w:ascii="仿宋" w:eastAsia="仿宋" w:hAnsi="仿宋" w:cs="仿宋"/>
                <w:sz w:val="24"/>
                <w:szCs w:val="24"/>
              </w:rPr>
            </w:pPr>
            <w:r>
              <w:rPr>
                <w:rFonts w:ascii="仿宋" w:eastAsia="仿宋" w:hAnsi="仿宋" w:cs="仿宋" w:hint="eastAsia"/>
                <w:sz w:val="24"/>
                <w:szCs w:val="24"/>
              </w:rPr>
              <w:t>准备托</w:t>
            </w:r>
            <w:r>
              <w:rPr>
                <w:rFonts w:ascii="仿宋" w:eastAsia="仿宋" w:hAnsi="仿宋" w:cs="仿宋" w:hint="eastAsia"/>
                <w:sz w:val="24"/>
                <w:szCs w:val="24"/>
              </w:rPr>
              <w:t>运</w:t>
            </w:r>
            <w:r>
              <w:rPr>
                <w:rFonts w:ascii="仿宋" w:eastAsia="仿宋" w:hAnsi="仿宋" w:cs="仿宋" w:hint="eastAsia"/>
                <w:sz w:val="24"/>
                <w:szCs w:val="24"/>
              </w:rPr>
              <w:t>危险物品</w:t>
            </w:r>
          </w:p>
        </w:tc>
      </w:tr>
      <w:tr w:rsidR="00F5496D">
        <w:trPr>
          <w:trHeight w:val="1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标记</w:t>
            </w:r>
            <w:r w:rsidR="0041590B">
              <w:rPr>
                <w:rFonts w:ascii="仿宋" w:eastAsia="仿宋" w:hAnsi="仿宋" w:cs="仿宋" w:hint="eastAsia"/>
                <w:b/>
                <w:bCs/>
                <w:sz w:val="24"/>
                <w:szCs w:val="24"/>
              </w:rPr>
              <w:t>、</w:t>
            </w:r>
            <w:r w:rsidRPr="00F5496D">
              <w:rPr>
                <w:rFonts w:ascii="仿宋" w:eastAsia="仿宋" w:hAnsi="仿宋" w:cs="仿宋" w:hint="eastAsia"/>
                <w:b/>
                <w:bCs/>
                <w:sz w:val="24"/>
                <w:szCs w:val="24"/>
              </w:rPr>
              <w:t>标签</w:t>
            </w:r>
          </w:p>
        </w:tc>
        <w:tc>
          <w:tcPr>
            <w:tcW w:w="1534" w:type="dxa"/>
            <w:vMerge w:val="restart"/>
            <w:noWrap/>
            <w:vAlign w:val="center"/>
          </w:tcPr>
          <w:p w:rsidR="00F5496D" w:rsidRPr="00F5496D" w:rsidRDefault="0041590B" w:rsidP="00F5496D">
            <w:pPr>
              <w:numPr>
                <w:ilvl w:val="255"/>
                <w:numId w:val="0"/>
              </w:numPr>
              <w:tabs>
                <w:tab w:val="left" w:pos="72"/>
                <w:tab w:val="left" w:pos="432"/>
              </w:tabs>
              <w:spacing w:line="340" w:lineRule="exact"/>
              <w:ind w:left="74"/>
              <w:jc w:val="center"/>
              <w:rPr>
                <w:rFonts w:ascii="Times New Roman" w:eastAsia="宋体" w:hAnsi="Times New Roman" w:cs="Times New Roman"/>
                <w:sz w:val="24"/>
                <w:szCs w:val="24"/>
              </w:rPr>
            </w:pPr>
            <w:r>
              <w:rPr>
                <w:rFonts w:ascii="仿宋" w:eastAsia="仿宋" w:hAnsi="仿宋" w:cs="仿宋" w:hint="eastAsia"/>
                <w:bCs/>
                <w:sz w:val="24"/>
                <w:szCs w:val="24"/>
              </w:rPr>
              <w:t>3</w:t>
            </w:r>
          </w:p>
          <w:p w:rsidR="00F5496D" w:rsidRPr="00F5496D" w:rsidRDefault="00F5496D" w:rsidP="00F5496D">
            <w:pPr>
              <w:numPr>
                <w:ilvl w:val="255"/>
                <w:numId w:val="0"/>
              </w:numPr>
              <w:tabs>
                <w:tab w:val="left" w:pos="72"/>
                <w:tab w:val="left" w:pos="432"/>
              </w:tabs>
              <w:spacing w:line="340" w:lineRule="exact"/>
              <w:ind w:left="74"/>
              <w:rPr>
                <w:rFonts w:ascii="Times New Roman" w:eastAsia="宋体" w:hAnsi="Times New Roman" w:cs="Times New Roman"/>
                <w:sz w:val="24"/>
                <w:szCs w:val="24"/>
              </w:rPr>
            </w:pPr>
          </w:p>
        </w:tc>
        <w:tc>
          <w:tcPr>
            <w:tcW w:w="4943" w:type="dxa"/>
            <w:noWrap/>
            <w:vAlign w:val="center"/>
          </w:tcPr>
          <w:p w:rsidR="00F5496D" w:rsidRDefault="0041590B">
            <w:pPr>
              <w:numPr>
                <w:ilvl w:val="255"/>
                <w:numId w:val="0"/>
              </w:numPr>
              <w:tabs>
                <w:tab w:val="left" w:pos="72"/>
                <w:tab w:val="left" w:pos="432"/>
              </w:tabs>
              <w:spacing w:line="340" w:lineRule="exact"/>
              <w:ind w:left="74"/>
              <w:rPr>
                <w:rFonts w:ascii="仿宋" w:eastAsia="仿宋" w:hAnsi="仿宋" w:cs="仿宋"/>
                <w:bCs/>
                <w:sz w:val="24"/>
                <w:szCs w:val="24"/>
              </w:rPr>
            </w:pPr>
            <w:r>
              <w:rPr>
                <w:rFonts w:ascii="仿宋" w:eastAsia="仿宋" w:hAnsi="仿宋" w:cs="仿宋" w:hint="eastAsia"/>
                <w:bCs/>
                <w:sz w:val="24"/>
                <w:szCs w:val="24"/>
              </w:rPr>
              <w:t>包装的规格标记</w:t>
            </w:r>
          </w:p>
          <w:p w:rsidR="00F5496D" w:rsidRDefault="0041590B" w:rsidP="00F5496D">
            <w:pPr>
              <w:numPr>
                <w:ilvl w:val="255"/>
                <w:numId w:val="0"/>
              </w:numPr>
              <w:tabs>
                <w:tab w:val="left" w:pos="72"/>
                <w:tab w:val="left" w:pos="432"/>
              </w:tabs>
              <w:spacing w:line="340" w:lineRule="exact"/>
              <w:ind w:left="74"/>
              <w:rPr>
                <w:rFonts w:ascii="仿宋" w:eastAsia="仿宋" w:hAnsi="仿宋" w:cs="仿宋"/>
                <w:bCs/>
                <w:sz w:val="24"/>
                <w:szCs w:val="24"/>
              </w:rPr>
            </w:pPr>
            <w:r>
              <w:rPr>
                <w:rFonts w:ascii="仿宋" w:eastAsia="仿宋" w:hAnsi="仿宋" w:cs="仿宋" w:hint="eastAsia"/>
                <w:bCs/>
                <w:sz w:val="24"/>
                <w:szCs w:val="24"/>
              </w:rPr>
              <w:t>危险性标签</w:t>
            </w:r>
            <w:r>
              <w:rPr>
                <w:rFonts w:ascii="仿宋" w:eastAsia="仿宋" w:hAnsi="仿宋" w:cs="仿宋" w:hint="eastAsia"/>
                <w:bCs/>
                <w:sz w:val="24"/>
                <w:szCs w:val="24"/>
              </w:rPr>
              <w:t>和粘贴</w:t>
            </w:r>
          </w:p>
          <w:p w:rsidR="00F5496D" w:rsidRDefault="0041590B">
            <w:pPr>
              <w:numPr>
                <w:ilvl w:val="255"/>
                <w:numId w:val="0"/>
              </w:numPr>
              <w:tabs>
                <w:tab w:val="left" w:pos="72"/>
                <w:tab w:val="left" w:pos="432"/>
              </w:tabs>
              <w:spacing w:line="340" w:lineRule="exact"/>
              <w:ind w:left="74"/>
              <w:rPr>
                <w:rFonts w:ascii="仿宋" w:eastAsia="仿宋" w:hAnsi="仿宋" w:cs="仿宋"/>
                <w:bCs/>
                <w:sz w:val="24"/>
                <w:szCs w:val="24"/>
              </w:rPr>
            </w:pPr>
            <w:r>
              <w:rPr>
                <w:rFonts w:ascii="仿宋" w:eastAsia="仿宋" w:hAnsi="仿宋" w:cs="仿宋" w:hint="eastAsia"/>
                <w:bCs/>
                <w:sz w:val="24"/>
                <w:szCs w:val="24"/>
              </w:rPr>
              <w:t>操作标签</w:t>
            </w:r>
          </w:p>
          <w:p w:rsidR="00F5496D" w:rsidRPr="00F5496D" w:rsidRDefault="0041590B" w:rsidP="00F5496D">
            <w:pPr>
              <w:numPr>
                <w:ilvl w:val="255"/>
                <w:numId w:val="0"/>
              </w:numPr>
              <w:tabs>
                <w:tab w:val="left" w:pos="72"/>
                <w:tab w:val="left" w:pos="43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放射性物质标记、标签</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文件</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Default="0041590B" w:rsidP="00F5496D">
            <w:pPr>
              <w:numPr>
                <w:ilvl w:val="255"/>
                <w:numId w:val="0"/>
              </w:numPr>
              <w:tabs>
                <w:tab w:val="left" w:pos="72"/>
                <w:tab w:val="left" w:pos="432"/>
              </w:tabs>
              <w:spacing w:line="340" w:lineRule="exact"/>
              <w:ind w:left="74"/>
              <w:rPr>
                <w:rFonts w:ascii="仿宋" w:eastAsia="仿宋" w:hAnsi="仿宋" w:cs="仿宋"/>
                <w:bCs/>
                <w:sz w:val="24"/>
                <w:szCs w:val="24"/>
              </w:rPr>
            </w:pPr>
            <w:r>
              <w:rPr>
                <w:rFonts w:ascii="仿宋" w:eastAsia="仿宋" w:hAnsi="仿宋" w:cs="仿宋" w:hint="eastAsia"/>
                <w:bCs/>
                <w:sz w:val="24"/>
                <w:szCs w:val="24"/>
              </w:rPr>
              <w:t>危险品申报单填写</w:t>
            </w:r>
          </w:p>
          <w:p w:rsidR="00F5496D" w:rsidRDefault="0041590B" w:rsidP="00F5496D">
            <w:pPr>
              <w:numPr>
                <w:ilvl w:val="0"/>
                <w:numId w:val="17"/>
              </w:numPr>
              <w:tabs>
                <w:tab w:val="left" w:pos="72"/>
                <w:tab w:val="left" w:pos="432"/>
              </w:tabs>
              <w:spacing w:line="340" w:lineRule="exact"/>
              <w:ind w:left="74"/>
              <w:rPr>
                <w:rFonts w:ascii="仿宋" w:eastAsia="仿宋" w:hAnsi="仿宋" w:cs="仿宋"/>
                <w:bCs/>
                <w:sz w:val="24"/>
                <w:szCs w:val="24"/>
              </w:rPr>
            </w:pPr>
            <w:r>
              <w:rPr>
                <w:rFonts w:ascii="仿宋" w:eastAsia="仿宋" w:hAnsi="仿宋" w:cs="仿宋" w:hint="eastAsia"/>
                <w:bCs/>
                <w:sz w:val="24"/>
                <w:szCs w:val="24"/>
              </w:rPr>
              <w:t>航空货运单的填写</w:t>
            </w:r>
          </w:p>
          <w:p w:rsidR="00F5496D" w:rsidRPr="00F5496D" w:rsidRDefault="0041590B" w:rsidP="00F5496D">
            <w:pPr>
              <w:numPr>
                <w:ilvl w:val="0"/>
                <w:numId w:val="17"/>
              </w:numPr>
              <w:tabs>
                <w:tab w:val="left" w:pos="72"/>
                <w:tab w:val="left" w:pos="43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危险品申报单的检查</w:t>
            </w:r>
          </w:p>
        </w:tc>
      </w:tr>
      <w:tr w:rsidR="00F5496D">
        <w:trPr>
          <w:trHeight w:val="472"/>
          <w:jc w:val="center"/>
        </w:trPr>
        <w:tc>
          <w:tcPr>
            <w:tcW w:w="2659" w:type="dxa"/>
            <w:vMerge w:val="restart"/>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包装</w:t>
            </w:r>
            <w:r w:rsidR="0041590B">
              <w:rPr>
                <w:rFonts w:ascii="仿宋" w:eastAsia="仿宋" w:hAnsi="仿宋" w:cs="仿宋" w:hint="eastAsia"/>
                <w:b/>
                <w:bCs/>
                <w:sz w:val="24"/>
                <w:szCs w:val="24"/>
              </w:rPr>
              <w:t>和</w:t>
            </w:r>
            <w:r w:rsidRPr="00F5496D">
              <w:rPr>
                <w:rFonts w:ascii="仿宋" w:eastAsia="仿宋" w:hAnsi="仿宋" w:cs="仿宋" w:hint="eastAsia"/>
                <w:b/>
                <w:bCs/>
                <w:sz w:val="24"/>
                <w:szCs w:val="24"/>
              </w:rPr>
              <w:t>包装要求</w:t>
            </w:r>
          </w:p>
        </w:tc>
        <w:tc>
          <w:tcPr>
            <w:tcW w:w="1534" w:type="dxa"/>
            <w:vMerge w:val="restart"/>
            <w:noWrap/>
            <w:vAlign w:val="center"/>
          </w:tcPr>
          <w:p w:rsidR="00F5496D" w:rsidRPr="00F5496D" w:rsidRDefault="0041590B" w:rsidP="00F5496D">
            <w:pPr>
              <w:numPr>
                <w:ilvl w:val="255"/>
                <w:numId w:val="0"/>
              </w:numPr>
              <w:tabs>
                <w:tab w:val="left" w:pos="72"/>
                <w:tab w:val="left" w:pos="432"/>
              </w:tabs>
              <w:spacing w:line="340" w:lineRule="exact"/>
              <w:jc w:val="center"/>
              <w:rPr>
                <w:rFonts w:ascii="仿宋" w:eastAsia="仿宋" w:hAnsi="仿宋" w:cs="仿宋"/>
                <w:sz w:val="24"/>
                <w:szCs w:val="24"/>
              </w:rPr>
            </w:pPr>
            <w:r>
              <w:rPr>
                <w:rFonts w:ascii="仿宋" w:eastAsia="仿宋" w:hAnsi="仿宋" w:cs="仿宋" w:hint="eastAsia"/>
                <w:sz w:val="24"/>
                <w:szCs w:val="24"/>
              </w:rPr>
              <w:t>3</w:t>
            </w:r>
          </w:p>
        </w:tc>
        <w:tc>
          <w:tcPr>
            <w:tcW w:w="4943" w:type="dxa"/>
            <w:noWrap/>
            <w:vAlign w:val="center"/>
          </w:tcPr>
          <w:p w:rsidR="00F5496D" w:rsidRDefault="0041590B" w:rsidP="00F5496D">
            <w:pPr>
              <w:numPr>
                <w:ilvl w:val="255"/>
                <w:numId w:val="0"/>
              </w:numPr>
              <w:tabs>
                <w:tab w:val="left" w:pos="72"/>
                <w:tab w:val="left" w:pos="432"/>
              </w:tabs>
              <w:spacing w:line="340" w:lineRule="exact"/>
              <w:ind w:firstLineChars="100" w:firstLine="240"/>
              <w:jc w:val="left"/>
              <w:rPr>
                <w:rFonts w:ascii="仿宋" w:eastAsia="仿宋" w:hAnsi="仿宋" w:cs="仿宋"/>
                <w:sz w:val="24"/>
                <w:szCs w:val="24"/>
              </w:rPr>
            </w:pPr>
            <w:r>
              <w:rPr>
                <w:rFonts w:ascii="仿宋" w:eastAsia="仿宋" w:hAnsi="仿宋" w:cs="仿宋" w:hint="eastAsia"/>
                <w:sz w:val="24"/>
                <w:szCs w:val="24"/>
              </w:rPr>
              <w:t>包装的规格要求、术语、和代码</w:t>
            </w:r>
          </w:p>
        </w:tc>
      </w:tr>
      <w:tr w:rsidR="00F5496D">
        <w:trPr>
          <w:trHeight w:val="472"/>
          <w:jc w:val="center"/>
        </w:trPr>
        <w:tc>
          <w:tcPr>
            <w:tcW w:w="2659" w:type="dxa"/>
            <w:vMerge/>
            <w:noWrap/>
            <w:vAlign w:val="center"/>
          </w:tcPr>
          <w:p w:rsidR="00F5496D" w:rsidRPr="00F5496D" w:rsidRDefault="00F5496D">
            <w:pPr>
              <w:spacing w:line="400" w:lineRule="exact"/>
              <w:jc w:val="center"/>
              <w:rPr>
                <w:rFonts w:ascii="仿宋" w:eastAsia="仿宋" w:hAnsi="仿宋" w:cs="仿宋"/>
                <w:b/>
                <w:bCs/>
                <w:sz w:val="24"/>
                <w:szCs w:val="24"/>
              </w:rPr>
            </w:pP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spacing w:line="340" w:lineRule="exact"/>
              <w:ind w:firstLineChars="100" w:firstLine="240"/>
              <w:rPr>
                <w:rFonts w:ascii="仿宋" w:eastAsia="仿宋" w:hAnsi="仿宋" w:cs="仿宋"/>
                <w:sz w:val="24"/>
                <w:szCs w:val="24"/>
              </w:rPr>
            </w:pPr>
            <w:r>
              <w:rPr>
                <w:rFonts w:ascii="仿宋" w:eastAsia="仿宋" w:hAnsi="仿宋" w:cs="仿宋" w:hint="eastAsia"/>
                <w:sz w:val="24"/>
                <w:szCs w:val="24"/>
              </w:rPr>
              <w:t>除内包装之外的包装标记</w:t>
            </w:r>
            <w:r>
              <w:rPr>
                <w:rFonts w:ascii="仿宋" w:eastAsia="仿宋" w:hAnsi="仿宋" w:cs="仿宋" w:hint="eastAsia"/>
                <w:sz w:val="24"/>
                <w:szCs w:val="24"/>
              </w:rPr>
              <w:t xml:space="preserve"> </w:t>
            </w:r>
          </w:p>
        </w:tc>
      </w:tr>
      <w:tr w:rsidR="00F5496D">
        <w:trPr>
          <w:trHeight w:val="472"/>
          <w:jc w:val="center"/>
        </w:trPr>
        <w:tc>
          <w:tcPr>
            <w:tcW w:w="2659" w:type="dxa"/>
            <w:vMerge/>
            <w:noWrap/>
            <w:vAlign w:val="center"/>
          </w:tcPr>
          <w:p w:rsidR="00F5496D" w:rsidRPr="00F5496D" w:rsidRDefault="00F5496D">
            <w:pPr>
              <w:spacing w:line="400" w:lineRule="exact"/>
              <w:jc w:val="center"/>
              <w:rPr>
                <w:rFonts w:ascii="仿宋" w:eastAsia="仿宋" w:hAnsi="仿宋" w:cs="仿宋"/>
                <w:b/>
                <w:bCs/>
                <w:sz w:val="24"/>
                <w:szCs w:val="24"/>
              </w:rPr>
            </w:pP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spacing w:line="340" w:lineRule="exact"/>
              <w:ind w:firstLineChars="100" w:firstLine="240"/>
              <w:rPr>
                <w:rFonts w:ascii="仿宋" w:eastAsia="仿宋" w:hAnsi="仿宋" w:cs="仿宋"/>
                <w:sz w:val="24"/>
                <w:szCs w:val="24"/>
              </w:rPr>
            </w:pPr>
            <w:r>
              <w:rPr>
                <w:rFonts w:ascii="仿宋" w:eastAsia="仿宋" w:hAnsi="仿宋" w:cs="仿宋" w:hint="eastAsia"/>
                <w:sz w:val="24"/>
                <w:szCs w:val="24"/>
              </w:rPr>
              <w:t>按包装说明要求检查危险品包装</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b/>
                <w:bCs/>
                <w:sz w:val="24"/>
                <w:szCs w:val="24"/>
              </w:rPr>
              <w:t>A类感染性物质包装</w:t>
            </w:r>
          </w:p>
        </w:tc>
        <w:tc>
          <w:tcPr>
            <w:tcW w:w="1534" w:type="dxa"/>
            <w:vMerge/>
            <w:noWrap/>
            <w:vAlign w:val="center"/>
          </w:tcPr>
          <w:p w:rsidR="00F5496D" w:rsidRPr="00F5496D" w:rsidRDefault="00F5496D">
            <w:pPr>
              <w:spacing w:line="340" w:lineRule="exact"/>
              <w:jc w:val="center"/>
              <w:rPr>
                <w:rFonts w:ascii="仿宋" w:eastAsia="仿宋" w:hAnsi="仿宋" w:cs="仿宋"/>
                <w:sz w:val="24"/>
                <w:szCs w:val="24"/>
              </w:rPr>
            </w:pPr>
          </w:p>
        </w:tc>
        <w:tc>
          <w:tcPr>
            <w:tcW w:w="4943" w:type="dxa"/>
            <w:noWrap/>
            <w:vAlign w:val="center"/>
          </w:tcPr>
          <w:p w:rsidR="00F5496D" w:rsidRPr="00F5496D" w:rsidRDefault="0041590B" w:rsidP="00F5496D">
            <w:pPr>
              <w:numPr>
                <w:ilvl w:val="255"/>
                <w:numId w:val="0"/>
              </w:numPr>
              <w:tabs>
                <w:tab w:val="left" w:pos="72"/>
                <w:tab w:val="left" w:pos="432"/>
              </w:tabs>
              <w:spacing w:line="340" w:lineRule="exact"/>
              <w:ind w:left="74" w:firstLineChars="100" w:firstLine="240"/>
              <w:jc w:val="left"/>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rPr>
              <w:t>类感染性物质的包装</w:t>
            </w:r>
          </w:p>
        </w:tc>
      </w:tr>
      <w:tr w:rsidR="00F5496D" w:rsidTr="00F5496D">
        <w:trPr>
          <w:trHeight w:val="472"/>
          <w:jc w:val="center"/>
        </w:trPr>
        <w:tc>
          <w:tcPr>
            <w:tcW w:w="2659" w:type="dxa"/>
            <w:noWrap/>
            <w:vAlign w:val="center"/>
          </w:tcPr>
          <w:p w:rsidR="00F5496D" w:rsidRPr="00F5496D" w:rsidRDefault="0041590B">
            <w:pPr>
              <w:spacing w:line="400" w:lineRule="exact"/>
              <w:jc w:val="center"/>
              <w:rPr>
                <w:rFonts w:ascii="仿宋" w:eastAsia="仿宋" w:hAnsi="仿宋" w:cs="仿宋"/>
                <w:b/>
                <w:bCs/>
                <w:sz w:val="24"/>
                <w:szCs w:val="24"/>
              </w:rPr>
            </w:pPr>
            <w:r>
              <w:rPr>
                <w:rFonts w:ascii="仿宋" w:eastAsia="仿宋" w:hAnsi="仿宋" w:cs="仿宋" w:hint="eastAsia"/>
                <w:b/>
                <w:bCs/>
                <w:sz w:val="24"/>
                <w:szCs w:val="24"/>
              </w:rPr>
              <w:t>危险品</w:t>
            </w:r>
            <w:r w:rsidR="00F5496D" w:rsidRPr="00F5496D">
              <w:rPr>
                <w:rFonts w:ascii="仿宋" w:eastAsia="仿宋" w:hAnsi="仿宋" w:cs="仿宋" w:hint="eastAsia"/>
                <w:b/>
                <w:bCs/>
                <w:sz w:val="24"/>
                <w:szCs w:val="24"/>
              </w:rPr>
              <w:t>收运</w:t>
            </w:r>
          </w:p>
        </w:tc>
        <w:tc>
          <w:tcPr>
            <w:tcW w:w="1534" w:type="dxa"/>
            <w:noWrap/>
            <w:vAlign w:val="center"/>
          </w:tcPr>
          <w:p w:rsidR="00F5496D" w:rsidRPr="00F5496D" w:rsidRDefault="00F5496D" w:rsidP="00F5496D">
            <w:pPr>
              <w:numPr>
                <w:ilvl w:val="255"/>
                <w:numId w:val="0"/>
              </w:numPr>
              <w:tabs>
                <w:tab w:val="left" w:pos="72"/>
                <w:tab w:val="left" w:pos="432"/>
              </w:tabs>
              <w:spacing w:line="340" w:lineRule="exact"/>
              <w:ind w:left="74"/>
              <w:jc w:val="center"/>
              <w:rPr>
                <w:rFonts w:ascii="仿宋" w:eastAsia="仿宋" w:hAnsi="仿宋" w:cs="仿宋"/>
                <w:b/>
                <w:bCs/>
                <w:color w:val="000000"/>
                <w:sz w:val="24"/>
                <w:szCs w:val="24"/>
              </w:rPr>
            </w:pPr>
            <w:r w:rsidRPr="00F5496D">
              <w:rPr>
                <w:rFonts w:ascii="仿宋" w:eastAsia="仿宋" w:hAnsi="仿宋" w:cs="仿宋"/>
                <w:color w:val="000000"/>
                <w:sz w:val="24"/>
                <w:szCs w:val="24"/>
              </w:rPr>
              <w:t>3</w:t>
            </w:r>
          </w:p>
        </w:tc>
        <w:tc>
          <w:tcPr>
            <w:tcW w:w="4943" w:type="dxa"/>
            <w:noWrap/>
            <w:vAlign w:val="center"/>
          </w:tcPr>
          <w:p w:rsidR="00F5496D" w:rsidRDefault="0041590B">
            <w:pPr>
              <w:numPr>
                <w:ilvl w:val="0"/>
                <w:numId w:val="17"/>
              </w:numPr>
              <w:tabs>
                <w:tab w:val="left" w:pos="72"/>
                <w:tab w:val="left" w:pos="43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收运</w:t>
            </w:r>
            <w:r>
              <w:rPr>
                <w:rFonts w:ascii="仿宋" w:eastAsia="仿宋" w:hAnsi="仿宋" w:cs="仿宋" w:hint="eastAsia"/>
                <w:bCs/>
                <w:sz w:val="24"/>
                <w:szCs w:val="24"/>
              </w:rPr>
              <w:t>检查单的填写</w:t>
            </w:r>
            <w:r>
              <w:rPr>
                <w:rFonts w:ascii="仿宋" w:eastAsia="仿宋" w:hAnsi="仿宋" w:cs="仿宋" w:hint="eastAsia"/>
                <w:bCs/>
                <w:sz w:val="24"/>
                <w:szCs w:val="24"/>
              </w:rPr>
              <w:t>和</w:t>
            </w:r>
            <w:r>
              <w:rPr>
                <w:rFonts w:ascii="仿宋" w:eastAsia="仿宋" w:hAnsi="仿宋" w:cs="仿宋" w:hint="eastAsia"/>
                <w:bCs/>
                <w:sz w:val="24"/>
                <w:szCs w:val="24"/>
              </w:rPr>
              <w:t>收运</w:t>
            </w:r>
            <w:r>
              <w:rPr>
                <w:rFonts w:ascii="仿宋" w:eastAsia="仿宋" w:hAnsi="仿宋" w:cs="仿宋" w:hint="eastAsia"/>
                <w:bCs/>
                <w:sz w:val="24"/>
                <w:szCs w:val="24"/>
              </w:rPr>
              <w:t>程序</w:t>
            </w:r>
          </w:p>
          <w:p w:rsidR="00F5496D" w:rsidRDefault="0041590B">
            <w:pPr>
              <w:numPr>
                <w:ilvl w:val="0"/>
                <w:numId w:val="17"/>
              </w:numPr>
              <w:tabs>
                <w:tab w:val="left" w:pos="72"/>
                <w:tab w:val="left" w:pos="43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含有危险品的集装货物和混运货物的接收条件</w:t>
            </w:r>
          </w:p>
          <w:p w:rsidR="00F5496D" w:rsidRDefault="0041590B">
            <w:pPr>
              <w:numPr>
                <w:ilvl w:val="0"/>
                <w:numId w:val="17"/>
              </w:numPr>
              <w:tabs>
                <w:tab w:val="left" w:pos="72"/>
                <w:tab w:val="left" w:pos="43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国家和</w:t>
            </w:r>
            <w:r>
              <w:rPr>
                <w:rFonts w:ascii="仿宋" w:eastAsia="仿宋" w:hAnsi="仿宋" w:cs="仿宋" w:hint="eastAsia"/>
                <w:bCs/>
                <w:sz w:val="24"/>
                <w:szCs w:val="24"/>
              </w:rPr>
              <w:t>承运</w:t>
            </w:r>
            <w:r>
              <w:rPr>
                <w:rFonts w:ascii="仿宋" w:eastAsia="仿宋" w:hAnsi="仿宋" w:cs="仿宋" w:hint="eastAsia"/>
                <w:bCs/>
                <w:sz w:val="24"/>
                <w:szCs w:val="24"/>
              </w:rPr>
              <w:t>人的</w:t>
            </w:r>
            <w:r>
              <w:rPr>
                <w:rFonts w:ascii="仿宋" w:eastAsia="仿宋" w:hAnsi="仿宋" w:cs="仿宋" w:hint="eastAsia"/>
                <w:bCs/>
                <w:sz w:val="24"/>
                <w:szCs w:val="24"/>
              </w:rPr>
              <w:t>差异和</w:t>
            </w:r>
            <w:r>
              <w:rPr>
                <w:rFonts w:ascii="仿宋" w:eastAsia="仿宋" w:hAnsi="仿宋" w:cs="仿宋" w:hint="eastAsia"/>
                <w:bCs/>
                <w:sz w:val="24"/>
                <w:szCs w:val="24"/>
              </w:rPr>
              <w:t>特殊规定</w:t>
            </w:r>
          </w:p>
        </w:tc>
      </w:tr>
      <w:tr w:rsidR="00F5496D">
        <w:trPr>
          <w:trHeight w:val="462"/>
          <w:jc w:val="center"/>
        </w:trPr>
        <w:tc>
          <w:tcPr>
            <w:tcW w:w="2659" w:type="dxa"/>
            <w:noWrap/>
            <w:vAlign w:val="center"/>
          </w:tcPr>
          <w:p w:rsidR="00F5496D" w:rsidRDefault="00F5496D">
            <w:pPr>
              <w:spacing w:line="400" w:lineRule="exact"/>
              <w:jc w:val="center"/>
              <w:rPr>
                <w:rFonts w:ascii="仿宋" w:eastAsia="仿宋" w:hAnsi="仿宋" w:cs="仿宋"/>
                <w:b/>
                <w:bCs/>
                <w:sz w:val="24"/>
                <w:szCs w:val="24"/>
              </w:rPr>
            </w:pPr>
          </w:p>
          <w:p w:rsid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lastRenderedPageBreak/>
              <w:t>仓储和装载</w:t>
            </w:r>
          </w:p>
          <w:p w:rsidR="00F5496D" w:rsidRPr="00F5496D" w:rsidRDefault="00F5496D">
            <w:pPr>
              <w:spacing w:line="400" w:lineRule="exact"/>
              <w:jc w:val="center"/>
              <w:rPr>
                <w:rFonts w:ascii="仿宋" w:eastAsia="仿宋" w:hAnsi="仿宋" w:cs="仿宋"/>
                <w:b/>
                <w:bCs/>
                <w:sz w:val="24"/>
                <w:szCs w:val="24"/>
              </w:rPr>
            </w:pPr>
          </w:p>
        </w:tc>
        <w:tc>
          <w:tcPr>
            <w:tcW w:w="1534" w:type="dxa"/>
            <w:noWrap/>
            <w:vAlign w:val="center"/>
          </w:tcPr>
          <w:p w:rsidR="00F5496D" w:rsidRDefault="00F5496D" w:rsidP="00F5496D">
            <w:pPr>
              <w:numPr>
                <w:ilvl w:val="255"/>
                <w:numId w:val="0"/>
              </w:numPr>
              <w:tabs>
                <w:tab w:val="left" w:pos="72"/>
              </w:tabs>
              <w:spacing w:line="340" w:lineRule="exact"/>
              <w:ind w:left="74"/>
              <w:jc w:val="center"/>
              <w:rPr>
                <w:rFonts w:ascii="仿宋" w:eastAsia="仿宋" w:hAnsi="仿宋" w:cs="仿宋"/>
                <w:sz w:val="24"/>
                <w:szCs w:val="24"/>
              </w:rPr>
            </w:pPr>
          </w:p>
          <w:p w:rsidR="00F5496D" w:rsidRPr="00F5496D" w:rsidRDefault="0041590B" w:rsidP="00F5496D">
            <w:pPr>
              <w:numPr>
                <w:ilvl w:val="255"/>
                <w:numId w:val="0"/>
              </w:numPr>
              <w:tabs>
                <w:tab w:val="left" w:pos="72"/>
              </w:tabs>
              <w:spacing w:line="340" w:lineRule="exact"/>
              <w:ind w:left="74"/>
              <w:jc w:val="center"/>
              <w:rPr>
                <w:rFonts w:ascii="仿宋" w:eastAsia="仿宋" w:hAnsi="仿宋" w:cs="仿宋"/>
                <w:sz w:val="24"/>
                <w:szCs w:val="24"/>
              </w:rPr>
            </w:pPr>
            <w:r>
              <w:rPr>
                <w:rFonts w:ascii="仿宋" w:eastAsia="仿宋" w:hAnsi="仿宋" w:cs="仿宋" w:hint="eastAsia"/>
                <w:sz w:val="24"/>
                <w:szCs w:val="24"/>
              </w:rPr>
              <w:lastRenderedPageBreak/>
              <w:t>3</w:t>
            </w:r>
          </w:p>
        </w:tc>
        <w:tc>
          <w:tcPr>
            <w:tcW w:w="4943" w:type="dxa"/>
            <w:noWrap/>
            <w:vAlign w:val="center"/>
          </w:tcPr>
          <w:p w:rsidR="00F5496D" w:rsidRDefault="0041590B">
            <w:pPr>
              <w:numPr>
                <w:ilvl w:val="0"/>
                <w:numId w:val="17"/>
              </w:numPr>
              <w:tabs>
                <w:tab w:val="clear" w:pos="406"/>
                <w:tab w:val="left" w:pos="7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lastRenderedPageBreak/>
              <w:t>危险品操作原则</w:t>
            </w:r>
          </w:p>
          <w:p w:rsidR="00F5496D" w:rsidRDefault="0041590B">
            <w:pPr>
              <w:numPr>
                <w:ilvl w:val="0"/>
                <w:numId w:val="17"/>
              </w:numPr>
              <w:tabs>
                <w:tab w:val="clear" w:pos="406"/>
                <w:tab w:val="left" w:pos="7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lastRenderedPageBreak/>
              <w:t>存储要求</w:t>
            </w:r>
          </w:p>
          <w:p w:rsidR="00F5496D" w:rsidRDefault="0041590B">
            <w:pPr>
              <w:numPr>
                <w:ilvl w:val="0"/>
                <w:numId w:val="17"/>
              </w:numPr>
              <w:tabs>
                <w:tab w:val="clear" w:pos="406"/>
                <w:tab w:val="left" w:pos="7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装载要求</w:t>
            </w:r>
          </w:p>
          <w:p w:rsidR="00F5496D" w:rsidRDefault="0041590B">
            <w:pPr>
              <w:numPr>
                <w:ilvl w:val="0"/>
                <w:numId w:val="17"/>
              </w:numPr>
              <w:tabs>
                <w:tab w:val="clear" w:pos="406"/>
                <w:tab w:val="left" w:pos="7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客货机装载</w:t>
            </w:r>
            <w:r>
              <w:rPr>
                <w:rFonts w:ascii="仿宋" w:eastAsia="仿宋" w:hAnsi="仿宋" w:cs="仿宋" w:hint="eastAsia"/>
                <w:bCs/>
                <w:sz w:val="24"/>
                <w:szCs w:val="24"/>
              </w:rPr>
              <w:t>要求</w:t>
            </w:r>
          </w:p>
          <w:p w:rsidR="00F5496D" w:rsidRDefault="0041590B">
            <w:pPr>
              <w:numPr>
                <w:ilvl w:val="0"/>
                <w:numId w:val="17"/>
              </w:numPr>
              <w:tabs>
                <w:tab w:val="clear" w:pos="406"/>
                <w:tab w:val="left" w:pos="7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危险品的隔离</w:t>
            </w:r>
          </w:p>
          <w:p w:rsidR="00F5496D" w:rsidRDefault="0041590B">
            <w:pPr>
              <w:numPr>
                <w:ilvl w:val="0"/>
                <w:numId w:val="17"/>
              </w:numPr>
              <w:tabs>
                <w:tab w:val="clear" w:pos="406"/>
                <w:tab w:val="left" w:pos="7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毒性物质、干冰、液体、磁性物质的装载</w:t>
            </w:r>
          </w:p>
          <w:p w:rsidR="00F5496D" w:rsidRDefault="0041590B">
            <w:pPr>
              <w:numPr>
                <w:ilvl w:val="0"/>
                <w:numId w:val="17"/>
              </w:numPr>
              <w:tabs>
                <w:tab w:val="clear" w:pos="406"/>
                <w:tab w:val="left" w:pos="7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放射性物质装载</w:t>
            </w:r>
          </w:p>
          <w:p w:rsidR="00F5496D" w:rsidRDefault="0041590B">
            <w:pPr>
              <w:numPr>
                <w:ilvl w:val="0"/>
                <w:numId w:val="17"/>
              </w:numPr>
              <w:tabs>
                <w:tab w:val="clear" w:pos="406"/>
                <w:tab w:val="left" w:pos="72"/>
              </w:tabs>
              <w:spacing w:line="340" w:lineRule="exact"/>
              <w:ind w:left="74" w:firstLine="0"/>
              <w:rPr>
                <w:rFonts w:ascii="仿宋" w:eastAsia="仿宋" w:hAnsi="仿宋" w:cs="仿宋"/>
                <w:bCs/>
                <w:sz w:val="24"/>
                <w:szCs w:val="24"/>
              </w:rPr>
            </w:pPr>
            <w:r>
              <w:rPr>
                <w:rFonts w:ascii="仿宋" w:eastAsia="仿宋" w:hAnsi="仿宋" w:cs="仿宋" w:hint="eastAsia"/>
                <w:bCs/>
                <w:sz w:val="24"/>
                <w:szCs w:val="24"/>
              </w:rPr>
              <w:t>电动轮椅装载</w:t>
            </w:r>
          </w:p>
          <w:p w:rsidR="00F5496D" w:rsidRPr="00F5496D" w:rsidRDefault="0041590B" w:rsidP="00F5496D">
            <w:pPr>
              <w:numPr>
                <w:ilvl w:val="0"/>
                <w:numId w:val="17"/>
              </w:numPr>
              <w:tabs>
                <w:tab w:val="clear" w:pos="406"/>
                <w:tab w:val="left" w:pos="72"/>
              </w:tabs>
              <w:spacing w:line="340" w:lineRule="exact"/>
              <w:ind w:left="74"/>
              <w:jc w:val="left"/>
              <w:rPr>
                <w:rFonts w:ascii="仿宋" w:eastAsia="仿宋" w:hAnsi="仿宋" w:cs="仿宋"/>
                <w:sz w:val="24"/>
                <w:szCs w:val="24"/>
              </w:rPr>
            </w:pPr>
            <w:r>
              <w:rPr>
                <w:rFonts w:ascii="仿宋" w:eastAsia="仿宋" w:hAnsi="仿宋" w:cs="仿宋" w:hint="eastAsia"/>
                <w:bCs/>
                <w:sz w:val="24"/>
                <w:szCs w:val="24"/>
              </w:rPr>
              <w:t>集装器装载</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lastRenderedPageBreak/>
              <w:t>锂电池知识</w:t>
            </w:r>
          </w:p>
        </w:tc>
        <w:tc>
          <w:tcPr>
            <w:tcW w:w="1534" w:type="dxa"/>
            <w:noWrap/>
            <w:vAlign w:val="center"/>
          </w:tcPr>
          <w:p w:rsidR="00F5496D" w:rsidRPr="00F5496D" w:rsidRDefault="0041590B" w:rsidP="00F5496D">
            <w:pPr>
              <w:numPr>
                <w:ilvl w:val="255"/>
                <w:numId w:val="0"/>
              </w:numPr>
              <w:tabs>
                <w:tab w:val="left" w:pos="72"/>
              </w:tabs>
              <w:spacing w:line="340" w:lineRule="exact"/>
              <w:ind w:left="74"/>
              <w:jc w:val="center"/>
              <w:rPr>
                <w:rFonts w:ascii="仿宋" w:eastAsia="仿宋" w:hAnsi="仿宋" w:cs="仿宋"/>
                <w:sz w:val="24"/>
                <w:szCs w:val="24"/>
              </w:rPr>
            </w:pPr>
            <w:r>
              <w:rPr>
                <w:rFonts w:ascii="仿宋" w:eastAsia="仿宋" w:hAnsi="仿宋" w:cs="仿宋" w:hint="eastAsia"/>
                <w:sz w:val="24"/>
                <w:szCs w:val="24"/>
              </w:rPr>
              <w:t>3</w:t>
            </w:r>
          </w:p>
        </w:tc>
        <w:tc>
          <w:tcPr>
            <w:tcW w:w="4943" w:type="dxa"/>
            <w:noWrap/>
            <w:vAlign w:val="center"/>
          </w:tcPr>
          <w:p w:rsidR="00F5496D" w:rsidRDefault="0041590B">
            <w:pPr>
              <w:numPr>
                <w:ilvl w:val="0"/>
                <w:numId w:val="17"/>
              </w:numPr>
              <w:tabs>
                <w:tab w:val="left" w:pos="72"/>
              </w:tabs>
              <w:spacing w:line="340" w:lineRule="exact"/>
              <w:ind w:left="74" w:firstLine="0"/>
              <w:rPr>
                <w:rFonts w:ascii="仿宋" w:eastAsia="仿宋" w:hAnsi="仿宋" w:cs="仿宋"/>
                <w:sz w:val="24"/>
                <w:szCs w:val="24"/>
              </w:rPr>
            </w:pPr>
            <w:r>
              <w:rPr>
                <w:rFonts w:ascii="仿宋" w:eastAsia="仿宋" w:hAnsi="仿宋" w:cs="仿宋" w:hint="eastAsia"/>
                <w:sz w:val="24"/>
                <w:szCs w:val="24"/>
              </w:rPr>
              <w:t>锂电池的</w:t>
            </w:r>
            <w:r>
              <w:rPr>
                <w:rFonts w:ascii="仿宋" w:eastAsia="仿宋" w:hAnsi="仿宋" w:cs="仿宋" w:hint="eastAsia"/>
                <w:sz w:val="24"/>
                <w:szCs w:val="24"/>
              </w:rPr>
              <w:t>危险性</w:t>
            </w:r>
          </w:p>
          <w:p w:rsidR="00F5496D" w:rsidRDefault="0041590B">
            <w:pPr>
              <w:numPr>
                <w:ilvl w:val="0"/>
                <w:numId w:val="17"/>
              </w:numPr>
              <w:tabs>
                <w:tab w:val="left" w:pos="72"/>
              </w:tabs>
              <w:spacing w:line="340" w:lineRule="exact"/>
              <w:ind w:left="74" w:firstLine="0"/>
              <w:rPr>
                <w:rFonts w:ascii="仿宋" w:eastAsia="仿宋" w:hAnsi="仿宋" w:cs="仿宋"/>
                <w:sz w:val="24"/>
                <w:szCs w:val="24"/>
              </w:rPr>
            </w:pPr>
            <w:r>
              <w:rPr>
                <w:rFonts w:ascii="仿宋" w:eastAsia="仿宋" w:hAnsi="仿宋" w:cs="仿宋" w:hint="eastAsia"/>
                <w:sz w:val="24"/>
                <w:szCs w:val="24"/>
              </w:rPr>
              <w:t>旅客与机组携带锂电池的规定</w:t>
            </w:r>
          </w:p>
          <w:p w:rsidR="00F5496D" w:rsidRDefault="0041590B">
            <w:pPr>
              <w:numPr>
                <w:ilvl w:val="0"/>
                <w:numId w:val="17"/>
              </w:numPr>
              <w:tabs>
                <w:tab w:val="left" w:pos="72"/>
              </w:tabs>
              <w:spacing w:line="340" w:lineRule="exact"/>
              <w:ind w:left="74" w:firstLine="0"/>
              <w:rPr>
                <w:rFonts w:ascii="仿宋" w:eastAsia="仿宋" w:hAnsi="仿宋" w:cs="仿宋"/>
                <w:sz w:val="24"/>
                <w:szCs w:val="24"/>
              </w:rPr>
            </w:pPr>
            <w:r>
              <w:rPr>
                <w:rFonts w:ascii="仿宋" w:eastAsia="仿宋" w:hAnsi="仿宋" w:cs="仿宋" w:hint="eastAsia"/>
                <w:sz w:val="24"/>
                <w:szCs w:val="24"/>
              </w:rPr>
              <w:t>锂电池</w:t>
            </w:r>
            <w:r>
              <w:rPr>
                <w:rFonts w:ascii="仿宋" w:eastAsia="仿宋" w:hAnsi="仿宋" w:cs="仿宋" w:hint="eastAsia"/>
                <w:sz w:val="24"/>
                <w:szCs w:val="24"/>
              </w:rPr>
              <w:t>航空</w:t>
            </w:r>
            <w:r>
              <w:rPr>
                <w:rFonts w:ascii="仿宋" w:eastAsia="仿宋" w:hAnsi="仿宋" w:cs="仿宋" w:hint="eastAsia"/>
                <w:sz w:val="24"/>
                <w:szCs w:val="24"/>
              </w:rPr>
              <w:t>运输的规定</w:t>
            </w:r>
          </w:p>
          <w:p w:rsidR="00F5496D" w:rsidRDefault="0041590B">
            <w:pPr>
              <w:numPr>
                <w:ilvl w:val="0"/>
                <w:numId w:val="17"/>
              </w:numPr>
              <w:tabs>
                <w:tab w:val="left" w:pos="72"/>
              </w:tabs>
              <w:spacing w:line="340" w:lineRule="exact"/>
              <w:ind w:left="74" w:firstLine="0"/>
              <w:rPr>
                <w:rFonts w:ascii="仿宋" w:eastAsia="仿宋" w:hAnsi="仿宋" w:cs="仿宋"/>
                <w:sz w:val="24"/>
                <w:szCs w:val="24"/>
              </w:rPr>
            </w:pPr>
            <w:r>
              <w:rPr>
                <w:rFonts w:ascii="仿宋" w:eastAsia="仿宋" w:hAnsi="仿宋" w:cs="仿宋" w:hint="eastAsia"/>
                <w:sz w:val="24"/>
                <w:szCs w:val="24"/>
              </w:rPr>
              <w:t>包装</w:t>
            </w:r>
            <w:r>
              <w:rPr>
                <w:rFonts w:ascii="仿宋" w:eastAsia="仿宋" w:hAnsi="仿宋" w:cs="仿宋" w:hint="eastAsia"/>
                <w:sz w:val="24"/>
                <w:szCs w:val="24"/>
              </w:rPr>
              <w:t>和</w:t>
            </w:r>
            <w:r>
              <w:rPr>
                <w:rFonts w:ascii="仿宋" w:eastAsia="仿宋" w:hAnsi="仿宋" w:cs="仿宋" w:hint="eastAsia"/>
                <w:sz w:val="24"/>
                <w:szCs w:val="24"/>
              </w:rPr>
              <w:t>文件</w:t>
            </w:r>
            <w:r>
              <w:rPr>
                <w:rFonts w:ascii="仿宋" w:eastAsia="仿宋" w:hAnsi="仿宋" w:cs="仿宋" w:hint="eastAsia"/>
                <w:sz w:val="24"/>
                <w:szCs w:val="24"/>
              </w:rPr>
              <w:t>要求</w:t>
            </w:r>
          </w:p>
          <w:p w:rsidR="00F5496D" w:rsidRDefault="0041590B">
            <w:pPr>
              <w:numPr>
                <w:ilvl w:val="0"/>
                <w:numId w:val="17"/>
              </w:numPr>
              <w:tabs>
                <w:tab w:val="left" w:pos="72"/>
              </w:tabs>
              <w:spacing w:line="340" w:lineRule="exact"/>
              <w:ind w:left="74" w:firstLine="0"/>
              <w:rPr>
                <w:rFonts w:ascii="仿宋" w:eastAsia="仿宋" w:hAnsi="仿宋" w:cs="仿宋"/>
                <w:sz w:val="24"/>
                <w:szCs w:val="24"/>
              </w:rPr>
            </w:pPr>
            <w:r>
              <w:rPr>
                <w:rFonts w:ascii="仿宋" w:eastAsia="仿宋" w:hAnsi="仿宋" w:cs="仿宋" w:hint="eastAsia"/>
                <w:sz w:val="24"/>
                <w:szCs w:val="24"/>
              </w:rPr>
              <w:t>锂电池及含锂电池设备包装及防止短路、意外启动的措施</w:t>
            </w:r>
          </w:p>
          <w:p w:rsidR="00F5496D" w:rsidRDefault="0041590B">
            <w:pPr>
              <w:numPr>
                <w:ilvl w:val="0"/>
                <w:numId w:val="17"/>
              </w:numPr>
              <w:tabs>
                <w:tab w:val="left" w:pos="72"/>
              </w:tabs>
              <w:spacing w:line="340" w:lineRule="exact"/>
              <w:ind w:left="74" w:firstLine="0"/>
              <w:rPr>
                <w:rFonts w:ascii="仿宋" w:eastAsia="仿宋" w:hAnsi="仿宋" w:cs="仿宋"/>
                <w:sz w:val="24"/>
                <w:szCs w:val="24"/>
              </w:rPr>
            </w:pPr>
            <w:r>
              <w:rPr>
                <w:rFonts w:ascii="仿宋" w:eastAsia="仿宋" w:hAnsi="仿宋" w:cs="仿宋" w:hint="eastAsia"/>
                <w:sz w:val="24"/>
                <w:szCs w:val="24"/>
              </w:rPr>
              <w:t>应急</w:t>
            </w:r>
            <w:r>
              <w:rPr>
                <w:rFonts w:ascii="仿宋" w:eastAsia="仿宋" w:hAnsi="仿宋" w:cs="仿宋" w:hint="eastAsia"/>
                <w:sz w:val="24"/>
                <w:szCs w:val="24"/>
              </w:rPr>
              <w:t>处置</w:t>
            </w:r>
          </w:p>
        </w:tc>
      </w:tr>
      <w:tr w:rsidR="00F5496D" w:rsidTr="00F5496D">
        <w:trPr>
          <w:trHeight w:val="472"/>
          <w:jc w:val="center"/>
        </w:trPr>
        <w:tc>
          <w:tcPr>
            <w:tcW w:w="2659" w:type="dxa"/>
            <w:noWrap/>
            <w:vAlign w:val="center"/>
          </w:tcPr>
          <w:p w:rsidR="00F5496D" w:rsidRPr="00F5496D" w:rsidRDefault="00F5496D">
            <w:pPr>
              <w:spacing w:line="400" w:lineRule="exact"/>
              <w:jc w:val="center"/>
              <w:rPr>
                <w:rFonts w:ascii="仿宋" w:eastAsia="仿宋" w:hAnsi="仿宋" w:cs="仿宋"/>
                <w:b/>
                <w:bCs/>
                <w:sz w:val="24"/>
                <w:szCs w:val="24"/>
              </w:rPr>
            </w:pPr>
            <w:r w:rsidRPr="00F5496D">
              <w:rPr>
                <w:rFonts w:ascii="仿宋" w:eastAsia="仿宋" w:hAnsi="仿宋" w:cs="仿宋" w:hint="eastAsia"/>
                <w:b/>
                <w:bCs/>
                <w:sz w:val="24"/>
                <w:szCs w:val="24"/>
              </w:rPr>
              <w:t>总课时</w:t>
            </w:r>
          </w:p>
        </w:tc>
        <w:tc>
          <w:tcPr>
            <w:tcW w:w="1534" w:type="dxa"/>
            <w:noWrap/>
            <w:vAlign w:val="center"/>
          </w:tcPr>
          <w:p w:rsidR="00F5496D" w:rsidRDefault="0041590B" w:rsidP="00F5496D">
            <w:pPr>
              <w:tabs>
                <w:tab w:val="left" w:pos="72"/>
              </w:tabs>
              <w:spacing w:line="400" w:lineRule="exact"/>
              <w:ind w:left="74" w:firstLineChars="200" w:firstLine="480"/>
              <w:rPr>
                <w:rFonts w:ascii="仿宋" w:eastAsia="仿宋" w:hAnsi="仿宋" w:cs="仿宋"/>
                <w:sz w:val="24"/>
                <w:szCs w:val="24"/>
              </w:rPr>
            </w:pPr>
            <w:r>
              <w:rPr>
                <w:rFonts w:ascii="仿宋" w:eastAsia="仿宋" w:hAnsi="仿宋" w:cs="仿宋" w:hint="eastAsia"/>
                <w:sz w:val="24"/>
                <w:szCs w:val="24"/>
              </w:rPr>
              <w:t>30</w:t>
            </w:r>
          </w:p>
        </w:tc>
        <w:tc>
          <w:tcPr>
            <w:tcW w:w="4943" w:type="dxa"/>
            <w:noWrap/>
            <w:vAlign w:val="center"/>
          </w:tcPr>
          <w:p w:rsidR="00F5496D" w:rsidRDefault="0041590B">
            <w:pPr>
              <w:tabs>
                <w:tab w:val="left" w:pos="72"/>
              </w:tabs>
              <w:spacing w:line="400" w:lineRule="exact"/>
              <w:ind w:left="74"/>
              <w:rPr>
                <w:rFonts w:ascii="仿宋" w:eastAsia="仿宋" w:hAnsi="仿宋" w:cs="仿宋"/>
                <w:sz w:val="24"/>
                <w:szCs w:val="24"/>
              </w:rPr>
            </w:pPr>
            <w:r>
              <w:rPr>
                <w:rFonts w:ascii="仿宋" w:eastAsia="仿宋" w:hAnsi="仿宋" w:cs="仿宋" w:hint="eastAsia"/>
                <w:sz w:val="24"/>
                <w:szCs w:val="24"/>
              </w:rPr>
              <w:t>不包括评估时间</w:t>
            </w:r>
          </w:p>
        </w:tc>
      </w:tr>
    </w:tbl>
    <w:p w:rsidR="00F5496D" w:rsidRPr="00F5496D" w:rsidRDefault="00F5496D" w:rsidP="00F5496D">
      <w:pPr>
        <w:numPr>
          <w:ilvl w:val="0"/>
          <w:numId w:val="15"/>
        </w:numPr>
        <w:ind w:firstLineChars="200" w:firstLine="600"/>
        <w:jc w:val="left"/>
        <w:rPr>
          <w:rFonts w:ascii="仿宋" w:eastAsia="仿宋" w:hAnsi="仿宋" w:cs="仿宋"/>
          <w:sz w:val="30"/>
          <w:szCs w:val="30"/>
        </w:rPr>
      </w:pPr>
      <w:r w:rsidRPr="00F5496D">
        <w:rPr>
          <w:rFonts w:ascii="仿宋" w:eastAsia="仿宋" w:hAnsi="仿宋" w:cs="仿宋" w:hint="eastAsia"/>
          <w:sz w:val="30"/>
          <w:szCs w:val="30"/>
        </w:rPr>
        <w:t>评估标准</w:t>
      </w:r>
    </w:p>
    <w:tbl>
      <w:tblPr>
        <w:tblStyle w:val="a8"/>
        <w:tblW w:w="9127" w:type="dxa"/>
        <w:tblInd w:w="-325" w:type="dxa"/>
        <w:tblLook w:val="04A0"/>
      </w:tblPr>
      <w:tblGrid>
        <w:gridCol w:w="2227"/>
        <w:gridCol w:w="2723"/>
        <w:gridCol w:w="2307"/>
        <w:gridCol w:w="1870"/>
      </w:tblGrid>
      <w:tr w:rsidR="00F5496D" w:rsidTr="00F5496D">
        <w:trPr>
          <w:trHeight w:val="533"/>
        </w:trPr>
        <w:tc>
          <w:tcPr>
            <w:tcW w:w="2227" w:type="dxa"/>
            <w:vAlign w:val="center"/>
          </w:tcPr>
          <w:p w:rsidR="00F5496D" w:rsidRPr="00F5496D" w:rsidRDefault="00F5496D">
            <w:pPr>
              <w:spacing w:line="500" w:lineRule="exact"/>
              <w:jc w:val="center"/>
              <w:rPr>
                <w:rFonts w:ascii="黑体" w:eastAsia="黑体" w:hAnsi="黑体" w:cs="黑体"/>
                <w:sz w:val="24"/>
                <w:szCs w:val="24"/>
              </w:rPr>
            </w:pPr>
            <w:r w:rsidRPr="00F5496D">
              <w:rPr>
                <w:rFonts w:ascii="黑体" w:eastAsia="黑体" w:hAnsi="黑体" w:cs="黑体" w:hint="eastAsia"/>
                <w:sz w:val="24"/>
                <w:szCs w:val="24"/>
              </w:rPr>
              <w:t>评估形式</w:t>
            </w:r>
          </w:p>
        </w:tc>
        <w:tc>
          <w:tcPr>
            <w:tcW w:w="2723" w:type="dxa"/>
            <w:vAlign w:val="center"/>
          </w:tcPr>
          <w:p w:rsidR="00F5496D" w:rsidRPr="00F5496D" w:rsidRDefault="00F5496D">
            <w:pPr>
              <w:spacing w:line="500" w:lineRule="exact"/>
              <w:jc w:val="center"/>
              <w:rPr>
                <w:rFonts w:ascii="黑体" w:eastAsia="黑体" w:hAnsi="黑体" w:cs="黑体"/>
                <w:sz w:val="24"/>
                <w:szCs w:val="24"/>
              </w:rPr>
            </w:pPr>
            <w:r w:rsidRPr="00F5496D">
              <w:rPr>
                <w:rFonts w:ascii="黑体" w:eastAsia="黑体" w:hAnsi="黑体" w:cs="黑体" w:hint="eastAsia"/>
                <w:sz w:val="24"/>
                <w:szCs w:val="24"/>
              </w:rPr>
              <w:t>评估内容</w:t>
            </w:r>
          </w:p>
        </w:tc>
        <w:tc>
          <w:tcPr>
            <w:tcW w:w="2307" w:type="dxa"/>
            <w:vAlign w:val="center"/>
          </w:tcPr>
          <w:p w:rsidR="00F5496D" w:rsidRPr="00F5496D" w:rsidRDefault="00F5496D">
            <w:pPr>
              <w:spacing w:line="500" w:lineRule="exact"/>
              <w:jc w:val="center"/>
              <w:rPr>
                <w:rFonts w:ascii="黑体" w:eastAsia="黑体" w:hAnsi="黑体" w:cs="黑体"/>
                <w:sz w:val="24"/>
                <w:szCs w:val="24"/>
              </w:rPr>
            </w:pPr>
            <w:r w:rsidRPr="00F5496D">
              <w:rPr>
                <w:rFonts w:ascii="黑体" w:eastAsia="黑体" w:hAnsi="黑体" w:cs="黑体" w:hint="eastAsia"/>
                <w:sz w:val="24"/>
                <w:szCs w:val="24"/>
              </w:rPr>
              <w:t>评估</w:t>
            </w:r>
            <w:r w:rsidR="0041590B">
              <w:rPr>
                <w:rFonts w:ascii="黑体" w:eastAsia="黑体" w:hAnsi="黑体" w:cs="黑体" w:hint="eastAsia"/>
                <w:sz w:val="24"/>
                <w:szCs w:val="24"/>
              </w:rPr>
              <w:t>频次和</w:t>
            </w:r>
            <w:r w:rsidRPr="00F5496D">
              <w:rPr>
                <w:rFonts w:ascii="黑体" w:eastAsia="黑体" w:hAnsi="黑体" w:cs="黑体" w:hint="eastAsia"/>
                <w:sz w:val="24"/>
                <w:szCs w:val="24"/>
              </w:rPr>
              <w:t>时长</w:t>
            </w:r>
          </w:p>
        </w:tc>
        <w:tc>
          <w:tcPr>
            <w:tcW w:w="1870" w:type="dxa"/>
            <w:vAlign w:val="center"/>
          </w:tcPr>
          <w:p w:rsidR="00F5496D" w:rsidRPr="00F5496D" w:rsidRDefault="00F5496D">
            <w:pPr>
              <w:spacing w:line="500" w:lineRule="exact"/>
              <w:jc w:val="center"/>
              <w:rPr>
                <w:rFonts w:ascii="黑体" w:eastAsia="黑体" w:hAnsi="黑体" w:cs="黑体"/>
                <w:sz w:val="24"/>
                <w:szCs w:val="24"/>
              </w:rPr>
            </w:pPr>
            <w:r w:rsidRPr="00F5496D">
              <w:rPr>
                <w:rFonts w:ascii="黑体" w:eastAsia="黑体" w:hAnsi="黑体" w:cs="黑体" w:hint="eastAsia"/>
                <w:sz w:val="24"/>
                <w:szCs w:val="24"/>
              </w:rPr>
              <w:t>合格标准</w:t>
            </w:r>
          </w:p>
        </w:tc>
      </w:tr>
      <w:tr w:rsidR="00F5496D" w:rsidTr="00F5496D">
        <w:trPr>
          <w:trHeight w:val="662"/>
        </w:trPr>
        <w:tc>
          <w:tcPr>
            <w:tcW w:w="2227" w:type="dxa"/>
            <w:vAlign w:val="center"/>
          </w:tcPr>
          <w:p w:rsidR="00F5496D" w:rsidRP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课堂</w:t>
            </w:r>
            <w:r>
              <w:rPr>
                <w:rFonts w:ascii="仿宋" w:eastAsia="仿宋" w:hAnsi="仿宋" w:cs="仿宋" w:hint="eastAsia"/>
                <w:sz w:val="24"/>
                <w:szCs w:val="24"/>
              </w:rPr>
              <w:t>练习或测验</w:t>
            </w:r>
          </w:p>
        </w:tc>
        <w:tc>
          <w:tcPr>
            <w:tcW w:w="2723" w:type="dxa"/>
            <w:vAlign w:val="center"/>
          </w:tcPr>
          <w:p w:rsidR="00F5496D" w:rsidRP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各单元重点</w:t>
            </w:r>
            <w:r>
              <w:rPr>
                <w:rFonts w:ascii="仿宋" w:eastAsia="仿宋" w:hAnsi="仿宋" w:cs="仿宋" w:hint="eastAsia"/>
                <w:sz w:val="24"/>
                <w:szCs w:val="24"/>
              </w:rPr>
              <w:t>内容</w:t>
            </w:r>
            <w:r>
              <w:rPr>
                <w:rFonts w:ascii="仿宋" w:eastAsia="仿宋" w:hAnsi="仿宋" w:cs="仿宋" w:hint="eastAsia"/>
                <w:sz w:val="24"/>
                <w:szCs w:val="24"/>
              </w:rPr>
              <w:t>练习题</w:t>
            </w:r>
          </w:p>
        </w:tc>
        <w:tc>
          <w:tcPr>
            <w:tcW w:w="2307" w:type="dxa"/>
            <w:vAlign w:val="center"/>
          </w:tcPr>
          <w:p w:rsid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频次</w:t>
            </w:r>
            <w:r>
              <w:rPr>
                <w:rFonts w:ascii="仿宋" w:eastAsia="仿宋" w:hAnsi="仿宋" w:cs="仿宋" w:hint="eastAsia"/>
                <w:sz w:val="24"/>
                <w:szCs w:val="24"/>
              </w:rPr>
              <w:t>不限</w:t>
            </w:r>
          </w:p>
          <w:p w:rsid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总计</w:t>
            </w:r>
            <w:r>
              <w:rPr>
                <w:rFonts w:ascii="仿宋" w:eastAsia="仿宋" w:hAnsi="仿宋" w:cs="仿宋" w:hint="eastAsia"/>
                <w:sz w:val="24"/>
                <w:szCs w:val="24"/>
              </w:rPr>
              <w:t>不超过</w:t>
            </w:r>
          </w:p>
          <w:p w:rsidR="00F5496D" w:rsidRP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30</w:t>
            </w:r>
            <w:r w:rsidR="00F5496D" w:rsidRPr="00F5496D">
              <w:rPr>
                <w:rFonts w:ascii="仿宋" w:eastAsia="仿宋" w:hAnsi="仿宋" w:cs="仿宋" w:hint="eastAsia"/>
                <w:sz w:val="24"/>
                <w:szCs w:val="24"/>
              </w:rPr>
              <w:t>分钟</w:t>
            </w:r>
          </w:p>
        </w:tc>
        <w:tc>
          <w:tcPr>
            <w:tcW w:w="1870" w:type="dxa"/>
            <w:vAlign w:val="center"/>
          </w:tcPr>
          <w:p w:rsidR="00F5496D" w:rsidRP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完成</w:t>
            </w:r>
          </w:p>
        </w:tc>
      </w:tr>
      <w:tr w:rsidR="00F5496D" w:rsidTr="00F5496D">
        <w:tc>
          <w:tcPr>
            <w:tcW w:w="2227" w:type="dxa"/>
            <w:vAlign w:val="center"/>
          </w:tcPr>
          <w:p w:rsidR="00F5496D" w:rsidRP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笔试</w:t>
            </w:r>
            <w:r>
              <w:rPr>
                <w:rFonts w:ascii="仿宋" w:eastAsia="仿宋" w:hAnsi="仿宋" w:cs="仿宋" w:hint="eastAsia"/>
                <w:sz w:val="24"/>
                <w:szCs w:val="24"/>
              </w:rPr>
              <w:t>考核</w:t>
            </w:r>
          </w:p>
        </w:tc>
        <w:tc>
          <w:tcPr>
            <w:tcW w:w="2723" w:type="dxa"/>
            <w:vAlign w:val="center"/>
          </w:tcPr>
          <w:p w:rsidR="00F5496D" w:rsidRP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基础知识考核试卷</w:t>
            </w:r>
          </w:p>
        </w:tc>
        <w:tc>
          <w:tcPr>
            <w:tcW w:w="2307" w:type="dxa"/>
            <w:vAlign w:val="center"/>
          </w:tcPr>
          <w:p w:rsid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受训结束后通过</w:t>
            </w:r>
            <w:r>
              <w:rPr>
                <w:rFonts w:ascii="仿宋" w:eastAsia="仿宋" w:hAnsi="仿宋" w:cs="仿宋" w:hint="eastAsia"/>
                <w:sz w:val="24"/>
                <w:szCs w:val="24"/>
              </w:rPr>
              <w:t>1</w:t>
            </w:r>
            <w:r>
              <w:rPr>
                <w:rFonts w:ascii="仿宋" w:eastAsia="仿宋" w:hAnsi="仿宋" w:cs="仿宋" w:hint="eastAsia"/>
                <w:sz w:val="24"/>
                <w:szCs w:val="24"/>
              </w:rPr>
              <w:t>次考核</w:t>
            </w:r>
          </w:p>
          <w:p w:rsidR="00F5496D" w:rsidRP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90</w:t>
            </w:r>
            <w:r w:rsidR="00F5496D" w:rsidRPr="00F5496D">
              <w:rPr>
                <w:rFonts w:ascii="仿宋" w:eastAsia="仿宋" w:hAnsi="仿宋" w:cs="仿宋" w:hint="eastAsia"/>
                <w:sz w:val="24"/>
                <w:szCs w:val="24"/>
              </w:rPr>
              <w:t>分钟</w:t>
            </w:r>
          </w:p>
        </w:tc>
        <w:tc>
          <w:tcPr>
            <w:tcW w:w="1870" w:type="dxa"/>
            <w:vAlign w:val="center"/>
          </w:tcPr>
          <w:p w:rsid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卷面</w:t>
            </w:r>
            <w:r>
              <w:rPr>
                <w:rFonts w:ascii="仿宋" w:eastAsia="仿宋" w:hAnsi="仿宋" w:cs="仿宋" w:hint="eastAsia"/>
                <w:sz w:val="24"/>
                <w:szCs w:val="24"/>
              </w:rPr>
              <w:t>100</w:t>
            </w:r>
            <w:r>
              <w:rPr>
                <w:rFonts w:ascii="仿宋" w:eastAsia="仿宋" w:hAnsi="仿宋" w:cs="仿宋" w:hint="eastAsia"/>
                <w:sz w:val="24"/>
                <w:szCs w:val="24"/>
              </w:rPr>
              <w:t>分</w:t>
            </w:r>
          </w:p>
          <w:p w:rsid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合格</w:t>
            </w:r>
            <w:r>
              <w:rPr>
                <w:rFonts w:ascii="仿宋" w:eastAsia="仿宋" w:hAnsi="仿宋" w:cs="仿宋" w:hint="eastAsia"/>
                <w:sz w:val="24"/>
                <w:szCs w:val="24"/>
              </w:rPr>
              <w:t>80</w:t>
            </w:r>
            <w:r>
              <w:rPr>
                <w:rFonts w:ascii="仿宋" w:eastAsia="仿宋" w:hAnsi="仿宋" w:cs="仿宋" w:hint="eastAsia"/>
                <w:sz w:val="24"/>
                <w:szCs w:val="24"/>
              </w:rPr>
              <w:t>分以上</w:t>
            </w:r>
          </w:p>
          <w:p w:rsidR="00F5496D" w:rsidRPr="00F5496D" w:rsidRDefault="0041590B">
            <w:pPr>
              <w:spacing w:line="500" w:lineRule="exact"/>
              <w:jc w:val="center"/>
              <w:rPr>
                <w:rFonts w:ascii="仿宋" w:eastAsia="仿宋" w:hAnsi="仿宋" w:cs="仿宋"/>
                <w:sz w:val="24"/>
                <w:szCs w:val="24"/>
              </w:rPr>
            </w:pPr>
            <w:r>
              <w:rPr>
                <w:rFonts w:ascii="仿宋" w:eastAsia="仿宋" w:hAnsi="仿宋" w:cs="仿宋" w:hint="eastAsia"/>
                <w:sz w:val="24"/>
                <w:szCs w:val="24"/>
              </w:rPr>
              <w:t>优秀</w:t>
            </w:r>
            <w:r>
              <w:rPr>
                <w:rFonts w:ascii="仿宋" w:eastAsia="仿宋" w:hAnsi="仿宋" w:cs="仿宋" w:hint="eastAsia"/>
                <w:sz w:val="24"/>
                <w:szCs w:val="24"/>
              </w:rPr>
              <w:t>90</w:t>
            </w:r>
            <w:r>
              <w:rPr>
                <w:rFonts w:ascii="仿宋" w:eastAsia="仿宋" w:hAnsi="仿宋" w:cs="仿宋" w:hint="eastAsia"/>
                <w:sz w:val="24"/>
                <w:szCs w:val="24"/>
              </w:rPr>
              <w:t>分</w:t>
            </w:r>
            <w:r>
              <w:rPr>
                <w:rFonts w:ascii="仿宋" w:eastAsia="仿宋" w:hAnsi="仿宋" w:cs="仿宋" w:hint="eastAsia"/>
                <w:sz w:val="24"/>
                <w:szCs w:val="24"/>
              </w:rPr>
              <w:t>以上</w:t>
            </w:r>
          </w:p>
        </w:tc>
      </w:tr>
    </w:tbl>
    <w:p w:rsidR="00F5496D" w:rsidRPr="00F5496D" w:rsidRDefault="00F5496D" w:rsidP="00F5496D">
      <w:pPr>
        <w:numPr>
          <w:ilvl w:val="0"/>
          <w:numId w:val="15"/>
        </w:numPr>
        <w:ind w:firstLineChars="200" w:firstLine="600"/>
        <w:rPr>
          <w:rFonts w:ascii="仿宋" w:eastAsia="仿宋" w:hAnsi="仿宋" w:cs="仿宋"/>
          <w:sz w:val="30"/>
          <w:szCs w:val="30"/>
          <w:highlight w:val="yellow"/>
        </w:rPr>
      </w:pPr>
      <w:r w:rsidRPr="00F5496D">
        <w:rPr>
          <w:rFonts w:ascii="仿宋" w:eastAsia="仿宋" w:hAnsi="仿宋" w:cs="仿宋" w:hint="eastAsia"/>
          <w:sz w:val="30"/>
          <w:szCs w:val="30"/>
          <w:highlight w:val="yellow"/>
        </w:rPr>
        <w:t>培训记录</w:t>
      </w:r>
    </w:p>
    <w:p w:rsidR="00F5496D" w:rsidRPr="00F5496D" w:rsidRDefault="00F5496D" w:rsidP="00F5496D">
      <w:pPr>
        <w:numPr>
          <w:ilvl w:val="255"/>
          <w:numId w:val="0"/>
        </w:numPr>
        <w:ind w:firstLineChars="200" w:firstLine="600"/>
        <w:rPr>
          <w:rFonts w:ascii="仿宋" w:eastAsia="仿宋" w:hAnsi="仿宋" w:cs="仿宋"/>
          <w:sz w:val="30"/>
          <w:szCs w:val="30"/>
          <w:highlight w:val="yellow"/>
        </w:rPr>
      </w:pPr>
      <w:r w:rsidRPr="00F5496D">
        <w:rPr>
          <w:rFonts w:ascii="仿宋" w:eastAsia="仿宋" w:hAnsi="仿宋" w:cs="仿宋" w:hint="eastAsia"/>
          <w:sz w:val="30"/>
          <w:szCs w:val="30"/>
          <w:highlight w:val="yellow"/>
        </w:rPr>
        <w:t>受训人员的参训记录应由所属培训机构按培训管理办法的要求保存并上传管理系统。</w:t>
      </w:r>
    </w:p>
    <w:p w:rsidR="00F5496D" w:rsidRDefault="00F5496D" w:rsidP="00F5496D">
      <w:pPr>
        <w:numPr>
          <w:ilvl w:val="255"/>
          <w:numId w:val="0"/>
        </w:numPr>
        <w:ind w:firstLineChars="200" w:firstLine="600"/>
        <w:rPr>
          <w:rFonts w:ascii="仿宋" w:eastAsia="仿宋" w:hAnsi="仿宋" w:cs="仿宋"/>
          <w:sz w:val="30"/>
          <w:szCs w:val="30"/>
        </w:rPr>
      </w:pPr>
    </w:p>
    <w:p w:rsidR="00F5496D" w:rsidRDefault="00F5496D" w:rsidP="00F5496D">
      <w:pPr>
        <w:numPr>
          <w:ilvl w:val="255"/>
          <w:numId w:val="0"/>
        </w:numPr>
        <w:ind w:firstLineChars="200" w:firstLine="600"/>
        <w:rPr>
          <w:rFonts w:ascii="仿宋" w:eastAsia="仿宋" w:hAnsi="仿宋" w:cs="仿宋"/>
          <w:sz w:val="30"/>
          <w:szCs w:val="30"/>
        </w:rPr>
      </w:pPr>
    </w:p>
    <w:p w:rsidR="00F5496D" w:rsidRPr="00F5496D" w:rsidRDefault="00F5496D" w:rsidP="00F5496D">
      <w:pPr>
        <w:numPr>
          <w:ilvl w:val="255"/>
          <w:numId w:val="0"/>
        </w:numPr>
        <w:ind w:firstLineChars="200" w:firstLine="600"/>
        <w:rPr>
          <w:rFonts w:ascii="仿宋" w:eastAsia="仿宋" w:hAnsi="仿宋" w:cs="仿宋"/>
          <w:sz w:val="30"/>
          <w:szCs w:val="30"/>
        </w:rPr>
      </w:pPr>
    </w:p>
    <w:p w:rsidR="00F5496D" w:rsidRDefault="0041590B">
      <w:pPr>
        <w:jc w:val="center"/>
        <w:rPr>
          <w:rFonts w:ascii="黑体" w:eastAsia="黑体" w:hAnsi="黑体" w:cs="黑体"/>
          <w:sz w:val="36"/>
          <w:szCs w:val="36"/>
        </w:rPr>
      </w:pPr>
      <w:r>
        <w:rPr>
          <w:rFonts w:ascii="黑体" w:eastAsia="黑体" w:hAnsi="黑体" w:cs="黑体" w:hint="eastAsia"/>
          <w:sz w:val="36"/>
          <w:szCs w:val="36"/>
        </w:rPr>
        <w:lastRenderedPageBreak/>
        <w:t>危险品教员培训方案</w:t>
      </w:r>
    </w:p>
    <w:p w:rsidR="00F5496D" w:rsidRDefault="00F5496D" w:rsidP="005E7B9D">
      <w:pPr>
        <w:ind w:firstLineChars="200" w:firstLine="600"/>
        <w:jc w:val="left"/>
        <w:rPr>
          <w:rFonts w:ascii="黑体" w:eastAsia="黑体" w:hAnsi="黑体" w:cs="黑体"/>
          <w:sz w:val="30"/>
          <w:szCs w:val="30"/>
        </w:rPr>
      </w:pP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本</w:t>
      </w:r>
      <w:r>
        <w:rPr>
          <w:rFonts w:ascii="仿宋" w:eastAsia="仿宋" w:hAnsi="仿宋" w:cs="仿宋" w:hint="eastAsia"/>
          <w:sz w:val="30"/>
          <w:szCs w:val="30"/>
        </w:rPr>
        <w:t>培训方案</w:t>
      </w:r>
      <w:r>
        <w:rPr>
          <w:rFonts w:ascii="仿宋" w:eastAsia="仿宋" w:hAnsi="仿宋" w:cs="仿宋" w:hint="eastAsia"/>
          <w:sz w:val="30"/>
          <w:szCs w:val="30"/>
        </w:rPr>
        <w:t>为</w:t>
      </w:r>
      <w:r>
        <w:rPr>
          <w:rFonts w:ascii="仿宋" w:eastAsia="仿宋" w:hAnsi="仿宋" w:cs="仿宋" w:hint="eastAsia"/>
          <w:sz w:val="30"/>
          <w:szCs w:val="30"/>
        </w:rPr>
        <w:t>拟实施公共航空危险品</w:t>
      </w:r>
      <w:r>
        <w:rPr>
          <w:rFonts w:ascii="仿宋" w:eastAsia="仿宋" w:hAnsi="仿宋" w:cs="仿宋" w:hint="eastAsia"/>
          <w:sz w:val="30"/>
          <w:szCs w:val="30"/>
        </w:rPr>
        <w:t>教员初始培训</w:t>
      </w:r>
      <w:r>
        <w:rPr>
          <w:rFonts w:ascii="仿宋" w:eastAsia="仿宋" w:hAnsi="仿宋" w:cs="仿宋" w:hint="eastAsia"/>
          <w:sz w:val="30"/>
          <w:szCs w:val="30"/>
        </w:rPr>
        <w:t>和</w:t>
      </w:r>
      <w:r>
        <w:rPr>
          <w:rFonts w:ascii="仿宋" w:eastAsia="仿宋" w:hAnsi="仿宋" w:cs="仿宋" w:hint="eastAsia"/>
          <w:sz w:val="30"/>
          <w:szCs w:val="30"/>
        </w:rPr>
        <w:t>教员持续培训</w:t>
      </w:r>
      <w:r>
        <w:rPr>
          <w:rFonts w:ascii="仿宋" w:eastAsia="仿宋" w:hAnsi="仿宋" w:cs="仿宋" w:hint="eastAsia"/>
          <w:sz w:val="30"/>
          <w:szCs w:val="30"/>
        </w:rPr>
        <w:t>的</w:t>
      </w:r>
      <w:r>
        <w:rPr>
          <w:rFonts w:ascii="仿宋" w:eastAsia="仿宋" w:hAnsi="仿宋" w:cs="仿宋" w:hint="eastAsia"/>
          <w:sz w:val="30"/>
          <w:szCs w:val="30"/>
        </w:rPr>
        <w:t>内容和要求</w:t>
      </w:r>
      <w:r>
        <w:rPr>
          <w:rFonts w:ascii="仿宋" w:eastAsia="仿宋" w:hAnsi="仿宋" w:cs="仿宋" w:hint="eastAsia"/>
          <w:sz w:val="30"/>
          <w:szCs w:val="30"/>
        </w:rPr>
        <w:t>，</w:t>
      </w:r>
      <w:r>
        <w:rPr>
          <w:rFonts w:ascii="仿宋" w:eastAsia="仿宋" w:hAnsi="仿宋" w:cs="仿宋" w:hint="eastAsia"/>
          <w:sz w:val="30"/>
          <w:szCs w:val="30"/>
        </w:rPr>
        <w:t>为培训机构</w:t>
      </w:r>
      <w:r>
        <w:rPr>
          <w:rFonts w:ascii="仿宋" w:eastAsia="仿宋" w:hAnsi="仿宋" w:cs="仿宋" w:hint="eastAsia"/>
          <w:sz w:val="30"/>
          <w:szCs w:val="30"/>
        </w:rPr>
        <w:t>开展</w:t>
      </w:r>
      <w:r>
        <w:rPr>
          <w:rFonts w:ascii="仿宋" w:eastAsia="仿宋" w:hAnsi="仿宋" w:cs="仿宋" w:hint="eastAsia"/>
          <w:sz w:val="30"/>
          <w:szCs w:val="30"/>
        </w:rPr>
        <w:t>教员管理、</w:t>
      </w:r>
      <w:r>
        <w:rPr>
          <w:rFonts w:ascii="仿宋" w:eastAsia="仿宋" w:hAnsi="仿宋" w:cs="仿宋" w:hint="eastAsia"/>
          <w:sz w:val="30"/>
          <w:szCs w:val="30"/>
        </w:rPr>
        <w:t>教员</w:t>
      </w:r>
      <w:r>
        <w:rPr>
          <w:rFonts w:ascii="仿宋" w:eastAsia="仿宋" w:hAnsi="仿宋" w:cs="仿宋" w:hint="eastAsia"/>
          <w:sz w:val="30"/>
          <w:szCs w:val="30"/>
        </w:rPr>
        <w:t>培训提供参考</w:t>
      </w:r>
      <w:r>
        <w:rPr>
          <w:rFonts w:ascii="仿宋" w:eastAsia="仿宋" w:hAnsi="仿宋" w:cs="仿宋" w:hint="eastAsia"/>
          <w:sz w:val="30"/>
          <w:szCs w:val="30"/>
        </w:rPr>
        <w:t>，</w:t>
      </w:r>
      <w:r>
        <w:rPr>
          <w:rFonts w:ascii="仿宋" w:eastAsia="仿宋" w:hAnsi="仿宋" w:cs="仿宋" w:hint="eastAsia"/>
          <w:sz w:val="30"/>
          <w:szCs w:val="30"/>
        </w:rPr>
        <w:t>培训机构应根据本方案制定</w:t>
      </w:r>
      <w:r>
        <w:rPr>
          <w:rFonts w:ascii="仿宋" w:eastAsia="仿宋" w:hAnsi="仿宋" w:cs="仿宋" w:hint="eastAsia"/>
          <w:sz w:val="30"/>
          <w:szCs w:val="30"/>
        </w:rPr>
        <w:t>《危险品教员初始培训大纲》</w:t>
      </w:r>
      <w:r>
        <w:rPr>
          <w:rFonts w:ascii="仿宋" w:eastAsia="仿宋" w:hAnsi="仿宋" w:cs="仿宋" w:hint="eastAsia"/>
          <w:sz w:val="30"/>
          <w:szCs w:val="30"/>
        </w:rPr>
        <w:t>。</w:t>
      </w:r>
    </w:p>
    <w:p w:rsidR="00F5496D" w:rsidRDefault="00F5496D" w:rsidP="00F5496D">
      <w:pPr>
        <w:ind w:firstLineChars="200" w:firstLine="602"/>
        <w:rPr>
          <w:rFonts w:ascii="黑体" w:eastAsia="黑体" w:hAnsi="黑体" w:cs="黑体"/>
          <w:b/>
          <w:bCs/>
          <w:sz w:val="30"/>
          <w:szCs w:val="30"/>
        </w:rPr>
      </w:pPr>
    </w:p>
    <w:p w:rsidR="00F5496D" w:rsidRPr="00F5496D" w:rsidRDefault="00F5496D" w:rsidP="005E7B9D">
      <w:pPr>
        <w:ind w:firstLineChars="200" w:firstLine="723"/>
        <w:jc w:val="center"/>
        <w:rPr>
          <w:rFonts w:ascii="黑体" w:eastAsia="黑体" w:hAnsi="黑体" w:cs="黑体"/>
          <w:b/>
          <w:bCs/>
          <w:sz w:val="36"/>
          <w:szCs w:val="36"/>
        </w:rPr>
      </w:pPr>
      <w:r w:rsidRPr="00F5496D">
        <w:rPr>
          <w:rFonts w:ascii="黑体" w:eastAsia="黑体" w:hAnsi="黑体" w:cs="黑体" w:hint="eastAsia"/>
          <w:b/>
          <w:bCs/>
          <w:sz w:val="36"/>
          <w:szCs w:val="36"/>
        </w:rPr>
        <w:t>教员初始培训方案</w:t>
      </w:r>
    </w:p>
    <w:p w:rsidR="00F5496D" w:rsidRPr="00F5496D" w:rsidRDefault="00F5496D">
      <w:pPr>
        <w:jc w:val="center"/>
        <w:rPr>
          <w:rFonts w:ascii="黑体" w:eastAsia="黑体" w:hAnsi="黑体" w:cs="黑体"/>
          <w:sz w:val="36"/>
          <w:szCs w:val="36"/>
          <w:highlight w:val="yellow"/>
        </w:rPr>
      </w:pPr>
      <w:r w:rsidRPr="00F5496D">
        <w:rPr>
          <w:rFonts w:ascii="黑体" w:eastAsia="黑体" w:hAnsi="黑体" w:cs="黑体" w:hint="eastAsia"/>
          <w:sz w:val="36"/>
          <w:szCs w:val="36"/>
          <w:highlight w:val="yellow"/>
        </w:rPr>
        <w:t>培训课程编号：</w:t>
      </w:r>
      <w:r w:rsidRPr="00F5496D">
        <w:rPr>
          <w:rFonts w:ascii="黑体" w:eastAsia="黑体" w:hAnsi="黑体" w:cs="黑体"/>
          <w:sz w:val="36"/>
          <w:szCs w:val="36"/>
          <w:highlight w:val="yellow"/>
        </w:rPr>
        <w:t>DGT-002</w:t>
      </w:r>
    </w:p>
    <w:p w:rsidR="00F5496D" w:rsidRDefault="00F5496D">
      <w:pPr>
        <w:ind w:firstLineChars="200" w:firstLine="602"/>
        <w:jc w:val="center"/>
        <w:rPr>
          <w:rFonts w:ascii="黑体" w:eastAsia="黑体" w:hAnsi="黑体" w:cs="黑体"/>
          <w:b/>
          <w:bCs/>
          <w:color w:val="FF0000"/>
          <w:sz w:val="30"/>
          <w:szCs w:val="30"/>
          <w:highlight w:val="yellow"/>
        </w:rPr>
      </w:pPr>
    </w:p>
    <w:p w:rsidR="00F5496D" w:rsidRPr="00F5496D" w:rsidRDefault="00F5496D">
      <w:pPr>
        <w:pStyle w:val="aa"/>
        <w:ind w:firstLineChars="0" w:firstLine="0"/>
        <w:jc w:val="left"/>
        <w:rPr>
          <w:rFonts w:ascii="黑体" w:eastAsia="黑体" w:hAnsi="黑体" w:cs="黑体"/>
          <w:sz w:val="30"/>
          <w:szCs w:val="30"/>
        </w:rPr>
      </w:pPr>
      <w:r w:rsidRPr="00F5496D">
        <w:rPr>
          <w:rFonts w:ascii="黑体" w:eastAsia="黑体" w:hAnsi="黑体" w:cs="黑体" w:hint="eastAsia"/>
          <w:sz w:val="30"/>
          <w:szCs w:val="30"/>
        </w:rPr>
        <w:t>一、培训目的</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经培训，受训人员可以：</w:t>
      </w:r>
    </w:p>
    <w:p w:rsidR="00F5496D" w:rsidRDefault="0041590B">
      <w:pPr>
        <w:numPr>
          <w:ilvl w:val="255"/>
          <w:numId w:val="0"/>
        </w:numPr>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较为</w:t>
      </w:r>
      <w:r>
        <w:rPr>
          <w:rFonts w:ascii="仿宋" w:eastAsia="仿宋" w:hAnsi="仿宋" w:cs="仿宋" w:hint="eastAsia"/>
          <w:sz w:val="30"/>
          <w:szCs w:val="30"/>
        </w:rPr>
        <w:t>全面的</w:t>
      </w:r>
      <w:r>
        <w:rPr>
          <w:rFonts w:ascii="仿宋" w:eastAsia="仿宋" w:hAnsi="仿宋" w:cs="仿宋" w:hint="eastAsia"/>
          <w:sz w:val="30"/>
          <w:szCs w:val="30"/>
        </w:rPr>
        <w:t>了解</w:t>
      </w:r>
      <w:r>
        <w:rPr>
          <w:rFonts w:ascii="仿宋" w:eastAsia="仿宋" w:hAnsi="仿宋" w:cs="仿宋" w:hint="eastAsia"/>
          <w:sz w:val="30"/>
          <w:szCs w:val="30"/>
        </w:rPr>
        <w:t>危险品安全航空运输体系</w:t>
      </w:r>
      <w:r>
        <w:rPr>
          <w:rFonts w:ascii="仿宋" w:eastAsia="仿宋" w:hAnsi="仿宋" w:cs="仿宋" w:hint="eastAsia"/>
          <w:sz w:val="30"/>
          <w:szCs w:val="30"/>
        </w:rPr>
        <w:t>和相关管理规定；</w:t>
      </w:r>
    </w:p>
    <w:p w:rsidR="00F5496D" w:rsidRDefault="0041590B">
      <w:pPr>
        <w:numPr>
          <w:ilvl w:val="255"/>
          <w:numId w:val="0"/>
        </w:numPr>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熟练</w:t>
      </w:r>
      <w:r>
        <w:rPr>
          <w:rFonts w:ascii="仿宋" w:eastAsia="仿宋" w:hAnsi="仿宋" w:cs="仿宋" w:hint="eastAsia"/>
          <w:sz w:val="30"/>
          <w:szCs w:val="30"/>
        </w:rPr>
        <w:t>危险品运输的相关知识和必要技能；</w:t>
      </w:r>
    </w:p>
    <w:p w:rsidR="00F5496D" w:rsidRDefault="0041590B">
      <w:pPr>
        <w:numPr>
          <w:ilvl w:val="255"/>
          <w:numId w:val="0"/>
        </w:numPr>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掌握危险品课程的教学设计、课堂组织、教学评估等培训技能</w:t>
      </w:r>
      <w:r>
        <w:rPr>
          <w:rFonts w:ascii="仿宋" w:eastAsia="仿宋" w:hAnsi="仿宋" w:cs="仿宋" w:hint="eastAsia"/>
          <w:sz w:val="30"/>
          <w:szCs w:val="30"/>
        </w:rPr>
        <w:t>；</w:t>
      </w:r>
    </w:p>
    <w:p w:rsidR="00F5496D" w:rsidRDefault="0041590B">
      <w:pPr>
        <w:numPr>
          <w:ilvl w:val="255"/>
          <w:numId w:val="0"/>
        </w:numPr>
        <w:ind w:firstLineChars="200" w:firstLine="6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建立正确的</w:t>
      </w:r>
      <w:r>
        <w:rPr>
          <w:rFonts w:ascii="仿宋" w:eastAsia="仿宋" w:hAnsi="仿宋" w:cs="仿宋" w:hint="eastAsia"/>
          <w:sz w:val="30"/>
          <w:szCs w:val="30"/>
        </w:rPr>
        <w:t>教学</w:t>
      </w:r>
      <w:r>
        <w:rPr>
          <w:rFonts w:ascii="仿宋" w:eastAsia="仿宋" w:hAnsi="仿宋" w:cs="仿宋" w:hint="eastAsia"/>
          <w:sz w:val="30"/>
          <w:szCs w:val="30"/>
        </w:rPr>
        <w:t>态度，</w:t>
      </w:r>
      <w:r>
        <w:rPr>
          <w:rFonts w:ascii="仿宋" w:eastAsia="仿宋" w:hAnsi="仿宋" w:cs="仿宋" w:hint="eastAsia"/>
          <w:sz w:val="30"/>
          <w:szCs w:val="30"/>
        </w:rPr>
        <w:t>及</w:t>
      </w:r>
      <w:r>
        <w:rPr>
          <w:rFonts w:ascii="仿宋" w:eastAsia="仿宋" w:hAnsi="仿宋" w:cs="仿宋" w:hint="eastAsia"/>
          <w:sz w:val="30"/>
          <w:szCs w:val="30"/>
        </w:rPr>
        <w:t>从事</w:t>
      </w:r>
      <w:r>
        <w:rPr>
          <w:rFonts w:ascii="仿宋" w:eastAsia="仿宋" w:hAnsi="仿宋" w:cs="仿宋" w:hint="eastAsia"/>
          <w:sz w:val="30"/>
          <w:szCs w:val="30"/>
        </w:rPr>
        <w:t>民航</w:t>
      </w:r>
      <w:r>
        <w:rPr>
          <w:rFonts w:ascii="仿宋" w:eastAsia="仿宋" w:hAnsi="仿宋" w:cs="仿宋" w:hint="eastAsia"/>
          <w:sz w:val="30"/>
          <w:szCs w:val="30"/>
        </w:rPr>
        <w:t>危险品培训</w:t>
      </w:r>
      <w:r>
        <w:rPr>
          <w:rFonts w:ascii="仿宋" w:eastAsia="仿宋" w:hAnsi="仿宋" w:cs="仿宋" w:hint="eastAsia"/>
          <w:sz w:val="30"/>
          <w:szCs w:val="30"/>
        </w:rPr>
        <w:t>和</w:t>
      </w:r>
      <w:r>
        <w:rPr>
          <w:rFonts w:ascii="仿宋" w:eastAsia="仿宋" w:hAnsi="仿宋" w:cs="仿宋" w:hint="eastAsia"/>
          <w:sz w:val="30"/>
          <w:szCs w:val="30"/>
        </w:rPr>
        <w:t>教学的能力。</w:t>
      </w:r>
    </w:p>
    <w:p w:rsidR="00F5496D" w:rsidRPr="00F5496D" w:rsidRDefault="00F5496D">
      <w:pPr>
        <w:pStyle w:val="aa"/>
        <w:ind w:firstLineChars="0" w:firstLine="0"/>
        <w:jc w:val="left"/>
        <w:rPr>
          <w:rFonts w:ascii="黑体" w:eastAsia="黑体" w:hAnsi="黑体" w:cs="黑体"/>
          <w:sz w:val="30"/>
          <w:szCs w:val="30"/>
        </w:rPr>
      </w:pPr>
      <w:r w:rsidRPr="00F5496D">
        <w:rPr>
          <w:rFonts w:ascii="黑体" w:eastAsia="黑体" w:hAnsi="黑体" w:cs="黑体" w:hint="eastAsia"/>
          <w:sz w:val="30"/>
          <w:szCs w:val="30"/>
        </w:rPr>
        <w:t>二、培训对象</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拟申请</w:t>
      </w:r>
      <w:r>
        <w:rPr>
          <w:rFonts w:ascii="仿宋" w:eastAsia="仿宋" w:hAnsi="仿宋" w:cs="仿宋" w:hint="eastAsia"/>
          <w:sz w:val="30"/>
          <w:szCs w:val="30"/>
        </w:rPr>
        <w:t>成为</w:t>
      </w:r>
      <w:r>
        <w:rPr>
          <w:rFonts w:ascii="仿宋" w:eastAsia="仿宋" w:hAnsi="仿宋" w:cs="仿宋" w:hint="eastAsia"/>
          <w:sz w:val="30"/>
          <w:szCs w:val="30"/>
        </w:rPr>
        <w:t>B</w:t>
      </w:r>
      <w:r>
        <w:rPr>
          <w:rFonts w:ascii="仿宋" w:eastAsia="仿宋" w:hAnsi="仿宋" w:cs="仿宋" w:hint="eastAsia"/>
          <w:sz w:val="30"/>
          <w:szCs w:val="30"/>
        </w:rPr>
        <w:t>类</w:t>
      </w:r>
      <w:r>
        <w:rPr>
          <w:rFonts w:ascii="仿宋" w:eastAsia="仿宋" w:hAnsi="仿宋" w:cs="仿宋" w:hint="eastAsia"/>
          <w:sz w:val="30"/>
          <w:szCs w:val="30"/>
        </w:rPr>
        <w:t>和</w:t>
      </w:r>
      <w:r>
        <w:rPr>
          <w:rFonts w:ascii="仿宋" w:eastAsia="仿宋" w:hAnsi="仿宋" w:cs="仿宋" w:hint="eastAsia"/>
          <w:sz w:val="30"/>
          <w:szCs w:val="30"/>
        </w:rPr>
        <w:t>C</w:t>
      </w:r>
      <w:r>
        <w:rPr>
          <w:rFonts w:ascii="仿宋" w:eastAsia="仿宋" w:hAnsi="仿宋" w:cs="仿宋" w:hint="eastAsia"/>
          <w:sz w:val="30"/>
          <w:szCs w:val="30"/>
        </w:rPr>
        <w:t>类教员</w:t>
      </w:r>
      <w:r>
        <w:rPr>
          <w:rFonts w:ascii="仿宋" w:eastAsia="仿宋" w:hAnsi="仿宋" w:cs="仿宋" w:hint="eastAsia"/>
          <w:sz w:val="30"/>
          <w:szCs w:val="30"/>
        </w:rPr>
        <w:t>实施相应</w:t>
      </w:r>
      <w:r>
        <w:rPr>
          <w:rFonts w:ascii="仿宋" w:eastAsia="仿宋" w:hAnsi="仿宋" w:cs="仿宋" w:hint="eastAsia"/>
          <w:sz w:val="30"/>
          <w:szCs w:val="30"/>
        </w:rPr>
        <w:t>危险品</w:t>
      </w:r>
      <w:r>
        <w:rPr>
          <w:rFonts w:ascii="仿宋" w:eastAsia="仿宋" w:hAnsi="仿宋" w:cs="仿宋" w:hint="eastAsia"/>
          <w:sz w:val="30"/>
          <w:szCs w:val="30"/>
        </w:rPr>
        <w:t>职责</w:t>
      </w:r>
      <w:r>
        <w:rPr>
          <w:rFonts w:ascii="仿宋" w:eastAsia="仿宋" w:hAnsi="仿宋" w:cs="仿宋" w:hint="eastAsia"/>
          <w:sz w:val="30"/>
          <w:szCs w:val="30"/>
        </w:rPr>
        <w:t>培训</w:t>
      </w:r>
      <w:r>
        <w:rPr>
          <w:rFonts w:ascii="仿宋" w:eastAsia="仿宋" w:hAnsi="仿宋" w:cs="仿宋" w:hint="eastAsia"/>
          <w:sz w:val="30"/>
          <w:szCs w:val="30"/>
        </w:rPr>
        <w:t>的</w:t>
      </w:r>
      <w:r>
        <w:rPr>
          <w:rFonts w:ascii="仿宋" w:eastAsia="仿宋" w:hAnsi="仿宋" w:cs="仿宋" w:hint="eastAsia"/>
          <w:sz w:val="30"/>
          <w:szCs w:val="30"/>
        </w:rPr>
        <w:t>人员</w:t>
      </w:r>
      <w:r>
        <w:rPr>
          <w:rFonts w:ascii="仿宋" w:eastAsia="仿宋" w:hAnsi="仿宋" w:cs="仿宋" w:hint="eastAsia"/>
          <w:sz w:val="30"/>
          <w:szCs w:val="30"/>
        </w:rPr>
        <w:t>，</w:t>
      </w:r>
      <w:r>
        <w:rPr>
          <w:rFonts w:ascii="仿宋" w:eastAsia="仿宋" w:hAnsi="仿宋" w:cs="仿宋" w:hint="eastAsia"/>
          <w:sz w:val="30"/>
          <w:szCs w:val="30"/>
        </w:rPr>
        <w:t>通过</w:t>
      </w:r>
      <w:r>
        <w:rPr>
          <w:rFonts w:ascii="仿宋" w:eastAsia="仿宋" w:hAnsi="仿宋" w:cs="仿宋" w:hint="eastAsia"/>
          <w:sz w:val="30"/>
          <w:szCs w:val="30"/>
        </w:rPr>
        <w:t>由相关培训机构实施的</w:t>
      </w:r>
      <w:r>
        <w:rPr>
          <w:rFonts w:ascii="仿宋" w:eastAsia="仿宋" w:hAnsi="仿宋" w:cs="仿宋" w:hint="eastAsia"/>
          <w:sz w:val="30"/>
          <w:szCs w:val="30"/>
        </w:rPr>
        <w:t>“教员危险品基础知识</w:t>
      </w:r>
      <w:r>
        <w:rPr>
          <w:rFonts w:ascii="仿宋" w:eastAsia="仿宋" w:hAnsi="仿宋" w:cs="仿宋" w:hint="eastAsia"/>
          <w:sz w:val="30"/>
          <w:szCs w:val="30"/>
        </w:rPr>
        <w:t>课程</w:t>
      </w:r>
      <w:r>
        <w:rPr>
          <w:rFonts w:ascii="仿宋" w:eastAsia="仿宋" w:hAnsi="仿宋" w:cs="仿宋" w:hint="eastAsia"/>
          <w:sz w:val="30"/>
          <w:szCs w:val="30"/>
        </w:rPr>
        <w:t>”</w:t>
      </w:r>
      <w:r>
        <w:rPr>
          <w:rFonts w:ascii="仿宋" w:eastAsia="仿宋" w:hAnsi="仿宋" w:cs="仿宋" w:hint="eastAsia"/>
          <w:sz w:val="30"/>
          <w:szCs w:val="30"/>
        </w:rPr>
        <w:t>培训</w:t>
      </w:r>
      <w:r>
        <w:rPr>
          <w:rFonts w:ascii="仿宋" w:eastAsia="仿宋" w:hAnsi="仿宋" w:cs="仿宋" w:hint="eastAsia"/>
          <w:sz w:val="30"/>
          <w:szCs w:val="30"/>
        </w:rPr>
        <w:t>且成绩优秀</w:t>
      </w:r>
      <w:r>
        <w:rPr>
          <w:rFonts w:ascii="仿宋" w:eastAsia="仿宋" w:hAnsi="仿宋" w:cs="仿宋" w:hint="eastAsia"/>
          <w:sz w:val="30"/>
          <w:szCs w:val="30"/>
        </w:rPr>
        <w:t>。</w:t>
      </w:r>
    </w:p>
    <w:p w:rsidR="00F5496D" w:rsidRPr="00F5496D" w:rsidRDefault="00F5496D">
      <w:pPr>
        <w:jc w:val="left"/>
        <w:rPr>
          <w:rFonts w:ascii="黑体" w:eastAsia="黑体" w:hAnsi="黑体" w:cs="黑体"/>
          <w:sz w:val="30"/>
          <w:szCs w:val="30"/>
        </w:rPr>
      </w:pPr>
      <w:r w:rsidRPr="00F5496D">
        <w:rPr>
          <w:rFonts w:ascii="黑体" w:eastAsia="黑体" w:hAnsi="黑体" w:cs="黑体" w:hint="eastAsia"/>
          <w:sz w:val="30"/>
          <w:szCs w:val="30"/>
        </w:rPr>
        <w:lastRenderedPageBreak/>
        <w:t>三、课程形式</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培训</w:t>
      </w:r>
      <w:r>
        <w:rPr>
          <w:rFonts w:ascii="仿宋" w:eastAsia="仿宋" w:hAnsi="仿宋" w:cs="仿宋" w:hint="eastAsia"/>
          <w:sz w:val="30"/>
          <w:szCs w:val="30"/>
        </w:rPr>
        <w:t>为</w:t>
      </w:r>
      <w:r>
        <w:rPr>
          <w:rFonts w:ascii="仿宋" w:eastAsia="仿宋" w:hAnsi="仿宋" w:cs="仿宋" w:hint="eastAsia"/>
          <w:sz w:val="30"/>
          <w:szCs w:val="30"/>
        </w:rPr>
        <w:t>课堂</w:t>
      </w:r>
      <w:r>
        <w:rPr>
          <w:rFonts w:ascii="仿宋" w:eastAsia="仿宋" w:hAnsi="仿宋" w:cs="仿宋" w:hint="eastAsia"/>
          <w:sz w:val="30"/>
          <w:szCs w:val="30"/>
        </w:rPr>
        <w:t>教学，</w:t>
      </w:r>
      <w:r>
        <w:rPr>
          <w:rFonts w:ascii="仿宋" w:eastAsia="仿宋" w:hAnsi="仿宋" w:cs="仿宋" w:hint="eastAsia"/>
          <w:sz w:val="30"/>
          <w:szCs w:val="30"/>
        </w:rPr>
        <w:t>和与</w:t>
      </w:r>
      <w:r>
        <w:rPr>
          <w:rFonts w:ascii="仿宋" w:eastAsia="仿宋" w:hAnsi="仿宋" w:cs="仿宋" w:hint="eastAsia"/>
          <w:sz w:val="30"/>
          <w:szCs w:val="30"/>
        </w:rPr>
        <w:t>线上</w:t>
      </w:r>
      <w:r>
        <w:rPr>
          <w:rFonts w:ascii="仿宋" w:eastAsia="仿宋" w:hAnsi="仿宋" w:cs="仿宋" w:hint="eastAsia"/>
          <w:sz w:val="30"/>
          <w:szCs w:val="30"/>
        </w:rPr>
        <w:t>课程</w:t>
      </w:r>
      <w:r>
        <w:rPr>
          <w:rFonts w:ascii="仿宋" w:eastAsia="仿宋" w:hAnsi="仿宋" w:cs="仿宋" w:hint="eastAsia"/>
          <w:sz w:val="30"/>
          <w:szCs w:val="30"/>
        </w:rPr>
        <w:t>结合</w:t>
      </w:r>
      <w:r>
        <w:rPr>
          <w:rFonts w:ascii="仿宋" w:eastAsia="仿宋" w:hAnsi="仿宋" w:cs="仿宋" w:hint="eastAsia"/>
          <w:sz w:val="30"/>
          <w:szCs w:val="30"/>
        </w:rPr>
        <w:t>的</w:t>
      </w:r>
      <w:r>
        <w:rPr>
          <w:rFonts w:ascii="仿宋" w:eastAsia="仿宋" w:hAnsi="仿宋" w:cs="仿宋" w:hint="eastAsia"/>
          <w:sz w:val="30"/>
          <w:szCs w:val="30"/>
        </w:rPr>
        <w:t>形式</w:t>
      </w:r>
      <w:r>
        <w:rPr>
          <w:rFonts w:ascii="仿宋" w:eastAsia="仿宋" w:hAnsi="仿宋" w:cs="仿宋" w:hint="eastAsia"/>
          <w:sz w:val="30"/>
          <w:szCs w:val="30"/>
        </w:rPr>
        <w:t>。</w:t>
      </w:r>
    </w:p>
    <w:p w:rsidR="00F5496D" w:rsidRDefault="0041590B">
      <w:pPr>
        <w:ind w:firstLineChars="200" w:firstLine="600"/>
        <w:jc w:val="left"/>
        <w:rPr>
          <w:rFonts w:ascii="华文仿宋" w:eastAsia="仿宋" w:hAnsi="华文仿宋"/>
          <w:sz w:val="28"/>
          <w:szCs w:val="32"/>
        </w:rPr>
      </w:pPr>
      <w:r>
        <w:rPr>
          <w:rFonts w:ascii="仿宋" w:eastAsia="仿宋" w:hAnsi="仿宋" w:cs="仿宋" w:hint="eastAsia"/>
          <w:sz w:val="30"/>
          <w:szCs w:val="30"/>
        </w:rPr>
        <w:t>线上</w:t>
      </w:r>
      <w:r>
        <w:rPr>
          <w:rFonts w:ascii="仿宋" w:eastAsia="仿宋" w:hAnsi="仿宋" w:cs="仿宋" w:hint="eastAsia"/>
          <w:sz w:val="30"/>
          <w:szCs w:val="30"/>
        </w:rPr>
        <w:t>课程仅在课程无法在现场实现的情况下应用，</w:t>
      </w:r>
      <w:r>
        <w:rPr>
          <w:rFonts w:ascii="仿宋" w:eastAsia="仿宋" w:hAnsi="仿宋" w:cs="仿宋" w:hint="eastAsia"/>
          <w:sz w:val="30"/>
          <w:szCs w:val="30"/>
        </w:rPr>
        <w:t>若</w:t>
      </w:r>
      <w:r>
        <w:rPr>
          <w:rFonts w:ascii="仿宋" w:eastAsia="仿宋" w:hAnsi="仿宋" w:cs="仿宋" w:hint="eastAsia"/>
          <w:sz w:val="30"/>
          <w:szCs w:val="30"/>
        </w:rPr>
        <w:t>采用</w:t>
      </w:r>
      <w:r>
        <w:rPr>
          <w:rFonts w:ascii="仿宋" w:eastAsia="仿宋" w:hAnsi="仿宋" w:cs="仿宋" w:hint="eastAsia"/>
          <w:sz w:val="30"/>
          <w:szCs w:val="30"/>
        </w:rPr>
        <w:t>录播</w:t>
      </w:r>
      <w:r>
        <w:rPr>
          <w:rFonts w:ascii="仿宋" w:eastAsia="仿宋" w:hAnsi="仿宋" w:cs="仿宋" w:hint="eastAsia"/>
          <w:sz w:val="30"/>
          <w:szCs w:val="30"/>
        </w:rPr>
        <w:t>形式，</w:t>
      </w:r>
      <w:r>
        <w:rPr>
          <w:rFonts w:ascii="仿宋" w:eastAsia="仿宋" w:hAnsi="仿宋" w:cs="仿宋" w:hint="eastAsia"/>
          <w:sz w:val="30"/>
          <w:szCs w:val="30"/>
        </w:rPr>
        <w:t>应当保证内容的</w:t>
      </w:r>
      <w:r>
        <w:rPr>
          <w:rFonts w:ascii="仿宋" w:eastAsia="仿宋" w:hAnsi="仿宋" w:cs="仿宋" w:hint="eastAsia"/>
          <w:sz w:val="30"/>
          <w:szCs w:val="30"/>
        </w:rPr>
        <w:t>时</w:t>
      </w:r>
      <w:r>
        <w:rPr>
          <w:rFonts w:ascii="仿宋" w:eastAsia="仿宋" w:hAnsi="仿宋" w:cs="仿宋" w:hint="eastAsia"/>
          <w:sz w:val="30"/>
          <w:szCs w:val="30"/>
        </w:rPr>
        <w:t>效性</w:t>
      </w:r>
      <w:r>
        <w:rPr>
          <w:rFonts w:ascii="仿宋" w:eastAsia="仿宋" w:hAnsi="仿宋" w:cs="仿宋" w:hint="eastAsia"/>
          <w:sz w:val="30"/>
          <w:szCs w:val="30"/>
        </w:rPr>
        <w:t>。</w:t>
      </w:r>
    </w:p>
    <w:p w:rsidR="00F5496D" w:rsidRPr="00F5496D" w:rsidRDefault="00F5496D">
      <w:pPr>
        <w:pStyle w:val="aa"/>
        <w:ind w:firstLineChars="0" w:firstLine="0"/>
        <w:jc w:val="left"/>
        <w:rPr>
          <w:rFonts w:ascii="黑体" w:eastAsia="黑体" w:hAnsi="黑体" w:cs="黑体"/>
          <w:sz w:val="30"/>
          <w:szCs w:val="30"/>
        </w:rPr>
      </w:pPr>
      <w:r w:rsidRPr="00F5496D">
        <w:rPr>
          <w:rFonts w:ascii="黑体" w:eastAsia="黑体" w:hAnsi="黑体" w:cs="黑体" w:hint="eastAsia"/>
          <w:sz w:val="30"/>
          <w:szCs w:val="30"/>
        </w:rPr>
        <w:t>四、培训内容</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培训</w:t>
      </w:r>
      <w:r>
        <w:rPr>
          <w:rFonts w:ascii="仿宋" w:eastAsia="仿宋" w:hAnsi="仿宋" w:cs="仿宋" w:hint="eastAsia"/>
          <w:sz w:val="30"/>
          <w:szCs w:val="30"/>
        </w:rPr>
        <w:t>机构应</w:t>
      </w:r>
      <w:r>
        <w:rPr>
          <w:rFonts w:ascii="仿宋" w:eastAsia="仿宋" w:hAnsi="仿宋" w:cs="仿宋" w:hint="eastAsia"/>
          <w:sz w:val="30"/>
          <w:szCs w:val="30"/>
        </w:rPr>
        <w:t>围绕以下内容设计</w:t>
      </w:r>
      <w:r>
        <w:rPr>
          <w:rFonts w:ascii="仿宋" w:eastAsia="仿宋" w:hAnsi="仿宋" w:cs="仿宋" w:hint="eastAsia"/>
          <w:sz w:val="30"/>
          <w:szCs w:val="30"/>
        </w:rPr>
        <w:t>危险品</w:t>
      </w:r>
      <w:r>
        <w:rPr>
          <w:rFonts w:ascii="仿宋" w:eastAsia="仿宋" w:hAnsi="仿宋" w:cs="仿宋" w:hint="eastAsia"/>
          <w:sz w:val="30"/>
          <w:szCs w:val="30"/>
        </w:rPr>
        <w:t>教员初始培训</w:t>
      </w:r>
      <w:r>
        <w:rPr>
          <w:rFonts w:ascii="仿宋" w:eastAsia="仿宋" w:hAnsi="仿宋" w:cs="仿宋" w:hint="eastAsia"/>
          <w:sz w:val="30"/>
          <w:szCs w:val="30"/>
        </w:rPr>
        <w:t>的内容</w:t>
      </w:r>
      <w:r>
        <w:rPr>
          <w:rFonts w:ascii="仿宋" w:eastAsia="仿宋" w:hAnsi="仿宋" w:cs="仿宋" w:hint="eastAsia"/>
          <w:sz w:val="30"/>
          <w:szCs w:val="30"/>
        </w:rPr>
        <w:t>：</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使受训人员</w:t>
      </w:r>
      <w:r>
        <w:rPr>
          <w:rFonts w:ascii="仿宋" w:eastAsia="仿宋" w:hAnsi="仿宋" w:cs="仿宋" w:hint="eastAsia"/>
          <w:sz w:val="30"/>
          <w:szCs w:val="30"/>
        </w:rPr>
        <w:t>全面</w:t>
      </w:r>
      <w:r>
        <w:rPr>
          <w:rFonts w:ascii="仿宋" w:eastAsia="仿宋" w:hAnsi="仿宋" w:cs="仿宋" w:hint="eastAsia"/>
          <w:sz w:val="30"/>
          <w:szCs w:val="30"/>
        </w:rPr>
        <w:t>民</w:t>
      </w:r>
      <w:r>
        <w:rPr>
          <w:rFonts w:ascii="仿宋" w:eastAsia="仿宋" w:hAnsi="仿宋" w:cs="仿宋" w:hint="eastAsia"/>
          <w:sz w:val="30"/>
          <w:szCs w:val="30"/>
        </w:rPr>
        <w:t>掌握</w:t>
      </w:r>
      <w:r>
        <w:rPr>
          <w:rFonts w:ascii="仿宋" w:eastAsia="仿宋" w:hAnsi="仿宋" w:cs="仿宋" w:hint="eastAsia"/>
          <w:sz w:val="30"/>
          <w:szCs w:val="30"/>
        </w:rPr>
        <w:t>航危险品运输</w:t>
      </w:r>
      <w:r>
        <w:rPr>
          <w:rFonts w:ascii="仿宋" w:eastAsia="仿宋" w:hAnsi="仿宋" w:cs="仿宋" w:hint="eastAsia"/>
          <w:sz w:val="30"/>
          <w:szCs w:val="30"/>
        </w:rPr>
        <w:t>及各危险品</w:t>
      </w:r>
      <w:r>
        <w:rPr>
          <w:rFonts w:ascii="仿宋" w:eastAsia="仿宋" w:hAnsi="仿宋" w:cs="仿宋" w:hint="eastAsia"/>
          <w:sz w:val="30"/>
          <w:szCs w:val="30"/>
        </w:rPr>
        <w:t>职责</w:t>
      </w:r>
      <w:r>
        <w:rPr>
          <w:rFonts w:ascii="仿宋" w:eastAsia="仿宋" w:hAnsi="仿宋" w:cs="仿宋" w:hint="eastAsia"/>
          <w:sz w:val="30"/>
          <w:szCs w:val="30"/>
        </w:rPr>
        <w:t>相关的</w:t>
      </w:r>
      <w:r>
        <w:rPr>
          <w:rFonts w:ascii="仿宋" w:eastAsia="仿宋" w:hAnsi="仿宋" w:cs="仿宋" w:hint="eastAsia"/>
          <w:sz w:val="30"/>
          <w:szCs w:val="30"/>
        </w:rPr>
        <w:t>“危险品</w:t>
      </w:r>
      <w:r>
        <w:rPr>
          <w:rFonts w:ascii="仿宋" w:eastAsia="仿宋" w:hAnsi="仿宋" w:cs="仿宋" w:hint="eastAsia"/>
          <w:sz w:val="30"/>
          <w:szCs w:val="30"/>
        </w:rPr>
        <w:t>知识”。</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针对受训人员拟申请</w:t>
      </w:r>
      <w:r>
        <w:rPr>
          <w:rFonts w:ascii="仿宋" w:eastAsia="仿宋" w:hAnsi="仿宋" w:cs="仿宋" w:hint="eastAsia"/>
          <w:sz w:val="30"/>
          <w:szCs w:val="30"/>
        </w:rPr>
        <w:t>的授课</w:t>
      </w:r>
      <w:r>
        <w:rPr>
          <w:rFonts w:ascii="仿宋" w:eastAsia="仿宋" w:hAnsi="仿宋" w:cs="仿宋" w:hint="eastAsia"/>
          <w:sz w:val="30"/>
          <w:szCs w:val="30"/>
        </w:rPr>
        <w:t>范围</w:t>
      </w:r>
      <w:r>
        <w:rPr>
          <w:rFonts w:ascii="仿宋" w:eastAsia="仿宋" w:hAnsi="仿宋" w:cs="仿宋" w:hint="eastAsia"/>
          <w:sz w:val="30"/>
          <w:szCs w:val="30"/>
        </w:rPr>
        <w:t>设置的</w:t>
      </w:r>
      <w:r>
        <w:rPr>
          <w:rFonts w:ascii="仿宋" w:eastAsia="仿宋" w:hAnsi="仿宋" w:cs="仿宋" w:hint="eastAsia"/>
          <w:sz w:val="30"/>
          <w:szCs w:val="30"/>
        </w:rPr>
        <w:t>提升</w:t>
      </w:r>
      <w:r>
        <w:rPr>
          <w:rFonts w:ascii="仿宋" w:eastAsia="仿宋" w:hAnsi="仿宋" w:cs="仿宋" w:hint="eastAsia"/>
          <w:sz w:val="30"/>
          <w:szCs w:val="30"/>
        </w:rPr>
        <w:t>民航</w:t>
      </w:r>
      <w:r>
        <w:rPr>
          <w:rFonts w:ascii="仿宋" w:eastAsia="仿宋" w:hAnsi="仿宋" w:cs="仿宋" w:hint="eastAsia"/>
          <w:sz w:val="30"/>
          <w:szCs w:val="30"/>
        </w:rPr>
        <w:t>危险品运输</w:t>
      </w:r>
      <w:r>
        <w:rPr>
          <w:rFonts w:ascii="仿宋" w:eastAsia="仿宋" w:hAnsi="仿宋" w:cs="仿宋" w:hint="eastAsia"/>
          <w:sz w:val="30"/>
          <w:szCs w:val="30"/>
        </w:rPr>
        <w:t>业务</w:t>
      </w:r>
      <w:r>
        <w:rPr>
          <w:rFonts w:ascii="仿宋" w:eastAsia="仿宋" w:hAnsi="仿宋" w:cs="仿宋" w:hint="eastAsia"/>
          <w:sz w:val="30"/>
          <w:szCs w:val="30"/>
        </w:rPr>
        <w:t>能力</w:t>
      </w:r>
      <w:r>
        <w:rPr>
          <w:rFonts w:ascii="仿宋" w:eastAsia="仿宋" w:hAnsi="仿宋" w:cs="仿宋" w:hint="eastAsia"/>
          <w:sz w:val="30"/>
          <w:szCs w:val="30"/>
        </w:rPr>
        <w:t>的</w:t>
      </w:r>
      <w:r>
        <w:rPr>
          <w:rFonts w:ascii="仿宋" w:eastAsia="仿宋" w:hAnsi="仿宋" w:cs="仿宋" w:hint="eastAsia"/>
          <w:sz w:val="30"/>
          <w:szCs w:val="30"/>
        </w:rPr>
        <w:t>课程。</w:t>
      </w:r>
      <w:r>
        <w:rPr>
          <w:rFonts w:ascii="仿宋" w:eastAsia="仿宋" w:hAnsi="仿宋" w:cs="仿宋" w:hint="eastAsia"/>
          <w:sz w:val="30"/>
          <w:szCs w:val="30"/>
        </w:rPr>
        <w:t>课程</w:t>
      </w:r>
      <w:r>
        <w:rPr>
          <w:rFonts w:ascii="仿宋" w:eastAsia="仿宋" w:hAnsi="仿宋" w:cs="仿宋" w:hint="eastAsia"/>
          <w:sz w:val="30"/>
          <w:szCs w:val="30"/>
        </w:rPr>
        <w:t>内容应不低于国际民航组织《基于胜任能力的危险物品培训和评估做法指导》（</w:t>
      </w:r>
      <w:r>
        <w:rPr>
          <w:rFonts w:ascii="仿宋" w:eastAsia="仿宋" w:hAnsi="仿宋" w:cs="仿宋" w:hint="eastAsia"/>
          <w:sz w:val="30"/>
          <w:szCs w:val="30"/>
        </w:rPr>
        <w:t>Doc 10147</w:t>
      </w:r>
      <w:r>
        <w:rPr>
          <w:rFonts w:ascii="仿宋" w:eastAsia="仿宋" w:hAnsi="仿宋" w:cs="仿宋" w:hint="eastAsia"/>
          <w:sz w:val="30"/>
          <w:szCs w:val="30"/>
        </w:rPr>
        <w:t>）中所</w:t>
      </w:r>
      <w:r>
        <w:rPr>
          <w:rFonts w:ascii="仿宋" w:eastAsia="仿宋" w:hAnsi="仿宋" w:cs="仿宋" w:hint="eastAsia"/>
          <w:sz w:val="30"/>
          <w:szCs w:val="30"/>
        </w:rPr>
        <w:t>提供的固定</w:t>
      </w:r>
      <w:r>
        <w:rPr>
          <w:rFonts w:ascii="仿宋" w:eastAsia="仿宋" w:hAnsi="仿宋" w:cs="仿宋" w:hint="eastAsia"/>
          <w:sz w:val="30"/>
          <w:szCs w:val="30"/>
        </w:rPr>
        <w:t>职责</w:t>
      </w:r>
      <w:r>
        <w:rPr>
          <w:rFonts w:ascii="仿宋" w:eastAsia="仿宋" w:hAnsi="仿宋" w:cs="仿宋" w:hint="eastAsia"/>
          <w:sz w:val="30"/>
          <w:szCs w:val="30"/>
        </w:rPr>
        <w:t>的</w:t>
      </w:r>
      <w:r>
        <w:rPr>
          <w:rFonts w:ascii="仿宋" w:eastAsia="仿宋" w:hAnsi="仿宋" w:cs="仿宋" w:hint="eastAsia"/>
          <w:sz w:val="30"/>
          <w:szCs w:val="30"/>
        </w:rPr>
        <w:t>要求，注重实践性、深入性、全面性。</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危险品运输法律法规及</w:t>
      </w:r>
      <w:r>
        <w:rPr>
          <w:rFonts w:ascii="仿宋" w:eastAsia="仿宋" w:hAnsi="仿宋" w:cs="仿宋" w:hint="eastAsia"/>
          <w:sz w:val="30"/>
          <w:szCs w:val="30"/>
        </w:rPr>
        <w:t>相关</w:t>
      </w:r>
      <w:r>
        <w:rPr>
          <w:rFonts w:ascii="仿宋" w:eastAsia="仿宋" w:hAnsi="仿宋" w:cs="仿宋" w:hint="eastAsia"/>
          <w:sz w:val="30"/>
          <w:szCs w:val="30"/>
        </w:rPr>
        <w:t>规定</w:t>
      </w:r>
      <w:r>
        <w:rPr>
          <w:rFonts w:ascii="仿宋" w:eastAsia="仿宋" w:hAnsi="仿宋" w:cs="仿宋" w:hint="eastAsia"/>
          <w:sz w:val="30"/>
          <w:szCs w:val="30"/>
        </w:rPr>
        <w:t>。</w:t>
      </w:r>
      <w:r>
        <w:rPr>
          <w:rFonts w:ascii="仿宋" w:eastAsia="仿宋" w:hAnsi="仿宋" w:cs="仿宋" w:hint="eastAsia"/>
          <w:sz w:val="30"/>
          <w:szCs w:val="30"/>
        </w:rPr>
        <w:t>课程</w:t>
      </w:r>
      <w:r>
        <w:rPr>
          <w:rFonts w:ascii="仿宋" w:eastAsia="仿宋" w:hAnsi="仿宋" w:cs="仿宋" w:hint="eastAsia"/>
          <w:sz w:val="30"/>
          <w:szCs w:val="30"/>
        </w:rPr>
        <w:t>内容应当体现</w:t>
      </w:r>
      <w:r>
        <w:rPr>
          <w:rFonts w:ascii="仿宋" w:eastAsia="仿宋" w:hAnsi="仿宋" w:cs="仿宋" w:hint="eastAsia"/>
          <w:sz w:val="30"/>
          <w:szCs w:val="30"/>
        </w:rPr>
        <w:t>与</w:t>
      </w:r>
      <w:r>
        <w:rPr>
          <w:rFonts w:ascii="仿宋" w:eastAsia="仿宋" w:hAnsi="仿宋" w:cs="仿宋" w:hint="eastAsia"/>
          <w:sz w:val="30"/>
          <w:szCs w:val="30"/>
        </w:rPr>
        <w:t>危险品</w:t>
      </w:r>
      <w:r>
        <w:rPr>
          <w:rFonts w:ascii="仿宋" w:eastAsia="仿宋" w:hAnsi="仿宋" w:cs="仿宋" w:hint="eastAsia"/>
          <w:sz w:val="30"/>
          <w:szCs w:val="30"/>
        </w:rPr>
        <w:t>运输</w:t>
      </w:r>
      <w:r>
        <w:rPr>
          <w:rFonts w:ascii="仿宋" w:eastAsia="仿宋" w:hAnsi="仿宋" w:cs="仿宋" w:hint="eastAsia"/>
          <w:sz w:val="30"/>
          <w:szCs w:val="30"/>
        </w:rPr>
        <w:t>各项</w:t>
      </w:r>
      <w:r>
        <w:rPr>
          <w:rFonts w:ascii="仿宋" w:eastAsia="仿宋" w:hAnsi="仿宋" w:cs="仿宋" w:hint="eastAsia"/>
          <w:sz w:val="30"/>
          <w:szCs w:val="30"/>
        </w:rPr>
        <w:t>要求的关联性。</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危险品</w:t>
      </w:r>
      <w:r>
        <w:rPr>
          <w:rFonts w:ascii="仿宋" w:eastAsia="仿宋" w:hAnsi="仿宋" w:cs="仿宋" w:hint="eastAsia"/>
          <w:sz w:val="30"/>
          <w:szCs w:val="30"/>
        </w:rPr>
        <w:t>培训</w:t>
      </w:r>
      <w:r>
        <w:rPr>
          <w:rFonts w:ascii="仿宋" w:eastAsia="仿宋" w:hAnsi="仿宋" w:cs="仿宋" w:hint="eastAsia"/>
          <w:sz w:val="30"/>
          <w:szCs w:val="30"/>
        </w:rPr>
        <w:t>的教学</w:t>
      </w:r>
      <w:r>
        <w:rPr>
          <w:rFonts w:ascii="仿宋" w:eastAsia="仿宋" w:hAnsi="仿宋" w:cs="仿宋" w:hint="eastAsia"/>
          <w:sz w:val="30"/>
          <w:szCs w:val="30"/>
        </w:rPr>
        <w:t>和</w:t>
      </w:r>
      <w:r>
        <w:rPr>
          <w:rFonts w:ascii="仿宋" w:eastAsia="仿宋" w:hAnsi="仿宋" w:cs="仿宋" w:hint="eastAsia"/>
          <w:sz w:val="30"/>
          <w:szCs w:val="30"/>
        </w:rPr>
        <w:t>评估</w:t>
      </w:r>
      <w:r>
        <w:rPr>
          <w:rFonts w:ascii="仿宋" w:eastAsia="仿宋" w:hAnsi="仿宋" w:cs="仿宋" w:hint="eastAsia"/>
          <w:sz w:val="30"/>
          <w:szCs w:val="30"/>
        </w:rPr>
        <w:t>技巧</w:t>
      </w:r>
      <w:r>
        <w:rPr>
          <w:rFonts w:ascii="仿宋" w:eastAsia="仿宋" w:hAnsi="仿宋" w:cs="仿宋" w:hint="eastAsia"/>
          <w:sz w:val="30"/>
          <w:szCs w:val="30"/>
        </w:rPr>
        <w:t>。</w:t>
      </w:r>
      <w:r>
        <w:rPr>
          <w:rFonts w:ascii="仿宋" w:eastAsia="仿宋" w:hAnsi="仿宋" w:cs="仿宋" w:hint="eastAsia"/>
          <w:sz w:val="30"/>
          <w:szCs w:val="30"/>
        </w:rPr>
        <w:t>内容应</w:t>
      </w:r>
      <w:r>
        <w:rPr>
          <w:rFonts w:ascii="仿宋" w:eastAsia="仿宋" w:hAnsi="仿宋" w:cs="仿宋" w:hint="eastAsia"/>
          <w:sz w:val="30"/>
          <w:szCs w:val="30"/>
        </w:rPr>
        <w:t>侧重</w:t>
      </w:r>
      <w:r>
        <w:rPr>
          <w:rFonts w:ascii="仿宋" w:eastAsia="仿宋" w:hAnsi="仿宋" w:cs="仿宋" w:hint="eastAsia"/>
          <w:sz w:val="30"/>
          <w:szCs w:val="30"/>
        </w:rPr>
        <w:t>相关课程</w:t>
      </w:r>
      <w:r>
        <w:rPr>
          <w:rFonts w:ascii="仿宋" w:eastAsia="仿宋" w:hAnsi="仿宋" w:cs="仿宋" w:hint="eastAsia"/>
          <w:sz w:val="30"/>
          <w:szCs w:val="30"/>
        </w:rPr>
        <w:t>教学</w:t>
      </w:r>
      <w:r>
        <w:rPr>
          <w:rFonts w:ascii="仿宋" w:eastAsia="仿宋" w:hAnsi="仿宋" w:cs="仿宋" w:hint="eastAsia"/>
          <w:sz w:val="30"/>
          <w:szCs w:val="30"/>
        </w:rPr>
        <w:t>的实践应用方法</w:t>
      </w:r>
      <w:r>
        <w:rPr>
          <w:rFonts w:ascii="仿宋" w:eastAsia="仿宋" w:hAnsi="仿宋" w:cs="仿宋" w:hint="eastAsia"/>
          <w:sz w:val="30"/>
          <w:szCs w:val="30"/>
        </w:rPr>
        <w:t>。</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危险品航空运输实务操作情景教学。通过案例</w:t>
      </w:r>
      <w:r>
        <w:rPr>
          <w:rFonts w:ascii="仿宋" w:eastAsia="仿宋" w:hAnsi="仿宋" w:cs="仿宋" w:hint="eastAsia"/>
          <w:sz w:val="30"/>
          <w:szCs w:val="30"/>
        </w:rPr>
        <w:t>或现场教学的方式，加强受训</w:t>
      </w:r>
      <w:r>
        <w:rPr>
          <w:rFonts w:ascii="仿宋" w:eastAsia="仿宋" w:hAnsi="仿宋" w:cs="仿宋" w:hint="eastAsia"/>
          <w:sz w:val="30"/>
          <w:szCs w:val="30"/>
        </w:rPr>
        <w:t>人员</w:t>
      </w:r>
      <w:r>
        <w:rPr>
          <w:rFonts w:ascii="仿宋" w:eastAsia="仿宋" w:hAnsi="仿宋" w:cs="仿宋" w:hint="eastAsia"/>
          <w:sz w:val="30"/>
          <w:szCs w:val="30"/>
        </w:rPr>
        <w:t>对危险品</w:t>
      </w:r>
      <w:r>
        <w:rPr>
          <w:rFonts w:ascii="仿宋" w:eastAsia="仿宋" w:hAnsi="仿宋" w:cs="仿宋" w:hint="eastAsia"/>
          <w:sz w:val="30"/>
          <w:szCs w:val="30"/>
        </w:rPr>
        <w:t>运输</w:t>
      </w:r>
      <w:r>
        <w:rPr>
          <w:rFonts w:ascii="仿宋" w:eastAsia="仿宋" w:hAnsi="仿宋" w:cs="仿宋" w:hint="eastAsia"/>
          <w:sz w:val="30"/>
          <w:szCs w:val="30"/>
        </w:rPr>
        <w:t>工作的了解。</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试讲与教学演练。通过设计合理的</w:t>
      </w:r>
      <w:r>
        <w:rPr>
          <w:rFonts w:ascii="仿宋" w:eastAsia="仿宋" w:hAnsi="仿宋" w:cs="仿宋" w:hint="eastAsia"/>
          <w:sz w:val="30"/>
          <w:szCs w:val="30"/>
        </w:rPr>
        <w:t>教学场景</w:t>
      </w:r>
      <w:r>
        <w:rPr>
          <w:rFonts w:ascii="仿宋" w:eastAsia="仿宋" w:hAnsi="仿宋" w:cs="仿宋" w:hint="eastAsia"/>
          <w:sz w:val="30"/>
          <w:szCs w:val="30"/>
        </w:rPr>
        <w:t>与试讲任务，全面锻炼、检验受训</w:t>
      </w:r>
      <w:r>
        <w:rPr>
          <w:rFonts w:ascii="仿宋" w:eastAsia="仿宋" w:hAnsi="仿宋" w:cs="仿宋" w:hint="eastAsia"/>
          <w:sz w:val="30"/>
          <w:szCs w:val="30"/>
        </w:rPr>
        <w:t>人员</w:t>
      </w:r>
      <w:r>
        <w:rPr>
          <w:rFonts w:ascii="仿宋" w:eastAsia="仿宋" w:hAnsi="仿宋" w:cs="仿宋" w:hint="eastAsia"/>
          <w:sz w:val="30"/>
          <w:szCs w:val="30"/>
        </w:rPr>
        <w:t>的教学态度和教学能力。</w:t>
      </w:r>
    </w:p>
    <w:p w:rsidR="00F5496D" w:rsidRDefault="0041590B">
      <w:pPr>
        <w:pStyle w:val="aa"/>
        <w:ind w:firstLineChars="0" w:firstLine="0"/>
        <w:jc w:val="left"/>
        <w:rPr>
          <w:rFonts w:ascii="黑体" w:eastAsia="黑体" w:hAnsi="黑体" w:cs="黑体"/>
          <w:b/>
          <w:bCs/>
          <w:sz w:val="30"/>
          <w:szCs w:val="30"/>
        </w:rPr>
      </w:pPr>
      <w:r>
        <w:rPr>
          <w:rFonts w:ascii="黑体" w:eastAsia="黑体" w:hAnsi="黑体" w:cs="黑体" w:hint="eastAsia"/>
          <w:b/>
          <w:bCs/>
          <w:sz w:val="30"/>
          <w:szCs w:val="30"/>
        </w:rPr>
        <w:t>五、</w:t>
      </w:r>
      <w:r>
        <w:rPr>
          <w:rFonts w:ascii="黑体" w:eastAsia="黑体" w:hAnsi="黑体" w:cs="黑体" w:hint="eastAsia"/>
          <w:b/>
          <w:bCs/>
          <w:sz w:val="30"/>
          <w:szCs w:val="30"/>
        </w:rPr>
        <w:t>培训</w:t>
      </w:r>
      <w:r>
        <w:rPr>
          <w:rFonts w:ascii="黑体" w:eastAsia="黑体" w:hAnsi="黑体" w:cs="黑体" w:hint="eastAsia"/>
          <w:b/>
          <w:bCs/>
          <w:sz w:val="30"/>
          <w:szCs w:val="30"/>
        </w:rPr>
        <w:t>课程</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课程</w:t>
      </w:r>
      <w:r>
        <w:rPr>
          <w:rFonts w:ascii="仿宋" w:eastAsia="仿宋" w:hAnsi="仿宋" w:cs="仿宋" w:hint="eastAsia"/>
          <w:sz w:val="30"/>
          <w:szCs w:val="30"/>
        </w:rPr>
        <w:t>内容</w:t>
      </w:r>
    </w:p>
    <w:p w:rsidR="00F5496D" w:rsidRDefault="0041590B" w:rsidP="00F5496D">
      <w:pPr>
        <w:numPr>
          <w:ilvl w:val="0"/>
          <w:numId w:val="18"/>
        </w:numPr>
        <w:ind w:firstLineChars="300" w:firstLine="900"/>
        <w:jc w:val="left"/>
        <w:rPr>
          <w:rFonts w:ascii="仿宋" w:eastAsia="仿宋" w:hAnsi="仿宋" w:cs="仿宋"/>
          <w:sz w:val="30"/>
          <w:szCs w:val="30"/>
        </w:rPr>
      </w:pPr>
      <w:r>
        <w:rPr>
          <w:rFonts w:ascii="仿宋" w:eastAsia="仿宋" w:hAnsi="仿宋" w:cs="仿宋" w:hint="eastAsia"/>
          <w:sz w:val="30"/>
          <w:szCs w:val="30"/>
        </w:rPr>
        <w:lastRenderedPageBreak/>
        <w:t>民航运输业务通识与安全理论基础；</w:t>
      </w:r>
    </w:p>
    <w:p w:rsidR="00F5496D" w:rsidRDefault="0041590B" w:rsidP="00F5496D">
      <w:pPr>
        <w:numPr>
          <w:ilvl w:val="0"/>
          <w:numId w:val="18"/>
        </w:numPr>
        <w:ind w:firstLineChars="300" w:firstLine="900"/>
        <w:jc w:val="left"/>
        <w:rPr>
          <w:rFonts w:ascii="仿宋" w:eastAsia="仿宋" w:hAnsi="仿宋" w:cs="仿宋"/>
          <w:sz w:val="30"/>
          <w:szCs w:val="30"/>
        </w:rPr>
      </w:pPr>
      <w:r>
        <w:rPr>
          <w:rFonts w:ascii="仿宋" w:eastAsia="仿宋" w:hAnsi="仿宋" w:cs="仿宋" w:hint="eastAsia"/>
          <w:sz w:val="30"/>
          <w:szCs w:val="30"/>
        </w:rPr>
        <w:t>危险品航空运输专业能力提升；</w:t>
      </w:r>
    </w:p>
    <w:p w:rsidR="00F5496D" w:rsidRDefault="0041590B" w:rsidP="00F5496D">
      <w:pPr>
        <w:numPr>
          <w:ilvl w:val="0"/>
          <w:numId w:val="18"/>
        </w:numPr>
        <w:ind w:firstLineChars="300" w:firstLine="900"/>
        <w:jc w:val="left"/>
        <w:rPr>
          <w:rFonts w:ascii="仿宋" w:eastAsia="仿宋" w:hAnsi="仿宋" w:cs="仿宋"/>
          <w:sz w:val="30"/>
          <w:szCs w:val="30"/>
        </w:rPr>
      </w:pPr>
      <w:r>
        <w:rPr>
          <w:rFonts w:ascii="仿宋" w:eastAsia="仿宋" w:hAnsi="仿宋" w:cs="仿宋" w:hint="eastAsia"/>
          <w:sz w:val="30"/>
          <w:szCs w:val="30"/>
        </w:rPr>
        <w:t>危险品航空运输国内法律法规及管理政策；</w:t>
      </w:r>
    </w:p>
    <w:p w:rsidR="00F5496D" w:rsidRDefault="0041590B" w:rsidP="00F5496D">
      <w:pPr>
        <w:numPr>
          <w:ilvl w:val="0"/>
          <w:numId w:val="18"/>
        </w:numPr>
        <w:ind w:firstLineChars="300" w:firstLine="900"/>
        <w:jc w:val="left"/>
        <w:rPr>
          <w:rFonts w:ascii="仿宋" w:eastAsia="仿宋" w:hAnsi="仿宋" w:cs="仿宋"/>
          <w:sz w:val="30"/>
          <w:szCs w:val="30"/>
        </w:rPr>
      </w:pPr>
      <w:r>
        <w:rPr>
          <w:rFonts w:ascii="仿宋" w:eastAsia="仿宋" w:hAnsi="仿宋" w:cs="仿宋" w:hint="eastAsia"/>
          <w:sz w:val="30"/>
          <w:szCs w:val="30"/>
        </w:rPr>
        <w:t>危险品课程的教学与评估技能；</w:t>
      </w:r>
    </w:p>
    <w:p w:rsidR="00F5496D" w:rsidRDefault="0041590B" w:rsidP="00F5496D">
      <w:pPr>
        <w:numPr>
          <w:ilvl w:val="0"/>
          <w:numId w:val="18"/>
        </w:numPr>
        <w:ind w:firstLineChars="300" w:firstLine="900"/>
        <w:jc w:val="left"/>
        <w:rPr>
          <w:rFonts w:ascii="仿宋" w:eastAsia="仿宋" w:hAnsi="仿宋" w:cs="仿宋"/>
          <w:sz w:val="30"/>
          <w:szCs w:val="30"/>
        </w:rPr>
      </w:pPr>
      <w:r>
        <w:rPr>
          <w:rFonts w:ascii="仿宋" w:eastAsia="仿宋" w:hAnsi="仿宋" w:cs="仿宋" w:hint="eastAsia"/>
          <w:sz w:val="30"/>
          <w:szCs w:val="30"/>
        </w:rPr>
        <w:t>危险品航空运输实务操作情景教学；</w:t>
      </w:r>
    </w:p>
    <w:p w:rsidR="00F5496D" w:rsidRDefault="0041590B" w:rsidP="00F5496D">
      <w:pPr>
        <w:numPr>
          <w:ilvl w:val="0"/>
          <w:numId w:val="18"/>
        </w:numPr>
        <w:ind w:firstLineChars="300" w:firstLine="900"/>
        <w:jc w:val="left"/>
        <w:rPr>
          <w:rFonts w:ascii="仿宋" w:eastAsia="仿宋" w:hAnsi="仿宋" w:cs="仿宋"/>
          <w:sz w:val="30"/>
          <w:szCs w:val="30"/>
        </w:rPr>
      </w:pPr>
      <w:r>
        <w:rPr>
          <w:rFonts w:ascii="仿宋" w:eastAsia="仿宋" w:hAnsi="仿宋" w:cs="仿宋" w:hint="eastAsia"/>
          <w:sz w:val="30"/>
          <w:szCs w:val="30"/>
        </w:rPr>
        <w:t>试讲与教学演练。</w:t>
      </w:r>
      <w:r>
        <w:rPr>
          <w:rFonts w:ascii="仿宋" w:eastAsia="仿宋" w:hAnsi="仿宋" w:cs="仿宋" w:hint="eastAsia"/>
          <w:sz w:val="30"/>
          <w:szCs w:val="30"/>
        </w:rPr>
        <w:t>见表</w:t>
      </w:r>
      <w:r>
        <w:rPr>
          <w:rFonts w:ascii="仿宋" w:eastAsia="仿宋" w:hAnsi="仿宋" w:cs="仿宋" w:hint="eastAsia"/>
          <w:sz w:val="30"/>
          <w:szCs w:val="30"/>
        </w:rPr>
        <w:t>1-1</w:t>
      </w:r>
      <w:r>
        <w:rPr>
          <w:rFonts w:ascii="仿宋" w:eastAsia="仿宋" w:hAnsi="仿宋" w:cs="仿宋" w:hint="eastAsia"/>
          <w:sz w:val="30"/>
          <w:szCs w:val="30"/>
        </w:rPr>
        <w:t>。</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课时要求</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每</w:t>
      </w:r>
      <w:r>
        <w:rPr>
          <w:rFonts w:ascii="仿宋" w:eastAsia="仿宋" w:hAnsi="仿宋" w:cs="仿宋" w:hint="eastAsia"/>
          <w:sz w:val="30"/>
          <w:szCs w:val="30"/>
        </w:rPr>
        <w:t>个课程</w:t>
      </w:r>
      <w:r>
        <w:rPr>
          <w:rFonts w:ascii="仿宋" w:eastAsia="仿宋" w:hAnsi="仿宋" w:cs="仿宋" w:hint="eastAsia"/>
          <w:sz w:val="30"/>
          <w:szCs w:val="30"/>
        </w:rPr>
        <w:t>给出了</w:t>
      </w:r>
      <w:r>
        <w:rPr>
          <w:rFonts w:ascii="仿宋" w:eastAsia="仿宋" w:hAnsi="仿宋" w:cs="仿宋" w:hint="eastAsia"/>
          <w:sz w:val="30"/>
          <w:szCs w:val="30"/>
        </w:rPr>
        <w:t>建议</w:t>
      </w:r>
      <w:r>
        <w:rPr>
          <w:rFonts w:ascii="仿宋" w:eastAsia="仿宋" w:hAnsi="仿宋" w:cs="仿宋" w:hint="eastAsia"/>
          <w:sz w:val="30"/>
          <w:szCs w:val="30"/>
        </w:rPr>
        <w:t>课时，总课时</w:t>
      </w:r>
      <w:r>
        <w:rPr>
          <w:rFonts w:ascii="仿宋" w:eastAsia="仿宋" w:hAnsi="仿宋" w:cs="仿宋" w:hint="eastAsia"/>
          <w:sz w:val="30"/>
          <w:szCs w:val="30"/>
        </w:rPr>
        <w:t>不低于</w:t>
      </w:r>
      <w:r>
        <w:rPr>
          <w:rFonts w:ascii="仿宋" w:eastAsia="仿宋" w:hAnsi="仿宋" w:cs="仿宋" w:hint="eastAsia"/>
          <w:sz w:val="30"/>
          <w:szCs w:val="30"/>
        </w:rPr>
        <w:t>24</w:t>
      </w:r>
      <w:r>
        <w:rPr>
          <w:rFonts w:ascii="仿宋" w:eastAsia="仿宋" w:hAnsi="仿宋" w:cs="仿宋" w:hint="eastAsia"/>
          <w:sz w:val="30"/>
          <w:szCs w:val="30"/>
        </w:rPr>
        <w:t>小时。</w:t>
      </w:r>
    </w:p>
    <w:p w:rsidR="00F5496D" w:rsidRPr="00F5496D" w:rsidRDefault="00F5496D" w:rsidP="00F5496D">
      <w:pPr>
        <w:numPr>
          <w:ilvl w:val="255"/>
          <w:numId w:val="0"/>
        </w:numPr>
        <w:jc w:val="left"/>
        <w:rPr>
          <w:rFonts w:ascii="黑体" w:eastAsia="黑体" w:hAnsi="黑体" w:cs="黑体"/>
          <w:sz w:val="30"/>
          <w:szCs w:val="30"/>
          <w:highlight w:val="yellow"/>
        </w:rPr>
      </w:pPr>
      <w:r w:rsidRPr="00F5496D">
        <w:rPr>
          <w:rFonts w:ascii="黑体" w:eastAsia="黑体" w:hAnsi="黑体" w:cs="黑体" w:hint="eastAsia"/>
          <w:sz w:val="30"/>
          <w:szCs w:val="30"/>
        </w:rPr>
        <w:t>六</w:t>
      </w:r>
      <w:r w:rsidRPr="00F5496D">
        <w:rPr>
          <w:rFonts w:ascii="黑体" w:eastAsia="黑体" w:hAnsi="黑体" w:cs="黑体" w:hint="eastAsia"/>
          <w:sz w:val="30"/>
          <w:szCs w:val="30"/>
          <w:highlight w:val="yellow"/>
        </w:rPr>
        <w:t>、每期培训人数</w:t>
      </w:r>
    </w:p>
    <w:p w:rsidR="00F5496D" w:rsidRPr="00F5496D" w:rsidRDefault="00F5496D" w:rsidP="00F5496D">
      <w:pPr>
        <w:numPr>
          <w:ilvl w:val="255"/>
          <w:numId w:val="0"/>
        </w:numPr>
        <w:ind w:firstLine="600"/>
        <w:jc w:val="left"/>
        <w:rPr>
          <w:rFonts w:ascii="仿宋" w:eastAsia="仿宋" w:hAnsi="仿宋" w:cs="仿宋"/>
          <w:sz w:val="30"/>
          <w:szCs w:val="30"/>
          <w:highlight w:val="yellow"/>
        </w:rPr>
      </w:pPr>
      <w:r w:rsidRPr="00F5496D">
        <w:rPr>
          <w:rFonts w:ascii="仿宋" w:eastAsia="仿宋" w:hAnsi="仿宋" w:cs="仿宋" w:hint="eastAsia"/>
          <w:sz w:val="30"/>
          <w:szCs w:val="30"/>
          <w:highlight w:val="yellow"/>
        </w:rPr>
        <w:t>每期教员初始培训人数不超过</w:t>
      </w:r>
      <w:r w:rsidRPr="00F5496D">
        <w:rPr>
          <w:rFonts w:ascii="仿宋" w:eastAsia="仿宋" w:hAnsi="仿宋" w:cs="仿宋"/>
          <w:sz w:val="30"/>
          <w:szCs w:val="30"/>
          <w:highlight w:val="yellow"/>
        </w:rPr>
        <w:t>20</w:t>
      </w:r>
      <w:r w:rsidRPr="00F5496D">
        <w:rPr>
          <w:rFonts w:ascii="仿宋" w:eastAsia="仿宋" w:hAnsi="仿宋" w:cs="仿宋" w:hint="eastAsia"/>
          <w:sz w:val="30"/>
          <w:szCs w:val="30"/>
          <w:highlight w:val="yellow"/>
        </w:rPr>
        <w:t>人。</w:t>
      </w:r>
    </w:p>
    <w:p w:rsidR="00F5496D" w:rsidRPr="00F5496D" w:rsidRDefault="00F5496D" w:rsidP="00F5496D">
      <w:pPr>
        <w:numPr>
          <w:ilvl w:val="255"/>
          <w:numId w:val="0"/>
        </w:numPr>
        <w:jc w:val="left"/>
        <w:rPr>
          <w:rFonts w:ascii="黑体" w:eastAsia="黑体" w:hAnsi="黑体" w:cs="黑体"/>
          <w:sz w:val="30"/>
          <w:szCs w:val="30"/>
          <w:highlight w:val="yellow"/>
        </w:rPr>
      </w:pPr>
      <w:r w:rsidRPr="00F5496D">
        <w:rPr>
          <w:rFonts w:ascii="黑体" w:eastAsia="黑体" w:hAnsi="黑体" w:cs="黑体" w:hint="eastAsia"/>
          <w:sz w:val="30"/>
          <w:szCs w:val="30"/>
          <w:highlight w:val="yellow"/>
        </w:rPr>
        <w:t>七、培训记录</w:t>
      </w:r>
    </w:p>
    <w:p w:rsidR="00F5496D" w:rsidRPr="00F5496D" w:rsidRDefault="00F5496D">
      <w:pPr>
        <w:numPr>
          <w:ilvl w:val="255"/>
          <w:numId w:val="0"/>
        </w:numPr>
        <w:ind w:firstLineChars="200" w:firstLine="600"/>
        <w:rPr>
          <w:rFonts w:ascii="仿宋" w:eastAsia="仿宋" w:hAnsi="仿宋" w:cs="仿宋"/>
          <w:sz w:val="30"/>
          <w:szCs w:val="30"/>
          <w:highlight w:val="yellow"/>
        </w:rPr>
      </w:pPr>
      <w:r w:rsidRPr="00F5496D">
        <w:rPr>
          <w:rFonts w:ascii="仿宋" w:eastAsia="仿宋" w:hAnsi="仿宋" w:cs="仿宋" w:hint="eastAsia"/>
          <w:sz w:val="30"/>
          <w:szCs w:val="30"/>
          <w:highlight w:val="yellow"/>
        </w:rPr>
        <w:t>受训人员的参训记录应由所属培训机构按培训管理办法的要求保存并上传管理系统。</w:t>
      </w:r>
    </w:p>
    <w:p w:rsidR="00F5496D" w:rsidRDefault="0041590B">
      <w:pPr>
        <w:numPr>
          <w:ilvl w:val="255"/>
          <w:numId w:val="0"/>
        </w:numPr>
        <w:ind w:firstLine="600"/>
        <w:jc w:val="left"/>
        <w:rPr>
          <w:rFonts w:ascii="仿宋" w:eastAsia="仿宋" w:hAnsi="仿宋" w:cs="仿宋"/>
          <w:sz w:val="30"/>
          <w:szCs w:val="30"/>
        </w:rPr>
        <w:sectPr w:rsidR="00F5496D">
          <w:pgSz w:w="11906" w:h="16838"/>
          <w:pgMar w:top="1440" w:right="1800" w:bottom="1440" w:left="1800" w:header="851" w:footer="992" w:gutter="0"/>
          <w:cols w:space="425"/>
          <w:docGrid w:type="lines" w:linePitch="312"/>
        </w:sectPr>
      </w:pPr>
      <w:r>
        <w:rPr>
          <w:rFonts w:ascii="仿宋" w:eastAsia="仿宋" w:hAnsi="仿宋" w:cs="仿宋" w:hint="eastAsia"/>
          <w:sz w:val="30"/>
          <w:szCs w:val="30"/>
        </w:rPr>
        <w:br w:type="page"/>
      </w:r>
    </w:p>
    <w:tbl>
      <w:tblPr>
        <w:tblStyle w:val="a8"/>
        <w:tblW w:w="4655" w:type="pct"/>
        <w:jc w:val="center"/>
        <w:tblLook w:val="04A0"/>
      </w:tblPr>
      <w:tblGrid>
        <w:gridCol w:w="2307"/>
        <w:gridCol w:w="2339"/>
        <w:gridCol w:w="5316"/>
        <w:gridCol w:w="1768"/>
        <w:gridCol w:w="792"/>
        <w:gridCol w:w="715"/>
      </w:tblGrid>
      <w:tr w:rsidR="00F5496D" w:rsidTr="00F5496D">
        <w:trPr>
          <w:jc w:val="center"/>
        </w:trPr>
        <w:tc>
          <w:tcPr>
            <w:tcW w:w="871" w:type="pct"/>
            <w:vMerge w:val="restart"/>
            <w:tcBorders>
              <w:top w:val="single" w:sz="4" w:space="0" w:color="auto"/>
            </w:tcBorders>
            <w:vAlign w:val="center"/>
          </w:tcPr>
          <w:p w:rsidR="00F5496D" w:rsidRPr="00F5496D" w:rsidRDefault="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lastRenderedPageBreak/>
              <w:t>课程模块</w:t>
            </w:r>
          </w:p>
        </w:tc>
        <w:tc>
          <w:tcPr>
            <w:tcW w:w="883" w:type="pct"/>
            <w:vMerge w:val="restart"/>
            <w:tcBorders>
              <w:top w:val="single" w:sz="4" w:space="0" w:color="auto"/>
            </w:tcBorders>
            <w:vAlign w:val="center"/>
          </w:tcPr>
          <w:p w:rsidR="00F5496D" w:rsidRPr="00F5496D" w:rsidRDefault="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受训对象</w:t>
            </w:r>
          </w:p>
        </w:tc>
        <w:tc>
          <w:tcPr>
            <w:tcW w:w="2007" w:type="pct"/>
            <w:vMerge w:val="restart"/>
            <w:tcBorders>
              <w:top w:val="single" w:sz="4" w:space="0" w:color="auto"/>
            </w:tcBorders>
            <w:vAlign w:val="center"/>
          </w:tcPr>
          <w:p w:rsidR="00F5496D" w:rsidRPr="00F5496D" w:rsidRDefault="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课程要点</w:t>
            </w:r>
          </w:p>
        </w:tc>
        <w:tc>
          <w:tcPr>
            <w:tcW w:w="668" w:type="pct"/>
            <w:vMerge w:val="restart"/>
            <w:tcBorders>
              <w:top w:val="single" w:sz="4" w:space="0" w:color="auto"/>
            </w:tcBorders>
            <w:vAlign w:val="center"/>
          </w:tcPr>
          <w:p w:rsidR="00F5496D" w:rsidRPr="00F5496D" w:rsidRDefault="00F5496D">
            <w:pPr>
              <w:pStyle w:val="aa"/>
              <w:adjustRightInd w:val="0"/>
              <w:snapToGrid w:val="0"/>
              <w:ind w:firstLineChars="0" w:firstLine="0"/>
              <w:jc w:val="left"/>
              <w:rPr>
                <w:rFonts w:ascii="黑体" w:eastAsia="黑体" w:hAnsi="黑体" w:cs="黑体"/>
                <w:sz w:val="24"/>
                <w:szCs w:val="24"/>
              </w:rPr>
            </w:pPr>
            <w:r w:rsidRPr="00F5496D">
              <w:rPr>
                <w:rFonts w:ascii="黑体" w:eastAsia="黑体" w:hAnsi="黑体" w:cs="黑体" w:hint="eastAsia"/>
                <w:sz w:val="22"/>
              </w:rPr>
              <w:t>建议课时（小时）</w:t>
            </w:r>
          </w:p>
        </w:tc>
        <w:tc>
          <w:tcPr>
            <w:tcW w:w="569" w:type="pct"/>
            <w:gridSpan w:val="2"/>
            <w:tcBorders>
              <w:top w:val="single" w:sz="4" w:space="0" w:color="auto"/>
            </w:tcBorders>
            <w:vAlign w:val="center"/>
          </w:tcPr>
          <w:p w:rsidR="00F5496D" w:rsidRPr="00F5496D" w:rsidRDefault="00F5496D">
            <w:pPr>
              <w:pStyle w:val="aa"/>
              <w:adjustRightInd w:val="0"/>
              <w:snapToGrid w:val="0"/>
              <w:ind w:firstLineChars="0" w:firstLine="0"/>
              <w:jc w:val="left"/>
              <w:rPr>
                <w:rFonts w:ascii="黑体" w:eastAsia="黑体" w:hAnsi="黑体" w:cs="黑体"/>
                <w:sz w:val="24"/>
                <w:szCs w:val="24"/>
              </w:rPr>
            </w:pPr>
            <w:r w:rsidRPr="00F5496D">
              <w:rPr>
                <w:rFonts w:ascii="黑体" w:eastAsia="黑体" w:hAnsi="黑体" w:cs="黑体" w:hint="eastAsia"/>
                <w:sz w:val="24"/>
                <w:szCs w:val="24"/>
              </w:rPr>
              <w:t>课程形式</w:t>
            </w:r>
          </w:p>
        </w:tc>
      </w:tr>
      <w:tr w:rsidR="00F5496D" w:rsidTr="00F5496D">
        <w:trPr>
          <w:jc w:val="center"/>
        </w:trPr>
        <w:tc>
          <w:tcPr>
            <w:tcW w:w="871" w:type="pct"/>
            <w:vMerge/>
            <w:vAlign w:val="center"/>
          </w:tcPr>
          <w:p w:rsidR="00F5496D" w:rsidRPr="00F5496D" w:rsidRDefault="00F5496D">
            <w:pPr>
              <w:pStyle w:val="aa"/>
              <w:adjustRightInd w:val="0"/>
              <w:snapToGrid w:val="0"/>
              <w:ind w:firstLineChars="0" w:firstLine="0"/>
              <w:jc w:val="left"/>
              <w:rPr>
                <w:rFonts w:ascii="黑体" w:eastAsia="黑体" w:hAnsi="黑体" w:cs="黑体"/>
                <w:sz w:val="24"/>
                <w:szCs w:val="24"/>
              </w:rPr>
            </w:pPr>
          </w:p>
        </w:tc>
        <w:tc>
          <w:tcPr>
            <w:tcW w:w="883" w:type="pct"/>
            <w:vMerge/>
            <w:vAlign w:val="center"/>
          </w:tcPr>
          <w:p w:rsidR="00F5496D" w:rsidRPr="00F5496D" w:rsidRDefault="00F5496D">
            <w:pPr>
              <w:pStyle w:val="aa"/>
              <w:adjustRightInd w:val="0"/>
              <w:snapToGrid w:val="0"/>
              <w:ind w:firstLineChars="0" w:firstLine="0"/>
              <w:jc w:val="left"/>
              <w:rPr>
                <w:rFonts w:ascii="黑体" w:eastAsia="黑体" w:hAnsi="黑体" w:cs="黑体"/>
                <w:sz w:val="24"/>
                <w:szCs w:val="24"/>
              </w:rPr>
            </w:pPr>
          </w:p>
        </w:tc>
        <w:tc>
          <w:tcPr>
            <w:tcW w:w="2007" w:type="pct"/>
            <w:vMerge/>
            <w:vAlign w:val="center"/>
          </w:tcPr>
          <w:p w:rsidR="00F5496D" w:rsidRPr="00F5496D" w:rsidRDefault="00F5496D">
            <w:pPr>
              <w:pStyle w:val="aa"/>
              <w:adjustRightInd w:val="0"/>
              <w:snapToGrid w:val="0"/>
              <w:ind w:firstLineChars="0" w:firstLine="0"/>
              <w:jc w:val="left"/>
              <w:rPr>
                <w:rFonts w:ascii="黑体" w:eastAsia="黑体" w:hAnsi="黑体" w:cs="黑体"/>
                <w:sz w:val="24"/>
                <w:szCs w:val="24"/>
              </w:rPr>
            </w:pPr>
          </w:p>
        </w:tc>
        <w:tc>
          <w:tcPr>
            <w:tcW w:w="668" w:type="pct"/>
            <w:vMerge/>
            <w:vAlign w:val="center"/>
          </w:tcPr>
          <w:p w:rsidR="00F5496D" w:rsidRPr="00F5496D" w:rsidRDefault="00F5496D">
            <w:pPr>
              <w:pStyle w:val="aa"/>
              <w:adjustRightInd w:val="0"/>
              <w:snapToGrid w:val="0"/>
              <w:ind w:firstLineChars="0" w:firstLine="0"/>
              <w:jc w:val="left"/>
              <w:rPr>
                <w:rFonts w:ascii="黑体" w:eastAsia="黑体" w:hAnsi="黑体" w:cs="黑体"/>
                <w:sz w:val="24"/>
                <w:szCs w:val="24"/>
              </w:rPr>
            </w:pPr>
          </w:p>
        </w:tc>
        <w:tc>
          <w:tcPr>
            <w:tcW w:w="299" w:type="pct"/>
            <w:vAlign w:val="center"/>
          </w:tcPr>
          <w:p w:rsidR="00F5496D" w:rsidRPr="00F5496D" w:rsidRDefault="00F5496D">
            <w:pPr>
              <w:pStyle w:val="aa"/>
              <w:adjustRightInd w:val="0"/>
              <w:snapToGrid w:val="0"/>
              <w:ind w:firstLineChars="0" w:firstLine="0"/>
              <w:jc w:val="left"/>
              <w:rPr>
                <w:rFonts w:ascii="黑体" w:eastAsia="黑体" w:hAnsi="黑体" w:cs="黑体"/>
                <w:sz w:val="24"/>
                <w:szCs w:val="24"/>
              </w:rPr>
            </w:pPr>
            <w:r w:rsidRPr="00F5496D">
              <w:rPr>
                <w:rFonts w:ascii="黑体" w:eastAsia="黑体" w:hAnsi="黑体" w:cs="黑体" w:hint="eastAsia"/>
                <w:sz w:val="24"/>
                <w:szCs w:val="24"/>
              </w:rPr>
              <w:t>面授</w:t>
            </w:r>
          </w:p>
        </w:tc>
        <w:tc>
          <w:tcPr>
            <w:tcW w:w="270" w:type="pct"/>
            <w:vAlign w:val="center"/>
          </w:tcPr>
          <w:p w:rsidR="00F5496D" w:rsidRPr="00F5496D" w:rsidRDefault="00F5496D">
            <w:pPr>
              <w:pStyle w:val="aa"/>
              <w:adjustRightInd w:val="0"/>
              <w:snapToGrid w:val="0"/>
              <w:ind w:firstLineChars="0" w:firstLine="0"/>
              <w:jc w:val="left"/>
              <w:rPr>
                <w:rFonts w:ascii="黑体" w:eastAsia="黑体" w:hAnsi="黑体" w:cs="黑体"/>
                <w:sz w:val="24"/>
                <w:szCs w:val="24"/>
              </w:rPr>
            </w:pPr>
            <w:r w:rsidRPr="00F5496D">
              <w:rPr>
                <w:rFonts w:ascii="黑体" w:eastAsia="黑体" w:hAnsi="黑体" w:cs="黑体" w:hint="eastAsia"/>
                <w:sz w:val="24"/>
                <w:szCs w:val="24"/>
              </w:rPr>
              <w:t>线上</w:t>
            </w:r>
          </w:p>
        </w:tc>
      </w:tr>
      <w:tr w:rsidR="00F5496D" w:rsidTr="00F5496D">
        <w:trPr>
          <w:jc w:val="center"/>
        </w:trPr>
        <w:tc>
          <w:tcPr>
            <w:tcW w:w="871"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sz w:val="24"/>
                <w:szCs w:val="24"/>
              </w:rPr>
              <w:t>民航运输业务通识与安全理论基础</w:t>
            </w:r>
          </w:p>
        </w:tc>
        <w:tc>
          <w:tcPr>
            <w:tcW w:w="883"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sz w:val="24"/>
                <w:szCs w:val="24"/>
              </w:rPr>
              <w:t>拟申请</w:t>
            </w:r>
            <w:r>
              <w:rPr>
                <w:rFonts w:ascii="华文仿宋" w:eastAsia="华文仿宋" w:hAnsi="华文仿宋" w:hint="eastAsia"/>
                <w:sz w:val="24"/>
                <w:szCs w:val="24"/>
              </w:rPr>
              <w:t>教员资格的人员</w:t>
            </w:r>
          </w:p>
        </w:tc>
        <w:tc>
          <w:tcPr>
            <w:tcW w:w="2007"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）国际、国内民航运输管理机构及其职责</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）航空货物及旅客运输环节的基本工作内容</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）航空安全领域的基础理论与管理方法</w:t>
            </w:r>
          </w:p>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4</w:t>
            </w:r>
            <w:r>
              <w:rPr>
                <w:rFonts w:ascii="华文仿宋" w:eastAsia="华文仿宋" w:hAnsi="华文仿宋" w:hint="eastAsia"/>
                <w:sz w:val="24"/>
                <w:szCs w:val="24"/>
              </w:rPr>
              <w:t>）</w:t>
            </w:r>
            <w:r>
              <w:rPr>
                <w:rFonts w:ascii="华文仿宋" w:eastAsia="华文仿宋" w:hAnsi="华文仿宋" w:hint="eastAsia"/>
                <w:sz w:val="24"/>
                <w:szCs w:val="24"/>
              </w:rPr>
              <w:t>危险品胜任能力的培训要求</w:t>
            </w:r>
          </w:p>
        </w:tc>
        <w:tc>
          <w:tcPr>
            <w:tcW w:w="668" w:type="pc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b/>
                <w:bCs/>
                <w:sz w:val="24"/>
                <w:szCs w:val="24"/>
              </w:rPr>
              <w:t>2</w:t>
            </w: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trPr>
          <w:jc w:val="center"/>
        </w:trPr>
        <w:tc>
          <w:tcPr>
            <w:tcW w:w="871" w:type="pct"/>
            <w:vMerge w:val="restar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危险品航空运输</w:t>
            </w:r>
            <w:r>
              <w:rPr>
                <w:rFonts w:ascii="华文仿宋" w:eastAsia="华文仿宋" w:hAnsi="华文仿宋" w:hint="eastAsia"/>
                <w:sz w:val="24"/>
                <w:szCs w:val="24"/>
              </w:rPr>
              <w:t>业务</w:t>
            </w:r>
            <w:r>
              <w:rPr>
                <w:rFonts w:ascii="华文仿宋" w:eastAsia="华文仿宋" w:hAnsi="华文仿宋" w:hint="eastAsia"/>
                <w:sz w:val="24"/>
                <w:szCs w:val="24"/>
              </w:rPr>
              <w:t>能力提升</w:t>
            </w:r>
          </w:p>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选一</w:t>
            </w:r>
            <w:r>
              <w:rPr>
                <w:rFonts w:ascii="华文仿宋" w:eastAsia="华文仿宋" w:hAnsi="华文仿宋" w:hint="eastAsia"/>
                <w:sz w:val="24"/>
                <w:szCs w:val="24"/>
              </w:rPr>
              <w:t>）</w:t>
            </w:r>
          </w:p>
        </w:tc>
        <w:tc>
          <w:tcPr>
            <w:tcW w:w="883" w:type="pct"/>
            <w:vMerge w:val="restar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拟申请</w:t>
            </w:r>
            <w:r>
              <w:rPr>
                <w:rFonts w:ascii="华文仿宋" w:eastAsia="华文仿宋" w:hAnsi="华文仿宋" w:hint="eastAsia"/>
                <w:sz w:val="24"/>
                <w:szCs w:val="24"/>
              </w:rPr>
              <w:t>B</w:t>
            </w:r>
            <w:r>
              <w:rPr>
                <w:rFonts w:ascii="华文仿宋" w:eastAsia="华文仿宋" w:hAnsi="华文仿宋" w:hint="eastAsia"/>
                <w:sz w:val="24"/>
                <w:szCs w:val="24"/>
              </w:rPr>
              <w:t>类</w:t>
            </w:r>
            <w:r>
              <w:rPr>
                <w:rFonts w:ascii="华文仿宋" w:eastAsia="华文仿宋" w:hAnsi="华文仿宋" w:hint="eastAsia"/>
                <w:sz w:val="24"/>
                <w:szCs w:val="24"/>
              </w:rPr>
              <w:t>教员资格的人员</w:t>
            </w:r>
          </w:p>
          <w:p w:rsidR="00F5496D" w:rsidRDefault="00F5496D">
            <w:pPr>
              <w:pStyle w:val="aa"/>
              <w:adjustRightInd w:val="0"/>
              <w:snapToGrid w:val="0"/>
              <w:ind w:firstLineChars="0" w:firstLine="0"/>
              <w:jc w:val="left"/>
              <w:rPr>
                <w:rFonts w:ascii="华文仿宋" w:eastAsia="华文仿宋" w:hAnsi="华文仿宋"/>
                <w:sz w:val="24"/>
                <w:szCs w:val="24"/>
              </w:rPr>
            </w:pPr>
          </w:p>
        </w:tc>
        <w:tc>
          <w:tcPr>
            <w:tcW w:w="2007"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1</w:t>
            </w:r>
            <w:r>
              <w:rPr>
                <w:rFonts w:ascii="华文仿宋" w:eastAsia="华文仿宋" w:hAnsi="华文仿宋" w:hint="eastAsia"/>
                <w:sz w:val="24"/>
                <w:szCs w:val="24"/>
              </w:rPr>
              <w:t>）</w:t>
            </w:r>
            <w:r>
              <w:rPr>
                <w:rFonts w:ascii="华文仿宋" w:eastAsia="华文仿宋" w:hAnsi="华文仿宋" w:hint="eastAsia"/>
                <w:sz w:val="24"/>
                <w:szCs w:val="24"/>
              </w:rPr>
              <w:t>危险品的分类</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2</w:t>
            </w:r>
            <w:r>
              <w:rPr>
                <w:rFonts w:ascii="华文仿宋" w:eastAsia="华文仿宋" w:hAnsi="华文仿宋" w:hint="eastAsia"/>
                <w:sz w:val="24"/>
                <w:szCs w:val="24"/>
              </w:rPr>
              <w:t>）</w:t>
            </w:r>
            <w:r>
              <w:rPr>
                <w:rFonts w:ascii="华文仿宋" w:eastAsia="华文仿宋" w:hAnsi="华文仿宋" w:hint="eastAsia"/>
                <w:sz w:val="24"/>
                <w:szCs w:val="24"/>
              </w:rPr>
              <w:t>危险品运输的准备</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3</w:t>
            </w:r>
            <w:r>
              <w:rPr>
                <w:rFonts w:ascii="华文仿宋" w:eastAsia="华文仿宋" w:hAnsi="华文仿宋" w:hint="eastAsia"/>
                <w:sz w:val="24"/>
                <w:szCs w:val="24"/>
              </w:rPr>
              <w:t>）</w:t>
            </w:r>
            <w:r>
              <w:rPr>
                <w:rFonts w:ascii="华文仿宋" w:eastAsia="华文仿宋" w:hAnsi="华文仿宋" w:hint="eastAsia"/>
                <w:sz w:val="24"/>
                <w:szCs w:val="24"/>
              </w:rPr>
              <w:t>处理、接收危险品货物</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4</w:t>
            </w:r>
            <w:r>
              <w:rPr>
                <w:rFonts w:ascii="华文仿宋" w:eastAsia="华文仿宋" w:hAnsi="华文仿宋" w:hint="eastAsia"/>
                <w:sz w:val="24"/>
                <w:szCs w:val="24"/>
              </w:rPr>
              <w:t>）</w:t>
            </w:r>
            <w:r>
              <w:rPr>
                <w:rFonts w:ascii="华文仿宋" w:eastAsia="华文仿宋" w:hAnsi="华文仿宋" w:hint="eastAsia"/>
                <w:sz w:val="24"/>
                <w:szCs w:val="24"/>
              </w:rPr>
              <w:t>收集安全数据</w:t>
            </w:r>
          </w:p>
        </w:tc>
        <w:tc>
          <w:tcPr>
            <w:tcW w:w="668" w:type="pct"/>
            <w:vMerge w:val="restar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t>8</w:t>
            </w: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trPr>
          <w:jc w:val="center"/>
        </w:trPr>
        <w:tc>
          <w:tcPr>
            <w:tcW w:w="871" w:type="pct"/>
            <w:vMerge/>
            <w:vAlign w:val="center"/>
          </w:tcPr>
          <w:p w:rsidR="00F5496D" w:rsidRDefault="00F5496D">
            <w:pPr>
              <w:pStyle w:val="aa"/>
              <w:adjustRightInd w:val="0"/>
              <w:snapToGrid w:val="0"/>
              <w:ind w:firstLineChars="0" w:firstLine="0"/>
              <w:jc w:val="left"/>
              <w:rPr>
                <w:rFonts w:ascii="华文仿宋" w:eastAsia="华文仿宋" w:hAnsi="华文仿宋"/>
                <w:sz w:val="24"/>
                <w:szCs w:val="24"/>
              </w:rPr>
            </w:pPr>
          </w:p>
        </w:tc>
        <w:tc>
          <w:tcPr>
            <w:tcW w:w="883" w:type="pct"/>
            <w:vMerge/>
            <w:vAlign w:val="center"/>
          </w:tcPr>
          <w:p w:rsidR="00F5496D" w:rsidRDefault="00F5496D">
            <w:pPr>
              <w:pStyle w:val="aa"/>
              <w:adjustRightInd w:val="0"/>
              <w:snapToGrid w:val="0"/>
              <w:ind w:firstLineChars="0" w:firstLine="0"/>
              <w:jc w:val="left"/>
              <w:rPr>
                <w:rFonts w:ascii="华文仿宋" w:eastAsia="华文仿宋" w:hAnsi="华文仿宋"/>
                <w:sz w:val="24"/>
                <w:szCs w:val="24"/>
              </w:rPr>
            </w:pPr>
          </w:p>
        </w:tc>
        <w:tc>
          <w:tcPr>
            <w:tcW w:w="2007"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）危险品基础知识提升</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2</w:t>
            </w:r>
            <w:r>
              <w:rPr>
                <w:rFonts w:ascii="华文仿宋" w:eastAsia="华文仿宋" w:hAnsi="华文仿宋" w:hint="eastAsia"/>
                <w:sz w:val="24"/>
                <w:szCs w:val="24"/>
              </w:rPr>
              <w:t>）锂电池航空运输专题</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3</w:t>
            </w:r>
            <w:r>
              <w:rPr>
                <w:rFonts w:ascii="华文仿宋" w:eastAsia="华文仿宋" w:hAnsi="华文仿宋" w:hint="eastAsia"/>
                <w:sz w:val="24"/>
                <w:szCs w:val="24"/>
              </w:rPr>
              <w:t>）放射性物质航空运输专题</w:t>
            </w:r>
          </w:p>
        </w:tc>
        <w:tc>
          <w:tcPr>
            <w:tcW w:w="668" w:type="pct"/>
            <w:vMerge/>
            <w:vAlign w:val="center"/>
          </w:tcPr>
          <w:p w:rsidR="00F5496D" w:rsidRDefault="00F5496D">
            <w:pPr>
              <w:pStyle w:val="aa"/>
              <w:adjustRightInd w:val="0"/>
              <w:snapToGrid w:val="0"/>
              <w:ind w:firstLineChars="0" w:firstLine="0"/>
              <w:jc w:val="center"/>
              <w:rPr>
                <w:rFonts w:ascii="华文仿宋" w:eastAsia="华文仿宋" w:hAnsi="华文仿宋"/>
                <w:b/>
                <w:bCs/>
                <w:sz w:val="24"/>
                <w:szCs w:val="24"/>
              </w:rPr>
            </w:pP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trPr>
          <w:jc w:val="center"/>
        </w:trPr>
        <w:tc>
          <w:tcPr>
            <w:tcW w:w="871" w:type="pct"/>
            <w:vMerge/>
            <w:vAlign w:val="center"/>
          </w:tcPr>
          <w:p w:rsidR="00F5496D" w:rsidRDefault="00F5496D">
            <w:pPr>
              <w:pStyle w:val="aa"/>
              <w:adjustRightInd w:val="0"/>
              <w:snapToGrid w:val="0"/>
              <w:ind w:firstLineChars="0" w:firstLine="0"/>
              <w:jc w:val="left"/>
              <w:rPr>
                <w:rFonts w:ascii="华文仿宋" w:eastAsia="华文仿宋" w:hAnsi="华文仿宋"/>
                <w:sz w:val="24"/>
                <w:szCs w:val="24"/>
              </w:rPr>
            </w:pPr>
          </w:p>
        </w:tc>
        <w:tc>
          <w:tcPr>
            <w:tcW w:w="883" w:type="pct"/>
            <w:vMerge w:val="restar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拟申请</w:t>
            </w:r>
            <w:r>
              <w:rPr>
                <w:rFonts w:ascii="华文仿宋" w:eastAsia="华文仿宋" w:hAnsi="华文仿宋" w:hint="eastAsia"/>
                <w:sz w:val="24"/>
                <w:szCs w:val="24"/>
              </w:rPr>
              <w:t>C</w:t>
            </w:r>
            <w:r>
              <w:rPr>
                <w:rFonts w:ascii="华文仿宋" w:eastAsia="华文仿宋" w:hAnsi="华文仿宋" w:hint="eastAsia"/>
                <w:sz w:val="24"/>
                <w:szCs w:val="24"/>
              </w:rPr>
              <w:t>类</w:t>
            </w:r>
            <w:r>
              <w:rPr>
                <w:rFonts w:ascii="华文仿宋" w:eastAsia="华文仿宋" w:hAnsi="华文仿宋" w:hint="eastAsia"/>
                <w:sz w:val="24"/>
                <w:szCs w:val="24"/>
              </w:rPr>
              <w:t>教员资格的人员</w:t>
            </w:r>
          </w:p>
          <w:p w:rsidR="00F5496D" w:rsidRDefault="00F5496D">
            <w:pPr>
              <w:pStyle w:val="aa"/>
              <w:adjustRightInd w:val="0"/>
              <w:snapToGrid w:val="0"/>
              <w:ind w:firstLineChars="0" w:firstLine="0"/>
              <w:jc w:val="left"/>
              <w:rPr>
                <w:rFonts w:ascii="华文仿宋" w:eastAsia="华文仿宋" w:hAnsi="华文仿宋"/>
                <w:sz w:val="24"/>
                <w:szCs w:val="24"/>
              </w:rPr>
            </w:pPr>
          </w:p>
        </w:tc>
        <w:tc>
          <w:tcPr>
            <w:tcW w:w="2007"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w:t>
            </w:r>
            <w:r>
              <w:rPr>
                <w:rFonts w:ascii="华文仿宋" w:eastAsia="华文仿宋" w:hAnsi="华文仿宋" w:hint="eastAsia"/>
                <w:sz w:val="24"/>
                <w:szCs w:val="24"/>
              </w:rPr>
              <w:t>处理除危险品外的货物</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w:t>
            </w:r>
            <w:r>
              <w:rPr>
                <w:rFonts w:ascii="华文仿宋" w:eastAsia="华文仿宋" w:hAnsi="华文仿宋" w:hint="eastAsia"/>
                <w:sz w:val="24"/>
                <w:szCs w:val="24"/>
              </w:rPr>
              <w:t>装载前货物管理</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w:t>
            </w:r>
            <w:r>
              <w:rPr>
                <w:rFonts w:ascii="华文仿宋" w:eastAsia="华文仿宋" w:hAnsi="华文仿宋" w:hint="eastAsia"/>
                <w:sz w:val="24"/>
                <w:szCs w:val="24"/>
              </w:rPr>
              <w:t>接收旅客和机组人员行李</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4</w:t>
            </w:r>
            <w:r>
              <w:rPr>
                <w:rFonts w:ascii="华文仿宋" w:eastAsia="华文仿宋" w:hAnsi="华文仿宋" w:hint="eastAsia"/>
                <w:sz w:val="24"/>
                <w:szCs w:val="24"/>
              </w:rPr>
              <w:t>）</w:t>
            </w:r>
            <w:r>
              <w:rPr>
                <w:rFonts w:ascii="华文仿宋" w:eastAsia="华文仿宋" w:hAnsi="华文仿宋" w:hint="eastAsia"/>
                <w:sz w:val="24"/>
                <w:szCs w:val="24"/>
              </w:rPr>
              <w:t>运输货物</w:t>
            </w:r>
            <w:r>
              <w:rPr>
                <w:rFonts w:ascii="华文仿宋" w:eastAsia="华文仿宋" w:hAnsi="华文仿宋" w:hint="eastAsia"/>
                <w:sz w:val="24"/>
                <w:szCs w:val="24"/>
              </w:rPr>
              <w:t>/</w:t>
            </w:r>
            <w:r>
              <w:rPr>
                <w:rFonts w:ascii="华文仿宋" w:eastAsia="华文仿宋" w:hAnsi="华文仿宋" w:hint="eastAsia"/>
                <w:sz w:val="24"/>
                <w:szCs w:val="24"/>
              </w:rPr>
              <w:t>行李</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5</w:t>
            </w:r>
            <w:r>
              <w:rPr>
                <w:rFonts w:ascii="华文仿宋" w:eastAsia="华文仿宋" w:hAnsi="华文仿宋" w:hint="eastAsia"/>
                <w:sz w:val="24"/>
                <w:szCs w:val="24"/>
              </w:rPr>
              <w:t>）</w:t>
            </w:r>
            <w:r>
              <w:rPr>
                <w:rFonts w:ascii="华文仿宋" w:eastAsia="华文仿宋" w:hAnsi="华文仿宋" w:hint="eastAsia"/>
                <w:sz w:val="24"/>
                <w:szCs w:val="24"/>
              </w:rPr>
              <w:t>收集安全数据</w:t>
            </w:r>
          </w:p>
        </w:tc>
        <w:tc>
          <w:tcPr>
            <w:tcW w:w="668" w:type="pct"/>
            <w:vMerge w:val="restar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t>8</w:t>
            </w: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trPr>
          <w:jc w:val="center"/>
        </w:trPr>
        <w:tc>
          <w:tcPr>
            <w:tcW w:w="871" w:type="pct"/>
            <w:vMerge/>
            <w:vAlign w:val="center"/>
          </w:tcPr>
          <w:p w:rsidR="00F5496D" w:rsidRDefault="00F5496D">
            <w:pPr>
              <w:pStyle w:val="aa"/>
              <w:adjustRightInd w:val="0"/>
              <w:snapToGrid w:val="0"/>
              <w:ind w:firstLineChars="0" w:firstLine="0"/>
              <w:jc w:val="left"/>
              <w:rPr>
                <w:rFonts w:ascii="华文仿宋" w:eastAsia="华文仿宋" w:hAnsi="华文仿宋"/>
                <w:sz w:val="24"/>
                <w:szCs w:val="24"/>
              </w:rPr>
            </w:pPr>
          </w:p>
        </w:tc>
        <w:tc>
          <w:tcPr>
            <w:tcW w:w="883" w:type="pct"/>
            <w:vMerge/>
            <w:vAlign w:val="center"/>
          </w:tcPr>
          <w:p w:rsidR="00F5496D" w:rsidRDefault="00F5496D">
            <w:pPr>
              <w:pStyle w:val="aa"/>
              <w:adjustRightInd w:val="0"/>
              <w:snapToGrid w:val="0"/>
              <w:ind w:firstLineChars="0" w:firstLine="0"/>
              <w:jc w:val="left"/>
              <w:rPr>
                <w:rFonts w:ascii="华文仿宋" w:eastAsia="华文仿宋" w:hAnsi="华文仿宋"/>
                <w:sz w:val="24"/>
                <w:szCs w:val="24"/>
              </w:rPr>
            </w:pPr>
          </w:p>
        </w:tc>
        <w:tc>
          <w:tcPr>
            <w:tcW w:w="2007" w:type="pct"/>
            <w:vAlign w:val="center"/>
          </w:tcPr>
          <w:p w:rsidR="00F5496D" w:rsidRDefault="0041590B">
            <w:pPr>
              <w:pStyle w:val="aa"/>
              <w:numPr>
                <w:ilvl w:val="0"/>
                <w:numId w:val="19"/>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危险品基础知识提升</w:t>
            </w:r>
          </w:p>
          <w:p w:rsidR="00F5496D" w:rsidRDefault="0041590B">
            <w:pPr>
              <w:pStyle w:val="aa"/>
              <w:numPr>
                <w:ilvl w:val="0"/>
                <w:numId w:val="19"/>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锂电池航空运输专题</w:t>
            </w:r>
          </w:p>
        </w:tc>
        <w:tc>
          <w:tcPr>
            <w:tcW w:w="668" w:type="pct"/>
            <w:vMerge/>
            <w:vAlign w:val="center"/>
          </w:tcPr>
          <w:p w:rsidR="00F5496D" w:rsidRDefault="00F5496D">
            <w:pPr>
              <w:pStyle w:val="aa"/>
              <w:adjustRightInd w:val="0"/>
              <w:snapToGrid w:val="0"/>
              <w:ind w:firstLineChars="0" w:firstLine="0"/>
              <w:jc w:val="center"/>
              <w:rPr>
                <w:rFonts w:ascii="华文仿宋" w:eastAsia="华文仿宋" w:hAnsi="华文仿宋"/>
                <w:b/>
                <w:bCs/>
                <w:sz w:val="24"/>
                <w:szCs w:val="24"/>
              </w:rPr>
            </w:pP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rsidTr="00F5496D">
        <w:trPr>
          <w:jc w:val="center"/>
        </w:trPr>
        <w:tc>
          <w:tcPr>
            <w:tcW w:w="871"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sz w:val="24"/>
                <w:szCs w:val="24"/>
              </w:rPr>
              <w:t>危险品</w:t>
            </w:r>
            <w:r>
              <w:rPr>
                <w:rFonts w:ascii="华文仿宋" w:eastAsia="华文仿宋" w:hAnsi="华文仿宋" w:hint="eastAsia"/>
                <w:sz w:val="24"/>
                <w:szCs w:val="24"/>
              </w:rPr>
              <w:t>航空运输国内</w:t>
            </w:r>
            <w:r>
              <w:rPr>
                <w:rFonts w:ascii="华文仿宋" w:eastAsia="华文仿宋" w:hAnsi="华文仿宋"/>
                <w:sz w:val="24"/>
                <w:szCs w:val="24"/>
              </w:rPr>
              <w:t>法律法规</w:t>
            </w:r>
            <w:r>
              <w:rPr>
                <w:rFonts w:ascii="华文仿宋" w:eastAsia="华文仿宋" w:hAnsi="华文仿宋" w:hint="eastAsia"/>
                <w:sz w:val="24"/>
                <w:szCs w:val="24"/>
              </w:rPr>
              <w:t>及管理政策</w:t>
            </w:r>
          </w:p>
        </w:tc>
        <w:tc>
          <w:tcPr>
            <w:tcW w:w="883" w:type="pct"/>
            <w:vAlign w:val="center"/>
          </w:tcPr>
          <w:p w:rsidR="00F5496D" w:rsidRDefault="0041590B">
            <w:pPr>
              <w:pStyle w:val="aa"/>
              <w:adjustRightInd w:val="0"/>
              <w:snapToGrid w:val="0"/>
              <w:ind w:firstLineChars="0" w:firstLine="0"/>
              <w:jc w:val="left"/>
              <w:rPr>
                <w:rFonts w:ascii="华文仿宋" w:eastAsia="华文仿宋" w:hAnsi="华文仿宋"/>
                <w:sz w:val="28"/>
                <w:szCs w:val="32"/>
              </w:rPr>
            </w:pPr>
            <w:r>
              <w:rPr>
                <w:rFonts w:ascii="华文仿宋" w:eastAsia="华文仿宋" w:hAnsi="华文仿宋" w:hint="eastAsia"/>
                <w:sz w:val="24"/>
                <w:szCs w:val="24"/>
              </w:rPr>
              <w:t>拟申请教员资格的人员</w:t>
            </w:r>
          </w:p>
        </w:tc>
        <w:tc>
          <w:tcPr>
            <w:tcW w:w="2007"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民用航空</w:t>
            </w:r>
            <w:r>
              <w:rPr>
                <w:rFonts w:ascii="华文仿宋" w:eastAsia="华文仿宋" w:hAnsi="华文仿宋" w:hint="eastAsia"/>
                <w:sz w:val="24"/>
                <w:szCs w:val="24"/>
              </w:rPr>
              <w:t>危险品运输管理规定》</w:t>
            </w:r>
            <w:r>
              <w:rPr>
                <w:rFonts w:ascii="华文仿宋" w:eastAsia="华文仿宋" w:hAnsi="华文仿宋" w:hint="eastAsia"/>
                <w:sz w:val="24"/>
                <w:szCs w:val="24"/>
              </w:rPr>
              <w:t>及其配套文件等</w:t>
            </w:r>
          </w:p>
        </w:tc>
        <w:tc>
          <w:tcPr>
            <w:tcW w:w="668" w:type="pc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t>3</w:t>
            </w: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rsidTr="00F5496D">
        <w:trPr>
          <w:jc w:val="center"/>
        </w:trPr>
        <w:tc>
          <w:tcPr>
            <w:tcW w:w="871"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危险品课程的教学与评估</w:t>
            </w:r>
            <w:r>
              <w:rPr>
                <w:rFonts w:ascii="华文仿宋" w:eastAsia="华文仿宋" w:hAnsi="华文仿宋" w:hint="eastAsia"/>
                <w:sz w:val="24"/>
                <w:szCs w:val="24"/>
              </w:rPr>
              <w:t>方法</w:t>
            </w:r>
          </w:p>
        </w:tc>
        <w:tc>
          <w:tcPr>
            <w:tcW w:w="883" w:type="pct"/>
            <w:vAlign w:val="center"/>
          </w:tcPr>
          <w:p w:rsidR="00F5496D" w:rsidRDefault="0041590B">
            <w:pPr>
              <w:pStyle w:val="aa"/>
              <w:adjustRightInd w:val="0"/>
              <w:snapToGrid w:val="0"/>
              <w:ind w:firstLineChars="0" w:firstLine="0"/>
              <w:jc w:val="left"/>
              <w:rPr>
                <w:rFonts w:ascii="华文仿宋" w:eastAsia="华文仿宋" w:hAnsi="华文仿宋"/>
                <w:sz w:val="28"/>
                <w:szCs w:val="32"/>
              </w:rPr>
            </w:pPr>
            <w:r>
              <w:rPr>
                <w:rFonts w:ascii="华文仿宋" w:eastAsia="华文仿宋" w:hAnsi="华文仿宋" w:hint="eastAsia"/>
                <w:sz w:val="24"/>
                <w:szCs w:val="24"/>
              </w:rPr>
              <w:t>拟申请教员资格的人员</w:t>
            </w:r>
          </w:p>
        </w:tc>
        <w:tc>
          <w:tcPr>
            <w:tcW w:w="2007" w:type="pct"/>
            <w:vAlign w:val="center"/>
          </w:tcPr>
          <w:p w:rsidR="00F5496D" w:rsidRDefault="0041590B">
            <w:pPr>
              <w:pStyle w:val="aa"/>
              <w:numPr>
                <w:ilvl w:val="0"/>
                <w:numId w:val="20"/>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成人学习特点及危险品岗位培训需求分析</w:t>
            </w:r>
          </w:p>
          <w:p w:rsidR="00F5496D" w:rsidRDefault="0041590B">
            <w:pPr>
              <w:pStyle w:val="aa"/>
              <w:numPr>
                <w:ilvl w:val="0"/>
                <w:numId w:val="20"/>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常用的教学方法及在危险品课程中的应用</w:t>
            </w:r>
          </w:p>
          <w:p w:rsidR="00F5496D" w:rsidRDefault="0041590B">
            <w:pPr>
              <w:pStyle w:val="aa"/>
              <w:numPr>
                <w:ilvl w:val="0"/>
                <w:numId w:val="20"/>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lastRenderedPageBreak/>
              <w:t>准备培训及评估材料，如制作</w:t>
            </w:r>
            <w:r>
              <w:rPr>
                <w:rFonts w:ascii="华文仿宋" w:eastAsia="华文仿宋" w:hAnsi="华文仿宋" w:hint="eastAsia"/>
                <w:sz w:val="24"/>
                <w:szCs w:val="24"/>
              </w:rPr>
              <w:t>PPT</w:t>
            </w:r>
            <w:r>
              <w:rPr>
                <w:rFonts w:ascii="华文仿宋" w:eastAsia="华文仿宋" w:hAnsi="华文仿宋" w:hint="eastAsia"/>
                <w:sz w:val="24"/>
                <w:szCs w:val="24"/>
              </w:rPr>
              <w:t>、编制练习册</w:t>
            </w:r>
          </w:p>
          <w:p w:rsidR="00F5496D" w:rsidRDefault="0041590B">
            <w:pPr>
              <w:pStyle w:val="aa"/>
              <w:numPr>
                <w:ilvl w:val="0"/>
                <w:numId w:val="20"/>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沟通与表达技巧训练</w:t>
            </w:r>
          </w:p>
          <w:p w:rsidR="00F5496D" w:rsidRDefault="0041590B">
            <w:pPr>
              <w:pStyle w:val="aa"/>
              <w:numPr>
                <w:ilvl w:val="0"/>
                <w:numId w:val="20"/>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促学手段的应用训练</w:t>
            </w:r>
          </w:p>
          <w:p w:rsidR="00F5496D" w:rsidRDefault="0041590B">
            <w:pPr>
              <w:pStyle w:val="aa"/>
              <w:numPr>
                <w:ilvl w:val="0"/>
                <w:numId w:val="20"/>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突发情况的应变处理</w:t>
            </w:r>
          </w:p>
          <w:p w:rsidR="00F5496D" w:rsidRDefault="0041590B">
            <w:pPr>
              <w:pStyle w:val="aa"/>
              <w:numPr>
                <w:ilvl w:val="0"/>
                <w:numId w:val="20"/>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评估受训人员</w:t>
            </w:r>
          </w:p>
          <w:p w:rsidR="00F5496D" w:rsidRDefault="0041590B">
            <w:pPr>
              <w:pStyle w:val="aa"/>
              <w:numPr>
                <w:ilvl w:val="0"/>
                <w:numId w:val="20"/>
              </w:numPr>
              <w:adjustRightInd w:val="0"/>
              <w:snapToGrid w:val="0"/>
              <w:ind w:firstLineChars="0"/>
              <w:jc w:val="left"/>
              <w:rPr>
                <w:rFonts w:ascii="华文仿宋" w:eastAsia="华文仿宋" w:hAnsi="华文仿宋"/>
                <w:sz w:val="24"/>
                <w:szCs w:val="24"/>
              </w:rPr>
            </w:pPr>
            <w:r>
              <w:rPr>
                <w:rFonts w:ascii="华文仿宋" w:eastAsia="华文仿宋" w:hAnsi="华文仿宋" w:hint="eastAsia"/>
                <w:sz w:val="24"/>
                <w:szCs w:val="24"/>
              </w:rPr>
              <w:t>评估培训课程</w:t>
            </w:r>
          </w:p>
        </w:tc>
        <w:tc>
          <w:tcPr>
            <w:tcW w:w="668" w:type="pc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lastRenderedPageBreak/>
              <w:t>3</w:t>
            </w: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rsidTr="00F5496D">
        <w:trPr>
          <w:jc w:val="center"/>
        </w:trPr>
        <w:tc>
          <w:tcPr>
            <w:tcW w:w="871"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lastRenderedPageBreak/>
              <w:t>危险品航空运输实务操作情景教学</w:t>
            </w:r>
          </w:p>
        </w:tc>
        <w:tc>
          <w:tcPr>
            <w:tcW w:w="883"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拟申请教员资格的人员</w:t>
            </w:r>
          </w:p>
        </w:tc>
        <w:tc>
          <w:tcPr>
            <w:tcW w:w="2007"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案例教学方式：</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w:t>
            </w:r>
            <w:r>
              <w:rPr>
                <w:rFonts w:ascii="华文仿宋" w:eastAsia="华文仿宋" w:hAnsi="华文仿宋"/>
                <w:sz w:val="24"/>
                <w:szCs w:val="24"/>
              </w:rPr>
              <w:t>课程导入：提出问题与要求</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w:t>
            </w:r>
            <w:r>
              <w:rPr>
                <w:rFonts w:ascii="华文仿宋" w:eastAsia="华文仿宋" w:hAnsi="华文仿宋"/>
                <w:sz w:val="24"/>
                <w:szCs w:val="24"/>
              </w:rPr>
              <w:t>学员分组：根据学员类别分配恰当的案例</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w:t>
            </w:r>
            <w:r>
              <w:rPr>
                <w:rFonts w:ascii="华文仿宋" w:eastAsia="华文仿宋" w:hAnsi="华文仿宋"/>
                <w:sz w:val="24"/>
                <w:szCs w:val="24"/>
              </w:rPr>
              <w:t>案例阅读：学员独立阅读案例相关材料</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4</w:t>
            </w:r>
            <w:r>
              <w:rPr>
                <w:rFonts w:ascii="华文仿宋" w:eastAsia="华文仿宋" w:hAnsi="华文仿宋" w:hint="eastAsia"/>
                <w:sz w:val="24"/>
                <w:szCs w:val="24"/>
              </w:rPr>
              <w:t>）</w:t>
            </w:r>
            <w:r>
              <w:rPr>
                <w:rFonts w:ascii="华文仿宋" w:eastAsia="华文仿宋" w:hAnsi="华文仿宋"/>
                <w:sz w:val="24"/>
                <w:szCs w:val="24"/>
              </w:rPr>
              <w:t>学员讨论：围绕事先设计的问题讨论、记录</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5</w:t>
            </w:r>
            <w:r>
              <w:rPr>
                <w:rFonts w:ascii="华文仿宋" w:eastAsia="华文仿宋" w:hAnsi="华文仿宋" w:hint="eastAsia"/>
                <w:sz w:val="24"/>
                <w:szCs w:val="24"/>
              </w:rPr>
              <w:t>）</w:t>
            </w:r>
            <w:r>
              <w:rPr>
                <w:rFonts w:ascii="华文仿宋" w:eastAsia="华文仿宋" w:hAnsi="华文仿宋"/>
                <w:sz w:val="24"/>
                <w:szCs w:val="24"/>
              </w:rPr>
              <w:t>学员分享：各组分别总结分享收获</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现场教学方式：</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w:t>
            </w:r>
            <w:r>
              <w:rPr>
                <w:rFonts w:ascii="华文仿宋" w:eastAsia="华文仿宋" w:hAnsi="华文仿宋"/>
                <w:sz w:val="24"/>
                <w:szCs w:val="24"/>
              </w:rPr>
              <w:t>看：走进现场察看</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w:t>
            </w:r>
            <w:r>
              <w:rPr>
                <w:rFonts w:ascii="华文仿宋" w:eastAsia="华文仿宋" w:hAnsi="华文仿宋"/>
                <w:sz w:val="24"/>
                <w:szCs w:val="24"/>
              </w:rPr>
              <w:t>听：听取现场介绍</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w:t>
            </w:r>
            <w:r>
              <w:rPr>
                <w:rFonts w:ascii="华文仿宋" w:eastAsia="华文仿宋" w:hAnsi="华文仿宋"/>
                <w:sz w:val="24"/>
                <w:szCs w:val="24"/>
              </w:rPr>
              <w:t>问：现场问答交流</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4</w:t>
            </w:r>
            <w:r>
              <w:rPr>
                <w:rFonts w:ascii="华文仿宋" w:eastAsia="华文仿宋" w:hAnsi="华文仿宋" w:hint="eastAsia"/>
                <w:sz w:val="24"/>
                <w:szCs w:val="24"/>
              </w:rPr>
              <w:t>）</w:t>
            </w:r>
            <w:r>
              <w:rPr>
                <w:rFonts w:ascii="华文仿宋" w:eastAsia="华文仿宋" w:hAnsi="华文仿宋"/>
                <w:sz w:val="24"/>
                <w:szCs w:val="24"/>
              </w:rPr>
              <w:t>议：开展问题讨论</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5</w:t>
            </w:r>
            <w:r>
              <w:rPr>
                <w:rFonts w:ascii="华文仿宋" w:eastAsia="华文仿宋" w:hAnsi="华文仿宋" w:hint="eastAsia"/>
                <w:sz w:val="24"/>
                <w:szCs w:val="24"/>
              </w:rPr>
              <w:t>）</w:t>
            </w:r>
            <w:r>
              <w:rPr>
                <w:rFonts w:ascii="华文仿宋" w:eastAsia="华文仿宋" w:hAnsi="华文仿宋"/>
                <w:sz w:val="24"/>
                <w:szCs w:val="24"/>
              </w:rPr>
              <w:t>结：总结分享收获</w:t>
            </w:r>
          </w:p>
        </w:tc>
        <w:tc>
          <w:tcPr>
            <w:tcW w:w="668" w:type="pc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t>4</w:t>
            </w: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rsidTr="00F5496D">
        <w:trPr>
          <w:jc w:val="center"/>
        </w:trPr>
        <w:tc>
          <w:tcPr>
            <w:tcW w:w="871"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试讲演练</w:t>
            </w:r>
          </w:p>
        </w:tc>
        <w:tc>
          <w:tcPr>
            <w:tcW w:w="883"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拟申请教员资格的人员</w:t>
            </w:r>
          </w:p>
        </w:tc>
        <w:tc>
          <w:tcPr>
            <w:tcW w:w="2007"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w:t>
            </w:r>
            <w:r>
              <w:rPr>
                <w:rFonts w:ascii="华文仿宋" w:eastAsia="华文仿宋" w:hAnsi="华文仿宋" w:hint="eastAsia"/>
                <w:sz w:val="24"/>
                <w:szCs w:val="24"/>
              </w:rPr>
              <w:t>与</w:t>
            </w:r>
            <w:r>
              <w:rPr>
                <w:rFonts w:ascii="华文仿宋" w:eastAsia="华文仿宋" w:hAnsi="华文仿宋" w:hint="eastAsia"/>
                <w:sz w:val="24"/>
                <w:szCs w:val="24"/>
              </w:rPr>
              <w:t>岗位</w:t>
            </w:r>
            <w:r>
              <w:rPr>
                <w:rFonts w:ascii="华文仿宋" w:eastAsia="华文仿宋" w:hAnsi="华文仿宋" w:hint="eastAsia"/>
                <w:sz w:val="24"/>
                <w:szCs w:val="24"/>
              </w:rPr>
              <w:t>职责和任务</w:t>
            </w:r>
            <w:r>
              <w:rPr>
                <w:rFonts w:ascii="华文仿宋" w:eastAsia="华文仿宋" w:hAnsi="华文仿宋" w:hint="eastAsia"/>
                <w:sz w:val="24"/>
                <w:szCs w:val="24"/>
              </w:rPr>
              <w:t>相匹配的试讲题目</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）受训人员</w:t>
            </w:r>
            <w:r>
              <w:rPr>
                <w:rFonts w:ascii="华文仿宋" w:eastAsia="华文仿宋" w:hAnsi="华文仿宋" w:hint="eastAsia"/>
                <w:sz w:val="24"/>
                <w:szCs w:val="24"/>
              </w:rPr>
              <w:t>试讲演练，并接受评估与改进建议</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w:t>
            </w:r>
            <w:r>
              <w:rPr>
                <w:rFonts w:ascii="华文仿宋" w:eastAsia="华文仿宋" w:hAnsi="华文仿宋" w:hint="eastAsia"/>
                <w:sz w:val="24"/>
                <w:szCs w:val="24"/>
              </w:rPr>
              <w:t>受训人员</w:t>
            </w:r>
            <w:r>
              <w:rPr>
                <w:rFonts w:ascii="华文仿宋" w:eastAsia="华文仿宋" w:hAnsi="华文仿宋" w:hint="eastAsia"/>
                <w:sz w:val="24"/>
                <w:szCs w:val="24"/>
              </w:rPr>
              <w:t>相互交流</w:t>
            </w:r>
          </w:p>
        </w:tc>
        <w:tc>
          <w:tcPr>
            <w:tcW w:w="668" w:type="pc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t>4</w:t>
            </w:r>
          </w:p>
        </w:tc>
        <w:tc>
          <w:tcPr>
            <w:tcW w:w="299"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bl>
    <w:p w:rsidR="00F5496D" w:rsidRDefault="00F5496D">
      <w:pPr>
        <w:pStyle w:val="aa"/>
        <w:ind w:left="920" w:firstLineChars="0" w:firstLine="0"/>
        <w:jc w:val="left"/>
        <w:rPr>
          <w:rFonts w:ascii="华文仿宋" w:eastAsia="华文仿宋" w:hAnsi="华文仿宋"/>
          <w:b/>
          <w:bCs/>
          <w:sz w:val="28"/>
          <w:szCs w:val="32"/>
        </w:rPr>
        <w:sectPr w:rsidR="00F5496D">
          <w:pgSz w:w="16838" w:h="11906" w:orient="landscape"/>
          <w:pgMar w:top="1418" w:right="1418" w:bottom="1418" w:left="1418" w:header="851" w:footer="992" w:gutter="0"/>
          <w:cols w:space="425"/>
          <w:docGrid w:type="lines" w:linePitch="312"/>
        </w:sectPr>
      </w:pPr>
    </w:p>
    <w:p w:rsidR="00F5496D" w:rsidRDefault="0041590B">
      <w:pPr>
        <w:pStyle w:val="aa"/>
        <w:ind w:firstLineChars="0" w:firstLine="0"/>
        <w:jc w:val="left"/>
        <w:rPr>
          <w:rFonts w:ascii="黑体" w:eastAsia="黑体" w:hAnsi="黑体" w:cs="黑体"/>
          <w:sz w:val="30"/>
          <w:szCs w:val="30"/>
        </w:rPr>
      </w:pPr>
      <w:r>
        <w:rPr>
          <w:rFonts w:ascii="黑体" w:eastAsia="黑体" w:hAnsi="黑体" w:cs="黑体" w:hint="eastAsia"/>
          <w:sz w:val="30"/>
          <w:szCs w:val="30"/>
        </w:rPr>
        <w:lastRenderedPageBreak/>
        <w:t>六、</w:t>
      </w:r>
      <w:r>
        <w:rPr>
          <w:rFonts w:ascii="黑体" w:eastAsia="黑体" w:hAnsi="黑体" w:cs="黑体" w:hint="eastAsia"/>
          <w:sz w:val="30"/>
          <w:szCs w:val="30"/>
        </w:rPr>
        <w:t>教学大纲</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依据本方案实施危险品教员资格培训的培训机构应当</w:t>
      </w:r>
      <w:r>
        <w:rPr>
          <w:rFonts w:ascii="仿宋" w:eastAsia="仿宋" w:hAnsi="仿宋" w:cs="仿宋" w:hint="eastAsia"/>
          <w:sz w:val="30"/>
          <w:szCs w:val="30"/>
        </w:rPr>
        <w:t>制定</w:t>
      </w:r>
      <w:r>
        <w:rPr>
          <w:rFonts w:ascii="仿宋" w:eastAsia="仿宋" w:hAnsi="仿宋" w:cs="仿宋" w:hint="eastAsia"/>
          <w:sz w:val="30"/>
          <w:szCs w:val="30"/>
        </w:rPr>
        <w:t>每一课程的教学大纲，教学大纲是编写课件和实施教学的主要依据。主要内容应包括：</w:t>
      </w:r>
    </w:p>
    <w:p w:rsidR="00F5496D" w:rsidRDefault="0041590B">
      <w:pPr>
        <w:pStyle w:val="aa"/>
        <w:numPr>
          <w:ilvl w:val="0"/>
          <w:numId w:val="21"/>
        </w:numPr>
        <w:ind w:firstLineChars="0"/>
        <w:jc w:val="left"/>
        <w:rPr>
          <w:rFonts w:ascii="仿宋" w:eastAsia="仿宋" w:hAnsi="仿宋" w:cs="仿宋"/>
          <w:sz w:val="30"/>
          <w:szCs w:val="30"/>
        </w:rPr>
      </w:pPr>
      <w:r>
        <w:rPr>
          <w:rFonts w:ascii="仿宋" w:eastAsia="仿宋" w:hAnsi="仿宋" w:cs="仿宋" w:hint="eastAsia"/>
          <w:sz w:val="30"/>
          <w:szCs w:val="30"/>
        </w:rPr>
        <w:t>课程的教学目的</w:t>
      </w:r>
    </w:p>
    <w:p w:rsidR="00F5496D" w:rsidRDefault="0041590B">
      <w:pPr>
        <w:pStyle w:val="aa"/>
        <w:numPr>
          <w:ilvl w:val="0"/>
          <w:numId w:val="21"/>
        </w:numPr>
        <w:ind w:firstLineChars="0"/>
        <w:jc w:val="left"/>
        <w:rPr>
          <w:rFonts w:ascii="仿宋" w:eastAsia="仿宋" w:hAnsi="仿宋" w:cs="仿宋"/>
          <w:sz w:val="30"/>
          <w:szCs w:val="30"/>
        </w:rPr>
      </w:pPr>
      <w:r>
        <w:rPr>
          <w:rFonts w:ascii="仿宋" w:eastAsia="仿宋" w:hAnsi="仿宋" w:cs="仿宋" w:hint="eastAsia"/>
          <w:sz w:val="30"/>
          <w:szCs w:val="30"/>
        </w:rPr>
        <w:t>课程的教学内容</w:t>
      </w:r>
    </w:p>
    <w:p w:rsidR="00F5496D" w:rsidRDefault="0041590B">
      <w:pPr>
        <w:pStyle w:val="aa"/>
        <w:numPr>
          <w:ilvl w:val="0"/>
          <w:numId w:val="21"/>
        </w:numPr>
        <w:ind w:firstLineChars="0"/>
        <w:jc w:val="left"/>
        <w:rPr>
          <w:rFonts w:ascii="仿宋" w:eastAsia="仿宋" w:hAnsi="仿宋" w:cs="仿宋"/>
          <w:sz w:val="30"/>
          <w:szCs w:val="30"/>
        </w:rPr>
      </w:pPr>
      <w:r>
        <w:rPr>
          <w:rFonts w:ascii="仿宋" w:eastAsia="仿宋" w:hAnsi="仿宋" w:cs="仿宋" w:hint="eastAsia"/>
          <w:sz w:val="30"/>
          <w:szCs w:val="30"/>
        </w:rPr>
        <w:t>教学方法与手段</w:t>
      </w:r>
    </w:p>
    <w:p w:rsidR="00F5496D" w:rsidRDefault="0041590B">
      <w:pPr>
        <w:pStyle w:val="aa"/>
        <w:numPr>
          <w:ilvl w:val="0"/>
          <w:numId w:val="21"/>
        </w:numPr>
        <w:ind w:firstLineChars="0"/>
        <w:jc w:val="left"/>
        <w:rPr>
          <w:rFonts w:ascii="仿宋" w:eastAsia="仿宋" w:hAnsi="仿宋" w:cs="仿宋"/>
          <w:sz w:val="30"/>
          <w:szCs w:val="30"/>
        </w:rPr>
      </w:pPr>
      <w:r>
        <w:rPr>
          <w:rFonts w:ascii="仿宋" w:eastAsia="仿宋" w:hAnsi="仿宋" w:cs="仿宋" w:hint="eastAsia"/>
          <w:sz w:val="30"/>
          <w:szCs w:val="30"/>
        </w:rPr>
        <w:t>学时分配</w:t>
      </w:r>
    </w:p>
    <w:p w:rsidR="00F5496D" w:rsidRDefault="0041590B">
      <w:pPr>
        <w:pStyle w:val="aa"/>
        <w:numPr>
          <w:ilvl w:val="0"/>
          <w:numId w:val="21"/>
        </w:numPr>
        <w:ind w:firstLineChars="0"/>
        <w:jc w:val="left"/>
        <w:rPr>
          <w:rFonts w:ascii="仿宋" w:eastAsia="仿宋" w:hAnsi="仿宋" w:cs="仿宋"/>
          <w:sz w:val="30"/>
          <w:szCs w:val="30"/>
        </w:rPr>
      </w:pPr>
      <w:r>
        <w:rPr>
          <w:rFonts w:ascii="仿宋" w:eastAsia="仿宋" w:hAnsi="仿宋" w:cs="仿宋" w:hint="eastAsia"/>
          <w:sz w:val="30"/>
          <w:szCs w:val="30"/>
        </w:rPr>
        <w:t>教学设施、辅助材料等教学资源的要求（</w:t>
      </w:r>
      <w:r>
        <w:rPr>
          <w:rFonts w:ascii="仿宋" w:eastAsia="仿宋" w:hAnsi="仿宋" w:cs="仿宋" w:hint="eastAsia"/>
          <w:sz w:val="30"/>
          <w:szCs w:val="30"/>
        </w:rPr>
        <w:t>适用</w:t>
      </w:r>
      <w:r>
        <w:rPr>
          <w:rFonts w:ascii="仿宋" w:eastAsia="仿宋" w:hAnsi="仿宋" w:cs="仿宋" w:hint="eastAsia"/>
          <w:sz w:val="30"/>
          <w:szCs w:val="30"/>
        </w:rPr>
        <w:t>时）</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鼓励培训机构为受训人员提供与危险品航空运输、教学技能相关的专业书籍，帮助其持续提升教学能力。</w:t>
      </w:r>
    </w:p>
    <w:p w:rsidR="00F5496D" w:rsidRPr="00F5496D" w:rsidRDefault="00F5496D">
      <w:pPr>
        <w:pStyle w:val="aa"/>
        <w:ind w:firstLineChars="0" w:firstLine="0"/>
        <w:jc w:val="left"/>
        <w:rPr>
          <w:rFonts w:ascii="黑体" w:eastAsia="黑体" w:hAnsi="黑体" w:cs="黑体"/>
          <w:sz w:val="30"/>
          <w:szCs w:val="30"/>
        </w:rPr>
      </w:pPr>
      <w:r w:rsidRPr="00F5496D">
        <w:rPr>
          <w:rFonts w:ascii="黑体" w:eastAsia="黑体" w:hAnsi="黑体" w:cs="黑体" w:hint="eastAsia"/>
          <w:sz w:val="30"/>
          <w:szCs w:val="30"/>
        </w:rPr>
        <w:t>七、教学要求</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实施表</w:t>
      </w:r>
      <w:r>
        <w:rPr>
          <w:rFonts w:ascii="仿宋" w:eastAsia="仿宋" w:hAnsi="仿宋" w:cs="仿宋" w:hint="eastAsia"/>
          <w:sz w:val="30"/>
          <w:szCs w:val="30"/>
        </w:rPr>
        <w:t>1-1</w:t>
      </w:r>
      <w:r>
        <w:rPr>
          <w:rFonts w:ascii="仿宋" w:eastAsia="仿宋" w:hAnsi="仿宋" w:cs="仿宋" w:hint="eastAsia"/>
          <w:sz w:val="30"/>
          <w:szCs w:val="30"/>
        </w:rPr>
        <w:t>中所有培训课程的教员应具备</w:t>
      </w:r>
      <w:r>
        <w:rPr>
          <w:rFonts w:ascii="仿宋" w:eastAsia="仿宋" w:hAnsi="仿宋" w:cs="仿宋" w:hint="eastAsia"/>
          <w:sz w:val="30"/>
          <w:szCs w:val="30"/>
        </w:rPr>
        <w:t>A</w:t>
      </w:r>
      <w:r>
        <w:rPr>
          <w:rFonts w:ascii="仿宋" w:eastAsia="仿宋" w:hAnsi="仿宋" w:cs="仿宋" w:hint="eastAsia"/>
          <w:sz w:val="30"/>
          <w:szCs w:val="30"/>
        </w:rPr>
        <w:t>类教员资质。</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课程实施中，应注重与受训学员的交流互动，激励学员积极参与教学活动。</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课程内容不应随意减少，且应注意与危险品航空运输管理实践、操作实践、教学实践相结合。</w:t>
      </w:r>
    </w:p>
    <w:p w:rsidR="00F5496D" w:rsidRDefault="0041590B">
      <w:pPr>
        <w:ind w:firstLineChars="200" w:firstLine="600"/>
        <w:jc w:val="left"/>
        <w:rPr>
          <w:rFonts w:ascii="华文仿宋" w:eastAsia="仿宋" w:hAnsi="华文仿宋"/>
          <w:sz w:val="28"/>
          <w:szCs w:val="32"/>
        </w:rPr>
      </w:pPr>
      <w:r>
        <w:rPr>
          <w:rFonts w:ascii="仿宋" w:eastAsia="仿宋" w:hAnsi="仿宋" w:cs="仿宋" w:hint="eastAsia"/>
          <w:sz w:val="30"/>
          <w:szCs w:val="30"/>
        </w:rPr>
        <w:t>4.</w:t>
      </w:r>
      <w:r>
        <w:rPr>
          <w:rFonts w:ascii="仿宋" w:eastAsia="仿宋" w:hAnsi="仿宋" w:cs="仿宋" w:hint="eastAsia"/>
          <w:sz w:val="30"/>
          <w:szCs w:val="30"/>
        </w:rPr>
        <w:t>教员应当注重自身行为举止、仪表仪态</w:t>
      </w:r>
      <w:r>
        <w:rPr>
          <w:rFonts w:ascii="仿宋" w:eastAsia="仿宋" w:hAnsi="仿宋" w:cs="仿宋" w:hint="eastAsia"/>
          <w:sz w:val="30"/>
          <w:szCs w:val="30"/>
        </w:rPr>
        <w:t>。</w:t>
      </w:r>
    </w:p>
    <w:p w:rsidR="00F5496D" w:rsidRPr="00F5496D" w:rsidRDefault="00F5496D">
      <w:pPr>
        <w:pStyle w:val="aa"/>
        <w:ind w:firstLineChars="0" w:firstLine="0"/>
        <w:jc w:val="left"/>
        <w:rPr>
          <w:rFonts w:ascii="黑体" w:eastAsia="黑体" w:hAnsi="黑体" w:cs="黑体"/>
          <w:sz w:val="30"/>
          <w:szCs w:val="30"/>
        </w:rPr>
      </w:pPr>
      <w:r w:rsidRPr="00F5496D">
        <w:rPr>
          <w:rFonts w:ascii="黑体" w:eastAsia="黑体" w:hAnsi="黑体" w:cs="黑体" w:hint="eastAsia"/>
          <w:sz w:val="30"/>
          <w:szCs w:val="30"/>
        </w:rPr>
        <w:t>八、评估要求</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一</w:t>
      </w:r>
      <w:r>
        <w:rPr>
          <w:rFonts w:ascii="仿宋" w:eastAsia="仿宋" w:hAnsi="仿宋" w:cs="仿宋" w:hint="eastAsia"/>
          <w:sz w:val="30"/>
          <w:szCs w:val="30"/>
        </w:rPr>
        <w:t>）</w:t>
      </w:r>
      <w:r>
        <w:rPr>
          <w:rFonts w:ascii="仿宋" w:eastAsia="仿宋" w:hAnsi="仿宋" w:cs="仿宋" w:hint="eastAsia"/>
          <w:sz w:val="30"/>
          <w:szCs w:val="30"/>
        </w:rPr>
        <w:t>评估形式</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受训人员</w:t>
      </w:r>
      <w:r>
        <w:rPr>
          <w:rFonts w:ascii="仿宋" w:eastAsia="仿宋" w:hAnsi="仿宋" w:cs="仿宋" w:hint="eastAsia"/>
          <w:sz w:val="30"/>
          <w:szCs w:val="30"/>
        </w:rPr>
        <w:t>完成培训课程后，以试讲为主要评估形式。</w:t>
      </w:r>
      <w:r>
        <w:rPr>
          <w:rFonts w:ascii="仿宋" w:eastAsia="仿宋" w:hAnsi="仿宋" w:cs="仿宋" w:hint="eastAsia"/>
          <w:sz w:val="30"/>
          <w:szCs w:val="30"/>
        </w:rPr>
        <w:t xml:space="preserve"> </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每</w:t>
      </w:r>
      <w:r>
        <w:rPr>
          <w:rFonts w:ascii="仿宋" w:eastAsia="仿宋" w:hAnsi="仿宋" w:cs="仿宋" w:hint="eastAsia"/>
          <w:sz w:val="30"/>
          <w:szCs w:val="30"/>
        </w:rPr>
        <w:t>个受训人员在</w:t>
      </w:r>
      <w:r>
        <w:rPr>
          <w:rFonts w:ascii="仿宋" w:eastAsia="仿宋" w:hAnsi="仿宋" w:cs="仿宋" w:hint="eastAsia"/>
          <w:sz w:val="30"/>
          <w:szCs w:val="30"/>
        </w:rPr>
        <w:t>15</w:t>
      </w:r>
      <w:r>
        <w:rPr>
          <w:rFonts w:ascii="仿宋" w:eastAsia="仿宋" w:hAnsi="仿宋" w:cs="仿宋" w:hint="eastAsia"/>
          <w:sz w:val="30"/>
          <w:szCs w:val="30"/>
        </w:rPr>
        <w:t>分钟—</w:t>
      </w:r>
      <w:r>
        <w:rPr>
          <w:rFonts w:ascii="仿宋" w:eastAsia="仿宋" w:hAnsi="仿宋" w:cs="仿宋" w:hint="eastAsia"/>
          <w:sz w:val="30"/>
          <w:szCs w:val="30"/>
        </w:rPr>
        <w:t>30</w:t>
      </w:r>
      <w:r>
        <w:rPr>
          <w:rFonts w:ascii="仿宋" w:eastAsia="仿宋" w:hAnsi="仿宋" w:cs="仿宋" w:hint="eastAsia"/>
          <w:sz w:val="30"/>
          <w:szCs w:val="30"/>
        </w:rPr>
        <w:t>分钟</w:t>
      </w:r>
      <w:r>
        <w:rPr>
          <w:rFonts w:ascii="仿宋" w:eastAsia="仿宋" w:hAnsi="仿宋" w:cs="仿宋" w:hint="eastAsia"/>
          <w:sz w:val="30"/>
          <w:szCs w:val="30"/>
        </w:rPr>
        <w:t>内完成既定试讲内容</w:t>
      </w:r>
      <w:r>
        <w:rPr>
          <w:rFonts w:ascii="仿宋" w:eastAsia="仿宋" w:hAnsi="仿宋" w:cs="仿宋" w:hint="eastAsia"/>
          <w:sz w:val="30"/>
          <w:szCs w:val="30"/>
        </w:rPr>
        <w:t>。</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（二）评估</w:t>
      </w:r>
      <w:r>
        <w:rPr>
          <w:rFonts w:ascii="仿宋" w:eastAsia="仿宋" w:hAnsi="仿宋" w:cs="仿宋" w:hint="eastAsia"/>
          <w:sz w:val="30"/>
          <w:szCs w:val="30"/>
        </w:rPr>
        <w:t>要求</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培训机构</w:t>
      </w:r>
      <w:r>
        <w:rPr>
          <w:rFonts w:ascii="仿宋" w:eastAsia="仿宋" w:hAnsi="仿宋" w:cs="仿宋" w:hint="eastAsia"/>
          <w:sz w:val="30"/>
          <w:szCs w:val="30"/>
        </w:rPr>
        <w:t>应明确评估的流程或程序，制定评估标准，组织三人以上的评估小组，小组成员可以包括受训人员，按照既定标准</w:t>
      </w:r>
      <w:r>
        <w:rPr>
          <w:rFonts w:ascii="仿宋" w:eastAsia="仿宋" w:hAnsi="仿宋" w:cs="仿宋" w:hint="eastAsia"/>
          <w:sz w:val="30"/>
          <w:szCs w:val="30"/>
        </w:rPr>
        <w:t>对</w:t>
      </w:r>
      <w:r>
        <w:rPr>
          <w:rFonts w:ascii="仿宋" w:eastAsia="仿宋" w:hAnsi="仿宋" w:cs="仿宋" w:hint="eastAsia"/>
          <w:sz w:val="30"/>
          <w:szCs w:val="30"/>
        </w:rPr>
        <w:t>试讲</w:t>
      </w:r>
      <w:r>
        <w:rPr>
          <w:rFonts w:ascii="仿宋" w:eastAsia="仿宋" w:hAnsi="仿宋" w:cs="仿宋" w:hint="eastAsia"/>
          <w:sz w:val="30"/>
          <w:szCs w:val="30"/>
        </w:rPr>
        <w:t>人员的危险品航空运输知识、教学方式、技巧、态度和效果进行评估。</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三</w:t>
      </w:r>
      <w:r>
        <w:rPr>
          <w:rFonts w:ascii="仿宋" w:eastAsia="仿宋" w:hAnsi="仿宋" w:cs="仿宋" w:hint="eastAsia"/>
          <w:sz w:val="30"/>
          <w:szCs w:val="30"/>
        </w:rPr>
        <w:t>）</w:t>
      </w:r>
      <w:r>
        <w:rPr>
          <w:rFonts w:ascii="仿宋" w:eastAsia="仿宋" w:hAnsi="仿宋" w:cs="仿宋" w:hint="eastAsia"/>
          <w:sz w:val="30"/>
          <w:szCs w:val="30"/>
        </w:rPr>
        <w:t>评估合格</w:t>
      </w:r>
    </w:p>
    <w:p w:rsidR="00F5496D" w:rsidRDefault="0041590B">
      <w:pPr>
        <w:ind w:firstLineChars="300" w:firstLine="9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试讲成绩不低于设计总分的</w:t>
      </w:r>
      <w:r>
        <w:rPr>
          <w:rFonts w:ascii="仿宋" w:eastAsia="仿宋" w:hAnsi="仿宋" w:cs="仿宋" w:hint="eastAsia"/>
          <w:sz w:val="30"/>
          <w:szCs w:val="30"/>
        </w:rPr>
        <w:t>80%</w:t>
      </w:r>
      <w:r>
        <w:rPr>
          <w:rFonts w:ascii="仿宋" w:eastAsia="仿宋" w:hAnsi="仿宋" w:cs="仿宋" w:hint="eastAsia"/>
          <w:sz w:val="30"/>
          <w:szCs w:val="30"/>
        </w:rPr>
        <w:t>视为</w:t>
      </w:r>
      <w:r>
        <w:rPr>
          <w:rFonts w:ascii="仿宋" w:eastAsia="仿宋" w:hAnsi="仿宋" w:cs="仿宋" w:hint="eastAsia"/>
          <w:sz w:val="30"/>
          <w:szCs w:val="30"/>
        </w:rPr>
        <w:t>评估合格。</w:t>
      </w:r>
    </w:p>
    <w:p w:rsidR="00F5496D" w:rsidRDefault="0041590B">
      <w:pPr>
        <w:ind w:firstLineChars="300" w:firstLine="9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未通过评估且无违纪违规的，可在初次评估后</w:t>
      </w:r>
      <w:r>
        <w:rPr>
          <w:rFonts w:ascii="仿宋" w:eastAsia="仿宋" w:hAnsi="仿宋" w:cs="仿宋" w:hint="eastAsia"/>
          <w:sz w:val="30"/>
          <w:szCs w:val="30"/>
        </w:rPr>
        <w:t>6</w:t>
      </w:r>
      <w:r>
        <w:rPr>
          <w:rFonts w:ascii="仿宋" w:eastAsia="仿宋" w:hAnsi="仿宋" w:cs="仿宋" w:hint="eastAsia"/>
          <w:sz w:val="30"/>
          <w:szCs w:val="30"/>
        </w:rPr>
        <w:t>个月内申请补充评估一次。补充评估不合格的，视为未能通过评估。</w:t>
      </w:r>
    </w:p>
    <w:p w:rsidR="00F5496D" w:rsidRDefault="0041590B" w:rsidP="00F5496D">
      <w:pPr>
        <w:ind w:firstLineChars="300" w:firstLine="900"/>
        <w:jc w:val="left"/>
        <w:rPr>
          <w:rFonts w:ascii="黑体" w:eastAsia="黑体" w:hAnsi="黑体" w:cs="黑体"/>
          <w:sz w:val="30"/>
          <w:szCs w:val="30"/>
        </w:rPr>
      </w:pPr>
      <w:r>
        <w:rPr>
          <w:rFonts w:ascii="仿宋" w:eastAsia="仿宋" w:hAnsi="仿宋" w:cs="仿宋" w:hint="eastAsia"/>
          <w:sz w:val="30"/>
          <w:szCs w:val="30"/>
        </w:rPr>
        <w:t>3.</w:t>
      </w:r>
      <w:r>
        <w:rPr>
          <w:rFonts w:ascii="仿宋" w:eastAsia="仿宋" w:hAnsi="仿宋" w:cs="仿宋" w:hint="eastAsia"/>
          <w:sz w:val="30"/>
          <w:szCs w:val="30"/>
        </w:rPr>
        <w:t>培训机构按机构制定的管理制度出具受训人员培训</w:t>
      </w:r>
      <w:r>
        <w:rPr>
          <w:rFonts w:ascii="仿宋" w:eastAsia="仿宋" w:hAnsi="仿宋" w:cs="仿宋" w:hint="eastAsia"/>
          <w:sz w:val="30"/>
          <w:szCs w:val="30"/>
        </w:rPr>
        <w:t>合格证</w:t>
      </w:r>
      <w:r>
        <w:rPr>
          <w:rFonts w:ascii="仿宋" w:eastAsia="仿宋" w:hAnsi="仿宋" w:cs="仿宋" w:hint="eastAsia"/>
          <w:sz w:val="30"/>
          <w:szCs w:val="30"/>
        </w:rPr>
        <w:t>明，并完成相应记录</w:t>
      </w:r>
      <w:r>
        <w:rPr>
          <w:rFonts w:ascii="仿宋" w:eastAsia="仿宋" w:hAnsi="仿宋" w:cs="仿宋" w:hint="eastAsia"/>
          <w:sz w:val="30"/>
          <w:szCs w:val="30"/>
        </w:rPr>
        <w:t>。</w:t>
      </w:r>
    </w:p>
    <w:p w:rsidR="00F5496D" w:rsidRDefault="00F5496D" w:rsidP="00F5496D">
      <w:pPr>
        <w:ind w:firstLineChars="700" w:firstLine="2520"/>
        <w:jc w:val="center"/>
        <w:rPr>
          <w:rFonts w:ascii="黑体" w:eastAsia="黑体" w:hAnsi="黑体" w:cs="黑体"/>
          <w:sz w:val="36"/>
          <w:szCs w:val="36"/>
        </w:rPr>
      </w:pPr>
      <w:bookmarkStart w:id="567" w:name="_Toc20914"/>
      <w:bookmarkStart w:id="568" w:name="_Toc5501"/>
      <w:bookmarkStart w:id="569" w:name="_Toc4407"/>
      <w:bookmarkStart w:id="570" w:name="_Toc5347"/>
      <w:bookmarkStart w:id="571" w:name="_Toc2078"/>
    </w:p>
    <w:p w:rsidR="00F5496D" w:rsidRPr="00F5496D" w:rsidRDefault="00F5496D" w:rsidP="00F5496D">
      <w:pPr>
        <w:ind w:firstLineChars="700" w:firstLine="2530"/>
        <w:jc w:val="center"/>
        <w:rPr>
          <w:rFonts w:ascii="黑体" w:eastAsia="黑体" w:hAnsi="黑体" w:cs="黑体"/>
          <w:sz w:val="36"/>
          <w:szCs w:val="36"/>
        </w:rPr>
      </w:pPr>
      <w:r w:rsidRPr="00F5496D">
        <w:rPr>
          <w:rFonts w:ascii="黑体" w:eastAsia="黑体" w:hAnsi="黑体" w:cs="黑体" w:hint="eastAsia"/>
          <w:b/>
          <w:bCs/>
          <w:sz w:val="36"/>
          <w:szCs w:val="36"/>
        </w:rPr>
        <w:t>教员持续培训方案</w:t>
      </w:r>
      <w:bookmarkEnd w:id="567"/>
      <w:bookmarkEnd w:id="568"/>
      <w:bookmarkEnd w:id="569"/>
      <w:bookmarkEnd w:id="570"/>
      <w:bookmarkEnd w:id="571"/>
    </w:p>
    <w:p w:rsidR="00F5496D" w:rsidRDefault="0041590B">
      <w:pPr>
        <w:jc w:val="center"/>
        <w:rPr>
          <w:rFonts w:ascii="黑体" w:eastAsia="黑体" w:hAnsi="黑体" w:cs="黑体"/>
          <w:sz w:val="36"/>
          <w:szCs w:val="36"/>
        </w:rPr>
      </w:pPr>
      <w:r>
        <w:rPr>
          <w:rFonts w:ascii="黑体" w:eastAsia="黑体" w:hAnsi="黑体" w:cs="黑体" w:hint="eastAsia"/>
          <w:sz w:val="36"/>
          <w:szCs w:val="36"/>
        </w:rPr>
        <w:t>培训课程编号：</w:t>
      </w:r>
      <w:r>
        <w:rPr>
          <w:rFonts w:ascii="黑体" w:eastAsia="黑体" w:hAnsi="黑体" w:cs="黑体" w:hint="eastAsia"/>
          <w:sz w:val="36"/>
          <w:szCs w:val="36"/>
        </w:rPr>
        <w:t>DGT-003</w:t>
      </w:r>
    </w:p>
    <w:p w:rsidR="00F5496D" w:rsidRDefault="00F5496D">
      <w:pPr>
        <w:rPr>
          <w:rFonts w:hint="eastAsia"/>
        </w:rPr>
      </w:pPr>
    </w:p>
    <w:p w:rsidR="00F5496D" w:rsidRDefault="0041590B">
      <w:pPr>
        <w:pStyle w:val="aa"/>
        <w:ind w:firstLineChars="0" w:firstLine="0"/>
        <w:jc w:val="left"/>
        <w:rPr>
          <w:rFonts w:ascii="黑体" w:eastAsia="黑体" w:hAnsi="黑体" w:cs="黑体"/>
          <w:b/>
          <w:bCs/>
          <w:sz w:val="30"/>
          <w:szCs w:val="30"/>
        </w:rPr>
      </w:pPr>
      <w:r>
        <w:rPr>
          <w:rFonts w:ascii="黑体" w:eastAsia="黑体" w:hAnsi="黑体" w:cs="黑体" w:hint="eastAsia"/>
          <w:b/>
          <w:bCs/>
          <w:sz w:val="30"/>
          <w:szCs w:val="30"/>
        </w:rPr>
        <w:t>一、</w:t>
      </w:r>
      <w:r>
        <w:rPr>
          <w:rFonts w:ascii="黑体" w:eastAsia="黑体" w:hAnsi="黑体" w:cs="黑体" w:hint="eastAsia"/>
          <w:b/>
          <w:bCs/>
          <w:sz w:val="30"/>
          <w:szCs w:val="30"/>
        </w:rPr>
        <w:t>培训目标</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贯彻落实</w:t>
      </w:r>
      <w:r>
        <w:rPr>
          <w:rFonts w:ascii="仿宋" w:eastAsia="仿宋" w:hAnsi="仿宋" w:cs="仿宋" w:hint="eastAsia"/>
          <w:sz w:val="30"/>
          <w:szCs w:val="30"/>
        </w:rPr>
        <w:t>民用航空</w:t>
      </w:r>
      <w:r>
        <w:rPr>
          <w:rFonts w:ascii="仿宋" w:eastAsia="仿宋" w:hAnsi="仿宋" w:cs="仿宋" w:hint="eastAsia"/>
          <w:sz w:val="30"/>
          <w:szCs w:val="30"/>
        </w:rPr>
        <w:t>危险品运输</w:t>
      </w:r>
      <w:r>
        <w:rPr>
          <w:rFonts w:ascii="仿宋" w:eastAsia="仿宋" w:hAnsi="仿宋" w:cs="仿宋" w:hint="eastAsia"/>
          <w:sz w:val="30"/>
          <w:szCs w:val="30"/>
        </w:rPr>
        <w:t>的</w:t>
      </w:r>
      <w:r>
        <w:rPr>
          <w:rFonts w:ascii="仿宋" w:eastAsia="仿宋" w:hAnsi="仿宋" w:cs="仿宋" w:hint="eastAsia"/>
          <w:sz w:val="30"/>
          <w:szCs w:val="30"/>
        </w:rPr>
        <w:t>政策规定</w:t>
      </w:r>
      <w:r>
        <w:rPr>
          <w:rFonts w:ascii="仿宋" w:eastAsia="仿宋" w:hAnsi="仿宋" w:cs="仿宋" w:hint="eastAsia"/>
          <w:sz w:val="30"/>
          <w:szCs w:val="30"/>
        </w:rPr>
        <w:t>，深化专业知识，提升教学技能，增强岗位责任意识，交流实践问题，拓展视野，不断精进危险品培训教学能力。</w:t>
      </w:r>
    </w:p>
    <w:p w:rsidR="00F5496D" w:rsidRDefault="0041590B">
      <w:pPr>
        <w:pStyle w:val="aa"/>
        <w:ind w:firstLineChars="0" w:firstLine="0"/>
        <w:jc w:val="left"/>
        <w:rPr>
          <w:rFonts w:ascii="黑体" w:eastAsia="黑体" w:hAnsi="黑体" w:cs="黑体"/>
          <w:b/>
          <w:bCs/>
          <w:sz w:val="30"/>
          <w:szCs w:val="30"/>
        </w:rPr>
      </w:pPr>
      <w:r>
        <w:rPr>
          <w:rFonts w:ascii="黑体" w:eastAsia="黑体" w:hAnsi="黑体" w:cs="黑体" w:hint="eastAsia"/>
          <w:b/>
          <w:bCs/>
          <w:sz w:val="30"/>
          <w:szCs w:val="30"/>
        </w:rPr>
        <w:t>二、</w:t>
      </w:r>
      <w:r>
        <w:rPr>
          <w:rFonts w:ascii="黑体" w:eastAsia="黑体" w:hAnsi="黑体" w:cs="黑体" w:hint="eastAsia"/>
          <w:b/>
          <w:bCs/>
          <w:sz w:val="30"/>
          <w:szCs w:val="30"/>
        </w:rPr>
        <w:t>培训对象</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拟</w:t>
      </w:r>
      <w:r>
        <w:rPr>
          <w:rFonts w:ascii="仿宋" w:eastAsia="仿宋" w:hAnsi="仿宋" w:cs="仿宋" w:hint="eastAsia"/>
          <w:sz w:val="30"/>
          <w:szCs w:val="30"/>
        </w:rPr>
        <w:t>保持</w:t>
      </w:r>
      <w:r>
        <w:rPr>
          <w:rFonts w:ascii="仿宋" w:eastAsia="仿宋" w:hAnsi="仿宋" w:cs="仿宋" w:hint="eastAsia"/>
          <w:sz w:val="30"/>
          <w:szCs w:val="30"/>
        </w:rPr>
        <w:t>A</w:t>
      </w:r>
      <w:r>
        <w:rPr>
          <w:rFonts w:ascii="仿宋" w:eastAsia="仿宋" w:hAnsi="仿宋" w:cs="仿宋" w:hint="eastAsia"/>
          <w:sz w:val="30"/>
          <w:szCs w:val="30"/>
        </w:rPr>
        <w:t>类</w:t>
      </w:r>
      <w:r>
        <w:rPr>
          <w:rFonts w:ascii="仿宋" w:eastAsia="仿宋" w:hAnsi="仿宋" w:cs="仿宋" w:hint="eastAsia"/>
          <w:sz w:val="30"/>
          <w:szCs w:val="30"/>
        </w:rPr>
        <w:t>、</w:t>
      </w:r>
      <w:r>
        <w:rPr>
          <w:rFonts w:ascii="仿宋" w:eastAsia="仿宋" w:hAnsi="仿宋" w:cs="仿宋" w:hint="eastAsia"/>
          <w:sz w:val="30"/>
          <w:szCs w:val="30"/>
        </w:rPr>
        <w:t>B</w:t>
      </w:r>
      <w:r>
        <w:rPr>
          <w:rFonts w:ascii="仿宋" w:eastAsia="仿宋" w:hAnsi="仿宋" w:cs="仿宋" w:hint="eastAsia"/>
          <w:sz w:val="30"/>
          <w:szCs w:val="30"/>
        </w:rPr>
        <w:t>类</w:t>
      </w:r>
      <w:r>
        <w:rPr>
          <w:rFonts w:ascii="仿宋" w:eastAsia="仿宋" w:hAnsi="仿宋" w:cs="仿宋" w:hint="eastAsia"/>
          <w:sz w:val="30"/>
          <w:szCs w:val="30"/>
        </w:rPr>
        <w:t>、</w:t>
      </w:r>
      <w:r>
        <w:rPr>
          <w:rFonts w:ascii="仿宋" w:eastAsia="仿宋" w:hAnsi="仿宋" w:cs="仿宋" w:hint="eastAsia"/>
          <w:sz w:val="30"/>
          <w:szCs w:val="30"/>
        </w:rPr>
        <w:t>C</w:t>
      </w:r>
      <w:r>
        <w:rPr>
          <w:rFonts w:ascii="仿宋" w:eastAsia="仿宋" w:hAnsi="仿宋" w:cs="仿宋" w:hint="eastAsia"/>
          <w:sz w:val="30"/>
          <w:szCs w:val="30"/>
        </w:rPr>
        <w:t>类</w:t>
      </w:r>
      <w:r>
        <w:rPr>
          <w:rFonts w:ascii="仿宋" w:eastAsia="仿宋" w:hAnsi="仿宋" w:cs="仿宋" w:hint="eastAsia"/>
          <w:sz w:val="30"/>
          <w:szCs w:val="30"/>
        </w:rPr>
        <w:t>危险品</w:t>
      </w:r>
      <w:r>
        <w:rPr>
          <w:rFonts w:ascii="仿宋" w:eastAsia="仿宋" w:hAnsi="仿宋" w:cs="仿宋" w:hint="eastAsia"/>
          <w:sz w:val="30"/>
          <w:szCs w:val="30"/>
        </w:rPr>
        <w:t>教员资格、</w:t>
      </w:r>
      <w:r>
        <w:rPr>
          <w:rFonts w:ascii="仿宋" w:eastAsia="仿宋" w:hAnsi="仿宋" w:cs="仿宋" w:hint="eastAsia"/>
          <w:sz w:val="30"/>
          <w:szCs w:val="30"/>
        </w:rPr>
        <w:t>按培训管理规定实施</w:t>
      </w:r>
      <w:r>
        <w:rPr>
          <w:rFonts w:ascii="仿宋" w:eastAsia="仿宋" w:hAnsi="仿宋" w:cs="仿宋" w:hint="eastAsia"/>
          <w:sz w:val="30"/>
          <w:szCs w:val="30"/>
        </w:rPr>
        <w:t>危险品</w:t>
      </w:r>
      <w:r>
        <w:rPr>
          <w:rFonts w:ascii="仿宋" w:eastAsia="仿宋" w:hAnsi="仿宋" w:cs="仿宋" w:hint="eastAsia"/>
          <w:sz w:val="30"/>
          <w:szCs w:val="30"/>
        </w:rPr>
        <w:t>培训的人员。</w:t>
      </w:r>
    </w:p>
    <w:p w:rsidR="00F5496D" w:rsidRDefault="0041590B">
      <w:pPr>
        <w:numPr>
          <w:ilvl w:val="0"/>
          <w:numId w:val="22"/>
        </w:numPr>
        <w:jc w:val="left"/>
        <w:rPr>
          <w:rFonts w:ascii="黑体" w:eastAsia="黑体" w:hAnsi="黑体" w:cs="黑体"/>
          <w:b/>
          <w:bCs/>
          <w:sz w:val="30"/>
          <w:szCs w:val="30"/>
        </w:rPr>
      </w:pPr>
      <w:r>
        <w:rPr>
          <w:rFonts w:ascii="黑体" w:eastAsia="黑体" w:hAnsi="黑体" w:cs="黑体" w:hint="eastAsia"/>
          <w:b/>
          <w:bCs/>
          <w:sz w:val="30"/>
          <w:szCs w:val="30"/>
        </w:rPr>
        <w:t>培训形式</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培训</w:t>
      </w:r>
      <w:r>
        <w:rPr>
          <w:rFonts w:ascii="仿宋" w:eastAsia="仿宋" w:hAnsi="仿宋" w:cs="仿宋" w:hint="eastAsia"/>
          <w:sz w:val="30"/>
          <w:szCs w:val="30"/>
        </w:rPr>
        <w:t>为</w:t>
      </w:r>
      <w:r>
        <w:rPr>
          <w:rFonts w:ascii="仿宋" w:eastAsia="仿宋" w:hAnsi="仿宋" w:cs="仿宋" w:hint="eastAsia"/>
          <w:sz w:val="30"/>
          <w:szCs w:val="30"/>
        </w:rPr>
        <w:t>课堂</w:t>
      </w:r>
      <w:r>
        <w:rPr>
          <w:rFonts w:ascii="仿宋" w:eastAsia="仿宋" w:hAnsi="仿宋" w:cs="仿宋" w:hint="eastAsia"/>
          <w:sz w:val="30"/>
          <w:szCs w:val="30"/>
        </w:rPr>
        <w:t>教学，和与线上课程</w:t>
      </w:r>
      <w:r>
        <w:rPr>
          <w:rFonts w:ascii="仿宋" w:eastAsia="仿宋" w:hAnsi="仿宋" w:cs="仿宋" w:hint="eastAsia"/>
          <w:sz w:val="30"/>
          <w:szCs w:val="30"/>
        </w:rPr>
        <w:t>结合</w:t>
      </w:r>
      <w:r>
        <w:rPr>
          <w:rFonts w:ascii="仿宋" w:eastAsia="仿宋" w:hAnsi="仿宋" w:cs="仿宋" w:hint="eastAsia"/>
          <w:sz w:val="30"/>
          <w:szCs w:val="30"/>
        </w:rPr>
        <w:t>的</w:t>
      </w:r>
      <w:r>
        <w:rPr>
          <w:rFonts w:ascii="仿宋" w:eastAsia="仿宋" w:hAnsi="仿宋" w:cs="仿宋" w:hint="eastAsia"/>
          <w:sz w:val="30"/>
          <w:szCs w:val="30"/>
        </w:rPr>
        <w:t>形式</w:t>
      </w:r>
      <w:r>
        <w:rPr>
          <w:rFonts w:ascii="仿宋" w:eastAsia="仿宋" w:hAnsi="仿宋" w:cs="仿宋" w:hint="eastAsia"/>
          <w:sz w:val="30"/>
          <w:szCs w:val="30"/>
        </w:rPr>
        <w:t>。</w:t>
      </w:r>
    </w:p>
    <w:p w:rsidR="00F5496D" w:rsidRDefault="0041590B">
      <w:pPr>
        <w:ind w:firstLineChars="200" w:firstLine="600"/>
        <w:jc w:val="left"/>
        <w:rPr>
          <w:rFonts w:ascii="华文仿宋" w:eastAsia="仿宋" w:hAnsi="华文仿宋"/>
          <w:sz w:val="28"/>
          <w:szCs w:val="32"/>
        </w:rPr>
      </w:pPr>
      <w:r>
        <w:rPr>
          <w:rFonts w:ascii="仿宋" w:eastAsia="仿宋" w:hAnsi="仿宋" w:cs="仿宋" w:hint="eastAsia"/>
          <w:sz w:val="30"/>
          <w:szCs w:val="30"/>
        </w:rPr>
        <w:t>线上课程仅在课程无法在现场实现的情况下应用，</w:t>
      </w:r>
      <w:r>
        <w:rPr>
          <w:rFonts w:ascii="仿宋" w:eastAsia="仿宋" w:hAnsi="仿宋" w:cs="仿宋" w:hint="eastAsia"/>
          <w:sz w:val="30"/>
          <w:szCs w:val="30"/>
        </w:rPr>
        <w:t>若</w:t>
      </w:r>
      <w:r>
        <w:rPr>
          <w:rFonts w:ascii="仿宋" w:eastAsia="仿宋" w:hAnsi="仿宋" w:cs="仿宋" w:hint="eastAsia"/>
          <w:sz w:val="30"/>
          <w:szCs w:val="30"/>
        </w:rPr>
        <w:t>采用</w:t>
      </w:r>
      <w:r>
        <w:rPr>
          <w:rFonts w:ascii="仿宋" w:eastAsia="仿宋" w:hAnsi="仿宋" w:cs="仿宋" w:hint="eastAsia"/>
          <w:sz w:val="30"/>
          <w:szCs w:val="30"/>
        </w:rPr>
        <w:t>录播</w:t>
      </w:r>
      <w:r>
        <w:rPr>
          <w:rFonts w:ascii="仿宋" w:eastAsia="仿宋" w:hAnsi="仿宋" w:cs="仿宋" w:hint="eastAsia"/>
          <w:sz w:val="30"/>
          <w:szCs w:val="30"/>
        </w:rPr>
        <w:t>形式，</w:t>
      </w:r>
      <w:r>
        <w:rPr>
          <w:rFonts w:ascii="仿宋" w:eastAsia="仿宋" w:hAnsi="仿宋" w:cs="仿宋" w:hint="eastAsia"/>
          <w:sz w:val="30"/>
          <w:szCs w:val="30"/>
        </w:rPr>
        <w:t>应当保证内容的</w:t>
      </w:r>
      <w:r>
        <w:rPr>
          <w:rFonts w:ascii="仿宋" w:eastAsia="仿宋" w:hAnsi="仿宋" w:cs="仿宋" w:hint="eastAsia"/>
          <w:sz w:val="30"/>
          <w:szCs w:val="30"/>
        </w:rPr>
        <w:t>时</w:t>
      </w:r>
      <w:r>
        <w:rPr>
          <w:rFonts w:ascii="仿宋" w:eastAsia="仿宋" w:hAnsi="仿宋" w:cs="仿宋" w:hint="eastAsia"/>
          <w:sz w:val="30"/>
          <w:szCs w:val="30"/>
        </w:rPr>
        <w:t>效性</w:t>
      </w:r>
      <w:r>
        <w:rPr>
          <w:rFonts w:ascii="仿宋" w:eastAsia="仿宋" w:hAnsi="仿宋" w:cs="仿宋" w:hint="eastAsia"/>
          <w:sz w:val="30"/>
          <w:szCs w:val="30"/>
        </w:rPr>
        <w:t>。</w:t>
      </w:r>
    </w:p>
    <w:p w:rsidR="00F5496D" w:rsidRDefault="0041590B">
      <w:pPr>
        <w:pStyle w:val="aa"/>
        <w:ind w:firstLineChars="0" w:firstLine="0"/>
        <w:jc w:val="left"/>
        <w:rPr>
          <w:rFonts w:ascii="黑体" w:eastAsia="黑体" w:hAnsi="黑体" w:cs="黑体"/>
          <w:b/>
          <w:bCs/>
          <w:sz w:val="30"/>
          <w:szCs w:val="30"/>
        </w:rPr>
      </w:pPr>
      <w:r>
        <w:rPr>
          <w:rFonts w:ascii="黑体" w:eastAsia="黑体" w:hAnsi="黑体" w:cs="黑体" w:hint="eastAsia"/>
          <w:b/>
          <w:bCs/>
          <w:sz w:val="30"/>
          <w:szCs w:val="30"/>
        </w:rPr>
        <w:t>四、</w:t>
      </w:r>
      <w:r>
        <w:rPr>
          <w:rFonts w:ascii="黑体" w:eastAsia="黑体" w:hAnsi="黑体" w:cs="黑体" w:hint="eastAsia"/>
          <w:b/>
          <w:bCs/>
          <w:sz w:val="30"/>
          <w:szCs w:val="30"/>
        </w:rPr>
        <w:t>培训内容</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本方案的</w:t>
      </w:r>
      <w:r>
        <w:rPr>
          <w:rFonts w:ascii="仿宋" w:eastAsia="仿宋" w:hAnsi="仿宋" w:cs="仿宋" w:hint="eastAsia"/>
          <w:sz w:val="30"/>
          <w:szCs w:val="30"/>
        </w:rPr>
        <w:t>受训</w:t>
      </w:r>
      <w:r>
        <w:rPr>
          <w:rFonts w:ascii="仿宋" w:eastAsia="仿宋" w:hAnsi="仿宋" w:cs="仿宋" w:hint="eastAsia"/>
          <w:sz w:val="30"/>
          <w:szCs w:val="30"/>
        </w:rPr>
        <w:t>对象是已</w:t>
      </w:r>
      <w:r>
        <w:rPr>
          <w:rFonts w:ascii="仿宋" w:eastAsia="仿宋" w:hAnsi="仿宋" w:cs="仿宋" w:hint="eastAsia"/>
          <w:sz w:val="30"/>
          <w:szCs w:val="30"/>
        </w:rPr>
        <w:t>开展</w:t>
      </w:r>
      <w:r>
        <w:rPr>
          <w:rFonts w:ascii="仿宋" w:eastAsia="仿宋" w:hAnsi="仿宋" w:cs="仿宋" w:hint="eastAsia"/>
          <w:sz w:val="30"/>
          <w:szCs w:val="30"/>
        </w:rPr>
        <w:t>危险品</w:t>
      </w:r>
      <w:r>
        <w:rPr>
          <w:rFonts w:ascii="仿宋" w:eastAsia="仿宋" w:hAnsi="仿宋" w:cs="仿宋" w:hint="eastAsia"/>
          <w:sz w:val="30"/>
          <w:szCs w:val="30"/>
        </w:rPr>
        <w:t>培训</w:t>
      </w:r>
      <w:r>
        <w:rPr>
          <w:rFonts w:ascii="仿宋" w:eastAsia="仿宋" w:hAnsi="仿宋" w:cs="仿宋" w:hint="eastAsia"/>
          <w:sz w:val="30"/>
          <w:szCs w:val="30"/>
        </w:rPr>
        <w:t>的</w:t>
      </w:r>
      <w:r>
        <w:rPr>
          <w:rFonts w:ascii="仿宋" w:eastAsia="仿宋" w:hAnsi="仿宋" w:cs="仿宋" w:hint="eastAsia"/>
          <w:sz w:val="30"/>
          <w:szCs w:val="30"/>
        </w:rPr>
        <w:t>各类教员</w:t>
      </w:r>
      <w:r>
        <w:rPr>
          <w:rFonts w:ascii="仿宋" w:eastAsia="仿宋" w:hAnsi="仿宋" w:cs="仿宋" w:hint="eastAsia"/>
          <w:sz w:val="30"/>
          <w:szCs w:val="30"/>
        </w:rPr>
        <w:t>，培训内容应当</w:t>
      </w:r>
      <w:r>
        <w:rPr>
          <w:rFonts w:ascii="仿宋" w:eastAsia="仿宋" w:hAnsi="仿宋" w:cs="仿宋" w:hint="eastAsia"/>
          <w:sz w:val="30"/>
          <w:szCs w:val="30"/>
        </w:rPr>
        <w:t>从</w:t>
      </w:r>
      <w:r>
        <w:rPr>
          <w:rFonts w:ascii="仿宋" w:eastAsia="仿宋" w:hAnsi="仿宋" w:cs="仿宋" w:hint="eastAsia"/>
          <w:sz w:val="30"/>
          <w:szCs w:val="30"/>
        </w:rPr>
        <w:t>掌握</w:t>
      </w:r>
      <w:r>
        <w:rPr>
          <w:rFonts w:ascii="仿宋" w:eastAsia="仿宋" w:hAnsi="仿宋" w:cs="仿宋" w:hint="eastAsia"/>
          <w:sz w:val="30"/>
          <w:szCs w:val="30"/>
        </w:rPr>
        <w:t>知识</w:t>
      </w:r>
      <w:r>
        <w:rPr>
          <w:rFonts w:ascii="仿宋" w:eastAsia="仿宋" w:hAnsi="仿宋" w:cs="仿宋" w:hint="eastAsia"/>
          <w:sz w:val="30"/>
          <w:szCs w:val="30"/>
        </w:rPr>
        <w:t>的</w:t>
      </w:r>
      <w:r>
        <w:rPr>
          <w:rFonts w:ascii="仿宋" w:eastAsia="仿宋" w:hAnsi="仿宋" w:cs="仿宋" w:hint="eastAsia"/>
          <w:sz w:val="30"/>
          <w:szCs w:val="30"/>
        </w:rPr>
        <w:t>深入</w:t>
      </w:r>
      <w:r>
        <w:rPr>
          <w:rFonts w:ascii="仿宋" w:eastAsia="仿宋" w:hAnsi="仿宋" w:cs="仿宋" w:hint="eastAsia"/>
          <w:sz w:val="30"/>
          <w:szCs w:val="30"/>
        </w:rPr>
        <w:t>和拓展</w:t>
      </w:r>
      <w:r>
        <w:rPr>
          <w:rFonts w:ascii="仿宋" w:eastAsia="仿宋" w:hAnsi="仿宋" w:cs="仿宋" w:hint="eastAsia"/>
          <w:sz w:val="30"/>
          <w:szCs w:val="30"/>
        </w:rPr>
        <w:t>，</w:t>
      </w:r>
      <w:r>
        <w:rPr>
          <w:rFonts w:ascii="仿宋" w:eastAsia="仿宋" w:hAnsi="仿宋" w:cs="仿宋" w:hint="eastAsia"/>
          <w:sz w:val="30"/>
          <w:szCs w:val="30"/>
        </w:rPr>
        <w:t>业务</w:t>
      </w:r>
      <w:r>
        <w:rPr>
          <w:rFonts w:ascii="仿宋" w:eastAsia="仿宋" w:hAnsi="仿宋" w:cs="仿宋" w:hint="eastAsia"/>
          <w:sz w:val="30"/>
          <w:szCs w:val="30"/>
        </w:rPr>
        <w:t>提升</w:t>
      </w:r>
      <w:r>
        <w:rPr>
          <w:rFonts w:ascii="仿宋" w:eastAsia="仿宋" w:hAnsi="仿宋" w:cs="仿宋" w:hint="eastAsia"/>
          <w:sz w:val="30"/>
          <w:szCs w:val="30"/>
        </w:rPr>
        <w:t>，促进</w:t>
      </w:r>
      <w:r>
        <w:rPr>
          <w:rFonts w:ascii="仿宋" w:eastAsia="仿宋" w:hAnsi="仿宋" w:cs="仿宋" w:hint="eastAsia"/>
          <w:sz w:val="30"/>
          <w:szCs w:val="30"/>
        </w:rPr>
        <w:t>信息</w:t>
      </w:r>
      <w:r>
        <w:rPr>
          <w:rFonts w:ascii="仿宋" w:eastAsia="仿宋" w:hAnsi="仿宋" w:cs="仿宋" w:hint="eastAsia"/>
          <w:sz w:val="30"/>
          <w:szCs w:val="30"/>
        </w:rPr>
        <w:t>共享、提高</w:t>
      </w:r>
      <w:r>
        <w:rPr>
          <w:rFonts w:ascii="仿宋" w:eastAsia="仿宋" w:hAnsi="仿宋" w:cs="仿宋" w:hint="eastAsia"/>
          <w:sz w:val="30"/>
          <w:szCs w:val="30"/>
        </w:rPr>
        <w:t>教学</w:t>
      </w:r>
      <w:r>
        <w:rPr>
          <w:rFonts w:ascii="仿宋" w:eastAsia="仿宋" w:hAnsi="仿宋" w:cs="仿宋" w:hint="eastAsia"/>
          <w:sz w:val="30"/>
          <w:szCs w:val="30"/>
        </w:rPr>
        <w:t>质量为重点。</w:t>
      </w:r>
      <w:r>
        <w:rPr>
          <w:rFonts w:ascii="仿宋" w:eastAsia="仿宋" w:hAnsi="仿宋" w:cs="仿宋" w:hint="eastAsia"/>
          <w:sz w:val="30"/>
          <w:szCs w:val="30"/>
        </w:rPr>
        <w:t>内容</w:t>
      </w:r>
      <w:r>
        <w:rPr>
          <w:rFonts w:ascii="仿宋" w:eastAsia="仿宋" w:hAnsi="仿宋" w:cs="仿宋" w:hint="eastAsia"/>
          <w:sz w:val="30"/>
          <w:szCs w:val="30"/>
        </w:rPr>
        <w:t>至少包括：</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专业知识更新。相关内容应当体现前瞻性、实效性及与</w:t>
      </w:r>
      <w:r>
        <w:rPr>
          <w:rFonts w:ascii="仿宋" w:eastAsia="仿宋" w:hAnsi="仿宋" w:cs="仿宋" w:hint="eastAsia"/>
          <w:sz w:val="30"/>
          <w:szCs w:val="30"/>
        </w:rPr>
        <w:t>危险品</w:t>
      </w:r>
      <w:r>
        <w:rPr>
          <w:rFonts w:ascii="仿宋" w:eastAsia="仿宋" w:hAnsi="仿宋" w:cs="仿宋" w:hint="eastAsia"/>
          <w:sz w:val="30"/>
          <w:szCs w:val="30"/>
        </w:rPr>
        <w:t>运输</w:t>
      </w:r>
      <w:r>
        <w:rPr>
          <w:rFonts w:ascii="仿宋" w:eastAsia="仿宋" w:hAnsi="仿宋" w:cs="仿宋" w:hint="eastAsia"/>
          <w:sz w:val="30"/>
          <w:szCs w:val="30"/>
        </w:rPr>
        <w:t>要求的关联性。</w:t>
      </w:r>
    </w:p>
    <w:p w:rsidR="00F5496D" w:rsidRDefault="0041590B">
      <w:pPr>
        <w:ind w:firstLineChars="200" w:firstLine="600"/>
        <w:jc w:val="left"/>
        <w:rPr>
          <w:rFonts w:ascii="华文仿宋" w:eastAsia="华文仿宋" w:hAnsi="华文仿宋"/>
          <w:sz w:val="28"/>
          <w:szCs w:val="32"/>
        </w:rPr>
      </w:pPr>
      <w:r>
        <w:rPr>
          <w:rFonts w:ascii="仿宋" w:eastAsia="仿宋" w:hAnsi="仿宋" w:cs="仿宋" w:hint="eastAsia"/>
          <w:sz w:val="30"/>
          <w:szCs w:val="30"/>
        </w:rPr>
        <w:t>2.</w:t>
      </w:r>
      <w:r>
        <w:rPr>
          <w:rFonts w:ascii="仿宋" w:eastAsia="仿宋" w:hAnsi="仿宋" w:cs="仿宋" w:hint="eastAsia"/>
          <w:sz w:val="30"/>
          <w:szCs w:val="30"/>
        </w:rPr>
        <w:t>专题内容交流。相关内容应当体现实践性、深入性及与危险品教员所实施</w:t>
      </w:r>
      <w:r>
        <w:rPr>
          <w:rFonts w:ascii="仿宋" w:eastAsia="仿宋" w:hAnsi="仿宋" w:cs="仿宋" w:hint="eastAsia"/>
          <w:sz w:val="30"/>
          <w:szCs w:val="30"/>
        </w:rPr>
        <w:t>授课范围</w:t>
      </w:r>
      <w:r>
        <w:rPr>
          <w:rFonts w:ascii="仿宋" w:eastAsia="仿宋" w:hAnsi="仿宋" w:cs="仿宋" w:hint="eastAsia"/>
          <w:sz w:val="30"/>
          <w:szCs w:val="30"/>
        </w:rPr>
        <w:t>的衔接性。</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教学技能提升。相关</w:t>
      </w:r>
      <w:r>
        <w:rPr>
          <w:rFonts w:ascii="仿宋" w:eastAsia="仿宋" w:hAnsi="仿宋" w:cs="仿宋" w:hint="eastAsia"/>
          <w:sz w:val="30"/>
          <w:szCs w:val="30"/>
        </w:rPr>
        <w:t>内容应当体现实用性、有效性，注重危险品教学实践经验的分享与交流。</w:t>
      </w:r>
    </w:p>
    <w:p w:rsidR="00F5496D" w:rsidRDefault="0041590B">
      <w:pPr>
        <w:pStyle w:val="aa"/>
        <w:ind w:firstLineChars="0" w:firstLine="0"/>
        <w:jc w:val="left"/>
        <w:rPr>
          <w:rFonts w:ascii="黑体" w:eastAsia="黑体" w:hAnsi="黑体" w:cs="黑体"/>
          <w:b/>
          <w:bCs/>
          <w:sz w:val="30"/>
          <w:szCs w:val="30"/>
        </w:rPr>
      </w:pPr>
      <w:r>
        <w:rPr>
          <w:rFonts w:ascii="黑体" w:eastAsia="黑体" w:hAnsi="黑体" w:cs="黑体" w:hint="eastAsia"/>
          <w:b/>
          <w:bCs/>
          <w:sz w:val="30"/>
          <w:szCs w:val="30"/>
        </w:rPr>
        <w:t>五、</w:t>
      </w:r>
      <w:r>
        <w:rPr>
          <w:rFonts w:ascii="黑体" w:eastAsia="黑体" w:hAnsi="黑体" w:cs="黑体" w:hint="eastAsia"/>
          <w:b/>
          <w:bCs/>
          <w:sz w:val="30"/>
          <w:szCs w:val="30"/>
        </w:rPr>
        <w:t>课程设置</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课程种类</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课程</w:t>
      </w:r>
      <w:r>
        <w:rPr>
          <w:rFonts w:ascii="仿宋" w:eastAsia="仿宋" w:hAnsi="仿宋" w:cs="仿宋" w:hint="eastAsia"/>
          <w:sz w:val="30"/>
          <w:szCs w:val="30"/>
        </w:rPr>
        <w:t>可</w:t>
      </w:r>
      <w:r>
        <w:rPr>
          <w:rFonts w:ascii="仿宋" w:eastAsia="仿宋" w:hAnsi="仿宋" w:cs="仿宋" w:hint="eastAsia"/>
          <w:sz w:val="30"/>
          <w:szCs w:val="30"/>
        </w:rPr>
        <w:t>分为必修课和选修课</w:t>
      </w:r>
      <w:r>
        <w:rPr>
          <w:rFonts w:ascii="仿宋" w:eastAsia="仿宋" w:hAnsi="仿宋" w:cs="仿宋" w:hint="eastAsia"/>
          <w:sz w:val="30"/>
          <w:szCs w:val="30"/>
        </w:rPr>
        <w:t>设计</w:t>
      </w:r>
      <w:r>
        <w:rPr>
          <w:rFonts w:ascii="仿宋" w:eastAsia="仿宋" w:hAnsi="仿宋" w:cs="仿宋" w:hint="eastAsia"/>
          <w:sz w:val="30"/>
          <w:szCs w:val="30"/>
        </w:rPr>
        <w:t>。必修课指每次培训必须</w:t>
      </w:r>
      <w:r>
        <w:rPr>
          <w:rFonts w:ascii="仿宋" w:eastAsia="仿宋" w:hAnsi="仿宋" w:cs="仿宋" w:hint="eastAsia"/>
          <w:sz w:val="30"/>
          <w:szCs w:val="30"/>
        </w:rPr>
        <w:t>完成</w:t>
      </w:r>
      <w:r>
        <w:rPr>
          <w:rFonts w:ascii="仿宋" w:eastAsia="仿宋" w:hAnsi="仿宋" w:cs="仿宋" w:hint="eastAsia"/>
          <w:sz w:val="30"/>
          <w:szCs w:val="30"/>
        </w:rPr>
        <w:t>的课程，选修课根据行业发展</w:t>
      </w:r>
      <w:r>
        <w:rPr>
          <w:rFonts w:ascii="仿宋" w:eastAsia="仿宋" w:hAnsi="仿宋" w:cs="仿宋" w:hint="eastAsia"/>
          <w:sz w:val="30"/>
          <w:szCs w:val="30"/>
        </w:rPr>
        <w:t>趋势</w:t>
      </w:r>
      <w:r>
        <w:rPr>
          <w:rFonts w:ascii="仿宋" w:eastAsia="仿宋" w:hAnsi="仿宋" w:cs="仿宋" w:hint="eastAsia"/>
          <w:sz w:val="30"/>
          <w:szCs w:val="30"/>
        </w:rPr>
        <w:t>、</w:t>
      </w:r>
      <w:r>
        <w:rPr>
          <w:rFonts w:ascii="仿宋" w:eastAsia="仿宋" w:hAnsi="仿宋" w:cs="仿宋" w:hint="eastAsia"/>
          <w:sz w:val="30"/>
          <w:szCs w:val="30"/>
        </w:rPr>
        <w:t>受训人员</w:t>
      </w:r>
      <w:r>
        <w:rPr>
          <w:rFonts w:ascii="仿宋" w:eastAsia="仿宋" w:hAnsi="仿宋" w:cs="仿宋" w:hint="eastAsia"/>
          <w:sz w:val="30"/>
          <w:szCs w:val="30"/>
        </w:rPr>
        <w:t>工作</w:t>
      </w:r>
      <w:r>
        <w:rPr>
          <w:rFonts w:ascii="仿宋" w:eastAsia="仿宋" w:hAnsi="仿宋" w:cs="仿宋" w:hint="eastAsia"/>
          <w:sz w:val="30"/>
          <w:szCs w:val="30"/>
        </w:rPr>
        <w:t>经历</w:t>
      </w:r>
      <w:r>
        <w:rPr>
          <w:rFonts w:ascii="仿宋" w:eastAsia="仿宋" w:hAnsi="仿宋" w:cs="仿宋" w:hint="eastAsia"/>
          <w:sz w:val="30"/>
          <w:szCs w:val="30"/>
        </w:rPr>
        <w:t>等，有针对性地安排课程。</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课程</w:t>
      </w:r>
      <w:r>
        <w:rPr>
          <w:rFonts w:ascii="仿宋" w:eastAsia="仿宋" w:hAnsi="仿宋" w:cs="仿宋" w:hint="eastAsia"/>
          <w:sz w:val="30"/>
          <w:szCs w:val="30"/>
        </w:rPr>
        <w:t>内容</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专业知识更新；</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专题内容交流；</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教学技能提升。</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每</w:t>
      </w:r>
      <w:r>
        <w:rPr>
          <w:rFonts w:ascii="仿宋" w:eastAsia="仿宋" w:hAnsi="仿宋" w:cs="仿宋" w:hint="eastAsia"/>
          <w:sz w:val="30"/>
          <w:szCs w:val="30"/>
        </w:rPr>
        <w:t>个课程</w:t>
      </w:r>
      <w:r>
        <w:rPr>
          <w:rFonts w:ascii="仿宋" w:eastAsia="仿宋" w:hAnsi="仿宋" w:cs="仿宋" w:hint="eastAsia"/>
          <w:sz w:val="30"/>
          <w:szCs w:val="30"/>
        </w:rPr>
        <w:t>包含若干个</w:t>
      </w:r>
      <w:r>
        <w:rPr>
          <w:rFonts w:ascii="仿宋" w:eastAsia="仿宋" w:hAnsi="仿宋" w:cs="仿宋" w:hint="eastAsia"/>
          <w:sz w:val="30"/>
          <w:szCs w:val="30"/>
        </w:rPr>
        <w:t>主题</w:t>
      </w:r>
      <w:r>
        <w:rPr>
          <w:rFonts w:ascii="仿宋" w:eastAsia="仿宋" w:hAnsi="仿宋" w:cs="仿宋" w:hint="eastAsia"/>
          <w:sz w:val="30"/>
          <w:szCs w:val="30"/>
        </w:rPr>
        <w:t>，</w:t>
      </w:r>
      <w:r>
        <w:rPr>
          <w:rFonts w:ascii="仿宋" w:eastAsia="仿宋" w:hAnsi="仿宋" w:cs="仿宋" w:hint="eastAsia"/>
          <w:sz w:val="30"/>
          <w:szCs w:val="30"/>
        </w:rPr>
        <w:t>每次培训可根据实际情况选择不同的</w:t>
      </w:r>
      <w:r>
        <w:rPr>
          <w:rFonts w:ascii="仿宋" w:eastAsia="仿宋" w:hAnsi="仿宋" w:cs="仿宋" w:hint="eastAsia"/>
          <w:sz w:val="30"/>
          <w:szCs w:val="30"/>
        </w:rPr>
        <w:t>主题。</w:t>
      </w:r>
      <w:r>
        <w:rPr>
          <w:rFonts w:ascii="仿宋" w:eastAsia="仿宋" w:hAnsi="仿宋" w:cs="仿宋" w:hint="eastAsia"/>
          <w:sz w:val="30"/>
          <w:szCs w:val="30"/>
        </w:rPr>
        <w:t>内容</w:t>
      </w:r>
      <w:r>
        <w:rPr>
          <w:rFonts w:ascii="仿宋" w:eastAsia="仿宋" w:hAnsi="仿宋" w:cs="仿宋" w:hint="eastAsia"/>
          <w:sz w:val="30"/>
          <w:szCs w:val="30"/>
        </w:rPr>
        <w:t>见表</w:t>
      </w:r>
      <w:r>
        <w:rPr>
          <w:rFonts w:ascii="仿宋" w:eastAsia="仿宋" w:hAnsi="仿宋" w:cs="仿宋" w:hint="eastAsia"/>
          <w:sz w:val="30"/>
          <w:szCs w:val="30"/>
        </w:rPr>
        <w:t>1-2</w:t>
      </w:r>
      <w:r>
        <w:rPr>
          <w:rFonts w:ascii="仿宋" w:eastAsia="仿宋" w:hAnsi="仿宋" w:cs="仿宋" w:hint="eastAsia"/>
          <w:sz w:val="30"/>
          <w:szCs w:val="30"/>
        </w:rPr>
        <w:t>。</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课时要求</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每</w:t>
      </w:r>
      <w:r>
        <w:rPr>
          <w:rFonts w:ascii="仿宋" w:eastAsia="仿宋" w:hAnsi="仿宋" w:cs="仿宋" w:hint="eastAsia"/>
          <w:sz w:val="30"/>
          <w:szCs w:val="30"/>
        </w:rPr>
        <w:t>个课程给出了</w:t>
      </w:r>
      <w:r>
        <w:rPr>
          <w:rFonts w:ascii="仿宋" w:eastAsia="仿宋" w:hAnsi="仿宋" w:cs="仿宋" w:hint="eastAsia"/>
          <w:sz w:val="30"/>
          <w:szCs w:val="30"/>
        </w:rPr>
        <w:t>建议课时，</w:t>
      </w:r>
      <w:r w:rsidR="00F5496D" w:rsidRPr="00F5496D">
        <w:rPr>
          <w:rFonts w:ascii="仿宋" w:eastAsia="仿宋" w:hAnsi="仿宋" w:cs="仿宋" w:hint="eastAsia"/>
          <w:sz w:val="30"/>
          <w:szCs w:val="30"/>
          <w:highlight w:val="yellow"/>
        </w:rPr>
        <w:t>总课时不低于</w:t>
      </w:r>
      <w:r w:rsidR="00F5496D" w:rsidRPr="00F5496D">
        <w:rPr>
          <w:rFonts w:ascii="仿宋" w:eastAsia="仿宋" w:hAnsi="仿宋" w:cs="仿宋"/>
          <w:sz w:val="30"/>
          <w:szCs w:val="30"/>
          <w:highlight w:val="yellow"/>
        </w:rPr>
        <w:t>16</w:t>
      </w:r>
      <w:r w:rsidR="00F5496D" w:rsidRPr="00F5496D">
        <w:rPr>
          <w:rFonts w:ascii="仿宋" w:eastAsia="仿宋" w:hAnsi="仿宋" w:cs="仿宋" w:hint="eastAsia"/>
          <w:sz w:val="30"/>
          <w:szCs w:val="30"/>
          <w:highlight w:val="yellow"/>
        </w:rPr>
        <w:t>小时。</w:t>
      </w:r>
    </w:p>
    <w:p w:rsidR="00F5496D" w:rsidRPr="00F5496D" w:rsidRDefault="00F5496D">
      <w:pPr>
        <w:pStyle w:val="aa"/>
        <w:ind w:firstLineChars="0" w:firstLine="0"/>
        <w:jc w:val="center"/>
        <w:rPr>
          <w:rFonts w:ascii="黑体" w:eastAsia="黑体" w:hAnsi="黑体" w:cs="黑体"/>
          <w:sz w:val="24"/>
          <w:szCs w:val="24"/>
        </w:rPr>
      </w:pPr>
      <w:r w:rsidRPr="00F5496D">
        <w:rPr>
          <w:rFonts w:ascii="黑体" w:eastAsia="黑体" w:hAnsi="黑体" w:cs="黑体" w:hint="eastAsia"/>
          <w:sz w:val="24"/>
          <w:szCs w:val="24"/>
        </w:rPr>
        <w:t>表</w:t>
      </w:r>
      <w:r w:rsidRPr="00F5496D">
        <w:rPr>
          <w:rFonts w:ascii="黑体" w:eastAsia="黑体" w:hAnsi="黑体" w:cs="黑体"/>
          <w:sz w:val="24"/>
          <w:szCs w:val="24"/>
        </w:rPr>
        <w:t xml:space="preserve">1-2 </w:t>
      </w:r>
      <w:r w:rsidRPr="00F5496D">
        <w:rPr>
          <w:rFonts w:ascii="黑体" w:eastAsia="黑体" w:hAnsi="黑体" w:cs="黑体" w:hint="eastAsia"/>
          <w:sz w:val="24"/>
          <w:szCs w:val="24"/>
        </w:rPr>
        <w:t>危险品教员持续培训课程表</w:t>
      </w:r>
    </w:p>
    <w:tbl>
      <w:tblPr>
        <w:tblStyle w:val="a8"/>
        <w:tblW w:w="5000" w:type="pct"/>
        <w:jc w:val="center"/>
        <w:tblLook w:val="04A0"/>
      </w:tblPr>
      <w:tblGrid>
        <w:gridCol w:w="1046"/>
        <w:gridCol w:w="1095"/>
        <w:gridCol w:w="3771"/>
        <w:gridCol w:w="718"/>
        <w:gridCol w:w="511"/>
        <w:gridCol w:w="457"/>
        <w:gridCol w:w="457"/>
        <w:gridCol w:w="467"/>
      </w:tblGrid>
      <w:tr w:rsidR="00F5496D" w:rsidTr="00F5496D">
        <w:trPr>
          <w:jc w:val="center"/>
        </w:trPr>
        <w:tc>
          <w:tcPr>
            <w:tcW w:w="613" w:type="pct"/>
            <w:vMerge w:val="restart"/>
            <w:tcBorders>
              <w:top w:val="single" w:sz="4" w:space="0" w:color="auto"/>
            </w:tcBorders>
            <w:vAlign w:val="center"/>
          </w:tcPr>
          <w:p w:rsidR="00F5496D" w:rsidRPr="00F5496D" w:rsidRDefault="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内容</w:t>
            </w:r>
          </w:p>
        </w:tc>
        <w:tc>
          <w:tcPr>
            <w:tcW w:w="642" w:type="pct"/>
            <w:vMerge w:val="restart"/>
            <w:tcBorders>
              <w:top w:val="single" w:sz="4" w:space="0" w:color="auto"/>
            </w:tcBorders>
            <w:vAlign w:val="center"/>
          </w:tcPr>
          <w:p w:rsidR="00F5496D" w:rsidRPr="00F5496D" w:rsidRDefault="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适用对象</w:t>
            </w:r>
          </w:p>
        </w:tc>
        <w:tc>
          <w:tcPr>
            <w:tcW w:w="2211" w:type="pct"/>
            <w:vMerge w:val="restart"/>
            <w:tcBorders>
              <w:top w:val="single" w:sz="4" w:space="0" w:color="auto"/>
            </w:tcBorders>
            <w:vAlign w:val="center"/>
          </w:tcPr>
          <w:p w:rsidR="00F5496D" w:rsidRPr="00F5496D" w:rsidRDefault="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课程主题</w:t>
            </w:r>
          </w:p>
        </w:tc>
        <w:tc>
          <w:tcPr>
            <w:tcW w:w="421" w:type="pct"/>
            <w:vMerge w:val="restart"/>
            <w:tcBorders>
              <w:top w:val="single" w:sz="4" w:space="0" w:color="auto"/>
            </w:tcBorders>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建议课时</w:t>
            </w:r>
          </w:p>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（小时）</w:t>
            </w:r>
          </w:p>
        </w:tc>
        <w:tc>
          <w:tcPr>
            <w:tcW w:w="568" w:type="pct"/>
            <w:gridSpan w:val="2"/>
            <w:tcBorders>
              <w:top w:val="single" w:sz="4" w:space="0" w:color="auto"/>
            </w:tcBorders>
            <w:vAlign w:val="center"/>
          </w:tcPr>
          <w:p w:rsidR="00F5496D" w:rsidRDefault="00F5496D" w:rsidP="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课程</w:t>
            </w:r>
          </w:p>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种类</w:t>
            </w:r>
          </w:p>
        </w:tc>
        <w:tc>
          <w:tcPr>
            <w:tcW w:w="542" w:type="pct"/>
            <w:gridSpan w:val="2"/>
            <w:tcBorders>
              <w:top w:val="single" w:sz="4" w:space="0" w:color="auto"/>
            </w:tcBorders>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课程形式</w:t>
            </w:r>
          </w:p>
        </w:tc>
      </w:tr>
      <w:tr w:rsidR="00F5496D" w:rsidTr="00F5496D">
        <w:trPr>
          <w:trHeight w:val="316"/>
          <w:jc w:val="center"/>
        </w:trPr>
        <w:tc>
          <w:tcPr>
            <w:tcW w:w="613" w:type="pct"/>
            <w:vMerge/>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p>
        </w:tc>
        <w:tc>
          <w:tcPr>
            <w:tcW w:w="642" w:type="pct"/>
            <w:vMerge/>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p>
        </w:tc>
        <w:tc>
          <w:tcPr>
            <w:tcW w:w="2211" w:type="pct"/>
            <w:vMerge/>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p>
        </w:tc>
        <w:tc>
          <w:tcPr>
            <w:tcW w:w="421" w:type="pct"/>
            <w:vMerge/>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p>
        </w:tc>
        <w:tc>
          <w:tcPr>
            <w:tcW w:w="300" w:type="pct"/>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必修</w:t>
            </w:r>
          </w:p>
        </w:tc>
        <w:tc>
          <w:tcPr>
            <w:tcW w:w="268" w:type="pct"/>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选修</w:t>
            </w:r>
          </w:p>
        </w:tc>
        <w:tc>
          <w:tcPr>
            <w:tcW w:w="268" w:type="pct"/>
            <w:vAlign w:val="center"/>
          </w:tcPr>
          <w:p w:rsidR="00F5496D" w:rsidRPr="00F5496D" w:rsidRDefault="00F5496D" w:rsidP="00F5496D">
            <w:pPr>
              <w:pStyle w:val="aa"/>
              <w:adjustRightInd w:val="0"/>
              <w:snapToGrid w:val="0"/>
              <w:ind w:firstLineChars="0" w:firstLine="0"/>
              <w:jc w:val="center"/>
              <w:rPr>
                <w:rFonts w:ascii="黑体" w:eastAsia="黑体" w:hAnsi="黑体" w:cs="黑体"/>
                <w:sz w:val="24"/>
                <w:szCs w:val="24"/>
              </w:rPr>
            </w:pPr>
            <w:r w:rsidRPr="00F5496D">
              <w:rPr>
                <w:rFonts w:ascii="黑体" w:eastAsia="黑体" w:hAnsi="黑体" w:cs="黑体" w:hint="eastAsia"/>
                <w:sz w:val="24"/>
                <w:szCs w:val="24"/>
              </w:rPr>
              <w:t>面授</w:t>
            </w:r>
          </w:p>
        </w:tc>
        <w:tc>
          <w:tcPr>
            <w:tcW w:w="274" w:type="pct"/>
            <w:vAlign w:val="center"/>
          </w:tcPr>
          <w:p w:rsidR="00F5496D" w:rsidRPr="00F5496D" w:rsidRDefault="0041590B" w:rsidP="00F5496D">
            <w:pPr>
              <w:pStyle w:val="aa"/>
              <w:adjustRightInd w:val="0"/>
              <w:snapToGrid w:val="0"/>
              <w:ind w:firstLineChars="0" w:firstLine="0"/>
              <w:jc w:val="center"/>
              <w:rPr>
                <w:rFonts w:ascii="黑体" w:eastAsia="黑体" w:hAnsi="黑体" w:cs="黑体"/>
                <w:sz w:val="24"/>
                <w:szCs w:val="24"/>
              </w:rPr>
            </w:pPr>
            <w:r>
              <w:rPr>
                <w:rFonts w:ascii="黑体" w:eastAsia="黑体" w:hAnsi="黑体" w:cs="黑体" w:hint="eastAsia"/>
                <w:sz w:val="24"/>
                <w:szCs w:val="24"/>
              </w:rPr>
              <w:t>线上</w:t>
            </w:r>
          </w:p>
        </w:tc>
      </w:tr>
      <w:tr w:rsidR="00F5496D" w:rsidTr="00F5496D">
        <w:trPr>
          <w:jc w:val="center"/>
        </w:trPr>
        <w:tc>
          <w:tcPr>
            <w:tcW w:w="613"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sz w:val="24"/>
                <w:szCs w:val="24"/>
              </w:rPr>
              <w:t>专业知识更新</w:t>
            </w:r>
          </w:p>
        </w:tc>
        <w:tc>
          <w:tcPr>
            <w:tcW w:w="642"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sz w:val="24"/>
                <w:szCs w:val="24"/>
              </w:rPr>
              <w:t>A</w:t>
            </w:r>
            <w:r>
              <w:rPr>
                <w:rFonts w:ascii="华文仿宋" w:eastAsia="华文仿宋" w:hAnsi="华文仿宋" w:hint="eastAsia"/>
                <w:sz w:val="24"/>
                <w:szCs w:val="24"/>
              </w:rPr>
              <w:t>、</w:t>
            </w:r>
            <w:r>
              <w:rPr>
                <w:rFonts w:ascii="华文仿宋" w:eastAsia="华文仿宋" w:hAnsi="华文仿宋" w:hint="eastAsia"/>
                <w:sz w:val="24"/>
                <w:szCs w:val="24"/>
              </w:rPr>
              <w:t>B</w:t>
            </w:r>
            <w:r>
              <w:rPr>
                <w:rFonts w:ascii="华文仿宋" w:eastAsia="华文仿宋" w:hAnsi="华文仿宋" w:hint="eastAsia"/>
                <w:sz w:val="24"/>
                <w:szCs w:val="24"/>
              </w:rPr>
              <w:t>、</w:t>
            </w:r>
            <w:r>
              <w:rPr>
                <w:rFonts w:ascii="华文仿宋" w:eastAsia="华文仿宋" w:hAnsi="华文仿宋" w:hint="eastAsia"/>
                <w:sz w:val="24"/>
                <w:szCs w:val="24"/>
              </w:rPr>
              <w:t>C</w:t>
            </w:r>
            <w:r>
              <w:rPr>
                <w:rFonts w:ascii="华文仿宋" w:eastAsia="华文仿宋" w:hAnsi="华文仿宋" w:hint="eastAsia"/>
                <w:sz w:val="24"/>
                <w:szCs w:val="24"/>
              </w:rPr>
              <w:t>类教员</w:t>
            </w:r>
          </w:p>
        </w:tc>
        <w:tc>
          <w:tcPr>
            <w:tcW w:w="2211"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w:t>
            </w:r>
            <w:r>
              <w:rPr>
                <w:rFonts w:ascii="华文仿宋" w:eastAsia="华文仿宋" w:hAnsi="华文仿宋" w:hint="eastAsia"/>
                <w:sz w:val="24"/>
                <w:szCs w:val="24"/>
              </w:rPr>
              <w:t>IATA</w:t>
            </w:r>
            <w:r>
              <w:rPr>
                <w:rFonts w:ascii="华文仿宋" w:eastAsia="华文仿宋" w:hAnsi="华文仿宋" w:hint="eastAsia"/>
                <w:sz w:val="24"/>
                <w:szCs w:val="24"/>
              </w:rPr>
              <w:t>《危险品规则》</w:t>
            </w:r>
            <w:r>
              <w:rPr>
                <w:rFonts w:ascii="华文仿宋" w:eastAsia="华文仿宋" w:hAnsi="华文仿宋" w:hint="eastAsia"/>
                <w:sz w:val="24"/>
                <w:szCs w:val="24"/>
              </w:rPr>
              <w:t>更新</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w:t>
            </w:r>
            <w:r>
              <w:rPr>
                <w:rFonts w:ascii="华文仿宋" w:eastAsia="华文仿宋" w:hAnsi="华文仿宋" w:hint="eastAsia"/>
                <w:sz w:val="24"/>
                <w:szCs w:val="24"/>
              </w:rPr>
              <w:t>I</w:t>
            </w:r>
            <w:r>
              <w:rPr>
                <w:rFonts w:ascii="华文仿宋" w:eastAsia="华文仿宋" w:hAnsi="华文仿宋"/>
                <w:sz w:val="24"/>
                <w:szCs w:val="24"/>
              </w:rPr>
              <w:t>CAO</w:t>
            </w:r>
            <w:r>
              <w:rPr>
                <w:rFonts w:ascii="华文仿宋" w:eastAsia="华文仿宋" w:hAnsi="华文仿宋" w:hint="eastAsia"/>
                <w:sz w:val="24"/>
                <w:szCs w:val="24"/>
              </w:rPr>
              <w:t>《技术细则》</w:t>
            </w:r>
            <w:r>
              <w:rPr>
                <w:rFonts w:ascii="华文仿宋" w:eastAsia="华文仿宋" w:hAnsi="华文仿宋" w:hint="eastAsia"/>
                <w:sz w:val="24"/>
                <w:szCs w:val="24"/>
              </w:rPr>
              <w:t>更新</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w:t>
            </w:r>
            <w:r>
              <w:rPr>
                <w:rFonts w:ascii="华文仿宋" w:eastAsia="华文仿宋" w:hAnsi="华文仿宋" w:hint="eastAsia"/>
                <w:sz w:val="24"/>
                <w:szCs w:val="24"/>
              </w:rPr>
              <w:t>法规</w:t>
            </w:r>
            <w:r>
              <w:rPr>
                <w:rFonts w:ascii="华文仿宋" w:eastAsia="华文仿宋" w:hAnsi="华文仿宋" w:hint="eastAsia"/>
                <w:sz w:val="24"/>
                <w:szCs w:val="24"/>
              </w:rPr>
              <w:t>规章</w:t>
            </w:r>
            <w:r>
              <w:rPr>
                <w:rFonts w:ascii="华文仿宋" w:eastAsia="华文仿宋" w:hAnsi="华文仿宋" w:hint="eastAsia"/>
                <w:sz w:val="24"/>
                <w:szCs w:val="24"/>
              </w:rPr>
              <w:t>等</w:t>
            </w:r>
            <w:r>
              <w:rPr>
                <w:rFonts w:ascii="华文仿宋" w:eastAsia="华文仿宋" w:hAnsi="华文仿宋" w:hint="eastAsia"/>
                <w:sz w:val="24"/>
                <w:szCs w:val="24"/>
              </w:rPr>
              <w:t>政策</w:t>
            </w:r>
            <w:r>
              <w:rPr>
                <w:rFonts w:ascii="华文仿宋" w:eastAsia="华文仿宋" w:hAnsi="华文仿宋" w:hint="eastAsia"/>
                <w:sz w:val="24"/>
                <w:szCs w:val="24"/>
              </w:rPr>
              <w:t>更新</w:t>
            </w:r>
          </w:p>
        </w:tc>
        <w:tc>
          <w:tcPr>
            <w:tcW w:w="421" w:type="pc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t>4</w:t>
            </w:r>
          </w:p>
        </w:tc>
        <w:tc>
          <w:tcPr>
            <w:tcW w:w="300"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c>
          <w:tcPr>
            <w:tcW w:w="268"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68"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4"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rsidTr="00F5496D">
        <w:trPr>
          <w:jc w:val="center"/>
        </w:trPr>
        <w:tc>
          <w:tcPr>
            <w:tcW w:w="613"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专题内容交流</w:t>
            </w:r>
          </w:p>
        </w:tc>
        <w:tc>
          <w:tcPr>
            <w:tcW w:w="642"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A</w:t>
            </w:r>
            <w:r>
              <w:rPr>
                <w:rFonts w:ascii="华文仿宋" w:eastAsia="华文仿宋" w:hAnsi="华文仿宋" w:hint="eastAsia"/>
                <w:sz w:val="24"/>
                <w:szCs w:val="24"/>
              </w:rPr>
              <w:t>、</w:t>
            </w:r>
            <w:r>
              <w:rPr>
                <w:rFonts w:ascii="华文仿宋" w:eastAsia="华文仿宋" w:hAnsi="华文仿宋" w:hint="eastAsia"/>
                <w:sz w:val="24"/>
                <w:szCs w:val="24"/>
              </w:rPr>
              <w:t>B</w:t>
            </w:r>
            <w:r>
              <w:rPr>
                <w:rFonts w:ascii="华文仿宋" w:eastAsia="华文仿宋" w:hAnsi="华文仿宋" w:hint="eastAsia"/>
                <w:sz w:val="24"/>
                <w:szCs w:val="24"/>
              </w:rPr>
              <w:t>、</w:t>
            </w:r>
            <w:r>
              <w:rPr>
                <w:rFonts w:ascii="华文仿宋" w:eastAsia="华文仿宋" w:hAnsi="华文仿宋" w:hint="eastAsia"/>
                <w:sz w:val="24"/>
                <w:szCs w:val="24"/>
              </w:rPr>
              <w:t>C</w:t>
            </w:r>
            <w:r>
              <w:rPr>
                <w:rFonts w:ascii="华文仿宋" w:eastAsia="华文仿宋" w:hAnsi="华文仿宋" w:hint="eastAsia"/>
                <w:sz w:val="24"/>
                <w:szCs w:val="24"/>
              </w:rPr>
              <w:t>类教员</w:t>
            </w:r>
          </w:p>
        </w:tc>
        <w:tc>
          <w:tcPr>
            <w:tcW w:w="2211"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w:t>
            </w:r>
            <w:r>
              <w:rPr>
                <w:rFonts w:ascii="华文仿宋" w:eastAsia="华文仿宋" w:hAnsi="华文仿宋" w:hint="eastAsia"/>
                <w:sz w:val="24"/>
                <w:szCs w:val="24"/>
              </w:rPr>
              <w:t>危险品</w:t>
            </w:r>
            <w:r>
              <w:rPr>
                <w:rFonts w:ascii="华文仿宋" w:eastAsia="华文仿宋" w:hAnsi="华文仿宋" w:hint="eastAsia"/>
                <w:sz w:val="24"/>
                <w:szCs w:val="24"/>
              </w:rPr>
              <w:t>运输风险</w:t>
            </w:r>
            <w:r>
              <w:rPr>
                <w:rFonts w:ascii="华文仿宋" w:eastAsia="华文仿宋" w:hAnsi="华文仿宋" w:hint="eastAsia"/>
                <w:sz w:val="24"/>
                <w:szCs w:val="24"/>
              </w:rPr>
              <w:t>识别与防控</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w:t>
            </w:r>
            <w:r>
              <w:rPr>
                <w:rFonts w:ascii="华文仿宋" w:eastAsia="华文仿宋" w:hAnsi="华文仿宋"/>
                <w:sz w:val="24"/>
                <w:szCs w:val="24"/>
              </w:rPr>
              <w:t>危险品不安全事件</w:t>
            </w:r>
            <w:r>
              <w:rPr>
                <w:rFonts w:ascii="华文仿宋" w:eastAsia="华文仿宋" w:hAnsi="华文仿宋" w:hint="eastAsia"/>
                <w:sz w:val="24"/>
                <w:szCs w:val="24"/>
              </w:rPr>
              <w:t>案例</w:t>
            </w:r>
            <w:r>
              <w:rPr>
                <w:rFonts w:ascii="华文仿宋" w:eastAsia="华文仿宋" w:hAnsi="华文仿宋"/>
                <w:sz w:val="24"/>
                <w:szCs w:val="24"/>
              </w:rPr>
              <w:t>剖析</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）危险品航空运输专项内容交流（如锂电池、感染性物质、放射性物质航空运输专题）</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4</w:t>
            </w:r>
            <w:r>
              <w:rPr>
                <w:rFonts w:ascii="华文仿宋" w:eastAsia="华文仿宋" w:hAnsi="华文仿宋" w:hint="eastAsia"/>
                <w:sz w:val="24"/>
                <w:szCs w:val="24"/>
              </w:rPr>
              <w:t>）危险品航空运输中管理问题交流（</w:t>
            </w:r>
            <w:r>
              <w:rPr>
                <w:rFonts w:ascii="华文仿宋" w:eastAsia="华文仿宋" w:hAnsi="华文仿宋" w:hint="eastAsia"/>
                <w:sz w:val="24"/>
                <w:szCs w:val="24"/>
              </w:rPr>
              <w:t>SMS-DG</w:t>
            </w:r>
            <w:r>
              <w:rPr>
                <w:rFonts w:ascii="华文仿宋" w:eastAsia="华文仿宋" w:hAnsi="华文仿宋" w:hint="eastAsia"/>
                <w:sz w:val="24"/>
                <w:szCs w:val="24"/>
              </w:rPr>
              <w:t>、危险品应急</w:t>
            </w:r>
            <w:r>
              <w:rPr>
                <w:rFonts w:ascii="华文仿宋" w:eastAsia="华文仿宋" w:hAnsi="华文仿宋" w:hint="eastAsia"/>
                <w:sz w:val="24"/>
                <w:szCs w:val="24"/>
              </w:rPr>
              <w:t>等）</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5</w:t>
            </w:r>
            <w:r>
              <w:rPr>
                <w:rFonts w:ascii="华文仿宋" w:eastAsia="华文仿宋" w:hAnsi="华文仿宋" w:hint="eastAsia"/>
                <w:sz w:val="24"/>
                <w:szCs w:val="24"/>
              </w:rPr>
              <w:t>）危险品运输实践</w:t>
            </w:r>
            <w:r>
              <w:rPr>
                <w:rFonts w:ascii="华文仿宋" w:eastAsia="华文仿宋" w:hAnsi="华文仿宋" w:hint="eastAsia"/>
                <w:sz w:val="24"/>
                <w:szCs w:val="24"/>
              </w:rPr>
              <w:t>问题交流</w:t>
            </w:r>
          </w:p>
        </w:tc>
        <w:tc>
          <w:tcPr>
            <w:tcW w:w="421" w:type="pc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t>6</w:t>
            </w:r>
          </w:p>
        </w:tc>
        <w:tc>
          <w:tcPr>
            <w:tcW w:w="300"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68"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c>
          <w:tcPr>
            <w:tcW w:w="268"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4"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r w:rsidR="00F5496D" w:rsidTr="00F5496D">
        <w:trPr>
          <w:jc w:val="center"/>
        </w:trPr>
        <w:tc>
          <w:tcPr>
            <w:tcW w:w="613"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教学技能提升</w:t>
            </w:r>
          </w:p>
        </w:tc>
        <w:tc>
          <w:tcPr>
            <w:tcW w:w="642" w:type="pct"/>
            <w:vAlign w:val="center"/>
          </w:tcPr>
          <w:p w:rsidR="00F5496D" w:rsidRDefault="0041590B">
            <w:pPr>
              <w:pStyle w:val="aa"/>
              <w:adjustRightInd w:val="0"/>
              <w:snapToGrid w:val="0"/>
              <w:ind w:firstLineChars="0" w:firstLine="0"/>
              <w:jc w:val="left"/>
              <w:rPr>
                <w:rFonts w:ascii="华文仿宋" w:eastAsia="华文仿宋" w:hAnsi="华文仿宋"/>
                <w:sz w:val="24"/>
                <w:szCs w:val="24"/>
              </w:rPr>
            </w:pPr>
            <w:r>
              <w:rPr>
                <w:rFonts w:ascii="华文仿宋" w:eastAsia="华文仿宋" w:hAnsi="华文仿宋" w:hint="eastAsia"/>
                <w:sz w:val="24"/>
                <w:szCs w:val="24"/>
              </w:rPr>
              <w:t>A</w:t>
            </w:r>
            <w:r>
              <w:rPr>
                <w:rFonts w:ascii="华文仿宋" w:eastAsia="华文仿宋" w:hAnsi="华文仿宋" w:hint="eastAsia"/>
                <w:sz w:val="24"/>
                <w:szCs w:val="24"/>
              </w:rPr>
              <w:t>、</w:t>
            </w:r>
            <w:r>
              <w:rPr>
                <w:rFonts w:ascii="华文仿宋" w:eastAsia="华文仿宋" w:hAnsi="华文仿宋" w:hint="eastAsia"/>
                <w:sz w:val="24"/>
                <w:szCs w:val="24"/>
              </w:rPr>
              <w:t>B</w:t>
            </w:r>
            <w:r>
              <w:rPr>
                <w:rFonts w:ascii="华文仿宋" w:eastAsia="华文仿宋" w:hAnsi="华文仿宋" w:hint="eastAsia"/>
                <w:sz w:val="24"/>
                <w:szCs w:val="24"/>
              </w:rPr>
              <w:t>、</w:t>
            </w:r>
            <w:r>
              <w:rPr>
                <w:rFonts w:ascii="华文仿宋" w:eastAsia="华文仿宋" w:hAnsi="华文仿宋" w:hint="eastAsia"/>
                <w:sz w:val="24"/>
                <w:szCs w:val="24"/>
              </w:rPr>
              <w:t>C</w:t>
            </w:r>
            <w:r>
              <w:rPr>
                <w:rFonts w:ascii="华文仿宋" w:eastAsia="华文仿宋" w:hAnsi="华文仿宋" w:hint="eastAsia"/>
                <w:sz w:val="24"/>
                <w:szCs w:val="24"/>
              </w:rPr>
              <w:t>类教员</w:t>
            </w:r>
          </w:p>
        </w:tc>
        <w:tc>
          <w:tcPr>
            <w:tcW w:w="2211" w:type="pct"/>
            <w:vAlign w:val="center"/>
          </w:tcPr>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1</w:t>
            </w:r>
            <w:r>
              <w:rPr>
                <w:rFonts w:ascii="华文仿宋" w:eastAsia="华文仿宋" w:hAnsi="华文仿宋" w:hint="eastAsia"/>
                <w:sz w:val="24"/>
                <w:szCs w:val="24"/>
              </w:rPr>
              <w:t>）教学</w:t>
            </w:r>
            <w:r>
              <w:rPr>
                <w:rFonts w:ascii="华文仿宋" w:eastAsia="华文仿宋" w:hAnsi="华文仿宋" w:hint="eastAsia"/>
                <w:sz w:val="24"/>
                <w:szCs w:val="24"/>
              </w:rPr>
              <w:t>技巧</w:t>
            </w:r>
            <w:r>
              <w:rPr>
                <w:rFonts w:ascii="华文仿宋" w:eastAsia="华文仿宋" w:hAnsi="华文仿宋" w:hint="eastAsia"/>
                <w:sz w:val="24"/>
                <w:szCs w:val="24"/>
              </w:rPr>
              <w:t>与课程优化技术</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w:t>
            </w:r>
            <w:r>
              <w:rPr>
                <w:rFonts w:ascii="华文仿宋" w:eastAsia="华文仿宋" w:hAnsi="华文仿宋"/>
                <w:sz w:val="24"/>
                <w:szCs w:val="24"/>
              </w:rPr>
              <w:t>教学法</w:t>
            </w:r>
            <w:r>
              <w:rPr>
                <w:rFonts w:ascii="华文仿宋" w:eastAsia="华文仿宋" w:hAnsi="华文仿宋" w:hint="eastAsia"/>
                <w:sz w:val="24"/>
                <w:szCs w:val="24"/>
              </w:rPr>
              <w:t>在危险品课程中的应用（如案例教学、微课开发等）</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）危险品航空运输培训管理</w:t>
            </w:r>
            <w:r>
              <w:rPr>
                <w:rFonts w:ascii="华文仿宋" w:eastAsia="华文仿宋" w:hAnsi="华文仿宋" w:hint="eastAsia"/>
                <w:sz w:val="24"/>
                <w:szCs w:val="24"/>
              </w:rPr>
              <w:t>交流</w:t>
            </w:r>
          </w:p>
          <w:p w:rsidR="00F5496D" w:rsidRDefault="0041590B">
            <w:pPr>
              <w:adjustRightInd w:val="0"/>
              <w:snapToGrid w:val="0"/>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hint="eastAsia"/>
                <w:sz w:val="24"/>
                <w:szCs w:val="24"/>
              </w:rPr>
              <w:t>4</w:t>
            </w:r>
            <w:r>
              <w:rPr>
                <w:rFonts w:ascii="华文仿宋" w:eastAsia="华文仿宋" w:hAnsi="华文仿宋" w:hint="eastAsia"/>
                <w:sz w:val="24"/>
                <w:szCs w:val="24"/>
              </w:rPr>
              <w:t>）危险品教学实践</w:t>
            </w:r>
            <w:r>
              <w:rPr>
                <w:rFonts w:ascii="华文仿宋" w:eastAsia="华文仿宋" w:hAnsi="华文仿宋" w:hint="eastAsia"/>
                <w:sz w:val="24"/>
                <w:szCs w:val="24"/>
              </w:rPr>
              <w:t>研讨</w:t>
            </w:r>
          </w:p>
        </w:tc>
        <w:tc>
          <w:tcPr>
            <w:tcW w:w="421" w:type="pct"/>
            <w:vAlign w:val="center"/>
          </w:tcPr>
          <w:p w:rsidR="00F5496D" w:rsidRDefault="0041590B">
            <w:pPr>
              <w:pStyle w:val="aa"/>
              <w:adjustRightInd w:val="0"/>
              <w:snapToGrid w:val="0"/>
              <w:ind w:firstLineChars="0" w:firstLine="0"/>
              <w:jc w:val="center"/>
              <w:rPr>
                <w:rFonts w:ascii="华文仿宋" w:eastAsia="华文仿宋" w:hAnsi="华文仿宋"/>
                <w:b/>
                <w:bCs/>
                <w:sz w:val="24"/>
                <w:szCs w:val="24"/>
              </w:rPr>
            </w:pPr>
            <w:r>
              <w:rPr>
                <w:rFonts w:ascii="华文仿宋" w:eastAsia="华文仿宋" w:hAnsi="华文仿宋" w:hint="eastAsia"/>
                <w:b/>
                <w:bCs/>
                <w:sz w:val="24"/>
                <w:szCs w:val="24"/>
              </w:rPr>
              <w:t>6</w:t>
            </w:r>
          </w:p>
        </w:tc>
        <w:tc>
          <w:tcPr>
            <w:tcW w:w="300"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68"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c>
          <w:tcPr>
            <w:tcW w:w="268" w:type="pct"/>
            <w:vAlign w:val="center"/>
          </w:tcPr>
          <w:p w:rsidR="00F5496D" w:rsidRDefault="0041590B">
            <w:pPr>
              <w:pStyle w:val="aa"/>
              <w:adjustRightInd w:val="0"/>
              <w:snapToGrid w:val="0"/>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w:t>
            </w:r>
          </w:p>
        </w:tc>
        <w:tc>
          <w:tcPr>
            <w:tcW w:w="274" w:type="pct"/>
            <w:vAlign w:val="center"/>
          </w:tcPr>
          <w:p w:rsidR="00F5496D" w:rsidRDefault="00F5496D">
            <w:pPr>
              <w:pStyle w:val="aa"/>
              <w:adjustRightInd w:val="0"/>
              <w:snapToGrid w:val="0"/>
              <w:ind w:firstLineChars="0" w:firstLine="0"/>
              <w:jc w:val="left"/>
              <w:rPr>
                <w:rFonts w:ascii="华文仿宋" w:eastAsia="华文仿宋" w:hAnsi="华文仿宋"/>
                <w:b/>
                <w:bCs/>
                <w:sz w:val="24"/>
                <w:szCs w:val="24"/>
              </w:rPr>
            </w:pPr>
          </w:p>
        </w:tc>
      </w:tr>
    </w:tbl>
    <w:p w:rsidR="00F5496D" w:rsidRDefault="00F5496D">
      <w:pPr>
        <w:pStyle w:val="aa"/>
        <w:ind w:firstLineChars="0" w:firstLine="0"/>
        <w:jc w:val="center"/>
        <w:rPr>
          <w:rFonts w:hint="eastAsia"/>
        </w:rPr>
        <w:sectPr w:rsidR="00F5496D">
          <w:pgSz w:w="11906" w:h="16838"/>
          <w:pgMar w:top="1440" w:right="1800" w:bottom="1440" w:left="1800" w:header="851" w:footer="992" w:gutter="0"/>
          <w:cols w:space="425"/>
          <w:docGrid w:type="lines" w:linePitch="312"/>
        </w:sectPr>
      </w:pPr>
    </w:p>
    <w:p w:rsidR="00F5496D" w:rsidRPr="00F5496D" w:rsidRDefault="00F5496D">
      <w:pPr>
        <w:pStyle w:val="aa"/>
        <w:ind w:left="560" w:firstLineChars="0" w:firstLine="0"/>
        <w:jc w:val="left"/>
        <w:rPr>
          <w:rFonts w:ascii="黑体" w:eastAsia="黑体" w:hAnsi="黑体" w:cs="黑体"/>
          <w:sz w:val="30"/>
          <w:szCs w:val="30"/>
        </w:rPr>
      </w:pPr>
      <w:r w:rsidRPr="00F5496D">
        <w:rPr>
          <w:rFonts w:ascii="黑体" w:eastAsia="黑体" w:hAnsi="黑体" w:cs="黑体" w:hint="eastAsia"/>
          <w:sz w:val="30"/>
          <w:szCs w:val="30"/>
        </w:rPr>
        <w:lastRenderedPageBreak/>
        <w:t>六、培训组织</w:t>
      </w:r>
    </w:p>
    <w:p w:rsidR="00F5496D" w:rsidRDefault="00F5496D">
      <w:pPr>
        <w:ind w:left="560"/>
        <w:jc w:val="left"/>
        <w:rPr>
          <w:rFonts w:ascii="仿宋" w:eastAsia="仿宋" w:hAnsi="仿宋" w:cs="仿宋"/>
          <w:sz w:val="30"/>
          <w:szCs w:val="30"/>
        </w:rPr>
      </w:pPr>
      <w:r w:rsidRPr="00F5496D">
        <w:rPr>
          <w:rFonts w:ascii="仿宋" w:eastAsia="仿宋" w:hAnsi="仿宋" w:cs="仿宋"/>
          <w:sz w:val="30"/>
          <w:szCs w:val="30"/>
        </w:rPr>
        <w:t>1.</w:t>
      </w:r>
      <w:r w:rsidR="0041590B">
        <w:rPr>
          <w:rFonts w:ascii="仿宋" w:eastAsia="仿宋" w:hAnsi="仿宋" w:cs="仿宋" w:hint="eastAsia"/>
          <w:sz w:val="30"/>
          <w:szCs w:val="30"/>
        </w:rPr>
        <w:t>开展危险品教员</w:t>
      </w:r>
      <w:r w:rsidR="0041590B">
        <w:rPr>
          <w:rFonts w:ascii="仿宋" w:eastAsia="仿宋" w:hAnsi="仿宋" w:cs="仿宋" w:hint="eastAsia"/>
          <w:sz w:val="30"/>
          <w:szCs w:val="30"/>
        </w:rPr>
        <w:t>持续</w:t>
      </w:r>
      <w:r w:rsidR="0041590B">
        <w:rPr>
          <w:rFonts w:ascii="仿宋" w:eastAsia="仿宋" w:hAnsi="仿宋" w:cs="仿宋" w:hint="eastAsia"/>
          <w:sz w:val="30"/>
          <w:szCs w:val="30"/>
        </w:rPr>
        <w:t>培训的单位</w:t>
      </w:r>
      <w:r w:rsidR="0041590B">
        <w:rPr>
          <w:rFonts w:ascii="仿宋" w:eastAsia="仿宋" w:hAnsi="仿宋" w:cs="仿宋" w:hint="eastAsia"/>
          <w:sz w:val="30"/>
          <w:szCs w:val="30"/>
        </w:rPr>
        <w:t>或机构</w:t>
      </w:r>
      <w:r w:rsidR="0041590B">
        <w:rPr>
          <w:rFonts w:ascii="仿宋" w:eastAsia="仿宋" w:hAnsi="仿宋" w:cs="仿宋" w:hint="eastAsia"/>
          <w:sz w:val="30"/>
          <w:szCs w:val="30"/>
        </w:rPr>
        <w:t>应</w:t>
      </w:r>
      <w:r w:rsidR="0041590B">
        <w:rPr>
          <w:rFonts w:ascii="仿宋" w:eastAsia="仿宋" w:hAnsi="仿宋" w:cs="仿宋" w:hint="eastAsia"/>
          <w:sz w:val="30"/>
          <w:szCs w:val="30"/>
        </w:rPr>
        <w:t>：</w:t>
      </w:r>
    </w:p>
    <w:p w:rsidR="00F5496D" w:rsidRDefault="0041590B">
      <w:pPr>
        <w:ind w:left="56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）具有独立法人资格的企事业单位，经营范围包含培训；（</w:t>
      </w:r>
      <w:r>
        <w:rPr>
          <w:rFonts w:ascii="仿宋" w:eastAsia="仿宋" w:hAnsi="仿宋" w:cs="仿宋" w:hint="eastAsia"/>
          <w:sz w:val="30"/>
          <w:szCs w:val="30"/>
        </w:rPr>
        <w:t>2</w:t>
      </w:r>
      <w:r>
        <w:rPr>
          <w:rFonts w:ascii="仿宋" w:eastAsia="仿宋" w:hAnsi="仿宋" w:cs="仿宋" w:hint="eastAsia"/>
          <w:sz w:val="30"/>
          <w:szCs w:val="30"/>
        </w:rPr>
        <w:t>）具有固定办公场所，配备满足日常需要的办公设备；</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）具有培训管理制度，明确学员管理、教员管理、教学评估、档案管理、质量控制、后勤保障等要求。</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鼓励邀请局方人员</w:t>
      </w:r>
      <w:r>
        <w:rPr>
          <w:rFonts w:ascii="仿宋" w:eastAsia="仿宋" w:hAnsi="仿宋" w:cs="仿宋" w:hint="eastAsia"/>
          <w:sz w:val="30"/>
          <w:szCs w:val="30"/>
        </w:rPr>
        <w:t>、</w:t>
      </w:r>
      <w:r>
        <w:rPr>
          <w:rFonts w:ascii="仿宋" w:eastAsia="仿宋" w:hAnsi="仿宋" w:cs="仿宋" w:hint="eastAsia"/>
          <w:sz w:val="30"/>
          <w:szCs w:val="30"/>
        </w:rPr>
        <w:t>业内专家</w:t>
      </w:r>
      <w:r>
        <w:rPr>
          <w:rFonts w:ascii="仿宋" w:eastAsia="仿宋" w:hAnsi="仿宋" w:cs="仿宋" w:hint="eastAsia"/>
          <w:sz w:val="30"/>
          <w:szCs w:val="30"/>
        </w:rPr>
        <w:t>进行法律法规及管理政策的解读。</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鼓励为受训人员搭建实操培训</w:t>
      </w:r>
      <w:r>
        <w:rPr>
          <w:rFonts w:ascii="仿宋" w:eastAsia="仿宋" w:hAnsi="仿宋" w:cs="仿宋" w:hint="eastAsia"/>
          <w:sz w:val="30"/>
          <w:szCs w:val="30"/>
        </w:rPr>
        <w:t>和业务交流的平台。</w:t>
      </w:r>
    </w:p>
    <w:p w:rsidR="00F5496D" w:rsidRPr="00F5496D" w:rsidRDefault="0041590B" w:rsidP="00F5496D">
      <w:pPr>
        <w:ind w:firstLineChars="200" w:firstLine="600"/>
        <w:jc w:val="left"/>
        <w:rPr>
          <w:rFonts w:ascii="仿宋" w:eastAsia="仿宋" w:hAnsi="仿宋" w:cs="仿宋"/>
          <w:sz w:val="30"/>
          <w:szCs w:val="30"/>
          <w:highlight w:val="yellow"/>
        </w:rPr>
      </w:pPr>
      <w:r>
        <w:rPr>
          <w:rFonts w:ascii="仿宋" w:eastAsia="仿宋" w:hAnsi="仿宋" w:cs="仿宋" w:hint="eastAsia"/>
          <w:sz w:val="30"/>
          <w:szCs w:val="30"/>
        </w:rPr>
        <w:t>4.</w:t>
      </w:r>
      <w:r>
        <w:rPr>
          <w:rFonts w:ascii="仿宋" w:eastAsia="仿宋" w:hAnsi="仿宋" w:cs="仿宋" w:hint="eastAsia"/>
          <w:sz w:val="30"/>
          <w:szCs w:val="30"/>
        </w:rPr>
        <w:t>鼓励为受训人员提供与危险品航空运输、教学技能相关的专业</w:t>
      </w:r>
      <w:r w:rsidR="00F5496D" w:rsidRPr="00F5496D">
        <w:rPr>
          <w:rFonts w:ascii="仿宋" w:eastAsia="仿宋" w:hAnsi="仿宋" w:cs="仿宋" w:hint="eastAsia"/>
          <w:sz w:val="30"/>
          <w:szCs w:val="30"/>
          <w:highlight w:val="yellow"/>
        </w:rPr>
        <w:t>书籍，帮助其持续提升教学能力。</w:t>
      </w:r>
    </w:p>
    <w:p w:rsidR="00F5496D" w:rsidRPr="00F5496D" w:rsidRDefault="00F5496D" w:rsidP="00F5496D">
      <w:pPr>
        <w:numPr>
          <w:ilvl w:val="255"/>
          <w:numId w:val="0"/>
        </w:numPr>
        <w:ind w:firstLineChars="200" w:firstLine="600"/>
        <w:jc w:val="left"/>
        <w:rPr>
          <w:rFonts w:ascii="仿宋" w:eastAsia="仿宋" w:hAnsi="仿宋" w:cs="仿宋"/>
          <w:sz w:val="30"/>
          <w:szCs w:val="30"/>
          <w:highlight w:val="yellow"/>
        </w:rPr>
      </w:pPr>
      <w:r w:rsidRPr="00F5496D">
        <w:rPr>
          <w:rFonts w:ascii="仿宋" w:eastAsia="仿宋" w:hAnsi="仿宋" w:cs="仿宋"/>
          <w:sz w:val="30"/>
          <w:szCs w:val="30"/>
          <w:highlight w:val="yellow"/>
        </w:rPr>
        <w:t>5.</w:t>
      </w:r>
      <w:r w:rsidRPr="00F5496D">
        <w:rPr>
          <w:rFonts w:ascii="仿宋" w:eastAsia="仿宋" w:hAnsi="仿宋" w:cs="仿宋" w:hint="eastAsia"/>
          <w:sz w:val="30"/>
          <w:szCs w:val="30"/>
          <w:highlight w:val="yellow"/>
        </w:rPr>
        <w:t>每期培训人数</w:t>
      </w:r>
    </w:p>
    <w:p w:rsidR="00F5496D" w:rsidRPr="00F5496D" w:rsidRDefault="00F5496D" w:rsidP="00F5496D">
      <w:pPr>
        <w:numPr>
          <w:ilvl w:val="255"/>
          <w:numId w:val="0"/>
        </w:numPr>
        <w:ind w:firstLineChars="200" w:firstLine="600"/>
        <w:jc w:val="left"/>
        <w:rPr>
          <w:rFonts w:ascii="仿宋" w:eastAsia="仿宋" w:hAnsi="仿宋" w:cs="仿宋"/>
          <w:sz w:val="30"/>
          <w:szCs w:val="30"/>
          <w:highlight w:val="yellow"/>
        </w:rPr>
      </w:pPr>
      <w:r w:rsidRPr="00F5496D">
        <w:rPr>
          <w:rFonts w:ascii="仿宋" w:eastAsia="仿宋" w:hAnsi="仿宋" w:cs="仿宋" w:hint="eastAsia"/>
          <w:sz w:val="30"/>
          <w:szCs w:val="30"/>
          <w:highlight w:val="yellow"/>
        </w:rPr>
        <w:t>每期教员初始培训人数不超过</w:t>
      </w:r>
      <w:r w:rsidRPr="00F5496D">
        <w:rPr>
          <w:rFonts w:ascii="仿宋" w:eastAsia="仿宋" w:hAnsi="仿宋" w:cs="仿宋"/>
          <w:sz w:val="30"/>
          <w:szCs w:val="30"/>
          <w:highlight w:val="yellow"/>
        </w:rPr>
        <w:t>50</w:t>
      </w:r>
      <w:r w:rsidRPr="00F5496D">
        <w:rPr>
          <w:rFonts w:ascii="仿宋" w:eastAsia="仿宋" w:hAnsi="仿宋" w:cs="仿宋" w:hint="eastAsia"/>
          <w:sz w:val="30"/>
          <w:szCs w:val="30"/>
          <w:highlight w:val="yellow"/>
        </w:rPr>
        <w:t>人。</w:t>
      </w:r>
    </w:p>
    <w:p w:rsidR="00F5496D" w:rsidRPr="00F5496D" w:rsidRDefault="00F5496D" w:rsidP="00F5496D">
      <w:pPr>
        <w:numPr>
          <w:ilvl w:val="255"/>
          <w:numId w:val="0"/>
        </w:numPr>
        <w:ind w:firstLineChars="200" w:firstLine="600"/>
        <w:jc w:val="left"/>
        <w:rPr>
          <w:rFonts w:ascii="仿宋" w:eastAsia="仿宋" w:hAnsi="仿宋" w:cs="仿宋"/>
          <w:sz w:val="30"/>
          <w:szCs w:val="30"/>
          <w:highlight w:val="yellow"/>
        </w:rPr>
      </w:pPr>
      <w:r w:rsidRPr="00F5496D">
        <w:rPr>
          <w:rFonts w:ascii="仿宋" w:eastAsia="仿宋" w:hAnsi="仿宋" w:cs="仿宋"/>
          <w:sz w:val="30"/>
          <w:szCs w:val="30"/>
          <w:highlight w:val="yellow"/>
        </w:rPr>
        <w:t>6.</w:t>
      </w:r>
      <w:r w:rsidRPr="00F5496D">
        <w:rPr>
          <w:rFonts w:ascii="仿宋" w:eastAsia="仿宋" w:hAnsi="仿宋" w:cs="仿宋" w:hint="eastAsia"/>
          <w:sz w:val="30"/>
          <w:szCs w:val="30"/>
          <w:highlight w:val="yellow"/>
        </w:rPr>
        <w:t>培训记录</w:t>
      </w:r>
    </w:p>
    <w:p w:rsidR="00F5496D" w:rsidRPr="00F5496D" w:rsidRDefault="00F5496D" w:rsidP="00F5496D">
      <w:pPr>
        <w:ind w:firstLineChars="200" w:firstLine="600"/>
        <w:jc w:val="left"/>
        <w:rPr>
          <w:rFonts w:ascii="仿宋" w:eastAsia="仿宋" w:hAnsi="仿宋" w:cs="仿宋"/>
          <w:sz w:val="30"/>
          <w:szCs w:val="30"/>
          <w:highlight w:val="yellow"/>
        </w:rPr>
      </w:pPr>
      <w:r w:rsidRPr="00F5496D">
        <w:rPr>
          <w:rFonts w:ascii="仿宋" w:eastAsia="仿宋" w:hAnsi="仿宋" w:cs="仿宋" w:hint="eastAsia"/>
          <w:sz w:val="30"/>
          <w:szCs w:val="30"/>
          <w:highlight w:val="yellow"/>
        </w:rPr>
        <w:t>受训人员的参训记录应由所属培训机构按培训管理办法的要求保存并上传管理系统。</w:t>
      </w:r>
    </w:p>
    <w:p w:rsidR="00F5496D" w:rsidRPr="00F5496D" w:rsidRDefault="00F5496D">
      <w:pPr>
        <w:pStyle w:val="aa"/>
        <w:ind w:firstLineChars="0" w:firstLine="0"/>
        <w:jc w:val="left"/>
        <w:rPr>
          <w:rFonts w:ascii="黑体" w:eastAsia="黑体" w:hAnsi="黑体" w:cs="黑体"/>
          <w:sz w:val="30"/>
          <w:szCs w:val="30"/>
        </w:rPr>
      </w:pPr>
      <w:r w:rsidRPr="00F5496D">
        <w:rPr>
          <w:rFonts w:ascii="黑体" w:eastAsia="黑体" w:hAnsi="黑体" w:cs="黑体" w:hint="eastAsia"/>
          <w:sz w:val="30"/>
          <w:szCs w:val="30"/>
        </w:rPr>
        <w:t>七、教学要求</w:t>
      </w:r>
    </w:p>
    <w:p w:rsidR="00F5496D" w:rsidRDefault="0041590B">
      <w:pPr>
        <w:ind w:firstLine="56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实施表</w:t>
      </w:r>
      <w:r>
        <w:rPr>
          <w:rFonts w:ascii="仿宋" w:eastAsia="仿宋" w:hAnsi="仿宋" w:cs="仿宋" w:hint="eastAsia"/>
          <w:sz w:val="30"/>
          <w:szCs w:val="30"/>
        </w:rPr>
        <w:t>1-2</w:t>
      </w:r>
      <w:r>
        <w:rPr>
          <w:rFonts w:ascii="仿宋" w:eastAsia="仿宋" w:hAnsi="仿宋" w:cs="仿宋" w:hint="eastAsia"/>
          <w:sz w:val="30"/>
          <w:szCs w:val="30"/>
        </w:rPr>
        <w:t>中课程的教员应具备深厚的危险品专业知识、娴熟的教学技能。</w:t>
      </w:r>
    </w:p>
    <w:p w:rsidR="00F5496D" w:rsidRDefault="0041590B">
      <w:pPr>
        <w:ind w:firstLine="56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课程实施中，应注重与受训学员的交流互动，激励学员积极参与教学活动。</w:t>
      </w:r>
    </w:p>
    <w:p w:rsidR="00F5496D" w:rsidRDefault="0041590B">
      <w:pPr>
        <w:ind w:firstLine="56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课程内容应注意与危险品航空运输管理实践、操作实践、</w:t>
      </w:r>
      <w:r>
        <w:rPr>
          <w:rFonts w:ascii="仿宋" w:eastAsia="仿宋" w:hAnsi="仿宋" w:cs="仿宋" w:hint="eastAsia"/>
          <w:sz w:val="30"/>
          <w:szCs w:val="30"/>
        </w:rPr>
        <w:lastRenderedPageBreak/>
        <w:t>教学实践相结合。</w:t>
      </w:r>
    </w:p>
    <w:p w:rsidR="00F5496D" w:rsidRDefault="0041590B">
      <w:pPr>
        <w:ind w:firstLine="560"/>
        <w:jc w:val="left"/>
        <w:rPr>
          <w:rFonts w:ascii="华文仿宋" w:eastAsia="华文仿宋" w:hAnsi="华文仿宋"/>
          <w:sz w:val="28"/>
          <w:szCs w:val="32"/>
        </w:rPr>
      </w:pPr>
      <w:r>
        <w:rPr>
          <w:rFonts w:ascii="仿宋" w:eastAsia="仿宋" w:hAnsi="仿宋" w:cs="仿宋" w:hint="eastAsia"/>
          <w:sz w:val="30"/>
          <w:szCs w:val="30"/>
        </w:rPr>
        <w:t>4.</w:t>
      </w:r>
      <w:r>
        <w:rPr>
          <w:rFonts w:ascii="仿宋" w:eastAsia="仿宋" w:hAnsi="仿宋" w:cs="仿宋" w:hint="eastAsia"/>
          <w:sz w:val="30"/>
          <w:szCs w:val="30"/>
        </w:rPr>
        <w:t>教员应当注重自身行为举止、仪表仪态，为人师表。</w:t>
      </w:r>
    </w:p>
    <w:p w:rsidR="00F5496D" w:rsidRPr="00F5496D" w:rsidRDefault="00F5496D">
      <w:pPr>
        <w:pStyle w:val="aa"/>
        <w:ind w:firstLineChars="0" w:firstLine="0"/>
        <w:jc w:val="left"/>
        <w:rPr>
          <w:rFonts w:ascii="黑体" w:eastAsia="黑体" w:hAnsi="黑体" w:cs="黑体"/>
          <w:sz w:val="30"/>
          <w:szCs w:val="30"/>
        </w:rPr>
      </w:pPr>
      <w:r w:rsidRPr="00F5496D">
        <w:rPr>
          <w:rFonts w:ascii="黑体" w:eastAsia="黑体" w:hAnsi="黑体" w:cs="黑体" w:hint="eastAsia"/>
          <w:sz w:val="30"/>
          <w:szCs w:val="30"/>
        </w:rPr>
        <w:t>八、培训评估</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实施本方案的机构应制定相关措施对培训效果进行评估。</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实施本方案的机构应向受训人员出具培训证明。</w:t>
      </w:r>
    </w:p>
    <w:p w:rsidR="00F5496D" w:rsidRDefault="0041590B">
      <w:pPr>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教员所属机构应按“培训证明”的内容完善相关人员的培训记录。</w:t>
      </w: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F5496D">
      <w:pPr>
        <w:ind w:firstLineChars="200" w:firstLine="600"/>
        <w:jc w:val="left"/>
        <w:rPr>
          <w:rFonts w:ascii="仿宋" w:eastAsia="仿宋" w:hAnsi="仿宋" w:cs="仿宋"/>
          <w:sz w:val="30"/>
          <w:szCs w:val="30"/>
        </w:rPr>
      </w:pPr>
    </w:p>
    <w:p w:rsidR="00F5496D" w:rsidRDefault="0041590B">
      <w:pPr>
        <w:jc w:val="left"/>
        <w:rPr>
          <w:rFonts w:ascii="黑体" w:eastAsia="黑体" w:hAnsi="黑体" w:cs="黑体"/>
          <w:sz w:val="30"/>
          <w:szCs w:val="30"/>
        </w:rPr>
      </w:pPr>
      <w:r>
        <w:rPr>
          <w:rFonts w:ascii="黑体" w:eastAsia="黑体" w:hAnsi="黑体" w:cs="黑体" w:hint="eastAsia"/>
          <w:sz w:val="30"/>
          <w:szCs w:val="30"/>
        </w:rPr>
        <w:lastRenderedPageBreak/>
        <w:t>附录</w:t>
      </w:r>
      <w:r>
        <w:rPr>
          <w:rFonts w:ascii="黑体" w:eastAsia="黑体" w:hAnsi="黑体" w:cs="黑体" w:hint="eastAsia"/>
          <w:sz w:val="30"/>
          <w:szCs w:val="30"/>
        </w:rPr>
        <w:t>7.</w:t>
      </w:r>
      <w:r>
        <w:rPr>
          <w:rFonts w:ascii="黑体" w:eastAsia="黑体" w:hAnsi="黑体" w:cs="黑体" w:hint="eastAsia"/>
          <w:sz w:val="30"/>
          <w:szCs w:val="30"/>
        </w:rPr>
        <w:t>危险品托运人的培训方案</w:t>
      </w:r>
    </w:p>
    <w:p w:rsidR="00F5496D" w:rsidRDefault="0041590B">
      <w:pPr>
        <w:jc w:val="center"/>
        <w:rPr>
          <w:rFonts w:ascii="黑体" w:eastAsia="黑体" w:hAnsi="黑体" w:cs="黑体"/>
          <w:sz w:val="36"/>
          <w:szCs w:val="36"/>
        </w:rPr>
      </w:pPr>
      <w:r>
        <w:rPr>
          <w:rFonts w:ascii="黑体" w:eastAsia="黑体" w:hAnsi="黑体" w:cs="黑体" w:hint="eastAsia"/>
          <w:sz w:val="36"/>
          <w:szCs w:val="36"/>
        </w:rPr>
        <w:t>民航运输危险品托运人培训</w:t>
      </w:r>
      <w:r>
        <w:rPr>
          <w:rFonts w:ascii="黑体" w:eastAsia="黑体" w:hAnsi="黑体" w:cs="黑体" w:hint="eastAsia"/>
          <w:sz w:val="36"/>
          <w:szCs w:val="36"/>
        </w:rPr>
        <w:t>大纲</w:t>
      </w:r>
    </w:p>
    <w:p w:rsidR="00F5496D" w:rsidRPr="00F5496D" w:rsidRDefault="00F5496D">
      <w:pPr>
        <w:jc w:val="center"/>
        <w:rPr>
          <w:rFonts w:ascii="黑体" w:eastAsia="黑体" w:hAnsi="黑体" w:cs="黑体"/>
          <w:sz w:val="36"/>
          <w:szCs w:val="36"/>
          <w:highlight w:val="yellow"/>
        </w:rPr>
      </w:pPr>
      <w:r w:rsidRPr="00F5496D">
        <w:rPr>
          <w:rFonts w:ascii="黑体" w:eastAsia="黑体" w:hAnsi="黑体" w:cs="黑体" w:hint="eastAsia"/>
          <w:sz w:val="36"/>
          <w:szCs w:val="36"/>
          <w:highlight w:val="yellow"/>
        </w:rPr>
        <w:t>培训课程编号：</w:t>
      </w:r>
      <w:r w:rsidRPr="00F5496D">
        <w:rPr>
          <w:rFonts w:ascii="黑体" w:eastAsia="黑体" w:hAnsi="黑体" w:cs="黑体"/>
          <w:sz w:val="36"/>
          <w:szCs w:val="36"/>
          <w:highlight w:val="yellow"/>
        </w:rPr>
        <w:t>DGT-004</w:t>
      </w:r>
    </w:p>
    <w:p w:rsidR="00F5496D" w:rsidRDefault="00F5496D">
      <w:pPr>
        <w:jc w:val="center"/>
        <w:rPr>
          <w:rFonts w:ascii="黑体" w:eastAsia="黑体" w:hAnsi="黑体" w:cs="黑体"/>
          <w:sz w:val="36"/>
          <w:szCs w:val="36"/>
        </w:rPr>
      </w:pPr>
    </w:p>
    <w:p w:rsidR="00F5496D" w:rsidRDefault="0041590B">
      <w:pPr>
        <w:numPr>
          <w:ilvl w:val="0"/>
          <w:numId w:val="23"/>
        </w:numPr>
        <w:rPr>
          <w:rFonts w:ascii="黑体" w:eastAsia="黑体" w:hAnsi="黑体" w:cs="黑体"/>
          <w:sz w:val="30"/>
          <w:szCs w:val="30"/>
        </w:rPr>
      </w:pPr>
      <w:r>
        <w:rPr>
          <w:rFonts w:ascii="黑体" w:eastAsia="黑体" w:hAnsi="黑体" w:cs="黑体" w:hint="eastAsia"/>
          <w:sz w:val="30"/>
          <w:szCs w:val="30"/>
        </w:rPr>
        <w:t>方案目的</w:t>
      </w:r>
    </w:p>
    <w:p w:rsidR="00F5496D" w:rsidRDefault="0041590B">
      <w:pPr>
        <w:ind w:firstLine="601"/>
        <w:rPr>
          <w:rFonts w:ascii="仿宋" w:eastAsia="仿宋" w:hAnsi="仿宋" w:cs="仿宋"/>
          <w:sz w:val="30"/>
          <w:szCs w:val="30"/>
        </w:rPr>
      </w:pPr>
      <w:r>
        <w:rPr>
          <w:rFonts w:ascii="仿宋" w:eastAsia="仿宋" w:hAnsi="仿宋" w:cs="仿宋" w:hint="eastAsia"/>
          <w:sz w:val="30"/>
          <w:szCs w:val="30"/>
        </w:rPr>
        <w:t>本方案意在提供适用于《</w:t>
      </w:r>
      <w:r>
        <w:rPr>
          <w:rFonts w:ascii="仿宋" w:eastAsia="仿宋" w:hAnsi="仿宋" w:cs="仿宋" w:hint="eastAsia"/>
          <w:sz w:val="30"/>
          <w:szCs w:val="30"/>
        </w:rPr>
        <w:t>民用</w:t>
      </w:r>
      <w:r>
        <w:rPr>
          <w:rFonts w:ascii="仿宋" w:eastAsia="仿宋" w:hAnsi="仿宋" w:cs="仿宋" w:hint="eastAsia"/>
          <w:sz w:val="30"/>
          <w:szCs w:val="30"/>
        </w:rPr>
        <w:t>航空危险品管理规定》和《</w:t>
      </w:r>
      <w:r>
        <w:rPr>
          <w:rFonts w:ascii="仿宋" w:eastAsia="仿宋" w:hAnsi="仿宋" w:cs="仿宋" w:hint="eastAsia"/>
          <w:sz w:val="30"/>
          <w:szCs w:val="30"/>
        </w:rPr>
        <w:t>公共</w:t>
      </w:r>
      <w:r>
        <w:rPr>
          <w:rFonts w:ascii="仿宋" w:eastAsia="仿宋" w:hAnsi="仿宋" w:cs="仿宋" w:hint="eastAsia"/>
          <w:sz w:val="30"/>
          <w:szCs w:val="30"/>
        </w:rPr>
        <w:t>航空危险品培训管理办法》中规定的托运人及托运人代理人的危险品培训</w:t>
      </w:r>
      <w:r>
        <w:rPr>
          <w:rFonts w:ascii="仿宋" w:eastAsia="仿宋" w:hAnsi="仿宋" w:cs="仿宋" w:hint="eastAsia"/>
          <w:sz w:val="30"/>
          <w:szCs w:val="30"/>
        </w:rPr>
        <w:t>和评估标准</w:t>
      </w:r>
      <w:r>
        <w:rPr>
          <w:rFonts w:ascii="仿宋" w:eastAsia="仿宋" w:hAnsi="仿宋" w:cs="仿宋" w:hint="eastAsia"/>
          <w:sz w:val="30"/>
          <w:szCs w:val="30"/>
        </w:rPr>
        <w:t>。通过规范培训</w:t>
      </w:r>
      <w:r>
        <w:rPr>
          <w:rFonts w:ascii="仿宋" w:eastAsia="仿宋" w:hAnsi="仿宋" w:cs="仿宋" w:hint="eastAsia"/>
          <w:sz w:val="30"/>
          <w:szCs w:val="30"/>
        </w:rPr>
        <w:t>和</w:t>
      </w:r>
      <w:r>
        <w:rPr>
          <w:rFonts w:ascii="仿宋" w:eastAsia="仿宋" w:hAnsi="仿宋" w:cs="仿宋" w:hint="eastAsia"/>
          <w:sz w:val="30"/>
          <w:szCs w:val="30"/>
        </w:rPr>
        <w:t>评估标准</w:t>
      </w:r>
      <w:r>
        <w:rPr>
          <w:rFonts w:ascii="仿宋" w:eastAsia="仿宋" w:hAnsi="仿宋" w:cs="仿宋" w:hint="eastAsia"/>
          <w:sz w:val="30"/>
          <w:szCs w:val="30"/>
        </w:rPr>
        <w:t>，促使托运人和托运人的代理人在</w:t>
      </w:r>
      <w:r>
        <w:rPr>
          <w:rFonts w:ascii="仿宋" w:eastAsia="仿宋" w:hAnsi="仿宋" w:cs="仿宋" w:hint="eastAsia"/>
          <w:sz w:val="30"/>
          <w:szCs w:val="30"/>
        </w:rPr>
        <w:t>开展</w:t>
      </w:r>
      <w:r>
        <w:rPr>
          <w:rFonts w:ascii="仿宋" w:eastAsia="仿宋" w:hAnsi="仿宋" w:cs="仿宋" w:hint="eastAsia"/>
          <w:sz w:val="30"/>
          <w:szCs w:val="30"/>
        </w:rPr>
        <w:t>危险品</w:t>
      </w:r>
      <w:r>
        <w:rPr>
          <w:rFonts w:ascii="仿宋" w:eastAsia="仿宋" w:hAnsi="仿宋" w:cs="仿宋" w:hint="eastAsia"/>
          <w:sz w:val="30"/>
          <w:szCs w:val="30"/>
        </w:rPr>
        <w:t>运输前取得</w:t>
      </w:r>
      <w:r>
        <w:rPr>
          <w:rFonts w:ascii="仿宋" w:eastAsia="仿宋" w:hAnsi="仿宋" w:cs="仿宋" w:hint="eastAsia"/>
          <w:sz w:val="30"/>
          <w:szCs w:val="30"/>
        </w:rPr>
        <w:t>正确</w:t>
      </w:r>
      <w:r>
        <w:rPr>
          <w:rFonts w:ascii="仿宋" w:eastAsia="仿宋" w:hAnsi="仿宋" w:cs="仿宋" w:hint="eastAsia"/>
          <w:sz w:val="30"/>
          <w:szCs w:val="30"/>
        </w:rPr>
        <w:t>、安全</w:t>
      </w:r>
      <w:r>
        <w:rPr>
          <w:rFonts w:ascii="仿宋" w:eastAsia="仿宋" w:hAnsi="仿宋" w:cs="仿宋" w:hint="eastAsia"/>
          <w:sz w:val="30"/>
          <w:szCs w:val="30"/>
        </w:rPr>
        <w:t>地</w:t>
      </w:r>
      <w:r>
        <w:rPr>
          <w:rFonts w:ascii="仿宋" w:eastAsia="仿宋" w:hAnsi="仿宋" w:cs="仿宋" w:hint="eastAsia"/>
          <w:sz w:val="30"/>
          <w:szCs w:val="30"/>
        </w:rPr>
        <w:t>准备</w:t>
      </w:r>
      <w:r>
        <w:rPr>
          <w:rFonts w:ascii="仿宋" w:eastAsia="仿宋" w:hAnsi="仿宋" w:cs="仿宋" w:hint="eastAsia"/>
          <w:sz w:val="30"/>
          <w:szCs w:val="30"/>
        </w:rPr>
        <w:t>危险品货物</w:t>
      </w:r>
      <w:r>
        <w:rPr>
          <w:rFonts w:ascii="仿宋" w:eastAsia="仿宋" w:hAnsi="仿宋" w:cs="仿宋" w:hint="eastAsia"/>
          <w:sz w:val="30"/>
          <w:szCs w:val="30"/>
        </w:rPr>
        <w:t>的</w:t>
      </w:r>
      <w:r>
        <w:rPr>
          <w:rFonts w:ascii="仿宋" w:eastAsia="仿宋" w:hAnsi="仿宋" w:cs="仿宋" w:hint="eastAsia"/>
          <w:sz w:val="30"/>
          <w:szCs w:val="30"/>
        </w:rPr>
        <w:t>能力</w:t>
      </w:r>
      <w:r>
        <w:rPr>
          <w:rFonts w:ascii="仿宋" w:eastAsia="仿宋" w:hAnsi="仿宋" w:cs="仿宋" w:hint="eastAsia"/>
          <w:sz w:val="30"/>
          <w:szCs w:val="30"/>
        </w:rPr>
        <w:t>。</w:t>
      </w:r>
      <w:r>
        <w:rPr>
          <w:rFonts w:ascii="仿宋" w:eastAsia="仿宋" w:hAnsi="仿宋" w:cs="仿宋" w:hint="eastAsia"/>
          <w:sz w:val="30"/>
          <w:szCs w:val="30"/>
        </w:rPr>
        <w:t>各单位或机构</w:t>
      </w:r>
      <w:r>
        <w:rPr>
          <w:rFonts w:ascii="仿宋" w:eastAsia="仿宋" w:hAnsi="仿宋" w:cs="仿宋" w:hint="eastAsia"/>
          <w:sz w:val="30"/>
          <w:szCs w:val="30"/>
        </w:rPr>
        <w:t>应根据</w:t>
      </w:r>
      <w:r>
        <w:rPr>
          <w:rFonts w:ascii="仿宋" w:eastAsia="仿宋" w:hAnsi="仿宋" w:cs="仿宋" w:hint="eastAsia"/>
          <w:sz w:val="30"/>
          <w:szCs w:val="30"/>
        </w:rPr>
        <w:t>本大纲</w:t>
      </w:r>
      <w:r>
        <w:rPr>
          <w:rFonts w:ascii="仿宋" w:eastAsia="仿宋" w:hAnsi="仿宋" w:cs="仿宋" w:hint="eastAsia"/>
          <w:sz w:val="30"/>
          <w:szCs w:val="30"/>
        </w:rPr>
        <w:t>所列内容</w:t>
      </w:r>
      <w:r>
        <w:rPr>
          <w:rFonts w:ascii="仿宋" w:eastAsia="仿宋" w:hAnsi="仿宋" w:cs="仿宋" w:hint="eastAsia"/>
          <w:sz w:val="30"/>
          <w:szCs w:val="30"/>
        </w:rPr>
        <w:t>制定相关人员的培训标准。</w:t>
      </w:r>
    </w:p>
    <w:p w:rsidR="00F5496D" w:rsidRDefault="0041590B">
      <w:pPr>
        <w:numPr>
          <w:ilvl w:val="0"/>
          <w:numId w:val="23"/>
        </w:numPr>
        <w:rPr>
          <w:rFonts w:ascii="黑体" w:eastAsia="黑体" w:hAnsi="黑体" w:cs="黑体"/>
          <w:sz w:val="30"/>
          <w:szCs w:val="30"/>
        </w:rPr>
      </w:pPr>
      <w:r>
        <w:rPr>
          <w:rFonts w:ascii="黑体" w:eastAsia="黑体" w:hAnsi="黑体" w:cs="黑体" w:hint="eastAsia"/>
          <w:sz w:val="30"/>
          <w:szCs w:val="30"/>
        </w:rPr>
        <w:t>适用范围</w:t>
      </w:r>
      <w:r>
        <w:rPr>
          <w:rFonts w:ascii="黑体" w:eastAsia="黑体" w:hAnsi="黑体" w:cs="黑体" w:hint="eastAsia"/>
          <w:sz w:val="30"/>
          <w:szCs w:val="30"/>
        </w:rPr>
        <w:t xml:space="preserve"> </w:t>
      </w:r>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本方案适用于相关单位或机构</w:t>
      </w:r>
      <w:r>
        <w:rPr>
          <w:rFonts w:ascii="仿宋" w:eastAsia="仿宋" w:hAnsi="仿宋" w:cs="仿宋" w:hint="eastAsia"/>
          <w:sz w:val="30"/>
          <w:szCs w:val="30"/>
        </w:rPr>
        <w:t>向承担</w:t>
      </w:r>
      <w:r>
        <w:rPr>
          <w:rFonts w:ascii="仿宋" w:eastAsia="仿宋" w:hAnsi="仿宋" w:cs="仿宋" w:hint="eastAsia"/>
          <w:sz w:val="30"/>
          <w:szCs w:val="30"/>
        </w:rPr>
        <w:t>民航危险品托运人及托运代理人</w:t>
      </w:r>
      <w:r>
        <w:rPr>
          <w:rFonts w:ascii="仿宋" w:eastAsia="仿宋" w:hAnsi="仿宋" w:cs="仿宋" w:hint="eastAsia"/>
          <w:sz w:val="30"/>
          <w:szCs w:val="30"/>
        </w:rPr>
        <w:t>职责</w:t>
      </w:r>
      <w:r>
        <w:rPr>
          <w:rFonts w:ascii="仿宋" w:eastAsia="仿宋" w:hAnsi="仿宋" w:cs="仿宋" w:hint="eastAsia"/>
          <w:sz w:val="30"/>
          <w:szCs w:val="30"/>
        </w:rPr>
        <w:t>的人员</w:t>
      </w:r>
      <w:r>
        <w:rPr>
          <w:rFonts w:ascii="仿宋" w:eastAsia="仿宋" w:hAnsi="仿宋" w:cs="仿宋" w:hint="eastAsia"/>
          <w:sz w:val="30"/>
          <w:szCs w:val="30"/>
        </w:rPr>
        <w:t>和</w:t>
      </w:r>
      <w:r>
        <w:rPr>
          <w:rFonts w:ascii="仿宋" w:eastAsia="仿宋" w:hAnsi="仿宋" w:cs="仿宋" w:hint="eastAsia"/>
          <w:sz w:val="30"/>
          <w:szCs w:val="30"/>
        </w:rPr>
        <w:t>拟从事民航危险品运输的人员</w:t>
      </w:r>
      <w:r>
        <w:rPr>
          <w:rFonts w:ascii="仿宋" w:eastAsia="仿宋" w:hAnsi="仿宋" w:cs="仿宋" w:hint="eastAsia"/>
          <w:sz w:val="30"/>
          <w:szCs w:val="30"/>
        </w:rPr>
        <w:t>实施的</w:t>
      </w:r>
      <w:r>
        <w:rPr>
          <w:rFonts w:ascii="仿宋" w:eastAsia="仿宋" w:hAnsi="仿宋" w:cs="仿宋" w:hint="eastAsia"/>
          <w:sz w:val="30"/>
          <w:szCs w:val="30"/>
        </w:rPr>
        <w:t>危险品培训</w:t>
      </w:r>
      <w:r>
        <w:rPr>
          <w:rFonts w:ascii="仿宋" w:eastAsia="仿宋" w:hAnsi="仿宋" w:cs="仿宋" w:hint="eastAsia"/>
          <w:sz w:val="30"/>
          <w:szCs w:val="30"/>
        </w:rPr>
        <w:t>。</w:t>
      </w:r>
    </w:p>
    <w:p w:rsidR="00F5496D" w:rsidRDefault="0041590B">
      <w:pPr>
        <w:numPr>
          <w:ilvl w:val="0"/>
          <w:numId w:val="23"/>
        </w:numPr>
        <w:rPr>
          <w:rFonts w:ascii="黑体" w:eastAsia="黑体" w:hAnsi="黑体" w:cs="黑体"/>
          <w:sz w:val="30"/>
          <w:szCs w:val="30"/>
        </w:rPr>
      </w:pPr>
      <w:r>
        <w:rPr>
          <w:rFonts w:ascii="黑体" w:eastAsia="黑体" w:hAnsi="黑体" w:cs="黑体" w:hint="eastAsia"/>
          <w:sz w:val="30"/>
          <w:szCs w:val="30"/>
        </w:rPr>
        <w:t>职责</w:t>
      </w:r>
      <w:r>
        <w:rPr>
          <w:rFonts w:ascii="黑体" w:eastAsia="黑体" w:hAnsi="黑体" w:cs="黑体" w:hint="eastAsia"/>
          <w:sz w:val="30"/>
          <w:szCs w:val="30"/>
        </w:rPr>
        <w:t>任务及培训目的</w:t>
      </w:r>
    </w:p>
    <w:p w:rsidR="00F5496D" w:rsidRDefault="0041590B">
      <w:pPr>
        <w:ind w:firstLineChars="100" w:firstLine="3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hint="eastAsia"/>
          <w:sz w:val="30"/>
          <w:szCs w:val="30"/>
        </w:rPr>
        <w:t>职责</w:t>
      </w:r>
      <w:r>
        <w:rPr>
          <w:rFonts w:ascii="仿宋" w:eastAsia="仿宋" w:hAnsi="仿宋" w:cs="仿宋" w:hint="eastAsia"/>
          <w:sz w:val="30"/>
          <w:szCs w:val="30"/>
        </w:rPr>
        <w:t>说明</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相关单位或机构应参照本方案制定拟</w:t>
      </w:r>
      <w:r>
        <w:rPr>
          <w:rFonts w:ascii="仿宋" w:eastAsia="仿宋" w:hAnsi="仿宋" w:cs="仿宋" w:hint="eastAsia"/>
          <w:sz w:val="30"/>
          <w:szCs w:val="30"/>
        </w:rPr>
        <w:t>承担</w:t>
      </w:r>
      <w:r>
        <w:rPr>
          <w:rFonts w:ascii="仿宋" w:eastAsia="仿宋" w:hAnsi="仿宋" w:cs="仿宋" w:hint="eastAsia"/>
          <w:sz w:val="30"/>
          <w:szCs w:val="30"/>
        </w:rPr>
        <w:t>准备和交运危险品货物</w:t>
      </w:r>
      <w:r>
        <w:rPr>
          <w:rFonts w:ascii="仿宋" w:eastAsia="仿宋" w:hAnsi="仿宋" w:cs="仿宋" w:hint="eastAsia"/>
          <w:sz w:val="30"/>
          <w:szCs w:val="30"/>
        </w:rPr>
        <w:t>职责</w:t>
      </w:r>
      <w:r>
        <w:rPr>
          <w:rFonts w:ascii="仿宋" w:eastAsia="仿宋" w:hAnsi="仿宋" w:cs="仿宋" w:hint="eastAsia"/>
          <w:sz w:val="30"/>
          <w:szCs w:val="30"/>
        </w:rPr>
        <w:t>的相关人员应接受的危险品培训</w:t>
      </w:r>
      <w:r>
        <w:rPr>
          <w:rFonts w:ascii="仿宋" w:eastAsia="仿宋" w:hAnsi="仿宋" w:cs="仿宋" w:hint="eastAsia"/>
          <w:sz w:val="30"/>
          <w:szCs w:val="30"/>
        </w:rPr>
        <w:t>大纲</w:t>
      </w:r>
      <w:r>
        <w:rPr>
          <w:rFonts w:ascii="仿宋" w:eastAsia="仿宋" w:hAnsi="仿宋" w:cs="仿宋" w:hint="eastAsia"/>
          <w:sz w:val="30"/>
          <w:szCs w:val="30"/>
        </w:rPr>
        <w:t>。</w:t>
      </w:r>
    </w:p>
    <w:p w:rsidR="00F5496D" w:rsidRDefault="0041590B">
      <w:pPr>
        <w:ind w:firstLineChars="100" w:firstLine="300"/>
        <w:rPr>
          <w:rFonts w:ascii="仿宋" w:eastAsia="仿宋" w:hAnsi="仿宋" w:cs="仿宋"/>
          <w:sz w:val="30"/>
          <w:szCs w:val="30"/>
        </w:rPr>
      </w:pPr>
      <w:r>
        <w:rPr>
          <w:rFonts w:ascii="仿宋" w:eastAsia="仿宋" w:hAnsi="仿宋" w:cs="仿宋" w:hint="eastAsia"/>
          <w:sz w:val="30"/>
          <w:szCs w:val="30"/>
        </w:rPr>
        <w:t>（二）任务清单</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通过培训，受训人员应具备执行以下任务的胜任能力：</w:t>
      </w:r>
    </w:p>
    <w:p w:rsidR="00F5496D" w:rsidRDefault="0041590B">
      <w:pPr>
        <w:ind w:leftChars="284" w:left="596"/>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明确危险品托运人在航空运输中应承担的责任；</w:t>
      </w:r>
    </w:p>
    <w:p w:rsidR="00F5496D" w:rsidRDefault="0041590B">
      <w:pPr>
        <w:ind w:leftChars="284" w:left="596"/>
        <w:rPr>
          <w:rFonts w:ascii="仿宋" w:eastAsia="仿宋" w:hAnsi="仿宋" w:cs="仿宋"/>
          <w:sz w:val="30"/>
          <w:szCs w:val="30"/>
        </w:rPr>
      </w:pPr>
      <w:r>
        <w:rPr>
          <w:rFonts w:ascii="仿宋" w:eastAsia="仿宋" w:hAnsi="仿宋" w:cs="仿宋" w:hint="eastAsia"/>
          <w:sz w:val="30"/>
          <w:szCs w:val="30"/>
        </w:rPr>
        <w:lastRenderedPageBreak/>
        <w:t>2.</w:t>
      </w:r>
      <w:r>
        <w:rPr>
          <w:rFonts w:ascii="仿宋" w:eastAsia="仿宋" w:hAnsi="仿宋" w:cs="仿宋" w:hint="eastAsia"/>
          <w:sz w:val="30"/>
          <w:szCs w:val="30"/>
        </w:rPr>
        <w:t>正确办理危险品托运手续，签署并保存危险品航空运输文</w:t>
      </w:r>
    </w:p>
    <w:p w:rsidR="00F5496D" w:rsidRDefault="0041590B">
      <w:pPr>
        <w:rPr>
          <w:rFonts w:ascii="仿宋" w:eastAsia="仿宋" w:hAnsi="仿宋" w:cs="仿宋"/>
          <w:sz w:val="30"/>
          <w:szCs w:val="30"/>
        </w:rPr>
      </w:pPr>
      <w:r>
        <w:rPr>
          <w:rFonts w:ascii="仿宋" w:eastAsia="仿宋" w:hAnsi="仿宋" w:cs="仿宋" w:hint="eastAsia"/>
          <w:sz w:val="30"/>
          <w:szCs w:val="30"/>
        </w:rPr>
        <w:t>件；</w:t>
      </w:r>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能够识别、分类拟托运危险品；</w:t>
      </w:r>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能够完成拟托运危险品的包装、标记和标签；</w:t>
      </w:r>
    </w:p>
    <w:p w:rsidR="00F5496D" w:rsidRDefault="0041590B">
      <w:pPr>
        <w:ind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能确定和提供托运危险品的应急处置方法。</w:t>
      </w:r>
    </w:p>
    <w:p w:rsidR="00F5496D" w:rsidRDefault="0041590B">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（三）胜任能力标准</w:t>
      </w:r>
    </w:p>
    <w:p w:rsidR="00F5496D" w:rsidRDefault="0041590B">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实施本方案培训的机构应在培训前，制定受训人员通过培训应获得的胜任能力标准。</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下表提供了负责准备危险品货物</w:t>
      </w:r>
      <w:r>
        <w:rPr>
          <w:rFonts w:ascii="仿宋" w:eastAsia="仿宋" w:hAnsi="仿宋" w:cs="仿宋" w:hint="eastAsia"/>
          <w:sz w:val="30"/>
          <w:szCs w:val="30"/>
        </w:rPr>
        <w:t>职责</w:t>
      </w:r>
      <w:r>
        <w:rPr>
          <w:rFonts w:ascii="仿宋" w:eastAsia="仿宋" w:hAnsi="仿宋" w:cs="仿宋" w:hint="eastAsia"/>
          <w:sz w:val="30"/>
          <w:szCs w:val="30"/>
        </w:rPr>
        <w:t>的通用任务和</w:t>
      </w:r>
      <w:r>
        <w:rPr>
          <w:rFonts w:ascii="仿宋" w:eastAsia="仿宋" w:hAnsi="仿宋" w:cs="仿宋" w:hint="eastAsia"/>
          <w:sz w:val="30"/>
          <w:szCs w:val="30"/>
        </w:rPr>
        <w:t>必备的</w:t>
      </w:r>
      <w:r>
        <w:rPr>
          <w:rFonts w:ascii="仿宋" w:eastAsia="仿宋" w:hAnsi="仿宋" w:cs="仿宋" w:hint="eastAsia"/>
          <w:sz w:val="30"/>
          <w:szCs w:val="30"/>
        </w:rPr>
        <w:t>胜任能力标准，并不涵盖</w:t>
      </w:r>
      <w:r>
        <w:rPr>
          <w:rFonts w:ascii="仿宋" w:eastAsia="仿宋" w:hAnsi="仿宋" w:cs="仿宋" w:hint="eastAsia"/>
          <w:sz w:val="30"/>
          <w:szCs w:val="30"/>
        </w:rPr>
        <w:t>运输</w:t>
      </w:r>
      <w:r>
        <w:rPr>
          <w:rFonts w:ascii="仿宋" w:eastAsia="仿宋" w:hAnsi="仿宋" w:cs="仿宋" w:hint="eastAsia"/>
          <w:sz w:val="30"/>
          <w:szCs w:val="30"/>
        </w:rPr>
        <w:t>的全部情况，培训机构应依据相关单位或委托方的</w:t>
      </w:r>
      <w:r>
        <w:rPr>
          <w:rFonts w:ascii="仿宋" w:eastAsia="仿宋" w:hAnsi="仿宋" w:cs="仿宋" w:hint="eastAsia"/>
          <w:sz w:val="30"/>
          <w:szCs w:val="30"/>
        </w:rPr>
        <w:t>职责</w:t>
      </w:r>
      <w:r>
        <w:rPr>
          <w:rFonts w:ascii="仿宋" w:eastAsia="仿宋" w:hAnsi="仿宋" w:cs="仿宋" w:hint="eastAsia"/>
          <w:sz w:val="30"/>
          <w:szCs w:val="30"/>
        </w:rPr>
        <w:t>和任务对相关任务和标准进行调整。</w:t>
      </w:r>
    </w:p>
    <w:p w:rsidR="00F5496D" w:rsidRPr="00F5496D" w:rsidRDefault="00F5496D" w:rsidP="005E7B9D">
      <w:pPr>
        <w:ind w:firstLineChars="200" w:firstLine="600"/>
        <w:rPr>
          <w:rFonts w:ascii="黑体" w:eastAsia="黑体" w:hAnsi="黑体" w:cs="黑体"/>
          <w:sz w:val="30"/>
          <w:szCs w:val="30"/>
          <w:highlight w:val="yellow"/>
        </w:rPr>
      </w:pPr>
      <w:r w:rsidRPr="00F5496D">
        <w:rPr>
          <w:rFonts w:ascii="黑体" w:eastAsia="黑体" w:hAnsi="黑体" w:cs="黑体" w:hint="eastAsia"/>
          <w:sz w:val="30"/>
          <w:szCs w:val="30"/>
          <w:highlight w:val="yellow"/>
        </w:rPr>
        <w:t>准备危险品货物通用职责任务和必备胜任能力的标准</w:t>
      </w:r>
      <w:r w:rsidRPr="00F5496D">
        <w:rPr>
          <w:rFonts w:ascii="黑体" w:eastAsia="黑体" w:hAnsi="黑体" w:cs="黑体"/>
          <w:sz w:val="30"/>
          <w:szCs w:val="30"/>
          <w:highlight w:val="yellow"/>
        </w:rPr>
        <w:t xml:space="preserve"> </w:t>
      </w:r>
    </w:p>
    <w:tbl>
      <w:tblPr>
        <w:tblStyle w:val="a8"/>
        <w:tblW w:w="9113" w:type="dxa"/>
        <w:tblLook w:val="04A0"/>
      </w:tblPr>
      <w:tblGrid>
        <w:gridCol w:w="2502"/>
        <w:gridCol w:w="2480"/>
        <w:gridCol w:w="4131"/>
      </w:tblGrid>
      <w:tr w:rsidR="00F5496D">
        <w:tc>
          <w:tcPr>
            <w:tcW w:w="2502" w:type="dxa"/>
            <w:vAlign w:val="center"/>
          </w:tcPr>
          <w:p w:rsidR="00F5496D" w:rsidRDefault="0041590B" w:rsidP="005E7B9D">
            <w:pPr>
              <w:ind w:firstLineChars="200" w:firstLine="480"/>
              <w:rPr>
                <w:rFonts w:ascii="仿宋" w:eastAsia="仿宋" w:hAnsi="仿宋" w:cs="仿宋"/>
                <w:b/>
                <w:bCs/>
                <w:sz w:val="24"/>
                <w:szCs w:val="24"/>
              </w:rPr>
            </w:pPr>
            <w:r>
              <w:rPr>
                <w:rFonts w:ascii="仿宋" w:eastAsia="仿宋" w:hAnsi="仿宋" w:cs="仿宋" w:hint="eastAsia"/>
                <w:b/>
                <w:bCs/>
                <w:sz w:val="24"/>
                <w:szCs w:val="24"/>
              </w:rPr>
              <w:t>职责</w:t>
            </w:r>
            <w:r>
              <w:rPr>
                <w:rFonts w:ascii="仿宋" w:eastAsia="仿宋" w:hAnsi="仿宋" w:cs="仿宋" w:hint="eastAsia"/>
                <w:b/>
                <w:bCs/>
                <w:sz w:val="24"/>
                <w:szCs w:val="24"/>
              </w:rPr>
              <w:t>描述</w:t>
            </w:r>
          </w:p>
        </w:tc>
        <w:tc>
          <w:tcPr>
            <w:tcW w:w="2480" w:type="dxa"/>
            <w:vAlign w:val="center"/>
          </w:tcPr>
          <w:p w:rsidR="00F5496D" w:rsidRDefault="0041590B" w:rsidP="005E7B9D">
            <w:pPr>
              <w:ind w:firstLineChars="400" w:firstLine="961"/>
              <w:rPr>
                <w:rFonts w:ascii="仿宋" w:eastAsia="仿宋" w:hAnsi="仿宋" w:cs="仿宋"/>
                <w:b/>
                <w:bCs/>
                <w:sz w:val="24"/>
                <w:szCs w:val="24"/>
              </w:rPr>
            </w:pPr>
            <w:r>
              <w:rPr>
                <w:rFonts w:ascii="仿宋" w:eastAsia="仿宋" w:hAnsi="仿宋" w:cs="仿宋" w:hint="eastAsia"/>
                <w:b/>
                <w:bCs/>
                <w:sz w:val="24"/>
                <w:szCs w:val="24"/>
              </w:rPr>
              <w:t>任务说明</w:t>
            </w:r>
          </w:p>
        </w:tc>
        <w:tc>
          <w:tcPr>
            <w:tcW w:w="4131" w:type="dxa"/>
            <w:vAlign w:val="center"/>
          </w:tcPr>
          <w:p w:rsidR="00F5496D" w:rsidRDefault="0041590B">
            <w:pPr>
              <w:jc w:val="center"/>
              <w:rPr>
                <w:rFonts w:ascii="仿宋" w:eastAsia="仿宋" w:hAnsi="仿宋" w:cs="仿宋"/>
                <w:b/>
                <w:bCs/>
                <w:sz w:val="24"/>
                <w:szCs w:val="24"/>
              </w:rPr>
            </w:pPr>
            <w:r>
              <w:rPr>
                <w:rFonts w:ascii="仿宋" w:eastAsia="仿宋" w:hAnsi="仿宋" w:cs="仿宋" w:hint="eastAsia"/>
                <w:b/>
                <w:bCs/>
                <w:sz w:val="24"/>
                <w:szCs w:val="24"/>
              </w:rPr>
              <w:t>胜任能力标准</w:t>
            </w:r>
          </w:p>
        </w:tc>
      </w:tr>
      <w:tr w:rsidR="00F5496D">
        <w:tc>
          <w:tcPr>
            <w:tcW w:w="2502" w:type="dxa"/>
          </w:tcPr>
          <w:p w:rsidR="00F5496D" w:rsidRDefault="00F5496D">
            <w:pPr>
              <w:rPr>
                <w:rFonts w:ascii="仿宋" w:eastAsia="仿宋" w:hAnsi="仿宋" w:cs="仿宋"/>
                <w:sz w:val="24"/>
                <w:szCs w:val="24"/>
                <w:lang/>
              </w:rPr>
            </w:pPr>
          </w:p>
          <w:p w:rsidR="00F5496D" w:rsidRDefault="0041590B">
            <w:pPr>
              <w:rPr>
                <w:rFonts w:ascii="仿宋" w:eastAsia="仿宋" w:hAnsi="仿宋" w:cs="仿宋"/>
                <w:sz w:val="24"/>
                <w:szCs w:val="24"/>
              </w:rPr>
            </w:pPr>
            <w:r>
              <w:rPr>
                <w:rFonts w:ascii="仿宋" w:eastAsia="仿宋" w:hAnsi="仿宋" w:cs="仿宋" w:hint="eastAsia"/>
                <w:sz w:val="24"/>
                <w:szCs w:val="24"/>
                <w:lang/>
              </w:rPr>
              <w:t>包装</w:t>
            </w:r>
            <w:r>
              <w:rPr>
                <w:rFonts w:ascii="仿宋" w:eastAsia="仿宋" w:hAnsi="仿宋" w:cs="仿宋" w:hint="eastAsia"/>
                <w:sz w:val="24"/>
                <w:szCs w:val="24"/>
              </w:rPr>
              <w:t>人员</w:t>
            </w:r>
          </w:p>
          <w:p w:rsidR="00F5496D" w:rsidRDefault="00F5496D">
            <w:pPr>
              <w:rPr>
                <w:rFonts w:ascii="仿宋" w:eastAsia="仿宋" w:hAnsi="仿宋" w:cs="仿宋"/>
                <w:sz w:val="24"/>
                <w:szCs w:val="24"/>
              </w:rPr>
            </w:pPr>
          </w:p>
          <w:p w:rsidR="00F5496D" w:rsidRDefault="0041590B">
            <w:pPr>
              <w:rPr>
                <w:rFonts w:ascii="仿宋" w:eastAsia="仿宋" w:hAnsi="仿宋" w:cs="仿宋"/>
                <w:sz w:val="24"/>
                <w:szCs w:val="24"/>
              </w:rPr>
            </w:pPr>
            <w:r>
              <w:rPr>
                <w:rFonts w:ascii="仿宋" w:eastAsia="仿宋" w:hAnsi="仿宋" w:cs="仿宋" w:hint="eastAsia"/>
                <w:sz w:val="24"/>
                <w:szCs w:val="24"/>
              </w:rPr>
              <w:t>或：负责</w:t>
            </w:r>
            <w:r>
              <w:rPr>
                <w:rFonts w:ascii="仿宋" w:eastAsia="仿宋" w:hAnsi="仿宋" w:cs="仿宋" w:hint="eastAsia"/>
                <w:sz w:val="24"/>
                <w:szCs w:val="24"/>
                <w:lang/>
              </w:rPr>
              <w:t>危险品包装件准备、标记和标签粘贴</w:t>
            </w:r>
            <w:r>
              <w:rPr>
                <w:rFonts w:ascii="仿宋" w:eastAsia="仿宋" w:hAnsi="仿宋" w:cs="仿宋" w:hint="eastAsia"/>
                <w:sz w:val="24"/>
                <w:szCs w:val="24"/>
              </w:rPr>
              <w:t>工作</w:t>
            </w:r>
            <w:r>
              <w:rPr>
                <w:rFonts w:ascii="仿宋" w:eastAsia="仿宋" w:hAnsi="仿宋" w:cs="仿宋" w:hint="eastAsia"/>
                <w:sz w:val="24"/>
                <w:szCs w:val="24"/>
              </w:rPr>
              <w:t xml:space="preserve"> </w:t>
            </w:r>
          </w:p>
        </w:tc>
        <w:tc>
          <w:tcPr>
            <w:tcW w:w="2480" w:type="dxa"/>
          </w:tcPr>
          <w:p w:rsidR="00F5496D" w:rsidRDefault="0041590B">
            <w:pP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应明确托运人在危险品航空运输中应承担的责任，遵照相关运输要求执行以下任务：</w:t>
            </w:r>
          </w:p>
          <w:p w:rsidR="00F5496D" w:rsidRDefault="0041590B">
            <w:pPr>
              <w:numPr>
                <w:ilvl w:val="0"/>
                <w:numId w:val="24"/>
              </w:numPr>
              <w:rPr>
                <w:rFonts w:ascii="仿宋" w:eastAsia="仿宋" w:hAnsi="仿宋" w:cs="仿宋"/>
                <w:sz w:val="24"/>
                <w:szCs w:val="24"/>
              </w:rPr>
            </w:pPr>
            <w:r>
              <w:rPr>
                <w:rFonts w:ascii="仿宋" w:eastAsia="仿宋" w:hAnsi="仿宋" w:cs="仿宋" w:hint="eastAsia"/>
                <w:sz w:val="24"/>
                <w:szCs w:val="24"/>
              </w:rPr>
              <w:t>托运危险品的包装；</w:t>
            </w:r>
          </w:p>
          <w:p w:rsidR="00F5496D" w:rsidRDefault="0041590B">
            <w:pPr>
              <w:numPr>
                <w:ilvl w:val="0"/>
                <w:numId w:val="24"/>
              </w:numPr>
              <w:rPr>
                <w:rFonts w:ascii="仿宋" w:eastAsia="仿宋" w:hAnsi="仿宋" w:cs="仿宋"/>
                <w:sz w:val="24"/>
                <w:szCs w:val="24"/>
              </w:rPr>
            </w:pPr>
            <w:r>
              <w:rPr>
                <w:rFonts w:ascii="仿宋" w:eastAsia="仿宋" w:hAnsi="仿宋" w:cs="仿宋" w:hint="eastAsia"/>
                <w:sz w:val="24"/>
                <w:szCs w:val="24"/>
              </w:rPr>
              <w:t>危险品包装的标记和标签；</w:t>
            </w:r>
          </w:p>
          <w:p w:rsidR="00F5496D" w:rsidRDefault="0041590B">
            <w:pPr>
              <w:numPr>
                <w:ilvl w:val="0"/>
                <w:numId w:val="24"/>
              </w:numPr>
              <w:rPr>
                <w:rFonts w:ascii="仿宋" w:eastAsia="仿宋" w:hAnsi="仿宋" w:cs="仿宋"/>
                <w:sz w:val="24"/>
                <w:szCs w:val="24"/>
              </w:rPr>
            </w:pPr>
            <w:r>
              <w:rPr>
                <w:rFonts w:ascii="仿宋" w:eastAsia="仿宋" w:hAnsi="仿宋" w:cs="仿宋" w:hint="eastAsia"/>
                <w:sz w:val="24"/>
                <w:szCs w:val="24"/>
              </w:rPr>
              <w:t>识别、分类拟托运危险品；</w:t>
            </w:r>
          </w:p>
          <w:p w:rsidR="00F5496D" w:rsidRDefault="0041590B">
            <w:pPr>
              <w:numPr>
                <w:ilvl w:val="0"/>
                <w:numId w:val="24"/>
              </w:numPr>
              <w:rPr>
                <w:rFonts w:ascii="仿宋" w:eastAsia="仿宋" w:hAnsi="仿宋" w:cs="仿宋"/>
                <w:sz w:val="24"/>
                <w:szCs w:val="24"/>
              </w:rPr>
            </w:pPr>
            <w:r>
              <w:rPr>
                <w:rFonts w:ascii="仿宋" w:eastAsia="仿宋" w:hAnsi="仿宋" w:cs="仿宋" w:hint="eastAsia"/>
                <w:sz w:val="24"/>
                <w:szCs w:val="24"/>
              </w:rPr>
              <w:t>其他，如相关环节的应急程序或安全信息收集</w:t>
            </w:r>
          </w:p>
        </w:tc>
        <w:tc>
          <w:tcPr>
            <w:tcW w:w="4131" w:type="dxa"/>
          </w:tcPr>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熟悉危险品航空运输的基本概念、适用法律法规；</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熟悉危险品航空运输的限制条款和托运人、运营人的责任，明确自己在危险品运输中所处地位和应承担的责任；</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了解</w:t>
            </w:r>
            <w:r>
              <w:rPr>
                <w:rFonts w:ascii="仿宋" w:eastAsia="仿宋" w:hAnsi="仿宋" w:cs="仿宋" w:hint="eastAsia"/>
                <w:sz w:val="24"/>
                <w:szCs w:val="24"/>
              </w:rPr>
              <w:t>对危险品进行分类、识别</w:t>
            </w:r>
            <w:r>
              <w:rPr>
                <w:rFonts w:ascii="仿宋" w:eastAsia="仿宋" w:hAnsi="仿宋" w:cs="仿宋" w:hint="eastAsia"/>
                <w:sz w:val="24"/>
                <w:szCs w:val="24"/>
                <w:lang/>
              </w:rPr>
              <w:t>的相关知识；</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掌握危险品的包装要求，正确选用包装说明、包装容器并对不同类别的危险品进行正确地包装；</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能够正确</w:t>
            </w:r>
            <w:r>
              <w:rPr>
                <w:rFonts w:ascii="仿宋" w:eastAsia="仿宋" w:hAnsi="仿宋" w:cs="仿宋" w:hint="eastAsia"/>
                <w:sz w:val="24"/>
                <w:szCs w:val="24"/>
              </w:rPr>
              <w:t>的在危险品包装件上标贴所需的标记和标签，并能识别标记标签的正确与否；</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lastRenderedPageBreak/>
              <w:t>了</w:t>
            </w:r>
            <w:r>
              <w:rPr>
                <w:rFonts w:ascii="仿宋" w:eastAsia="仿宋" w:hAnsi="仿宋" w:cs="仿宋" w:hint="eastAsia"/>
                <w:sz w:val="24"/>
                <w:szCs w:val="24"/>
                <w:lang/>
              </w:rPr>
              <w:t>解</w:t>
            </w:r>
            <w:r>
              <w:rPr>
                <w:rFonts w:ascii="仿宋" w:eastAsia="仿宋" w:hAnsi="仿宋" w:cs="仿宋" w:hint="eastAsia"/>
                <w:sz w:val="24"/>
                <w:szCs w:val="24"/>
              </w:rPr>
              <w:t>托运人危险品申报单、航空货运单</w:t>
            </w:r>
            <w:r>
              <w:rPr>
                <w:rFonts w:ascii="仿宋" w:eastAsia="仿宋" w:hAnsi="仿宋" w:cs="仿宋" w:hint="eastAsia"/>
                <w:sz w:val="24"/>
                <w:szCs w:val="24"/>
                <w:lang/>
              </w:rPr>
              <w:t>的</w:t>
            </w:r>
            <w:r>
              <w:rPr>
                <w:rFonts w:ascii="仿宋" w:eastAsia="仿宋" w:hAnsi="仿宋" w:cs="仿宋" w:hint="eastAsia"/>
                <w:sz w:val="24"/>
                <w:szCs w:val="24"/>
              </w:rPr>
              <w:t>有关项目，能够判别上述文件及其他相关运输文件正确与否；</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了解</w:t>
            </w:r>
            <w:r>
              <w:rPr>
                <w:rFonts w:ascii="仿宋" w:eastAsia="仿宋" w:hAnsi="仿宋" w:cs="仿宋" w:hint="eastAsia"/>
                <w:sz w:val="24"/>
                <w:szCs w:val="24"/>
              </w:rPr>
              <w:t>危险品的存储与装载</w:t>
            </w:r>
            <w:r>
              <w:rPr>
                <w:rFonts w:ascii="仿宋" w:eastAsia="仿宋" w:hAnsi="仿宋" w:cs="仿宋" w:hint="eastAsia"/>
                <w:sz w:val="24"/>
                <w:szCs w:val="24"/>
                <w:lang/>
              </w:rPr>
              <w:t>要求</w:t>
            </w:r>
            <w:r>
              <w:rPr>
                <w:rFonts w:ascii="仿宋" w:eastAsia="仿宋" w:hAnsi="仿宋" w:cs="仿宋" w:hint="eastAsia"/>
                <w:sz w:val="24"/>
                <w:szCs w:val="24"/>
              </w:rPr>
              <w:t>；</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掌握锂电池的相关知识和要求；</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了解</w:t>
            </w:r>
            <w:r>
              <w:rPr>
                <w:rFonts w:ascii="仿宋" w:eastAsia="仿宋" w:hAnsi="仿宋" w:cs="仿宋" w:hint="eastAsia"/>
                <w:sz w:val="24"/>
                <w:szCs w:val="24"/>
              </w:rPr>
              <w:t>旅客和机组人员携带危险品的规定，能够对隐含危险品进行识别。</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掌握危险品应急</w:t>
            </w:r>
            <w:r>
              <w:rPr>
                <w:rFonts w:ascii="仿宋" w:eastAsia="仿宋" w:hAnsi="仿宋" w:cs="仿宋" w:hint="eastAsia"/>
                <w:sz w:val="24"/>
                <w:szCs w:val="24"/>
                <w:lang/>
              </w:rPr>
              <w:t>处置</w:t>
            </w:r>
            <w:r>
              <w:rPr>
                <w:rFonts w:ascii="仿宋" w:eastAsia="仿宋" w:hAnsi="仿宋" w:cs="仿宋" w:hint="eastAsia"/>
                <w:sz w:val="24"/>
                <w:szCs w:val="24"/>
              </w:rPr>
              <w:t>程序。</w:t>
            </w:r>
          </w:p>
          <w:p w:rsidR="00F5496D" w:rsidRDefault="00F5496D">
            <w:pPr>
              <w:rPr>
                <w:rFonts w:ascii="仿宋" w:eastAsia="仿宋" w:hAnsi="仿宋" w:cs="仿宋"/>
                <w:sz w:val="24"/>
                <w:szCs w:val="24"/>
              </w:rPr>
            </w:pPr>
          </w:p>
        </w:tc>
      </w:tr>
      <w:tr w:rsidR="00F5496D">
        <w:tc>
          <w:tcPr>
            <w:tcW w:w="2502" w:type="dxa"/>
          </w:tcPr>
          <w:p w:rsidR="00F5496D" w:rsidRDefault="00F5496D">
            <w:pPr>
              <w:rPr>
                <w:rFonts w:ascii="仿宋" w:eastAsia="仿宋" w:hAnsi="仿宋" w:cs="仿宋"/>
                <w:sz w:val="24"/>
                <w:szCs w:val="24"/>
                <w:lang/>
              </w:rPr>
            </w:pPr>
          </w:p>
          <w:p w:rsidR="00F5496D" w:rsidRDefault="0041590B">
            <w:pPr>
              <w:rPr>
                <w:rFonts w:ascii="仿宋" w:eastAsia="仿宋" w:hAnsi="仿宋" w:cs="仿宋"/>
                <w:sz w:val="24"/>
                <w:szCs w:val="24"/>
                <w:lang/>
              </w:rPr>
            </w:pPr>
            <w:r>
              <w:rPr>
                <w:rFonts w:ascii="仿宋" w:eastAsia="仿宋" w:hAnsi="仿宋" w:cs="仿宋" w:hint="eastAsia"/>
                <w:sz w:val="24"/>
                <w:szCs w:val="24"/>
                <w:lang/>
              </w:rPr>
              <w:t>制单人员</w:t>
            </w:r>
          </w:p>
          <w:p w:rsidR="00F5496D" w:rsidRDefault="00F5496D">
            <w:pPr>
              <w:rPr>
                <w:rFonts w:ascii="仿宋" w:eastAsia="仿宋" w:hAnsi="仿宋" w:cs="仿宋"/>
                <w:sz w:val="24"/>
                <w:szCs w:val="24"/>
                <w:lang/>
              </w:rPr>
            </w:pPr>
          </w:p>
          <w:p w:rsidR="00F5496D" w:rsidRDefault="0041590B">
            <w:pPr>
              <w:rPr>
                <w:rFonts w:ascii="仿宋" w:eastAsia="仿宋" w:hAnsi="仿宋" w:cs="仿宋"/>
                <w:sz w:val="24"/>
                <w:szCs w:val="24"/>
              </w:rPr>
            </w:pPr>
            <w:r>
              <w:rPr>
                <w:rFonts w:ascii="仿宋" w:eastAsia="仿宋" w:hAnsi="仿宋" w:cs="仿宋" w:hint="eastAsia"/>
                <w:sz w:val="24"/>
                <w:szCs w:val="24"/>
              </w:rPr>
              <w:t>或：负责</w:t>
            </w:r>
            <w:r>
              <w:rPr>
                <w:rFonts w:ascii="仿宋" w:eastAsia="仿宋" w:hAnsi="仿宋" w:cs="仿宋" w:hint="eastAsia"/>
                <w:sz w:val="24"/>
                <w:szCs w:val="24"/>
                <w:lang/>
              </w:rPr>
              <w:t>危险品文件准备</w:t>
            </w:r>
            <w:r>
              <w:rPr>
                <w:rFonts w:ascii="仿宋" w:eastAsia="仿宋" w:hAnsi="仿宋" w:cs="仿宋" w:hint="eastAsia"/>
                <w:sz w:val="24"/>
                <w:szCs w:val="24"/>
              </w:rPr>
              <w:t>工作</w:t>
            </w:r>
            <w:r>
              <w:rPr>
                <w:rFonts w:ascii="仿宋" w:eastAsia="仿宋" w:hAnsi="仿宋" w:cs="仿宋" w:hint="eastAsia"/>
                <w:sz w:val="24"/>
                <w:szCs w:val="24"/>
              </w:rPr>
              <w:t xml:space="preserve"> </w:t>
            </w:r>
          </w:p>
        </w:tc>
        <w:tc>
          <w:tcPr>
            <w:tcW w:w="2480" w:type="dxa"/>
          </w:tcPr>
          <w:p w:rsidR="00F5496D" w:rsidRDefault="0041590B">
            <w:pPr>
              <w:rPr>
                <w:rFonts w:ascii="仿宋" w:eastAsia="仿宋" w:hAnsi="仿宋" w:cs="仿宋"/>
                <w:sz w:val="24"/>
                <w:szCs w:val="24"/>
              </w:rPr>
            </w:pPr>
            <w:r>
              <w:rPr>
                <w:rFonts w:ascii="仿宋" w:eastAsia="仿宋" w:hAnsi="仿宋" w:cs="仿宋" w:hint="eastAsia"/>
                <w:sz w:val="24"/>
                <w:szCs w:val="24"/>
              </w:rPr>
              <w:t>应明确托运人在危险品航空运输中应承担的责任，遵照相关运输要求执行以下任务：</w:t>
            </w:r>
          </w:p>
          <w:p w:rsidR="00F5496D" w:rsidRDefault="00F5496D">
            <w:pPr>
              <w:rPr>
                <w:rFonts w:ascii="仿宋" w:eastAsia="仿宋" w:hAnsi="仿宋" w:cs="仿宋"/>
                <w:sz w:val="24"/>
                <w:szCs w:val="24"/>
              </w:rPr>
            </w:pPr>
          </w:p>
          <w:p w:rsidR="00F5496D" w:rsidRDefault="0041590B">
            <w:pP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负责办理危险品托运手续，签署并保存危险品航空运输文件</w:t>
            </w:r>
          </w:p>
          <w:p w:rsidR="00F5496D" w:rsidRDefault="0041590B">
            <w:pP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识别、分类拟托运危险品；</w:t>
            </w:r>
          </w:p>
          <w:p w:rsidR="00F5496D" w:rsidRDefault="0041590B">
            <w:pP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提供托运危险品的应急处置方法；</w:t>
            </w:r>
            <w:r>
              <w:rPr>
                <w:rFonts w:ascii="仿宋" w:eastAsia="仿宋" w:hAnsi="仿宋" w:cs="仿宋" w:hint="eastAsia"/>
                <w:sz w:val="24"/>
                <w:szCs w:val="24"/>
              </w:rPr>
              <w:t xml:space="preserve">  </w:t>
            </w:r>
          </w:p>
          <w:p w:rsidR="00F5496D" w:rsidRDefault="0041590B">
            <w:pP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其他，如相关环节的应急程序或安全信息收集</w:t>
            </w:r>
          </w:p>
          <w:p w:rsidR="00F5496D" w:rsidRDefault="00F5496D">
            <w:pPr>
              <w:rPr>
                <w:rFonts w:ascii="仿宋" w:eastAsia="仿宋" w:hAnsi="仿宋" w:cs="仿宋"/>
                <w:sz w:val="24"/>
                <w:szCs w:val="24"/>
              </w:rPr>
            </w:pPr>
          </w:p>
        </w:tc>
        <w:tc>
          <w:tcPr>
            <w:tcW w:w="4131" w:type="dxa"/>
          </w:tcPr>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熟悉危险品航空运输的基本概念、适用法律法规；</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熟悉危险品航空运输的限制条款和托运人、运营人的责任，明确自己在危险品运输中所处地位和应承担的责任；</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了解</w:t>
            </w:r>
            <w:r>
              <w:rPr>
                <w:rFonts w:ascii="仿宋" w:eastAsia="仿宋" w:hAnsi="仿宋" w:cs="仿宋" w:hint="eastAsia"/>
                <w:sz w:val="24"/>
                <w:szCs w:val="24"/>
              </w:rPr>
              <w:t>对危险品进行分类、识别</w:t>
            </w:r>
            <w:r>
              <w:rPr>
                <w:rFonts w:ascii="仿宋" w:eastAsia="仿宋" w:hAnsi="仿宋" w:cs="仿宋" w:hint="eastAsia"/>
                <w:sz w:val="24"/>
                <w:szCs w:val="24"/>
                <w:lang/>
              </w:rPr>
              <w:t>的相关知识；</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掌握</w:t>
            </w:r>
            <w:r>
              <w:rPr>
                <w:rFonts w:ascii="仿宋" w:eastAsia="仿宋" w:hAnsi="仿宋" w:cs="仿宋" w:hint="eastAsia"/>
                <w:sz w:val="24"/>
                <w:szCs w:val="24"/>
              </w:rPr>
              <w:t>危险品的包装要求，正确选用包装说明、包装容器并对不同类别的危险品进行正确地包装；</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熟悉</w:t>
            </w:r>
            <w:r>
              <w:rPr>
                <w:rFonts w:ascii="仿宋" w:eastAsia="仿宋" w:hAnsi="仿宋" w:cs="仿宋" w:hint="eastAsia"/>
                <w:sz w:val="24"/>
                <w:szCs w:val="24"/>
              </w:rPr>
              <w:t>危险品包装件的标记和标签，并能识别标记标签的正确与否；</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掌握</w:t>
            </w:r>
            <w:r>
              <w:rPr>
                <w:rFonts w:ascii="仿宋" w:eastAsia="仿宋" w:hAnsi="仿宋" w:cs="仿宋" w:hint="eastAsia"/>
                <w:sz w:val="24"/>
                <w:szCs w:val="24"/>
              </w:rPr>
              <w:t>托运人危险品申报单、航空货运单</w:t>
            </w:r>
            <w:r>
              <w:rPr>
                <w:rFonts w:ascii="仿宋" w:eastAsia="仿宋" w:hAnsi="仿宋" w:cs="仿宋" w:hint="eastAsia"/>
                <w:sz w:val="24"/>
                <w:szCs w:val="24"/>
                <w:lang/>
              </w:rPr>
              <w:t>的</w:t>
            </w:r>
            <w:r>
              <w:rPr>
                <w:rFonts w:ascii="仿宋" w:eastAsia="仿宋" w:hAnsi="仿宋" w:cs="仿宋" w:hint="eastAsia"/>
                <w:sz w:val="24"/>
                <w:szCs w:val="24"/>
              </w:rPr>
              <w:t>有关项目，能够判别上述文件</w:t>
            </w:r>
            <w:r>
              <w:rPr>
                <w:rFonts w:ascii="仿宋" w:eastAsia="仿宋" w:hAnsi="仿宋" w:cs="仿宋" w:hint="eastAsia"/>
                <w:sz w:val="24"/>
                <w:szCs w:val="24"/>
              </w:rPr>
              <w:t>及其他相关运输文件正确与否；</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了解</w:t>
            </w:r>
            <w:r>
              <w:rPr>
                <w:rFonts w:ascii="仿宋" w:eastAsia="仿宋" w:hAnsi="仿宋" w:cs="仿宋" w:hint="eastAsia"/>
                <w:sz w:val="24"/>
                <w:szCs w:val="24"/>
              </w:rPr>
              <w:t>危险品的存储与装载</w:t>
            </w:r>
            <w:r>
              <w:rPr>
                <w:rFonts w:ascii="仿宋" w:eastAsia="仿宋" w:hAnsi="仿宋" w:cs="仿宋" w:hint="eastAsia"/>
                <w:sz w:val="24"/>
                <w:szCs w:val="24"/>
                <w:lang/>
              </w:rPr>
              <w:t>要求</w:t>
            </w:r>
            <w:r>
              <w:rPr>
                <w:rFonts w:ascii="仿宋" w:eastAsia="仿宋" w:hAnsi="仿宋" w:cs="仿宋" w:hint="eastAsia"/>
                <w:sz w:val="24"/>
                <w:szCs w:val="24"/>
              </w:rPr>
              <w:t>；</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rPr>
              <w:t>掌握锂电池的相关知识和要求；</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了解</w:t>
            </w:r>
            <w:r>
              <w:rPr>
                <w:rFonts w:ascii="仿宋" w:eastAsia="仿宋" w:hAnsi="仿宋" w:cs="仿宋" w:hint="eastAsia"/>
                <w:sz w:val="24"/>
                <w:szCs w:val="24"/>
              </w:rPr>
              <w:t>旅客和机组人员携带危险品的规定，能够对隐含危险品进行识</w:t>
            </w:r>
            <w:r>
              <w:rPr>
                <w:rFonts w:ascii="仿宋" w:eastAsia="仿宋" w:hAnsi="仿宋" w:cs="仿宋" w:hint="eastAsia"/>
                <w:sz w:val="24"/>
                <w:szCs w:val="24"/>
              </w:rPr>
              <w:lastRenderedPageBreak/>
              <w:t>别。</w:t>
            </w:r>
          </w:p>
          <w:p w:rsidR="00F5496D" w:rsidRDefault="0041590B">
            <w:pPr>
              <w:numPr>
                <w:ilvl w:val="0"/>
                <w:numId w:val="25"/>
              </w:numPr>
              <w:rPr>
                <w:rFonts w:ascii="仿宋" w:eastAsia="仿宋" w:hAnsi="仿宋" w:cs="仿宋"/>
                <w:sz w:val="24"/>
                <w:szCs w:val="24"/>
              </w:rPr>
            </w:pPr>
            <w:r>
              <w:rPr>
                <w:rFonts w:ascii="仿宋" w:eastAsia="仿宋" w:hAnsi="仿宋" w:cs="仿宋" w:hint="eastAsia"/>
                <w:sz w:val="24"/>
                <w:szCs w:val="24"/>
                <w:lang/>
              </w:rPr>
              <w:t>熟悉</w:t>
            </w:r>
            <w:r>
              <w:rPr>
                <w:rFonts w:ascii="仿宋" w:eastAsia="仿宋" w:hAnsi="仿宋" w:cs="仿宋" w:hint="eastAsia"/>
                <w:sz w:val="24"/>
                <w:szCs w:val="24"/>
              </w:rPr>
              <w:t>危险品应急</w:t>
            </w:r>
            <w:r>
              <w:rPr>
                <w:rFonts w:ascii="仿宋" w:eastAsia="仿宋" w:hAnsi="仿宋" w:cs="仿宋" w:hint="eastAsia"/>
                <w:sz w:val="24"/>
                <w:szCs w:val="24"/>
                <w:lang/>
              </w:rPr>
              <w:t>处置</w:t>
            </w:r>
            <w:r>
              <w:rPr>
                <w:rFonts w:ascii="仿宋" w:eastAsia="仿宋" w:hAnsi="仿宋" w:cs="仿宋" w:hint="eastAsia"/>
                <w:sz w:val="24"/>
                <w:szCs w:val="24"/>
              </w:rPr>
              <w:t>程序。</w:t>
            </w:r>
          </w:p>
        </w:tc>
      </w:tr>
      <w:tr w:rsidR="00F5496D">
        <w:tc>
          <w:tcPr>
            <w:tcW w:w="2502" w:type="dxa"/>
          </w:tcPr>
          <w:p w:rsidR="00F5496D" w:rsidRDefault="0041590B">
            <w:pPr>
              <w:rPr>
                <w:rFonts w:ascii="仿宋" w:eastAsia="仿宋" w:hAnsi="仿宋" w:cs="仿宋"/>
                <w:sz w:val="24"/>
                <w:szCs w:val="24"/>
              </w:rPr>
            </w:pPr>
            <w:r>
              <w:rPr>
                <w:rFonts w:ascii="仿宋" w:eastAsia="仿宋" w:hAnsi="仿宋" w:cs="仿宋" w:hint="eastAsia"/>
                <w:sz w:val="24"/>
                <w:szCs w:val="24"/>
              </w:rPr>
              <w:lastRenderedPageBreak/>
              <w:t>其他</w:t>
            </w:r>
          </w:p>
          <w:p w:rsidR="00F5496D" w:rsidRDefault="0041590B">
            <w:pPr>
              <w:rPr>
                <w:rFonts w:ascii="仿宋" w:eastAsia="仿宋" w:hAnsi="仿宋" w:cs="仿宋"/>
                <w:sz w:val="24"/>
                <w:szCs w:val="24"/>
              </w:rPr>
            </w:pPr>
            <w:r>
              <w:rPr>
                <w:rFonts w:ascii="仿宋" w:eastAsia="仿宋" w:hAnsi="仿宋" w:cs="仿宋" w:hint="eastAsia"/>
                <w:sz w:val="24"/>
                <w:szCs w:val="24"/>
              </w:rPr>
              <w:t>如：单位或机构危险品货运运输准备环节中由一个人员承担多个</w:t>
            </w:r>
            <w:r>
              <w:rPr>
                <w:rFonts w:ascii="仿宋" w:eastAsia="仿宋" w:hAnsi="仿宋" w:cs="仿宋" w:hint="eastAsia"/>
                <w:sz w:val="24"/>
                <w:szCs w:val="24"/>
              </w:rPr>
              <w:t>职责</w:t>
            </w:r>
            <w:r>
              <w:rPr>
                <w:rFonts w:ascii="仿宋" w:eastAsia="仿宋" w:hAnsi="仿宋" w:cs="仿宋" w:hint="eastAsia"/>
                <w:sz w:val="24"/>
                <w:szCs w:val="24"/>
              </w:rPr>
              <w:t>的</w:t>
            </w:r>
          </w:p>
        </w:tc>
        <w:tc>
          <w:tcPr>
            <w:tcW w:w="2480" w:type="dxa"/>
          </w:tcPr>
          <w:p w:rsidR="00F5496D" w:rsidRDefault="00F5496D">
            <w:pPr>
              <w:rPr>
                <w:rFonts w:ascii="仿宋" w:eastAsia="仿宋" w:hAnsi="仿宋" w:cs="仿宋"/>
                <w:sz w:val="24"/>
                <w:szCs w:val="24"/>
              </w:rPr>
            </w:pPr>
          </w:p>
          <w:p w:rsidR="00F5496D" w:rsidRDefault="0041590B">
            <w:pPr>
              <w:rPr>
                <w:rFonts w:ascii="仿宋" w:eastAsia="仿宋" w:hAnsi="仿宋" w:cs="仿宋"/>
                <w:sz w:val="24"/>
                <w:szCs w:val="24"/>
              </w:rPr>
            </w:pPr>
            <w:r>
              <w:rPr>
                <w:rFonts w:ascii="仿宋" w:eastAsia="仿宋" w:hAnsi="仿宋" w:cs="仿宋" w:hint="eastAsia"/>
                <w:sz w:val="24"/>
                <w:szCs w:val="24"/>
              </w:rPr>
              <w:t>按其所承担全部</w:t>
            </w:r>
            <w:r>
              <w:rPr>
                <w:rFonts w:ascii="仿宋" w:eastAsia="仿宋" w:hAnsi="仿宋" w:cs="仿宋" w:hint="eastAsia"/>
                <w:sz w:val="24"/>
                <w:szCs w:val="24"/>
              </w:rPr>
              <w:t>职责</w:t>
            </w:r>
            <w:r>
              <w:rPr>
                <w:rFonts w:ascii="仿宋" w:eastAsia="仿宋" w:hAnsi="仿宋" w:cs="仿宋" w:hint="eastAsia"/>
                <w:sz w:val="24"/>
                <w:szCs w:val="24"/>
              </w:rPr>
              <w:t>任务列明</w:t>
            </w:r>
          </w:p>
        </w:tc>
        <w:tc>
          <w:tcPr>
            <w:tcW w:w="4131" w:type="dxa"/>
          </w:tcPr>
          <w:p w:rsidR="00F5496D" w:rsidRDefault="00F5496D">
            <w:pPr>
              <w:rPr>
                <w:rFonts w:ascii="仿宋" w:eastAsia="仿宋" w:hAnsi="仿宋" w:cs="仿宋"/>
                <w:sz w:val="24"/>
                <w:szCs w:val="24"/>
              </w:rPr>
            </w:pPr>
          </w:p>
          <w:p w:rsidR="00F5496D" w:rsidRDefault="0041590B">
            <w:pPr>
              <w:rPr>
                <w:rFonts w:ascii="仿宋" w:eastAsia="仿宋" w:hAnsi="仿宋" w:cs="仿宋"/>
                <w:sz w:val="24"/>
                <w:szCs w:val="24"/>
              </w:rPr>
            </w:pPr>
            <w:r>
              <w:rPr>
                <w:rFonts w:ascii="仿宋" w:eastAsia="仿宋" w:hAnsi="仿宋" w:cs="仿宋" w:hint="eastAsia"/>
                <w:sz w:val="24"/>
                <w:szCs w:val="24"/>
              </w:rPr>
              <w:t>根据实际</w:t>
            </w:r>
            <w:r>
              <w:rPr>
                <w:rFonts w:ascii="仿宋" w:eastAsia="仿宋" w:hAnsi="仿宋" w:cs="仿宋" w:hint="eastAsia"/>
                <w:sz w:val="24"/>
                <w:szCs w:val="24"/>
              </w:rPr>
              <w:t>职责</w:t>
            </w:r>
            <w:r>
              <w:rPr>
                <w:rFonts w:ascii="仿宋" w:eastAsia="仿宋" w:hAnsi="仿宋" w:cs="仿宋" w:hint="eastAsia"/>
                <w:sz w:val="24"/>
                <w:szCs w:val="24"/>
              </w:rPr>
              <w:t>需求确定</w:t>
            </w:r>
          </w:p>
        </w:tc>
      </w:tr>
    </w:tbl>
    <w:p w:rsidR="00F5496D" w:rsidRDefault="00F5496D">
      <w:pPr>
        <w:rPr>
          <w:rFonts w:ascii="仿宋" w:eastAsia="仿宋" w:hAnsi="仿宋" w:cs="仿宋"/>
          <w:sz w:val="24"/>
          <w:szCs w:val="24"/>
        </w:rPr>
      </w:pPr>
    </w:p>
    <w:p w:rsidR="00F5496D" w:rsidRDefault="0041590B">
      <w:pPr>
        <w:numPr>
          <w:ilvl w:val="0"/>
          <w:numId w:val="23"/>
        </w:numPr>
        <w:rPr>
          <w:rFonts w:ascii="黑体" w:eastAsia="黑体" w:hAnsi="黑体" w:cs="黑体"/>
          <w:sz w:val="30"/>
          <w:szCs w:val="30"/>
        </w:rPr>
      </w:pPr>
      <w:r>
        <w:rPr>
          <w:rFonts w:ascii="黑体" w:eastAsia="黑体" w:hAnsi="黑体" w:cs="黑体" w:hint="eastAsia"/>
          <w:sz w:val="30"/>
          <w:szCs w:val="30"/>
        </w:rPr>
        <w:t>培训实施</w:t>
      </w:r>
    </w:p>
    <w:p w:rsidR="00F5496D" w:rsidRDefault="0041590B">
      <w:pPr>
        <w:ind w:firstLine="601"/>
        <w:rPr>
          <w:rFonts w:ascii="仿宋" w:eastAsia="仿宋" w:hAnsi="仿宋" w:cs="仿宋"/>
          <w:sz w:val="30"/>
          <w:szCs w:val="30"/>
        </w:rPr>
      </w:pPr>
      <w:r>
        <w:rPr>
          <w:rFonts w:ascii="仿宋" w:eastAsia="仿宋" w:hAnsi="仿宋" w:cs="仿宋" w:hint="eastAsia"/>
          <w:sz w:val="30"/>
          <w:szCs w:val="30"/>
        </w:rPr>
        <w:t>相关单位和培训机构实施本方案前，应制定符合管理规定和培训管理办法要求的管理制度对培训活动进行规范；</w:t>
      </w:r>
    </w:p>
    <w:p w:rsidR="00F5496D" w:rsidRDefault="0041590B">
      <w:pPr>
        <w:ind w:firstLine="601"/>
        <w:rPr>
          <w:rFonts w:ascii="仿宋" w:eastAsia="仿宋" w:hAnsi="仿宋" w:cs="仿宋"/>
          <w:b/>
          <w:bCs/>
          <w:sz w:val="30"/>
          <w:szCs w:val="30"/>
        </w:rPr>
      </w:pPr>
      <w:r>
        <w:rPr>
          <w:rFonts w:ascii="仿宋" w:eastAsia="仿宋" w:hAnsi="仿宋" w:cs="仿宋" w:hint="eastAsia"/>
          <w:sz w:val="30"/>
          <w:szCs w:val="30"/>
        </w:rPr>
        <w:t>以个人为单位受训，或单位、机构不具备制定管理规定条件的，应书面说明下列与实施培训相关的要求，或委托其他培训机构实施本方案的双方，应以培训协议确定：</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培训机构：</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培训机构的资质。明确实施本方案培训机构应具备得条件和相关要求。</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培训形式和条件：</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实施方案的培训和评估拟采用的教学或授课形式，以及应培训活动所需的设备、设施、环境等条件。</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培训教员</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教员资格。明确实施本方案培训的教员应具备的资格和能力。</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培训材料</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列出培训材料、评估材料（试题、练习等）和制定维护要求。</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合格证明</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说明通过培训和评估的受训人员取得的培训合格证明形式</w:t>
      </w:r>
      <w:r>
        <w:rPr>
          <w:rFonts w:ascii="仿宋" w:eastAsia="仿宋" w:hAnsi="仿宋" w:cs="仿宋" w:hint="eastAsia"/>
          <w:sz w:val="30"/>
          <w:szCs w:val="30"/>
        </w:rPr>
        <w:lastRenderedPageBreak/>
        <w:t>和样式，以及出具证明的管理要求。</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培训记录</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说明培训记录的格式、形式、培训证据的管理，如签到表、考核试卷或成绩单、培训合格证明的保存要求等。</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受训人员资格和特定</w:t>
      </w:r>
      <w:r>
        <w:rPr>
          <w:rFonts w:ascii="仿宋" w:eastAsia="仿宋" w:hAnsi="仿宋" w:cs="仿宋" w:hint="eastAsia"/>
          <w:sz w:val="30"/>
          <w:szCs w:val="30"/>
        </w:rPr>
        <w:t>职责</w:t>
      </w:r>
      <w:r>
        <w:rPr>
          <w:rFonts w:ascii="仿宋" w:eastAsia="仿宋" w:hAnsi="仿宋" w:cs="仿宋" w:hint="eastAsia"/>
          <w:sz w:val="30"/>
          <w:szCs w:val="30"/>
        </w:rPr>
        <w:t>及任务说明</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受训人员资格（如适用）、拟定</w:t>
      </w:r>
      <w:r>
        <w:rPr>
          <w:rFonts w:ascii="仿宋" w:eastAsia="仿宋" w:hAnsi="仿宋" w:cs="仿宋" w:hint="eastAsia"/>
          <w:sz w:val="30"/>
          <w:szCs w:val="30"/>
        </w:rPr>
        <w:t>职责</w:t>
      </w:r>
      <w:r>
        <w:rPr>
          <w:rFonts w:ascii="仿宋" w:eastAsia="仿宋" w:hAnsi="仿宋" w:cs="仿宋" w:hint="eastAsia"/>
          <w:sz w:val="30"/>
          <w:szCs w:val="30"/>
        </w:rPr>
        <w:t>和任务说明（适用于特定单位的具体</w:t>
      </w:r>
      <w:r>
        <w:rPr>
          <w:rFonts w:ascii="仿宋" w:eastAsia="仿宋" w:hAnsi="仿宋" w:cs="仿宋" w:hint="eastAsia"/>
          <w:sz w:val="30"/>
          <w:szCs w:val="30"/>
        </w:rPr>
        <w:t>职责</w:t>
      </w:r>
      <w:r>
        <w:rPr>
          <w:rFonts w:ascii="仿宋" w:eastAsia="仿宋" w:hAnsi="仿宋" w:cs="仿宋" w:hint="eastAsia"/>
          <w:sz w:val="30"/>
          <w:szCs w:val="30"/>
        </w:rPr>
        <w:t>，如无特定单位可参照本方案的</w:t>
      </w:r>
      <w:r>
        <w:rPr>
          <w:rFonts w:ascii="仿宋" w:eastAsia="仿宋" w:hAnsi="仿宋" w:cs="仿宋" w:hint="eastAsia"/>
          <w:sz w:val="30"/>
          <w:szCs w:val="30"/>
        </w:rPr>
        <w:t>职责</w:t>
      </w:r>
      <w:r>
        <w:rPr>
          <w:rFonts w:ascii="仿宋" w:eastAsia="仿宋" w:hAnsi="仿宋" w:cs="仿宋" w:hint="eastAsia"/>
          <w:sz w:val="30"/>
          <w:szCs w:val="30"/>
        </w:rPr>
        <w:t>任务说明）。</w:t>
      </w:r>
    </w:p>
    <w:p w:rsidR="00F5496D" w:rsidRDefault="0041590B">
      <w:pPr>
        <w:ind w:firstLine="602"/>
        <w:rPr>
          <w:rFonts w:ascii="仿宋" w:eastAsia="仿宋" w:hAnsi="仿宋" w:cs="仿宋"/>
          <w:sz w:val="30"/>
          <w:szCs w:val="30"/>
        </w:rPr>
      </w:pPr>
      <w:r>
        <w:rPr>
          <w:rFonts w:ascii="仿宋" w:eastAsia="仿宋" w:hAnsi="仿宋" w:cs="仿宋" w:hint="eastAsia"/>
          <w:sz w:val="30"/>
          <w:szCs w:val="30"/>
        </w:rPr>
        <w:t>相关单位或人员应根据拟</w:t>
      </w:r>
      <w:r>
        <w:rPr>
          <w:rFonts w:ascii="仿宋" w:eastAsia="仿宋" w:hAnsi="仿宋" w:cs="仿宋" w:hint="eastAsia"/>
          <w:sz w:val="30"/>
          <w:szCs w:val="30"/>
        </w:rPr>
        <w:t>职责</w:t>
      </w:r>
      <w:r>
        <w:rPr>
          <w:rFonts w:ascii="仿宋" w:eastAsia="仿宋" w:hAnsi="仿宋" w:cs="仿宋" w:hint="eastAsia"/>
          <w:sz w:val="30"/>
          <w:szCs w:val="30"/>
        </w:rPr>
        <w:t>任务的环境、工作流程等实际情况说明本项内容。通过对履行</w:t>
      </w:r>
      <w:r>
        <w:rPr>
          <w:rFonts w:ascii="仿宋" w:eastAsia="仿宋" w:hAnsi="仿宋" w:cs="仿宋" w:hint="eastAsia"/>
          <w:sz w:val="30"/>
          <w:szCs w:val="30"/>
        </w:rPr>
        <w:t>职责</w:t>
      </w:r>
      <w:r>
        <w:rPr>
          <w:rFonts w:ascii="仿宋" w:eastAsia="仿宋" w:hAnsi="仿宋" w:cs="仿宋" w:hint="eastAsia"/>
          <w:sz w:val="30"/>
          <w:szCs w:val="30"/>
        </w:rPr>
        <w:t>或完成任务所需的能力分析确定受训人员的培训需求，实施更为</w:t>
      </w:r>
      <w:r>
        <w:rPr>
          <w:rFonts w:ascii="仿宋" w:eastAsia="仿宋" w:hAnsi="仿宋" w:cs="仿宋" w:hint="eastAsia"/>
          <w:sz w:val="30"/>
          <w:szCs w:val="30"/>
        </w:rPr>
        <w:t>合理且适当的培训。</w:t>
      </w:r>
    </w:p>
    <w:p w:rsidR="00F5496D" w:rsidRDefault="0041590B">
      <w:pPr>
        <w:numPr>
          <w:ilvl w:val="0"/>
          <w:numId w:val="23"/>
        </w:numPr>
        <w:rPr>
          <w:rFonts w:ascii="黑体" w:eastAsia="黑体" w:hAnsi="黑体" w:cs="黑体"/>
          <w:b/>
          <w:bCs/>
          <w:sz w:val="30"/>
          <w:szCs w:val="30"/>
        </w:rPr>
      </w:pPr>
      <w:r>
        <w:rPr>
          <w:rFonts w:ascii="黑体" w:eastAsia="黑体" w:hAnsi="黑体" w:cs="黑体" w:hint="eastAsia"/>
          <w:b/>
          <w:bCs/>
          <w:sz w:val="30"/>
          <w:szCs w:val="30"/>
        </w:rPr>
        <w:t>培训和评估</w:t>
      </w:r>
    </w:p>
    <w:p w:rsidR="00F5496D" w:rsidRDefault="0041590B">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实施本方案的培训机构应参照既定任务和胜任能力标准确定受训人员应接受的相关知识、必要技能，以及应建立的安全意识等方面的胜任能力和</w:t>
      </w:r>
      <w:r>
        <w:rPr>
          <w:rFonts w:ascii="仿宋" w:eastAsia="仿宋" w:hAnsi="仿宋" w:cs="仿宋" w:hint="eastAsia"/>
          <w:sz w:val="30"/>
          <w:szCs w:val="30"/>
          <w:lang/>
        </w:rPr>
        <w:t>熟练程度</w:t>
      </w:r>
      <w:r>
        <w:rPr>
          <w:rFonts w:ascii="仿宋" w:eastAsia="仿宋" w:hAnsi="仿宋" w:cs="仿宋" w:hint="eastAsia"/>
          <w:sz w:val="30"/>
          <w:szCs w:val="30"/>
        </w:rPr>
        <w:t>，通过相应培训和评估，确认受训人员达到与其</w:t>
      </w:r>
      <w:r>
        <w:rPr>
          <w:rFonts w:ascii="仿宋" w:eastAsia="仿宋" w:hAnsi="仿宋" w:cs="仿宋" w:hint="eastAsia"/>
          <w:sz w:val="30"/>
          <w:szCs w:val="30"/>
        </w:rPr>
        <w:t>职责</w:t>
      </w:r>
      <w:r>
        <w:rPr>
          <w:rFonts w:ascii="仿宋" w:eastAsia="仿宋" w:hAnsi="仿宋" w:cs="仿宋" w:hint="eastAsia"/>
          <w:sz w:val="30"/>
          <w:szCs w:val="30"/>
        </w:rPr>
        <w:t>相符的胜任能力标准。</w:t>
      </w:r>
    </w:p>
    <w:p w:rsidR="00F5496D" w:rsidRDefault="0041590B" w:rsidP="005E7B9D">
      <w:pPr>
        <w:spacing w:line="360" w:lineRule="auto"/>
        <w:ind w:firstLineChars="100" w:firstLine="300"/>
        <w:rPr>
          <w:rFonts w:ascii="仿宋" w:eastAsia="仿宋" w:hAnsi="仿宋" w:cs="仿宋"/>
          <w:b/>
          <w:bCs/>
          <w:sz w:val="30"/>
          <w:szCs w:val="30"/>
        </w:rPr>
      </w:pPr>
      <w:r>
        <w:rPr>
          <w:rFonts w:ascii="仿宋" w:eastAsia="仿宋" w:hAnsi="仿宋" w:cs="仿宋" w:hint="eastAsia"/>
          <w:b/>
          <w:bCs/>
          <w:sz w:val="30"/>
          <w:szCs w:val="30"/>
        </w:rPr>
        <w:t>（一）培训形式：</w:t>
      </w:r>
    </w:p>
    <w:p w:rsidR="00F5496D" w:rsidRDefault="0041590B">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培训根据课程内容和授课需求可选择以下形式：</w:t>
      </w:r>
    </w:p>
    <w:p w:rsidR="00F5496D" w:rsidRDefault="0041590B">
      <w:pPr>
        <w:spacing w:line="360" w:lineRule="auto"/>
        <w:ind w:firstLineChars="200" w:firstLine="600"/>
        <w:rPr>
          <w:rFonts w:ascii="仿宋" w:eastAsia="仿宋" w:hAnsi="仿宋" w:cs="仿宋"/>
          <w:sz w:val="30"/>
          <w:szCs w:val="30"/>
          <w:lang/>
        </w:rPr>
      </w:pPr>
      <w:r>
        <w:rPr>
          <w:rFonts w:ascii="仿宋" w:eastAsia="仿宋" w:hAnsi="仿宋" w:cs="仿宋" w:hint="eastAsia"/>
          <w:sz w:val="30"/>
          <w:szCs w:val="30"/>
        </w:rPr>
        <w:t>1.</w:t>
      </w:r>
      <w:r>
        <w:rPr>
          <w:rFonts w:ascii="仿宋" w:eastAsia="仿宋" w:hAnsi="仿宋" w:cs="仿宋" w:hint="eastAsia"/>
          <w:sz w:val="30"/>
          <w:szCs w:val="30"/>
          <w:lang/>
        </w:rPr>
        <w:t>课堂教学</w:t>
      </w:r>
      <w:r>
        <w:rPr>
          <w:rFonts w:ascii="仿宋" w:eastAsia="仿宋" w:hAnsi="仿宋" w:cs="仿宋"/>
          <w:sz w:val="30"/>
          <w:szCs w:val="30"/>
          <w:lang/>
        </w:rPr>
        <w:t>：</w:t>
      </w:r>
      <w:r>
        <w:rPr>
          <w:rFonts w:ascii="仿宋" w:eastAsia="仿宋" w:hAnsi="仿宋" w:cs="仿宋" w:hint="eastAsia"/>
          <w:sz w:val="30"/>
          <w:szCs w:val="30"/>
        </w:rPr>
        <w:t>应用于</w:t>
      </w:r>
      <w:r>
        <w:rPr>
          <w:rFonts w:ascii="仿宋" w:eastAsia="仿宋" w:hAnsi="仿宋" w:cs="仿宋" w:hint="eastAsia"/>
          <w:sz w:val="30"/>
          <w:szCs w:val="30"/>
          <w:lang/>
        </w:rPr>
        <w:t>知识</w:t>
      </w:r>
      <w:r>
        <w:rPr>
          <w:rFonts w:ascii="仿宋" w:eastAsia="仿宋" w:hAnsi="仿宋" w:cs="仿宋" w:hint="eastAsia"/>
          <w:sz w:val="30"/>
          <w:szCs w:val="30"/>
        </w:rPr>
        <w:t>内容</w:t>
      </w:r>
      <w:r>
        <w:rPr>
          <w:rFonts w:ascii="仿宋" w:eastAsia="仿宋" w:hAnsi="仿宋" w:cs="仿宋"/>
          <w:sz w:val="30"/>
          <w:szCs w:val="30"/>
          <w:lang/>
        </w:rPr>
        <w:t>（</w:t>
      </w:r>
      <w:r>
        <w:rPr>
          <w:rFonts w:ascii="仿宋" w:eastAsia="仿宋" w:hAnsi="仿宋" w:cs="仿宋" w:hint="eastAsia"/>
          <w:sz w:val="30"/>
          <w:szCs w:val="30"/>
          <w:lang/>
        </w:rPr>
        <w:t>K</w:t>
      </w:r>
      <w:r>
        <w:rPr>
          <w:rFonts w:ascii="仿宋" w:eastAsia="仿宋" w:hAnsi="仿宋" w:cs="仿宋"/>
          <w:sz w:val="30"/>
          <w:szCs w:val="30"/>
          <w:lang/>
        </w:rPr>
        <w:t>）</w:t>
      </w:r>
      <w:r>
        <w:rPr>
          <w:rFonts w:ascii="仿宋" w:eastAsia="仿宋" w:hAnsi="仿宋" w:cs="仿宋" w:hint="eastAsia"/>
          <w:sz w:val="30"/>
          <w:szCs w:val="30"/>
        </w:rPr>
        <w:t>的学习</w:t>
      </w:r>
      <w:r>
        <w:rPr>
          <w:rFonts w:ascii="仿宋" w:eastAsia="仿宋" w:hAnsi="仿宋" w:cs="仿宋"/>
          <w:sz w:val="30"/>
          <w:szCs w:val="30"/>
          <w:lang/>
        </w:rPr>
        <w:t>。</w:t>
      </w:r>
      <w:r>
        <w:rPr>
          <w:rFonts w:ascii="仿宋" w:eastAsia="仿宋" w:hAnsi="仿宋" w:cs="仿宋" w:hint="eastAsia"/>
          <w:sz w:val="30"/>
          <w:szCs w:val="30"/>
          <w:lang/>
        </w:rPr>
        <w:t>可以以实体课堂或虚拟课堂的方式来实现</w:t>
      </w:r>
      <w:r>
        <w:rPr>
          <w:rFonts w:ascii="仿宋" w:eastAsia="仿宋" w:hAnsi="仿宋" w:cs="仿宋"/>
          <w:sz w:val="30"/>
          <w:szCs w:val="30"/>
          <w:lang/>
        </w:rPr>
        <w:t>。</w:t>
      </w:r>
    </w:p>
    <w:p w:rsidR="00F5496D" w:rsidRDefault="0041590B">
      <w:pPr>
        <w:spacing w:line="360" w:lineRule="auto"/>
        <w:ind w:firstLineChars="200" w:firstLine="600"/>
        <w:rPr>
          <w:rFonts w:ascii="仿宋" w:eastAsia="仿宋" w:hAnsi="仿宋" w:cs="仿宋"/>
          <w:sz w:val="30"/>
          <w:szCs w:val="30"/>
          <w:lang/>
        </w:rPr>
      </w:pPr>
      <w:r>
        <w:rPr>
          <w:rFonts w:ascii="仿宋" w:eastAsia="仿宋" w:hAnsi="仿宋" w:cs="仿宋" w:hint="eastAsia"/>
          <w:sz w:val="30"/>
          <w:szCs w:val="30"/>
        </w:rPr>
        <w:t xml:space="preserve">2. </w:t>
      </w:r>
      <w:r>
        <w:rPr>
          <w:rFonts w:ascii="仿宋" w:eastAsia="仿宋" w:hAnsi="仿宋" w:cs="仿宋"/>
          <w:sz w:val="30"/>
          <w:szCs w:val="30"/>
          <w:lang/>
        </w:rPr>
        <w:t xml:space="preserve">E-learning: </w:t>
      </w:r>
      <w:r>
        <w:rPr>
          <w:rFonts w:ascii="仿宋" w:eastAsia="仿宋" w:hAnsi="仿宋" w:cs="仿宋" w:hint="eastAsia"/>
          <w:sz w:val="30"/>
          <w:szCs w:val="30"/>
        </w:rPr>
        <w:t>应用于</w:t>
      </w:r>
      <w:r>
        <w:rPr>
          <w:rFonts w:ascii="仿宋" w:eastAsia="仿宋" w:hAnsi="仿宋" w:cs="仿宋" w:hint="eastAsia"/>
          <w:sz w:val="30"/>
          <w:szCs w:val="30"/>
          <w:lang/>
        </w:rPr>
        <w:t>知识更新的</w:t>
      </w:r>
      <w:r>
        <w:rPr>
          <w:rFonts w:ascii="仿宋" w:eastAsia="仿宋" w:hAnsi="仿宋" w:cs="仿宋" w:hint="eastAsia"/>
          <w:sz w:val="30"/>
          <w:szCs w:val="30"/>
        </w:rPr>
        <w:t>学习</w:t>
      </w:r>
      <w:r>
        <w:rPr>
          <w:rFonts w:ascii="仿宋" w:eastAsia="仿宋" w:hAnsi="仿宋" w:cs="仿宋"/>
          <w:sz w:val="30"/>
          <w:szCs w:val="30"/>
          <w:lang/>
        </w:rPr>
        <w:t>。</w:t>
      </w:r>
    </w:p>
    <w:p w:rsidR="00F5496D" w:rsidRDefault="0041590B">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3. </w:t>
      </w:r>
      <w:r>
        <w:rPr>
          <w:rFonts w:ascii="仿宋" w:eastAsia="仿宋" w:hAnsi="仿宋" w:cs="仿宋" w:hint="eastAsia"/>
          <w:sz w:val="30"/>
          <w:szCs w:val="30"/>
          <w:lang/>
        </w:rPr>
        <w:t>模拟</w:t>
      </w:r>
      <w:r>
        <w:rPr>
          <w:rFonts w:ascii="仿宋" w:eastAsia="仿宋" w:hAnsi="仿宋" w:cs="仿宋" w:hint="eastAsia"/>
          <w:sz w:val="30"/>
          <w:szCs w:val="30"/>
        </w:rPr>
        <w:t>和</w:t>
      </w:r>
      <w:r>
        <w:rPr>
          <w:rFonts w:ascii="仿宋" w:eastAsia="仿宋" w:hAnsi="仿宋" w:cs="仿宋" w:hint="eastAsia"/>
          <w:sz w:val="30"/>
          <w:szCs w:val="30"/>
          <w:lang/>
        </w:rPr>
        <w:t>实操</w:t>
      </w:r>
      <w:r>
        <w:rPr>
          <w:rFonts w:ascii="仿宋" w:eastAsia="仿宋" w:hAnsi="仿宋" w:cs="仿宋"/>
          <w:sz w:val="30"/>
          <w:szCs w:val="30"/>
          <w:lang/>
        </w:rPr>
        <w:t>：</w:t>
      </w:r>
      <w:r>
        <w:rPr>
          <w:rFonts w:ascii="仿宋" w:eastAsia="仿宋" w:hAnsi="仿宋" w:cs="仿宋" w:hint="eastAsia"/>
          <w:sz w:val="30"/>
          <w:szCs w:val="30"/>
        </w:rPr>
        <w:t>应用于</w:t>
      </w:r>
      <w:r>
        <w:rPr>
          <w:rFonts w:ascii="仿宋" w:eastAsia="仿宋" w:hAnsi="仿宋" w:cs="仿宋" w:hint="eastAsia"/>
          <w:sz w:val="30"/>
          <w:szCs w:val="30"/>
          <w:lang/>
        </w:rPr>
        <w:t>技能类</w:t>
      </w:r>
      <w:r>
        <w:rPr>
          <w:rFonts w:ascii="仿宋" w:eastAsia="仿宋" w:hAnsi="仿宋" w:cs="仿宋"/>
          <w:sz w:val="30"/>
          <w:szCs w:val="30"/>
          <w:lang/>
        </w:rPr>
        <w:t>（</w:t>
      </w:r>
      <w:r>
        <w:rPr>
          <w:rFonts w:ascii="仿宋" w:eastAsia="仿宋" w:hAnsi="仿宋" w:cs="仿宋" w:hint="eastAsia"/>
          <w:sz w:val="30"/>
          <w:szCs w:val="30"/>
          <w:lang/>
        </w:rPr>
        <w:t>S</w:t>
      </w:r>
      <w:r>
        <w:rPr>
          <w:rFonts w:ascii="仿宋" w:eastAsia="仿宋" w:hAnsi="仿宋" w:cs="仿宋"/>
          <w:sz w:val="30"/>
          <w:szCs w:val="30"/>
          <w:lang/>
        </w:rPr>
        <w:t>）</w:t>
      </w:r>
      <w:r>
        <w:rPr>
          <w:rFonts w:ascii="仿宋" w:eastAsia="仿宋" w:hAnsi="仿宋" w:cs="仿宋" w:hint="eastAsia"/>
          <w:sz w:val="30"/>
          <w:szCs w:val="30"/>
          <w:lang/>
        </w:rPr>
        <w:t>的</w:t>
      </w:r>
      <w:r>
        <w:rPr>
          <w:rFonts w:ascii="仿宋" w:eastAsia="仿宋" w:hAnsi="仿宋" w:cs="仿宋" w:hint="eastAsia"/>
          <w:sz w:val="30"/>
          <w:szCs w:val="30"/>
        </w:rPr>
        <w:t>训练和学习。</w:t>
      </w:r>
    </w:p>
    <w:p w:rsidR="00F5496D" w:rsidRDefault="0041590B" w:rsidP="005E7B9D">
      <w:pPr>
        <w:spacing w:line="360" w:lineRule="auto"/>
        <w:ind w:leftChars="304" w:left="638"/>
        <w:rPr>
          <w:rFonts w:ascii="Times New Roman" w:eastAsia="仿宋" w:hAnsi="Times New Roman" w:cs="Times New Roman"/>
          <w:sz w:val="24"/>
          <w:szCs w:val="24"/>
        </w:rPr>
      </w:pPr>
      <w:r>
        <w:rPr>
          <w:rFonts w:ascii="仿宋" w:eastAsia="仿宋" w:hAnsi="仿宋" w:cs="仿宋" w:hint="eastAsia"/>
          <w:sz w:val="30"/>
          <w:szCs w:val="30"/>
        </w:rPr>
        <w:lastRenderedPageBreak/>
        <w:t xml:space="preserve">4. </w:t>
      </w:r>
      <w:r>
        <w:rPr>
          <w:rFonts w:ascii="仿宋" w:eastAsia="仿宋" w:hAnsi="仿宋" w:cs="仿宋" w:hint="eastAsia"/>
          <w:sz w:val="30"/>
          <w:szCs w:val="30"/>
          <w:lang/>
        </w:rPr>
        <w:t>小组讨论法</w:t>
      </w:r>
      <w:r>
        <w:rPr>
          <w:rFonts w:ascii="仿宋" w:eastAsia="仿宋" w:hAnsi="仿宋" w:cs="仿宋"/>
          <w:sz w:val="30"/>
          <w:szCs w:val="30"/>
          <w:lang/>
        </w:rPr>
        <w:t>：</w:t>
      </w:r>
      <w:r>
        <w:rPr>
          <w:rFonts w:ascii="仿宋" w:eastAsia="仿宋" w:hAnsi="仿宋" w:cs="仿宋" w:hint="eastAsia"/>
          <w:sz w:val="30"/>
          <w:szCs w:val="30"/>
        </w:rPr>
        <w:t>应用于</w:t>
      </w:r>
      <w:r>
        <w:rPr>
          <w:rFonts w:ascii="仿宋" w:eastAsia="仿宋" w:hAnsi="仿宋" w:cs="仿宋" w:hint="eastAsia"/>
          <w:sz w:val="30"/>
          <w:szCs w:val="30"/>
          <w:lang/>
        </w:rPr>
        <w:t>态度类</w:t>
      </w:r>
      <w:r>
        <w:rPr>
          <w:rFonts w:ascii="仿宋" w:eastAsia="仿宋" w:hAnsi="仿宋" w:cs="仿宋"/>
          <w:sz w:val="30"/>
          <w:szCs w:val="30"/>
          <w:lang/>
        </w:rPr>
        <w:t>（</w:t>
      </w:r>
      <w:r>
        <w:rPr>
          <w:rFonts w:ascii="仿宋" w:eastAsia="仿宋" w:hAnsi="仿宋" w:cs="仿宋" w:hint="eastAsia"/>
          <w:sz w:val="30"/>
          <w:szCs w:val="30"/>
          <w:lang/>
        </w:rPr>
        <w:t>A</w:t>
      </w:r>
      <w:r>
        <w:rPr>
          <w:rFonts w:ascii="仿宋" w:eastAsia="仿宋" w:hAnsi="仿宋" w:cs="仿宋"/>
          <w:sz w:val="30"/>
          <w:szCs w:val="30"/>
          <w:lang/>
        </w:rPr>
        <w:t>）</w:t>
      </w:r>
      <w:r>
        <w:rPr>
          <w:rFonts w:ascii="仿宋" w:eastAsia="仿宋" w:hAnsi="仿宋" w:cs="仿宋" w:hint="eastAsia"/>
          <w:sz w:val="30"/>
          <w:szCs w:val="30"/>
          <w:lang/>
        </w:rPr>
        <w:t>的培训</w:t>
      </w:r>
      <w:r>
        <w:rPr>
          <w:rFonts w:ascii="仿宋" w:eastAsia="仿宋" w:hAnsi="仿宋" w:cs="仿宋" w:hint="eastAsia"/>
          <w:sz w:val="30"/>
          <w:szCs w:val="30"/>
        </w:rPr>
        <w:t>和训练。</w:t>
      </w:r>
    </w:p>
    <w:p w:rsidR="00F5496D" w:rsidRDefault="0041590B" w:rsidP="005E7B9D">
      <w:pPr>
        <w:ind w:firstLineChars="200" w:firstLine="601"/>
        <w:rPr>
          <w:rFonts w:ascii="仿宋" w:eastAsia="仿宋" w:hAnsi="仿宋" w:cs="仿宋"/>
          <w:b/>
          <w:bCs/>
          <w:sz w:val="30"/>
          <w:szCs w:val="30"/>
        </w:rPr>
      </w:pPr>
      <w:r>
        <w:rPr>
          <w:rFonts w:ascii="仿宋" w:eastAsia="仿宋" w:hAnsi="仿宋" w:cs="仿宋" w:hint="eastAsia"/>
          <w:b/>
          <w:bCs/>
          <w:sz w:val="30"/>
          <w:szCs w:val="30"/>
        </w:rPr>
        <w:t>（二）培训条件和要求</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培训机构应在实施培训前，与委托方明确所需的培训条件和要求。如：教学环境，教学设备，教学工具，教学人数（每期培训不超过</w:t>
      </w:r>
      <w:r>
        <w:rPr>
          <w:rFonts w:ascii="仿宋" w:eastAsia="仿宋" w:hAnsi="仿宋" w:cs="仿宋" w:hint="eastAsia"/>
          <w:sz w:val="30"/>
          <w:szCs w:val="30"/>
        </w:rPr>
        <w:t>20</w:t>
      </w:r>
      <w:r>
        <w:rPr>
          <w:rFonts w:ascii="仿宋" w:eastAsia="仿宋" w:hAnsi="仿宋" w:cs="仿宋" w:hint="eastAsia"/>
          <w:sz w:val="30"/>
          <w:szCs w:val="30"/>
        </w:rPr>
        <w:t>人），和教学时间（每天培训不超过</w:t>
      </w:r>
      <w:r>
        <w:rPr>
          <w:rFonts w:ascii="仿宋" w:eastAsia="仿宋" w:hAnsi="仿宋" w:cs="仿宋" w:hint="eastAsia"/>
          <w:sz w:val="30"/>
          <w:szCs w:val="30"/>
        </w:rPr>
        <w:t>8</w:t>
      </w:r>
      <w:r>
        <w:rPr>
          <w:rFonts w:ascii="仿宋" w:eastAsia="仿宋" w:hAnsi="仿宋" w:cs="仿宋" w:hint="eastAsia"/>
          <w:sz w:val="30"/>
          <w:szCs w:val="30"/>
        </w:rPr>
        <w:t>小时）等。</w:t>
      </w:r>
    </w:p>
    <w:p w:rsidR="00F5496D" w:rsidRDefault="0041590B" w:rsidP="005E7B9D">
      <w:pPr>
        <w:spacing w:line="360" w:lineRule="auto"/>
        <w:ind w:firstLineChars="200" w:firstLine="601"/>
        <w:rPr>
          <w:rFonts w:ascii="仿宋" w:eastAsia="仿宋" w:hAnsi="仿宋" w:cs="仿宋"/>
          <w:b/>
          <w:bCs/>
          <w:sz w:val="30"/>
          <w:szCs w:val="30"/>
        </w:rPr>
      </w:pPr>
      <w:r>
        <w:rPr>
          <w:rFonts w:ascii="仿宋" w:eastAsia="仿宋" w:hAnsi="仿宋" w:cs="仿宋" w:hint="eastAsia"/>
          <w:b/>
          <w:bCs/>
          <w:sz w:val="30"/>
          <w:szCs w:val="30"/>
        </w:rPr>
        <w:t>（三）培训材料</w:t>
      </w:r>
    </w:p>
    <w:p w:rsidR="00F5496D" w:rsidRDefault="0041590B">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由</w:t>
      </w:r>
      <w:r>
        <w:rPr>
          <w:rFonts w:ascii="仿宋" w:eastAsia="仿宋" w:hAnsi="仿宋" w:cs="仿宋" w:hint="eastAsia"/>
          <w:sz w:val="30"/>
          <w:szCs w:val="30"/>
          <w:lang/>
        </w:rPr>
        <w:t>培训机构</w:t>
      </w:r>
      <w:r>
        <w:rPr>
          <w:rFonts w:ascii="仿宋" w:eastAsia="仿宋" w:hAnsi="仿宋" w:cs="仿宋" w:hint="eastAsia"/>
          <w:sz w:val="30"/>
          <w:szCs w:val="30"/>
        </w:rPr>
        <w:t>根据培训课程提供</w:t>
      </w:r>
      <w:r>
        <w:rPr>
          <w:rFonts w:ascii="仿宋" w:eastAsia="仿宋" w:hAnsi="仿宋" w:cs="仿宋" w:hint="eastAsia"/>
          <w:sz w:val="30"/>
          <w:szCs w:val="30"/>
          <w:lang/>
        </w:rPr>
        <w:t>，包</w:t>
      </w:r>
      <w:r>
        <w:rPr>
          <w:rFonts w:ascii="仿宋" w:eastAsia="仿宋" w:hAnsi="仿宋" w:cs="仿宋" w:hint="eastAsia"/>
          <w:sz w:val="30"/>
          <w:szCs w:val="30"/>
        </w:rPr>
        <w:t>括《危险品规则》和相关规定的复件和讲义、练习册、模拟练习等。</w:t>
      </w:r>
    </w:p>
    <w:p w:rsidR="00F5496D" w:rsidRDefault="0041590B" w:rsidP="005E7B9D">
      <w:pPr>
        <w:spacing w:line="360" w:lineRule="auto"/>
        <w:ind w:firstLineChars="200" w:firstLine="601"/>
        <w:rPr>
          <w:rFonts w:ascii="仿宋" w:eastAsia="仿宋" w:hAnsi="仿宋" w:cs="仿宋"/>
          <w:b/>
          <w:bCs/>
          <w:sz w:val="30"/>
          <w:szCs w:val="30"/>
        </w:rPr>
      </w:pPr>
      <w:r>
        <w:rPr>
          <w:rFonts w:ascii="仿宋" w:eastAsia="仿宋" w:hAnsi="仿宋" w:cs="仿宋" w:hint="eastAsia"/>
          <w:b/>
          <w:bCs/>
          <w:sz w:val="30"/>
          <w:szCs w:val="30"/>
        </w:rPr>
        <w:t>（四）课程设置</w:t>
      </w:r>
    </w:p>
    <w:p w:rsidR="00F5496D" w:rsidRPr="00F5496D" w:rsidRDefault="00F5496D">
      <w:pPr>
        <w:spacing w:line="360" w:lineRule="auto"/>
        <w:jc w:val="center"/>
        <w:rPr>
          <w:rFonts w:ascii="黑体" w:eastAsia="黑体" w:hAnsi="黑体" w:cs="黑体"/>
          <w:sz w:val="30"/>
          <w:szCs w:val="30"/>
          <w:lang/>
        </w:rPr>
      </w:pPr>
      <w:r w:rsidRPr="00F5496D">
        <w:rPr>
          <w:rFonts w:ascii="黑体" w:eastAsia="黑体" w:hAnsi="黑体" w:cs="黑体" w:hint="eastAsia"/>
          <w:sz w:val="30"/>
          <w:szCs w:val="30"/>
        </w:rPr>
        <w:t>负责准备危险品货物运输人员通用课程和胜任熟悉程度</w:t>
      </w:r>
    </w:p>
    <w:tbl>
      <w:tblPr>
        <w:tblpPr w:leftFromText="180" w:rightFromText="180" w:vertAnchor="text" w:horzAnchor="page" w:tblpX="1581" w:tblpY="422"/>
        <w:tblOverlap w:val="never"/>
        <w:tblW w:w="9265" w:type="dxa"/>
        <w:tblLayout w:type="fixed"/>
        <w:tblCellMar>
          <w:top w:w="15" w:type="dxa"/>
          <w:left w:w="15" w:type="dxa"/>
          <w:bottom w:w="15" w:type="dxa"/>
          <w:right w:w="15" w:type="dxa"/>
        </w:tblCellMar>
        <w:tblLook w:val="04A0"/>
      </w:tblPr>
      <w:tblGrid>
        <w:gridCol w:w="465"/>
        <w:gridCol w:w="612"/>
        <w:gridCol w:w="755"/>
        <w:gridCol w:w="2950"/>
        <w:gridCol w:w="1072"/>
        <w:gridCol w:w="1202"/>
        <w:gridCol w:w="998"/>
        <w:gridCol w:w="1211"/>
      </w:tblGrid>
      <w:tr w:rsidR="00F5496D">
        <w:trPr>
          <w:trHeight w:val="795"/>
        </w:trPr>
        <w:tc>
          <w:tcPr>
            <w:tcW w:w="4782" w:type="dxa"/>
            <w:gridSpan w:val="4"/>
            <w:vMerge w:val="restart"/>
            <w:tcBorders>
              <w:top w:val="single" w:sz="4" w:space="0" w:color="000000"/>
              <w:left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课</w:t>
            </w:r>
            <w:r>
              <w:rPr>
                <w:rFonts w:ascii="仿宋" w:eastAsia="仿宋" w:hAnsi="仿宋" w:cs="仿宋" w:hint="eastAsia"/>
                <w:bCs/>
                <w:color w:val="000000" w:themeColor="text1"/>
                <w:kern w:val="0"/>
                <w:szCs w:val="21"/>
                <w:lang/>
              </w:rPr>
              <w:t xml:space="preserve"> </w:t>
            </w:r>
            <w:r>
              <w:rPr>
                <w:rFonts w:ascii="仿宋" w:eastAsia="仿宋" w:hAnsi="仿宋" w:cs="仿宋" w:hint="eastAsia"/>
                <w:bCs/>
                <w:color w:val="000000" w:themeColor="text1"/>
                <w:kern w:val="0"/>
                <w:szCs w:val="21"/>
                <w:lang/>
              </w:rPr>
              <w:t>程</w:t>
            </w:r>
            <w:r>
              <w:rPr>
                <w:rFonts w:ascii="仿宋" w:eastAsia="仿宋" w:hAnsi="仿宋" w:cs="仿宋" w:hint="eastAsia"/>
                <w:bCs/>
                <w:color w:val="000000" w:themeColor="text1"/>
                <w:kern w:val="0"/>
                <w:szCs w:val="21"/>
                <w:lang/>
              </w:rPr>
              <w:t xml:space="preserve"> </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职责</w:t>
            </w:r>
            <w:r>
              <w:rPr>
                <w:rFonts w:ascii="仿宋" w:eastAsia="仿宋" w:hAnsi="仿宋" w:cs="仿宋" w:hint="eastAsia"/>
                <w:bCs/>
                <w:color w:val="000000" w:themeColor="text1"/>
                <w:szCs w:val="21"/>
              </w:rPr>
              <w:t>一</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职责</w:t>
            </w:r>
            <w:r>
              <w:rPr>
                <w:rFonts w:ascii="仿宋" w:eastAsia="仿宋" w:hAnsi="仿宋" w:cs="仿宋" w:hint="eastAsia"/>
                <w:bCs/>
                <w:color w:val="000000" w:themeColor="text1"/>
                <w:szCs w:val="21"/>
              </w:rPr>
              <w:t>二</w:t>
            </w:r>
          </w:p>
        </w:tc>
      </w:tr>
      <w:tr w:rsidR="00F5496D">
        <w:trPr>
          <w:trHeight w:val="795"/>
        </w:trPr>
        <w:tc>
          <w:tcPr>
            <w:tcW w:w="4782" w:type="dxa"/>
            <w:gridSpan w:val="4"/>
            <w:vMerge/>
            <w:tcBorders>
              <w:left w:val="single" w:sz="4" w:space="0" w:color="000000"/>
              <w:bottom w:val="single" w:sz="4" w:space="0" w:color="000000"/>
              <w:right w:val="single" w:sz="4" w:space="0" w:color="000000"/>
            </w:tcBorders>
            <w:shd w:val="clear" w:color="auto" w:fill="auto"/>
            <w:vAlign w:val="center"/>
          </w:tcPr>
          <w:p w:rsidR="00F5496D" w:rsidRDefault="00F5496D">
            <w:pPr>
              <w:widowControl/>
              <w:spacing w:line="360" w:lineRule="auto"/>
              <w:jc w:val="center"/>
              <w:textAlignment w:val="center"/>
              <w:rPr>
                <w:rFonts w:ascii="仿宋" w:eastAsia="仿宋" w:hAnsi="仿宋" w:cs="仿宋"/>
                <w:bCs/>
                <w:color w:val="000000" w:themeColor="text1"/>
                <w:kern w:val="0"/>
                <w:szCs w:val="21"/>
                <w:lang/>
              </w:rPr>
            </w:pP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托运人的代理人</w:t>
            </w:r>
          </w:p>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（包装</w:t>
            </w: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标记标签）</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托运人的代理人</w:t>
            </w:r>
          </w:p>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（文件与制单）</w:t>
            </w:r>
          </w:p>
        </w:tc>
      </w:tr>
      <w:tr w:rsidR="00F5496D">
        <w:trPr>
          <w:trHeight w:val="270"/>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理解危险品基础知识</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0.1</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认识危险品适用性</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0.1.1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理解定义</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0.1.2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了解法规框架</w:t>
            </w:r>
            <w:r>
              <w:rPr>
                <w:rFonts w:ascii="仿宋" w:eastAsia="仿宋" w:hAnsi="仿宋" w:cs="仿宋" w:hint="eastAsia"/>
                <w:bCs/>
                <w:color w:val="000000" w:themeColor="text1"/>
                <w:kern w:val="0"/>
                <w:szCs w:val="21"/>
                <w:lang/>
              </w:rPr>
              <w:t xml:space="preserve"> (</w:t>
            </w:r>
            <w:r>
              <w:rPr>
                <w:rFonts w:ascii="仿宋" w:eastAsia="仿宋" w:hAnsi="仿宋" w:cs="仿宋" w:hint="eastAsia"/>
                <w:bCs/>
                <w:color w:val="000000" w:themeColor="text1"/>
                <w:kern w:val="0"/>
                <w:szCs w:val="21"/>
                <w:lang/>
              </w:rPr>
              <w:t>国际、国内</w:t>
            </w:r>
            <w:r>
              <w:rPr>
                <w:rFonts w:ascii="仿宋" w:eastAsia="仿宋" w:hAnsi="仿宋" w:cs="仿宋" w:hint="eastAsia"/>
                <w:bCs/>
                <w:color w:val="000000" w:themeColor="text1"/>
                <w:kern w:val="0"/>
                <w:szCs w:val="21"/>
                <w:lang/>
              </w:rPr>
              <w:t>)</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0.1.3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明确应用和范围</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0.1.4</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危险性和风险的区别</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0.2</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理解一般限制要求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0.2.1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建立禁运的危险品意识</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0.2.2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认识隐含危险品</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0.2.3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熟悉旅客的规定</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0.3</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识别角色和责任</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0.3.1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明确供应链条上相关方的个人和集体角色</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0.3.3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认识国家</w:t>
            </w:r>
            <w:r>
              <w:rPr>
                <w:rFonts w:ascii="仿宋" w:eastAsia="仿宋" w:hAnsi="仿宋" w:cs="仿宋" w:hint="eastAsia"/>
                <w:bCs/>
                <w:color w:val="000000" w:themeColor="text1"/>
                <w:kern w:val="0"/>
                <w:szCs w:val="21"/>
                <w:lang/>
              </w:rPr>
              <w:t>&amp;</w:t>
            </w:r>
            <w:r>
              <w:rPr>
                <w:rFonts w:ascii="仿宋" w:eastAsia="仿宋" w:hAnsi="仿宋" w:cs="仿宋" w:hint="eastAsia"/>
                <w:bCs/>
                <w:color w:val="000000" w:themeColor="text1"/>
                <w:kern w:val="0"/>
                <w:szCs w:val="21"/>
                <w:lang/>
              </w:rPr>
              <w:t>经营人差异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0.4</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理解分类</w:t>
            </w:r>
            <w:r>
              <w:rPr>
                <w:rFonts w:ascii="仿宋" w:eastAsia="仿宋" w:hAnsi="仿宋" w:cs="仿宋" w:hint="eastAsia"/>
                <w:bCs/>
                <w:color w:val="000000" w:themeColor="text1"/>
                <w:kern w:val="0"/>
                <w:szCs w:val="21"/>
                <w:lang/>
              </w:rPr>
              <w:t>&amp;</w:t>
            </w:r>
            <w:r>
              <w:rPr>
                <w:rFonts w:ascii="仿宋" w:eastAsia="仿宋" w:hAnsi="仿宋" w:cs="仿宋" w:hint="eastAsia"/>
                <w:bCs/>
                <w:color w:val="000000" w:themeColor="text1"/>
                <w:kern w:val="0"/>
                <w:szCs w:val="21"/>
                <w:lang/>
              </w:rPr>
              <w:t>包装的重要性</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0.4.1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识别类别、项别的一般信息</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0.4.2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理解包装等级的一般原则</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0.4.3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考虑多重危险性</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0.5</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理解危险性信息传递</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0.5.1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认识基本的标记要求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0.5.2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认识基本的标签要求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0.5.3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识别要求的文件</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0.6</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熟悉基本的应急响应</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A</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A</w:t>
            </w:r>
          </w:p>
        </w:tc>
      </w:tr>
      <w:tr w:rsidR="00F5496D">
        <w:trPr>
          <w:trHeight w:val="9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0.6.1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建立一般应急响应的意识</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 xml:space="preserve">A </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A</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0.6.2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理解雇主的应急响应要求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A</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A</w:t>
            </w:r>
          </w:p>
        </w:tc>
      </w:tr>
      <w:tr w:rsidR="00F5496D">
        <w:trPr>
          <w:trHeight w:val="270"/>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危险品的分类</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1.1</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按照分类标准评估物质或物品</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1.1.1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确定是否为危险品</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1.1.2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确定是否为在任何条件下都禁运的危险品</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1.2</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确定危险品描述</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1.2.1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确定类别或项别</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1.2.2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确定包装等级</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1.2.3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确定运输专用名称和</w:t>
            </w:r>
            <w:r>
              <w:rPr>
                <w:rFonts w:ascii="仿宋" w:eastAsia="仿宋" w:hAnsi="仿宋" w:cs="仿宋" w:hint="eastAsia"/>
                <w:bCs/>
                <w:color w:val="000000" w:themeColor="text1"/>
                <w:kern w:val="0"/>
                <w:szCs w:val="21"/>
                <w:lang/>
              </w:rPr>
              <w:t>UN</w:t>
            </w:r>
            <w:r>
              <w:rPr>
                <w:rFonts w:ascii="仿宋" w:eastAsia="仿宋" w:hAnsi="仿宋" w:cs="仿宋" w:hint="eastAsia"/>
                <w:bCs/>
                <w:color w:val="000000" w:themeColor="text1"/>
                <w:kern w:val="0"/>
                <w:szCs w:val="21"/>
                <w:lang/>
              </w:rPr>
              <w:t>编号</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1.2.4</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确定是否禁运除非得到批准或豁免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1.3</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检查特殊规定</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1.3.1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评定特殊规定是否适用</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1.3.2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适用的特殊规定</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危险品运输的准备</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2.1</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评定包括数量限制的包装选择</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795"/>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2.1.1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left"/>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考虑限制</w:t>
            </w: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微量，</w:t>
            </w:r>
            <w:r>
              <w:rPr>
                <w:rFonts w:ascii="仿宋" w:eastAsia="仿宋" w:hAnsi="仿宋" w:cs="仿宋" w:hint="eastAsia"/>
                <w:bCs/>
                <w:color w:val="000000" w:themeColor="text1"/>
                <w:kern w:val="0"/>
                <w:szCs w:val="21"/>
                <w:lang/>
              </w:rPr>
              <w:t xml:space="preserve"> </w:t>
            </w:r>
            <w:r>
              <w:rPr>
                <w:rFonts w:ascii="仿宋" w:eastAsia="仿宋" w:hAnsi="仿宋" w:cs="仿宋" w:hint="eastAsia"/>
                <w:bCs/>
                <w:color w:val="000000" w:themeColor="text1"/>
                <w:kern w:val="0"/>
                <w:szCs w:val="21"/>
                <w:lang/>
              </w:rPr>
              <w:t>例外数量，有限数量，</w:t>
            </w:r>
            <w:r>
              <w:rPr>
                <w:rFonts w:ascii="仿宋" w:eastAsia="仿宋" w:hAnsi="仿宋" w:cs="仿宋" w:hint="eastAsia"/>
                <w:bCs/>
                <w:color w:val="000000" w:themeColor="text1"/>
                <w:kern w:val="0"/>
                <w:szCs w:val="21"/>
                <w:lang/>
              </w:rPr>
              <w:t xml:space="preserve"> </w:t>
            </w:r>
            <w:r>
              <w:rPr>
                <w:rFonts w:ascii="仿宋" w:eastAsia="仿宋" w:hAnsi="仿宋" w:cs="仿宋" w:hint="eastAsia"/>
                <w:bCs/>
                <w:color w:val="000000" w:themeColor="text1"/>
                <w:kern w:val="0"/>
                <w:szCs w:val="21"/>
                <w:lang/>
              </w:rPr>
              <w:t>客机，仅限货机，特殊规定，邮件中的危险品</w:t>
            </w:r>
            <w:r>
              <w:rPr>
                <w:rFonts w:ascii="仿宋" w:eastAsia="仿宋" w:hAnsi="仿宋" w:cs="仿宋" w:hint="eastAsia"/>
                <w:bCs/>
                <w:color w:val="000000" w:themeColor="text1"/>
                <w:kern w:val="0"/>
                <w:szCs w:val="21"/>
                <w:lang/>
              </w:rPr>
              <w:t>)</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2.1.2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考虑国家和经营人差异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2.1.3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考虑是否使用</w:t>
            </w:r>
            <w:r>
              <w:rPr>
                <w:rFonts w:ascii="仿宋" w:eastAsia="仿宋" w:hAnsi="仿宋" w:cs="仿宋" w:hint="eastAsia"/>
                <w:bCs/>
                <w:color w:val="000000" w:themeColor="text1"/>
                <w:kern w:val="0"/>
                <w:szCs w:val="21"/>
                <w:lang/>
              </w:rPr>
              <w:t>all packed in one</w:t>
            </w:r>
            <w:r>
              <w:rPr>
                <w:rFonts w:ascii="仿宋" w:eastAsia="仿宋" w:hAnsi="仿宋" w:cs="仿宋" w:hint="eastAsia"/>
                <w:bCs/>
                <w:color w:val="000000" w:themeColor="text1"/>
                <w:kern w:val="0"/>
                <w:szCs w:val="21"/>
                <w:lang/>
              </w:rPr>
              <w:t>包装方式</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2.1.4</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根据限制和差异选择如何运输危险品</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2.2</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使用包装要求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2.2.1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考虑包装说明的约束条件</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54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2.2.2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使用联合国规格包装时，确定并遵循包装制造商提供的说明</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2.2.3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选择适当的包装材料（吸附、衬垫等）</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2.2.4</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组装包装件</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2.3</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使用标记和标签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2.3.1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确定适合的标记</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2.3.2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使用标记</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2.3.3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确定适合的标签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2.3.4</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使用标签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2.4</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Overpack</w:t>
            </w:r>
            <w:r>
              <w:rPr>
                <w:rFonts w:ascii="仿宋" w:eastAsia="仿宋" w:hAnsi="仿宋" w:cs="仿宋" w:hint="eastAsia"/>
                <w:bCs/>
                <w:color w:val="000000" w:themeColor="text1"/>
                <w:kern w:val="0"/>
                <w:szCs w:val="21"/>
                <w:lang/>
              </w:rPr>
              <w:t>使用评定</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2.4.1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确定是否可以使用</w:t>
            </w:r>
            <w:r>
              <w:rPr>
                <w:rFonts w:ascii="仿宋" w:eastAsia="仿宋" w:hAnsi="仿宋" w:cs="仿宋" w:hint="eastAsia"/>
                <w:bCs/>
                <w:color w:val="000000" w:themeColor="text1"/>
                <w:kern w:val="0"/>
                <w:szCs w:val="21"/>
                <w:lang/>
              </w:rPr>
              <w:t>Overpack</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2.4.2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如需要，使用标记</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2.4.3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如需要，使用标签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2.5</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准备文件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2.5.1</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完成托运人申报单</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2.5.2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完成其他运输文件</w:t>
            </w: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如航空货运单</w:t>
            </w:r>
            <w:r>
              <w:rPr>
                <w:rFonts w:ascii="仿宋" w:eastAsia="仿宋" w:hAnsi="仿宋" w:cs="仿宋" w:hint="eastAsia"/>
                <w:bCs/>
                <w:color w:val="000000" w:themeColor="text1"/>
                <w:kern w:val="0"/>
                <w:szCs w:val="21"/>
                <w:lang/>
              </w:rPr>
              <w:t>)</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2.5.3</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包括其他要求的文件</w:t>
            </w: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批准</w:t>
            </w: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豁免等</w:t>
            </w:r>
            <w:r>
              <w:rPr>
                <w:rFonts w:ascii="仿宋" w:eastAsia="仿宋" w:hAnsi="仿宋" w:cs="仿宋" w:hint="eastAsia"/>
                <w:bCs/>
                <w:color w:val="000000" w:themeColor="text1"/>
                <w:kern w:val="0"/>
                <w:szCs w:val="21"/>
                <w:lang/>
              </w:rPr>
              <w:t>)</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2.5.4</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保存文件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F5496D" w:rsidRDefault="0041590B">
            <w:pPr>
              <w:widowControl/>
              <w:spacing w:line="360" w:lineRule="auto"/>
              <w:jc w:val="center"/>
              <w:textAlignment w:val="top"/>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4</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装载前的货物管理</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4.1</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jc w:val="left"/>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计划装载</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4.1.1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确定存储要求</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4.2</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jc w:val="left"/>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准备航空器装载</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96D" w:rsidRDefault="00F5496D">
            <w:pPr>
              <w:spacing w:line="360" w:lineRule="auto"/>
              <w:rPr>
                <w:rFonts w:ascii="仿宋" w:eastAsia="仿宋" w:hAnsi="仿宋" w:cs="仿宋"/>
                <w:bCs/>
                <w:color w:val="000000" w:themeColor="text1"/>
                <w:szCs w:val="21"/>
              </w:rPr>
            </w:pP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4.2.3</w:t>
            </w:r>
          </w:p>
        </w:tc>
        <w:tc>
          <w:tcPr>
            <w:tcW w:w="2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496D" w:rsidRDefault="0041590B">
            <w:pPr>
              <w:widowControl/>
              <w:spacing w:line="360" w:lineRule="auto"/>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使用存储要求</w:t>
            </w:r>
            <w:r>
              <w:rPr>
                <w:rFonts w:ascii="仿宋" w:eastAsia="仿宋" w:hAnsi="仿宋" w:cs="仿宋" w:hint="eastAsia"/>
                <w:bCs/>
                <w:color w:val="000000" w:themeColor="text1"/>
                <w:kern w:val="0"/>
                <w:szCs w:val="21"/>
                <w:lang/>
              </w:rPr>
              <w:t>(</w:t>
            </w:r>
            <w:r>
              <w:rPr>
                <w:rFonts w:ascii="仿宋" w:eastAsia="仿宋" w:hAnsi="仿宋" w:cs="仿宋" w:hint="eastAsia"/>
                <w:bCs/>
                <w:color w:val="000000" w:themeColor="text1"/>
                <w:kern w:val="0"/>
                <w:szCs w:val="21"/>
                <w:lang/>
              </w:rPr>
              <w:t>如隔离，分离，方向性</w:t>
            </w:r>
            <w:r>
              <w:rPr>
                <w:rFonts w:ascii="仿宋" w:eastAsia="仿宋" w:hAnsi="仿宋" w:cs="仿宋" w:hint="eastAsia"/>
                <w:bCs/>
                <w:color w:val="000000" w:themeColor="text1"/>
                <w:kern w:val="0"/>
                <w:szCs w:val="21"/>
                <w:lang/>
              </w:rPr>
              <w:t>)</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85"/>
        </w:trPr>
        <w:tc>
          <w:tcPr>
            <w:tcW w:w="92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有关放射性物品货物的分类和运输准备</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center"/>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R.1</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放射性物品的基本概念</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rPr>
                <w:rFonts w:ascii="仿宋" w:eastAsia="仿宋" w:hAnsi="仿宋" w:cs="仿宋"/>
                <w:bCs/>
                <w:color w:val="000000" w:themeColor="text1"/>
                <w:szCs w:val="21"/>
              </w:rPr>
            </w:pP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rPr>
                <w:rFonts w:ascii="仿宋" w:eastAsia="仿宋" w:hAnsi="仿宋" w:cs="仿宋"/>
                <w:bCs/>
                <w:color w:val="000000" w:themeColor="text1"/>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rPr>
                <w:rFonts w:ascii="仿宋" w:eastAsia="仿宋" w:hAnsi="仿宋" w:cs="仿宋"/>
                <w:bCs/>
                <w:color w:val="000000" w:themeColor="text1"/>
                <w:szCs w:val="21"/>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rPr>
                <w:rFonts w:ascii="仿宋" w:eastAsia="仿宋" w:hAnsi="仿宋" w:cs="仿宋"/>
                <w:bCs/>
                <w:color w:val="000000" w:themeColor="text1"/>
                <w:szCs w:val="21"/>
              </w:rPr>
            </w:pP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放射性物品的划分标准</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1.2</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放射性物品的常见种类与试验要求</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1.3</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一些基本概念与确定方法</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center"/>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R.2</w:t>
            </w:r>
          </w:p>
        </w:tc>
        <w:tc>
          <w:tcPr>
            <w:tcW w:w="818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spacing w:line="360" w:lineRule="auto"/>
              <w:jc w:val="left"/>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放射性物品的分类</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放射性物品的分类</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2.2</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介绍分类流程图</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center"/>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R.3</w:t>
            </w:r>
          </w:p>
        </w:tc>
        <w:tc>
          <w:tcPr>
            <w:tcW w:w="818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spacing w:line="360" w:lineRule="auto"/>
              <w:jc w:val="left"/>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放射性物品的包装</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3.1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包装选择的准则</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3.2</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包装性能的试验要求介绍</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3.3</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放射性例外包装件的标准和运</w:t>
            </w:r>
            <w:r>
              <w:rPr>
                <w:rFonts w:ascii="仿宋" w:eastAsia="仿宋" w:hAnsi="仿宋" w:cs="仿宋" w:hint="eastAsia"/>
                <w:bCs/>
                <w:color w:val="000000" w:themeColor="text1"/>
                <w:kern w:val="0"/>
                <w:szCs w:val="21"/>
                <w:lang/>
              </w:rPr>
              <w:lastRenderedPageBreak/>
              <w:t>输要求</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lastRenderedPageBreak/>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3.4</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工业包装</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3.5</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TypeA</w:t>
            </w:r>
            <w:r>
              <w:rPr>
                <w:rFonts w:ascii="仿宋" w:eastAsia="仿宋" w:hAnsi="仿宋" w:cs="仿宋" w:hint="eastAsia"/>
                <w:bCs/>
                <w:color w:val="000000" w:themeColor="text1"/>
                <w:kern w:val="0"/>
                <w:szCs w:val="21"/>
                <w:lang/>
              </w:rPr>
              <w:t>包装判断标准和运输要求</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3.6</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TypeB</w:t>
            </w:r>
            <w:r>
              <w:rPr>
                <w:rFonts w:ascii="仿宋" w:eastAsia="仿宋" w:hAnsi="仿宋" w:cs="仿宋" w:hint="eastAsia"/>
                <w:bCs/>
                <w:color w:val="000000" w:themeColor="text1"/>
                <w:kern w:val="0"/>
                <w:szCs w:val="21"/>
                <w:lang/>
              </w:rPr>
              <w:t>和</w:t>
            </w:r>
            <w:r>
              <w:rPr>
                <w:rFonts w:ascii="仿宋" w:eastAsia="仿宋" w:hAnsi="仿宋" w:cs="仿宋" w:hint="eastAsia"/>
                <w:bCs/>
                <w:color w:val="000000" w:themeColor="text1"/>
                <w:kern w:val="0"/>
                <w:szCs w:val="21"/>
                <w:lang/>
              </w:rPr>
              <w:t>TypeC</w:t>
            </w:r>
            <w:r>
              <w:rPr>
                <w:rFonts w:ascii="仿宋" w:eastAsia="仿宋" w:hAnsi="仿宋" w:cs="仿宋" w:hint="eastAsia"/>
                <w:bCs/>
                <w:color w:val="000000" w:themeColor="text1"/>
                <w:kern w:val="0"/>
                <w:szCs w:val="21"/>
                <w:lang/>
              </w:rPr>
              <w:t>的判断标准和运输要求</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3.7</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回顾分类流程图</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center"/>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R.4</w:t>
            </w:r>
          </w:p>
        </w:tc>
        <w:tc>
          <w:tcPr>
            <w:tcW w:w="818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spacing w:line="360" w:lineRule="auto"/>
              <w:jc w:val="left"/>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放射性物品的识别</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 xml:space="preserve">4.1 </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运输专用名称</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center"/>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R.5</w:t>
            </w:r>
          </w:p>
        </w:tc>
        <w:tc>
          <w:tcPr>
            <w:tcW w:w="818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spacing w:line="360" w:lineRule="auto"/>
              <w:jc w:val="left"/>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放射性物品标记</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5.1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包装使用标记</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5.2</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包装规格标记</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5.3</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集合包装件的标记</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center"/>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R.6</w:t>
            </w:r>
          </w:p>
        </w:tc>
        <w:tc>
          <w:tcPr>
            <w:tcW w:w="818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spacing w:line="360" w:lineRule="auto"/>
              <w:jc w:val="left"/>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放射性物品的标签</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6.1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危险性标签的使用及填写要求</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6.2</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操作标签</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6.3</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放射性等级的选择</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6.4</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放射性物品标签的使用</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6.5</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例外包装件的标签</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仿宋" w:eastAsia="仿宋" w:hAnsi="仿宋" w:cs="仿宋"/>
                <w:bCs/>
                <w:color w:val="000000" w:themeColor="text1"/>
                <w:szCs w:val="21"/>
                <w:lang/>
              </w:rPr>
            </w:pPr>
            <w:r>
              <w:rPr>
                <w:rFonts w:ascii="仿宋" w:eastAsia="仿宋" w:hAnsi="仿宋" w:cs="仿宋" w:hint="eastAsia"/>
                <w:bCs/>
                <w:color w:val="000000" w:themeColor="text1"/>
                <w:szCs w:val="21"/>
                <w:lang/>
              </w:rPr>
              <w:t>S</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F5496D">
            <w:pPr>
              <w:spacing w:line="360" w:lineRule="auto"/>
              <w:jc w:val="center"/>
              <w:rPr>
                <w:rFonts w:ascii="仿宋" w:eastAsia="仿宋" w:hAnsi="仿宋" w:cs="仿宋"/>
                <w:bCs/>
                <w:color w:val="000000" w:themeColor="text1"/>
                <w:szCs w:val="21"/>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K</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center"/>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R.7</w:t>
            </w:r>
          </w:p>
        </w:tc>
        <w:tc>
          <w:tcPr>
            <w:tcW w:w="818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spacing w:line="360" w:lineRule="auto"/>
              <w:jc w:val="left"/>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放射性物品的运输文件</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7.1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申报单的填写</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7.2</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运单的填写</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S</w:t>
            </w:r>
          </w:p>
        </w:tc>
      </w:tr>
      <w:tr w:rsidR="00F5496D">
        <w:trPr>
          <w:trHeight w:val="285"/>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center"/>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R.8</w:t>
            </w:r>
          </w:p>
        </w:tc>
        <w:tc>
          <w:tcPr>
            <w:tcW w:w="818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放射性物品的操作要求</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8.1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隔离</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szCs w:val="21"/>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K</w:t>
            </w: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bottom"/>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运输责任和运输规定</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F5496D">
            <w:pPr>
              <w:widowControl/>
              <w:spacing w:line="360" w:lineRule="auto"/>
              <w:jc w:val="center"/>
              <w:textAlignment w:val="center"/>
              <w:rPr>
                <w:rFonts w:ascii="仿宋" w:eastAsia="仿宋" w:hAnsi="仿宋" w:cs="仿宋"/>
                <w:bCs/>
                <w:color w:val="000000" w:themeColor="text1"/>
                <w:kern w:val="0"/>
                <w:szCs w:val="21"/>
                <w:lang/>
              </w:rPr>
            </w:pP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F5496D">
            <w:pPr>
              <w:widowControl/>
              <w:spacing w:line="360" w:lineRule="auto"/>
              <w:jc w:val="center"/>
              <w:textAlignment w:val="center"/>
              <w:rPr>
                <w:rFonts w:ascii="仿宋" w:eastAsia="仿宋" w:hAnsi="仿宋" w:cs="仿宋"/>
                <w:bCs/>
                <w:color w:val="000000" w:themeColor="text1"/>
                <w:kern w:val="0"/>
                <w:szCs w:val="21"/>
                <w:lang/>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F5496D">
            <w:pPr>
              <w:widowControl/>
              <w:spacing w:line="360" w:lineRule="auto"/>
              <w:jc w:val="center"/>
              <w:textAlignment w:val="center"/>
              <w:rPr>
                <w:rFonts w:ascii="仿宋" w:eastAsia="仿宋" w:hAnsi="仿宋" w:cs="仿宋"/>
                <w:bCs/>
                <w:color w:val="000000" w:themeColor="text1"/>
                <w:kern w:val="0"/>
                <w:szCs w:val="21"/>
                <w:lang/>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F5496D">
            <w:pPr>
              <w:widowControl/>
              <w:spacing w:line="360" w:lineRule="auto"/>
              <w:jc w:val="center"/>
              <w:textAlignment w:val="center"/>
              <w:rPr>
                <w:rFonts w:ascii="仿宋" w:eastAsia="仿宋" w:hAnsi="仿宋" w:cs="仿宋"/>
                <w:bCs/>
                <w:color w:val="000000" w:themeColor="text1"/>
                <w:kern w:val="0"/>
                <w:szCs w:val="21"/>
                <w:lang/>
              </w:rPr>
            </w:pPr>
          </w:p>
        </w:tc>
      </w:tr>
      <w:tr w:rsidR="00F5496D">
        <w:trPr>
          <w:trHeight w:val="270"/>
        </w:trPr>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F5496D">
            <w:pPr>
              <w:spacing w:line="360" w:lineRule="auto"/>
              <w:jc w:val="center"/>
              <w:rPr>
                <w:rFonts w:ascii="仿宋" w:eastAsia="仿宋" w:hAnsi="仿宋" w:cs="仿宋"/>
                <w:bCs/>
                <w:color w:val="000000" w:themeColor="text1"/>
                <w:szCs w:val="21"/>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bottom"/>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1</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bottom"/>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与运输相关规定和托运人责任</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A</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center"/>
              <w:rPr>
                <w:rFonts w:ascii="仿宋" w:eastAsia="仿宋" w:hAnsi="仿宋" w:cs="仿宋"/>
                <w:bCs/>
                <w:color w:val="000000" w:themeColor="text1"/>
                <w:kern w:val="0"/>
                <w:szCs w:val="21"/>
                <w:lang/>
              </w:rPr>
            </w:pPr>
            <w:r>
              <w:rPr>
                <w:rFonts w:ascii="仿宋" w:eastAsia="仿宋" w:hAnsi="仿宋" w:cs="仿宋" w:hint="eastAsia"/>
                <w:bCs/>
                <w:color w:val="000000" w:themeColor="text1"/>
                <w:kern w:val="0"/>
                <w:szCs w:val="21"/>
                <w:lang/>
              </w:rPr>
              <w:t>A</w:t>
            </w:r>
          </w:p>
        </w:tc>
      </w:tr>
      <w:tr w:rsidR="00F5496D">
        <w:trPr>
          <w:trHeight w:val="270"/>
        </w:trPr>
        <w:tc>
          <w:tcPr>
            <w:tcW w:w="92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496D" w:rsidRDefault="0041590B">
            <w:pPr>
              <w:widowControl/>
              <w:spacing w:line="360" w:lineRule="auto"/>
              <w:jc w:val="left"/>
              <w:textAlignment w:val="center"/>
              <w:rPr>
                <w:rFonts w:ascii="仿宋" w:eastAsia="仿宋" w:hAnsi="仿宋" w:cs="仿宋"/>
                <w:bCs/>
                <w:color w:val="000000" w:themeColor="text1"/>
                <w:kern w:val="0"/>
                <w:szCs w:val="21"/>
                <w:lang/>
              </w:rPr>
            </w:pPr>
            <w:r>
              <w:rPr>
                <w:rFonts w:ascii="黑体" w:eastAsia="黑体" w:hAnsi="黑体" w:cs="黑体" w:hint="eastAsia"/>
                <w:sz w:val="24"/>
                <w:szCs w:val="24"/>
                <w:lang/>
              </w:rPr>
              <w:t>胜任能力</w:t>
            </w:r>
            <w:r>
              <w:rPr>
                <w:rFonts w:ascii="黑体" w:eastAsia="黑体" w:hAnsi="黑体" w:cs="黑体" w:hint="eastAsia"/>
                <w:sz w:val="24"/>
                <w:szCs w:val="24"/>
              </w:rPr>
              <w:t>和</w:t>
            </w:r>
            <w:r>
              <w:rPr>
                <w:rFonts w:ascii="黑体" w:eastAsia="黑体" w:hAnsi="黑体" w:cs="黑体" w:hint="eastAsia"/>
                <w:sz w:val="24"/>
                <w:szCs w:val="24"/>
                <w:lang/>
              </w:rPr>
              <w:t>熟练程度</w:t>
            </w:r>
            <w:r>
              <w:rPr>
                <w:rFonts w:ascii="黑体" w:eastAsia="黑体" w:hAnsi="黑体" w:cs="黑体" w:hint="eastAsia"/>
                <w:sz w:val="24"/>
                <w:szCs w:val="24"/>
              </w:rPr>
              <w:t>说明</w:t>
            </w:r>
            <w:r>
              <w:rPr>
                <w:rFonts w:ascii="黑体" w:eastAsia="黑体" w:hAnsi="黑体" w:cs="黑体" w:hint="eastAsia"/>
                <w:sz w:val="24"/>
                <w:szCs w:val="24"/>
              </w:rPr>
              <w:t xml:space="preserve"> </w:t>
            </w:r>
          </w:p>
        </w:tc>
      </w:tr>
      <w:tr w:rsidR="00F5496D">
        <w:trPr>
          <w:trHeight w:val="478"/>
        </w:trPr>
        <w:tc>
          <w:tcPr>
            <w:tcW w:w="4782" w:type="dxa"/>
            <w:gridSpan w:val="4"/>
            <w:vMerge w:val="restart"/>
            <w:tcBorders>
              <w:left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bottom"/>
              <w:rPr>
                <w:rFonts w:ascii="仿宋" w:eastAsia="仿宋" w:hAnsi="仿宋" w:cs="仿宋"/>
                <w:bCs/>
                <w:color w:val="000000" w:themeColor="text1"/>
                <w:kern w:val="0"/>
                <w:szCs w:val="21"/>
                <w:lang/>
              </w:rPr>
            </w:pPr>
            <w:r>
              <w:rPr>
                <w:rFonts w:ascii="黑体" w:eastAsia="黑体" w:hAnsi="黑体" w:cs="黑体" w:hint="eastAsia"/>
                <w:szCs w:val="21"/>
              </w:rPr>
              <w:t>侧重</w:t>
            </w:r>
            <w:r>
              <w:rPr>
                <w:rFonts w:ascii="黑体" w:eastAsia="黑体" w:hAnsi="黑体" w:cs="黑体" w:hint="eastAsia"/>
                <w:szCs w:val="21"/>
                <w:lang/>
              </w:rPr>
              <w:t>胜任能力</w:t>
            </w:r>
          </w:p>
        </w:tc>
        <w:tc>
          <w:tcPr>
            <w:tcW w:w="4483" w:type="dxa"/>
            <w:gridSpan w:val="4"/>
            <w:tcBorders>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bottom"/>
              <w:rPr>
                <w:rFonts w:ascii="仿宋" w:eastAsia="仿宋" w:hAnsi="仿宋" w:cs="仿宋"/>
                <w:bCs/>
                <w:color w:val="000000" w:themeColor="text1"/>
                <w:kern w:val="0"/>
                <w:szCs w:val="21"/>
                <w:lang/>
              </w:rPr>
            </w:pPr>
            <w:r>
              <w:rPr>
                <w:rFonts w:ascii="黑体" w:eastAsia="黑体" w:hAnsi="黑体" w:cs="黑体" w:hint="eastAsia"/>
                <w:szCs w:val="21"/>
                <w:lang/>
              </w:rPr>
              <w:t>熟练程度</w:t>
            </w:r>
          </w:p>
        </w:tc>
      </w:tr>
      <w:tr w:rsidR="00F5496D">
        <w:trPr>
          <w:trHeight w:val="270"/>
        </w:trPr>
        <w:tc>
          <w:tcPr>
            <w:tcW w:w="4782" w:type="dxa"/>
            <w:gridSpan w:val="4"/>
            <w:vMerge/>
            <w:tcBorders>
              <w:left w:val="single" w:sz="4" w:space="0" w:color="000000"/>
              <w:bottom w:val="single" w:sz="4" w:space="0" w:color="000000"/>
              <w:right w:val="single" w:sz="4" w:space="0" w:color="000000"/>
            </w:tcBorders>
            <w:shd w:val="clear" w:color="auto" w:fill="FFFFFF" w:themeFill="background1"/>
            <w:vAlign w:val="center"/>
          </w:tcPr>
          <w:p w:rsidR="00F5496D" w:rsidRDefault="00F5496D">
            <w:pPr>
              <w:widowControl/>
              <w:spacing w:line="360" w:lineRule="auto"/>
              <w:jc w:val="center"/>
              <w:textAlignment w:val="bottom"/>
              <w:rPr>
                <w:rFonts w:ascii="仿宋" w:eastAsia="仿宋" w:hAnsi="仿宋" w:cs="仿宋"/>
                <w:bCs/>
                <w:color w:val="000000" w:themeColor="text1"/>
                <w:kern w:val="0"/>
                <w:szCs w:val="21"/>
                <w:lang/>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黑体" w:eastAsia="黑体" w:hAnsi="黑体" w:cs="黑体" w:hint="eastAsia"/>
                <w:szCs w:val="21"/>
              </w:rPr>
              <w:t>了解</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黑体" w:eastAsia="黑体" w:hAnsi="黑体" w:cs="黑体" w:hint="eastAsia"/>
                <w:szCs w:val="21"/>
              </w:rPr>
              <w:t>掌握</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黑体" w:eastAsia="黑体" w:hAnsi="黑体" w:cs="黑体" w:hint="eastAsia"/>
                <w:szCs w:val="21"/>
              </w:rPr>
              <w:t>熟悉</w:t>
            </w:r>
          </w:p>
        </w:tc>
      </w:tr>
      <w:tr w:rsidR="00F5496D">
        <w:trPr>
          <w:trHeight w:val="270"/>
        </w:trPr>
        <w:tc>
          <w:tcPr>
            <w:tcW w:w="478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bottom"/>
              <w:rPr>
                <w:rFonts w:ascii="黑体" w:eastAsia="黑体" w:hAnsi="黑体" w:cs="黑体"/>
                <w:szCs w:val="21"/>
                <w:lang/>
              </w:rPr>
            </w:pPr>
            <w:r>
              <w:rPr>
                <w:rFonts w:ascii="黑体" w:eastAsia="黑体" w:hAnsi="黑体" w:cs="黑体" w:hint="eastAsia"/>
                <w:szCs w:val="21"/>
                <w:lang/>
              </w:rPr>
              <w:t>知识</w:t>
            </w:r>
            <w:r>
              <w:rPr>
                <w:rFonts w:ascii="黑体" w:eastAsia="黑体" w:hAnsi="黑体" w:cs="黑体" w:hint="eastAsia"/>
                <w:szCs w:val="21"/>
                <w:lang/>
              </w:rPr>
              <w:t>K</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r>
      <w:tr w:rsidR="00F5496D">
        <w:trPr>
          <w:trHeight w:val="270"/>
        </w:trPr>
        <w:tc>
          <w:tcPr>
            <w:tcW w:w="478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bottom"/>
              <w:rPr>
                <w:rFonts w:ascii="仿宋" w:eastAsia="仿宋" w:hAnsi="仿宋" w:cs="仿宋"/>
                <w:bCs/>
                <w:color w:val="000000" w:themeColor="text1"/>
                <w:kern w:val="0"/>
                <w:szCs w:val="21"/>
                <w:lang/>
              </w:rPr>
            </w:pPr>
            <w:r>
              <w:rPr>
                <w:rFonts w:ascii="黑体" w:eastAsia="黑体" w:hAnsi="黑体" w:cs="黑体" w:hint="eastAsia"/>
                <w:szCs w:val="21"/>
                <w:lang/>
              </w:rPr>
              <w:t>技能</w:t>
            </w:r>
            <w:r>
              <w:rPr>
                <w:rFonts w:ascii="黑体" w:eastAsia="黑体" w:hAnsi="黑体" w:cs="黑体" w:hint="eastAsia"/>
                <w:szCs w:val="21"/>
                <w:lang/>
              </w:rPr>
              <w:t>S</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r>
      <w:tr w:rsidR="00F5496D">
        <w:trPr>
          <w:trHeight w:val="270"/>
        </w:trPr>
        <w:tc>
          <w:tcPr>
            <w:tcW w:w="478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widowControl/>
              <w:spacing w:line="360" w:lineRule="auto"/>
              <w:jc w:val="center"/>
              <w:textAlignment w:val="bottom"/>
              <w:rPr>
                <w:rFonts w:ascii="仿宋" w:eastAsia="仿宋" w:hAnsi="仿宋" w:cs="仿宋"/>
                <w:bCs/>
                <w:color w:val="000000" w:themeColor="text1"/>
                <w:kern w:val="0"/>
                <w:szCs w:val="21"/>
                <w:lang/>
              </w:rPr>
            </w:pPr>
            <w:r>
              <w:rPr>
                <w:rFonts w:ascii="黑体" w:eastAsia="黑体" w:hAnsi="黑体" w:cs="黑体" w:hint="eastAsia"/>
                <w:szCs w:val="21"/>
                <w:lang/>
              </w:rPr>
              <w:t>态度</w:t>
            </w:r>
            <w:r>
              <w:rPr>
                <w:rFonts w:ascii="黑体" w:eastAsia="黑体" w:hAnsi="黑体" w:cs="黑体" w:hint="eastAsia"/>
                <w:szCs w:val="21"/>
                <w:lang/>
              </w:rPr>
              <w:t>A</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496D" w:rsidRDefault="0041590B">
            <w:pPr>
              <w:spacing w:line="360" w:lineRule="auto"/>
              <w:jc w:val="center"/>
              <w:rPr>
                <w:rFonts w:ascii="黑体" w:eastAsia="黑体" w:hAnsi="黑体" w:cs="黑体"/>
                <w:szCs w:val="21"/>
              </w:rPr>
            </w:pPr>
            <w:r>
              <w:rPr>
                <w:rFonts w:ascii="仿宋" w:eastAsia="仿宋" w:hAnsi="仿宋" w:cs="仿宋" w:hint="eastAsia"/>
                <w:bCs/>
                <w:color w:val="000000" w:themeColor="text1"/>
                <w:kern w:val="0"/>
                <w:szCs w:val="21"/>
                <w:lang/>
              </w:rPr>
              <w:t>★★★</w:t>
            </w:r>
          </w:p>
        </w:tc>
      </w:tr>
    </w:tbl>
    <w:p w:rsidR="00F5496D" w:rsidRDefault="0041590B" w:rsidP="005E7B9D">
      <w:pPr>
        <w:ind w:firstLineChars="200" w:firstLine="601"/>
        <w:rPr>
          <w:rFonts w:ascii="仿宋" w:eastAsia="仿宋" w:hAnsi="仿宋" w:cs="仿宋"/>
          <w:sz w:val="30"/>
          <w:szCs w:val="30"/>
        </w:rPr>
      </w:pPr>
      <w:r>
        <w:rPr>
          <w:rFonts w:ascii="仿宋" w:eastAsia="仿宋" w:hAnsi="仿宋" w:cs="仿宋" w:hint="eastAsia"/>
          <w:b/>
          <w:bCs/>
          <w:sz w:val="30"/>
          <w:szCs w:val="30"/>
        </w:rPr>
        <w:t>（五）</w:t>
      </w:r>
      <w:r>
        <w:rPr>
          <w:rFonts w:ascii="仿宋" w:eastAsia="仿宋" w:hAnsi="仿宋" w:cs="仿宋" w:hint="eastAsia"/>
          <w:b/>
          <w:bCs/>
          <w:sz w:val="30"/>
          <w:szCs w:val="30"/>
        </w:rPr>
        <w:t xml:space="preserve">  </w:t>
      </w:r>
      <w:r>
        <w:rPr>
          <w:rFonts w:ascii="仿宋" w:eastAsia="仿宋" w:hAnsi="仿宋" w:cs="仿宋" w:hint="eastAsia"/>
          <w:b/>
          <w:bCs/>
          <w:sz w:val="30"/>
          <w:szCs w:val="30"/>
        </w:rPr>
        <w:t>培训有效期</w:t>
      </w:r>
    </w:p>
    <w:p w:rsidR="00F5496D" w:rsidRDefault="0041590B">
      <w:pPr>
        <w:ind w:firstLineChars="300" w:firstLine="900"/>
        <w:rPr>
          <w:rFonts w:ascii="仿宋" w:eastAsia="仿宋" w:hAnsi="仿宋" w:cs="仿宋"/>
          <w:sz w:val="30"/>
          <w:szCs w:val="30"/>
        </w:rPr>
      </w:pPr>
      <w:r>
        <w:rPr>
          <w:rFonts w:ascii="仿宋" w:eastAsia="仿宋" w:hAnsi="仿宋" w:cs="仿宋" w:hint="eastAsia"/>
          <w:sz w:val="30"/>
          <w:szCs w:val="30"/>
        </w:rPr>
        <w:t>通过培训和评估的培训有效期限为</w:t>
      </w:r>
      <w:r>
        <w:rPr>
          <w:rFonts w:ascii="仿宋" w:eastAsia="仿宋" w:hAnsi="仿宋" w:cs="仿宋" w:hint="eastAsia"/>
          <w:sz w:val="30"/>
          <w:szCs w:val="30"/>
        </w:rPr>
        <w:t>24</w:t>
      </w:r>
      <w:r>
        <w:rPr>
          <w:rFonts w:ascii="仿宋" w:eastAsia="仿宋" w:hAnsi="仿宋" w:cs="仿宋" w:hint="eastAsia"/>
          <w:sz w:val="30"/>
          <w:szCs w:val="30"/>
        </w:rPr>
        <w:t>个月。</w:t>
      </w:r>
      <w:r>
        <w:rPr>
          <w:rFonts w:ascii="仿宋" w:eastAsia="仿宋" w:hAnsi="仿宋" w:cs="仿宋" w:hint="eastAsia"/>
          <w:sz w:val="30"/>
          <w:szCs w:val="30"/>
        </w:rPr>
        <w:t xml:space="preserve"> </w:t>
      </w:r>
    </w:p>
    <w:p w:rsidR="00F5496D" w:rsidRDefault="0041590B" w:rsidP="005E7B9D">
      <w:pPr>
        <w:ind w:firstLineChars="200" w:firstLine="601"/>
        <w:rPr>
          <w:rFonts w:ascii="仿宋" w:eastAsia="仿宋" w:hAnsi="仿宋" w:cs="仿宋"/>
          <w:b/>
          <w:bCs/>
          <w:sz w:val="30"/>
          <w:szCs w:val="30"/>
        </w:rPr>
      </w:pPr>
      <w:r>
        <w:rPr>
          <w:rFonts w:ascii="仿宋" w:eastAsia="仿宋" w:hAnsi="仿宋" w:cs="仿宋" w:hint="eastAsia"/>
          <w:b/>
          <w:bCs/>
          <w:sz w:val="30"/>
          <w:szCs w:val="30"/>
        </w:rPr>
        <w:t>（六）培训类型和课时</w:t>
      </w:r>
    </w:p>
    <w:p w:rsidR="00F5496D" w:rsidRDefault="0041590B">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培训分为初训和复训两个类别。初训的最低课时为</w:t>
      </w:r>
      <w:r>
        <w:rPr>
          <w:rFonts w:ascii="仿宋" w:eastAsia="仿宋" w:hAnsi="仿宋" w:cs="仿宋" w:hint="eastAsia"/>
          <w:sz w:val="30"/>
          <w:szCs w:val="30"/>
        </w:rPr>
        <w:t>40</w:t>
      </w:r>
      <w:r>
        <w:rPr>
          <w:rFonts w:ascii="仿宋" w:eastAsia="仿宋" w:hAnsi="仿宋" w:cs="仿宋" w:hint="eastAsia"/>
          <w:sz w:val="30"/>
          <w:szCs w:val="30"/>
        </w:rPr>
        <w:t>课时（含评估），复训课时为</w:t>
      </w:r>
      <w:r>
        <w:rPr>
          <w:rFonts w:ascii="仿宋" w:eastAsia="仿宋" w:hAnsi="仿宋" w:cs="仿宋" w:hint="eastAsia"/>
          <w:sz w:val="30"/>
          <w:szCs w:val="30"/>
        </w:rPr>
        <w:t>24</w:t>
      </w:r>
      <w:r>
        <w:rPr>
          <w:rFonts w:ascii="仿宋" w:eastAsia="仿宋" w:hAnsi="仿宋" w:cs="仿宋" w:hint="eastAsia"/>
          <w:sz w:val="30"/>
          <w:szCs w:val="30"/>
        </w:rPr>
        <w:t>课时（含评估）。</w:t>
      </w:r>
      <w:r>
        <w:rPr>
          <w:rFonts w:ascii="仿宋" w:eastAsia="仿宋" w:hAnsi="仿宋" w:cs="仿宋" w:hint="eastAsia"/>
          <w:sz w:val="30"/>
          <w:szCs w:val="30"/>
        </w:rPr>
        <w:t xml:space="preserve"> </w:t>
      </w:r>
    </w:p>
    <w:p w:rsidR="00F5496D" w:rsidRDefault="0041590B">
      <w:pPr>
        <w:ind w:firstLineChars="300" w:firstLine="900"/>
        <w:rPr>
          <w:rFonts w:ascii="仿宋" w:eastAsia="仿宋" w:hAnsi="仿宋" w:cs="仿宋"/>
          <w:sz w:val="30"/>
          <w:szCs w:val="30"/>
        </w:rPr>
      </w:pPr>
      <w:r>
        <w:rPr>
          <w:rFonts w:ascii="仿宋" w:eastAsia="仿宋" w:hAnsi="仿宋" w:cs="仿宋" w:hint="eastAsia"/>
          <w:sz w:val="30"/>
          <w:szCs w:val="30"/>
        </w:rPr>
        <w:t>初训后在有效期内的持续培训为复训，超过有效期应按初训实施。</w:t>
      </w:r>
    </w:p>
    <w:p w:rsidR="00F5496D" w:rsidRDefault="0041590B" w:rsidP="005E7B9D">
      <w:pPr>
        <w:ind w:firstLineChars="200" w:firstLine="601"/>
        <w:rPr>
          <w:rFonts w:ascii="仿宋" w:eastAsia="仿宋" w:hAnsi="仿宋" w:cs="仿宋"/>
          <w:b/>
          <w:bCs/>
          <w:sz w:val="30"/>
          <w:szCs w:val="30"/>
        </w:rPr>
      </w:pPr>
      <w:r>
        <w:rPr>
          <w:rFonts w:ascii="仿宋" w:eastAsia="仿宋" w:hAnsi="仿宋" w:cs="仿宋" w:hint="eastAsia"/>
          <w:b/>
          <w:bCs/>
          <w:sz w:val="30"/>
          <w:szCs w:val="30"/>
        </w:rPr>
        <w:t>（七）评估标准</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lang/>
        </w:rPr>
        <w:t>评估</w:t>
      </w:r>
      <w:r>
        <w:rPr>
          <w:rFonts w:ascii="仿宋" w:eastAsia="仿宋" w:hAnsi="仿宋" w:cs="仿宋" w:hint="eastAsia"/>
          <w:sz w:val="30"/>
          <w:szCs w:val="30"/>
        </w:rPr>
        <w:t>标准</w:t>
      </w:r>
      <w:r>
        <w:rPr>
          <w:rFonts w:ascii="仿宋" w:eastAsia="仿宋" w:hAnsi="仿宋" w:cs="仿宋" w:hint="eastAsia"/>
          <w:sz w:val="30"/>
          <w:szCs w:val="30"/>
          <w:lang/>
        </w:rPr>
        <w:t>由培训机构和</w:t>
      </w:r>
      <w:r>
        <w:rPr>
          <w:rFonts w:ascii="仿宋" w:eastAsia="仿宋" w:hAnsi="仿宋" w:cs="仿宋" w:hint="eastAsia"/>
          <w:sz w:val="30"/>
          <w:szCs w:val="30"/>
        </w:rPr>
        <w:t>相关单位或委托方按受训人员</w:t>
      </w:r>
      <w:r>
        <w:rPr>
          <w:rFonts w:ascii="仿宋" w:eastAsia="仿宋" w:hAnsi="仿宋" w:cs="仿宋" w:hint="eastAsia"/>
          <w:sz w:val="30"/>
          <w:szCs w:val="30"/>
        </w:rPr>
        <w:t>职责</w:t>
      </w:r>
      <w:r>
        <w:rPr>
          <w:rFonts w:ascii="仿宋" w:eastAsia="仿宋" w:hAnsi="仿宋" w:cs="仿宋" w:hint="eastAsia"/>
          <w:sz w:val="30"/>
          <w:szCs w:val="30"/>
        </w:rPr>
        <w:t>共同</w:t>
      </w:r>
      <w:r>
        <w:rPr>
          <w:rFonts w:ascii="仿宋" w:eastAsia="仿宋" w:hAnsi="仿宋" w:cs="仿宋" w:hint="eastAsia"/>
          <w:sz w:val="30"/>
          <w:szCs w:val="30"/>
          <w:lang/>
        </w:rPr>
        <w:t>开发</w:t>
      </w:r>
      <w:r>
        <w:rPr>
          <w:rFonts w:ascii="仿宋" w:eastAsia="仿宋" w:hAnsi="仿宋" w:cs="仿宋" w:hint="eastAsia"/>
          <w:sz w:val="30"/>
          <w:szCs w:val="30"/>
        </w:rPr>
        <w:t>。主要</w:t>
      </w:r>
      <w:r>
        <w:rPr>
          <w:rFonts w:ascii="仿宋" w:eastAsia="仿宋" w:hAnsi="仿宋" w:cs="仿宋" w:hint="eastAsia"/>
          <w:sz w:val="30"/>
          <w:szCs w:val="30"/>
        </w:rPr>
        <w:t>包括</w:t>
      </w:r>
      <w:r>
        <w:rPr>
          <w:rFonts w:ascii="仿宋" w:eastAsia="仿宋" w:hAnsi="仿宋" w:cs="仿宋" w:hint="eastAsia"/>
          <w:sz w:val="30"/>
          <w:szCs w:val="30"/>
        </w:rPr>
        <w:t>以下方面：</w:t>
      </w:r>
    </w:p>
    <w:p w:rsidR="00F5496D" w:rsidRDefault="0041590B">
      <w:pPr>
        <w:ind w:firstLineChars="300" w:firstLine="9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评估方法和合格标准；</w:t>
      </w:r>
    </w:p>
    <w:p w:rsidR="00F5496D" w:rsidRDefault="0041590B">
      <w:pPr>
        <w:ind w:firstLineChars="300" w:firstLine="900"/>
        <w:rPr>
          <w:rFonts w:ascii="仿宋" w:eastAsia="仿宋" w:hAnsi="仿宋" w:cs="仿宋"/>
          <w:sz w:val="30"/>
          <w:szCs w:val="30"/>
          <w:lang/>
        </w:rPr>
      </w:pPr>
      <w:r>
        <w:rPr>
          <w:rFonts w:ascii="仿宋" w:eastAsia="仿宋" w:hAnsi="仿宋" w:cs="仿宋" w:hint="eastAsia"/>
          <w:sz w:val="30"/>
          <w:szCs w:val="30"/>
        </w:rPr>
        <w:t>2.</w:t>
      </w:r>
      <w:r>
        <w:rPr>
          <w:rFonts w:ascii="仿宋" w:eastAsia="仿宋" w:hAnsi="仿宋" w:cs="仿宋" w:hint="eastAsia"/>
          <w:sz w:val="30"/>
          <w:szCs w:val="30"/>
        </w:rPr>
        <w:t>评估表和评估材料等；</w:t>
      </w:r>
    </w:p>
    <w:p w:rsidR="00F5496D" w:rsidRDefault="0041590B">
      <w:pPr>
        <w:spacing w:line="360" w:lineRule="auto"/>
        <w:ind w:firstLineChars="300" w:firstLine="9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lang/>
        </w:rPr>
        <w:t>评估</w:t>
      </w:r>
      <w:r>
        <w:rPr>
          <w:rFonts w:ascii="仿宋" w:eastAsia="仿宋" w:hAnsi="仿宋" w:cs="仿宋" w:hint="eastAsia"/>
          <w:sz w:val="30"/>
          <w:szCs w:val="30"/>
        </w:rPr>
        <w:t>程序或流程；</w:t>
      </w:r>
      <w:r>
        <w:rPr>
          <w:rFonts w:ascii="仿宋" w:eastAsia="仿宋" w:hAnsi="仿宋" w:cs="仿宋" w:hint="eastAsia"/>
          <w:sz w:val="30"/>
          <w:szCs w:val="30"/>
        </w:rPr>
        <w:t xml:space="preserve"> </w:t>
      </w:r>
    </w:p>
    <w:p w:rsidR="00F5496D" w:rsidRDefault="0041590B">
      <w:pPr>
        <w:spacing w:line="360" w:lineRule="auto"/>
        <w:ind w:firstLineChars="300" w:firstLine="9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评估人员的设置；</w:t>
      </w:r>
    </w:p>
    <w:p w:rsidR="00F5496D" w:rsidRDefault="0041590B">
      <w:pPr>
        <w:ind w:firstLineChars="300" w:firstLine="900"/>
        <w:rPr>
          <w:rFonts w:ascii="仿宋" w:eastAsia="仿宋" w:hAnsi="仿宋" w:cs="仿宋"/>
          <w:sz w:val="30"/>
          <w:szCs w:val="30"/>
        </w:rPr>
      </w:pPr>
      <w:r>
        <w:rPr>
          <w:rFonts w:ascii="仿宋" w:eastAsia="仿宋" w:hAnsi="仿宋" w:cs="仿宋" w:hint="eastAsia"/>
          <w:sz w:val="30"/>
          <w:szCs w:val="30"/>
          <w:lang/>
        </w:rPr>
        <w:t>评估人员为培训机构的教员和</w:t>
      </w:r>
      <w:r>
        <w:rPr>
          <w:rFonts w:ascii="仿宋" w:eastAsia="仿宋" w:hAnsi="仿宋" w:cs="仿宋" w:hint="eastAsia"/>
          <w:sz w:val="30"/>
          <w:szCs w:val="30"/>
        </w:rPr>
        <w:t>/</w:t>
      </w:r>
      <w:r>
        <w:rPr>
          <w:rFonts w:ascii="仿宋" w:eastAsia="仿宋" w:hAnsi="仿宋" w:cs="仿宋" w:hint="eastAsia"/>
          <w:sz w:val="30"/>
          <w:szCs w:val="30"/>
        </w:rPr>
        <w:t>或培训委托单位</w:t>
      </w:r>
      <w:r>
        <w:rPr>
          <w:rFonts w:ascii="仿宋" w:eastAsia="仿宋" w:hAnsi="仿宋" w:cs="仿宋" w:hint="eastAsia"/>
          <w:sz w:val="30"/>
          <w:szCs w:val="30"/>
          <w:lang/>
        </w:rPr>
        <w:t>的</w:t>
      </w:r>
      <w:r>
        <w:rPr>
          <w:rFonts w:ascii="仿宋" w:eastAsia="仿宋" w:hAnsi="仿宋" w:cs="仿宋" w:hint="eastAsia"/>
          <w:sz w:val="30"/>
          <w:szCs w:val="30"/>
        </w:rPr>
        <w:t>业务负责人、培训管理员、</w:t>
      </w:r>
      <w:r>
        <w:rPr>
          <w:rFonts w:ascii="仿宋" w:eastAsia="仿宋" w:hAnsi="仿宋" w:cs="仿宋" w:hint="eastAsia"/>
          <w:sz w:val="30"/>
          <w:szCs w:val="30"/>
          <w:lang/>
        </w:rPr>
        <w:t>部门领导</w:t>
      </w:r>
      <w:r>
        <w:rPr>
          <w:rFonts w:ascii="仿宋" w:eastAsia="仿宋" w:hAnsi="仿宋" w:cs="仿宋" w:hint="eastAsia"/>
          <w:sz w:val="30"/>
          <w:szCs w:val="30"/>
        </w:rPr>
        <w:t>，应在实施培训前予以明确</w:t>
      </w:r>
      <w:r>
        <w:rPr>
          <w:rFonts w:ascii="仿宋" w:eastAsia="仿宋" w:hAnsi="仿宋" w:cs="仿宋"/>
          <w:sz w:val="30"/>
          <w:szCs w:val="30"/>
          <w:lang/>
        </w:rPr>
        <w:t>。</w:t>
      </w:r>
    </w:p>
    <w:p w:rsidR="00F5496D" w:rsidRDefault="0041590B">
      <w:pPr>
        <w:spacing w:line="360" w:lineRule="auto"/>
        <w:ind w:firstLineChars="300" w:firstLine="900"/>
        <w:jc w:val="left"/>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评估合格证明和记录保存；</w:t>
      </w:r>
    </w:p>
    <w:p w:rsidR="00F5496D" w:rsidRDefault="0041590B" w:rsidP="005E7B9D">
      <w:pPr>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培训机构应按照实施培训前与委托单位或人员协议的方</w:t>
      </w:r>
    </w:p>
    <w:p w:rsidR="00F5496D" w:rsidRDefault="0041590B">
      <w:pPr>
        <w:rPr>
          <w:rFonts w:ascii="仿宋" w:eastAsia="仿宋" w:hAnsi="仿宋" w:cs="仿宋"/>
          <w:sz w:val="30"/>
          <w:szCs w:val="30"/>
        </w:rPr>
      </w:pPr>
      <w:r>
        <w:rPr>
          <w:rFonts w:ascii="仿宋" w:eastAsia="仿宋" w:hAnsi="仿宋" w:cs="仿宋" w:hint="eastAsia"/>
          <w:sz w:val="30"/>
          <w:szCs w:val="30"/>
        </w:rPr>
        <w:t>式和流程为评估合格的受训人员提供培训合格证明，并按协议提</w:t>
      </w:r>
      <w:r>
        <w:rPr>
          <w:rFonts w:ascii="仿宋" w:eastAsia="仿宋" w:hAnsi="仿宋" w:cs="仿宋" w:hint="eastAsia"/>
          <w:sz w:val="30"/>
          <w:szCs w:val="30"/>
        </w:rPr>
        <w:lastRenderedPageBreak/>
        <w:t>供或保存相关培训证据。</w:t>
      </w:r>
    </w:p>
    <w:p w:rsidR="00F5496D" w:rsidRDefault="0041590B" w:rsidP="005E7B9D">
      <w:pPr>
        <w:ind w:firstLineChars="200" w:firstLine="601"/>
        <w:rPr>
          <w:rFonts w:ascii="仿宋" w:eastAsia="仿宋" w:hAnsi="仿宋" w:cs="仿宋"/>
          <w:b/>
          <w:bCs/>
          <w:sz w:val="30"/>
          <w:szCs w:val="30"/>
        </w:rPr>
      </w:pPr>
      <w:r>
        <w:rPr>
          <w:rFonts w:ascii="仿宋" w:eastAsia="仿宋" w:hAnsi="仿宋" w:cs="仿宋" w:hint="eastAsia"/>
          <w:b/>
          <w:bCs/>
          <w:sz w:val="30"/>
          <w:szCs w:val="30"/>
        </w:rPr>
        <w:t>五、培训评价</w:t>
      </w:r>
    </w:p>
    <w:p w:rsidR="00F5496D" w:rsidRDefault="0041590B">
      <w:pPr>
        <w:ind w:firstLineChars="200" w:firstLine="600"/>
        <w:rPr>
          <w:rFonts w:ascii="仿宋" w:eastAsia="仿宋" w:hAnsi="仿宋" w:cs="仿宋"/>
          <w:sz w:val="30"/>
          <w:szCs w:val="30"/>
        </w:rPr>
      </w:pPr>
      <w:r>
        <w:rPr>
          <w:rFonts w:ascii="仿宋" w:eastAsia="仿宋" w:hAnsi="仿宋" w:cs="仿宋" w:hint="eastAsia"/>
          <w:sz w:val="30"/>
          <w:szCs w:val="30"/>
        </w:rPr>
        <w:t>为保证培训活动的质量，提升培训效果，改进培训方案，培训机构应制定相应管理措施收集相关单位、委托方和受训人员对培训组织管理和效果的反馈，利用培训效果抽查、相关人员的意见反馈、自查培训报告、培训服务认证等可靠方式对培训的有效性和合规性进行评价。</w:t>
      </w:r>
      <w:r>
        <w:rPr>
          <w:rFonts w:ascii="仿宋" w:eastAsia="仿宋" w:hAnsi="仿宋" w:cs="仿宋" w:hint="eastAsia"/>
          <w:sz w:val="30"/>
          <w:szCs w:val="30"/>
        </w:rPr>
        <w:t xml:space="preserve"> </w:t>
      </w:r>
    </w:p>
    <w:p w:rsidR="00F5496D" w:rsidRDefault="00F5496D">
      <w:pPr>
        <w:jc w:val="left"/>
        <w:rPr>
          <w:rFonts w:ascii="黑体" w:eastAsia="黑体" w:hAnsi="黑体" w:cs="黑体"/>
          <w:sz w:val="30"/>
          <w:szCs w:val="30"/>
        </w:rPr>
      </w:pPr>
    </w:p>
    <w:p w:rsidR="00F5496D" w:rsidRDefault="00F5496D">
      <w:pPr>
        <w:ind w:firstLineChars="100" w:firstLine="300"/>
        <w:jc w:val="left"/>
        <w:rPr>
          <w:rFonts w:ascii="黑体" w:eastAsia="黑体" w:hAnsi="黑体" w:cs="黑体"/>
          <w:sz w:val="30"/>
          <w:szCs w:val="30"/>
        </w:rPr>
      </w:pPr>
    </w:p>
    <w:p w:rsidR="00F5496D" w:rsidRDefault="00F5496D">
      <w:pPr>
        <w:rPr>
          <w:rFonts w:hint="eastAsia"/>
        </w:rPr>
      </w:pPr>
    </w:p>
    <w:p w:rsidR="00F5496D" w:rsidRDefault="00F5496D">
      <w:pPr>
        <w:rPr>
          <w:rFonts w:hint="eastAsia"/>
        </w:rPr>
      </w:pPr>
    </w:p>
    <w:sectPr w:rsidR="00F5496D" w:rsidSect="00F549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0B" w:rsidRDefault="0041590B" w:rsidP="00F5496D">
      <w:r>
        <w:separator/>
      </w:r>
    </w:p>
  </w:endnote>
  <w:endnote w:type="continuationSeparator" w:id="1">
    <w:p w:rsidR="0041590B" w:rsidRDefault="0041590B" w:rsidP="00F54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embedRegular r:id="rId1" w:subsetted="1" w:fontKey="{A20F30C1-3C06-439E-A7E6-7A8ADB6DB401}"/>
    <w:embedBold r:id="rId2" w:subsetted="1" w:fontKey="{F17A5DC5-8D38-4FBE-A6AA-5AE41518436B}"/>
  </w:font>
  <w:font w:name="宋体">
    <w:altName w:val="SimSun"/>
    <w:panose1 w:val="02010600030101010101"/>
    <w:charset w:val="86"/>
    <w:family w:val="auto"/>
    <w:pitch w:val="variable"/>
    <w:sig w:usb0="00000003" w:usb1="080E0000" w:usb2="00000010" w:usb3="00000000" w:csb0="00040001" w:csb1="00000000"/>
  </w:font>
  <w:font w:name="Wingdings">
    <w:altName w:val="MT Extra"/>
    <w:panose1 w:val="05000000000000000000"/>
    <w:charset w:val="02"/>
    <w:family w:val="auto"/>
    <w:notTrueType/>
    <w:pitch w:val="variable"/>
    <w:sig w:usb0="00000000" w:usb1="10000000" w:usb2="00000000" w:usb3="00000000" w:csb0="80000000" w:csb1="00000000"/>
  </w:font>
  <w:font w:name="仿宋">
    <w:charset w:val="86"/>
    <w:family w:val="modern"/>
    <w:pitch w:val="default"/>
    <w:sig w:usb0="800002BF" w:usb1="38CF7CFA" w:usb2="00000016" w:usb3="00000000" w:csb0="00040001" w:csb1="00000000"/>
    <w:embedRegular r:id="rId3" w:subsetted="1" w:fontKey="{EFEA1839-F336-43A4-BFAF-6BFD97753095}"/>
    <w:embedBold r:id="rId4" w:subsetted="1" w:fontKey="{8BA13A0A-F89D-4D5C-B8B8-559D9AC86430}"/>
  </w:font>
  <w:font w:name="Calibri">
    <w:altName w:val="Times New Roman"/>
    <w:panose1 w:val="00000000000000000000"/>
    <w:charset w:val="00"/>
    <w:family w:val="roman"/>
    <w:notTrueType/>
    <w:pitch w:val="default"/>
    <w:sig w:usb0="00000000" w:usb1="00000000" w:usb2="00000000" w:usb3="00000000" w:csb0="00000000" w:csb1="00000000"/>
  </w:font>
  <w:font w:name="Calibri Light">
    <w:altName w:val="Microsoft Sans Serif"/>
    <w:charset w:val="00"/>
    <w:family w:val="auto"/>
    <w:pitch w:val="default"/>
    <w:sig w:usb0="00000000" w:usb1="C000247B" w:usb2="00000009" w:usb3="00000000" w:csb0="200001FF" w:csb1="00000000"/>
  </w:font>
  <w:font w:name="仿宋_GB2312">
    <w:panose1 w:val="02010609030101010101"/>
    <w:charset w:val="86"/>
    <w:family w:val="modern"/>
    <w:pitch w:val="fixed"/>
    <w:sig w:usb0="00000001" w:usb1="080E0000" w:usb2="00000010" w:usb3="00000000" w:csb0="00040000" w:csb1="00000000"/>
  </w:font>
  <w:font w:name="华文仿宋">
    <w:charset w:val="86"/>
    <w:family w:val="auto"/>
    <w:pitch w:val="default"/>
    <w:sig w:usb0="00000287" w:usb1="080F0000" w:usb2="00000000" w:usb3="00000000" w:csb0="0004009F" w:csb1="DFD70000"/>
    <w:embedRegular r:id="rId5" w:subsetted="1" w:fontKey="{2D18F6DE-59AD-466B-B075-17B50C5ABA59}"/>
    <w:embedBold r:id="rId6" w:subsetted="1" w:fontKey="{276AE028-9546-4ABF-B87E-3E5B298E001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6D" w:rsidRDefault="00F5496D">
    <w:pPr>
      <w:spacing w:line="188" w:lineRule="exact"/>
      <w:rPr>
        <w:rFonts w:ascii="黑体" w:eastAsia="黑体" w:hAnsi="黑体" w:cs="黑体"/>
        <w:sz w:val="27"/>
        <w:szCs w:val="2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0B" w:rsidRDefault="0041590B" w:rsidP="00F5496D">
      <w:r>
        <w:separator/>
      </w:r>
    </w:p>
  </w:footnote>
  <w:footnote w:type="continuationSeparator" w:id="1">
    <w:p w:rsidR="0041590B" w:rsidRDefault="0041590B" w:rsidP="00F54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D6A86"/>
    <w:multiLevelType w:val="singleLevel"/>
    <w:tmpl w:val="81ED6A86"/>
    <w:lvl w:ilvl="0">
      <w:start w:val="1"/>
      <w:numFmt w:val="chineseCounting"/>
      <w:suff w:val="nothing"/>
      <w:lvlText w:val="%1、"/>
      <w:lvlJc w:val="left"/>
      <w:rPr>
        <w:rFonts w:hint="eastAsia"/>
      </w:rPr>
    </w:lvl>
  </w:abstractNum>
  <w:abstractNum w:abstractNumId="1">
    <w:nsid w:val="863056A8"/>
    <w:multiLevelType w:val="singleLevel"/>
    <w:tmpl w:val="863056A8"/>
    <w:lvl w:ilvl="0">
      <w:start w:val="3"/>
      <w:numFmt w:val="decimal"/>
      <w:suff w:val="nothing"/>
      <w:lvlText w:val="（%1）"/>
      <w:lvlJc w:val="left"/>
    </w:lvl>
  </w:abstractNum>
  <w:abstractNum w:abstractNumId="2">
    <w:nsid w:val="8CC3CEB6"/>
    <w:multiLevelType w:val="singleLevel"/>
    <w:tmpl w:val="8CC3CEB6"/>
    <w:lvl w:ilvl="0">
      <w:start w:val="1"/>
      <w:numFmt w:val="chineseCounting"/>
      <w:suff w:val="nothing"/>
      <w:lvlText w:val="（%1）"/>
      <w:lvlJc w:val="left"/>
      <w:pPr>
        <w:ind w:left="30"/>
      </w:pPr>
      <w:rPr>
        <w:rFonts w:hint="eastAsia"/>
      </w:rPr>
    </w:lvl>
  </w:abstractNum>
  <w:abstractNum w:abstractNumId="3">
    <w:nsid w:val="9929898B"/>
    <w:multiLevelType w:val="singleLevel"/>
    <w:tmpl w:val="9929898B"/>
    <w:lvl w:ilvl="0">
      <w:start w:val="1"/>
      <w:numFmt w:val="chineseCounting"/>
      <w:suff w:val="space"/>
      <w:lvlText w:val="（%1）"/>
      <w:lvlJc w:val="left"/>
      <w:rPr>
        <w:rFonts w:hint="eastAsia"/>
      </w:rPr>
    </w:lvl>
  </w:abstractNum>
  <w:abstractNum w:abstractNumId="4">
    <w:nsid w:val="9F7AACB9"/>
    <w:multiLevelType w:val="singleLevel"/>
    <w:tmpl w:val="9F7AACB9"/>
    <w:lvl w:ilvl="0">
      <w:start w:val="1"/>
      <w:numFmt w:val="chineseCounting"/>
      <w:suff w:val="space"/>
      <w:lvlText w:val="第%1章"/>
      <w:lvlJc w:val="left"/>
      <w:rPr>
        <w:rFonts w:ascii="黑体" w:eastAsia="黑体" w:hAnsi="黑体" w:cs="黑体" w:hint="eastAsia"/>
        <w:b/>
        <w:bCs/>
        <w:color w:val="auto"/>
        <w:sz w:val="30"/>
        <w:szCs w:val="30"/>
      </w:rPr>
    </w:lvl>
  </w:abstractNum>
  <w:abstractNum w:abstractNumId="5">
    <w:nsid w:val="D1917BAD"/>
    <w:multiLevelType w:val="singleLevel"/>
    <w:tmpl w:val="D1917BAD"/>
    <w:lvl w:ilvl="0">
      <w:start w:val="1"/>
      <w:numFmt w:val="decimal"/>
      <w:suff w:val="nothing"/>
      <w:lvlText w:val="（%1）"/>
      <w:lvlJc w:val="left"/>
    </w:lvl>
  </w:abstractNum>
  <w:abstractNum w:abstractNumId="6">
    <w:nsid w:val="DD7774A4"/>
    <w:multiLevelType w:val="singleLevel"/>
    <w:tmpl w:val="DD7774A4"/>
    <w:lvl w:ilvl="0">
      <w:start w:val="1"/>
      <w:numFmt w:val="decimal"/>
      <w:lvlText w:val="%1."/>
      <w:lvlJc w:val="left"/>
      <w:pPr>
        <w:tabs>
          <w:tab w:val="left" w:pos="312"/>
        </w:tabs>
      </w:pPr>
    </w:lvl>
  </w:abstractNum>
  <w:abstractNum w:abstractNumId="7">
    <w:nsid w:val="E3B475B7"/>
    <w:multiLevelType w:val="singleLevel"/>
    <w:tmpl w:val="E3B475B7"/>
    <w:lvl w:ilvl="0">
      <w:start w:val="1"/>
      <w:numFmt w:val="chineseCounting"/>
      <w:suff w:val="nothing"/>
      <w:lvlText w:val="（%1）"/>
      <w:lvlJc w:val="left"/>
      <w:pPr>
        <w:ind w:left="30"/>
      </w:pPr>
      <w:rPr>
        <w:rFonts w:hint="eastAsia"/>
      </w:rPr>
    </w:lvl>
  </w:abstractNum>
  <w:abstractNum w:abstractNumId="8">
    <w:nsid w:val="00000040"/>
    <w:multiLevelType w:val="multilevel"/>
    <w:tmpl w:val="00000040"/>
    <w:lvl w:ilvl="0">
      <w:start w:val="1"/>
      <w:numFmt w:val="bullet"/>
      <w:lvlText w:val="•"/>
      <w:lvlJc w:val="left"/>
      <w:pPr>
        <w:tabs>
          <w:tab w:val="left" w:pos="406"/>
        </w:tabs>
        <w:ind w:left="406" w:hanging="360"/>
      </w:pPr>
      <w:rPr>
        <w:rFonts w:ascii="宋体" w:hAnsi="宋体"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72D7628"/>
    <w:multiLevelType w:val="multilevel"/>
    <w:tmpl w:val="072D76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8292ABF"/>
    <w:multiLevelType w:val="multilevel"/>
    <w:tmpl w:val="08292AB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9020EF8"/>
    <w:multiLevelType w:val="singleLevel"/>
    <w:tmpl w:val="09020EF8"/>
    <w:lvl w:ilvl="0">
      <w:start w:val="1"/>
      <w:numFmt w:val="chineseCounting"/>
      <w:suff w:val="nothing"/>
      <w:lvlText w:val="（%1）"/>
      <w:lvlJc w:val="left"/>
      <w:pPr>
        <w:ind w:left="-180"/>
      </w:pPr>
      <w:rPr>
        <w:rFonts w:hint="eastAsia"/>
      </w:rPr>
    </w:lvl>
  </w:abstractNum>
  <w:abstractNum w:abstractNumId="12">
    <w:nsid w:val="0D2B4E73"/>
    <w:multiLevelType w:val="singleLevel"/>
    <w:tmpl w:val="0D2B4E73"/>
    <w:lvl w:ilvl="0">
      <w:start w:val="1"/>
      <w:numFmt w:val="bullet"/>
      <w:lvlText w:val=""/>
      <w:lvlJc w:val="left"/>
      <w:pPr>
        <w:ind w:left="420" w:hanging="420"/>
      </w:pPr>
      <w:rPr>
        <w:rFonts w:ascii="Wingdings" w:hAnsi="Wingdings" w:hint="default"/>
      </w:rPr>
    </w:lvl>
  </w:abstractNum>
  <w:abstractNum w:abstractNumId="13">
    <w:nsid w:val="14989A30"/>
    <w:multiLevelType w:val="singleLevel"/>
    <w:tmpl w:val="14989A30"/>
    <w:lvl w:ilvl="0">
      <w:start w:val="1"/>
      <w:numFmt w:val="chineseCounting"/>
      <w:suff w:val="nothing"/>
      <w:lvlText w:val="（%1）"/>
      <w:lvlJc w:val="left"/>
      <w:rPr>
        <w:rFonts w:hint="eastAsia"/>
      </w:rPr>
    </w:lvl>
  </w:abstractNum>
  <w:abstractNum w:abstractNumId="14">
    <w:nsid w:val="17ED1FDE"/>
    <w:multiLevelType w:val="singleLevel"/>
    <w:tmpl w:val="17ED1FDE"/>
    <w:lvl w:ilvl="0">
      <w:start w:val="1"/>
      <w:numFmt w:val="chineseCounting"/>
      <w:suff w:val="nothing"/>
      <w:lvlText w:val="（%1）"/>
      <w:lvlJc w:val="left"/>
      <w:rPr>
        <w:rFonts w:hint="eastAsia"/>
      </w:rPr>
    </w:lvl>
  </w:abstractNum>
  <w:abstractNum w:abstractNumId="15">
    <w:nsid w:val="1AE1722D"/>
    <w:multiLevelType w:val="multilevel"/>
    <w:tmpl w:val="1AE1722D"/>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6">
    <w:nsid w:val="1B81D968"/>
    <w:multiLevelType w:val="singleLevel"/>
    <w:tmpl w:val="1B81D968"/>
    <w:lvl w:ilvl="0">
      <w:start w:val="1"/>
      <w:numFmt w:val="decimal"/>
      <w:suff w:val="nothing"/>
      <w:lvlText w:val="（%1）"/>
      <w:lvlJc w:val="left"/>
    </w:lvl>
  </w:abstractNum>
  <w:abstractNum w:abstractNumId="17">
    <w:nsid w:val="2C6EBDBF"/>
    <w:multiLevelType w:val="singleLevel"/>
    <w:tmpl w:val="2C6EBDBF"/>
    <w:lvl w:ilvl="0">
      <w:start w:val="1"/>
      <w:numFmt w:val="chineseCounting"/>
      <w:suff w:val="nothing"/>
      <w:lvlText w:val="（%1）"/>
      <w:lvlJc w:val="left"/>
      <w:rPr>
        <w:rFonts w:hint="eastAsia"/>
      </w:rPr>
    </w:lvl>
  </w:abstractNum>
  <w:abstractNum w:abstractNumId="18">
    <w:nsid w:val="34C98730"/>
    <w:multiLevelType w:val="singleLevel"/>
    <w:tmpl w:val="34C98730"/>
    <w:lvl w:ilvl="0">
      <w:start w:val="3"/>
      <w:numFmt w:val="chineseCounting"/>
      <w:suff w:val="nothing"/>
      <w:lvlText w:val="(%1）"/>
      <w:lvlJc w:val="left"/>
      <w:pPr>
        <w:ind w:left="-180"/>
      </w:pPr>
      <w:rPr>
        <w:rFonts w:hint="eastAsia"/>
      </w:rPr>
    </w:lvl>
  </w:abstractNum>
  <w:abstractNum w:abstractNumId="19">
    <w:nsid w:val="3DAD2A50"/>
    <w:multiLevelType w:val="singleLevel"/>
    <w:tmpl w:val="3DAD2A50"/>
    <w:lvl w:ilvl="0">
      <w:start w:val="1"/>
      <w:numFmt w:val="chineseCounting"/>
      <w:suff w:val="nothing"/>
      <w:lvlText w:val="（%1）"/>
      <w:lvlJc w:val="left"/>
      <w:pPr>
        <w:ind w:left="630" w:firstLine="0"/>
      </w:pPr>
      <w:rPr>
        <w:rFonts w:ascii="仿宋" w:eastAsia="仿宋" w:hAnsi="仿宋" w:cs="仿宋" w:hint="eastAsia"/>
        <w:b w:val="0"/>
        <w:bCs w:val="0"/>
      </w:rPr>
    </w:lvl>
  </w:abstractNum>
  <w:abstractNum w:abstractNumId="20">
    <w:nsid w:val="47F33B7B"/>
    <w:multiLevelType w:val="singleLevel"/>
    <w:tmpl w:val="47F33B7B"/>
    <w:lvl w:ilvl="0">
      <w:start w:val="1"/>
      <w:numFmt w:val="chineseCounting"/>
      <w:suff w:val="nothing"/>
      <w:lvlText w:val="（%1）"/>
      <w:lvlJc w:val="left"/>
      <w:pPr>
        <w:ind w:left="30"/>
      </w:pPr>
      <w:rPr>
        <w:rFonts w:hint="eastAsia"/>
        <w:color w:val="auto"/>
      </w:rPr>
    </w:lvl>
  </w:abstractNum>
  <w:abstractNum w:abstractNumId="21">
    <w:nsid w:val="62E4D236"/>
    <w:multiLevelType w:val="singleLevel"/>
    <w:tmpl w:val="62E4D236"/>
    <w:lvl w:ilvl="0">
      <w:start w:val="3"/>
      <w:numFmt w:val="chineseCounting"/>
      <w:suff w:val="nothing"/>
      <w:lvlText w:val="%1、"/>
      <w:lvlJc w:val="left"/>
      <w:rPr>
        <w:rFonts w:hint="eastAsia"/>
      </w:rPr>
    </w:lvl>
  </w:abstractNum>
  <w:abstractNum w:abstractNumId="22">
    <w:nsid w:val="6E6EC2DE"/>
    <w:multiLevelType w:val="singleLevel"/>
    <w:tmpl w:val="6E6EC2DE"/>
    <w:lvl w:ilvl="0">
      <w:start w:val="1"/>
      <w:numFmt w:val="decimal"/>
      <w:lvlText w:val="%1."/>
      <w:lvlJc w:val="left"/>
      <w:pPr>
        <w:tabs>
          <w:tab w:val="left" w:pos="312"/>
        </w:tabs>
        <w:ind w:left="630" w:firstLine="0"/>
      </w:pPr>
    </w:lvl>
  </w:abstractNum>
  <w:abstractNum w:abstractNumId="23">
    <w:nsid w:val="73D00FC4"/>
    <w:multiLevelType w:val="singleLevel"/>
    <w:tmpl w:val="73D00FC4"/>
    <w:lvl w:ilvl="0">
      <w:start w:val="1"/>
      <w:numFmt w:val="chineseCounting"/>
      <w:suff w:val="nothing"/>
      <w:lvlText w:val="%1、"/>
      <w:lvlJc w:val="left"/>
      <w:rPr>
        <w:rFonts w:hint="eastAsia"/>
      </w:rPr>
    </w:lvl>
  </w:abstractNum>
  <w:abstractNum w:abstractNumId="24">
    <w:nsid w:val="7C1BF832"/>
    <w:multiLevelType w:val="singleLevel"/>
    <w:tmpl w:val="7C1BF832"/>
    <w:lvl w:ilvl="0">
      <w:start w:val="1"/>
      <w:numFmt w:val="chineseCounting"/>
      <w:suff w:val="nothing"/>
      <w:lvlText w:val="（%1）"/>
      <w:lvlJc w:val="left"/>
      <w:pPr>
        <w:ind w:left="450"/>
      </w:pPr>
      <w:rPr>
        <w:rFonts w:hint="eastAsia"/>
        <w:color w:val="auto"/>
        <w:highlight w:val="none"/>
      </w:rPr>
    </w:lvl>
  </w:abstractNum>
  <w:num w:numId="1">
    <w:abstractNumId w:val="4"/>
  </w:num>
  <w:num w:numId="2">
    <w:abstractNumId w:val="14"/>
  </w:num>
  <w:num w:numId="3">
    <w:abstractNumId w:val="20"/>
  </w:num>
  <w:num w:numId="4">
    <w:abstractNumId w:val="11"/>
  </w:num>
  <w:num w:numId="5">
    <w:abstractNumId w:val="16"/>
  </w:num>
  <w:num w:numId="6">
    <w:abstractNumId w:val="1"/>
  </w:num>
  <w:num w:numId="7">
    <w:abstractNumId w:val="7"/>
  </w:num>
  <w:num w:numId="8">
    <w:abstractNumId w:val="17"/>
  </w:num>
  <w:num w:numId="9">
    <w:abstractNumId w:val="24"/>
  </w:num>
  <w:num w:numId="10">
    <w:abstractNumId w:val="3"/>
  </w:num>
  <w:num w:numId="11">
    <w:abstractNumId w:val="2"/>
  </w:num>
  <w:num w:numId="12">
    <w:abstractNumId w:val="18"/>
  </w:num>
  <w:num w:numId="13">
    <w:abstractNumId w:val="13"/>
  </w:num>
  <w:num w:numId="14">
    <w:abstractNumId w:val="19"/>
  </w:num>
  <w:num w:numId="15">
    <w:abstractNumId w:val="0"/>
  </w:num>
  <w:num w:numId="16">
    <w:abstractNumId w:val="22"/>
  </w:num>
  <w:num w:numId="17">
    <w:abstractNumId w:val="8"/>
  </w:num>
  <w:num w:numId="18">
    <w:abstractNumId w:val="5"/>
  </w:num>
  <w:num w:numId="19">
    <w:abstractNumId w:val="10"/>
  </w:num>
  <w:num w:numId="20">
    <w:abstractNumId w:val="9"/>
  </w:num>
  <w:num w:numId="21">
    <w:abstractNumId w:val="15"/>
  </w:num>
  <w:num w:numId="22">
    <w:abstractNumId w:val="21"/>
  </w:num>
  <w:num w:numId="23">
    <w:abstractNumId w:val="23"/>
  </w:num>
  <w:num w:numId="24">
    <w:abstractNumId w:val="6"/>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丁本主">
    <w15:presenceInfo w15:providerId="WPS Office" w15:userId="6160083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NkOWMyMzMzMzVhNGEyN2YwYjFiMTIxNjcyMzc5MDAifQ=="/>
  </w:docVars>
  <w:rsids>
    <w:rsidRoot w:val="028364EB"/>
    <w:rsid w:val="F4F7276A"/>
    <w:rsid w:val="F4FE46E8"/>
    <w:rsid w:val="FBBEE547"/>
    <w:rsid w:val="000067F5"/>
    <w:rsid w:val="00040A8C"/>
    <w:rsid w:val="000B5073"/>
    <w:rsid w:val="000B6EE6"/>
    <w:rsid w:val="00111377"/>
    <w:rsid w:val="00112CAE"/>
    <w:rsid w:val="00115CE0"/>
    <w:rsid w:val="00170823"/>
    <w:rsid w:val="00183B8C"/>
    <w:rsid w:val="001B75E2"/>
    <w:rsid w:val="001D31FE"/>
    <w:rsid w:val="0021786E"/>
    <w:rsid w:val="00243469"/>
    <w:rsid w:val="00297D6A"/>
    <w:rsid w:val="002A52E4"/>
    <w:rsid w:val="002B079F"/>
    <w:rsid w:val="00323709"/>
    <w:rsid w:val="00331BD8"/>
    <w:rsid w:val="00363607"/>
    <w:rsid w:val="0041590B"/>
    <w:rsid w:val="0044331C"/>
    <w:rsid w:val="00464AEC"/>
    <w:rsid w:val="0047020C"/>
    <w:rsid w:val="004D7862"/>
    <w:rsid w:val="005A509C"/>
    <w:rsid w:val="005B0897"/>
    <w:rsid w:val="005E7B9D"/>
    <w:rsid w:val="0066466F"/>
    <w:rsid w:val="006F603E"/>
    <w:rsid w:val="007A48E9"/>
    <w:rsid w:val="00882D41"/>
    <w:rsid w:val="008844D5"/>
    <w:rsid w:val="008870AF"/>
    <w:rsid w:val="009131C7"/>
    <w:rsid w:val="00934843"/>
    <w:rsid w:val="00953876"/>
    <w:rsid w:val="00983ED0"/>
    <w:rsid w:val="009B219B"/>
    <w:rsid w:val="009B303B"/>
    <w:rsid w:val="00A067E9"/>
    <w:rsid w:val="00A128F4"/>
    <w:rsid w:val="00A72E37"/>
    <w:rsid w:val="00AA1644"/>
    <w:rsid w:val="00AB2AAE"/>
    <w:rsid w:val="00B66F53"/>
    <w:rsid w:val="00B8740C"/>
    <w:rsid w:val="00BD358D"/>
    <w:rsid w:val="00C07E74"/>
    <w:rsid w:val="00C123A1"/>
    <w:rsid w:val="00CC5ECE"/>
    <w:rsid w:val="00CF58A5"/>
    <w:rsid w:val="00D26F3F"/>
    <w:rsid w:val="00D939D1"/>
    <w:rsid w:val="00DA4B8A"/>
    <w:rsid w:val="00DF6753"/>
    <w:rsid w:val="00E35FA3"/>
    <w:rsid w:val="00E41552"/>
    <w:rsid w:val="00EA4B53"/>
    <w:rsid w:val="00F25271"/>
    <w:rsid w:val="00F5496D"/>
    <w:rsid w:val="00F56CF8"/>
    <w:rsid w:val="00FF0B46"/>
    <w:rsid w:val="011B03F3"/>
    <w:rsid w:val="011B1F85"/>
    <w:rsid w:val="01341807"/>
    <w:rsid w:val="016D2346"/>
    <w:rsid w:val="016E0BCC"/>
    <w:rsid w:val="017C2A65"/>
    <w:rsid w:val="01827F37"/>
    <w:rsid w:val="01980290"/>
    <w:rsid w:val="01A144C1"/>
    <w:rsid w:val="01A941FD"/>
    <w:rsid w:val="01D312FD"/>
    <w:rsid w:val="01FA47FF"/>
    <w:rsid w:val="02012B23"/>
    <w:rsid w:val="020D21BB"/>
    <w:rsid w:val="022A7499"/>
    <w:rsid w:val="02330063"/>
    <w:rsid w:val="02331ABF"/>
    <w:rsid w:val="02380E83"/>
    <w:rsid w:val="027865B5"/>
    <w:rsid w:val="028364EB"/>
    <w:rsid w:val="0293184C"/>
    <w:rsid w:val="02942B92"/>
    <w:rsid w:val="02B1180D"/>
    <w:rsid w:val="02ED7EC0"/>
    <w:rsid w:val="02EF24A5"/>
    <w:rsid w:val="0303689C"/>
    <w:rsid w:val="03080472"/>
    <w:rsid w:val="03102E3B"/>
    <w:rsid w:val="03150139"/>
    <w:rsid w:val="032D331F"/>
    <w:rsid w:val="034C108A"/>
    <w:rsid w:val="0354517D"/>
    <w:rsid w:val="035D1205"/>
    <w:rsid w:val="035E2F5E"/>
    <w:rsid w:val="039667A9"/>
    <w:rsid w:val="039B64CB"/>
    <w:rsid w:val="03B07CA3"/>
    <w:rsid w:val="03B768A0"/>
    <w:rsid w:val="03CB4DA4"/>
    <w:rsid w:val="03DD6DA3"/>
    <w:rsid w:val="03E80F29"/>
    <w:rsid w:val="040102C2"/>
    <w:rsid w:val="046C2295"/>
    <w:rsid w:val="047F5F97"/>
    <w:rsid w:val="04DC01EC"/>
    <w:rsid w:val="051A0D14"/>
    <w:rsid w:val="05602E81"/>
    <w:rsid w:val="058E660D"/>
    <w:rsid w:val="05CC6790"/>
    <w:rsid w:val="05EE5B89"/>
    <w:rsid w:val="05EF6A1F"/>
    <w:rsid w:val="05F65B05"/>
    <w:rsid w:val="05FB6FBC"/>
    <w:rsid w:val="06097874"/>
    <w:rsid w:val="06261EED"/>
    <w:rsid w:val="06281C93"/>
    <w:rsid w:val="062B4375"/>
    <w:rsid w:val="06466E07"/>
    <w:rsid w:val="066D7F38"/>
    <w:rsid w:val="0689230D"/>
    <w:rsid w:val="069114AA"/>
    <w:rsid w:val="069E5968"/>
    <w:rsid w:val="06AE29DA"/>
    <w:rsid w:val="06F3019C"/>
    <w:rsid w:val="06FF0E81"/>
    <w:rsid w:val="070F1174"/>
    <w:rsid w:val="07126B3E"/>
    <w:rsid w:val="07201E36"/>
    <w:rsid w:val="072E692F"/>
    <w:rsid w:val="074C577B"/>
    <w:rsid w:val="07500FA2"/>
    <w:rsid w:val="07A73182"/>
    <w:rsid w:val="07AA637F"/>
    <w:rsid w:val="07DF0CA5"/>
    <w:rsid w:val="07E8373E"/>
    <w:rsid w:val="07EF59D0"/>
    <w:rsid w:val="07FA36D0"/>
    <w:rsid w:val="08030D4D"/>
    <w:rsid w:val="081031BF"/>
    <w:rsid w:val="08204893"/>
    <w:rsid w:val="0836262D"/>
    <w:rsid w:val="083B62B9"/>
    <w:rsid w:val="08553A8B"/>
    <w:rsid w:val="086020B1"/>
    <w:rsid w:val="086A057B"/>
    <w:rsid w:val="087D292A"/>
    <w:rsid w:val="0898078B"/>
    <w:rsid w:val="08C57741"/>
    <w:rsid w:val="08C77DF9"/>
    <w:rsid w:val="091061C8"/>
    <w:rsid w:val="092D6182"/>
    <w:rsid w:val="092F6DC5"/>
    <w:rsid w:val="094541CB"/>
    <w:rsid w:val="09514723"/>
    <w:rsid w:val="09604EB8"/>
    <w:rsid w:val="09691B90"/>
    <w:rsid w:val="09AA5A81"/>
    <w:rsid w:val="09B42627"/>
    <w:rsid w:val="09BC6747"/>
    <w:rsid w:val="09CD7368"/>
    <w:rsid w:val="09DB4BAE"/>
    <w:rsid w:val="09F34153"/>
    <w:rsid w:val="09FF6258"/>
    <w:rsid w:val="0A01671E"/>
    <w:rsid w:val="0A173A74"/>
    <w:rsid w:val="0A326B00"/>
    <w:rsid w:val="0A3E26E6"/>
    <w:rsid w:val="0A48378E"/>
    <w:rsid w:val="0A7D421F"/>
    <w:rsid w:val="0A9E5470"/>
    <w:rsid w:val="0AAA507B"/>
    <w:rsid w:val="0AC464CA"/>
    <w:rsid w:val="0AE14E99"/>
    <w:rsid w:val="0AEB3DC0"/>
    <w:rsid w:val="0AEF054D"/>
    <w:rsid w:val="0AF35117"/>
    <w:rsid w:val="0AF61AC2"/>
    <w:rsid w:val="0AFA046E"/>
    <w:rsid w:val="0B1B3416"/>
    <w:rsid w:val="0B2F6B48"/>
    <w:rsid w:val="0B3F7726"/>
    <w:rsid w:val="0B41082A"/>
    <w:rsid w:val="0BD3023D"/>
    <w:rsid w:val="0BE86510"/>
    <w:rsid w:val="0BE930CD"/>
    <w:rsid w:val="0C03307F"/>
    <w:rsid w:val="0C171B66"/>
    <w:rsid w:val="0C1870E5"/>
    <w:rsid w:val="0C411356"/>
    <w:rsid w:val="0C864CDA"/>
    <w:rsid w:val="0C942CFC"/>
    <w:rsid w:val="0CA019AA"/>
    <w:rsid w:val="0CA21D1B"/>
    <w:rsid w:val="0CD81BE1"/>
    <w:rsid w:val="0CEA1BC0"/>
    <w:rsid w:val="0D5C3185"/>
    <w:rsid w:val="0D86163D"/>
    <w:rsid w:val="0D8B4276"/>
    <w:rsid w:val="0D8F25D6"/>
    <w:rsid w:val="0D96313D"/>
    <w:rsid w:val="0DA81CB9"/>
    <w:rsid w:val="0DC539CC"/>
    <w:rsid w:val="0DE40095"/>
    <w:rsid w:val="0DFA5B87"/>
    <w:rsid w:val="0E1C5AFD"/>
    <w:rsid w:val="0E1F1149"/>
    <w:rsid w:val="0E3B2427"/>
    <w:rsid w:val="0E4243E5"/>
    <w:rsid w:val="0E6B4448"/>
    <w:rsid w:val="0E792F4F"/>
    <w:rsid w:val="0E8A2A67"/>
    <w:rsid w:val="0E8C60E5"/>
    <w:rsid w:val="0EAB558F"/>
    <w:rsid w:val="0EDC2F28"/>
    <w:rsid w:val="0EDD06A4"/>
    <w:rsid w:val="0F1A7CDC"/>
    <w:rsid w:val="0F1E1DBF"/>
    <w:rsid w:val="0F28279D"/>
    <w:rsid w:val="0F3D47DA"/>
    <w:rsid w:val="0F417A30"/>
    <w:rsid w:val="0F44530B"/>
    <w:rsid w:val="0F617F00"/>
    <w:rsid w:val="0F8E49F1"/>
    <w:rsid w:val="0F8E639E"/>
    <w:rsid w:val="0F986AF8"/>
    <w:rsid w:val="0FA77648"/>
    <w:rsid w:val="0FF61E7A"/>
    <w:rsid w:val="0FFE7252"/>
    <w:rsid w:val="101051ED"/>
    <w:rsid w:val="101C7B69"/>
    <w:rsid w:val="10370209"/>
    <w:rsid w:val="10425E4E"/>
    <w:rsid w:val="104A6E1B"/>
    <w:rsid w:val="10527522"/>
    <w:rsid w:val="10595EE4"/>
    <w:rsid w:val="106C6749"/>
    <w:rsid w:val="10841436"/>
    <w:rsid w:val="10AE28AC"/>
    <w:rsid w:val="10B169D0"/>
    <w:rsid w:val="10B33874"/>
    <w:rsid w:val="10B72B5F"/>
    <w:rsid w:val="10D15A3A"/>
    <w:rsid w:val="10D273D3"/>
    <w:rsid w:val="10D8131B"/>
    <w:rsid w:val="10DB1C9F"/>
    <w:rsid w:val="10ED1235"/>
    <w:rsid w:val="10EF5529"/>
    <w:rsid w:val="10FC3043"/>
    <w:rsid w:val="110A60E1"/>
    <w:rsid w:val="110B781C"/>
    <w:rsid w:val="115A7EC4"/>
    <w:rsid w:val="11604BDC"/>
    <w:rsid w:val="1163426E"/>
    <w:rsid w:val="118B7221"/>
    <w:rsid w:val="119C0EEE"/>
    <w:rsid w:val="11AF2F60"/>
    <w:rsid w:val="11B17F14"/>
    <w:rsid w:val="11B4482B"/>
    <w:rsid w:val="11C166E3"/>
    <w:rsid w:val="11DC7A7D"/>
    <w:rsid w:val="11EF3715"/>
    <w:rsid w:val="11FC3C7B"/>
    <w:rsid w:val="12047C1C"/>
    <w:rsid w:val="12205350"/>
    <w:rsid w:val="1240059B"/>
    <w:rsid w:val="12450AAC"/>
    <w:rsid w:val="12477B58"/>
    <w:rsid w:val="124A7858"/>
    <w:rsid w:val="124D44D7"/>
    <w:rsid w:val="128F6FB5"/>
    <w:rsid w:val="12AE2B18"/>
    <w:rsid w:val="12B43F78"/>
    <w:rsid w:val="12B62CB5"/>
    <w:rsid w:val="12DB51A7"/>
    <w:rsid w:val="12E32EDE"/>
    <w:rsid w:val="12F06675"/>
    <w:rsid w:val="1312127D"/>
    <w:rsid w:val="1315595C"/>
    <w:rsid w:val="13385187"/>
    <w:rsid w:val="133B3709"/>
    <w:rsid w:val="135D2E40"/>
    <w:rsid w:val="136578B6"/>
    <w:rsid w:val="13697BED"/>
    <w:rsid w:val="138A3509"/>
    <w:rsid w:val="138D01AB"/>
    <w:rsid w:val="13921506"/>
    <w:rsid w:val="13A1593E"/>
    <w:rsid w:val="13B62918"/>
    <w:rsid w:val="13BB220B"/>
    <w:rsid w:val="13D810BE"/>
    <w:rsid w:val="13E72709"/>
    <w:rsid w:val="13EE1CEA"/>
    <w:rsid w:val="13F34C8A"/>
    <w:rsid w:val="13FD1F2D"/>
    <w:rsid w:val="140E5540"/>
    <w:rsid w:val="142B0B94"/>
    <w:rsid w:val="142F0058"/>
    <w:rsid w:val="14467430"/>
    <w:rsid w:val="145C3EE8"/>
    <w:rsid w:val="14672FD1"/>
    <w:rsid w:val="146E4C4C"/>
    <w:rsid w:val="147434E2"/>
    <w:rsid w:val="14A30CCC"/>
    <w:rsid w:val="14CC59A0"/>
    <w:rsid w:val="14EA5CF1"/>
    <w:rsid w:val="14EF1E4C"/>
    <w:rsid w:val="151B3542"/>
    <w:rsid w:val="153A342A"/>
    <w:rsid w:val="15415D5A"/>
    <w:rsid w:val="154A62B0"/>
    <w:rsid w:val="15602773"/>
    <w:rsid w:val="157526DA"/>
    <w:rsid w:val="15783BB0"/>
    <w:rsid w:val="15820C4A"/>
    <w:rsid w:val="15884802"/>
    <w:rsid w:val="15897B42"/>
    <w:rsid w:val="15CE22EA"/>
    <w:rsid w:val="15D5574D"/>
    <w:rsid w:val="15EA50C6"/>
    <w:rsid w:val="160843BB"/>
    <w:rsid w:val="16105F47"/>
    <w:rsid w:val="162E0B79"/>
    <w:rsid w:val="163F3342"/>
    <w:rsid w:val="16611280"/>
    <w:rsid w:val="166F6F46"/>
    <w:rsid w:val="1672617F"/>
    <w:rsid w:val="16845276"/>
    <w:rsid w:val="16894891"/>
    <w:rsid w:val="168D6D26"/>
    <w:rsid w:val="16BE4B46"/>
    <w:rsid w:val="16DE4297"/>
    <w:rsid w:val="17207033"/>
    <w:rsid w:val="172C57D1"/>
    <w:rsid w:val="1743234C"/>
    <w:rsid w:val="174A6149"/>
    <w:rsid w:val="17622036"/>
    <w:rsid w:val="1763394C"/>
    <w:rsid w:val="176A1687"/>
    <w:rsid w:val="17A728DB"/>
    <w:rsid w:val="17A74689"/>
    <w:rsid w:val="17AA1A8B"/>
    <w:rsid w:val="17AB789E"/>
    <w:rsid w:val="17AF8C1B"/>
    <w:rsid w:val="17B23E60"/>
    <w:rsid w:val="17C028C2"/>
    <w:rsid w:val="17D634D5"/>
    <w:rsid w:val="17E23670"/>
    <w:rsid w:val="180B3BC6"/>
    <w:rsid w:val="181C3BBA"/>
    <w:rsid w:val="18553F11"/>
    <w:rsid w:val="18567B24"/>
    <w:rsid w:val="185F6C71"/>
    <w:rsid w:val="18714330"/>
    <w:rsid w:val="18722BE2"/>
    <w:rsid w:val="189F35B2"/>
    <w:rsid w:val="18B4551B"/>
    <w:rsid w:val="18C34B4D"/>
    <w:rsid w:val="18DD40DB"/>
    <w:rsid w:val="18E61C15"/>
    <w:rsid w:val="18EB67F8"/>
    <w:rsid w:val="19127F94"/>
    <w:rsid w:val="192827FC"/>
    <w:rsid w:val="192B123E"/>
    <w:rsid w:val="19544B94"/>
    <w:rsid w:val="195E2158"/>
    <w:rsid w:val="19620DF6"/>
    <w:rsid w:val="197B0A31"/>
    <w:rsid w:val="19962C07"/>
    <w:rsid w:val="19AA00C7"/>
    <w:rsid w:val="19BB231E"/>
    <w:rsid w:val="19BE6E4C"/>
    <w:rsid w:val="19C86B39"/>
    <w:rsid w:val="19C950BD"/>
    <w:rsid w:val="19E219A9"/>
    <w:rsid w:val="19EF056A"/>
    <w:rsid w:val="19FA6BF4"/>
    <w:rsid w:val="1A331DE5"/>
    <w:rsid w:val="1A361CEC"/>
    <w:rsid w:val="1A3B37AF"/>
    <w:rsid w:val="1A5012EE"/>
    <w:rsid w:val="1A5431B1"/>
    <w:rsid w:val="1A636964"/>
    <w:rsid w:val="1A6B4094"/>
    <w:rsid w:val="1A6C34FE"/>
    <w:rsid w:val="1A8D5389"/>
    <w:rsid w:val="1AA970D1"/>
    <w:rsid w:val="1AB33345"/>
    <w:rsid w:val="1AF8241D"/>
    <w:rsid w:val="1B025445"/>
    <w:rsid w:val="1B03607B"/>
    <w:rsid w:val="1B1E113A"/>
    <w:rsid w:val="1B2916B0"/>
    <w:rsid w:val="1B4C0A46"/>
    <w:rsid w:val="1B5B6908"/>
    <w:rsid w:val="1B5C2157"/>
    <w:rsid w:val="1B71269A"/>
    <w:rsid w:val="1BA86C22"/>
    <w:rsid w:val="1BAE4D40"/>
    <w:rsid w:val="1BB46265"/>
    <w:rsid w:val="1BB9498B"/>
    <w:rsid w:val="1BDE0779"/>
    <w:rsid w:val="1C1C40DC"/>
    <w:rsid w:val="1C330DDB"/>
    <w:rsid w:val="1C5D3A88"/>
    <w:rsid w:val="1C751F64"/>
    <w:rsid w:val="1C7B1C4E"/>
    <w:rsid w:val="1C913B5A"/>
    <w:rsid w:val="1CB95A0D"/>
    <w:rsid w:val="1CBA6C0D"/>
    <w:rsid w:val="1CE638B0"/>
    <w:rsid w:val="1CE976DE"/>
    <w:rsid w:val="1CEF4B16"/>
    <w:rsid w:val="1D2A4F20"/>
    <w:rsid w:val="1D506384"/>
    <w:rsid w:val="1DAC21A4"/>
    <w:rsid w:val="1DB93368"/>
    <w:rsid w:val="1DC53ABB"/>
    <w:rsid w:val="1DE244D9"/>
    <w:rsid w:val="1DF44D88"/>
    <w:rsid w:val="1DF63B37"/>
    <w:rsid w:val="1E1C23FC"/>
    <w:rsid w:val="1E2307E2"/>
    <w:rsid w:val="1E430E84"/>
    <w:rsid w:val="1E473DD3"/>
    <w:rsid w:val="1E4F5A7B"/>
    <w:rsid w:val="1E562965"/>
    <w:rsid w:val="1E6C2189"/>
    <w:rsid w:val="1E891832"/>
    <w:rsid w:val="1E942F40"/>
    <w:rsid w:val="1EB8717C"/>
    <w:rsid w:val="1EBB6C6C"/>
    <w:rsid w:val="1EC060B2"/>
    <w:rsid w:val="1EDA68F9"/>
    <w:rsid w:val="1EF657D6"/>
    <w:rsid w:val="1F163F21"/>
    <w:rsid w:val="1F4B0572"/>
    <w:rsid w:val="1F4E7B71"/>
    <w:rsid w:val="1F60453B"/>
    <w:rsid w:val="1F792DAF"/>
    <w:rsid w:val="1F955AA3"/>
    <w:rsid w:val="1FAF3EE6"/>
    <w:rsid w:val="1FB81E2D"/>
    <w:rsid w:val="1FBF0AD2"/>
    <w:rsid w:val="1FDE28FE"/>
    <w:rsid w:val="1FEF4E1F"/>
    <w:rsid w:val="1FF43155"/>
    <w:rsid w:val="201D5325"/>
    <w:rsid w:val="20391479"/>
    <w:rsid w:val="205630F0"/>
    <w:rsid w:val="206155F1"/>
    <w:rsid w:val="207E2FFC"/>
    <w:rsid w:val="2094293D"/>
    <w:rsid w:val="20A11AB1"/>
    <w:rsid w:val="20C444FE"/>
    <w:rsid w:val="20EA55E7"/>
    <w:rsid w:val="21017335"/>
    <w:rsid w:val="21221AAD"/>
    <w:rsid w:val="213C316B"/>
    <w:rsid w:val="21664B31"/>
    <w:rsid w:val="217954E4"/>
    <w:rsid w:val="218D4D42"/>
    <w:rsid w:val="21A30BFF"/>
    <w:rsid w:val="21A5588C"/>
    <w:rsid w:val="21A6024F"/>
    <w:rsid w:val="21B433D5"/>
    <w:rsid w:val="21C32C2D"/>
    <w:rsid w:val="21C67E02"/>
    <w:rsid w:val="21D52EDF"/>
    <w:rsid w:val="21FC6C72"/>
    <w:rsid w:val="2208599B"/>
    <w:rsid w:val="22097CEF"/>
    <w:rsid w:val="220F4878"/>
    <w:rsid w:val="22162020"/>
    <w:rsid w:val="2222248B"/>
    <w:rsid w:val="2228286B"/>
    <w:rsid w:val="22396826"/>
    <w:rsid w:val="22606D03"/>
    <w:rsid w:val="226B3A41"/>
    <w:rsid w:val="22745F5D"/>
    <w:rsid w:val="22890942"/>
    <w:rsid w:val="228D1D99"/>
    <w:rsid w:val="22A146F2"/>
    <w:rsid w:val="22A243CB"/>
    <w:rsid w:val="22AA4D09"/>
    <w:rsid w:val="22AF0888"/>
    <w:rsid w:val="22C95DFC"/>
    <w:rsid w:val="22CE51C0"/>
    <w:rsid w:val="22D86971"/>
    <w:rsid w:val="230D0493"/>
    <w:rsid w:val="231F6A45"/>
    <w:rsid w:val="23244DE0"/>
    <w:rsid w:val="23460410"/>
    <w:rsid w:val="234856C5"/>
    <w:rsid w:val="23495C23"/>
    <w:rsid w:val="23822231"/>
    <w:rsid w:val="239E4D54"/>
    <w:rsid w:val="23DB3A6E"/>
    <w:rsid w:val="240F2E63"/>
    <w:rsid w:val="243A0633"/>
    <w:rsid w:val="243C084F"/>
    <w:rsid w:val="24442EBE"/>
    <w:rsid w:val="245678E7"/>
    <w:rsid w:val="24670831"/>
    <w:rsid w:val="24741EE9"/>
    <w:rsid w:val="247F1428"/>
    <w:rsid w:val="248F2940"/>
    <w:rsid w:val="249917FE"/>
    <w:rsid w:val="249C463B"/>
    <w:rsid w:val="24AC2947"/>
    <w:rsid w:val="24C2089D"/>
    <w:rsid w:val="24D97E4C"/>
    <w:rsid w:val="24DF1AE8"/>
    <w:rsid w:val="24E30CCB"/>
    <w:rsid w:val="24ED56A6"/>
    <w:rsid w:val="252C15D2"/>
    <w:rsid w:val="2589098E"/>
    <w:rsid w:val="25A83D63"/>
    <w:rsid w:val="25B82AA7"/>
    <w:rsid w:val="25FA3FCC"/>
    <w:rsid w:val="25FF0649"/>
    <w:rsid w:val="26442428"/>
    <w:rsid w:val="264F486A"/>
    <w:rsid w:val="26606A77"/>
    <w:rsid w:val="268B2666"/>
    <w:rsid w:val="268D174B"/>
    <w:rsid w:val="26A917AA"/>
    <w:rsid w:val="26C34350"/>
    <w:rsid w:val="26CA3EF0"/>
    <w:rsid w:val="26CE0C8E"/>
    <w:rsid w:val="26EF54EB"/>
    <w:rsid w:val="26F106C1"/>
    <w:rsid w:val="26FE3B9A"/>
    <w:rsid w:val="270A14E8"/>
    <w:rsid w:val="270B6293"/>
    <w:rsid w:val="27117A20"/>
    <w:rsid w:val="271635D9"/>
    <w:rsid w:val="271B6840"/>
    <w:rsid w:val="273C651C"/>
    <w:rsid w:val="273E609E"/>
    <w:rsid w:val="27404115"/>
    <w:rsid w:val="274242B0"/>
    <w:rsid w:val="274F04E8"/>
    <w:rsid w:val="275367BA"/>
    <w:rsid w:val="275B6B14"/>
    <w:rsid w:val="276F6846"/>
    <w:rsid w:val="2778394C"/>
    <w:rsid w:val="27915175"/>
    <w:rsid w:val="27C30AF9"/>
    <w:rsid w:val="27D67D3D"/>
    <w:rsid w:val="27DB3102"/>
    <w:rsid w:val="27E91624"/>
    <w:rsid w:val="28101DD7"/>
    <w:rsid w:val="281517C9"/>
    <w:rsid w:val="28351A73"/>
    <w:rsid w:val="284B7A05"/>
    <w:rsid w:val="285F68BA"/>
    <w:rsid w:val="286914E7"/>
    <w:rsid w:val="28801408"/>
    <w:rsid w:val="288E0C62"/>
    <w:rsid w:val="28D41C6D"/>
    <w:rsid w:val="29183639"/>
    <w:rsid w:val="292F09B8"/>
    <w:rsid w:val="293403B5"/>
    <w:rsid w:val="295E3FC0"/>
    <w:rsid w:val="296B7900"/>
    <w:rsid w:val="298365D8"/>
    <w:rsid w:val="29986528"/>
    <w:rsid w:val="29BA46F0"/>
    <w:rsid w:val="2A1A518F"/>
    <w:rsid w:val="2A21649B"/>
    <w:rsid w:val="2A354370"/>
    <w:rsid w:val="2A40615F"/>
    <w:rsid w:val="2A900FAD"/>
    <w:rsid w:val="2A9860B3"/>
    <w:rsid w:val="2A9B200B"/>
    <w:rsid w:val="2ABE2C20"/>
    <w:rsid w:val="2AE41224"/>
    <w:rsid w:val="2B0269A3"/>
    <w:rsid w:val="2B0A0D5F"/>
    <w:rsid w:val="2B142FBB"/>
    <w:rsid w:val="2B23371E"/>
    <w:rsid w:val="2B30761D"/>
    <w:rsid w:val="2B3C09CB"/>
    <w:rsid w:val="2B42499D"/>
    <w:rsid w:val="2B427E9C"/>
    <w:rsid w:val="2B4E3C62"/>
    <w:rsid w:val="2B653E8E"/>
    <w:rsid w:val="2B6C1A1A"/>
    <w:rsid w:val="2B740635"/>
    <w:rsid w:val="2B9D6128"/>
    <w:rsid w:val="2BAE2033"/>
    <w:rsid w:val="2BB60EE7"/>
    <w:rsid w:val="2BB818E7"/>
    <w:rsid w:val="2BBE4B59"/>
    <w:rsid w:val="2BCD368D"/>
    <w:rsid w:val="2BCF47A9"/>
    <w:rsid w:val="2BDA67DF"/>
    <w:rsid w:val="2BFB2D9E"/>
    <w:rsid w:val="2C0A5F00"/>
    <w:rsid w:val="2C3759DD"/>
    <w:rsid w:val="2C4B6A54"/>
    <w:rsid w:val="2C6139AF"/>
    <w:rsid w:val="2C7A3CC3"/>
    <w:rsid w:val="2C813E77"/>
    <w:rsid w:val="2C860EC1"/>
    <w:rsid w:val="2C8C71F7"/>
    <w:rsid w:val="2CA100DF"/>
    <w:rsid w:val="2CBD0053"/>
    <w:rsid w:val="2CC41EFE"/>
    <w:rsid w:val="2CF02F60"/>
    <w:rsid w:val="2CFC1EE7"/>
    <w:rsid w:val="2D063CF4"/>
    <w:rsid w:val="2D2610F8"/>
    <w:rsid w:val="2D302CC9"/>
    <w:rsid w:val="2D3C366E"/>
    <w:rsid w:val="2D5B017B"/>
    <w:rsid w:val="2D6942AF"/>
    <w:rsid w:val="2D8618C7"/>
    <w:rsid w:val="2D8B51B7"/>
    <w:rsid w:val="2D8E3368"/>
    <w:rsid w:val="2D94508B"/>
    <w:rsid w:val="2D9867FA"/>
    <w:rsid w:val="2D9C30C6"/>
    <w:rsid w:val="2DA60AE7"/>
    <w:rsid w:val="2DA84031"/>
    <w:rsid w:val="2DB52678"/>
    <w:rsid w:val="2DD41AF8"/>
    <w:rsid w:val="2DEB45B2"/>
    <w:rsid w:val="2DFD1970"/>
    <w:rsid w:val="2E1B3283"/>
    <w:rsid w:val="2E4E6574"/>
    <w:rsid w:val="2E532ACB"/>
    <w:rsid w:val="2E9D333E"/>
    <w:rsid w:val="2EB45BB2"/>
    <w:rsid w:val="2EE0091C"/>
    <w:rsid w:val="2EF6BE60"/>
    <w:rsid w:val="2F051E27"/>
    <w:rsid w:val="2F072880"/>
    <w:rsid w:val="2F19349B"/>
    <w:rsid w:val="2F3532DF"/>
    <w:rsid w:val="2F520D5B"/>
    <w:rsid w:val="2F520F27"/>
    <w:rsid w:val="2F951C1D"/>
    <w:rsid w:val="2FAA78AD"/>
    <w:rsid w:val="2FC16F75"/>
    <w:rsid w:val="2FC37F57"/>
    <w:rsid w:val="2FEC073B"/>
    <w:rsid w:val="300310AF"/>
    <w:rsid w:val="303B5E5F"/>
    <w:rsid w:val="304718C0"/>
    <w:rsid w:val="304A4CF7"/>
    <w:rsid w:val="305C0612"/>
    <w:rsid w:val="306F6FE9"/>
    <w:rsid w:val="30711601"/>
    <w:rsid w:val="30937A49"/>
    <w:rsid w:val="30A4709B"/>
    <w:rsid w:val="30A86283"/>
    <w:rsid w:val="30C24FE2"/>
    <w:rsid w:val="30C57B47"/>
    <w:rsid w:val="30D047F9"/>
    <w:rsid w:val="30F56190"/>
    <w:rsid w:val="311F308B"/>
    <w:rsid w:val="31790FDA"/>
    <w:rsid w:val="317F0FFC"/>
    <w:rsid w:val="319C1BED"/>
    <w:rsid w:val="31A43590"/>
    <w:rsid w:val="31B92B8B"/>
    <w:rsid w:val="31C91C1F"/>
    <w:rsid w:val="31F42E7B"/>
    <w:rsid w:val="31FA7FF1"/>
    <w:rsid w:val="321032EE"/>
    <w:rsid w:val="321C2B97"/>
    <w:rsid w:val="321D550B"/>
    <w:rsid w:val="3236206D"/>
    <w:rsid w:val="326F3131"/>
    <w:rsid w:val="328114D6"/>
    <w:rsid w:val="328B0EC6"/>
    <w:rsid w:val="329A55CA"/>
    <w:rsid w:val="32BF45CF"/>
    <w:rsid w:val="32CB2E07"/>
    <w:rsid w:val="32D550F7"/>
    <w:rsid w:val="32E24ED6"/>
    <w:rsid w:val="32E37B5A"/>
    <w:rsid w:val="32E8282B"/>
    <w:rsid w:val="32E90CF2"/>
    <w:rsid w:val="330A66D8"/>
    <w:rsid w:val="332F5F7E"/>
    <w:rsid w:val="333C6287"/>
    <w:rsid w:val="33857358"/>
    <w:rsid w:val="33947B5F"/>
    <w:rsid w:val="33B73ADB"/>
    <w:rsid w:val="33E64F58"/>
    <w:rsid w:val="33FE1F39"/>
    <w:rsid w:val="34040D62"/>
    <w:rsid w:val="342A19EB"/>
    <w:rsid w:val="342D143B"/>
    <w:rsid w:val="345B3A67"/>
    <w:rsid w:val="34670FD0"/>
    <w:rsid w:val="34830AFA"/>
    <w:rsid w:val="34A54D5D"/>
    <w:rsid w:val="34A54D63"/>
    <w:rsid w:val="34BB756E"/>
    <w:rsid w:val="34BD73F9"/>
    <w:rsid w:val="34F279F7"/>
    <w:rsid w:val="35133024"/>
    <w:rsid w:val="351F070D"/>
    <w:rsid w:val="35417231"/>
    <w:rsid w:val="3558334D"/>
    <w:rsid w:val="355A5B8E"/>
    <w:rsid w:val="3578004A"/>
    <w:rsid w:val="359B7BE8"/>
    <w:rsid w:val="35BC08A6"/>
    <w:rsid w:val="35D03732"/>
    <w:rsid w:val="35F542B6"/>
    <w:rsid w:val="35FE6F21"/>
    <w:rsid w:val="362A675A"/>
    <w:rsid w:val="362B5EDA"/>
    <w:rsid w:val="362D7FF8"/>
    <w:rsid w:val="3648701C"/>
    <w:rsid w:val="36683923"/>
    <w:rsid w:val="366B2191"/>
    <w:rsid w:val="36864662"/>
    <w:rsid w:val="368B6C98"/>
    <w:rsid w:val="369D7BA7"/>
    <w:rsid w:val="36BA65F9"/>
    <w:rsid w:val="36CF10AF"/>
    <w:rsid w:val="36D026DB"/>
    <w:rsid w:val="36E2712F"/>
    <w:rsid w:val="36E56B24"/>
    <w:rsid w:val="36EE7056"/>
    <w:rsid w:val="36FF3AD9"/>
    <w:rsid w:val="37023452"/>
    <w:rsid w:val="37270EEB"/>
    <w:rsid w:val="37307DA0"/>
    <w:rsid w:val="373F3388"/>
    <w:rsid w:val="3752599C"/>
    <w:rsid w:val="378A0041"/>
    <w:rsid w:val="37905A2C"/>
    <w:rsid w:val="379D15D1"/>
    <w:rsid w:val="37B207B5"/>
    <w:rsid w:val="37CA7728"/>
    <w:rsid w:val="37CF0A5C"/>
    <w:rsid w:val="37DA7D0B"/>
    <w:rsid w:val="37E91796"/>
    <w:rsid w:val="380165FA"/>
    <w:rsid w:val="380C7ECD"/>
    <w:rsid w:val="380F3C2B"/>
    <w:rsid w:val="381901B9"/>
    <w:rsid w:val="389566AD"/>
    <w:rsid w:val="389F058F"/>
    <w:rsid w:val="38AA1DD4"/>
    <w:rsid w:val="38AD71CE"/>
    <w:rsid w:val="38B35BDE"/>
    <w:rsid w:val="38B819FD"/>
    <w:rsid w:val="38C930F6"/>
    <w:rsid w:val="38F31085"/>
    <w:rsid w:val="39111E53"/>
    <w:rsid w:val="39506893"/>
    <w:rsid w:val="396A2670"/>
    <w:rsid w:val="39704AA9"/>
    <w:rsid w:val="39716334"/>
    <w:rsid w:val="39822409"/>
    <w:rsid w:val="39A20627"/>
    <w:rsid w:val="39AA6D2E"/>
    <w:rsid w:val="39FA2276"/>
    <w:rsid w:val="39FD3158"/>
    <w:rsid w:val="3A163E71"/>
    <w:rsid w:val="3A191E93"/>
    <w:rsid w:val="3A202F57"/>
    <w:rsid w:val="3A323E2F"/>
    <w:rsid w:val="3A5A0AA3"/>
    <w:rsid w:val="3A671AAD"/>
    <w:rsid w:val="3A8208F9"/>
    <w:rsid w:val="3A9D33D9"/>
    <w:rsid w:val="3AB54C6B"/>
    <w:rsid w:val="3ABD5DEE"/>
    <w:rsid w:val="3ADC781E"/>
    <w:rsid w:val="3AF70BD4"/>
    <w:rsid w:val="3AF92B9E"/>
    <w:rsid w:val="3B30241A"/>
    <w:rsid w:val="3B314930"/>
    <w:rsid w:val="3B422101"/>
    <w:rsid w:val="3B905FF7"/>
    <w:rsid w:val="3BA86BBA"/>
    <w:rsid w:val="3BB92FCA"/>
    <w:rsid w:val="3BC46D08"/>
    <w:rsid w:val="3BC61B14"/>
    <w:rsid w:val="3BCB44CC"/>
    <w:rsid w:val="3BF84C04"/>
    <w:rsid w:val="3BF8698F"/>
    <w:rsid w:val="3BFF681D"/>
    <w:rsid w:val="3C002944"/>
    <w:rsid w:val="3C0B0DDB"/>
    <w:rsid w:val="3C0B3222"/>
    <w:rsid w:val="3C2E4DE7"/>
    <w:rsid w:val="3C401190"/>
    <w:rsid w:val="3C5E0AC9"/>
    <w:rsid w:val="3C634773"/>
    <w:rsid w:val="3CA628B2"/>
    <w:rsid w:val="3CBB460D"/>
    <w:rsid w:val="3CBB7DAE"/>
    <w:rsid w:val="3CCA568F"/>
    <w:rsid w:val="3CD14128"/>
    <w:rsid w:val="3CE550F7"/>
    <w:rsid w:val="3D334223"/>
    <w:rsid w:val="3D421C50"/>
    <w:rsid w:val="3D4C2BB9"/>
    <w:rsid w:val="3D4D6987"/>
    <w:rsid w:val="3D536596"/>
    <w:rsid w:val="3D6F6B79"/>
    <w:rsid w:val="3D86695C"/>
    <w:rsid w:val="3D9170BE"/>
    <w:rsid w:val="3D951166"/>
    <w:rsid w:val="3D953ABF"/>
    <w:rsid w:val="3D965621"/>
    <w:rsid w:val="3D9A5D88"/>
    <w:rsid w:val="3D9F5C7F"/>
    <w:rsid w:val="3DE73CA7"/>
    <w:rsid w:val="3E0D3F8D"/>
    <w:rsid w:val="3E1A02CD"/>
    <w:rsid w:val="3E415447"/>
    <w:rsid w:val="3E4905C6"/>
    <w:rsid w:val="3E4C778E"/>
    <w:rsid w:val="3E552E40"/>
    <w:rsid w:val="3E836830"/>
    <w:rsid w:val="3E882962"/>
    <w:rsid w:val="3EA72351"/>
    <w:rsid w:val="3EB219E2"/>
    <w:rsid w:val="3EB323EF"/>
    <w:rsid w:val="3EB63AA9"/>
    <w:rsid w:val="3EB76FF8"/>
    <w:rsid w:val="3EBA43F3"/>
    <w:rsid w:val="3EC633D8"/>
    <w:rsid w:val="3ED961E1"/>
    <w:rsid w:val="3EE86D7B"/>
    <w:rsid w:val="3EEB0A50"/>
    <w:rsid w:val="3EFB0EBA"/>
    <w:rsid w:val="3F081252"/>
    <w:rsid w:val="3F2F5E96"/>
    <w:rsid w:val="3F2F6B8F"/>
    <w:rsid w:val="3F796BE5"/>
    <w:rsid w:val="3FA6268D"/>
    <w:rsid w:val="3FBD063E"/>
    <w:rsid w:val="3FE931FA"/>
    <w:rsid w:val="40063D93"/>
    <w:rsid w:val="402661E4"/>
    <w:rsid w:val="40467EA3"/>
    <w:rsid w:val="406F1510"/>
    <w:rsid w:val="40971F84"/>
    <w:rsid w:val="40977F28"/>
    <w:rsid w:val="409B5CE1"/>
    <w:rsid w:val="40CE4DE4"/>
    <w:rsid w:val="40CE7C17"/>
    <w:rsid w:val="41003BF5"/>
    <w:rsid w:val="411B6DB9"/>
    <w:rsid w:val="413C3FE6"/>
    <w:rsid w:val="41445443"/>
    <w:rsid w:val="415816BB"/>
    <w:rsid w:val="41636E18"/>
    <w:rsid w:val="416C0190"/>
    <w:rsid w:val="41701E24"/>
    <w:rsid w:val="41E450AD"/>
    <w:rsid w:val="41F7273B"/>
    <w:rsid w:val="420D1771"/>
    <w:rsid w:val="420E6969"/>
    <w:rsid w:val="42185851"/>
    <w:rsid w:val="42351619"/>
    <w:rsid w:val="42377EA0"/>
    <w:rsid w:val="429C302F"/>
    <w:rsid w:val="42A45048"/>
    <w:rsid w:val="42AA753A"/>
    <w:rsid w:val="42B17F68"/>
    <w:rsid w:val="4306760F"/>
    <w:rsid w:val="430779E2"/>
    <w:rsid w:val="43396387"/>
    <w:rsid w:val="43536F3F"/>
    <w:rsid w:val="43586A5C"/>
    <w:rsid w:val="43633A26"/>
    <w:rsid w:val="43C2486C"/>
    <w:rsid w:val="43D84992"/>
    <w:rsid w:val="43F2383F"/>
    <w:rsid w:val="43F44849"/>
    <w:rsid w:val="43F72B75"/>
    <w:rsid w:val="43FA2A19"/>
    <w:rsid w:val="44006D4C"/>
    <w:rsid w:val="440A677A"/>
    <w:rsid w:val="44235FE6"/>
    <w:rsid w:val="44347832"/>
    <w:rsid w:val="4457794A"/>
    <w:rsid w:val="447267CF"/>
    <w:rsid w:val="44771BE8"/>
    <w:rsid w:val="44926A65"/>
    <w:rsid w:val="44B837ED"/>
    <w:rsid w:val="44BE457F"/>
    <w:rsid w:val="44E31B64"/>
    <w:rsid w:val="44FA7C3F"/>
    <w:rsid w:val="451C07C9"/>
    <w:rsid w:val="453D24F9"/>
    <w:rsid w:val="454D67F7"/>
    <w:rsid w:val="457F1262"/>
    <w:rsid w:val="45866DE2"/>
    <w:rsid w:val="45C2437E"/>
    <w:rsid w:val="45C974B4"/>
    <w:rsid w:val="45D2580F"/>
    <w:rsid w:val="45E701C3"/>
    <w:rsid w:val="45F178AB"/>
    <w:rsid w:val="45F73336"/>
    <w:rsid w:val="45FD4CB1"/>
    <w:rsid w:val="45FD55EE"/>
    <w:rsid w:val="464570A4"/>
    <w:rsid w:val="46623CEE"/>
    <w:rsid w:val="466C3CA9"/>
    <w:rsid w:val="4698444A"/>
    <w:rsid w:val="469B220B"/>
    <w:rsid w:val="46A44F19"/>
    <w:rsid w:val="46AC31BB"/>
    <w:rsid w:val="46BB18C2"/>
    <w:rsid w:val="46CA0A5C"/>
    <w:rsid w:val="46E3360F"/>
    <w:rsid w:val="46F732D9"/>
    <w:rsid w:val="46F91A49"/>
    <w:rsid w:val="472D7E58"/>
    <w:rsid w:val="473C62ED"/>
    <w:rsid w:val="47480EF6"/>
    <w:rsid w:val="476D15F2"/>
    <w:rsid w:val="4771627F"/>
    <w:rsid w:val="47777325"/>
    <w:rsid w:val="479779C7"/>
    <w:rsid w:val="47A45C40"/>
    <w:rsid w:val="47A87EB3"/>
    <w:rsid w:val="47BE4F54"/>
    <w:rsid w:val="47D1337E"/>
    <w:rsid w:val="47D3469B"/>
    <w:rsid w:val="47E64674"/>
    <w:rsid w:val="47E758BF"/>
    <w:rsid w:val="47F42B7E"/>
    <w:rsid w:val="47FB6A31"/>
    <w:rsid w:val="4808470D"/>
    <w:rsid w:val="481241D1"/>
    <w:rsid w:val="48490748"/>
    <w:rsid w:val="48771F2F"/>
    <w:rsid w:val="4878355C"/>
    <w:rsid w:val="48963C6A"/>
    <w:rsid w:val="48B47F7B"/>
    <w:rsid w:val="48E2005B"/>
    <w:rsid w:val="49055158"/>
    <w:rsid w:val="490C03DA"/>
    <w:rsid w:val="490D46FC"/>
    <w:rsid w:val="4926607D"/>
    <w:rsid w:val="493A4AAE"/>
    <w:rsid w:val="494D2A33"/>
    <w:rsid w:val="495A5150"/>
    <w:rsid w:val="497E1832"/>
    <w:rsid w:val="49861AA1"/>
    <w:rsid w:val="49926698"/>
    <w:rsid w:val="49952D8F"/>
    <w:rsid w:val="499E328F"/>
    <w:rsid w:val="49A74671"/>
    <w:rsid w:val="49C47E8A"/>
    <w:rsid w:val="49C8254A"/>
    <w:rsid w:val="49D7387F"/>
    <w:rsid w:val="49FF374A"/>
    <w:rsid w:val="4A1277D9"/>
    <w:rsid w:val="4A2C2648"/>
    <w:rsid w:val="4A3746C2"/>
    <w:rsid w:val="4A4C25D4"/>
    <w:rsid w:val="4A4F1DC3"/>
    <w:rsid w:val="4A7E5C24"/>
    <w:rsid w:val="4A842484"/>
    <w:rsid w:val="4A9C2587"/>
    <w:rsid w:val="4ABB3728"/>
    <w:rsid w:val="4AC7411F"/>
    <w:rsid w:val="4ADF645F"/>
    <w:rsid w:val="4AE2733A"/>
    <w:rsid w:val="4AEE78FE"/>
    <w:rsid w:val="4B0C61BC"/>
    <w:rsid w:val="4B0E7FA0"/>
    <w:rsid w:val="4B1F5D09"/>
    <w:rsid w:val="4B3429B9"/>
    <w:rsid w:val="4B3A74FE"/>
    <w:rsid w:val="4B3E3CB0"/>
    <w:rsid w:val="4B8E41FF"/>
    <w:rsid w:val="4B983F80"/>
    <w:rsid w:val="4B9E32BD"/>
    <w:rsid w:val="4BB70638"/>
    <w:rsid w:val="4BC37337"/>
    <w:rsid w:val="4BEB611A"/>
    <w:rsid w:val="4BF826FB"/>
    <w:rsid w:val="4C0F2222"/>
    <w:rsid w:val="4C1F6A9B"/>
    <w:rsid w:val="4C23056E"/>
    <w:rsid w:val="4C2B6930"/>
    <w:rsid w:val="4C2C4F2C"/>
    <w:rsid w:val="4C2F6CFB"/>
    <w:rsid w:val="4C387CBA"/>
    <w:rsid w:val="4C6F4A6E"/>
    <w:rsid w:val="4C743835"/>
    <w:rsid w:val="4CC13C85"/>
    <w:rsid w:val="4CD62245"/>
    <w:rsid w:val="4CF5766A"/>
    <w:rsid w:val="4D2E0BA0"/>
    <w:rsid w:val="4D5044CC"/>
    <w:rsid w:val="4D5A571F"/>
    <w:rsid w:val="4D61520E"/>
    <w:rsid w:val="4D655557"/>
    <w:rsid w:val="4D706601"/>
    <w:rsid w:val="4D87403A"/>
    <w:rsid w:val="4D9113AD"/>
    <w:rsid w:val="4D9B6E34"/>
    <w:rsid w:val="4DED2B64"/>
    <w:rsid w:val="4DEE1904"/>
    <w:rsid w:val="4E375A60"/>
    <w:rsid w:val="4E3F4E1B"/>
    <w:rsid w:val="4E45466F"/>
    <w:rsid w:val="4E454D68"/>
    <w:rsid w:val="4E626374"/>
    <w:rsid w:val="4E704779"/>
    <w:rsid w:val="4E724CEA"/>
    <w:rsid w:val="4E736DB7"/>
    <w:rsid w:val="4E742810"/>
    <w:rsid w:val="4E841C6D"/>
    <w:rsid w:val="4E9F0DB6"/>
    <w:rsid w:val="4EA15B5B"/>
    <w:rsid w:val="4EAA1D1E"/>
    <w:rsid w:val="4EAA2D6D"/>
    <w:rsid w:val="4EB25AF9"/>
    <w:rsid w:val="4ED96B17"/>
    <w:rsid w:val="4EEC23A6"/>
    <w:rsid w:val="4EF47F0C"/>
    <w:rsid w:val="4F0C3F4E"/>
    <w:rsid w:val="4F2935FA"/>
    <w:rsid w:val="4F4B4017"/>
    <w:rsid w:val="4F681E4E"/>
    <w:rsid w:val="4FAF3CEE"/>
    <w:rsid w:val="4FB40370"/>
    <w:rsid w:val="4FB77A68"/>
    <w:rsid w:val="4FBC621D"/>
    <w:rsid w:val="4FCE0C5E"/>
    <w:rsid w:val="4FE36EE2"/>
    <w:rsid w:val="4FF31450"/>
    <w:rsid w:val="506058A1"/>
    <w:rsid w:val="507E71C5"/>
    <w:rsid w:val="50A218B6"/>
    <w:rsid w:val="50B05148"/>
    <w:rsid w:val="50D07538"/>
    <w:rsid w:val="50D91B6D"/>
    <w:rsid w:val="50F47C38"/>
    <w:rsid w:val="51086F86"/>
    <w:rsid w:val="512F6EC2"/>
    <w:rsid w:val="51430B2C"/>
    <w:rsid w:val="5148338E"/>
    <w:rsid w:val="515C2C15"/>
    <w:rsid w:val="516825B6"/>
    <w:rsid w:val="516A6BA1"/>
    <w:rsid w:val="517B0398"/>
    <w:rsid w:val="517B46AB"/>
    <w:rsid w:val="518510D7"/>
    <w:rsid w:val="51894824"/>
    <w:rsid w:val="51982C4D"/>
    <w:rsid w:val="51C4024D"/>
    <w:rsid w:val="51CA2ACF"/>
    <w:rsid w:val="51CE7EB0"/>
    <w:rsid w:val="51E9637F"/>
    <w:rsid w:val="525D25F7"/>
    <w:rsid w:val="526E7D50"/>
    <w:rsid w:val="5299110E"/>
    <w:rsid w:val="52C501C0"/>
    <w:rsid w:val="52CA29FF"/>
    <w:rsid w:val="52D76ADC"/>
    <w:rsid w:val="52E52E74"/>
    <w:rsid w:val="52ED493F"/>
    <w:rsid w:val="52FD1026"/>
    <w:rsid w:val="52FF74A0"/>
    <w:rsid w:val="53051C89"/>
    <w:rsid w:val="530D168E"/>
    <w:rsid w:val="53154596"/>
    <w:rsid w:val="53227641"/>
    <w:rsid w:val="532358E2"/>
    <w:rsid w:val="53371784"/>
    <w:rsid w:val="53430A03"/>
    <w:rsid w:val="53677571"/>
    <w:rsid w:val="536C5BBD"/>
    <w:rsid w:val="53803A05"/>
    <w:rsid w:val="53A01B89"/>
    <w:rsid w:val="53AF1153"/>
    <w:rsid w:val="53B155BB"/>
    <w:rsid w:val="53D2252A"/>
    <w:rsid w:val="53EC09EA"/>
    <w:rsid w:val="540208BE"/>
    <w:rsid w:val="54075114"/>
    <w:rsid w:val="54076F6D"/>
    <w:rsid w:val="541776E2"/>
    <w:rsid w:val="541F321E"/>
    <w:rsid w:val="543A0058"/>
    <w:rsid w:val="54424683"/>
    <w:rsid w:val="546D255B"/>
    <w:rsid w:val="547F1F0F"/>
    <w:rsid w:val="54DE1F99"/>
    <w:rsid w:val="54E659D8"/>
    <w:rsid w:val="54F10143"/>
    <w:rsid w:val="5519349A"/>
    <w:rsid w:val="552D49DB"/>
    <w:rsid w:val="55395351"/>
    <w:rsid w:val="55404783"/>
    <w:rsid w:val="554D5E65"/>
    <w:rsid w:val="556A23AE"/>
    <w:rsid w:val="558508A8"/>
    <w:rsid w:val="558C6CBB"/>
    <w:rsid w:val="559351F5"/>
    <w:rsid w:val="55A67633"/>
    <w:rsid w:val="55E31A5B"/>
    <w:rsid w:val="55FB56DE"/>
    <w:rsid w:val="562B232F"/>
    <w:rsid w:val="56303B30"/>
    <w:rsid w:val="564E1B99"/>
    <w:rsid w:val="56A31715"/>
    <w:rsid w:val="56D95DC1"/>
    <w:rsid w:val="56DD0123"/>
    <w:rsid w:val="56E00165"/>
    <w:rsid w:val="56E37DCE"/>
    <w:rsid w:val="56EC65CE"/>
    <w:rsid w:val="57145934"/>
    <w:rsid w:val="572137D8"/>
    <w:rsid w:val="57340D8E"/>
    <w:rsid w:val="57687FC3"/>
    <w:rsid w:val="576A2A02"/>
    <w:rsid w:val="578A0A11"/>
    <w:rsid w:val="57934C1C"/>
    <w:rsid w:val="579B705F"/>
    <w:rsid w:val="579C22AA"/>
    <w:rsid w:val="57CA6CEF"/>
    <w:rsid w:val="57DC670D"/>
    <w:rsid w:val="5806384B"/>
    <w:rsid w:val="581110D0"/>
    <w:rsid w:val="58193F67"/>
    <w:rsid w:val="581C286A"/>
    <w:rsid w:val="58313520"/>
    <w:rsid w:val="5848681B"/>
    <w:rsid w:val="58621A59"/>
    <w:rsid w:val="58B04B30"/>
    <w:rsid w:val="58B727FB"/>
    <w:rsid w:val="59154BEF"/>
    <w:rsid w:val="59254E33"/>
    <w:rsid w:val="592B78BD"/>
    <w:rsid w:val="59345076"/>
    <w:rsid w:val="593C5C1B"/>
    <w:rsid w:val="596C467E"/>
    <w:rsid w:val="5996188C"/>
    <w:rsid w:val="59C44A0C"/>
    <w:rsid w:val="59D05429"/>
    <w:rsid w:val="59EA7E2A"/>
    <w:rsid w:val="59ED1B53"/>
    <w:rsid w:val="59F760A3"/>
    <w:rsid w:val="5A043C9A"/>
    <w:rsid w:val="5A0858DE"/>
    <w:rsid w:val="5A094AA3"/>
    <w:rsid w:val="5A0A3C4C"/>
    <w:rsid w:val="5A184997"/>
    <w:rsid w:val="5A250E62"/>
    <w:rsid w:val="5A2570B4"/>
    <w:rsid w:val="5A391E67"/>
    <w:rsid w:val="5A3F13FB"/>
    <w:rsid w:val="5A487F00"/>
    <w:rsid w:val="5A4D0406"/>
    <w:rsid w:val="5A584D94"/>
    <w:rsid w:val="5A655703"/>
    <w:rsid w:val="5A9003F5"/>
    <w:rsid w:val="5A930319"/>
    <w:rsid w:val="5AB35595"/>
    <w:rsid w:val="5AB835FF"/>
    <w:rsid w:val="5AC314CB"/>
    <w:rsid w:val="5AC80137"/>
    <w:rsid w:val="5AE76B9A"/>
    <w:rsid w:val="5B4A23D4"/>
    <w:rsid w:val="5B5D5913"/>
    <w:rsid w:val="5B7D3AD4"/>
    <w:rsid w:val="5BB73D3C"/>
    <w:rsid w:val="5BBC3D8B"/>
    <w:rsid w:val="5BC74C13"/>
    <w:rsid w:val="5BD11DE8"/>
    <w:rsid w:val="5BF07EDE"/>
    <w:rsid w:val="5BF316E9"/>
    <w:rsid w:val="5BFE64F2"/>
    <w:rsid w:val="5C0A5E0D"/>
    <w:rsid w:val="5C0D3187"/>
    <w:rsid w:val="5C593354"/>
    <w:rsid w:val="5C5F68AD"/>
    <w:rsid w:val="5C9B365E"/>
    <w:rsid w:val="5C9E682B"/>
    <w:rsid w:val="5CA93FCD"/>
    <w:rsid w:val="5CAD151B"/>
    <w:rsid w:val="5CEE19DF"/>
    <w:rsid w:val="5CF66F8D"/>
    <w:rsid w:val="5D0D6309"/>
    <w:rsid w:val="5D107BA8"/>
    <w:rsid w:val="5D350C37"/>
    <w:rsid w:val="5D3E32B6"/>
    <w:rsid w:val="5D5302B3"/>
    <w:rsid w:val="5D69550A"/>
    <w:rsid w:val="5DCC7F73"/>
    <w:rsid w:val="5DDF2CA0"/>
    <w:rsid w:val="5E00019A"/>
    <w:rsid w:val="5E2B00B3"/>
    <w:rsid w:val="5E3818C6"/>
    <w:rsid w:val="5E3A0E09"/>
    <w:rsid w:val="5E546156"/>
    <w:rsid w:val="5E584227"/>
    <w:rsid w:val="5E79177D"/>
    <w:rsid w:val="5EA92062"/>
    <w:rsid w:val="5EFF3852"/>
    <w:rsid w:val="5F0110F8"/>
    <w:rsid w:val="5F066460"/>
    <w:rsid w:val="5F0C4FAF"/>
    <w:rsid w:val="5F1C0EB4"/>
    <w:rsid w:val="5F2A1A11"/>
    <w:rsid w:val="5F68008D"/>
    <w:rsid w:val="5F751F44"/>
    <w:rsid w:val="5F7C1524"/>
    <w:rsid w:val="5FAF50D8"/>
    <w:rsid w:val="5FD463B4"/>
    <w:rsid w:val="5FEB6C7E"/>
    <w:rsid w:val="5FFE018B"/>
    <w:rsid w:val="60001B0E"/>
    <w:rsid w:val="601634EC"/>
    <w:rsid w:val="602A354A"/>
    <w:rsid w:val="60757923"/>
    <w:rsid w:val="6082700E"/>
    <w:rsid w:val="60836626"/>
    <w:rsid w:val="60A909FE"/>
    <w:rsid w:val="60B325F9"/>
    <w:rsid w:val="60CF38D6"/>
    <w:rsid w:val="60D80B98"/>
    <w:rsid w:val="60F952B9"/>
    <w:rsid w:val="60FD0F2E"/>
    <w:rsid w:val="611D4D06"/>
    <w:rsid w:val="61234CBD"/>
    <w:rsid w:val="614E1880"/>
    <w:rsid w:val="61810BE7"/>
    <w:rsid w:val="61905B49"/>
    <w:rsid w:val="61970898"/>
    <w:rsid w:val="61975ECD"/>
    <w:rsid w:val="619863BE"/>
    <w:rsid w:val="619D39D4"/>
    <w:rsid w:val="61A15691"/>
    <w:rsid w:val="61B44D92"/>
    <w:rsid w:val="61BE4076"/>
    <w:rsid w:val="61C43483"/>
    <w:rsid w:val="61D373F6"/>
    <w:rsid w:val="61E138C1"/>
    <w:rsid w:val="61EE49A3"/>
    <w:rsid w:val="61FC694D"/>
    <w:rsid w:val="621A7216"/>
    <w:rsid w:val="62547E61"/>
    <w:rsid w:val="626D1B67"/>
    <w:rsid w:val="62797F9D"/>
    <w:rsid w:val="628366D3"/>
    <w:rsid w:val="628B7DA5"/>
    <w:rsid w:val="62913F79"/>
    <w:rsid w:val="629C668B"/>
    <w:rsid w:val="629E4987"/>
    <w:rsid w:val="62A36DC8"/>
    <w:rsid w:val="62B664A9"/>
    <w:rsid w:val="62C94646"/>
    <w:rsid w:val="62DF363E"/>
    <w:rsid w:val="62FA7330"/>
    <w:rsid w:val="631261AF"/>
    <w:rsid w:val="63212B0F"/>
    <w:rsid w:val="63296F78"/>
    <w:rsid w:val="632C0677"/>
    <w:rsid w:val="63373817"/>
    <w:rsid w:val="635D1376"/>
    <w:rsid w:val="63977DC5"/>
    <w:rsid w:val="639D27B3"/>
    <w:rsid w:val="63BF4DB2"/>
    <w:rsid w:val="64041AE8"/>
    <w:rsid w:val="64162BD3"/>
    <w:rsid w:val="64221A37"/>
    <w:rsid w:val="6427449C"/>
    <w:rsid w:val="6428683C"/>
    <w:rsid w:val="64571D7F"/>
    <w:rsid w:val="646107A2"/>
    <w:rsid w:val="64696FD7"/>
    <w:rsid w:val="64715A0E"/>
    <w:rsid w:val="64794284"/>
    <w:rsid w:val="64837B62"/>
    <w:rsid w:val="64B91750"/>
    <w:rsid w:val="64BC5A2E"/>
    <w:rsid w:val="64C75269"/>
    <w:rsid w:val="64F1765E"/>
    <w:rsid w:val="64F26016"/>
    <w:rsid w:val="64FD6C64"/>
    <w:rsid w:val="650146AE"/>
    <w:rsid w:val="650A09C7"/>
    <w:rsid w:val="650C602D"/>
    <w:rsid w:val="651E2A3A"/>
    <w:rsid w:val="653363A1"/>
    <w:rsid w:val="654D0229"/>
    <w:rsid w:val="65986435"/>
    <w:rsid w:val="65AD2E4E"/>
    <w:rsid w:val="65BE38B8"/>
    <w:rsid w:val="65C445DE"/>
    <w:rsid w:val="65DC25DF"/>
    <w:rsid w:val="65DF6369"/>
    <w:rsid w:val="65E377E9"/>
    <w:rsid w:val="65E66F28"/>
    <w:rsid w:val="65E802DD"/>
    <w:rsid w:val="65E87E33"/>
    <w:rsid w:val="65ED5D84"/>
    <w:rsid w:val="65FE1159"/>
    <w:rsid w:val="66270E43"/>
    <w:rsid w:val="663448A2"/>
    <w:rsid w:val="66486604"/>
    <w:rsid w:val="666D3AB5"/>
    <w:rsid w:val="66731E65"/>
    <w:rsid w:val="668807BF"/>
    <w:rsid w:val="669048C8"/>
    <w:rsid w:val="66A3383B"/>
    <w:rsid w:val="66BB6DD6"/>
    <w:rsid w:val="66BC2B90"/>
    <w:rsid w:val="66C0233E"/>
    <w:rsid w:val="66C51A03"/>
    <w:rsid w:val="66C93DB8"/>
    <w:rsid w:val="66D668C9"/>
    <w:rsid w:val="671D635B"/>
    <w:rsid w:val="67243CDD"/>
    <w:rsid w:val="672E37E0"/>
    <w:rsid w:val="673633F1"/>
    <w:rsid w:val="67612692"/>
    <w:rsid w:val="679E1A7C"/>
    <w:rsid w:val="67AD7705"/>
    <w:rsid w:val="67C45106"/>
    <w:rsid w:val="67E1320B"/>
    <w:rsid w:val="67E1461B"/>
    <w:rsid w:val="67E7250E"/>
    <w:rsid w:val="67F51BF1"/>
    <w:rsid w:val="6811152D"/>
    <w:rsid w:val="68212C69"/>
    <w:rsid w:val="682A2E18"/>
    <w:rsid w:val="683926A8"/>
    <w:rsid w:val="684626D0"/>
    <w:rsid w:val="685B255F"/>
    <w:rsid w:val="685D7CCB"/>
    <w:rsid w:val="685E549B"/>
    <w:rsid w:val="686123A7"/>
    <w:rsid w:val="686314D3"/>
    <w:rsid w:val="687F018B"/>
    <w:rsid w:val="688356D2"/>
    <w:rsid w:val="689A20D2"/>
    <w:rsid w:val="68B03FED"/>
    <w:rsid w:val="68B7590B"/>
    <w:rsid w:val="68B973A8"/>
    <w:rsid w:val="68D72B63"/>
    <w:rsid w:val="68DE7E7C"/>
    <w:rsid w:val="68E72104"/>
    <w:rsid w:val="68FE2FAA"/>
    <w:rsid w:val="690E5E3C"/>
    <w:rsid w:val="694E73C9"/>
    <w:rsid w:val="69674FF3"/>
    <w:rsid w:val="697969F5"/>
    <w:rsid w:val="69A240FE"/>
    <w:rsid w:val="69AB1EB2"/>
    <w:rsid w:val="69C15697"/>
    <w:rsid w:val="69C355AA"/>
    <w:rsid w:val="69D20A9C"/>
    <w:rsid w:val="69D313D0"/>
    <w:rsid w:val="6A0B1E23"/>
    <w:rsid w:val="6A320445"/>
    <w:rsid w:val="6A3749C6"/>
    <w:rsid w:val="6A375D9B"/>
    <w:rsid w:val="6A38073E"/>
    <w:rsid w:val="6A6A6CCD"/>
    <w:rsid w:val="6A995F75"/>
    <w:rsid w:val="6AA221E6"/>
    <w:rsid w:val="6ACD0E86"/>
    <w:rsid w:val="6B284529"/>
    <w:rsid w:val="6B2F7045"/>
    <w:rsid w:val="6B4102DC"/>
    <w:rsid w:val="6B48138D"/>
    <w:rsid w:val="6B7E4454"/>
    <w:rsid w:val="6B95409A"/>
    <w:rsid w:val="6BA736A7"/>
    <w:rsid w:val="6BB94E2D"/>
    <w:rsid w:val="6BC36E39"/>
    <w:rsid w:val="6BE034C5"/>
    <w:rsid w:val="6BED758D"/>
    <w:rsid w:val="6BFC3B49"/>
    <w:rsid w:val="6C07486C"/>
    <w:rsid w:val="6C105850"/>
    <w:rsid w:val="6C2B5723"/>
    <w:rsid w:val="6C5E25FF"/>
    <w:rsid w:val="6C690749"/>
    <w:rsid w:val="6C73171F"/>
    <w:rsid w:val="6C905899"/>
    <w:rsid w:val="6CAB3884"/>
    <w:rsid w:val="6CDE1086"/>
    <w:rsid w:val="6CE142C9"/>
    <w:rsid w:val="6CE34991"/>
    <w:rsid w:val="6CEB5F3B"/>
    <w:rsid w:val="6CFE17CB"/>
    <w:rsid w:val="6D4B3F19"/>
    <w:rsid w:val="6D504580"/>
    <w:rsid w:val="6D5835D1"/>
    <w:rsid w:val="6D605E1E"/>
    <w:rsid w:val="6D62473E"/>
    <w:rsid w:val="6D775557"/>
    <w:rsid w:val="6D897982"/>
    <w:rsid w:val="6D8A0652"/>
    <w:rsid w:val="6D985F43"/>
    <w:rsid w:val="6D9F553C"/>
    <w:rsid w:val="6DA00DBA"/>
    <w:rsid w:val="6DB86546"/>
    <w:rsid w:val="6DBA352F"/>
    <w:rsid w:val="6DCA3DA3"/>
    <w:rsid w:val="6DD04D3F"/>
    <w:rsid w:val="6DE36C13"/>
    <w:rsid w:val="6DEB2B4B"/>
    <w:rsid w:val="6E207F31"/>
    <w:rsid w:val="6E2A38BB"/>
    <w:rsid w:val="6E2E74DD"/>
    <w:rsid w:val="6E483EC4"/>
    <w:rsid w:val="6E4B7AFE"/>
    <w:rsid w:val="6E8A1EC8"/>
    <w:rsid w:val="6EAD75FE"/>
    <w:rsid w:val="6EBE69D3"/>
    <w:rsid w:val="6EEF61E2"/>
    <w:rsid w:val="6EF70E2C"/>
    <w:rsid w:val="6EF93D37"/>
    <w:rsid w:val="6F227D1D"/>
    <w:rsid w:val="6F2C3A9A"/>
    <w:rsid w:val="6F2D79CC"/>
    <w:rsid w:val="6F3D6F7D"/>
    <w:rsid w:val="6F434296"/>
    <w:rsid w:val="6F584A8E"/>
    <w:rsid w:val="6F59348F"/>
    <w:rsid w:val="6F740924"/>
    <w:rsid w:val="6FAA34B1"/>
    <w:rsid w:val="6FBD5AC4"/>
    <w:rsid w:val="6FE56C72"/>
    <w:rsid w:val="6FEF6742"/>
    <w:rsid w:val="700573AC"/>
    <w:rsid w:val="700B153E"/>
    <w:rsid w:val="70116F95"/>
    <w:rsid w:val="701309C4"/>
    <w:rsid w:val="70232B8C"/>
    <w:rsid w:val="704F0096"/>
    <w:rsid w:val="705A41AE"/>
    <w:rsid w:val="7062408C"/>
    <w:rsid w:val="70AF5E5C"/>
    <w:rsid w:val="70BF3376"/>
    <w:rsid w:val="70C0691F"/>
    <w:rsid w:val="70D05D82"/>
    <w:rsid w:val="70D921AC"/>
    <w:rsid w:val="70ED70DB"/>
    <w:rsid w:val="710571BE"/>
    <w:rsid w:val="710E4D35"/>
    <w:rsid w:val="712771CA"/>
    <w:rsid w:val="71345B3C"/>
    <w:rsid w:val="71354195"/>
    <w:rsid w:val="71431EA2"/>
    <w:rsid w:val="71600CA6"/>
    <w:rsid w:val="71662163"/>
    <w:rsid w:val="716776B7"/>
    <w:rsid w:val="716860A6"/>
    <w:rsid w:val="71696088"/>
    <w:rsid w:val="717125E1"/>
    <w:rsid w:val="717209D9"/>
    <w:rsid w:val="717B788E"/>
    <w:rsid w:val="719426FE"/>
    <w:rsid w:val="71DC12E7"/>
    <w:rsid w:val="71E80C9B"/>
    <w:rsid w:val="71EA1748"/>
    <w:rsid w:val="71EC078C"/>
    <w:rsid w:val="71F10739"/>
    <w:rsid w:val="72194DF2"/>
    <w:rsid w:val="721D6B97"/>
    <w:rsid w:val="721F0AE3"/>
    <w:rsid w:val="72347A3D"/>
    <w:rsid w:val="72520E15"/>
    <w:rsid w:val="72671129"/>
    <w:rsid w:val="72693422"/>
    <w:rsid w:val="72730565"/>
    <w:rsid w:val="728B49B4"/>
    <w:rsid w:val="72C139C6"/>
    <w:rsid w:val="72C4515F"/>
    <w:rsid w:val="72C8649C"/>
    <w:rsid w:val="72CD17D3"/>
    <w:rsid w:val="72E70F53"/>
    <w:rsid w:val="7336792C"/>
    <w:rsid w:val="733749E1"/>
    <w:rsid w:val="734928DA"/>
    <w:rsid w:val="73513C4A"/>
    <w:rsid w:val="73595CAF"/>
    <w:rsid w:val="735D4328"/>
    <w:rsid w:val="73654622"/>
    <w:rsid w:val="73AC687A"/>
    <w:rsid w:val="73ED07EB"/>
    <w:rsid w:val="74165F8D"/>
    <w:rsid w:val="7420654E"/>
    <w:rsid w:val="744C3764"/>
    <w:rsid w:val="746062E2"/>
    <w:rsid w:val="746C00DB"/>
    <w:rsid w:val="74830E88"/>
    <w:rsid w:val="74910BBC"/>
    <w:rsid w:val="74963463"/>
    <w:rsid w:val="74A47D52"/>
    <w:rsid w:val="74A975E4"/>
    <w:rsid w:val="74C54FE2"/>
    <w:rsid w:val="74CD12F0"/>
    <w:rsid w:val="74E71A04"/>
    <w:rsid w:val="74F34647"/>
    <w:rsid w:val="74F6547D"/>
    <w:rsid w:val="74FC79CA"/>
    <w:rsid w:val="752443AC"/>
    <w:rsid w:val="75687E97"/>
    <w:rsid w:val="756B5E01"/>
    <w:rsid w:val="75756AD4"/>
    <w:rsid w:val="75BF167C"/>
    <w:rsid w:val="75CF63FA"/>
    <w:rsid w:val="75F20D45"/>
    <w:rsid w:val="76067942"/>
    <w:rsid w:val="763435E0"/>
    <w:rsid w:val="76386AC4"/>
    <w:rsid w:val="763B54E9"/>
    <w:rsid w:val="763E52B8"/>
    <w:rsid w:val="766068A3"/>
    <w:rsid w:val="76612DCA"/>
    <w:rsid w:val="7667143A"/>
    <w:rsid w:val="7694740D"/>
    <w:rsid w:val="76B22FC3"/>
    <w:rsid w:val="76C360DC"/>
    <w:rsid w:val="76C96A69"/>
    <w:rsid w:val="76D649A4"/>
    <w:rsid w:val="76F930DC"/>
    <w:rsid w:val="77005040"/>
    <w:rsid w:val="770E154F"/>
    <w:rsid w:val="771D3195"/>
    <w:rsid w:val="771E2BFD"/>
    <w:rsid w:val="772272B6"/>
    <w:rsid w:val="77616F8B"/>
    <w:rsid w:val="77636315"/>
    <w:rsid w:val="778B3A75"/>
    <w:rsid w:val="77912DB1"/>
    <w:rsid w:val="779266A7"/>
    <w:rsid w:val="77B27C24"/>
    <w:rsid w:val="77C4798D"/>
    <w:rsid w:val="78672576"/>
    <w:rsid w:val="7879384A"/>
    <w:rsid w:val="788B51B3"/>
    <w:rsid w:val="78A328FA"/>
    <w:rsid w:val="78A61E8F"/>
    <w:rsid w:val="78A91184"/>
    <w:rsid w:val="78AF3026"/>
    <w:rsid w:val="78BD2F4B"/>
    <w:rsid w:val="78CB7BC7"/>
    <w:rsid w:val="78D96650"/>
    <w:rsid w:val="78E0091E"/>
    <w:rsid w:val="78EB02D7"/>
    <w:rsid w:val="78FE39E6"/>
    <w:rsid w:val="79273E57"/>
    <w:rsid w:val="792E1A22"/>
    <w:rsid w:val="79373DF6"/>
    <w:rsid w:val="79382508"/>
    <w:rsid w:val="79444D67"/>
    <w:rsid w:val="794A026F"/>
    <w:rsid w:val="79516F21"/>
    <w:rsid w:val="797812A2"/>
    <w:rsid w:val="79A67472"/>
    <w:rsid w:val="79C268F7"/>
    <w:rsid w:val="79CE0777"/>
    <w:rsid w:val="79EA0DBB"/>
    <w:rsid w:val="79FF721B"/>
    <w:rsid w:val="7A221089"/>
    <w:rsid w:val="7A3A61AE"/>
    <w:rsid w:val="7A3C512A"/>
    <w:rsid w:val="7A4337CB"/>
    <w:rsid w:val="7A5473AF"/>
    <w:rsid w:val="7A685599"/>
    <w:rsid w:val="7A730732"/>
    <w:rsid w:val="7A79605C"/>
    <w:rsid w:val="7A862C70"/>
    <w:rsid w:val="7AA76065"/>
    <w:rsid w:val="7AAE6754"/>
    <w:rsid w:val="7AB03169"/>
    <w:rsid w:val="7AB12572"/>
    <w:rsid w:val="7AB21E46"/>
    <w:rsid w:val="7AB70242"/>
    <w:rsid w:val="7AC54B3A"/>
    <w:rsid w:val="7AC65F62"/>
    <w:rsid w:val="7ACF5F22"/>
    <w:rsid w:val="7AE405F4"/>
    <w:rsid w:val="7AF64429"/>
    <w:rsid w:val="7AF66332"/>
    <w:rsid w:val="7B017E3A"/>
    <w:rsid w:val="7B05641A"/>
    <w:rsid w:val="7B137599"/>
    <w:rsid w:val="7B2F5245"/>
    <w:rsid w:val="7B500560"/>
    <w:rsid w:val="7B503B39"/>
    <w:rsid w:val="7B51165F"/>
    <w:rsid w:val="7B696D53"/>
    <w:rsid w:val="7B6B5A75"/>
    <w:rsid w:val="7B883B97"/>
    <w:rsid w:val="7B9B28DB"/>
    <w:rsid w:val="7B9D48A5"/>
    <w:rsid w:val="7BA43E85"/>
    <w:rsid w:val="7BA50CDA"/>
    <w:rsid w:val="7BCF32DB"/>
    <w:rsid w:val="7BDE070E"/>
    <w:rsid w:val="7BEC5703"/>
    <w:rsid w:val="7BEC6739"/>
    <w:rsid w:val="7C1A706F"/>
    <w:rsid w:val="7C2B3C5E"/>
    <w:rsid w:val="7C2C3968"/>
    <w:rsid w:val="7C366162"/>
    <w:rsid w:val="7C4B4301"/>
    <w:rsid w:val="7C4F065D"/>
    <w:rsid w:val="7C4F1EB7"/>
    <w:rsid w:val="7C742777"/>
    <w:rsid w:val="7C7575D0"/>
    <w:rsid w:val="7C7D364A"/>
    <w:rsid w:val="7C9D6A4C"/>
    <w:rsid w:val="7CA83501"/>
    <w:rsid w:val="7CAE5097"/>
    <w:rsid w:val="7CB314E0"/>
    <w:rsid w:val="7CBB1486"/>
    <w:rsid w:val="7CBE0293"/>
    <w:rsid w:val="7CC000FF"/>
    <w:rsid w:val="7CC04CEF"/>
    <w:rsid w:val="7CDA7E91"/>
    <w:rsid w:val="7CE7227B"/>
    <w:rsid w:val="7CEB17F5"/>
    <w:rsid w:val="7CFD7CD3"/>
    <w:rsid w:val="7D126BCC"/>
    <w:rsid w:val="7D153726"/>
    <w:rsid w:val="7D2870DA"/>
    <w:rsid w:val="7D2E790F"/>
    <w:rsid w:val="7D4C327E"/>
    <w:rsid w:val="7D557602"/>
    <w:rsid w:val="7D8345E9"/>
    <w:rsid w:val="7D85545B"/>
    <w:rsid w:val="7DCC03A7"/>
    <w:rsid w:val="7DF14E63"/>
    <w:rsid w:val="7E04598F"/>
    <w:rsid w:val="7E08534D"/>
    <w:rsid w:val="7E372D8F"/>
    <w:rsid w:val="7E3C5FAA"/>
    <w:rsid w:val="7E5F4018"/>
    <w:rsid w:val="7E7140DC"/>
    <w:rsid w:val="7EA650F0"/>
    <w:rsid w:val="7EB72204"/>
    <w:rsid w:val="7EBC7D7B"/>
    <w:rsid w:val="7EC3482A"/>
    <w:rsid w:val="7EC5039A"/>
    <w:rsid w:val="7ED7C682"/>
    <w:rsid w:val="7EE37A26"/>
    <w:rsid w:val="7EFC18E2"/>
    <w:rsid w:val="7F097B31"/>
    <w:rsid w:val="7F0A0697"/>
    <w:rsid w:val="7F246689"/>
    <w:rsid w:val="7F2B0EE4"/>
    <w:rsid w:val="7F3114FE"/>
    <w:rsid w:val="7F3E42ED"/>
    <w:rsid w:val="7F482D79"/>
    <w:rsid w:val="7FC76B56"/>
    <w:rsid w:val="7FCA1E70"/>
    <w:rsid w:val="7FED0AEA"/>
    <w:rsid w:val="7FEE55CA"/>
    <w:rsid w:val="7FF706D4"/>
    <w:rsid w:val="9E9FB777"/>
    <w:rsid w:val="B38FD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5496D"/>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uiPriority w:val="9"/>
    <w:unhideWhenUsed/>
    <w:qFormat/>
    <w:rsid w:val="00F5496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F5496D"/>
    <w:pPr>
      <w:jc w:val="left"/>
    </w:pPr>
  </w:style>
  <w:style w:type="paragraph" w:styleId="a4">
    <w:name w:val="Balloon Text"/>
    <w:basedOn w:val="a"/>
    <w:link w:val="Char0"/>
    <w:autoRedefine/>
    <w:qFormat/>
    <w:rsid w:val="00F5496D"/>
    <w:rPr>
      <w:sz w:val="18"/>
      <w:szCs w:val="18"/>
    </w:rPr>
  </w:style>
  <w:style w:type="paragraph" w:styleId="a5">
    <w:name w:val="footer"/>
    <w:basedOn w:val="a"/>
    <w:link w:val="Char1"/>
    <w:autoRedefine/>
    <w:qFormat/>
    <w:rsid w:val="00F5496D"/>
    <w:pPr>
      <w:tabs>
        <w:tab w:val="center" w:pos="4153"/>
        <w:tab w:val="right" w:pos="8306"/>
      </w:tabs>
      <w:snapToGrid w:val="0"/>
      <w:jc w:val="left"/>
    </w:pPr>
    <w:rPr>
      <w:sz w:val="18"/>
      <w:szCs w:val="18"/>
    </w:rPr>
  </w:style>
  <w:style w:type="paragraph" w:styleId="a6">
    <w:name w:val="header"/>
    <w:basedOn w:val="a"/>
    <w:autoRedefine/>
    <w:qFormat/>
    <w:rsid w:val="00F549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autoRedefine/>
    <w:qFormat/>
    <w:rsid w:val="00F5496D"/>
  </w:style>
  <w:style w:type="paragraph" w:styleId="20">
    <w:name w:val="toc 2"/>
    <w:basedOn w:val="a"/>
    <w:next w:val="a"/>
    <w:autoRedefine/>
    <w:qFormat/>
    <w:rsid w:val="00F5496D"/>
    <w:pPr>
      <w:ind w:leftChars="200" w:left="420"/>
    </w:pPr>
  </w:style>
  <w:style w:type="paragraph" w:styleId="a7">
    <w:name w:val="annotation subject"/>
    <w:basedOn w:val="a3"/>
    <w:next w:val="a3"/>
    <w:link w:val="Char2"/>
    <w:autoRedefine/>
    <w:qFormat/>
    <w:rsid w:val="00F5496D"/>
    <w:rPr>
      <w:b/>
      <w:bCs/>
    </w:rPr>
  </w:style>
  <w:style w:type="table" w:styleId="a8">
    <w:name w:val="Table Grid"/>
    <w:basedOn w:val="a1"/>
    <w:autoRedefine/>
    <w:qFormat/>
    <w:rsid w:val="00F549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autoRedefine/>
    <w:qFormat/>
    <w:rsid w:val="00F5496D"/>
    <w:rPr>
      <w:sz w:val="21"/>
      <w:szCs w:val="21"/>
    </w:rPr>
  </w:style>
  <w:style w:type="paragraph" w:styleId="aa">
    <w:name w:val="List Paragraph"/>
    <w:basedOn w:val="a"/>
    <w:autoRedefine/>
    <w:uiPriority w:val="99"/>
    <w:qFormat/>
    <w:rsid w:val="00F5496D"/>
    <w:pPr>
      <w:ind w:firstLineChars="200" w:firstLine="420"/>
    </w:pPr>
  </w:style>
  <w:style w:type="table" w:customStyle="1" w:styleId="TableNormal">
    <w:name w:val="Table Normal"/>
    <w:autoRedefine/>
    <w:semiHidden/>
    <w:unhideWhenUsed/>
    <w:qFormat/>
    <w:rsid w:val="00F5496D"/>
    <w:tblPr>
      <w:tblCellMar>
        <w:top w:w="0" w:type="dxa"/>
        <w:left w:w="0" w:type="dxa"/>
        <w:bottom w:w="0" w:type="dxa"/>
        <w:right w:w="0" w:type="dxa"/>
      </w:tblCellMar>
    </w:tblPr>
  </w:style>
  <w:style w:type="character" w:customStyle="1" w:styleId="Char1">
    <w:name w:val="页脚 Char"/>
    <w:basedOn w:val="a0"/>
    <w:link w:val="a5"/>
    <w:autoRedefine/>
    <w:qFormat/>
    <w:rsid w:val="00F5496D"/>
    <w:rPr>
      <w:rFonts w:asciiTheme="minorHAnsi" w:eastAsiaTheme="minorEastAsia" w:hAnsiTheme="minorHAnsi" w:cstheme="minorBidi"/>
      <w:kern w:val="2"/>
      <w:sz w:val="18"/>
      <w:szCs w:val="18"/>
    </w:rPr>
  </w:style>
  <w:style w:type="paragraph" w:customStyle="1" w:styleId="Bodytext1">
    <w:name w:val="Body text|1"/>
    <w:basedOn w:val="a"/>
    <w:autoRedefine/>
    <w:qFormat/>
    <w:rsid w:val="00F5496D"/>
    <w:pPr>
      <w:spacing w:line="437" w:lineRule="auto"/>
      <w:ind w:firstLine="400"/>
    </w:pPr>
    <w:rPr>
      <w:rFonts w:ascii="宋体" w:eastAsia="宋体" w:hAnsi="宋体" w:cs="宋体"/>
      <w:sz w:val="28"/>
      <w:szCs w:val="28"/>
      <w:lang w:val="zh-TW" w:eastAsia="zh-TW" w:bidi="zh-TW"/>
    </w:rPr>
  </w:style>
  <w:style w:type="character" w:customStyle="1" w:styleId="Char">
    <w:name w:val="批注文字 Char"/>
    <w:basedOn w:val="a0"/>
    <w:link w:val="a3"/>
    <w:autoRedefine/>
    <w:qFormat/>
    <w:rsid w:val="00F5496D"/>
    <w:rPr>
      <w:rFonts w:asciiTheme="minorHAnsi" w:eastAsiaTheme="minorEastAsia" w:hAnsiTheme="minorHAnsi" w:cstheme="minorBidi"/>
      <w:kern w:val="2"/>
      <w:sz w:val="21"/>
      <w:szCs w:val="22"/>
    </w:rPr>
  </w:style>
  <w:style w:type="character" w:customStyle="1" w:styleId="Char2">
    <w:name w:val="批注主题 Char"/>
    <w:basedOn w:val="Char"/>
    <w:link w:val="a7"/>
    <w:autoRedefine/>
    <w:qFormat/>
    <w:rsid w:val="00F5496D"/>
    <w:rPr>
      <w:b/>
      <w:bCs/>
    </w:rPr>
  </w:style>
  <w:style w:type="character" w:customStyle="1" w:styleId="Char0">
    <w:name w:val="批注框文本 Char"/>
    <w:basedOn w:val="a0"/>
    <w:link w:val="a4"/>
    <w:autoRedefine/>
    <w:qFormat/>
    <w:rsid w:val="00F5496D"/>
    <w:rPr>
      <w:rFonts w:asciiTheme="minorHAnsi" w:eastAsiaTheme="minorEastAsia" w:hAnsiTheme="minorHAnsi" w:cstheme="minorBidi"/>
      <w:kern w:val="2"/>
      <w:sz w:val="18"/>
      <w:szCs w:val="18"/>
    </w:rPr>
  </w:style>
  <w:style w:type="paragraph" w:customStyle="1" w:styleId="10">
    <w:name w:val="列表段落1"/>
    <w:basedOn w:val="a"/>
    <w:autoRedefine/>
    <w:uiPriority w:val="99"/>
    <w:qFormat/>
    <w:rsid w:val="00F5496D"/>
    <w:pPr>
      <w:ind w:firstLineChars="200" w:firstLine="420"/>
    </w:pPr>
  </w:style>
  <w:style w:type="paragraph" w:customStyle="1" w:styleId="WPSOffice1">
    <w:name w:val="WPSOffice手动目录 1"/>
    <w:autoRedefine/>
    <w:qFormat/>
    <w:rsid w:val="00F5496D"/>
  </w:style>
  <w:style w:type="paragraph" w:customStyle="1" w:styleId="WPSOffice2">
    <w:name w:val="WPSOffice手动目录 2"/>
    <w:autoRedefine/>
    <w:qFormat/>
    <w:rsid w:val="00F5496D"/>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3717</Words>
  <Characters>21190</Characters>
  <Application>Microsoft Office Word</Application>
  <DocSecurity>0</DocSecurity>
  <Lines>176</Lines>
  <Paragraphs>49</Paragraphs>
  <ScaleCrop>false</ScaleCrop>
  <Company>Microsoft</Company>
  <LinksUpToDate>false</LinksUpToDate>
  <CharactersWithSpaces>24858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丁丁本主</dc:creator>
  <cp:lastModifiedBy>administrator</cp:lastModifiedBy>
  <cp:revision>2</cp:revision>
  <dcterms:created xsi:type="dcterms:W3CDTF">2022-03-02T01:28:00Z</dcterms:created>
  <dcterms:modified xsi:type="dcterms:W3CDTF">2024-05-23T00:24:00Z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EC7BBDB7BFDC4FF08F051D485E738B2A_13</vt:lpwstr>
  </property>
</Properties>
</file>