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beforeLines="100" w:afterLines="100" w:line="580" w:lineRule="exact"/>
        <w:ind w:left="0" w:right="0" w:firstLine="0" w:firstLineChars="0"/>
        <w:jc w:val="center"/>
        <w:rPr>
          <w:rFonts w:hint="eastAsia" w:ascii="仿宋" w:hAnsi="仿宋" w:eastAsia="仿宋" w:cs="仿宋"/>
          <w:kern w:val="2"/>
          <w:sz w:val="44"/>
          <w:szCs w:val="44"/>
        </w:rPr>
      </w:pPr>
      <w:r>
        <w:rPr>
          <w:rFonts w:hint="eastAsia" w:ascii="仿宋" w:hAnsi="仿宋" w:eastAsia="仿宋" w:cs="仿宋"/>
          <w:kern w:val="2"/>
          <w:sz w:val="44"/>
          <w:szCs w:val="44"/>
        </w:rPr>
        <w:t>大型飞机公共航空运输承运人运行合格审定规则</w:t>
      </w:r>
    </w:p>
    <w:p>
      <w:pPr>
        <w:autoSpaceDE/>
        <w:autoSpaceDN/>
        <w:adjustRightInd/>
        <w:spacing w:beforeLines="100" w:afterLines="100" w:line="580" w:lineRule="exact"/>
        <w:ind w:left="0" w:right="0" w:firstLine="0" w:firstLineChars="0"/>
        <w:jc w:val="center"/>
        <w:rPr>
          <w:rFonts w:hint="eastAsia" w:ascii="仿宋" w:hAnsi="仿宋" w:eastAsia="仿宋" w:cs="仿宋"/>
          <w:kern w:val="2"/>
          <w:sz w:val="44"/>
          <w:szCs w:val="44"/>
          <w:lang w:eastAsia="zh-CN"/>
        </w:rPr>
      </w:pPr>
      <w:r>
        <w:rPr>
          <w:rFonts w:hint="eastAsia" w:ascii="仿宋" w:hAnsi="仿宋" w:eastAsia="仿宋" w:cs="仿宋"/>
          <w:kern w:val="2"/>
          <w:sz w:val="44"/>
          <w:szCs w:val="44"/>
          <w:lang w:eastAsia="zh-CN"/>
        </w:rPr>
        <w:t>（</w:t>
      </w:r>
      <w:r>
        <w:rPr>
          <w:rFonts w:hint="eastAsia" w:ascii="仿宋" w:hAnsi="仿宋" w:eastAsia="仿宋" w:cs="仿宋"/>
          <w:kern w:val="2"/>
          <w:sz w:val="44"/>
          <w:szCs w:val="44"/>
          <w:lang w:val="en-US" w:eastAsia="zh-CN"/>
        </w:rPr>
        <w:t>征求意见稿</w:t>
      </w:r>
      <w:r>
        <w:rPr>
          <w:rFonts w:hint="eastAsia" w:ascii="仿宋" w:hAnsi="仿宋" w:eastAsia="仿宋" w:cs="仿宋"/>
          <w:kern w:val="2"/>
          <w:sz w:val="44"/>
          <w:szCs w:val="44"/>
          <w:lang w:eastAsia="zh-CN"/>
        </w:rPr>
        <w:t>）</w:t>
      </w:r>
    </w:p>
    <w:p>
      <w:pPr>
        <w:pStyle w:val="2"/>
        <w:ind w:left="0" w:leftChars="0" w:firstLine="0" w:firstLineChars="0"/>
        <w:jc w:val="center"/>
        <w:rPr>
          <w:rFonts w:hint="eastAsia" w:ascii="仿宋" w:hAnsi="仿宋" w:eastAsia="仿宋" w:cs="仿宋"/>
          <w:sz w:val="32"/>
          <w:szCs w:val="32"/>
        </w:rPr>
      </w:pPr>
      <w:bookmarkStart w:id="0" w:name="A章总则"/>
      <w:bookmarkEnd w:id="0"/>
      <w:bookmarkStart w:id="1" w:name="_bookmark1"/>
      <w:bookmarkEnd w:id="1"/>
      <w:bookmarkStart w:id="2" w:name="_Toc152156283"/>
      <w:bookmarkStart w:id="3" w:name="_Toc152179091"/>
    </w:p>
    <w:p>
      <w:pPr>
        <w:pStyle w:val="2"/>
        <w:ind w:left="0" w:leftChars="0" w:firstLine="0" w:firstLineChars="0"/>
        <w:jc w:val="center"/>
        <w:rPr>
          <w:rFonts w:hint="eastAsia" w:ascii="仿宋" w:hAnsi="仿宋" w:eastAsia="仿宋" w:cs="仿宋"/>
          <w:sz w:val="32"/>
          <w:szCs w:val="32"/>
        </w:rPr>
      </w:pPr>
      <w:r>
        <w:rPr>
          <w:rFonts w:hint="eastAsia" w:ascii="仿宋" w:hAnsi="仿宋" w:eastAsia="仿宋" w:cs="仿宋"/>
          <w:sz w:val="32"/>
          <w:szCs w:val="32"/>
        </w:rPr>
        <w:t>A章</w:t>
      </w:r>
      <w:r>
        <w:rPr>
          <w:rFonts w:hint="eastAsia" w:ascii="仿宋" w:hAnsi="仿宋" w:eastAsia="仿宋" w:cs="仿宋"/>
          <w:sz w:val="32"/>
          <w:szCs w:val="32"/>
        </w:rPr>
        <w:tab/>
      </w:r>
      <w:r>
        <w:rPr>
          <w:rFonts w:hint="eastAsia" w:ascii="仿宋" w:hAnsi="仿宋" w:eastAsia="仿宋" w:cs="仿宋"/>
          <w:sz w:val="32"/>
          <w:szCs w:val="32"/>
        </w:rPr>
        <w:t>总则</w:t>
      </w:r>
      <w:bookmarkEnd w:id="2"/>
      <w:bookmarkEnd w:id="3"/>
    </w:p>
    <w:p>
      <w:pPr>
        <w:pStyle w:val="3"/>
        <w:rPr>
          <w:rFonts w:hint="eastAsia" w:ascii="仿宋" w:hAnsi="仿宋" w:eastAsia="仿宋" w:cs="仿宋"/>
          <w:sz w:val="32"/>
          <w:szCs w:val="32"/>
        </w:rPr>
      </w:pPr>
      <w:bookmarkStart w:id="4" w:name="_bookmark2"/>
      <w:bookmarkEnd w:id="4"/>
      <w:bookmarkStart w:id="5" w:name="_Toc152179092"/>
      <w:bookmarkStart w:id="6" w:name="_Toc152156284"/>
      <w:r>
        <w:rPr>
          <w:rFonts w:hint="eastAsia" w:ascii="仿宋" w:hAnsi="仿宋" w:eastAsia="仿宋" w:cs="仿宋"/>
          <w:sz w:val="32"/>
          <w:szCs w:val="32"/>
        </w:rPr>
        <w:t>第121.1条</w:t>
      </w:r>
      <w:r>
        <w:rPr>
          <w:rFonts w:hint="eastAsia" w:ascii="仿宋" w:hAnsi="仿宋" w:eastAsia="仿宋" w:cs="仿宋"/>
          <w:sz w:val="32"/>
          <w:szCs w:val="32"/>
        </w:rPr>
        <w:tab/>
      </w:r>
      <w:r>
        <w:rPr>
          <w:rFonts w:hint="eastAsia" w:ascii="仿宋" w:hAnsi="仿宋" w:eastAsia="仿宋" w:cs="仿宋"/>
          <w:sz w:val="32"/>
          <w:szCs w:val="32"/>
        </w:rPr>
        <w:t>目的和依据</w:t>
      </w:r>
      <w:bookmarkEnd w:id="5"/>
      <w:bookmarkEnd w:id="6"/>
    </w:p>
    <w:p>
      <w:pPr>
        <w:pStyle w:val="18"/>
        <w:rPr>
          <w:rFonts w:hint="eastAsia" w:ascii="仿宋" w:hAnsi="仿宋" w:eastAsia="仿宋" w:cs="仿宋"/>
          <w:sz w:val="32"/>
          <w:szCs w:val="32"/>
        </w:rPr>
      </w:pPr>
      <w:r>
        <w:rPr>
          <w:rFonts w:hint="eastAsia" w:ascii="仿宋" w:hAnsi="仿宋" w:eastAsia="仿宋" w:cs="仿宋"/>
          <w:sz w:val="32"/>
          <w:szCs w:val="32"/>
        </w:rPr>
        <w:t>为了对大型飞机公共航空运输承运人进行运行合格审定和持续监督检查，保证其达到并保持规定的运行安全水平，根据《中华人民共和国民用航空法》和《国务院对确需保留的行政审批项目设定行政许可的决定》制定本规则。</w:t>
      </w:r>
    </w:p>
    <w:p>
      <w:pPr>
        <w:pStyle w:val="3"/>
        <w:rPr>
          <w:rFonts w:hint="eastAsia" w:ascii="仿宋" w:hAnsi="仿宋" w:eastAsia="仿宋" w:cs="仿宋"/>
          <w:sz w:val="32"/>
          <w:szCs w:val="32"/>
        </w:rPr>
      </w:pPr>
      <w:bookmarkStart w:id="7" w:name="_bookmark3"/>
      <w:bookmarkEnd w:id="7"/>
      <w:bookmarkStart w:id="8" w:name="_Toc152179093"/>
      <w:bookmarkStart w:id="9" w:name="_Toc152156285"/>
      <w:r>
        <w:rPr>
          <w:rFonts w:hint="eastAsia" w:ascii="仿宋" w:hAnsi="仿宋" w:eastAsia="仿宋" w:cs="仿宋"/>
          <w:sz w:val="32"/>
          <w:szCs w:val="32"/>
        </w:rPr>
        <w:t>第121.3条</w:t>
      </w:r>
      <w:r>
        <w:rPr>
          <w:rFonts w:hint="eastAsia" w:ascii="仿宋" w:hAnsi="仿宋" w:eastAsia="仿宋" w:cs="仿宋"/>
          <w:sz w:val="32"/>
          <w:szCs w:val="32"/>
        </w:rPr>
        <w:tab/>
      </w:r>
      <w:r>
        <w:rPr>
          <w:rFonts w:hint="eastAsia" w:ascii="仿宋" w:hAnsi="仿宋" w:eastAsia="仿宋" w:cs="仿宋"/>
          <w:sz w:val="32"/>
          <w:szCs w:val="32"/>
        </w:rPr>
        <w:t>适用范围</w:t>
      </w:r>
      <w:bookmarkEnd w:id="8"/>
      <w:bookmarkEnd w:id="9"/>
    </w:p>
    <w:p>
      <w:pPr>
        <w:pStyle w:val="18"/>
        <w:rPr>
          <w:rFonts w:hint="eastAsia" w:ascii="仿宋" w:hAnsi="仿宋" w:eastAsia="仿宋" w:cs="仿宋"/>
          <w:sz w:val="32"/>
          <w:szCs w:val="32"/>
        </w:rPr>
      </w:pPr>
      <w:r>
        <w:rPr>
          <w:rFonts w:hint="eastAsia" w:ascii="仿宋" w:hAnsi="仿宋" w:eastAsia="仿宋" w:cs="仿宋"/>
          <w:sz w:val="32"/>
          <w:szCs w:val="32"/>
        </w:rPr>
        <w:t>（a）本规则适用于在中华人民共和国境内依法设立的航空运营人实施的下列公共航空运输运行：</w:t>
      </w:r>
    </w:p>
    <w:p>
      <w:pPr>
        <w:pStyle w:val="18"/>
        <w:rPr>
          <w:rFonts w:hint="eastAsia" w:ascii="仿宋" w:hAnsi="仿宋" w:eastAsia="仿宋" w:cs="仿宋"/>
          <w:sz w:val="32"/>
          <w:szCs w:val="32"/>
        </w:rPr>
      </w:pPr>
      <w:r>
        <w:rPr>
          <w:rFonts w:hint="eastAsia" w:ascii="仿宋" w:hAnsi="仿宋" w:eastAsia="仿宋" w:cs="仿宋"/>
          <w:sz w:val="32"/>
          <w:szCs w:val="32"/>
        </w:rPr>
        <w:t>（1）使用最大起飞全重超过5,700千克的多发涡轮驱动的运输类飞机实施的定期载客运输飞行；</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6"/>
          <w:sz w:val="32"/>
          <w:szCs w:val="32"/>
        </w:rPr>
        <w:t>使用旅客座位数超过</w:t>
      </w:r>
      <w:r>
        <w:rPr>
          <w:rFonts w:hint="eastAsia" w:ascii="仿宋" w:hAnsi="仿宋" w:eastAsia="仿宋" w:cs="仿宋"/>
          <w:sz w:val="32"/>
          <w:szCs w:val="32"/>
        </w:rPr>
        <w:t>30</w:t>
      </w:r>
      <w:r>
        <w:rPr>
          <w:rFonts w:hint="eastAsia" w:ascii="仿宋" w:hAnsi="仿宋" w:eastAsia="仿宋" w:cs="仿宋"/>
          <w:spacing w:val="-10"/>
          <w:sz w:val="32"/>
          <w:szCs w:val="32"/>
        </w:rPr>
        <w:t>座或者最大商载超过</w:t>
      </w:r>
      <w:r>
        <w:rPr>
          <w:rFonts w:hint="eastAsia" w:ascii="仿宋" w:hAnsi="仿宋" w:eastAsia="仿宋" w:cs="仿宋"/>
          <w:sz w:val="32"/>
          <w:szCs w:val="32"/>
        </w:rPr>
        <w:t>3,400</w:t>
      </w:r>
      <w:r>
        <w:rPr>
          <w:rFonts w:hint="eastAsia" w:ascii="仿宋" w:hAnsi="仿宋" w:eastAsia="仿宋" w:cs="仿宋"/>
          <w:spacing w:val="-7"/>
          <w:sz w:val="32"/>
          <w:szCs w:val="32"/>
        </w:rPr>
        <w:t>千克的多发涡轮驱动的运输类飞机实</w:t>
      </w:r>
      <w:r>
        <w:rPr>
          <w:rFonts w:hint="eastAsia" w:ascii="仿宋" w:hAnsi="仿宋" w:eastAsia="仿宋" w:cs="仿宋"/>
          <w:sz w:val="32"/>
          <w:szCs w:val="32"/>
        </w:rPr>
        <w:t>施的不定期载客运输飞行；</w:t>
      </w:r>
    </w:p>
    <w:p>
      <w:pPr>
        <w:pStyle w:val="18"/>
        <w:rPr>
          <w:rFonts w:hint="eastAsia" w:ascii="仿宋" w:hAnsi="仿宋" w:eastAsia="仿宋" w:cs="仿宋"/>
          <w:sz w:val="32"/>
          <w:szCs w:val="32"/>
        </w:rPr>
      </w:pPr>
      <w:r>
        <w:rPr>
          <w:rFonts w:hint="eastAsia" w:ascii="仿宋" w:hAnsi="仿宋" w:eastAsia="仿宋" w:cs="仿宋"/>
          <w:sz w:val="32"/>
          <w:szCs w:val="32"/>
        </w:rPr>
        <w:t>（3）使用最大商载超过3,400千克的多发涡轮驱动的运输类飞机实施的全货物运输飞行。</w:t>
      </w:r>
    </w:p>
    <w:p>
      <w:pPr>
        <w:pStyle w:val="18"/>
        <w:rPr>
          <w:rFonts w:hint="eastAsia" w:ascii="仿宋" w:hAnsi="仿宋" w:eastAsia="仿宋" w:cs="仿宋"/>
          <w:sz w:val="32"/>
          <w:szCs w:val="32"/>
        </w:rPr>
      </w:pPr>
      <w:r>
        <w:rPr>
          <w:rFonts w:hint="eastAsia" w:ascii="仿宋" w:hAnsi="仿宋" w:eastAsia="仿宋" w:cs="仿宋"/>
          <w:sz w:val="32"/>
          <w:szCs w:val="32"/>
        </w:rPr>
        <w:t>（b）对于适用于本条（a）款规定的航空运营人，在本规则中称之为大型飞机公共航空运输承运人。</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4"/>
          <w:sz w:val="32"/>
          <w:szCs w:val="32"/>
        </w:rPr>
        <w:t>对于应按照本规则审定合格的大型飞机公共航空运输承运人，中国民用</w:t>
      </w:r>
      <w:r>
        <w:rPr>
          <w:rFonts w:hint="eastAsia" w:ascii="仿宋" w:hAnsi="仿宋" w:eastAsia="仿宋" w:cs="仿宋"/>
          <w:sz w:val="32"/>
          <w:szCs w:val="32"/>
        </w:rPr>
        <w:t>航空局（以下简称民航局）及民航地区管理局按照审定情况在其运行合格证及</w:t>
      </w:r>
      <w:r>
        <w:rPr>
          <w:rFonts w:hint="eastAsia" w:ascii="仿宋" w:hAnsi="仿宋" w:eastAsia="仿宋" w:cs="仿宋"/>
          <w:spacing w:val="-3"/>
          <w:sz w:val="32"/>
          <w:szCs w:val="32"/>
        </w:rPr>
        <w:t>其运行规范中批准其按照本规则实施下列一项或者多项运行种类的运行：</w:t>
      </w:r>
    </w:p>
    <w:p>
      <w:pPr>
        <w:pStyle w:val="18"/>
        <w:rPr>
          <w:rFonts w:hint="eastAsia" w:ascii="仿宋" w:hAnsi="仿宋" w:eastAsia="仿宋" w:cs="仿宋"/>
          <w:sz w:val="32"/>
          <w:szCs w:val="32"/>
        </w:rPr>
      </w:pPr>
      <w:r>
        <w:rPr>
          <w:rFonts w:hint="eastAsia" w:ascii="仿宋" w:hAnsi="仿宋" w:eastAsia="仿宋" w:cs="仿宋"/>
          <w:sz w:val="32"/>
          <w:szCs w:val="32"/>
        </w:rPr>
        <w:t>（1）国内定期载客运行，是指符合本条（a）款第（1）项规定，在中华人民共和</w:t>
      </w:r>
      <w:bookmarkStart w:id="10" w:name="第121.7条运行合格审定和持续监督"/>
      <w:bookmarkEnd w:id="10"/>
      <w:r>
        <w:rPr>
          <w:rFonts w:hint="eastAsia" w:ascii="仿宋" w:hAnsi="仿宋" w:eastAsia="仿宋" w:cs="仿宋"/>
          <w:sz w:val="32"/>
          <w:szCs w:val="32"/>
        </w:rPr>
        <w:t>国境内两点之间的运行，或者一个国内地点与另一个由局方专门指定、视为国内地点的国外地点之间的运行；</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3"/>
          <w:sz w:val="32"/>
          <w:szCs w:val="32"/>
        </w:rPr>
        <w:t>国际定期载客运行，是指符合本条（</w:t>
      </w:r>
      <w:r>
        <w:rPr>
          <w:rFonts w:hint="eastAsia" w:ascii="仿宋" w:hAnsi="仿宋" w:eastAsia="仿宋" w:cs="仿宋"/>
          <w:sz w:val="32"/>
          <w:szCs w:val="32"/>
        </w:rPr>
        <w:t>a）款第</w:t>
      </w:r>
      <w:r>
        <w:rPr>
          <w:rFonts w:hint="eastAsia" w:ascii="仿宋" w:hAnsi="仿宋" w:eastAsia="仿宋" w:cs="仿宋"/>
          <w:spacing w:val="-2"/>
          <w:sz w:val="32"/>
          <w:szCs w:val="32"/>
        </w:rPr>
        <w:t>（1）</w:t>
      </w:r>
      <w:r>
        <w:rPr>
          <w:rFonts w:hint="eastAsia" w:ascii="仿宋" w:hAnsi="仿宋" w:eastAsia="仿宋" w:cs="仿宋"/>
          <w:spacing w:val="-4"/>
          <w:sz w:val="32"/>
          <w:szCs w:val="32"/>
        </w:rPr>
        <w:t>项规定，在一个国内地点</w:t>
      </w:r>
      <w:r>
        <w:rPr>
          <w:rFonts w:hint="eastAsia" w:ascii="仿宋" w:hAnsi="仿宋" w:eastAsia="仿宋" w:cs="仿宋"/>
          <w:sz w:val="32"/>
          <w:szCs w:val="32"/>
        </w:rPr>
        <w:t>和一个国外地点之间，两个国外地点之间，或者一个国内地点与另一个由局方</w:t>
      </w:r>
      <w:r>
        <w:rPr>
          <w:rFonts w:hint="eastAsia" w:ascii="仿宋" w:hAnsi="仿宋" w:eastAsia="仿宋" w:cs="仿宋"/>
          <w:spacing w:val="-3"/>
          <w:sz w:val="32"/>
          <w:szCs w:val="32"/>
        </w:rPr>
        <w:t>专门指定、视为国外地点的国内地点之间的运行；</w:t>
      </w:r>
    </w:p>
    <w:p>
      <w:pPr>
        <w:pStyle w:val="18"/>
        <w:rPr>
          <w:rFonts w:hint="eastAsia" w:ascii="仿宋" w:hAnsi="仿宋" w:eastAsia="仿宋" w:cs="仿宋"/>
          <w:sz w:val="32"/>
          <w:szCs w:val="32"/>
        </w:rPr>
      </w:pPr>
      <w:r>
        <w:rPr>
          <w:rFonts w:hint="eastAsia" w:ascii="仿宋" w:hAnsi="仿宋" w:eastAsia="仿宋" w:cs="仿宋"/>
          <w:sz w:val="32"/>
          <w:szCs w:val="32"/>
        </w:rPr>
        <w:t>（3）补充运行，是指符合本条（a）款第（2）、（3）项规定的运行。</w:t>
      </w:r>
    </w:p>
    <w:p>
      <w:pPr>
        <w:pStyle w:val="18"/>
        <w:rPr>
          <w:rFonts w:hint="eastAsia" w:ascii="仿宋" w:hAnsi="仿宋" w:eastAsia="仿宋" w:cs="仿宋"/>
          <w:sz w:val="32"/>
          <w:szCs w:val="32"/>
        </w:rPr>
      </w:pPr>
      <w:r>
        <w:rPr>
          <w:rFonts w:hint="eastAsia" w:ascii="仿宋" w:hAnsi="仿宋" w:eastAsia="仿宋" w:cs="仿宋"/>
          <w:sz w:val="32"/>
          <w:szCs w:val="32"/>
        </w:rPr>
        <w:t>（d）大型飞机公共航空运输承运人应当遵守其他有关的涉及民航管理的规章，但在本规则对相应要求进行了增补或者提出了更高标准的情况下，应当按照本规则的要求执行。</w:t>
      </w:r>
    </w:p>
    <w:p>
      <w:pPr>
        <w:pStyle w:val="18"/>
        <w:rPr>
          <w:rFonts w:hint="eastAsia" w:ascii="仿宋" w:hAnsi="仿宋" w:eastAsia="仿宋" w:cs="仿宋"/>
          <w:sz w:val="32"/>
          <w:szCs w:val="32"/>
        </w:rPr>
      </w:pPr>
      <w:r>
        <w:rPr>
          <w:rFonts w:hint="eastAsia" w:ascii="仿宋" w:hAnsi="仿宋" w:eastAsia="仿宋" w:cs="仿宋"/>
          <w:sz w:val="32"/>
          <w:szCs w:val="32"/>
        </w:rPr>
        <w:t>（e）大型飞机公共航空运输承运人在运行中所使用的人员和大型飞机公共航空运输承运人所载运的人员应当遵守本规则中的适用要求。</w:t>
      </w:r>
    </w:p>
    <w:p>
      <w:pPr>
        <w:pStyle w:val="18"/>
        <w:rPr>
          <w:rFonts w:hint="eastAsia" w:ascii="仿宋" w:hAnsi="仿宋" w:eastAsia="仿宋" w:cs="仿宋"/>
          <w:sz w:val="32"/>
          <w:szCs w:val="32"/>
        </w:rPr>
      </w:pPr>
      <w:r>
        <w:rPr>
          <w:rFonts w:hint="eastAsia" w:ascii="仿宋" w:hAnsi="仿宋" w:eastAsia="仿宋" w:cs="仿宋"/>
          <w:sz w:val="32"/>
          <w:szCs w:val="32"/>
        </w:rPr>
        <w:t>（f）</w:t>
      </w:r>
      <w:r>
        <w:rPr>
          <w:rFonts w:hint="eastAsia" w:ascii="仿宋" w:hAnsi="仿宋" w:eastAsia="仿宋" w:cs="仿宋"/>
          <w:spacing w:val="-5"/>
          <w:sz w:val="32"/>
          <w:szCs w:val="32"/>
        </w:rPr>
        <w:t>在本规则中，对于载运邮件的飞行，视为载运货物飞行；对于同时载运</w:t>
      </w:r>
      <w:r>
        <w:rPr>
          <w:rFonts w:hint="eastAsia" w:ascii="仿宋" w:hAnsi="仿宋" w:eastAsia="仿宋" w:cs="仿宋"/>
          <w:sz w:val="32"/>
          <w:szCs w:val="32"/>
        </w:rPr>
        <w:t>旅客和货物的飞行，视为载运旅客飞行，但应当同时满足本规则中有关货物运</w:t>
      </w:r>
      <w:r>
        <w:rPr>
          <w:rFonts w:hint="eastAsia" w:ascii="仿宋" w:hAnsi="仿宋" w:eastAsia="仿宋" w:cs="仿宋"/>
          <w:spacing w:val="-2"/>
          <w:sz w:val="32"/>
          <w:szCs w:val="32"/>
        </w:rPr>
        <w:t>输条款的要求。</w:t>
      </w:r>
    </w:p>
    <w:p>
      <w:pPr>
        <w:pStyle w:val="3"/>
        <w:rPr>
          <w:rFonts w:hint="eastAsia" w:ascii="仿宋" w:hAnsi="仿宋" w:eastAsia="仿宋" w:cs="仿宋"/>
          <w:sz w:val="32"/>
          <w:szCs w:val="32"/>
        </w:rPr>
      </w:pPr>
      <w:bookmarkStart w:id="11" w:name="_bookmark4"/>
      <w:bookmarkEnd w:id="11"/>
      <w:bookmarkStart w:id="12" w:name="_Toc152156286"/>
      <w:bookmarkStart w:id="13" w:name="_Toc152179094"/>
      <w:r>
        <w:rPr>
          <w:rFonts w:hint="eastAsia" w:ascii="仿宋" w:hAnsi="仿宋" w:eastAsia="仿宋" w:cs="仿宋"/>
          <w:sz w:val="32"/>
          <w:szCs w:val="32"/>
        </w:rPr>
        <w:t>第121.5条</w:t>
      </w:r>
      <w:r>
        <w:rPr>
          <w:rFonts w:hint="eastAsia" w:ascii="仿宋" w:hAnsi="仿宋" w:eastAsia="仿宋" w:cs="仿宋"/>
          <w:sz w:val="32"/>
          <w:szCs w:val="32"/>
        </w:rPr>
        <w:tab/>
      </w:r>
      <w:r>
        <w:rPr>
          <w:rFonts w:hint="eastAsia" w:ascii="仿宋" w:hAnsi="仿宋" w:eastAsia="仿宋" w:cs="仿宋"/>
          <w:sz w:val="32"/>
          <w:szCs w:val="32"/>
        </w:rPr>
        <w:t>定义</w:t>
      </w:r>
      <w:bookmarkEnd w:id="12"/>
      <w:bookmarkEnd w:id="13"/>
    </w:p>
    <w:p>
      <w:pPr>
        <w:pStyle w:val="18"/>
        <w:rPr>
          <w:rFonts w:hint="eastAsia" w:ascii="仿宋" w:hAnsi="仿宋" w:eastAsia="仿宋" w:cs="仿宋"/>
          <w:sz w:val="32"/>
          <w:szCs w:val="32"/>
        </w:rPr>
      </w:pPr>
      <w:r>
        <w:rPr>
          <w:rFonts w:hint="eastAsia" w:ascii="仿宋" w:hAnsi="仿宋" w:eastAsia="仿宋" w:cs="仿宋"/>
          <w:sz w:val="32"/>
          <w:szCs w:val="32"/>
        </w:rPr>
        <w:t>（a）在本规则中，局方是指民航局和民航地区管理局及其派出机构。</w:t>
      </w:r>
    </w:p>
    <w:p>
      <w:pPr>
        <w:pStyle w:val="18"/>
        <w:rPr>
          <w:rFonts w:hint="eastAsia" w:ascii="仿宋" w:hAnsi="仿宋" w:eastAsia="仿宋" w:cs="仿宋"/>
          <w:sz w:val="32"/>
          <w:szCs w:val="32"/>
        </w:rPr>
      </w:pPr>
      <w:r>
        <w:rPr>
          <w:rFonts w:hint="eastAsia" w:ascii="仿宋" w:hAnsi="仿宋" w:eastAsia="仿宋" w:cs="仿宋"/>
          <w:sz w:val="32"/>
          <w:szCs w:val="32"/>
        </w:rPr>
        <w:t>（b）除本规则其他章中另有规定外，本规则中用语的含义在本规则附件</w:t>
      </w:r>
      <w:r>
        <w:rPr>
          <w:rFonts w:hint="eastAsia" w:ascii="仿宋" w:hAnsi="仿宋" w:eastAsia="仿宋" w:cs="仿宋"/>
          <w:spacing w:val="-119"/>
          <w:sz w:val="32"/>
          <w:szCs w:val="32"/>
        </w:rPr>
        <w:t>A</w:t>
      </w:r>
      <w:r>
        <w:rPr>
          <w:rFonts w:hint="eastAsia" w:ascii="仿宋" w:hAnsi="仿宋" w:eastAsia="仿宋" w:cs="仿宋"/>
          <w:sz w:val="32"/>
          <w:szCs w:val="32"/>
        </w:rPr>
        <w:t>《定</w:t>
      </w:r>
      <w:r>
        <w:rPr>
          <w:rFonts w:hint="eastAsia" w:ascii="仿宋" w:hAnsi="仿宋" w:eastAsia="仿宋" w:cs="仿宋"/>
          <w:spacing w:val="-1"/>
          <w:sz w:val="32"/>
          <w:szCs w:val="32"/>
        </w:rPr>
        <w:t>义》中规定。</w:t>
      </w:r>
    </w:p>
    <w:p>
      <w:pPr>
        <w:pStyle w:val="3"/>
        <w:rPr>
          <w:rFonts w:hint="eastAsia" w:ascii="仿宋" w:hAnsi="仿宋" w:eastAsia="仿宋" w:cs="仿宋"/>
          <w:sz w:val="32"/>
          <w:szCs w:val="32"/>
        </w:rPr>
      </w:pPr>
      <w:bookmarkStart w:id="14" w:name="_bookmark5"/>
      <w:bookmarkEnd w:id="14"/>
      <w:bookmarkStart w:id="15" w:name="_Toc152179095"/>
      <w:bookmarkStart w:id="16" w:name="_Toc152156287"/>
      <w:r>
        <w:rPr>
          <w:rFonts w:hint="eastAsia" w:ascii="仿宋" w:hAnsi="仿宋" w:eastAsia="仿宋" w:cs="仿宋"/>
          <w:sz w:val="32"/>
          <w:szCs w:val="32"/>
        </w:rPr>
        <w:t>第121.7条</w:t>
      </w:r>
      <w:r>
        <w:rPr>
          <w:rFonts w:hint="eastAsia" w:ascii="仿宋" w:hAnsi="仿宋" w:eastAsia="仿宋" w:cs="仿宋"/>
          <w:sz w:val="32"/>
          <w:szCs w:val="32"/>
        </w:rPr>
        <w:tab/>
      </w:r>
      <w:r>
        <w:rPr>
          <w:rFonts w:hint="eastAsia" w:ascii="仿宋" w:hAnsi="仿宋" w:eastAsia="仿宋" w:cs="仿宋"/>
          <w:sz w:val="32"/>
          <w:szCs w:val="32"/>
        </w:rPr>
        <w:t>运行合格审定和持续监督</w:t>
      </w:r>
      <w:bookmarkEnd w:id="15"/>
      <w:bookmarkEnd w:id="16"/>
    </w:p>
    <w:p>
      <w:pPr>
        <w:pStyle w:val="18"/>
        <w:rPr>
          <w:rFonts w:hint="eastAsia" w:ascii="仿宋" w:hAnsi="仿宋" w:eastAsia="仿宋" w:cs="仿宋"/>
          <w:sz w:val="32"/>
          <w:szCs w:val="32"/>
        </w:rPr>
      </w:pPr>
      <w:r>
        <w:rPr>
          <w:rFonts w:hint="eastAsia" w:ascii="仿宋" w:hAnsi="仿宋" w:eastAsia="仿宋" w:cs="仿宋"/>
          <w:sz w:val="32"/>
          <w:szCs w:val="32"/>
        </w:rPr>
        <w:t>（a）民航局对大型飞机公共航空运输承运人的合格审定和运行实施统一监督管理。</w:t>
      </w:r>
    </w:p>
    <w:p>
      <w:pPr>
        <w:pStyle w:val="18"/>
        <w:rPr>
          <w:rFonts w:hint="eastAsia" w:ascii="仿宋" w:hAnsi="仿宋" w:eastAsia="仿宋" w:cs="仿宋"/>
          <w:sz w:val="32"/>
          <w:szCs w:val="32"/>
        </w:rPr>
      </w:pPr>
      <w:r>
        <w:rPr>
          <w:rFonts w:hint="eastAsia" w:ascii="仿宋" w:hAnsi="仿宋" w:eastAsia="仿宋" w:cs="仿宋"/>
          <w:sz w:val="32"/>
          <w:szCs w:val="32"/>
        </w:rPr>
        <w:t>（b）民航局飞行标准职能部门依据本规则组织指导大型飞机公共航空运输承运人的运行合格审定和持续监督检查工作，制定必要的工作程序，规定运行合格证、运行规范及其申请书的统一格式。</w:t>
      </w:r>
    </w:p>
    <w:p>
      <w:pPr>
        <w:pStyle w:val="18"/>
        <w:rPr>
          <w:rFonts w:hint="eastAsia" w:ascii="仿宋" w:hAnsi="仿宋" w:eastAsia="仿宋" w:cs="仿宋"/>
          <w:sz w:val="32"/>
          <w:szCs w:val="32"/>
        </w:rPr>
      </w:pPr>
      <w:r>
        <w:rPr>
          <w:rFonts w:hint="eastAsia" w:ascii="仿宋" w:hAnsi="仿宋" w:eastAsia="仿宋" w:cs="仿宋"/>
          <w:sz w:val="32"/>
          <w:szCs w:val="32"/>
        </w:rPr>
        <w:t>（c）民航地区管理局负责对其所辖地区内设立的大型飞机公共航空运输承运人实施运行合格审定，颁发运行合格证及其运行规范，并及时向民航局飞行标准职能部门备案。</w:t>
      </w:r>
    </w:p>
    <w:p>
      <w:pPr>
        <w:pStyle w:val="18"/>
        <w:rPr>
          <w:rFonts w:hint="eastAsia" w:ascii="仿宋" w:hAnsi="仿宋" w:eastAsia="仿宋" w:cs="仿宋"/>
          <w:sz w:val="32"/>
          <w:szCs w:val="32"/>
        </w:rPr>
      </w:pPr>
      <w:r>
        <w:rPr>
          <w:rFonts w:hint="eastAsia" w:ascii="仿宋" w:hAnsi="仿宋" w:eastAsia="仿宋" w:cs="仿宋"/>
          <w:sz w:val="32"/>
          <w:szCs w:val="32"/>
        </w:rPr>
        <w:t>（d）大型飞机公共航空运输承运人取得运行合格证及其运行规范后，即成为本规则规定的运行合格证持有人（以下简称合格证持有人）。</w:t>
      </w:r>
    </w:p>
    <w:p>
      <w:pPr>
        <w:pStyle w:val="18"/>
        <w:rPr>
          <w:rFonts w:hint="eastAsia" w:ascii="仿宋" w:hAnsi="仿宋" w:eastAsia="仿宋" w:cs="仿宋"/>
          <w:sz w:val="32"/>
          <w:szCs w:val="32"/>
        </w:rPr>
      </w:pPr>
      <w:r>
        <w:rPr>
          <w:rFonts w:hint="eastAsia" w:ascii="仿宋" w:hAnsi="仿宋" w:eastAsia="仿宋" w:cs="仿宋"/>
          <w:sz w:val="32"/>
          <w:szCs w:val="32"/>
        </w:rPr>
        <w:t>（e）民航地区管理局及其派出机构负责对其所辖地区内设立的或者在其所辖地区内运行的合格证持有人实施持续监督检查。</w:t>
      </w:r>
    </w:p>
    <w:p>
      <w:pPr>
        <w:pStyle w:val="3"/>
        <w:rPr>
          <w:rFonts w:hint="eastAsia" w:ascii="仿宋" w:hAnsi="仿宋" w:eastAsia="仿宋" w:cs="仿宋"/>
          <w:sz w:val="32"/>
          <w:szCs w:val="32"/>
        </w:rPr>
      </w:pPr>
      <w:bookmarkStart w:id="17" w:name="_bookmark6"/>
      <w:bookmarkEnd w:id="17"/>
      <w:bookmarkStart w:id="18" w:name="_Toc152179096"/>
      <w:bookmarkStart w:id="19" w:name="_Toc152156288"/>
      <w:r>
        <w:rPr>
          <w:rFonts w:hint="eastAsia" w:ascii="仿宋" w:hAnsi="仿宋" w:eastAsia="仿宋" w:cs="仿宋"/>
          <w:sz w:val="32"/>
          <w:szCs w:val="32"/>
        </w:rPr>
        <w:t>第121.9条</w:t>
      </w:r>
      <w:r>
        <w:rPr>
          <w:rFonts w:hint="eastAsia" w:ascii="仿宋" w:hAnsi="仿宋" w:eastAsia="仿宋" w:cs="仿宋"/>
          <w:sz w:val="32"/>
          <w:szCs w:val="32"/>
        </w:rPr>
        <w:tab/>
      </w:r>
      <w:r>
        <w:rPr>
          <w:rFonts w:hint="eastAsia" w:ascii="仿宋" w:hAnsi="仿宋" w:eastAsia="仿宋" w:cs="仿宋"/>
          <w:sz w:val="32"/>
          <w:szCs w:val="32"/>
        </w:rPr>
        <w:t>飞机的湿租</w:t>
      </w:r>
      <w:bookmarkEnd w:id="18"/>
      <w:bookmarkEnd w:id="19"/>
    </w:p>
    <w:p>
      <w:pPr>
        <w:pStyle w:val="18"/>
        <w:rPr>
          <w:rFonts w:hint="eastAsia" w:ascii="仿宋" w:hAnsi="仿宋" w:eastAsia="仿宋" w:cs="仿宋"/>
          <w:sz w:val="32"/>
          <w:szCs w:val="32"/>
        </w:rPr>
      </w:pPr>
      <w:r>
        <w:rPr>
          <w:rFonts w:hint="eastAsia" w:ascii="仿宋" w:hAnsi="仿宋" w:eastAsia="仿宋" w:cs="仿宋"/>
          <w:sz w:val="32"/>
          <w:szCs w:val="32"/>
        </w:rPr>
        <w:t>（a）除经民航局批准外，合格证持有人不得湿租境外航空运营人或者境内未按照本规则批准运行的航空运营人的飞机。</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合格证持有人在进行涉及湿租的运行前，应当向局方提交一份与国内外</w:t>
      </w:r>
      <w:r>
        <w:rPr>
          <w:rFonts w:hint="eastAsia" w:ascii="仿宋" w:hAnsi="仿宋" w:eastAsia="仿宋" w:cs="仿宋"/>
          <w:spacing w:val="-1"/>
          <w:sz w:val="32"/>
          <w:szCs w:val="32"/>
        </w:rPr>
        <w:t>其他公共航空运营人所签订的飞机湿租租赁合同和有关批准文件的副本，局方</w:t>
      </w:r>
      <w:r>
        <w:rPr>
          <w:rFonts w:hint="eastAsia" w:ascii="仿宋" w:hAnsi="仿宋" w:eastAsia="仿宋" w:cs="仿宋"/>
          <w:sz w:val="32"/>
          <w:szCs w:val="32"/>
        </w:rPr>
        <w:t>收到租赁合同副本后，将确定合同中飞机的运行控制方，并根据需要，向合同一方或者双方分别颁发运行规范的修改项，否则合格证持有人不得进行湿租运行。</w:t>
      </w:r>
    </w:p>
    <w:p>
      <w:pPr>
        <w:pStyle w:val="18"/>
        <w:rPr>
          <w:rFonts w:hint="eastAsia" w:ascii="仿宋" w:hAnsi="仿宋" w:eastAsia="仿宋" w:cs="仿宋"/>
          <w:sz w:val="32"/>
          <w:szCs w:val="32"/>
        </w:rPr>
      </w:pPr>
      <w:r>
        <w:rPr>
          <w:rFonts w:hint="eastAsia" w:ascii="仿宋" w:hAnsi="仿宋" w:eastAsia="仿宋" w:cs="仿宋"/>
          <w:sz w:val="32"/>
          <w:szCs w:val="32"/>
        </w:rPr>
        <w:t>（c）合格证持有人实施湿租运行，应当提供下列需要列入运行规范的信息：</w:t>
      </w:r>
    </w:p>
    <w:p>
      <w:pPr>
        <w:pStyle w:val="18"/>
        <w:rPr>
          <w:rFonts w:hint="eastAsia" w:ascii="仿宋" w:hAnsi="仿宋" w:eastAsia="仿宋" w:cs="仿宋"/>
          <w:sz w:val="32"/>
          <w:szCs w:val="32"/>
        </w:rPr>
      </w:pPr>
      <w:r>
        <w:rPr>
          <w:rFonts w:hint="eastAsia" w:ascii="仿宋" w:hAnsi="仿宋" w:eastAsia="仿宋" w:cs="仿宋"/>
          <w:sz w:val="32"/>
          <w:szCs w:val="32"/>
        </w:rPr>
        <w:t>（1）合同双方的名称和合同的有效期限；</w:t>
      </w:r>
    </w:p>
    <w:p>
      <w:pPr>
        <w:pStyle w:val="18"/>
        <w:rPr>
          <w:rFonts w:hint="eastAsia" w:ascii="仿宋" w:hAnsi="仿宋" w:eastAsia="仿宋" w:cs="仿宋"/>
          <w:sz w:val="32"/>
          <w:szCs w:val="32"/>
        </w:rPr>
      </w:pPr>
      <w:r>
        <w:rPr>
          <w:rFonts w:hint="eastAsia" w:ascii="仿宋" w:hAnsi="仿宋" w:eastAsia="仿宋" w:cs="仿宋"/>
          <w:sz w:val="32"/>
          <w:szCs w:val="32"/>
        </w:rPr>
        <w:t>（2）合同所涉及的每架飞机的国籍标志和登记标志；</w:t>
      </w:r>
    </w:p>
    <w:p>
      <w:pPr>
        <w:pStyle w:val="18"/>
        <w:rPr>
          <w:rFonts w:hint="eastAsia" w:ascii="仿宋" w:hAnsi="仿宋" w:eastAsia="仿宋" w:cs="仿宋"/>
          <w:sz w:val="32"/>
          <w:szCs w:val="32"/>
        </w:rPr>
      </w:pPr>
      <w:r>
        <w:rPr>
          <w:rFonts w:hint="eastAsia" w:ascii="仿宋" w:hAnsi="仿宋" w:eastAsia="仿宋" w:cs="仿宋"/>
          <w:sz w:val="32"/>
          <w:szCs w:val="32"/>
        </w:rPr>
        <w:t>（3）运行种类；</w:t>
      </w:r>
    </w:p>
    <w:p>
      <w:pPr>
        <w:pStyle w:val="18"/>
        <w:rPr>
          <w:rFonts w:hint="eastAsia" w:ascii="仿宋" w:hAnsi="仿宋" w:eastAsia="仿宋" w:cs="仿宋"/>
          <w:sz w:val="32"/>
          <w:szCs w:val="32"/>
        </w:rPr>
      </w:pPr>
      <w:r>
        <w:rPr>
          <w:rFonts w:hint="eastAsia" w:ascii="仿宋" w:hAnsi="仿宋" w:eastAsia="仿宋" w:cs="仿宋"/>
          <w:sz w:val="32"/>
          <w:szCs w:val="32"/>
        </w:rPr>
        <w:t>（4）运行的机场或者区域；</w:t>
      </w:r>
    </w:p>
    <w:p>
      <w:pPr>
        <w:pStyle w:val="18"/>
        <w:rPr>
          <w:rFonts w:hint="eastAsia" w:ascii="仿宋" w:hAnsi="仿宋" w:eastAsia="仿宋" w:cs="仿宋"/>
          <w:sz w:val="32"/>
          <w:szCs w:val="32"/>
        </w:rPr>
      </w:pPr>
      <w:r>
        <w:rPr>
          <w:rFonts w:hint="eastAsia" w:ascii="仿宋" w:hAnsi="仿宋" w:eastAsia="仿宋" w:cs="仿宋"/>
          <w:sz w:val="32"/>
          <w:szCs w:val="32"/>
        </w:rPr>
        <w:t>（5）具体说明计划由哪一方负责运行控制和实施这种运行控制的时间、机场或者区域。</w:t>
      </w:r>
    </w:p>
    <w:p>
      <w:pPr>
        <w:pStyle w:val="18"/>
        <w:rPr>
          <w:rFonts w:hint="eastAsia" w:ascii="仿宋" w:hAnsi="仿宋" w:eastAsia="仿宋" w:cs="仿宋"/>
          <w:sz w:val="32"/>
          <w:szCs w:val="32"/>
        </w:rPr>
      </w:pPr>
      <w:r>
        <w:rPr>
          <w:rFonts w:hint="eastAsia" w:ascii="仿宋" w:hAnsi="仿宋" w:eastAsia="仿宋" w:cs="仿宋"/>
          <w:sz w:val="32"/>
          <w:szCs w:val="32"/>
        </w:rPr>
        <w:t>（d）在对前款事项作出决定时，局方将考虑下列因素：</w:t>
      </w:r>
    </w:p>
    <w:p>
      <w:pPr>
        <w:pStyle w:val="18"/>
        <w:rPr>
          <w:rFonts w:hint="eastAsia" w:ascii="仿宋" w:hAnsi="仿宋" w:eastAsia="仿宋" w:cs="仿宋"/>
          <w:sz w:val="32"/>
          <w:szCs w:val="32"/>
        </w:rPr>
      </w:pPr>
      <w:r>
        <w:rPr>
          <w:rFonts w:hint="eastAsia" w:ascii="仿宋" w:hAnsi="仿宋" w:eastAsia="仿宋" w:cs="仿宋"/>
          <w:sz w:val="32"/>
          <w:szCs w:val="32"/>
        </w:rPr>
        <w:t>（1）机组成员资格；</w:t>
      </w:r>
    </w:p>
    <w:p>
      <w:pPr>
        <w:pStyle w:val="18"/>
        <w:rPr>
          <w:rFonts w:hint="eastAsia" w:ascii="仿宋" w:hAnsi="仿宋" w:eastAsia="仿宋" w:cs="仿宋"/>
          <w:sz w:val="32"/>
          <w:szCs w:val="32"/>
        </w:rPr>
      </w:pPr>
      <w:bookmarkStart w:id="20" w:name="第121.20条运行合格证及其运行规范"/>
      <w:bookmarkEnd w:id="20"/>
      <w:r>
        <w:rPr>
          <w:rFonts w:hint="eastAsia" w:ascii="仿宋" w:hAnsi="仿宋" w:eastAsia="仿宋" w:cs="仿宋"/>
          <w:sz w:val="32"/>
          <w:szCs w:val="32"/>
        </w:rPr>
        <w:t>（2）飞机适航性和维修工作；</w:t>
      </w:r>
    </w:p>
    <w:p>
      <w:pPr>
        <w:pStyle w:val="18"/>
        <w:rPr>
          <w:rFonts w:hint="eastAsia" w:ascii="仿宋" w:hAnsi="仿宋" w:eastAsia="仿宋" w:cs="仿宋"/>
          <w:sz w:val="32"/>
          <w:szCs w:val="32"/>
        </w:rPr>
      </w:pPr>
      <w:r>
        <w:rPr>
          <w:rFonts w:hint="eastAsia" w:ascii="仿宋" w:hAnsi="仿宋" w:eastAsia="仿宋" w:cs="仿宋"/>
          <w:sz w:val="32"/>
          <w:szCs w:val="32"/>
        </w:rPr>
        <w:t>（3）飞行签派；</w:t>
      </w:r>
    </w:p>
    <w:p>
      <w:pPr>
        <w:pStyle w:val="18"/>
        <w:rPr>
          <w:rFonts w:hint="eastAsia" w:ascii="仿宋" w:hAnsi="仿宋" w:eastAsia="仿宋" w:cs="仿宋"/>
          <w:sz w:val="32"/>
          <w:szCs w:val="32"/>
        </w:rPr>
      </w:pPr>
      <w:r>
        <w:rPr>
          <w:rFonts w:hint="eastAsia" w:ascii="仿宋" w:hAnsi="仿宋" w:eastAsia="仿宋" w:cs="仿宋"/>
          <w:sz w:val="32"/>
          <w:szCs w:val="32"/>
        </w:rPr>
        <w:t>（4）飞机的补给服务；</w:t>
      </w:r>
    </w:p>
    <w:p>
      <w:pPr>
        <w:pStyle w:val="18"/>
        <w:rPr>
          <w:rFonts w:hint="eastAsia" w:ascii="仿宋" w:hAnsi="仿宋" w:eastAsia="仿宋" w:cs="仿宋"/>
          <w:sz w:val="32"/>
          <w:szCs w:val="32"/>
        </w:rPr>
      </w:pPr>
      <w:r>
        <w:rPr>
          <w:rFonts w:hint="eastAsia" w:ascii="仿宋" w:hAnsi="仿宋" w:eastAsia="仿宋" w:cs="仿宋"/>
          <w:sz w:val="32"/>
          <w:szCs w:val="32"/>
        </w:rPr>
        <w:t>（5）航班计划；</w:t>
      </w:r>
    </w:p>
    <w:p>
      <w:pPr>
        <w:pStyle w:val="18"/>
        <w:rPr>
          <w:rFonts w:hint="eastAsia" w:ascii="仿宋" w:hAnsi="仿宋" w:eastAsia="仿宋" w:cs="仿宋"/>
          <w:sz w:val="32"/>
          <w:szCs w:val="32"/>
        </w:rPr>
      </w:pPr>
      <w:r>
        <w:rPr>
          <w:rFonts w:hint="eastAsia" w:ascii="仿宋" w:hAnsi="仿宋" w:eastAsia="仿宋" w:cs="仿宋"/>
          <w:sz w:val="32"/>
          <w:szCs w:val="32"/>
        </w:rPr>
        <w:t>（6）安全运行责任；</w:t>
      </w:r>
    </w:p>
    <w:p>
      <w:pPr>
        <w:pStyle w:val="18"/>
        <w:rPr>
          <w:rFonts w:hint="eastAsia" w:ascii="仿宋" w:hAnsi="仿宋" w:eastAsia="仿宋" w:cs="仿宋"/>
          <w:sz w:val="32"/>
          <w:szCs w:val="32"/>
        </w:rPr>
      </w:pPr>
      <w:r>
        <w:rPr>
          <w:rFonts w:hint="eastAsia" w:ascii="仿宋" w:hAnsi="仿宋" w:eastAsia="仿宋" w:cs="仿宋"/>
          <w:sz w:val="32"/>
          <w:szCs w:val="32"/>
        </w:rPr>
        <w:t>（7）局方认为有关的其他因素。</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spacing w:val="-4"/>
          <w:sz w:val="32"/>
          <w:szCs w:val="32"/>
        </w:rPr>
        <w:t>经局方批准，合格证持有人在因特殊原因取消其飞机的飞行时，可以租</w:t>
      </w:r>
      <w:r>
        <w:rPr>
          <w:rFonts w:hint="eastAsia" w:ascii="仿宋" w:hAnsi="仿宋" w:eastAsia="仿宋" w:cs="仿宋"/>
          <w:sz w:val="32"/>
          <w:szCs w:val="32"/>
        </w:rPr>
        <w:t>用带有一名或者多名机组成员的飞机，载运其旅客进行飞行。这种飞行应当遵</w:t>
      </w:r>
      <w:r>
        <w:rPr>
          <w:rFonts w:hint="eastAsia" w:ascii="仿宋" w:hAnsi="仿宋" w:eastAsia="仿宋" w:cs="仿宋"/>
          <w:spacing w:val="-3"/>
          <w:sz w:val="32"/>
          <w:szCs w:val="32"/>
        </w:rPr>
        <w:t>守本规则中与所实施运行有关的规定。</w:t>
      </w:r>
    </w:p>
    <w:p>
      <w:pPr>
        <w:pStyle w:val="3"/>
        <w:rPr>
          <w:rFonts w:hint="eastAsia" w:ascii="仿宋" w:hAnsi="仿宋" w:eastAsia="仿宋" w:cs="仿宋"/>
          <w:sz w:val="32"/>
          <w:szCs w:val="32"/>
        </w:rPr>
      </w:pPr>
      <w:bookmarkStart w:id="21" w:name="_bookmark7"/>
      <w:bookmarkEnd w:id="21"/>
      <w:bookmarkStart w:id="22" w:name="_Toc152179097"/>
      <w:bookmarkStart w:id="23" w:name="_Toc152156289"/>
      <w:r>
        <w:rPr>
          <w:rFonts w:hint="eastAsia" w:ascii="仿宋" w:hAnsi="仿宋" w:eastAsia="仿宋" w:cs="仿宋"/>
          <w:sz w:val="32"/>
          <w:szCs w:val="32"/>
        </w:rPr>
        <w:t>第121.11条</w:t>
      </w:r>
      <w:r>
        <w:rPr>
          <w:rFonts w:hint="eastAsia" w:ascii="仿宋" w:hAnsi="仿宋" w:eastAsia="仿宋" w:cs="仿宋"/>
          <w:sz w:val="32"/>
          <w:szCs w:val="32"/>
        </w:rPr>
        <w:tab/>
      </w:r>
      <w:r>
        <w:rPr>
          <w:rFonts w:hint="eastAsia" w:ascii="仿宋" w:hAnsi="仿宋" w:eastAsia="仿宋" w:cs="仿宋"/>
          <w:sz w:val="32"/>
          <w:szCs w:val="32"/>
        </w:rPr>
        <w:t>境外运行规则</w:t>
      </w:r>
      <w:bookmarkEnd w:id="22"/>
      <w:bookmarkEnd w:id="23"/>
    </w:p>
    <w:p>
      <w:pPr>
        <w:pStyle w:val="18"/>
        <w:rPr>
          <w:rFonts w:hint="eastAsia" w:ascii="仿宋" w:hAnsi="仿宋" w:eastAsia="仿宋" w:cs="仿宋"/>
          <w:sz w:val="32"/>
          <w:szCs w:val="32"/>
        </w:rPr>
      </w:pPr>
      <w:r>
        <w:rPr>
          <w:rFonts w:hint="eastAsia" w:ascii="仿宋" w:hAnsi="仿宋" w:eastAsia="仿宋" w:cs="仿宋"/>
          <w:sz w:val="32"/>
          <w:szCs w:val="32"/>
        </w:rPr>
        <w:t>大型飞机公共航空运输承运人在中国境外运行时，应当遵守《国际民用航空公约》附件二《空中规则》和所适用的外国法规。在《民用航空器驾驶员合</w:t>
      </w:r>
      <w:r>
        <w:rPr>
          <w:rFonts w:hint="eastAsia" w:ascii="仿宋" w:hAnsi="仿宋" w:eastAsia="仿宋" w:cs="仿宋"/>
          <w:spacing w:val="-22"/>
          <w:sz w:val="32"/>
          <w:szCs w:val="32"/>
        </w:rPr>
        <w:t>格审定规则》</w:t>
      </w:r>
      <w:r>
        <w:rPr>
          <w:rFonts w:hint="eastAsia" w:ascii="仿宋" w:hAnsi="仿宋" w:eastAsia="仿宋" w:cs="仿宋"/>
          <w:spacing w:val="5"/>
          <w:sz w:val="32"/>
          <w:szCs w:val="32"/>
        </w:rPr>
        <w:t>（</w:t>
      </w:r>
      <w:r>
        <w:rPr>
          <w:rFonts w:hint="eastAsia" w:ascii="仿宋" w:hAnsi="仿宋" w:eastAsia="仿宋" w:cs="仿宋"/>
          <w:spacing w:val="-2"/>
          <w:sz w:val="32"/>
          <w:szCs w:val="32"/>
        </w:rPr>
        <w:t>CCAR-6</w:t>
      </w:r>
      <w:r>
        <w:rPr>
          <w:rFonts w:hint="eastAsia" w:ascii="仿宋" w:hAnsi="仿宋" w:eastAsia="仿宋" w:cs="仿宋"/>
          <w:spacing w:val="3"/>
          <w:sz w:val="32"/>
          <w:szCs w:val="32"/>
        </w:rPr>
        <w:t>1</w:t>
      </w:r>
      <w:r>
        <w:rPr>
          <w:rFonts w:hint="eastAsia" w:ascii="仿宋" w:hAnsi="仿宋" w:eastAsia="仿宋" w:cs="仿宋"/>
          <w:spacing w:val="-137"/>
          <w:sz w:val="32"/>
          <w:szCs w:val="32"/>
        </w:rPr>
        <w:t>）</w:t>
      </w:r>
      <w:r>
        <w:rPr>
          <w:rFonts w:hint="eastAsia" w:ascii="仿宋" w:hAnsi="仿宋" w:eastAsia="仿宋" w:cs="仿宋"/>
          <w:spacing w:val="-24"/>
          <w:sz w:val="32"/>
          <w:szCs w:val="32"/>
        </w:rPr>
        <w:t>、《一般运行和飞行规则》</w:t>
      </w:r>
      <w:r>
        <w:rPr>
          <w:rFonts w:hint="eastAsia" w:ascii="仿宋" w:hAnsi="仿宋" w:eastAsia="仿宋" w:cs="仿宋"/>
          <w:spacing w:val="5"/>
          <w:sz w:val="32"/>
          <w:szCs w:val="32"/>
        </w:rPr>
        <w:t>（</w:t>
      </w:r>
      <w:r>
        <w:rPr>
          <w:rFonts w:hint="eastAsia" w:ascii="仿宋" w:hAnsi="仿宋" w:eastAsia="仿宋" w:cs="仿宋"/>
          <w:spacing w:val="-2"/>
          <w:sz w:val="32"/>
          <w:szCs w:val="32"/>
        </w:rPr>
        <w:t>CCAR-9</w:t>
      </w:r>
      <w:r>
        <w:rPr>
          <w:rFonts w:hint="eastAsia" w:ascii="仿宋" w:hAnsi="仿宋" w:eastAsia="仿宋" w:cs="仿宋"/>
          <w:spacing w:val="3"/>
          <w:sz w:val="32"/>
          <w:szCs w:val="32"/>
        </w:rPr>
        <w:t>1</w:t>
      </w:r>
      <w:r>
        <w:rPr>
          <w:rFonts w:hint="eastAsia" w:ascii="仿宋" w:hAnsi="仿宋" w:eastAsia="仿宋" w:cs="仿宋"/>
          <w:spacing w:val="4"/>
          <w:sz w:val="32"/>
          <w:szCs w:val="32"/>
        </w:rPr>
        <w:t>）</w:t>
      </w:r>
      <w:r>
        <w:rPr>
          <w:rFonts w:hint="eastAsia" w:ascii="仿宋" w:hAnsi="仿宋" w:eastAsia="仿宋" w:cs="仿宋"/>
          <w:spacing w:val="2"/>
          <w:sz w:val="32"/>
          <w:szCs w:val="32"/>
        </w:rPr>
        <w:t>和本规则的规定严</w:t>
      </w:r>
      <w:r>
        <w:rPr>
          <w:rFonts w:hint="eastAsia" w:ascii="仿宋" w:hAnsi="仿宋" w:eastAsia="仿宋" w:cs="仿宋"/>
          <w:sz w:val="32"/>
          <w:szCs w:val="32"/>
        </w:rPr>
        <w:t>于上述附件和外国法规的规定并且不与其发生抵触时，还应当遵守《民用航空</w:t>
      </w:r>
      <w:r>
        <w:rPr>
          <w:rFonts w:hint="eastAsia" w:ascii="仿宋" w:hAnsi="仿宋" w:eastAsia="仿宋" w:cs="仿宋"/>
          <w:spacing w:val="-11"/>
          <w:sz w:val="32"/>
          <w:szCs w:val="32"/>
        </w:rPr>
        <w:t>器驾驶员合格审定规则》</w:t>
      </w:r>
      <w:r>
        <w:rPr>
          <w:rFonts w:hint="eastAsia" w:ascii="仿宋" w:hAnsi="仿宋" w:eastAsia="仿宋" w:cs="仿宋"/>
          <w:spacing w:val="4"/>
          <w:sz w:val="32"/>
          <w:szCs w:val="32"/>
        </w:rPr>
        <w:t>（</w:t>
      </w:r>
      <w:r>
        <w:rPr>
          <w:rFonts w:hint="eastAsia" w:ascii="仿宋" w:hAnsi="仿宋" w:eastAsia="仿宋" w:cs="仿宋"/>
          <w:spacing w:val="-2"/>
          <w:sz w:val="32"/>
          <w:szCs w:val="32"/>
        </w:rPr>
        <w:t>CCAR-6</w:t>
      </w:r>
      <w:r>
        <w:rPr>
          <w:rFonts w:hint="eastAsia" w:ascii="仿宋" w:hAnsi="仿宋" w:eastAsia="仿宋" w:cs="仿宋"/>
          <w:spacing w:val="3"/>
          <w:sz w:val="32"/>
          <w:szCs w:val="32"/>
        </w:rPr>
        <w:t>1</w:t>
      </w:r>
      <w:r>
        <w:rPr>
          <w:rFonts w:hint="eastAsia" w:ascii="仿宋" w:hAnsi="仿宋" w:eastAsia="仿宋" w:cs="仿宋"/>
          <w:spacing w:val="-137"/>
          <w:sz w:val="32"/>
          <w:szCs w:val="32"/>
        </w:rPr>
        <w:t>）</w:t>
      </w:r>
      <w:r>
        <w:rPr>
          <w:rFonts w:hint="eastAsia" w:ascii="仿宋" w:hAnsi="仿宋" w:eastAsia="仿宋" w:cs="仿宋"/>
          <w:spacing w:val="-24"/>
          <w:sz w:val="32"/>
          <w:szCs w:val="32"/>
        </w:rPr>
        <w:t>、《一般运行和飞行规则》</w:t>
      </w:r>
      <w:r>
        <w:rPr>
          <w:rFonts w:hint="eastAsia" w:ascii="仿宋" w:hAnsi="仿宋" w:eastAsia="仿宋" w:cs="仿宋"/>
          <w:spacing w:val="4"/>
          <w:sz w:val="32"/>
          <w:szCs w:val="32"/>
        </w:rPr>
        <w:t>（</w:t>
      </w:r>
      <w:r>
        <w:rPr>
          <w:rFonts w:hint="eastAsia" w:ascii="仿宋" w:hAnsi="仿宋" w:eastAsia="仿宋" w:cs="仿宋"/>
          <w:spacing w:val="-2"/>
          <w:sz w:val="32"/>
          <w:szCs w:val="32"/>
        </w:rPr>
        <w:t>CCAR-9</w:t>
      </w:r>
      <w:r>
        <w:rPr>
          <w:rFonts w:hint="eastAsia" w:ascii="仿宋" w:hAnsi="仿宋" w:eastAsia="仿宋" w:cs="仿宋"/>
          <w:spacing w:val="3"/>
          <w:sz w:val="32"/>
          <w:szCs w:val="32"/>
        </w:rPr>
        <w:t>1</w:t>
      </w:r>
      <w:r>
        <w:rPr>
          <w:rFonts w:hint="eastAsia" w:ascii="仿宋" w:hAnsi="仿宋" w:eastAsia="仿宋" w:cs="仿宋"/>
          <w:spacing w:val="4"/>
          <w:sz w:val="32"/>
          <w:szCs w:val="32"/>
        </w:rPr>
        <w:t>）</w:t>
      </w:r>
      <w:r>
        <w:rPr>
          <w:rFonts w:hint="eastAsia" w:ascii="仿宋" w:hAnsi="仿宋" w:eastAsia="仿宋" w:cs="仿宋"/>
          <w:spacing w:val="2"/>
          <w:sz w:val="32"/>
          <w:szCs w:val="32"/>
        </w:rPr>
        <w:t>和本规</w:t>
      </w:r>
      <w:r>
        <w:rPr>
          <w:rFonts w:hint="eastAsia" w:ascii="仿宋" w:hAnsi="仿宋" w:eastAsia="仿宋" w:cs="仿宋"/>
          <w:spacing w:val="-1"/>
          <w:sz w:val="32"/>
          <w:szCs w:val="32"/>
        </w:rPr>
        <w:t>则的规定。</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24" w:name="_bookmark8"/>
      <w:bookmarkEnd w:id="24"/>
      <w:bookmarkStart w:id="25" w:name="_Toc152179098"/>
      <w:bookmarkStart w:id="26" w:name="_Toc152156290"/>
      <w:r>
        <w:rPr>
          <w:rFonts w:hint="eastAsia" w:ascii="仿宋" w:hAnsi="仿宋" w:eastAsia="仿宋" w:cs="仿宋"/>
          <w:sz w:val="32"/>
          <w:szCs w:val="32"/>
        </w:rPr>
        <w:t>B章</w:t>
      </w:r>
      <w:r>
        <w:rPr>
          <w:rFonts w:hint="eastAsia" w:ascii="仿宋" w:hAnsi="仿宋" w:eastAsia="仿宋" w:cs="仿宋"/>
          <w:sz w:val="32"/>
          <w:szCs w:val="32"/>
        </w:rPr>
        <w:tab/>
      </w:r>
      <w:r>
        <w:rPr>
          <w:rFonts w:hint="eastAsia" w:ascii="仿宋" w:hAnsi="仿宋" w:eastAsia="仿宋" w:cs="仿宋"/>
          <w:sz w:val="32"/>
          <w:szCs w:val="32"/>
        </w:rPr>
        <w:t>运行合格审定的一般规定</w:t>
      </w:r>
      <w:bookmarkEnd w:id="25"/>
      <w:bookmarkEnd w:id="26"/>
      <w:bookmarkStart w:id="27" w:name="_bookmark9"/>
      <w:bookmarkEnd w:id="27"/>
    </w:p>
    <w:p>
      <w:pPr>
        <w:pStyle w:val="3"/>
        <w:rPr>
          <w:rFonts w:hint="eastAsia" w:ascii="仿宋" w:hAnsi="仿宋" w:eastAsia="仿宋" w:cs="仿宋"/>
          <w:sz w:val="32"/>
          <w:szCs w:val="32"/>
        </w:rPr>
      </w:pPr>
      <w:bookmarkStart w:id="28" w:name="_Toc152156291"/>
      <w:bookmarkStart w:id="29" w:name="_Toc152179099"/>
      <w:r>
        <w:rPr>
          <w:rFonts w:hint="eastAsia" w:ascii="仿宋" w:hAnsi="仿宋" w:eastAsia="仿宋" w:cs="仿宋"/>
          <w:sz w:val="32"/>
          <w:szCs w:val="32"/>
        </w:rPr>
        <w:t>第121.20条</w:t>
      </w:r>
      <w:r>
        <w:rPr>
          <w:rFonts w:hint="eastAsia" w:ascii="仿宋" w:hAnsi="仿宋" w:eastAsia="仿宋" w:cs="仿宋"/>
          <w:sz w:val="32"/>
          <w:szCs w:val="32"/>
        </w:rPr>
        <w:tab/>
      </w:r>
      <w:r>
        <w:rPr>
          <w:rFonts w:hint="eastAsia" w:ascii="仿宋" w:hAnsi="仿宋" w:eastAsia="仿宋" w:cs="仿宋"/>
          <w:sz w:val="32"/>
          <w:szCs w:val="32"/>
        </w:rPr>
        <w:t>运行合格证及其运行规范</w:t>
      </w:r>
      <w:bookmarkEnd w:id="28"/>
      <w:bookmarkEnd w:id="29"/>
    </w:p>
    <w:p>
      <w:pPr>
        <w:pStyle w:val="18"/>
        <w:rPr>
          <w:rFonts w:hint="eastAsia" w:ascii="仿宋" w:hAnsi="仿宋" w:eastAsia="仿宋" w:cs="仿宋"/>
          <w:sz w:val="32"/>
          <w:szCs w:val="32"/>
        </w:rPr>
      </w:pPr>
      <w:r>
        <w:rPr>
          <w:rFonts w:hint="eastAsia" w:ascii="仿宋" w:hAnsi="仿宋" w:eastAsia="仿宋" w:cs="仿宋"/>
          <w:sz w:val="32"/>
          <w:szCs w:val="32"/>
        </w:rPr>
        <w:t>（a）在本规则中，运行合格证是指批准大型飞机公共航空运输承运人从事特</w:t>
      </w:r>
      <w:r>
        <w:rPr>
          <w:rFonts w:hint="eastAsia" w:ascii="仿宋" w:hAnsi="仿宋" w:eastAsia="仿宋" w:cs="仿宋"/>
          <w:spacing w:val="-4"/>
          <w:sz w:val="32"/>
          <w:szCs w:val="32"/>
        </w:rPr>
        <w:t>定公共航空运输运行的许可证书。</w:t>
      </w:r>
    </w:p>
    <w:p>
      <w:pPr>
        <w:pStyle w:val="18"/>
        <w:rPr>
          <w:rFonts w:hint="eastAsia" w:ascii="仿宋" w:hAnsi="仿宋" w:eastAsia="仿宋" w:cs="仿宋"/>
          <w:spacing w:val="-4"/>
          <w:sz w:val="32"/>
          <w:szCs w:val="32"/>
        </w:rPr>
      </w:pPr>
      <w:r>
        <w:rPr>
          <w:rFonts w:hint="eastAsia" w:ascii="仿宋" w:hAnsi="仿宋" w:eastAsia="仿宋" w:cs="仿宋"/>
          <w:sz w:val="32"/>
          <w:szCs w:val="32"/>
        </w:rPr>
        <w:t>（b）运行规范是运行合格证的附件，是指与运行合格证相对应的，大型飞机</w:t>
      </w:r>
      <w:r>
        <w:rPr>
          <w:rFonts w:hint="eastAsia" w:ascii="仿宋" w:hAnsi="仿宋" w:eastAsia="仿宋" w:cs="仿宋"/>
          <w:spacing w:val="-4"/>
          <w:sz w:val="32"/>
          <w:szCs w:val="32"/>
        </w:rPr>
        <w:t>公共航空运输承运人运行应符合的批准、条件和限制等规范。</w:t>
      </w:r>
    </w:p>
    <w:p>
      <w:pPr>
        <w:pStyle w:val="3"/>
        <w:rPr>
          <w:rFonts w:hint="eastAsia" w:ascii="仿宋" w:hAnsi="仿宋" w:eastAsia="仿宋" w:cs="仿宋"/>
          <w:sz w:val="32"/>
          <w:szCs w:val="32"/>
        </w:rPr>
      </w:pPr>
      <w:bookmarkStart w:id="30" w:name="_bookmark10"/>
      <w:bookmarkEnd w:id="30"/>
      <w:bookmarkStart w:id="31" w:name="第121.21条运行合格证及其运行规范的申请和颁发程序"/>
      <w:bookmarkEnd w:id="31"/>
      <w:bookmarkStart w:id="32" w:name="_Toc152156292"/>
      <w:bookmarkStart w:id="33" w:name="_Toc152179100"/>
      <w:r>
        <w:rPr>
          <w:rFonts w:hint="eastAsia" w:ascii="仿宋" w:hAnsi="仿宋" w:eastAsia="仿宋" w:cs="仿宋"/>
          <w:sz w:val="32"/>
          <w:szCs w:val="32"/>
        </w:rPr>
        <w:t>第121.21条</w:t>
      </w:r>
      <w:r>
        <w:rPr>
          <w:rFonts w:hint="eastAsia" w:ascii="仿宋" w:hAnsi="仿宋" w:eastAsia="仿宋" w:cs="仿宋"/>
          <w:sz w:val="32"/>
          <w:szCs w:val="32"/>
        </w:rPr>
        <w:tab/>
      </w:r>
      <w:r>
        <w:rPr>
          <w:rFonts w:hint="eastAsia" w:ascii="仿宋" w:hAnsi="仿宋" w:eastAsia="仿宋" w:cs="仿宋"/>
          <w:sz w:val="32"/>
          <w:szCs w:val="32"/>
        </w:rPr>
        <w:t>运行合格证及其运行规范的申请和颁发程序</w:t>
      </w:r>
      <w:bookmarkEnd w:id="32"/>
      <w:bookmarkEnd w:id="33"/>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6"/>
          <w:sz w:val="32"/>
          <w:szCs w:val="32"/>
        </w:rPr>
        <w:t>大型飞机公共航空运输承运人实施本规则第</w:t>
      </w:r>
      <w:r>
        <w:rPr>
          <w:rFonts w:hint="eastAsia" w:ascii="仿宋" w:hAnsi="仿宋" w:eastAsia="仿宋" w:cs="仿宋"/>
          <w:sz w:val="32"/>
          <w:szCs w:val="32"/>
        </w:rPr>
        <w:t>121.3</w:t>
      </w:r>
      <w:r>
        <w:rPr>
          <w:rFonts w:hint="eastAsia" w:ascii="仿宋" w:hAnsi="仿宋" w:eastAsia="仿宋" w:cs="仿宋"/>
          <w:spacing w:val="-12"/>
          <w:sz w:val="32"/>
          <w:szCs w:val="32"/>
        </w:rPr>
        <w:t>条规定的运行，应向</w:t>
      </w:r>
      <w:r>
        <w:rPr>
          <w:rFonts w:hint="eastAsia" w:ascii="仿宋" w:hAnsi="仿宋" w:eastAsia="仿宋" w:cs="仿宋"/>
          <w:spacing w:val="-3"/>
          <w:sz w:val="32"/>
          <w:szCs w:val="32"/>
        </w:rPr>
        <w:t>其主运营基地所在地的民航地区管理局申请颁发运行合格证及其运行规范。民</w:t>
      </w:r>
      <w:r>
        <w:rPr>
          <w:rFonts w:hint="eastAsia" w:ascii="仿宋" w:hAnsi="仿宋" w:eastAsia="仿宋" w:cs="仿宋"/>
          <w:sz w:val="32"/>
          <w:szCs w:val="32"/>
        </w:rPr>
        <w:t>航地区管理局按照预先申请、正式申请、文件审查、演示验证和发证五个步骤进行审查。运行合格证及其运行规范的申请人应当按照规定的格式和方法向其主运营基地所在地的民航地区管理局提交申请书，申请书应当至少附有下列材料：</w:t>
      </w:r>
    </w:p>
    <w:p>
      <w:pPr>
        <w:pStyle w:val="18"/>
        <w:rPr>
          <w:rFonts w:hint="eastAsia" w:ascii="仿宋" w:hAnsi="仿宋" w:eastAsia="仿宋" w:cs="仿宋"/>
          <w:sz w:val="32"/>
          <w:szCs w:val="32"/>
        </w:rPr>
      </w:pPr>
      <w:r>
        <w:rPr>
          <w:rFonts w:hint="eastAsia" w:ascii="仿宋" w:hAnsi="仿宋" w:eastAsia="仿宋" w:cs="仿宋"/>
          <w:sz w:val="32"/>
          <w:szCs w:val="32"/>
        </w:rPr>
        <w:t>（1）审查活动日程表；</w:t>
      </w:r>
    </w:p>
    <w:p>
      <w:pPr>
        <w:pStyle w:val="18"/>
        <w:rPr>
          <w:rFonts w:hint="eastAsia" w:ascii="仿宋" w:hAnsi="仿宋" w:eastAsia="仿宋" w:cs="仿宋"/>
          <w:sz w:val="32"/>
          <w:szCs w:val="32"/>
        </w:rPr>
      </w:pPr>
      <w:r>
        <w:rPr>
          <w:rFonts w:hint="eastAsia" w:ascii="仿宋" w:hAnsi="仿宋" w:eastAsia="仿宋" w:cs="仿宋"/>
          <w:sz w:val="32"/>
          <w:szCs w:val="32"/>
        </w:rPr>
        <w:t>（2）本规则第121.133条所要求的手册；</w:t>
      </w:r>
    </w:p>
    <w:p>
      <w:pPr>
        <w:pStyle w:val="18"/>
        <w:rPr>
          <w:rFonts w:hint="eastAsia" w:ascii="仿宋" w:hAnsi="仿宋" w:eastAsia="仿宋" w:cs="仿宋"/>
          <w:sz w:val="32"/>
          <w:szCs w:val="32"/>
        </w:rPr>
      </w:pPr>
      <w:r>
        <w:rPr>
          <w:rFonts w:hint="eastAsia" w:ascii="仿宋" w:hAnsi="仿宋" w:eastAsia="仿宋" w:cs="仿宋"/>
          <w:sz w:val="32"/>
          <w:szCs w:val="32"/>
        </w:rPr>
        <w:t>（3）训练大纲及课程；</w:t>
      </w:r>
    </w:p>
    <w:p>
      <w:pPr>
        <w:pStyle w:val="18"/>
        <w:rPr>
          <w:rFonts w:hint="eastAsia" w:ascii="仿宋" w:hAnsi="仿宋" w:eastAsia="仿宋" w:cs="仿宋"/>
          <w:sz w:val="32"/>
          <w:szCs w:val="32"/>
        </w:rPr>
      </w:pPr>
      <w:r>
        <w:rPr>
          <w:rFonts w:hint="eastAsia" w:ascii="仿宋" w:hAnsi="仿宋" w:eastAsia="仿宋" w:cs="仿宋"/>
          <w:sz w:val="32"/>
          <w:szCs w:val="32"/>
        </w:rPr>
        <w:t>（4）管理人员资历；</w:t>
      </w:r>
    </w:p>
    <w:p>
      <w:pPr>
        <w:pStyle w:val="18"/>
        <w:rPr>
          <w:rFonts w:hint="eastAsia" w:ascii="仿宋" w:hAnsi="仿宋" w:eastAsia="仿宋" w:cs="仿宋"/>
          <w:sz w:val="32"/>
          <w:szCs w:val="32"/>
        </w:rPr>
      </w:pPr>
      <w:r>
        <w:rPr>
          <w:rFonts w:hint="eastAsia" w:ascii="仿宋" w:hAnsi="仿宋" w:eastAsia="仿宋" w:cs="仿宋"/>
          <w:sz w:val="32"/>
          <w:szCs w:val="32"/>
        </w:rPr>
        <w:t>（5）飞机及运行设施、设备的购买或者租用合同复印件；</w:t>
      </w:r>
    </w:p>
    <w:p>
      <w:pPr>
        <w:pStyle w:val="18"/>
        <w:rPr>
          <w:rFonts w:hint="eastAsia" w:ascii="仿宋" w:hAnsi="仿宋" w:eastAsia="仿宋" w:cs="仿宋"/>
          <w:sz w:val="32"/>
          <w:szCs w:val="32"/>
        </w:rPr>
      </w:pPr>
      <w:r>
        <w:rPr>
          <w:rFonts w:hint="eastAsia" w:ascii="仿宋" w:hAnsi="仿宋" w:eastAsia="仿宋" w:cs="仿宋"/>
          <w:sz w:val="32"/>
          <w:szCs w:val="32"/>
        </w:rPr>
        <w:t>（6）说明申请人如何符合本规则所有适用条款的符合性声明。</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初次申请运行合格证的申请人，应当在提交申请书的同时，提交说明计</w:t>
      </w:r>
      <w:r>
        <w:rPr>
          <w:rFonts w:hint="eastAsia" w:ascii="仿宋" w:hAnsi="仿宋" w:eastAsia="仿宋" w:cs="仿宋"/>
          <w:sz w:val="32"/>
          <w:szCs w:val="32"/>
        </w:rPr>
        <w:t>划运行的性质和范围的文件，包括准许申请人从事经营活动的有关证明文件。</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7"/>
          <w:sz w:val="32"/>
          <w:szCs w:val="32"/>
        </w:rPr>
        <w:t>民航地区管理局应当在收到申请书之后的</w:t>
      </w:r>
      <w:r>
        <w:rPr>
          <w:rFonts w:hint="eastAsia" w:ascii="仿宋" w:hAnsi="仿宋" w:eastAsia="仿宋" w:cs="仿宋"/>
          <w:sz w:val="32"/>
          <w:szCs w:val="32"/>
        </w:rPr>
        <w:t>5</w:t>
      </w:r>
      <w:r>
        <w:rPr>
          <w:rFonts w:hint="eastAsia" w:ascii="仿宋" w:hAnsi="仿宋" w:eastAsia="仿宋" w:cs="仿宋"/>
          <w:spacing w:val="-10"/>
          <w:sz w:val="32"/>
          <w:szCs w:val="32"/>
        </w:rPr>
        <w:t>个工作日内书面通知申请人</w:t>
      </w:r>
      <w:r>
        <w:rPr>
          <w:rFonts w:hint="eastAsia" w:ascii="仿宋" w:hAnsi="仿宋" w:eastAsia="仿宋" w:cs="仿宋"/>
          <w:spacing w:val="-9"/>
          <w:sz w:val="32"/>
          <w:szCs w:val="32"/>
        </w:rPr>
        <w:t>是否受理申请。申请人未能按照本条（</w:t>
      </w:r>
      <w:r>
        <w:rPr>
          <w:rFonts w:hint="eastAsia" w:ascii="仿宋" w:hAnsi="仿宋" w:eastAsia="仿宋" w:cs="仿宋"/>
          <w:sz w:val="32"/>
          <w:szCs w:val="32"/>
        </w:rPr>
        <w:t>a）款要求提交齐全的材料或者申请书格式不符合要求，需要申请人补充申请材料的，民航地区管理局应当在该5个工作日内一次性告知需要补正的全部内容。</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5"/>
          <w:sz w:val="32"/>
          <w:szCs w:val="32"/>
        </w:rPr>
        <w:t>民航地区管理局受理申请后，将对申请人的申请材料是否符合本规则的</w:t>
      </w:r>
      <w:r>
        <w:rPr>
          <w:rFonts w:hint="eastAsia" w:ascii="仿宋" w:hAnsi="仿宋" w:eastAsia="仿宋" w:cs="仿宋"/>
          <w:spacing w:val="-1"/>
          <w:sz w:val="32"/>
          <w:szCs w:val="32"/>
        </w:rPr>
        <w:t>要求进行审查，对申请人能否按照本规则安全运行进行验证检查。对于申请材</w:t>
      </w:r>
      <w:r>
        <w:rPr>
          <w:rFonts w:hint="eastAsia" w:ascii="仿宋" w:hAnsi="仿宋" w:eastAsia="仿宋" w:cs="仿宋"/>
          <w:sz w:val="32"/>
          <w:szCs w:val="32"/>
        </w:rPr>
        <w:t>料的内容与本规则要求不符或者申请人不能按照本规则安全运行的，应当书面</w:t>
      </w:r>
      <w:r>
        <w:rPr>
          <w:rFonts w:hint="eastAsia" w:ascii="仿宋" w:hAnsi="仿宋" w:eastAsia="仿宋" w:cs="仿宋"/>
          <w:spacing w:val="-3"/>
          <w:sz w:val="32"/>
          <w:szCs w:val="32"/>
        </w:rPr>
        <w:t>通知申请人对申请材料的相关内容作出修订或者对运行缺陷进行纠正。</w:t>
      </w:r>
    </w:p>
    <w:p>
      <w:pPr>
        <w:pStyle w:val="18"/>
        <w:rPr>
          <w:rFonts w:hint="eastAsia" w:ascii="仿宋" w:hAnsi="仿宋" w:eastAsia="仿宋" w:cs="仿宋"/>
          <w:sz w:val="32"/>
          <w:szCs w:val="32"/>
        </w:rPr>
      </w:pPr>
      <w:r>
        <w:rPr>
          <w:rFonts w:hint="eastAsia" w:ascii="仿宋" w:hAnsi="仿宋" w:eastAsia="仿宋" w:cs="仿宋"/>
          <w:sz w:val="32"/>
          <w:szCs w:val="32"/>
        </w:rPr>
        <w:t>（e）民航地区管理局应当在20个工作日内做出是否颁发运行合格证及其运行规范的决定，民航地区管理局进行验证检查、组织专家评审的时间不计入前</w:t>
      </w:r>
      <w:bookmarkStart w:id="34" w:name="第121.25条运行合格证及其运行规范的内容"/>
      <w:bookmarkEnd w:id="34"/>
      <w:r>
        <w:rPr>
          <w:rFonts w:hint="eastAsia" w:ascii="仿宋" w:hAnsi="仿宋" w:eastAsia="仿宋" w:cs="仿宋"/>
          <w:sz w:val="32"/>
          <w:szCs w:val="32"/>
        </w:rPr>
        <w:t>述期限。</w:t>
      </w:r>
    </w:p>
    <w:p>
      <w:pPr>
        <w:pStyle w:val="18"/>
        <w:rPr>
          <w:rFonts w:hint="eastAsia" w:ascii="仿宋" w:hAnsi="仿宋" w:eastAsia="仿宋" w:cs="仿宋"/>
          <w:sz w:val="32"/>
          <w:szCs w:val="32"/>
        </w:rPr>
      </w:pPr>
      <w:r>
        <w:rPr>
          <w:rFonts w:hint="eastAsia" w:ascii="仿宋" w:hAnsi="仿宋" w:eastAsia="仿宋" w:cs="仿宋"/>
          <w:sz w:val="32"/>
          <w:szCs w:val="32"/>
        </w:rPr>
        <w:t>（f）</w:t>
      </w:r>
      <w:r>
        <w:rPr>
          <w:rFonts w:hint="eastAsia" w:ascii="仿宋" w:hAnsi="仿宋" w:eastAsia="仿宋" w:cs="仿宋"/>
          <w:spacing w:val="-9"/>
          <w:sz w:val="32"/>
          <w:szCs w:val="32"/>
        </w:rPr>
        <w:t>申请人属于本规则第</w:t>
      </w:r>
      <w:r>
        <w:rPr>
          <w:rFonts w:hint="eastAsia" w:ascii="仿宋" w:hAnsi="仿宋" w:eastAsia="仿宋" w:cs="仿宋"/>
          <w:sz w:val="32"/>
          <w:szCs w:val="32"/>
        </w:rPr>
        <w:t>121.23</w:t>
      </w:r>
      <w:r>
        <w:rPr>
          <w:rFonts w:hint="eastAsia" w:ascii="仿宋" w:hAnsi="仿宋" w:eastAsia="仿宋" w:cs="仿宋"/>
          <w:spacing w:val="-32"/>
          <w:sz w:val="32"/>
          <w:szCs w:val="32"/>
        </w:rPr>
        <w:t>条</w:t>
      </w:r>
      <w:r>
        <w:rPr>
          <w:rFonts w:hint="eastAsia" w:ascii="仿宋" w:hAnsi="仿宋" w:eastAsia="仿宋" w:cs="仿宋"/>
          <w:spacing w:val="-2"/>
          <w:sz w:val="32"/>
          <w:szCs w:val="32"/>
        </w:rPr>
        <w:t>（b）</w:t>
      </w:r>
      <w:r>
        <w:rPr>
          <w:rFonts w:hint="eastAsia" w:ascii="仿宋" w:hAnsi="仿宋" w:eastAsia="仿宋" w:cs="仿宋"/>
          <w:spacing w:val="-4"/>
          <w:sz w:val="32"/>
          <w:szCs w:val="32"/>
        </w:rPr>
        <w:t>款规定情形的，不予颁发运行合格证</w:t>
      </w:r>
      <w:r>
        <w:rPr>
          <w:rFonts w:hint="eastAsia" w:ascii="仿宋" w:hAnsi="仿宋" w:eastAsia="仿宋" w:cs="仿宋"/>
          <w:sz w:val="32"/>
          <w:szCs w:val="32"/>
        </w:rPr>
        <w:t>及其运行规范。对于此种情况，民航地区管理局应当书面通知申请人，说明理</w:t>
      </w:r>
      <w:r>
        <w:rPr>
          <w:rFonts w:hint="eastAsia" w:ascii="仿宋" w:hAnsi="仿宋" w:eastAsia="仿宋" w:cs="仿宋"/>
          <w:spacing w:val="-3"/>
          <w:sz w:val="32"/>
          <w:szCs w:val="32"/>
        </w:rPr>
        <w:t>由并告知申请人享有依法申请行政复议或者提起行政诉讼的权利。</w:t>
      </w:r>
    </w:p>
    <w:p>
      <w:pPr>
        <w:pStyle w:val="3"/>
        <w:rPr>
          <w:rFonts w:hint="eastAsia" w:ascii="仿宋" w:hAnsi="仿宋" w:eastAsia="仿宋" w:cs="仿宋"/>
          <w:sz w:val="32"/>
          <w:szCs w:val="32"/>
        </w:rPr>
      </w:pPr>
      <w:bookmarkStart w:id="35" w:name="_bookmark11"/>
      <w:bookmarkEnd w:id="35"/>
      <w:bookmarkStart w:id="36" w:name="_Toc152179101"/>
      <w:bookmarkStart w:id="37" w:name="_Toc152156293"/>
      <w:r>
        <w:rPr>
          <w:rFonts w:hint="eastAsia" w:ascii="仿宋" w:hAnsi="仿宋" w:eastAsia="仿宋" w:cs="仿宋"/>
          <w:sz w:val="32"/>
          <w:szCs w:val="32"/>
        </w:rPr>
        <w:t>第121.23条</w:t>
      </w:r>
      <w:r>
        <w:rPr>
          <w:rFonts w:hint="eastAsia" w:ascii="仿宋" w:hAnsi="仿宋" w:eastAsia="仿宋" w:cs="仿宋"/>
          <w:sz w:val="32"/>
          <w:szCs w:val="32"/>
        </w:rPr>
        <w:tab/>
      </w:r>
      <w:r>
        <w:rPr>
          <w:rFonts w:hint="eastAsia" w:ascii="仿宋" w:hAnsi="仿宋" w:eastAsia="仿宋" w:cs="仿宋"/>
          <w:sz w:val="32"/>
          <w:szCs w:val="32"/>
        </w:rPr>
        <w:t>运行合格证及其运行规范的颁发条件</w:t>
      </w:r>
      <w:bookmarkEnd w:id="36"/>
      <w:bookmarkEnd w:id="37"/>
    </w:p>
    <w:p>
      <w:pPr>
        <w:pStyle w:val="18"/>
        <w:rPr>
          <w:rFonts w:hint="eastAsia" w:ascii="仿宋" w:hAnsi="仿宋" w:eastAsia="仿宋" w:cs="仿宋"/>
          <w:sz w:val="32"/>
          <w:szCs w:val="32"/>
        </w:rPr>
      </w:pPr>
      <w:r>
        <w:rPr>
          <w:rFonts w:hint="eastAsia" w:ascii="仿宋" w:hAnsi="仿宋" w:eastAsia="仿宋" w:cs="仿宋"/>
          <w:sz w:val="32"/>
          <w:szCs w:val="32"/>
        </w:rPr>
        <w:t>（a）申请人经过审查后符合下列全部条件，可以取得大型飞机公共航空运输承运人运行合格证及其运行规范：</w:t>
      </w:r>
    </w:p>
    <w:p>
      <w:pPr>
        <w:pStyle w:val="18"/>
        <w:rPr>
          <w:rFonts w:hint="eastAsia" w:ascii="仿宋" w:hAnsi="仿宋" w:eastAsia="仿宋" w:cs="仿宋"/>
          <w:sz w:val="32"/>
          <w:szCs w:val="32"/>
        </w:rPr>
      </w:pPr>
      <w:r>
        <w:rPr>
          <w:rFonts w:hint="eastAsia" w:ascii="仿宋" w:hAnsi="仿宋" w:eastAsia="仿宋" w:cs="仿宋"/>
          <w:sz w:val="32"/>
          <w:szCs w:val="32"/>
        </w:rPr>
        <w:t>（1）满足本规则和涉及民航管理的规章所有适用条款的要求；</w:t>
      </w:r>
    </w:p>
    <w:p>
      <w:pPr>
        <w:pStyle w:val="18"/>
        <w:rPr>
          <w:rFonts w:hint="eastAsia" w:ascii="仿宋" w:hAnsi="仿宋" w:eastAsia="仿宋" w:cs="仿宋"/>
          <w:sz w:val="32"/>
          <w:szCs w:val="32"/>
        </w:rPr>
      </w:pPr>
      <w:r>
        <w:rPr>
          <w:rFonts w:hint="eastAsia" w:ascii="仿宋" w:hAnsi="仿宋" w:eastAsia="仿宋" w:cs="仿宋"/>
          <w:sz w:val="32"/>
          <w:szCs w:val="32"/>
        </w:rPr>
        <w:t>（2）按照涉及民航管理的规章的规定，配备了合格和足够的人员、设备、设施和资料，并且能够按照本规则的规定及其运行规范实施安全运行；</w:t>
      </w:r>
    </w:p>
    <w:p>
      <w:pPr>
        <w:pStyle w:val="18"/>
        <w:rPr>
          <w:rFonts w:hint="eastAsia" w:ascii="仿宋" w:hAnsi="仿宋" w:eastAsia="仿宋" w:cs="仿宋"/>
          <w:sz w:val="32"/>
          <w:szCs w:val="32"/>
        </w:rPr>
      </w:pPr>
      <w:r>
        <w:rPr>
          <w:rFonts w:hint="eastAsia" w:ascii="仿宋" w:hAnsi="仿宋" w:eastAsia="仿宋" w:cs="仿宋"/>
          <w:sz w:val="32"/>
          <w:szCs w:val="32"/>
        </w:rPr>
        <w:t>（3）具有与特定的运行性质和范围相符的完善的组织机构、飞行运行的控制和监督方法、训练大纲以及地面服务和维修安排；</w:t>
      </w:r>
    </w:p>
    <w:p>
      <w:pPr>
        <w:pStyle w:val="18"/>
        <w:rPr>
          <w:rFonts w:hint="eastAsia" w:ascii="仿宋" w:hAnsi="仿宋" w:eastAsia="仿宋" w:cs="仿宋"/>
          <w:sz w:val="32"/>
          <w:szCs w:val="32"/>
        </w:rPr>
      </w:pPr>
      <w:r>
        <w:rPr>
          <w:rFonts w:hint="eastAsia" w:ascii="仿宋" w:hAnsi="仿宋" w:eastAsia="仿宋" w:cs="仿宋"/>
          <w:sz w:val="32"/>
          <w:szCs w:val="32"/>
        </w:rPr>
        <w:t>（4）符合安全保卫相关的涉及民航管理的规章的要求；</w:t>
      </w:r>
    </w:p>
    <w:p>
      <w:pPr>
        <w:pStyle w:val="18"/>
        <w:rPr>
          <w:rFonts w:hint="eastAsia" w:ascii="仿宋" w:hAnsi="仿宋" w:eastAsia="仿宋" w:cs="仿宋"/>
          <w:sz w:val="32"/>
          <w:szCs w:val="32"/>
        </w:rPr>
      </w:pPr>
      <w:r>
        <w:rPr>
          <w:rFonts w:hint="eastAsia" w:ascii="仿宋" w:hAnsi="仿宋" w:eastAsia="仿宋" w:cs="仿宋"/>
          <w:sz w:val="32"/>
          <w:szCs w:val="32"/>
        </w:rPr>
        <w:t>（5）为代表其执行工作的第三方制定了政策和程序。</w:t>
      </w:r>
    </w:p>
    <w:p>
      <w:pPr>
        <w:pStyle w:val="18"/>
        <w:rPr>
          <w:rFonts w:hint="eastAsia" w:ascii="仿宋" w:hAnsi="仿宋" w:eastAsia="仿宋" w:cs="仿宋"/>
          <w:sz w:val="32"/>
          <w:szCs w:val="32"/>
        </w:rPr>
      </w:pPr>
      <w:r>
        <w:rPr>
          <w:rFonts w:hint="eastAsia" w:ascii="仿宋" w:hAnsi="仿宋" w:eastAsia="仿宋" w:cs="仿宋"/>
          <w:sz w:val="32"/>
          <w:szCs w:val="32"/>
        </w:rPr>
        <w:t>（b）申请人具有下列情形之一的，不予颁发运行合格证：</w:t>
      </w:r>
    </w:p>
    <w:p>
      <w:pPr>
        <w:pStyle w:val="18"/>
        <w:rPr>
          <w:rFonts w:hint="eastAsia" w:ascii="仿宋" w:hAnsi="仿宋" w:eastAsia="仿宋" w:cs="仿宋"/>
          <w:sz w:val="32"/>
          <w:szCs w:val="32"/>
        </w:rPr>
      </w:pPr>
      <w:r>
        <w:rPr>
          <w:rFonts w:hint="eastAsia" w:ascii="仿宋" w:hAnsi="仿宋" w:eastAsia="仿宋" w:cs="仿宋"/>
          <w:sz w:val="32"/>
          <w:szCs w:val="32"/>
        </w:rPr>
        <w:t>（1）申请人没有配备合格的或者足够的人员、设备、设施和资料，或者不能按照有关涉及民航管理的规章实施安全运行；</w:t>
      </w:r>
    </w:p>
    <w:p>
      <w:pPr>
        <w:pStyle w:val="18"/>
        <w:rPr>
          <w:rFonts w:hint="eastAsia" w:ascii="仿宋" w:hAnsi="仿宋" w:eastAsia="仿宋" w:cs="仿宋"/>
          <w:sz w:val="32"/>
          <w:szCs w:val="32"/>
        </w:rPr>
      </w:pPr>
      <w:r>
        <w:rPr>
          <w:rFonts w:hint="eastAsia" w:ascii="仿宋" w:hAnsi="仿宋" w:eastAsia="仿宋" w:cs="仿宋"/>
          <w:sz w:val="32"/>
          <w:szCs w:val="32"/>
        </w:rPr>
        <w:t>（2）申请人或者对其经营管理有控制权的人员，存在严重失信行为记录的；</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7"/>
          <w:sz w:val="32"/>
          <w:szCs w:val="32"/>
        </w:rPr>
        <w:t>申请人安排或者计划安排担任本规则第</w:t>
      </w:r>
      <w:r>
        <w:rPr>
          <w:rFonts w:hint="eastAsia" w:ascii="仿宋" w:hAnsi="仿宋" w:eastAsia="仿宋" w:cs="仿宋"/>
          <w:sz w:val="32"/>
          <w:szCs w:val="32"/>
        </w:rPr>
        <w:t>121.43</w:t>
      </w:r>
      <w:r>
        <w:rPr>
          <w:rFonts w:hint="eastAsia" w:ascii="仿宋" w:hAnsi="仿宋" w:eastAsia="仿宋" w:cs="仿宋"/>
          <w:spacing w:val="-26"/>
          <w:sz w:val="32"/>
          <w:szCs w:val="32"/>
        </w:rPr>
        <w:t>条（</w:t>
      </w:r>
      <w:r>
        <w:rPr>
          <w:rFonts w:hint="eastAsia" w:ascii="仿宋" w:hAnsi="仿宋" w:eastAsia="仿宋" w:cs="仿宋"/>
          <w:sz w:val="32"/>
          <w:szCs w:val="32"/>
        </w:rPr>
        <w:t>a</w:t>
      </w:r>
      <w:r>
        <w:rPr>
          <w:rFonts w:hint="eastAsia" w:ascii="仿宋" w:hAnsi="仿宋" w:eastAsia="仿宋" w:cs="仿宋"/>
          <w:spacing w:val="-2"/>
          <w:sz w:val="32"/>
          <w:szCs w:val="32"/>
        </w:rPr>
        <w:t>）款规定的主要管理</w:t>
      </w:r>
      <w:r>
        <w:rPr>
          <w:rFonts w:hint="eastAsia" w:ascii="仿宋" w:hAnsi="仿宋" w:eastAsia="仿宋" w:cs="仿宋"/>
          <w:sz w:val="32"/>
          <w:szCs w:val="32"/>
        </w:rPr>
        <w:t>职位的人员，存在严重失信行为记录的；</w:t>
      </w:r>
    </w:p>
    <w:p>
      <w:pPr>
        <w:pStyle w:val="3"/>
        <w:rPr>
          <w:rFonts w:hint="eastAsia" w:ascii="仿宋" w:hAnsi="仿宋" w:eastAsia="仿宋" w:cs="仿宋"/>
          <w:sz w:val="32"/>
          <w:szCs w:val="32"/>
        </w:rPr>
      </w:pPr>
      <w:bookmarkStart w:id="38" w:name="_bookmark12"/>
      <w:bookmarkEnd w:id="38"/>
      <w:bookmarkStart w:id="39" w:name="_Toc152179102"/>
      <w:bookmarkStart w:id="40" w:name="_Toc152156294"/>
      <w:r>
        <w:rPr>
          <w:rFonts w:hint="eastAsia" w:ascii="仿宋" w:hAnsi="仿宋" w:eastAsia="仿宋" w:cs="仿宋"/>
          <w:sz w:val="32"/>
          <w:szCs w:val="32"/>
        </w:rPr>
        <w:t>第121.25条</w:t>
      </w:r>
      <w:r>
        <w:rPr>
          <w:rFonts w:hint="eastAsia" w:ascii="仿宋" w:hAnsi="仿宋" w:eastAsia="仿宋" w:cs="仿宋"/>
          <w:sz w:val="32"/>
          <w:szCs w:val="32"/>
        </w:rPr>
        <w:tab/>
      </w:r>
      <w:r>
        <w:rPr>
          <w:rFonts w:hint="eastAsia" w:ascii="仿宋" w:hAnsi="仿宋" w:eastAsia="仿宋" w:cs="仿宋"/>
          <w:sz w:val="32"/>
          <w:szCs w:val="32"/>
        </w:rPr>
        <w:t>运行合格证及其运行规范的内容</w:t>
      </w:r>
      <w:bookmarkEnd w:id="39"/>
      <w:bookmarkEnd w:id="40"/>
    </w:p>
    <w:p>
      <w:pPr>
        <w:pStyle w:val="18"/>
        <w:rPr>
          <w:rFonts w:hint="eastAsia" w:ascii="仿宋" w:hAnsi="仿宋" w:eastAsia="仿宋" w:cs="仿宋"/>
          <w:sz w:val="32"/>
          <w:szCs w:val="32"/>
        </w:rPr>
      </w:pPr>
      <w:r>
        <w:rPr>
          <w:rFonts w:hint="eastAsia" w:ascii="仿宋" w:hAnsi="仿宋" w:eastAsia="仿宋" w:cs="仿宋"/>
          <w:sz w:val="32"/>
          <w:szCs w:val="32"/>
        </w:rPr>
        <w:t>经审查合格后，局方应当向申请人颁发大型飞机公共航空运输承运人运行合格证及其运行规范。</w:t>
      </w:r>
    </w:p>
    <w:p>
      <w:pPr>
        <w:pStyle w:val="18"/>
        <w:rPr>
          <w:rFonts w:hint="eastAsia" w:ascii="仿宋" w:hAnsi="仿宋" w:eastAsia="仿宋" w:cs="仿宋"/>
          <w:sz w:val="32"/>
          <w:szCs w:val="32"/>
        </w:rPr>
      </w:pPr>
      <w:r>
        <w:rPr>
          <w:rFonts w:hint="eastAsia" w:ascii="仿宋" w:hAnsi="仿宋" w:eastAsia="仿宋" w:cs="仿宋"/>
          <w:sz w:val="32"/>
          <w:szCs w:val="32"/>
        </w:rPr>
        <w:t>（a）大型飞机公共航空运输承运人运行合格证包含下列内容：</w:t>
      </w:r>
    </w:p>
    <w:p>
      <w:pPr>
        <w:pStyle w:val="18"/>
        <w:rPr>
          <w:rFonts w:hint="eastAsia" w:ascii="仿宋" w:hAnsi="仿宋" w:eastAsia="仿宋" w:cs="仿宋"/>
          <w:sz w:val="32"/>
          <w:szCs w:val="32"/>
        </w:rPr>
      </w:pPr>
      <w:r>
        <w:rPr>
          <w:rFonts w:hint="eastAsia" w:ascii="仿宋" w:hAnsi="仿宋" w:eastAsia="仿宋" w:cs="仿宋"/>
          <w:sz w:val="32"/>
          <w:szCs w:val="32"/>
        </w:rPr>
        <w:t>（1）合格证持有人的名称；</w:t>
      </w:r>
    </w:p>
    <w:p>
      <w:pPr>
        <w:pStyle w:val="18"/>
        <w:rPr>
          <w:rFonts w:hint="eastAsia" w:ascii="仿宋" w:hAnsi="仿宋" w:eastAsia="仿宋" w:cs="仿宋"/>
          <w:sz w:val="32"/>
          <w:szCs w:val="32"/>
        </w:rPr>
      </w:pPr>
      <w:r>
        <w:rPr>
          <w:rFonts w:hint="eastAsia" w:ascii="仿宋" w:hAnsi="仿宋" w:eastAsia="仿宋" w:cs="仿宋"/>
          <w:sz w:val="32"/>
          <w:szCs w:val="32"/>
        </w:rPr>
        <w:t>（2）合格证持有人主运营基地的地址；</w:t>
      </w:r>
    </w:p>
    <w:p>
      <w:pPr>
        <w:pStyle w:val="18"/>
        <w:rPr>
          <w:rFonts w:hint="eastAsia" w:ascii="仿宋" w:hAnsi="仿宋" w:eastAsia="仿宋" w:cs="仿宋"/>
          <w:sz w:val="32"/>
          <w:szCs w:val="32"/>
        </w:rPr>
      </w:pPr>
      <w:r>
        <w:rPr>
          <w:rFonts w:hint="eastAsia" w:ascii="仿宋" w:hAnsi="仿宋" w:eastAsia="仿宋" w:cs="仿宋"/>
          <w:sz w:val="32"/>
          <w:szCs w:val="32"/>
        </w:rPr>
        <w:t>（3）合格证的编号；</w:t>
      </w:r>
    </w:p>
    <w:p>
      <w:pPr>
        <w:pStyle w:val="18"/>
        <w:rPr>
          <w:rFonts w:hint="eastAsia" w:ascii="仿宋" w:hAnsi="仿宋" w:eastAsia="仿宋" w:cs="仿宋"/>
          <w:sz w:val="32"/>
          <w:szCs w:val="32"/>
        </w:rPr>
      </w:pPr>
      <w:r>
        <w:rPr>
          <w:rFonts w:hint="eastAsia" w:ascii="仿宋" w:hAnsi="仿宋" w:eastAsia="仿宋" w:cs="仿宋"/>
          <w:sz w:val="32"/>
          <w:szCs w:val="32"/>
        </w:rPr>
        <w:t>（4）合格证的生效日期和有效期；</w:t>
      </w:r>
    </w:p>
    <w:p>
      <w:pPr>
        <w:pStyle w:val="18"/>
        <w:rPr>
          <w:rFonts w:hint="eastAsia" w:ascii="仿宋" w:hAnsi="仿宋" w:eastAsia="仿宋" w:cs="仿宋"/>
          <w:sz w:val="32"/>
          <w:szCs w:val="32"/>
        </w:rPr>
      </w:pPr>
      <w:r>
        <w:rPr>
          <w:rFonts w:hint="eastAsia" w:ascii="仿宋" w:hAnsi="仿宋" w:eastAsia="仿宋" w:cs="仿宋"/>
          <w:sz w:val="32"/>
          <w:szCs w:val="32"/>
        </w:rPr>
        <w:t>（5）负责监督该合格证持有人运行的局方机构名称；</w:t>
      </w:r>
    </w:p>
    <w:p>
      <w:pPr>
        <w:pStyle w:val="18"/>
        <w:rPr>
          <w:rFonts w:hint="eastAsia" w:ascii="仿宋" w:hAnsi="仿宋" w:eastAsia="仿宋" w:cs="仿宋"/>
          <w:sz w:val="32"/>
          <w:szCs w:val="32"/>
        </w:rPr>
      </w:pPr>
      <w:r>
        <w:rPr>
          <w:rFonts w:hint="eastAsia" w:ascii="仿宋" w:hAnsi="仿宋" w:eastAsia="仿宋" w:cs="仿宋"/>
          <w:sz w:val="32"/>
          <w:szCs w:val="32"/>
        </w:rPr>
        <w:t>（6）被批准的运行种类；</w:t>
      </w:r>
    </w:p>
    <w:p>
      <w:pPr>
        <w:pStyle w:val="18"/>
        <w:rPr>
          <w:rFonts w:hint="eastAsia" w:ascii="仿宋" w:hAnsi="仿宋" w:eastAsia="仿宋" w:cs="仿宋"/>
          <w:sz w:val="32"/>
          <w:szCs w:val="32"/>
        </w:rPr>
      </w:pPr>
      <w:r>
        <w:rPr>
          <w:rFonts w:hint="eastAsia" w:ascii="仿宋" w:hAnsi="仿宋" w:eastAsia="仿宋" w:cs="仿宋"/>
          <w:sz w:val="32"/>
          <w:szCs w:val="32"/>
        </w:rPr>
        <w:t>（7）说明经审定，该合格证持有人符合本规则的相应要求，批准其按照所颁发的运行规范实施运行。</w:t>
      </w:r>
    </w:p>
    <w:p>
      <w:pPr>
        <w:pStyle w:val="18"/>
        <w:rPr>
          <w:rFonts w:hint="eastAsia" w:ascii="仿宋" w:hAnsi="仿宋" w:eastAsia="仿宋" w:cs="仿宋"/>
          <w:sz w:val="32"/>
          <w:szCs w:val="32"/>
        </w:rPr>
      </w:pPr>
      <w:r>
        <w:rPr>
          <w:rFonts w:hint="eastAsia" w:ascii="仿宋" w:hAnsi="仿宋" w:eastAsia="仿宋" w:cs="仿宋"/>
          <w:sz w:val="32"/>
          <w:szCs w:val="32"/>
        </w:rPr>
        <w:t>（b）大型飞机公共航空运输承运人的运行规范包含下列内容：</w:t>
      </w:r>
    </w:p>
    <w:p>
      <w:pPr>
        <w:pStyle w:val="18"/>
        <w:rPr>
          <w:rFonts w:hint="eastAsia" w:ascii="仿宋" w:hAnsi="仿宋" w:eastAsia="仿宋" w:cs="仿宋"/>
          <w:sz w:val="32"/>
          <w:szCs w:val="32"/>
        </w:rPr>
      </w:pPr>
      <w:r>
        <w:rPr>
          <w:rFonts w:hint="eastAsia" w:ascii="仿宋" w:hAnsi="仿宋" w:eastAsia="仿宋" w:cs="仿宋"/>
          <w:sz w:val="32"/>
          <w:szCs w:val="32"/>
        </w:rPr>
        <w:t>（1）主运营基地的具体地址，作为合格证持有人与局方进行通信联系的不同于其主运营基地地址的地址，以及其文件收发机构的名称与通信地址；</w:t>
      </w:r>
    </w:p>
    <w:p>
      <w:pPr>
        <w:pStyle w:val="18"/>
        <w:rPr>
          <w:rFonts w:hint="eastAsia" w:ascii="仿宋" w:hAnsi="仿宋" w:eastAsia="仿宋" w:cs="仿宋"/>
          <w:sz w:val="32"/>
          <w:szCs w:val="32"/>
        </w:rPr>
      </w:pPr>
      <w:r>
        <w:rPr>
          <w:rFonts w:hint="eastAsia" w:ascii="仿宋" w:hAnsi="仿宋" w:eastAsia="仿宋" w:cs="仿宋"/>
          <w:sz w:val="32"/>
          <w:szCs w:val="32"/>
        </w:rPr>
        <w:t>（2）对每种运行的实施规定的权利、限制和主要程序；</w:t>
      </w:r>
    </w:p>
    <w:p>
      <w:pPr>
        <w:pStyle w:val="18"/>
        <w:rPr>
          <w:rFonts w:hint="eastAsia" w:ascii="仿宋" w:hAnsi="仿宋" w:eastAsia="仿宋" w:cs="仿宋"/>
          <w:sz w:val="32"/>
          <w:szCs w:val="32"/>
        </w:rPr>
      </w:pPr>
      <w:r>
        <w:rPr>
          <w:rFonts w:hint="eastAsia" w:ascii="仿宋" w:hAnsi="仿宋" w:eastAsia="仿宋" w:cs="仿宋"/>
          <w:sz w:val="32"/>
          <w:szCs w:val="32"/>
        </w:rPr>
        <w:t>（3）每个级别和型别的飞机在运行中需要遵守的其他程序；</w:t>
      </w:r>
    </w:p>
    <w:p>
      <w:pPr>
        <w:pStyle w:val="18"/>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pacing w:val="-6"/>
          <w:sz w:val="32"/>
          <w:szCs w:val="32"/>
        </w:rPr>
        <w:t>批准使用的每架飞机的型号、系列编号、国籍标志和登记标志，运行中</w:t>
      </w:r>
      <w:r>
        <w:rPr>
          <w:rFonts w:hint="eastAsia" w:ascii="仿宋" w:hAnsi="仿宋" w:eastAsia="仿宋" w:cs="仿宋"/>
          <w:spacing w:val="-8"/>
          <w:sz w:val="32"/>
          <w:szCs w:val="32"/>
        </w:rPr>
        <w:t>需要使用的每个正常使用机场、备降机场、临时使用机场和加油机场。经批准，</w:t>
      </w:r>
      <w:r>
        <w:rPr>
          <w:rFonts w:hint="eastAsia" w:ascii="仿宋" w:hAnsi="仿宋" w:eastAsia="仿宋" w:cs="仿宋"/>
          <w:spacing w:val="-2"/>
          <w:sz w:val="32"/>
          <w:szCs w:val="32"/>
        </w:rPr>
        <w:t>这些项目可以列在现行有效的清单中，作为运行规范的附件，并在运行规范的</w:t>
      </w:r>
      <w:r>
        <w:rPr>
          <w:rFonts w:hint="eastAsia" w:ascii="仿宋" w:hAnsi="仿宋" w:eastAsia="仿宋" w:cs="仿宋"/>
          <w:sz w:val="32"/>
          <w:szCs w:val="32"/>
        </w:rPr>
        <w:t>相应条款中注明该清单名称。合格证持有人不得使用未列在清单上的任何飞机</w:t>
      </w:r>
      <w:r>
        <w:rPr>
          <w:rFonts w:hint="eastAsia" w:ascii="仿宋" w:hAnsi="仿宋" w:eastAsia="仿宋" w:cs="仿宋"/>
          <w:spacing w:val="-1"/>
          <w:sz w:val="32"/>
          <w:szCs w:val="32"/>
        </w:rPr>
        <w:t>或者机场；</w:t>
      </w:r>
    </w:p>
    <w:p>
      <w:pPr>
        <w:pStyle w:val="18"/>
        <w:rPr>
          <w:rFonts w:hint="eastAsia" w:ascii="仿宋" w:hAnsi="仿宋" w:eastAsia="仿宋" w:cs="仿宋"/>
          <w:sz w:val="32"/>
          <w:szCs w:val="32"/>
        </w:rPr>
      </w:pPr>
      <w:r>
        <w:rPr>
          <w:rFonts w:hint="eastAsia" w:ascii="仿宋" w:hAnsi="仿宋" w:eastAsia="仿宋" w:cs="仿宋"/>
          <w:sz w:val="32"/>
          <w:szCs w:val="32"/>
        </w:rPr>
        <w:t>（5）批准的运行种类；</w:t>
      </w:r>
    </w:p>
    <w:p>
      <w:pPr>
        <w:pStyle w:val="18"/>
        <w:rPr>
          <w:rFonts w:hint="eastAsia" w:ascii="仿宋" w:hAnsi="仿宋" w:eastAsia="仿宋" w:cs="仿宋"/>
          <w:sz w:val="32"/>
          <w:szCs w:val="32"/>
        </w:rPr>
      </w:pPr>
      <w:r>
        <w:rPr>
          <w:rFonts w:hint="eastAsia" w:ascii="仿宋" w:hAnsi="仿宋" w:eastAsia="仿宋" w:cs="仿宋"/>
          <w:sz w:val="32"/>
          <w:szCs w:val="32"/>
        </w:rPr>
        <w:t>（6）批准运行的航线和区域及其限制；</w:t>
      </w:r>
    </w:p>
    <w:p>
      <w:pPr>
        <w:pStyle w:val="18"/>
        <w:rPr>
          <w:rFonts w:hint="eastAsia" w:ascii="仿宋" w:hAnsi="仿宋" w:eastAsia="仿宋" w:cs="仿宋"/>
          <w:sz w:val="32"/>
          <w:szCs w:val="32"/>
        </w:rPr>
      </w:pPr>
      <w:r>
        <w:rPr>
          <w:rFonts w:hint="eastAsia" w:ascii="仿宋" w:hAnsi="仿宋" w:eastAsia="仿宋" w:cs="仿宋"/>
          <w:sz w:val="32"/>
          <w:szCs w:val="32"/>
        </w:rPr>
        <w:t>（7）机场的限制；</w:t>
      </w:r>
    </w:p>
    <w:p>
      <w:pPr>
        <w:pStyle w:val="18"/>
        <w:rPr>
          <w:rFonts w:hint="eastAsia" w:ascii="仿宋" w:hAnsi="仿宋" w:eastAsia="仿宋" w:cs="仿宋"/>
          <w:sz w:val="32"/>
          <w:szCs w:val="32"/>
        </w:rPr>
      </w:pPr>
      <w:r>
        <w:rPr>
          <w:rFonts w:hint="eastAsia" w:ascii="仿宋" w:hAnsi="仿宋" w:eastAsia="仿宋" w:cs="仿宋"/>
          <w:sz w:val="32"/>
          <w:szCs w:val="32"/>
        </w:rPr>
        <w:t>（8）机体、发动机、螺旋桨、设备（包括应急设备）的维修时限或者确定维修时限的标准；</w:t>
      </w:r>
    </w:p>
    <w:p>
      <w:pPr>
        <w:pStyle w:val="18"/>
        <w:rPr>
          <w:rFonts w:hint="eastAsia" w:ascii="仿宋" w:hAnsi="仿宋" w:eastAsia="仿宋" w:cs="仿宋"/>
          <w:sz w:val="32"/>
          <w:szCs w:val="32"/>
        </w:rPr>
      </w:pPr>
      <w:r>
        <w:rPr>
          <w:rFonts w:hint="eastAsia" w:ascii="仿宋" w:hAnsi="仿宋" w:eastAsia="仿宋" w:cs="仿宋"/>
          <w:sz w:val="32"/>
          <w:szCs w:val="32"/>
        </w:rPr>
        <w:t>（9）批准的控制飞机重量与平衡的方法；</w:t>
      </w:r>
    </w:p>
    <w:p>
      <w:pPr>
        <w:pStyle w:val="18"/>
        <w:rPr>
          <w:rFonts w:hint="eastAsia" w:ascii="仿宋" w:hAnsi="仿宋" w:eastAsia="仿宋" w:cs="仿宋"/>
          <w:sz w:val="32"/>
          <w:szCs w:val="32"/>
        </w:rPr>
      </w:pPr>
      <w:r>
        <w:rPr>
          <w:rFonts w:hint="eastAsia" w:ascii="仿宋" w:hAnsi="仿宋" w:eastAsia="仿宋" w:cs="仿宋"/>
          <w:sz w:val="32"/>
          <w:szCs w:val="32"/>
        </w:rPr>
        <w:t>（10）飞机互换的要求；</w:t>
      </w:r>
    </w:p>
    <w:p>
      <w:pPr>
        <w:pStyle w:val="18"/>
        <w:rPr>
          <w:rFonts w:hint="eastAsia" w:ascii="仿宋" w:hAnsi="仿宋" w:eastAsia="仿宋" w:cs="仿宋"/>
          <w:sz w:val="32"/>
          <w:szCs w:val="32"/>
        </w:rPr>
      </w:pPr>
      <w:r>
        <w:rPr>
          <w:rFonts w:hint="eastAsia" w:ascii="仿宋" w:hAnsi="仿宋" w:eastAsia="仿宋" w:cs="仿宋"/>
          <w:sz w:val="32"/>
          <w:szCs w:val="32"/>
        </w:rPr>
        <w:t>（11）湿租飞机的有关资料；</w:t>
      </w:r>
    </w:p>
    <w:p>
      <w:pPr>
        <w:pStyle w:val="18"/>
        <w:rPr>
          <w:rFonts w:hint="eastAsia" w:ascii="仿宋" w:hAnsi="仿宋" w:eastAsia="仿宋" w:cs="仿宋"/>
          <w:sz w:val="32"/>
          <w:szCs w:val="32"/>
        </w:rPr>
      </w:pPr>
      <w:r>
        <w:rPr>
          <w:rFonts w:hint="eastAsia" w:ascii="仿宋" w:hAnsi="仿宋" w:eastAsia="仿宋" w:cs="仿宋"/>
          <w:sz w:val="32"/>
          <w:szCs w:val="32"/>
        </w:rPr>
        <w:t>（12）按照规定颁发的豁免或者批准的偏离；</w:t>
      </w:r>
    </w:p>
    <w:p>
      <w:pPr>
        <w:pStyle w:val="18"/>
        <w:rPr>
          <w:rFonts w:hint="eastAsia" w:ascii="仿宋" w:hAnsi="仿宋" w:eastAsia="仿宋" w:cs="仿宋"/>
          <w:sz w:val="32"/>
          <w:szCs w:val="32"/>
        </w:rPr>
      </w:pPr>
      <w:bookmarkStart w:id="41" w:name="第121.29条运行合格证及其运行规范的检查"/>
      <w:bookmarkEnd w:id="41"/>
      <w:r>
        <w:rPr>
          <w:rFonts w:hint="eastAsia" w:ascii="仿宋" w:hAnsi="仿宋" w:eastAsia="仿宋" w:cs="仿宋"/>
          <w:sz w:val="32"/>
          <w:szCs w:val="32"/>
        </w:rPr>
        <w:t>（13）按照本规则需要局方批准的手册和训练大纲；</w:t>
      </w:r>
    </w:p>
    <w:p>
      <w:pPr>
        <w:pStyle w:val="18"/>
        <w:rPr>
          <w:rFonts w:hint="eastAsia" w:ascii="仿宋" w:hAnsi="仿宋" w:eastAsia="仿宋" w:cs="仿宋"/>
          <w:sz w:val="32"/>
          <w:szCs w:val="32"/>
        </w:rPr>
      </w:pPr>
      <w:r>
        <w:rPr>
          <w:rFonts w:hint="eastAsia" w:ascii="仿宋" w:hAnsi="仿宋" w:eastAsia="仿宋" w:cs="仿宋"/>
          <w:sz w:val="32"/>
          <w:szCs w:val="32"/>
        </w:rPr>
        <w:t>（14）按照本规则实施运行所必须的管理人员和机构；</w:t>
      </w:r>
    </w:p>
    <w:p>
      <w:pPr>
        <w:pStyle w:val="18"/>
        <w:rPr>
          <w:rFonts w:hint="eastAsia" w:ascii="仿宋" w:hAnsi="仿宋" w:eastAsia="仿宋" w:cs="仿宋"/>
          <w:sz w:val="32"/>
          <w:szCs w:val="32"/>
        </w:rPr>
      </w:pPr>
      <w:r>
        <w:rPr>
          <w:rFonts w:hint="eastAsia" w:ascii="仿宋" w:hAnsi="仿宋" w:eastAsia="仿宋" w:cs="仿宋"/>
          <w:sz w:val="32"/>
          <w:szCs w:val="32"/>
        </w:rPr>
        <w:t>（15）按照本规则需要局方批准的其他项目。</w:t>
      </w:r>
    </w:p>
    <w:p>
      <w:pPr>
        <w:pStyle w:val="3"/>
        <w:rPr>
          <w:rFonts w:hint="eastAsia" w:ascii="仿宋" w:hAnsi="仿宋" w:eastAsia="仿宋" w:cs="仿宋"/>
          <w:sz w:val="32"/>
          <w:szCs w:val="32"/>
        </w:rPr>
      </w:pPr>
      <w:bookmarkStart w:id="42" w:name="_bookmark13"/>
      <w:bookmarkEnd w:id="42"/>
      <w:bookmarkStart w:id="43" w:name="_Toc152179103"/>
      <w:bookmarkStart w:id="44" w:name="_Toc152156295"/>
      <w:r>
        <w:rPr>
          <w:rFonts w:hint="eastAsia" w:ascii="仿宋" w:hAnsi="仿宋" w:eastAsia="仿宋" w:cs="仿宋"/>
          <w:sz w:val="32"/>
          <w:szCs w:val="32"/>
        </w:rPr>
        <w:t>第121.27条</w:t>
      </w:r>
      <w:r>
        <w:rPr>
          <w:rFonts w:hint="eastAsia" w:ascii="仿宋" w:hAnsi="仿宋" w:eastAsia="仿宋" w:cs="仿宋"/>
          <w:sz w:val="32"/>
          <w:szCs w:val="32"/>
        </w:rPr>
        <w:tab/>
      </w:r>
      <w:r>
        <w:rPr>
          <w:rFonts w:hint="eastAsia" w:ascii="仿宋" w:hAnsi="仿宋" w:eastAsia="仿宋" w:cs="仿宋"/>
          <w:sz w:val="32"/>
          <w:szCs w:val="32"/>
        </w:rPr>
        <w:t>运行合格证及其运行规范的有效性</w:t>
      </w:r>
      <w:bookmarkEnd w:id="43"/>
      <w:bookmarkEnd w:id="44"/>
    </w:p>
    <w:p>
      <w:pPr>
        <w:pStyle w:val="18"/>
        <w:rPr>
          <w:rFonts w:hint="eastAsia" w:ascii="仿宋" w:hAnsi="仿宋" w:eastAsia="仿宋" w:cs="仿宋"/>
          <w:sz w:val="32"/>
          <w:szCs w:val="32"/>
        </w:rPr>
      </w:pPr>
      <w:r>
        <w:rPr>
          <w:rFonts w:hint="eastAsia" w:ascii="仿宋" w:hAnsi="仿宋" w:eastAsia="仿宋" w:cs="仿宋"/>
          <w:sz w:val="32"/>
          <w:szCs w:val="32"/>
        </w:rPr>
        <w:t>（a）运行合格证在出现下列情形之一时失效：</w:t>
      </w:r>
    </w:p>
    <w:p>
      <w:pPr>
        <w:pStyle w:val="18"/>
        <w:rPr>
          <w:rFonts w:hint="eastAsia" w:ascii="仿宋" w:hAnsi="仿宋" w:eastAsia="仿宋" w:cs="仿宋"/>
          <w:sz w:val="32"/>
          <w:szCs w:val="32"/>
        </w:rPr>
      </w:pPr>
      <w:r>
        <w:rPr>
          <w:rFonts w:hint="eastAsia" w:ascii="仿宋" w:hAnsi="仿宋" w:eastAsia="仿宋" w:cs="仿宋"/>
          <w:sz w:val="32"/>
          <w:szCs w:val="32"/>
        </w:rPr>
        <w:t>（1）合格证持有人自愿放弃，并将其交回局方；</w:t>
      </w:r>
    </w:p>
    <w:p>
      <w:pPr>
        <w:pStyle w:val="18"/>
        <w:rPr>
          <w:rFonts w:hint="eastAsia" w:ascii="仿宋" w:hAnsi="仿宋" w:eastAsia="仿宋" w:cs="仿宋"/>
          <w:sz w:val="32"/>
          <w:szCs w:val="32"/>
        </w:rPr>
      </w:pPr>
      <w:r>
        <w:rPr>
          <w:rFonts w:hint="eastAsia" w:ascii="仿宋" w:hAnsi="仿宋" w:eastAsia="仿宋" w:cs="仿宋"/>
          <w:sz w:val="32"/>
          <w:szCs w:val="32"/>
        </w:rPr>
        <w:t>（2）局方暂扣、撤销或者以其他方式终止该合格证。</w:t>
      </w:r>
    </w:p>
    <w:p>
      <w:pPr>
        <w:pStyle w:val="18"/>
        <w:rPr>
          <w:rFonts w:hint="eastAsia" w:ascii="仿宋" w:hAnsi="仿宋" w:eastAsia="仿宋" w:cs="仿宋"/>
          <w:sz w:val="32"/>
          <w:szCs w:val="32"/>
        </w:rPr>
      </w:pPr>
      <w:r>
        <w:rPr>
          <w:rFonts w:hint="eastAsia" w:ascii="仿宋" w:hAnsi="仿宋" w:eastAsia="仿宋" w:cs="仿宋"/>
          <w:sz w:val="32"/>
          <w:szCs w:val="32"/>
        </w:rPr>
        <w:t>（b）在出现下列情形时，运行规范全部失效或者部分条款失效：</w:t>
      </w:r>
    </w:p>
    <w:p>
      <w:pPr>
        <w:pStyle w:val="18"/>
        <w:ind w:firstLine="709"/>
        <w:rPr>
          <w:rFonts w:hint="eastAsia" w:ascii="仿宋" w:hAnsi="仿宋" w:eastAsia="仿宋" w:cs="仿宋"/>
          <w:sz w:val="32"/>
          <w:szCs w:val="32"/>
        </w:rPr>
      </w:pPr>
      <w:r>
        <w:rPr>
          <w:rFonts w:hint="eastAsia" w:ascii="仿宋" w:hAnsi="仿宋" w:eastAsia="仿宋" w:cs="仿宋"/>
          <w:spacing w:val="-1"/>
          <w:sz w:val="32"/>
          <w:szCs w:val="32"/>
        </w:rPr>
        <w:t>（1）</w:t>
      </w:r>
      <w:r>
        <w:rPr>
          <w:rFonts w:hint="eastAsia" w:ascii="仿宋" w:hAnsi="仿宋" w:eastAsia="仿宋" w:cs="仿宋"/>
          <w:sz w:val="32"/>
          <w:szCs w:val="32"/>
        </w:rPr>
        <w:t>局方暂扣、撤销或者以其他方式终止运行合格证，则运行规范全部失效；</w:t>
      </w:r>
    </w:p>
    <w:p>
      <w:pPr>
        <w:pStyle w:val="18"/>
        <w:rPr>
          <w:rFonts w:hint="eastAsia" w:ascii="仿宋" w:hAnsi="仿宋" w:eastAsia="仿宋" w:cs="仿宋"/>
          <w:sz w:val="32"/>
          <w:szCs w:val="32"/>
        </w:rPr>
      </w:pPr>
      <w:r>
        <w:rPr>
          <w:rFonts w:hint="eastAsia" w:ascii="仿宋" w:hAnsi="仿宋" w:eastAsia="仿宋" w:cs="仿宋"/>
          <w:sz w:val="32"/>
          <w:szCs w:val="32"/>
        </w:rPr>
        <w:t>（2）局方暂停或者终止该运行规范中批准的全部运行，则运行规范全部失效；</w:t>
      </w:r>
    </w:p>
    <w:p>
      <w:pPr>
        <w:pStyle w:val="18"/>
        <w:rPr>
          <w:rFonts w:hint="eastAsia" w:ascii="仿宋" w:hAnsi="仿宋" w:eastAsia="仿宋" w:cs="仿宋"/>
          <w:sz w:val="32"/>
          <w:szCs w:val="32"/>
        </w:rPr>
      </w:pPr>
      <w:r>
        <w:rPr>
          <w:rFonts w:hint="eastAsia" w:ascii="仿宋" w:hAnsi="仿宋" w:eastAsia="仿宋" w:cs="仿宋"/>
          <w:sz w:val="32"/>
          <w:szCs w:val="32"/>
        </w:rPr>
        <w:t>（3）局方暂停或者终止该运行规范中批准的部分运行，则运行规范中关于该部分运行的条款失效；</w:t>
      </w:r>
    </w:p>
    <w:p>
      <w:pPr>
        <w:pStyle w:val="18"/>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pacing w:val="-8"/>
          <w:sz w:val="32"/>
          <w:szCs w:val="32"/>
        </w:rPr>
        <w:t>对于某一运行种类，合格证持有人没有满足本规则第</w:t>
      </w:r>
      <w:r>
        <w:rPr>
          <w:rFonts w:hint="eastAsia" w:ascii="仿宋" w:hAnsi="仿宋" w:eastAsia="仿宋" w:cs="仿宋"/>
          <w:sz w:val="32"/>
          <w:szCs w:val="32"/>
        </w:rPr>
        <w:t>121.47</w:t>
      </w:r>
      <w:r>
        <w:rPr>
          <w:rFonts w:hint="eastAsia" w:ascii="仿宋" w:hAnsi="仿宋" w:eastAsia="仿宋" w:cs="仿宋"/>
          <w:spacing w:val="-22"/>
          <w:sz w:val="32"/>
          <w:szCs w:val="32"/>
        </w:rPr>
        <w:t>条（</w:t>
      </w:r>
      <w:r>
        <w:rPr>
          <w:rFonts w:hint="eastAsia" w:ascii="仿宋" w:hAnsi="仿宋" w:eastAsia="仿宋" w:cs="仿宋"/>
          <w:sz w:val="32"/>
          <w:szCs w:val="32"/>
        </w:rPr>
        <w:t>a）款中规定的近期经历要求，并且没有按照第121.47</w:t>
      </w:r>
      <w:r>
        <w:rPr>
          <w:rFonts w:hint="eastAsia" w:ascii="仿宋" w:hAnsi="仿宋" w:eastAsia="仿宋" w:cs="仿宋"/>
          <w:spacing w:val="-1"/>
          <w:sz w:val="32"/>
          <w:szCs w:val="32"/>
        </w:rPr>
        <w:t>条</w:t>
      </w:r>
      <w:r>
        <w:rPr>
          <w:rFonts w:hint="eastAsia" w:ascii="仿宋" w:hAnsi="仿宋" w:eastAsia="仿宋" w:cs="仿宋"/>
          <w:spacing w:val="-2"/>
          <w:sz w:val="32"/>
          <w:szCs w:val="32"/>
        </w:rPr>
        <w:t>（b）</w:t>
      </w:r>
      <w:r>
        <w:rPr>
          <w:rFonts w:hint="eastAsia" w:ascii="仿宋" w:hAnsi="仿宋" w:eastAsia="仿宋" w:cs="仿宋"/>
          <w:sz w:val="32"/>
          <w:szCs w:val="32"/>
        </w:rPr>
        <w:t>款规定的程序恢复该种类运行时，运行规范中关于该种类运行的条款失效。</w:t>
      </w:r>
    </w:p>
    <w:p>
      <w:pPr>
        <w:pStyle w:val="18"/>
        <w:rPr>
          <w:rFonts w:hint="eastAsia" w:ascii="仿宋" w:hAnsi="仿宋" w:eastAsia="仿宋" w:cs="仿宋"/>
          <w:sz w:val="32"/>
          <w:szCs w:val="32"/>
        </w:rPr>
      </w:pPr>
      <w:r>
        <w:rPr>
          <w:rFonts w:hint="eastAsia" w:ascii="仿宋" w:hAnsi="仿宋" w:eastAsia="仿宋" w:cs="仿宋"/>
          <w:sz w:val="32"/>
          <w:szCs w:val="32"/>
        </w:rPr>
        <w:t>（c）当运行合格证或者运行规范被暂扣、撤销或者因其他原因而失效时，合格证持有人应当将运行合格证或者运行规范交还局方。</w:t>
      </w:r>
    </w:p>
    <w:p>
      <w:pPr>
        <w:pStyle w:val="3"/>
        <w:rPr>
          <w:rFonts w:hint="eastAsia" w:ascii="仿宋" w:hAnsi="仿宋" w:eastAsia="仿宋" w:cs="仿宋"/>
          <w:sz w:val="32"/>
          <w:szCs w:val="32"/>
        </w:rPr>
      </w:pPr>
      <w:bookmarkStart w:id="45" w:name="_bookmark14"/>
      <w:bookmarkEnd w:id="45"/>
      <w:bookmarkStart w:id="46" w:name="_Toc152156296"/>
      <w:bookmarkStart w:id="47" w:name="_Toc152179104"/>
      <w:r>
        <w:rPr>
          <w:rFonts w:hint="eastAsia" w:ascii="仿宋" w:hAnsi="仿宋" w:eastAsia="仿宋" w:cs="仿宋"/>
          <w:sz w:val="32"/>
          <w:szCs w:val="32"/>
        </w:rPr>
        <w:t>第121.29条</w:t>
      </w:r>
      <w:r>
        <w:rPr>
          <w:rFonts w:hint="eastAsia" w:ascii="仿宋" w:hAnsi="仿宋" w:eastAsia="仿宋" w:cs="仿宋"/>
          <w:sz w:val="32"/>
          <w:szCs w:val="32"/>
        </w:rPr>
        <w:tab/>
      </w:r>
      <w:r>
        <w:rPr>
          <w:rFonts w:hint="eastAsia" w:ascii="仿宋" w:hAnsi="仿宋" w:eastAsia="仿宋" w:cs="仿宋"/>
          <w:sz w:val="32"/>
          <w:szCs w:val="32"/>
        </w:rPr>
        <w:t>运行合格证及其运行规范的检查</w:t>
      </w:r>
      <w:bookmarkEnd w:id="46"/>
      <w:bookmarkEnd w:id="47"/>
    </w:p>
    <w:p>
      <w:pPr>
        <w:pStyle w:val="18"/>
        <w:rPr>
          <w:rFonts w:hint="eastAsia" w:ascii="仿宋" w:hAnsi="仿宋" w:eastAsia="仿宋" w:cs="仿宋"/>
          <w:sz w:val="32"/>
          <w:szCs w:val="32"/>
        </w:rPr>
      </w:pPr>
      <w:r>
        <w:rPr>
          <w:rFonts w:hint="eastAsia" w:ascii="仿宋" w:hAnsi="仿宋" w:eastAsia="仿宋" w:cs="仿宋"/>
          <w:sz w:val="32"/>
          <w:szCs w:val="32"/>
        </w:rPr>
        <w:t>合格证持有人应当将其运行合格证及其运行规范保存在主运营基地，并能随时接受局方的检查，合格证持有人的飞机上应携带运行合格证及其运行规范的真实副本，并保证副本与原件一致。</w:t>
      </w:r>
    </w:p>
    <w:p>
      <w:pPr>
        <w:pStyle w:val="3"/>
        <w:rPr>
          <w:rFonts w:hint="eastAsia" w:ascii="仿宋" w:hAnsi="仿宋" w:eastAsia="仿宋" w:cs="仿宋"/>
          <w:sz w:val="32"/>
          <w:szCs w:val="32"/>
        </w:rPr>
      </w:pPr>
      <w:bookmarkStart w:id="48" w:name="_bookmark15"/>
      <w:bookmarkEnd w:id="48"/>
      <w:bookmarkStart w:id="49" w:name="第121.31条运行合格证的修改"/>
      <w:bookmarkEnd w:id="49"/>
      <w:bookmarkStart w:id="50" w:name="第121.35条运行规范的修改"/>
      <w:bookmarkEnd w:id="50"/>
      <w:bookmarkStart w:id="51" w:name="_Toc152179105"/>
      <w:bookmarkStart w:id="52" w:name="_Toc152156297"/>
      <w:r>
        <w:rPr>
          <w:rFonts w:hint="eastAsia" w:ascii="仿宋" w:hAnsi="仿宋" w:eastAsia="仿宋" w:cs="仿宋"/>
          <w:sz w:val="32"/>
          <w:szCs w:val="32"/>
        </w:rPr>
        <w:t>第121.31条</w:t>
      </w:r>
      <w:r>
        <w:rPr>
          <w:rFonts w:hint="eastAsia" w:ascii="仿宋" w:hAnsi="仿宋" w:eastAsia="仿宋" w:cs="仿宋"/>
          <w:sz w:val="32"/>
          <w:szCs w:val="32"/>
        </w:rPr>
        <w:tab/>
      </w:r>
      <w:r>
        <w:rPr>
          <w:rFonts w:hint="eastAsia" w:ascii="仿宋" w:hAnsi="仿宋" w:eastAsia="仿宋" w:cs="仿宋"/>
          <w:sz w:val="32"/>
          <w:szCs w:val="32"/>
        </w:rPr>
        <w:t>运行合格证的修改</w:t>
      </w:r>
      <w:bookmarkEnd w:id="51"/>
      <w:bookmarkEnd w:id="52"/>
    </w:p>
    <w:p>
      <w:pPr>
        <w:pStyle w:val="18"/>
        <w:rPr>
          <w:rFonts w:hint="eastAsia" w:ascii="仿宋" w:hAnsi="仿宋" w:eastAsia="仿宋" w:cs="仿宋"/>
          <w:sz w:val="32"/>
          <w:szCs w:val="32"/>
        </w:rPr>
      </w:pPr>
      <w:r>
        <w:rPr>
          <w:rFonts w:hint="eastAsia" w:ascii="仿宋" w:hAnsi="仿宋" w:eastAsia="仿宋" w:cs="仿宋"/>
          <w:sz w:val="32"/>
          <w:szCs w:val="32"/>
        </w:rPr>
        <w:t>（a）在下列情形下，局方可以修改按照本规则颁发的运行合格证：</w:t>
      </w:r>
    </w:p>
    <w:p>
      <w:pPr>
        <w:pStyle w:val="18"/>
        <w:rPr>
          <w:rFonts w:hint="eastAsia" w:ascii="仿宋" w:hAnsi="仿宋" w:eastAsia="仿宋" w:cs="仿宋"/>
          <w:sz w:val="32"/>
          <w:szCs w:val="32"/>
        </w:rPr>
      </w:pPr>
      <w:r>
        <w:rPr>
          <w:rFonts w:hint="eastAsia" w:ascii="仿宋" w:hAnsi="仿宋" w:eastAsia="仿宋" w:cs="仿宋"/>
          <w:sz w:val="32"/>
          <w:szCs w:val="32"/>
        </w:rPr>
        <w:t>（1）局方认为为了安全和公众利益需要修改；</w:t>
      </w:r>
    </w:p>
    <w:p>
      <w:pPr>
        <w:pStyle w:val="18"/>
        <w:rPr>
          <w:rFonts w:hint="eastAsia" w:ascii="仿宋" w:hAnsi="仿宋" w:eastAsia="仿宋" w:cs="仿宋"/>
          <w:sz w:val="32"/>
          <w:szCs w:val="32"/>
        </w:rPr>
      </w:pPr>
      <w:r>
        <w:rPr>
          <w:rFonts w:hint="eastAsia" w:ascii="仿宋" w:hAnsi="仿宋" w:eastAsia="仿宋" w:cs="仿宋"/>
          <w:sz w:val="32"/>
          <w:szCs w:val="32"/>
        </w:rPr>
        <w:t>（2）合格证持有人申请修改，并且局方认为安全和公众利益允许进行这种修改。</w:t>
      </w:r>
    </w:p>
    <w:p>
      <w:pPr>
        <w:pStyle w:val="18"/>
        <w:rPr>
          <w:rFonts w:hint="eastAsia" w:ascii="仿宋" w:hAnsi="仿宋" w:eastAsia="仿宋" w:cs="仿宋"/>
          <w:sz w:val="32"/>
          <w:szCs w:val="32"/>
        </w:rPr>
      </w:pPr>
      <w:r>
        <w:rPr>
          <w:rFonts w:hint="eastAsia" w:ascii="仿宋" w:hAnsi="仿宋" w:eastAsia="仿宋" w:cs="仿宋"/>
          <w:sz w:val="32"/>
          <w:szCs w:val="32"/>
        </w:rPr>
        <w:t>（b）合格证持有人申请修改其运行合格证时，适用本规则第121.21</w:t>
      </w:r>
      <w:r>
        <w:rPr>
          <w:rFonts w:hint="eastAsia" w:ascii="仿宋" w:hAnsi="仿宋" w:eastAsia="仿宋" w:cs="仿宋"/>
          <w:spacing w:val="-22"/>
          <w:sz w:val="32"/>
          <w:szCs w:val="32"/>
        </w:rPr>
        <w:t>条（</w:t>
      </w:r>
      <w:r>
        <w:rPr>
          <w:rFonts w:hint="eastAsia" w:ascii="仿宋" w:hAnsi="仿宋" w:eastAsia="仿宋" w:cs="仿宋"/>
          <w:sz w:val="32"/>
          <w:szCs w:val="32"/>
        </w:rPr>
        <w:t>c）款</w:t>
      </w:r>
      <w:r>
        <w:rPr>
          <w:rFonts w:hint="eastAsia" w:ascii="仿宋" w:hAnsi="仿宋" w:eastAsia="仿宋" w:cs="仿宋"/>
          <w:spacing w:val="-1"/>
          <w:sz w:val="32"/>
          <w:szCs w:val="32"/>
        </w:rPr>
        <w:t>至（f</w:t>
      </w:r>
      <w:r>
        <w:rPr>
          <w:rFonts w:hint="eastAsia" w:ascii="仿宋" w:hAnsi="仿宋" w:eastAsia="仿宋" w:cs="仿宋"/>
          <w:spacing w:val="-3"/>
          <w:sz w:val="32"/>
          <w:szCs w:val="32"/>
        </w:rPr>
        <w:t>）款规定的程序和期限并应当遵守下列规定：</w:t>
      </w:r>
    </w:p>
    <w:p>
      <w:pPr>
        <w:pStyle w:val="18"/>
        <w:rPr>
          <w:rFonts w:hint="eastAsia" w:ascii="仿宋" w:hAnsi="仿宋" w:eastAsia="仿宋" w:cs="仿宋"/>
          <w:sz w:val="32"/>
          <w:szCs w:val="32"/>
        </w:rPr>
      </w:pPr>
      <w:r>
        <w:rPr>
          <w:rFonts w:hint="eastAsia" w:ascii="仿宋" w:hAnsi="仿宋" w:eastAsia="仿宋" w:cs="仿宋"/>
          <w:sz w:val="32"/>
          <w:szCs w:val="32"/>
        </w:rPr>
        <w:t>（1）合格证持有人应当在不迟于其计划的修改生效日期前适当的时间向其主运营基地所在地的民航地区管理局提交修改其运行合格证的申请书；</w:t>
      </w:r>
    </w:p>
    <w:p>
      <w:pPr>
        <w:pStyle w:val="18"/>
        <w:rPr>
          <w:rFonts w:hint="eastAsia" w:ascii="仿宋" w:hAnsi="仿宋" w:eastAsia="仿宋" w:cs="仿宋"/>
          <w:sz w:val="32"/>
          <w:szCs w:val="32"/>
        </w:rPr>
      </w:pPr>
      <w:r>
        <w:rPr>
          <w:rFonts w:hint="eastAsia" w:ascii="仿宋" w:hAnsi="仿宋" w:eastAsia="仿宋" w:cs="仿宋"/>
          <w:sz w:val="32"/>
          <w:szCs w:val="32"/>
        </w:rPr>
        <w:t>（2）申请书应当按照规定的格式和方法提交。</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（c</w:t>
      </w:r>
      <w:r>
        <w:rPr>
          <w:rFonts w:hint="eastAsia" w:ascii="仿宋" w:hAnsi="仿宋" w:eastAsia="仿宋" w:cs="仿宋"/>
          <w:sz w:val="32"/>
          <w:szCs w:val="32"/>
        </w:rPr>
        <w:t>）当合格证持有人对其运行合格证修改的申请被拒绝或者对局方发出的</w:t>
      </w:r>
      <w:r>
        <w:rPr>
          <w:rFonts w:hint="eastAsia" w:ascii="仿宋" w:hAnsi="仿宋" w:eastAsia="仿宋" w:cs="仿宋"/>
          <w:spacing w:val="-8"/>
          <w:sz w:val="32"/>
          <w:szCs w:val="32"/>
        </w:rPr>
        <w:t>修改决定有不同意见，请求重新考虑时，应当在收到通知后</w:t>
      </w:r>
      <w:r>
        <w:rPr>
          <w:rFonts w:hint="eastAsia" w:ascii="仿宋" w:hAnsi="仿宋" w:eastAsia="仿宋" w:cs="仿宋"/>
          <w:sz w:val="32"/>
          <w:szCs w:val="32"/>
        </w:rPr>
        <w:t>20</w:t>
      </w:r>
      <w:r>
        <w:rPr>
          <w:rFonts w:hint="eastAsia" w:ascii="仿宋" w:hAnsi="仿宋" w:eastAsia="仿宋" w:cs="仿宋"/>
          <w:spacing w:val="-10"/>
          <w:sz w:val="32"/>
          <w:szCs w:val="32"/>
        </w:rPr>
        <w:t>个工作日内向局</w:t>
      </w:r>
      <w:r>
        <w:rPr>
          <w:rFonts w:hint="eastAsia" w:ascii="仿宋" w:hAnsi="仿宋" w:eastAsia="仿宋" w:cs="仿宋"/>
          <w:spacing w:val="-7"/>
          <w:sz w:val="32"/>
          <w:szCs w:val="32"/>
        </w:rPr>
        <w:t>方提出重新考虑的请求。</w:t>
      </w:r>
    </w:p>
    <w:p>
      <w:pPr>
        <w:pStyle w:val="3"/>
        <w:rPr>
          <w:rFonts w:hint="eastAsia" w:ascii="仿宋" w:hAnsi="仿宋" w:eastAsia="仿宋" w:cs="仿宋"/>
          <w:sz w:val="32"/>
          <w:szCs w:val="32"/>
        </w:rPr>
      </w:pPr>
      <w:bookmarkStart w:id="53" w:name="_bookmark16"/>
      <w:bookmarkEnd w:id="53"/>
      <w:bookmarkStart w:id="54" w:name="_Toc152156298"/>
      <w:bookmarkStart w:id="55" w:name="_Toc152179106"/>
      <w:r>
        <w:rPr>
          <w:rFonts w:hint="eastAsia" w:ascii="仿宋" w:hAnsi="仿宋" w:eastAsia="仿宋" w:cs="仿宋"/>
          <w:sz w:val="32"/>
          <w:szCs w:val="32"/>
        </w:rPr>
        <w:t>第121.33条</w:t>
      </w:r>
      <w:r>
        <w:rPr>
          <w:rFonts w:hint="eastAsia" w:ascii="仿宋" w:hAnsi="仿宋" w:eastAsia="仿宋" w:cs="仿宋"/>
          <w:sz w:val="32"/>
          <w:szCs w:val="32"/>
        </w:rPr>
        <w:tab/>
      </w:r>
      <w:r>
        <w:rPr>
          <w:rFonts w:hint="eastAsia" w:ascii="仿宋" w:hAnsi="仿宋" w:eastAsia="仿宋" w:cs="仿宋"/>
          <w:sz w:val="32"/>
          <w:szCs w:val="32"/>
        </w:rPr>
        <w:t>合格证持有人保存和使用运行规范的责任</w:t>
      </w:r>
      <w:bookmarkEnd w:id="54"/>
      <w:bookmarkEnd w:id="55"/>
    </w:p>
    <w:p>
      <w:pPr>
        <w:pStyle w:val="18"/>
        <w:rPr>
          <w:rFonts w:hint="eastAsia" w:ascii="仿宋" w:hAnsi="仿宋" w:eastAsia="仿宋" w:cs="仿宋"/>
          <w:sz w:val="32"/>
          <w:szCs w:val="32"/>
        </w:rPr>
      </w:pPr>
      <w:r>
        <w:rPr>
          <w:rFonts w:hint="eastAsia" w:ascii="仿宋" w:hAnsi="仿宋" w:eastAsia="仿宋" w:cs="仿宋"/>
          <w:sz w:val="32"/>
          <w:szCs w:val="32"/>
        </w:rPr>
        <w:t>（a）合格证持有人应当在其主运营基地保存一套独立完整，且现行有效的运行规范。</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3"/>
          <w:sz w:val="32"/>
          <w:szCs w:val="32"/>
        </w:rPr>
        <w:t>合格证持有人应当将其运行规范中的有关内容或者信息，写进本规则</w:t>
      </w:r>
      <w:r>
        <w:rPr>
          <w:rFonts w:hint="eastAsia" w:ascii="仿宋" w:hAnsi="仿宋" w:eastAsia="仿宋" w:cs="仿宋"/>
          <w:sz w:val="32"/>
          <w:szCs w:val="32"/>
        </w:rPr>
        <w:t>G章规定的手册中，并且应当清楚地写明这些内容是其运行规范的一部分，还应当说明运行规范的每一条要求具有强制性；或者将完整的运行规范与手册编制</w:t>
      </w:r>
      <w:r>
        <w:rPr>
          <w:rFonts w:hint="eastAsia" w:ascii="仿宋" w:hAnsi="仿宋" w:eastAsia="仿宋" w:cs="仿宋"/>
          <w:spacing w:val="-3"/>
          <w:sz w:val="32"/>
          <w:szCs w:val="32"/>
        </w:rPr>
        <w:t>在一起进行分发、携带、保存和更新。</w:t>
      </w:r>
    </w:p>
    <w:p>
      <w:pPr>
        <w:pStyle w:val="18"/>
        <w:rPr>
          <w:rFonts w:hint="eastAsia" w:ascii="仿宋" w:hAnsi="仿宋" w:eastAsia="仿宋" w:cs="仿宋"/>
          <w:sz w:val="32"/>
          <w:szCs w:val="32"/>
        </w:rPr>
      </w:pPr>
      <w:r>
        <w:rPr>
          <w:rFonts w:hint="eastAsia" w:ascii="仿宋" w:hAnsi="仿宋" w:eastAsia="仿宋" w:cs="仿宋"/>
          <w:sz w:val="32"/>
          <w:szCs w:val="32"/>
        </w:rPr>
        <w:t>（c）合格证持有人应当持续保证其每个参与运行工作的人员，熟知运行规范中适用于该人员工作职责的有关规定。</w:t>
      </w:r>
    </w:p>
    <w:p>
      <w:pPr>
        <w:pStyle w:val="3"/>
        <w:rPr>
          <w:rFonts w:hint="eastAsia" w:ascii="仿宋" w:hAnsi="仿宋" w:eastAsia="仿宋" w:cs="仿宋"/>
          <w:sz w:val="32"/>
          <w:szCs w:val="32"/>
        </w:rPr>
      </w:pPr>
      <w:bookmarkStart w:id="56" w:name="_bookmark17"/>
      <w:bookmarkEnd w:id="56"/>
      <w:bookmarkStart w:id="57" w:name="_Toc152179107"/>
      <w:bookmarkStart w:id="58" w:name="_Toc152156299"/>
      <w:r>
        <w:rPr>
          <w:rFonts w:hint="eastAsia" w:ascii="仿宋" w:hAnsi="仿宋" w:eastAsia="仿宋" w:cs="仿宋"/>
          <w:sz w:val="32"/>
          <w:szCs w:val="32"/>
        </w:rPr>
        <w:t>第121.35条</w:t>
      </w:r>
      <w:r>
        <w:rPr>
          <w:rFonts w:hint="eastAsia" w:ascii="仿宋" w:hAnsi="仿宋" w:eastAsia="仿宋" w:cs="仿宋"/>
          <w:sz w:val="32"/>
          <w:szCs w:val="32"/>
        </w:rPr>
        <w:tab/>
      </w:r>
      <w:r>
        <w:rPr>
          <w:rFonts w:hint="eastAsia" w:ascii="仿宋" w:hAnsi="仿宋" w:eastAsia="仿宋" w:cs="仿宋"/>
          <w:sz w:val="32"/>
          <w:szCs w:val="32"/>
        </w:rPr>
        <w:t>运行规范的修改</w:t>
      </w:r>
      <w:bookmarkEnd w:id="57"/>
      <w:bookmarkEnd w:id="58"/>
    </w:p>
    <w:p>
      <w:pPr>
        <w:pStyle w:val="18"/>
        <w:rPr>
          <w:rFonts w:hint="eastAsia" w:ascii="仿宋" w:hAnsi="仿宋" w:eastAsia="仿宋" w:cs="仿宋"/>
          <w:sz w:val="32"/>
          <w:szCs w:val="32"/>
        </w:rPr>
      </w:pPr>
      <w:r>
        <w:rPr>
          <w:rFonts w:hint="eastAsia" w:ascii="仿宋" w:hAnsi="仿宋" w:eastAsia="仿宋" w:cs="仿宋"/>
          <w:sz w:val="32"/>
          <w:szCs w:val="32"/>
        </w:rPr>
        <w:t>（a）在下列任一情形下，局方可以修改按照本规则颁发的运行规范：</w:t>
      </w:r>
    </w:p>
    <w:p>
      <w:pPr>
        <w:pStyle w:val="18"/>
        <w:rPr>
          <w:rFonts w:hint="eastAsia" w:ascii="仿宋" w:hAnsi="仿宋" w:eastAsia="仿宋" w:cs="仿宋"/>
          <w:sz w:val="32"/>
          <w:szCs w:val="32"/>
        </w:rPr>
      </w:pPr>
      <w:r>
        <w:rPr>
          <w:rFonts w:hint="eastAsia" w:ascii="仿宋" w:hAnsi="仿宋" w:eastAsia="仿宋" w:cs="仿宋"/>
          <w:sz w:val="32"/>
          <w:szCs w:val="32"/>
        </w:rPr>
        <w:t>（1）局方为了安全和公众利益需要修改；</w:t>
      </w:r>
    </w:p>
    <w:p>
      <w:pPr>
        <w:pStyle w:val="18"/>
        <w:rPr>
          <w:rFonts w:hint="eastAsia" w:ascii="仿宋" w:hAnsi="仿宋" w:eastAsia="仿宋" w:cs="仿宋"/>
          <w:sz w:val="32"/>
          <w:szCs w:val="32"/>
        </w:rPr>
      </w:pPr>
      <w:r>
        <w:rPr>
          <w:rFonts w:hint="eastAsia" w:ascii="仿宋" w:hAnsi="仿宋" w:eastAsia="仿宋" w:cs="仿宋"/>
          <w:sz w:val="32"/>
          <w:szCs w:val="32"/>
        </w:rPr>
        <w:t>（2）合格证持有人申请修改，局方认为安全和公众利益允许此种修改。</w:t>
      </w:r>
    </w:p>
    <w:p>
      <w:pPr>
        <w:pStyle w:val="18"/>
        <w:rPr>
          <w:rFonts w:hint="eastAsia" w:ascii="仿宋" w:hAnsi="仿宋" w:eastAsia="仿宋" w:cs="仿宋"/>
          <w:sz w:val="32"/>
          <w:szCs w:val="32"/>
        </w:rPr>
      </w:pPr>
      <w:r>
        <w:rPr>
          <w:rFonts w:hint="eastAsia" w:ascii="仿宋" w:hAnsi="仿宋" w:eastAsia="仿宋" w:cs="仿宋"/>
          <w:sz w:val="32"/>
          <w:szCs w:val="32"/>
        </w:rPr>
        <w:t>（b）除本条（e）款规定的情形外，局方提出修改合格证持有人的运行规范时，使用下列程序：</w:t>
      </w:r>
    </w:p>
    <w:p>
      <w:pPr>
        <w:pStyle w:val="18"/>
        <w:rPr>
          <w:rFonts w:hint="eastAsia" w:ascii="仿宋" w:hAnsi="仿宋" w:eastAsia="仿宋" w:cs="仿宋"/>
          <w:sz w:val="32"/>
          <w:szCs w:val="32"/>
        </w:rPr>
      </w:pPr>
      <w:r>
        <w:rPr>
          <w:rFonts w:hint="eastAsia" w:ascii="仿宋" w:hAnsi="仿宋" w:eastAsia="仿宋" w:cs="仿宋"/>
          <w:sz w:val="32"/>
          <w:szCs w:val="32"/>
        </w:rPr>
        <w:t>（1）局方以书面形式提出修改内容，通知合格证持有人；</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8"/>
          <w:sz w:val="32"/>
          <w:szCs w:val="32"/>
        </w:rPr>
        <w:t>局方确定一个不少于</w:t>
      </w:r>
      <w:r>
        <w:rPr>
          <w:rFonts w:hint="eastAsia" w:ascii="仿宋" w:hAnsi="仿宋" w:eastAsia="仿宋" w:cs="仿宋"/>
          <w:sz w:val="32"/>
          <w:szCs w:val="32"/>
        </w:rPr>
        <w:t>5个工作日的合理期限，在此期限内，合格证持有</w:t>
      </w:r>
      <w:r>
        <w:rPr>
          <w:rFonts w:hint="eastAsia" w:ascii="仿宋" w:hAnsi="仿宋" w:eastAsia="仿宋" w:cs="仿宋"/>
          <w:spacing w:val="-7"/>
          <w:sz w:val="32"/>
          <w:szCs w:val="32"/>
        </w:rPr>
        <w:t>人可以对修改内容提交有关书面资料和意见；</w:t>
      </w:r>
    </w:p>
    <w:p>
      <w:pPr>
        <w:pStyle w:val="18"/>
        <w:rPr>
          <w:rFonts w:hint="eastAsia" w:ascii="仿宋" w:hAnsi="仿宋" w:eastAsia="仿宋" w:cs="仿宋"/>
          <w:sz w:val="32"/>
          <w:szCs w:val="32"/>
        </w:rPr>
      </w:pPr>
      <w:r>
        <w:rPr>
          <w:rFonts w:hint="eastAsia" w:ascii="仿宋" w:hAnsi="仿宋" w:eastAsia="仿宋" w:cs="仿宋"/>
          <w:sz w:val="32"/>
          <w:szCs w:val="32"/>
        </w:rPr>
        <w:t>（3）局方在审核了所提交的全部材料后，作出下列决定并通知合格证持有人：</w:t>
      </w:r>
    </w:p>
    <w:p>
      <w:pPr>
        <w:pStyle w:val="18"/>
        <w:rPr>
          <w:rFonts w:hint="eastAsia" w:ascii="仿宋" w:hAnsi="仿宋" w:eastAsia="仿宋" w:cs="仿宋"/>
          <w:sz w:val="32"/>
          <w:szCs w:val="32"/>
        </w:rPr>
      </w:pPr>
      <w:r>
        <w:rPr>
          <w:rFonts w:hint="eastAsia" w:ascii="仿宋" w:hAnsi="仿宋" w:eastAsia="仿宋" w:cs="仿宋"/>
          <w:sz w:val="32"/>
          <w:szCs w:val="32"/>
        </w:rPr>
        <w:t>（i）采用全部修改内容；</w:t>
      </w:r>
    </w:p>
    <w:p>
      <w:pPr>
        <w:pStyle w:val="18"/>
        <w:rPr>
          <w:rFonts w:hint="eastAsia" w:ascii="仿宋" w:hAnsi="仿宋" w:eastAsia="仿宋" w:cs="仿宋"/>
          <w:sz w:val="32"/>
          <w:szCs w:val="32"/>
        </w:rPr>
      </w:pPr>
      <w:r>
        <w:rPr>
          <w:rFonts w:hint="eastAsia" w:ascii="仿宋" w:hAnsi="仿宋" w:eastAsia="仿宋" w:cs="仿宋"/>
          <w:sz w:val="32"/>
          <w:szCs w:val="32"/>
        </w:rPr>
        <w:t>（ii）采用部分修改内容；</w:t>
      </w:r>
    </w:p>
    <w:p>
      <w:pPr>
        <w:pStyle w:val="18"/>
        <w:rPr>
          <w:rFonts w:hint="eastAsia" w:ascii="仿宋" w:hAnsi="仿宋" w:eastAsia="仿宋" w:cs="仿宋"/>
          <w:sz w:val="32"/>
          <w:szCs w:val="32"/>
        </w:rPr>
      </w:pPr>
      <w:r>
        <w:rPr>
          <w:rFonts w:hint="eastAsia" w:ascii="仿宋" w:hAnsi="仿宋" w:eastAsia="仿宋" w:cs="仿宋"/>
          <w:sz w:val="32"/>
          <w:szCs w:val="32"/>
        </w:rPr>
        <w:t>（iii）撤销所提出的修改内容。</w:t>
      </w:r>
    </w:p>
    <w:p>
      <w:pPr>
        <w:pStyle w:val="18"/>
        <w:rPr>
          <w:rFonts w:hint="eastAsia" w:ascii="仿宋" w:hAnsi="仿宋" w:eastAsia="仿宋" w:cs="仿宋"/>
          <w:sz w:val="32"/>
          <w:szCs w:val="32"/>
        </w:rPr>
      </w:pPr>
      <w:r>
        <w:rPr>
          <w:rFonts w:hint="eastAsia" w:ascii="仿宋" w:hAnsi="仿宋" w:eastAsia="仿宋" w:cs="仿宋"/>
          <w:sz w:val="32"/>
          <w:szCs w:val="32"/>
        </w:rPr>
        <w:t>（4）当局方颁发了运行规范的修改项时，修改项在合格证持有人收到通知之日起的20个工作日后生效，但下列情况除外：</w:t>
      </w:r>
    </w:p>
    <w:p>
      <w:pPr>
        <w:pStyle w:val="18"/>
        <w:rPr>
          <w:rFonts w:hint="eastAsia" w:ascii="仿宋" w:hAnsi="仿宋" w:eastAsia="仿宋" w:cs="仿宋"/>
          <w:sz w:val="32"/>
          <w:szCs w:val="32"/>
        </w:rPr>
      </w:pPr>
      <w:r>
        <w:rPr>
          <w:rFonts w:hint="eastAsia" w:ascii="仿宋" w:hAnsi="仿宋" w:eastAsia="仿宋" w:cs="仿宋"/>
          <w:sz w:val="32"/>
          <w:szCs w:val="32"/>
        </w:rPr>
        <w:t>（i）局方发现，根据本条（e）款，存在紧急情况，为了安全，需要立即行动；</w:t>
      </w:r>
    </w:p>
    <w:p>
      <w:pPr>
        <w:pStyle w:val="18"/>
        <w:rPr>
          <w:rFonts w:hint="eastAsia" w:ascii="仿宋" w:hAnsi="仿宋" w:eastAsia="仿宋" w:cs="仿宋"/>
          <w:sz w:val="32"/>
          <w:szCs w:val="32"/>
        </w:rPr>
      </w:pPr>
      <w:r>
        <w:rPr>
          <w:rFonts w:hint="eastAsia" w:ascii="仿宋" w:hAnsi="仿宋" w:eastAsia="仿宋" w:cs="仿宋"/>
          <w:sz w:val="32"/>
          <w:szCs w:val="32"/>
        </w:rPr>
        <w:t>（ii）合格证持有人根据本条（d）款，请求对修改的决定重新考虑。</w:t>
      </w:r>
    </w:p>
    <w:p>
      <w:pPr>
        <w:pStyle w:val="18"/>
        <w:rPr>
          <w:rFonts w:hint="eastAsia" w:ascii="仿宋" w:hAnsi="仿宋" w:eastAsia="仿宋" w:cs="仿宋"/>
          <w:sz w:val="32"/>
          <w:szCs w:val="32"/>
        </w:rPr>
      </w:pPr>
      <w:r>
        <w:rPr>
          <w:rFonts w:hint="eastAsia" w:ascii="仿宋" w:hAnsi="仿宋" w:eastAsia="仿宋" w:cs="仿宋"/>
          <w:sz w:val="32"/>
          <w:szCs w:val="32"/>
        </w:rPr>
        <w:t>（c）合格证持有人申请修改其运行规范，适用本规则第121.21</w:t>
      </w:r>
      <w:r>
        <w:rPr>
          <w:rFonts w:hint="eastAsia" w:ascii="仿宋" w:hAnsi="仿宋" w:eastAsia="仿宋" w:cs="仿宋"/>
          <w:spacing w:val="-26"/>
          <w:sz w:val="32"/>
          <w:szCs w:val="32"/>
        </w:rPr>
        <w:t>条（</w:t>
      </w:r>
      <w:r>
        <w:rPr>
          <w:rFonts w:hint="eastAsia" w:ascii="仿宋" w:hAnsi="仿宋" w:eastAsia="仿宋" w:cs="仿宋"/>
          <w:sz w:val="32"/>
          <w:szCs w:val="32"/>
        </w:rPr>
        <w:t>c）款至</w:t>
      </w:r>
      <w:r>
        <w:rPr>
          <w:rFonts w:hint="eastAsia" w:ascii="仿宋" w:hAnsi="仿宋" w:eastAsia="仿宋" w:cs="仿宋"/>
          <w:spacing w:val="-2"/>
          <w:sz w:val="32"/>
          <w:szCs w:val="32"/>
        </w:rPr>
        <w:t>（f）</w:t>
      </w:r>
      <w:r>
        <w:rPr>
          <w:rFonts w:hint="eastAsia" w:ascii="仿宋" w:hAnsi="仿宋" w:eastAsia="仿宋" w:cs="仿宋"/>
          <w:spacing w:val="-3"/>
          <w:sz w:val="32"/>
          <w:szCs w:val="32"/>
        </w:rPr>
        <w:t>款规定的程序和期限并应当遵守下列规定：</w:t>
      </w:r>
    </w:p>
    <w:p>
      <w:pPr>
        <w:pStyle w:val="18"/>
        <w:rPr>
          <w:rFonts w:hint="eastAsia" w:ascii="仿宋" w:hAnsi="仿宋" w:eastAsia="仿宋" w:cs="仿宋"/>
          <w:sz w:val="32"/>
          <w:szCs w:val="32"/>
        </w:rPr>
      </w:pPr>
      <w:r>
        <w:rPr>
          <w:rFonts w:hint="eastAsia" w:ascii="仿宋" w:hAnsi="仿宋" w:eastAsia="仿宋" w:cs="仿宋"/>
          <w:sz w:val="32"/>
          <w:szCs w:val="32"/>
        </w:rPr>
        <w:t>（1）合格证持有人应当在计划的运行规范修改生效日期前适当时间提交修改其运行规范的申请书，但有下列情形之一的，申请人应当在计划的运行规范修改生效日期前足够的时间内提出申请：</w:t>
      </w:r>
    </w:p>
    <w:p>
      <w:pPr>
        <w:pStyle w:val="18"/>
        <w:rPr>
          <w:rFonts w:hint="eastAsia" w:ascii="仿宋" w:hAnsi="仿宋" w:eastAsia="仿宋" w:cs="仿宋"/>
          <w:sz w:val="32"/>
          <w:szCs w:val="32"/>
        </w:rPr>
      </w:pPr>
      <w:r>
        <w:rPr>
          <w:rFonts w:hint="eastAsia" w:ascii="仿宋" w:hAnsi="仿宋" w:eastAsia="仿宋" w:cs="仿宋"/>
          <w:sz w:val="32"/>
          <w:szCs w:val="32"/>
        </w:rPr>
        <w:t>（i）兼并其他运营人或者增设按照本规则运行的分支机构的；</w:t>
      </w:r>
    </w:p>
    <w:p>
      <w:pPr>
        <w:pStyle w:val="18"/>
        <w:rPr>
          <w:rFonts w:hint="eastAsia" w:ascii="仿宋" w:hAnsi="仿宋" w:eastAsia="仿宋" w:cs="仿宋"/>
          <w:sz w:val="32"/>
          <w:szCs w:val="32"/>
        </w:rPr>
      </w:pPr>
      <w:r>
        <w:rPr>
          <w:rFonts w:hint="eastAsia" w:ascii="仿宋" w:hAnsi="仿宋" w:eastAsia="仿宋" w:cs="仿宋"/>
          <w:sz w:val="32"/>
          <w:szCs w:val="32"/>
        </w:rPr>
        <w:t>（ii）增加运行的资产、需要通过验证试飞重新证明其能够安全运行的；</w:t>
      </w:r>
    </w:p>
    <w:p>
      <w:pPr>
        <w:pStyle w:val="18"/>
        <w:rPr>
          <w:rFonts w:hint="eastAsia" w:ascii="仿宋" w:hAnsi="仿宋" w:eastAsia="仿宋" w:cs="仿宋"/>
          <w:sz w:val="32"/>
          <w:szCs w:val="32"/>
        </w:rPr>
      </w:pPr>
      <w:r>
        <w:rPr>
          <w:rFonts w:hint="eastAsia" w:ascii="仿宋" w:hAnsi="仿宋" w:eastAsia="仿宋" w:cs="仿宋"/>
          <w:sz w:val="32"/>
          <w:szCs w:val="32"/>
        </w:rPr>
        <w:t>（iii）本规则第121.3条（c）款中确定的运行种类改变的；</w:t>
      </w:r>
    </w:p>
    <w:p>
      <w:pPr>
        <w:pStyle w:val="18"/>
        <w:rPr>
          <w:rFonts w:hint="eastAsia" w:ascii="仿宋" w:hAnsi="仿宋" w:eastAsia="仿宋" w:cs="仿宋"/>
          <w:sz w:val="32"/>
          <w:szCs w:val="32"/>
        </w:rPr>
      </w:pPr>
      <w:r>
        <w:rPr>
          <w:rFonts w:hint="eastAsia" w:ascii="仿宋" w:hAnsi="仿宋" w:eastAsia="仿宋" w:cs="仿宋"/>
          <w:sz w:val="32"/>
          <w:szCs w:val="32"/>
        </w:rPr>
        <w:t>（iv）由于破产行为而暂停运行后需要恢复运行的；</w:t>
      </w:r>
    </w:p>
    <w:p>
      <w:pPr>
        <w:pStyle w:val="18"/>
        <w:rPr>
          <w:rFonts w:hint="eastAsia" w:ascii="仿宋" w:hAnsi="仿宋" w:eastAsia="仿宋" w:cs="仿宋"/>
          <w:sz w:val="32"/>
          <w:szCs w:val="32"/>
        </w:rPr>
      </w:pPr>
      <w:r>
        <w:rPr>
          <w:rFonts w:hint="eastAsia" w:ascii="仿宋" w:hAnsi="仿宋" w:eastAsia="仿宋" w:cs="仿宋"/>
          <w:sz w:val="32"/>
          <w:szCs w:val="32"/>
        </w:rPr>
        <w:t>（v）初次引进以前未经大型飞机公共航空运输承运人运行验证试飞的飞机的。</w:t>
      </w:r>
    </w:p>
    <w:p>
      <w:pPr>
        <w:pStyle w:val="18"/>
        <w:rPr>
          <w:rFonts w:hint="eastAsia" w:ascii="仿宋" w:hAnsi="仿宋" w:eastAsia="仿宋" w:cs="仿宋"/>
          <w:sz w:val="32"/>
          <w:szCs w:val="32"/>
        </w:rPr>
      </w:pPr>
      <w:r>
        <w:rPr>
          <w:rFonts w:hint="eastAsia" w:ascii="仿宋" w:hAnsi="仿宋" w:eastAsia="仿宋" w:cs="仿宋"/>
          <w:sz w:val="32"/>
          <w:szCs w:val="32"/>
        </w:rPr>
        <w:t>（2）申请书应当以规定的格式和方法向其主运营基地所在地的民航地区管理局提交。</w:t>
      </w:r>
    </w:p>
    <w:p>
      <w:pPr>
        <w:pStyle w:val="18"/>
        <w:rPr>
          <w:rFonts w:hint="eastAsia" w:ascii="仿宋" w:hAnsi="仿宋" w:eastAsia="仿宋" w:cs="仿宋"/>
          <w:sz w:val="32"/>
          <w:szCs w:val="32"/>
        </w:rPr>
      </w:pPr>
      <w:r>
        <w:rPr>
          <w:rFonts w:hint="eastAsia" w:ascii="仿宋" w:hAnsi="仿宋" w:eastAsia="仿宋" w:cs="仿宋"/>
          <w:sz w:val="32"/>
          <w:szCs w:val="32"/>
        </w:rPr>
        <w:t>（3）在考虑了申请人提交的所有材料以及局方的审查情况后，局方将以下列方式之一通知合格证持有人：</w:t>
      </w:r>
    </w:p>
    <w:p>
      <w:pPr>
        <w:pStyle w:val="18"/>
        <w:rPr>
          <w:rFonts w:hint="eastAsia" w:ascii="仿宋" w:hAnsi="仿宋" w:eastAsia="仿宋" w:cs="仿宋"/>
          <w:sz w:val="32"/>
          <w:szCs w:val="32"/>
        </w:rPr>
      </w:pPr>
      <w:r>
        <w:rPr>
          <w:rFonts w:hint="eastAsia" w:ascii="仿宋" w:hAnsi="仿宋" w:eastAsia="仿宋" w:cs="仿宋"/>
          <w:sz w:val="32"/>
          <w:szCs w:val="32"/>
        </w:rPr>
        <w:t>（i）接受所申请的全部修改；</w:t>
      </w:r>
    </w:p>
    <w:p>
      <w:pPr>
        <w:pStyle w:val="18"/>
        <w:rPr>
          <w:rFonts w:hint="eastAsia" w:ascii="仿宋" w:hAnsi="仿宋" w:eastAsia="仿宋" w:cs="仿宋"/>
          <w:sz w:val="32"/>
          <w:szCs w:val="32"/>
        </w:rPr>
      </w:pPr>
      <w:r>
        <w:rPr>
          <w:rFonts w:hint="eastAsia" w:ascii="仿宋" w:hAnsi="仿宋" w:eastAsia="仿宋" w:cs="仿宋"/>
          <w:sz w:val="32"/>
          <w:szCs w:val="32"/>
        </w:rPr>
        <w:t>（ii）接受所申请的部分修改；</w:t>
      </w:r>
    </w:p>
    <w:p>
      <w:pPr>
        <w:pStyle w:val="18"/>
        <w:rPr>
          <w:rFonts w:hint="eastAsia" w:ascii="仿宋" w:hAnsi="仿宋" w:eastAsia="仿宋" w:cs="仿宋"/>
          <w:sz w:val="32"/>
          <w:szCs w:val="32"/>
        </w:rPr>
      </w:pPr>
      <w:r>
        <w:rPr>
          <w:rFonts w:hint="eastAsia" w:ascii="仿宋" w:hAnsi="仿宋" w:eastAsia="仿宋" w:cs="仿宋"/>
          <w:sz w:val="32"/>
          <w:szCs w:val="32"/>
        </w:rPr>
        <w:t>（iii）拒绝所申请的修改。此时，合格证持有人可以按照本条（d）款规定请求局方对其拒绝决定进行重新考虑。</w:t>
      </w:r>
    </w:p>
    <w:p>
      <w:pPr>
        <w:pStyle w:val="18"/>
        <w:rPr>
          <w:rFonts w:hint="eastAsia" w:ascii="仿宋" w:hAnsi="仿宋" w:eastAsia="仿宋" w:cs="仿宋"/>
          <w:sz w:val="32"/>
          <w:szCs w:val="32"/>
        </w:rPr>
      </w:pPr>
      <w:r>
        <w:rPr>
          <w:rFonts w:hint="eastAsia" w:ascii="仿宋" w:hAnsi="仿宋" w:eastAsia="仿宋" w:cs="仿宋"/>
          <w:sz w:val="32"/>
          <w:szCs w:val="32"/>
        </w:rPr>
        <w:t>（4）如果局方批准了修改，在与合格证持有人就其修改的贯彻问题进行协调后，修改项在局方批准的日期生效。</w:t>
      </w:r>
    </w:p>
    <w:p>
      <w:pPr>
        <w:pStyle w:val="18"/>
        <w:rPr>
          <w:rFonts w:hint="eastAsia" w:ascii="仿宋" w:hAnsi="仿宋" w:eastAsia="仿宋" w:cs="仿宋"/>
          <w:sz w:val="32"/>
          <w:szCs w:val="32"/>
        </w:rPr>
      </w:pPr>
      <w:r>
        <w:rPr>
          <w:rFonts w:hint="eastAsia" w:ascii="仿宋" w:hAnsi="仿宋" w:eastAsia="仿宋" w:cs="仿宋"/>
          <w:sz w:val="32"/>
          <w:szCs w:val="32"/>
        </w:rPr>
        <w:t>（5）如果合格证持有人守法信用信息记录中存在严重失信行为记录，局方可以拒绝其申请的部分或全部修改。</w:t>
      </w:r>
    </w:p>
    <w:p>
      <w:pPr>
        <w:pStyle w:val="18"/>
        <w:rPr>
          <w:rFonts w:hint="eastAsia" w:ascii="仿宋" w:hAnsi="仿宋" w:eastAsia="仿宋" w:cs="仿宋"/>
          <w:sz w:val="32"/>
          <w:szCs w:val="32"/>
        </w:rPr>
      </w:pPr>
      <w:r>
        <w:rPr>
          <w:rFonts w:hint="eastAsia" w:ascii="仿宋" w:hAnsi="仿宋" w:eastAsia="仿宋" w:cs="仿宋"/>
          <w:sz w:val="32"/>
          <w:szCs w:val="32"/>
        </w:rPr>
        <w:t>（d）当合格证持有人对局方关于运行规范修改项的决定提出重新考虑请求时，应当遵守下列程序：</w:t>
      </w:r>
    </w:p>
    <w:p>
      <w:pPr>
        <w:pStyle w:val="18"/>
        <w:rPr>
          <w:rFonts w:hint="eastAsia" w:ascii="仿宋" w:hAnsi="仿宋" w:eastAsia="仿宋" w:cs="仿宋"/>
          <w:sz w:val="32"/>
          <w:szCs w:val="32"/>
        </w:rPr>
      </w:pPr>
      <w:r>
        <w:rPr>
          <w:rFonts w:hint="eastAsia" w:ascii="仿宋" w:hAnsi="仿宋" w:eastAsia="仿宋" w:cs="仿宋"/>
          <w:sz w:val="32"/>
          <w:szCs w:val="32"/>
        </w:rPr>
        <w:t>（1）合格证持有人应当在收到局方拒绝修改其运行规范的通知后，或者在收</w:t>
      </w:r>
      <w:r>
        <w:rPr>
          <w:rFonts w:hint="eastAsia" w:ascii="仿宋" w:hAnsi="仿宋" w:eastAsia="仿宋" w:cs="仿宋"/>
          <w:spacing w:val="-8"/>
          <w:sz w:val="32"/>
          <w:szCs w:val="32"/>
        </w:rPr>
        <w:t>到局方提出修改其运行规范的通知后</w:t>
      </w:r>
      <w:r>
        <w:rPr>
          <w:rFonts w:hint="eastAsia" w:ascii="仿宋" w:hAnsi="仿宋" w:eastAsia="仿宋" w:cs="仿宋"/>
          <w:sz w:val="32"/>
          <w:szCs w:val="32"/>
        </w:rPr>
        <w:t>20</w:t>
      </w:r>
      <w:r>
        <w:rPr>
          <w:rFonts w:hint="eastAsia" w:ascii="仿宋" w:hAnsi="仿宋" w:eastAsia="仿宋" w:cs="仿宋"/>
          <w:spacing w:val="-10"/>
          <w:sz w:val="32"/>
          <w:szCs w:val="32"/>
        </w:rPr>
        <w:t>个工作日内，向局方提出对该决定进行</w:t>
      </w:r>
      <w:r>
        <w:rPr>
          <w:rFonts w:hint="eastAsia" w:ascii="仿宋" w:hAnsi="仿宋" w:eastAsia="仿宋" w:cs="仿宋"/>
          <w:spacing w:val="-7"/>
          <w:sz w:val="32"/>
          <w:szCs w:val="32"/>
        </w:rPr>
        <w:t>重新考虑的请求；</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2"/>
          <w:sz w:val="32"/>
          <w:szCs w:val="32"/>
        </w:rPr>
        <w:t>如果重新考虑的请求是在</w:t>
      </w:r>
      <w:r>
        <w:rPr>
          <w:rFonts w:hint="eastAsia" w:ascii="仿宋" w:hAnsi="仿宋" w:eastAsia="仿宋" w:cs="仿宋"/>
          <w:sz w:val="32"/>
          <w:szCs w:val="32"/>
        </w:rPr>
        <w:t>20</w:t>
      </w:r>
      <w:r>
        <w:rPr>
          <w:rFonts w:hint="eastAsia" w:ascii="仿宋" w:hAnsi="仿宋" w:eastAsia="仿宋" w:cs="仿宋"/>
          <w:spacing w:val="-3"/>
          <w:sz w:val="32"/>
          <w:szCs w:val="32"/>
        </w:rPr>
        <w:t>个工作日内提出的，则局方颁发的任何修</w:t>
      </w:r>
      <w:r>
        <w:rPr>
          <w:rFonts w:hint="eastAsia" w:ascii="仿宋" w:hAnsi="仿宋" w:eastAsia="仿宋" w:cs="仿宋"/>
          <w:sz w:val="32"/>
          <w:szCs w:val="32"/>
        </w:rPr>
        <w:t>改暂停生效，除非局方发现，根据本条（e）款，存在紧急情况，为了安全，需要</w:t>
      </w:r>
      <w:r>
        <w:rPr>
          <w:rFonts w:hint="eastAsia" w:ascii="仿宋" w:hAnsi="仿宋" w:eastAsia="仿宋" w:cs="仿宋"/>
          <w:spacing w:val="-4"/>
          <w:sz w:val="32"/>
          <w:szCs w:val="32"/>
        </w:rPr>
        <w:t>立即行动；</w:t>
      </w:r>
    </w:p>
    <w:p>
      <w:pPr>
        <w:pStyle w:val="18"/>
        <w:rPr>
          <w:rFonts w:hint="eastAsia" w:ascii="仿宋" w:hAnsi="仿宋" w:eastAsia="仿宋" w:cs="仿宋"/>
          <w:sz w:val="32"/>
          <w:szCs w:val="32"/>
        </w:rPr>
      </w:pPr>
      <w:r>
        <w:rPr>
          <w:rFonts w:hint="eastAsia" w:ascii="仿宋" w:hAnsi="仿宋" w:eastAsia="仿宋" w:cs="仿宋"/>
          <w:sz w:val="32"/>
          <w:szCs w:val="32"/>
        </w:rPr>
        <w:t>（3）如果重新考虑的请求不是在20个工作日内提出的，那么应当使用本条（c）款的程序。</w:t>
      </w:r>
    </w:p>
    <w:p>
      <w:pPr>
        <w:pStyle w:val="18"/>
        <w:rPr>
          <w:rFonts w:hint="eastAsia" w:ascii="仿宋" w:hAnsi="仿宋" w:eastAsia="仿宋" w:cs="仿宋"/>
          <w:sz w:val="32"/>
          <w:szCs w:val="32"/>
        </w:rPr>
      </w:pPr>
      <w:r>
        <w:rPr>
          <w:rFonts w:hint="eastAsia" w:ascii="仿宋" w:hAnsi="仿宋" w:eastAsia="仿宋" w:cs="仿宋"/>
          <w:sz w:val="32"/>
          <w:szCs w:val="32"/>
        </w:rPr>
        <w:t>（e）如果局方发现，存在危及安全、需要立即行动的紧急情况，不能执行本条规定的程序，或者按照程序进行将违背公众利益，则可以采取下列措施：</w:t>
      </w:r>
    </w:p>
    <w:p>
      <w:pPr>
        <w:pStyle w:val="18"/>
        <w:rPr>
          <w:rFonts w:hint="eastAsia" w:ascii="仿宋" w:hAnsi="仿宋" w:eastAsia="仿宋" w:cs="仿宋"/>
          <w:sz w:val="32"/>
          <w:szCs w:val="32"/>
        </w:rPr>
      </w:pPr>
      <w:r>
        <w:rPr>
          <w:rFonts w:hint="eastAsia" w:ascii="仿宋" w:hAnsi="仿宋" w:eastAsia="仿宋" w:cs="仿宋"/>
          <w:sz w:val="32"/>
          <w:szCs w:val="32"/>
        </w:rPr>
        <w:t>（1）局方修改运行规范，并使修改项在合格证持有人收到该修改通知日期起</w:t>
      </w:r>
      <w:r>
        <w:rPr>
          <w:rFonts w:hint="eastAsia" w:ascii="仿宋" w:hAnsi="仿宋" w:eastAsia="仿宋" w:cs="仿宋"/>
          <w:spacing w:val="-4"/>
          <w:sz w:val="32"/>
          <w:szCs w:val="32"/>
        </w:rPr>
        <w:t>立即生效；</w:t>
      </w:r>
    </w:p>
    <w:p>
      <w:pPr>
        <w:pStyle w:val="18"/>
        <w:rPr>
          <w:rFonts w:hint="eastAsia" w:ascii="仿宋" w:hAnsi="仿宋" w:eastAsia="仿宋" w:cs="仿宋"/>
          <w:sz w:val="32"/>
          <w:szCs w:val="32"/>
        </w:rPr>
      </w:pPr>
      <w:r>
        <w:rPr>
          <w:rFonts w:hint="eastAsia" w:ascii="仿宋" w:hAnsi="仿宋" w:eastAsia="仿宋" w:cs="仿宋"/>
          <w:sz w:val="32"/>
          <w:szCs w:val="32"/>
        </w:rPr>
        <w:t>（2）在发给合格证持有人的通知中，局方将说明原因，指出存在危及安全、需要立即行动的紧急情况，或者指出修改推迟生效将违背公众利益的情况。</w:t>
      </w:r>
    </w:p>
    <w:p>
      <w:pPr>
        <w:pStyle w:val="3"/>
        <w:rPr>
          <w:rFonts w:hint="eastAsia" w:ascii="仿宋" w:hAnsi="仿宋" w:eastAsia="仿宋" w:cs="仿宋"/>
          <w:sz w:val="32"/>
          <w:szCs w:val="32"/>
        </w:rPr>
      </w:pPr>
      <w:bookmarkStart w:id="59" w:name="_bookmark18"/>
      <w:bookmarkEnd w:id="59"/>
      <w:bookmarkStart w:id="60" w:name="_Toc152179108"/>
      <w:bookmarkStart w:id="61" w:name="_Toc152156300"/>
      <w:r>
        <w:rPr>
          <w:rFonts w:hint="eastAsia" w:ascii="仿宋" w:hAnsi="仿宋" w:eastAsia="仿宋" w:cs="仿宋"/>
          <w:sz w:val="32"/>
          <w:szCs w:val="32"/>
        </w:rPr>
        <w:t>第121.37条</w:t>
      </w:r>
      <w:r>
        <w:rPr>
          <w:rFonts w:hint="eastAsia" w:ascii="仿宋" w:hAnsi="仿宋" w:eastAsia="仿宋" w:cs="仿宋"/>
          <w:sz w:val="32"/>
          <w:szCs w:val="32"/>
        </w:rPr>
        <w:tab/>
      </w:r>
      <w:r>
        <w:rPr>
          <w:rFonts w:hint="eastAsia" w:ascii="仿宋" w:hAnsi="仿宋" w:eastAsia="仿宋" w:cs="仿宋"/>
          <w:sz w:val="32"/>
          <w:szCs w:val="32"/>
        </w:rPr>
        <w:t>申请人的责任</w:t>
      </w:r>
      <w:bookmarkEnd w:id="60"/>
      <w:bookmarkEnd w:id="61"/>
    </w:p>
    <w:p>
      <w:pPr>
        <w:pStyle w:val="18"/>
        <w:rPr>
          <w:rFonts w:hint="eastAsia" w:ascii="仿宋" w:hAnsi="仿宋" w:eastAsia="仿宋" w:cs="仿宋"/>
          <w:sz w:val="32"/>
          <w:szCs w:val="32"/>
        </w:rPr>
      </w:pPr>
      <w:r>
        <w:rPr>
          <w:rFonts w:hint="eastAsia" w:ascii="仿宋" w:hAnsi="仿宋" w:eastAsia="仿宋" w:cs="仿宋"/>
          <w:sz w:val="32"/>
          <w:szCs w:val="32"/>
        </w:rPr>
        <w:t>申请人申请或者申请修改运行合格证及其运行规范以及与运行合格审定有关的其他项目，应当保证申请材料真实完整。</w:t>
      </w:r>
    </w:p>
    <w:p>
      <w:pPr>
        <w:pStyle w:val="18"/>
        <w:ind w:left="0" w:leftChars="0" w:firstLine="0" w:firstLineChars="0"/>
        <w:rPr>
          <w:rFonts w:hint="eastAsia" w:ascii="仿宋" w:hAnsi="仿宋" w:eastAsia="仿宋" w:cs="仿宋"/>
          <w:sz w:val="32"/>
          <w:szCs w:val="32"/>
        </w:rPr>
      </w:pPr>
    </w:p>
    <w:p>
      <w:pPr>
        <w:pStyle w:val="2"/>
        <w:rPr>
          <w:rFonts w:hint="eastAsia" w:ascii="仿宋" w:hAnsi="仿宋" w:eastAsia="仿宋" w:cs="仿宋"/>
          <w:sz w:val="32"/>
          <w:szCs w:val="32"/>
        </w:rPr>
      </w:pPr>
      <w:bookmarkStart w:id="62" w:name="_bookmark19"/>
      <w:bookmarkEnd w:id="62"/>
      <w:bookmarkStart w:id="63" w:name="_Toc152156301"/>
      <w:bookmarkStart w:id="64" w:name="_Toc152179109"/>
      <w:r>
        <w:rPr>
          <w:rFonts w:hint="eastAsia" w:ascii="仿宋" w:hAnsi="仿宋" w:eastAsia="仿宋" w:cs="仿宋"/>
          <w:sz w:val="32"/>
          <w:szCs w:val="32"/>
        </w:rPr>
        <w:t>C章</w:t>
      </w:r>
      <w:r>
        <w:rPr>
          <w:rFonts w:hint="eastAsia" w:ascii="仿宋" w:hAnsi="仿宋" w:eastAsia="仿宋" w:cs="仿宋"/>
          <w:sz w:val="32"/>
          <w:szCs w:val="32"/>
        </w:rPr>
        <w:tab/>
      </w:r>
      <w:r>
        <w:rPr>
          <w:rFonts w:hint="eastAsia" w:ascii="仿宋" w:hAnsi="仿宋" w:eastAsia="仿宋" w:cs="仿宋"/>
          <w:sz w:val="32"/>
          <w:szCs w:val="32"/>
        </w:rPr>
        <w:t>管理运行合格证持有人的一般规定</w:t>
      </w:r>
      <w:bookmarkEnd w:id="63"/>
      <w:bookmarkEnd w:id="64"/>
      <w:bookmarkStart w:id="65" w:name="_bookmark20"/>
      <w:bookmarkEnd w:id="65"/>
    </w:p>
    <w:p>
      <w:pPr>
        <w:pStyle w:val="3"/>
        <w:rPr>
          <w:rFonts w:hint="eastAsia" w:ascii="仿宋" w:hAnsi="仿宋" w:eastAsia="仿宋" w:cs="仿宋"/>
          <w:sz w:val="32"/>
          <w:szCs w:val="32"/>
        </w:rPr>
      </w:pPr>
      <w:bookmarkStart w:id="66" w:name="_Toc152179110"/>
      <w:bookmarkStart w:id="67" w:name="_Toc152156302"/>
      <w:r>
        <w:rPr>
          <w:rFonts w:hint="eastAsia" w:ascii="仿宋" w:hAnsi="仿宋" w:eastAsia="仿宋" w:cs="仿宋"/>
          <w:sz w:val="32"/>
          <w:szCs w:val="32"/>
        </w:rPr>
        <w:t>第121.41条</w:t>
      </w:r>
      <w:r>
        <w:rPr>
          <w:rFonts w:hint="eastAsia" w:ascii="仿宋" w:hAnsi="仿宋" w:eastAsia="仿宋" w:cs="仿宋"/>
          <w:sz w:val="32"/>
          <w:szCs w:val="32"/>
        </w:rPr>
        <w:tab/>
      </w:r>
      <w:r>
        <w:rPr>
          <w:rFonts w:hint="eastAsia" w:ascii="仿宋" w:hAnsi="仿宋" w:eastAsia="仿宋" w:cs="仿宋"/>
          <w:sz w:val="32"/>
          <w:szCs w:val="32"/>
        </w:rPr>
        <w:t>监察和检查的实施</w:t>
      </w:r>
      <w:bookmarkEnd w:id="66"/>
      <w:bookmarkEnd w:id="67"/>
    </w:p>
    <w:p>
      <w:pPr>
        <w:pStyle w:val="18"/>
        <w:rPr>
          <w:rFonts w:hint="eastAsia" w:ascii="仿宋" w:hAnsi="仿宋" w:eastAsia="仿宋" w:cs="仿宋"/>
          <w:sz w:val="32"/>
          <w:szCs w:val="32"/>
        </w:rPr>
      </w:pPr>
      <w:r>
        <w:rPr>
          <w:rFonts w:hint="eastAsia" w:ascii="仿宋" w:hAnsi="仿宋" w:eastAsia="仿宋" w:cs="仿宋"/>
          <w:sz w:val="32"/>
          <w:szCs w:val="32"/>
        </w:rPr>
        <w:t>（a）合格证持有人应当接受局方在任何时间或者地点对其进行的监察或者检查，以确定其是否符合涉及民航管理的规章的规定，是否符合其运行合格证及其运行规范的规定。</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（b）合格证持有人应当能在其主运营基地向局方提供下列资料：</w:t>
      </w:r>
    </w:p>
    <w:p>
      <w:pPr>
        <w:pStyle w:val="18"/>
        <w:rPr>
          <w:rFonts w:hint="eastAsia" w:ascii="仿宋" w:hAnsi="仿宋" w:eastAsia="仿宋" w:cs="仿宋"/>
          <w:sz w:val="32"/>
          <w:szCs w:val="32"/>
        </w:rPr>
      </w:pPr>
      <w:r>
        <w:rPr>
          <w:rFonts w:hint="eastAsia" w:ascii="仿宋" w:hAnsi="仿宋" w:eastAsia="仿宋" w:cs="仿宋"/>
          <w:sz w:val="32"/>
          <w:szCs w:val="32"/>
        </w:rPr>
        <w:t>（1）合格证持有人的大型飞机公共航空运输承运人运行合格证及其运行规范；</w:t>
      </w:r>
    </w:p>
    <w:p>
      <w:pPr>
        <w:pStyle w:val="18"/>
        <w:rPr>
          <w:rFonts w:hint="eastAsia" w:ascii="仿宋" w:hAnsi="仿宋" w:eastAsia="仿宋" w:cs="仿宋"/>
          <w:sz w:val="32"/>
          <w:szCs w:val="32"/>
        </w:rPr>
      </w:pPr>
      <w:r>
        <w:rPr>
          <w:rFonts w:hint="eastAsia" w:ascii="仿宋" w:hAnsi="仿宋" w:eastAsia="仿宋" w:cs="仿宋"/>
          <w:sz w:val="32"/>
          <w:szCs w:val="32"/>
        </w:rPr>
        <w:t>（2）负责按照涉及民航管理的规章规定应当保存的每种记录、文件、报告的</w:t>
      </w:r>
      <w:r>
        <w:rPr>
          <w:rFonts w:hint="eastAsia" w:ascii="仿宋" w:hAnsi="仿宋" w:eastAsia="仿宋" w:cs="仿宋"/>
          <w:spacing w:val="-4"/>
          <w:sz w:val="32"/>
          <w:szCs w:val="32"/>
        </w:rPr>
        <w:t>人员的姓名、地点的现行清单。</w:t>
      </w:r>
    </w:p>
    <w:p>
      <w:pPr>
        <w:pStyle w:val="18"/>
        <w:rPr>
          <w:rFonts w:hint="eastAsia" w:ascii="仿宋" w:hAnsi="仿宋" w:eastAsia="仿宋" w:cs="仿宋"/>
          <w:sz w:val="32"/>
          <w:szCs w:val="32"/>
        </w:rPr>
      </w:pPr>
      <w:r>
        <w:rPr>
          <w:rFonts w:hint="eastAsia" w:ascii="仿宋" w:hAnsi="仿宋" w:eastAsia="仿宋" w:cs="仿宋"/>
          <w:sz w:val="32"/>
          <w:szCs w:val="32"/>
        </w:rPr>
        <w:t>（c）负责保存合格证持有人记录、文件、报告的所有人员，应当能向局方提</w:t>
      </w:r>
      <w:r>
        <w:rPr>
          <w:rFonts w:hint="eastAsia" w:ascii="仿宋" w:hAnsi="仿宋" w:eastAsia="仿宋" w:cs="仿宋"/>
          <w:spacing w:val="-5"/>
          <w:sz w:val="32"/>
          <w:szCs w:val="32"/>
        </w:rPr>
        <w:t>供这些资料。</w:t>
      </w:r>
    </w:p>
    <w:p>
      <w:pPr>
        <w:pStyle w:val="18"/>
        <w:rPr>
          <w:rFonts w:hint="eastAsia" w:ascii="仿宋" w:hAnsi="仿宋" w:eastAsia="仿宋" w:cs="仿宋"/>
          <w:sz w:val="32"/>
          <w:szCs w:val="32"/>
        </w:rPr>
      </w:pPr>
      <w:r>
        <w:rPr>
          <w:rFonts w:hint="eastAsia" w:ascii="仿宋" w:hAnsi="仿宋" w:eastAsia="仿宋" w:cs="仿宋"/>
          <w:sz w:val="32"/>
          <w:szCs w:val="32"/>
        </w:rPr>
        <w:t>（d）局方可以根据本条（a）款检查的结果或者任何其他适当的材料，确定合格证持有人是否合格于继续持有其运行合格证及其运行规范。</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spacing w:val="-5"/>
          <w:sz w:val="32"/>
          <w:szCs w:val="32"/>
        </w:rPr>
        <w:t>合格证持有人如果不能按照局方要求，提供其运行合格证、运行规范或</w:t>
      </w:r>
      <w:r>
        <w:rPr>
          <w:rFonts w:hint="eastAsia" w:ascii="仿宋" w:hAnsi="仿宋" w:eastAsia="仿宋" w:cs="仿宋"/>
          <w:sz w:val="32"/>
          <w:szCs w:val="32"/>
        </w:rPr>
        <w:t>者任何必需的记录、文件、报告，局方可以暂停其运行合格证或运行规范中的</w:t>
      </w:r>
      <w:r>
        <w:rPr>
          <w:rFonts w:hint="eastAsia" w:ascii="仿宋" w:hAnsi="仿宋" w:eastAsia="仿宋" w:cs="仿宋"/>
          <w:spacing w:val="-3"/>
          <w:sz w:val="32"/>
          <w:szCs w:val="32"/>
        </w:rPr>
        <w:t>部分或者全部运行批准。</w:t>
      </w:r>
    </w:p>
    <w:p>
      <w:pPr>
        <w:pStyle w:val="3"/>
        <w:rPr>
          <w:rFonts w:hint="eastAsia" w:ascii="仿宋" w:hAnsi="仿宋" w:eastAsia="仿宋" w:cs="仿宋"/>
          <w:sz w:val="32"/>
          <w:szCs w:val="32"/>
        </w:rPr>
      </w:pPr>
      <w:bookmarkStart w:id="68" w:name="_bookmark21"/>
      <w:bookmarkEnd w:id="68"/>
      <w:bookmarkStart w:id="69" w:name="_Toc152156303"/>
      <w:bookmarkStart w:id="70" w:name="_Toc152179111"/>
      <w:r>
        <w:rPr>
          <w:rFonts w:hint="eastAsia" w:ascii="仿宋" w:hAnsi="仿宋" w:eastAsia="仿宋" w:cs="仿宋"/>
          <w:sz w:val="32"/>
          <w:szCs w:val="32"/>
        </w:rPr>
        <w:t>第121.42条</w:t>
      </w:r>
      <w:r>
        <w:rPr>
          <w:rFonts w:hint="eastAsia" w:ascii="仿宋" w:hAnsi="仿宋" w:eastAsia="仿宋" w:cs="仿宋"/>
          <w:sz w:val="32"/>
          <w:szCs w:val="32"/>
        </w:rPr>
        <w:tab/>
      </w:r>
      <w:r>
        <w:rPr>
          <w:rFonts w:hint="eastAsia" w:ascii="仿宋" w:hAnsi="仿宋" w:eastAsia="仿宋" w:cs="仿宋"/>
          <w:sz w:val="32"/>
          <w:szCs w:val="32"/>
        </w:rPr>
        <w:t>安全管理体系</w:t>
      </w:r>
      <w:bookmarkEnd w:id="69"/>
      <w:bookmarkEnd w:id="70"/>
    </w:p>
    <w:p>
      <w:pPr>
        <w:pStyle w:val="18"/>
        <w:rPr>
          <w:rFonts w:hint="eastAsia" w:ascii="仿宋" w:hAnsi="仿宋" w:eastAsia="仿宋" w:cs="仿宋"/>
          <w:sz w:val="32"/>
          <w:szCs w:val="32"/>
        </w:rPr>
      </w:pPr>
      <w:r>
        <w:rPr>
          <w:rFonts w:hint="eastAsia" w:ascii="仿宋" w:hAnsi="仿宋" w:eastAsia="仿宋" w:cs="仿宋"/>
          <w:sz w:val="32"/>
          <w:szCs w:val="32"/>
        </w:rPr>
        <w:t>合格证持有人应建立安全管理体系，并且能够按照本规则的规定实施安全管理，该体系应当：</w:t>
      </w:r>
    </w:p>
    <w:p>
      <w:pPr>
        <w:pStyle w:val="18"/>
        <w:rPr>
          <w:rFonts w:hint="eastAsia" w:ascii="仿宋" w:hAnsi="仿宋" w:eastAsia="仿宋" w:cs="仿宋"/>
          <w:sz w:val="32"/>
          <w:szCs w:val="32"/>
        </w:rPr>
      </w:pPr>
      <w:r>
        <w:rPr>
          <w:rFonts w:hint="eastAsia" w:ascii="仿宋" w:hAnsi="仿宋" w:eastAsia="仿宋" w:cs="仿宋"/>
          <w:sz w:val="32"/>
          <w:szCs w:val="32"/>
        </w:rPr>
        <w:t>（a）至少具备了下列功能：</w:t>
      </w:r>
    </w:p>
    <w:p>
      <w:pPr>
        <w:pStyle w:val="18"/>
        <w:rPr>
          <w:rFonts w:hint="eastAsia" w:ascii="仿宋" w:hAnsi="仿宋" w:eastAsia="仿宋" w:cs="仿宋"/>
          <w:sz w:val="32"/>
          <w:szCs w:val="32"/>
        </w:rPr>
      </w:pPr>
      <w:r>
        <w:rPr>
          <w:rFonts w:hint="eastAsia" w:ascii="仿宋" w:hAnsi="仿宋" w:eastAsia="仿宋" w:cs="仿宋"/>
          <w:sz w:val="32"/>
          <w:szCs w:val="32"/>
        </w:rPr>
        <w:t>（1）对影响安全的危险源能够及时识别；</w:t>
      </w:r>
    </w:p>
    <w:p>
      <w:pPr>
        <w:pStyle w:val="18"/>
        <w:rPr>
          <w:rFonts w:hint="eastAsia" w:ascii="仿宋" w:hAnsi="仿宋" w:eastAsia="仿宋" w:cs="仿宋"/>
          <w:sz w:val="32"/>
          <w:szCs w:val="32"/>
        </w:rPr>
      </w:pPr>
      <w:r>
        <w:rPr>
          <w:rFonts w:hint="eastAsia" w:ascii="仿宋" w:hAnsi="仿宋" w:eastAsia="仿宋" w:cs="仿宋"/>
          <w:sz w:val="32"/>
          <w:szCs w:val="32"/>
        </w:rPr>
        <w:t>（2）保证采取必要的纠正措施，保持可接受的安全水平；</w:t>
      </w:r>
    </w:p>
    <w:p>
      <w:pPr>
        <w:pStyle w:val="18"/>
        <w:rPr>
          <w:rFonts w:hint="eastAsia" w:ascii="仿宋" w:hAnsi="仿宋" w:eastAsia="仿宋" w:cs="仿宋"/>
          <w:sz w:val="32"/>
          <w:szCs w:val="32"/>
        </w:rPr>
      </w:pPr>
      <w:r>
        <w:rPr>
          <w:rFonts w:hint="eastAsia" w:ascii="仿宋" w:hAnsi="仿宋" w:eastAsia="仿宋" w:cs="仿宋"/>
          <w:sz w:val="32"/>
          <w:szCs w:val="32"/>
        </w:rPr>
        <w:t>（3）对安全水平进行持续的监督和定期评估；</w:t>
      </w:r>
    </w:p>
    <w:p>
      <w:pPr>
        <w:pStyle w:val="18"/>
        <w:rPr>
          <w:rFonts w:hint="eastAsia" w:ascii="仿宋" w:hAnsi="仿宋" w:eastAsia="仿宋" w:cs="仿宋"/>
          <w:sz w:val="32"/>
          <w:szCs w:val="32"/>
        </w:rPr>
      </w:pPr>
      <w:r>
        <w:rPr>
          <w:rFonts w:hint="eastAsia" w:ascii="仿宋" w:hAnsi="仿宋" w:eastAsia="仿宋" w:cs="仿宋"/>
          <w:sz w:val="32"/>
          <w:szCs w:val="32"/>
        </w:rPr>
        <w:t>（4）持续改进整体安全水平。</w:t>
      </w:r>
    </w:p>
    <w:p>
      <w:pPr>
        <w:pStyle w:val="18"/>
        <w:rPr>
          <w:rFonts w:hint="eastAsia" w:ascii="仿宋" w:hAnsi="仿宋" w:eastAsia="仿宋" w:cs="仿宋"/>
          <w:sz w:val="32"/>
          <w:szCs w:val="32"/>
        </w:rPr>
      </w:pPr>
      <w:r>
        <w:rPr>
          <w:rFonts w:hint="eastAsia" w:ascii="仿宋" w:hAnsi="仿宋" w:eastAsia="仿宋" w:cs="仿宋"/>
          <w:sz w:val="32"/>
          <w:szCs w:val="32"/>
        </w:rPr>
        <w:t>（b）明确地界定了整个组织内部的安全责任界限，包括高层管理者应对安全直接承担的责任；</w:t>
      </w:r>
    </w:p>
    <w:p>
      <w:pPr>
        <w:pStyle w:val="18"/>
        <w:rPr>
          <w:rFonts w:hint="eastAsia" w:ascii="仿宋" w:hAnsi="仿宋" w:eastAsia="仿宋" w:cs="仿宋"/>
          <w:sz w:val="32"/>
          <w:szCs w:val="32"/>
        </w:rPr>
      </w:pPr>
      <w:r>
        <w:rPr>
          <w:rFonts w:hint="eastAsia" w:ascii="仿宋" w:hAnsi="仿宋" w:eastAsia="仿宋" w:cs="仿宋"/>
          <w:sz w:val="32"/>
          <w:szCs w:val="32"/>
        </w:rPr>
        <w:t>（c）</w:t>
      </w:r>
      <w:bookmarkStart w:id="71" w:name="_Hlk151021602"/>
      <w:r>
        <w:rPr>
          <w:rFonts w:hint="eastAsia" w:ascii="仿宋" w:hAnsi="仿宋" w:eastAsia="仿宋" w:cs="仿宋"/>
          <w:sz w:val="32"/>
          <w:szCs w:val="32"/>
        </w:rPr>
        <w:t>制订并持续实施非惩罚性的飞行数据分析方案和飞行品质监控程序，相关方案和程序应包含保护数据的妥当措施</w:t>
      </w:r>
      <w:bookmarkEnd w:id="71"/>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（d）制订供运行人员使用的飞行安全文件系统。</w:t>
      </w:r>
    </w:p>
    <w:p>
      <w:pPr>
        <w:pStyle w:val="3"/>
        <w:rPr>
          <w:rFonts w:hint="eastAsia" w:ascii="仿宋" w:hAnsi="仿宋" w:eastAsia="仿宋" w:cs="仿宋"/>
          <w:sz w:val="32"/>
          <w:szCs w:val="32"/>
        </w:rPr>
      </w:pPr>
      <w:bookmarkStart w:id="72" w:name="_bookmark22"/>
      <w:bookmarkEnd w:id="72"/>
      <w:bookmarkStart w:id="73" w:name="_Toc152156304"/>
      <w:bookmarkStart w:id="74" w:name="_Toc152179112"/>
      <w:r>
        <w:rPr>
          <w:rFonts w:hint="eastAsia" w:ascii="仿宋" w:hAnsi="仿宋" w:eastAsia="仿宋" w:cs="仿宋"/>
          <w:sz w:val="32"/>
          <w:szCs w:val="32"/>
        </w:rPr>
        <w:t>第121.43条</w:t>
      </w:r>
      <w:r>
        <w:rPr>
          <w:rFonts w:hint="eastAsia" w:ascii="仿宋" w:hAnsi="仿宋" w:eastAsia="仿宋" w:cs="仿宋"/>
          <w:sz w:val="32"/>
          <w:szCs w:val="32"/>
        </w:rPr>
        <w:tab/>
      </w:r>
      <w:r>
        <w:rPr>
          <w:rFonts w:hint="eastAsia" w:ascii="仿宋" w:hAnsi="仿宋" w:eastAsia="仿宋" w:cs="仿宋"/>
          <w:sz w:val="32"/>
          <w:szCs w:val="32"/>
        </w:rPr>
        <w:t>按照本规则实施运行所必需的管理人员和机构</w:t>
      </w:r>
      <w:bookmarkEnd w:id="73"/>
      <w:bookmarkEnd w:id="74"/>
    </w:p>
    <w:p>
      <w:pPr>
        <w:pStyle w:val="18"/>
        <w:rPr>
          <w:rFonts w:hint="eastAsia" w:ascii="仿宋" w:hAnsi="仿宋" w:eastAsia="仿宋" w:cs="仿宋"/>
          <w:sz w:val="32"/>
          <w:szCs w:val="32"/>
        </w:rPr>
      </w:pPr>
      <w:r>
        <w:rPr>
          <w:rFonts w:hint="eastAsia" w:ascii="仿宋" w:hAnsi="仿宋" w:eastAsia="仿宋" w:cs="仿宋"/>
          <w:sz w:val="32"/>
          <w:szCs w:val="32"/>
        </w:rPr>
        <w:t>（a）合格证持有人应当拥有能够有效控制和监督其整个运行的管理机构，并拥有足够的合格管理人员和技术人员，以保证在其运行中保持最高的安全水平。合格证持有人应当在下列职位或者同等职位上安排合格的人员：</w:t>
      </w:r>
    </w:p>
    <w:p>
      <w:pPr>
        <w:pStyle w:val="18"/>
        <w:rPr>
          <w:rFonts w:hint="eastAsia" w:ascii="仿宋" w:hAnsi="仿宋" w:eastAsia="仿宋" w:cs="仿宋"/>
          <w:sz w:val="32"/>
          <w:szCs w:val="32"/>
        </w:rPr>
      </w:pPr>
      <w:r>
        <w:rPr>
          <w:rFonts w:hint="eastAsia" w:ascii="仿宋" w:hAnsi="仿宋" w:eastAsia="仿宋" w:cs="仿宋"/>
          <w:sz w:val="32"/>
          <w:szCs w:val="32"/>
        </w:rPr>
        <w:t>（1）安全总监，负责独立地对合格证持有人的运行安全管理过程进行监督，并应该直接向总经理报告；</w:t>
      </w:r>
    </w:p>
    <w:p>
      <w:pPr>
        <w:pStyle w:val="18"/>
        <w:rPr>
          <w:rFonts w:hint="eastAsia" w:ascii="仿宋" w:hAnsi="仿宋" w:eastAsia="仿宋" w:cs="仿宋"/>
          <w:sz w:val="32"/>
          <w:szCs w:val="32"/>
        </w:rPr>
      </w:pPr>
      <w:r>
        <w:rPr>
          <w:rFonts w:hint="eastAsia" w:ascii="仿宋" w:hAnsi="仿宋" w:eastAsia="仿宋" w:cs="仿宋"/>
          <w:sz w:val="32"/>
          <w:szCs w:val="32"/>
        </w:rPr>
        <w:t>（2）运行副总经理，负责合格证持有人飞行运行的管理，使之符合本规则要求；</w:t>
      </w:r>
    </w:p>
    <w:p>
      <w:pPr>
        <w:pStyle w:val="18"/>
        <w:rPr>
          <w:rFonts w:hint="eastAsia" w:ascii="仿宋" w:hAnsi="仿宋" w:eastAsia="仿宋" w:cs="仿宋"/>
          <w:sz w:val="32"/>
          <w:szCs w:val="32"/>
        </w:rPr>
      </w:pPr>
      <w:r>
        <w:rPr>
          <w:rFonts w:hint="eastAsia" w:ascii="仿宋" w:hAnsi="仿宋" w:eastAsia="仿宋" w:cs="仿宋"/>
          <w:sz w:val="32"/>
          <w:szCs w:val="32"/>
        </w:rPr>
        <w:t>（3）维修副总经理，负责合格证持有人的飞机维修管理，使之符合本规则要求；</w:t>
      </w:r>
    </w:p>
    <w:p>
      <w:pPr>
        <w:pStyle w:val="18"/>
        <w:rPr>
          <w:rFonts w:hint="eastAsia" w:ascii="仿宋" w:hAnsi="仿宋" w:eastAsia="仿宋" w:cs="仿宋"/>
          <w:sz w:val="32"/>
          <w:szCs w:val="32"/>
        </w:rPr>
      </w:pPr>
      <w:r>
        <w:rPr>
          <w:rFonts w:hint="eastAsia" w:ascii="仿宋" w:hAnsi="仿宋" w:eastAsia="仿宋" w:cs="仿宋"/>
          <w:sz w:val="32"/>
          <w:szCs w:val="32"/>
        </w:rPr>
        <w:t>（4）总飞行师，负责合格证持有人的飞行人员训练和技术管理，使之符合本规则的要求；</w:t>
      </w:r>
    </w:p>
    <w:p>
      <w:pPr>
        <w:pStyle w:val="18"/>
        <w:rPr>
          <w:rFonts w:hint="eastAsia" w:ascii="仿宋" w:hAnsi="仿宋" w:eastAsia="仿宋" w:cs="仿宋"/>
          <w:sz w:val="32"/>
          <w:szCs w:val="32"/>
        </w:rPr>
      </w:pPr>
      <w:r>
        <w:rPr>
          <w:rFonts w:hint="eastAsia" w:ascii="仿宋" w:hAnsi="仿宋" w:eastAsia="仿宋" w:cs="仿宋"/>
          <w:sz w:val="32"/>
          <w:szCs w:val="32"/>
        </w:rPr>
        <w:t>（5）总工程师，负责合格证持有人飞机的维修工程技术管理，使之符合本规则的要求；</w:t>
      </w:r>
    </w:p>
    <w:p>
      <w:pPr>
        <w:pStyle w:val="18"/>
        <w:rPr>
          <w:rFonts w:hint="eastAsia" w:ascii="仿宋" w:hAnsi="仿宋" w:eastAsia="仿宋" w:cs="仿宋"/>
          <w:sz w:val="32"/>
          <w:szCs w:val="32"/>
        </w:rPr>
      </w:pPr>
      <w:r>
        <w:rPr>
          <w:rFonts w:hint="eastAsia" w:ascii="仿宋" w:hAnsi="仿宋" w:eastAsia="仿宋" w:cs="仿宋"/>
          <w:sz w:val="32"/>
          <w:szCs w:val="32"/>
        </w:rPr>
        <w:t>（6）本款要求的包括总经理在内的上述所有管理和技术人员不得在同一时间任职于多个按本规则运行的合格证持有人。</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对于某一项具体运行，如果合格证持有人能证明，由于所涉及的运行种</w:t>
      </w:r>
      <w:r>
        <w:rPr>
          <w:rFonts w:hint="eastAsia" w:ascii="仿宋" w:hAnsi="仿宋" w:eastAsia="仿宋" w:cs="仿宋"/>
          <w:spacing w:val="-1"/>
          <w:sz w:val="32"/>
          <w:szCs w:val="32"/>
        </w:rPr>
        <w:t>类、所使用的飞机数量与型号和运行的区域等因素，使用较少的管理人员能够</w:t>
      </w:r>
      <w:r>
        <w:rPr>
          <w:rFonts w:hint="eastAsia" w:ascii="仿宋" w:hAnsi="仿宋" w:eastAsia="仿宋" w:cs="仿宋"/>
          <w:spacing w:val="5"/>
          <w:sz w:val="32"/>
          <w:szCs w:val="32"/>
        </w:rPr>
        <w:t>完成本条（</w:t>
      </w:r>
      <w:r>
        <w:rPr>
          <w:rFonts w:hint="eastAsia" w:ascii="仿宋" w:hAnsi="仿宋" w:eastAsia="仿宋" w:cs="仿宋"/>
          <w:sz w:val="32"/>
          <w:szCs w:val="32"/>
        </w:rPr>
        <w:t>a</w:t>
      </w:r>
      <w:r>
        <w:rPr>
          <w:rFonts w:hint="eastAsia" w:ascii="仿宋" w:hAnsi="仿宋" w:eastAsia="仿宋" w:cs="仿宋"/>
          <w:spacing w:val="4"/>
          <w:sz w:val="32"/>
          <w:szCs w:val="32"/>
        </w:rPr>
        <w:t>）款规定的除安全总监以外其他职位的全部职责并能以同等安全水</w:t>
      </w:r>
      <w:r>
        <w:rPr>
          <w:rFonts w:hint="eastAsia" w:ascii="仿宋" w:hAnsi="仿宋" w:eastAsia="仿宋" w:cs="仿宋"/>
          <w:sz w:val="32"/>
          <w:szCs w:val="32"/>
        </w:rPr>
        <w:t>平完成运行，局方可以认可其管理人员的配备。除经局方批准外，安全总监不</w:t>
      </w:r>
      <w:r>
        <w:rPr>
          <w:rFonts w:hint="eastAsia" w:ascii="仿宋" w:hAnsi="仿宋" w:eastAsia="仿宋" w:cs="仿宋"/>
          <w:spacing w:val="-2"/>
          <w:sz w:val="32"/>
          <w:szCs w:val="32"/>
        </w:rPr>
        <w:t>允许由本条</w:t>
      </w:r>
      <w:r>
        <w:rPr>
          <w:rFonts w:hint="eastAsia" w:ascii="仿宋" w:hAnsi="仿宋" w:eastAsia="仿宋" w:cs="仿宋"/>
          <w:sz w:val="32"/>
          <w:szCs w:val="32"/>
        </w:rPr>
        <w:t>（a）</w:t>
      </w:r>
      <w:r>
        <w:rPr>
          <w:rFonts w:hint="eastAsia" w:ascii="仿宋" w:hAnsi="仿宋" w:eastAsia="仿宋" w:cs="仿宋"/>
          <w:spacing w:val="-3"/>
          <w:sz w:val="32"/>
          <w:szCs w:val="32"/>
        </w:rPr>
        <w:t>款其余职务的人员兼任。</w:t>
      </w:r>
    </w:p>
    <w:p>
      <w:pPr>
        <w:pStyle w:val="18"/>
        <w:rPr>
          <w:rFonts w:hint="eastAsia" w:ascii="仿宋" w:hAnsi="仿宋" w:eastAsia="仿宋" w:cs="仿宋"/>
          <w:sz w:val="32"/>
          <w:szCs w:val="32"/>
        </w:rPr>
      </w:pPr>
      <w:r>
        <w:rPr>
          <w:rFonts w:hint="eastAsia" w:ascii="仿宋" w:hAnsi="仿宋" w:eastAsia="仿宋" w:cs="仿宋"/>
          <w:sz w:val="32"/>
          <w:szCs w:val="32"/>
        </w:rPr>
        <w:t>（c）本条（a）款要求的或者按照本条（b）款认可的职位名称和管理人员数量，应当在合格证持有人的运行规范中明确载明。</w:t>
      </w:r>
    </w:p>
    <w:p>
      <w:pPr>
        <w:pStyle w:val="18"/>
        <w:rPr>
          <w:rFonts w:hint="eastAsia" w:ascii="仿宋" w:hAnsi="仿宋" w:eastAsia="仿宋" w:cs="仿宋"/>
          <w:sz w:val="32"/>
          <w:szCs w:val="32"/>
        </w:rPr>
      </w:pPr>
      <w:r>
        <w:rPr>
          <w:rFonts w:hint="eastAsia" w:ascii="仿宋" w:hAnsi="仿宋" w:eastAsia="仿宋" w:cs="仿宋"/>
          <w:sz w:val="32"/>
          <w:szCs w:val="32"/>
        </w:rPr>
        <w:t>（d）担任本条（a）款或者（b）款要求的或者认可的职位的人员，以及按照运行合格证实施运行的各级负责人，应当符合下列要求：</w:t>
      </w:r>
    </w:p>
    <w:p>
      <w:pPr>
        <w:pStyle w:val="18"/>
        <w:rPr>
          <w:rFonts w:hint="eastAsia" w:ascii="仿宋" w:hAnsi="仿宋" w:eastAsia="仿宋" w:cs="仿宋"/>
          <w:sz w:val="32"/>
          <w:szCs w:val="32"/>
        </w:rPr>
      </w:pPr>
      <w:r>
        <w:rPr>
          <w:rFonts w:hint="eastAsia" w:ascii="仿宋" w:hAnsi="仿宋" w:eastAsia="仿宋" w:cs="仿宋"/>
          <w:sz w:val="32"/>
          <w:szCs w:val="32"/>
        </w:rPr>
        <w:t>（1）在训练、经验、专业知识上保持合格水平；</w:t>
      </w:r>
    </w:p>
    <w:p>
      <w:pPr>
        <w:pStyle w:val="18"/>
        <w:rPr>
          <w:rFonts w:hint="eastAsia" w:ascii="仿宋" w:hAnsi="仿宋" w:eastAsia="仿宋" w:cs="仿宋"/>
          <w:sz w:val="32"/>
          <w:szCs w:val="32"/>
        </w:rPr>
      </w:pPr>
      <w:r>
        <w:rPr>
          <w:rFonts w:hint="eastAsia" w:ascii="仿宋" w:hAnsi="仿宋" w:eastAsia="仿宋" w:cs="仿宋"/>
          <w:sz w:val="32"/>
          <w:szCs w:val="32"/>
        </w:rPr>
        <w:t>（2）在其职责范围内，理解有关合格证持有人各种运行的下列资料：</w:t>
      </w:r>
    </w:p>
    <w:p>
      <w:pPr>
        <w:pStyle w:val="18"/>
        <w:rPr>
          <w:rFonts w:hint="eastAsia" w:ascii="仿宋" w:hAnsi="仿宋" w:eastAsia="仿宋" w:cs="仿宋"/>
          <w:sz w:val="32"/>
          <w:szCs w:val="32"/>
        </w:rPr>
      </w:pPr>
      <w:r>
        <w:rPr>
          <w:rFonts w:hint="eastAsia" w:ascii="仿宋" w:hAnsi="仿宋" w:eastAsia="仿宋" w:cs="仿宋"/>
          <w:sz w:val="32"/>
          <w:szCs w:val="32"/>
        </w:rPr>
        <w:t>（i）有关涉及民航管理的规章；</w:t>
      </w:r>
    </w:p>
    <w:p>
      <w:pPr>
        <w:pStyle w:val="18"/>
        <w:rPr>
          <w:rFonts w:hint="eastAsia" w:ascii="仿宋" w:hAnsi="仿宋" w:eastAsia="仿宋" w:cs="仿宋"/>
          <w:sz w:val="32"/>
          <w:szCs w:val="32"/>
        </w:rPr>
      </w:pPr>
      <w:r>
        <w:rPr>
          <w:rFonts w:hint="eastAsia" w:ascii="仿宋" w:hAnsi="仿宋" w:eastAsia="仿宋" w:cs="仿宋"/>
          <w:sz w:val="32"/>
          <w:szCs w:val="32"/>
        </w:rPr>
        <w:t>（ii）合格证持有人的运行规范；</w:t>
      </w:r>
    </w:p>
    <w:p>
      <w:pPr>
        <w:pStyle w:val="18"/>
        <w:rPr>
          <w:rFonts w:hint="eastAsia" w:ascii="仿宋" w:hAnsi="仿宋" w:eastAsia="仿宋" w:cs="仿宋"/>
          <w:sz w:val="32"/>
          <w:szCs w:val="32"/>
        </w:rPr>
      </w:pPr>
      <w:r>
        <w:rPr>
          <w:rFonts w:hint="eastAsia" w:ascii="仿宋" w:hAnsi="仿宋" w:eastAsia="仿宋" w:cs="仿宋"/>
          <w:sz w:val="32"/>
          <w:szCs w:val="32"/>
        </w:rPr>
        <w:t>（iii）航空安全标准和安全运行常规；</w:t>
      </w:r>
    </w:p>
    <w:p>
      <w:pPr>
        <w:pStyle w:val="18"/>
        <w:rPr>
          <w:rFonts w:hint="eastAsia" w:ascii="仿宋" w:hAnsi="仿宋" w:eastAsia="仿宋" w:cs="仿宋"/>
          <w:sz w:val="32"/>
          <w:szCs w:val="32"/>
        </w:rPr>
      </w:pPr>
      <w:r>
        <w:rPr>
          <w:rFonts w:hint="eastAsia" w:ascii="仿宋" w:hAnsi="仿宋" w:eastAsia="仿宋" w:cs="仿宋"/>
          <w:sz w:val="32"/>
          <w:szCs w:val="32"/>
        </w:rPr>
        <w:t>（iv）本规则及其他涉及民航管理的规章中所有适用的维修和适航要求；</w:t>
      </w:r>
    </w:p>
    <w:p>
      <w:pPr>
        <w:pStyle w:val="18"/>
        <w:rPr>
          <w:rFonts w:hint="eastAsia" w:ascii="仿宋" w:hAnsi="仿宋" w:eastAsia="仿宋" w:cs="仿宋"/>
          <w:sz w:val="32"/>
          <w:szCs w:val="32"/>
        </w:rPr>
      </w:pPr>
      <w:r>
        <w:rPr>
          <w:rFonts w:hint="eastAsia" w:ascii="仿宋" w:hAnsi="仿宋" w:eastAsia="仿宋" w:cs="仿宋"/>
          <w:sz w:val="32"/>
          <w:szCs w:val="32"/>
        </w:rPr>
        <w:t>（v）本规则第121.131条要求的手册。</w:t>
      </w:r>
    </w:p>
    <w:p>
      <w:pPr>
        <w:pStyle w:val="18"/>
        <w:rPr>
          <w:rFonts w:hint="eastAsia" w:ascii="仿宋" w:hAnsi="仿宋" w:eastAsia="仿宋" w:cs="仿宋"/>
          <w:sz w:val="32"/>
          <w:szCs w:val="32"/>
        </w:rPr>
      </w:pPr>
      <w:r>
        <w:rPr>
          <w:rFonts w:hint="eastAsia" w:ascii="仿宋" w:hAnsi="仿宋" w:eastAsia="仿宋" w:cs="仿宋"/>
          <w:sz w:val="32"/>
          <w:szCs w:val="32"/>
        </w:rPr>
        <w:t>（3）严格履行其职责，以符合适用的规章要求，并保证安全运行。</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spacing w:val="-7"/>
          <w:sz w:val="32"/>
          <w:szCs w:val="32"/>
        </w:rPr>
        <w:t>合格证持有人应当在本规则</w:t>
      </w:r>
      <w:r>
        <w:rPr>
          <w:rFonts w:hint="eastAsia" w:ascii="仿宋" w:hAnsi="仿宋" w:eastAsia="仿宋" w:cs="仿宋"/>
          <w:sz w:val="32"/>
          <w:szCs w:val="32"/>
        </w:rPr>
        <w:t>G</w:t>
      </w:r>
      <w:r>
        <w:rPr>
          <w:rFonts w:hint="eastAsia" w:ascii="仿宋" w:hAnsi="仿宋" w:eastAsia="仿宋" w:cs="仿宋"/>
          <w:spacing w:val="-11"/>
          <w:sz w:val="32"/>
          <w:szCs w:val="32"/>
        </w:rPr>
        <w:t>章要求的手册内的一般政策规定中，写明本条</w:t>
      </w:r>
      <w:r>
        <w:rPr>
          <w:rFonts w:hint="eastAsia" w:ascii="仿宋" w:hAnsi="仿宋" w:eastAsia="仿宋" w:cs="仿宋"/>
          <w:spacing w:val="-2"/>
          <w:sz w:val="32"/>
          <w:szCs w:val="32"/>
        </w:rPr>
        <w:t>（a）</w:t>
      </w:r>
      <w:r>
        <w:rPr>
          <w:rFonts w:hint="eastAsia" w:ascii="仿宋" w:hAnsi="仿宋" w:eastAsia="仿宋" w:cs="仿宋"/>
          <w:spacing w:val="-4"/>
          <w:sz w:val="32"/>
          <w:szCs w:val="32"/>
        </w:rPr>
        <w:t>款规定的人员的任务、职责和权力，并写明担任这些职务人员的姓名和</w:t>
      </w:r>
      <w:r>
        <w:rPr>
          <w:rFonts w:hint="eastAsia" w:ascii="仿宋" w:hAnsi="仿宋" w:eastAsia="仿宋" w:cs="仿宋"/>
          <w:sz w:val="32"/>
          <w:szCs w:val="32"/>
        </w:rPr>
        <w:t>业务地址。合格证持有人应当在上述所列职位上的人员变换或者空缺后10</w:t>
      </w:r>
      <w:r>
        <w:rPr>
          <w:rFonts w:hint="eastAsia" w:ascii="仿宋" w:hAnsi="仿宋" w:eastAsia="仿宋" w:cs="仿宋"/>
          <w:spacing w:val="-21"/>
          <w:sz w:val="32"/>
          <w:szCs w:val="32"/>
        </w:rPr>
        <w:t>天内</w:t>
      </w:r>
      <w:r>
        <w:rPr>
          <w:rFonts w:hint="eastAsia" w:ascii="仿宋" w:hAnsi="仿宋" w:eastAsia="仿宋" w:cs="仿宋"/>
          <w:spacing w:val="-14"/>
          <w:sz w:val="32"/>
          <w:szCs w:val="32"/>
        </w:rPr>
        <w:t>通知局方。</w:t>
      </w:r>
    </w:p>
    <w:p>
      <w:pPr>
        <w:pStyle w:val="18"/>
        <w:rPr>
          <w:rFonts w:hint="eastAsia" w:ascii="仿宋" w:hAnsi="仿宋" w:eastAsia="仿宋" w:cs="仿宋"/>
          <w:sz w:val="32"/>
          <w:szCs w:val="32"/>
        </w:rPr>
      </w:pPr>
      <w:r>
        <w:rPr>
          <w:rFonts w:hint="eastAsia" w:ascii="仿宋" w:hAnsi="仿宋" w:eastAsia="仿宋" w:cs="仿宋"/>
          <w:sz w:val="32"/>
          <w:szCs w:val="32"/>
        </w:rPr>
        <w:t>（f）</w:t>
      </w:r>
      <w:r>
        <w:rPr>
          <w:rFonts w:hint="eastAsia" w:ascii="仿宋" w:hAnsi="仿宋" w:eastAsia="仿宋" w:cs="仿宋"/>
          <w:spacing w:val="-5"/>
          <w:sz w:val="32"/>
          <w:szCs w:val="32"/>
        </w:rPr>
        <w:t>合格证持有人应当设立由飞行、维修、签派和客舱安全等专业人员组成</w:t>
      </w:r>
      <w:r>
        <w:rPr>
          <w:rFonts w:hint="eastAsia" w:ascii="仿宋" w:hAnsi="仿宋" w:eastAsia="仿宋" w:cs="仿宋"/>
          <w:sz w:val="32"/>
          <w:szCs w:val="32"/>
        </w:rPr>
        <w:t>的运行管理机构，负责协调各业务部门有关运行的事项；办理运行合格审定的</w:t>
      </w:r>
      <w:r>
        <w:rPr>
          <w:rFonts w:hint="eastAsia" w:ascii="仿宋" w:hAnsi="仿宋" w:eastAsia="仿宋" w:cs="仿宋"/>
          <w:spacing w:val="-3"/>
          <w:sz w:val="32"/>
          <w:szCs w:val="32"/>
        </w:rPr>
        <w:t>有关事宜；负责手册的分发、更改和报批工作，保持其有效性。</w:t>
      </w:r>
    </w:p>
    <w:p>
      <w:pPr>
        <w:pStyle w:val="18"/>
        <w:rPr>
          <w:rFonts w:hint="eastAsia" w:ascii="仿宋" w:hAnsi="仿宋" w:eastAsia="仿宋" w:cs="仿宋"/>
          <w:sz w:val="32"/>
          <w:szCs w:val="32"/>
        </w:rPr>
      </w:pPr>
      <w:r>
        <w:rPr>
          <w:rFonts w:hint="eastAsia" w:ascii="仿宋" w:hAnsi="仿宋" w:eastAsia="仿宋" w:cs="仿宋"/>
          <w:sz w:val="32"/>
          <w:szCs w:val="32"/>
        </w:rPr>
        <w:t>（g）</w:t>
      </w:r>
      <w:r>
        <w:rPr>
          <w:rFonts w:hint="eastAsia" w:ascii="仿宋" w:hAnsi="仿宋" w:eastAsia="仿宋" w:cs="仿宋"/>
          <w:spacing w:val="-4"/>
          <w:sz w:val="32"/>
          <w:szCs w:val="32"/>
        </w:rPr>
        <w:t>合格证持有人应当设立独立于运行的安全监督机构，在安全总监的直接</w:t>
      </w:r>
      <w:r>
        <w:rPr>
          <w:rFonts w:hint="eastAsia" w:ascii="仿宋" w:hAnsi="仿宋" w:eastAsia="仿宋" w:cs="仿宋"/>
          <w:sz w:val="32"/>
          <w:szCs w:val="32"/>
        </w:rPr>
        <w:t>领导下，负责安全水平的持续监督和定期评估；调查安全相关事件；就安全有</w:t>
      </w:r>
      <w:r>
        <w:rPr>
          <w:rFonts w:hint="eastAsia" w:ascii="仿宋" w:hAnsi="仿宋" w:eastAsia="仿宋" w:cs="仿宋"/>
          <w:spacing w:val="-3"/>
          <w:sz w:val="32"/>
          <w:szCs w:val="32"/>
        </w:rPr>
        <w:t>关事务提出建议和组织员工安全教育等。</w:t>
      </w:r>
    </w:p>
    <w:p>
      <w:pPr>
        <w:pStyle w:val="3"/>
        <w:rPr>
          <w:rFonts w:hint="eastAsia" w:ascii="仿宋" w:hAnsi="仿宋" w:eastAsia="仿宋" w:cs="仿宋"/>
          <w:sz w:val="32"/>
          <w:szCs w:val="32"/>
        </w:rPr>
      </w:pPr>
      <w:bookmarkStart w:id="75" w:name="_bookmark23"/>
      <w:bookmarkEnd w:id="75"/>
      <w:bookmarkStart w:id="76" w:name="_Toc152156305"/>
      <w:bookmarkStart w:id="77" w:name="_Toc152179113"/>
      <w:r>
        <w:rPr>
          <w:rFonts w:hint="eastAsia" w:ascii="仿宋" w:hAnsi="仿宋" w:eastAsia="仿宋" w:cs="仿宋"/>
          <w:sz w:val="32"/>
          <w:szCs w:val="32"/>
        </w:rPr>
        <w:t>第121.45条</w:t>
      </w:r>
      <w:r>
        <w:rPr>
          <w:rFonts w:hint="eastAsia" w:ascii="仿宋" w:hAnsi="仿宋" w:eastAsia="仿宋" w:cs="仿宋"/>
          <w:sz w:val="32"/>
          <w:szCs w:val="32"/>
        </w:rPr>
        <w:tab/>
      </w:r>
      <w:r>
        <w:rPr>
          <w:rFonts w:hint="eastAsia" w:ascii="仿宋" w:hAnsi="仿宋" w:eastAsia="仿宋" w:cs="仿宋"/>
          <w:sz w:val="32"/>
          <w:szCs w:val="32"/>
        </w:rPr>
        <w:t>管理人员的合格条件</w:t>
      </w:r>
      <w:bookmarkEnd w:id="76"/>
      <w:bookmarkEnd w:id="77"/>
    </w:p>
    <w:p>
      <w:pPr>
        <w:pStyle w:val="18"/>
        <w:rPr>
          <w:rFonts w:hint="eastAsia" w:ascii="仿宋" w:hAnsi="仿宋" w:eastAsia="仿宋" w:cs="仿宋"/>
          <w:sz w:val="32"/>
          <w:szCs w:val="32"/>
        </w:rPr>
      </w:pPr>
      <w:r>
        <w:rPr>
          <w:rFonts w:hint="eastAsia" w:ascii="仿宋" w:hAnsi="仿宋" w:eastAsia="仿宋" w:cs="仿宋"/>
          <w:sz w:val="32"/>
          <w:szCs w:val="32"/>
        </w:rPr>
        <w:t>（a）担任本规则第121.43条（a）款规定的安全总监应当符合下列条件：</w:t>
      </w:r>
    </w:p>
    <w:p>
      <w:pPr>
        <w:pStyle w:val="18"/>
        <w:rPr>
          <w:rFonts w:hint="eastAsia" w:ascii="仿宋" w:hAnsi="仿宋" w:eastAsia="仿宋" w:cs="仿宋"/>
          <w:sz w:val="32"/>
          <w:szCs w:val="32"/>
        </w:rPr>
      </w:pPr>
      <w:r>
        <w:rPr>
          <w:rFonts w:hint="eastAsia" w:ascii="仿宋" w:hAnsi="仿宋" w:eastAsia="仿宋" w:cs="仿宋"/>
          <w:sz w:val="32"/>
          <w:szCs w:val="32"/>
        </w:rPr>
        <w:t>（1）掌握运行安全管理知识、质量管理知识、涉及民航管理的规章、标准及程序；</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22"/>
          <w:sz w:val="32"/>
          <w:szCs w:val="32"/>
        </w:rPr>
        <w:t>最近</w:t>
      </w:r>
      <w:r>
        <w:rPr>
          <w:rFonts w:hint="eastAsia" w:ascii="仿宋" w:hAnsi="仿宋" w:eastAsia="仿宋" w:cs="仿宋"/>
          <w:sz w:val="32"/>
          <w:szCs w:val="32"/>
        </w:rPr>
        <w:t>6年内在合格证持有人或局方的安全监督岗位工作3</w:t>
      </w:r>
      <w:r>
        <w:rPr>
          <w:rFonts w:hint="eastAsia" w:ascii="仿宋" w:hAnsi="仿宋" w:eastAsia="仿宋" w:cs="仿宋"/>
          <w:spacing w:val="-14"/>
          <w:sz w:val="32"/>
          <w:szCs w:val="32"/>
        </w:rPr>
        <w:t>年以上，或持</w:t>
      </w:r>
      <w:r>
        <w:rPr>
          <w:rFonts w:hint="eastAsia" w:ascii="仿宋" w:hAnsi="仿宋" w:eastAsia="仿宋" w:cs="仿宋"/>
          <w:spacing w:val="-11"/>
          <w:sz w:val="32"/>
          <w:szCs w:val="32"/>
        </w:rPr>
        <w:t>有下列任一专业执照并在相应岗位上工作</w:t>
      </w:r>
      <w:r>
        <w:rPr>
          <w:rFonts w:hint="eastAsia" w:ascii="仿宋" w:hAnsi="仿宋" w:eastAsia="仿宋" w:cs="仿宋"/>
          <w:sz w:val="32"/>
          <w:szCs w:val="32"/>
        </w:rPr>
        <w:t>3</w:t>
      </w:r>
      <w:r>
        <w:rPr>
          <w:rFonts w:hint="eastAsia" w:ascii="仿宋" w:hAnsi="仿宋" w:eastAsia="仿宋" w:cs="仿宋"/>
          <w:spacing w:val="-14"/>
          <w:sz w:val="32"/>
          <w:szCs w:val="32"/>
        </w:rPr>
        <w:t>年以上：</w:t>
      </w:r>
    </w:p>
    <w:p>
      <w:pPr>
        <w:pStyle w:val="18"/>
        <w:rPr>
          <w:rFonts w:hint="eastAsia" w:ascii="仿宋" w:hAnsi="仿宋" w:eastAsia="仿宋" w:cs="仿宋"/>
          <w:sz w:val="32"/>
          <w:szCs w:val="32"/>
        </w:rPr>
      </w:pPr>
      <w:r>
        <w:rPr>
          <w:rFonts w:hint="eastAsia" w:ascii="仿宋" w:hAnsi="仿宋" w:eastAsia="仿宋" w:cs="仿宋"/>
          <w:sz w:val="32"/>
          <w:szCs w:val="32"/>
        </w:rPr>
        <w:t>（i）航线运输驾驶员执照；</w:t>
      </w:r>
    </w:p>
    <w:p>
      <w:pPr>
        <w:pStyle w:val="18"/>
        <w:rPr>
          <w:rFonts w:hint="eastAsia" w:ascii="仿宋" w:hAnsi="仿宋" w:eastAsia="仿宋" w:cs="仿宋"/>
          <w:sz w:val="32"/>
          <w:szCs w:val="32"/>
        </w:rPr>
      </w:pPr>
      <w:r>
        <w:rPr>
          <w:rFonts w:hint="eastAsia" w:ascii="仿宋" w:hAnsi="仿宋" w:eastAsia="仿宋" w:cs="仿宋"/>
          <w:sz w:val="32"/>
          <w:szCs w:val="32"/>
        </w:rPr>
        <w:t>（ii）维修人员执照；</w:t>
      </w:r>
    </w:p>
    <w:p>
      <w:pPr>
        <w:pStyle w:val="18"/>
        <w:rPr>
          <w:rFonts w:hint="eastAsia" w:ascii="仿宋" w:hAnsi="仿宋" w:eastAsia="仿宋" w:cs="仿宋"/>
          <w:sz w:val="32"/>
          <w:szCs w:val="32"/>
        </w:rPr>
      </w:pPr>
      <w:r>
        <w:rPr>
          <w:rFonts w:hint="eastAsia" w:ascii="仿宋" w:hAnsi="仿宋" w:eastAsia="仿宋" w:cs="仿宋"/>
          <w:sz w:val="32"/>
          <w:szCs w:val="32"/>
        </w:rPr>
        <w:t>（iii）飞行签派员执照。</w:t>
      </w:r>
    </w:p>
    <w:p>
      <w:pPr>
        <w:pStyle w:val="18"/>
        <w:rPr>
          <w:rFonts w:hint="eastAsia" w:ascii="仿宋" w:hAnsi="仿宋" w:eastAsia="仿宋" w:cs="仿宋"/>
          <w:sz w:val="32"/>
          <w:szCs w:val="32"/>
        </w:rPr>
      </w:pPr>
      <w:r>
        <w:rPr>
          <w:rFonts w:hint="eastAsia" w:ascii="仿宋" w:hAnsi="仿宋" w:eastAsia="仿宋" w:cs="仿宋"/>
          <w:sz w:val="32"/>
          <w:szCs w:val="32"/>
        </w:rPr>
        <w:t>（3）理解合格证持有人的运行规范、运行手册及其他相关要求；</w:t>
      </w:r>
    </w:p>
    <w:p>
      <w:pPr>
        <w:pStyle w:val="18"/>
        <w:rPr>
          <w:rFonts w:hint="eastAsia" w:ascii="仿宋" w:hAnsi="仿宋" w:eastAsia="仿宋" w:cs="仿宋"/>
          <w:sz w:val="32"/>
          <w:szCs w:val="32"/>
        </w:rPr>
      </w:pPr>
      <w:r>
        <w:rPr>
          <w:rFonts w:hint="eastAsia" w:ascii="仿宋" w:hAnsi="仿宋" w:eastAsia="仿宋" w:cs="仿宋"/>
          <w:sz w:val="32"/>
          <w:szCs w:val="32"/>
        </w:rPr>
        <w:t>（4）具有较强的分析解决问题能力和良好的沟通技能。</w:t>
      </w:r>
    </w:p>
    <w:p>
      <w:pPr>
        <w:pStyle w:val="18"/>
        <w:rPr>
          <w:rFonts w:hint="eastAsia" w:ascii="仿宋" w:hAnsi="仿宋" w:eastAsia="仿宋" w:cs="仿宋"/>
          <w:sz w:val="32"/>
          <w:szCs w:val="32"/>
        </w:rPr>
      </w:pPr>
      <w:r>
        <w:rPr>
          <w:rFonts w:hint="eastAsia" w:ascii="仿宋" w:hAnsi="仿宋" w:eastAsia="仿宋" w:cs="仿宋"/>
          <w:sz w:val="32"/>
          <w:szCs w:val="32"/>
        </w:rPr>
        <w:t>（b）担任第121.43条（a）款中规定的运行副总经理应当符合下列条件：</w:t>
      </w:r>
    </w:p>
    <w:p>
      <w:pPr>
        <w:pStyle w:val="18"/>
        <w:rPr>
          <w:rFonts w:hint="eastAsia" w:ascii="仿宋" w:hAnsi="仿宋" w:eastAsia="仿宋" w:cs="仿宋"/>
          <w:sz w:val="32"/>
          <w:szCs w:val="32"/>
        </w:rPr>
      </w:pPr>
      <w:r>
        <w:rPr>
          <w:rFonts w:hint="eastAsia" w:ascii="仿宋" w:hAnsi="仿宋" w:eastAsia="仿宋" w:cs="仿宋"/>
          <w:sz w:val="32"/>
          <w:szCs w:val="32"/>
        </w:rPr>
        <w:t>（1）持有航线运输驾驶员执照；</w:t>
      </w:r>
    </w:p>
    <w:p>
      <w:pPr>
        <w:pStyle w:val="18"/>
        <w:rPr>
          <w:rFonts w:hint="eastAsia" w:ascii="仿宋" w:hAnsi="仿宋" w:eastAsia="仿宋" w:cs="仿宋"/>
          <w:sz w:val="32"/>
          <w:szCs w:val="32"/>
        </w:rPr>
      </w:pPr>
      <w:r>
        <w:rPr>
          <w:rFonts w:hint="eastAsia" w:ascii="仿宋" w:hAnsi="仿宋" w:eastAsia="仿宋" w:cs="仿宋"/>
          <w:sz w:val="32"/>
          <w:szCs w:val="32"/>
        </w:rPr>
        <w:t>（2）在最近6年内，在该合格证持有人使用相同级别飞机按照本规则所实施的运行中具有运行控制权的职位上，至少有3年管理经历；</w:t>
      </w:r>
    </w:p>
    <w:p>
      <w:pPr>
        <w:pStyle w:val="18"/>
        <w:rPr>
          <w:rFonts w:hint="eastAsia" w:ascii="仿宋" w:hAnsi="仿宋" w:eastAsia="仿宋" w:cs="仿宋"/>
          <w:sz w:val="32"/>
          <w:szCs w:val="32"/>
        </w:rPr>
      </w:pPr>
      <w:r>
        <w:rPr>
          <w:rFonts w:hint="eastAsia" w:ascii="仿宋" w:hAnsi="仿宋" w:eastAsia="仿宋" w:cs="仿宋"/>
          <w:sz w:val="32"/>
          <w:szCs w:val="32"/>
        </w:rPr>
        <w:t>（3）对于初次担任运行副总经理的人员，在最近的6</w:t>
      </w:r>
      <w:r>
        <w:rPr>
          <w:rFonts w:hint="eastAsia" w:ascii="仿宋" w:hAnsi="仿宋" w:eastAsia="仿宋" w:cs="仿宋"/>
          <w:spacing w:val="-10"/>
          <w:sz w:val="32"/>
          <w:szCs w:val="32"/>
        </w:rPr>
        <w:t>年内，至少在该合格证</w:t>
      </w:r>
      <w:r>
        <w:rPr>
          <w:rFonts w:hint="eastAsia" w:ascii="仿宋" w:hAnsi="仿宋" w:eastAsia="仿宋" w:cs="仿宋"/>
          <w:sz w:val="32"/>
          <w:szCs w:val="32"/>
        </w:rPr>
        <w:t>持有人按照本规则运行的相同级别的飞机上具有担任机长3</w:t>
      </w:r>
      <w:r>
        <w:rPr>
          <w:rFonts w:hint="eastAsia" w:ascii="仿宋" w:hAnsi="仿宋" w:eastAsia="仿宋" w:cs="仿宋"/>
          <w:spacing w:val="-2"/>
          <w:sz w:val="32"/>
          <w:szCs w:val="32"/>
        </w:rPr>
        <w:t>年的经历；对于具</w:t>
      </w:r>
      <w:r>
        <w:rPr>
          <w:rFonts w:hint="eastAsia" w:ascii="仿宋" w:hAnsi="仿宋" w:eastAsia="仿宋" w:cs="仿宋"/>
          <w:sz w:val="32"/>
          <w:szCs w:val="32"/>
        </w:rPr>
        <w:t>有负责运行副总经理经历的人员，至少在该合格证持有人按照本规则运行的相</w:t>
      </w:r>
      <w:r>
        <w:rPr>
          <w:rFonts w:hint="eastAsia" w:ascii="仿宋" w:hAnsi="仿宋" w:eastAsia="仿宋" w:cs="仿宋"/>
          <w:spacing w:val="-8"/>
          <w:sz w:val="32"/>
          <w:szCs w:val="32"/>
        </w:rPr>
        <w:t>同级别的飞机上具有担任机长</w:t>
      </w:r>
      <w:r>
        <w:rPr>
          <w:rFonts w:hint="eastAsia" w:ascii="仿宋" w:hAnsi="仿宋" w:eastAsia="仿宋" w:cs="仿宋"/>
          <w:sz w:val="32"/>
          <w:szCs w:val="32"/>
        </w:rPr>
        <w:t>3</w:t>
      </w:r>
      <w:r>
        <w:rPr>
          <w:rFonts w:hint="eastAsia" w:ascii="仿宋" w:hAnsi="仿宋" w:eastAsia="仿宋" w:cs="仿宋"/>
          <w:spacing w:val="-14"/>
          <w:sz w:val="32"/>
          <w:szCs w:val="32"/>
        </w:rPr>
        <w:t>年的经历。</w:t>
      </w:r>
    </w:p>
    <w:p>
      <w:pPr>
        <w:pStyle w:val="18"/>
        <w:rPr>
          <w:rFonts w:hint="eastAsia" w:ascii="仿宋" w:hAnsi="仿宋" w:eastAsia="仿宋" w:cs="仿宋"/>
          <w:sz w:val="32"/>
          <w:szCs w:val="32"/>
        </w:rPr>
      </w:pPr>
      <w:r>
        <w:rPr>
          <w:rFonts w:hint="eastAsia" w:ascii="仿宋" w:hAnsi="仿宋" w:eastAsia="仿宋" w:cs="仿宋"/>
          <w:sz w:val="32"/>
          <w:szCs w:val="32"/>
        </w:rPr>
        <w:t>（c）担任本规则第121.43条（a）款中规定的维修副总经理应当符合下列条件：</w:t>
      </w:r>
    </w:p>
    <w:p>
      <w:pPr>
        <w:pStyle w:val="18"/>
        <w:rPr>
          <w:rFonts w:hint="eastAsia" w:ascii="仿宋" w:hAnsi="仿宋" w:eastAsia="仿宋" w:cs="仿宋"/>
          <w:sz w:val="32"/>
          <w:szCs w:val="32"/>
        </w:rPr>
      </w:pPr>
      <w:r>
        <w:rPr>
          <w:rFonts w:hint="eastAsia" w:ascii="仿宋" w:hAnsi="仿宋" w:eastAsia="仿宋" w:cs="仿宋"/>
          <w:sz w:val="32"/>
          <w:szCs w:val="32"/>
        </w:rPr>
        <w:t>（1）接受了局方认可的相关法规的培训并合格；</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24"/>
          <w:sz w:val="32"/>
          <w:szCs w:val="32"/>
        </w:rPr>
        <w:t>在前</w:t>
      </w:r>
      <w:r>
        <w:rPr>
          <w:rFonts w:hint="eastAsia" w:ascii="仿宋" w:hAnsi="仿宋" w:eastAsia="仿宋" w:cs="仿宋"/>
          <w:sz w:val="32"/>
          <w:szCs w:val="32"/>
        </w:rPr>
        <w:t>6</w:t>
      </w:r>
      <w:r>
        <w:rPr>
          <w:rFonts w:hint="eastAsia" w:ascii="仿宋" w:hAnsi="仿宋" w:eastAsia="仿宋" w:cs="仿宋"/>
          <w:spacing w:val="-20"/>
          <w:sz w:val="32"/>
          <w:szCs w:val="32"/>
        </w:rPr>
        <w:t>年内具有至少</w:t>
      </w:r>
      <w:r>
        <w:rPr>
          <w:rFonts w:hint="eastAsia" w:ascii="仿宋" w:hAnsi="仿宋" w:eastAsia="仿宋" w:cs="仿宋"/>
          <w:sz w:val="32"/>
          <w:szCs w:val="32"/>
        </w:rPr>
        <w:t>3年从事合格证持有人运行的至少一种类别和级别</w:t>
      </w:r>
      <w:r>
        <w:rPr>
          <w:rFonts w:hint="eastAsia" w:ascii="仿宋" w:hAnsi="仿宋" w:eastAsia="仿宋" w:cs="仿宋"/>
          <w:spacing w:val="-7"/>
          <w:sz w:val="32"/>
          <w:szCs w:val="32"/>
        </w:rPr>
        <w:t>飞机的维修或者维修管理经历。</w:t>
      </w:r>
    </w:p>
    <w:p>
      <w:pPr>
        <w:pStyle w:val="18"/>
        <w:rPr>
          <w:rFonts w:hint="eastAsia" w:ascii="仿宋" w:hAnsi="仿宋" w:eastAsia="仿宋" w:cs="仿宋"/>
          <w:sz w:val="32"/>
          <w:szCs w:val="32"/>
        </w:rPr>
      </w:pPr>
      <w:r>
        <w:rPr>
          <w:rFonts w:hint="eastAsia" w:ascii="仿宋" w:hAnsi="仿宋" w:eastAsia="仿宋" w:cs="仿宋"/>
          <w:sz w:val="32"/>
          <w:szCs w:val="32"/>
        </w:rPr>
        <w:t>（d）担任第121.43条（a）款中总飞行师的人员应当符合下列条件：</w:t>
      </w:r>
    </w:p>
    <w:p>
      <w:pPr>
        <w:pStyle w:val="18"/>
        <w:rPr>
          <w:rFonts w:hint="eastAsia" w:ascii="仿宋" w:hAnsi="仿宋" w:eastAsia="仿宋" w:cs="仿宋"/>
          <w:sz w:val="32"/>
          <w:szCs w:val="32"/>
        </w:rPr>
      </w:pPr>
      <w:r>
        <w:rPr>
          <w:rFonts w:hint="eastAsia" w:ascii="仿宋" w:hAnsi="仿宋" w:eastAsia="仿宋" w:cs="仿宋"/>
          <w:sz w:val="32"/>
          <w:szCs w:val="32"/>
        </w:rPr>
        <w:t>（1）持有航线运输驾驶员执照，至少具有该合格证持有人按照本规则运行中所用的一种飞机的合适等级；</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8"/>
          <w:sz w:val="32"/>
          <w:szCs w:val="32"/>
        </w:rPr>
        <w:t>对于初次担任总飞行师的人员，在最近</w:t>
      </w:r>
      <w:r>
        <w:rPr>
          <w:rFonts w:hint="eastAsia" w:ascii="仿宋" w:hAnsi="仿宋" w:eastAsia="仿宋" w:cs="仿宋"/>
          <w:sz w:val="32"/>
          <w:szCs w:val="32"/>
        </w:rPr>
        <w:t>6</w:t>
      </w:r>
      <w:r>
        <w:rPr>
          <w:rFonts w:hint="eastAsia" w:ascii="仿宋" w:hAnsi="仿宋" w:eastAsia="仿宋" w:cs="仿宋"/>
          <w:spacing w:val="-10"/>
          <w:sz w:val="32"/>
          <w:szCs w:val="32"/>
        </w:rPr>
        <w:t>年内，至少在该合格证持有人</w:t>
      </w:r>
      <w:r>
        <w:rPr>
          <w:rFonts w:hint="eastAsia" w:ascii="仿宋" w:hAnsi="仿宋" w:eastAsia="仿宋" w:cs="仿宋"/>
          <w:spacing w:val="-7"/>
          <w:sz w:val="32"/>
          <w:szCs w:val="32"/>
        </w:rPr>
        <w:t>按照本规则运行的相同级别的飞机上，具有担任机长</w:t>
      </w:r>
      <w:r>
        <w:rPr>
          <w:rFonts w:hint="eastAsia" w:ascii="仿宋" w:hAnsi="仿宋" w:eastAsia="仿宋" w:cs="仿宋"/>
          <w:sz w:val="32"/>
          <w:szCs w:val="32"/>
        </w:rPr>
        <w:t>3</w:t>
      </w:r>
      <w:r>
        <w:rPr>
          <w:rFonts w:hint="eastAsia" w:ascii="仿宋" w:hAnsi="仿宋" w:eastAsia="仿宋" w:cs="仿宋"/>
          <w:spacing w:val="-3"/>
          <w:sz w:val="32"/>
          <w:szCs w:val="32"/>
        </w:rPr>
        <w:t>年的经历；对于具有总</w:t>
      </w:r>
      <w:r>
        <w:rPr>
          <w:rFonts w:hint="eastAsia" w:ascii="仿宋" w:hAnsi="仿宋" w:eastAsia="仿宋" w:cs="仿宋"/>
          <w:sz w:val="32"/>
          <w:szCs w:val="32"/>
        </w:rPr>
        <w:t>飞行师经历的人员，至少在与该合格证持有人按照本规则运行的相同级别的飞</w:t>
      </w:r>
      <w:r>
        <w:rPr>
          <w:rFonts w:hint="eastAsia" w:ascii="仿宋" w:hAnsi="仿宋" w:eastAsia="仿宋" w:cs="仿宋"/>
          <w:spacing w:val="-10"/>
          <w:sz w:val="32"/>
          <w:szCs w:val="32"/>
        </w:rPr>
        <w:t>机上，具有担任机长</w:t>
      </w:r>
      <w:r>
        <w:rPr>
          <w:rFonts w:hint="eastAsia" w:ascii="仿宋" w:hAnsi="仿宋" w:eastAsia="仿宋" w:cs="仿宋"/>
          <w:sz w:val="32"/>
          <w:szCs w:val="32"/>
        </w:rPr>
        <w:t>3</w:t>
      </w:r>
      <w:r>
        <w:rPr>
          <w:rFonts w:hint="eastAsia" w:ascii="仿宋" w:hAnsi="仿宋" w:eastAsia="仿宋" w:cs="仿宋"/>
          <w:spacing w:val="-13"/>
          <w:sz w:val="32"/>
          <w:szCs w:val="32"/>
        </w:rPr>
        <w:t>年的经历。</w:t>
      </w:r>
    </w:p>
    <w:p>
      <w:pPr>
        <w:pStyle w:val="18"/>
        <w:rPr>
          <w:rFonts w:hint="eastAsia" w:ascii="仿宋" w:hAnsi="仿宋" w:eastAsia="仿宋" w:cs="仿宋"/>
          <w:sz w:val="32"/>
          <w:szCs w:val="32"/>
        </w:rPr>
      </w:pPr>
      <w:r>
        <w:rPr>
          <w:rFonts w:hint="eastAsia" w:ascii="仿宋" w:hAnsi="仿宋" w:eastAsia="仿宋" w:cs="仿宋"/>
          <w:sz w:val="32"/>
          <w:szCs w:val="32"/>
        </w:rPr>
        <w:t>（e）担任本规则第121.43条（a）款中总工程师的人员应当符合下列条件：</w:t>
      </w:r>
    </w:p>
    <w:p>
      <w:pPr>
        <w:pStyle w:val="18"/>
        <w:rPr>
          <w:rFonts w:hint="eastAsia" w:ascii="仿宋" w:hAnsi="仿宋" w:eastAsia="仿宋" w:cs="仿宋"/>
          <w:sz w:val="32"/>
          <w:szCs w:val="32"/>
        </w:rPr>
      </w:pPr>
      <w:r>
        <w:rPr>
          <w:rFonts w:hint="eastAsia" w:ascii="仿宋" w:hAnsi="仿宋" w:eastAsia="仿宋" w:cs="仿宋"/>
          <w:sz w:val="32"/>
          <w:szCs w:val="32"/>
        </w:rPr>
        <w:t>（1）具备本条（c）款维修副总经理的条件；</w:t>
      </w:r>
    </w:p>
    <w:p>
      <w:pPr>
        <w:pStyle w:val="18"/>
        <w:rPr>
          <w:rFonts w:hint="eastAsia" w:ascii="仿宋" w:hAnsi="仿宋" w:eastAsia="仿宋" w:cs="仿宋"/>
          <w:sz w:val="32"/>
          <w:szCs w:val="32"/>
        </w:rPr>
      </w:pPr>
      <w:r>
        <w:rPr>
          <w:rFonts w:hint="eastAsia" w:ascii="仿宋" w:hAnsi="仿宋" w:eastAsia="仿宋" w:cs="仿宋"/>
          <w:sz w:val="32"/>
          <w:szCs w:val="32"/>
        </w:rPr>
        <w:t>（2）具有维修本规则运行的飞机至少5</w:t>
      </w:r>
      <w:r>
        <w:rPr>
          <w:rFonts w:hint="eastAsia" w:ascii="仿宋" w:hAnsi="仿宋" w:eastAsia="仿宋" w:cs="仿宋"/>
          <w:spacing w:val="-16"/>
          <w:sz w:val="32"/>
          <w:szCs w:val="32"/>
        </w:rPr>
        <w:t>年的经历，其中至少有</w:t>
      </w:r>
      <w:r>
        <w:rPr>
          <w:rFonts w:hint="eastAsia" w:ascii="仿宋" w:hAnsi="仿宋" w:eastAsia="仿宋" w:cs="仿宋"/>
          <w:sz w:val="32"/>
          <w:szCs w:val="32"/>
        </w:rPr>
        <w:t>2</w:t>
      </w:r>
      <w:r>
        <w:rPr>
          <w:rFonts w:hint="eastAsia" w:ascii="仿宋" w:hAnsi="仿宋" w:eastAsia="仿宋" w:cs="仿宋"/>
          <w:spacing w:val="-13"/>
          <w:sz w:val="32"/>
          <w:szCs w:val="32"/>
        </w:rPr>
        <w:t>年作为维修</w:t>
      </w:r>
      <w:r>
        <w:rPr>
          <w:rFonts w:hint="eastAsia" w:ascii="仿宋" w:hAnsi="仿宋" w:eastAsia="仿宋" w:cs="仿宋"/>
          <w:sz w:val="32"/>
          <w:szCs w:val="32"/>
        </w:rPr>
        <w:t>工程技术管理人员的经历；</w:t>
      </w:r>
    </w:p>
    <w:p>
      <w:pPr>
        <w:pStyle w:val="18"/>
        <w:rPr>
          <w:rFonts w:hint="eastAsia" w:ascii="仿宋" w:hAnsi="仿宋" w:eastAsia="仿宋" w:cs="仿宋"/>
          <w:sz w:val="32"/>
          <w:szCs w:val="32"/>
        </w:rPr>
      </w:pPr>
      <w:r>
        <w:rPr>
          <w:rFonts w:hint="eastAsia" w:ascii="仿宋" w:hAnsi="仿宋" w:eastAsia="仿宋" w:cs="仿宋"/>
          <w:sz w:val="32"/>
          <w:szCs w:val="32"/>
        </w:rPr>
        <w:t>（f）</w:t>
      </w:r>
      <w:r>
        <w:rPr>
          <w:rFonts w:hint="eastAsia" w:ascii="仿宋" w:hAnsi="仿宋" w:eastAsia="仿宋" w:cs="仿宋"/>
          <w:spacing w:val="-3"/>
          <w:sz w:val="32"/>
          <w:szCs w:val="32"/>
        </w:rPr>
        <w:t>如果合格证持有人拟选任的人员不符合本条</w:t>
      </w:r>
      <w:r>
        <w:rPr>
          <w:rFonts w:hint="eastAsia" w:ascii="仿宋" w:hAnsi="仿宋" w:eastAsia="仿宋" w:cs="仿宋"/>
          <w:spacing w:val="-2"/>
          <w:sz w:val="32"/>
          <w:szCs w:val="32"/>
        </w:rPr>
        <w:t>（a）</w:t>
      </w:r>
      <w:r>
        <w:rPr>
          <w:rFonts w:hint="eastAsia" w:ascii="仿宋" w:hAnsi="仿宋" w:eastAsia="仿宋" w:cs="仿宋"/>
          <w:spacing w:val="-53"/>
          <w:sz w:val="32"/>
          <w:szCs w:val="32"/>
        </w:rPr>
        <w:t>、</w:t>
      </w:r>
      <w:r>
        <w:rPr>
          <w:rFonts w:hint="eastAsia" w:ascii="仿宋" w:hAnsi="仿宋" w:eastAsia="仿宋" w:cs="仿宋"/>
          <w:spacing w:val="-2"/>
          <w:sz w:val="32"/>
          <w:szCs w:val="32"/>
        </w:rPr>
        <w:t>（b）</w:t>
      </w:r>
      <w:r>
        <w:rPr>
          <w:rFonts w:hint="eastAsia" w:ascii="仿宋" w:hAnsi="仿宋" w:eastAsia="仿宋" w:cs="仿宋"/>
          <w:spacing w:val="-28"/>
          <w:sz w:val="32"/>
          <w:szCs w:val="32"/>
        </w:rPr>
        <w:t>、（</w:t>
      </w:r>
      <w:r>
        <w:rPr>
          <w:rFonts w:hint="eastAsia" w:ascii="仿宋" w:hAnsi="仿宋" w:eastAsia="仿宋" w:cs="仿宋"/>
          <w:sz w:val="32"/>
          <w:szCs w:val="32"/>
        </w:rPr>
        <w:t>c）</w:t>
      </w:r>
      <w:r>
        <w:rPr>
          <w:rFonts w:hint="eastAsia" w:ascii="仿宋" w:hAnsi="仿宋" w:eastAsia="仿宋" w:cs="仿宋"/>
          <w:spacing w:val="-53"/>
          <w:sz w:val="32"/>
          <w:szCs w:val="32"/>
        </w:rPr>
        <w:t>、</w:t>
      </w:r>
      <w:r>
        <w:rPr>
          <w:rFonts w:hint="eastAsia" w:ascii="仿宋" w:hAnsi="仿宋" w:eastAsia="仿宋" w:cs="仿宋"/>
          <w:spacing w:val="-2"/>
          <w:sz w:val="32"/>
          <w:szCs w:val="32"/>
        </w:rPr>
        <w:t>（d）</w:t>
      </w:r>
      <w:r>
        <w:rPr>
          <w:rFonts w:hint="eastAsia" w:ascii="仿宋" w:hAnsi="仿宋" w:eastAsia="仿宋" w:cs="仿宋"/>
          <w:sz w:val="32"/>
          <w:szCs w:val="32"/>
        </w:rPr>
        <w:t>或者（e）款规定的经历，但具有相应的经历，能够有效履行涉及民航管理的规章要求的相应职位的职责和合格证持有人手册规定的程序，局方可以批准对本条相应款</w:t>
      </w:r>
      <w:r>
        <w:rPr>
          <w:rFonts w:hint="eastAsia" w:ascii="仿宋" w:hAnsi="仿宋" w:eastAsia="仿宋" w:cs="仿宋"/>
          <w:spacing w:val="-3"/>
          <w:sz w:val="32"/>
          <w:szCs w:val="32"/>
        </w:rPr>
        <w:t>项规定经历的偏离。</w:t>
      </w:r>
    </w:p>
    <w:p>
      <w:pPr>
        <w:pStyle w:val="3"/>
        <w:rPr>
          <w:rFonts w:hint="eastAsia" w:ascii="仿宋" w:hAnsi="仿宋" w:eastAsia="仿宋" w:cs="仿宋"/>
          <w:sz w:val="32"/>
          <w:szCs w:val="32"/>
        </w:rPr>
      </w:pPr>
      <w:bookmarkStart w:id="78" w:name="_bookmark24"/>
      <w:bookmarkEnd w:id="78"/>
      <w:bookmarkStart w:id="79" w:name="第121.47条运行的近期经历"/>
      <w:bookmarkEnd w:id="79"/>
      <w:bookmarkStart w:id="80" w:name="_Toc152156306"/>
      <w:bookmarkStart w:id="81" w:name="_Toc152179114"/>
      <w:r>
        <w:rPr>
          <w:rFonts w:hint="eastAsia" w:ascii="仿宋" w:hAnsi="仿宋" w:eastAsia="仿宋" w:cs="仿宋"/>
          <w:sz w:val="32"/>
          <w:szCs w:val="32"/>
        </w:rPr>
        <w:t>第121.47条</w:t>
      </w:r>
      <w:r>
        <w:rPr>
          <w:rFonts w:hint="eastAsia" w:ascii="仿宋" w:hAnsi="仿宋" w:eastAsia="仿宋" w:cs="仿宋"/>
          <w:sz w:val="32"/>
          <w:szCs w:val="32"/>
        </w:rPr>
        <w:tab/>
      </w:r>
      <w:r>
        <w:rPr>
          <w:rFonts w:hint="eastAsia" w:ascii="仿宋" w:hAnsi="仿宋" w:eastAsia="仿宋" w:cs="仿宋"/>
          <w:sz w:val="32"/>
          <w:szCs w:val="32"/>
        </w:rPr>
        <w:t>运行的近期经历</w:t>
      </w:r>
      <w:bookmarkEnd w:id="80"/>
      <w:bookmarkEnd w:id="81"/>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（a</w:t>
      </w:r>
      <w:r>
        <w:rPr>
          <w:rFonts w:hint="eastAsia" w:ascii="仿宋" w:hAnsi="仿宋" w:eastAsia="仿宋" w:cs="仿宋"/>
          <w:spacing w:val="6"/>
          <w:sz w:val="32"/>
          <w:szCs w:val="32"/>
        </w:rPr>
        <w:t>）合格证持有人如果连续中断其运行规范中批准实施的某一种类的运行</w:t>
      </w:r>
      <w:r>
        <w:rPr>
          <w:rFonts w:hint="eastAsia" w:ascii="仿宋" w:hAnsi="仿宋" w:eastAsia="仿宋" w:cs="仿宋"/>
          <w:sz w:val="32"/>
          <w:szCs w:val="32"/>
        </w:rPr>
        <w:t>达30个日历日，则在此日期之后，应当按照本条</w:t>
      </w:r>
      <w:r>
        <w:rPr>
          <w:rFonts w:hint="eastAsia" w:ascii="仿宋" w:hAnsi="仿宋" w:eastAsia="仿宋" w:cs="仿宋"/>
          <w:spacing w:val="-2"/>
          <w:sz w:val="32"/>
          <w:szCs w:val="32"/>
        </w:rPr>
        <w:t>（b）</w:t>
      </w:r>
      <w:r>
        <w:rPr>
          <w:rFonts w:hint="eastAsia" w:ascii="仿宋" w:hAnsi="仿宋" w:eastAsia="仿宋" w:cs="仿宋"/>
          <w:sz w:val="32"/>
          <w:szCs w:val="32"/>
        </w:rPr>
        <w:t>款规定恢复运行，否则不得继续实施此种运行。</w:t>
      </w:r>
    </w:p>
    <w:p>
      <w:pPr>
        <w:pStyle w:val="18"/>
        <w:rPr>
          <w:rFonts w:hint="eastAsia" w:ascii="仿宋" w:hAnsi="仿宋" w:eastAsia="仿宋" w:cs="仿宋"/>
          <w:sz w:val="32"/>
          <w:szCs w:val="32"/>
        </w:rPr>
      </w:pPr>
      <w:r>
        <w:rPr>
          <w:rFonts w:hint="eastAsia" w:ascii="仿宋" w:hAnsi="仿宋" w:eastAsia="仿宋" w:cs="仿宋"/>
          <w:sz w:val="32"/>
          <w:szCs w:val="32"/>
        </w:rPr>
        <w:t>（b）在本条（a）款的中断期之后，只有符合下列条件并经局方批准后，方可以恢复相应种类的运行：</w:t>
      </w:r>
    </w:p>
    <w:p>
      <w:pPr>
        <w:pStyle w:val="18"/>
        <w:rPr>
          <w:rFonts w:hint="eastAsia" w:ascii="仿宋" w:hAnsi="仿宋" w:eastAsia="仿宋" w:cs="仿宋"/>
          <w:sz w:val="32"/>
          <w:szCs w:val="32"/>
        </w:rPr>
      </w:pPr>
      <w:r>
        <w:rPr>
          <w:rFonts w:hint="eastAsia" w:ascii="仿宋" w:hAnsi="仿宋" w:eastAsia="仿宋" w:cs="仿宋"/>
          <w:sz w:val="32"/>
          <w:szCs w:val="32"/>
        </w:rPr>
        <w:t>（1）在恢复该种运行之前，至少提前5个工作日通知局方；</w:t>
      </w:r>
    </w:p>
    <w:p>
      <w:pPr>
        <w:pStyle w:val="18"/>
        <w:rPr>
          <w:rFonts w:hint="eastAsia" w:ascii="仿宋" w:hAnsi="仿宋" w:eastAsia="仿宋" w:cs="仿宋"/>
          <w:sz w:val="32"/>
          <w:szCs w:val="32"/>
        </w:rPr>
      </w:pPr>
      <w:r>
        <w:rPr>
          <w:rFonts w:hint="eastAsia" w:ascii="仿宋" w:hAnsi="仿宋" w:eastAsia="仿宋" w:cs="仿宋"/>
          <w:sz w:val="32"/>
          <w:szCs w:val="32"/>
        </w:rPr>
        <w:t>（2）如果局方决定重新进行全面检查，以确定其是否保持了合适和足够的配</w:t>
      </w:r>
      <w:r>
        <w:rPr>
          <w:rFonts w:hint="eastAsia" w:ascii="仿宋" w:hAnsi="仿宋" w:eastAsia="仿宋" w:cs="仿宋"/>
          <w:spacing w:val="-4"/>
          <w:sz w:val="32"/>
          <w:szCs w:val="32"/>
        </w:rPr>
        <w:t>备，能否实施安全运行，合格证持有人应当在前述</w:t>
      </w:r>
      <w:r>
        <w:rPr>
          <w:rFonts w:hint="eastAsia" w:ascii="仿宋" w:hAnsi="仿宋" w:eastAsia="仿宋" w:cs="仿宋"/>
          <w:sz w:val="32"/>
          <w:szCs w:val="32"/>
        </w:rPr>
        <w:t>5</w:t>
      </w:r>
      <w:r>
        <w:rPr>
          <w:rFonts w:hint="eastAsia" w:ascii="仿宋" w:hAnsi="仿宋" w:eastAsia="仿宋" w:cs="仿宋"/>
          <w:spacing w:val="-3"/>
          <w:sz w:val="32"/>
          <w:szCs w:val="32"/>
        </w:rPr>
        <w:t>个工作日期间处于能随时接受检查的状态。</w:t>
      </w:r>
    </w:p>
    <w:p>
      <w:pPr>
        <w:pStyle w:val="3"/>
        <w:rPr>
          <w:rFonts w:hint="eastAsia" w:ascii="仿宋" w:hAnsi="仿宋" w:eastAsia="仿宋" w:cs="仿宋"/>
          <w:sz w:val="32"/>
          <w:szCs w:val="32"/>
        </w:rPr>
      </w:pPr>
      <w:bookmarkStart w:id="82" w:name="_bookmark25"/>
      <w:bookmarkEnd w:id="82"/>
      <w:bookmarkStart w:id="83" w:name="_Toc152156307"/>
      <w:bookmarkStart w:id="84" w:name="_Toc152179115"/>
      <w:r>
        <w:rPr>
          <w:rFonts w:hint="eastAsia" w:ascii="仿宋" w:hAnsi="仿宋" w:eastAsia="仿宋" w:cs="仿宋"/>
          <w:sz w:val="32"/>
          <w:szCs w:val="32"/>
        </w:rPr>
        <w:t>第121.49条</w:t>
      </w:r>
      <w:r>
        <w:rPr>
          <w:rFonts w:hint="eastAsia" w:ascii="仿宋" w:hAnsi="仿宋" w:eastAsia="仿宋" w:cs="仿宋"/>
          <w:sz w:val="32"/>
          <w:szCs w:val="32"/>
        </w:rPr>
        <w:tab/>
      </w:r>
      <w:r>
        <w:rPr>
          <w:rFonts w:hint="eastAsia" w:ascii="仿宋" w:hAnsi="仿宋" w:eastAsia="仿宋" w:cs="仿宋"/>
          <w:sz w:val="32"/>
          <w:szCs w:val="32"/>
        </w:rPr>
        <w:t>主运营基地、飞行基地和维修基地</w:t>
      </w:r>
      <w:bookmarkEnd w:id="83"/>
      <w:bookmarkEnd w:id="84"/>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合格证持有人应当保持一个主运营基地。合格证持有人还可以按照运行</w:t>
      </w:r>
      <w:r>
        <w:rPr>
          <w:rFonts w:hint="eastAsia" w:ascii="仿宋" w:hAnsi="仿宋" w:eastAsia="仿宋" w:cs="仿宋"/>
          <w:sz w:val="32"/>
          <w:szCs w:val="32"/>
        </w:rPr>
        <w:t>需要建立飞行基地和维修基地，飞行基地和维修基地可以与主运营基地在同一</w:t>
      </w:r>
      <w:r>
        <w:rPr>
          <w:rFonts w:hint="eastAsia" w:ascii="仿宋" w:hAnsi="仿宋" w:eastAsia="仿宋" w:cs="仿宋"/>
          <w:spacing w:val="-3"/>
          <w:sz w:val="32"/>
          <w:szCs w:val="32"/>
        </w:rPr>
        <w:t>地点，也可以在不同地点。</w:t>
      </w:r>
    </w:p>
    <w:p>
      <w:pPr>
        <w:pStyle w:val="18"/>
        <w:rPr>
          <w:rFonts w:hint="eastAsia" w:ascii="仿宋" w:hAnsi="仿宋" w:eastAsia="仿宋" w:cs="仿宋"/>
          <w:sz w:val="32"/>
          <w:szCs w:val="32"/>
        </w:rPr>
      </w:pPr>
      <w:r>
        <w:rPr>
          <w:rFonts w:hint="eastAsia" w:ascii="仿宋" w:hAnsi="仿宋" w:eastAsia="仿宋" w:cs="仿宋"/>
          <w:sz w:val="32"/>
          <w:szCs w:val="32"/>
        </w:rPr>
        <w:t>（b）在计划建立或者变更主运营基地、飞行基地或者维修基地之前至少30天，合格证持有人应当以书面形式通知局方。</w:t>
      </w:r>
    </w:p>
    <w:p>
      <w:pPr>
        <w:pStyle w:val="3"/>
        <w:rPr>
          <w:rFonts w:hint="eastAsia" w:ascii="仿宋" w:hAnsi="仿宋" w:eastAsia="仿宋" w:cs="仿宋"/>
          <w:sz w:val="32"/>
          <w:szCs w:val="32"/>
        </w:rPr>
      </w:pPr>
      <w:bookmarkStart w:id="85" w:name="_bookmark26"/>
      <w:bookmarkEnd w:id="85"/>
      <w:bookmarkStart w:id="86" w:name="_Toc152179116"/>
      <w:bookmarkStart w:id="87" w:name="_Toc152156308"/>
      <w:r>
        <w:rPr>
          <w:rFonts w:hint="eastAsia" w:ascii="仿宋" w:hAnsi="仿宋" w:eastAsia="仿宋" w:cs="仿宋"/>
          <w:sz w:val="32"/>
          <w:szCs w:val="32"/>
        </w:rPr>
        <w:t>第121.51条</w:t>
      </w:r>
      <w:r>
        <w:rPr>
          <w:rFonts w:hint="eastAsia" w:ascii="仿宋" w:hAnsi="仿宋" w:eastAsia="仿宋" w:cs="仿宋"/>
          <w:sz w:val="32"/>
          <w:szCs w:val="32"/>
        </w:rPr>
        <w:tab/>
      </w:r>
      <w:r>
        <w:rPr>
          <w:rFonts w:hint="eastAsia" w:ascii="仿宋" w:hAnsi="仿宋" w:eastAsia="仿宋" w:cs="仿宋"/>
          <w:sz w:val="32"/>
          <w:szCs w:val="32"/>
        </w:rPr>
        <w:t>合格证持有人名称的使用</w:t>
      </w:r>
      <w:bookmarkEnd w:id="86"/>
      <w:bookmarkEnd w:id="87"/>
    </w:p>
    <w:p>
      <w:pPr>
        <w:pStyle w:val="18"/>
        <w:rPr>
          <w:rFonts w:hint="eastAsia" w:ascii="仿宋" w:hAnsi="仿宋" w:eastAsia="仿宋" w:cs="仿宋"/>
          <w:sz w:val="32"/>
          <w:szCs w:val="32"/>
        </w:rPr>
      </w:pPr>
      <w:r>
        <w:rPr>
          <w:rFonts w:hint="eastAsia" w:ascii="仿宋" w:hAnsi="仿宋" w:eastAsia="仿宋" w:cs="仿宋"/>
          <w:sz w:val="32"/>
          <w:szCs w:val="32"/>
        </w:rPr>
        <w:t>（a）合格证持有人按照本规则实施运行时所使用的名称应当与其运行规范上所列名称一致。</w:t>
      </w:r>
    </w:p>
    <w:p>
      <w:pPr>
        <w:pStyle w:val="18"/>
        <w:rPr>
          <w:rFonts w:hint="eastAsia" w:ascii="仿宋" w:hAnsi="仿宋" w:eastAsia="仿宋" w:cs="仿宋"/>
          <w:spacing w:val="-3"/>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除经局方在运行规范中批准外，在按照本规则运行的飞机上应当明显地</w:t>
      </w:r>
      <w:r>
        <w:rPr>
          <w:rFonts w:hint="eastAsia" w:ascii="仿宋" w:hAnsi="仿宋" w:eastAsia="仿宋" w:cs="仿宋"/>
          <w:sz w:val="32"/>
          <w:szCs w:val="32"/>
        </w:rPr>
        <w:t>标出运行该飞机的合格证持有人的名称，否则不得运行该飞机。飞机上标示名</w:t>
      </w:r>
      <w:r>
        <w:rPr>
          <w:rFonts w:hint="eastAsia" w:ascii="仿宋" w:hAnsi="仿宋" w:eastAsia="仿宋" w:cs="仿宋"/>
          <w:spacing w:val="-3"/>
          <w:sz w:val="32"/>
          <w:szCs w:val="32"/>
        </w:rPr>
        <w:t>称的方法及其可读性应当经局方认可。</w:t>
      </w:r>
    </w:p>
    <w:p>
      <w:pPr>
        <w:pStyle w:val="18"/>
        <w:ind w:left="0" w:firstLine="0" w:firstLineChars="0"/>
        <w:rPr>
          <w:rFonts w:hint="eastAsia" w:ascii="仿宋" w:hAnsi="仿宋" w:eastAsia="仿宋" w:cs="仿宋"/>
          <w:spacing w:val="-3"/>
          <w:sz w:val="32"/>
          <w:szCs w:val="32"/>
        </w:rPr>
      </w:pPr>
    </w:p>
    <w:p>
      <w:pPr>
        <w:pStyle w:val="3"/>
        <w:ind w:left="0" w:firstLine="0"/>
        <w:rPr>
          <w:rFonts w:hint="eastAsia" w:ascii="仿宋" w:hAnsi="仿宋" w:eastAsia="仿宋" w:cs="仿宋"/>
          <w:sz w:val="32"/>
          <w:szCs w:val="32"/>
        </w:rPr>
      </w:pPr>
      <w:bookmarkStart w:id="88" w:name="_Toc152156309"/>
      <w:bookmarkStart w:id="89" w:name="_Toc152179117"/>
      <w:r>
        <w:rPr>
          <w:rFonts w:hint="eastAsia" w:ascii="仿宋" w:hAnsi="仿宋" w:eastAsia="仿宋" w:cs="仿宋"/>
          <w:sz w:val="32"/>
          <w:szCs w:val="32"/>
        </w:rPr>
        <w:t>第121.52条</w:t>
      </w:r>
      <w:r>
        <w:rPr>
          <w:rFonts w:hint="eastAsia" w:ascii="仿宋" w:hAnsi="仿宋" w:eastAsia="仿宋" w:cs="仿宋"/>
          <w:sz w:val="32"/>
          <w:szCs w:val="32"/>
        </w:rPr>
        <w:tab/>
      </w:r>
      <w:r>
        <w:rPr>
          <w:rFonts w:hint="eastAsia" w:ascii="仿宋" w:hAnsi="仿宋" w:eastAsia="仿宋" w:cs="仿宋"/>
          <w:sz w:val="32"/>
          <w:szCs w:val="32"/>
        </w:rPr>
        <w:t>飞行数据的使用</w:t>
      </w:r>
      <w:bookmarkEnd w:id="88"/>
      <w:bookmarkEnd w:id="89"/>
    </w:p>
    <w:p>
      <w:pPr>
        <w:pStyle w:val="18"/>
        <w:ind w:left="0"/>
        <w:rPr>
          <w:rFonts w:hint="eastAsia" w:ascii="仿宋" w:hAnsi="仿宋" w:eastAsia="仿宋" w:cs="仿宋"/>
          <w:sz w:val="32"/>
          <w:szCs w:val="32"/>
        </w:rPr>
      </w:pPr>
      <w:r>
        <w:rPr>
          <w:rFonts w:hint="eastAsia" w:ascii="仿宋" w:hAnsi="仿宋" w:eastAsia="仿宋" w:cs="仿宋"/>
          <w:sz w:val="32"/>
          <w:szCs w:val="32"/>
        </w:rPr>
        <w:t>（a）合格证持有人不得为事故或征候调查以外的目的使用驾驶舱话音记录器、驾驶舱音频记录系统的记录或文本，除非这些记录或文本：</w:t>
      </w:r>
    </w:p>
    <w:p>
      <w:pPr>
        <w:pStyle w:val="18"/>
        <w:ind w:left="0"/>
        <w:rPr>
          <w:rFonts w:hint="eastAsia" w:ascii="仿宋" w:hAnsi="仿宋" w:eastAsia="仿宋" w:cs="仿宋"/>
          <w:sz w:val="32"/>
          <w:szCs w:val="32"/>
        </w:rPr>
      </w:pPr>
      <w:r>
        <w:rPr>
          <w:rFonts w:hint="eastAsia" w:ascii="仿宋" w:hAnsi="仿宋" w:eastAsia="仿宋" w:cs="仿宋"/>
          <w:sz w:val="32"/>
          <w:szCs w:val="32"/>
        </w:rPr>
        <w:t>（1）在去识别化后，用于合格证持有人安全管理体系内安全事件的调查、分析、研究等，并符合国际民航组织（ICAO）芝加哥公约附件19关于保护安全数据和安全信息的相关要求；</w:t>
      </w:r>
    </w:p>
    <w:p>
      <w:pPr>
        <w:pStyle w:val="18"/>
        <w:ind w:left="0"/>
        <w:rPr>
          <w:rFonts w:hint="eastAsia" w:ascii="仿宋" w:hAnsi="仿宋" w:eastAsia="仿宋" w:cs="仿宋"/>
          <w:sz w:val="32"/>
          <w:szCs w:val="32"/>
        </w:rPr>
      </w:pPr>
      <w:r>
        <w:rPr>
          <w:rFonts w:hint="eastAsia" w:ascii="仿宋" w:hAnsi="仿宋" w:eastAsia="仿宋" w:cs="仿宋"/>
          <w:sz w:val="32"/>
          <w:szCs w:val="32"/>
        </w:rPr>
        <w:t>（2）用于与事故或征候调查所涉事件无关的刑事诉讼，并符合国际民航组织（ICAO）芝加哥公约附件19关于保护安全数据和安全信息的相关要求；</w:t>
      </w:r>
    </w:p>
    <w:p>
      <w:pPr>
        <w:pStyle w:val="18"/>
        <w:ind w:left="0"/>
        <w:rPr>
          <w:rFonts w:hint="eastAsia" w:ascii="仿宋" w:hAnsi="仿宋" w:eastAsia="仿宋" w:cs="仿宋"/>
          <w:sz w:val="32"/>
          <w:szCs w:val="32"/>
        </w:rPr>
      </w:pPr>
      <w:r>
        <w:rPr>
          <w:rFonts w:hint="eastAsia" w:ascii="仿宋" w:hAnsi="仿宋" w:eastAsia="仿宋" w:cs="仿宋"/>
          <w:sz w:val="32"/>
          <w:szCs w:val="32"/>
        </w:rPr>
        <w:t>（3） 用于对飞行记录器系统的检查。</w:t>
      </w:r>
    </w:p>
    <w:p>
      <w:pPr>
        <w:pStyle w:val="18"/>
        <w:ind w:left="0"/>
        <w:rPr>
          <w:rFonts w:hint="eastAsia" w:ascii="仿宋" w:hAnsi="仿宋" w:eastAsia="仿宋" w:cs="仿宋"/>
          <w:sz w:val="32"/>
          <w:szCs w:val="32"/>
        </w:rPr>
      </w:pPr>
      <w:r>
        <w:rPr>
          <w:rFonts w:hint="eastAsia" w:ascii="仿宋" w:hAnsi="仿宋" w:eastAsia="仿宋" w:cs="仿宋"/>
          <w:sz w:val="32"/>
          <w:szCs w:val="32"/>
        </w:rPr>
        <w:t>（b）合格证持有人不得为事故或征候调查以外的目的使用飞行数据记录器、航空器数据记录系统以及本规则第121.337条要求的快速记录器的记录或文本，除非这些记录或文本符合国际民航组织（ICAO）芝加哥公约附件19关于保护安全数据和安全信息的相关要求，且：</w:t>
      </w:r>
    </w:p>
    <w:p>
      <w:pPr>
        <w:pStyle w:val="18"/>
        <w:ind w:left="0"/>
        <w:rPr>
          <w:rFonts w:hint="eastAsia" w:ascii="仿宋" w:hAnsi="仿宋" w:eastAsia="仿宋" w:cs="仿宋"/>
          <w:sz w:val="32"/>
          <w:szCs w:val="32"/>
        </w:rPr>
      </w:pPr>
      <w:r>
        <w:rPr>
          <w:rFonts w:hint="eastAsia" w:ascii="仿宋" w:hAnsi="仿宋" w:eastAsia="仿宋" w:cs="仿宋"/>
          <w:sz w:val="32"/>
          <w:szCs w:val="32"/>
        </w:rPr>
        <w:t xml:space="preserve">（1）被去识别化； </w:t>
      </w:r>
    </w:p>
    <w:p>
      <w:pPr>
        <w:pStyle w:val="18"/>
        <w:ind w:left="0"/>
        <w:rPr>
          <w:rFonts w:hint="eastAsia" w:ascii="仿宋" w:hAnsi="仿宋" w:eastAsia="仿宋" w:cs="仿宋"/>
          <w:sz w:val="32"/>
          <w:szCs w:val="32"/>
        </w:rPr>
      </w:pPr>
      <w:r>
        <w:rPr>
          <w:rFonts w:hint="eastAsia" w:ascii="仿宋" w:hAnsi="仿宋" w:eastAsia="仿宋" w:cs="仿宋"/>
          <w:sz w:val="32"/>
          <w:szCs w:val="32"/>
        </w:rPr>
        <w:t>（2）被合格证持有人用于飞行数据分析方案和飞行品质监控程序；</w:t>
      </w:r>
    </w:p>
    <w:p>
      <w:pPr>
        <w:pStyle w:val="18"/>
        <w:ind w:left="0"/>
        <w:rPr>
          <w:rFonts w:hint="eastAsia" w:ascii="仿宋" w:hAnsi="仿宋" w:eastAsia="仿宋" w:cs="仿宋"/>
          <w:sz w:val="32"/>
          <w:szCs w:val="32"/>
        </w:rPr>
      </w:pPr>
      <w:r>
        <w:rPr>
          <w:rFonts w:hint="eastAsia" w:ascii="仿宋" w:hAnsi="仿宋" w:eastAsia="仿宋" w:cs="仿宋"/>
          <w:sz w:val="32"/>
          <w:szCs w:val="32"/>
        </w:rPr>
        <w:t>（3）被寻求用于与事故或征候调查所涉事件无关的诉讼；</w:t>
      </w:r>
    </w:p>
    <w:p>
      <w:pPr>
        <w:pStyle w:val="18"/>
        <w:ind w:left="0"/>
        <w:rPr>
          <w:rFonts w:hint="eastAsia" w:ascii="仿宋" w:hAnsi="仿宋" w:eastAsia="仿宋" w:cs="仿宋"/>
          <w:sz w:val="32"/>
          <w:szCs w:val="32"/>
        </w:rPr>
      </w:pPr>
      <w:r>
        <w:rPr>
          <w:rFonts w:hint="eastAsia" w:ascii="仿宋" w:hAnsi="仿宋" w:eastAsia="仿宋" w:cs="仿宋"/>
          <w:sz w:val="32"/>
          <w:szCs w:val="32"/>
        </w:rPr>
        <w:t>（4）被合格证持有人用于适航或维修；</w:t>
      </w:r>
    </w:p>
    <w:p>
      <w:pPr>
        <w:pStyle w:val="18"/>
        <w:ind w:left="0"/>
        <w:rPr>
          <w:rFonts w:hint="eastAsia" w:ascii="仿宋" w:hAnsi="仿宋" w:eastAsia="仿宋" w:cs="仿宋"/>
          <w:sz w:val="32"/>
          <w:szCs w:val="32"/>
        </w:rPr>
      </w:pPr>
      <w:r>
        <w:rPr>
          <w:rFonts w:hint="eastAsia" w:ascii="仿宋" w:hAnsi="仿宋" w:eastAsia="仿宋" w:cs="仿宋"/>
          <w:sz w:val="32"/>
          <w:szCs w:val="32"/>
        </w:rPr>
        <w:t>（5）根据安保程序被公布。</w:t>
      </w:r>
    </w:p>
    <w:p>
      <w:pPr>
        <w:pStyle w:val="18"/>
        <w:ind w:left="0"/>
        <w:rPr>
          <w:rFonts w:hint="eastAsia" w:ascii="仿宋" w:hAnsi="仿宋" w:eastAsia="仿宋" w:cs="仿宋"/>
          <w:sz w:val="32"/>
          <w:szCs w:val="32"/>
        </w:rPr>
      </w:pPr>
      <w:r>
        <w:rPr>
          <w:rFonts w:hint="eastAsia" w:ascii="仿宋" w:hAnsi="仿宋" w:eastAsia="仿宋" w:cs="仿宋"/>
          <w:sz w:val="32"/>
          <w:szCs w:val="32"/>
        </w:rPr>
        <w:t>（c）合格证持有人可与另一方签订合同，由其负责飞行品质监控具体工作，但符合性责任由合格证持有人承担。</w:t>
      </w:r>
    </w:p>
    <w:p>
      <w:pPr>
        <w:pStyle w:val="18"/>
        <w:ind w:left="0"/>
        <w:rPr>
          <w:rFonts w:hint="eastAsia" w:ascii="仿宋" w:hAnsi="仿宋" w:eastAsia="仿宋" w:cs="仿宋"/>
          <w:sz w:val="32"/>
          <w:szCs w:val="32"/>
        </w:rPr>
      </w:pPr>
      <w:r>
        <w:rPr>
          <w:rFonts w:hint="eastAsia" w:ascii="仿宋" w:hAnsi="仿宋" w:eastAsia="仿宋" w:cs="仿宋"/>
          <w:sz w:val="32"/>
          <w:szCs w:val="32"/>
        </w:rPr>
        <w:t>（d）合格证持有人应当定期向负责合格证管理的地区管理局职能部门报告其通过飞行品质监控得到的统计数据和趋势分析报告，局方认为必要时可随时查阅或分析快速存取记录器（QAR）或等效设备的原始数据。</w:t>
      </w:r>
    </w:p>
    <w:p>
      <w:pPr>
        <w:pStyle w:val="3"/>
        <w:rPr>
          <w:rFonts w:hint="eastAsia" w:ascii="仿宋" w:hAnsi="仿宋" w:eastAsia="仿宋" w:cs="仿宋"/>
          <w:sz w:val="32"/>
          <w:szCs w:val="32"/>
        </w:rPr>
      </w:pPr>
      <w:bookmarkStart w:id="90" w:name="第121.57条遵守运行合格证及其运行规范的要求"/>
      <w:bookmarkEnd w:id="90"/>
      <w:bookmarkStart w:id="91" w:name="_bookmark27"/>
      <w:bookmarkEnd w:id="91"/>
      <w:bookmarkStart w:id="92" w:name="第121.53条按照军方合同实施运行的偏离批准"/>
      <w:bookmarkEnd w:id="92"/>
      <w:bookmarkStart w:id="93" w:name="_Toc152179118"/>
      <w:bookmarkStart w:id="94" w:name="_Toc152156310"/>
      <w:r>
        <w:rPr>
          <w:rFonts w:hint="eastAsia" w:ascii="仿宋" w:hAnsi="仿宋" w:eastAsia="仿宋" w:cs="仿宋"/>
          <w:sz w:val="32"/>
          <w:szCs w:val="32"/>
        </w:rPr>
        <w:t>第121.53条</w:t>
      </w:r>
      <w:r>
        <w:rPr>
          <w:rFonts w:hint="eastAsia" w:ascii="仿宋" w:hAnsi="仿宋" w:eastAsia="仿宋" w:cs="仿宋"/>
          <w:sz w:val="32"/>
          <w:szCs w:val="32"/>
        </w:rPr>
        <w:tab/>
      </w:r>
      <w:r>
        <w:rPr>
          <w:rFonts w:hint="eastAsia" w:ascii="仿宋" w:hAnsi="仿宋" w:eastAsia="仿宋" w:cs="仿宋"/>
          <w:sz w:val="32"/>
          <w:szCs w:val="32"/>
        </w:rPr>
        <w:t>按照军方合同实施运行的偏离批准</w:t>
      </w:r>
      <w:bookmarkEnd w:id="93"/>
      <w:bookmarkEnd w:id="94"/>
    </w:p>
    <w:p>
      <w:pPr>
        <w:pStyle w:val="18"/>
        <w:rPr>
          <w:rFonts w:hint="eastAsia" w:ascii="仿宋" w:hAnsi="仿宋" w:eastAsia="仿宋" w:cs="仿宋"/>
          <w:sz w:val="32"/>
          <w:szCs w:val="32"/>
        </w:rPr>
      </w:pPr>
      <w:r>
        <w:rPr>
          <w:rFonts w:hint="eastAsia" w:ascii="仿宋" w:hAnsi="仿宋" w:eastAsia="仿宋" w:cs="仿宋"/>
          <w:sz w:val="32"/>
          <w:szCs w:val="32"/>
        </w:rPr>
        <w:t>（a）局方可以批准合格证持有人偏离本规则的适用规定，实施其按照军方合同确定的运行。</w:t>
      </w:r>
    </w:p>
    <w:p>
      <w:pPr>
        <w:pStyle w:val="18"/>
        <w:rPr>
          <w:rFonts w:hint="eastAsia" w:ascii="仿宋" w:hAnsi="仿宋" w:eastAsia="仿宋" w:cs="仿宋"/>
          <w:sz w:val="32"/>
          <w:szCs w:val="32"/>
        </w:rPr>
      </w:pPr>
      <w:r>
        <w:rPr>
          <w:rFonts w:hint="eastAsia" w:ascii="仿宋" w:hAnsi="仿宋" w:eastAsia="仿宋" w:cs="仿宋"/>
          <w:sz w:val="32"/>
          <w:szCs w:val="32"/>
        </w:rPr>
        <w:t>（b）在按照本条批准一项偏离时，局方将对合格证持有人的运行规范颁发相应的修改项。</w:t>
      </w:r>
    </w:p>
    <w:p>
      <w:pPr>
        <w:pStyle w:val="18"/>
        <w:rPr>
          <w:rFonts w:hint="eastAsia" w:ascii="仿宋" w:hAnsi="仿宋" w:eastAsia="仿宋" w:cs="仿宋"/>
          <w:sz w:val="32"/>
          <w:szCs w:val="32"/>
        </w:rPr>
      </w:pPr>
      <w:r>
        <w:rPr>
          <w:rFonts w:hint="eastAsia" w:ascii="仿宋" w:hAnsi="仿宋" w:eastAsia="仿宋" w:cs="仿宋"/>
          <w:sz w:val="32"/>
          <w:szCs w:val="32"/>
        </w:rPr>
        <w:t>（c）局方在任何时候可以终止按照本条颁发的偏离批准。</w:t>
      </w:r>
    </w:p>
    <w:p>
      <w:pPr>
        <w:pStyle w:val="3"/>
        <w:rPr>
          <w:rFonts w:hint="eastAsia" w:ascii="仿宋" w:hAnsi="仿宋" w:eastAsia="仿宋" w:cs="仿宋"/>
          <w:sz w:val="32"/>
          <w:szCs w:val="32"/>
        </w:rPr>
      </w:pPr>
      <w:bookmarkStart w:id="95" w:name="_bookmark28"/>
      <w:bookmarkEnd w:id="95"/>
      <w:bookmarkStart w:id="96" w:name="_Toc152156311"/>
      <w:bookmarkStart w:id="97" w:name="_Toc152179119"/>
      <w:r>
        <w:rPr>
          <w:rFonts w:hint="eastAsia" w:ascii="仿宋" w:hAnsi="仿宋" w:eastAsia="仿宋" w:cs="仿宋"/>
          <w:sz w:val="32"/>
          <w:szCs w:val="32"/>
        </w:rPr>
        <w:t>第121.55条</w:t>
      </w:r>
      <w:r>
        <w:rPr>
          <w:rFonts w:hint="eastAsia" w:ascii="仿宋" w:hAnsi="仿宋" w:eastAsia="仿宋" w:cs="仿宋"/>
          <w:sz w:val="32"/>
          <w:szCs w:val="32"/>
        </w:rPr>
        <w:tab/>
      </w:r>
      <w:r>
        <w:rPr>
          <w:rFonts w:hint="eastAsia" w:ascii="仿宋" w:hAnsi="仿宋" w:eastAsia="仿宋" w:cs="仿宋"/>
          <w:sz w:val="32"/>
          <w:szCs w:val="32"/>
        </w:rPr>
        <w:t>实施应急运行的偏离批准</w:t>
      </w:r>
      <w:bookmarkEnd w:id="96"/>
      <w:bookmarkEnd w:id="97"/>
    </w:p>
    <w:p>
      <w:pPr>
        <w:pStyle w:val="18"/>
        <w:rPr>
          <w:rFonts w:hint="eastAsia" w:ascii="仿宋" w:hAnsi="仿宋" w:eastAsia="仿宋" w:cs="仿宋"/>
          <w:sz w:val="32"/>
          <w:szCs w:val="32"/>
        </w:rPr>
      </w:pPr>
      <w:r>
        <w:rPr>
          <w:rFonts w:hint="eastAsia" w:ascii="仿宋" w:hAnsi="仿宋" w:eastAsia="仿宋" w:cs="仿宋"/>
          <w:sz w:val="32"/>
          <w:szCs w:val="32"/>
        </w:rPr>
        <w:t>（a）在紧急情况下并满足下列条件时，局方可以批准合格证持有人偏离本规则的适用规定：</w:t>
      </w:r>
    </w:p>
    <w:p>
      <w:pPr>
        <w:pStyle w:val="18"/>
        <w:rPr>
          <w:rFonts w:hint="eastAsia" w:ascii="仿宋" w:hAnsi="仿宋" w:eastAsia="仿宋" w:cs="仿宋"/>
          <w:sz w:val="32"/>
          <w:szCs w:val="32"/>
        </w:rPr>
      </w:pPr>
      <w:r>
        <w:rPr>
          <w:rFonts w:hint="eastAsia" w:ascii="仿宋" w:hAnsi="仿宋" w:eastAsia="仿宋" w:cs="仿宋"/>
          <w:sz w:val="32"/>
          <w:szCs w:val="32"/>
        </w:rPr>
        <w:t>（1）在该紧急情况下为保护人员生命和财产应当采取运送人员或者财产的行动；</w:t>
      </w:r>
    </w:p>
    <w:p>
      <w:pPr>
        <w:pStyle w:val="18"/>
        <w:rPr>
          <w:rFonts w:hint="eastAsia" w:ascii="仿宋" w:hAnsi="仿宋" w:eastAsia="仿宋" w:cs="仿宋"/>
          <w:sz w:val="32"/>
          <w:szCs w:val="32"/>
        </w:rPr>
      </w:pPr>
      <w:r>
        <w:rPr>
          <w:rFonts w:hint="eastAsia" w:ascii="仿宋" w:hAnsi="仿宋" w:eastAsia="仿宋" w:cs="仿宋"/>
          <w:sz w:val="32"/>
          <w:szCs w:val="32"/>
        </w:rPr>
        <w:t>（2）局方认为，为了立即实施这些运行，应当偏离有关规定。</w:t>
      </w:r>
    </w:p>
    <w:p>
      <w:pPr>
        <w:pStyle w:val="18"/>
        <w:rPr>
          <w:rFonts w:hint="eastAsia" w:ascii="仿宋" w:hAnsi="仿宋" w:eastAsia="仿宋" w:cs="仿宋"/>
          <w:sz w:val="32"/>
          <w:szCs w:val="32"/>
        </w:rPr>
      </w:pPr>
      <w:r>
        <w:rPr>
          <w:rFonts w:hint="eastAsia" w:ascii="仿宋" w:hAnsi="仿宋" w:eastAsia="仿宋" w:cs="仿宋"/>
          <w:sz w:val="32"/>
          <w:szCs w:val="32"/>
        </w:rPr>
        <w:t>（b）在紧急情况下，局方可以使用下列方法之一批准偏离：</w:t>
      </w:r>
    </w:p>
    <w:p>
      <w:pPr>
        <w:pStyle w:val="18"/>
        <w:rPr>
          <w:rFonts w:hint="eastAsia" w:ascii="仿宋" w:hAnsi="仿宋" w:eastAsia="仿宋" w:cs="仿宋"/>
          <w:sz w:val="32"/>
          <w:szCs w:val="32"/>
        </w:rPr>
      </w:pPr>
      <w:r>
        <w:rPr>
          <w:rFonts w:hint="eastAsia" w:ascii="仿宋" w:hAnsi="仿宋" w:eastAsia="仿宋" w:cs="仿宋"/>
          <w:sz w:val="32"/>
          <w:szCs w:val="32"/>
        </w:rPr>
        <w:t>（1）局方对合格证持有人的运行规范颁发相应的修改项；</w:t>
      </w:r>
    </w:p>
    <w:p>
      <w:pPr>
        <w:pStyle w:val="18"/>
        <w:rPr>
          <w:rFonts w:hint="eastAsia" w:ascii="仿宋" w:hAnsi="仿宋" w:eastAsia="仿宋" w:cs="仿宋"/>
          <w:sz w:val="32"/>
          <w:szCs w:val="32"/>
        </w:rPr>
      </w:pPr>
      <w:r>
        <w:rPr>
          <w:rFonts w:hint="eastAsia" w:ascii="仿宋" w:hAnsi="仿宋" w:eastAsia="仿宋" w:cs="仿宋"/>
          <w:sz w:val="32"/>
          <w:szCs w:val="32"/>
        </w:rPr>
        <w:t>（2）如果情况紧急不允许及时修改运行规范，则局方可以用口头或者其他方</w:t>
      </w:r>
      <w:r>
        <w:rPr>
          <w:rFonts w:hint="eastAsia" w:ascii="仿宋" w:hAnsi="仿宋" w:eastAsia="仿宋" w:cs="仿宋"/>
          <w:spacing w:val="-8"/>
          <w:sz w:val="32"/>
          <w:szCs w:val="32"/>
        </w:rPr>
        <w:t>式批准该偏离，但合格证持有人应当在开始这种运行后</w:t>
      </w:r>
      <w:r>
        <w:rPr>
          <w:rFonts w:hint="eastAsia" w:ascii="仿宋" w:hAnsi="仿宋" w:eastAsia="仿宋" w:cs="仿宋"/>
          <w:sz w:val="32"/>
          <w:szCs w:val="32"/>
        </w:rPr>
        <w:t>24</w:t>
      </w:r>
      <w:r>
        <w:rPr>
          <w:rFonts w:hint="eastAsia" w:ascii="仿宋" w:hAnsi="仿宋" w:eastAsia="仿宋" w:cs="仿宋"/>
          <w:spacing w:val="-10"/>
          <w:sz w:val="32"/>
          <w:szCs w:val="32"/>
        </w:rPr>
        <w:t>小时之内，向局方提</w:t>
      </w:r>
      <w:r>
        <w:rPr>
          <w:rFonts w:hint="eastAsia" w:ascii="仿宋" w:hAnsi="仿宋" w:eastAsia="仿宋" w:cs="仿宋"/>
          <w:spacing w:val="-7"/>
          <w:sz w:val="32"/>
          <w:szCs w:val="32"/>
        </w:rPr>
        <w:t>交说明这种紧急情况性质的报告。</w:t>
      </w:r>
    </w:p>
    <w:p>
      <w:pPr>
        <w:pStyle w:val="3"/>
        <w:rPr>
          <w:rFonts w:hint="eastAsia" w:ascii="仿宋" w:hAnsi="仿宋" w:eastAsia="仿宋" w:cs="仿宋"/>
          <w:sz w:val="32"/>
          <w:szCs w:val="32"/>
        </w:rPr>
      </w:pPr>
      <w:bookmarkStart w:id="98" w:name="_bookmark29"/>
      <w:bookmarkEnd w:id="98"/>
      <w:bookmarkStart w:id="99" w:name="_Toc152156312"/>
      <w:bookmarkStart w:id="100" w:name="_Toc152179120"/>
      <w:r>
        <w:rPr>
          <w:rFonts w:hint="eastAsia" w:ascii="仿宋" w:hAnsi="仿宋" w:eastAsia="仿宋" w:cs="仿宋"/>
          <w:sz w:val="32"/>
          <w:szCs w:val="32"/>
        </w:rPr>
        <w:t>第121.57条</w:t>
      </w:r>
      <w:r>
        <w:rPr>
          <w:rFonts w:hint="eastAsia" w:ascii="仿宋" w:hAnsi="仿宋" w:eastAsia="仿宋" w:cs="仿宋"/>
          <w:sz w:val="32"/>
          <w:szCs w:val="32"/>
        </w:rPr>
        <w:tab/>
      </w:r>
      <w:r>
        <w:rPr>
          <w:rFonts w:hint="eastAsia" w:ascii="仿宋" w:hAnsi="仿宋" w:eastAsia="仿宋" w:cs="仿宋"/>
          <w:sz w:val="32"/>
          <w:szCs w:val="32"/>
        </w:rPr>
        <w:t>遵守运行合格证及其运行规范的要求</w:t>
      </w:r>
      <w:bookmarkEnd w:id="99"/>
      <w:bookmarkEnd w:id="100"/>
    </w:p>
    <w:p>
      <w:pPr>
        <w:pStyle w:val="18"/>
        <w:rPr>
          <w:rFonts w:hint="eastAsia" w:ascii="仿宋" w:hAnsi="仿宋" w:eastAsia="仿宋" w:cs="仿宋"/>
          <w:sz w:val="32"/>
          <w:szCs w:val="32"/>
        </w:rPr>
      </w:pPr>
      <w:r>
        <w:rPr>
          <w:rFonts w:hint="eastAsia" w:ascii="仿宋" w:hAnsi="仿宋" w:eastAsia="仿宋" w:cs="仿宋"/>
          <w:sz w:val="32"/>
          <w:szCs w:val="32"/>
        </w:rPr>
        <w:t>合格证持有人不得违反运行合格证、运行规范和其他批准项目实施运行，不得超越批准的偏离或者豁免。</w:t>
      </w:r>
    </w:p>
    <w:p>
      <w:pPr>
        <w:pStyle w:val="18"/>
        <w:ind w:left="0" w:leftChars="0" w:firstLine="0" w:firstLineChars="0"/>
        <w:rPr>
          <w:rFonts w:hint="eastAsia" w:ascii="仿宋" w:hAnsi="仿宋" w:eastAsia="仿宋" w:cs="仿宋"/>
          <w:sz w:val="32"/>
          <w:szCs w:val="32"/>
        </w:rPr>
      </w:pPr>
    </w:p>
    <w:p>
      <w:pPr>
        <w:pStyle w:val="2"/>
        <w:rPr>
          <w:rFonts w:hint="eastAsia" w:ascii="仿宋" w:hAnsi="仿宋" w:eastAsia="仿宋" w:cs="仿宋"/>
          <w:sz w:val="32"/>
          <w:szCs w:val="32"/>
        </w:rPr>
      </w:pPr>
      <w:bookmarkStart w:id="101" w:name="_Toc152179121"/>
      <w:bookmarkStart w:id="102" w:name="_Toc152156313"/>
      <w:r>
        <w:rPr>
          <w:rFonts w:hint="eastAsia" w:ascii="仿宋" w:hAnsi="仿宋" w:eastAsia="仿宋" w:cs="仿宋"/>
          <w:sz w:val="32"/>
          <w:szCs w:val="32"/>
        </w:rPr>
        <w:t>E章</w:t>
      </w:r>
      <w:r>
        <w:rPr>
          <w:rFonts w:hint="eastAsia" w:ascii="仿宋" w:hAnsi="仿宋" w:eastAsia="仿宋" w:cs="仿宋"/>
          <w:sz w:val="32"/>
          <w:szCs w:val="32"/>
        </w:rPr>
        <w:tab/>
      </w:r>
      <w:r>
        <w:rPr>
          <w:rFonts w:hint="eastAsia" w:ascii="仿宋" w:hAnsi="仿宋" w:eastAsia="仿宋" w:cs="仿宋"/>
          <w:sz w:val="32"/>
          <w:szCs w:val="32"/>
        </w:rPr>
        <w:t>国内、国际定期载客运行航路的批准</w:t>
      </w:r>
      <w:bookmarkEnd w:id="101"/>
      <w:bookmarkEnd w:id="102"/>
    </w:p>
    <w:p>
      <w:pPr>
        <w:pStyle w:val="3"/>
        <w:rPr>
          <w:rFonts w:hint="eastAsia" w:ascii="仿宋" w:hAnsi="仿宋" w:eastAsia="仿宋" w:cs="仿宋"/>
          <w:sz w:val="32"/>
          <w:szCs w:val="32"/>
        </w:rPr>
      </w:pPr>
      <w:bookmarkStart w:id="103" w:name="_bookmark30"/>
      <w:bookmarkEnd w:id="103"/>
      <w:bookmarkStart w:id="104" w:name="_bookmark31"/>
      <w:bookmarkEnd w:id="104"/>
      <w:bookmarkStart w:id="105" w:name="_Toc152179122"/>
      <w:bookmarkStart w:id="106" w:name="_Toc152156314"/>
      <w:r>
        <w:rPr>
          <w:rFonts w:hint="eastAsia" w:ascii="仿宋" w:hAnsi="仿宋" w:eastAsia="仿宋" w:cs="仿宋"/>
          <w:sz w:val="32"/>
          <w:szCs w:val="32"/>
        </w:rPr>
        <w:t>第</w:t>
      </w:r>
      <w:bookmarkStart w:id="107" w:name="第121.91条航路批准的基本要求"/>
      <w:bookmarkEnd w:id="107"/>
      <w:r>
        <w:rPr>
          <w:rFonts w:hint="eastAsia" w:ascii="仿宋" w:hAnsi="仿宋" w:eastAsia="仿宋" w:cs="仿宋"/>
          <w:sz w:val="32"/>
          <w:szCs w:val="32"/>
        </w:rPr>
        <w:t>121.91条</w:t>
      </w:r>
      <w:r>
        <w:rPr>
          <w:rFonts w:hint="eastAsia" w:ascii="仿宋" w:hAnsi="仿宋" w:eastAsia="仿宋" w:cs="仿宋"/>
          <w:sz w:val="32"/>
          <w:szCs w:val="32"/>
        </w:rPr>
        <w:tab/>
      </w:r>
      <w:r>
        <w:rPr>
          <w:rFonts w:hint="eastAsia" w:ascii="仿宋" w:hAnsi="仿宋" w:eastAsia="仿宋" w:cs="仿宋"/>
          <w:sz w:val="32"/>
          <w:szCs w:val="32"/>
        </w:rPr>
        <w:t>航路批准的基本要求</w:t>
      </w:r>
      <w:bookmarkEnd w:id="105"/>
      <w:bookmarkEnd w:id="106"/>
    </w:p>
    <w:p>
      <w:pPr>
        <w:pStyle w:val="18"/>
        <w:rPr>
          <w:rFonts w:hint="eastAsia" w:ascii="仿宋" w:hAnsi="仿宋" w:eastAsia="仿宋" w:cs="仿宋"/>
          <w:sz w:val="32"/>
          <w:szCs w:val="32"/>
        </w:rPr>
      </w:pPr>
      <w:r>
        <w:rPr>
          <w:rFonts w:hint="eastAsia" w:ascii="仿宋" w:hAnsi="仿宋" w:eastAsia="仿宋" w:cs="仿宋"/>
          <w:sz w:val="32"/>
          <w:szCs w:val="32"/>
        </w:rPr>
        <w:t>（a）申请航路批准的合格证持有人应当证明符合下列条件：</w:t>
      </w:r>
    </w:p>
    <w:p>
      <w:pPr>
        <w:pStyle w:val="18"/>
        <w:rPr>
          <w:rFonts w:hint="eastAsia" w:ascii="仿宋" w:hAnsi="仿宋" w:eastAsia="仿宋" w:cs="仿宋"/>
          <w:sz w:val="32"/>
          <w:szCs w:val="32"/>
        </w:rPr>
      </w:pPr>
      <w:r>
        <w:rPr>
          <w:rFonts w:hint="eastAsia" w:ascii="仿宋" w:hAnsi="仿宋" w:eastAsia="仿宋" w:cs="仿宋"/>
          <w:sz w:val="32"/>
          <w:szCs w:val="32"/>
        </w:rPr>
        <w:t>（1）能在该航路上每一正常使用机场、临时使用机场或者加油机场之间令人满意地实施运行；</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6"/>
          <w:sz w:val="32"/>
          <w:szCs w:val="32"/>
        </w:rPr>
        <w:t>对于计划的运行，具有满足本规则第</w:t>
      </w:r>
      <w:r>
        <w:rPr>
          <w:rFonts w:hint="eastAsia" w:ascii="仿宋" w:hAnsi="仿宋" w:eastAsia="仿宋" w:cs="仿宋"/>
          <w:sz w:val="32"/>
          <w:szCs w:val="32"/>
        </w:rPr>
        <w:t>121.95</w:t>
      </w:r>
      <w:r>
        <w:rPr>
          <w:rFonts w:hint="eastAsia" w:ascii="仿宋" w:hAnsi="仿宋" w:eastAsia="仿宋" w:cs="仿宋"/>
          <w:spacing w:val="-18"/>
          <w:sz w:val="32"/>
          <w:szCs w:val="32"/>
        </w:rPr>
        <w:t>条至第</w:t>
      </w:r>
      <w:r>
        <w:rPr>
          <w:rFonts w:hint="eastAsia" w:ascii="仿宋" w:hAnsi="仿宋" w:eastAsia="仿宋" w:cs="仿宋"/>
          <w:sz w:val="32"/>
          <w:szCs w:val="32"/>
        </w:rPr>
        <w:t>121.105</w:t>
      </w:r>
      <w:r>
        <w:rPr>
          <w:rFonts w:hint="eastAsia" w:ascii="仿宋" w:hAnsi="仿宋" w:eastAsia="仿宋" w:cs="仿宋"/>
          <w:spacing w:val="-10"/>
          <w:sz w:val="32"/>
          <w:szCs w:val="32"/>
        </w:rPr>
        <w:t>条要求的</w:t>
      </w:r>
      <w:r>
        <w:rPr>
          <w:rFonts w:hint="eastAsia" w:ascii="仿宋" w:hAnsi="仿宋" w:eastAsia="仿宋" w:cs="仿宋"/>
          <w:spacing w:val="-7"/>
          <w:sz w:val="32"/>
          <w:szCs w:val="32"/>
        </w:rPr>
        <w:t>设施与服务。</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2"/>
          <w:sz w:val="32"/>
          <w:szCs w:val="32"/>
        </w:rPr>
        <w:t>在证明符合本条（</w:t>
      </w:r>
      <w:r>
        <w:rPr>
          <w:rFonts w:hint="eastAsia" w:ascii="仿宋" w:hAnsi="仿宋" w:eastAsia="仿宋" w:cs="仿宋"/>
          <w:sz w:val="32"/>
          <w:szCs w:val="32"/>
        </w:rPr>
        <w:t>a）</w:t>
      </w:r>
      <w:r>
        <w:rPr>
          <w:rFonts w:hint="eastAsia" w:ascii="仿宋" w:hAnsi="仿宋" w:eastAsia="仿宋" w:cs="仿宋"/>
          <w:spacing w:val="-4"/>
          <w:sz w:val="32"/>
          <w:szCs w:val="32"/>
        </w:rPr>
        <w:t>款要求时，如果合格证持有人在考虑了机场、灯光、</w:t>
      </w:r>
      <w:r>
        <w:rPr>
          <w:rFonts w:hint="eastAsia" w:ascii="仿宋" w:hAnsi="仿宋" w:eastAsia="仿宋" w:cs="仿宋"/>
          <w:sz w:val="32"/>
          <w:szCs w:val="32"/>
        </w:rPr>
        <w:t>维修、通信、导航、加油、地面、机载无线电等各种设施的可用性和充分性，以及参与运行的全体人员的能力之后，证明能保证飞行安全，局方可以不要求</w:t>
      </w:r>
      <w:r>
        <w:rPr>
          <w:rFonts w:hint="eastAsia" w:ascii="仿宋" w:hAnsi="仿宋" w:eastAsia="仿宋" w:cs="仿宋"/>
          <w:spacing w:val="-3"/>
          <w:sz w:val="32"/>
          <w:szCs w:val="32"/>
        </w:rPr>
        <w:t>在该航路上作航路试飞。</w:t>
      </w:r>
    </w:p>
    <w:p>
      <w:pPr>
        <w:pStyle w:val="3"/>
        <w:rPr>
          <w:rFonts w:hint="eastAsia" w:ascii="仿宋" w:hAnsi="仿宋" w:eastAsia="仿宋" w:cs="仿宋"/>
          <w:sz w:val="32"/>
          <w:szCs w:val="32"/>
        </w:rPr>
      </w:pPr>
      <w:bookmarkStart w:id="108" w:name="_bookmark32"/>
      <w:bookmarkEnd w:id="108"/>
      <w:bookmarkStart w:id="109" w:name="_Toc152156315"/>
      <w:bookmarkStart w:id="110" w:name="_Toc152179123"/>
      <w:r>
        <w:rPr>
          <w:rFonts w:hint="eastAsia" w:ascii="仿宋" w:hAnsi="仿宋" w:eastAsia="仿宋" w:cs="仿宋"/>
          <w:sz w:val="32"/>
          <w:szCs w:val="32"/>
        </w:rPr>
        <w:t>第121.93条</w:t>
      </w:r>
      <w:r>
        <w:rPr>
          <w:rFonts w:hint="eastAsia" w:ascii="仿宋" w:hAnsi="仿宋" w:eastAsia="仿宋" w:cs="仿宋"/>
          <w:sz w:val="32"/>
          <w:szCs w:val="32"/>
        </w:rPr>
        <w:tab/>
      </w:r>
      <w:r>
        <w:rPr>
          <w:rFonts w:hint="eastAsia" w:ascii="仿宋" w:hAnsi="仿宋" w:eastAsia="仿宋" w:cs="仿宋"/>
          <w:sz w:val="32"/>
          <w:szCs w:val="32"/>
        </w:rPr>
        <w:t>航路宽度</w:t>
      </w:r>
      <w:bookmarkEnd w:id="109"/>
      <w:bookmarkEnd w:id="110"/>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经批准的航路、航段及固定航线具有的宽度应当至少与这些固定航线或</w:t>
      </w:r>
      <w:r>
        <w:rPr>
          <w:rFonts w:hint="eastAsia" w:ascii="仿宋" w:hAnsi="仿宋" w:eastAsia="仿宋" w:cs="仿宋"/>
          <w:sz w:val="32"/>
          <w:szCs w:val="32"/>
        </w:rPr>
        <w:t>者航路的规定宽度相等。在局方认为有必要对经批准的航路另行确定宽度时，</w:t>
      </w:r>
      <w:r>
        <w:rPr>
          <w:rFonts w:hint="eastAsia" w:ascii="仿宋" w:hAnsi="仿宋" w:eastAsia="仿宋" w:cs="仿宋"/>
          <w:spacing w:val="-3"/>
          <w:sz w:val="32"/>
          <w:szCs w:val="32"/>
        </w:rPr>
        <w:t>将考虑下列因素：</w:t>
      </w:r>
    </w:p>
    <w:p>
      <w:pPr>
        <w:pStyle w:val="18"/>
        <w:rPr>
          <w:rFonts w:hint="eastAsia" w:ascii="仿宋" w:hAnsi="仿宋" w:eastAsia="仿宋" w:cs="仿宋"/>
          <w:sz w:val="32"/>
          <w:szCs w:val="32"/>
        </w:rPr>
      </w:pPr>
      <w:r>
        <w:rPr>
          <w:rFonts w:hint="eastAsia" w:ascii="仿宋" w:hAnsi="仿宋" w:eastAsia="仿宋" w:cs="仿宋"/>
          <w:sz w:val="32"/>
          <w:szCs w:val="32"/>
        </w:rPr>
        <w:t>（1）地形障碍的超越；</w:t>
      </w:r>
    </w:p>
    <w:p>
      <w:pPr>
        <w:pStyle w:val="18"/>
        <w:rPr>
          <w:rFonts w:hint="eastAsia" w:ascii="仿宋" w:hAnsi="仿宋" w:eastAsia="仿宋" w:cs="仿宋"/>
          <w:sz w:val="32"/>
          <w:szCs w:val="32"/>
        </w:rPr>
      </w:pPr>
      <w:r>
        <w:rPr>
          <w:rFonts w:hint="eastAsia" w:ascii="仿宋" w:hAnsi="仿宋" w:eastAsia="仿宋" w:cs="仿宋"/>
          <w:sz w:val="32"/>
          <w:szCs w:val="32"/>
        </w:rPr>
        <w:t>（2）最低航路高度；</w:t>
      </w:r>
    </w:p>
    <w:p>
      <w:pPr>
        <w:pStyle w:val="18"/>
        <w:rPr>
          <w:rFonts w:hint="eastAsia" w:ascii="仿宋" w:hAnsi="仿宋" w:eastAsia="仿宋" w:cs="仿宋"/>
          <w:sz w:val="32"/>
          <w:szCs w:val="32"/>
        </w:rPr>
      </w:pPr>
      <w:r>
        <w:rPr>
          <w:rFonts w:hint="eastAsia" w:ascii="仿宋" w:hAnsi="仿宋" w:eastAsia="仿宋" w:cs="仿宋"/>
          <w:sz w:val="32"/>
          <w:szCs w:val="32"/>
        </w:rPr>
        <w:t>（3）地面和机载导航设备；</w:t>
      </w:r>
    </w:p>
    <w:p>
      <w:pPr>
        <w:pStyle w:val="18"/>
        <w:rPr>
          <w:rFonts w:hint="eastAsia" w:ascii="仿宋" w:hAnsi="仿宋" w:eastAsia="仿宋" w:cs="仿宋"/>
          <w:sz w:val="32"/>
          <w:szCs w:val="32"/>
        </w:rPr>
      </w:pPr>
      <w:r>
        <w:rPr>
          <w:rFonts w:hint="eastAsia" w:ascii="仿宋" w:hAnsi="仿宋" w:eastAsia="仿宋" w:cs="仿宋"/>
          <w:sz w:val="32"/>
          <w:szCs w:val="32"/>
        </w:rPr>
        <w:t>（4）空中交通密度；</w:t>
      </w:r>
    </w:p>
    <w:p>
      <w:pPr>
        <w:pStyle w:val="18"/>
        <w:rPr>
          <w:rFonts w:hint="eastAsia" w:ascii="仿宋" w:hAnsi="仿宋" w:eastAsia="仿宋" w:cs="仿宋"/>
          <w:sz w:val="32"/>
          <w:szCs w:val="32"/>
        </w:rPr>
      </w:pPr>
      <w:r>
        <w:rPr>
          <w:rFonts w:hint="eastAsia" w:ascii="仿宋" w:hAnsi="仿宋" w:eastAsia="仿宋" w:cs="仿宋"/>
          <w:sz w:val="32"/>
          <w:szCs w:val="32"/>
        </w:rPr>
        <w:t>（5）空中交通管制程序。</w:t>
      </w:r>
    </w:p>
    <w:p>
      <w:pPr>
        <w:pStyle w:val="18"/>
        <w:rPr>
          <w:rFonts w:hint="eastAsia" w:ascii="仿宋" w:hAnsi="仿宋" w:eastAsia="仿宋" w:cs="仿宋"/>
          <w:sz w:val="32"/>
          <w:szCs w:val="32"/>
        </w:rPr>
      </w:pPr>
      <w:r>
        <w:rPr>
          <w:rFonts w:hint="eastAsia" w:ascii="仿宋" w:hAnsi="仿宋" w:eastAsia="仿宋" w:cs="仿宋"/>
          <w:sz w:val="32"/>
          <w:szCs w:val="32"/>
        </w:rPr>
        <w:t>（b）局方对经批准的航路另行确定的宽度，将具体规定在该大型飞机公共航空运输承运人的运行规范中。</w:t>
      </w:r>
    </w:p>
    <w:p>
      <w:pPr>
        <w:pStyle w:val="3"/>
        <w:rPr>
          <w:rFonts w:hint="eastAsia" w:ascii="仿宋" w:hAnsi="仿宋" w:eastAsia="仿宋" w:cs="仿宋"/>
          <w:sz w:val="32"/>
          <w:szCs w:val="32"/>
        </w:rPr>
      </w:pPr>
      <w:bookmarkStart w:id="111" w:name="_bookmark33"/>
      <w:bookmarkEnd w:id="111"/>
      <w:bookmarkStart w:id="112" w:name="第121.95条必需的机场资料"/>
      <w:bookmarkEnd w:id="112"/>
      <w:bookmarkStart w:id="113" w:name="_Toc152179124"/>
      <w:bookmarkStart w:id="114" w:name="_Toc152156316"/>
      <w:r>
        <w:rPr>
          <w:rFonts w:hint="eastAsia" w:ascii="仿宋" w:hAnsi="仿宋" w:eastAsia="仿宋" w:cs="仿宋"/>
          <w:sz w:val="32"/>
          <w:szCs w:val="32"/>
        </w:rPr>
        <w:t>第121.95条</w:t>
      </w:r>
      <w:r>
        <w:rPr>
          <w:rFonts w:hint="eastAsia" w:ascii="仿宋" w:hAnsi="仿宋" w:eastAsia="仿宋" w:cs="仿宋"/>
          <w:sz w:val="32"/>
          <w:szCs w:val="32"/>
        </w:rPr>
        <w:tab/>
      </w:r>
      <w:r>
        <w:rPr>
          <w:rFonts w:hint="eastAsia" w:ascii="仿宋" w:hAnsi="仿宋" w:eastAsia="仿宋" w:cs="仿宋"/>
          <w:sz w:val="32"/>
          <w:szCs w:val="32"/>
        </w:rPr>
        <w:t>必需的机场资料</w:t>
      </w:r>
      <w:bookmarkEnd w:id="113"/>
      <w:bookmarkEnd w:id="114"/>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合格证持有人应当证明，所申请批准的航路上具有足够的机场，并且这</w:t>
      </w:r>
      <w:r>
        <w:rPr>
          <w:rFonts w:hint="eastAsia" w:ascii="仿宋" w:hAnsi="仿宋" w:eastAsia="仿宋" w:cs="仿宋"/>
          <w:sz w:val="32"/>
          <w:szCs w:val="32"/>
        </w:rPr>
        <w:t>些机场装备了适合于所申请运行的设施。其中所考虑的因素应当包括机场的等级、道面、障碍物、设施、公众保护、灯光、导航、通信、气象设施以及空中交通管制等。</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（b）合格证持有人应当证明，对于所使用的每个机场，都能够获得、保存现</w:t>
      </w:r>
      <w:r>
        <w:rPr>
          <w:rFonts w:hint="eastAsia" w:ascii="仿宋" w:hAnsi="仿宋" w:eastAsia="仿宋" w:cs="仿宋"/>
          <w:spacing w:val="-1"/>
          <w:sz w:val="32"/>
          <w:szCs w:val="32"/>
        </w:rPr>
        <w:t>行有效的航行资料，并且具有将其分发给每个有关人员的经批准的资料管理系</w:t>
      </w:r>
      <w:r>
        <w:rPr>
          <w:rFonts w:hint="eastAsia" w:ascii="仿宋" w:hAnsi="仿宋" w:eastAsia="仿宋" w:cs="仿宋"/>
          <w:sz w:val="32"/>
          <w:szCs w:val="32"/>
        </w:rPr>
        <w:t>统，以确保飞机在该机场运行的安全。这种航行资料应当包括下列方面的内容：</w:t>
      </w:r>
    </w:p>
    <w:p>
      <w:pPr>
        <w:pStyle w:val="18"/>
        <w:rPr>
          <w:rFonts w:hint="eastAsia" w:ascii="仿宋" w:hAnsi="仿宋" w:eastAsia="仿宋" w:cs="仿宋"/>
          <w:sz w:val="32"/>
          <w:szCs w:val="32"/>
        </w:rPr>
      </w:pPr>
      <w:r>
        <w:rPr>
          <w:rFonts w:hint="eastAsia" w:ascii="仿宋" w:hAnsi="仿宋" w:eastAsia="仿宋" w:cs="仿宋"/>
          <w:sz w:val="32"/>
          <w:szCs w:val="32"/>
        </w:rPr>
        <w:t>（1）机场</w:t>
      </w:r>
    </w:p>
    <w:p>
      <w:pPr>
        <w:pStyle w:val="18"/>
        <w:rPr>
          <w:rFonts w:hint="eastAsia" w:ascii="仿宋" w:hAnsi="仿宋" w:eastAsia="仿宋" w:cs="仿宋"/>
          <w:sz w:val="32"/>
          <w:szCs w:val="32"/>
        </w:rPr>
      </w:pPr>
      <w:r>
        <w:rPr>
          <w:rFonts w:hint="eastAsia" w:ascii="仿宋" w:hAnsi="仿宋" w:eastAsia="仿宋" w:cs="仿宋"/>
          <w:sz w:val="32"/>
          <w:szCs w:val="32"/>
        </w:rPr>
        <w:t>（i）基本设施；</w:t>
      </w:r>
    </w:p>
    <w:p>
      <w:pPr>
        <w:pStyle w:val="18"/>
        <w:rPr>
          <w:rFonts w:hint="eastAsia" w:ascii="仿宋" w:hAnsi="仿宋" w:eastAsia="仿宋" w:cs="仿宋"/>
          <w:sz w:val="32"/>
          <w:szCs w:val="32"/>
        </w:rPr>
      </w:pPr>
      <w:r>
        <w:rPr>
          <w:rFonts w:hint="eastAsia" w:ascii="仿宋" w:hAnsi="仿宋" w:eastAsia="仿宋" w:cs="仿宋"/>
          <w:sz w:val="32"/>
          <w:szCs w:val="32"/>
        </w:rPr>
        <w:t>（ii）公众保护设施；</w:t>
      </w:r>
    </w:p>
    <w:p>
      <w:pPr>
        <w:pStyle w:val="18"/>
        <w:rPr>
          <w:rFonts w:hint="eastAsia" w:ascii="仿宋" w:hAnsi="仿宋" w:eastAsia="仿宋" w:cs="仿宋"/>
          <w:sz w:val="32"/>
          <w:szCs w:val="32"/>
        </w:rPr>
      </w:pPr>
      <w:r>
        <w:rPr>
          <w:rFonts w:hint="eastAsia" w:ascii="仿宋" w:hAnsi="仿宋" w:eastAsia="仿宋" w:cs="仿宋"/>
          <w:sz w:val="32"/>
          <w:szCs w:val="32"/>
        </w:rPr>
        <w:t>（iii）导航、通信、气象设施；</w:t>
      </w:r>
    </w:p>
    <w:p>
      <w:pPr>
        <w:pStyle w:val="18"/>
        <w:rPr>
          <w:rFonts w:hint="eastAsia" w:ascii="仿宋" w:hAnsi="仿宋" w:eastAsia="仿宋" w:cs="仿宋"/>
          <w:sz w:val="32"/>
          <w:szCs w:val="32"/>
        </w:rPr>
      </w:pPr>
      <w:r>
        <w:rPr>
          <w:rFonts w:hint="eastAsia" w:ascii="仿宋" w:hAnsi="仿宋" w:eastAsia="仿宋" w:cs="仿宋"/>
          <w:sz w:val="32"/>
          <w:szCs w:val="32"/>
        </w:rPr>
        <w:t>（iv）影响起飞、着陆或者地面运行的建筑物；</w:t>
      </w:r>
    </w:p>
    <w:p>
      <w:pPr>
        <w:pStyle w:val="18"/>
        <w:rPr>
          <w:rFonts w:hint="eastAsia" w:ascii="仿宋" w:hAnsi="仿宋" w:eastAsia="仿宋" w:cs="仿宋"/>
          <w:sz w:val="32"/>
          <w:szCs w:val="32"/>
        </w:rPr>
      </w:pPr>
      <w:r>
        <w:rPr>
          <w:rFonts w:hint="eastAsia" w:ascii="仿宋" w:hAnsi="仿宋" w:eastAsia="仿宋" w:cs="仿宋"/>
          <w:sz w:val="32"/>
          <w:szCs w:val="32"/>
        </w:rPr>
        <w:t>（v）空中交通服务设施。</w:t>
      </w:r>
    </w:p>
    <w:p>
      <w:pPr>
        <w:pStyle w:val="18"/>
        <w:rPr>
          <w:rFonts w:hint="eastAsia" w:ascii="仿宋" w:hAnsi="仿宋" w:eastAsia="仿宋" w:cs="仿宋"/>
          <w:sz w:val="32"/>
          <w:szCs w:val="32"/>
        </w:rPr>
      </w:pPr>
      <w:r>
        <w:rPr>
          <w:rFonts w:hint="eastAsia" w:ascii="仿宋" w:hAnsi="仿宋" w:eastAsia="仿宋" w:cs="仿宋"/>
          <w:sz w:val="32"/>
          <w:szCs w:val="32"/>
        </w:rPr>
        <w:t>（2）跑道、停止道和净空道</w:t>
      </w:r>
    </w:p>
    <w:p>
      <w:pPr>
        <w:pStyle w:val="18"/>
        <w:rPr>
          <w:rFonts w:hint="eastAsia" w:ascii="仿宋" w:hAnsi="仿宋" w:eastAsia="仿宋" w:cs="仿宋"/>
          <w:sz w:val="32"/>
          <w:szCs w:val="32"/>
        </w:rPr>
      </w:pPr>
      <w:r>
        <w:rPr>
          <w:rFonts w:hint="eastAsia" w:ascii="仿宋" w:hAnsi="仿宋" w:eastAsia="仿宋" w:cs="仿宋"/>
          <w:sz w:val="32"/>
          <w:szCs w:val="32"/>
        </w:rPr>
        <w:t>（i）尺寸；</w:t>
      </w:r>
    </w:p>
    <w:p>
      <w:pPr>
        <w:pStyle w:val="18"/>
        <w:rPr>
          <w:rFonts w:hint="eastAsia" w:ascii="仿宋" w:hAnsi="仿宋" w:eastAsia="仿宋" w:cs="仿宋"/>
          <w:sz w:val="32"/>
          <w:szCs w:val="32"/>
        </w:rPr>
      </w:pPr>
      <w:r>
        <w:rPr>
          <w:rFonts w:hint="eastAsia" w:ascii="仿宋" w:hAnsi="仿宋" w:eastAsia="仿宋" w:cs="仿宋"/>
          <w:sz w:val="32"/>
          <w:szCs w:val="32"/>
        </w:rPr>
        <w:t>（ii）道面性质；</w:t>
      </w:r>
    </w:p>
    <w:p>
      <w:pPr>
        <w:pStyle w:val="18"/>
        <w:rPr>
          <w:rFonts w:hint="eastAsia" w:ascii="仿宋" w:hAnsi="仿宋" w:eastAsia="仿宋" w:cs="仿宋"/>
          <w:sz w:val="32"/>
          <w:szCs w:val="32"/>
        </w:rPr>
      </w:pPr>
      <w:r>
        <w:rPr>
          <w:rFonts w:hint="eastAsia" w:ascii="仿宋" w:hAnsi="仿宋" w:eastAsia="仿宋" w:cs="仿宋"/>
          <w:sz w:val="32"/>
          <w:szCs w:val="32"/>
        </w:rPr>
        <w:t>（iii）标志和灯光系统；</w:t>
      </w:r>
    </w:p>
    <w:p>
      <w:pPr>
        <w:pStyle w:val="18"/>
        <w:rPr>
          <w:rFonts w:hint="eastAsia" w:ascii="仿宋" w:hAnsi="仿宋" w:eastAsia="仿宋" w:cs="仿宋"/>
          <w:sz w:val="32"/>
          <w:szCs w:val="32"/>
        </w:rPr>
      </w:pPr>
      <w:r>
        <w:rPr>
          <w:rFonts w:hint="eastAsia" w:ascii="仿宋" w:hAnsi="仿宋" w:eastAsia="仿宋" w:cs="仿宋"/>
          <w:sz w:val="32"/>
          <w:szCs w:val="32"/>
        </w:rPr>
        <w:t>（iv）标高和坡度。</w:t>
      </w:r>
    </w:p>
    <w:p>
      <w:pPr>
        <w:pStyle w:val="18"/>
        <w:rPr>
          <w:rFonts w:hint="eastAsia" w:ascii="仿宋" w:hAnsi="仿宋" w:eastAsia="仿宋" w:cs="仿宋"/>
          <w:sz w:val="32"/>
          <w:szCs w:val="32"/>
        </w:rPr>
      </w:pPr>
      <w:r>
        <w:rPr>
          <w:rFonts w:hint="eastAsia" w:ascii="仿宋" w:hAnsi="仿宋" w:eastAsia="仿宋" w:cs="仿宋"/>
          <w:sz w:val="32"/>
          <w:szCs w:val="32"/>
        </w:rPr>
        <w:t>（3）内移的跑道入口</w:t>
      </w:r>
    </w:p>
    <w:p>
      <w:pPr>
        <w:pStyle w:val="18"/>
        <w:rPr>
          <w:rFonts w:hint="eastAsia" w:ascii="仿宋" w:hAnsi="仿宋" w:eastAsia="仿宋" w:cs="仿宋"/>
          <w:sz w:val="32"/>
          <w:szCs w:val="32"/>
        </w:rPr>
      </w:pPr>
      <w:r>
        <w:rPr>
          <w:rFonts w:hint="eastAsia" w:ascii="仿宋" w:hAnsi="仿宋" w:eastAsia="仿宋" w:cs="仿宋"/>
          <w:sz w:val="32"/>
          <w:szCs w:val="32"/>
        </w:rPr>
        <w:t>（i）位置；</w:t>
      </w:r>
    </w:p>
    <w:p>
      <w:pPr>
        <w:pStyle w:val="18"/>
        <w:rPr>
          <w:rFonts w:hint="eastAsia" w:ascii="仿宋" w:hAnsi="仿宋" w:eastAsia="仿宋" w:cs="仿宋"/>
          <w:sz w:val="32"/>
          <w:szCs w:val="32"/>
        </w:rPr>
      </w:pPr>
      <w:r>
        <w:rPr>
          <w:rFonts w:hint="eastAsia" w:ascii="仿宋" w:hAnsi="仿宋" w:eastAsia="仿宋" w:cs="仿宋"/>
          <w:sz w:val="32"/>
          <w:szCs w:val="32"/>
        </w:rPr>
        <w:t>（ii）尺寸；</w:t>
      </w:r>
    </w:p>
    <w:p>
      <w:pPr>
        <w:pStyle w:val="18"/>
        <w:rPr>
          <w:rFonts w:hint="eastAsia" w:ascii="仿宋" w:hAnsi="仿宋" w:eastAsia="仿宋" w:cs="仿宋"/>
          <w:sz w:val="32"/>
          <w:szCs w:val="32"/>
        </w:rPr>
      </w:pPr>
      <w:r>
        <w:rPr>
          <w:rFonts w:hint="eastAsia" w:ascii="仿宋" w:hAnsi="仿宋" w:eastAsia="仿宋" w:cs="仿宋"/>
          <w:sz w:val="32"/>
          <w:szCs w:val="32"/>
        </w:rPr>
        <w:t>（iii）用于起飞、用于着陆或者二者兼用。</w:t>
      </w:r>
    </w:p>
    <w:p>
      <w:pPr>
        <w:pStyle w:val="18"/>
        <w:rPr>
          <w:rFonts w:hint="eastAsia" w:ascii="仿宋" w:hAnsi="仿宋" w:eastAsia="仿宋" w:cs="仿宋"/>
          <w:sz w:val="32"/>
          <w:szCs w:val="32"/>
        </w:rPr>
      </w:pPr>
      <w:r>
        <w:rPr>
          <w:rFonts w:hint="eastAsia" w:ascii="仿宋" w:hAnsi="仿宋" w:eastAsia="仿宋" w:cs="仿宋"/>
          <w:sz w:val="32"/>
          <w:szCs w:val="32"/>
        </w:rPr>
        <w:t>（4）障碍物</w:t>
      </w:r>
    </w:p>
    <w:p>
      <w:pPr>
        <w:pStyle w:val="18"/>
        <w:rPr>
          <w:rFonts w:hint="eastAsia" w:ascii="仿宋" w:hAnsi="仿宋" w:eastAsia="仿宋" w:cs="仿宋"/>
          <w:sz w:val="32"/>
          <w:szCs w:val="32"/>
        </w:rPr>
      </w:pPr>
      <w:r>
        <w:rPr>
          <w:rFonts w:hint="eastAsia" w:ascii="仿宋" w:hAnsi="仿宋" w:eastAsia="仿宋" w:cs="仿宋"/>
          <w:sz w:val="32"/>
          <w:szCs w:val="32"/>
        </w:rPr>
        <w:t>（i）影响按照本规则I章进行起飞和着陆性能计算的障碍物；</w:t>
      </w:r>
    </w:p>
    <w:p>
      <w:pPr>
        <w:pStyle w:val="18"/>
        <w:rPr>
          <w:rFonts w:hint="eastAsia" w:ascii="仿宋" w:hAnsi="仿宋" w:eastAsia="仿宋" w:cs="仿宋"/>
          <w:sz w:val="32"/>
          <w:szCs w:val="32"/>
        </w:rPr>
      </w:pPr>
      <w:bookmarkStart w:id="115" w:name="第121.97条通信设施"/>
      <w:bookmarkEnd w:id="115"/>
      <w:r>
        <w:rPr>
          <w:rFonts w:hint="eastAsia" w:ascii="仿宋" w:hAnsi="仿宋" w:eastAsia="仿宋" w:cs="仿宋"/>
          <w:sz w:val="32"/>
          <w:szCs w:val="32"/>
        </w:rPr>
        <w:t>（ii）起控制作用的障碍物。</w:t>
      </w:r>
    </w:p>
    <w:p>
      <w:pPr>
        <w:pStyle w:val="18"/>
        <w:rPr>
          <w:rFonts w:hint="eastAsia" w:ascii="仿宋" w:hAnsi="仿宋" w:eastAsia="仿宋" w:cs="仿宋"/>
          <w:sz w:val="32"/>
          <w:szCs w:val="32"/>
        </w:rPr>
      </w:pPr>
      <w:r>
        <w:rPr>
          <w:rFonts w:hint="eastAsia" w:ascii="仿宋" w:hAnsi="仿宋" w:eastAsia="仿宋" w:cs="仿宋"/>
          <w:sz w:val="32"/>
          <w:szCs w:val="32"/>
        </w:rPr>
        <w:t>（5）仪表飞行程序</w:t>
      </w:r>
    </w:p>
    <w:p>
      <w:pPr>
        <w:pStyle w:val="18"/>
        <w:rPr>
          <w:rFonts w:hint="eastAsia" w:ascii="仿宋" w:hAnsi="仿宋" w:eastAsia="仿宋" w:cs="仿宋"/>
          <w:sz w:val="32"/>
          <w:szCs w:val="32"/>
        </w:rPr>
      </w:pPr>
      <w:r>
        <w:rPr>
          <w:rFonts w:hint="eastAsia" w:ascii="仿宋" w:hAnsi="仿宋" w:eastAsia="仿宋" w:cs="仿宋"/>
          <w:sz w:val="32"/>
          <w:szCs w:val="32"/>
        </w:rPr>
        <w:t>（i）离场程序；</w:t>
      </w:r>
    </w:p>
    <w:p>
      <w:pPr>
        <w:pStyle w:val="18"/>
        <w:rPr>
          <w:rFonts w:hint="eastAsia" w:ascii="仿宋" w:hAnsi="仿宋" w:eastAsia="仿宋" w:cs="仿宋"/>
          <w:sz w:val="32"/>
          <w:szCs w:val="32"/>
        </w:rPr>
      </w:pPr>
      <w:r>
        <w:rPr>
          <w:rFonts w:hint="eastAsia" w:ascii="仿宋" w:hAnsi="仿宋" w:eastAsia="仿宋" w:cs="仿宋"/>
          <w:sz w:val="32"/>
          <w:szCs w:val="32"/>
        </w:rPr>
        <w:t>（ii）进场程序；</w:t>
      </w:r>
    </w:p>
    <w:p>
      <w:pPr>
        <w:pStyle w:val="18"/>
        <w:rPr>
          <w:rFonts w:hint="eastAsia" w:ascii="仿宋" w:hAnsi="仿宋" w:eastAsia="仿宋" w:cs="仿宋"/>
          <w:sz w:val="32"/>
          <w:szCs w:val="32"/>
        </w:rPr>
      </w:pPr>
      <w:r>
        <w:rPr>
          <w:rFonts w:hint="eastAsia" w:ascii="仿宋" w:hAnsi="仿宋" w:eastAsia="仿宋" w:cs="仿宋"/>
          <w:sz w:val="32"/>
          <w:szCs w:val="32"/>
        </w:rPr>
        <w:t>（iii）进近程序；</w:t>
      </w:r>
    </w:p>
    <w:p>
      <w:pPr>
        <w:pStyle w:val="18"/>
        <w:rPr>
          <w:rFonts w:hint="eastAsia" w:ascii="仿宋" w:hAnsi="仿宋" w:eastAsia="仿宋" w:cs="仿宋"/>
          <w:sz w:val="32"/>
          <w:szCs w:val="32"/>
        </w:rPr>
      </w:pPr>
      <w:r>
        <w:rPr>
          <w:rFonts w:hint="eastAsia" w:ascii="仿宋" w:hAnsi="仿宋" w:eastAsia="仿宋" w:cs="仿宋"/>
          <w:sz w:val="32"/>
          <w:szCs w:val="32"/>
        </w:rPr>
        <w:t>（iv）复飞程序。</w:t>
      </w:r>
    </w:p>
    <w:p>
      <w:pPr>
        <w:pStyle w:val="18"/>
        <w:rPr>
          <w:rFonts w:hint="eastAsia" w:ascii="仿宋" w:hAnsi="仿宋" w:eastAsia="仿宋" w:cs="仿宋"/>
          <w:sz w:val="32"/>
          <w:szCs w:val="32"/>
        </w:rPr>
      </w:pPr>
      <w:r>
        <w:rPr>
          <w:rFonts w:hint="eastAsia" w:ascii="仿宋" w:hAnsi="仿宋" w:eastAsia="仿宋" w:cs="仿宋"/>
          <w:sz w:val="32"/>
          <w:szCs w:val="32"/>
        </w:rPr>
        <w:t>（6）特殊资料</w:t>
      </w:r>
    </w:p>
    <w:p>
      <w:pPr>
        <w:pStyle w:val="18"/>
        <w:rPr>
          <w:rFonts w:hint="eastAsia" w:ascii="仿宋" w:hAnsi="仿宋" w:eastAsia="仿宋" w:cs="仿宋"/>
          <w:sz w:val="32"/>
          <w:szCs w:val="32"/>
        </w:rPr>
      </w:pPr>
      <w:r>
        <w:rPr>
          <w:rFonts w:hint="eastAsia" w:ascii="仿宋" w:hAnsi="仿宋" w:eastAsia="仿宋" w:cs="仿宋"/>
          <w:sz w:val="32"/>
          <w:szCs w:val="32"/>
        </w:rPr>
        <w:t>（i）跑道视程（RVR）测量设备；</w:t>
      </w:r>
    </w:p>
    <w:p>
      <w:pPr>
        <w:pStyle w:val="18"/>
        <w:rPr>
          <w:rFonts w:hint="eastAsia" w:ascii="仿宋" w:hAnsi="仿宋" w:eastAsia="仿宋" w:cs="仿宋"/>
          <w:sz w:val="32"/>
          <w:szCs w:val="32"/>
        </w:rPr>
      </w:pPr>
      <w:r>
        <w:rPr>
          <w:rFonts w:hint="eastAsia" w:ascii="仿宋" w:hAnsi="仿宋" w:eastAsia="仿宋" w:cs="仿宋"/>
          <w:sz w:val="32"/>
          <w:szCs w:val="32"/>
        </w:rPr>
        <w:t>（ii）低能见度条件下的盛行风。</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（c</w:t>
      </w:r>
      <w:r>
        <w:rPr>
          <w:rFonts w:hint="eastAsia" w:ascii="仿宋" w:hAnsi="仿宋" w:eastAsia="仿宋" w:cs="仿宋"/>
          <w:spacing w:val="6"/>
          <w:sz w:val="32"/>
          <w:szCs w:val="32"/>
        </w:rPr>
        <w:t>）如果负责管理该合格证持有人的民航地区管理局发现该合格证持有人</w:t>
      </w:r>
      <w:r>
        <w:rPr>
          <w:rFonts w:hint="eastAsia" w:ascii="仿宋" w:hAnsi="仿宋" w:eastAsia="仿宋" w:cs="仿宋"/>
          <w:sz w:val="32"/>
          <w:szCs w:val="32"/>
        </w:rPr>
        <w:t>经批准的关于收集、分发和使用航行资料的系统应当予以改进才能恰当地继续工作，则合格证持有人在接到该部门的通知后，应当立即对其系统进行改进。</w:t>
      </w:r>
      <w:r>
        <w:rPr>
          <w:rFonts w:hint="eastAsia" w:ascii="仿宋" w:hAnsi="仿宋" w:eastAsia="仿宋" w:cs="仿宋"/>
          <w:spacing w:val="-7"/>
          <w:sz w:val="32"/>
          <w:szCs w:val="32"/>
        </w:rPr>
        <w:t>在合格证持有人接到这样的通知之后</w:t>
      </w:r>
      <w:r>
        <w:rPr>
          <w:rFonts w:hint="eastAsia" w:ascii="仿宋" w:hAnsi="仿宋" w:eastAsia="仿宋" w:cs="仿宋"/>
          <w:sz w:val="32"/>
          <w:szCs w:val="32"/>
        </w:rPr>
        <w:t>30</w:t>
      </w:r>
      <w:r>
        <w:rPr>
          <w:rFonts w:hint="eastAsia" w:ascii="仿宋" w:hAnsi="仿宋" w:eastAsia="仿宋" w:cs="仿宋"/>
          <w:spacing w:val="-10"/>
          <w:sz w:val="32"/>
          <w:szCs w:val="32"/>
        </w:rPr>
        <w:t>天内，可以向民航局飞行标准部门提出</w:t>
      </w:r>
      <w:r>
        <w:rPr>
          <w:rFonts w:hint="eastAsia" w:ascii="仿宋" w:hAnsi="仿宋" w:eastAsia="仿宋" w:cs="仿宋"/>
          <w:spacing w:val="-3"/>
          <w:sz w:val="32"/>
          <w:szCs w:val="32"/>
        </w:rPr>
        <w:t>重新考虑的请求。重新考虑的请求使该通知处于暂缓执行状态，直至民航局飞</w:t>
      </w:r>
      <w:r>
        <w:rPr>
          <w:rFonts w:hint="eastAsia" w:ascii="仿宋" w:hAnsi="仿宋" w:eastAsia="仿宋" w:cs="仿宋"/>
          <w:sz w:val="32"/>
          <w:szCs w:val="32"/>
        </w:rPr>
        <w:t>行标准部门作出决定时止。但是，如果民航地区管理局认为存在关系到航空运输安全、需要立即采取措施的紧急情况，则民航局飞行标准部门可以根据所陈</w:t>
      </w:r>
      <w:r>
        <w:rPr>
          <w:rFonts w:hint="eastAsia" w:ascii="仿宋" w:hAnsi="仿宋" w:eastAsia="仿宋" w:cs="仿宋"/>
          <w:spacing w:val="-3"/>
          <w:sz w:val="32"/>
          <w:szCs w:val="32"/>
        </w:rPr>
        <w:t>述的理由，使要求改进的通知立即生效。</w:t>
      </w:r>
    </w:p>
    <w:p>
      <w:pPr>
        <w:pStyle w:val="3"/>
        <w:rPr>
          <w:rFonts w:hint="eastAsia" w:ascii="仿宋" w:hAnsi="仿宋" w:eastAsia="仿宋" w:cs="仿宋"/>
          <w:sz w:val="32"/>
          <w:szCs w:val="32"/>
        </w:rPr>
      </w:pPr>
      <w:bookmarkStart w:id="116" w:name="_bookmark34"/>
      <w:bookmarkEnd w:id="116"/>
      <w:bookmarkStart w:id="117" w:name="_Toc152179125"/>
      <w:bookmarkStart w:id="118" w:name="_Toc152156317"/>
      <w:r>
        <w:rPr>
          <w:rFonts w:hint="eastAsia" w:ascii="仿宋" w:hAnsi="仿宋" w:eastAsia="仿宋" w:cs="仿宋"/>
          <w:sz w:val="32"/>
          <w:szCs w:val="32"/>
        </w:rPr>
        <w:t>第121.97条</w:t>
      </w:r>
      <w:r>
        <w:rPr>
          <w:rFonts w:hint="eastAsia" w:ascii="仿宋" w:hAnsi="仿宋" w:eastAsia="仿宋" w:cs="仿宋"/>
          <w:sz w:val="32"/>
          <w:szCs w:val="32"/>
        </w:rPr>
        <w:tab/>
      </w:r>
      <w:r>
        <w:rPr>
          <w:rFonts w:hint="eastAsia" w:ascii="仿宋" w:hAnsi="仿宋" w:eastAsia="仿宋" w:cs="仿宋"/>
          <w:sz w:val="32"/>
          <w:szCs w:val="32"/>
        </w:rPr>
        <w:t>通信设备</w:t>
      </w:r>
      <w:bookmarkEnd w:id="117"/>
      <w:bookmarkEnd w:id="118"/>
    </w:p>
    <w:p>
      <w:pPr>
        <w:pStyle w:val="18"/>
        <w:rPr>
          <w:rFonts w:hint="eastAsia" w:ascii="仿宋" w:hAnsi="仿宋" w:eastAsia="仿宋" w:cs="仿宋"/>
          <w:sz w:val="32"/>
          <w:szCs w:val="32"/>
        </w:rPr>
      </w:pPr>
      <w:r>
        <w:rPr>
          <w:rFonts w:hint="eastAsia" w:ascii="仿宋" w:hAnsi="仿宋" w:eastAsia="仿宋" w:cs="仿宋"/>
          <w:sz w:val="32"/>
          <w:szCs w:val="32"/>
        </w:rPr>
        <w:t>（a）合格证持有人应当证明，在正常运行条件下，在整个航路上，所有各点都具有陆空双向无线电通信系统，能保证每一架飞机与相应的空中交通管制单位之间，每一架飞机与相应的签派中心之间，以直接的或者通过经批准的点到点间的线路进行迅速可靠的通信联系。除遇到紧急情况外，对于合格证持有人的所有运行，每架飞机与签派中心之间的通信系统应当是空中交通管制通信系统之外的独立系统。</w:t>
      </w:r>
    </w:p>
    <w:p>
      <w:pPr>
        <w:pStyle w:val="18"/>
        <w:rPr>
          <w:rFonts w:hint="eastAsia" w:ascii="仿宋" w:hAnsi="仿宋" w:eastAsia="仿宋" w:cs="仿宋"/>
          <w:sz w:val="32"/>
          <w:szCs w:val="32"/>
        </w:rPr>
      </w:pPr>
      <w:r>
        <w:rPr>
          <w:rFonts w:hint="eastAsia" w:ascii="仿宋" w:hAnsi="仿宋" w:eastAsia="仿宋" w:cs="仿宋"/>
          <w:sz w:val="32"/>
          <w:szCs w:val="32"/>
        </w:rPr>
        <w:t>（b）对于国内运行, 如在合格证持有人所运行的航线上存在通信设施不可用或者通信质量无法保证有效语音通信的情况，合格证持有人每一架飞机与相应的签派中心之间必须保证有另一种语音通信系统可以进行替代。</w:t>
      </w:r>
    </w:p>
    <w:p>
      <w:pPr>
        <w:pStyle w:val="18"/>
        <w:rPr>
          <w:rFonts w:hint="eastAsia" w:ascii="仿宋" w:hAnsi="仿宋" w:eastAsia="仿宋" w:cs="仿宋"/>
          <w:sz w:val="32"/>
          <w:szCs w:val="32"/>
        </w:rPr>
      </w:pPr>
      <w:r>
        <w:rPr>
          <w:rFonts w:hint="eastAsia" w:ascii="仿宋" w:hAnsi="仿宋" w:eastAsia="仿宋" w:cs="仿宋"/>
          <w:sz w:val="32"/>
          <w:szCs w:val="32"/>
        </w:rPr>
        <w:t>（c）对于国际运行，合格证持有人应保证每一架飞机与相应的签派中心之间能够满足在正常运行条件下，在4分钟内建立迅速可靠的语音通信联系。</w:t>
      </w:r>
    </w:p>
    <w:p>
      <w:pPr>
        <w:pStyle w:val="3"/>
        <w:rPr>
          <w:rFonts w:hint="eastAsia" w:ascii="仿宋" w:hAnsi="仿宋" w:eastAsia="仿宋" w:cs="仿宋"/>
          <w:sz w:val="32"/>
          <w:szCs w:val="32"/>
        </w:rPr>
      </w:pPr>
      <w:bookmarkStart w:id="119" w:name="第121.99条气象服务"/>
      <w:bookmarkEnd w:id="119"/>
      <w:bookmarkStart w:id="120" w:name="_bookmark35"/>
      <w:bookmarkEnd w:id="120"/>
      <w:bookmarkStart w:id="121" w:name="_Toc152156318"/>
      <w:bookmarkStart w:id="122" w:name="_Toc152179126"/>
      <w:r>
        <w:rPr>
          <w:rFonts w:hint="eastAsia" w:ascii="仿宋" w:hAnsi="仿宋" w:eastAsia="仿宋" w:cs="仿宋"/>
          <w:sz w:val="32"/>
          <w:szCs w:val="32"/>
        </w:rPr>
        <w:t>第121.99条</w:t>
      </w:r>
      <w:r>
        <w:rPr>
          <w:rFonts w:hint="eastAsia" w:ascii="仿宋" w:hAnsi="仿宋" w:eastAsia="仿宋" w:cs="仿宋"/>
          <w:sz w:val="32"/>
          <w:szCs w:val="32"/>
        </w:rPr>
        <w:tab/>
      </w:r>
      <w:r>
        <w:rPr>
          <w:rFonts w:hint="eastAsia" w:ascii="仿宋" w:hAnsi="仿宋" w:eastAsia="仿宋" w:cs="仿宋"/>
          <w:sz w:val="32"/>
          <w:szCs w:val="32"/>
        </w:rPr>
        <w:t>气象服务</w:t>
      </w:r>
      <w:bookmarkEnd w:id="121"/>
      <w:bookmarkEnd w:id="122"/>
    </w:p>
    <w:p>
      <w:pPr>
        <w:pStyle w:val="18"/>
        <w:rPr>
          <w:rFonts w:hint="eastAsia" w:ascii="仿宋" w:hAnsi="仿宋" w:eastAsia="仿宋" w:cs="仿宋"/>
          <w:sz w:val="32"/>
          <w:szCs w:val="32"/>
        </w:rPr>
      </w:pPr>
      <w:r>
        <w:rPr>
          <w:rFonts w:hint="eastAsia" w:ascii="仿宋" w:hAnsi="仿宋" w:eastAsia="仿宋" w:cs="仿宋"/>
          <w:sz w:val="32"/>
          <w:szCs w:val="32"/>
        </w:rPr>
        <w:t>（a）合格证持有人应当证明，每一条航路沿线，均有足够的气象报告服务</w:t>
      </w:r>
      <w:r>
        <w:rPr>
          <w:rFonts w:hint="eastAsia" w:ascii="仿宋" w:hAnsi="仿宋" w:eastAsia="仿宋" w:cs="仿宋"/>
          <w:spacing w:val="-4"/>
          <w:sz w:val="32"/>
          <w:szCs w:val="32"/>
        </w:rPr>
        <w:t>可以供使用，以保证提供运行所必需的气象实况报告和气象预报。</w:t>
      </w:r>
    </w:p>
    <w:p>
      <w:pPr>
        <w:pStyle w:val="18"/>
        <w:rPr>
          <w:rFonts w:hint="eastAsia" w:ascii="仿宋" w:hAnsi="仿宋" w:eastAsia="仿宋" w:cs="仿宋"/>
          <w:sz w:val="32"/>
          <w:szCs w:val="32"/>
        </w:rPr>
      </w:pPr>
      <w:r>
        <w:rPr>
          <w:rFonts w:hint="eastAsia" w:ascii="仿宋" w:hAnsi="仿宋" w:eastAsia="仿宋" w:cs="仿宋"/>
          <w:sz w:val="32"/>
          <w:szCs w:val="32"/>
        </w:rPr>
        <w:t>（b）合格证持有人只能使用经局方认可的气象服务系统提供的气象资料。</w:t>
      </w:r>
    </w:p>
    <w:p>
      <w:pPr>
        <w:pStyle w:val="18"/>
        <w:rPr>
          <w:rFonts w:hint="eastAsia" w:ascii="仿宋" w:hAnsi="仿宋" w:eastAsia="仿宋" w:cs="仿宋"/>
          <w:sz w:val="32"/>
          <w:szCs w:val="32"/>
        </w:rPr>
      </w:pPr>
      <w:r>
        <w:rPr>
          <w:rFonts w:hint="eastAsia" w:ascii="仿宋" w:hAnsi="仿宋" w:eastAsia="仿宋" w:cs="仿宋"/>
          <w:sz w:val="32"/>
          <w:szCs w:val="32"/>
        </w:rPr>
        <w:t>（c）使用气象预报控制飞行活动的合格证持有人，应当使用依据本条（b）款</w:t>
      </w:r>
      <w:r>
        <w:rPr>
          <w:rFonts w:hint="eastAsia" w:ascii="仿宋" w:hAnsi="仿宋" w:eastAsia="仿宋" w:cs="仿宋"/>
          <w:spacing w:val="-5"/>
          <w:sz w:val="32"/>
          <w:szCs w:val="32"/>
        </w:rPr>
        <w:t>规定的气象资料而编制的气象预报，以及按照本条</w:t>
      </w:r>
      <w:r>
        <w:rPr>
          <w:rFonts w:hint="eastAsia" w:ascii="仿宋" w:hAnsi="仿宋" w:eastAsia="仿宋" w:cs="仿宋"/>
          <w:spacing w:val="-2"/>
          <w:sz w:val="32"/>
          <w:szCs w:val="32"/>
        </w:rPr>
        <w:t>（d）</w:t>
      </w:r>
      <w:r>
        <w:rPr>
          <w:rFonts w:hint="eastAsia" w:ascii="仿宋" w:hAnsi="仿宋" w:eastAsia="仿宋" w:cs="仿宋"/>
          <w:spacing w:val="-3"/>
          <w:sz w:val="32"/>
          <w:szCs w:val="32"/>
        </w:rPr>
        <w:t>款规定采用的系统所批准的任何来源而编制的气象预报。</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4"/>
          <w:sz w:val="32"/>
          <w:szCs w:val="32"/>
        </w:rPr>
        <w:t>合格证持有人应当使用经局方批准的危险天气实况报告与预报系统，以</w:t>
      </w:r>
      <w:r>
        <w:rPr>
          <w:rFonts w:hint="eastAsia" w:ascii="仿宋" w:hAnsi="仿宋" w:eastAsia="仿宋" w:cs="仿宋"/>
          <w:sz w:val="32"/>
          <w:szCs w:val="32"/>
        </w:rPr>
        <w:t>便获得可能影响所飞航路和所用机场飞行安全的危险天气现象的实况报告和预报，如晴空颠簸、</w:t>
      </w:r>
      <w:r>
        <w:rPr>
          <w:rFonts w:hint="eastAsia" w:ascii="仿宋" w:hAnsi="仿宋" w:eastAsia="仿宋" w:cs="仿宋"/>
          <w:spacing w:val="-3"/>
          <w:sz w:val="32"/>
          <w:szCs w:val="32"/>
        </w:rPr>
        <w:t>雷暴和低空风切变等情况。</w:t>
      </w:r>
    </w:p>
    <w:p>
      <w:pPr>
        <w:pStyle w:val="3"/>
        <w:rPr>
          <w:rFonts w:hint="eastAsia" w:ascii="仿宋" w:hAnsi="仿宋" w:eastAsia="仿宋" w:cs="仿宋"/>
          <w:sz w:val="32"/>
          <w:szCs w:val="32"/>
        </w:rPr>
      </w:pPr>
      <w:bookmarkStart w:id="123" w:name="_bookmark36"/>
      <w:bookmarkEnd w:id="123"/>
      <w:bookmarkStart w:id="124" w:name="_Toc152156319"/>
      <w:bookmarkStart w:id="125" w:name="_Toc152179127"/>
      <w:r>
        <w:rPr>
          <w:rFonts w:hint="eastAsia" w:ascii="仿宋" w:hAnsi="仿宋" w:eastAsia="仿宋" w:cs="仿宋"/>
          <w:sz w:val="32"/>
          <w:szCs w:val="32"/>
        </w:rPr>
        <w:t>第121.101条</w:t>
      </w:r>
      <w:r>
        <w:rPr>
          <w:rFonts w:hint="eastAsia" w:ascii="仿宋" w:hAnsi="仿宋" w:eastAsia="仿宋" w:cs="仿宋"/>
          <w:sz w:val="32"/>
          <w:szCs w:val="32"/>
        </w:rPr>
        <w:tab/>
      </w:r>
      <w:r>
        <w:rPr>
          <w:rFonts w:hint="eastAsia" w:ascii="仿宋" w:hAnsi="仿宋" w:eastAsia="仿宋" w:cs="仿宋"/>
          <w:sz w:val="32"/>
          <w:szCs w:val="32"/>
        </w:rPr>
        <w:t>航路导航设施</w:t>
      </w:r>
      <w:bookmarkEnd w:id="124"/>
      <w:bookmarkEnd w:id="125"/>
    </w:p>
    <w:p>
      <w:pPr>
        <w:pStyle w:val="18"/>
        <w:rPr>
          <w:rFonts w:hint="eastAsia" w:ascii="仿宋" w:hAnsi="仿宋" w:eastAsia="仿宋" w:cs="仿宋"/>
          <w:sz w:val="32"/>
          <w:szCs w:val="32"/>
        </w:rPr>
      </w:pPr>
      <w:r>
        <w:rPr>
          <w:rFonts w:hint="eastAsia" w:ascii="仿宋" w:hAnsi="仿宋" w:eastAsia="仿宋" w:cs="仿宋"/>
          <w:sz w:val="32"/>
          <w:szCs w:val="32"/>
        </w:rPr>
        <w:t>（a）除本条（b）款规定外，合格证持有人应当证明，对于每一条计划中的航路，非目视地面导航设施符合下列要求：</w:t>
      </w:r>
    </w:p>
    <w:p>
      <w:pPr>
        <w:pStyle w:val="18"/>
        <w:rPr>
          <w:rFonts w:hint="eastAsia" w:ascii="仿宋" w:hAnsi="仿宋" w:eastAsia="仿宋" w:cs="仿宋"/>
          <w:sz w:val="32"/>
          <w:szCs w:val="32"/>
        </w:rPr>
      </w:pPr>
      <w:r>
        <w:rPr>
          <w:rFonts w:hint="eastAsia" w:ascii="仿宋" w:hAnsi="仿宋" w:eastAsia="仿宋" w:cs="仿宋"/>
          <w:sz w:val="32"/>
          <w:szCs w:val="32"/>
        </w:rPr>
        <w:t>（1）具有足够的非目视地面导航设施，能在空中交通管制要求的精度之内，在整个航路上为飞机导航；</w:t>
      </w:r>
    </w:p>
    <w:p>
      <w:pPr>
        <w:pStyle w:val="18"/>
        <w:rPr>
          <w:rFonts w:hint="eastAsia" w:ascii="仿宋" w:hAnsi="仿宋" w:eastAsia="仿宋" w:cs="仿宋"/>
          <w:sz w:val="32"/>
          <w:szCs w:val="32"/>
        </w:rPr>
      </w:pPr>
      <w:r>
        <w:rPr>
          <w:rFonts w:hint="eastAsia" w:ascii="仿宋" w:hAnsi="仿宋" w:eastAsia="仿宋" w:cs="仿宋"/>
          <w:sz w:val="32"/>
          <w:szCs w:val="32"/>
        </w:rPr>
        <w:t>（2）非目视地面导航设施的位置，能保证在该运行所必需的精度范围之内，引导飞机至任一正常使用机场、临时使用机场、加油机场或者备降机场。</w:t>
      </w:r>
    </w:p>
    <w:p>
      <w:pPr>
        <w:pStyle w:val="18"/>
        <w:rPr>
          <w:rFonts w:hint="eastAsia" w:ascii="仿宋" w:hAnsi="仿宋" w:eastAsia="仿宋" w:cs="仿宋"/>
          <w:sz w:val="32"/>
          <w:szCs w:val="32"/>
        </w:rPr>
      </w:pPr>
      <w:r>
        <w:rPr>
          <w:rFonts w:hint="eastAsia" w:ascii="仿宋" w:hAnsi="仿宋" w:eastAsia="仿宋" w:cs="仿宋"/>
          <w:sz w:val="32"/>
          <w:szCs w:val="32"/>
        </w:rPr>
        <w:t>（b）下列运行不需要非目视地面导航设施：</w:t>
      </w:r>
    </w:p>
    <w:p>
      <w:pPr>
        <w:pStyle w:val="18"/>
        <w:rPr>
          <w:rFonts w:hint="eastAsia" w:ascii="仿宋" w:hAnsi="仿宋" w:eastAsia="仿宋" w:cs="仿宋"/>
          <w:sz w:val="32"/>
          <w:szCs w:val="32"/>
        </w:rPr>
      </w:pPr>
      <w:r>
        <w:rPr>
          <w:rFonts w:hint="eastAsia" w:ascii="仿宋" w:hAnsi="仿宋" w:eastAsia="仿宋" w:cs="仿宋"/>
          <w:sz w:val="32"/>
          <w:szCs w:val="32"/>
        </w:rPr>
        <w:t>（1）昼间目视飞行规则运行，但合格证持有人应当证明，能够根据地形的特</w:t>
      </w:r>
      <w:r>
        <w:rPr>
          <w:rFonts w:hint="eastAsia" w:ascii="仿宋" w:hAnsi="仿宋" w:eastAsia="仿宋" w:cs="仿宋"/>
          <w:spacing w:val="-4"/>
          <w:sz w:val="32"/>
          <w:szCs w:val="32"/>
        </w:rPr>
        <w:t>征，使用地标领航而安全运行；</w:t>
      </w:r>
    </w:p>
    <w:p>
      <w:pPr>
        <w:pStyle w:val="18"/>
        <w:rPr>
          <w:rFonts w:hint="eastAsia" w:ascii="仿宋" w:hAnsi="仿宋" w:eastAsia="仿宋" w:cs="仿宋"/>
          <w:sz w:val="32"/>
          <w:szCs w:val="32"/>
        </w:rPr>
      </w:pPr>
      <w:r>
        <w:rPr>
          <w:rFonts w:hint="eastAsia" w:ascii="仿宋" w:hAnsi="仿宋" w:eastAsia="仿宋" w:cs="仿宋"/>
          <w:sz w:val="32"/>
          <w:szCs w:val="32"/>
        </w:rPr>
        <w:t>（2）在经局方批准使用特殊导航方法导航的航段上实施的运行。</w:t>
      </w:r>
    </w:p>
    <w:p>
      <w:pPr>
        <w:pStyle w:val="3"/>
        <w:rPr>
          <w:rFonts w:hint="eastAsia" w:ascii="仿宋" w:hAnsi="仿宋" w:eastAsia="仿宋" w:cs="仿宋"/>
          <w:sz w:val="32"/>
          <w:szCs w:val="32"/>
        </w:rPr>
      </w:pPr>
      <w:bookmarkStart w:id="126" w:name="第121.103条飞行签派中心"/>
      <w:bookmarkEnd w:id="126"/>
      <w:bookmarkStart w:id="127" w:name="_bookmark37"/>
      <w:bookmarkEnd w:id="127"/>
      <w:bookmarkStart w:id="128" w:name="_Toc152156320"/>
      <w:bookmarkStart w:id="129" w:name="_Toc152179128"/>
      <w:r>
        <w:rPr>
          <w:rFonts w:hint="eastAsia" w:ascii="仿宋" w:hAnsi="仿宋" w:eastAsia="仿宋" w:cs="仿宋"/>
          <w:sz w:val="32"/>
          <w:szCs w:val="32"/>
        </w:rPr>
        <w:t>第121.103条</w:t>
      </w:r>
      <w:r>
        <w:rPr>
          <w:rFonts w:hint="eastAsia" w:ascii="仿宋" w:hAnsi="仿宋" w:eastAsia="仿宋" w:cs="仿宋"/>
          <w:sz w:val="32"/>
          <w:szCs w:val="32"/>
        </w:rPr>
        <w:tab/>
      </w:r>
      <w:r>
        <w:rPr>
          <w:rFonts w:hint="eastAsia" w:ascii="仿宋" w:hAnsi="仿宋" w:eastAsia="仿宋" w:cs="仿宋"/>
          <w:sz w:val="32"/>
          <w:szCs w:val="32"/>
        </w:rPr>
        <w:t>签派中心</w:t>
      </w:r>
      <w:bookmarkEnd w:id="128"/>
      <w:bookmarkEnd w:id="129"/>
    </w:p>
    <w:p>
      <w:pPr>
        <w:pStyle w:val="18"/>
        <w:rPr>
          <w:rFonts w:hint="eastAsia" w:ascii="仿宋" w:hAnsi="仿宋" w:eastAsia="仿宋" w:cs="仿宋"/>
          <w:sz w:val="32"/>
          <w:szCs w:val="32"/>
        </w:rPr>
      </w:pPr>
      <w:r>
        <w:rPr>
          <w:rFonts w:hint="eastAsia" w:ascii="仿宋" w:hAnsi="仿宋" w:eastAsia="仿宋" w:cs="仿宋"/>
          <w:sz w:val="32"/>
          <w:szCs w:val="32"/>
        </w:rPr>
        <w:t>合格证持有人应当证明，对于其所实施的运行拥有足够数量的签派中心，并且这些签派中心的位置和能力，能够确保对每次飞行进行恰当的运行控制。</w:t>
      </w:r>
    </w:p>
    <w:p>
      <w:pPr>
        <w:pStyle w:val="3"/>
        <w:rPr>
          <w:rFonts w:hint="eastAsia" w:ascii="仿宋" w:hAnsi="仿宋" w:eastAsia="仿宋" w:cs="仿宋"/>
          <w:sz w:val="32"/>
          <w:szCs w:val="32"/>
        </w:rPr>
      </w:pPr>
      <w:bookmarkStart w:id="130" w:name="_bookmark38"/>
      <w:bookmarkEnd w:id="130"/>
      <w:bookmarkStart w:id="131" w:name="_Toc152156321"/>
      <w:bookmarkStart w:id="132" w:name="_Toc152179129"/>
      <w:r>
        <w:rPr>
          <w:rFonts w:hint="eastAsia" w:ascii="仿宋" w:hAnsi="仿宋" w:eastAsia="仿宋" w:cs="仿宋"/>
          <w:sz w:val="32"/>
          <w:szCs w:val="32"/>
        </w:rPr>
        <w:t>第121.105条</w:t>
      </w:r>
      <w:r>
        <w:rPr>
          <w:rFonts w:hint="eastAsia" w:ascii="仿宋" w:hAnsi="仿宋" w:eastAsia="仿宋" w:cs="仿宋"/>
          <w:sz w:val="32"/>
          <w:szCs w:val="32"/>
        </w:rPr>
        <w:tab/>
      </w:r>
      <w:r>
        <w:rPr>
          <w:rFonts w:hint="eastAsia" w:ascii="仿宋" w:hAnsi="仿宋" w:eastAsia="仿宋" w:cs="仿宋"/>
          <w:sz w:val="32"/>
          <w:szCs w:val="32"/>
        </w:rPr>
        <w:t>地面服务</w:t>
      </w:r>
      <w:bookmarkEnd w:id="131"/>
      <w:bookmarkEnd w:id="132"/>
    </w:p>
    <w:p>
      <w:pPr>
        <w:pStyle w:val="18"/>
        <w:rPr>
          <w:rFonts w:hint="eastAsia" w:ascii="仿宋" w:hAnsi="仿宋" w:eastAsia="仿宋" w:cs="仿宋"/>
          <w:sz w:val="32"/>
          <w:szCs w:val="32"/>
        </w:rPr>
      </w:pPr>
      <w:r>
        <w:rPr>
          <w:rFonts w:hint="eastAsia" w:ascii="仿宋" w:hAnsi="仿宋" w:eastAsia="仿宋" w:cs="仿宋"/>
          <w:sz w:val="32"/>
          <w:szCs w:val="32"/>
        </w:rPr>
        <w:t>每个实施国内、国际定期载客运行的合格证持有人应当建立相应的地面服务管理组织机构，在相关的手册中明确对所有地面服务的培训要求、外部委托政策、管理程序、工作标准和规范等内容，并具备足够的合格人员和适当的设施和设备（包括备件、地面保障和材料等），确保飞机起飞前或着陆后的地面服务符合本规则的相应要求。当合格证持有人通过外部委托方式由他人提供部分或全部地面服务时，合格证持有人应当向相应的地面服务人员提供必要的训练，并对其操作的安全性负责。</w:t>
      </w:r>
    </w:p>
    <w:p>
      <w:pPr>
        <w:pStyle w:val="18"/>
        <w:ind w:left="0" w:firstLine="0" w:firstLineChars="0"/>
        <w:rPr>
          <w:rFonts w:hint="eastAsia" w:ascii="仿宋" w:hAnsi="仿宋" w:eastAsia="仿宋" w:cs="仿宋"/>
          <w:sz w:val="32"/>
          <w:szCs w:val="32"/>
        </w:rPr>
      </w:pPr>
    </w:p>
    <w:p>
      <w:pPr>
        <w:pStyle w:val="2"/>
        <w:rPr>
          <w:rFonts w:hint="eastAsia" w:ascii="仿宋" w:hAnsi="仿宋" w:eastAsia="仿宋" w:cs="仿宋"/>
          <w:sz w:val="32"/>
          <w:szCs w:val="32"/>
        </w:rPr>
      </w:pPr>
      <w:bookmarkStart w:id="133" w:name="_bookmark39"/>
      <w:bookmarkEnd w:id="133"/>
      <w:bookmarkStart w:id="134" w:name="_Toc152179130"/>
      <w:bookmarkStart w:id="135" w:name="_Toc152156322"/>
      <w:r>
        <w:rPr>
          <w:rFonts w:hint="eastAsia" w:ascii="仿宋" w:hAnsi="仿宋" w:eastAsia="仿宋" w:cs="仿宋"/>
          <w:sz w:val="32"/>
          <w:szCs w:val="32"/>
        </w:rPr>
        <w:t>F章</w:t>
      </w:r>
      <w:r>
        <w:rPr>
          <w:rFonts w:hint="eastAsia" w:ascii="仿宋" w:hAnsi="仿宋" w:eastAsia="仿宋" w:cs="仿宋"/>
          <w:sz w:val="32"/>
          <w:szCs w:val="32"/>
        </w:rPr>
        <w:tab/>
      </w:r>
      <w:r>
        <w:rPr>
          <w:rFonts w:hint="eastAsia" w:ascii="仿宋" w:hAnsi="仿宋" w:eastAsia="仿宋" w:cs="仿宋"/>
          <w:sz w:val="32"/>
          <w:szCs w:val="32"/>
        </w:rPr>
        <w:t>补充运行的区域和航路批准</w:t>
      </w:r>
      <w:bookmarkEnd w:id="134"/>
      <w:bookmarkEnd w:id="135"/>
      <w:bookmarkStart w:id="136" w:name="_bookmark40"/>
      <w:bookmarkEnd w:id="136"/>
    </w:p>
    <w:p>
      <w:pPr>
        <w:pStyle w:val="3"/>
        <w:rPr>
          <w:rFonts w:hint="eastAsia" w:ascii="仿宋" w:hAnsi="仿宋" w:eastAsia="仿宋" w:cs="仿宋"/>
          <w:sz w:val="32"/>
          <w:szCs w:val="32"/>
        </w:rPr>
      </w:pPr>
      <w:bookmarkStart w:id="137" w:name="_Toc152156323"/>
      <w:bookmarkStart w:id="138" w:name="_Toc152179131"/>
      <w:r>
        <w:rPr>
          <w:rFonts w:hint="eastAsia" w:ascii="仿宋" w:hAnsi="仿宋" w:eastAsia="仿宋" w:cs="仿宋"/>
          <w:sz w:val="32"/>
          <w:szCs w:val="32"/>
        </w:rPr>
        <w:t>第121.113条</w:t>
      </w:r>
      <w:r>
        <w:rPr>
          <w:rFonts w:hint="eastAsia" w:ascii="仿宋" w:hAnsi="仿宋" w:eastAsia="仿宋" w:cs="仿宋"/>
          <w:sz w:val="32"/>
          <w:szCs w:val="32"/>
        </w:rPr>
        <w:tab/>
      </w:r>
      <w:r>
        <w:rPr>
          <w:rFonts w:hint="eastAsia" w:ascii="仿宋" w:hAnsi="仿宋" w:eastAsia="仿宋" w:cs="仿宋"/>
          <w:sz w:val="32"/>
          <w:szCs w:val="32"/>
        </w:rPr>
        <w:t>航路和区域要求概则</w:t>
      </w:r>
      <w:bookmarkEnd w:id="137"/>
      <w:bookmarkEnd w:id="138"/>
    </w:p>
    <w:p>
      <w:pPr>
        <w:pStyle w:val="18"/>
        <w:rPr>
          <w:rFonts w:hint="eastAsia" w:ascii="仿宋" w:hAnsi="仿宋" w:eastAsia="仿宋" w:cs="仿宋"/>
          <w:sz w:val="32"/>
          <w:szCs w:val="32"/>
        </w:rPr>
      </w:pPr>
      <w:r>
        <w:rPr>
          <w:rFonts w:hint="eastAsia" w:ascii="仿宋" w:hAnsi="仿宋" w:eastAsia="仿宋" w:cs="仿宋"/>
          <w:sz w:val="32"/>
          <w:szCs w:val="32"/>
        </w:rPr>
        <w:t>（a）实施补充运行的合格证持有人应当按照下列规定申请运行区域和航路的批准：</w:t>
      </w:r>
    </w:p>
    <w:p>
      <w:pPr>
        <w:pStyle w:val="18"/>
        <w:rPr>
          <w:rFonts w:hint="eastAsia" w:ascii="仿宋" w:hAnsi="仿宋" w:eastAsia="仿宋" w:cs="仿宋"/>
          <w:sz w:val="32"/>
          <w:szCs w:val="32"/>
        </w:rPr>
      </w:pPr>
      <w:r>
        <w:rPr>
          <w:rFonts w:hint="eastAsia" w:ascii="仿宋" w:hAnsi="仿宋" w:eastAsia="仿宋" w:cs="仿宋"/>
          <w:sz w:val="32"/>
          <w:szCs w:val="32"/>
        </w:rPr>
        <w:t>（1）对于国内运行，中国境内的空域按照一个运行区域批准，但包含高高原机场（</w:t>
      </w:r>
      <w:r>
        <w:rPr>
          <w:rFonts w:hint="eastAsia" w:ascii="仿宋" w:hAnsi="仿宋" w:eastAsia="仿宋" w:cs="仿宋"/>
          <w:spacing w:val="-9"/>
          <w:sz w:val="32"/>
          <w:szCs w:val="32"/>
        </w:rPr>
        <w:t>海拔高度在</w:t>
      </w:r>
      <w:r>
        <w:rPr>
          <w:rFonts w:hint="eastAsia" w:ascii="仿宋" w:hAnsi="仿宋" w:eastAsia="仿宋" w:cs="仿宋"/>
          <w:sz w:val="32"/>
          <w:szCs w:val="32"/>
        </w:rPr>
        <w:t>2,438</w:t>
      </w:r>
      <w:r>
        <w:rPr>
          <w:rFonts w:hint="eastAsia" w:ascii="仿宋" w:hAnsi="仿宋" w:eastAsia="仿宋" w:cs="仿宋"/>
          <w:spacing w:val="-19"/>
          <w:sz w:val="32"/>
          <w:szCs w:val="32"/>
        </w:rPr>
        <w:t>米或</w:t>
      </w:r>
      <w:r>
        <w:rPr>
          <w:rFonts w:hint="eastAsia" w:ascii="仿宋" w:hAnsi="仿宋" w:eastAsia="仿宋" w:cs="仿宋"/>
          <w:sz w:val="32"/>
          <w:szCs w:val="32"/>
        </w:rPr>
        <w:t>8,000</w:t>
      </w:r>
      <w:r>
        <w:rPr>
          <w:rFonts w:hint="eastAsia" w:ascii="仿宋" w:hAnsi="仿宋" w:eastAsia="仿宋" w:cs="仿宋"/>
          <w:spacing w:val="-7"/>
          <w:sz w:val="32"/>
          <w:szCs w:val="32"/>
        </w:rPr>
        <w:t>英尺及以上的机场</w:t>
      </w:r>
      <w:r>
        <w:rPr>
          <w:rFonts w:hint="eastAsia" w:ascii="仿宋" w:hAnsi="仿宋" w:eastAsia="仿宋" w:cs="仿宋"/>
          <w:spacing w:val="-3"/>
          <w:sz w:val="32"/>
          <w:szCs w:val="32"/>
        </w:rPr>
        <w:t>）起降点的航路还需按照航路进行批准；</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4"/>
          <w:sz w:val="32"/>
          <w:szCs w:val="32"/>
        </w:rPr>
        <w:t>对于国际运行，所飞机场所在的每一国家</w:t>
      </w:r>
      <w:r>
        <w:rPr>
          <w:rFonts w:hint="eastAsia" w:ascii="仿宋" w:hAnsi="仿宋" w:eastAsia="仿宋" w:cs="仿宋"/>
          <w:spacing w:val="-3"/>
          <w:sz w:val="32"/>
          <w:szCs w:val="32"/>
        </w:rPr>
        <w:t>（</w:t>
      </w:r>
      <w:r>
        <w:rPr>
          <w:rFonts w:hint="eastAsia" w:ascii="仿宋" w:hAnsi="仿宋" w:eastAsia="仿宋" w:cs="仿宋"/>
          <w:sz w:val="32"/>
          <w:szCs w:val="32"/>
        </w:rPr>
        <w:t>地区</w:t>
      </w:r>
      <w:r>
        <w:rPr>
          <w:rFonts w:hint="eastAsia" w:ascii="仿宋" w:hAnsi="仿宋" w:eastAsia="仿宋" w:cs="仿宋"/>
          <w:spacing w:val="-8"/>
          <w:sz w:val="32"/>
          <w:szCs w:val="32"/>
        </w:rPr>
        <w:t>）</w:t>
      </w:r>
      <w:r>
        <w:rPr>
          <w:rFonts w:hint="eastAsia" w:ascii="仿宋" w:hAnsi="仿宋" w:eastAsia="仿宋" w:cs="仿宋"/>
          <w:spacing w:val="-3"/>
          <w:sz w:val="32"/>
          <w:szCs w:val="32"/>
        </w:rPr>
        <w:t>按照一个运行区域批</w:t>
      </w:r>
      <w:r>
        <w:rPr>
          <w:rFonts w:hint="eastAsia" w:ascii="仿宋" w:hAnsi="仿宋" w:eastAsia="仿宋" w:cs="仿宋"/>
          <w:sz w:val="32"/>
          <w:szCs w:val="32"/>
        </w:rPr>
        <w:t>准，但包含高高原机场或者局方确定的特殊机场起降点的航路还需按照航路进行批准。</w:t>
      </w:r>
    </w:p>
    <w:p>
      <w:pPr>
        <w:pStyle w:val="18"/>
        <w:rPr>
          <w:rFonts w:hint="eastAsia" w:ascii="仿宋" w:hAnsi="仿宋" w:eastAsia="仿宋" w:cs="仿宋"/>
          <w:sz w:val="32"/>
          <w:szCs w:val="32"/>
        </w:rPr>
      </w:pPr>
      <w:bookmarkStart w:id="139" w:name="第121.117条必需的机场资料"/>
      <w:bookmarkEnd w:id="139"/>
      <w:r>
        <w:rPr>
          <w:rFonts w:hint="eastAsia" w:ascii="仿宋" w:hAnsi="仿宋" w:eastAsia="仿宋" w:cs="仿宋"/>
          <w:sz w:val="32"/>
          <w:szCs w:val="32"/>
        </w:rPr>
        <w:t>（b）按照本条（a）款申请运行区域和航路批准的合格证持有人，应当证明其具有足够的装备和能力，能够使用中国或者外国公布航路上有关导航设施，在仪表飞行规则和夜间目视飞行规则条件下实施安全运行。</w:t>
      </w:r>
    </w:p>
    <w:p>
      <w:pPr>
        <w:pStyle w:val="18"/>
        <w:rPr>
          <w:rFonts w:hint="eastAsia" w:ascii="仿宋" w:hAnsi="仿宋" w:eastAsia="仿宋" w:cs="仿宋"/>
          <w:sz w:val="32"/>
          <w:szCs w:val="32"/>
        </w:rPr>
      </w:pPr>
      <w:r>
        <w:rPr>
          <w:rFonts w:hint="eastAsia" w:ascii="仿宋" w:hAnsi="仿宋" w:eastAsia="仿宋" w:cs="仿宋"/>
          <w:sz w:val="32"/>
          <w:szCs w:val="32"/>
        </w:rPr>
        <w:t>（c）如果实施补充运行的合格证持有人可以证明，对于运行的航路是安全的，并且局方能够确定空中交通密度有足够的安全水平，局方可以批准合格证持有人管制空域外的航路。合格证持有人不可以使用没有经局方批准的，或者运行规范中没有列出的航路。</w:t>
      </w:r>
    </w:p>
    <w:p>
      <w:pPr>
        <w:pStyle w:val="3"/>
        <w:rPr>
          <w:rFonts w:hint="eastAsia" w:ascii="仿宋" w:hAnsi="仿宋" w:eastAsia="仿宋" w:cs="仿宋"/>
          <w:sz w:val="32"/>
          <w:szCs w:val="32"/>
        </w:rPr>
      </w:pPr>
      <w:bookmarkStart w:id="140" w:name="_bookmark41"/>
      <w:bookmarkEnd w:id="140"/>
      <w:bookmarkStart w:id="141" w:name="_Toc152179132"/>
      <w:bookmarkStart w:id="142" w:name="_Toc152156324"/>
      <w:r>
        <w:rPr>
          <w:rFonts w:hint="eastAsia" w:ascii="仿宋" w:hAnsi="仿宋" w:eastAsia="仿宋" w:cs="仿宋"/>
          <w:sz w:val="32"/>
          <w:szCs w:val="32"/>
        </w:rPr>
        <w:t>第121.115条</w:t>
      </w:r>
      <w:r>
        <w:rPr>
          <w:rFonts w:hint="eastAsia" w:ascii="仿宋" w:hAnsi="仿宋" w:eastAsia="仿宋" w:cs="仿宋"/>
          <w:sz w:val="32"/>
          <w:szCs w:val="32"/>
        </w:rPr>
        <w:tab/>
      </w:r>
      <w:r>
        <w:rPr>
          <w:rFonts w:hint="eastAsia" w:ascii="仿宋" w:hAnsi="仿宋" w:eastAsia="仿宋" w:cs="仿宋"/>
          <w:sz w:val="32"/>
          <w:szCs w:val="32"/>
        </w:rPr>
        <w:t>航路宽度</w:t>
      </w:r>
      <w:bookmarkEnd w:id="141"/>
      <w:bookmarkEnd w:id="142"/>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经批准的航路、航段及固定航线具有的宽度应当至少与这些固定航线或</w:t>
      </w:r>
      <w:r>
        <w:rPr>
          <w:rFonts w:hint="eastAsia" w:ascii="仿宋" w:hAnsi="仿宋" w:eastAsia="仿宋" w:cs="仿宋"/>
          <w:sz w:val="32"/>
          <w:szCs w:val="32"/>
        </w:rPr>
        <w:t>者航路的规定宽度相等。在局方认为有必要对经批准的航路另行确定宽度时，</w:t>
      </w:r>
      <w:r>
        <w:rPr>
          <w:rFonts w:hint="eastAsia" w:ascii="仿宋" w:hAnsi="仿宋" w:eastAsia="仿宋" w:cs="仿宋"/>
          <w:spacing w:val="-3"/>
          <w:sz w:val="32"/>
          <w:szCs w:val="32"/>
        </w:rPr>
        <w:t>将考虑下列因素：</w:t>
      </w:r>
    </w:p>
    <w:p>
      <w:pPr>
        <w:pStyle w:val="18"/>
        <w:rPr>
          <w:rFonts w:hint="eastAsia" w:ascii="仿宋" w:hAnsi="仿宋" w:eastAsia="仿宋" w:cs="仿宋"/>
          <w:sz w:val="32"/>
          <w:szCs w:val="32"/>
        </w:rPr>
      </w:pPr>
      <w:r>
        <w:rPr>
          <w:rFonts w:hint="eastAsia" w:ascii="仿宋" w:hAnsi="仿宋" w:eastAsia="仿宋" w:cs="仿宋"/>
          <w:sz w:val="32"/>
          <w:szCs w:val="32"/>
        </w:rPr>
        <w:t>（1）地形障碍的超越；</w:t>
      </w:r>
    </w:p>
    <w:p>
      <w:pPr>
        <w:pStyle w:val="18"/>
        <w:rPr>
          <w:rFonts w:hint="eastAsia" w:ascii="仿宋" w:hAnsi="仿宋" w:eastAsia="仿宋" w:cs="仿宋"/>
          <w:sz w:val="32"/>
          <w:szCs w:val="32"/>
        </w:rPr>
      </w:pPr>
      <w:r>
        <w:rPr>
          <w:rFonts w:hint="eastAsia" w:ascii="仿宋" w:hAnsi="仿宋" w:eastAsia="仿宋" w:cs="仿宋"/>
          <w:sz w:val="32"/>
          <w:szCs w:val="32"/>
        </w:rPr>
        <w:t>（2）最低航路高度；</w:t>
      </w:r>
    </w:p>
    <w:p>
      <w:pPr>
        <w:pStyle w:val="18"/>
        <w:rPr>
          <w:rFonts w:hint="eastAsia" w:ascii="仿宋" w:hAnsi="仿宋" w:eastAsia="仿宋" w:cs="仿宋"/>
          <w:sz w:val="32"/>
          <w:szCs w:val="32"/>
        </w:rPr>
      </w:pPr>
      <w:r>
        <w:rPr>
          <w:rFonts w:hint="eastAsia" w:ascii="仿宋" w:hAnsi="仿宋" w:eastAsia="仿宋" w:cs="仿宋"/>
          <w:sz w:val="32"/>
          <w:szCs w:val="32"/>
        </w:rPr>
        <w:t>（3）地面和机载导航设备；</w:t>
      </w:r>
    </w:p>
    <w:p>
      <w:pPr>
        <w:pStyle w:val="18"/>
        <w:rPr>
          <w:rFonts w:hint="eastAsia" w:ascii="仿宋" w:hAnsi="仿宋" w:eastAsia="仿宋" w:cs="仿宋"/>
          <w:sz w:val="32"/>
          <w:szCs w:val="32"/>
        </w:rPr>
      </w:pPr>
      <w:r>
        <w:rPr>
          <w:rFonts w:hint="eastAsia" w:ascii="仿宋" w:hAnsi="仿宋" w:eastAsia="仿宋" w:cs="仿宋"/>
          <w:sz w:val="32"/>
          <w:szCs w:val="32"/>
        </w:rPr>
        <w:t>（4）空中交通密度；</w:t>
      </w:r>
    </w:p>
    <w:p>
      <w:pPr>
        <w:pStyle w:val="18"/>
        <w:rPr>
          <w:rFonts w:hint="eastAsia" w:ascii="仿宋" w:hAnsi="仿宋" w:eastAsia="仿宋" w:cs="仿宋"/>
          <w:sz w:val="32"/>
          <w:szCs w:val="32"/>
        </w:rPr>
      </w:pPr>
      <w:r>
        <w:rPr>
          <w:rFonts w:hint="eastAsia" w:ascii="仿宋" w:hAnsi="仿宋" w:eastAsia="仿宋" w:cs="仿宋"/>
          <w:sz w:val="32"/>
          <w:szCs w:val="32"/>
        </w:rPr>
        <w:t>（5）空中交通管制程序。</w:t>
      </w:r>
    </w:p>
    <w:p>
      <w:pPr>
        <w:pStyle w:val="18"/>
        <w:rPr>
          <w:rFonts w:hint="eastAsia" w:ascii="仿宋" w:hAnsi="仿宋" w:eastAsia="仿宋" w:cs="仿宋"/>
          <w:sz w:val="32"/>
          <w:szCs w:val="32"/>
        </w:rPr>
      </w:pPr>
      <w:r>
        <w:rPr>
          <w:rFonts w:hint="eastAsia" w:ascii="仿宋" w:hAnsi="仿宋" w:eastAsia="仿宋" w:cs="仿宋"/>
          <w:sz w:val="32"/>
          <w:szCs w:val="32"/>
        </w:rPr>
        <w:t>（b）合格证持有人运行规范中局方加以规定的任何其他航路宽度。</w:t>
      </w:r>
    </w:p>
    <w:p>
      <w:pPr>
        <w:pStyle w:val="3"/>
        <w:rPr>
          <w:rFonts w:hint="eastAsia" w:ascii="仿宋" w:hAnsi="仿宋" w:eastAsia="仿宋" w:cs="仿宋"/>
          <w:sz w:val="32"/>
          <w:szCs w:val="32"/>
        </w:rPr>
      </w:pPr>
      <w:bookmarkStart w:id="143" w:name="_bookmark42"/>
      <w:bookmarkEnd w:id="143"/>
      <w:bookmarkStart w:id="144" w:name="_Toc152179133"/>
      <w:bookmarkStart w:id="145" w:name="_Toc152156325"/>
      <w:r>
        <w:rPr>
          <w:rFonts w:hint="eastAsia" w:ascii="仿宋" w:hAnsi="仿宋" w:eastAsia="仿宋" w:cs="仿宋"/>
          <w:sz w:val="32"/>
          <w:szCs w:val="32"/>
        </w:rPr>
        <w:t>第121.117条</w:t>
      </w:r>
      <w:r>
        <w:rPr>
          <w:rFonts w:hint="eastAsia" w:ascii="仿宋" w:hAnsi="仿宋" w:eastAsia="仿宋" w:cs="仿宋"/>
          <w:sz w:val="32"/>
          <w:szCs w:val="32"/>
        </w:rPr>
        <w:tab/>
      </w:r>
      <w:r>
        <w:rPr>
          <w:rFonts w:hint="eastAsia" w:ascii="仿宋" w:hAnsi="仿宋" w:eastAsia="仿宋" w:cs="仿宋"/>
          <w:sz w:val="32"/>
          <w:szCs w:val="32"/>
        </w:rPr>
        <w:t>必需的机场资料</w:t>
      </w:r>
      <w:bookmarkEnd w:id="144"/>
      <w:bookmarkEnd w:id="145"/>
    </w:p>
    <w:p>
      <w:pPr>
        <w:pStyle w:val="18"/>
        <w:rPr>
          <w:rFonts w:hint="eastAsia" w:ascii="仿宋" w:hAnsi="仿宋" w:eastAsia="仿宋" w:cs="仿宋"/>
          <w:sz w:val="32"/>
          <w:szCs w:val="32"/>
        </w:rPr>
      </w:pPr>
      <w:r>
        <w:rPr>
          <w:rFonts w:hint="eastAsia" w:ascii="仿宋" w:hAnsi="仿宋" w:eastAsia="仿宋" w:cs="仿宋"/>
          <w:sz w:val="32"/>
          <w:szCs w:val="32"/>
        </w:rPr>
        <w:t>（a）实施补充运行的合格证持有人使用的任何机场应当具有适当的装备并适合于所申请运行的设施。其中所考虑的因素应当包括机场的等级、道面、障碍物、设施、公众保护、灯光、导航、通信、气象设施以及空中交通管制等。</w:t>
      </w:r>
    </w:p>
    <w:p>
      <w:pPr>
        <w:pStyle w:val="18"/>
        <w:rPr>
          <w:rFonts w:hint="eastAsia" w:ascii="仿宋" w:hAnsi="仿宋" w:eastAsia="仿宋" w:cs="仿宋"/>
          <w:sz w:val="32"/>
          <w:szCs w:val="32"/>
        </w:rPr>
      </w:pPr>
      <w:r>
        <w:rPr>
          <w:rFonts w:hint="eastAsia" w:ascii="仿宋" w:hAnsi="仿宋" w:eastAsia="仿宋" w:cs="仿宋"/>
          <w:sz w:val="32"/>
          <w:szCs w:val="32"/>
        </w:rPr>
        <w:t>（b）每一实施补充运行的合格证持有人应当证明其有一个经批准的系统，能够获得、保存和分发给每个有关人员所使用机场现行有效的航行资料，以确保飞机在该机场运行的安全。这种航行资料应当包括下列方面的内容：</w:t>
      </w:r>
    </w:p>
    <w:p>
      <w:pPr>
        <w:pStyle w:val="18"/>
        <w:rPr>
          <w:rFonts w:hint="eastAsia" w:ascii="仿宋" w:hAnsi="仿宋" w:eastAsia="仿宋" w:cs="仿宋"/>
          <w:sz w:val="32"/>
          <w:szCs w:val="32"/>
        </w:rPr>
      </w:pPr>
      <w:r>
        <w:rPr>
          <w:rFonts w:hint="eastAsia" w:ascii="仿宋" w:hAnsi="仿宋" w:eastAsia="仿宋" w:cs="仿宋"/>
          <w:sz w:val="32"/>
          <w:szCs w:val="32"/>
        </w:rPr>
        <w:t>（1）机场</w:t>
      </w:r>
    </w:p>
    <w:p>
      <w:pPr>
        <w:pStyle w:val="18"/>
        <w:rPr>
          <w:rFonts w:hint="eastAsia" w:ascii="仿宋" w:hAnsi="仿宋" w:eastAsia="仿宋" w:cs="仿宋"/>
          <w:sz w:val="32"/>
          <w:szCs w:val="32"/>
        </w:rPr>
      </w:pPr>
      <w:r>
        <w:rPr>
          <w:rFonts w:hint="eastAsia" w:ascii="仿宋" w:hAnsi="仿宋" w:eastAsia="仿宋" w:cs="仿宋"/>
          <w:sz w:val="32"/>
          <w:szCs w:val="32"/>
        </w:rPr>
        <w:t>（i）基本设施；</w:t>
      </w:r>
    </w:p>
    <w:p>
      <w:pPr>
        <w:pStyle w:val="18"/>
        <w:rPr>
          <w:rFonts w:hint="eastAsia" w:ascii="仿宋" w:hAnsi="仿宋" w:eastAsia="仿宋" w:cs="仿宋"/>
          <w:sz w:val="32"/>
          <w:szCs w:val="32"/>
        </w:rPr>
      </w:pPr>
      <w:r>
        <w:rPr>
          <w:rFonts w:hint="eastAsia" w:ascii="仿宋" w:hAnsi="仿宋" w:eastAsia="仿宋" w:cs="仿宋"/>
          <w:sz w:val="32"/>
          <w:szCs w:val="32"/>
        </w:rPr>
        <w:t>（ii）公众保护设施；</w:t>
      </w:r>
    </w:p>
    <w:p>
      <w:pPr>
        <w:pStyle w:val="18"/>
        <w:rPr>
          <w:rFonts w:hint="eastAsia" w:ascii="仿宋" w:hAnsi="仿宋" w:eastAsia="仿宋" w:cs="仿宋"/>
          <w:sz w:val="32"/>
          <w:szCs w:val="32"/>
        </w:rPr>
      </w:pPr>
      <w:r>
        <w:rPr>
          <w:rFonts w:hint="eastAsia" w:ascii="仿宋" w:hAnsi="仿宋" w:eastAsia="仿宋" w:cs="仿宋"/>
          <w:sz w:val="32"/>
          <w:szCs w:val="32"/>
        </w:rPr>
        <w:t>（iii）导航、通信、气象设施；</w:t>
      </w:r>
    </w:p>
    <w:p>
      <w:pPr>
        <w:pStyle w:val="18"/>
        <w:rPr>
          <w:rFonts w:hint="eastAsia" w:ascii="仿宋" w:hAnsi="仿宋" w:eastAsia="仿宋" w:cs="仿宋"/>
          <w:sz w:val="32"/>
          <w:szCs w:val="32"/>
        </w:rPr>
      </w:pPr>
      <w:r>
        <w:rPr>
          <w:rFonts w:hint="eastAsia" w:ascii="仿宋" w:hAnsi="仿宋" w:eastAsia="仿宋" w:cs="仿宋"/>
          <w:sz w:val="32"/>
          <w:szCs w:val="32"/>
        </w:rPr>
        <w:t>（iv）影响起飞、着陆或者地面运行的建筑物；</w:t>
      </w:r>
    </w:p>
    <w:p>
      <w:pPr>
        <w:pStyle w:val="18"/>
        <w:rPr>
          <w:rFonts w:hint="eastAsia" w:ascii="仿宋" w:hAnsi="仿宋" w:eastAsia="仿宋" w:cs="仿宋"/>
          <w:sz w:val="32"/>
          <w:szCs w:val="32"/>
        </w:rPr>
      </w:pPr>
      <w:r>
        <w:rPr>
          <w:rFonts w:hint="eastAsia" w:ascii="仿宋" w:hAnsi="仿宋" w:eastAsia="仿宋" w:cs="仿宋"/>
          <w:sz w:val="32"/>
          <w:szCs w:val="32"/>
        </w:rPr>
        <w:t>（v）空中交通服务设施。</w:t>
      </w:r>
    </w:p>
    <w:p>
      <w:pPr>
        <w:pStyle w:val="18"/>
        <w:rPr>
          <w:rFonts w:hint="eastAsia" w:ascii="仿宋" w:hAnsi="仿宋" w:eastAsia="仿宋" w:cs="仿宋"/>
          <w:sz w:val="32"/>
          <w:szCs w:val="32"/>
        </w:rPr>
      </w:pPr>
      <w:r>
        <w:rPr>
          <w:rFonts w:hint="eastAsia" w:ascii="仿宋" w:hAnsi="仿宋" w:eastAsia="仿宋" w:cs="仿宋"/>
          <w:sz w:val="32"/>
          <w:szCs w:val="32"/>
        </w:rPr>
        <w:t>（2）跑道、停止道和净空道</w:t>
      </w:r>
    </w:p>
    <w:p>
      <w:pPr>
        <w:pStyle w:val="18"/>
        <w:rPr>
          <w:rFonts w:hint="eastAsia" w:ascii="仿宋" w:hAnsi="仿宋" w:eastAsia="仿宋" w:cs="仿宋"/>
          <w:sz w:val="32"/>
          <w:szCs w:val="32"/>
        </w:rPr>
      </w:pPr>
      <w:r>
        <w:rPr>
          <w:rFonts w:hint="eastAsia" w:ascii="仿宋" w:hAnsi="仿宋" w:eastAsia="仿宋" w:cs="仿宋"/>
          <w:sz w:val="32"/>
          <w:szCs w:val="32"/>
        </w:rPr>
        <w:t>（i）尺寸；</w:t>
      </w:r>
    </w:p>
    <w:p>
      <w:pPr>
        <w:pStyle w:val="18"/>
        <w:rPr>
          <w:rFonts w:hint="eastAsia" w:ascii="仿宋" w:hAnsi="仿宋" w:eastAsia="仿宋" w:cs="仿宋"/>
          <w:sz w:val="32"/>
          <w:szCs w:val="32"/>
        </w:rPr>
      </w:pPr>
      <w:r>
        <w:rPr>
          <w:rFonts w:hint="eastAsia" w:ascii="仿宋" w:hAnsi="仿宋" w:eastAsia="仿宋" w:cs="仿宋"/>
          <w:sz w:val="32"/>
          <w:szCs w:val="32"/>
        </w:rPr>
        <w:t>（ii）道面性质；</w:t>
      </w:r>
    </w:p>
    <w:p>
      <w:pPr>
        <w:pStyle w:val="18"/>
        <w:rPr>
          <w:rFonts w:hint="eastAsia" w:ascii="仿宋" w:hAnsi="仿宋" w:eastAsia="仿宋" w:cs="仿宋"/>
          <w:sz w:val="32"/>
          <w:szCs w:val="32"/>
        </w:rPr>
      </w:pPr>
      <w:r>
        <w:rPr>
          <w:rFonts w:hint="eastAsia" w:ascii="仿宋" w:hAnsi="仿宋" w:eastAsia="仿宋" w:cs="仿宋"/>
          <w:sz w:val="32"/>
          <w:szCs w:val="32"/>
        </w:rPr>
        <w:t>（iii）标志和灯光系统；</w:t>
      </w:r>
    </w:p>
    <w:p>
      <w:pPr>
        <w:pStyle w:val="18"/>
        <w:rPr>
          <w:rFonts w:hint="eastAsia" w:ascii="仿宋" w:hAnsi="仿宋" w:eastAsia="仿宋" w:cs="仿宋"/>
          <w:sz w:val="32"/>
          <w:szCs w:val="32"/>
        </w:rPr>
      </w:pPr>
      <w:r>
        <w:rPr>
          <w:rFonts w:hint="eastAsia" w:ascii="仿宋" w:hAnsi="仿宋" w:eastAsia="仿宋" w:cs="仿宋"/>
          <w:sz w:val="32"/>
          <w:szCs w:val="32"/>
        </w:rPr>
        <w:t>（iv）标高和坡度。</w:t>
      </w:r>
    </w:p>
    <w:p>
      <w:pPr>
        <w:pStyle w:val="18"/>
        <w:rPr>
          <w:rFonts w:hint="eastAsia" w:ascii="仿宋" w:hAnsi="仿宋" w:eastAsia="仿宋" w:cs="仿宋"/>
          <w:sz w:val="32"/>
          <w:szCs w:val="32"/>
        </w:rPr>
      </w:pPr>
      <w:r>
        <w:rPr>
          <w:rFonts w:hint="eastAsia" w:ascii="仿宋" w:hAnsi="仿宋" w:eastAsia="仿宋" w:cs="仿宋"/>
          <w:sz w:val="32"/>
          <w:szCs w:val="32"/>
        </w:rPr>
        <w:t>（3）内移的跑道入口</w:t>
      </w:r>
    </w:p>
    <w:p>
      <w:pPr>
        <w:pStyle w:val="18"/>
        <w:rPr>
          <w:rFonts w:hint="eastAsia" w:ascii="仿宋" w:hAnsi="仿宋" w:eastAsia="仿宋" w:cs="仿宋"/>
          <w:sz w:val="32"/>
          <w:szCs w:val="32"/>
        </w:rPr>
      </w:pPr>
      <w:r>
        <w:rPr>
          <w:rFonts w:hint="eastAsia" w:ascii="仿宋" w:hAnsi="仿宋" w:eastAsia="仿宋" w:cs="仿宋"/>
          <w:sz w:val="32"/>
          <w:szCs w:val="32"/>
        </w:rPr>
        <w:t>（i）位置；</w:t>
      </w:r>
    </w:p>
    <w:p>
      <w:pPr>
        <w:pStyle w:val="18"/>
        <w:rPr>
          <w:rFonts w:hint="eastAsia" w:ascii="仿宋" w:hAnsi="仿宋" w:eastAsia="仿宋" w:cs="仿宋"/>
          <w:sz w:val="32"/>
          <w:szCs w:val="32"/>
        </w:rPr>
      </w:pPr>
      <w:r>
        <w:rPr>
          <w:rFonts w:hint="eastAsia" w:ascii="仿宋" w:hAnsi="仿宋" w:eastAsia="仿宋" w:cs="仿宋"/>
          <w:sz w:val="32"/>
          <w:szCs w:val="32"/>
        </w:rPr>
        <w:t>（ii）尺寸；</w:t>
      </w:r>
    </w:p>
    <w:p>
      <w:pPr>
        <w:pStyle w:val="18"/>
        <w:rPr>
          <w:rFonts w:hint="eastAsia" w:ascii="仿宋" w:hAnsi="仿宋" w:eastAsia="仿宋" w:cs="仿宋"/>
          <w:sz w:val="32"/>
          <w:szCs w:val="32"/>
        </w:rPr>
      </w:pPr>
      <w:r>
        <w:rPr>
          <w:rFonts w:hint="eastAsia" w:ascii="仿宋" w:hAnsi="仿宋" w:eastAsia="仿宋" w:cs="仿宋"/>
          <w:sz w:val="32"/>
          <w:szCs w:val="32"/>
        </w:rPr>
        <w:t>（iii）用于起飞、用于着陆或者二者兼用。</w:t>
      </w:r>
    </w:p>
    <w:p>
      <w:pPr>
        <w:pStyle w:val="18"/>
        <w:rPr>
          <w:rFonts w:hint="eastAsia" w:ascii="仿宋" w:hAnsi="仿宋" w:eastAsia="仿宋" w:cs="仿宋"/>
          <w:sz w:val="32"/>
          <w:szCs w:val="32"/>
        </w:rPr>
      </w:pPr>
      <w:r>
        <w:rPr>
          <w:rFonts w:hint="eastAsia" w:ascii="仿宋" w:hAnsi="仿宋" w:eastAsia="仿宋" w:cs="仿宋"/>
          <w:sz w:val="32"/>
          <w:szCs w:val="32"/>
        </w:rPr>
        <w:t>（4）障碍物</w:t>
      </w:r>
    </w:p>
    <w:p>
      <w:pPr>
        <w:pStyle w:val="18"/>
        <w:rPr>
          <w:rFonts w:hint="eastAsia" w:ascii="仿宋" w:hAnsi="仿宋" w:eastAsia="仿宋" w:cs="仿宋"/>
          <w:sz w:val="32"/>
          <w:szCs w:val="32"/>
        </w:rPr>
      </w:pPr>
      <w:r>
        <w:rPr>
          <w:rFonts w:hint="eastAsia" w:ascii="仿宋" w:hAnsi="仿宋" w:eastAsia="仿宋" w:cs="仿宋"/>
          <w:sz w:val="32"/>
          <w:szCs w:val="32"/>
        </w:rPr>
        <w:t>（i）影响按照本规则I章进行起飞和着陆性能计算的障碍物；</w:t>
      </w:r>
    </w:p>
    <w:p>
      <w:pPr>
        <w:pStyle w:val="18"/>
        <w:rPr>
          <w:rFonts w:hint="eastAsia" w:ascii="仿宋" w:hAnsi="仿宋" w:eastAsia="仿宋" w:cs="仿宋"/>
          <w:sz w:val="32"/>
          <w:szCs w:val="32"/>
        </w:rPr>
      </w:pPr>
      <w:r>
        <w:rPr>
          <w:rFonts w:hint="eastAsia" w:ascii="仿宋" w:hAnsi="仿宋" w:eastAsia="仿宋" w:cs="仿宋"/>
          <w:sz w:val="32"/>
          <w:szCs w:val="32"/>
        </w:rPr>
        <w:t>（ii）起控制作用的障碍物。</w:t>
      </w:r>
    </w:p>
    <w:p>
      <w:pPr>
        <w:pStyle w:val="18"/>
        <w:rPr>
          <w:rFonts w:hint="eastAsia" w:ascii="仿宋" w:hAnsi="仿宋" w:eastAsia="仿宋" w:cs="仿宋"/>
          <w:sz w:val="32"/>
          <w:szCs w:val="32"/>
        </w:rPr>
      </w:pPr>
      <w:r>
        <w:rPr>
          <w:rFonts w:hint="eastAsia" w:ascii="仿宋" w:hAnsi="仿宋" w:eastAsia="仿宋" w:cs="仿宋"/>
          <w:sz w:val="32"/>
          <w:szCs w:val="32"/>
        </w:rPr>
        <w:t>（5）仪表飞行程序</w:t>
      </w:r>
    </w:p>
    <w:p>
      <w:pPr>
        <w:pStyle w:val="18"/>
        <w:rPr>
          <w:rFonts w:hint="eastAsia" w:ascii="仿宋" w:hAnsi="仿宋" w:eastAsia="仿宋" w:cs="仿宋"/>
          <w:sz w:val="32"/>
          <w:szCs w:val="32"/>
        </w:rPr>
      </w:pPr>
      <w:r>
        <w:rPr>
          <w:rFonts w:hint="eastAsia" w:ascii="仿宋" w:hAnsi="仿宋" w:eastAsia="仿宋" w:cs="仿宋"/>
          <w:sz w:val="32"/>
          <w:szCs w:val="32"/>
        </w:rPr>
        <w:t>（i）离场程序；</w:t>
      </w:r>
    </w:p>
    <w:p>
      <w:pPr>
        <w:pStyle w:val="18"/>
        <w:rPr>
          <w:rFonts w:hint="eastAsia" w:ascii="仿宋" w:hAnsi="仿宋" w:eastAsia="仿宋" w:cs="仿宋"/>
          <w:sz w:val="32"/>
          <w:szCs w:val="32"/>
        </w:rPr>
      </w:pPr>
      <w:r>
        <w:rPr>
          <w:rFonts w:hint="eastAsia" w:ascii="仿宋" w:hAnsi="仿宋" w:eastAsia="仿宋" w:cs="仿宋"/>
          <w:sz w:val="32"/>
          <w:szCs w:val="32"/>
        </w:rPr>
        <w:t>（ii）进场程序；</w:t>
      </w:r>
    </w:p>
    <w:p>
      <w:pPr>
        <w:pStyle w:val="18"/>
        <w:rPr>
          <w:rFonts w:hint="eastAsia" w:ascii="仿宋" w:hAnsi="仿宋" w:eastAsia="仿宋" w:cs="仿宋"/>
          <w:sz w:val="32"/>
          <w:szCs w:val="32"/>
        </w:rPr>
      </w:pPr>
      <w:r>
        <w:rPr>
          <w:rFonts w:hint="eastAsia" w:ascii="仿宋" w:hAnsi="仿宋" w:eastAsia="仿宋" w:cs="仿宋"/>
          <w:sz w:val="32"/>
          <w:szCs w:val="32"/>
        </w:rPr>
        <w:t>（iii）进近程序；</w:t>
      </w:r>
    </w:p>
    <w:p>
      <w:pPr>
        <w:pStyle w:val="18"/>
        <w:rPr>
          <w:rFonts w:hint="eastAsia" w:ascii="仿宋" w:hAnsi="仿宋" w:eastAsia="仿宋" w:cs="仿宋"/>
          <w:sz w:val="32"/>
          <w:szCs w:val="32"/>
        </w:rPr>
      </w:pPr>
      <w:r>
        <w:rPr>
          <w:rFonts w:hint="eastAsia" w:ascii="仿宋" w:hAnsi="仿宋" w:eastAsia="仿宋" w:cs="仿宋"/>
          <w:sz w:val="32"/>
          <w:szCs w:val="32"/>
        </w:rPr>
        <w:t>（iv）复飞程序。</w:t>
      </w:r>
    </w:p>
    <w:p>
      <w:pPr>
        <w:pStyle w:val="18"/>
        <w:rPr>
          <w:rFonts w:hint="eastAsia" w:ascii="仿宋" w:hAnsi="仿宋" w:eastAsia="仿宋" w:cs="仿宋"/>
          <w:sz w:val="32"/>
          <w:szCs w:val="32"/>
        </w:rPr>
      </w:pPr>
      <w:r>
        <w:rPr>
          <w:rFonts w:hint="eastAsia" w:ascii="仿宋" w:hAnsi="仿宋" w:eastAsia="仿宋" w:cs="仿宋"/>
          <w:sz w:val="32"/>
          <w:szCs w:val="32"/>
        </w:rPr>
        <w:t>（6）特殊资料</w:t>
      </w:r>
    </w:p>
    <w:p>
      <w:pPr>
        <w:pStyle w:val="18"/>
        <w:rPr>
          <w:rFonts w:hint="eastAsia" w:ascii="仿宋" w:hAnsi="仿宋" w:eastAsia="仿宋" w:cs="仿宋"/>
          <w:sz w:val="32"/>
          <w:szCs w:val="32"/>
        </w:rPr>
      </w:pPr>
      <w:r>
        <w:rPr>
          <w:rFonts w:hint="eastAsia" w:ascii="仿宋" w:hAnsi="仿宋" w:eastAsia="仿宋" w:cs="仿宋"/>
          <w:sz w:val="32"/>
          <w:szCs w:val="32"/>
        </w:rPr>
        <w:t>（i）跑道视程（RVR）测量设备；</w:t>
      </w:r>
    </w:p>
    <w:p>
      <w:pPr>
        <w:pStyle w:val="18"/>
        <w:rPr>
          <w:rFonts w:hint="eastAsia" w:ascii="仿宋" w:hAnsi="仿宋" w:eastAsia="仿宋" w:cs="仿宋"/>
          <w:sz w:val="32"/>
          <w:szCs w:val="32"/>
        </w:rPr>
      </w:pPr>
      <w:r>
        <w:rPr>
          <w:rFonts w:hint="eastAsia" w:ascii="仿宋" w:hAnsi="仿宋" w:eastAsia="仿宋" w:cs="仿宋"/>
          <w:sz w:val="32"/>
          <w:szCs w:val="32"/>
        </w:rPr>
        <w:t>（ii）低能见度条件下的盛行风。</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（c</w:t>
      </w:r>
      <w:r>
        <w:rPr>
          <w:rFonts w:hint="eastAsia" w:ascii="仿宋" w:hAnsi="仿宋" w:eastAsia="仿宋" w:cs="仿宋"/>
          <w:spacing w:val="6"/>
          <w:sz w:val="32"/>
          <w:szCs w:val="32"/>
        </w:rPr>
        <w:t>）如果负责管理该合格证持有人的民航地区管理局发现该合格证持有人</w:t>
      </w:r>
      <w:r>
        <w:rPr>
          <w:rFonts w:hint="eastAsia" w:ascii="仿宋" w:hAnsi="仿宋" w:eastAsia="仿宋" w:cs="仿宋"/>
          <w:sz w:val="32"/>
          <w:szCs w:val="32"/>
        </w:rPr>
        <w:t>经批准的关于收集、分发和使用航行资料的系统应当予以改进才能恰当地继续工作，则合格证持有人在接到该部门的通知后，应当立即对其系统进行改进。</w:t>
      </w:r>
      <w:r>
        <w:rPr>
          <w:rFonts w:hint="eastAsia" w:ascii="仿宋" w:hAnsi="仿宋" w:eastAsia="仿宋" w:cs="仿宋"/>
          <w:spacing w:val="-7"/>
          <w:sz w:val="32"/>
          <w:szCs w:val="32"/>
        </w:rPr>
        <w:t>在合格证持有人接到这样的通知之后</w:t>
      </w:r>
      <w:r>
        <w:rPr>
          <w:rFonts w:hint="eastAsia" w:ascii="仿宋" w:hAnsi="仿宋" w:eastAsia="仿宋" w:cs="仿宋"/>
          <w:sz w:val="32"/>
          <w:szCs w:val="32"/>
        </w:rPr>
        <w:t>30</w:t>
      </w:r>
      <w:r>
        <w:rPr>
          <w:rFonts w:hint="eastAsia" w:ascii="仿宋" w:hAnsi="仿宋" w:eastAsia="仿宋" w:cs="仿宋"/>
          <w:spacing w:val="-10"/>
          <w:sz w:val="32"/>
          <w:szCs w:val="32"/>
        </w:rPr>
        <w:t>天内，可以向民航局飞行标准部门提出</w:t>
      </w:r>
      <w:r>
        <w:rPr>
          <w:rFonts w:hint="eastAsia" w:ascii="仿宋" w:hAnsi="仿宋" w:eastAsia="仿宋" w:cs="仿宋"/>
          <w:spacing w:val="-3"/>
          <w:sz w:val="32"/>
          <w:szCs w:val="32"/>
        </w:rPr>
        <w:t>重新考虑的请求。重新考虑的请求使该通知处于暂缓执行状态，直至民航局飞</w:t>
      </w:r>
      <w:r>
        <w:rPr>
          <w:rFonts w:hint="eastAsia" w:ascii="仿宋" w:hAnsi="仿宋" w:eastAsia="仿宋" w:cs="仿宋"/>
          <w:sz w:val="32"/>
          <w:szCs w:val="32"/>
        </w:rPr>
        <w:t>行标准部门作出决定时止。但是，如果民航地区管理局认为存在关系到航空运输安全、需要立即采取措施的紧急情况，则民航局飞行标准部门可以根据所陈</w:t>
      </w:r>
      <w:r>
        <w:rPr>
          <w:rFonts w:hint="eastAsia" w:ascii="仿宋" w:hAnsi="仿宋" w:eastAsia="仿宋" w:cs="仿宋"/>
          <w:spacing w:val="-3"/>
          <w:sz w:val="32"/>
          <w:szCs w:val="32"/>
        </w:rPr>
        <w:t>述的理由，使要求改进的通知立即生效。</w:t>
      </w:r>
    </w:p>
    <w:p>
      <w:pPr>
        <w:pStyle w:val="3"/>
        <w:rPr>
          <w:rFonts w:hint="eastAsia" w:ascii="仿宋" w:hAnsi="仿宋" w:eastAsia="仿宋" w:cs="仿宋"/>
          <w:sz w:val="32"/>
          <w:szCs w:val="32"/>
        </w:rPr>
      </w:pPr>
      <w:bookmarkStart w:id="146" w:name="_bookmark43"/>
      <w:bookmarkEnd w:id="146"/>
      <w:bookmarkStart w:id="147" w:name="_Toc152179134"/>
      <w:bookmarkStart w:id="148" w:name="_Toc152156326"/>
      <w:r>
        <w:rPr>
          <w:rFonts w:hint="eastAsia" w:ascii="仿宋" w:hAnsi="仿宋" w:eastAsia="仿宋" w:cs="仿宋"/>
          <w:sz w:val="32"/>
          <w:szCs w:val="32"/>
        </w:rPr>
        <w:t>第121.119条</w:t>
      </w:r>
      <w:r>
        <w:rPr>
          <w:rFonts w:hint="eastAsia" w:ascii="仿宋" w:hAnsi="仿宋" w:eastAsia="仿宋" w:cs="仿宋"/>
          <w:sz w:val="32"/>
          <w:szCs w:val="32"/>
        </w:rPr>
        <w:tab/>
      </w:r>
      <w:r>
        <w:rPr>
          <w:rFonts w:hint="eastAsia" w:ascii="仿宋" w:hAnsi="仿宋" w:eastAsia="仿宋" w:cs="仿宋"/>
          <w:sz w:val="32"/>
          <w:szCs w:val="32"/>
        </w:rPr>
        <w:t>气象服务</w:t>
      </w:r>
      <w:bookmarkEnd w:id="147"/>
      <w:bookmarkEnd w:id="148"/>
    </w:p>
    <w:p>
      <w:pPr>
        <w:pStyle w:val="18"/>
        <w:rPr>
          <w:rFonts w:hint="eastAsia" w:ascii="仿宋" w:hAnsi="仿宋" w:eastAsia="仿宋" w:cs="仿宋"/>
          <w:sz w:val="32"/>
          <w:szCs w:val="32"/>
        </w:rPr>
      </w:pPr>
      <w:r>
        <w:rPr>
          <w:rFonts w:hint="eastAsia" w:ascii="仿宋" w:hAnsi="仿宋" w:eastAsia="仿宋" w:cs="仿宋"/>
          <w:sz w:val="32"/>
          <w:szCs w:val="32"/>
        </w:rPr>
        <w:t>（a）合格证持有人应当证明，每一条航路沿线，均有足够的气象报告服务可以供使用，以保证提供运行所必需的气象实况报告和气象预报。</w:t>
      </w:r>
    </w:p>
    <w:p>
      <w:pPr>
        <w:pStyle w:val="18"/>
        <w:rPr>
          <w:rFonts w:hint="eastAsia" w:ascii="仿宋" w:hAnsi="仿宋" w:eastAsia="仿宋" w:cs="仿宋"/>
          <w:sz w:val="32"/>
          <w:szCs w:val="32"/>
        </w:rPr>
      </w:pPr>
      <w:r>
        <w:rPr>
          <w:rFonts w:hint="eastAsia" w:ascii="仿宋" w:hAnsi="仿宋" w:eastAsia="仿宋" w:cs="仿宋"/>
          <w:sz w:val="32"/>
          <w:szCs w:val="32"/>
        </w:rPr>
        <w:t>（b）合格证持有人只能使用经局方认可的气象服务系统提供的气象资料。</w:t>
      </w:r>
    </w:p>
    <w:p>
      <w:pPr>
        <w:pStyle w:val="18"/>
        <w:rPr>
          <w:rFonts w:hint="eastAsia" w:ascii="仿宋" w:hAnsi="仿宋" w:eastAsia="仿宋" w:cs="仿宋"/>
          <w:sz w:val="32"/>
          <w:szCs w:val="32"/>
        </w:rPr>
      </w:pPr>
      <w:r>
        <w:rPr>
          <w:rFonts w:hint="eastAsia" w:ascii="仿宋" w:hAnsi="仿宋" w:eastAsia="仿宋" w:cs="仿宋"/>
          <w:sz w:val="32"/>
          <w:szCs w:val="32"/>
        </w:rPr>
        <w:t>（c）使用气象预报控制飞行活动的合格证持有人，应当使用依据本条（b）款规定的气象资料而编制的气象预报。</w:t>
      </w:r>
    </w:p>
    <w:p>
      <w:pPr>
        <w:pStyle w:val="3"/>
        <w:rPr>
          <w:rFonts w:hint="eastAsia" w:ascii="仿宋" w:hAnsi="仿宋" w:eastAsia="仿宋" w:cs="仿宋"/>
          <w:sz w:val="32"/>
          <w:szCs w:val="32"/>
        </w:rPr>
      </w:pPr>
      <w:bookmarkStart w:id="149" w:name="_bookmark44"/>
      <w:bookmarkEnd w:id="149"/>
      <w:bookmarkStart w:id="150" w:name="_Toc152179135"/>
      <w:bookmarkStart w:id="151" w:name="_Toc152156327"/>
      <w:r>
        <w:rPr>
          <w:rFonts w:hint="eastAsia" w:ascii="仿宋" w:hAnsi="仿宋" w:eastAsia="仿宋" w:cs="仿宋"/>
          <w:sz w:val="32"/>
          <w:szCs w:val="32"/>
        </w:rPr>
        <w:t>第121.121条</w:t>
      </w:r>
      <w:r>
        <w:rPr>
          <w:rFonts w:hint="eastAsia" w:ascii="仿宋" w:hAnsi="仿宋" w:eastAsia="仿宋" w:cs="仿宋"/>
          <w:sz w:val="32"/>
          <w:szCs w:val="32"/>
        </w:rPr>
        <w:tab/>
      </w:r>
      <w:r>
        <w:rPr>
          <w:rFonts w:hint="eastAsia" w:ascii="仿宋" w:hAnsi="仿宋" w:eastAsia="仿宋" w:cs="仿宋"/>
          <w:sz w:val="32"/>
          <w:szCs w:val="32"/>
        </w:rPr>
        <w:t>航路导航设施</w:t>
      </w:r>
      <w:bookmarkEnd w:id="150"/>
      <w:bookmarkEnd w:id="151"/>
    </w:p>
    <w:p>
      <w:pPr>
        <w:pStyle w:val="18"/>
        <w:rPr>
          <w:rFonts w:hint="eastAsia" w:ascii="仿宋" w:hAnsi="仿宋" w:eastAsia="仿宋" w:cs="仿宋"/>
          <w:sz w:val="32"/>
          <w:szCs w:val="32"/>
        </w:rPr>
      </w:pPr>
      <w:r>
        <w:rPr>
          <w:rFonts w:hint="eastAsia" w:ascii="仿宋" w:hAnsi="仿宋" w:eastAsia="仿宋" w:cs="仿宋"/>
          <w:sz w:val="32"/>
          <w:szCs w:val="32"/>
        </w:rPr>
        <w:t>（a）除本条（b）款规定外，合格证持有人应当证明，对于每一条计划中的航路，非目视地面导航设施符合下列要求：</w:t>
      </w:r>
    </w:p>
    <w:p>
      <w:pPr>
        <w:pStyle w:val="18"/>
        <w:rPr>
          <w:rFonts w:hint="eastAsia" w:ascii="仿宋" w:hAnsi="仿宋" w:eastAsia="仿宋" w:cs="仿宋"/>
          <w:sz w:val="32"/>
          <w:szCs w:val="32"/>
        </w:rPr>
      </w:pPr>
      <w:r>
        <w:rPr>
          <w:rFonts w:hint="eastAsia" w:ascii="仿宋" w:hAnsi="仿宋" w:eastAsia="仿宋" w:cs="仿宋"/>
          <w:sz w:val="32"/>
          <w:szCs w:val="32"/>
        </w:rPr>
        <w:t>（1）能在空中交通管制要求的精度之内，在整个航路上为飞机导航；</w:t>
      </w:r>
    </w:p>
    <w:p>
      <w:pPr>
        <w:pStyle w:val="18"/>
        <w:rPr>
          <w:rFonts w:hint="eastAsia" w:ascii="仿宋" w:hAnsi="仿宋" w:eastAsia="仿宋" w:cs="仿宋"/>
          <w:sz w:val="32"/>
          <w:szCs w:val="32"/>
        </w:rPr>
      </w:pPr>
      <w:r>
        <w:rPr>
          <w:rFonts w:hint="eastAsia" w:ascii="仿宋" w:hAnsi="仿宋" w:eastAsia="仿宋" w:cs="仿宋"/>
          <w:sz w:val="32"/>
          <w:szCs w:val="32"/>
        </w:rPr>
        <w:t>（2）非目视地面导航设施的位置，能保证在该运行所必需的精度范围之内，引导飞机至任一目的地机场或者备降机场。</w:t>
      </w:r>
    </w:p>
    <w:p>
      <w:pPr>
        <w:pStyle w:val="18"/>
        <w:rPr>
          <w:rFonts w:hint="eastAsia" w:ascii="仿宋" w:hAnsi="仿宋" w:eastAsia="仿宋" w:cs="仿宋"/>
          <w:sz w:val="32"/>
          <w:szCs w:val="32"/>
        </w:rPr>
      </w:pPr>
      <w:r>
        <w:rPr>
          <w:rFonts w:hint="eastAsia" w:ascii="仿宋" w:hAnsi="仿宋" w:eastAsia="仿宋" w:cs="仿宋"/>
          <w:sz w:val="32"/>
          <w:szCs w:val="32"/>
        </w:rPr>
        <w:t>（b）下列运行不需要非目视地面导航设施：</w:t>
      </w:r>
    </w:p>
    <w:p>
      <w:pPr>
        <w:pStyle w:val="18"/>
        <w:rPr>
          <w:rFonts w:hint="eastAsia" w:ascii="仿宋" w:hAnsi="仿宋" w:eastAsia="仿宋" w:cs="仿宋"/>
          <w:sz w:val="32"/>
          <w:szCs w:val="32"/>
        </w:rPr>
      </w:pPr>
      <w:r>
        <w:rPr>
          <w:rFonts w:hint="eastAsia" w:ascii="仿宋" w:hAnsi="仿宋" w:eastAsia="仿宋" w:cs="仿宋"/>
          <w:sz w:val="32"/>
          <w:szCs w:val="32"/>
        </w:rPr>
        <w:t>（1）昼间目视飞行规则运行，但合格证持有人应当证明，能够根据地形的特征，使用地标领航而安全运行；</w:t>
      </w:r>
    </w:p>
    <w:p>
      <w:pPr>
        <w:pStyle w:val="18"/>
        <w:rPr>
          <w:rFonts w:hint="eastAsia" w:ascii="仿宋" w:hAnsi="仿宋" w:eastAsia="仿宋" w:cs="仿宋"/>
          <w:sz w:val="32"/>
          <w:szCs w:val="32"/>
        </w:rPr>
      </w:pPr>
      <w:r>
        <w:rPr>
          <w:rFonts w:hint="eastAsia" w:ascii="仿宋" w:hAnsi="仿宋" w:eastAsia="仿宋" w:cs="仿宋"/>
          <w:sz w:val="32"/>
          <w:szCs w:val="32"/>
        </w:rPr>
        <w:t>（2）在经局方批准使用特殊导航方法导航的航段上实施的运行。</w:t>
      </w:r>
    </w:p>
    <w:p>
      <w:pPr>
        <w:pStyle w:val="3"/>
        <w:rPr>
          <w:rFonts w:hint="eastAsia" w:ascii="仿宋" w:hAnsi="仿宋" w:eastAsia="仿宋" w:cs="仿宋"/>
          <w:sz w:val="32"/>
          <w:szCs w:val="32"/>
        </w:rPr>
      </w:pPr>
      <w:bookmarkStart w:id="152" w:name="_bookmark45"/>
      <w:bookmarkEnd w:id="152"/>
      <w:bookmarkStart w:id="153" w:name="第121.123条地面服务"/>
      <w:bookmarkEnd w:id="153"/>
      <w:bookmarkStart w:id="154" w:name="_Toc152156328"/>
      <w:bookmarkStart w:id="155" w:name="_Toc152179136"/>
      <w:r>
        <w:rPr>
          <w:rFonts w:hint="eastAsia" w:ascii="仿宋" w:hAnsi="仿宋" w:eastAsia="仿宋" w:cs="仿宋"/>
          <w:sz w:val="32"/>
          <w:szCs w:val="32"/>
        </w:rPr>
        <w:t>第121.123条</w:t>
      </w:r>
      <w:r>
        <w:rPr>
          <w:rFonts w:hint="eastAsia" w:ascii="仿宋" w:hAnsi="仿宋" w:eastAsia="仿宋" w:cs="仿宋"/>
          <w:sz w:val="32"/>
          <w:szCs w:val="32"/>
        </w:rPr>
        <w:tab/>
      </w:r>
      <w:r>
        <w:rPr>
          <w:rFonts w:hint="eastAsia" w:ascii="仿宋" w:hAnsi="仿宋" w:eastAsia="仿宋" w:cs="仿宋"/>
          <w:sz w:val="32"/>
          <w:szCs w:val="32"/>
        </w:rPr>
        <w:t>地面服务</w:t>
      </w:r>
      <w:bookmarkEnd w:id="154"/>
      <w:bookmarkEnd w:id="155"/>
    </w:p>
    <w:p>
      <w:pPr>
        <w:pStyle w:val="18"/>
        <w:ind w:firstLine="739"/>
        <w:rPr>
          <w:rFonts w:hint="eastAsia" w:ascii="仿宋" w:hAnsi="仿宋" w:eastAsia="仿宋" w:cs="仿宋"/>
          <w:sz w:val="32"/>
          <w:szCs w:val="32"/>
        </w:rPr>
      </w:pPr>
      <w:r>
        <w:rPr>
          <w:rFonts w:hint="eastAsia" w:ascii="仿宋" w:hAnsi="仿宋" w:eastAsia="仿宋" w:cs="仿宋"/>
          <w:spacing w:val="11"/>
          <w:sz w:val="32"/>
          <w:szCs w:val="32"/>
        </w:rPr>
        <w:t>每个实施补充运行的合格证持有人应当建立相应的地面服务管理组织机</w:t>
      </w:r>
      <w:r>
        <w:rPr>
          <w:rFonts w:hint="eastAsia" w:ascii="仿宋" w:hAnsi="仿宋" w:eastAsia="仿宋" w:cs="仿宋"/>
          <w:sz w:val="32"/>
          <w:szCs w:val="32"/>
        </w:rPr>
        <w:t>构，在相关的手册中明确对所有地面服务的培训要求、外委政策、管理程序和工作标准、规范等内容，并具备足够的合格人员和适当的设施和设备（</w:t>
      </w:r>
      <w:r>
        <w:rPr>
          <w:rFonts w:hint="eastAsia" w:ascii="仿宋" w:hAnsi="仿宋" w:eastAsia="仿宋" w:cs="仿宋"/>
          <w:spacing w:val="1"/>
          <w:sz w:val="32"/>
          <w:szCs w:val="32"/>
        </w:rPr>
        <w:t>包括备</w:t>
      </w:r>
      <w:r>
        <w:rPr>
          <w:rFonts w:hint="eastAsia" w:ascii="仿宋" w:hAnsi="仿宋" w:eastAsia="仿宋" w:cs="仿宋"/>
          <w:sz w:val="32"/>
          <w:szCs w:val="32"/>
        </w:rPr>
        <w:t>件、地面保障和材料等），确保飞机起飞前或着陆后的地面服务符合本规则的</w:t>
      </w:r>
      <w:r>
        <w:rPr>
          <w:rFonts w:hint="eastAsia" w:ascii="仿宋" w:hAnsi="仿宋" w:eastAsia="仿宋" w:cs="仿宋"/>
          <w:spacing w:val="-5"/>
          <w:sz w:val="32"/>
          <w:szCs w:val="32"/>
        </w:rPr>
        <w:t>相应要求。当合格证持有人通过外委方式由他人提供部分或全部的地面服务时，</w:t>
      </w:r>
      <w:r>
        <w:rPr>
          <w:rFonts w:hint="eastAsia" w:ascii="仿宋" w:hAnsi="仿宋" w:eastAsia="仿宋" w:cs="仿宋"/>
          <w:spacing w:val="-1"/>
          <w:sz w:val="32"/>
          <w:szCs w:val="32"/>
        </w:rPr>
        <w:t>合格证持有人应当向相应的地面服务人员提供必要的训练，并对其操作的安全性负责。</w:t>
      </w:r>
    </w:p>
    <w:p>
      <w:pPr>
        <w:pStyle w:val="3"/>
        <w:rPr>
          <w:rFonts w:hint="eastAsia" w:ascii="仿宋" w:hAnsi="仿宋" w:eastAsia="仿宋" w:cs="仿宋"/>
          <w:sz w:val="32"/>
          <w:szCs w:val="32"/>
        </w:rPr>
      </w:pPr>
      <w:bookmarkStart w:id="156" w:name="_bookmark46"/>
      <w:bookmarkEnd w:id="156"/>
      <w:bookmarkStart w:id="157" w:name="_Toc152156329"/>
      <w:bookmarkStart w:id="158" w:name="_Toc152179137"/>
      <w:r>
        <w:rPr>
          <w:rFonts w:hint="eastAsia" w:ascii="仿宋" w:hAnsi="仿宋" w:eastAsia="仿宋" w:cs="仿宋"/>
          <w:sz w:val="32"/>
          <w:szCs w:val="32"/>
        </w:rPr>
        <w:t>第121.125条</w:t>
      </w:r>
      <w:r>
        <w:rPr>
          <w:rFonts w:hint="eastAsia" w:ascii="仿宋" w:hAnsi="仿宋" w:eastAsia="仿宋" w:cs="仿宋"/>
          <w:sz w:val="32"/>
          <w:szCs w:val="32"/>
        </w:rPr>
        <w:tab/>
      </w:r>
      <w:r>
        <w:rPr>
          <w:rFonts w:hint="eastAsia" w:ascii="仿宋" w:hAnsi="仿宋" w:eastAsia="仿宋" w:cs="仿宋"/>
          <w:sz w:val="32"/>
          <w:szCs w:val="32"/>
        </w:rPr>
        <w:t>飞行跟踪系统</w:t>
      </w:r>
      <w:bookmarkEnd w:id="157"/>
      <w:bookmarkEnd w:id="158"/>
    </w:p>
    <w:p>
      <w:pPr>
        <w:pStyle w:val="18"/>
        <w:rPr>
          <w:rFonts w:hint="eastAsia" w:ascii="仿宋" w:hAnsi="仿宋" w:eastAsia="仿宋" w:cs="仿宋"/>
          <w:sz w:val="32"/>
          <w:szCs w:val="32"/>
        </w:rPr>
      </w:pPr>
      <w:r>
        <w:rPr>
          <w:rFonts w:hint="eastAsia" w:ascii="仿宋" w:hAnsi="仿宋" w:eastAsia="仿宋" w:cs="仿宋"/>
          <w:sz w:val="32"/>
          <w:szCs w:val="32"/>
        </w:rPr>
        <w:t>（a）实施补充运行的合格证持有人应当证明：</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9"/>
          <w:sz w:val="32"/>
          <w:szCs w:val="32"/>
        </w:rPr>
        <w:t>具有符合本规则</w:t>
      </w:r>
      <w:r>
        <w:rPr>
          <w:rFonts w:hint="eastAsia" w:ascii="仿宋" w:hAnsi="仿宋" w:eastAsia="仿宋" w:cs="仿宋"/>
          <w:sz w:val="32"/>
          <w:szCs w:val="32"/>
        </w:rPr>
        <w:t>U章要求的飞行跟踪系统，该系统根据所实施的运行可</w:t>
      </w:r>
      <w:r>
        <w:rPr>
          <w:rFonts w:hint="eastAsia" w:ascii="仿宋" w:hAnsi="仿宋" w:eastAsia="仿宋" w:cs="仿宋"/>
          <w:spacing w:val="-7"/>
          <w:sz w:val="32"/>
          <w:szCs w:val="32"/>
        </w:rPr>
        <w:t>以对每次飞行进行有效的跟踪；</w:t>
      </w:r>
    </w:p>
    <w:p>
      <w:pPr>
        <w:pStyle w:val="18"/>
        <w:rPr>
          <w:rFonts w:hint="eastAsia" w:ascii="仿宋" w:hAnsi="仿宋" w:eastAsia="仿宋" w:cs="仿宋"/>
          <w:sz w:val="32"/>
          <w:szCs w:val="32"/>
        </w:rPr>
      </w:pPr>
      <w:r>
        <w:rPr>
          <w:rFonts w:hint="eastAsia" w:ascii="仿宋" w:hAnsi="仿宋" w:eastAsia="仿宋" w:cs="仿宋"/>
          <w:sz w:val="32"/>
          <w:szCs w:val="32"/>
        </w:rPr>
        <w:t>（2）飞行跟踪中心应当设在适用于对下列情况实施飞行跟踪的位置：</w:t>
      </w:r>
    </w:p>
    <w:p>
      <w:pPr>
        <w:pStyle w:val="18"/>
        <w:rPr>
          <w:rFonts w:hint="eastAsia" w:ascii="仿宋" w:hAnsi="仿宋" w:eastAsia="仿宋" w:cs="仿宋"/>
          <w:sz w:val="32"/>
          <w:szCs w:val="32"/>
        </w:rPr>
      </w:pPr>
      <w:r>
        <w:rPr>
          <w:rFonts w:hint="eastAsia" w:ascii="仿宋" w:hAnsi="仿宋" w:eastAsia="仿宋" w:cs="仿宋"/>
          <w:sz w:val="32"/>
          <w:szCs w:val="32"/>
        </w:rPr>
        <w:t>（i）确保对每次飞行的始发机场和目的地机场的飞行进程进行适当的监控，包括对中途停留机场和改航备降机场飞行进程的监控，以及对在这些机场所需的维修或者机械延误进行适当的监控；</w:t>
      </w:r>
    </w:p>
    <w:p>
      <w:pPr>
        <w:pStyle w:val="18"/>
        <w:rPr>
          <w:rFonts w:hint="eastAsia" w:ascii="仿宋" w:hAnsi="仿宋" w:eastAsia="仿宋" w:cs="仿宋"/>
          <w:sz w:val="32"/>
          <w:szCs w:val="32"/>
        </w:rPr>
      </w:pPr>
      <w:r>
        <w:rPr>
          <w:rFonts w:hint="eastAsia" w:ascii="仿宋" w:hAnsi="仿宋" w:eastAsia="仿宋" w:cs="仿宋"/>
          <w:sz w:val="32"/>
          <w:szCs w:val="32"/>
        </w:rPr>
        <w:t>（ii）确保机长能够得到安全飞行必需的所有资料。</w:t>
      </w:r>
    </w:p>
    <w:p>
      <w:pPr>
        <w:pStyle w:val="18"/>
        <w:rPr>
          <w:rFonts w:hint="eastAsia" w:ascii="仿宋" w:hAnsi="仿宋" w:eastAsia="仿宋" w:cs="仿宋"/>
          <w:sz w:val="32"/>
          <w:szCs w:val="32"/>
        </w:rPr>
      </w:pPr>
      <w:r>
        <w:rPr>
          <w:rFonts w:hint="eastAsia" w:ascii="仿宋" w:hAnsi="仿宋" w:eastAsia="仿宋" w:cs="仿宋"/>
          <w:sz w:val="32"/>
          <w:szCs w:val="32"/>
        </w:rPr>
        <w:t>（b）实施补充运行的合格证持有人可以使用非所属人员提供的飞行跟踪设施，但在这种情况下，合格证持有人应当对每次飞行的运行控制持续负责。</w:t>
      </w:r>
    </w:p>
    <w:p>
      <w:pPr>
        <w:pStyle w:val="18"/>
        <w:rPr>
          <w:rFonts w:hint="eastAsia" w:ascii="仿宋" w:hAnsi="仿宋" w:eastAsia="仿宋" w:cs="仿宋"/>
          <w:sz w:val="32"/>
          <w:szCs w:val="32"/>
        </w:rPr>
      </w:pPr>
      <w:r>
        <w:rPr>
          <w:rFonts w:hint="eastAsia" w:ascii="仿宋" w:hAnsi="仿宋" w:eastAsia="仿宋" w:cs="仿宋"/>
          <w:sz w:val="32"/>
          <w:szCs w:val="32"/>
        </w:rPr>
        <w:t>（c）飞行跟踪系统不要求与空中飞行的机组建立通信联系。</w:t>
      </w:r>
    </w:p>
    <w:p>
      <w:pPr>
        <w:pStyle w:val="18"/>
        <w:rPr>
          <w:rFonts w:hint="eastAsia" w:ascii="仿宋" w:hAnsi="仿宋" w:eastAsia="仿宋" w:cs="仿宋"/>
          <w:sz w:val="32"/>
          <w:szCs w:val="32"/>
        </w:rPr>
      </w:pPr>
      <w:r>
        <w:rPr>
          <w:rFonts w:hint="eastAsia" w:ascii="仿宋" w:hAnsi="仿宋" w:eastAsia="仿宋" w:cs="仿宋"/>
          <w:sz w:val="32"/>
          <w:szCs w:val="32"/>
        </w:rPr>
        <w:t>（d）在合格证持有人的运行规范中应当明确批准使用的飞行跟踪系统和飞行跟踪中心的所在位置。</w:t>
      </w:r>
    </w:p>
    <w:p>
      <w:pPr>
        <w:pStyle w:val="3"/>
        <w:rPr>
          <w:rFonts w:hint="eastAsia" w:ascii="仿宋" w:hAnsi="仿宋" w:eastAsia="仿宋" w:cs="仿宋"/>
          <w:sz w:val="32"/>
          <w:szCs w:val="32"/>
        </w:rPr>
      </w:pPr>
      <w:bookmarkStart w:id="159" w:name="_bookmark47"/>
      <w:bookmarkEnd w:id="159"/>
      <w:bookmarkStart w:id="160" w:name="第121.127条飞行跟踪系统要求"/>
      <w:bookmarkEnd w:id="160"/>
      <w:bookmarkStart w:id="161" w:name="_Toc152156330"/>
      <w:bookmarkStart w:id="162" w:name="_Toc152179138"/>
      <w:r>
        <w:rPr>
          <w:rFonts w:hint="eastAsia" w:ascii="仿宋" w:hAnsi="仿宋" w:eastAsia="仿宋" w:cs="仿宋"/>
          <w:sz w:val="32"/>
          <w:szCs w:val="32"/>
        </w:rPr>
        <w:t>第121.127条</w:t>
      </w:r>
      <w:r>
        <w:rPr>
          <w:rFonts w:hint="eastAsia" w:ascii="仿宋" w:hAnsi="仿宋" w:eastAsia="仿宋" w:cs="仿宋"/>
          <w:sz w:val="32"/>
          <w:szCs w:val="32"/>
        </w:rPr>
        <w:tab/>
      </w:r>
      <w:r>
        <w:rPr>
          <w:rFonts w:hint="eastAsia" w:ascii="仿宋" w:hAnsi="仿宋" w:eastAsia="仿宋" w:cs="仿宋"/>
          <w:sz w:val="32"/>
          <w:szCs w:val="32"/>
        </w:rPr>
        <w:t>飞行跟踪系统要求</w:t>
      </w:r>
      <w:bookmarkEnd w:id="161"/>
      <w:bookmarkEnd w:id="162"/>
    </w:p>
    <w:p>
      <w:pPr>
        <w:pStyle w:val="18"/>
        <w:rPr>
          <w:rFonts w:hint="eastAsia" w:ascii="仿宋" w:hAnsi="仿宋" w:eastAsia="仿宋" w:cs="仿宋"/>
          <w:sz w:val="32"/>
          <w:szCs w:val="32"/>
        </w:rPr>
      </w:pPr>
      <w:r>
        <w:rPr>
          <w:rFonts w:hint="eastAsia" w:ascii="仿宋" w:hAnsi="仿宋" w:eastAsia="仿宋" w:cs="仿宋"/>
          <w:sz w:val="32"/>
          <w:szCs w:val="32"/>
        </w:rPr>
        <w:t>（a）实施补充运行的每个合格证持有人应当证明：</w:t>
      </w:r>
    </w:p>
    <w:p>
      <w:pPr>
        <w:pStyle w:val="18"/>
        <w:rPr>
          <w:rFonts w:hint="eastAsia" w:ascii="仿宋" w:hAnsi="仿宋" w:eastAsia="仿宋" w:cs="仿宋"/>
          <w:sz w:val="32"/>
          <w:szCs w:val="32"/>
        </w:rPr>
      </w:pPr>
      <w:r>
        <w:rPr>
          <w:rFonts w:hint="eastAsia" w:ascii="仿宋" w:hAnsi="仿宋" w:eastAsia="仿宋" w:cs="仿宋"/>
          <w:sz w:val="32"/>
          <w:szCs w:val="32"/>
        </w:rPr>
        <w:t>（1）系统具备足够的设备和合格人员，为下列人员提供每一次飞行的起始和安全运行所必需的信息：</w:t>
      </w:r>
    </w:p>
    <w:p>
      <w:pPr>
        <w:pStyle w:val="18"/>
        <w:rPr>
          <w:rFonts w:hint="eastAsia" w:ascii="仿宋" w:hAnsi="仿宋" w:eastAsia="仿宋" w:cs="仿宋"/>
          <w:sz w:val="32"/>
          <w:szCs w:val="32"/>
        </w:rPr>
      </w:pPr>
      <w:r>
        <w:rPr>
          <w:rFonts w:hint="eastAsia" w:ascii="仿宋" w:hAnsi="仿宋" w:eastAsia="仿宋" w:cs="仿宋"/>
          <w:sz w:val="32"/>
          <w:szCs w:val="32"/>
        </w:rPr>
        <w:t>（i）每架飞机的飞行机组；</w:t>
      </w:r>
    </w:p>
    <w:p>
      <w:pPr>
        <w:pStyle w:val="18"/>
        <w:rPr>
          <w:rFonts w:hint="eastAsia" w:ascii="仿宋" w:hAnsi="仿宋" w:eastAsia="仿宋" w:cs="仿宋"/>
          <w:sz w:val="32"/>
          <w:szCs w:val="32"/>
        </w:rPr>
      </w:pPr>
      <w:r>
        <w:rPr>
          <w:rFonts w:hint="eastAsia" w:ascii="仿宋" w:hAnsi="仿宋" w:eastAsia="仿宋" w:cs="仿宋"/>
          <w:sz w:val="32"/>
          <w:szCs w:val="32"/>
        </w:rPr>
        <w:t>（ii）合格证持有人指定实施运行控制的人员。</w:t>
      </w:r>
    </w:p>
    <w:p>
      <w:pPr>
        <w:pStyle w:val="18"/>
        <w:rPr>
          <w:rFonts w:hint="eastAsia" w:ascii="仿宋" w:hAnsi="仿宋" w:eastAsia="仿宋" w:cs="仿宋"/>
          <w:sz w:val="32"/>
          <w:szCs w:val="32"/>
        </w:rPr>
      </w:pPr>
      <w:r>
        <w:rPr>
          <w:rFonts w:hint="eastAsia" w:ascii="仿宋" w:hAnsi="仿宋" w:eastAsia="仿宋" w:cs="仿宋"/>
          <w:sz w:val="32"/>
          <w:szCs w:val="32"/>
        </w:rPr>
        <w:t>（2）飞行跟踪系统具有利用公共或者私人设施（</w:t>
      </w:r>
      <w:r>
        <w:rPr>
          <w:rFonts w:hint="eastAsia" w:ascii="仿宋" w:hAnsi="仿宋" w:eastAsia="仿宋" w:cs="仿宋"/>
          <w:spacing w:val="-10"/>
          <w:sz w:val="32"/>
          <w:szCs w:val="32"/>
        </w:rPr>
        <w:t>例如电话、电报或者无线电</w:t>
      </w:r>
      <w:r>
        <w:rPr>
          <w:rFonts w:hint="eastAsia" w:ascii="仿宋" w:hAnsi="仿宋" w:eastAsia="仿宋" w:cs="仿宋"/>
          <w:sz w:val="32"/>
          <w:szCs w:val="32"/>
        </w:rPr>
        <w:t>）获得通信的能力，以进行第121.125</w:t>
      </w:r>
      <w:r>
        <w:rPr>
          <w:rFonts w:hint="eastAsia" w:ascii="仿宋" w:hAnsi="仿宋" w:eastAsia="仿宋" w:cs="仿宋"/>
          <w:spacing w:val="-23"/>
          <w:sz w:val="32"/>
          <w:szCs w:val="32"/>
        </w:rPr>
        <w:t>条（</w:t>
      </w:r>
      <w:r>
        <w:rPr>
          <w:rFonts w:hint="eastAsia" w:ascii="仿宋" w:hAnsi="仿宋" w:eastAsia="仿宋" w:cs="仿宋"/>
          <w:sz w:val="32"/>
          <w:szCs w:val="32"/>
        </w:rPr>
        <w:t>a）款第</w:t>
      </w:r>
      <w:r>
        <w:rPr>
          <w:rFonts w:hint="eastAsia" w:ascii="仿宋" w:hAnsi="仿宋" w:eastAsia="仿宋" w:cs="仿宋"/>
          <w:spacing w:val="-2"/>
          <w:sz w:val="32"/>
          <w:szCs w:val="32"/>
        </w:rPr>
        <w:t>（2）</w:t>
      </w:r>
      <w:r>
        <w:rPr>
          <w:rFonts w:hint="eastAsia" w:ascii="仿宋" w:hAnsi="仿宋" w:eastAsia="仿宋" w:cs="仿宋"/>
          <w:sz w:val="32"/>
          <w:szCs w:val="32"/>
        </w:rPr>
        <w:t>项第（i</w:t>
      </w:r>
      <w:r>
        <w:rPr>
          <w:rFonts w:hint="eastAsia" w:ascii="仿宋" w:hAnsi="仿宋" w:eastAsia="仿宋" w:cs="仿宋"/>
          <w:spacing w:val="-2"/>
          <w:sz w:val="32"/>
          <w:szCs w:val="32"/>
        </w:rPr>
        <w:t>）目要求的监控。</w:t>
      </w:r>
    </w:p>
    <w:p>
      <w:pPr>
        <w:pStyle w:val="18"/>
        <w:rPr>
          <w:rFonts w:hint="eastAsia" w:ascii="仿宋" w:hAnsi="仿宋" w:eastAsia="仿宋" w:cs="仿宋"/>
          <w:sz w:val="32"/>
          <w:szCs w:val="32"/>
        </w:rPr>
      </w:pPr>
      <w:r>
        <w:rPr>
          <w:rFonts w:hint="eastAsia" w:ascii="仿宋" w:hAnsi="仿宋" w:eastAsia="仿宋" w:cs="仿宋"/>
          <w:sz w:val="32"/>
          <w:szCs w:val="32"/>
        </w:rPr>
        <w:t>（b）实施补充运行的合格证持有人应当证明本条（a）款所述人员能够履行他们的职责。</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63" w:name="_bookmark48"/>
      <w:bookmarkEnd w:id="163"/>
      <w:bookmarkStart w:id="164" w:name="_Toc152156331"/>
      <w:bookmarkStart w:id="165" w:name="_Toc152179139"/>
      <w:r>
        <w:rPr>
          <w:rFonts w:hint="eastAsia" w:ascii="仿宋" w:hAnsi="仿宋" w:eastAsia="仿宋" w:cs="仿宋"/>
          <w:sz w:val="32"/>
          <w:szCs w:val="32"/>
        </w:rPr>
        <w:t>G章</w:t>
      </w:r>
      <w:r>
        <w:rPr>
          <w:rFonts w:hint="eastAsia" w:ascii="仿宋" w:hAnsi="仿宋" w:eastAsia="仿宋" w:cs="仿宋"/>
          <w:sz w:val="32"/>
          <w:szCs w:val="32"/>
        </w:rPr>
        <w:tab/>
      </w:r>
      <w:r>
        <w:rPr>
          <w:rFonts w:hint="eastAsia" w:ascii="仿宋" w:hAnsi="仿宋" w:eastAsia="仿宋" w:cs="仿宋"/>
          <w:sz w:val="32"/>
          <w:szCs w:val="32"/>
        </w:rPr>
        <w:t>手册的要求</w:t>
      </w:r>
      <w:bookmarkEnd w:id="164"/>
      <w:bookmarkEnd w:id="165"/>
      <w:bookmarkStart w:id="166" w:name="_bookmark49"/>
      <w:bookmarkEnd w:id="166"/>
    </w:p>
    <w:p>
      <w:pPr>
        <w:pStyle w:val="3"/>
        <w:rPr>
          <w:rFonts w:hint="eastAsia" w:ascii="仿宋" w:hAnsi="仿宋" w:eastAsia="仿宋" w:cs="仿宋"/>
          <w:sz w:val="32"/>
          <w:szCs w:val="32"/>
        </w:rPr>
      </w:pPr>
      <w:bookmarkStart w:id="167" w:name="_Toc152156332"/>
      <w:bookmarkStart w:id="168" w:name="_Toc152179140"/>
      <w:r>
        <w:rPr>
          <w:rFonts w:hint="eastAsia" w:ascii="仿宋" w:hAnsi="仿宋" w:eastAsia="仿宋" w:cs="仿宋"/>
          <w:sz w:val="32"/>
          <w:szCs w:val="32"/>
        </w:rPr>
        <w:t>第121.131条</w:t>
      </w:r>
      <w:r>
        <w:rPr>
          <w:rFonts w:hint="eastAsia" w:ascii="仿宋" w:hAnsi="仿宋" w:eastAsia="仿宋" w:cs="仿宋"/>
          <w:sz w:val="32"/>
          <w:szCs w:val="32"/>
        </w:rPr>
        <w:tab/>
      </w:r>
      <w:r>
        <w:rPr>
          <w:rFonts w:hint="eastAsia" w:ascii="仿宋" w:hAnsi="仿宋" w:eastAsia="仿宋" w:cs="仿宋"/>
          <w:sz w:val="32"/>
          <w:szCs w:val="32"/>
        </w:rPr>
        <w:t>手册的制定和保存</w:t>
      </w:r>
      <w:bookmarkEnd w:id="167"/>
      <w:bookmarkEnd w:id="168"/>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4"/>
          <w:sz w:val="32"/>
          <w:szCs w:val="32"/>
        </w:rPr>
        <w:t>合格证持有人应当具有为实施其各种运行的全体飞行、维修和其他地面</w:t>
      </w:r>
      <w:r>
        <w:rPr>
          <w:rFonts w:hint="eastAsia" w:ascii="仿宋" w:hAnsi="仿宋" w:eastAsia="仿宋" w:cs="仿宋"/>
          <w:sz w:val="32"/>
          <w:szCs w:val="32"/>
        </w:rPr>
        <w:t>运行工作人员制定并供其使用和指导其操作的手册，并且有合适的手册管理系</w:t>
      </w:r>
      <w:r>
        <w:rPr>
          <w:rFonts w:hint="eastAsia" w:ascii="仿宋" w:hAnsi="仿宋" w:eastAsia="仿宋" w:cs="仿宋"/>
          <w:spacing w:val="-3"/>
          <w:sz w:val="32"/>
          <w:szCs w:val="32"/>
        </w:rPr>
        <w:t>统，负责制定、分发、修订和补充手册，使其保持现行有效。</w:t>
      </w:r>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（b）本条（a）款要求的手册应当符合下列要求：</w:t>
      </w:r>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（1）包含必需的指令和信息，使有关人员能安全地完成所担负的工作职责；</w:t>
      </w:r>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5"/>
          <w:sz w:val="32"/>
          <w:szCs w:val="32"/>
        </w:rPr>
        <w:t>除局方批准外，使用中文写成。如果合格证持有人在运行中使用了不熟</w:t>
      </w:r>
      <w:r>
        <w:rPr>
          <w:rFonts w:hint="eastAsia" w:ascii="仿宋" w:hAnsi="仿宋" w:eastAsia="仿宋" w:cs="仿宋"/>
          <w:sz w:val="32"/>
          <w:szCs w:val="32"/>
        </w:rPr>
        <w:t>悉中文的人员，则应当同时为其提供相应文字的手册，并且应当保证这些手册</w:t>
      </w:r>
      <w:r>
        <w:rPr>
          <w:rFonts w:hint="eastAsia" w:ascii="仿宋" w:hAnsi="仿宋" w:eastAsia="仿宋" w:cs="仿宋"/>
          <w:spacing w:val="-3"/>
          <w:sz w:val="32"/>
          <w:szCs w:val="32"/>
        </w:rPr>
        <w:t>的一致性和同等有效性；</w:t>
      </w:r>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（3）采用易于修订的形式；</w:t>
      </w:r>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（4）在有关的每一页上，标注最后一次修订的日期。对于电子化的手册，可以以恰当的形式标注最后一次修订的日期，使人员可以迅速确定有效性；</w:t>
      </w:r>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pacing w:val="-5"/>
          <w:sz w:val="32"/>
          <w:szCs w:val="32"/>
        </w:rPr>
        <w:t>符合所有适用的涉及民航管理的规章、该合格证持有人的运行合格证与</w:t>
      </w:r>
      <w:r>
        <w:rPr>
          <w:rFonts w:hint="eastAsia" w:ascii="仿宋" w:hAnsi="仿宋" w:eastAsia="仿宋" w:cs="仿宋"/>
          <w:sz w:val="32"/>
          <w:szCs w:val="32"/>
        </w:rPr>
        <w:t>运行规范；对于实施国际运行的合格证持有人，还应当符合所适用的外国规章。</w:t>
      </w:r>
    </w:p>
    <w:p>
      <w:pPr>
        <w:rPr>
          <w:rFonts w:hint="eastAsia" w:ascii="仿宋" w:hAnsi="仿宋" w:eastAsia="仿宋" w:cs="仿宋"/>
          <w:sz w:val="32"/>
          <w:szCs w:val="32"/>
        </w:rPr>
      </w:pPr>
      <w:r>
        <w:rPr>
          <w:rFonts w:hint="eastAsia" w:ascii="仿宋" w:hAnsi="仿宋" w:eastAsia="仿宋" w:cs="仿宋"/>
          <w:sz w:val="32"/>
          <w:szCs w:val="32"/>
        </w:rPr>
        <w:t>（c）合格证持有人在其主运营基地至少要保存一套完整的手册。该手册可以是纸质版的手册，也可以是经局方批准的其他形式。</w:t>
      </w:r>
    </w:p>
    <w:p>
      <w:pPr>
        <w:pStyle w:val="3"/>
        <w:rPr>
          <w:rFonts w:hint="eastAsia" w:ascii="仿宋" w:hAnsi="仿宋" w:eastAsia="仿宋" w:cs="仿宋"/>
          <w:sz w:val="32"/>
          <w:szCs w:val="32"/>
        </w:rPr>
      </w:pPr>
      <w:bookmarkStart w:id="169" w:name="_bookmark50"/>
      <w:bookmarkEnd w:id="169"/>
      <w:bookmarkStart w:id="170" w:name="_Toc152179141"/>
      <w:bookmarkStart w:id="171" w:name="_Toc152156333"/>
      <w:r>
        <w:rPr>
          <w:rFonts w:hint="eastAsia" w:ascii="仿宋" w:hAnsi="仿宋" w:eastAsia="仿宋" w:cs="仿宋"/>
          <w:sz w:val="32"/>
          <w:szCs w:val="32"/>
        </w:rPr>
        <w:t>第121.</w:t>
      </w:r>
      <w:bookmarkStart w:id="172" w:name="第121.133条手册内容总体要求"/>
      <w:bookmarkEnd w:id="172"/>
      <w:r>
        <w:rPr>
          <w:rFonts w:hint="eastAsia" w:ascii="仿宋" w:hAnsi="仿宋" w:eastAsia="仿宋" w:cs="仿宋"/>
          <w:sz w:val="32"/>
          <w:szCs w:val="32"/>
        </w:rPr>
        <w:t>133条</w:t>
      </w:r>
      <w:r>
        <w:rPr>
          <w:rFonts w:hint="eastAsia" w:ascii="仿宋" w:hAnsi="仿宋" w:eastAsia="仿宋" w:cs="仿宋"/>
          <w:sz w:val="32"/>
          <w:szCs w:val="32"/>
        </w:rPr>
        <w:tab/>
      </w:r>
      <w:r>
        <w:rPr>
          <w:rFonts w:hint="eastAsia" w:ascii="仿宋" w:hAnsi="仿宋" w:eastAsia="仿宋" w:cs="仿宋"/>
          <w:sz w:val="32"/>
          <w:szCs w:val="32"/>
        </w:rPr>
        <w:t>手册内容总体要求</w:t>
      </w:r>
      <w:bookmarkEnd w:id="170"/>
      <w:bookmarkEnd w:id="171"/>
    </w:p>
    <w:p>
      <w:pPr>
        <w:pStyle w:val="18"/>
        <w:rPr>
          <w:rFonts w:hint="eastAsia" w:ascii="仿宋" w:hAnsi="仿宋" w:eastAsia="仿宋" w:cs="仿宋"/>
          <w:sz w:val="32"/>
          <w:szCs w:val="32"/>
        </w:rPr>
      </w:pPr>
      <w:r>
        <w:rPr>
          <w:rFonts w:hint="eastAsia" w:ascii="仿宋" w:hAnsi="仿宋" w:eastAsia="仿宋" w:cs="仿宋"/>
          <w:sz w:val="32"/>
          <w:szCs w:val="32"/>
        </w:rPr>
        <w:t>合格证持有人的手册应当包含下列所有内容。手册可以分为两个或者两个以上的单独分册，但每一分册应当包括所有适用于该类人员的内容：</w:t>
      </w:r>
    </w:p>
    <w:p>
      <w:pPr>
        <w:pStyle w:val="18"/>
        <w:rPr>
          <w:rFonts w:hint="eastAsia" w:ascii="仿宋" w:hAnsi="仿宋" w:eastAsia="仿宋" w:cs="仿宋"/>
          <w:sz w:val="32"/>
          <w:szCs w:val="32"/>
        </w:rPr>
      </w:pPr>
      <w:r>
        <w:rPr>
          <w:rFonts w:hint="eastAsia" w:ascii="仿宋" w:hAnsi="仿宋" w:eastAsia="仿宋" w:cs="仿宋"/>
          <w:sz w:val="32"/>
          <w:szCs w:val="32"/>
        </w:rPr>
        <w:t>（a）概述：</w:t>
      </w:r>
    </w:p>
    <w:p>
      <w:pPr>
        <w:pStyle w:val="18"/>
        <w:rPr>
          <w:rFonts w:hint="eastAsia" w:ascii="仿宋" w:hAnsi="仿宋" w:eastAsia="仿宋" w:cs="仿宋"/>
          <w:sz w:val="32"/>
          <w:szCs w:val="32"/>
        </w:rPr>
      </w:pPr>
      <w:r>
        <w:rPr>
          <w:rFonts w:hint="eastAsia" w:ascii="仿宋" w:hAnsi="仿宋" w:eastAsia="仿宋" w:cs="仿宋"/>
          <w:sz w:val="32"/>
          <w:szCs w:val="32"/>
        </w:rPr>
        <w:t>（1）概述与飞行运行有关人员工作内容和责任的说明；</w:t>
      </w:r>
    </w:p>
    <w:p>
      <w:pPr>
        <w:pStyle w:val="18"/>
        <w:rPr>
          <w:rFonts w:hint="eastAsia" w:ascii="仿宋" w:hAnsi="仿宋" w:eastAsia="仿宋" w:cs="仿宋"/>
          <w:sz w:val="32"/>
          <w:szCs w:val="32"/>
        </w:rPr>
      </w:pPr>
      <w:r>
        <w:rPr>
          <w:rFonts w:hint="eastAsia" w:ascii="仿宋" w:hAnsi="仿宋" w:eastAsia="仿宋" w:cs="仿宋"/>
          <w:sz w:val="32"/>
          <w:szCs w:val="32"/>
        </w:rPr>
        <w:t>（2）飞行签派和运行控制，包括：适用的签派协调、飞行控制、飞行跟踪程序等；</w:t>
      </w:r>
    </w:p>
    <w:p>
      <w:pPr>
        <w:pStyle w:val="18"/>
        <w:rPr>
          <w:rFonts w:hint="eastAsia" w:ascii="仿宋" w:hAnsi="仿宋" w:eastAsia="仿宋" w:cs="仿宋"/>
          <w:sz w:val="32"/>
          <w:szCs w:val="32"/>
        </w:rPr>
      </w:pPr>
      <w:r>
        <w:rPr>
          <w:rFonts w:hint="eastAsia" w:ascii="仿宋" w:hAnsi="仿宋" w:eastAsia="仿宋" w:cs="仿宋"/>
          <w:sz w:val="32"/>
          <w:szCs w:val="32"/>
        </w:rPr>
        <w:t>（3）航路飞行、导航和通信程序，包括：当任何所需的特定设备不工作或无法提供服务时，签派或放行飞机继续飞行；</w:t>
      </w:r>
    </w:p>
    <w:p>
      <w:pPr>
        <w:pStyle w:val="18"/>
        <w:rPr>
          <w:rFonts w:hint="eastAsia" w:ascii="仿宋" w:hAnsi="仿宋" w:eastAsia="仿宋" w:cs="仿宋"/>
          <w:sz w:val="32"/>
          <w:szCs w:val="32"/>
        </w:rPr>
      </w:pPr>
      <w:r>
        <w:rPr>
          <w:rFonts w:hint="eastAsia" w:ascii="仿宋" w:hAnsi="仿宋" w:eastAsia="仿宋" w:cs="仿宋"/>
          <w:sz w:val="32"/>
          <w:szCs w:val="32"/>
        </w:rPr>
        <w:t>（4）有关机组成员疲劳管理的信息和政策，包括：</w:t>
      </w:r>
    </w:p>
    <w:p>
      <w:pPr>
        <w:pStyle w:val="18"/>
        <w:rPr>
          <w:rFonts w:hint="eastAsia" w:ascii="仿宋" w:hAnsi="仿宋" w:eastAsia="仿宋" w:cs="仿宋"/>
          <w:sz w:val="32"/>
          <w:szCs w:val="32"/>
        </w:rPr>
      </w:pPr>
      <w:r>
        <w:rPr>
          <w:rFonts w:hint="eastAsia" w:ascii="仿宋" w:hAnsi="仿宋" w:eastAsia="仿宋" w:cs="仿宋"/>
          <w:sz w:val="32"/>
          <w:szCs w:val="32"/>
        </w:rPr>
        <w:t>（ⅰ）根据P章适用于飞行和客舱机组人员的飞行时间、飞行值勤期、值勤期的限制和休息期要求的有关政策；</w:t>
      </w:r>
    </w:p>
    <w:p>
      <w:pPr>
        <w:pStyle w:val="18"/>
        <w:rPr>
          <w:rFonts w:hint="eastAsia" w:ascii="仿宋" w:hAnsi="仿宋" w:eastAsia="仿宋" w:cs="仿宋"/>
          <w:sz w:val="32"/>
          <w:szCs w:val="32"/>
        </w:rPr>
      </w:pPr>
      <w:r>
        <w:rPr>
          <w:rFonts w:hint="eastAsia" w:ascii="仿宋" w:hAnsi="仿宋" w:eastAsia="仿宋" w:cs="仿宋"/>
          <w:sz w:val="32"/>
          <w:szCs w:val="32"/>
        </w:rPr>
        <w:t>（ⅱ）经局方批准的合格证持有人疲劳风险管理制度、疲劳风险管理系统的有关政策和文件（如适用）。</w:t>
      </w:r>
    </w:p>
    <w:p>
      <w:pPr>
        <w:pStyle w:val="18"/>
        <w:rPr>
          <w:rFonts w:hint="eastAsia" w:ascii="仿宋" w:hAnsi="仿宋" w:eastAsia="仿宋" w:cs="仿宋"/>
          <w:sz w:val="32"/>
          <w:szCs w:val="32"/>
        </w:rPr>
      </w:pPr>
      <w:r>
        <w:rPr>
          <w:rFonts w:hint="eastAsia" w:ascii="仿宋" w:hAnsi="仿宋" w:eastAsia="仿宋" w:cs="仿宋"/>
          <w:sz w:val="32"/>
          <w:szCs w:val="32"/>
        </w:rPr>
        <w:t>（5）机载导航设备清单，其中包含与基于性能导航区域内的运行有关的任何规定；</w:t>
      </w:r>
    </w:p>
    <w:p>
      <w:pPr>
        <w:pStyle w:val="18"/>
        <w:rPr>
          <w:rFonts w:hint="eastAsia" w:ascii="仿宋" w:hAnsi="仿宋" w:eastAsia="仿宋" w:cs="仿宋"/>
          <w:sz w:val="32"/>
          <w:szCs w:val="32"/>
        </w:rPr>
      </w:pPr>
      <w:r>
        <w:rPr>
          <w:rFonts w:hint="eastAsia" w:ascii="仿宋" w:hAnsi="仿宋" w:eastAsia="仿宋" w:cs="仿宋"/>
          <w:sz w:val="32"/>
          <w:szCs w:val="32"/>
        </w:rPr>
        <w:t>（6）适用的远程导航程序、延程运行（EDTO）的发动机失效程序和备降机场的选择与使用；</w:t>
      </w:r>
    </w:p>
    <w:p>
      <w:pPr>
        <w:pStyle w:val="18"/>
        <w:rPr>
          <w:rFonts w:hint="eastAsia" w:ascii="仿宋" w:hAnsi="仿宋" w:eastAsia="仿宋" w:cs="仿宋"/>
          <w:sz w:val="32"/>
          <w:szCs w:val="32"/>
        </w:rPr>
      </w:pPr>
      <w:r>
        <w:rPr>
          <w:rFonts w:hint="eastAsia" w:ascii="仿宋" w:hAnsi="仿宋" w:eastAsia="仿宋" w:cs="仿宋"/>
          <w:sz w:val="32"/>
          <w:szCs w:val="32"/>
        </w:rPr>
        <w:t>（7）应持续保持无线电监听的情况；</w:t>
      </w:r>
    </w:p>
    <w:p>
      <w:pPr>
        <w:pStyle w:val="18"/>
        <w:rPr>
          <w:rFonts w:hint="eastAsia" w:ascii="仿宋" w:hAnsi="仿宋" w:eastAsia="仿宋" w:cs="仿宋"/>
          <w:sz w:val="32"/>
          <w:szCs w:val="32"/>
        </w:rPr>
      </w:pPr>
      <w:r>
        <w:rPr>
          <w:rFonts w:hint="eastAsia" w:ascii="仿宋" w:hAnsi="仿宋" w:eastAsia="仿宋" w:cs="仿宋"/>
          <w:sz w:val="32"/>
          <w:szCs w:val="32"/>
        </w:rPr>
        <w:t>（8）确定飞行最低高度的方法；</w:t>
      </w:r>
    </w:p>
    <w:p>
      <w:pPr>
        <w:pStyle w:val="18"/>
        <w:rPr>
          <w:rFonts w:hint="eastAsia" w:ascii="仿宋" w:hAnsi="仿宋" w:eastAsia="仿宋" w:cs="仿宋"/>
          <w:sz w:val="32"/>
          <w:szCs w:val="32"/>
        </w:rPr>
      </w:pPr>
      <w:r>
        <w:rPr>
          <w:rFonts w:hint="eastAsia" w:ascii="仿宋" w:hAnsi="仿宋" w:eastAsia="仿宋" w:cs="仿宋"/>
          <w:sz w:val="32"/>
          <w:szCs w:val="32"/>
        </w:rPr>
        <w:t>（9）确定机场运行最低标准的方法；</w:t>
      </w:r>
    </w:p>
    <w:p>
      <w:pPr>
        <w:pStyle w:val="18"/>
        <w:rPr>
          <w:rFonts w:hint="eastAsia" w:ascii="仿宋" w:hAnsi="仿宋" w:eastAsia="仿宋" w:cs="仿宋"/>
          <w:sz w:val="32"/>
          <w:szCs w:val="32"/>
        </w:rPr>
      </w:pPr>
      <w:r>
        <w:rPr>
          <w:rFonts w:hint="eastAsia" w:ascii="仿宋" w:hAnsi="仿宋" w:eastAsia="仿宋" w:cs="仿宋"/>
          <w:sz w:val="32"/>
          <w:szCs w:val="32"/>
        </w:rPr>
        <w:t>（10）乘客在机上时实施燃油加注的安全预防措施；</w:t>
      </w:r>
    </w:p>
    <w:p>
      <w:pPr>
        <w:pStyle w:val="18"/>
        <w:rPr>
          <w:rFonts w:hint="eastAsia" w:ascii="仿宋" w:hAnsi="仿宋" w:eastAsia="仿宋" w:cs="仿宋"/>
          <w:sz w:val="32"/>
          <w:szCs w:val="32"/>
        </w:rPr>
      </w:pPr>
      <w:r>
        <w:rPr>
          <w:rFonts w:hint="eastAsia" w:ascii="仿宋" w:hAnsi="仿宋" w:eastAsia="仿宋" w:cs="仿宋"/>
          <w:sz w:val="32"/>
          <w:szCs w:val="32"/>
        </w:rPr>
        <w:t>（11）地面操作的安排和程序；</w:t>
      </w:r>
    </w:p>
    <w:p>
      <w:pPr>
        <w:pStyle w:val="18"/>
        <w:rPr>
          <w:rFonts w:hint="eastAsia" w:ascii="仿宋" w:hAnsi="仿宋" w:eastAsia="仿宋" w:cs="仿宋"/>
          <w:sz w:val="32"/>
          <w:szCs w:val="32"/>
        </w:rPr>
      </w:pPr>
      <w:r>
        <w:rPr>
          <w:rFonts w:hint="eastAsia" w:ascii="仿宋" w:hAnsi="仿宋" w:eastAsia="仿宋" w:cs="仿宋"/>
          <w:sz w:val="32"/>
          <w:szCs w:val="32"/>
        </w:rPr>
        <w:t>（12）机长发现有事故发生后使用的搜寻和救援程序；</w:t>
      </w:r>
    </w:p>
    <w:p>
      <w:pPr>
        <w:pStyle w:val="18"/>
        <w:rPr>
          <w:rFonts w:hint="eastAsia" w:ascii="仿宋" w:hAnsi="仿宋" w:eastAsia="仿宋" w:cs="仿宋"/>
          <w:sz w:val="32"/>
          <w:szCs w:val="32"/>
        </w:rPr>
      </w:pPr>
      <w:r>
        <w:rPr>
          <w:rFonts w:hint="eastAsia" w:ascii="仿宋" w:hAnsi="仿宋" w:eastAsia="仿宋" w:cs="仿宋"/>
          <w:sz w:val="32"/>
          <w:szCs w:val="32"/>
        </w:rPr>
        <w:t>（13）不同类型运行中飞行机组指挥权接替次序的指定；</w:t>
      </w:r>
    </w:p>
    <w:p>
      <w:pPr>
        <w:pStyle w:val="18"/>
        <w:rPr>
          <w:rFonts w:hint="eastAsia" w:ascii="仿宋" w:hAnsi="仿宋" w:eastAsia="仿宋" w:cs="仿宋"/>
          <w:sz w:val="32"/>
          <w:szCs w:val="32"/>
        </w:rPr>
      </w:pPr>
      <w:r>
        <w:rPr>
          <w:rFonts w:hint="eastAsia" w:ascii="仿宋" w:hAnsi="仿宋" w:eastAsia="仿宋" w:cs="仿宋"/>
          <w:sz w:val="32"/>
          <w:szCs w:val="32"/>
        </w:rPr>
        <w:t>（14）对所要装载的燃油与滑油量计算的具体说明，其中考虑到运行中的所有情况，包括在航路上释压和一台或多台动力装置失效的可能性；</w:t>
      </w:r>
    </w:p>
    <w:p>
      <w:pPr>
        <w:pStyle w:val="18"/>
        <w:rPr>
          <w:rFonts w:hint="eastAsia" w:ascii="仿宋" w:hAnsi="仿宋" w:eastAsia="仿宋" w:cs="仿宋"/>
          <w:sz w:val="32"/>
          <w:szCs w:val="32"/>
        </w:rPr>
      </w:pPr>
      <w:r>
        <w:rPr>
          <w:rFonts w:hint="eastAsia" w:ascii="仿宋" w:hAnsi="仿宋" w:eastAsia="仿宋" w:cs="仿宋"/>
          <w:sz w:val="32"/>
          <w:szCs w:val="32"/>
        </w:rPr>
        <w:t>（15）</w:t>
      </w:r>
      <w:r>
        <w:rPr>
          <w:rFonts w:hint="eastAsia" w:ascii="仿宋" w:hAnsi="仿宋" w:eastAsia="仿宋" w:cs="仿宋"/>
          <w:spacing w:val="-6"/>
          <w:sz w:val="32"/>
          <w:szCs w:val="32"/>
        </w:rPr>
        <w:t>应当使用氧气的情况和按照本规则</w:t>
      </w:r>
      <w:r>
        <w:rPr>
          <w:rFonts w:hint="eastAsia" w:ascii="仿宋" w:hAnsi="仿宋" w:eastAsia="仿宋" w:cs="仿宋"/>
          <w:spacing w:val="-14"/>
          <w:sz w:val="32"/>
          <w:szCs w:val="32"/>
        </w:rPr>
        <w:t>规</w:t>
      </w:r>
      <w:r>
        <w:rPr>
          <w:rFonts w:hint="eastAsia" w:ascii="仿宋" w:hAnsi="仿宋" w:eastAsia="仿宋" w:cs="仿宋"/>
          <w:spacing w:val="-8"/>
          <w:sz w:val="32"/>
          <w:szCs w:val="32"/>
        </w:rPr>
        <w:t>定确定氧气的携带量；</w:t>
      </w:r>
    </w:p>
    <w:p>
      <w:pPr>
        <w:pStyle w:val="18"/>
        <w:rPr>
          <w:rFonts w:hint="eastAsia" w:ascii="仿宋" w:hAnsi="仿宋" w:eastAsia="仿宋" w:cs="仿宋"/>
          <w:sz w:val="32"/>
          <w:szCs w:val="32"/>
        </w:rPr>
      </w:pPr>
      <w:r>
        <w:rPr>
          <w:rFonts w:hint="eastAsia" w:ascii="仿宋" w:hAnsi="仿宋" w:eastAsia="仿宋" w:cs="仿宋"/>
          <w:sz w:val="32"/>
          <w:szCs w:val="32"/>
        </w:rPr>
        <w:t>（16）重量与平衡控制方面的操作指示；</w:t>
      </w:r>
    </w:p>
    <w:p>
      <w:pPr>
        <w:pStyle w:val="18"/>
        <w:rPr>
          <w:rFonts w:hint="eastAsia" w:ascii="仿宋" w:hAnsi="仿宋" w:eastAsia="仿宋" w:cs="仿宋"/>
          <w:sz w:val="32"/>
          <w:szCs w:val="32"/>
        </w:rPr>
      </w:pPr>
      <w:r>
        <w:rPr>
          <w:rFonts w:hint="eastAsia" w:ascii="仿宋" w:hAnsi="仿宋" w:eastAsia="仿宋" w:cs="仿宋"/>
          <w:sz w:val="32"/>
          <w:szCs w:val="32"/>
        </w:rPr>
        <w:t>（17）地面除冰、防冰操作的实施和控制方面的操作指示；</w:t>
      </w:r>
    </w:p>
    <w:p>
      <w:pPr>
        <w:pStyle w:val="18"/>
        <w:rPr>
          <w:rFonts w:hint="eastAsia" w:ascii="仿宋" w:hAnsi="仿宋" w:eastAsia="仿宋" w:cs="仿宋"/>
          <w:sz w:val="32"/>
          <w:szCs w:val="32"/>
        </w:rPr>
      </w:pPr>
      <w:r>
        <w:rPr>
          <w:rFonts w:hint="eastAsia" w:ascii="仿宋" w:hAnsi="仿宋" w:eastAsia="仿宋" w:cs="仿宋"/>
          <w:sz w:val="32"/>
          <w:szCs w:val="32"/>
        </w:rPr>
        <w:t>（18）空中交通服务飞行计划的填写规范，运行飞行计划的内容和使用方法;</w:t>
      </w:r>
    </w:p>
    <w:p>
      <w:pPr>
        <w:pStyle w:val="18"/>
        <w:rPr>
          <w:rFonts w:hint="eastAsia" w:ascii="仿宋" w:hAnsi="仿宋" w:eastAsia="仿宋" w:cs="仿宋"/>
          <w:sz w:val="32"/>
          <w:szCs w:val="32"/>
        </w:rPr>
      </w:pPr>
      <w:r>
        <w:rPr>
          <w:rFonts w:hint="eastAsia" w:ascii="仿宋" w:hAnsi="仿宋" w:eastAsia="仿宋" w:cs="仿宋"/>
          <w:sz w:val="32"/>
          <w:szCs w:val="32"/>
        </w:rPr>
        <w:t>（19）飞行各阶段标准操作程序（SOP）；</w:t>
      </w:r>
    </w:p>
    <w:p>
      <w:pPr>
        <w:pStyle w:val="18"/>
        <w:rPr>
          <w:rFonts w:hint="eastAsia" w:ascii="仿宋" w:hAnsi="仿宋" w:eastAsia="仿宋" w:cs="仿宋"/>
          <w:sz w:val="32"/>
          <w:szCs w:val="32"/>
        </w:rPr>
      </w:pPr>
      <w:r>
        <w:rPr>
          <w:rFonts w:hint="eastAsia" w:ascii="仿宋" w:hAnsi="仿宋" w:eastAsia="仿宋" w:cs="仿宋"/>
          <w:sz w:val="32"/>
          <w:szCs w:val="32"/>
        </w:rPr>
        <w:t>（20）关于正常检查单的使用及其使用时机的操作指示；</w:t>
      </w:r>
    </w:p>
    <w:p>
      <w:pPr>
        <w:pStyle w:val="18"/>
        <w:rPr>
          <w:rFonts w:hint="eastAsia" w:ascii="仿宋" w:hAnsi="仿宋" w:eastAsia="仿宋" w:cs="仿宋"/>
          <w:sz w:val="32"/>
          <w:szCs w:val="32"/>
        </w:rPr>
      </w:pPr>
      <w:r>
        <w:rPr>
          <w:rFonts w:hint="eastAsia" w:ascii="仿宋" w:hAnsi="仿宋" w:eastAsia="仿宋" w:cs="仿宋"/>
          <w:sz w:val="32"/>
          <w:szCs w:val="32"/>
        </w:rPr>
        <w:t>（21）离场应急程序；</w:t>
      </w:r>
    </w:p>
    <w:p>
      <w:pPr>
        <w:pStyle w:val="18"/>
        <w:rPr>
          <w:rFonts w:hint="eastAsia" w:ascii="仿宋" w:hAnsi="仿宋" w:eastAsia="仿宋" w:cs="仿宋"/>
          <w:sz w:val="32"/>
          <w:szCs w:val="32"/>
        </w:rPr>
      </w:pPr>
      <w:r>
        <w:rPr>
          <w:rFonts w:hint="eastAsia" w:ascii="仿宋" w:hAnsi="仿宋" w:eastAsia="仿宋" w:cs="仿宋"/>
          <w:sz w:val="32"/>
          <w:szCs w:val="32"/>
        </w:rPr>
        <w:t>（22）保持高度意识和使用自动或飞行机组高度喊话的操作指示；</w:t>
      </w:r>
    </w:p>
    <w:p>
      <w:pPr>
        <w:pStyle w:val="18"/>
        <w:rPr>
          <w:rFonts w:hint="eastAsia" w:ascii="仿宋" w:hAnsi="仿宋" w:eastAsia="仿宋" w:cs="仿宋"/>
          <w:sz w:val="32"/>
          <w:szCs w:val="32"/>
        </w:rPr>
      </w:pPr>
      <w:r>
        <w:rPr>
          <w:rFonts w:hint="eastAsia" w:ascii="仿宋" w:hAnsi="仿宋" w:eastAsia="仿宋" w:cs="仿宋"/>
          <w:sz w:val="32"/>
          <w:szCs w:val="32"/>
        </w:rPr>
        <w:t>（23）在仪表气象条件下使用自动驾驶仪与自动油门的操作指示；</w:t>
      </w:r>
    </w:p>
    <w:p>
      <w:pPr>
        <w:pStyle w:val="18"/>
        <w:rPr>
          <w:rFonts w:hint="eastAsia" w:ascii="仿宋" w:hAnsi="仿宋" w:eastAsia="仿宋" w:cs="仿宋"/>
          <w:sz w:val="32"/>
          <w:szCs w:val="32"/>
        </w:rPr>
      </w:pPr>
      <w:r>
        <w:rPr>
          <w:rFonts w:hint="eastAsia" w:ascii="仿宋" w:hAnsi="仿宋" w:eastAsia="仿宋" w:cs="仿宋"/>
          <w:sz w:val="32"/>
          <w:szCs w:val="32"/>
        </w:rPr>
        <w:t>（24）关于空中交通管制许可的确认与接受的操作指示，特别是针对那些许可中包含有超越障碍物许可的情况；</w:t>
      </w:r>
    </w:p>
    <w:p>
      <w:pPr>
        <w:pStyle w:val="18"/>
        <w:rPr>
          <w:rFonts w:hint="eastAsia" w:ascii="仿宋" w:hAnsi="仿宋" w:eastAsia="仿宋" w:cs="仿宋"/>
          <w:sz w:val="32"/>
          <w:szCs w:val="32"/>
        </w:rPr>
      </w:pPr>
      <w:r>
        <w:rPr>
          <w:rFonts w:hint="eastAsia" w:ascii="仿宋" w:hAnsi="仿宋" w:eastAsia="仿宋" w:cs="仿宋"/>
          <w:sz w:val="32"/>
          <w:szCs w:val="32"/>
        </w:rPr>
        <w:t>（25）离场与进近简令；</w:t>
      </w:r>
    </w:p>
    <w:p>
      <w:pPr>
        <w:pStyle w:val="18"/>
        <w:rPr>
          <w:rFonts w:hint="eastAsia" w:ascii="仿宋" w:hAnsi="仿宋" w:eastAsia="仿宋" w:cs="仿宋"/>
          <w:sz w:val="32"/>
          <w:szCs w:val="32"/>
        </w:rPr>
      </w:pPr>
      <w:r>
        <w:rPr>
          <w:rFonts w:hint="eastAsia" w:ascii="仿宋" w:hAnsi="仿宋" w:eastAsia="仿宋" w:cs="仿宋"/>
          <w:sz w:val="32"/>
          <w:szCs w:val="32"/>
        </w:rPr>
        <w:t>（26）用于熟悉空域、航路和机场的程序；</w:t>
      </w:r>
    </w:p>
    <w:p>
      <w:pPr>
        <w:pStyle w:val="18"/>
        <w:rPr>
          <w:rFonts w:hint="eastAsia" w:ascii="仿宋" w:hAnsi="仿宋" w:eastAsia="仿宋" w:cs="仿宋"/>
          <w:sz w:val="32"/>
          <w:szCs w:val="32"/>
        </w:rPr>
      </w:pPr>
      <w:r>
        <w:rPr>
          <w:rFonts w:hint="eastAsia" w:ascii="仿宋" w:hAnsi="仿宋" w:eastAsia="仿宋" w:cs="仿宋"/>
          <w:sz w:val="32"/>
          <w:szCs w:val="32"/>
        </w:rPr>
        <w:t>（27）稳定进近程序；</w:t>
      </w:r>
    </w:p>
    <w:p>
      <w:pPr>
        <w:pStyle w:val="18"/>
        <w:rPr>
          <w:rFonts w:hint="eastAsia" w:ascii="仿宋" w:hAnsi="仿宋" w:eastAsia="仿宋" w:cs="仿宋"/>
          <w:sz w:val="32"/>
          <w:szCs w:val="32"/>
        </w:rPr>
      </w:pPr>
      <w:r>
        <w:rPr>
          <w:rFonts w:hint="eastAsia" w:ascii="仿宋" w:hAnsi="仿宋" w:eastAsia="仿宋" w:cs="仿宋"/>
          <w:sz w:val="32"/>
          <w:szCs w:val="32"/>
        </w:rPr>
        <w:t>（28）</w:t>
      </w:r>
      <w:bookmarkStart w:id="173" w:name="_Hlk151022888"/>
      <w:r>
        <w:rPr>
          <w:rFonts w:hint="eastAsia" w:ascii="仿宋" w:hAnsi="仿宋" w:eastAsia="仿宋" w:cs="仿宋"/>
          <w:sz w:val="32"/>
          <w:szCs w:val="32"/>
        </w:rPr>
        <w:t>贴近地面时的大下降率限制</w:t>
      </w:r>
      <w:bookmarkEnd w:id="173"/>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（29）开始或继续仪表进近所需的条件；</w:t>
      </w:r>
    </w:p>
    <w:p>
      <w:pPr>
        <w:pStyle w:val="18"/>
        <w:rPr>
          <w:rFonts w:hint="eastAsia" w:ascii="仿宋" w:hAnsi="仿宋" w:eastAsia="仿宋" w:cs="仿宋"/>
          <w:sz w:val="32"/>
          <w:szCs w:val="32"/>
        </w:rPr>
      </w:pPr>
      <w:r>
        <w:rPr>
          <w:rFonts w:hint="eastAsia" w:ascii="仿宋" w:hAnsi="仿宋" w:eastAsia="仿宋" w:cs="仿宋"/>
          <w:sz w:val="32"/>
          <w:szCs w:val="32"/>
        </w:rPr>
        <w:t>（30）</w:t>
      </w:r>
      <w:bookmarkStart w:id="174" w:name="_Hlk150689028"/>
      <w:bookmarkStart w:id="175" w:name="_Hlk151022966"/>
      <w:r>
        <w:rPr>
          <w:rFonts w:hint="eastAsia" w:ascii="仿宋" w:hAnsi="仿宋" w:eastAsia="仿宋" w:cs="仿宋"/>
          <w:sz w:val="32"/>
          <w:szCs w:val="32"/>
        </w:rPr>
        <w:t>实施非精密进近程序（NPA）、</w:t>
      </w:r>
      <w:bookmarkStart w:id="176" w:name="_Hlk150688907"/>
      <w:r>
        <w:rPr>
          <w:rFonts w:hint="eastAsia" w:ascii="仿宋" w:hAnsi="仿宋" w:eastAsia="仿宋" w:cs="仿宋"/>
          <w:sz w:val="32"/>
          <w:szCs w:val="32"/>
        </w:rPr>
        <w:t>有垂直引导的进近程序（APV）</w:t>
      </w:r>
      <w:bookmarkEnd w:id="176"/>
      <w:r>
        <w:rPr>
          <w:rFonts w:hint="eastAsia" w:ascii="仿宋" w:hAnsi="仿宋" w:eastAsia="仿宋" w:cs="仿宋"/>
          <w:sz w:val="32"/>
          <w:szCs w:val="32"/>
        </w:rPr>
        <w:t>和精密进近程序（PA）</w:t>
      </w:r>
      <w:bookmarkEnd w:id="174"/>
      <w:r>
        <w:rPr>
          <w:rFonts w:hint="eastAsia" w:ascii="仿宋" w:hAnsi="仿宋" w:eastAsia="仿宋" w:cs="仿宋"/>
          <w:sz w:val="32"/>
          <w:szCs w:val="32"/>
        </w:rPr>
        <w:t>的操作指示</w:t>
      </w:r>
      <w:bookmarkEnd w:id="175"/>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（31）夜间与仪表气象条件下，仪表进近与着陆运行中的飞行机组职责分配和机组成员工作负荷管理的程序；</w:t>
      </w:r>
    </w:p>
    <w:p>
      <w:pPr>
        <w:pStyle w:val="18"/>
        <w:rPr>
          <w:rFonts w:hint="eastAsia" w:ascii="仿宋" w:hAnsi="仿宋" w:eastAsia="仿宋" w:cs="仿宋"/>
          <w:sz w:val="32"/>
          <w:szCs w:val="32"/>
        </w:rPr>
      </w:pPr>
      <w:r>
        <w:rPr>
          <w:rFonts w:hint="eastAsia" w:ascii="仿宋" w:hAnsi="仿宋" w:eastAsia="仿宋" w:cs="仿宋"/>
          <w:sz w:val="32"/>
          <w:szCs w:val="32"/>
        </w:rPr>
        <w:t>（32）避免可控飞行撞地的操作指示与训练要求，以及近地警告系统的使用政策；</w:t>
      </w:r>
    </w:p>
    <w:p>
      <w:pPr>
        <w:pStyle w:val="18"/>
        <w:rPr>
          <w:rFonts w:hint="eastAsia" w:ascii="仿宋" w:hAnsi="仿宋" w:eastAsia="仿宋" w:cs="仿宋"/>
          <w:sz w:val="32"/>
          <w:szCs w:val="32"/>
        </w:rPr>
      </w:pPr>
      <w:r>
        <w:rPr>
          <w:rFonts w:hint="eastAsia" w:ascii="仿宋" w:hAnsi="仿宋" w:eastAsia="仿宋" w:cs="仿宋"/>
          <w:sz w:val="32"/>
          <w:szCs w:val="32"/>
        </w:rPr>
        <w:t>（33）避免空中相撞和使用空中交通防撞系统（ACAS）的政策、操作指示、程序和训练要求；</w:t>
      </w:r>
    </w:p>
    <w:p>
      <w:pPr>
        <w:pStyle w:val="18"/>
        <w:rPr>
          <w:rFonts w:hint="eastAsia" w:ascii="仿宋" w:hAnsi="仿宋" w:eastAsia="仿宋" w:cs="仿宋"/>
          <w:sz w:val="32"/>
          <w:szCs w:val="32"/>
        </w:rPr>
      </w:pPr>
      <w:r>
        <w:rPr>
          <w:rFonts w:hint="eastAsia" w:ascii="仿宋" w:hAnsi="仿宋" w:eastAsia="仿宋" w:cs="仿宋"/>
          <w:sz w:val="32"/>
          <w:szCs w:val="32"/>
        </w:rPr>
        <w:t>（34）关于拦截民用飞机方面的信息和操作指示，包括：</w:t>
      </w:r>
    </w:p>
    <w:p>
      <w:pPr>
        <w:pStyle w:val="18"/>
        <w:rPr>
          <w:rFonts w:hint="eastAsia" w:ascii="仿宋" w:hAnsi="仿宋" w:eastAsia="仿宋" w:cs="仿宋"/>
          <w:sz w:val="32"/>
          <w:szCs w:val="32"/>
        </w:rPr>
      </w:pPr>
      <w:r>
        <w:rPr>
          <w:rFonts w:hint="eastAsia" w:ascii="仿宋" w:hAnsi="仿宋" w:eastAsia="仿宋" w:cs="仿宋"/>
          <w:sz w:val="32"/>
          <w:szCs w:val="32"/>
        </w:rPr>
        <w:t>（i）被拦截飞机的机长应当采取的程序；</w:t>
      </w:r>
    </w:p>
    <w:p>
      <w:pPr>
        <w:pStyle w:val="18"/>
        <w:rPr>
          <w:rFonts w:hint="eastAsia" w:ascii="仿宋" w:hAnsi="仿宋" w:eastAsia="仿宋" w:cs="仿宋"/>
          <w:sz w:val="32"/>
          <w:szCs w:val="32"/>
        </w:rPr>
      </w:pPr>
      <w:r>
        <w:rPr>
          <w:rFonts w:hint="eastAsia" w:ascii="仿宋" w:hAnsi="仿宋" w:eastAsia="仿宋" w:cs="仿宋"/>
          <w:sz w:val="32"/>
          <w:szCs w:val="32"/>
        </w:rPr>
        <w:t>（ii）拦截和被拦截飞机使用的目视信号。</w:t>
      </w:r>
    </w:p>
    <w:p>
      <w:pPr>
        <w:pStyle w:val="18"/>
        <w:rPr>
          <w:rFonts w:hint="eastAsia" w:ascii="仿宋" w:hAnsi="仿宋" w:eastAsia="仿宋" w:cs="仿宋"/>
          <w:sz w:val="32"/>
          <w:szCs w:val="32"/>
        </w:rPr>
      </w:pPr>
      <w:r>
        <w:rPr>
          <w:rFonts w:hint="eastAsia" w:ascii="仿宋" w:hAnsi="仿宋" w:eastAsia="仿宋" w:cs="仿宋"/>
          <w:sz w:val="32"/>
          <w:szCs w:val="32"/>
        </w:rPr>
        <w:t>（35）对准备在15,000米（49,000英尺）以上运行的飞机，还需要以下资料：</w:t>
      </w:r>
    </w:p>
    <w:p>
      <w:pPr>
        <w:pStyle w:val="18"/>
        <w:rPr>
          <w:rFonts w:hint="eastAsia" w:ascii="仿宋" w:hAnsi="仿宋" w:eastAsia="仿宋" w:cs="仿宋"/>
          <w:sz w:val="32"/>
          <w:szCs w:val="32"/>
        </w:rPr>
      </w:pPr>
      <w:r>
        <w:rPr>
          <w:rFonts w:hint="eastAsia" w:ascii="仿宋" w:hAnsi="仿宋" w:eastAsia="仿宋" w:cs="仿宋"/>
          <w:sz w:val="32"/>
          <w:szCs w:val="32"/>
        </w:rPr>
        <w:t>（i）在受到太阳宇宙射线辐射时，使驾驶员能够确定应采取的最佳行动方案的资料；</w:t>
      </w:r>
    </w:p>
    <w:p>
      <w:pPr>
        <w:pStyle w:val="18"/>
        <w:rPr>
          <w:rFonts w:hint="eastAsia" w:ascii="仿宋" w:hAnsi="仿宋" w:eastAsia="仿宋" w:cs="仿宋"/>
          <w:sz w:val="32"/>
          <w:szCs w:val="32"/>
        </w:rPr>
      </w:pPr>
      <w:r>
        <w:rPr>
          <w:rFonts w:hint="eastAsia" w:ascii="仿宋" w:hAnsi="仿宋" w:eastAsia="仿宋" w:cs="仿宋"/>
          <w:sz w:val="32"/>
          <w:szCs w:val="32"/>
        </w:rPr>
        <w:t>（ii）决定下降后的程序，其中包括：</w:t>
      </w:r>
    </w:p>
    <w:p>
      <w:pPr>
        <w:pStyle w:val="18"/>
        <w:rPr>
          <w:rFonts w:hint="eastAsia" w:ascii="仿宋" w:hAnsi="仿宋" w:eastAsia="仿宋" w:cs="仿宋"/>
          <w:sz w:val="32"/>
          <w:szCs w:val="32"/>
        </w:rPr>
      </w:pPr>
      <w:r>
        <w:rPr>
          <w:rFonts w:hint="eastAsia" w:ascii="仿宋" w:hAnsi="仿宋" w:eastAsia="仿宋" w:cs="仿宋"/>
          <w:sz w:val="32"/>
          <w:szCs w:val="32"/>
        </w:rPr>
        <w:t>（A）向合适的空中交通服务单位发出预先情况警告以及获得临时下降许可所必需的程序；</w:t>
      </w:r>
    </w:p>
    <w:p>
      <w:pPr>
        <w:pStyle w:val="18"/>
        <w:rPr>
          <w:rFonts w:hint="eastAsia" w:ascii="仿宋" w:hAnsi="仿宋" w:eastAsia="仿宋" w:cs="仿宋"/>
          <w:sz w:val="32"/>
          <w:szCs w:val="32"/>
        </w:rPr>
      </w:pPr>
      <w:r>
        <w:rPr>
          <w:rFonts w:hint="eastAsia" w:ascii="仿宋" w:hAnsi="仿宋" w:eastAsia="仿宋" w:cs="仿宋"/>
          <w:sz w:val="32"/>
          <w:szCs w:val="32"/>
        </w:rPr>
        <w:t>（B）与空中交通服务单位之间的通信不能建立或被中断时应采取的措施。</w:t>
      </w:r>
    </w:p>
    <w:p>
      <w:pPr>
        <w:pStyle w:val="18"/>
        <w:rPr>
          <w:rFonts w:hint="eastAsia" w:ascii="仿宋" w:hAnsi="仿宋" w:eastAsia="仿宋" w:cs="仿宋"/>
          <w:sz w:val="32"/>
          <w:szCs w:val="32"/>
        </w:rPr>
      </w:pPr>
      <w:r>
        <w:rPr>
          <w:rFonts w:hint="eastAsia" w:ascii="仿宋" w:hAnsi="仿宋" w:eastAsia="仿宋" w:cs="仿宋"/>
          <w:sz w:val="32"/>
          <w:szCs w:val="32"/>
        </w:rPr>
        <w:t>（36）安全管理体系的详细内容；</w:t>
      </w:r>
    </w:p>
    <w:p>
      <w:pPr>
        <w:pStyle w:val="18"/>
        <w:rPr>
          <w:rFonts w:hint="eastAsia" w:ascii="仿宋" w:hAnsi="仿宋" w:eastAsia="仿宋" w:cs="仿宋"/>
          <w:sz w:val="32"/>
          <w:szCs w:val="32"/>
        </w:rPr>
      </w:pPr>
      <w:r>
        <w:rPr>
          <w:rFonts w:hint="eastAsia" w:ascii="仿宋" w:hAnsi="仿宋" w:eastAsia="仿宋" w:cs="仿宋"/>
          <w:sz w:val="32"/>
          <w:szCs w:val="32"/>
        </w:rPr>
        <w:t>（37）</w:t>
      </w:r>
      <w:bookmarkStart w:id="177" w:name="_Hlk151023032"/>
      <w:r>
        <w:rPr>
          <w:rFonts w:hint="eastAsia" w:ascii="仿宋" w:hAnsi="仿宋" w:eastAsia="仿宋" w:cs="仿宋"/>
          <w:sz w:val="32"/>
          <w:szCs w:val="32"/>
        </w:rPr>
        <w:t>对于危险品识别、分类、处理等操作指示和资料，包括紧急情况下采取的措施（含未获得局方对危险品运输特殊批准的合格证持有人）</w:t>
      </w:r>
      <w:bookmarkEnd w:id="177"/>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（38）安保方面的操作指示及指南；</w:t>
      </w:r>
    </w:p>
    <w:p>
      <w:pPr>
        <w:pStyle w:val="18"/>
        <w:rPr>
          <w:rFonts w:hint="eastAsia" w:ascii="仿宋" w:hAnsi="仿宋" w:eastAsia="仿宋" w:cs="仿宋"/>
          <w:sz w:val="32"/>
          <w:szCs w:val="32"/>
        </w:rPr>
      </w:pPr>
      <w:r>
        <w:rPr>
          <w:rFonts w:hint="eastAsia" w:ascii="仿宋" w:hAnsi="仿宋" w:eastAsia="仿宋" w:cs="仿宋"/>
          <w:sz w:val="32"/>
          <w:szCs w:val="32"/>
        </w:rPr>
        <w:t>（39）</w:t>
      </w:r>
      <w:bookmarkStart w:id="178" w:name="_Hlk151023119"/>
      <w:r>
        <w:rPr>
          <w:rFonts w:hint="eastAsia" w:ascii="仿宋" w:hAnsi="仿宋" w:eastAsia="仿宋" w:cs="仿宋"/>
          <w:sz w:val="32"/>
          <w:szCs w:val="32"/>
        </w:rPr>
        <w:t>根据安保部门相关规定制定的搜查程序检查单，该检查单必须包括在发现爆炸物或可疑物时所采取适当行动步骤的指南以及有关飞机上最低风险爆炸位置的资料</w:t>
      </w:r>
      <w:bookmarkEnd w:id="178"/>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（40）</w:t>
      </w:r>
      <w:bookmarkStart w:id="179" w:name="_Hlk151023267"/>
      <w:r>
        <w:rPr>
          <w:rFonts w:hint="eastAsia" w:ascii="仿宋" w:hAnsi="仿宋" w:eastAsia="仿宋" w:cs="仿宋"/>
          <w:sz w:val="32"/>
          <w:szCs w:val="32"/>
        </w:rPr>
        <w:t>航空人员健康管理与健康促进规定与程序</w:t>
      </w:r>
      <w:bookmarkEnd w:id="179"/>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（41）航空食品卫生规定与程序；</w:t>
      </w:r>
    </w:p>
    <w:p>
      <w:pPr>
        <w:pStyle w:val="18"/>
        <w:rPr>
          <w:rFonts w:hint="eastAsia" w:ascii="仿宋" w:hAnsi="仿宋" w:eastAsia="仿宋" w:cs="仿宋"/>
          <w:sz w:val="32"/>
          <w:szCs w:val="32"/>
        </w:rPr>
      </w:pPr>
      <w:r>
        <w:rPr>
          <w:rFonts w:hint="eastAsia" w:ascii="仿宋" w:hAnsi="仿宋" w:eastAsia="仿宋" w:cs="仿宋"/>
          <w:sz w:val="32"/>
          <w:szCs w:val="32"/>
        </w:rPr>
        <w:t>（42）</w:t>
      </w:r>
      <w:bookmarkStart w:id="180" w:name="_Hlk151042054"/>
      <w:r>
        <w:rPr>
          <w:rFonts w:hint="eastAsia" w:ascii="仿宋" w:hAnsi="仿宋" w:eastAsia="仿宋" w:cs="仿宋"/>
          <w:sz w:val="32"/>
          <w:szCs w:val="32"/>
        </w:rPr>
        <w:t>飞机环境卫生、消毒和卫生防疫的规定与程序，突发公共卫生事件处置预案</w:t>
      </w:r>
      <w:bookmarkEnd w:id="180"/>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（41）电子飞行包（EFB）管理要求和程序（如适用）；</w:t>
      </w:r>
    </w:p>
    <w:p>
      <w:pPr>
        <w:pStyle w:val="18"/>
        <w:rPr>
          <w:rFonts w:hint="eastAsia" w:ascii="仿宋" w:hAnsi="仿宋" w:eastAsia="仿宋" w:cs="仿宋"/>
          <w:sz w:val="32"/>
          <w:szCs w:val="32"/>
        </w:rPr>
      </w:pPr>
      <w:r>
        <w:rPr>
          <w:rFonts w:hint="eastAsia" w:ascii="仿宋" w:hAnsi="仿宋" w:eastAsia="仿宋" w:cs="仿宋"/>
          <w:sz w:val="32"/>
          <w:szCs w:val="32"/>
        </w:rPr>
        <w:t>（42）电子导航数据管理程序。</w:t>
      </w:r>
    </w:p>
    <w:p>
      <w:pPr>
        <w:pStyle w:val="18"/>
        <w:rPr>
          <w:rFonts w:hint="eastAsia" w:ascii="仿宋" w:hAnsi="仿宋" w:eastAsia="仿宋" w:cs="仿宋"/>
          <w:sz w:val="32"/>
          <w:szCs w:val="32"/>
        </w:rPr>
      </w:pPr>
      <w:r>
        <w:rPr>
          <w:rFonts w:hint="eastAsia" w:ascii="仿宋" w:hAnsi="仿宋" w:eastAsia="仿宋" w:cs="仿宋"/>
          <w:sz w:val="32"/>
          <w:szCs w:val="32"/>
        </w:rPr>
        <w:t>（43）</w:t>
      </w:r>
      <w:bookmarkStart w:id="181" w:name="_Hlk151042230"/>
      <w:r>
        <w:rPr>
          <w:rFonts w:hint="eastAsia" w:ascii="仿宋" w:hAnsi="仿宋" w:eastAsia="仿宋" w:cs="仿宋"/>
          <w:sz w:val="32"/>
          <w:szCs w:val="32"/>
        </w:rPr>
        <w:t>飞机追踪程序（仅实施补充运行的合格证持有人）</w:t>
      </w:r>
      <w:bookmarkEnd w:id="181"/>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（44）使用平视显示器（HUD）或等效显示器、增强视景系统（EVS）、增强飞行视景系统（EFVS）、合成视景系统（SVS）和/或组合视景系统（CVS）等设备的说明和培训要求。</w:t>
      </w:r>
    </w:p>
    <w:p>
      <w:pPr>
        <w:pStyle w:val="18"/>
        <w:rPr>
          <w:rFonts w:hint="eastAsia" w:ascii="仿宋" w:hAnsi="仿宋" w:eastAsia="仿宋" w:cs="仿宋"/>
          <w:sz w:val="32"/>
          <w:szCs w:val="32"/>
        </w:rPr>
      </w:pPr>
      <w:r>
        <w:rPr>
          <w:rFonts w:hint="eastAsia" w:ascii="仿宋" w:hAnsi="仿宋" w:eastAsia="仿宋" w:cs="仿宋"/>
          <w:sz w:val="32"/>
          <w:szCs w:val="32"/>
        </w:rPr>
        <w:t>（b）飞机运行信息：</w:t>
      </w:r>
    </w:p>
    <w:p>
      <w:pPr>
        <w:pStyle w:val="18"/>
        <w:rPr>
          <w:rFonts w:hint="eastAsia" w:ascii="仿宋" w:hAnsi="仿宋" w:eastAsia="仿宋" w:cs="仿宋"/>
          <w:sz w:val="32"/>
          <w:szCs w:val="32"/>
        </w:rPr>
      </w:pPr>
      <w:r>
        <w:rPr>
          <w:rFonts w:hint="eastAsia" w:ascii="仿宋" w:hAnsi="仿宋" w:eastAsia="仿宋" w:cs="仿宋"/>
          <w:sz w:val="32"/>
          <w:szCs w:val="32"/>
        </w:rPr>
        <w:t>（1）飞机型号审定数据和运行极限数据；</w:t>
      </w:r>
    </w:p>
    <w:p>
      <w:pPr>
        <w:pStyle w:val="18"/>
        <w:rPr>
          <w:rFonts w:hint="eastAsia" w:ascii="仿宋" w:hAnsi="仿宋" w:eastAsia="仿宋" w:cs="仿宋"/>
          <w:sz w:val="32"/>
          <w:szCs w:val="32"/>
        </w:rPr>
      </w:pPr>
      <w:r>
        <w:rPr>
          <w:rFonts w:hint="eastAsia" w:ascii="仿宋" w:hAnsi="仿宋" w:eastAsia="仿宋" w:cs="仿宋"/>
          <w:sz w:val="32"/>
          <w:szCs w:val="32"/>
        </w:rPr>
        <w:t>（2）飞行机组使用的正常、非正常和应急程序及有关检查单；</w:t>
      </w:r>
    </w:p>
    <w:p>
      <w:pPr>
        <w:pStyle w:val="18"/>
        <w:rPr>
          <w:rFonts w:hint="eastAsia" w:ascii="仿宋" w:hAnsi="仿宋" w:eastAsia="仿宋" w:cs="仿宋"/>
          <w:sz w:val="32"/>
          <w:szCs w:val="32"/>
        </w:rPr>
      </w:pPr>
      <w:r>
        <w:rPr>
          <w:rFonts w:hint="eastAsia" w:ascii="仿宋" w:hAnsi="仿宋" w:eastAsia="仿宋" w:cs="仿宋"/>
          <w:sz w:val="32"/>
          <w:szCs w:val="32"/>
        </w:rPr>
        <w:t>（3）所有发动机工作时爬升性能的操作指示和信息；</w:t>
      </w:r>
    </w:p>
    <w:p>
      <w:pPr>
        <w:pStyle w:val="18"/>
        <w:rPr>
          <w:rFonts w:hint="eastAsia" w:ascii="仿宋" w:hAnsi="仿宋" w:eastAsia="仿宋" w:cs="仿宋"/>
          <w:sz w:val="32"/>
          <w:szCs w:val="32"/>
        </w:rPr>
      </w:pPr>
      <w:r>
        <w:rPr>
          <w:rFonts w:hint="eastAsia" w:ascii="仿宋" w:hAnsi="仿宋" w:eastAsia="仿宋" w:cs="仿宋"/>
          <w:sz w:val="32"/>
          <w:szCs w:val="32"/>
        </w:rPr>
        <w:t>（4）供飞行前和飞行中制定计划使用的飞行计划数据，包含不同的推力、功</w:t>
      </w:r>
      <w:r>
        <w:rPr>
          <w:rFonts w:hint="eastAsia" w:ascii="仿宋" w:hAnsi="仿宋" w:eastAsia="仿宋" w:cs="仿宋"/>
          <w:spacing w:val="-4"/>
          <w:sz w:val="32"/>
          <w:szCs w:val="32"/>
        </w:rPr>
        <w:t>率和速度设定情况下的数据；</w:t>
      </w:r>
    </w:p>
    <w:p>
      <w:pPr>
        <w:pStyle w:val="18"/>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pacing w:val="-11"/>
          <w:sz w:val="32"/>
          <w:szCs w:val="32"/>
        </w:rPr>
        <w:t>所用每个机型的最大侧风和顺风分量限制，以及在考虑了阵风、低能见、</w:t>
      </w:r>
      <w:r>
        <w:rPr>
          <w:rFonts w:hint="eastAsia" w:ascii="仿宋" w:hAnsi="仿宋" w:eastAsia="仿宋" w:cs="仿宋"/>
          <w:sz w:val="32"/>
          <w:szCs w:val="32"/>
        </w:rPr>
        <w:t>跑道道面状况、机组经历、自动驾驶使用、非正常或紧急情况或其它有关运行因素影响时，对这些限制数值进行的缩减；</w:t>
      </w:r>
    </w:p>
    <w:p>
      <w:pPr>
        <w:pStyle w:val="18"/>
        <w:rPr>
          <w:rFonts w:hint="eastAsia" w:ascii="仿宋" w:hAnsi="仿宋" w:eastAsia="仿宋" w:cs="仿宋"/>
          <w:sz w:val="32"/>
          <w:szCs w:val="32"/>
        </w:rPr>
      </w:pPr>
      <w:r>
        <w:rPr>
          <w:rFonts w:hint="eastAsia" w:ascii="仿宋" w:hAnsi="仿宋" w:eastAsia="仿宋" w:cs="仿宋"/>
          <w:sz w:val="32"/>
          <w:szCs w:val="32"/>
        </w:rPr>
        <w:t>（6）重量与平衡计算方面的操作指示和数据；</w:t>
      </w:r>
    </w:p>
    <w:p>
      <w:pPr>
        <w:pStyle w:val="18"/>
        <w:rPr>
          <w:rFonts w:hint="eastAsia" w:ascii="仿宋" w:hAnsi="仿宋" w:eastAsia="仿宋" w:cs="仿宋"/>
          <w:sz w:val="32"/>
          <w:szCs w:val="32"/>
        </w:rPr>
      </w:pPr>
      <w:r>
        <w:rPr>
          <w:rFonts w:hint="eastAsia" w:ascii="仿宋" w:hAnsi="仿宋" w:eastAsia="仿宋" w:cs="仿宋"/>
          <w:sz w:val="32"/>
          <w:szCs w:val="32"/>
        </w:rPr>
        <w:t>（7）飞机装载和载荷固定方面的操作指示；</w:t>
      </w:r>
    </w:p>
    <w:p>
      <w:pPr>
        <w:pStyle w:val="18"/>
        <w:rPr>
          <w:rFonts w:hint="eastAsia" w:ascii="仿宋" w:hAnsi="仿宋" w:eastAsia="仿宋" w:cs="仿宋"/>
          <w:sz w:val="32"/>
          <w:szCs w:val="32"/>
        </w:rPr>
      </w:pPr>
      <w:r>
        <w:rPr>
          <w:rFonts w:hint="eastAsia" w:ascii="仿宋" w:hAnsi="仿宋" w:eastAsia="仿宋" w:cs="仿宋"/>
          <w:sz w:val="32"/>
          <w:szCs w:val="32"/>
        </w:rPr>
        <w:t>（8）可供每一型号飞机运行人员和飞行机组所使用的包括与该型号飞机运行有关的正常、非正常和应急程序以及该飞机各系统和所用检查单的详细信息在内的飞机操作手册，手册的设计还需符合人的因素要求；</w:t>
      </w:r>
    </w:p>
    <w:p>
      <w:pPr>
        <w:pStyle w:val="18"/>
        <w:rPr>
          <w:rFonts w:hint="eastAsia" w:ascii="仿宋" w:hAnsi="仿宋" w:eastAsia="仿宋" w:cs="仿宋"/>
          <w:sz w:val="32"/>
          <w:szCs w:val="32"/>
        </w:rPr>
      </w:pPr>
      <w:r>
        <w:rPr>
          <w:rFonts w:hint="eastAsia" w:ascii="仿宋" w:hAnsi="仿宋" w:eastAsia="仿宋" w:cs="仿宋"/>
          <w:sz w:val="32"/>
          <w:szCs w:val="32"/>
        </w:rPr>
        <w:t>（9）供所用机型和经批准的特殊运行使用的最低设备清单和外形缺损清单，其中包含与基于性能导航区域内的运行有关的任何规定；</w:t>
      </w:r>
    </w:p>
    <w:p>
      <w:pPr>
        <w:pStyle w:val="18"/>
        <w:rPr>
          <w:rFonts w:hint="eastAsia" w:ascii="仿宋" w:hAnsi="仿宋" w:eastAsia="仿宋" w:cs="仿宋"/>
          <w:sz w:val="32"/>
          <w:szCs w:val="32"/>
        </w:rPr>
      </w:pPr>
      <w:r>
        <w:rPr>
          <w:rFonts w:hint="eastAsia" w:ascii="仿宋" w:hAnsi="仿宋" w:eastAsia="仿宋" w:cs="仿宋"/>
          <w:sz w:val="32"/>
          <w:szCs w:val="32"/>
        </w:rPr>
        <w:t>（10）应急和安全设备的检查单和使用说明；</w:t>
      </w:r>
    </w:p>
    <w:p>
      <w:pPr>
        <w:pStyle w:val="18"/>
        <w:rPr>
          <w:rFonts w:hint="eastAsia" w:ascii="仿宋" w:hAnsi="仿宋" w:eastAsia="仿宋" w:cs="仿宋"/>
          <w:sz w:val="32"/>
          <w:szCs w:val="32"/>
        </w:rPr>
      </w:pPr>
      <w:r>
        <w:rPr>
          <w:rFonts w:hint="eastAsia" w:ascii="仿宋" w:hAnsi="仿宋" w:eastAsia="仿宋" w:cs="仿宋"/>
          <w:sz w:val="32"/>
          <w:szCs w:val="32"/>
        </w:rPr>
        <w:t>（11）应急撤离程序，包括与机型相关的程序、机组协调、紧急情况下机组成员的指定位置和紧急情况下每个机组成员的职责；</w:t>
      </w:r>
    </w:p>
    <w:p>
      <w:pPr>
        <w:pStyle w:val="18"/>
        <w:rPr>
          <w:rFonts w:hint="eastAsia" w:ascii="仿宋" w:hAnsi="仿宋" w:eastAsia="仿宋" w:cs="仿宋"/>
          <w:sz w:val="32"/>
          <w:szCs w:val="32"/>
        </w:rPr>
      </w:pPr>
      <w:r>
        <w:rPr>
          <w:rFonts w:hint="eastAsia" w:ascii="仿宋" w:hAnsi="仿宋" w:eastAsia="仿宋" w:cs="仿宋"/>
          <w:sz w:val="32"/>
          <w:szCs w:val="32"/>
        </w:rPr>
        <w:t>（12）客舱乘务员所使用的正常、非正常和应急程序，以及与此有关的检查单和必需的飞机系统信息，并且包括一个用于解释这些程序是供飞行机组成员和客舱乘务员之间协调使用的说明；</w:t>
      </w:r>
    </w:p>
    <w:p>
      <w:pPr>
        <w:pStyle w:val="18"/>
        <w:rPr>
          <w:rFonts w:hint="eastAsia" w:ascii="仿宋" w:hAnsi="仿宋" w:eastAsia="仿宋" w:cs="仿宋"/>
          <w:sz w:val="32"/>
          <w:szCs w:val="32"/>
        </w:rPr>
      </w:pPr>
      <w:r>
        <w:rPr>
          <w:rFonts w:hint="eastAsia" w:ascii="仿宋" w:hAnsi="仿宋" w:eastAsia="仿宋" w:cs="仿宋"/>
          <w:sz w:val="32"/>
          <w:szCs w:val="32"/>
        </w:rPr>
        <w:t>（13）用于不同航路的救生和应急设备清单,以及在起飞前验证其工作正常的必要程序，包括确定所需氧气量和可用量的程序；</w:t>
      </w:r>
    </w:p>
    <w:p>
      <w:pPr>
        <w:pStyle w:val="18"/>
        <w:rPr>
          <w:rFonts w:hint="eastAsia" w:ascii="仿宋" w:hAnsi="仿宋" w:eastAsia="仿宋" w:cs="仿宋"/>
          <w:sz w:val="32"/>
          <w:szCs w:val="32"/>
        </w:rPr>
      </w:pPr>
      <w:r>
        <w:rPr>
          <w:rFonts w:hint="eastAsia" w:ascii="仿宋" w:hAnsi="仿宋" w:eastAsia="仿宋" w:cs="仿宋"/>
          <w:sz w:val="32"/>
          <w:szCs w:val="32"/>
        </w:rPr>
        <w:t>（14）供幸存者使用的地空目视信号说明。</w:t>
      </w:r>
    </w:p>
    <w:p>
      <w:pPr>
        <w:pStyle w:val="18"/>
        <w:rPr>
          <w:rFonts w:hint="eastAsia" w:ascii="仿宋" w:hAnsi="仿宋" w:eastAsia="仿宋" w:cs="仿宋"/>
          <w:sz w:val="32"/>
          <w:szCs w:val="32"/>
        </w:rPr>
      </w:pPr>
      <w:r>
        <w:rPr>
          <w:rFonts w:hint="eastAsia" w:ascii="仿宋" w:hAnsi="仿宋" w:eastAsia="仿宋" w:cs="仿宋"/>
          <w:sz w:val="32"/>
          <w:szCs w:val="32"/>
        </w:rPr>
        <w:t>（c）航路和机场：</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5"/>
          <w:sz w:val="32"/>
          <w:szCs w:val="32"/>
        </w:rPr>
        <w:t>航路信息指导，用于确保飞行机组每次飞行都能够获得适用于该运行的</w:t>
      </w:r>
      <w:r>
        <w:rPr>
          <w:rFonts w:hint="eastAsia" w:ascii="仿宋" w:hAnsi="仿宋" w:eastAsia="仿宋" w:cs="仿宋"/>
          <w:sz w:val="32"/>
          <w:szCs w:val="32"/>
        </w:rPr>
        <w:t>通讯设施、助航设备、机场、仪表进近、仪表进场和仪表离场方面的信息以及</w:t>
      </w:r>
      <w:r>
        <w:rPr>
          <w:rFonts w:hint="eastAsia" w:ascii="仿宋" w:hAnsi="仿宋" w:eastAsia="仿宋" w:cs="仿宋"/>
          <w:spacing w:val="-3"/>
          <w:sz w:val="32"/>
          <w:szCs w:val="32"/>
        </w:rPr>
        <w:t>承运人认为正确实施飞行运行所必需其他信息。</w:t>
      </w:r>
    </w:p>
    <w:p>
      <w:pPr>
        <w:pStyle w:val="18"/>
        <w:rPr>
          <w:rFonts w:hint="eastAsia" w:ascii="仿宋" w:hAnsi="仿宋" w:eastAsia="仿宋" w:cs="仿宋"/>
          <w:sz w:val="32"/>
          <w:szCs w:val="32"/>
        </w:rPr>
      </w:pPr>
      <w:r>
        <w:rPr>
          <w:rFonts w:hint="eastAsia" w:ascii="仿宋" w:hAnsi="仿宋" w:eastAsia="仿宋" w:cs="仿宋"/>
          <w:sz w:val="32"/>
          <w:szCs w:val="32"/>
        </w:rPr>
        <w:t>（2）每一所飞航路的最低飞行高度；</w:t>
      </w:r>
    </w:p>
    <w:p>
      <w:pPr>
        <w:pStyle w:val="18"/>
        <w:rPr>
          <w:rFonts w:hint="eastAsia" w:ascii="仿宋" w:hAnsi="仿宋" w:eastAsia="仿宋" w:cs="仿宋"/>
          <w:sz w:val="32"/>
          <w:szCs w:val="32"/>
        </w:rPr>
      </w:pPr>
      <w:r>
        <w:rPr>
          <w:rFonts w:hint="eastAsia" w:ascii="仿宋" w:hAnsi="仿宋" w:eastAsia="仿宋" w:cs="仿宋"/>
          <w:sz w:val="32"/>
          <w:szCs w:val="32"/>
        </w:rPr>
        <w:t>（3）可能用作目的地机场或备降机场的每个机场的运行最低标准；</w:t>
      </w:r>
    </w:p>
    <w:p>
      <w:pPr>
        <w:pStyle w:val="18"/>
        <w:rPr>
          <w:rFonts w:hint="eastAsia" w:ascii="仿宋" w:hAnsi="仿宋" w:eastAsia="仿宋" w:cs="仿宋"/>
          <w:sz w:val="32"/>
          <w:szCs w:val="32"/>
        </w:rPr>
      </w:pPr>
      <w:r>
        <w:rPr>
          <w:rFonts w:hint="eastAsia" w:ascii="仿宋" w:hAnsi="仿宋" w:eastAsia="仿宋" w:cs="仿宋"/>
          <w:sz w:val="32"/>
          <w:szCs w:val="32"/>
        </w:rPr>
        <w:t>（4）确定使用平视显示器（HUD）或等效显示器、增强视景系统（EVS）、增强飞行视景系统（EFVS）、合成视景系统（SVS）和/或组合视景系统（CVS）等设备的仪表进近机场运行最低标准的说明；</w:t>
      </w:r>
    </w:p>
    <w:p>
      <w:pPr>
        <w:pStyle w:val="18"/>
        <w:rPr>
          <w:rFonts w:hint="eastAsia" w:ascii="仿宋" w:hAnsi="仿宋" w:eastAsia="仿宋" w:cs="仿宋"/>
          <w:sz w:val="32"/>
          <w:szCs w:val="32"/>
        </w:rPr>
      </w:pPr>
      <w:r>
        <w:rPr>
          <w:rFonts w:hint="eastAsia" w:ascii="仿宋" w:hAnsi="仿宋" w:eastAsia="仿宋" w:cs="仿宋"/>
          <w:sz w:val="32"/>
          <w:szCs w:val="32"/>
        </w:rPr>
        <w:t>（5）在进近或机场设施降级的情况下机场运行最低标准的提高；</w:t>
      </w:r>
    </w:p>
    <w:p>
      <w:pPr>
        <w:pStyle w:val="18"/>
        <w:rPr>
          <w:rFonts w:hint="eastAsia" w:ascii="仿宋" w:hAnsi="仿宋" w:eastAsia="仿宋" w:cs="仿宋"/>
          <w:sz w:val="32"/>
          <w:szCs w:val="32"/>
        </w:rPr>
      </w:pPr>
      <w:r>
        <w:rPr>
          <w:rFonts w:hint="eastAsia" w:ascii="仿宋" w:hAnsi="仿宋" w:eastAsia="仿宋" w:cs="仿宋"/>
          <w:sz w:val="32"/>
          <w:szCs w:val="32"/>
        </w:rPr>
        <w:t>（6）符合规章要求的所有飞行剖面的必需信息，包括但不仅限于下列确定内容：</w:t>
      </w:r>
    </w:p>
    <w:p>
      <w:pPr>
        <w:pStyle w:val="18"/>
        <w:rPr>
          <w:rFonts w:hint="eastAsia" w:ascii="仿宋" w:hAnsi="仿宋" w:eastAsia="仿宋" w:cs="仿宋"/>
          <w:sz w:val="32"/>
          <w:szCs w:val="32"/>
        </w:rPr>
      </w:pPr>
      <w:r>
        <w:rPr>
          <w:rFonts w:hint="eastAsia" w:ascii="仿宋" w:hAnsi="仿宋" w:eastAsia="仿宋" w:cs="仿宋"/>
          <w:sz w:val="32"/>
          <w:szCs w:val="32"/>
        </w:rPr>
        <w:t>（i）干、湿和受污染情况下的起飞跑道长度要求，包括影响起飞距离的系统失效情况；</w:t>
      </w:r>
    </w:p>
    <w:p>
      <w:pPr>
        <w:pStyle w:val="18"/>
        <w:rPr>
          <w:rFonts w:hint="eastAsia" w:ascii="仿宋" w:hAnsi="仿宋" w:eastAsia="仿宋" w:cs="仿宋"/>
          <w:sz w:val="32"/>
          <w:szCs w:val="32"/>
        </w:rPr>
      </w:pPr>
      <w:r>
        <w:rPr>
          <w:rFonts w:hint="eastAsia" w:ascii="仿宋" w:hAnsi="仿宋" w:eastAsia="仿宋" w:cs="仿宋"/>
          <w:sz w:val="32"/>
          <w:szCs w:val="32"/>
        </w:rPr>
        <w:t>（ii）起飞爬升限制；</w:t>
      </w:r>
    </w:p>
    <w:p>
      <w:pPr>
        <w:pStyle w:val="18"/>
        <w:rPr>
          <w:rFonts w:hint="eastAsia" w:ascii="仿宋" w:hAnsi="仿宋" w:eastAsia="仿宋" w:cs="仿宋"/>
          <w:sz w:val="32"/>
          <w:szCs w:val="32"/>
        </w:rPr>
      </w:pPr>
      <w:r>
        <w:rPr>
          <w:rFonts w:hint="eastAsia" w:ascii="仿宋" w:hAnsi="仿宋" w:eastAsia="仿宋" w:cs="仿宋"/>
          <w:sz w:val="32"/>
          <w:szCs w:val="32"/>
        </w:rPr>
        <w:t>（iii）航路爬升限制；</w:t>
      </w:r>
    </w:p>
    <w:p>
      <w:pPr>
        <w:pStyle w:val="18"/>
        <w:rPr>
          <w:rFonts w:hint="eastAsia" w:ascii="仿宋" w:hAnsi="仿宋" w:eastAsia="仿宋" w:cs="仿宋"/>
          <w:sz w:val="32"/>
          <w:szCs w:val="32"/>
        </w:rPr>
      </w:pPr>
      <w:r>
        <w:rPr>
          <w:rFonts w:hint="eastAsia" w:ascii="仿宋" w:hAnsi="仿宋" w:eastAsia="仿宋" w:cs="仿宋"/>
          <w:sz w:val="32"/>
          <w:szCs w:val="32"/>
        </w:rPr>
        <w:t>（iv）进近爬升限制和着陆爬升限制；</w:t>
      </w:r>
    </w:p>
    <w:p>
      <w:pPr>
        <w:pStyle w:val="18"/>
        <w:rPr>
          <w:rFonts w:hint="eastAsia" w:ascii="仿宋" w:hAnsi="仿宋" w:eastAsia="仿宋" w:cs="仿宋"/>
          <w:sz w:val="32"/>
          <w:szCs w:val="32"/>
        </w:rPr>
      </w:pPr>
      <w:r>
        <w:rPr>
          <w:rFonts w:hint="eastAsia" w:ascii="仿宋" w:hAnsi="仿宋" w:eastAsia="仿宋" w:cs="仿宋"/>
          <w:sz w:val="32"/>
          <w:szCs w:val="32"/>
        </w:rPr>
        <w:t>（v）干、湿和受污染情况下的着陆跑道长度要求，包括影响着陆距离的系统失效情况；</w:t>
      </w:r>
    </w:p>
    <w:p>
      <w:pPr>
        <w:pStyle w:val="18"/>
        <w:rPr>
          <w:rFonts w:hint="eastAsia" w:ascii="仿宋" w:hAnsi="仿宋" w:eastAsia="仿宋" w:cs="仿宋"/>
          <w:sz w:val="32"/>
          <w:szCs w:val="32"/>
        </w:rPr>
      </w:pPr>
      <w:r>
        <w:rPr>
          <w:rFonts w:hint="eastAsia" w:ascii="仿宋" w:hAnsi="仿宋" w:eastAsia="仿宋" w:cs="仿宋"/>
          <w:sz w:val="32"/>
          <w:szCs w:val="32"/>
        </w:rPr>
        <w:t>（vi）补充信息，如轮胎速度限制。</w:t>
      </w:r>
    </w:p>
    <w:p>
      <w:pPr>
        <w:pStyle w:val="18"/>
        <w:rPr>
          <w:rFonts w:hint="eastAsia" w:ascii="仿宋" w:hAnsi="仿宋" w:eastAsia="仿宋" w:cs="仿宋"/>
          <w:sz w:val="32"/>
          <w:szCs w:val="32"/>
        </w:rPr>
      </w:pPr>
      <w:r>
        <w:rPr>
          <w:rFonts w:hint="eastAsia" w:ascii="仿宋" w:hAnsi="仿宋" w:eastAsia="仿宋" w:cs="仿宋"/>
          <w:sz w:val="32"/>
          <w:szCs w:val="32"/>
        </w:rPr>
        <w:t>（d）训练：</w:t>
      </w:r>
    </w:p>
    <w:p>
      <w:pPr>
        <w:pStyle w:val="18"/>
        <w:rPr>
          <w:rFonts w:hint="eastAsia" w:ascii="仿宋" w:hAnsi="仿宋" w:eastAsia="仿宋" w:cs="仿宋"/>
          <w:sz w:val="32"/>
          <w:szCs w:val="32"/>
        </w:rPr>
      </w:pPr>
      <w:bookmarkStart w:id="182" w:name="_Hlk151042507"/>
      <w:r>
        <w:rPr>
          <w:rFonts w:hint="eastAsia" w:ascii="仿宋" w:hAnsi="仿宋" w:eastAsia="仿宋" w:cs="仿宋"/>
          <w:sz w:val="32"/>
          <w:szCs w:val="32"/>
        </w:rPr>
        <w:t>本规则N章规定的，包含相应地面训练、飞行训练等详细内容的飞行机组成员、客舱乘务员和飞行签派员的训练大纲，以保证参加训练的人员在上岗前对于所担负的工作接受了充分的训练</w:t>
      </w:r>
      <w:bookmarkEnd w:id="182"/>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（e）</w:t>
      </w:r>
      <w:bookmarkStart w:id="183" w:name="_Hlk151042650"/>
      <w:r>
        <w:rPr>
          <w:rFonts w:hint="eastAsia" w:ascii="仿宋" w:hAnsi="仿宋" w:eastAsia="仿宋" w:cs="仿宋"/>
          <w:sz w:val="32"/>
          <w:szCs w:val="32"/>
        </w:rPr>
        <w:t>局方要求的其它强制性文件</w:t>
      </w:r>
      <w:bookmarkEnd w:id="183"/>
      <w:r>
        <w:rPr>
          <w:rFonts w:hint="eastAsia" w:ascii="仿宋" w:hAnsi="仿宋" w:eastAsia="仿宋" w:cs="仿宋"/>
          <w:sz w:val="32"/>
          <w:szCs w:val="32"/>
        </w:rPr>
        <w:t>。</w:t>
      </w:r>
    </w:p>
    <w:p>
      <w:pPr>
        <w:pStyle w:val="3"/>
        <w:rPr>
          <w:rFonts w:hint="eastAsia" w:ascii="仿宋" w:hAnsi="仿宋" w:eastAsia="仿宋" w:cs="仿宋"/>
          <w:sz w:val="32"/>
          <w:szCs w:val="32"/>
        </w:rPr>
      </w:pPr>
      <w:bookmarkStart w:id="184" w:name="_bookmark51"/>
      <w:bookmarkEnd w:id="184"/>
      <w:bookmarkStart w:id="185" w:name="_Toc152156334"/>
      <w:bookmarkStart w:id="186" w:name="_Toc152179142"/>
      <w:r>
        <w:rPr>
          <w:rFonts w:hint="eastAsia" w:ascii="仿宋" w:hAnsi="仿宋" w:eastAsia="仿宋" w:cs="仿宋"/>
          <w:sz w:val="32"/>
          <w:szCs w:val="32"/>
        </w:rPr>
        <w:t>第121.135条</w:t>
      </w:r>
      <w:r>
        <w:rPr>
          <w:rFonts w:hint="eastAsia" w:ascii="仿宋" w:hAnsi="仿宋" w:eastAsia="仿宋" w:cs="仿宋"/>
          <w:sz w:val="32"/>
          <w:szCs w:val="32"/>
        </w:rPr>
        <w:tab/>
      </w:r>
      <w:r>
        <w:rPr>
          <w:rFonts w:hint="eastAsia" w:ascii="仿宋" w:hAnsi="仿宋" w:eastAsia="仿宋" w:cs="仿宋"/>
          <w:sz w:val="32"/>
          <w:szCs w:val="32"/>
        </w:rPr>
        <w:t>手册的分发和可用性</w:t>
      </w:r>
      <w:bookmarkEnd w:id="185"/>
      <w:bookmarkEnd w:id="186"/>
    </w:p>
    <w:p>
      <w:pPr>
        <w:pStyle w:val="18"/>
        <w:rPr>
          <w:rFonts w:hint="eastAsia" w:ascii="仿宋" w:hAnsi="仿宋" w:eastAsia="仿宋" w:cs="仿宋"/>
          <w:sz w:val="32"/>
          <w:szCs w:val="32"/>
        </w:rPr>
      </w:pPr>
      <w:r>
        <w:rPr>
          <w:rFonts w:hint="eastAsia" w:ascii="仿宋" w:hAnsi="仿宋" w:eastAsia="仿宋" w:cs="仿宋"/>
          <w:sz w:val="32"/>
          <w:szCs w:val="32"/>
        </w:rPr>
        <w:t>（a）合格证持有人应当向下列人员提供本规则第121.131条所要求的手册及其修改和补充，或者该手册的有关部分：</w:t>
      </w:r>
    </w:p>
    <w:p>
      <w:pPr>
        <w:pStyle w:val="18"/>
        <w:rPr>
          <w:rFonts w:hint="eastAsia" w:ascii="仿宋" w:hAnsi="仿宋" w:eastAsia="仿宋" w:cs="仿宋"/>
          <w:sz w:val="32"/>
          <w:szCs w:val="32"/>
        </w:rPr>
      </w:pPr>
      <w:r>
        <w:rPr>
          <w:rFonts w:hint="eastAsia" w:ascii="仿宋" w:hAnsi="仿宋" w:eastAsia="仿宋" w:cs="仿宋"/>
          <w:sz w:val="32"/>
          <w:szCs w:val="32"/>
        </w:rPr>
        <w:t>（1）维修人员和有关地面运行工作人员；</w:t>
      </w:r>
    </w:p>
    <w:p>
      <w:pPr>
        <w:pStyle w:val="18"/>
        <w:rPr>
          <w:rFonts w:hint="eastAsia" w:ascii="仿宋" w:hAnsi="仿宋" w:eastAsia="仿宋" w:cs="仿宋"/>
          <w:sz w:val="32"/>
          <w:szCs w:val="32"/>
        </w:rPr>
      </w:pPr>
      <w:r>
        <w:rPr>
          <w:rFonts w:hint="eastAsia" w:ascii="仿宋" w:hAnsi="仿宋" w:eastAsia="仿宋" w:cs="仿宋"/>
          <w:sz w:val="32"/>
          <w:szCs w:val="32"/>
        </w:rPr>
        <w:t>（2）机组成员；</w:t>
      </w:r>
    </w:p>
    <w:p>
      <w:pPr>
        <w:pStyle w:val="18"/>
        <w:rPr>
          <w:rFonts w:hint="eastAsia" w:ascii="仿宋" w:hAnsi="仿宋" w:eastAsia="仿宋" w:cs="仿宋"/>
          <w:sz w:val="32"/>
          <w:szCs w:val="32"/>
        </w:rPr>
      </w:pPr>
      <w:r>
        <w:rPr>
          <w:rFonts w:hint="eastAsia" w:ascii="仿宋" w:hAnsi="仿宋" w:eastAsia="仿宋" w:cs="仿宋"/>
          <w:sz w:val="32"/>
          <w:szCs w:val="32"/>
        </w:rPr>
        <w:t>（3）负责管理该合格证持有人的局方人员。</w:t>
      </w:r>
    </w:p>
    <w:p>
      <w:pPr>
        <w:pStyle w:val="18"/>
        <w:rPr>
          <w:rFonts w:hint="eastAsia" w:ascii="仿宋" w:hAnsi="仿宋" w:eastAsia="仿宋" w:cs="仿宋"/>
          <w:sz w:val="32"/>
          <w:szCs w:val="32"/>
        </w:rPr>
      </w:pPr>
      <w:r>
        <w:rPr>
          <w:rFonts w:hint="eastAsia" w:ascii="仿宋" w:hAnsi="仿宋" w:eastAsia="仿宋" w:cs="仿宋"/>
          <w:sz w:val="32"/>
          <w:szCs w:val="32"/>
        </w:rPr>
        <w:t>（b）按照本条（a）款持有手册或者手册相关部分的每个人，应当使用合格证持有人提供的修改和补充页，使手册内容保持最新有效状态，并在执行指定任</w:t>
      </w:r>
      <w:bookmarkStart w:id="187" w:name="第121.151条飞机的基本要求"/>
      <w:bookmarkEnd w:id="187"/>
      <w:r>
        <w:rPr>
          <w:rFonts w:hint="eastAsia" w:ascii="仿宋" w:hAnsi="仿宋" w:eastAsia="仿宋" w:cs="仿宋"/>
          <w:sz w:val="32"/>
          <w:szCs w:val="32"/>
        </w:rPr>
        <w:t>务时可以随时查阅。</w:t>
      </w:r>
    </w:p>
    <w:p>
      <w:pPr>
        <w:pStyle w:val="3"/>
        <w:rPr>
          <w:rFonts w:hint="eastAsia" w:ascii="仿宋" w:hAnsi="仿宋" w:eastAsia="仿宋" w:cs="仿宋"/>
          <w:sz w:val="32"/>
          <w:szCs w:val="32"/>
        </w:rPr>
      </w:pPr>
      <w:bookmarkStart w:id="188" w:name="第121.137条飞机飞行手册"/>
      <w:bookmarkEnd w:id="188"/>
      <w:bookmarkStart w:id="189" w:name="_bookmark52"/>
      <w:bookmarkEnd w:id="189"/>
      <w:bookmarkStart w:id="190" w:name="_Toc152179143"/>
      <w:bookmarkStart w:id="191" w:name="_Toc152156335"/>
      <w:r>
        <w:rPr>
          <w:rFonts w:hint="eastAsia" w:ascii="仿宋" w:hAnsi="仿宋" w:eastAsia="仿宋" w:cs="仿宋"/>
          <w:sz w:val="32"/>
          <w:szCs w:val="32"/>
        </w:rPr>
        <w:t>第121.137条</w:t>
      </w:r>
      <w:r>
        <w:rPr>
          <w:rFonts w:hint="eastAsia" w:ascii="仿宋" w:hAnsi="仿宋" w:eastAsia="仿宋" w:cs="仿宋"/>
          <w:sz w:val="32"/>
          <w:szCs w:val="32"/>
        </w:rPr>
        <w:tab/>
      </w:r>
      <w:r>
        <w:rPr>
          <w:rFonts w:hint="eastAsia" w:ascii="仿宋" w:hAnsi="仿宋" w:eastAsia="仿宋" w:cs="仿宋"/>
          <w:sz w:val="32"/>
          <w:szCs w:val="32"/>
        </w:rPr>
        <w:t>飞机飞行手册</w:t>
      </w:r>
      <w:bookmarkEnd w:id="190"/>
      <w:bookmarkEnd w:id="191"/>
    </w:p>
    <w:p>
      <w:pPr>
        <w:pStyle w:val="18"/>
        <w:rPr>
          <w:rFonts w:hint="eastAsia" w:ascii="仿宋" w:hAnsi="仿宋" w:eastAsia="仿宋" w:cs="仿宋"/>
          <w:sz w:val="32"/>
          <w:szCs w:val="32"/>
        </w:rPr>
      </w:pPr>
      <w:r>
        <w:rPr>
          <w:rFonts w:hint="eastAsia" w:ascii="仿宋" w:hAnsi="仿宋" w:eastAsia="仿宋" w:cs="仿宋"/>
          <w:sz w:val="32"/>
          <w:szCs w:val="32"/>
        </w:rPr>
        <w:t>（a）</w:t>
      </w:r>
      <w:bookmarkStart w:id="192" w:name="_Hlk151042850"/>
      <w:r>
        <w:rPr>
          <w:rFonts w:hint="eastAsia" w:ascii="仿宋" w:hAnsi="仿宋" w:eastAsia="仿宋" w:cs="仿宋"/>
          <w:sz w:val="32"/>
          <w:szCs w:val="32"/>
        </w:rPr>
        <w:t>合格证持有人应制定程序，确保其使用的每一型号飞机具备现行有效的经局方批</w:t>
      </w:r>
      <w:r>
        <w:rPr>
          <w:rFonts w:hint="eastAsia" w:ascii="仿宋" w:hAnsi="仿宋" w:eastAsia="仿宋" w:cs="仿宋"/>
          <w:spacing w:val="-4"/>
          <w:sz w:val="32"/>
          <w:szCs w:val="32"/>
        </w:rPr>
        <w:t>准的飞机飞行手册。</w:t>
      </w:r>
      <w:bookmarkEnd w:id="192"/>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（b</w:t>
      </w:r>
      <w:r>
        <w:rPr>
          <w:rFonts w:hint="eastAsia" w:ascii="仿宋" w:hAnsi="仿宋" w:eastAsia="仿宋" w:cs="仿宋"/>
          <w:spacing w:val="6"/>
          <w:sz w:val="32"/>
          <w:szCs w:val="32"/>
        </w:rPr>
        <w:t>）合格证持有人的每架飞机应当携带用机组人员所熟悉的文字写成的经</w:t>
      </w:r>
      <w:r>
        <w:rPr>
          <w:rFonts w:hint="eastAsia" w:ascii="仿宋" w:hAnsi="仿宋" w:eastAsia="仿宋" w:cs="仿宋"/>
          <w:sz w:val="32"/>
          <w:szCs w:val="32"/>
        </w:rPr>
        <w:t>局方批准的飞机飞行手册，或者携带本规则第121.131条要求的手册，但该手册中应当包含相应的飞机飞行手册所要求的资料，并且应当清楚地标明这些资料中作为飞行手册的内容。</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7"/>
          <w:sz w:val="32"/>
          <w:szCs w:val="32"/>
        </w:rPr>
        <w:t>如果该合格证持有人选择携带本规则第</w:t>
      </w:r>
      <w:r>
        <w:rPr>
          <w:rFonts w:hint="eastAsia" w:ascii="仿宋" w:hAnsi="仿宋" w:eastAsia="仿宋" w:cs="仿宋"/>
          <w:sz w:val="32"/>
          <w:szCs w:val="32"/>
        </w:rPr>
        <w:t>121.131</w:t>
      </w:r>
      <w:r>
        <w:rPr>
          <w:rFonts w:hint="eastAsia" w:ascii="仿宋" w:hAnsi="仿宋" w:eastAsia="仿宋" w:cs="仿宋"/>
          <w:spacing w:val="-11"/>
          <w:sz w:val="32"/>
          <w:szCs w:val="32"/>
        </w:rPr>
        <w:t>条所要求的手册，合格</w:t>
      </w:r>
      <w:r>
        <w:rPr>
          <w:rFonts w:hint="eastAsia" w:ascii="仿宋" w:hAnsi="仿宋" w:eastAsia="仿宋" w:cs="仿宋"/>
          <w:spacing w:val="-3"/>
          <w:sz w:val="32"/>
          <w:szCs w:val="32"/>
        </w:rPr>
        <w:t>证持有人可以根据相应的飞机飞行手册，修订其操作程序部分和修改性能数据</w:t>
      </w:r>
      <w:r>
        <w:rPr>
          <w:rFonts w:hint="eastAsia" w:ascii="仿宋" w:hAnsi="仿宋" w:eastAsia="仿宋" w:cs="仿宋"/>
          <w:sz w:val="32"/>
          <w:szCs w:val="32"/>
        </w:rPr>
        <w:t>的编排形式，但经修订的操作程序和经修改的性能数据编排形式应当符合下列要求：</w:t>
      </w:r>
    </w:p>
    <w:p>
      <w:pPr>
        <w:pStyle w:val="18"/>
        <w:rPr>
          <w:rFonts w:hint="eastAsia" w:ascii="仿宋" w:hAnsi="仿宋" w:eastAsia="仿宋" w:cs="仿宋"/>
          <w:sz w:val="32"/>
          <w:szCs w:val="32"/>
        </w:rPr>
      </w:pPr>
      <w:r>
        <w:rPr>
          <w:rFonts w:hint="eastAsia" w:ascii="仿宋" w:hAnsi="仿宋" w:eastAsia="仿宋" w:cs="仿宋"/>
          <w:sz w:val="32"/>
          <w:szCs w:val="32"/>
        </w:rPr>
        <w:t>（1）经局方批准；</w:t>
      </w:r>
    </w:p>
    <w:p>
      <w:pPr>
        <w:pStyle w:val="18"/>
        <w:ind w:left="0" w:firstLine="960" w:firstLineChars="300"/>
        <w:rPr>
          <w:rFonts w:hint="eastAsia" w:ascii="仿宋" w:hAnsi="仿宋" w:eastAsia="仿宋" w:cs="仿宋"/>
          <w:sz w:val="32"/>
          <w:szCs w:val="32"/>
        </w:rPr>
      </w:pPr>
      <w:r>
        <w:rPr>
          <w:rFonts w:hint="eastAsia" w:ascii="仿宋" w:hAnsi="仿宋" w:eastAsia="仿宋" w:cs="仿宋"/>
          <w:sz w:val="32"/>
          <w:szCs w:val="32"/>
        </w:rPr>
        <w:t>（2）清楚地标明作为飞机飞行手册的内容。</w:t>
      </w:r>
    </w:p>
    <w:p>
      <w:pPr>
        <w:pStyle w:val="2"/>
        <w:rPr>
          <w:rFonts w:hint="eastAsia" w:ascii="仿宋" w:hAnsi="仿宋" w:eastAsia="仿宋" w:cs="仿宋"/>
          <w:sz w:val="32"/>
          <w:szCs w:val="32"/>
        </w:rPr>
      </w:pPr>
      <w:bookmarkStart w:id="193" w:name="_bookmark53"/>
      <w:bookmarkEnd w:id="193"/>
      <w:bookmarkStart w:id="194" w:name="_Toc152156336"/>
      <w:bookmarkStart w:id="195" w:name="_Toc152179144"/>
    </w:p>
    <w:p>
      <w:pPr>
        <w:pStyle w:val="2"/>
        <w:rPr>
          <w:rFonts w:hint="eastAsia" w:ascii="仿宋" w:hAnsi="仿宋" w:eastAsia="仿宋" w:cs="仿宋"/>
          <w:sz w:val="32"/>
          <w:szCs w:val="32"/>
        </w:rPr>
      </w:pPr>
      <w:r>
        <w:rPr>
          <w:rFonts w:hint="eastAsia" w:ascii="仿宋" w:hAnsi="仿宋" w:eastAsia="仿宋" w:cs="仿宋"/>
          <w:sz w:val="32"/>
          <w:szCs w:val="32"/>
        </w:rPr>
        <w:t>H章</w:t>
      </w:r>
      <w:r>
        <w:rPr>
          <w:rFonts w:hint="eastAsia" w:ascii="仿宋" w:hAnsi="仿宋" w:eastAsia="仿宋" w:cs="仿宋"/>
          <w:sz w:val="32"/>
          <w:szCs w:val="32"/>
        </w:rPr>
        <w:tab/>
      </w:r>
      <w:r>
        <w:rPr>
          <w:rFonts w:hint="eastAsia" w:ascii="仿宋" w:hAnsi="仿宋" w:eastAsia="仿宋" w:cs="仿宋"/>
          <w:sz w:val="32"/>
          <w:szCs w:val="32"/>
        </w:rPr>
        <w:t>飞机的要求</w:t>
      </w:r>
      <w:bookmarkEnd w:id="194"/>
      <w:bookmarkEnd w:id="195"/>
      <w:bookmarkStart w:id="196" w:name="_bookmark54"/>
      <w:bookmarkEnd w:id="196"/>
    </w:p>
    <w:p>
      <w:pPr>
        <w:pStyle w:val="3"/>
        <w:rPr>
          <w:rFonts w:hint="eastAsia" w:ascii="仿宋" w:hAnsi="仿宋" w:eastAsia="仿宋" w:cs="仿宋"/>
          <w:b w:val="0"/>
          <w:sz w:val="32"/>
          <w:szCs w:val="32"/>
        </w:rPr>
      </w:pPr>
      <w:bookmarkStart w:id="197" w:name="_Toc152179145"/>
      <w:bookmarkStart w:id="198" w:name="_Toc152156337"/>
      <w:r>
        <w:rPr>
          <w:rFonts w:hint="eastAsia" w:ascii="仿宋" w:hAnsi="仿宋" w:eastAsia="仿宋" w:cs="仿宋"/>
          <w:sz w:val="32"/>
          <w:szCs w:val="32"/>
        </w:rPr>
        <w:t>第121.151条</w:t>
      </w:r>
      <w:r>
        <w:rPr>
          <w:rFonts w:hint="eastAsia" w:ascii="仿宋" w:hAnsi="仿宋" w:eastAsia="仿宋" w:cs="仿宋"/>
          <w:sz w:val="32"/>
          <w:szCs w:val="32"/>
        </w:rPr>
        <w:tab/>
      </w:r>
      <w:r>
        <w:rPr>
          <w:rFonts w:hint="eastAsia" w:ascii="仿宋" w:hAnsi="仿宋" w:eastAsia="仿宋" w:cs="仿宋"/>
          <w:sz w:val="32"/>
          <w:szCs w:val="32"/>
        </w:rPr>
        <w:t>飞机的基本要求</w:t>
      </w:r>
      <w:bookmarkEnd w:id="197"/>
      <w:bookmarkEnd w:id="198"/>
    </w:p>
    <w:p>
      <w:pPr>
        <w:pStyle w:val="18"/>
        <w:rPr>
          <w:rFonts w:hint="eastAsia" w:ascii="仿宋" w:hAnsi="仿宋" w:eastAsia="仿宋" w:cs="仿宋"/>
          <w:sz w:val="32"/>
          <w:szCs w:val="32"/>
        </w:rPr>
      </w:pPr>
      <w:r>
        <w:rPr>
          <w:rFonts w:hint="eastAsia" w:ascii="仿宋" w:hAnsi="仿宋" w:eastAsia="仿宋" w:cs="仿宋"/>
          <w:sz w:val="32"/>
          <w:szCs w:val="32"/>
          <w:lang w:val="en"/>
        </w:rPr>
        <w:t>（a）</w:t>
      </w:r>
      <w:r>
        <w:rPr>
          <w:rFonts w:hint="eastAsia" w:ascii="仿宋" w:hAnsi="仿宋" w:eastAsia="仿宋" w:cs="仿宋"/>
          <w:sz w:val="32"/>
          <w:szCs w:val="32"/>
        </w:rPr>
        <w:t>除本条</w:t>
      </w:r>
      <w:r>
        <w:rPr>
          <w:rFonts w:hint="eastAsia" w:ascii="仿宋" w:hAnsi="仿宋" w:eastAsia="仿宋" w:cs="仿宋"/>
          <w:sz w:val="32"/>
          <w:szCs w:val="32"/>
          <w:lang w:val="en"/>
        </w:rPr>
        <w:t>（c）</w:t>
      </w:r>
      <w:r>
        <w:rPr>
          <w:rFonts w:hint="eastAsia" w:ascii="仿宋" w:hAnsi="仿宋" w:eastAsia="仿宋" w:cs="仿宋"/>
          <w:sz w:val="32"/>
          <w:szCs w:val="32"/>
        </w:rPr>
        <w:t>款规定外，合格证持有人运行的飞机应当符合下列要求：</w:t>
      </w:r>
    </w:p>
    <w:p>
      <w:pPr>
        <w:pStyle w:val="18"/>
        <w:rPr>
          <w:rFonts w:hint="eastAsia" w:ascii="仿宋" w:hAnsi="仿宋" w:eastAsia="仿宋" w:cs="仿宋"/>
          <w:sz w:val="32"/>
          <w:szCs w:val="32"/>
        </w:rPr>
      </w:pPr>
      <w:bookmarkStart w:id="199" w:name="_Hlk151191010"/>
      <w:r>
        <w:rPr>
          <w:rFonts w:hint="eastAsia" w:ascii="仿宋" w:hAnsi="仿宋" w:eastAsia="仿宋" w:cs="仿宋"/>
          <w:sz w:val="32"/>
          <w:szCs w:val="32"/>
          <w:lang w:val="en"/>
        </w:rPr>
        <w:t>（1）</w:t>
      </w:r>
      <w:r>
        <w:rPr>
          <w:rFonts w:hint="eastAsia" w:ascii="仿宋" w:hAnsi="仿宋" w:eastAsia="仿宋" w:cs="仿宋"/>
          <w:sz w:val="32"/>
          <w:szCs w:val="32"/>
        </w:rPr>
        <w:t>是在中华人民共和国登记的民用飞机，并携带现行有效的适航证、国籍登记证、无线电电台执照和噪声合格审定的证明文件。噪声合格审定证明文件可载于第121.137条要求的飞机飞行手册中，在国际运行时，该证明文件必须包括一份英文译文。</w:t>
      </w:r>
    </w:p>
    <w:bookmarkEnd w:id="199"/>
    <w:p>
      <w:pPr>
        <w:pStyle w:val="18"/>
        <w:rPr>
          <w:rFonts w:hint="eastAsia" w:ascii="仿宋" w:hAnsi="仿宋" w:eastAsia="仿宋" w:cs="仿宋"/>
          <w:sz w:val="32"/>
          <w:szCs w:val="32"/>
        </w:rPr>
      </w:pPr>
      <w:r>
        <w:rPr>
          <w:rFonts w:hint="eastAsia" w:ascii="仿宋" w:hAnsi="仿宋" w:eastAsia="仿宋" w:cs="仿宋"/>
          <w:sz w:val="32"/>
          <w:szCs w:val="32"/>
          <w:lang w:val="en"/>
        </w:rPr>
        <w:t>（2）</w:t>
      </w:r>
      <w:r>
        <w:rPr>
          <w:rFonts w:hint="eastAsia" w:ascii="仿宋" w:hAnsi="仿宋" w:eastAsia="仿宋" w:cs="仿宋"/>
          <w:sz w:val="32"/>
          <w:szCs w:val="32"/>
        </w:rPr>
        <w:t>处于适航状态并符合涉及民航管理的规章适用的适航要求，包括与标识和设备有关的要求。</w:t>
      </w:r>
    </w:p>
    <w:p>
      <w:pPr>
        <w:pStyle w:val="18"/>
        <w:rPr>
          <w:rFonts w:hint="eastAsia" w:ascii="仿宋" w:hAnsi="仿宋" w:eastAsia="仿宋" w:cs="仿宋"/>
          <w:sz w:val="32"/>
          <w:szCs w:val="32"/>
        </w:rPr>
      </w:pPr>
      <w:r>
        <w:rPr>
          <w:rFonts w:hint="eastAsia" w:ascii="仿宋" w:hAnsi="仿宋" w:eastAsia="仿宋" w:cs="仿宋"/>
          <w:sz w:val="32"/>
          <w:szCs w:val="32"/>
          <w:lang w:val="en"/>
        </w:rPr>
        <w:t>（b）</w:t>
      </w:r>
      <w:r>
        <w:rPr>
          <w:rFonts w:hint="eastAsia" w:ascii="仿宋" w:hAnsi="仿宋" w:eastAsia="仿宋" w:cs="仿宋"/>
          <w:sz w:val="32"/>
          <w:szCs w:val="32"/>
        </w:rPr>
        <w:t>合格证持有人可以使用经批准的重量与平衡控制系统来符合适用的适航要求和运行限制，该重量与平衡控制系统可以以平均的、假定的或者估算的重量为基础。</w:t>
      </w:r>
    </w:p>
    <w:p>
      <w:pPr>
        <w:pStyle w:val="18"/>
        <w:rPr>
          <w:rFonts w:hint="eastAsia" w:ascii="仿宋" w:hAnsi="仿宋" w:eastAsia="仿宋" w:cs="仿宋"/>
          <w:sz w:val="32"/>
          <w:szCs w:val="32"/>
        </w:rPr>
      </w:pPr>
      <w:r>
        <w:rPr>
          <w:rFonts w:hint="eastAsia" w:ascii="仿宋" w:hAnsi="仿宋" w:eastAsia="仿宋" w:cs="仿宋"/>
          <w:sz w:val="32"/>
          <w:szCs w:val="32"/>
          <w:lang w:val="en"/>
        </w:rPr>
        <w:t>（c）</w:t>
      </w:r>
      <w:r>
        <w:rPr>
          <w:rFonts w:hint="eastAsia" w:ascii="仿宋" w:hAnsi="仿宋" w:eastAsia="仿宋" w:cs="仿宋"/>
          <w:sz w:val="32"/>
          <w:szCs w:val="32"/>
        </w:rPr>
        <w:t>合格证持有人可以租用不含机组人员的国际民用航空公约缔约国所属的某一国家登记的民用飞机实施本规则运行，但应当符合下列规定：</w:t>
      </w:r>
    </w:p>
    <w:p>
      <w:pPr>
        <w:pStyle w:val="18"/>
        <w:rPr>
          <w:rFonts w:hint="eastAsia" w:ascii="仿宋" w:hAnsi="仿宋" w:eastAsia="仿宋" w:cs="仿宋"/>
          <w:sz w:val="32"/>
          <w:szCs w:val="32"/>
        </w:rPr>
      </w:pPr>
      <w:r>
        <w:rPr>
          <w:rFonts w:hint="eastAsia" w:ascii="仿宋" w:hAnsi="仿宋" w:eastAsia="仿宋" w:cs="仿宋"/>
          <w:sz w:val="32"/>
          <w:szCs w:val="32"/>
          <w:lang w:val="en"/>
        </w:rPr>
        <w:t>（1）</w:t>
      </w:r>
      <w:r>
        <w:rPr>
          <w:rFonts w:hint="eastAsia" w:ascii="仿宋" w:hAnsi="仿宋" w:eastAsia="仿宋" w:cs="仿宋"/>
          <w:sz w:val="32"/>
          <w:szCs w:val="32"/>
        </w:rPr>
        <w:t>该飞机带有经民航局审查认可的原国籍登记国颁发的适航证和由民航局颁发的适航认可证书，以及无线电电台执照和噪声合格审定的证明文件；</w:t>
      </w:r>
    </w:p>
    <w:p>
      <w:pPr>
        <w:pStyle w:val="18"/>
        <w:rPr>
          <w:rFonts w:hint="eastAsia" w:ascii="仿宋" w:hAnsi="仿宋" w:eastAsia="仿宋" w:cs="仿宋"/>
          <w:sz w:val="32"/>
          <w:szCs w:val="32"/>
        </w:rPr>
      </w:pPr>
      <w:r>
        <w:rPr>
          <w:rFonts w:hint="eastAsia" w:ascii="仿宋" w:hAnsi="仿宋" w:eastAsia="仿宋" w:cs="仿宋"/>
          <w:sz w:val="32"/>
          <w:szCs w:val="32"/>
          <w:lang w:val="en"/>
        </w:rPr>
        <w:t>（2）</w:t>
      </w:r>
      <w:r>
        <w:rPr>
          <w:rFonts w:hint="eastAsia" w:ascii="仿宋" w:hAnsi="仿宋" w:eastAsia="仿宋" w:cs="仿宋"/>
          <w:sz w:val="32"/>
          <w:szCs w:val="32"/>
        </w:rPr>
        <w:t>合格证持有人已将该飞机的租赁合同副本报局方。</w:t>
      </w:r>
    </w:p>
    <w:p>
      <w:pPr>
        <w:pStyle w:val="3"/>
        <w:rPr>
          <w:rFonts w:hint="eastAsia" w:ascii="仿宋" w:hAnsi="仿宋" w:eastAsia="仿宋" w:cs="仿宋"/>
          <w:sz w:val="32"/>
          <w:szCs w:val="32"/>
        </w:rPr>
      </w:pPr>
      <w:bookmarkStart w:id="200" w:name="_Toc152156338"/>
      <w:bookmarkStart w:id="201" w:name="_Toc152179146"/>
      <w:r>
        <w:rPr>
          <w:rFonts w:hint="eastAsia" w:ascii="仿宋" w:hAnsi="仿宋" w:eastAsia="仿宋" w:cs="仿宋"/>
          <w:sz w:val="32"/>
          <w:szCs w:val="32"/>
        </w:rPr>
        <w:t>第121.153条</w:t>
      </w:r>
      <w:r>
        <w:rPr>
          <w:rFonts w:hint="eastAsia" w:ascii="仿宋" w:hAnsi="仿宋" w:eastAsia="仿宋" w:cs="仿宋"/>
          <w:sz w:val="32"/>
          <w:szCs w:val="32"/>
        </w:rPr>
        <w:tab/>
      </w:r>
      <w:r>
        <w:rPr>
          <w:rFonts w:hint="eastAsia" w:ascii="仿宋" w:hAnsi="仿宋" w:eastAsia="仿宋" w:cs="仿宋"/>
          <w:sz w:val="32"/>
          <w:szCs w:val="32"/>
        </w:rPr>
        <w:t>飞机的审定和设备要求</w:t>
      </w:r>
      <w:bookmarkEnd w:id="200"/>
      <w:bookmarkEnd w:id="201"/>
    </w:p>
    <w:p>
      <w:pPr>
        <w:pStyle w:val="18"/>
        <w:rPr>
          <w:rFonts w:hint="eastAsia" w:ascii="仿宋" w:hAnsi="仿宋" w:eastAsia="仿宋" w:cs="仿宋"/>
          <w:sz w:val="32"/>
          <w:szCs w:val="32"/>
        </w:rPr>
      </w:pPr>
      <w:r>
        <w:rPr>
          <w:rFonts w:hint="eastAsia" w:ascii="仿宋" w:hAnsi="仿宋" w:eastAsia="仿宋" w:cs="仿宋"/>
          <w:sz w:val="32"/>
          <w:szCs w:val="32"/>
        </w:rPr>
        <w:t xml:space="preserve">合格证持有人按照本规则运行的飞机应当是型号合格审定为涡轮驱动的运输类飞机，并符合本规则第121.173条的要求，否则不得实施本规则运行。 </w:t>
      </w:r>
    </w:p>
    <w:p>
      <w:pPr>
        <w:pStyle w:val="3"/>
        <w:rPr>
          <w:rFonts w:hint="eastAsia" w:ascii="仿宋" w:hAnsi="仿宋" w:eastAsia="仿宋" w:cs="仿宋"/>
          <w:sz w:val="32"/>
          <w:szCs w:val="32"/>
        </w:rPr>
      </w:pPr>
      <w:bookmarkStart w:id="202" w:name="_bookmark56"/>
      <w:bookmarkEnd w:id="202"/>
      <w:bookmarkStart w:id="203" w:name="_bookmark55"/>
      <w:bookmarkEnd w:id="203"/>
      <w:bookmarkStart w:id="204" w:name="_Toc152179147"/>
      <w:bookmarkStart w:id="205" w:name="_Toc152156339"/>
      <w:r>
        <w:rPr>
          <w:rFonts w:hint="eastAsia" w:ascii="仿宋" w:hAnsi="仿宋" w:eastAsia="仿宋" w:cs="仿宋"/>
          <w:sz w:val="32"/>
          <w:szCs w:val="32"/>
        </w:rPr>
        <w:t>第121.155条</w:t>
      </w:r>
      <w:r>
        <w:rPr>
          <w:rFonts w:hint="eastAsia" w:ascii="仿宋" w:hAnsi="仿宋" w:eastAsia="仿宋" w:cs="仿宋"/>
          <w:sz w:val="32"/>
          <w:szCs w:val="32"/>
        </w:rPr>
        <w:tab/>
      </w:r>
      <w:r>
        <w:rPr>
          <w:rFonts w:hint="eastAsia" w:ascii="仿宋" w:hAnsi="仿宋" w:eastAsia="仿宋" w:cs="仿宋"/>
          <w:sz w:val="32"/>
          <w:szCs w:val="32"/>
        </w:rPr>
        <w:t>禁止使用单台发动机飞机</w:t>
      </w:r>
      <w:bookmarkEnd w:id="204"/>
      <w:bookmarkEnd w:id="205"/>
    </w:p>
    <w:p>
      <w:pPr>
        <w:pStyle w:val="18"/>
        <w:rPr>
          <w:rFonts w:hint="eastAsia" w:ascii="仿宋" w:hAnsi="仿宋" w:eastAsia="仿宋" w:cs="仿宋"/>
          <w:sz w:val="32"/>
          <w:szCs w:val="32"/>
        </w:rPr>
      </w:pPr>
      <w:r>
        <w:rPr>
          <w:rFonts w:hint="eastAsia" w:ascii="仿宋" w:hAnsi="仿宋" w:eastAsia="仿宋" w:cs="仿宋"/>
          <w:sz w:val="32"/>
          <w:szCs w:val="32"/>
        </w:rPr>
        <w:t>合格证持有人不得使用单台发动机的飞机实施本规则运行。</w:t>
      </w:r>
    </w:p>
    <w:p>
      <w:pPr>
        <w:pStyle w:val="3"/>
        <w:rPr>
          <w:rFonts w:hint="eastAsia" w:ascii="仿宋" w:hAnsi="仿宋" w:eastAsia="仿宋" w:cs="仿宋"/>
          <w:sz w:val="32"/>
          <w:szCs w:val="32"/>
        </w:rPr>
      </w:pPr>
      <w:bookmarkStart w:id="206" w:name="_bookmark57"/>
      <w:bookmarkEnd w:id="206"/>
      <w:bookmarkStart w:id="207" w:name="_Toc152156340"/>
      <w:bookmarkStart w:id="208" w:name="_Toc152179148"/>
      <w:r>
        <w:rPr>
          <w:rFonts w:hint="eastAsia" w:ascii="仿宋" w:hAnsi="仿宋" w:eastAsia="仿宋" w:cs="仿宋"/>
          <w:sz w:val="32"/>
          <w:szCs w:val="32"/>
        </w:rPr>
        <w:t>第121.157条</w:t>
      </w:r>
      <w:r>
        <w:rPr>
          <w:rFonts w:hint="eastAsia" w:ascii="仿宋" w:hAnsi="仿宋" w:eastAsia="仿宋" w:cs="仿宋"/>
          <w:sz w:val="32"/>
          <w:szCs w:val="32"/>
        </w:rPr>
        <w:tab/>
      </w:r>
      <w:r>
        <w:rPr>
          <w:rFonts w:hint="eastAsia" w:ascii="仿宋" w:hAnsi="仿宋" w:eastAsia="仿宋" w:cs="仿宋"/>
          <w:sz w:val="32"/>
          <w:szCs w:val="32"/>
        </w:rPr>
        <w:t>飞机的航路类型限制</w:t>
      </w:r>
      <w:bookmarkEnd w:id="207"/>
      <w:bookmarkEnd w:id="208"/>
    </w:p>
    <w:p>
      <w:pPr>
        <w:pStyle w:val="18"/>
        <w:rPr>
          <w:rFonts w:hint="eastAsia" w:ascii="仿宋" w:hAnsi="仿宋" w:eastAsia="仿宋" w:cs="仿宋"/>
          <w:sz w:val="32"/>
          <w:szCs w:val="32"/>
        </w:rPr>
      </w:pPr>
      <w:r>
        <w:rPr>
          <w:rFonts w:hint="eastAsia" w:ascii="仿宋" w:hAnsi="仿宋" w:eastAsia="仿宋" w:cs="仿宋"/>
          <w:sz w:val="32"/>
          <w:szCs w:val="32"/>
        </w:rPr>
        <w:t>（a）除经依据本规则W章的规定得到局方批准且满足合格证持有人运行规范许可的条件下，合格证持有人不得使用以涡轮发动机为动力的飞机实施以下运行:</w:t>
      </w:r>
    </w:p>
    <w:p>
      <w:pPr>
        <w:pStyle w:val="18"/>
        <w:rPr>
          <w:rFonts w:hint="eastAsia" w:ascii="仿宋" w:hAnsi="仿宋" w:eastAsia="仿宋" w:cs="仿宋"/>
          <w:sz w:val="32"/>
          <w:szCs w:val="32"/>
        </w:rPr>
      </w:pPr>
      <w:r>
        <w:rPr>
          <w:rFonts w:hint="eastAsia" w:ascii="仿宋" w:hAnsi="仿宋" w:eastAsia="仿宋" w:cs="仿宋"/>
          <w:sz w:val="32"/>
          <w:szCs w:val="32"/>
        </w:rPr>
        <w:t>（1）延程运行；</w:t>
      </w:r>
    </w:p>
    <w:p>
      <w:pPr>
        <w:pStyle w:val="18"/>
        <w:rPr>
          <w:rFonts w:hint="eastAsia" w:ascii="仿宋" w:hAnsi="仿宋" w:eastAsia="仿宋" w:cs="仿宋"/>
          <w:sz w:val="32"/>
          <w:szCs w:val="32"/>
        </w:rPr>
      </w:pPr>
      <w:r>
        <w:rPr>
          <w:rFonts w:hint="eastAsia" w:ascii="仿宋" w:hAnsi="仿宋" w:eastAsia="仿宋" w:cs="仿宋"/>
          <w:sz w:val="32"/>
          <w:szCs w:val="32"/>
        </w:rPr>
        <w:t>（2）在北极区域内的运行；</w:t>
      </w:r>
    </w:p>
    <w:p>
      <w:pPr>
        <w:pStyle w:val="18"/>
        <w:rPr>
          <w:rFonts w:hint="eastAsia" w:ascii="仿宋" w:hAnsi="仿宋" w:eastAsia="仿宋" w:cs="仿宋"/>
          <w:sz w:val="32"/>
          <w:szCs w:val="32"/>
        </w:rPr>
      </w:pPr>
      <w:r>
        <w:rPr>
          <w:rFonts w:hint="eastAsia" w:ascii="仿宋" w:hAnsi="仿宋" w:eastAsia="仿宋" w:cs="仿宋"/>
          <w:sz w:val="32"/>
          <w:szCs w:val="32"/>
        </w:rPr>
        <w:t>（3）在南极区域内的运行。</w:t>
      </w:r>
    </w:p>
    <w:p>
      <w:pPr>
        <w:pStyle w:val="18"/>
        <w:rPr>
          <w:rFonts w:hint="eastAsia" w:ascii="仿宋" w:hAnsi="仿宋" w:eastAsia="仿宋" w:cs="仿宋"/>
          <w:sz w:val="32"/>
          <w:szCs w:val="32"/>
        </w:rPr>
      </w:pPr>
      <w:r>
        <w:rPr>
          <w:rFonts w:hint="eastAsia" w:ascii="仿宋" w:hAnsi="仿宋" w:eastAsia="仿宋" w:cs="仿宋"/>
          <w:sz w:val="32"/>
          <w:szCs w:val="32"/>
        </w:rPr>
        <w:t>（b）合格证持有人用于延伸跨水运行的陆上飞机，应当是按照《运输类飞机适航标准》（CCAR-25）中的水上迫降规定审定合格或者被批准为适合于水上迫降的飞机。</w:t>
      </w:r>
    </w:p>
    <w:p>
      <w:pPr>
        <w:pStyle w:val="3"/>
        <w:rPr>
          <w:rFonts w:hint="eastAsia" w:ascii="仿宋" w:hAnsi="仿宋" w:eastAsia="仿宋" w:cs="仿宋"/>
          <w:sz w:val="32"/>
          <w:szCs w:val="32"/>
        </w:rPr>
      </w:pPr>
      <w:bookmarkStart w:id="209" w:name="第121.159条飞机的运行验证试飞"/>
      <w:bookmarkEnd w:id="209"/>
      <w:bookmarkStart w:id="210" w:name="_bookmark58"/>
      <w:bookmarkEnd w:id="210"/>
      <w:bookmarkStart w:id="211" w:name="_Toc152179149"/>
      <w:bookmarkStart w:id="212" w:name="_Toc152156341"/>
      <w:r>
        <w:rPr>
          <w:rFonts w:hint="eastAsia" w:ascii="仿宋" w:hAnsi="仿宋" w:eastAsia="仿宋" w:cs="仿宋"/>
          <w:sz w:val="32"/>
          <w:szCs w:val="32"/>
        </w:rPr>
        <w:t>第121.159条</w:t>
      </w:r>
      <w:r>
        <w:rPr>
          <w:rFonts w:hint="eastAsia" w:ascii="仿宋" w:hAnsi="仿宋" w:eastAsia="仿宋" w:cs="仿宋"/>
          <w:sz w:val="32"/>
          <w:szCs w:val="32"/>
        </w:rPr>
        <w:tab/>
      </w:r>
      <w:r>
        <w:rPr>
          <w:rFonts w:hint="eastAsia" w:ascii="仿宋" w:hAnsi="仿宋" w:eastAsia="仿宋" w:cs="仿宋"/>
          <w:sz w:val="32"/>
          <w:szCs w:val="32"/>
        </w:rPr>
        <w:t>飞机的运行验证试飞</w:t>
      </w:r>
      <w:bookmarkEnd w:id="211"/>
      <w:bookmarkEnd w:id="212"/>
    </w:p>
    <w:p>
      <w:pPr>
        <w:pStyle w:val="18"/>
        <w:rPr>
          <w:rFonts w:hint="eastAsia" w:ascii="仿宋" w:hAnsi="仿宋" w:eastAsia="仿宋" w:cs="仿宋"/>
          <w:sz w:val="32"/>
          <w:szCs w:val="32"/>
        </w:rPr>
      </w:pPr>
      <w:r>
        <w:rPr>
          <w:rFonts w:hint="eastAsia" w:ascii="仿宋" w:hAnsi="仿宋" w:eastAsia="仿宋" w:cs="仿宋"/>
          <w:sz w:val="32"/>
          <w:szCs w:val="32"/>
        </w:rPr>
        <w:t>（a）合格证持有人使用以前未在公共航空运输运行中使用过的飞机，应当完成局方认可的至少100小时的运行验证试飞，包括相当数量的进入航路机场的飞行。在运行验证试飞过程中，如果局方认为试飞已达到令人满意的熟练水平，则局方可以减少验证试飞时间。上述运行验证试飞至少应当有10小时在夜间完成。</w:t>
      </w:r>
    </w:p>
    <w:p>
      <w:pPr>
        <w:pStyle w:val="18"/>
        <w:rPr>
          <w:rFonts w:hint="eastAsia" w:ascii="仿宋" w:hAnsi="仿宋" w:eastAsia="仿宋" w:cs="仿宋"/>
          <w:sz w:val="32"/>
          <w:szCs w:val="32"/>
        </w:rPr>
      </w:pPr>
      <w:r>
        <w:rPr>
          <w:rFonts w:hint="eastAsia" w:ascii="仿宋" w:hAnsi="仿宋" w:eastAsia="仿宋" w:cs="仿宋"/>
          <w:sz w:val="32"/>
          <w:szCs w:val="32"/>
        </w:rPr>
        <w:t>（b）除经局方特殊批准外，合格证持有人首次使用曾在公共航空运输运行中使用过的某一型号飞机，或者使用在设计上作了实质性更改的某一型号飞机，则在拟使用该飞机实施运行之前，应当完成经局方认可的至少25小时的运行验证试飞，包括相当数量的进入航路机场的飞行。</w:t>
      </w:r>
    </w:p>
    <w:p>
      <w:pPr>
        <w:pStyle w:val="18"/>
        <w:rPr>
          <w:rFonts w:hint="eastAsia" w:ascii="仿宋" w:hAnsi="仿宋" w:eastAsia="仿宋" w:cs="仿宋"/>
          <w:sz w:val="32"/>
          <w:szCs w:val="32"/>
        </w:rPr>
      </w:pPr>
      <w:r>
        <w:rPr>
          <w:rFonts w:hint="eastAsia" w:ascii="仿宋" w:hAnsi="仿宋" w:eastAsia="仿宋" w:cs="仿宋"/>
          <w:sz w:val="32"/>
          <w:szCs w:val="32"/>
        </w:rPr>
        <w:t>（c）本条（b）款所述飞机在设计上进行了实质性更改是指下述情形之一：</w:t>
      </w:r>
    </w:p>
    <w:p>
      <w:pPr>
        <w:pStyle w:val="18"/>
        <w:rPr>
          <w:rFonts w:hint="eastAsia" w:ascii="仿宋" w:hAnsi="仿宋" w:eastAsia="仿宋" w:cs="仿宋"/>
          <w:sz w:val="32"/>
          <w:szCs w:val="32"/>
        </w:rPr>
      </w:pPr>
      <w:r>
        <w:rPr>
          <w:rFonts w:hint="eastAsia" w:ascii="仿宋" w:hAnsi="仿宋" w:eastAsia="仿宋" w:cs="仿宋"/>
          <w:sz w:val="32"/>
          <w:szCs w:val="32"/>
        </w:rPr>
        <w:t>（1）整套动力装置的型号与飞机合格审定时所装动力装置的型号不相类似；</w:t>
      </w:r>
    </w:p>
    <w:p>
      <w:pPr>
        <w:pStyle w:val="18"/>
        <w:rPr>
          <w:rFonts w:hint="eastAsia" w:ascii="仿宋" w:hAnsi="仿宋" w:eastAsia="仿宋" w:cs="仿宋"/>
          <w:sz w:val="32"/>
          <w:szCs w:val="32"/>
        </w:rPr>
      </w:pPr>
      <w:r>
        <w:rPr>
          <w:rFonts w:hint="eastAsia" w:ascii="仿宋" w:hAnsi="仿宋" w:eastAsia="仿宋" w:cs="仿宋"/>
          <w:sz w:val="32"/>
          <w:szCs w:val="32"/>
        </w:rPr>
        <w:t>（2）对飞机或者其部件进行了实质上影响其飞行特性的更改。</w:t>
      </w:r>
    </w:p>
    <w:p>
      <w:pPr>
        <w:pStyle w:val="18"/>
        <w:rPr>
          <w:rFonts w:hint="eastAsia" w:ascii="仿宋" w:hAnsi="仿宋" w:eastAsia="仿宋" w:cs="仿宋"/>
          <w:sz w:val="32"/>
          <w:szCs w:val="32"/>
        </w:rPr>
      </w:pPr>
      <w:r>
        <w:rPr>
          <w:rFonts w:hint="eastAsia" w:ascii="仿宋" w:hAnsi="仿宋" w:eastAsia="仿宋" w:cs="仿宋"/>
          <w:sz w:val="32"/>
          <w:szCs w:val="32"/>
        </w:rPr>
        <w:t>（d）除了实施试飞所需的人员和局方指定的人员之外，合格证持有人不得在运行验证试飞的飞机上携带旅客。经局方批准，运行验证试飞的飞机可以携带邮件、快递或者其他货物。</w:t>
      </w:r>
    </w:p>
    <w:p>
      <w:pPr>
        <w:pStyle w:val="3"/>
        <w:rPr>
          <w:rFonts w:hint="eastAsia" w:ascii="仿宋" w:hAnsi="仿宋" w:eastAsia="仿宋" w:cs="仿宋"/>
          <w:sz w:val="32"/>
          <w:szCs w:val="32"/>
        </w:rPr>
      </w:pPr>
      <w:bookmarkStart w:id="213" w:name="_bookmark59"/>
      <w:bookmarkEnd w:id="213"/>
      <w:bookmarkStart w:id="214" w:name="_Toc152179150"/>
      <w:bookmarkStart w:id="215" w:name="_Toc152156342"/>
      <w:r>
        <w:rPr>
          <w:rFonts w:hint="eastAsia" w:ascii="仿宋" w:hAnsi="仿宋" w:eastAsia="仿宋" w:cs="仿宋"/>
          <w:sz w:val="32"/>
          <w:szCs w:val="32"/>
        </w:rPr>
        <w:t>第121.161条</w:t>
      </w:r>
      <w:r>
        <w:rPr>
          <w:rFonts w:hint="eastAsia" w:ascii="仿宋" w:hAnsi="仿宋" w:eastAsia="仿宋" w:cs="仿宋"/>
          <w:sz w:val="32"/>
          <w:szCs w:val="32"/>
        </w:rPr>
        <w:tab/>
      </w:r>
      <w:r>
        <w:rPr>
          <w:rFonts w:hint="eastAsia" w:ascii="仿宋" w:hAnsi="仿宋" w:eastAsia="仿宋" w:cs="仿宋"/>
          <w:sz w:val="32"/>
          <w:szCs w:val="32"/>
        </w:rPr>
        <w:t>应急撤离程序的演示</w:t>
      </w:r>
      <w:bookmarkEnd w:id="214"/>
      <w:bookmarkEnd w:id="215"/>
    </w:p>
    <w:p>
      <w:pPr>
        <w:pStyle w:val="18"/>
        <w:rPr>
          <w:rFonts w:hint="eastAsia" w:ascii="仿宋" w:hAnsi="仿宋" w:eastAsia="仿宋" w:cs="仿宋"/>
          <w:sz w:val="32"/>
          <w:szCs w:val="32"/>
        </w:rPr>
      </w:pPr>
      <w:r>
        <w:rPr>
          <w:rFonts w:hint="eastAsia" w:ascii="仿宋" w:hAnsi="仿宋" w:eastAsia="仿宋" w:cs="仿宋"/>
          <w:sz w:val="32"/>
          <w:szCs w:val="32"/>
        </w:rPr>
        <w:t>（a）合格证持有人应当依照本规则附件C《本规则第121.161条规定的应急撤离程序演示准则》（a）款规定进行应急撤离程序的实际演示，证明在载客飞行中所用的旅客座位数大于44座的每个型号的飞机，能够使包括机组成员在内的满载量乘员在90秒（含）以内撤离飞机。但是，如果该型号飞机已被证明符合本规则附件C（a）款规定或者适用的型号合格审定标准，可以不实施实际的演示。</w:t>
      </w:r>
    </w:p>
    <w:p>
      <w:pPr>
        <w:pStyle w:val="18"/>
        <w:rPr>
          <w:rFonts w:hint="eastAsia" w:ascii="仿宋" w:hAnsi="仿宋" w:eastAsia="仿宋" w:cs="仿宋"/>
          <w:sz w:val="32"/>
          <w:szCs w:val="32"/>
        </w:rPr>
      </w:pPr>
      <w:r>
        <w:rPr>
          <w:rFonts w:hint="eastAsia" w:ascii="仿宋" w:hAnsi="仿宋" w:eastAsia="仿宋" w:cs="仿宋"/>
          <w:sz w:val="32"/>
          <w:szCs w:val="32"/>
        </w:rPr>
        <w:t>（b）使用旅客座位数大于44座的飞机实施载客运行的合格证持有人，有下列情形之一的，应当按照本条（c）款进行应急撤离程序的部分演示：</w:t>
      </w:r>
    </w:p>
    <w:p>
      <w:pPr>
        <w:pStyle w:val="18"/>
        <w:rPr>
          <w:rFonts w:hint="eastAsia" w:ascii="仿宋" w:hAnsi="仿宋" w:eastAsia="仿宋" w:cs="仿宋"/>
          <w:sz w:val="32"/>
          <w:szCs w:val="32"/>
        </w:rPr>
      </w:pPr>
      <w:r>
        <w:rPr>
          <w:rFonts w:hint="eastAsia" w:ascii="仿宋" w:hAnsi="仿宋" w:eastAsia="仿宋" w:cs="仿宋"/>
          <w:sz w:val="32"/>
          <w:szCs w:val="32"/>
        </w:rPr>
        <w:t>（1）该合格证持有人新引进的某型号飞机投入载客飞行并且该合格证持有人没有按照本条（a）款实施实际演示；</w:t>
      </w:r>
    </w:p>
    <w:p>
      <w:pPr>
        <w:pStyle w:val="18"/>
        <w:rPr>
          <w:rFonts w:hint="eastAsia" w:ascii="仿宋" w:hAnsi="仿宋" w:eastAsia="仿宋" w:cs="仿宋"/>
          <w:sz w:val="32"/>
          <w:szCs w:val="32"/>
        </w:rPr>
      </w:pPr>
      <w:r>
        <w:rPr>
          <w:rFonts w:hint="eastAsia" w:ascii="仿宋" w:hAnsi="仿宋" w:eastAsia="仿宋" w:cs="仿宋"/>
          <w:sz w:val="32"/>
          <w:szCs w:val="32"/>
        </w:rPr>
        <w:t>（2）本规则第121.391条所要求的客舱乘务员的人数、位置或者其应急撤离职责、程序发生改变；</w:t>
      </w:r>
    </w:p>
    <w:p>
      <w:pPr>
        <w:pStyle w:val="18"/>
        <w:rPr>
          <w:rFonts w:hint="eastAsia" w:ascii="仿宋" w:hAnsi="仿宋" w:eastAsia="仿宋" w:cs="仿宋"/>
          <w:sz w:val="32"/>
          <w:szCs w:val="32"/>
        </w:rPr>
      </w:pPr>
      <w:r>
        <w:rPr>
          <w:rFonts w:hint="eastAsia" w:ascii="仿宋" w:hAnsi="仿宋" w:eastAsia="仿宋" w:cs="仿宋"/>
          <w:sz w:val="32"/>
          <w:szCs w:val="32"/>
        </w:rPr>
        <w:t>（3）应急出口的数量、位置、型号或者供撤离用的应急出口开启机构的型号发生改变。</w:t>
      </w:r>
    </w:p>
    <w:p>
      <w:pPr>
        <w:pStyle w:val="18"/>
        <w:rPr>
          <w:rFonts w:hint="eastAsia" w:ascii="仿宋" w:hAnsi="仿宋" w:eastAsia="仿宋" w:cs="仿宋"/>
          <w:sz w:val="32"/>
          <w:szCs w:val="32"/>
        </w:rPr>
      </w:pPr>
      <w:r>
        <w:rPr>
          <w:rFonts w:hint="eastAsia" w:ascii="仿宋" w:hAnsi="仿宋" w:eastAsia="仿宋" w:cs="仿宋"/>
          <w:sz w:val="32"/>
          <w:szCs w:val="32"/>
        </w:rPr>
        <w:t>（c）在实施（b）款要求的部分演示时，合格证持有人应当遵守下列规定：</w:t>
      </w:r>
    </w:p>
    <w:p>
      <w:pPr>
        <w:pStyle w:val="18"/>
        <w:rPr>
          <w:rFonts w:hint="eastAsia" w:ascii="仿宋" w:hAnsi="仿宋" w:eastAsia="仿宋" w:cs="仿宋"/>
          <w:sz w:val="32"/>
          <w:szCs w:val="32"/>
        </w:rPr>
      </w:pPr>
      <w:r>
        <w:rPr>
          <w:rFonts w:hint="eastAsia" w:ascii="仿宋" w:hAnsi="仿宋" w:eastAsia="仿宋" w:cs="仿宋"/>
          <w:sz w:val="32"/>
          <w:szCs w:val="32"/>
        </w:rPr>
        <w:t>（1）实施不要求旅客参加但要在局方观察下进行的演示，以验证其机组成员应急生存训练和应急撤离程序的有效性。在这种演示中，该型号飞机的客舱乘务员，应当使用该合格证持有人的航线操作程序，按照本规则第121.397条规定的应急撤离职责，打开50％所要求的地板高度的应急出口和50％所要求的非地板高度的应急出口，并放下50％的应急出口滑梯。这些应急出口和滑梯由局方选定，并且应当在15秒钟内准备就绪以供使用；</w:t>
      </w:r>
    </w:p>
    <w:p>
      <w:pPr>
        <w:pStyle w:val="18"/>
        <w:rPr>
          <w:rFonts w:hint="eastAsia" w:ascii="仿宋" w:hAnsi="仿宋" w:eastAsia="仿宋" w:cs="仿宋"/>
          <w:sz w:val="32"/>
          <w:szCs w:val="32"/>
        </w:rPr>
      </w:pPr>
      <w:r>
        <w:rPr>
          <w:rFonts w:hint="eastAsia" w:ascii="仿宋" w:hAnsi="仿宋" w:eastAsia="仿宋" w:cs="仿宋"/>
          <w:sz w:val="32"/>
          <w:szCs w:val="32"/>
        </w:rPr>
        <w:t>（2）在实施这种演示之前，向负责监督其运行的民航地区管理局提出申请；</w:t>
      </w:r>
    </w:p>
    <w:p>
      <w:pPr>
        <w:pStyle w:val="18"/>
        <w:rPr>
          <w:rFonts w:hint="eastAsia" w:ascii="仿宋" w:hAnsi="仿宋" w:eastAsia="仿宋" w:cs="仿宋"/>
          <w:sz w:val="32"/>
          <w:szCs w:val="32"/>
        </w:rPr>
      </w:pPr>
      <w:r>
        <w:rPr>
          <w:rFonts w:hint="eastAsia" w:ascii="仿宋" w:hAnsi="仿宋" w:eastAsia="仿宋" w:cs="仿宋"/>
          <w:sz w:val="32"/>
          <w:szCs w:val="32"/>
        </w:rPr>
        <w:t>（3）在这种演示中使用的客舱乘务员，由局方从已经完成合格证持有人经局方批准的该型号飞机训练大纲的训练并已通过应急设备和应急程序考试的客舱乘务员中随机挑选；</w:t>
      </w:r>
    </w:p>
    <w:p>
      <w:pPr>
        <w:pStyle w:val="18"/>
        <w:rPr>
          <w:rFonts w:hint="eastAsia" w:ascii="仿宋" w:hAnsi="仿宋" w:eastAsia="仿宋" w:cs="仿宋"/>
          <w:sz w:val="32"/>
          <w:szCs w:val="32"/>
        </w:rPr>
      </w:pPr>
      <w:r>
        <w:rPr>
          <w:rFonts w:hint="eastAsia" w:ascii="仿宋" w:hAnsi="仿宋" w:eastAsia="仿宋" w:cs="仿宋"/>
          <w:sz w:val="32"/>
          <w:szCs w:val="32"/>
        </w:rPr>
        <w:t>（4）在开始实施该型号飞机的运行之前，向负责监督其运行的民航地区管理局提出申请并获得批准。</w:t>
      </w:r>
    </w:p>
    <w:p>
      <w:pPr>
        <w:pStyle w:val="18"/>
        <w:rPr>
          <w:rFonts w:hint="eastAsia" w:ascii="仿宋" w:hAnsi="仿宋" w:eastAsia="仿宋" w:cs="仿宋"/>
          <w:sz w:val="32"/>
          <w:szCs w:val="32"/>
        </w:rPr>
      </w:pPr>
      <w:r>
        <w:rPr>
          <w:rFonts w:hint="eastAsia" w:ascii="仿宋" w:hAnsi="仿宋" w:eastAsia="仿宋" w:cs="仿宋"/>
          <w:sz w:val="32"/>
          <w:szCs w:val="32"/>
        </w:rPr>
        <w:t>（d）每个使用或者计划使用一架或者多架陆上飞机作延伸跨水运行或者按照要求配备相应应急设备的合格证持有人，应当按照本规则附件C（b）款进行模拟水上迫降，证明其能有效地完成水上迫降程序。</w:t>
      </w:r>
    </w:p>
    <w:p>
      <w:pPr>
        <w:pStyle w:val="18"/>
        <w:rPr>
          <w:rFonts w:hint="eastAsia" w:ascii="仿宋" w:hAnsi="仿宋" w:eastAsia="仿宋" w:cs="仿宋"/>
          <w:sz w:val="32"/>
          <w:szCs w:val="32"/>
        </w:rPr>
      </w:pPr>
      <w:r>
        <w:rPr>
          <w:rFonts w:hint="eastAsia" w:ascii="仿宋" w:hAnsi="仿宋" w:eastAsia="仿宋" w:cs="仿宋"/>
          <w:sz w:val="32"/>
          <w:szCs w:val="32"/>
        </w:rPr>
        <w:t>（e）对于已经由其他合格证持有人进行过本条（d）款规定的模拟水上迫降的那种型号飞机，如果每个救生筏都从其存放处取下，其中一个救生筏被投放并充气或者一个滑梯救生筏被充气，并且指定负责该充气救生筏或者滑梯救生筏</w:t>
      </w:r>
      <w:bookmarkStart w:id="216" w:name="第121.173条概则"/>
      <w:bookmarkEnd w:id="216"/>
      <w:r>
        <w:rPr>
          <w:rFonts w:hint="eastAsia" w:ascii="仿宋" w:hAnsi="仿宋" w:eastAsia="仿宋" w:cs="仿宋"/>
          <w:sz w:val="32"/>
          <w:szCs w:val="32"/>
        </w:rPr>
        <w:t>的机组成员表演并说明了每项必需应急设备的使用，则认为已经符合本规则附件C（b）款第（2）项、（b）款第（4）项和（b）款第（5）项的要求。前述待充气的救生筏或者滑梯救生筏由局方选定。</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217" w:name="_bookmark60"/>
      <w:bookmarkEnd w:id="217"/>
      <w:bookmarkStart w:id="218" w:name="I章飞机性能使用限制"/>
      <w:bookmarkEnd w:id="218"/>
      <w:bookmarkStart w:id="219" w:name="_Toc152156343"/>
      <w:bookmarkStart w:id="220" w:name="_Toc152179151"/>
      <w:r>
        <w:rPr>
          <w:rFonts w:hint="eastAsia" w:ascii="仿宋" w:hAnsi="仿宋" w:eastAsia="仿宋" w:cs="仿宋"/>
          <w:sz w:val="32"/>
          <w:szCs w:val="32"/>
        </w:rPr>
        <w:t>I章</w:t>
      </w:r>
      <w:r>
        <w:rPr>
          <w:rFonts w:hint="eastAsia" w:ascii="仿宋" w:hAnsi="仿宋" w:eastAsia="仿宋" w:cs="仿宋"/>
          <w:sz w:val="32"/>
          <w:szCs w:val="32"/>
        </w:rPr>
        <w:tab/>
      </w:r>
      <w:r>
        <w:rPr>
          <w:rFonts w:hint="eastAsia" w:ascii="仿宋" w:hAnsi="仿宋" w:eastAsia="仿宋" w:cs="仿宋"/>
          <w:sz w:val="32"/>
          <w:szCs w:val="32"/>
        </w:rPr>
        <w:t>飞机性能使用限制</w:t>
      </w:r>
      <w:bookmarkEnd w:id="219"/>
      <w:bookmarkEnd w:id="220"/>
    </w:p>
    <w:p>
      <w:pPr>
        <w:pStyle w:val="3"/>
        <w:rPr>
          <w:rFonts w:hint="eastAsia" w:ascii="仿宋" w:hAnsi="仿宋" w:eastAsia="仿宋" w:cs="仿宋"/>
          <w:sz w:val="32"/>
          <w:szCs w:val="32"/>
        </w:rPr>
      </w:pPr>
      <w:bookmarkStart w:id="221" w:name="_bookmark61"/>
      <w:bookmarkEnd w:id="221"/>
      <w:bookmarkStart w:id="222" w:name="_Toc152179152"/>
      <w:bookmarkStart w:id="223" w:name="_Toc152156344"/>
      <w:r>
        <w:rPr>
          <w:rFonts w:hint="eastAsia" w:ascii="仿宋" w:hAnsi="仿宋" w:eastAsia="仿宋" w:cs="仿宋"/>
          <w:sz w:val="32"/>
          <w:szCs w:val="32"/>
        </w:rPr>
        <w:t>第121.171条</w:t>
      </w:r>
      <w:r>
        <w:rPr>
          <w:rFonts w:hint="eastAsia" w:ascii="仿宋" w:hAnsi="仿宋" w:eastAsia="仿宋" w:cs="仿宋"/>
          <w:sz w:val="32"/>
          <w:szCs w:val="32"/>
        </w:rPr>
        <w:tab/>
      </w:r>
      <w:r>
        <w:rPr>
          <w:rFonts w:hint="eastAsia" w:ascii="仿宋" w:hAnsi="仿宋" w:eastAsia="仿宋" w:cs="仿宋"/>
          <w:sz w:val="32"/>
          <w:szCs w:val="32"/>
        </w:rPr>
        <w:t>用语定义</w:t>
      </w:r>
      <w:bookmarkEnd w:id="222"/>
      <w:bookmarkEnd w:id="223"/>
    </w:p>
    <w:p>
      <w:pPr>
        <w:pStyle w:val="18"/>
        <w:rPr>
          <w:rFonts w:hint="eastAsia" w:ascii="仿宋" w:hAnsi="仿宋" w:eastAsia="仿宋" w:cs="仿宋"/>
          <w:sz w:val="32"/>
          <w:szCs w:val="32"/>
        </w:rPr>
      </w:pPr>
      <w:r>
        <w:rPr>
          <w:rFonts w:hint="eastAsia" w:ascii="仿宋" w:hAnsi="仿宋" w:eastAsia="仿宋" w:cs="仿宋"/>
          <w:sz w:val="32"/>
          <w:szCs w:val="32"/>
        </w:rPr>
        <w:t>本章中的用语按照下述定义：</w:t>
      </w:r>
    </w:p>
    <w:p>
      <w:pPr>
        <w:pStyle w:val="18"/>
        <w:rPr>
          <w:rFonts w:hint="eastAsia" w:ascii="仿宋" w:hAnsi="仿宋" w:eastAsia="仿宋" w:cs="仿宋"/>
          <w:sz w:val="32"/>
          <w:szCs w:val="32"/>
        </w:rPr>
      </w:pPr>
      <w:r>
        <w:rPr>
          <w:rFonts w:hint="eastAsia" w:ascii="仿宋" w:hAnsi="仿宋" w:eastAsia="仿宋" w:cs="仿宋"/>
          <w:sz w:val="32"/>
          <w:szCs w:val="32"/>
        </w:rPr>
        <w:t>（a）着陆的“跑道有效长度”是指从跑道进近端的超障面与跑道中心线的交点至跑道最远端的距离。</w:t>
      </w:r>
    </w:p>
    <w:p>
      <w:pPr>
        <w:pStyle w:val="18"/>
        <w:rPr>
          <w:rFonts w:hint="eastAsia" w:ascii="仿宋" w:hAnsi="仿宋" w:eastAsia="仿宋" w:cs="仿宋"/>
          <w:sz w:val="32"/>
          <w:szCs w:val="32"/>
        </w:rPr>
      </w:pPr>
      <w:r>
        <w:rPr>
          <w:rFonts w:hint="eastAsia" w:ascii="仿宋" w:hAnsi="仿宋" w:eastAsia="仿宋" w:cs="仿宋"/>
          <w:sz w:val="32"/>
          <w:szCs w:val="32"/>
        </w:rPr>
        <w:t>（b）“超障面”是指以与水平面成1:20的斜率从跑道向上倾斜，并与跑道周围规定区域内的所有障碍物相切或者越过其上的平面。在平面图上看，该规定区域的中心线与跑道的中心线相重合，以超障面与跑道中心线的交点为起点，延伸到距起点至少为450米（1,500英尺）的那一点处。此后，该中心线与该跑道的起飞轨迹（在起飞时）重合，或者与仪表进近轨迹（在着陆时）重合，或者当这些轨迹中适用的一个未确定时，它沿至少1,200米（4,000英尺）半径的转弯延伸，直至某点，在此点外，超障面超越所有障碍物。这一区域在超障面与跑道中心线交点处的中心线两侧横向扩展各60米（200英尺），并以此宽度延伸至跑道端点；然后，向中心线两侧均匀扩大，至距超障面与跑道相交处450米（1,500英尺）那一点扩展至两侧各150米（500英尺）；在此之后，保持此宽度延伸。</w:t>
      </w:r>
    </w:p>
    <w:p>
      <w:pPr>
        <w:pStyle w:val="3"/>
        <w:rPr>
          <w:rFonts w:hint="eastAsia" w:ascii="仿宋" w:hAnsi="仿宋" w:eastAsia="仿宋" w:cs="仿宋"/>
          <w:sz w:val="32"/>
          <w:szCs w:val="32"/>
        </w:rPr>
      </w:pPr>
      <w:bookmarkStart w:id="224" w:name="_bookmark62"/>
      <w:bookmarkEnd w:id="224"/>
      <w:bookmarkStart w:id="225" w:name="_Toc152179153"/>
      <w:bookmarkStart w:id="226" w:name="_Toc152156345"/>
      <w:r>
        <w:rPr>
          <w:rFonts w:hint="eastAsia" w:ascii="仿宋" w:hAnsi="仿宋" w:eastAsia="仿宋" w:cs="仿宋"/>
          <w:sz w:val="32"/>
          <w:szCs w:val="32"/>
        </w:rPr>
        <w:t>第121.173条</w:t>
      </w:r>
      <w:r>
        <w:rPr>
          <w:rFonts w:hint="eastAsia" w:ascii="仿宋" w:hAnsi="仿宋" w:eastAsia="仿宋" w:cs="仿宋"/>
          <w:sz w:val="32"/>
          <w:szCs w:val="32"/>
        </w:rPr>
        <w:tab/>
      </w:r>
      <w:r>
        <w:rPr>
          <w:rFonts w:hint="eastAsia" w:ascii="仿宋" w:hAnsi="仿宋" w:eastAsia="仿宋" w:cs="仿宋"/>
          <w:sz w:val="32"/>
          <w:szCs w:val="32"/>
        </w:rPr>
        <w:t>概则</w:t>
      </w:r>
      <w:bookmarkEnd w:id="225"/>
      <w:bookmarkEnd w:id="226"/>
    </w:p>
    <w:p>
      <w:pPr>
        <w:pStyle w:val="18"/>
        <w:rPr>
          <w:rFonts w:hint="eastAsia" w:ascii="仿宋" w:hAnsi="仿宋" w:eastAsia="仿宋" w:cs="仿宋"/>
          <w:sz w:val="32"/>
          <w:szCs w:val="32"/>
        </w:rPr>
      </w:pPr>
      <w:r>
        <w:rPr>
          <w:rFonts w:hint="eastAsia" w:ascii="仿宋" w:hAnsi="仿宋" w:eastAsia="仿宋" w:cs="仿宋"/>
          <w:sz w:val="32"/>
          <w:szCs w:val="32"/>
        </w:rPr>
        <w:t>（a）合格证持有人应当遵守本规则第121.189条至第121.197条的规定。</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使用飞机飞行手册中的性能数据来确定是否符合本规则第121.175条至第121.197条的规定。当涉及的条件与这些性能数据所依据的条件不同时，如果内插法或者计算法所得结果在实质上与直接试验的结果同样准确，则可以用内插法或者通过计算具体变量变化的影响来确定是否符合规定。合格证持有人在确定是否符合本规则第121.175条至第121.197条的规定时还应当考虑到所用航图的精度。</w:t>
      </w:r>
    </w:p>
    <w:p>
      <w:pPr>
        <w:pStyle w:val="18"/>
        <w:rPr>
          <w:rFonts w:hint="eastAsia" w:ascii="仿宋" w:hAnsi="仿宋" w:eastAsia="仿宋" w:cs="仿宋"/>
          <w:sz w:val="32"/>
          <w:szCs w:val="32"/>
        </w:rPr>
      </w:pPr>
      <w:r>
        <w:rPr>
          <w:rFonts w:hint="eastAsia" w:ascii="仿宋" w:hAnsi="仿宋" w:eastAsia="仿宋" w:cs="仿宋"/>
          <w:sz w:val="32"/>
          <w:szCs w:val="32"/>
        </w:rPr>
        <w:t>（c）如果在特殊的环境条件下遵守某些规定对于安全已无必要，局方可以在运行规范中批准偏离本章的这些要求。</w:t>
      </w:r>
    </w:p>
    <w:p>
      <w:pPr>
        <w:pStyle w:val="3"/>
        <w:rPr>
          <w:rFonts w:hint="eastAsia" w:ascii="仿宋" w:hAnsi="仿宋" w:eastAsia="仿宋" w:cs="仿宋"/>
          <w:sz w:val="32"/>
          <w:szCs w:val="32"/>
        </w:rPr>
      </w:pPr>
      <w:bookmarkStart w:id="227" w:name="_bookmark64"/>
      <w:bookmarkEnd w:id="227"/>
      <w:bookmarkStart w:id="228" w:name="_bookmark67"/>
      <w:bookmarkEnd w:id="228"/>
      <w:bookmarkStart w:id="229" w:name="_bookmark63"/>
      <w:bookmarkEnd w:id="229"/>
      <w:bookmarkStart w:id="230" w:name="_bookmark65"/>
      <w:bookmarkEnd w:id="230"/>
      <w:bookmarkStart w:id="231" w:name="第121.181条活塞式发动机驱动的飞机的航路限制——一台发动机不工作"/>
      <w:bookmarkEnd w:id="231"/>
      <w:bookmarkStart w:id="232" w:name="第121.177条活塞式发动机驱动的飞机的起飞限制"/>
      <w:bookmarkEnd w:id="232"/>
      <w:bookmarkStart w:id="233" w:name="_bookmark70"/>
      <w:bookmarkEnd w:id="233"/>
      <w:bookmarkStart w:id="234" w:name="第121.179条活塞式发动机驱动的飞机的航路限制——所有发动机工作"/>
      <w:bookmarkEnd w:id="234"/>
      <w:bookmarkStart w:id="235" w:name="_bookmark68"/>
      <w:bookmarkEnd w:id="235"/>
      <w:bookmarkStart w:id="236" w:name="第121.185条活塞式发动机驱动的飞机的着陆限制——目的地机场"/>
      <w:bookmarkEnd w:id="236"/>
      <w:bookmarkStart w:id="237" w:name="_bookmark66"/>
      <w:bookmarkEnd w:id="237"/>
      <w:bookmarkStart w:id="238" w:name="_bookmark69"/>
      <w:bookmarkEnd w:id="238"/>
      <w:bookmarkStart w:id="239" w:name="_Toc152156346"/>
      <w:bookmarkStart w:id="240" w:name="_Toc152179154"/>
      <w:r>
        <w:rPr>
          <w:rFonts w:hint="eastAsia" w:ascii="仿宋" w:hAnsi="仿宋" w:eastAsia="仿宋" w:cs="仿宋"/>
          <w:sz w:val="32"/>
          <w:szCs w:val="32"/>
        </w:rPr>
        <w:t>第121.189条</w:t>
      </w:r>
      <w:r>
        <w:rPr>
          <w:rFonts w:hint="eastAsia" w:ascii="仿宋" w:hAnsi="仿宋" w:eastAsia="仿宋" w:cs="仿宋"/>
          <w:sz w:val="32"/>
          <w:szCs w:val="32"/>
        </w:rPr>
        <w:tab/>
      </w:r>
      <w:r>
        <w:rPr>
          <w:rFonts w:hint="eastAsia" w:ascii="仿宋" w:hAnsi="仿宋" w:eastAsia="仿宋" w:cs="仿宋"/>
          <w:sz w:val="32"/>
          <w:szCs w:val="32"/>
        </w:rPr>
        <w:t>涡轮发动机驱动的飞机的起飞限制</w:t>
      </w:r>
      <w:bookmarkEnd w:id="239"/>
      <w:bookmarkEnd w:id="240"/>
    </w:p>
    <w:p>
      <w:pPr>
        <w:pStyle w:val="18"/>
        <w:rPr>
          <w:rFonts w:hint="eastAsia" w:ascii="仿宋" w:hAnsi="仿宋" w:eastAsia="仿宋" w:cs="仿宋"/>
          <w:sz w:val="32"/>
          <w:szCs w:val="32"/>
        </w:rPr>
      </w:pPr>
      <w:r>
        <w:rPr>
          <w:rFonts w:hint="eastAsia" w:ascii="仿宋" w:hAnsi="仿宋" w:eastAsia="仿宋" w:cs="仿宋"/>
          <w:sz w:val="32"/>
          <w:szCs w:val="32"/>
        </w:rPr>
        <w:t>（a）涡轮发动机驱动的飞机不得以大于该飞机飞行手册中对应于该机场气压高度和起飞时环境温度所确定的重量起飞。</w:t>
      </w:r>
    </w:p>
    <w:p>
      <w:pPr>
        <w:pStyle w:val="18"/>
        <w:rPr>
          <w:rFonts w:hint="eastAsia" w:ascii="仿宋" w:hAnsi="仿宋" w:eastAsia="仿宋" w:cs="仿宋"/>
          <w:sz w:val="32"/>
          <w:szCs w:val="32"/>
        </w:rPr>
      </w:pPr>
      <w:r>
        <w:rPr>
          <w:rFonts w:hint="eastAsia" w:ascii="仿宋" w:hAnsi="仿宋" w:eastAsia="仿宋" w:cs="仿宋"/>
          <w:sz w:val="32"/>
          <w:szCs w:val="32"/>
        </w:rPr>
        <w:t>（b）涡轮发动机驱动的飞机不得以大于该飞机飞行手册中规定的重量起飞，该重量应当保证飞机符合下列各项要求：</w:t>
      </w:r>
    </w:p>
    <w:p>
      <w:pPr>
        <w:pStyle w:val="18"/>
        <w:rPr>
          <w:rFonts w:hint="eastAsia" w:ascii="仿宋" w:hAnsi="仿宋" w:eastAsia="仿宋" w:cs="仿宋"/>
          <w:sz w:val="32"/>
          <w:szCs w:val="32"/>
        </w:rPr>
      </w:pPr>
      <w:r>
        <w:rPr>
          <w:rFonts w:hint="eastAsia" w:ascii="仿宋" w:hAnsi="仿宋" w:eastAsia="仿宋" w:cs="仿宋"/>
          <w:sz w:val="32"/>
          <w:szCs w:val="32"/>
        </w:rPr>
        <w:t>（1）加速停止距离不得超过跑道长度加上停止道的长度。</w:t>
      </w:r>
    </w:p>
    <w:p>
      <w:pPr>
        <w:pStyle w:val="18"/>
        <w:rPr>
          <w:rFonts w:hint="eastAsia" w:ascii="仿宋" w:hAnsi="仿宋" w:eastAsia="仿宋" w:cs="仿宋"/>
          <w:sz w:val="32"/>
          <w:szCs w:val="32"/>
        </w:rPr>
      </w:pPr>
      <w:r>
        <w:rPr>
          <w:rFonts w:hint="eastAsia" w:ascii="仿宋" w:hAnsi="仿宋" w:eastAsia="仿宋" w:cs="仿宋"/>
          <w:sz w:val="32"/>
          <w:szCs w:val="32"/>
        </w:rPr>
        <w:t>（2）起飞距离不得超过跑道长度加上净空道长度，但净空道长度不得大于跑道长度的一半。</w:t>
      </w:r>
    </w:p>
    <w:p>
      <w:pPr>
        <w:pStyle w:val="18"/>
        <w:rPr>
          <w:rFonts w:hint="eastAsia" w:ascii="仿宋" w:hAnsi="仿宋" w:eastAsia="仿宋" w:cs="仿宋"/>
          <w:sz w:val="32"/>
          <w:szCs w:val="32"/>
        </w:rPr>
      </w:pPr>
      <w:r>
        <w:rPr>
          <w:rFonts w:hint="eastAsia" w:ascii="仿宋" w:hAnsi="仿宋" w:eastAsia="仿宋" w:cs="仿宋"/>
          <w:sz w:val="32"/>
          <w:szCs w:val="32"/>
        </w:rPr>
        <w:t>（3）起飞滑跑距离不得大于跑道长度。</w:t>
      </w:r>
    </w:p>
    <w:p>
      <w:pPr>
        <w:pStyle w:val="18"/>
        <w:rPr>
          <w:rFonts w:hint="eastAsia" w:ascii="仿宋" w:hAnsi="仿宋" w:eastAsia="仿宋" w:cs="仿宋"/>
          <w:sz w:val="32"/>
          <w:szCs w:val="32"/>
        </w:rPr>
      </w:pPr>
      <w:r>
        <w:rPr>
          <w:rFonts w:hint="eastAsia" w:ascii="仿宋" w:hAnsi="仿宋" w:eastAsia="仿宋" w:cs="仿宋"/>
          <w:sz w:val="32"/>
          <w:szCs w:val="32"/>
        </w:rPr>
        <w:t>（c）涡轮发动机驱动的运输类飞机不得以大于该飞机飞行手册中所确定的某个重量起飞，在该重量下，预定净起飞飞行轨迹以10.7米（35英尺）的余度超越所有障碍物，或者能以一个特定距离侧向避开障碍物。该特定距离的值为下列两目中规定值的较小值：</w:t>
      </w:r>
    </w:p>
    <w:p>
      <w:pPr>
        <w:pStyle w:val="18"/>
        <w:rPr>
          <w:rFonts w:hint="eastAsia" w:ascii="仿宋" w:hAnsi="仿宋" w:eastAsia="仿宋" w:cs="仿宋"/>
          <w:sz w:val="32"/>
          <w:szCs w:val="32"/>
        </w:rPr>
      </w:pPr>
      <w:r>
        <w:rPr>
          <w:rFonts w:hint="eastAsia" w:ascii="仿宋" w:hAnsi="仿宋" w:eastAsia="仿宋" w:cs="仿宋"/>
          <w:sz w:val="32"/>
          <w:szCs w:val="32"/>
        </w:rPr>
        <w:t>（i）90米（300英尺）＋0.125D，其中D是指飞机离可用起飞距离末端的距离值；</w:t>
      </w:r>
    </w:p>
    <w:p>
      <w:pPr>
        <w:pStyle w:val="18"/>
        <w:rPr>
          <w:rFonts w:hint="eastAsia" w:ascii="仿宋" w:hAnsi="仿宋" w:eastAsia="仿宋" w:cs="仿宋"/>
          <w:sz w:val="32"/>
          <w:szCs w:val="32"/>
        </w:rPr>
      </w:pPr>
      <w:r>
        <w:rPr>
          <w:rFonts w:hint="eastAsia" w:ascii="仿宋" w:hAnsi="仿宋" w:eastAsia="仿宋" w:cs="仿宋"/>
          <w:sz w:val="32"/>
          <w:szCs w:val="32"/>
        </w:rPr>
        <w:t>（ii）对于目视飞行规则飞行，预定航迹的航向变化小于15度时，为300米，预定航迹的航向变化大于15度时，为600米；对于仪表飞行规则飞行，预定航迹的航向变化小于15度时，为600米，预定航迹的航向变化大于15度时，为900米。</w:t>
      </w:r>
    </w:p>
    <w:p>
      <w:pPr>
        <w:pStyle w:val="18"/>
        <w:rPr>
          <w:rFonts w:hint="eastAsia" w:ascii="仿宋" w:hAnsi="仿宋" w:eastAsia="仿宋" w:cs="仿宋"/>
          <w:sz w:val="32"/>
          <w:szCs w:val="32"/>
        </w:rPr>
      </w:pPr>
      <w:r>
        <w:rPr>
          <w:rFonts w:hint="eastAsia" w:ascii="仿宋" w:hAnsi="仿宋" w:eastAsia="仿宋" w:cs="仿宋"/>
          <w:sz w:val="32"/>
          <w:szCs w:val="32"/>
        </w:rPr>
        <w:t>（d）在依据本条（a）至（c）款确定最大重量、最小距离和飞行轨迹时，应当对拟用的跑道、机场的标高、有效跑道坡度和起飞时的环境温度、风的分量进行修正。</w:t>
      </w:r>
    </w:p>
    <w:p>
      <w:pPr>
        <w:pStyle w:val="18"/>
        <w:rPr>
          <w:rFonts w:hint="eastAsia" w:ascii="仿宋" w:hAnsi="仿宋" w:eastAsia="仿宋" w:cs="仿宋"/>
          <w:sz w:val="32"/>
          <w:szCs w:val="32"/>
        </w:rPr>
      </w:pPr>
      <w:r>
        <w:rPr>
          <w:rFonts w:hint="eastAsia" w:ascii="仿宋" w:hAnsi="仿宋" w:eastAsia="仿宋" w:cs="仿宋"/>
          <w:sz w:val="32"/>
          <w:szCs w:val="32"/>
        </w:rPr>
        <w:t>（e）就本条而言，假定飞机在到达15.2米（50英尺）高度（按照飞机飞行手册中起飞轨迹或者净起飞飞行轨迹数据中的适用者）之前无坡度，并在此之后，最大坡度不超过15°。</w:t>
      </w:r>
    </w:p>
    <w:p>
      <w:pPr>
        <w:pStyle w:val="18"/>
        <w:rPr>
          <w:rFonts w:hint="eastAsia" w:ascii="仿宋" w:hAnsi="仿宋" w:eastAsia="仿宋" w:cs="仿宋"/>
          <w:sz w:val="32"/>
          <w:szCs w:val="32"/>
        </w:rPr>
      </w:pPr>
      <w:r>
        <w:rPr>
          <w:rFonts w:hint="eastAsia" w:ascii="仿宋" w:hAnsi="仿宋" w:eastAsia="仿宋" w:cs="仿宋"/>
          <w:sz w:val="32"/>
          <w:szCs w:val="32"/>
        </w:rPr>
        <w:t>（f）就本条而言，“起飞距离”、“起飞滑跑距离”、“净起飞飞行轨迹”和“起飞轨迹”等术语，与对该飞机进行型号合格审定的规章中所规定的术语具有相同的含意。</w:t>
      </w:r>
    </w:p>
    <w:p>
      <w:pPr>
        <w:pStyle w:val="3"/>
        <w:rPr>
          <w:rFonts w:hint="eastAsia" w:ascii="仿宋" w:hAnsi="仿宋" w:eastAsia="仿宋" w:cs="仿宋"/>
          <w:sz w:val="32"/>
          <w:szCs w:val="32"/>
        </w:rPr>
      </w:pPr>
      <w:bookmarkStart w:id="241" w:name="_bookmark71"/>
      <w:bookmarkEnd w:id="241"/>
      <w:bookmarkStart w:id="242" w:name="_Toc152156347"/>
      <w:bookmarkStart w:id="243" w:name="_Toc152179155"/>
      <w:r>
        <w:rPr>
          <w:rFonts w:hint="eastAsia" w:ascii="仿宋" w:hAnsi="仿宋" w:eastAsia="仿宋" w:cs="仿宋"/>
          <w:sz w:val="32"/>
          <w:szCs w:val="32"/>
        </w:rPr>
        <w:t>第121.191条</w:t>
      </w:r>
      <w:r>
        <w:rPr>
          <w:rFonts w:hint="eastAsia" w:ascii="仿宋" w:hAnsi="仿宋" w:eastAsia="仿宋" w:cs="仿宋"/>
          <w:sz w:val="32"/>
          <w:szCs w:val="32"/>
        </w:rPr>
        <w:tab/>
      </w:r>
      <w:r>
        <w:rPr>
          <w:rFonts w:hint="eastAsia" w:ascii="仿宋" w:hAnsi="仿宋" w:eastAsia="仿宋" w:cs="仿宋"/>
          <w:sz w:val="32"/>
          <w:szCs w:val="32"/>
        </w:rPr>
        <w:t>涡轮发动机驱动的飞机的航路限制——一台发动机不工作</w:t>
      </w:r>
      <w:bookmarkEnd w:id="242"/>
      <w:bookmarkEnd w:id="243"/>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涡轮发动机驱动的飞机不得超过某一重量起飞，在该重量下，考虑到正</w:t>
      </w:r>
      <w:r>
        <w:rPr>
          <w:rFonts w:hint="eastAsia" w:ascii="仿宋" w:hAnsi="仿宋" w:eastAsia="仿宋" w:cs="仿宋"/>
          <w:spacing w:val="-1"/>
          <w:sz w:val="32"/>
          <w:szCs w:val="32"/>
        </w:rPr>
        <w:t>常的燃油、滑油消耗和航路上预计的环境温度，根据经批准的该飞机飞行手册</w:t>
      </w:r>
      <w:r>
        <w:rPr>
          <w:rFonts w:hint="eastAsia" w:ascii="仿宋" w:hAnsi="仿宋" w:eastAsia="仿宋" w:cs="仿宋"/>
          <w:sz w:val="32"/>
          <w:szCs w:val="32"/>
        </w:rPr>
        <w:t>确定的一台发动机不工作时的航路净飞行轨迹数据应当能够符合下列两项要求之一：</w:t>
      </w:r>
    </w:p>
    <w:p>
      <w:pPr>
        <w:pStyle w:val="18"/>
        <w:rPr>
          <w:rFonts w:hint="eastAsia" w:ascii="仿宋" w:hAnsi="仿宋" w:eastAsia="仿宋" w:cs="仿宋"/>
          <w:sz w:val="32"/>
          <w:szCs w:val="32"/>
        </w:rPr>
      </w:pPr>
      <w:r>
        <w:rPr>
          <w:rFonts w:hint="eastAsia" w:ascii="仿宋" w:hAnsi="仿宋" w:eastAsia="仿宋" w:cs="仿宋"/>
          <w:sz w:val="32"/>
          <w:szCs w:val="32"/>
        </w:rPr>
        <w:t>（1）在预定航迹两侧各25</w:t>
      </w:r>
      <w:r>
        <w:rPr>
          <w:rFonts w:hint="eastAsia" w:ascii="仿宋" w:hAnsi="仿宋" w:eastAsia="仿宋" w:cs="仿宋"/>
          <w:spacing w:val="-14"/>
          <w:sz w:val="32"/>
          <w:szCs w:val="32"/>
        </w:rPr>
        <w:t>公里（</w:t>
      </w:r>
      <w:r>
        <w:rPr>
          <w:rFonts w:hint="eastAsia" w:ascii="仿宋" w:hAnsi="仿宋" w:eastAsia="仿宋" w:cs="仿宋"/>
          <w:sz w:val="32"/>
          <w:szCs w:val="32"/>
        </w:rPr>
        <w:t>13.5海里）范围内的所有地形和障碍物上空</w:t>
      </w:r>
      <w:r>
        <w:rPr>
          <w:rFonts w:hint="eastAsia" w:ascii="仿宋" w:hAnsi="仿宋" w:eastAsia="仿宋" w:cs="仿宋"/>
          <w:spacing w:val="-22"/>
          <w:sz w:val="32"/>
          <w:szCs w:val="32"/>
        </w:rPr>
        <w:t>至少</w:t>
      </w:r>
      <w:r>
        <w:rPr>
          <w:rFonts w:hint="eastAsia" w:ascii="仿宋" w:hAnsi="仿宋" w:eastAsia="仿宋" w:cs="仿宋"/>
          <w:sz w:val="32"/>
          <w:szCs w:val="32"/>
        </w:rPr>
        <w:t>300</w:t>
      </w:r>
      <w:r>
        <w:rPr>
          <w:rFonts w:hint="eastAsia" w:ascii="仿宋" w:hAnsi="仿宋" w:eastAsia="仿宋" w:cs="仿宋"/>
          <w:spacing w:val="-17"/>
          <w:sz w:val="32"/>
          <w:szCs w:val="32"/>
        </w:rPr>
        <w:t>米（</w:t>
      </w:r>
      <w:r>
        <w:rPr>
          <w:rFonts w:hint="eastAsia" w:ascii="仿宋" w:hAnsi="仿宋" w:eastAsia="仿宋" w:cs="仿宋"/>
          <w:sz w:val="32"/>
          <w:szCs w:val="32"/>
        </w:rPr>
        <w:t>1,000英尺）的高度上有正梯度，并且，在发动机失效后飞机要着陆</w:t>
      </w:r>
      <w:r>
        <w:rPr>
          <w:rFonts w:hint="eastAsia" w:ascii="仿宋" w:hAnsi="仿宋" w:eastAsia="仿宋" w:cs="仿宋"/>
          <w:spacing w:val="-18"/>
          <w:sz w:val="32"/>
          <w:szCs w:val="32"/>
        </w:rPr>
        <w:t>的机场上空</w:t>
      </w:r>
      <w:r>
        <w:rPr>
          <w:rFonts w:hint="eastAsia" w:ascii="仿宋" w:hAnsi="仿宋" w:eastAsia="仿宋" w:cs="仿宋"/>
          <w:sz w:val="32"/>
          <w:szCs w:val="32"/>
        </w:rPr>
        <w:t>450</w:t>
      </w:r>
      <w:r>
        <w:rPr>
          <w:rFonts w:hint="eastAsia" w:ascii="仿宋" w:hAnsi="仿宋" w:eastAsia="仿宋" w:cs="仿宋"/>
          <w:spacing w:val="-24"/>
          <w:sz w:val="32"/>
          <w:szCs w:val="32"/>
        </w:rPr>
        <w:t>米（</w:t>
      </w:r>
      <w:r>
        <w:rPr>
          <w:rFonts w:hint="eastAsia" w:ascii="仿宋" w:hAnsi="仿宋" w:eastAsia="仿宋" w:cs="仿宋"/>
          <w:sz w:val="32"/>
          <w:szCs w:val="32"/>
        </w:rPr>
        <w:t>1,500</w:t>
      </w:r>
      <w:r>
        <w:rPr>
          <w:rFonts w:hint="eastAsia" w:ascii="仿宋" w:hAnsi="仿宋" w:eastAsia="仿宋" w:cs="仿宋"/>
          <w:spacing w:val="-9"/>
          <w:sz w:val="32"/>
          <w:szCs w:val="32"/>
        </w:rPr>
        <w:t>英尺）的高度上有正梯度。</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6"/>
          <w:sz w:val="32"/>
          <w:szCs w:val="32"/>
        </w:rPr>
        <w:t>净飞行轨迹允许飞机由巡航高度继续飞到可以按照本规则第</w:t>
      </w:r>
      <w:r>
        <w:rPr>
          <w:rFonts w:hint="eastAsia" w:ascii="仿宋" w:hAnsi="仿宋" w:eastAsia="仿宋" w:cs="仿宋"/>
          <w:sz w:val="32"/>
          <w:szCs w:val="32"/>
        </w:rPr>
        <w:t>121.197</w:t>
      </w:r>
      <w:r>
        <w:rPr>
          <w:rFonts w:hint="eastAsia" w:ascii="仿宋" w:hAnsi="仿宋" w:eastAsia="仿宋" w:cs="仿宋"/>
          <w:spacing w:val="-39"/>
          <w:sz w:val="32"/>
          <w:szCs w:val="32"/>
        </w:rPr>
        <w:t>条</w:t>
      </w:r>
      <w:r>
        <w:rPr>
          <w:rFonts w:hint="eastAsia" w:ascii="仿宋" w:hAnsi="仿宋" w:eastAsia="仿宋" w:cs="仿宋"/>
          <w:spacing w:val="-16"/>
          <w:sz w:val="32"/>
          <w:szCs w:val="32"/>
        </w:rPr>
        <w:t>要求进行着陆的机场，能以至少</w:t>
      </w:r>
      <w:r>
        <w:rPr>
          <w:rFonts w:hint="eastAsia" w:ascii="仿宋" w:hAnsi="仿宋" w:eastAsia="仿宋" w:cs="仿宋"/>
          <w:sz w:val="32"/>
          <w:szCs w:val="32"/>
        </w:rPr>
        <w:t>600</w:t>
      </w:r>
      <w:r>
        <w:rPr>
          <w:rFonts w:hint="eastAsia" w:ascii="仿宋" w:hAnsi="仿宋" w:eastAsia="仿宋" w:cs="仿宋"/>
          <w:spacing w:val="-18"/>
          <w:sz w:val="32"/>
          <w:szCs w:val="32"/>
        </w:rPr>
        <w:t>米（</w:t>
      </w:r>
      <w:r>
        <w:rPr>
          <w:rFonts w:hint="eastAsia" w:ascii="仿宋" w:hAnsi="仿宋" w:eastAsia="仿宋" w:cs="仿宋"/>
          <w:sz w:val="32"/>
          <w:szCs w:val="32"/>
        </w:rPr>
        <w:t>2,000</w:t>
      </w:r>
      <w:r>
        <w:rPr>
          <w:rFonts w:hint="eastAsia" w:ascii="仿宋" w:hAnsi="仿宋" w:eastAsia="仿宋" w:cs="仿宋"/>
          <w:spacing w:val="-8"/>
          <w:sz w:val="32"/>
          <w:szCs w:val="32"/>
        </w:rPr>
        <w:t>英尺）的余度垂直超越预定航迹两</w:t>
      </w:r>
      <w:r>
        <w:rPr>
          <w:rFonts w:hint="eastAsia" w:ascii="仿宋" w:hAnsi="仿宋" w:eastAsia="仿宋" w:cs="仿宋"/>
          <w:spacing w:val="-27"/>
          <w:sz w:val="32"/>
          <w:szCs w:val="32"/>
        </w:rPr>
        <w:t>侧各</w:t>
      </w:r>
      <w:r>
        <w:rPr>
          <w:rFonts w:hint="eastAsia" w:ascii="仿宋" w:hAnsi="仿宋" w:eastAsia="仿宋" w:cs="仿宋"/>
          <w:sz w:val="32"/>
          <w:szCs w:val="32"/>
        </w:rPr>
        <w:t>25</w:t>
      </w:r>
      <w:r>
        <w:rPr>
          <w:rFonts w:hint="eastAsia" w:ascii="仿宋" w:hAnsi="仿宋" w:eastAsia="仿宋" w:cs="仿宋"/>
          <w:spacing w:val="-17"/>
          <w:sz w:val="32"/>
          <w:szCs w:val="32"/>
        </w:rPr>
        <w:t>公里（</w:t>
      </w:r>
      <w:r>
        <w:rPr>
          <w:rFonts w:hint="eastAsia" w:ascii="仿宋" w:hAnsi="仿宋" w:eastAsia="仿宋" w:cs="仿宋"/>
          <w:sz w:val="32"/>
          <w:szCs w:val="32"/>
        </w:rPr>
        <w:t>13.5</w:t>
      </w:r>
      <w:r>
        <w:rPr>
          <w:rFonts w:hint="eastAsia" w:ascii="仿宋" w:hAnsi="仿宋" w:eastAsia="仿宋" w:cs="仿宋"/>
          <w:spacing w:val="-15"/>
          <w:sz w:val="32"/>
          <w:szCs w:val="32"/>
        </w:rPr>
        <w:t>海里）范围内所有地形和障碍物，并且在发动机失效后飞机要</w:t>
      </w:r>
      <w:r>
        <w:rPr>
          <w:rFonts w:hint="eastAsia" w:ascii="仿宋" w:hAnsi="仿宋" w:eastAsia="仿宋" w:cs="仿宋"/>
          <w:spacing w:val="-16"/>
          <w:sz w:val="32"/>
          <w:szCs w:val="32"/>
        </w:rPr>
        <w:t>着陆的机场上空</w:t>
      </w:r>
      <w:r>
        <w:rPr>
          <w:rFonts w:hint="eastAsia" w:ascii="仿宋" w:hAnsi="仿宋" w:eastAsia="仿宋" w:cs="仿宋"/>
          <w:sz w:val="32"/>
          <w:szCs w:val="32"/>
        </w:rPr>
        <w:t>450</w:t>
      </w:r>
      <w:r>
        <w:rPr>
          <w:rFonts w:hint="eastAsia" w:ascii="仿宋" w:hAnsi="仿宋" w:eastAsia="仿宋" w:cs="仿宋"/>
          <w:spacing w:val="-35"/>
          <w:sz w:val="32"/>
          <w:szCs w:val="32"/>
        </w:rPr>
        <w:t>米</w:t>
      </w:r>
      <w:r>
        <w:rPr>
          <w:rFonts w:hint="eastAsia" w:ascii="仿宋" w:hAnsi="仿宋" w:eastAsia="仿宋" w:cs="仿宋"/>
          <w:sz w:val="32"/>
          <w:szCs w:val="32"/>
        </w:rPr>
        <w:t>（1,500</w:t>
      </w:r>
      <w:r>
        <w:rPr>
          <w:rFonts w:hint="eastAsia" w:ascii="仿宋" w:hAnsi="仿宋" w:eastAsia="仿宋" w:cs="仿宋"/>
          <w:spacing w:val="-10"/>
          <w:sz w:val="32"/>
          <w:szCs w:val="32"/>
        </w:rPr>
        <w:t>英尺）的高度上有正梯度。</w:t>
      </w:r>
    </w:p>
    <w:p>
      <w:pPr>
        <w:pStyle w:val="18"/>
        <w:rPr>
          <w:rFonts w:hint="eastAsia" w:ascii="仿宋" w:hAnsi="仿宋" w:eastAsia="仿宋" w:cs="仿宋"/>
          <w:sz w:val="32"/>
          <w:szCs w:val="32"/>
        </w:rPr>
      </w:pPr>
      <w:r>
        <w:rPr>
          <w:rFonts w:hint="eastAsia" w:ascii="仿宋" w:hAnsi="仿宋" w:eastAsia="仿宋" w:cs="仿宋"/>
          <w:sz w:val="32"/>
          <w:szCs w:val="32"/>
        </w:rPr>
        <w:t>（b）就本条（a）款第（2）项而言，假定：</w:t>
      </w:r>
    </w:p>
    <w:p>
      <w:pPr>
        <w:pStyle w:val="18"/>
        <w:rPr>
          <w:rFonts w:hint="eastAsia" w:ascii="仿宋" w:hAnsi="仿宋" w:eastAsia="仿宋" w:cs="仿宋"/>
          <w:sz w:val="32"/>
          <w:szCs w:val="32"/>
        </w:rPr>
      </w:pPr>
      <w:r>
        <w:rPr>
          <w:rFonts w:hint="eastAsia" w:ascii="仿宋" w:hAnsi="仿宋" w:eastAsia="仿宋" w:cs="仿宋"/>
          <w:sz w:val="32"/>
          <w:szCs w:val="32"/>
        </w:rPr>
        <w:t>（1）发动机在航路上最临界的一点失效；</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4"/>
          <w:sz w:val="32"/>
          <w:szCs w:val="32"/>
        </w:rPr>
        <w:t>飞机在发动机失效点之后飞越临界障碍物，该点距临界障碍物的距离不</w:t>
      </w:r>
      <w:r>
        <w:rPr>
          <w:rFonts w:hint="eastAsia" w:ascii="仿宋" w:hAnsi="仿宋" w:eastAsia="仿宋" w:cs="仿宋"/>
          <w:sz w:val="32"/>
          <w:szCs w:val="32"/>
        </w:rPr>
        <w:t>小于距最近的经批准的无线电导航定位点的距离，除非局方为充分保障运行安</w:t>
      </w:r>
      <w:r>
        <w:rPr>
          <w:rFonts w:hint="eastAsia" w:ascii="仿宋" w:hAnsi="仿宋" w:eastAsia="仿宋" w:cs="仿宋"/>
          <w:spacing w:val="-3"/>
          <w:sz w:val="32"/>
          <w:szCs w:val="32"/>
        </w:rPr>
        <w:t>全批准了一个不同的程序；</w:t>
      </w:r>
    </w:p>
    <w:p>
      <w:pPr>
        <w:pStyle w:val="18"/>
        <w:rPr>
          <w:rFonts w:hint="eastAsia" w:ascii="仿宋" w:hAnsi="仿宋" w:eastAsia="仿宋" w:cs="仿宋"/>
          <w:sz w:val="32"/>
          <w:szCs w:val="32"/>
        </w:rPr>
      </w:pPr>
      <w:r>
        <w:rPr>
          <w:rFonts w:hint="eastAsia" w:ascii="仿宋" w:hAnsi="仿宋" w:eastAsia="仿宋" w:cs="仿宋"/>
          <w:sz w:val="32"/>
          <w:szCs w:val="32"/>
        </w:rPr>
        <w:t>（3）使用经批准的方法考虑了不利的风的影响；</w:t>
      </w:r>
    </w:p>
    <w:p>
      <w:pPr>
        <w:pStyle w:val="18"/>
        <w:rPr>
          <w:rFonts w:hint="eastAsia" w:ascii="仿宋" w:hAnsi="仿宋" w:eastAsia="仿宋" w:cs="仿宋"/>
          <w:sz w:val="32"/>
          <w:szCs w:val="32"/>
        </w:rPr>
      </w:pPr>
      <w:r>
        <w:rPr>
          <w:rFonts w:hint="eastAsia" w:ascii="仿宋" w:hAnsi="仿宋" w:eastAsia="仿宋" w:cs="仿宋"/>
          <w:sz w:val="32"/>
          <w:szCs w:val="32"/>
        </w:rPr>
        <w:t>（4）如果合格证持有人证明，机组人员进行了恰当的训练，并且采取了其他</w:t>
      </w:r>
      <w:r>
        <w:rPr>
          <w:rFonts w:hint="eastAsia" w:ascii="仿宋" w:hAnsi="仿宋" w:eastAsia="仿宋" w:cs="仿宋"/>
          <w:spacing w:val="-4"/>
          <w:sz w:val="32"/>
          <w:szCs w:val="32"/>
        </w:rPr>
        <w:t>安全措施，能保证程序的安全性，则允许应急放油；</w:t>
      </w:r>
    </w:p>
    <w:p>
      <w:pPr>
        <w:pStyle w:val="18"/>
        <w:rPr>
          <w:rFonts w:hint="eastAsia" w:ascii="仿宋" w:hAnsi="仿宋" w:eastAsia="仿宋" w:cs="仿宋"/>
          <w:sz w:val="32"/>
          <w:szCs w:val="32"/>
        </w:rPr>
      </w:pPr>
      <w:r>
        <w:rPr>
          <w:rFonts w:hint="eastAsia" w:ascii="仿宋" w:hAnsi="仿宋" w:eastAsia="仿宋" w:cs="仿宋"/>
          <w:sz w:val="32"/>
          <w:szCs w:val="32"/>
        </w:rPr>
        <w:t>（5）在签派或者放行单中指定了备降机场，且该备降机场符合规定的最低气象条件；</w:t>
      </w:r>
    </w:p>
    <w:p>
      <w:pPr>
        <w:pStyle w:val="18"/>
        <w:rPr>
          <w:rFonts w:hint="eastAsia" w:ascii="仿宋" w:hAnsi="仿宋" w:eastAsia="仿宋" w:cs="仿宋"/>
          <w:sz w:val="32"/>
          <w:szCs w:val="32"/>
        </w:rPr>
      </w:pPr>
      <w:r>
        <w:rPr>
          <w:rFonts w:hint="eastAsia" w:ascii="仿宋" w:hAnsi="仿宋" w:eastAsia="仿宋" w:cs="仿宋"/>
          <w:sz w:val="32"/>
          <w:szCs w:val="32"/>
        </w:rPr>
        <w:t>（6）发动机失效后燃油和滑油的消耗与飞机飞行手册中经批准的净飞行轨迹数据所给定的消耗相同。</w:t>
      </w:r>
    </w:p>
    <w:p>
      <w:pPr>
        <w:pStyle w:val="3"/>
        <w:rPr>
          <w:rFonts w:hint="eastAsia" w:ascii="仿宋" w:hAnsi="仿宋" w:eastAsia="仿宋" w:cs="仿宋"/>
          <w:sz w:val="32"/>
          <w:szCs w:val="32"/>
        </w:rPr>
      </w:pPr>
      <w:bookmarkStart w:id="244" w:name="_bookmark72"/>
      <w:bookmarkEnd w:id="244"/>
      <w:bookmarkStart w:id="245" w:name="_Toc152156348"/>
      <w:bookmarkStart w:id="246" w:name="_Toc152179156"/>
      <w:r>
        <w:rPr>
          <w:rFonts w:hint="eastAsia" w:ascii="仿宋" w:hAnsi="仿宋" w:eastAsia="仿宋" w:cs="仿宋"/>
          <w:spacing w:val="-15"/>
          <w:sz w:val="32"/>
          <w:szCs w:val="32"/>
        </w:rPr>
        <w:t>第</w:t>
      </w:r>
      <w:r>
        <w:rPr>
          <w:rFonts w:hint="eastAsia" w:ascii="仿宋" w:hAnsi="仿宋" w:eastAsia="仿宋" w:cs="仿宋"/>
          <w:sz w:val="32"/>
          <w:szCs w:val="32"/>
        </w:rPr>
        <w:t>121.193条</w:t>
      </w:r>
      <w:r>
        <w:rPr>
          <w:rFonts w:hint="eastAsia" w:ascii="仿宋" w:hAnsi="仿宋" w:eastAsia="仿宋" w:cs="仿宋"/>
          <w:sz w:val="32"/>
          <w:szCs w:val="32"/>
        </w:rPr>
        <w:tab/>
      </w:r>
      <w:r>
        <w:rPr>
          <w:rFonts w:hint="eastAsia" w:ascii="仿宋" w:hAnsi="仿宋" w:eastAsia="仿宋" w:cs="仿宋"/>
          <w:sz w:val="32"/>
          <w:szCs w:val="32"/>
        </w:rPr>
        <w:t>三台或者三台以上涡轮发动机驱动的飞机的航路限制</w:t>
      </w:r>
      <w:r>
        <w:rPr>
          <w:rFonts w:hint="eastAsia" w:ascii="仿宋" w:hAnsi="仿宋" w:eastAsia="仿宋" w:cs="仿宋"/>
          <w:spacing w:val="-3"/>
          <w:sz w:val="32"/>
          <w:szCs w:val="32"/>
        </w:rPr>
        <w:t>——</w:t>
      </w:r>
      <w:r>
        <w:rPr>
          <w:rFonts w:hint="eastAsia" w:ascii="仿宋" w:hAnsi="仿宋" w:eastAsia="仿宋" w:cs="仿宋"/>
          <w:sz w:val="32"/>
          <w:szCs w:val="32"/>
        </w:rPr>
        <w:t>两</w:t>
      </w:r>
      <w:r>
        <w:rPr>
          <w:rFonts w:hint="eastAsia" w:ascii="仿宋" w:hAnsi="仿宋" w:eastAsia="仿宋" w:cs="仿宋"/>
          <w:w w:val="95"/>
          <w:sz w:val="32"/>
          <w:szCs w:val="32"/>
        </w:rPr>
        <w:t>台发动机不工作</w:t>
      </w:r>
      <w:bookmarkEnd w:id="245"/>
      <w:bookmarkEnd w:id="246"/>
    </w:p>
    <w:p>
      <w:pPr>
        <w:pStyle w:val="18"/>
        <w:rPr>
          <w:rFonts w:hint="eastAsia" w:ascii="仿宋" w:hAnsi="仿宋" w:eastAsia="仿宋" w:cs="仿宋"/>
          <w:sz w:val="32"/>
          <w:szCs w:val="32"/>
        </w:rPr>
      </w:pPr>
      <w:r>
        <w:rPr>
          <w:rFonts w:hint="eastAsia" w:ascii="仿宋" w:hAnsi="仿宋" w:eastAsia="仿宋" w:cs="仿宋"/>
          <w:sz w:val="32"/>
          <w:szCs w:val="32"/>
        </w:rPr>
        <w:t>三台或者三台以上涡轮发动机驱动的飞机沿预定航路运行时，应当符合下列两款要求之一：</w:t>
      </w:r>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8"/>
          <w:sz w:val="32"/>
          <w:szCs w:val="32"/>
        </w:rPr>
        <w:t>预定航迹上任何一点到符合本规则第</w:t>
      </w:r>
      <w:r>
        <w:rPr>
          <w:rFonts w:hint="eastAsia" w:ascii="仿宋" w:hAnsi="仿宋" w:eastAsia="仿宋" w:cs="仿宋"/>
          <w:sz w:val="32"/>
          <w:szCs w:val="32"/>
        </w:rPr>
        <w:t>121.197条要求的机场的飞行时间不超过所有发动机以巡航功率工作飞行90</w:t>
      </w:r>
      <w:r>
        <w:rPr>
          <w:rFonts w:hint="eastAsia" w:ascii="仿宋" w:hAnsi="仿宋" w:eastAsia="仿宋" w:cs="仿宋"/>
          <w:spacing w:val="-17"/>
          <w:sz w:val="32"/>
          <w:szCs w:val="32"/>
        </w:rPr>
        <w:t>分钟。</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4"/>
          <w:sz w:val="32"/>
          <w:szCs w:val="32"/>
        </w:rPr>
        <w:t>根据飞机飞行手册中航路上两台发动机不工作的净飞行轨迹数据，其重</w:t>
      </w:r>
      <w:r>
        <w:rPr>
          <w:rFonts w:hint="eastAsia" w:ascii="仿宋" w:hAnsi="仿宋" w:eastAsia="仿宋" w:cs="仿宋"/>
          <w:spacing w:val="1"/>
          <w:sz w:val="32"/>
          <w:szCs w:val="32"/>
        </w:rPr>
        <w:t>量允许该飞机从假定两台发动机同时失效的地点，飞到符合本规则第</w:t>
      </w:r>
      <w:r>
        <w:rPr>
          <w:rFonts w:hint="eastAsia" w:ascii="仿宋" w:hAnsi="仿宋" w:eastAsia="仿宋" w:cs="仿宋"/>
          <w:sz w:val="32"/>
          <w:szCs w:val="32"/>
        </w:rPr>
        <w:t>121.197条要求的某一机场。在这段飞行中，考虑到沿该航路的预计环境温度，其净飞</w:t>
      </w:r>
      <w:r>
        <w:rPr>
          <w:rFonts w:hint="eastAsia" w:ascii="仿宋" w:hAnsi="仿宋" w:eastAsia="仿宋" w:cs="仿宋"/>
          <w:spacing w:val="-1"/>
          <w:sz w:val="32"/>
          <w:szCs w:val="32"/>
        </w:rPr>
        <w:t>行轨迹在垂直方向上至少高出预定航迹两侧各</w:t>
      </w:r>
      <w:r>
        <w:rPr>
          <w:rFonts w:hint="eastAsia" w:ascii="仿宋" w:hAnsi="仿宋" w:eastAsia="仿宋" w:cs="仿宋"/>
          <w:sz w:val="32"/>
          <w:szCs w:val="32"/>
        </w:rPr>
        <w:t>25</w:t>
      </w:r>
      <w:r>
        <w:rPr>
          <w:rFonts w:hint="eastAsia" w:ascii="仿宋" w:hAnsi="仿宋" w:eastAsia="仿宋" w:cs="仿宋"/>
          <w:spacing w:val="-24"/>
          <w:sz w:val="32"/>
          <w:szCs w:val="32"/>
        </w:rPr>
        <w:t>公里（</w:t>
      </w:r>
      <w:r>
        <w:rPr>
          <w:rFonts w:hint="eastAsia" w:ascii="仿宋" w:hAnsi="仿宋" w:eastAsia="仿宋" w:cs="仿宋"/>
          <w:sz w:val="32"/>
          <w:szCs w:val="32"/>
        </w:rPr>
        <w:t>13.5</w:t>
      </w:r>
      <w:r>
        <w:rPr>
          <w:rFonts w:hint="eastAsia" w:ascii="仿宋" w:hAnsi="仿宋" w:eastAsia="仿宋" w:cs="仿宋"/>
          <w:spacing w:val="-13"/>
          <w:sz w:val="32"/>
          <w:szCs w:val="32"/>
        </w:rPr>
        <w:t>海里）范围内所有地</w:t>
      </w:r>
      <w:r>
        <w:rPr>
          <w:rFonts w:hint="eastAsia" w:ascii="仿宋" w:hAnsi="仿宋" w:eastAsia="仿宋" w:cs="仿宋"/>
          <w:spacing w:val="-23"/>
          <w:sz w:val="32"/>
          <w:szCs w:val="32"/>
        </w:rPr>
        <w:t>形和障碍物</w:t>
      </w:r>
      <w:r>
        <w:rPr>
          <w:rFonts w:hint="eastAsia" w:ascii="仿宋" w:hAnsi="仿宋" w:eastAsia="仿宋" w:cs="仿宋"/>
          <w:sz w:val="32"/>
          <w:szCs w:val="32"/>
        </w:rPr>
        <w:t>600</w:t>
      </w:r>
      <w:r>
        <w:rPr>
          <w:rFonts w:hint="eastAsia" w:ascii="仿宋" w:hAnsi="仿宋" w:eastAsia="仿宋" w:cs="仿宋"/>
          <w:spacing w:val="-36"/>
          <w:sz w:val="32"/>
          <w:szCs w:val="32"/>
        </w:rPr>
        <w:t>米</w:t>
      </w:r>
      <w:r>
        <w:rPr>
          <w:rFonts w:hint="eastAsia" w:ascii="仿宋" w:hAnsi="仿宋" w:eastAsia="仿宋" w:cs="仿宋"/>
          <w:sz w:val="32"/>
          <w:szCs w:val="32"/>
        </w:rPr>
        <w:t>（2,000</w:t>
      </w:r>
      <w:r>
        <w:rPr>
          <w:rFonts w:hint="eastAsia" w:ascii="仿宋" w:hAnsi="仿宋" w:eastAsia="仿宋" w:cs="仿宋"/>
          <w:spacing w:val="-9"/>
          <w:sz w:val="32"/>
          <w:szCs w:val="32"/>
        </w:rPr>
        <w:t>英尺）。就本款而言，假定：</w:t>
      </w:r>
    </w:p>
    <w:p>
      <w:pPr>
        <w:pStyle w:val="18"/>
        <w:rPr>
          <w:rFonts w:hint="eastAsia" w:ascii="仿宋" w:hAnsi="仿宋" w:eastAsia="仿宋" w:cs="仿宋"/>
          <w:sz w:val="32"/>
          <w:szCs w:val="32"/>
        </w:rPr>
      </w:pPr>
      <w:r>
        <w:rPr>
          <w:rFonts w:hint="eastAsia" w:ascii="仿宋" w:hAnsi="仿宋" w:eastAsia="仿宋" w:cs="仿宋"/>
          <w:sz w:val="32"/>
          <w:szCs w:val="32"/>
        </w:rPr>
        <w:t>（1）两台发动机在航路上最临界的地点失效；</w:t>
      </w:r>
    </w:p>
    <w:p>
      <w:pPr>
        <w:pStyle w:val="18"/>
        <w:rPr>
          <w:rFonts w:hint="eastAsia" w:ascii="仿宋" w:hAnsi="仿宋" w:eastAsia="仿宋" w:cs="仿宋"/>
          <w:sz w:val="32"/>
          <w:szCs w:val="32"/>
        </w:rPr>
      </w:pPr>
      <w:r>
        <w:rPr>
          <w:rFonts w:hint="eastAsia" w:ascii="仿宋" w:hAnsi="仿宋" w:eastAsia="仿宋" w:cs="仿宋"/>
          <w:sz w:val="32"/>
          <w:szCs w:val="32"/>
        </w:rPr>
        <w:t>（2）这些发动机失效后在预定着陆的机场正上空450</w:t>
      </w:r>
      <w:r>
        <w:rPr>
          <w:rFonts w:hint="eastAsia" w:ascii="仿宋" w:hAnsi="仿宋" w:eastAsia="仿宋" w:cs="仿宋"/>
          <w:spacing w:val="-23"/>
          <w:sz w:val="32"/>
          <w:szCs w:val="32"/>
        </w:rPr>
        <w:t>米（</w:t>
      </w:r>
      <w:r>
        <w:rPr>
          <w:rFonts w:hint="eastAsia" w:ascii="仿宋" w:hAnsi="仿宋" w:eastAsia="仿宋" w:cs="仿宋"/>
          <w:sz w:val="32"/>
          <w:szCs w:val="32"/>
        </w:rPr>
        <w:t>1,500</w:t>
      </w:r>
      <w:r>
        <w:rPr>
          <w:rFonts w:hint="eastAsia" w:ascii="仿宋" w:hAnsi="仿宋" w:eastAsia="仿宋" w:cs="仿宋"/>
          <w:spacing w:val="-22"/>
          <w:sz w:val="32"/>
          <w:szCs w:val="32"/>
        </w:rPr>
        <w:t>英尺）处，该净</w:t>
      </w:r>
      <w:r>
        <w:rPr>
          <w:rFonts w:hint="eastAsia" w:ascii="仿宋" w:hAnsi="仿宋" w:eastAsia="仿宋" w:cs="仿宋"/>
          <w:spacing w:val="-9"/>
          <w:sz w:val="32"/>
          <w:szCs w:val="32"/>
        </w:rPr>
        <w:t>飞行轨迹具有正梯度；</w:t>
      </w:r>
    </w:p>
    <w:p>
      <w:pPr>
        <w:pStyle w:val="18"/>
        <w:rPr>
          <w:rFonts w:hint="eastAsia" w:ascii="仿宋" w:hAnsi="仿宋" w:eastAsia="仿宋" w:cs="仿宋"/>
          <w:sz w:val="32"/>
          <w:szCs w:val="32"/>
        </w:rPr>
      </w:pPr>
      <w:r>
        <w:rPr>
          <w:rFonts w:hint="eastAsia" w:ascii="仿宋" w:hAnsi="仿宋" w:eastAsia="仿宋" w:cs="仿宋"/>
          <w:sz w:val="32"/>
          <w:szCs w:val="32"/>
        </w:rPr>
        <w:t>（3）如果合格证持有人证明，机组人员进行了恰当的训练，并且采取了其他</w:t>
      </w:r>
      <w:r>
        <w:rPr>
          <w:rFonts w:hint="eastAsia" w:ascii="仿宋" w:hAnsi="仿宋" w:eastAsia="仿宋" w:cs="仿宋"/>
          <w:spacing w:val="-4"/>
          <w:sz w:val="32"/>
          <w:szCs w:val="32"/>
        </w:rPr>
        <w:t>预防措施，能保证程序的安全性，则可以批准应急放油；</w:t>
      </w:r>
    </w:p>
    <w:p>
      <w:pPr>
        <w:pStyle w:val="18"/>
        <w:rPr>
          <w:rFonts w:hint="eastAsia" w:ascii="仿宋" w:hAnsi="仿宋" w:eastAsia="仿宋" w:cs="仿宋"/>
          <w:sz w:val="32"/>
          <w:szCs w:val="32"/>
        </w:rPr>
      </w:pPr>
      <w:r>
        <w:rPr>
          <w:rFonts w:hint="eastAsia" w:ascii="仿宋" w:hAnsi="仿宋" w:eastAsia="仿宋" w:cs="仿宋"/>
          <w:sz w:val="32"/>
          <w:szCs w:val="32"/>
        </w:rPr>
        <w:t>（4）在两台发动机失效的那一点，该飞机重量包含有足够的燃油，使其能继</w:t>
      </w:r>
      <w:r>
        <w:rPr>
          <w:rFonts w:hint="eastAsia" w:ascii="仿宋" w:hAnsi="仿宋" w:eastAsia="仿宋" w:cs="仿宋"/>
          <w:spacing w:val="-8"/>
          <w:sz w:val="32"/>
          <w:szCs w:val="32"/>
        </w:rPr>
        <w:t>续飞到该机场正上空至少</w:t>
      </w:r>
      <w:r>
        <w:rPr>
          <w:rFonts w:hint="eastAsia" w:ascii="仿宋" w:hAnsi="仿宋" w:eastAsia="仿宋" w:cs="仿宋"/>
          <w:sz w:val="32"/>
          <w:szCs w:val="32"/>
        </w:rPr>
        <w:t>450</w:t>
      </w:r>
      <w:r>
        <w:rPr>
          <w:rFonts w:hint="eastAsia" w:ascii="仿宋" w:hAnsi="仿宋" w:eastAsia="仿宋" w:cs="仿宋"/>
          <w:spacing w:val="-18"/>
          <w:sz w:val="32"/>
          <w:szCs w:val="32"/>
        </w:rPr>
        <w:t>米（</w:t>
      </w:r>
      <w:r>
        <w:rPr>
          <w:rFonts w:hint="eastAsia" w:ascii="仿宋" w:hAnsi="仿宋" w:eastAsia="仿宋" w:cs="仿宋"/>
          <w:sz w:val="32"/>
          <w:szCs w:val="32"/>
        </w:rPr>
        <w:t>1,500</w:t>
      </w:r>
      <w:r>
        <w:rPr>
          <w:rFonts w:hint="eastAsia" w:ascii="仿宋" w:hAnsi="仿宋" w:eastAsia="仿宋" w:cs="仿宋"/>
          <w:spacing w:val="-9"/>
          <w:sz w:val="32"/>
          <w:szCs w:val="32"/>
        </w:rPr>
        <w:t>英尺）的高度，此后还能以巡航功率或者</w:t>
      </w:r>
      <w:r>
        <w:rPr>
          <w:rFonts w:hint="eastAsia" w:ascii="仿宋" w:hAnsi="仿宋" w:eastAsia="仿宋" w:cs="仿宋"/>
          <w:spacing w:val="-21"/>
          <w:sz w:val="32"/>
          <w:szCs w:val="32"/>
        </w:rPr>
        <w:t>推力飞行</w:t>
      </w:r>
      <w:r>
        <w:rPr>
          <w:rFonts w:hint="eastAsia" w:ascii="仿宋" w:hAnsi="仿宋" w:eastAsia="仿宋" w:cs="仿宋"/>
          <w:sz w:val="32"/>
          <w:szCs w:val="32"/>
        </w:rPr>
        <w:t>15</w:t>
      </w:r>
      <w:r>
        <w:rPr>
          <w:rFonts w:hint="eastAsia" w:ascii="仿宋" w:hAnsi="仿宋" w:eastAsia="仿宋" w:cs="仿宋"/>
          <w:spacing w:val="-18"/>
          <w:sz w:val="32"/>
          <w:szCs w:val="32"/>
        </w:rPr>
        <w:t>分钟；</w:t>
      </w:r>
    </w:p>
    <w:p>
      <w:pPr>
        <w:pStyle w:val="18"/>
        <w:rPr>
          <w:rFonts w:hint="eastAsia" w:ascii="仿宋" w:hAnsi="仿宋" w:eastAsia="仿宋" w:cs="仿宋"/>
          <w:sz w:val="32"/>
          <w:szCs w:val="32"/>
        </w:rPr>
      </w:pPr>
      <w:r>
        <w:rPr>
          <w:rFonts w:hint="eastAsia" w:ascii="仿宋" w:hAnsi="仿宋" w:eastAsia="仿宋" w:cs="仿宋"/>
          <w:sz w:val="32"/>
          <w:szCs w:val="32"/>
        </w:rPr>
        <w:t>（5）发动机失效后，燃油和滑油的消耗与飞机飞行手册中净飞行轨迹数据所</w:t>
      </w:r>
      <w:r>
        <w:rPr>
          <w:rFonts w:hint="eastAsia" w:ascii="仿宋" w:hAnsi="仿宋" w:eastAsia="仿宋" w:cs="仿宋"/>
          <w:spacing w:val="-4"/>
          <w:sz w:val="32"/>
          <w:szCs w:val="32"/>
        </w:rPr>
        <w:t>给定的消耗相同。</w:t>
      </w:r>
    </w:p>
    <w:p>
      <w:pPr>
        <w:pStyle w:val="3"/>
        <w:rPr>
          <w:rFonts w:hint="eastAsia" w:ascii="仿宋" w:hAnsi="仿宋" w:eastAsia="仿宋" w:cs="仿宋"/>
          <w:sz w:val="32"/>
          <w:szCs w:val="32"/>
        </w:rPr>
      </w:pPr>
      <w:bookmarkStart w:id="247" w:name="_bookmark73"/>
      <w:bookmarkEnd w:id="247"/>
      <w:bookmarkStart w:id="248" w:name="_Toc152179157"/>
      <w:bookmarkStart w:id="249" w:name="_Toc152156349"/>
      <w:r>
        <w:rPr>
          <w:rFonts w:hint="eastAsia" w:ascii="仿宋" w:hAnsi="仿宋" w:eastAsia="仿宋" w:cs="仿宋"/>
          <w:sz w:val="32"/>
          <w:szCs w:val="32"/>
        </w:rPr>
        <w:t>第121.195条</w:t>
      </w:r>
      <w:r>
        <w:rPr>
          <w:rFonts w:hint="eastAsia" w:ascii="仿宋" w:hAnsi="仿宋" w:eastAsia="仿宋" w:cs="仿宋"/>
          <w:sz w:val="32"/>
          <w:szCs w:val="32"/>
        </w:rPr>
        <w:tab/>
      </w:r>
      <w:r>
        <w:rPr>
          <w:rFonts w:hint="eastAsia" w:ascii="仿宋" w:hAnsi="仿宋" w:eastAsia="仿宋" w:cs="仿宋"/>
          <w:sz w:val="32"/>
          <w:szCs w:val="32"/>
        </w:rPr>
        <w:t>涡轮发动机驱的飞机的着陆限制——目的地机场</w:t>
      </w:r>
      <w:bookmarkEnd w:id="248"/>
      <w:bookmarkEnd w:id="249"/>
    </w:p>
    <w:p>
      <w:pPr>
        <w:pStyle w:val="18"/>
        <w:rPr>
          <w:rFonts w:hint="eastAsia" w:ascii="仿宋" w:hAnsi="仿宋" w:eastAsia="仿宋" w:cs="仿宋"/>
          <w:sz w:val="32"/>
          <w:szCs w:val="32"/>
        </w:rPr>
      </w:pPr>
      <w:r>
        <w:rPr>
          <w:rFonts w:hint="eastAsia" w:ascii="仿宋" w:hAnsi="仿宋" w:eastAsia="仿宋" w:cs="仿宋"/>
          <w:sz w:val="32"/>
          <w:szCs w:val="32"/>
        </w:rPr>
        <w:t>（a）涡轮发动机驱动的飞机起飞前，应当在考虑到至目的地机场或者备降机场飞行中正常的燃油和滑油消耗后，使飞机到达时的重量不得超过该飞机飞行手册中对该目的地机场或者备降机场的气压高度以及着陆时预计的环境温度所确定的着陆重量。</w:t>
      </w:r>
    </w:p>
    <w:p>
      <w:pPr>
        <w:pStyle w:val="18"/>
        <w:rPr>
          <w:rFonts w:hint="eastAsia" w:ascii="仿宋" w:hAnsi="仿宋" w:eastAsia="仿宋" w:cs="仿宋"/>
          <w:sz w:val="32"/>
          <w:szCs w:val="32"/>
        </w:rPr>
      </w:pPr>
      <w:r>
        <w:rPr>
          <w:rFonts w:hint="eastAsia" w:ascii="仿宋" w:hAnsi="仿宋" w:eastAsia="仿宋" w:cs="仿宋"/>
          <w:sz w:val="32"/>
          <w:szCs w:val="32"/>
        </w:rPr>
        <w:t>（b）除本条（c）、（d）、（e）款规定外，涡轮发动机驱动的飞机起飞前，应当在考虑到飞行中正常的燃油和滑油消耗后，使该飞机到达目的地时的重量，根据飞机飞行手册中对该目的地机场的气压高度和预计在着陆时当地风的情况所规定的着陆距离，允许其在预定的目的地机场的下述跑道上，由超障面与该跑道交点上方15.2米（50英尺）处算起，在跑道的有效长度60％以内作全停着陆。为确定在目的地机场的允许着陆重量，假定：</w:t>
      </w:r>
    </w:p>
    <w:p>
      <w:pPr>
        <w:pStyle w:val="18"/>
        <w:rPr>
          <w:rFonts w:hint="eastAsia" w:ascii="仿宋" w:hAnsi="仿宋" w:eastAsia="仿宋" w:cs="仿宋"/>
          <w:sz w:val="32"/>
          <w:szCs w:val="32"/>
        </w:rPr>
      </w:pPr>
      <w:bookmarkStart w:id="250" w:name="第121.197条涡轮发动机驱动的飞机的着陆限制——备降机场"/>
      <w:bookmarkEnd w:id="250"/>
      <w:r>
        <w:rPr>
          <w:rFonts w:hint="eastAsia" w:ascii="仿宋" w:hAnsi="仿宋" w:eastAsia="仿宋" w:cs="仿宋"/>
          <w:sz w:val="32"/>
          <w:szCs w:val="32"/>
        </w:rPr>
        <w:t>（1）飞机在最理想的跑道上在静止大气中以最理想的方向着陆。</w:t>
      </w:r>
    </w:p>
    <w:p>
      <w:pPr>
        <w:pStyle w:val="18"/>
        <w:rPr>
          <w:rFonts w:hint="eastAsia" w:ascii="仿宋" w:hAnsi="仿宋" w:eastAsia="仿宋" w:cs="仿宋"/>
          <w:sz w:val="32"/>
          <w:szCs w:val="32"/>
        </w:rPr>
      </w:pPr>
      <w:r>
        <w:rPr>
          <w:rFonts w:hint="eastAsia" w:ascii="仿宋" w:hAnsi="仿宋" w:eastAsia="仿宋" w:cs="仿宋"/>
          <w:sz w:val="32"/>
          <w:szCs w:val="32"/>
        </w:rPr>
        <w:t>（2）考虑到可能的风速、风向和该飞机的地面操纵特性，以及考虑到诸如着陆助航设备和地形等其他条件，飞机在最适宜的跑道上着陆。</w:t>
      </w:r>
    </w:p>
    <w:p>
      <w:pPr>
        <w:pStyle w:val="18"/>
        <w:rPr>
          <w:rFonts w:hint="eastAsia" w:ascii="仿宋" w:hAnsi="仿宋" w:eastAsia="仿宋" w:cs="仿宋"/>
          <w:sz w:val="32"/>
          <w:szCs w:val="32"/>
        </w:rPr>
      </w:pPr>
      <w:r>
        <w:rPr>
          <w:rFonts w:hint="eastAsia" w:ascii="仿宋" w:hAnsi="仿宋" w:eastAsia="仿宋" w:cs="仿宋"/>
          <w:sz w:val="32"/>
          <w:szCs w:val="32"/>
        </w:rPr>
        <w:t>（c）对于不能符合本条（b）款第（2）项的要求而被禁止起飞的以涡轮螺旋桨驱动的飞机，如果指定了备降机场，除允许飞机在备降机场跑道有效长度的70％以内完成全停着陆外，该备降机场符合本条所有其他要求，则可以允许该飞机起飞。</w:t>
      </w:r>
    </w:p>
    <w:p>
      <w:pPr>
        <w:pStyle w:val="18"/>
        <w:rPr>
          <w:rFonts w:hint="eastAsia" w:ascii="仿宋" w:hAnsi="仿宋" w:eastAsia="仿宋" w:cs="仿宋"/>
          <w:sz w:val="32"/>
          <w:szCs w:val="32"/>
        </w:rPr>
      </w:pPr>
      <w:r>
        <w:rPr>
          <w:rFonts w:hint="eastAsia" w:ascii="仿宋" w:hAnsi="仿宋" w:eastAsia="仿宋" w:cs="仿宋"/>
          <w:sz w:val="32"/>
          <w:szCs w:val="32"/>
        </w:rPr>
        <w:t>（d）对于涡轮喷气飞机，在有关的气象报告和预报表明目的地机场跑道在预计着陆时刻可能是湿的时，该目的地机场的有效跑道长度应当至少为本条（b）款所要求的跑道长度的115％，否则，该飞机不得起飞。如果在湿跑道上的实际着陆技术证明，对特定型号的飞机，已经批准了某一较短但绝不小于本条（b）款要求的着陆距离，并且已经载入飞机飞行手册，则可以按照手册的要求执行。</w:t>
      </w:r>
    </w:p>
    <w:p>
      <w:pPr>
        <w:pStyle w:val="18"/>
        <w:rPr>
          <w:rFonts w:hint="eastAsia" w:ascii="仿宋" w:hAnsi="仿宋" w:eastAsia="仿宋" w:cs="仿宋"/>
          <w:sz w:val="32"/>
          <w:szCs w:val="32"/>
        </w:rPr>
      </w:pPr>
      <w:r>
        <w:rPr>
          <w:rFonts w:hint="eastAsia" w:ascii="仿宋" w:hAnsi="仿宋" w:eastAsia="仿宋" w:cs="仿宋"/>
          <w:sz w:val="32"/>
          <w:szCs w:val="32"/>
        </w:rPr>
        <w:t>（e）对于涡轮喷气飞机，在有关的气象报告和预报表明目的地机场跑道在预计着陆时刻可能是污染的时，该目的地机场的有效跑道长度应当至少为以下距离中的较大者：本条（b）款所要求的跑道长度的115%，以及根据认可的污染跑道实际着陆距离数据确定的着陆距离的115%，否则，该飞机不得起飞。如果上述污染跑道的道面已经进行了特殊处理，而且实际着陆技术证明，对特定型号的飞机，已经批准了某一较短但不小于本条（b）款要求的着陆距离，并且已经载入飞机飞行手册，则可以按照手册的要求执行。</w:t>
      </w:r>
    </w:p>
    <w:p>
      <w:pPr>
        <w:pStyle w:val="18"/>
        <w:rPr>
          <w:rFonts w:hint="eastAsia" w:ascii="仿宋" w:hAnsi="仿宋" w:eastAsia="仿宋" w:cs="仿宋"/>
          <w:sz w:val="32"/>
          <w:szCs w:val="32"/>
        </w:rPr>
      </w:pPr>
      <w:r>
        <w:rPr>
          <w:rFonts w:hint="eastAsia" w:ascii="仿宋" w:hAnsi="仿宋" w:eastAsia="仿宋" w:cs="仿宋"/>
          <w:sz w:val="32"/>
          <w:szCs w:val="32"/>
        </w:rPr>
        <w:t>（f）由于不能符合本条（b）款第（2）项而被禁止起飞的涡轮喷气动力的飞机，如果指定了符合本条（b）款所有要求的备降机场，则可以起飞。</w:t>
      </w:r>
    </w:p>
    <w:p>
      <w:pPr>
        <w:pStyle w:val="3"/>
        <w:rPr>
          <w:rFonts w:hint="eastAsia" w:ascii="仿宋" w:hAnsi="仿宋" w:eastAsia="仿宋" w:cs="仿宋"/>
          <w:sz w:val="32"/>
          <w:szCs w:val="32"/>
        </w:rPr>
      </w:pPr>
      <w:bookmarkStart w:id="251" w:name="_bookmark74"/>
      <w:bookmarkEnd w:id="251"/>
      <w:bookmarkStart w:id="252" w:name="_Toc152156350"/>
      <w:bookmarkStart w:id="253" w:name="_Toc152179158"/>
      <w:r>
        <w:rPr>
          <w:rFonts w:hint="eastAsia" w:ascii="仿宋" w:hAnsi="仿宋" w:eastAsia="仿宋" w:cs="仿宋"/>
          <w:sz w:val="32"/>
          <w:szCs w:val="32"/>
        </w:rPr>
        <w:t>第121.197条</w:t>
      </w:r>
      <w:r>
        <w:rPr>
          <w:rFonts w:hint="eastAsia" w:ascii="仿宋" w:hAnsi="仿宋" w:eastAsia="仿宋" w:cs="仿宋"/>
          <w:sz w:val="32"/>
          <w:szCs w:val="32"/>
        </w:rPr>
        <w:tab/>
      </w:r>
      <w:r>
        <w:rPr>
          <w:rFonts w:hint="eastAsia" w:ascii="仿宋" w:hAnsi="仿宋" w:eastAsia="仿宋" w:cs="仿宋"/>
          <w:sz w:val="32"/>
          <w:szCs w:val="32"/>
        </w:rPr>
        <w:t>涡轮发动机驱动的飞机的着陆限制——备降机场</w:t>
      </w:r>
      <w:bookmarkEnd w:id="252"/>
      <w:bookmarkEnd w:id="253"/>
    </w:p>
    <w:p>
      <w:pPr>
        <w:pStyle w:val="18"/>
        <w:rPr>
          <w:rFonts w:hint="eastAsia" w:ascii="仿宋" w:hAnsi="仿宋" w:eastAsia="仿宋" w:cs="仿宋"/>
          <w:sz w:val="32"/>
          <w:szCs w:val="32"/>
        </w:rPr>
      </w:pPr>
      <w:r>
        <w:rPr>
          <w:rFonts w:hint="eastAsia" w:ascii="仿宋" w:hAnsi="仿宋" w:eastAsia="仿宋" w:cs="仿宋"/>
          <w:sz w:val="32"/>
          <w:szCs w:val="32"/>
        </w:rPr>
        <w:t>在涡轮发动机驱动的飞机的签派或者放行单中列为备降机场的机场，应当能使该飞机在到达该备降机场时以根据本规则第121.195条（b）款规定的假定条件预计的重量，由超障面与跑道交点上方15.2米（50英尺）处算起，在跑道有效长度的70％（涡轮螺旋桨动力飞机）或者60％（涡轮喷气动力飞机）以内完成全停着陆。对于本规则第121.637条所规定的起飞备降机场，在确定到达时的预计重量时，除正常的燃油和滑油消耗之外，可以考虑应急放油量。</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254" w:name="J章特殊适航要求"/>
      <w:bookmarkEnd w:id="254"/>
      <w:bookmarkStart w:id="255" w:name="_bookmark75"/>
      <w:bookmarkEnd w:id="255"/>
      <w:bookmarkStart w:id="256" w:name="_Toc152156351"/>
      <w:bookmarkStart w:id="257" w:name="_Toc152179159"/>
      <w:r>
        <w:rPr>
          <w:rFonts w:hint="eastAsia" w:ascii="仿宋" w:hAnsi="仿宋" w:eastAsia="仿宋" w:cs="仿宋"/>
          <w:sz w:val="32"/>
          <w:szCs w:val="32"/>
        </w:rPr>
        <w:t>J章</w:t>
      </w:r>
      <w:r>
        <w:rPr>
          <w:rFonts w:hint="eastAsia" w:ascii="仿宋" w:hAnsi="仿宋" w:eastAsia="仿宋" w:cs="仿宋"/>
          <w:sz w:val="32"/>
          <w:szCs w:val="32"/>
        </w:rPr>
        <w:tab/>
      </w:r>
      <w:r>
        <w:rPr>
          <w:rFonts w:hint="eastAsia" w:ascii="仿宋" w:hAnsi="仿宋" w:eastAsia="仿宋" w:cs="仿宋"/>
          <w:sz w:val="32"/>
          <w:szCs w:val="32"/>
        </w:rPr>
        <w:t>特殊适航要求</w:t>
      </w:r>
      <w:bookmarkEnd w:id="256"/>
      <w:bookmarkEnd w:id="257"/>
    </w:p>
    <w:p>
      <w:pPr>
        <w:pStyle w:val="3"/>
        <w:rPr>
          <w:rFonts w:hint="eastAsia" w:ascii="仿宋" w:hAnsi="仿宋" w:eastAsia="仿宋" w:cs="仿宋"/>
          <w:sz w:val="32"/>
          <w:szCs w:val="32"/>
        </w:rPr>
      </w:pPr>
      <w:bookmarkStart w:id="258" w:name="_bookmark76"/>
      <w:bookmarkEnd w:id="258"/>
      <w:bookmarkStart w:id="259" w:name="_Toc152156352"/>
      <w:bookmarkStart w:id="260" w:name="_Toc152179160"/>
      <w:r>
        <w:rPr>
          <w:rFonts w:hint="eastAsia" w:ascii="仿宋" w:hAnsi="仿宋" w:eastAsia="仿宋" w:cs="仿宋"/>
          <w:sz w:val="32"/>
          <w:szCs w:val="32"/>
        </w:rPr>
        <w:t>第121.211条</w:t>
      </w:r>
      <w:r>
        <w:rPr>
          <w:rFonts w:hint="eastAsia" w:ascii="仿宋" w:hAnsi="仿宋" w:eastAsia="仿宋" w:cs="仿宋"/>
          <w:sz w:val="32"/>
          <w:szCs w:val="32"/>
        </w:rPr>
        <w:tab/>
      </w:r>
      <w:r>
        <w:rPr>
          <w:rFonts w:hint="eastAsia" w:ascii="仿宋" w:hAnsi="仿宋" w:eastAsia="仿宋" w:cs="仿宋"/>
          <w:sz w:val="32"/>
          <w:szCs w:val="32"/>
        </w:rPr>
        <w:t>总则</w:t>
      </w:r>
      <w:bookmarkEnd w:id="259"/>
      <w:bookmarkEnd w:id="260"/>
    </w:p>
    <w:p>
      <w:pPr>
        <w:pStyle w:val="18"/>
        <w:rPr>
          <w:rFonts w:hint="eastAsia" w:ascii="仿宋" w:hAnsi="仿宋" w:eastAsia="仿宋" w:cs="仿宋"/>
          <w:sz w:val="32"/>
          <w:szCs w:val="32"/>
        </w:rPr>
      </w:pPr>
      <w:r>
        <w:rPr>
          <w:rFonts w:hint="eastAsia" w:ascii="仿宋" w:hAnsi="仿宋" w:eastAsia="仿宋" w:cs="仿宋"/>
          <w:sz w:val="32"/>
          <w:szCs w:val="32"/>
        </w:rPr>
        <w:t>合格证持有人的飞机除满足相应型号合格审定要求外，还应符合本章的特殊适航要求。</w:t>
      </w:r>
    </w:p>
    <w:p>
      <w:pPr>
        <w:pStyle w:val="3"/>
        <w:rPr>
          <w:rFonts w:hint="eastAsia" w:ascii="仿宋" w:hAnsi="仿宋" w:eastAsia="仿宋" w:cs="仿宋"/>
          <w:sz w:val="32"/>
          <w:szCs w:val="32"/>
        </w:rPr>
      </w:pPr>
      <w:bookmarkStart w:id="261" w:name="_bookmark77"/>
      <w:bookmarkEnd w:id="261"/>
      <w:bookmarkStart w:id="262" w:name="_Toc152156353"/>
      <w:bookmarkStart w:id="263" w:name="_Toc152179161"/>
      <w:r>
        <w:rPr>
          <w:rFonts w:hint="eastAsia" w:ascii="仿宋" w:hAnsi="仿宋" w:eastAsia="仿宋" w:cs="仿宋"/>
          <w:sz w:val="32"/>
          <w:szCs w:val="32"/>
        </w:rPr>
        <w:t>第121.213条</w:t>
      </w:r>
      <w:r>
        <w:rPr>
          <w:rFonts w:hint="eastAsia" w:ascii="仿宋" w:hAnsi="仿宋" w:eastAsia="仿宋" w:cs="仿宋"/>
          <w:sz w:val="32"/>
          <w:szCs w:val="32"/>
        </w:rPr>
        <w:tab/>
      </w:r>
      <w:r>
        <w:rPr>
          <w:rFonts w:hint="eastAsia" w:ascii="仿宋" w:hAnsi="仿宋" w:eastAsia="仿宋" w:cs="仿宋"/>
          <w:sz w:val="32"/>
          <w:szCs w:val="32"/>
        </w:rPr>
        <w:t>旅客座椅间距</w:t>
      </w:r>
      <w:bookmarkEnd w:id="262"/>
      <w:bookmarkEnd w:id="263"/>
    </w:p>
    <w:p>
      <w:pPr>
        <w:pStyle w:val="18"/>
        <w:rPr>
          <w:rFonts w:hint="eastAsia" w:ascii="仿宋" w:hAnsi="仿宋" w:eastAsia="仿宋" w:cs="仿宋"/>
          <w:sz w:val="32"/>
          <w:szCs w:val="32"/>
        </w:rPr>
      </w:pPr>
      <w:r>
        <w:rPr>
          <w:rFonts w:hint="eastAsia" w:ascii="仿宋" w:hAnsi="仿宋" w:eastAsia="仿宋" w:cs="仿宋"/>
          <w:sz w:val="32"/>
          <w:szCs w:val="32"/>
        </w:rPr>
        <w:t>（a）对于2006年7月1日后加入合格证持有人运行规范的任何载客运行的飞机应当满足本条（b）款的要求。</w:t>
      </w:r>
    </w:p>
    <w:p>
      <w:pPr>
        <w:pStyle w:val="18"/>
        <w:rPr>
          <w:rFonts w:hint="eastAsia" w:ascii="仿宋" w:hAnsi="仿宋" w:eastAsia="仿宋" w:cs="仿宋"/>
          <w:sz w:val="32"/>
          <w:szCs w:val="32"/>
        </w:rPr>
      </w:pPr>
      <w:r>
        <w:rPr>
          <w:rFonts w:hint="eastAsia" w:ascii="仿宋" w:hAnsi="仿宋" w:eastAsia="仿宋" w:cs="仿宋"/>
          <w:sz w:val="32"/>
          <w:szCs w:val="32"/>
        </w:rPr>
        <w:t>（b）合格证持有人运行的任何载客运行的飞机，其座椅间距应当满足如下要求：</w:t>
      </w:r>
    </w:p>
    <w:p>
      <w:pPr>
        <w:pStyle w:val="18"/>
        <w:rPr>
          <w:rFonts w:hint="eastAsia" w:ascii="仿宋" w:hAnsi="仿宋" w:eastAsia="仿宋" w:cs="仿宋"/>
          <w:sz w:val="32"/>
          <w:szCs w:val="32"/>
        </w:rPr>
      </w:pPr>
      <w:r>
        <w:rPr>
          <w:rFonts w:hint="eastAsia" w:ascii="仿宋" w:hAnsi="仿宋" w:eastAsia="仿宋" w:cs="仿宋"/>
          <w:sz w:val="32"/>
          <w:szCs w:val="32"/>
        </w:rPr>
        <w:t>（1）任何座椅椅背与前面座椅椅背或者其他的固定结构之间的距离不得小于660毫米（26英寸）；</w:t>
      </w:r>
    </w:p>
    <w:p>
      <w:pPr>
        <w:pStyle w:val="18"/>
        <w:rPr>
          <w:rFonts w:hint="eastAsia" w:ascii="仿宋" w:hAnsi="仿宋" w:eastAsia="仿宋" w:cs="仿宋"/>
          <w:sz w:val="32"/>
          <w:szCs w:val="32"/>
        </w:rPr>
      </w:pPr>
      <w:r>
        <w:rPr>
          <w:rFonts w:hint="eastAsia" w:ascii="仿宋" w:hAnsi="仿宋" w:eastAsia="仿宋" w:cs="仿宋"/>
          <w:sz w:val="32"/>
          <w:szCs w:val="32"/>
        </w:rPr>
        <w:t>（2）任何座椅与前面的座椅或者其他的固定结构之间的距离不得小于178毫米（7英寸）；</w:t>
      </w:r>
    </w:p>
    <w:p>
      <w:pPr>
        <w:pStyle w:val="18"/>
        <w:rPr>
          <w:rFonts w:hint="eastAsia" w:ascii="仿宋" w:hAnsi="仿宋" w:eastAsia="仿宋" w:cs="仿宋"/>
          <w:sz w:val="32"/>
          <w:szCs w:val="32"/>
        </w:rPr>
      </w:pPr>
      <w:r>
        <w:rPr>
          <w:rFonts w:hint="eastAsia" w:ascii="仿宋" w:hAnsi="仿宋" w:eastAsia="仿宋" w:cs="仿宋"/>
          <w:sz w:val="32"/>
          <w:szCs w:val="32"/>
        </w:rPr>
        <w:t>（3）前后排座椅之间或者座椅与前面的任何固定结构之间的垂直投影距离不得小于76毫米（3英寸）。</w:t>
      </w:r>
    </w:p>
    <w:p>
      <w:pPr>
        <w:pStyle w:val="18"/>
        <w:rPr>
          <w:rFonts w:hint="eastAsia" w:ascii="仿宋" w:hAnsi="仿宋" w:eastAsia="仿宋" w:cs="仿宋"/>
          <w:sz w:val="32"/>
          <w:szCs w:val="32"/>
        </w:rPr>
      </w:pPr>
      <w:r>
        <w:rPr>
          <w:rFonts w:hint="eastAsia" w:ascii="仿宋" w:hAnsi="仿宋" w:eastAsia="仿宋" w:cs="仿宋"/>
          <w:sz w:val="32"/>
          <w:szCs w:val="32"/>
        </w:rPr>
        <w:t>（c）对于本条（b）款要求的距离的测量应满足如下要求：</w:t>
      </w:r>
    </w:p>
    <w:p>
      <w:pPr>
        <w:pStyle w:val="18"/>
        <w:rPr>
          <w:rFonts w:hint="eastAsia" w:ascii="仿宋" w:hAnsi="仿宋" w:eastAsia="仿宋" w:cs="仿宋"/>
          <w:sz w:val="32"/>
          <w:szCs w:val="32"/>
        </w:rPr>
      </w:pPr>
      <w:r>
        <w:rPr>
          <w:rFonts w:hint="eastAsia" w:ascii="仿宋" w:hAnsi="仿宋" w:eastAsia="仿宋" w:cs="仿宋"/>
          <w:sz w:val="32"/>
          <w:szCs w:val="32"/>
        </w:rPr>
        <w:t>（1）对于（b）款第（1）项要求的距离，以椅背腰垫（没有被压缩）76毫米（3英寸）高处为原点，在距地板635毫米（25英寸）以下的整个座椅宽度范围内测量与前面座椅或者其他固定结构之间的水平方向和垂直方向的距离（如下图所示）；</w:t>
      </w:r>
    </w:p>
    <w:p>
      <w:pPr>
        <w:pStyle w:val="18"/>
        <w:rPr>
          <w:rFonts w:hint="eastAsia" w:ascii="仿宋" w:hAnsi="仿宋" w:eastAsia="仿宋" w:cs="仿宋"/>
          <w:sz w:val="32"/>
          <w:szCs w:val="32"/>
        </w:rPr>
      </w:pPr>
      <w:r>
        <w:rPr>
          <w:rFonts w:hint="eastAsia" w:ascii="仿宋" w:hAnsi="仿宋" w:eastAsia="仿宋" w:cs="仿宋"/>
          <w:sz w:val="32"/>
          <w:szCs w:val="32"/>
        </w:rPr>
        <w:t>（2）对于（b）款第（2）项要求的距离，以椅垫和扶手最前端为原点测量水平方向和垂直方向的距离（如下图所示）；</w:t>
      </w:r>
    </w:p>
    <w:p>
      <w:pPr>
        <w:pStyle w:val="18"/>
        <w:rPr>
          <w:rFonts w:hint="eastAsia" w:ascii="仿宋" w:hAnsi="仿宋" w:eastAsia="仿宋" w:cs="仿宋"/>
          <w:sz w:val="32"/>
          <w:szCs w:val="32"/>
        </w:rPr>
      </w:pPr>
      <w:r>
        <w:rPr>
          <w:rFonts w:hint="eastAsia" w:ascii="仿宋" w:hAnsi="仿宋" w:eastAsia="仿宋" w:cs="仿宋"/>
          <w:sz w:val="32"/>
          <w:szCs w:val="32"/>
        </w:rPr>
        <w:t>（3）对于（b）款第（3）项要求的距离，测量椅垫和扶手最前端的投影与前面座椅或者固定结构的最后端的投影之间的距离（如下图所示）。</w:t>
      </w:r>
    </w:p>
    <w:p>
      <w:pPr>
        <w:pStyle w:val="18"/>
        <w:rPr>
          <w:rFonts w:hint="eastAsia" w:ascii="仿宋" w:hAnsi="仿宋" w:eastAsia="仿宋" w:cs="仿宋"/>
          <w:sz w:val="32"/>
          <w:szCs w:val="32"/>
        </w:rPr>
      </w:pPr>
      <w:r>
        <w:rPr>
          <w:rFonts w:hint="eastAsia" w:ascii="仿宋" w:hAnsi="仿宋" w:eastAsia="仿宋" w:cs="仿宋"/>
          <w:sz w:val="32"/>
          <w:szCs w:val="32"/>
        </w:rPr>
        <w:t>（d）对于有杂志袋和小桌板的座椅，在所有测量时杂志袋应当正常装载有关的客舱安全说明、清洁袋和合格证持有人提供的机上读物，小桌板应当在正常的收起位置（起飞和着陆位置）。</w:t>
      </w:r>
    </w:p>
    <w:p>
      <w:pPr>
        <w:pStyle w:val="18"/>
        <w:rPr>
          <w:rFonts w:hint="eastAsia" w:ascii="仿宋" w:hAnsi="仿宋" w:eastAsia="仿宋" w:cs="仿宋"/>
          <w:sz w:val="32"/>
          <w:szCs w:val="32"/>
        </w:rPr>
      </w:pPr>
      <w:r>
        <w:rPr>
          <w:rFonts w:hint="eastAsia" w:ascii="仿宋" w:hAnsi="仿宋" w:eastAsia="仿宋" w:cs="仿宋"/>
          <w:sz w:val="32"/>
          <w:szCs w:val="32"/>
        </w:rPr>
        <w:t>（e）所有测量应当在座椅调直和扶手放下的状态（起飞和着陆状态）下测量。</w:t>
      </w:r>
    </w:p>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drawing>
          <wp:anchor distT="0" distB="0" distL="0" distR="0" simplePos="0" relativeHeight="251659264" behindDoc="0" locked="0" layoutInCell="1" allowOverlap="1">
            <wp:simplePos x="0" y="0"/>
            <wp:positionH relativeFrom="margin">
              <wp:align>center</wp:align>
            </wp:positionH>
            <wp:positionV relativeFrom="paragraph">
              <wp:posOffset>137795</wp:posOffset>
            </wp:positionV>
            <wp:extent cx="4756150" cy="2993390"/>
            <wp:effectExtent l="0" t="0" r="6350" b="1651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7"/>
                    <a:stretch>
                      <a:fillRect/>
                    </a:stretch>
                  </pic:blipFill>
                  <pic:spPr>
                    <a:xfrm>
                      <a:off x="0" y="0"/>
                      <a:ext cx="4756150" cy="2993390"/>
                    </a:xfrm>
                    <a:prstGeom prst="rect">
                      <a:avLst/>
                    </a:prstGeom>
                    <a:noFill/>
                    <a:ln>
                      <a:noFill/>
                    </a:ln>
                  </pic:spPr>
                </pic:pic>
              </a:graphicData>
            </a:graphic>
          </wp:anchor>
        </w:drawing>
      </w:r>
      <w:r>
        <w:rPr>
          <w:rFonts w:hint="eastAsia" w:ascii="仿宋" w:hAnsi="仿宋" w:eastAsia="仿宋" w:cs="仿宋"/>
          <w:sz w:val="32"/>
          <w:szCs w:val="32"/>
        </w:rPr>
        <w:t>座椅间距测量方法示意图</w:t>
      </w:r>
    </w:p>
    <w:p>
      <w:pPr>
        <w:pStyle w:val="18"/>
        <w:rPr>
          <w:rFonts w:hint="eastAsia" w:ascii="仿宋" w:hAnsi="仿宋" w:eastAsia="仿宋" w:cs="仿宋"/>
          <w:strike/>
          <w:sz w:val="32"/>
          <w:szCs w:val="32"/>
        </w:rPr>
      </w:pPr>
    </w:p>
    <w:p>
      <w:pPr>
        <w:pStyle w:val="3"/>
        <w:rPr>
          <w:rFonts w:hint="eastAsia" w:ascii="仿宋" w:hAnsi="仿宋" w:eastAsia="仿宋" w:cs="仿宋"/>
          <w:sz w:val="32"/>
          <w:szCs w:val="32"/>
        </w:rPr>
      </w:pPr>
      <w:bookmarkStart w:id="264" w:name="_bookmark78"/>
      <w:bookmarkEnd w:id="264"/>
      <w:bookmarkStart w:id="265" w:name="_Toc152156354"/>
      <w:bookmarkStart w:id="266" w:name="_Toc152179162"/>
      <w:r>
        <w:rPr>
          <w:rFonts w:hint="eastAsia" w:ascii="仿宋" w:hAnsi="仿宋" w:eastAsia="仿宋" w:cs="仿宋"/>
          <w:sz w:val="32"/>
          <w:szCs w:val="32"/>
        </w:rPr>
        <w:t>第121.215条</w:t>
      </w:r>
      <w:r>
        <w:rPr>
          <w:rFonts w:hint="eastAsia" w:ascii="仿宋" w:hAnsi="仿宋" w:eastAsia="仿宋" w:cs="仿宋"/>
          <w:sz w:val="32"/>
          <w:szCs w:val="32"/>
        </w:rPr>
        <w:tab/>
      </w:r>
      <w:r>
        <w:rPr>
          <w:rFonts w:hint="eastAsia" w:ascii="仿宋" w:hAnsi="仿宋" w:eastAsia="仿宋" w:cs="仿宋"/>
          <w:sz w:val="32"/>
          <w:szCs w:val="32"/>
        </w:rPr>
        <w:t>在客舱内装货</w:t>
      </w:r>
      <w:bookmarkEnd w:id="265"/>
      <w:bookmarkEnd w:id="266"/>
    </w:p>
    <w:p>
      <w:pPr>
        <w:pStyle w:val="18"/>
        <w:rPr>
          <w:rFonts w:hint="eastAsia" w:ascii="仿宋" w:hAnsi="仿宋" w:eastAsia="仿宋" w:cs="仿宋"/>
          <w:sz w:val="32"/>
          <w:szCs w:val="32"/>
        </w:rPr>
      </w:pPr>
      <w:r>
        <w:rPr>
          <w:rFonts w:hint="eastAsia" w:ascii="仿宋" w:hAnsi="仿宋" w:eastAsia="仿宋" w:cs="仿宋"/>
          <w:sz w:val="32"/>
          <w:szCs w:val="32"/>
        </w:rPr>
        <w:t>（a）除本条（b）款或者（c）款规定之外，按照本规则运行的合格证持有人不得在飞机客舱内运载货物。</w:t>
      </w:r>
    </w:p>
    <w:p>
      <w:pPr>
        <w:pStyle w:val="18"/>
        <w:rPr>
          <w:rFonts w:hint="eastAsia" w:ascii="仿宋" w:hAnsi="仿宋" w:eastAsia="仿宋" w:cs="仿宋"/>
          <w:sz w:val="32"/>
          <w:szCs w:val="32"/>
        </w:rPr>
      </w:pPr>
      <w:r>
        <w:rPr>
          <w:rFonts w:hint="eastAsia" w:ascii="仿宋" w:hAnsi="仿宋" w:eastAsia="仿宋" w:cs="仿宋"/>
          <w:sz w:val="32"/>
          <w:szCs w:val="32"/>
        </w:rPr>
        <w:t>（b）如果货物在经批准的货箱之内且货箱满足下列要求，货物可以装在客舱内任一位置：</w:t>
      </w:r>
    </w:p>
    <w:p>
      <w:pPr>
        <w:pStyle w:val="18"/>
        <w:rPr>
          <w:rFonts w:hint="eastAsia" w:ascii="仿宋" w:hAnsi="仿宋" w:eastAsia="仿宋" w:cs="仿宋"/>
          <w:sz w:val="32"/>
          <w:szCs w:val="32"/>
        </w:rPr>
      </w:pPr>
      <w:r>
        <w:rPr>
          <w:rFonts w:hint="eastAsia" w:ascii="仿宋" w:hAnsi="仿宋" w:eastAsia="仿宋" w:cs="仿宋"/>
          <w:sz w:val="32"/>
          <w:szCs w:val="32"/>
        </w:rPr>
        <w:t>（1）货箱应当能承受适用于装有该货箱的飞机的旅客座椅载荷系数和应急着陆条件1.15倍的过载，计算时要用货箱重量和货箱中可以装载货物的最大重量的总重量；</w:t>
      </w:r>
    </w:p>
    <w:p>
      <w:pPr>
        <w:pStyle w:val="18"/>
        <w:rPr>
          <w:rFonts w:hint="eastAsia" w:ascii="仿宋" w:hAnsi="仿宋" w:eastAsia="仿宋" w:cs="仿宋"/>
          <w:sz w:val="32"/>
          <w:szCs w:val="32"/>
        </w:rPr>
      </w:pPr>
      <w:r>
        <w:rPr>
          <w:rFonts w:hint="eastAsia" w:ascii="仿宋" w:hAnsi="仿宋" w:eastAsia="仿宋" w:cs="仿宋"/>
          <w:sz w:val="32"/>
          <w:szCs w:val="32"/>
        </w:rPr>
        <w:t>（2）货箱上应当清晰地标出该货箱准许装载的货物的最大重量以及为保证货箱内正确的重量分布而必需的任何说明；</w:t>
      </w:r>
    </w:p>
    <w:p>
      <w:pPr>
        <w:pStyle w:val="18"/>
        <w:rPr>
          <w:rFonts w:hint="eastAsia" w:ascii="仿宋" w:hAnsi="仿宋" w:eastAsia="仿宋" w:cs="仿宋"/>
          <w:sz w:val="32"/>
          <w:szCs w:val="32"/>
        </w:rPr>
      </w:pPr>
      <w:r>
        <w:rPr>
          <w:rFonts w:hint="eastAsia" w:ascii="仿宋" w:hAnsi="仿宋" w:eastAsia="仿宋" w:cs="仿宋"/>
          <w:sz w:val="32"/>
          <w:szCs w:val="32"/>
        </w:rPr>
        <w:t>（3）货箱施加的载荷不得超过地板或者飞机其它结构件的载荷限制；</w:t>
      </w:r>
    </w:p>
    <w:p>
      <w:pPr>
        <w:pStyle w:val="18"/>
        <w:rPr>
          <w:rFonts w:hint="eastAsia" w:ascii="仿宋" w:hAnsi="仿宋" w:eastAsia="仿宋" w:cs="仿宋"/>
          <w:sz w:val="32"/>
          <w:szCs w:val="32"/>
        </w:rPr>
      </w:pPr>
      <w:r>
        <w:rPr>
          <w:rFonts w:hint="eastAsia" w:ascii="仿宋" w:hAnsi="仿宋" w:eastAsia="仿宋" w:cs="仿宋"/>
          <w:sz w:val="32"/>
          <w:szCs w:val="32"/>
        </w:rPr>
        <w:t>（4）货箱应当固定在座椅滑轨或者飞机地板结构件上，其固定点应当能承受适用于货箱安装于其上的飞机的旅客座椅的载荷系数和应急着陆情况一定倍数的过载，该倍数为1.15或者为该飞机规定的座椅固定系数，二者中取较大者，</w:t>
      </w:r>
      <w:bookmarkStart w:id="267" w:name="第121.217条在货舱内装货"/>
      <w:bookmarkEnd w:id="267"/>
      <w:r>
        <w:rPr>
          <w:rFonts w:hint="eastAsia" w:ascii="仿宋" w:hAnsi="仿宋" w:eastAsia="仿宋" w:cs="仿宋"/>
          <w:sz w:val="32"/>
          <w:szCs w:val="32"/>
        </w:rPr>
        <w:t>计算时要用货箱重量和在其中可能装载货物的最大重量的总重量；</w:t>
      </w:r>
    </w:p>
    <w:p>
      <w:pPr>
        <w:pStyle w:val="18"/>
        <w:rPr>
          <w:rFonts w:hint="eastAsia" w:ascii="仿宋" w:hAnsi="仿宋" w:eastAsia="仿宋" w:cs="仿宋"/>
          <w:sz w:val="32"/>
          <w:szCs w:val="32"/>
        </w:rPr>
      </w:pPr>
      <w:r>
        <w:rPr>
          <w:rFonts w:hint="eastAsia" w:ascii="仿宋" w:hAnsi="仿宋" w:eastAsia="仿宋" w:cs="仿宋"/>
          <w:sz w:val="32"/>
          <w:szCs w:val="32"/>
        </w:rPr>
        <w:t>（5）货箱不得装于妨碍通达或者使用任何需要的应急出口或者客舱通道之处；</w:t>
      </w:r>
    </w:p>
    <w:p>
      <w:pPr>
        <w:pStyle w:val="18"/>
        <w:rPr>
          <w:rFonts w:hint="eastAsia" w:ascii="仿宋" w:hAnsi="仿宋" w:eastAsia="仿宋" w:cs="仿宋"/>
          <w:sz w:val="32"/>
          <w:szCs w:val="32"/>
        </w:rPr>
      </w:pPr>
      <w:r>
        <w:rPr>
          <w:rFonts w:hint="eastAsia" w:ascii="仿宋" w:hAnsi="仿宋" w:eastAsia="仿宋" w:cs="仿宋"/>
          <w:sz w:val="32"/>
          <w:szCs w:val="32"/>
        </w:rPr>
        <w:t>（6）货箱应当为全封闭式的，而且应当用至少为阻燃的材料制成；</w:t>
      </w:r>
    </w:p>
    <w:p>
      <w:pPr>
        <w:pStyle w:val="18"/>
        <w:rPr>
          <w:rFonts w:hint="eastAsia" w:ascii="仿宋" w:hAnsi="仿宋" w:eastAsia="仿宋" w:cs="仿宋"/>
          <w:sz w:val="32"/>
          <w:szCs w:val="32"/>
        </w:rPr>
      </w:pPr>
      <w:r>
        <w:rPr>
          <w:rFonts w:hint="eastAsia" w:ascii="仿宋" w:hAnsi="仿宋" w:eastAsia="仿宋" w:cs="仿宋"/>
          <w:sz w:val="32"/>
          <w:szCs w:val="32"/>
        </w:rPr>
        <w:t>（7）货箱内应当有适当的安全防护装置以防止货物在应急着陆情况下发生移动；</w:t>
      </w:r>
    </w:p>
    <w:p>
      <w:pPr>
        <w:pStyle w:val="18"/>
        <w:rPr>
          <w:rFonts w:hint="eastAsia" w:ascii="仿宋" w:hAnsi="仿宋" w:eastAsia="仿宋" w:cs="仿宋"/>
          <w:sz w:val="32"/>
          <w:szCs w:val="32"/>
        </w:rPr>
      </w:pPr>
      <w:r>
        <w:rPr>
          <w:rFonts w:hint="eastAsia" w:ascii="仿宋" w:hAnsi="仿宋" w:eastAsia="仿宋" w:cs="仿宋"/>
          <w:sz w:val="32"/>
          <w:szCs w:val="32"/>
        </w:rPr>
        <w:t>（8）货箱不得安装在会遮挡任一旅客观察“系好安全带”标牌、“请勿吸烟”标牌或者任何所需要的出口标记的位置，除非备有辅助标记或者其他经批准的可以给旅客适当通告的措施。</w:t>
      </w:r>
    </w:p>
    <w:p>
      <w:pPr>
        <w:pStyle w:val="18"/>
        <w:rPr>
          <w:rFonts w:hint="eastAsia" w:ascii="仿宋" w:hAnsi="仿宋" w:eastAsia="仿宋" w:cs="仿宋"/>
          <w:sz w:val="32"/>
          <w:szCs w:val="32"/>
        </w:rPr>
      </w:pPr>
      <w:r>
        <w:rPr>
          <w:rFonts w:hint="eastAsia" w:ascii="仿宋" w:hAnsi="仿宋" w:eastAsia="仿宋" w:cs="仿宋"/>
          <w:sz w:val="32"/>
          <w:szCs w:val="32"/>
        </w:rPr>
        <w:t>（c）只要在《运输类飞机适航标准》（CCAR-25）第25.561条（b）款第（3）项规定的载荷系数所对应的过载条件下能将货物束缚住，并且按照下列要求装载，则货物可以装于任一客舱内的隔框或者隔板后面：</w:t>
      </w:r>
    </w:p>
    <w:p>
      <w:pPr>
        <w:pStyle w:val="18"/>
        <w:rPr>
          <w:rFonts w:hint="eastAsia" w:ascii="仿宋" w:hAnsi="仿宋" w:eastAsia="仿宋" w:cs="仿宋"/>
          <w:sz w:val="32"/>
          <w:szCs w:val="32"/>
        </w:rPr>
      </w:pPr>
      <w:r>
        <w:rPr>
          <w:rFonts w:hint="eastAsia" w:ascii="仿宋" w:hAnsi="仿宋" w:eastAsia="仿宋" w:cs="仿宋"/>
          <w:sz w:val="32"/>
          <w:szCs w:val="32"/>
        </w:rPr>
        <w:t>（1）货物用安全带或者其他具有足够强度的系留索适当紧固；使货物在所有可以预计的正常飞行和地面情况下不可能移动；</w:t>
      </w:r>
    </w:p>
    <w:p>
      <w:pPr>
        <w:pStyle w:val="18"/>
        <w:rPr>
          <w:rFonts w:hint="eastAsia" w:ascii="仿宋" w:hAnsi="仿宋" w:eastAsia="仿宋" w:cs="仿宋"/>
          <w:sz w:val="32"/>
          <w:szCs w:val="32"/>
        </w:rPr>
      </w:pPr>
      <w:r>
        <w:rPr>
          <w:rFonts w:hint="eastAsia" w:ascii="仿宋" w:hAnsi="仿宋" w:eastAsia="仿宋" w:cs="仿宋"/>
          <w:sz w:val="32"/>
          <w:szCs w:val="32"/>
        </w:rPr>
        <w:t>（2）其包装或者覆盖方式能避免对旅客和客舱内人员可能的伤害；</w:t>
      </w:r>
    </w:p>
    <w:p>
      <w:pPr>
        <w:pStyle w:val="18"/>
        <w:rPr>
          <w:rFonts w:hint="eastAsia" w:ascii="仿宋" w:hAnsi="仿宋" w:eastAsia="仿宋" w:cs="仿宋"/>
          <w:sz w:val="32"/>
          <w:szCs w:val="32"/>
        </w:rPr>
      </w:pPr>
      <w:r>
        <w:rPr>
          <w:rFonts w:hint="eastAsia" w:ascii="仿宋" w:hAnsi="仿宋" w:eastAsia="仿宋" w:cs="仿宋"/>
          <w:sz w:val="32"/>
          <w:szCs w:val="32"/>
        </w:rPr>
        <w:t>（3）不会对座椅或者地板结构加上超过这些部件载荷限制的任何载荷；</w:t>
      </w:r>
    </w:p>
    <w:p>
      <w:pPr>
        <w:pStyle w:val="18"/>
        <w:rPr>
          <w:rFonts w:hint="eastAsia" w:ascii="仿宋" w:hAnsi="仿宋" w:eastAsia="仿宋" w:cs="仿宋"/>
          <w:sz w:val="32"/>
          <w:szCs w:val="32"/>
        </w:rPr>
      </w:pPr>
      <w:r>
        <w:rPr>
          <w:rFonts w:hint="eastAsia" w:ascii="仿宋" w:hAnsi="仿宋" w:eastAsia="仿宋" w:cs="仿宋"/>
          <w:sz w:val="32"/>
          <w:szCs w:val="32"/>
        </w:rPr>
        <w:t>（4）其位置不妨碍通达或者使用任何需要的应急出口、正常出口或者客舱内的通道；</w:t>
      </w:r>
    </w:p>
    <w:p>
      <w:pPr>
        <w:pStyle w:val="18"/>
        <w:rPr>
          <w:rFonts w:hint="eastAsia" w:ascii="仿宋" w:hAnsi="仿宋" w:eastAsia="仿宋" w:cs="仿宋"/>
          <w:sz w:val="32"/>
          <w:szCs w:val="32"/>
        </w:rPr>
      </w:pPr>
      <w:r>
        <w:rPr>
          <w:rFonts w:hint="eastAsia" w:ascii="仿宋" w:hAnsi="仿宋" w:eastAsia="仿宋" w:cs="仿宋"/>
          <w:sz w:val="32"/>
          <w:szCs w:val="32"/>
        </w:rPr>
        <w:t>（5）其位置不遮拦任一旅客观察“系好安全带”标牌，“请勿吸烟”标牌或者所需要的出口标记的视线，除非备有辅助标记或者其他经批准的可以给旅客适当通告的措施。</w:t>
      </w:r>
    </w:p>
    <w:p>
      <w:pPr>
        <w:pStyle w:val="3"/>
        <w:rPr>
          <w:rFonts w:hint="eastAsia" w:ascii="仿宋" w:hAnsi="仿宋" w:eastAsia="仿宋" w:cs="仿宋"/>
          <w:sz w:val="32"/>
          <w:szCs w:val="32"/>
        </w:rPr>
      </w:pPr>
      <w:bookmarkStart w:id="268" w:name="_bookmark79"/>
      <w:bookmarkEnd w:id="268"/>
      <w:bookmarkStart w:id="269" w:name="K章仪表和设备要求"/>
      <w:bookmarkEnd w:id="269"/>
      <w:bookmarkStart w:id="270" w:name="_bookmark80"/>
      <w:bookmarkEnd w:id="270"/>
      <w:bookmarkStart w:id="271" w:name="_Toc152156355"/>
      <w:bookmarkStart w:id="272" w:name="_Toc152179163"/>
      <w:r>
        <w:rPr>
          <w:rFonts w:hint="eastAsia" w:ascii="仿宋" w:hAnsi="仿宋" w:eastAsia="仿宋" w:cs="仿宋"/>
          <w:sz w:val="32"/>
          <w:szCs w:val="32"/>
        </w:rPr>
        <w:t>第121.217条</w:t>
      </w:r>
      <w:r>
        <w:rPr>
          <w:rFonts w:hint="eastAsia" w:ascii="仿宋" w:hAnsi="仿宋" w:eastAsia="仿宋" w:cs="仿宋"/>
          <w:sz w:val="32"/>
          <w:szCs w:val="32"/>
        </w:rPr>
        <w:tab/>
      </w:r>
      <w:r>
        <w:rPr>
          <w:rFonts w:hint="eastAsia" w:ascii="仿宋" w:hAnsi="仿宋" w:eastAsia="仿宋" w:cs="仿宋"/>
          <w:sz w:val="32"/>
          <w:szCs w:val="32"/>
        </w:rPr>
        <w:t>在货舱内装货</w:t>
      </w:r>
      <w:bookmarkEnd w:id="271"/>
      <w:bookmarkEnd w:id="272"/>
    </w:p>
    <w:p>
      <w:pPr>
        <w:pStyle w:val="18"/>
        <w:rPr>
          <w:rFonts w:hint="eastAsia" w:ascii="仿宋" w:hAnsi="仿宋" w:eastAsia="仿宋" w:cs="仿宋"/>
          <w:sz w:val="32"/>
          <w:szCs w:val="32"/>
        </w:rPr>
      </w:pPr>
      <w:r>
        <w:rPr>
          <w:rFonts w:hint="eastAsia" w:ascii="仿宋" w:hAnsi="仿宋" w:eastAsia="仿宋" w:cs="仿宋"/>
          <w:sz w:val="32"/>
          <w:szCs w:val="32"/>
        </w:rPr>
        <w:t>（a）飞机上每个容积大于5.7立方米(200立方英尺)的C类货舱，应当有下述任一材料构成的顶棚和侧墙衬板（包括影响衬板失火安全包容性能的连结处或者紧固件）：</w:t>
      </w:r>
    </w:p>
    <w:p>
      <w:pPr>
        <w:pStyle w:val="18"/>
        <w:rPr>
          <w:rFonts w:hint="eastAsia" w:ascii="仿宋" w:hAnsi="仿宋" w:eastAsia="仿宋" w:cs="仿宋"/>
          <w:sz w:val="32"/>
          <w:szCs w:val="32"/>
        </w:rPr>
      </w:pPr>
      <w:r>
        <w:rPr>
          <w:rFonts w:hint="eastAsia" w:ascii="仿宋" w:hAnsi="仿宋" w:eastAsia="仿宋" w:cs="仿宋"/>
          <w:sz w:val="32"/>
          <w:szCs w:val="32"/>
        </w:rPr>
        <w:t>（1）玻璃纤维加强树脂或者铝衬板；</w:t>
      </w:r>
    </w:p>
    <w:p>
      <w:pPr>
        <w:pStyle w:val="18"/>
        <w:rPr>
          <w:rFonts w:hint="eastAsia" w:ascii="仿宋" w:hAnsi="仿宋" w:eastAsia="仿宋" w:cs="仿宋"/>
          <w:sz w:val="32"/>
          <w:szCs w:val="32"/>
        </w:rPr>
      </w:pPr>
      <w:r>
        <w:rPr>
          <w:rFonts w:hint="eastAsia" w:ascii="仿宋" w:hAnsi="仿宋" w:eastAsia="仿宋" w:cs="仿宋"/>
          <w:sz w:val="32"/>
          <w:szCs w:val="32"/>
        </w:rPr>
        <w:t>（2）符合《运输类飞机适航标准》（CCAR-25）附录F要求的其他材料。</w:t>
      </w:r>
    </w:p>
    <w:p>
      <w:pPr>
        <w:pStyle w:val="18"/>
        <w:rPr>
          <w:rFonts w:hint="eastAsia" w:ascii="仿宋" w:hAnsi="仿宋" w:eastAsia="仿宋" w:cs="仿宋"/>
          <w:sz w:val="32"/>
          <w:szCs w:val="32"/>
        </w:rPr>
      </w:pPr>
      <w:r>
        <w:rPr>
          <w:rFonts w:hint="eastAsia" w:ascii="仿宋" w:hAnsi="仿宋" w:eastAsia="仿宋" w:cs="仿宋"/>
          <w:sz w:val="32"/>
          <w:szCs w:val="32"/>
        </w:rPr>
        <w:t>（b）当货物装在其设计要求机组从外部进入其中以扑灭飞行中可能发生的任何火情的货舱内时，货物的装载应当使机组人员能携带手提灭火器有效地到达舱内所有位置。</w:t>
      </w:r>
    </w:p>
    <w:p>
      <w:pPr>
        <w:pStyle w:val="3"/>
        <w:rPr>
          <w:rFonts w:hint="eastAsia" w:ascii="仿宋" w:hAnsi="仿宋" w:eastAsia="仿宋" w:cs="仿宋"/>
          <w:sz w:val="32"/>
          <w:szCs w:val="32"/>
        </w:rPr>
      </w:pPr>
      <w:bookmarkStart w:id="273" w:name="_Toc152179164"/>
      <w:bookmarkStart w:id="274" w:name="_Toc152156356"/>
      <w:r>
        <w:rPr>
          <w:rFonts w:hint="eastAsia" w:ascii="仿宋" w:hAnsi="仿宋" w:eastAsia="仿宋" w:cs="仿宋"/>
          <w:sz w:val="32"/>
          <w:szCs w:val="32"/>
        </w:rPr>
        <w:t>第121.219条</w:t>
      </w:r>
      <w:r>
        <w:rPr>
          <w:rFonts w:hint="eastAsia" w:ascii="仿宋" w:hAnsi="仿宋" w:eastAsia="仿宋" w:cs="仿宋"/>
          <w:sz w:val="32"/>
          <w:szCs w:val="32"/>
        </w:rPr>
        <w:tab/>
      </w:r>
      <w:r>
        <w:rPr>
          <w:rFonts w:hint="eastAsia" w:ascii="仿宋" w:hAnsi="仿宋" w:eastAsia="仿宋" w:cs="仿宋"/>
          <w:sz w:val="32"/>
          <w:szCs w:val="32"/>
        </w:rPr>
        <w:t>驾驶舱安保</w:t>
      </w:r>
      <w:bookmarkEnd w:id="273"/>
      <w:bookmarkEnd w:id="274"/>
    </w:p>
    <w:p>
      <w:pPr>
        <w:pStyle w:val="18"/>
        <w:rPr>
          <w:rFonts w:hint="eastAsia" w:ascii="仿宋" w:hAnsi="仿宋" w:eastAsia="仿宋" w:cs="仿宋"/>
          <w:sz w:val="32"/>
          <w:szCs w:val="32"/>
        </w:rPr>
      </w:pPr>
      <w:r>
        <w:rPr>
          <w:rFonts w:hint="eastAsia" w:ascii="仿宋" w:hAnsi="仿宋" w:eastAsia="仿宋" w:cs="仿宋"/>
          <w:sz w:val="32"/>
          <w:szCs w:val="32"/>
        </w:rPr>
        <w:t>（a）对于最大审定起飞重量超过45500千克或者客座数超过60人的载客飞机，驾驶舱门应当符合下述要求：</w:t>
      </w:r>
    </w:p>
    <w:p>
      <w:pPr>
        <w:pStyle w:val="18"/>
        <w:rPr>
          <w:rFonts w:hint="eastAsia" w:ascii="仿宋" w:hAnsi="仿宋" w:eastAsia="仿宋" w:cs="仿宋"/>
          <w:sz w:val="32"/>
          <w:szCs w:val="32"/>
        </w:rPr>
      </w:pPr>
      <w:r>
        <w:rPr>
          <w:rFonts w:hint="eastAsia" w:ascii="仿宋" w:hAnsi="仿宋" w:eastAsia="仿宋" w:cs="仿宋"/>
          <w:sz w:val="32"/>
          <w:szCs w:val="32"/>
        </w:rPr>
        <w:t>（1）从任何一驾驶舱座位上锁住和打开；</w:t>
      </w:r>
    </w:p>
    <w:p>
      <w:pPr>
        <w:pStyle w:val="18"/>
        <w:rPr>
          <w:rFonts w:hint="eastAsia" w:ascii="仿宋" w:hAnsi="仿宋" w:eastAsia="仿宋" w:cs="仿宋"/>
          <w:sz w:val="32"/>
          <w:szCs w:val="32"/>
        </w:rPr>
      </w:pPr>
      <w:r>
        <w:rPr>
          <w:rFonts w:hint="eastAsia" w:ascii="仿宋" w:hAnsi="仿宋" w:eastAsia="仿宋" w:cs="仿宋"/>
          <w:sz w:val="32"/>
          <w:szCs w:val="32"/>
        </w:rPr>
        <w:t>（2）能承受轻兵器火力、手榴弹弹片穿透和非授权人员的暴力闯入。</w:t>
      </w:r>
    </w:p>
    <w:p>
      <w:pPr>
        <w:pStyle w:val="18"/>
        <w:rPr>
          <w:rFonts w:hint="eastAsia" w:ascii="仿宋" w:hAnsi="仿宋" w:eastAsia="仿宋" w:cs="仿宋"/>
          <w:sz w:val="32"/>
          <w:szCs w:val="32"/>
        </w:rPr>
      </w:pPr>
      <w:r>
        <w:rPr>
          <w:rFonts w:hint="eastAsia" w:ascii="仿宋" w:hAnsi="仿宋" w:eastAsia="仿宋" w:cs="仿宋"/>
          <w:sz w:val="32"/>
          <w:szCs w:val="32"/>
        </w:rPr>
        <w:t>（b）装有上述驾驶舱舱门的所有飞机应当：</w:t>
      </w:r>
    </w:p>
    <w:p>
      <w:pPr>
        <w:pStyle w:val="18"/>
        <w:rPr>
          <w:rFonts w:hint="eastAsia" w:ascii="仿宋" w:hAnsi="仿宋" w:eastAsia="仿宋" w:cs="仿宋"/>
          <w:sz w:val="32"/>
          <w:szCs w:val="32"/>
        </w:rPr>
      </w:pPr>
      <w:r>
        <w:rPr>
          <w:rFonts w:hint="eastAsia" w:ascii="仿宋" w:hAnsi="仿宋" w:eastAsia="仿宋" w:cs="仿宋"/>
          <w:sz w:val="32"/>
          <w:szCs w:val="32"/>
        </w:rPr>
        <w:t xml:space="preserve">（1）除非必要时允许授权人员进出外，自登机后所有飞机舱门关闭开始直至为下飞机打开，此门必须关闭并上锁； </w:t>
      </w:r>
    </w:p>
    <w:p>
      <w:pPr>
        <w:pStyle w:val="18"/>
        <w:rPr>
          <w:rFonts w:hint="eastAsia" w:ascii="仿宋" w:hAnsi="仿宋" w:eastAsia="仿宋" w:cs="仿宋"/>
          <w:sz w:val="32"/>
          <w:szCs w:val="32"/>
        </w:rPr>
      </w:pPr>
      <w:r>
        <w:rPr>
          <w:rFonts w:hint="eastAsia" w:ascii="仿宋" w:hAnsi="仿宋" w:eastAsia="仿宋" w:cs="仿宋"/>
          <w:sz w:val="32"/>
          <w:szCs w:val="32"/>
        </w:rPr>
        <w:t>（2）从任何一驾驶舱座位能够对门外侧区域进行监视，以核实请求进入的人员身份并察觉可疑行为或潜在威胁。</w:t>
      </w:r>
    </w:p>
    <w:p>
      <w:pPr>
        <w:pStyle w:val="2"/>
        <w:rPr>
          <w:rFonts w:hint="eastAsia" w:ascii="仿宋" w:hAnsi="仿宋" w:eastAsia="仿宋" w:cs="仿宋"/>
          <w:sz w:val="32"/>
          <w:szCs w:val="32"/>
        </w:rPr>
      </w:pPr>
      <w:bookmarkStart w:id="275" w:name="_Toc152156357"/>
      <w:bookmarkStart w:id="276" w:name="_Toc152179165"/>
    </w:p>
    <w:p>
      <w:pPr>
        <w:pStyle w:val="2"/>
        <w:rPr>
          <w:rFonts w:hint="eastAsia" w:ascii="仿宋" w:hAnsi="仿宋" w:eastAsia="仿宋" w:cs="仿宋"/>
          <w:sz w:val="32"/>
          <w:szCs w:val="32"/>
        </w:rPr>
      </w:pPr>
      <w:r>
        <w:rPr>
          <w:rFonts w:hint="eastAsia" w:ascii="仿宋" w:hAnsi="仿宋" w:eastAsia="仿宋" w:cs="仿宋"/>
          <w:sz w:val="32"/>
          <w:szCs w:val="32"/>
        </w:rPr>
        <w:t>K章</w:t>
      </w:r>
      <w:r>
        <w:rPr>
          <w:rFonts w:hint="eastAsia" w:ascii="仿宋" w:hAnsi="仿宋" w:eastAsia="仿宋" w:cs="仿宋"/>
          <w:sz w:val="32"/>
          <w:szCs w:val="32"/>
        </w:rPr>
        <w:tab/>
      </w:r>
      <w:r>
        <w:rPr>
          <w:rFonts w:hint="eastAsia" w:ascii="仿宋" w:hAnsi="仿宋" w:eastAsia="仿宋" w:cs="仿宋"/>
          <w:sz w:val="32"/>
          <w:szCs w:val="32"/>
        </w:rPr>
        <w:t>仪表和设备要求</w:t>
      </w:r>
      <w:bookmarkEnd w:id="275"/>
      <w:bookmarkEnd w:id="276"/>
    </w:p>
    <w:p>
      <w:pPr>
        <w:pStyle w:val="3"/>
        <w:rPr>
          <w:rFonts w:hint="eastAsia" w:ascii="仿宋" w:hAnsi="仿宋" w:eastAsia="仿宋" w:cs="仿宋"/>
          <w:sz w:val="32"/>
          <w:szCs w:val="32"/>
        </w:rPr>
      </w:pPr>
      <w:bookmarkStart w:id="277" w:name="_bookmark81"/>
      <w:bookmarkEnd w:id="277"/>
      <w:bookmarkStart w:id="278" w:name="_Toc395120449"/>
      <w:bookmarkStart w:id="279" w:name="_Toc101174691"/>
      <w:bookmarkStart w:id="280" w:name="_Toc152156358"/>
      <w:bookmarkStart w:id="281" w:name="_Toc146639045"/>
      <w:bookmarkStart w:id="282" w:name="_Toc116040352"/>
      <w:bookmarkStart w:id="283" w:name="_Toc489623223"/>
      <w:bookmarkStart w:id="284" w:name="_Toc152179166"/>
      <w:bookmarkStart w:id="285" w:name="_Toc101191541"/>
      <w:r>
        <w:rPr>
          <w:rFonts w:hint="eastAsia" w:ascii="仿宋" w:hAnsi="仿宋" w:eastAsia="仿宋" w:cs="仿宋"/>
          <w:sz w:val="32"/>
          <w:szCs w:val="32"/>
        </w:rPr>
        <w:t>第121.301条</w:t>
      </w:r>
      <w:r>
        <w:rPr>
          <w:rFonts w:hint="eastAsia" w:ascii="仿宋" w:hAnsi="仿宋" w:eastAsia="仿宋" w:cs="仿宋"/>
          <w:sz w:val="32"/>
          <w:szCs w:val="32"/>
        </w:rPr>
        <w:tab/>
      </w:r>
      <w:r>
        <w:rPr>
          <w:rFonts w:hint="eastAsia" w:ascii="仿宋" w:hAnsi="仿宋" w:eastAsia="仿宋" w:cs="仿宋"/>
          <w:sz w:val="32"/>
          <w:szCs w:val="32"/>
        </w:rPr>
        <w:t>概则</w:t>
      </w:r>
      <w:bookmarkEnd w:id="278"/>
      <w:bookmarkEnd w:id="279"/>
      <w:bookmarkEnd w:id="280"/>
      <w:bookmarkEnd w:id="281"/>
      <w:bookmarkEnd w:id="282"/>
      <w:bookmarkEnd w:id="283"/>
      <w:bookmarkEnd w:id="284"/>
      <w:bookmarkEnd w:id="285"/>
    </w:p>
    <w:p>
      <w:pPr>
        <w:pStyle w:val="18"/>
        <w:rPr>
          <w:rFonts w:hint="eastAsia" w:ascii="仿宋" w:hAnsi="仿宋" w:eastAsia="仿宋" w:cs="仿宋"/>
          <w:sz w:val="32"/>
          <w:szCs w:val="32"/>
        </w:rPr>
      </w:pPr>
      <w:r>
        <w:rPr>
          <w:rFonts w:hint="eastAsia" w:ascii="仿宋" w:hAnsi="仿宋" w:eastAsia="仿宋" w:cs="仿宋"/>
          <w:sz w:val="32"/>
          <w:szCs w:val="32"/>
        </w:rPr>
        <w:t>（a）本章规定了按照本规则运行的所用飞机和所进行飞行的条件应当安装或携带的仪表和设备。</w:t>
      </w:r>
    </w:p>
    <w:p>
      <w:pPr>
        <w:pStyle w:val="18"/>
        <w:rPr>
          <w:rFonts w:hint="eastAsia" w:ascii="仿宋" w:hAnsi="仿宋" w:eastAsia="仿宋" w:cs="仿宋"/>
          <w:sz w:val="32"/>
          <w:szCs w:val="32"/>
        </w:rPr>
      </w:pPr>
      <w:r>
        <w:rPr>
          <w:rFonts w:hint="eastAsia" w:ascii="仿宋" w:hAnsi="仿宋" w:eastAsia="仿宋" w:cs="仿宋"/>
          <w:sz w:val="32"/>
          <w:szCs w:val="32"/>
        </w:rPr>
        <w:t>（b）本章要求的所有仪表和设备均应当经局方按照适用的适航要求进行批准或者认可，包括其安装。</w:t>
      </w:r>
    </w:p>
    <w:p>
      <w:pPr>
        <w:pStyle w:val="18"/>
        <w:rPr>
          <w:rFonts w:hint="eastAsia" w:ascii="仿宋" w:hAnsi="仿宋" w:eastAsia="仿宋" w:cs="仿宋"/>
          <w:sz w:val="32"/>
          <w:szCs w:val="32"/>
        </w:rPr>
      </w:pPr>
      <w:r>
        <w:rPr>
          <w:rFonts w:hint="eastAsia" w:ascii="仿宋" w:hAnsi="仿宋" w:eastAsia="仿宋" w:cs="仿宋"/>
          <w:sz w:val="32"/>
          <w:szCs w:val="32"/>
        </w:rPr>
        <w:t>（c）除符合本规则第121.647条规定的最低设备清单外，只有当下列仪表和设备处于工作状态，方可以使飞机起飞：</w:t>
      </w:r>
    </w:p>
    <w:p>
      <w:pPr>
        <w:pStyle w:val="18"/>
        <w:rPr>
          <w:rFonts w:hint="eastAsia" w:ascii="仿宋" w:hAnsi="仿宋" w:eastAsia="仿宋" w:cs="仿宋"/>
          <w:sz w:val="32"/>
          <w:szCs w:val="32"/>
        </w:rPr>
      </w:pPr>
      <w:r>
        <w:rPr>
          <w:rFonts w:hint="eastAsia" w:ascii="仿宋" w:hAnsi="仿宋" w:eastAsia="仿宋" w:cs="仿宋"/>
          <w:sz w:val="32"/>
          <w:szCs w:val="32"/>
        </w:rPr>
        <w:t>（1）为颁发适航证所要求的仪表和设备；</w:t>
      </w:r>
    </w:p>
    <w:p>
      <w:pPr>
        <w:pStyle w:val="18"/>
        <w:rPr>
          <w:rFonts w:hint="eastAsia" w:ascii="仿宋" w:hAnsi="仿宋" w:eastAsia="仿宋" w:cs="仿宋"/>
          <w:sz w:val="32"/>
          <w:szCs w:val="32"/>
        </w:rPr>
      </w:pPr>
      <w:r>
        <w:rPr>
          <w:rFonts w:hint="eastAsia" w:ascii="仿宋" w:hAnsi="仿宋" w:eastAsia="仿宋" w:cs="仿宋"/>
          <w:sz w:val="32"/>
          <w:szCs w:val="32"/>
        </w:rPr>
        <w:t>（2）为适应空中交通管制和机场飞行程序要求所安装的仪表和设备。</w:t>
      </w:r>
    </w:p>
    <w:p>
      <w:pPr>
        <w:pStyle w:val="3"/>
        <w:rPr>
          <w:rFonts w:hint="eastAsia" w:ascii="仿宋" w:hAnsi="仿宋" w:eastAsia="仿宋" w:cs="仿宋"/>
          <w:sz w:val="32"/>
          <w:szCs w:val="32"/>
        </w:rPr>
      </w:pPr>
      <w:bookmarkStart w:id="286" w:name="第121.307条发动机仪表"/>
      <w:bookmarkEnd w:id="286"/>
      <w:bookmarkStart w:id="287" w:name="_Toc101174692"/>
      <w:bookmarkStart w:id="288" w:name="_Toc152179167"/>
      <w:bookmarkStart w:id="289" w:name="_Toc146639046"/>
      <w:bookmarkStart w:id="290" w:name="_Toc395120450"/>
      <w:bookmarkStart w:id="291" w:name="_Toc101191542"/>
      <w:bookmarkStart w:id="292" w:name="_Toc152156359"/>
      <w:bookmarkStart w:id="293" w:name="_Toc489623224"/>
      <w:bookmarkStart w:id="294" w:name="_Toc116040353"/>
      <w:r>
        <w:rPr>
          <w:rFonts w:hint="eastAsia" w:ascii="仿宋" w:hAnsi="仿宋" w:eastAsia="仿宋" w:cs="仿宋"/>
          <w:sz w:val="32"/>
          <w:szCs w:val="32"/>
        </w:rPr>
        <w:t>第121.305条</w:t>
      </w:r>
      <w:r>
        <w:rPr>
          <w:rFonts w:hint="eastAsia" w:ascii="仿宋" w:hAnsi="仿宋" w:eastAsia="仿宋" w:cs="仿宋"/>
          <w:sz w:val="32"/>
          <w:szCs w:val="32"/>
        </w:rPr>
        <w:tab/>
      </w:r>
      <w:r>
        <w:rPr>
          <w:rFonts w:hint="eastAsia" w:ascii="仿宋" w:hAnsi="仿宋" w:eastAsia="仿宋" w:cs="仿宋"/>
          <w:sz w:val="32"/>
          <w:szCs w:val="32"/>
        </w:rPr>
        <w:t>基本飞行仪表和设备</w:t>
      </w:r>
      <w:bookmarkEnd w:id="287"/>
      <w:bookmarkEnd w:id="288"/>
      <w:bookmarkEnd w:id="289"/>
      <w:bookmarkEnd w:id="290"/>
      <w:bookmarkEnd w:id="291"/>
      <w:bookmarkEnd w:id="292"/>
      <w:bookmarkEnd w:id="293"/>
      <w:bookmarkEnd w:id="294"/>
    </w:p>
    <w:p>
      <w:pPr>
        <w:pStyle w:val="18"/>
        <w:rPr>
          <w:rFonts w:hint="eastAsia" w:ascii="仿宋" w:hAnsi="仿宋" w:eastAsia="仿宋" w:cs="仿宋"/>
          <w:sz w:val="32"/>
          <w:szCs w:val="32"/>
        </w:rPr>
      </w:pPr>
      <w:r>
        <w:rPr>
          <w:rFonts w:hint="eastAsia" w:ascii="仿宋" w:hAnsi="仿宋" w:eastAsia="仿宋" w:cs="仿宋"/>
          <w:sz w:val="32"/>
          <w:szCs w:val="32"/>
        </w:rPr>
        <w:t>（a）按照本规则运行的飞机应当获得适航审定批准为适合下列条件飞行，并在正副驾驶位置均装备了对应飞机飞行手册明确的最低仪表与设备要求：</w:t>
      </w:r>
    </w:p>
    <w:p>
      <w:pPr>
        <w:pStyle w:val="18"/>
        <w:rPr>
          <w:rFonts w:hint="eastAsia" w:ascii="仿宋" w:hAnsi="仿宋" w:eastAsia="仿宋" w:cs="仿宋"/>
          <w:sz w:val="32"/>
          <w:szCs w:val="32"/>
        </w:rPr>
      </w:pPr>
      <w:r>
        <w:rPr>
          <w:rFonts w:hint="eastAsia" w:ascii="仿宋" w:hAnsi="仿宋" w:eastAsia="仿宋" w:cs="仿宋"/>
          <w:sz w:val="32"/>
          <w:szCs w:val="32"/>
        </w:rPr>
        <w:t>（1）目视飞行规则飞行；</w:t>
      </w:r>
    </w:p>
    <w:p>
      <w:pPr>
        <w:pStyle w:val="18"/>
        <w:rPr>
          <w:rFonts w:hint="eastAsia" w:ascii="仿宋" w:hAnsi="仿宋" w:eastAsia="仿宋" w:cs="仿宋"/>
          <w:sz w:val="32"/>
          <w:szCs w:val="32"/>
        </w:rPr>
      </w:pPr>
      <w:r>
        <w:rPr>
          <w:rFonts w:hint="eastAsia" w:ascii="仿宋" w:hAnsi="仿宋" w:eastAsia="仿宋" w:cs="仿宋"/>
          <w:sz w:val="32"/>
          <w:szCs w:val="32"/>
        </w:rPr>
        <w:t>（2）仪表飞行规则飞行；</w:t>
      </w:r>
    </w:p>
    <w:p>
      <w:pPr>
        <w:pStyle w:val="18"/>
        <w:rPr>
          <w:rFonts w:hint="eastAsia" w:ascii="仿宋" w:hAnsi="仿宋" w:eastAsia="仿宋" w:cs="仿宋"/>
          <w:sz w:val="32"/>
          <w:szCs w:val="32"/>
        </w:rPr>
      </w:pPr>
      <w:r>
        <w:rPr>
          <w:rFonts w:hint="eastAsia" w:ascii="仿宋" w:hAnsi="仿宋" w:eastAsia="仿宋" w:cs="仿宋"/>
          <w:sz w:val="32"/>
          <w:szCs w:val="32"/>
        </w:rPr>
        <w:t>（3）夜间飞行；</w:t>
      </w:r>
    </w:p>
    <w:p>
      <w:pPr>
        <w:pStyle w:val="18"/>
        <w:rPr>
          <w:rFonts w:hint="eastAsia" w:ascii="仿宋" w:hAnsi="仿宋" w:eastAsia="仿宋" w:cs="仿宋"/>
          <w:sz w:val="32"/>
          <w:szCs w:val="32"/>
        </w:rPr>
      </w:pPr>
      <w:r>
        <w:rPr>
          <w:rFonts w:hint="eastAsia" w:ascii="仿宋" w:hAnsi="仿宋" w:eastAsia="仿宋" w:cs="仿宋"/>
          <w:sz w:val="32"/>
          <w:szCs w:val="32"/>
        </w:rPr>
        <w:t>（4）结冰条件下飞行。</w:t>
      </w:r>
    </w:p>
    <w:p>
      <w:pPr>
        <w:pStyle w:val="18"/>
        <w:rPr>
          <w:rFonts w:hint="eastAsia" w:ascii="仿宋" w:hAnsi="仿宋" w:eastAsia="仿宋" w:cs="仿宋"/>
          <w:sz w:val="32"/>
          <w:szCs w:val="32"/>
        </w:rPr>
      </w:pPr>
      <w:r>
        <w:rPr>
          <w:rFonts w:hint="eastAsia" w:ascii="仿宋" w:hAnsi="仿宋" w:eastAsia="仿宋" w:cs="仿宋"/>
          <w:sz w:val="32"/>
          <w:szCs w:val="32"/>
        </w:rPr>
        <w:t>（b）按照本规则运行的飞机应当安装能够符合如下需求的无线电通信设备，并且能在 121.5 兆赫兹航空应急频率上进行通信：</w:t>
      </w:r>
    </w:p>
    <w:p>
      <w:pPr>
        <w:pStyle w:val="18"/>
        <w:rPr>
          <w:rFonts w:hint="eastAsia" w:ascii="仿宋" w:hAnsi="仿宋" w:eastAsia="仿宋" w:cs="仿宋"/>
          <w:sz w:val="32"/>
          <w:szCs w:val="32"/>
        </w:rPr>
      </w:pPr>
      <w:r>
        <w:rPr>
          <w:rFonts w:hint="eastAsia" w:ascii="仿宋" w:hAnsi="仿宋" w:eastAsia="仿宋" w:cs="仿宋"/>
          <w:sz w:val="32"/>
          <w:szCs w:val="32"/>
        </w:rPr>
        <w:t>（1）出于机场管制目的进行双向通信；</w:t>
      </w:r>
    </w:p>
    <w:p>
      <w:pPr>
        <w:pStyle w:val="18"/>
        <w:rPr>
          <w:rFonts w:hint="eastAsia" w:ascii="仿宋" w:hAnsi="仿宋" w:eastAsia="仿宋" w:cs="仿宋"/>
          <w:sz w:val="32"/>
          <w:szCs w:val="32"/>
        </w:rPr>
      </w:pPr>
      <w:r>
        <w:rPr>
          <w:rFonts w:hint="eastAsia" w:ascii="仿宋" w:hAnsi="仿宋" w:eastAsia="仿宋" w:cs="仿宋"/>
          <w:sz w:val="32"/>
          <w:szCs w:val="32"/>
        </w:rPr>
        <w:t>（2）在飞行中随时接收气象资料；</w:t>
      </w:r>
    </w:p>
    <w:p>
      <w:pPr>
        <w:pStyle w:val="18"/>
        <w:rPr>
          <w:rFonts w:hint="eastAsia" w:ascii="仿宋" w:hAnsi="仿宋" w:eastAsia="仿宋" w:cs="仿宋"/>
          <w:sz w:val="32"/>
          <w:szCs w:val="32"/>
        </w:rPr>
      </w:pPr>
      <w:r>
        <w:rPr>
          <w:rFonts w:hint="eastAsia" w:ascii="仿宋" w:hAnsi="仿宋" w:eastAsia="仿宋" w:cs="仿宋"/>
          <w:sz w:val="32"/>
          <w:szCs w:val="32"/>
        </w:rPr>
        <w:t>（3）在飞行中的任何时间，至少和一个航空电台以及有关民航当局规定的其他航空电台和频率进行双向通信。</w:t>
      </w:r>
    </w:p>
    <w:p>
      <w:pPr>
        <w:pStyle w:val="18"/>
        <w:rPr>
          <w:rFonts w:hint="eastAsia" w:ascii="仿宋" w:hAnsi="仿宋" w:eastAsia="仿宋" w:cs="仿宋"/>
          <w:sz w:val="32"/>
          <w:szCs w:val="32"/>
        </w:rPr>
      </w:pPr>
      <w:r>
        <w:rPr>
          <w:rFonts w:hint="eastAsia" w:ascii="仿宋" w:hAnsi="仿宋" w:eastAsia="仿宋" w:cs="仿宋"/>
          <w:sz w:val="32"/>
          <w:szCs w:val="32"/>
        </w:rPr>
        <w:t>（c）除目视飞行规则下通过目视参考地标来完成导航的飞行外，按照本规则运行的飞机应当安装能够按照飞行计划和空中交通管制要求飞行的导航设备。如存在传统无线电导航设备（如VOR或者ADF）不能使用并导致飞行机组无法可靠确定飞机位置的航段，应当至少装备两套远程导航系统。</w:t>
      </w:r>
    </w:p>
    <w:p>
      <w:pPr>
        <w:pStyle w:val="18"/>
        <w:rPr>
          <w:rFonts w:hint="eastAsia" w:ascii="仿宋" w:hAnsi="仿宋" w:eastAsia="仿宋" w:cs="仿宋"/>
          <w:sz w:val="32"/>
          <w:szCs w:val="32"/>
        </w:rPr>
      </w:pPr>
      <w:r>
        <w:rPr>
          <w:rFonts w:hint="eastAsia" w:ascii="仿宋" w:hAnsi="仿宋" w:eastAsia="仿宋" w:cs="仿宋"/>
          <w:sz w:val="32"/>
          <w:szCs w:val="32"/>
        </w:rPr>
        <w:t>（d）按照本规则运行的飞机应当配备能够使其按照空中交通管制要求运行的监视设备。</w:t>
      </w:r>
    </w:p>
    <w:p>
      <w:pPr>
        <w:pStyle w:val="18"/>
        <w:rPr>
          <w:rFonts w:hint="eastAsia" w:ascii="仿宋" w:hAnsi="仿宋" w:eastAsia="仿宋" w:cs="仿宋"/>
          <w:sz w:val="32"/>
          <w:szCs w:val="32"/>
        </w:rPr>
      </w:pPr>
      <w:r>
        <w:rPr>
          <w:rFonts w:hint="eastAsia" w:ascii="仿宋" w:hAnsi="仿宋" w:eastAsia="仿宋" w:cs="仿宋"/>
          <w:sz w:val="32"/>
          <w:szCs w:val="32"/>
        </w:rPr>
        <w:t>（e）除经局方批准外，按照本规则运行的飞机应当装备有以米为单位显示的高度表或者采取等效措施确保飞行员的使用。</w:t>
      </w:r>
    </w:p>
    <w:p>
      <w:pPr>
        <w:pStyle w:val="18"/>
        <w:rPr>
          <w:rFonts w:hint="eastAsia" w:ascii="仿宋" w:hAnsi="仿宋" w:eastAsia="仿宋" w:cs="仿宋"/>
          <w:sz w:val="32"/>
          <w:szCs w:val="32"/>
        </w:rPr>
      </w:pPr>
      <w:r>
        <w:rPr>
          <w:rFonts w:hint="eastAsia" w:ascii="仿宋" w:hAnsi="仿宋" w:eastAsia="仿宋" w:cs="仿宋"/>
          <w:sz w:val="32"/>
          <w:szCs w:val="32"/>
        </w:rPr>
        <w:t>（f）所有用马赫数来表示速度限制的飞机必须装备一个马赫表。</w:t>
      </w:r>
    </w:p>
    <w:p>
      <w:pPr>
        <w:pStyle w:val="18"/>
        <w:rPr>
          <w:rFonts w:hint="eastAsia" w:ascii="仿宋" w:hAnsi="仿宋" w:eastAsia="仿宋" w:cs="仿宋"/>
          <w:sz w:val="32"/>
          <w:szCs w:val="32"/>
        </w:rPr>
      </w:pPr>
      <w:r>
        <w:rPr>
          <w:rFonts w:hint="eastAsia" w:ascii="仿宋" w:hAnsi="仿宋" w:eastAsia="仿宋" w:cs="仿宋"/>
          <w:sz w:val="32"/>
          <w:szCs w:val="32"/>
        </w:rPr>
        <w:t>（g）按照本规则运行的飞机应当按适用性配备在飞行中易于更换的各种备用保险丝。</w:t>
      </w:r>
    </w:p>
    <w:p>
      <w:pPr>
        <w:pStyle w:val="18"/>
        <w:rPr>
          <w:rFonts w:hint="eastAsia" w:ascii="仿宋" w:hAnsi="仿宋" w:eastAsia="仿宋" w:cs="仿宋"/>
          <w:sz w:val="32"/>
          <w:szCs w:val="32"/>
        </w:rPr>
      </w:pPr>
      <w:r>
        <w:rPr>
          <w:rFonts w:hint="eastAsia" w:ascii="仿宋" w:hAnsi="仿宋" w:eastAsia="仿宋" w:cs="仿宋"/>
          <w:sz w:val="32"/>
          <w:szCs w:val="32"/>
        </w:rPr>
        <w:t>（h）按照本规则运行的飞机应当配备适用的客舱灯光。</w:t>
      </w:r>
    </w:p>
    <w:p>
      <w:pPr>
        <w:pStyle w:val="3"/>
        <w:rPr>
          <w:rFonts w:hint="eastAsia" w:ascii="仿宋" w:hAnsi="仿宋" w:eastAsia="仿宋" w:cs="仿宋"/>
          <w:sz w:val="32"/>
          <w:szCs w:val="32"/>
        </w:rPr>
      </w:pPr>
      <w:bookmarkStart w:id="295" w:name="_Toc152156360"/>
      <w:bookmarkStart w:id="296" w:name="_Toc152179168"/>
      <w:r>
        <w:rPr>
          <w:rFonts w:hint="eastAsia" w:ascii="仿宋" w:hAnsi="仿宋" w:eastAsia="仿宋" w:cs="仿宋"/>
          <w:sz w:val="32"/>
          <w:szCs w:val="32"/>
        </w:rPr>
        <w:t>第121.306条</w:t>
      </w:r>
      <w:r>
        <w:rPr>
          <w:rFonts w:hint="eastAsia" w:ascii="仿宋" w:hAnsi="仿宋" w:eastAsia="仿宋" w:cs="仿宋"/>
          <w:sz w:val="32"/>
          <w:szCs w:val="32"/>
        </w:rPr>
        <w:tab/>
      </w:r>
      <w:r>
        <w:rPr>
          <w:rFonts w:hint="eastAsia" w:ascii="仿宋" w:hAnsi="仿宋" w:eastAsia="仿宋" w:cs="仿宋"/>
          <w:sz w:val="32"/>
          <w:szCs w:val="32"/>
        </w:rPr>
        <w:t>特殊运行或者设备的安装</w:t>
      </w:r>
      <w:bookmarkEnd w:id="295"/>
      <w:bookmarkEnd w:id="296"/>
    </w:p>
    <w:p>
      <w:pPr>
        <w:pStyle w:val="18"/>
        <w:rPr>
          <w:rFonts w:hint="eastAsia" w:ascii="仿宋" w:hAnsi="仿宋" w:eastAsia="仿宋" w:cs="仿宋"/>
          <w:sz w:val="32"/>
          <w:szCs w:val="32"/>
        </w:rPr>
      </w:pPr>
      <w:r>
        <w:rPr>
          <w:rFonts w:hint="eastAsia" w:ascii="仿宋" w:hAnsi="仿宋" w:eastAsia="仿宋" w:cs="仿宋"/>
          <w:sz w:val="32"/>
          <w:szCs w:val="32"/>
        </w:rPr>
        <w:t>（a）按照本规则运行的飞机如涉及以下特殊运行或者设备的安装，应当符合本条（b）和（c）的要求：</w:t>
      </w:r>
    </w:p>
    <w:p>
      <w:pPr>
        <w:pStyle w:val="18"/>
        <w:rPr>
          <w:rFonts w:hint="eastAsia" w:ascii="仿宋" w:hAnsi="仿宋" w:eastAsia="仿宋" w:cs="仿宋"/>
          <w:sz w:val="32"/>
          <w:szCs w:val="32"/>
        </w:rPr>
      </w:pPr>
      <w:r>
        <w:rPr>
          <w:rFonts w:hint="eastAsia" w:ascii="仿宋" w:hAnsi="仿宋" w:eastAsia="仿宋" w:cs="仿宋"/>
          <w:sz w:val="32"/>
          <w:szCs w:val="32"/>
        </w:rPr>
        <w:t>（1）缩小垂直间隔（RVSM）；</w:t>
      </w:r>
    </w:p>
    <w:p>
      <w:pPr>
        <w:pStyle w:val="18"/>
        <w:rPr>
          <w:rFonts w:hint="eastAsia" w:ascii="仿宋" w:hAnsi="仿宋" w:eastAsia="仿宋" w:cs="仿宋"/>
          <w:sz w:val="32"/>
          <w:szCs w:val="32"/>
        </w:rPr>
      </w:pPr>
      <w:r>
        <w:rPr>
          <w:rFonts w:hint="eastAsia" w:ascii="仿宋" w:hAnsi="仿宋" w:eastAsia="仿宋" w:cs="仿宋"/>
          <w:sz w:val="32"/>
          <w:szCs w:val="32"/>
        </w:rPr>
        <w:t>（2）延程运行（EDTO）；</w:t>
      </w:r>
    </w:p>
    <w:p>
      <w:pPr>
        <w:pStyle w:val="18"/>
        <w:rPr>
          <w:rFonts w:hint="eastAsia" w:ascii="仿宋" w:hAnsi="仿宋" w:eastAsia="仿宋" w:cs="仿宋"/>
          <w:sz w:val="32"/>
          <w:szCs w:val="32"/>
        </w:rPr>
      </w:pPr>
      <w:r>
        <w:rPr>
          <w:rFonts w:hint="eastAsia" w:ascii="仿宋" w:hAnsi="仿宋" w:eastAsia="仿宋" w:cs="仿宋"/>
          <w:sz w:val="32"/>
          <w:szCs w:val="32"/>
        </w:rPr>
        <w:t>（3）II或者III类精密进近（CAT II/III）；</w:t>
      </w:r>
    </w:p>
    <w:p>
      <w:pPr>
        <w:pStyle w:val="18"/>
        <w:rPr>
          <w:rFonts w:hint="eastAsia" w:ascii="仿宋" w:hAnsi="仿宋" w:eastAsia="仿宋" w:cs="仿宋"/>
          <w:sz w:val="32"/>
          <w:szCs w:val="32"/>
        </w:rPr>
      </w:pPr>
      <w:r>
        <w:rPr>
          <w:rFonts w:hint="eastAsia" w:ascii="仿宋" w:hAnsi="仿宋" w:eastAsia="仿宋" w:cs="仿宋"/>
          <w:sz w:val="32"/>
          <w:szCs w:val="32"/>
        </w:rPr>
        <w:t>（4）基于性能的导航（PBN）；</w:t>
      </w:r>
    </w:p>
    <w:p>
      <w:pPr>
        <w:pStyle w:val="18"/>
        <w:rPr>
          <w:rFonts w:hint="eastAsia" w:ascii="仿宋" w:hAnsi="仿宋" w:eastAsia="仿宋" w:cs="仿宋"/>
          <w:sz w:val="32"/>
          <w:szCs w:val="32"/>
        </w:rPr>
      </w:pPr>
      <w:r>
        <w:rPr>
          <w:rFonts w:hint="eastAsia" w:ascii="仿宋" w:hAnsi="仿宋" w:eastAsia="仿宋" w:cs="仿宋"/>
          <w:sz w:val="32"/>
          <w:szCs w:val="32"/>
        </w:rPr>
        <w:t>（5）安装并使用自动着陆系统、平视显示仪（HUD）或等效显示仪、增强目视系统（EVS）、合成目视系统（SVS）和/或组合目视系统（CVS）；</w:t>
      </w:r>
    </w:p>
    <w:p>
      <w:pPr>
        <w:pStyle w:val="18"/>
        <w:rPr>
          <w:rFonts w:hint="eastAsia" w:ascii="仿宋" w:hAnsi="仿宋" w:eastAsia="仿宋" w:cs="仿宋"/>
          <w:sz w:val="32"/>
          <w:szCs w:val="32"/>
        </w:rPr>
      </w:pPr>
      <w:r>
        <w:rPr>
          <w:rFonts w:hint="eastAsia" w:ascii="仿宋" w:hAnsi="仿宋" w:eastAsia="仿宋" w:cs="仿宋"/>
          <w:sz w:val="32"/>
          <w:szCs w:val="32"/>
        </w:rPr>
        <w:t>（6）安装并使用电子飞行包（EFB）；</w:t>
      </w:r>
    </w:p>
    <w:p>
      <w:pPr>
        <w:pStyle w:val="18"/>
        <w:rPr>
          <w:rFonts w:hint="eastAsia" w:ascii="仿宋" w:hAnsi="仿宋" w:eastAsia="仿宋" w:cs="仿宋"/>
          <w:sz w:val="32"/>
          <w:szCs w:val="32"/>
        </w:rPr>
      </w:pPr>
      <w:r>
        <w:rPr>
          <w:rFonts w:hint="eastAsia" w:ascii="仿宋" w:hAnsi="仿宋" w:eastAsia="仿宋" w:cs="仿宋"/>
          <w:sz w:val="32"/>
          <w:szCs w:val="32"/>
        </w:rPr>
        <w:t>（7）高海拔机场运行。</w:t>
      </w:r>
    </w:p>
    <w:p>
      <w:pPr>
        <w:pStyle w:val="18"/>
        <w:rPr>
          <w:rFonts w:hint="eastAsia" w:ascii="仿宋" w:hAnsi="仿宋" w:eastAsia="仿宋" w:cs="仿宋"/>
          <w:sz w:val="32"/>
          <w:szCs w:val="32"/>
        </w:rPr>
      </w:pPr>
      <w:r>
        <w:rPr>
          <w:rFonts w:hint="eastAsia" w:ascii="仿宋" w:hAnsi="仿宋" w:eastAsia="仿宋" w:cs="仿宋"/>
          <w:sz w:val="32"/>
          <w:szCs w:val="32"/>
        </w:rPr>
        <w:t>（b）合格证持有人的飞行机组操作手册中应当包含下述信息：</w:t>
      </w:r>
    </w:p>
    <w:p>
      <w:pPr>
        <w:pStyle w:val="18"/>
        <w:rPr>
          <w:rFonts w:hint="eastAsia" w:ascii="仿宋" w:hAnsi="仿宋" w:eastAsia="仿宋" w:cs="仿宋"/>
          <w:sz w:val="32"/>
          <w:szCs w:val="32"/>
        </w:rPr>
      </w:pPr>
      <w:r>
        <w:rPr>
          <w:rFonts w:hint="eastAsia" w:ascii="仿宋" w:hAnsi="仿宋" w:eastAsia="仿宋" w:cs="仿宋"/>
          <w:sz w:val="32"/>
          <w:szCs w:val="32"/>
        </w:rPr>
        <w:t>（1）有关设备的操作、使用以及特殊情况下需采取的正确飞行机组操作程序；</w:t>
      </w:r>
    </w:p>
    <w:p>
      <w:pPr>
        <w:pStyle w:val="18"/>
        <w:rPr>
          <w:rFonts w:hint="eastAsia" w:ascii="仿宋" w:hAnsi="仿宋" w:eastAsia="仿宋" w:cs="仿宋"/>
          <w:sz w:val="32"/>
          <w:szCs w:val="32"/>
        </w:rPr>
      </w:pPr>
      <w:r>
        <w:rPr>
          <w:rFonts w:hint="eastAsia" w:ascii="仿宋" w:hAnsi="仿宋" w:eastAsia="仿宋" w:cs="仿宋"/>
          <w:sz w:val="32"/>
          <w:szCs w:val="32"/>
        </w:rPr>
        <w:t>（2）所有与特殊运行或者设备功能正常相关的输入源应当工作正常。</w:t>
      </w:r>
    </w:p>
    <w:p>
      <w:pPr>
        <w:pStyle w:val="18"/>
        <w:rPr>
          <w:rFonts w:hint="eastAsia" w:ascii="仿宋" w:hAnsi="仿宋" w:eastAsia="仿宋" w:cs="仿宋"/>
          <w:sz w:val="32"/>
          <w:szCs w:val="32"/>
        </w:rPr>
      </w:pPr>
      <w:r>
        <w:rPr>
          <w:rFonts w:hint="eastAsia" w:ascii="仿宋" w:hAnsi="仿宋" w:eastAsia="仿宋" w:cs="仿宋"/>
          <w:sz w:val="32"/>
          <w:szCs w:val="32"/>
        </w:rPr>
        <w:t>（c）合格证持有人应当根据型号合格证或者补充型号合格证的持续适航文件完成下述工作：</w:t>
      </w:r>
    </w:p>
    <w:p>
      <w:pPr>
        <w:pStyle w:val="18"/>
        <w:rPr>
          <w:rFonts w:hint="eastAsia" w:ascii="仿宋" w:hAnsi="仿宋" w:eastAsia="仿宋" w:cs="仿宋"/>
          <w:sz w:val="32"/>
          <w:szCs w:val="32"/>
        </w:rPr>
      </w:pPr>
      <w:r>
        <w:rPr>
          <w:rFonts w:hint="eastAsia" w:ascii="仿宋" w:hAnsi="仿宋" w:eastAsia="仿宋" w:cs="仿宋"/>
          <w:sz w:val="32"/>
          <w:szCs w:val="32"/>
        </w:rPr>
        <w:t>（1）在维修方案和可靠性方案中包括了相关的维修要求和监控项目；</w:t>
      </w:r>
    </w:p>
    <w:p>
      <w:pPr>
        <w:pStyle w:val="18"/>
        <w:rPr>
          <w:rFonts w:hint="eastAsia" w:ascii="仿宋" w:hAnsi="仿宋" w:eastAsia="仿宋" w:cs="仿宋"/>
          <w:sz w:val="32"/>
          <w:szCs w:val="32"/>
        </w:rPr>
      </w:pPr>
      <w:r>
        <w:rPr>
          <w:rFonts w:hint="eastAsia" w:ascii="仿宋" w:hAnsi="仿宋" w:eastAsia="仿宋" w:cs="仿宋"/>
          <w:sz w:val="32"/>
          <w:szCs w:val="32"/>
        </w:rPr>
        <w:t>（2）如需要制定特殊维修工作程序，在维修工程管理手册及相关工作程序予以明确体现。</w:t>
      </w:r>
    </w:p>
    <w:p>
      <w:pPr>
        <w:pStyle w:val="3"/>
        <w:rPr>
          <w:rFonts w:hint="eastAsia" w:ascii="仿宋" w:hAnsi="仿宋" w:eastAsia="仿宋" w:cs="仿宋"/>
          <w:sz w:val="32"/>
          <w:szCs w:val="32"/>
        </w:rPr>
      </w:pPr>
      <w:bookmarkStart w:id="297" w:name="第121.310条附加应急设备"/>
      <w:bookmarkEnd w:id="297"/>
      <w:bookmarkStart w:id="298" w:name="第121.308条厕所防火"/>
      <w:bookmarkEnd w:id="298"/>
      <w:bookmarkStart w:id="299" w:name="_Toc152179169"/>
      <w:bookmarkStart w:id="300" w:name="_Toc152156361"/>
      <w:r>
        <w:rPr>
          <w:rFonts w:hint="eastAsia" w:ascii="仿宋" w:hAnsi="仿宋" w:eastAsia="仿宋" w:cs="仿宋"/>
          <w:sz w:val="32"/>
          <w:szCs w:val="32"/>
        </w:rPr>
        <w:t>第121.309条</w:t>
      </w:r>
      <w:r>
        <w:rPr>
          <w:rFonts w:hint="eastAsia" w:ascii="仿宋" w:hAnsi="仿宋" w:eastAsia="仿宋" w:cs="仿宋"/>
          <w:sz w:val="32"/>
          <w:szCs w:val="32"/>
        </w:rPr>
        <w:tab/>
      </w:r>
      <w:r>
        <w:rPr>
          <w:rFonts w:hint="eastAsia" w:ascii="仿宋" w:hAnsi="仿宋" w:eastAsia="仿宋" w:cs="仿宋"/>
          <w:sz w:val="32"/>
          <w:szCs w:val="32"/>
        </w:rPr>
        <w:t>灭火设备</w:t>
      </w:r>
      <w:bookmarkEnd w:id="299"/>
      <w:bookmarkEnd w:id="300"/>
    </w:p>
    <w:p>
      <w:pPr>
        <w:pStyle w:val="61"/>
        <w:ind w:firstLine="560"/>
        <w:rPr>
          <w:rFonts w:hint="eastAsia" w:ascii="仿宋" w:hAnsi="仿宋" w:eastAsia="仿宋" w:cs="仿宋"/>
          <w:sz w:val="32"/>
          <w:szCs w:val="32"/>
        </w:rPr>
      </w:pPr>
      <w:r>
        <w:rPr>
          <w:rFonts w:hint="eastAsia" w:ascii="仿宋" w:hAnsi="仿宋" w:eastAsia="仿宋" w:cs="仿宋"/>
          <w:sz w:val="32"/>
          <w:szCs w:val="32"/>
        </w:rPr>
        <w:t>（a）按照本规则运行的飞机应当按照下列规定在驾驶舱、客舱、货舱、厨房内装备灭火剂的型号和装量适用于该舱室可能发生失火类型的手提灭火器：</w:t>
      </w:r>
    </w:p>
    <w:p>
      <w:pPr>
        <w:pStyle w:val="61"/>
        <w:ind w:firstLine="560"/>
        <w:rPr>
          <w:rFonts w:hint="eastAsia" w:ascii="仿宋" w:hAnsi="仿宋" w:eastAsia="仿宋" w:cs="仿宋"/>
          <w:sz w:val="32"/>
          <w:szCs w:val="32"/>
        </w:rPr>
      </w:pPr>
      <w:r>
        <w:rPr>
          <w:rFonts w:hint="eastAsia" w:ascii="仿宋" w:hAnsi="仿宋" w:eastAsia="仿宋" w:cs="仿宋"/>
          <w:sz w:val="32"/>
          <w:szCs w:val="32"/>
        </w:rPr>
        <w:t>（1）驾驶舱。驾驶舱内应当至少装备一个便于飞行机组使用的手提灭火器；</w:t>
      </w:r>
    </w:p>
    <w:p>
      <w:pPr>
        <w:pStyle w:val="61"/>
        <w:ind w:firstLine="560"/>
        <w:rPr>
          <w:rFonts w:hint="eastAsia" w:ascii="仿宋" w:hAnsi="仿宋" w:eastAsia="仿宋" w:cs="仿宋"/>
          <w:sz w:val="32"/>
          <w:szCs w:val="32"/>
        </w:rPr>
      </w:pPr>
      <w:r>
        <w:rPr>
          <w:rFonts w:hint="eastAsia" w:ascii="仿宋" w:hAnsi="仿宋" w:eastAsia="仿宋" w:cs="仿宋"/>
          <w:sz w:val="32"/>
          <w:szCs w:val="32"/>
        </w:rPr>
        <w:t>（2）客舱。客舱应当按照下列要求配备手提灭火器，并在要求配备两个或者两个以上手提灭火器时，应当均匀地分布于每个客舱方便取用的位置上：</w:t>
      </w:r>
    </w:p>
    <w:p>
      <w:pPr>
        <w:pStyle w:val="61"/>
        <w:ind w:firstLine="560"/>
        <w:rPr>
          <w:rFonts w:hint="eastAsia" w:ascii="仿宋" w:hAnsi="仿宋" w:eastAsia="仿宋" w:cs="仿宋"/>
          <w:sz w:val="32"/>
          <w:szCs w:val="32"/>
        </w:rPr>
      </w:pPr>
      <w:r>
        <w:rPr>
          <w:rFonts w:hint="eastAsia" w:ascii="仿宋" w:hAnsi="仿宋" w:eastAsia="仿宋" w:cs="仿宋"/>
          <w:sz w:val="32"/>
          <w:szCs w:val="32"/>
        </w:rPr>
        <w:t>（i）对于旅客座位数7至30的飞机，至少配备一个；</w:t>
      </w:r>
    </w:p>
    <w:p>
      <w:pPr>
        <w:pStyle w:val="61"/>
        <w:ind w:firstLine="560"/>
        <w:rPr>
          <w:rFonts w:hint="eastAsia" w:ascii="仿宋" w:hAnsi="仿宋" w:eastAsia="仿宋" w:cs="仿宋"/>
          <w:sz w:val="32"/>
          <w:szCs w:val="32"/>
        </w:rPr>
      </w:pPr>
      <w:r>
        <w:rPr>
          <w:rFonts w:hint="eastAsia" w:ascii="仿宋" w:hAnsi="仿宋" w:eastAsia="仿宋" w:cs="仿宋"/>
          <w:sz w:val="32"/>
          <w:szCs w:val="32"/>
        </w:rPr>
        <w:t>（ii）对于旅客座位数31至60的飞机，至少配备两个；</w:t>
      </w:r>
    </w:p>
    <w:p>
      <w:pPr>
        <w:pStyle w:val="61"/>
        <w:ind w:firstLine="560"/>
        <w:rPr>
          <w:rFonts w:hint="eastAsia" w:ascii="仿宋" w:hAnsi="仿宋" w:eastAsia="仿宋" w:cs="仿宋"/>
          <w:sz w:val="32"/>
          <w:szCs w:val="32"/>
        </w:rPr>
      </w:pPr>
      <w:r>
        <w:rPr>
          <w:rFonts w:hint="eastAsia" w:ascii="仿宋" w:hAnsi="仿宋" w:eastAsia="仿宋" w:cs="仿宋"/>
          <w:sz w:val="32"/>
          <w:szCs w:val="32"/>
        </w:rPr>
        <w:t>（iii）对于旅客座位数60以上的飞机，应当至少按照如下数量配备：</w:t>
      </w:r>
    </w:p>
    <w:p>
      <w:pPr>
        <w:pStyle w:val="61"/>
        <w:tabs>
          <w:tab w:val="left" w:pos="3080"/>
        </w:tabs>
        <w:ind w:firstLine="1280" w:firstLineChars="400"/>
        <w:rPr>
          <w:rFonts w:hint="eastAsia" w:ascii="仿宋" w:hAnsi="仿宋" w:eastAsia="仿宋" w:cs="仿宋"/>
          <w:sz w:val="32"/>
          <w:szCs w:val="32"/>
        </w:rPr>
      </w:pPr>
      <w:r>
        <w:rPr>
          <w:rFonts w:hint="eastAsia" w:ascii="仿宋" w:hAnsi="仿宋" w:eastAsia="仿宋" w:cs="仿宋"/>
          <w:sz w:val="32"/>
          <w:szCs w:val="32"/>
        </w:rPr>
        <w:t>旅客座位数</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最小数量</w:t>
      </w:r>
    </w:p>
    <w:p>
      <w:pPr>
        <w:pStyle w:val="61"/>
        <w:tabs>
          <w:tab w:val="left" w:pos="3080"/>
        </w:tabs>
        <w:ind w:firstLine="1280" w:firstLineChars="400"/>
        <w:rPr>
          <w:rFonts w:hint="eastAsia" w:ascii="仿宋" w:hAnsi="仿宋" w:eastAsia="仿宋" w:cs="仿宋"/>
          <w:sz w:val="32"/>
          <w:szCs w:val="32"/>
        </w:rPr>
      </w:pPr>
      <w:r>
        <w:rPr>
          <w:rFonts w:hint="eastAsia" w:ascii="仿宋" w:hAnsi="仿宋" w:eastAsia="仿宋" w:cs="仿宋"/>
          <w:sz w:val="32"/>
          <w:szCs w:val="32"/>
        </w:rPr>
        <w:t>61至200座</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3个</w:t>
      </w:r>
    </w:p>
    <w:p>
      <w:pPr>
        <w:pStyle w:val="61"/>
        <w:tabs>
          <w:tab w:val="left" w:pos="3080"/>
        </w:tabs>
        <w:ind w:firstLine="1280" w:firstLineChars="400"/>
        <w:rPr>
          <w:rFonts w:hint="eastAsia" w:ascii="仿宋" w:hAnsi="仿宋" w:eastAsia="仿宋" w:cs="仿宋"/>
          <w:sz w:val="32"/>
          <w:szCs w:val="32"/>
        </w:rPr>
      </w:pPr>
      <w:r>
        <w:rPr>
          <w:rFonts w:hint="eastAsia" w:ascii="仿宋" w:hAnsi="仿宋" w:eastAsia="仿宋" w:cs="仿宋"/>
          <w:sz w:val="32"/>
          <w:szCs w:val="32"/>
        </w:rPr>
        <w:t>201至300座</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4个</w:t>
      </w:r>
    </w:p>
    <w:p>
      <w:pPr>
        <w:pStyle w:val="61"/>
        <w:tabs>
          <w:tab w:val="left" w:pos="3080"/>
        </w:tabs>
        <w:ind w:firstLine="1280" w:firstLineChars="400"/>
        <w:rPr>
          <w:rFonts w:hint="eastAsia" w:ascii="仿宋" w:hAnsi="仿宋" w:eastAsia="仿宋" w:cs="仿宋"/>
          <w:sz w:val="32"/>
          <w:szCs w:val="32"/>
        </w:rPr>
      </w:pPr>
      <w:r>
        <w:rPr>
          <w:rFonts w:hint="eastAsia" w:ascii="仿宋" w:hAnsi="仿宋" w:eastAsia="仿宋" w:cs="仿宋"/>
          <w:sz w:val="32"/>
          <w:szCs w:val="32"/>
        </w:rPr>
        <w:t>301至400座</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5个</w:t>
      </w:r>
    </w:p>
    <w:p>
      <w:pPr>
        <w:pStyle w:val="61"/>
        <w:tabs>
          <w:tab w:val="left" w:pos="3080"/>
        </w:tabs>
        <w:ind w:firstLine="1280" w:firstLineChars="400"/>
        <w:rPr>
          <w:rFonts w:hint="eastAsia" w:ascii="仿宋" w:hAnsi="仿宋" w:eastAsia="仿宋" w:cs="仿宋"/>
          <w:sz w:val="32"/>
          <w:szCs w:val="32"/>
        </w:rPr>
      </w:pPr>
      <w:r>
        <w:rPr>
          <w:rFonts w:hint="eastAsia" w:ascii="仿宋" w:hAnsi="仿宋" w:eastAsia="仿宋" w:cs="仿宋"/>
          <w:sz w:val="32"/>
          <w:szCs w:val="32"/>
        </w:rPr>
        <w:t>401至500座</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6个</w:t>
      </w:r>
    </w:p>
    <w:p>
      <w:pPr>
        <w:pStyle w:val="61"/>
        <w:tabs>
          <w:tab w:val="left" w:pos="3080"/>
        </w:tabs>
        <w:ind w:firstLine="1280" w:firstLineChars="400"/>
        <w:rPr>
          <w:rFonts w:hint="eastAsia" w:ascii="仿宋" w:hAnsi="仿宋" w:eastAsia="仿宋" w:cs="仿宋"/>
          <w:sz w:val="32"/>
          <w:szCs w:val="32"/>
        </w:rPr>
      </w:pPr>
      <w:r>
        <w:rPr>
          <w:rFonts w:hint="eastAsia" w:ascii="仿宋" w:hAnsi="仿宋" w:eastAsia="仿宋" w:cs="仿宋"/>
          <w:sz w:val="32"/>
          <w:szCs w:val="32"/>
        </w:rPr>
        <w:t>501至600座</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7个</w:t>
      </w:r>
    </w:p>
    <w:p>
      <w:pPr>
        <w:pStyle w:val="61"/>
        <w:tabs>
          <w:tab w:val="left" w:pos="3080"/>
        </w:tabs>
        <w:ind w:firstLine="1280" w:firstLineChars="400"/>
        <w:rPr>
          <w:rFonts w:hint="eastAsia" w:ascii="仿宋" w:hAnsi="仿宋" w:eastAsia="仿宋" w:cs="仿宋"/>
          <w:sz w:val="32"/>
          <w:szCs w:val="32"/>
        </w:rPr>
      </w:pPr>
      <w:r>
        <w:rPr>
          <w:rFonts w:hint="eastAsia" w:ascii="仿宋" w:hAnsi="仿宋" w:eastAsia="仿宋" w:cs="仿宋"/>
          <w:sz w:val="32"/>
          <w:szCs w:val="32"/>
        </w:rPr>
        <w:t>601座或以上</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8个</w:t>
      </w:r>
    </w:p>
    <w:p>
      <w:pPr>
        <w:pStyle w:val="61"/>
        <w:ind w:firstLine="560"/>
        <w:rPr>
          <w:rFonts w:hint="eastAsia" w:ascii="仿宋" w:hAnsi="仿宋" w:eastAsia="仿宋" w:cs="仿宋"/>
          <w:sz w:val="32"/>
          <w:szCs w:val="32"/>
        </w:rPr>
      </w:pPr>
      <w:r>
        <w:rPr>
          <w:rFonts w:hint="eastAsia" w:ascii="仿宋" w:hAnsi="仿宋" w:eastAsia="仿宋" w:cs="仿宋"/>
          <w:sz w:val="32"/>
          <w:szCs w:val="32"/>
        </w:rPr>
        <w:t>（3）货舱。对于飞行中机组成员能够进入的E类货舱，应当配备至少一个手提灭火器，并放置于方便取用的位置上；</w:t>
      </w:r>
    </w:p>
    <w:p>
      <w:pPr>
        <w:pStyle w:val="61"/>
        <w:ind w:firstLine="560"/>
        <w:rPr>
          <w:rFonts w:hint="eastAsia" w:ascii="仿宋" w:hAnsi="仿宋" w:eastAsia="仿宋" w:cs="仿宋"/>
          <w:sz w:val="32"/>
          <w:szCs w:val="32"/>
        </w:rPr>
      </w:pPr>
      <w:r>
        <w:rPr>
          <w:rFonts w:hint="eastAsia" w:ascii="仿宋" w:hAnsi="仿宋" w:eastAsia="仿宋" w:cs="仿宋"/>
          <w:sz w:val="32"/>
          <w:szCs w:val="32"/>
        </w:rPr>
        <w:t>（4）厨房隔舱。对于位于客舱、货舱或者驾驶舱之外隔舱内的厨房，应当在每个厨房内至少装备一个便于取用的手提灭火器；</w:t>
      </w:r>
    </w:p>
    <w:p>
      <w:pPr>
        <w:pStyle w:val="61"/>
        <w:ind w:firstLine="560"/>
        <w:rPr>
          <w:rFonts w:hint="eastAsia" w:ascii="仿宋" w:hAnsi="仿宋" w:eastAsia="仿宋" w:cs="仿宋"/>
          <w:sz w:val="32"/>
          <w:szCs w:val="32"/>
        </w:rPr>
      </w:pPr>
      <w:r>
        <w:rPr>
          <w:rFonts w:hint="eastAsia" w:ascii="仿宋" w:hAnsi="仿宋" w:eastAsia="仿宋" w:cs="仿宋"/>
          <w:sz w:val="32"/>
          <w:szCs w:val="32"/>
        </w:rPr>
        <w:t>（5）尽管本条（a）款第（2）项要求手提灭火器均匀分布，如果在客舱中有厨房，应当至少有一个手提灭火器位于方便之处并易于在厨房中取用。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（6）以上载客飞机所配备的手提灭火器中应当至少2个装有Halon 1211（溴氯二氟甲烷）或者等效的灭火剂，并且客舱中应当至少有一个。</w:t>
      </w:r>
    </w:p>
    <w:p>
      <w:pPr>
        <w:pStyle w:val="61"/>
        <w:ind w:firstLine="560"/>
        <w:rPr>
          <w:rFonts w:hint="eastAsia" w:ascii="仿宋" w:hAnsi="仿宋" w:eastAsia="仿宋" w:cs="仿宋"/>
          <w:sz w:val="32"/>
          <w:szCs w:val="32"/>
        </w:rPr>
      </w:pPr>
      <w:r>
        <w:rPr>
          <w:rFonts w:hint="eastAsia" w:ascii="仿宋" w:hAnsi="仿宋" w:eastAsia="仿宋" w:cs="仿宋"/>
          <w:sz w:val="32"/>
          <w:szCs w:val="32"/>
        </w:rPr>
        <w:t>（b）按照本规则运行的飞机还应当按照下述要求在便于实施灭火的机组成员能立即取用的地方配备便携的防护式呼吸装置（PBE）：</w:t>
      </w:r>
    </w:p>
    <w:p>
      <w:pPr>
        <w:pStyle w:val="61"/>
        <w:ind w:firstLine="560"/>
        <w:rPr>
          <w:rFonts w:hint="eastAsia" w:ascii="仿宋" w:hAnsi="仿宋" w:eastAsia="仿宋" w:cs="仿宋"/>
          <w:sz w:val="32"/>
          <w:szCs w:val="32"/>
        </w:rPr>
      </w:pPr>
      <w:r>
        <w:rPr>
          <w:rFonts w:hint="eastAsia" w:ascii="仿宋" w:hAnsi="仿宋" w:eastAsia="仿宋" w:cs="仿宋"/>
          <w:sz w:val="32"/>
          <w:szCs w:val="32"/>
        </w:rPr>
        <w:t>（i）驾驶舱和每一客舱的每一手提灭火器1米范围内配备一个（如果存在特殊环境条件，使得符合本要求不实际，且所建议的偏离将提供同等的安全水平，则局方可以批准允许防护式呼吸装置的设置离所要求的手提灭火器位置超过1米）；</w:t>
      </w:r>
    </w:p>
    <w:p>
      <w:pPr>
        <w:pStyle w:val="61"/>
        <w:ind w:firstLine="560"/>
        <w:rPr>
          <w:rFonts w:hint="eastAsia" w:ascii="仿宋" w:hAnsi="仿宋" w:eastAsia="仿宋" w:cs="仿宋"/>
          <w:sz w:val="32"/>
          <w:szCs w:val="32"/>
        </w:rPr>
      </w:pPr>
      <w:r>
        <w:rPr>
          <w:rFonts w:hint="eastAsia" w:ascii="仿宋" w:hAnsi="仿宋" w:eastAsia="仿宋" w:cs="仿宋"/>
          <w:sz w:val="32"/>
          <w:szCs w:val="32"/>
        </w:rPr>
        <w:t>（ii）每个在飞行期间机组可以进入的货舱配备一个；</w:t>
      </w:r>
    </w:p>
    <w:p>
      <w:pPr>
        <w:pStyle w:val="61"/>
        <w:ind w:firstLine="560"/>
        <w:rPr>
          <w:rFonts w:hint="eastAsia" w:ascii="仿宋" w:hAnsi="仿宋" w:eastAsia="仿宋" w:cs="仿宋"/>
          <w:sz w:val="32"/>
          <w:szCs w:val="32"/>
        </w:rPr>
      </w:pPr>
      <w:r>
        <w:rPr>
          <w:rFonts w:hint="eastAsia" w:ascii="仿宋" w:hAnsi="仿宋" w:eastAsia="仿宋" w:cs="仿宋"/>
          <w:sz w:val="32"/>
          <w:szCs w:val="32"/>
        </w:rPr>
        <w:t>（iii）对于不在客舱、货舱或者驾驶舱内的厨房，每一手提灭火器配备一个防护式呼吸装置；</w:t>
      </w:r>
    </w:p>
    <w:p>
      <w:pPr>
        <w:pStyle w:val="61"/>
        <w:ind w:firstLine="560"/>
        <w:rPr>
          <w:rFonts w:hint="eastAsia" w:ascii="仿宋" w:hAnsi="仿宋" w:eastAsia="仿宋" w:cs="仿宋"/>
          <w:sz w:val="32"/>
          <w:szCs w:val="32"/>
        </w:rPr>
      </w:pPr>
      <w:r>
        <w:rPr>
          <w:rFonts w:hint="eastAsia" w:ascii="仿宋" w:hAnsi="仿宋" w:eastAsia="仿宋" w:cs="仿宋"/>
          <w:sz w:val="32"/>
          <w:szCs w:val="32"/>
        </w:rPr>
        <w:t>（c）除经局方批准外，按照本规则运行的载客飞机应当在每个厕所装备如下设备：</w:t>
      </w:r>
    </w:p>
    <w:p>
      <w:pPr>
        <w:pStyle w:val="61"/>
        <w:ind w:firstLine="560"/>
        <w:rPr>
          <w:rFonts w:hint="eastAsia" w:ascii="仿宋" w:hAnsi="仿宋" w:eastAsia="仿宋" w:cs="仿宋"/>
          <w:sz w:val="32"/>
          <w:szCs w:val="32"/>
        </w:rPr>
      </w:pPr>
      <w:r>
        <w:rPr>
          <w:rFonts w:hint="eastAsia" w:ascii="仿宋" w:hAnsi="仿宋" w:eastAsia="仿宋" w:cs="仿宋"/>
          <w:sz w:val="32"/>
          <w:szCs w:val="32"/>
        </w:rPr>
        <w:t>（1）烟雾探测系统或者等效装置，并能在驾驶舱提供警告灯光，或者在客舱中提供易于客舱机组发现的警告灯光或者音响警告。</w:t>
      </w:r>
    </w:p>
    <w:p>
      <w:pPr>
        <w:pStyle w:val="61"/>
        <w:ind w:firstLine="560"/>
        <w:rPr>
          <w:rFonts w:hint="eastAsia" w:ascii="仿宋" w:hAnsi="仿宋" w:eastAsia="仿宋" w:cs="仿宋"/>
          <w:sz w:val="32"/>
          <w:szCs w:val="32"/>
        </w:rPr>
      </w:pPr>
      <w:r>
        <w:rPr>
          <w:rFonts w:hint="eastAsia" w:ascii="仿宋" w:hAnsi="仿宋" w:eastAsia="仿宋" w:cs="仿宋"/>
          <w:sz w:val="32"/>
          <w:szCs w:val="32"/>
        </w:rPr>
        <w:t>（2）每个厕所每个处置纸制品或者废物的容器内装备内置式固定灭火器。该固定灭火器应当设计成当容器内失火时，能自动向容器内喷射灭火剂。</w:t>
      </w:r>
    </w:p>
    <w:p>
      <w:pPr>
        <w:pStyle w:val="3"/>
        <w:rPr>
          <w:rFonts w:hint="eastAsia" w:ascii="仿宋" w:hAnsi="仿宋" w:eastAsia="仿宋" w:cs="仿宋"/>
          <w:sz w:val="32"/>
          <w:szCs w:val="32"/>
        </w:rPr>
      </w:pPr>
      <w:bookmarkStart w:id="301" w:name="_Toc152156362"/>
      <w:bookmarkStart w:id="302" w:name="_Toc152179170"/>
      <w:r>
        <w:rPr>
          <w:rFonts w:hint="eastAsia" w:ascii="仿宋" w:hAnsi="仿宋" w:eastAsia="仿宋" w:cs="仿宋"/>
          <w:sz w:val="32"/>
          <w:szCs w:val="32"/>
        </w:rPr>
        <w:t>第121.310条</w:t>
      </w:r>
      <w:r>
        <w:rPr>
          <w:rFonts w:hint="eastAsia" w:ascii="仿宋" w:hAnsi="仿宋" w:eastAsia="仿宋" w:cs="仿宋"/>
          <w:sz w:val="32"/>
          <w:szCs w:val="32"/>
        </w:rPr>
        <w:tab/>
      </w:r>
      <w:r>
        <w:rPr>
          <w:rFonts w:hint="eastAsia" w:ascii="仿宋" w:hAnsi="仿宋" w:eastAsia="仿宋" w:cs="仿宋"/>
          <w:sz w:val="32"/>
          <w:szCs w:val="32"/>
        </w:rPr>
        <w:t>其他应急设备</w:t>
      </w:r>
      <w:bookmarkEnd w:id="301"/>
      <w:bookmarkEnd w:id="302"/>
    </w:p>
    <w:p>
      <w:pPr>
        <w:pStyle w:val="61"/>
        <w:ind w:firstLine="560"/>
        <w:rPr>
          <w:rFonts w:hint="eastAsia" w:ascii="仿宋" w:hAnsi="仿宋" w:eastAsia="仿宋" w:cs="仿宋"/>
          <w:sz w:val="32"/>
          <w:szCs w:val="32"/>
        </w:rPr>
      </w:pPr>
      <w:r>
        <w:rPr>
          <w:rFonts w:hint="eastAsia" w:ascii="仿宋" w:hAnsi="仿宋" w:eastAsia="仿宋" w:cs="仿宋"/>
          <w:sz w:val="32"/>
          <w:szCs w:val="32"/>
        </w:rPr>
        <w:t>（a）按照本规则实施夜间运行的所有飞机应当在每一个机组成员座位处配置一个独立式便携灯，并且为每个客舱乘务员配置一个从其座位处易于接近的独立式便携灯。独立式便携灯可为手电筒及其储放装置。</w:t>
      </w:r>
    </w:p>
    <w:p>
      <w:pPr>
        <w:pStyle w:val="61"/>
        <w:ind w:firstLine="560"/>
        <w:rPr>
          <w:rFonts w:hint="eastAsia" w:ascii="仿宋" w:hAnsi="仿宋" w:eastAsia="仿宋" w:cs="仿宋"/>
          <w:sz w:val="32"/>
          <w:szCs w:val="32"/>
        </w:rPr>
      </w:pPr>
      <w:r>
        <w:rPr>
          <w:rFonts w:hint="eastAsia" w:ascii="仿宋" w:hAnsi="仿宋" w:eastAsia="仿宋" w:cs="仿宋"/>
          <w:sz w:val="32"/>
          <w:szCs w:val="32"/>
        </w:rPr>
        <w:t>（b）按照本规则载客运行的飞机应当配有由电池供电的便携式扩音器，其配备数量和位置按照以下规定：</w:t>
      </w:r>
    </w:p>
    <w:p>
      <w:pPr>
        <w:pStyle w:val="61"/>
        <w:ind w:firstLine="560"/>
        <w:rPr>
          <w:rFonts w:hint="eastAsia" w:ascii="仿宋" w:hAnsi="仿宋" w:eastAsia="仿宋" w:cs="仿宋"/>
          <w:sz w:val="32"/>
          <w:szCs w:val="32"/>
        </w:rPr>
      </w:pPr>
      <w:r>
        <w:rPr>
          <w:rFonts w:hint="eastAsia" w:ascii="仿宋" w:hAnsi="仿宋" w:eastAsia="仿宋" w:cs="仿宋"/>
          <w:sz w:val="32"/>
          <w:szCs w:val="32"/>
        </w:rPr>
        <w:t>（1）旅客座位数61至99（含）的飞机上配备一个，安放在客舱后部从客舱乘务员座位易于取用处或者对应急情况下指挥人员撤离更为适合的其他位置；</w:t>
      </w:r>
    </w:p>
    <w:p>
      <w:pPr>
        <w:pStyle w:val="61"/>
        <w:ind w:firstLine="560"/>
        <w:rPr>
          <w:rFonts w:hint="eastAsia" w:ascii="仿宋" w:hAnsi="仿宋" w:eastAsia="仿宋" w:cs="仿宋"/>
          <w:sz w:val="32"/>
          <w:szCs w:val="32"/>
        </w:rPr>
      </w:pPr>
      <w:r>
        <w:rPr>
          <w:rFonts w:hint="eastAsia" w:ascii="仿宋" w:hAnsi="仿宋" w:eastAsia="仿宋" w:cs="仿宋"/>
          <w:sz w:val="32"/>
          <w:szCs w:val="32"/>
        </w:rPr>
        <w:t>（2）旅客座位数大于99的飞机内配备两个，一个安放在客舱前部，另一个安放在客舱后部，并且易于从客舱乘务员座位处取用。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（c）按照本规则载客运行的飞机应当配备至少一把应急斧，存放在旅客无法拿取到的位置。</w:t>
      </w:r>
    </w:p>
    <w:p>
      <w:pPr>
        <w:pStyle w:val="3"/>
        <w:rPr>
          <w:rFonts w:hint="eastAsia" w:ascii="仿宋" w:hAnsi="仿宋" w:eastAsia="仿宋" w:cs="仿宋"/>
          <w:sz w:val="32"/>
          <w:szCs w:val="32"/>
        </w:rPr>
      </w:pPr>
      <w:bookmarkStart w:id="303" w:name="_Toc152156363"/>
      <w:bookmarkStart w:id="304" w:name="_Toc152179171"/>
      <w:r>
        <w:rPr>
          <w:rFonts w:hint="eastAsia" w:ascii="仿宋" w:hAnsi="仿宋" w:eastAsia="仿宋" w:cs="仿宋"/>
          <w:sz w:val="32"/>
          <w:szCs w:val="32"/>
        </w:rPr>
        <w:t>第121.311条</w:t>
      </w:r>
      <w:r>
        <w:rPr>
          <w:rFonts w:hint="eastAsia" w:ascii="仿宋" w:hAnsi="仿宋" w:eastAsia="仿宋" w:cs="仿宋"/>
          <w:sz w:val="32"/>
          <w:szCs w:val="32"/>
        </w:rPr>
        <w:tab/>
      </w:r>
      <w:r>
        <w:rPr>
          <w:rFonts w:hint="eastAsia" w:ascii="仿宋" w:hAnsi="仿宋" w:eastAsia="仿宋" w:cs="仿宋"/>
          <w:sz w:val="32"/>
          <w:szCs w:val="32"/>
        </w:rPr>
        <w:t>座椅、安全带和肩带装置</w:t>
      </w:r>
      <w:bookmarkEnd w:id="303"/>
      <w:bookmarkEnd w:id="304"/>
    </w:p>
    <w:p>
      <w:pPr>
        <w:pStyle w:val="61"/>
        <w:ind w:firstLine="560"/>
        <w:rPr>
          <w:rFonts w:hint="eastAsia" w:ascii="仿宋" w:hAnsi="仿宋" w:eastAsia="仿宋" w:cs="仿宋"/>
          <w:sz w:val="32"/>
          <w:szCs w:val="32"/>
        </w:rPr>
      </w:pPr>
      <w:r>
        <w:rPr>
          <w:rFonts w:hint="eastAsia" w:ascii="仿宋" w:hAnsi="仿宋" w:eastAsia="仿宋" w:cs="仿宋"/>
          <w:sz w:val="32"/>
          <w:szCs w:val="32"/>
        </w:rPr>
        <w:t>（a）载客飞机应当装备下列装置：</w:t>
      </w:r>
    </w:p>
    <w:p>
      <w:pPr>
        <w:pStyle w:val="61"/>
        <w:ind w:firstLine="560"/>
        <w:rPr>
          <w:rFonts w:hint="eastAsia" w:ascii="仿宋" w:hAnsi="仿宋" w:eastAsia="仿宋" w:cs="仿宋"/>
          <w:sz w:val="32"/>
          <w:szCs w:val="32"/>
        </w:rPr>
      </w:pPr>
      <w:r>
        <w:rPr>
          <w:rFonts w:hint="eastAsia" w:ascii="仿宋" w:hAnsi="仿宋" w:eastAsia="仿宋" w:cs="仿宋"/>
          <w:sz w:val="32"/>
          <w:szCs w:val="32"/>
        </w:rPr>
        <w:t>（1）可以供机上每一个2周岁以上人员使用的经批准的座椅或者卧铺；</w:t>
      </w:r>
    </w:p>
    <w:p>
      <w:pPr>
        <w:pStyle w:val="61"/>
        <w:ind w:firstLine="560"/>
        <w:rPr>
          <w:rFonts w:hint="eastAsia" w:ascii="仿宋" w:hAnsi="仿宋" w:eastAsia="仿宋" w:cs="仿宋"/>
          <w:sz w:val="32"/>
          <w:szCs w:val="32"/>
        </w:rPr>
      </w:pPr>
      <w:r>
        <w:rPr>
          <w:rFonts w:hint="eastAsia" w:ascii="仿宋" w:hAnsi="仿宋" w:eastAsia="仿宋" w:cs="仿宋"/>
          <w:sz w:val="32"/>
          <w:szCs w:val="32"/>
        </w:rPr>
        <w:t>（2）可以供机上每一个2周岁以上的人员单独使用的经批准的安全带，但在航路飞行期间，占用一个卧铺的两个人和占用一个多座座椅或者长座椅的两个人可以共用一条经批准的安全带。</w:t>
      </w:r>
    </w:p>
    <w:p>
      <w:pPr>
        <w:pStyle w:val="61"/>
        <w:ind w:firstLine="560"/>
        <w:rPr>
          <w:rFonts w:hint="eastAsia" w:ascii="仿宋" w:hAnsi="仿宋" w:eastAsia="仿宋" w:cs="仿宋"/>
          <w:sz w:val="32"/>
          <w:szCs w:val="32"/>
        </w:rPr>
      </w:pPr>
      <w:r>
        <w:rPr>
          <w:rFonts w:hint="eastAsia" w:ascii="仿宋" w:hAnsi="仿宋" w:eastAsia="仿宋" w:cs="仿宋"/>
          <w:sz w:val="32"/>
          <w:szCs w:val="32"/>
        </w:rPr>
        <w:t>（b）在飞机于地面移动、起飞和着陆期间，按照本规则运行的飞机上每一个人均应当在经批准的座椅或者卧铺上就座，并用单独的安全带适当扣紧。座椅上为该乘员配备的安全带不得被2周岁以上的人共用。但是：</w:t>
      </w:r>
    </w:p>
    <w:p>
      <w:pPr>
        <w:pStyle w:val="61"/>
        <w:ind w:firstLine="560"/>
        <w:rPr>
          <w:rFonts w:hint="eastAsia" w:ascii="仿宋" w:hAnsi="仿宋" w:eastAsia="仿宋" w:cs="仿宋"/>
          <w:sz w:val="32"/>
          <w:szCs w:val="32"/>
        </w:rPr>
      </w:pPr>
      <w:r>
        <w:rPr>
          <w:rFonts w:hint="eastAsia" w:ascii="仿宋" w:hAnsi="仿宋" w:eastAsia="仿宋" w:cs="仿宋"/>
          <w:sz w:val="32"/>
          <w:szCs w:val="32"/>
        </w:rPr>
        <w:t>（1）对于不满2周岁的儿童可以由占有经批准座椅或者卧铺的成年人抱着；</w:t>
      </w:r>
    </w:p>
    <w:p>
      <w:pPr>
        <w:pStyle w:val="61"/>
        <w:ind w:firstLine="560"/>
        <w:rPr>
          <w:rFonts w:hint="eastAsia" w:ascii="仿宋" w:hAnsi="仿宋" w:eastAsia="仿宋" w:cs="仿宋"/>
          <w:sz w:val="32"/>
          <w:szCs w:val="32"/>
        </w:rPr>
      </w:pPr>
      <w:r>
        <w:rPr>
          <w:rFonts w:hint="eastAsia" w:ascii="仿宋" w:hAnsi="仿宋" w:eastAsia="仿宋" w:cs="仿宋"/>
          <w:sz w:val="32"/>
          <w:szCs w:val="32"/>
        </w:rPr>
        <w:t>（2）可以乘坐于经局方批准的儿童限制装置内，该装置可以是合格证持有人配备的，也可以是儿童父母、监护人携带的，或者该儿童父母、监护人指定在飞行中照料其安全的护理人员携带的，但合格证持有人应当确保：</w:t>
      </w:r>
    </w:p>
    <w:p>
      <w:pPr>
        <w:pStyle w:val="61"/>
        <w:ind w:firstLine="560"/>
        <w:rPr>
          <w:rFonts w:hint="eastAsia" w:ascii="仿宋" w:hAnsi="仿宋" w:eastAsia="仿宋" w:cs="仿宋"/>
          <w:sz w:val="32"/>
          <w:szCs w:val="32"/>
        </w:rPr>
      </w:pPr>
      <w:r>
        <w:rPr>
          <w:rFonts w:hint="eastAsia" w:ascii="仿宋" w:hAnsi="仿宋" w:eastAsia="仿宋" w:cs="仿宋"/>
          <w:sz w:val="32"/>
          <w:szCs w:val="32"/>
        </w:rPr>
        <w:t>（i）儿童限制装置能够被恰当地固定在经批准的前向座椅或者卧铺上；</w:t>
      </w:r>
    </w:p>
    <w:p>
      <w:pPr>
        <w:pStyle w:val="61"/>
        <w:ind w:firstLine="560"/>
        <w:rPr>
          <w:rFonts w:hint="eastAsia" w:ascii="仿宋" w:hAnsi="仿宋" w:eastAsia="仿宋" w:cs="仿宋"/>
          <w:sz w:val="32"/>
          <w:szCs w:val="32"/>
        </w:rPr>
      </w:pPr>
      <w:r>
        <w:rPr>
          <w:rFonts w:hint="eastAsia" w:ascii="仿宋" w:hAnsi="仿宋" w:eastAsia="仿宋" w:cs="仿宋"/>
          <w:sz w:val="32"/>
          <w:szCs w:val="32"/>
        </w:rPr>
        <w:t>（ii）儿童能够被恰当地系紧在该限制装置内，并且其体重不超过该装置所规定的重量限制；</w:t>
      </w:r>
    </w:p>
    <w:p>
      <w:pPr>
        <w:pStyle w:val="61"/>
        <w:ind w:firstLine="560"/>
        <w:rPr>
          <w:rFonts w:hint="eastAsia" w:ascii="仿宋" w:hAnsi="仿宋" w:eastAsia="仿宋" w:cs="仿宋"/>
          <w:sz w:val="32"/>
          <w:szCs w:val="32"/>
        </w:rPr>
      </w:pPr>
      <w:r>
        <w:rPr>
          <w:rFonts w:hint="eastAsia" w:ascii="仿宋" w:hAnsi="仿宋" w:eastAsia="仿宋" w:cs="仿宋"/>
          <w:sz w:val="32"/>
          <w:szCs w:val="32"/>
        </w:rPr>
        <w:t>（iii）在飞机起飞、着陆和地面移动期间，不得使用助力式儿童限制装置、马甲式儿童限制装置、背带式儿童限制装置和抱膝式儿童限制装置。</w:t>
      </w:r>
    </w:p>
    <w:p>
      <w:pPr>
        <w:pStyle w:val="61"/>
        <w:ind w:firstLine="560"/>
        <w:rPr>
          <w:rFonts w:hint="eastAsia" w:ascii="仿宋" w:hAnsi="仿宋" w:eastAsia="仿宋" w:cs="仿宋"/>
          <w:sz w:val="32"/>
          <w:szCs w:val="32"/>
        </w:rPr>
      </w:pPr>
      <w:r>
        <w:rPr>
          <w:rFonts w:hint="eastAsia" w:ascii="仿宋" w:hAnsi="仿宋" w:eastAsia="仿宋" w:cs="仿宋"/>
          <w:sz w:val="32"/>
          <w:szCs w:val="32"/>
        </w:rPr>
        <w:t>（c）如果儿童的父母、监护人或者指定的护理人员请求让该儿童乘坐他们提供的儿童限制装置，当该儿童持有经批准座位或者卧铺的机票，或者这种座位或者卧铺能够由合格证持有人提供给该儿童使用，并且本条（b）款第（2）项中的要求能够满足，则该合格证持有人不得拒绝该儿童乘坐飞机。本条并不阻止合格证持有人提供儿童限制装置，也不阻止合格证持有人遵循安全操作常规，为儿童限制装置确定最适合的旅客座椅位置。</w:t>
      </w:r>
    </w:p>
    <w:p>
      <w:pPr>
        <w:pStyle w:val="61"/>
        <w:ind w:firstLine="560"/>
        <w:rPr>
          <w:rFonts w:hint="eastAsia" w:ascii="仿宋" w:hAnsi="仿宋" w:eastAsia="仿宋" w:cs="仿宋"/>
          <w:sz w:val="32"/>
          <w:szCs w:val="32"/>
        </w:rPr>
      </w:pPr>
      <w:r>
        <w:rPr>
          <w:rFonts w:hint="eastAsia" w:ascii="仿宋" w:hAnsi="仿宋" w:eastAsia="仿宋" w:cs="仿宋"/>
          <w:sz w:val="32"/>
          <w:szCs w:val="32"/>
        </w:rPr>
        <w:t>（e）除本条（e）款第（1）项和第（2）项规定外，只有每一旅客座椅的椅背处于竖立位置，合格证持有人方可以使飞机起飞或者着陆。每个旅客应当遵守机组成员依照本款发出的指令。</w:t>
      </w:r>
    </w:p>
    <w:p>
      <w:pPr>
        <w:pStyle w:val="61"/>
        <w:ind w:firstLine="560"/>
        <w:rPr>
          <w:rFonts w:hint="eastAsia" w:ascii="仿宋" w:hAnsi="仿宋" w:eastAsia="仿宋" w:cs="仿宋"/>
          <w:sz w:val="32"/>
          <w:szCs w:val="32"/>
        </w:rPr>
      </w:pPr>
      <w:r>
        <w:rPr>
          <w:rFonts w:hint="eastAsia" w:ascii="仿宋" w:hAnsi="仿宋" w:eastAsia="仿宋" w:cs="仿宋"/>
          <w:sz w:val="32"/>
          <w:szCs w:val="32"/>
        </w:rPr>
        <w:t>（1）本款不适用于为符合应急撤离通道要求而让其处于非竖立位置的座椅靠背；</w:t>
      </w:r>
    </w:p>
    <w:p>
      <w:pPr>
        <w:pStyle w:val="61"/>
        <w:ind w:firstLine="560"/>
        <w:rPr>
          <w:rFonts w:hint="eastAsia" w:ascii="仿宋" w:hAnsi="仿宋" w:eastAsia="仿宋" w:cs="仿宋"/>
          <w:sz w:val="32"/>
          <w:szCs w:val="32"/>
        </w:rPr>
      </w:pPr>
      <w:r>
        <w:rPr>
          <w:rFonts w:hint="eastAsia" w:ascii="仿宋" w:hAnsi="仿宋" w:eastAsia="仿宋" w:cs="仿宋"/>
          <w:sz w:val="32"/>
          <w:szCs w:val="32"/>
        </w:rPr>
        <w:t>（2）本款不适用于根据合格证持有人的手册中规定的程序，在座位上载有货物或者坐有由于健康方面的原因不能直坐的人的座椅，但其椅背不得妨碍机上乘员走向通道或者任一应急出口。</w:t>
      </w:r>
    </w:p>
    <w:p>
      <w:pPr>
        <w:pStyle w:val="61"/>
        <w:ind w:firstLine="560"/>
        <w:rPr>
          <w:rFonts w:hint="eastAsia" w:ascii="仿宋" w:hAnsi="仿宋" w:eastAsia="仿宋" w:cs="仿宋"/>
          <w:sz w:val="32"/>
          <w:szCs w:val="32"/>
        </w:rPr>
      </w:pPr>
      <w:r>
        <w:rPr>
          <w:rFonts w:hint="eastAsia" w:ascii="仿宋" w:hAnsi="仿宋" w:eastAsia="仿宋" w:cs="仿宋"/>
          <w:sz w:val="32"/>
          <w:szCs w:val="32"/>
        </w:rPr>
        <w:t>（f）每架飞机应当在驾驶舱每一工作位置上配备有符合相应适航要求的组合式安全带和肩带，方可以实施运行。</w:t>
      </w:r>
    </w:p>
    <w:p>
      <w:pPr>
        <w:pStyle w:val="61"/>
        <w:ind w:firstLine="560"/>
        <w:rPr>
          <w:rFonts w:hint="eastAsia" w:ascii="仿宋" w:hAnsi="仿宋" w:eastAsia="仿宋" w:cs="仿宋"/>
          <w:sz w:val="32"/>
          <w:szCs w:val="32"/>
        </w:rPr>
      </w:pPr>
      <w:r>
        <w:rPr>
          <w:rFonts w:hint="eastAsia" w:ascii="仿宋" w:hAnsi="仿宋" w:eastAsia="仿宋" w:cs="仿宋"/>
          <w:sz w:val="32"/>
          <w:szCs w:val="32"/>
        </w:rPr>
        <w:t>（g）每个客舱乘务员应当在客舱具有一个符合相应适航要求的座椅（含安全带和肩带）供起飞和着陆时使用，并靠近地板出口和其他应急出口处，以执行应急撤离程序。</w:t>
      </w:r>
    </w:p>
    <w:p>
      <w:pPr>
        <w:pStyle w:val="61"/>
        <w:ind w:firstLine="560"/>
        <w:rPr>
          <w:rFonts w:hint="eastAsia" w:ascii="仿宋" w:hAnsi="仿宋" w:eastAsia="仿宋" w:cs="仿宋"/>
          <w:sz w:val="32"/>
          <w:szCs w:val="32"/>
        </w:rPr>
      </w:pPr>
      <w:r>
        <w:rPr>
          <w:rFonts w:hint="eastAsia" w:ascii="仿宋" w:hAnsi="仿宋" w:eastAsia="仿宋" w:cs="仿宋"/>
          <w:sz w:val="32"/>
          <w:szCs w:val="32"/>
        </w:rPr>
        <w:t>（h）要求装备组合式安全带和肩带装置的座椅上的每个乘员，在起飞和着陆过程中以及机长要求的任何时候，都应当用这种组合式安全带和肩带装置将乘员恰当扣紧，但在履行其正常职责需要时，可以松开肩带。</w:t>
      </w:r>
    </w:p>
    <w:p>
      <w:pPr>
        <w:pStyle w:val="61"/>
        <w:ind w:firstLine="560"/>
        <w:rPr>
          <w:rFonts w:hint="eastAsia" w:ascii="仿宋" w:hAnsi="仿宋" w:eastAsia="仿宋" w:cs="仿宋"/>
          <w:sz w:val="32"/>
          <w:szCs w:val="32"/>
        </w:rPr>
      </w:pPr>
      <w:r>
        <w:rPr>
          <w:rFonts w:hint="eastAsia" w:ascii="仿宋" w:hAnsi="仿宋" w:eastAsia="仿宋" w:cs="仿宋"/>
          <w:sz w:val="32"/>
          <w:szCs w:val="32"/>
        </w:rPr>
        <w:t>（i）在每个无人乘坐的座椅上，若装有安全带或者肩带装置，则应当将其固定好，使其不妨碍机组成员执行任务或者紧急情况下人员的迅速撤离。</w:t>
      </w:r>
    </w:p>
    <w:p>
      <w:pPr>
        <w:pStyle w:val="3"/>
        <w:rPr>
          <w:rFonts w:hint="eastAsia" w:ascii="仿宋" w:hAnsi="仿宋" w:eastAsia="仿宋" w:cs="仿宋"/>
          <w:sz w:val="32"/>
          <w:szCs w:val="32"/>
        </w:rPr>
      </w:pPr>
      <w:bookmarkStart w:id="305" w:name="第121.315条驾驶舱检查单"/>
      <w:bookmarkEnd w:id="305"/>
      <w:bookmarkStart w:id="306" w:name="_Toc152156364"/>
      <w:bookmarkStart w:id="307" w:name="_Toc152179172"/>
      <w:bookmarkStart w:id="308" w:name="_Toc116040356"/>
      <w:bookmarkStart w:id="309" w:name="_Toc489623227"/>
      <w:bookmarkStart w:id="310" w:name="_Toc101174695"/>
      <w:bookmarkStart w:id="311" w:name="_Toc146639049"/>
      <w:bookmarkStart w:id="312" w:name="_Toc395120453"/>
      <w:bookmarkStart w:id="313" w:name="_Toc101191545"/>
      <w:r>
        <w:rPr>
          <w:rFonts w:hint="eastAsia" w:ascii="仿宋" w:hAnsi="仿宋" w:eastAsia="仿宋" w:cs="仿宋"/>
          <w:sz w:val="32"/>
          <w:szCs w:val="32"/>
        </w:rPr>
        <w:t>第121.313条</w:t>
      </w:r>
      <w:r>
        <w:rPr>
          <w:rFonts w:hint="eastAsia" w:ascii="仿宋" w:hAnsi="仿宋" w:eastAsia="仿宋" w:cs="仿宋"/>
          <w:sz w:val="32"/>
          <w:szCs w:val="32"/>
        </w:rPr>
        <w:tab/>
      </w:r>
      <w:r>
        <w:rPr>
          <w:rFonts w:hint="eastAsia" w:ascii="仿宋" w:hAnsi="仿宋" w:eastAsia="仿宋" w:cs="仿宋"/>
          <w:sz w:val="32"/>
          <w:szCs w:val="32"/>
        </w:rPr>
        <w:t>应急定位设备</w:t>
      </w:r>
      <w:bookmarkEnd w:id="306"/>
      <w:bookmarkEnd w:id="307"/>
    </w:p>
    <w:p>
      <w:pPr>
        <w:pStyle w:val="61"/>
        <w:ind w:firstLine="560"/>
        <w:rPr>
          <w:rFonts w:hint="eastAsia" w:ascii="仿宋" w:hAnsi="仿宋" w:eastAsia="仿宋" w:cs="仿宋"/>
          <w:sz w:val="32"/>
          <w:szCs w:val="32"/>
        </w:rPr>
      </w:pPr>
      <w:r>
        <w:rPr>
          <w:rFonts w:hint="eastAsia" w:ascii="仿宋" w:hAnsi="仿宋" w:eastAsia="仿宋" w:cs="仿宋"/>
          <w:sz w:val="32"/>
          <w:szCs w:val="32"/>
        </w:rPr>
        <w:t>（a）按照本规则实施运行的所有飞机应当至少装备两台应急定位发射器，其中一台必须为自动的。</w:t>
      </w:r>
    </w:p>
    <w:p>
      <w:pPr>
        <w:pStyle w:val="61"/>
        <w:ind w:firstLine="560"/>
        <w:rPr>
          <w:rFonts w:hint="eastAsia" w:ascii="仿宋" w:hAnsi="仿宋" w:eastAsia="仿宋" w:cs="仿宋"/>
          <w:sz w:val="32"/>
          <w:szCs w:val="32"/>
        </w:rPr>
      </w:pPr>
      <w:r>
        <w:rPr>
          <w:rFonts w:hint="eastAsia" w:ascii="仿宋" w:hAnsi="仿宋" w:eastAsia="仿宋" w:cs="仿宋"/>
          <w:sz w:val="32"/>
          <w:szCs w:val="32"/>
        </w:rPr>
        <w:t>（b）应急定位发射机应当根据所飞航路选择适用的类型，但应当覆盖计划飞行的所有航路。</w:t>
      </w:r>
    </w:p>
    <w:p>
      <w:pPr>
        <w:pStyle w:val="61"/>
        <w:ind w:firstLine="5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（c）对于救生型应急定位发射器，如累计使用时间超过1小时或者其电池</w:t>
      </w:r>
      <w:r>
        <w:rPr>
          <w:rFonts w:hint="eastAsia" w:ascii="仿宋" w:hAnsi="仿宋" w:eastAsia="仿宋" w:cs="仿宋"/>
          <w:color w:val="000000" w:themeColor="text1"/>
          <w:sz w:val="32"/>
          <w:szCs w:val="32"/>
          <w14:textFill>
            <w14:solidFill>
              <w14:schemeClr w14:val="tx1"/>
            </w14:solidFill>
          </w14:textFill>
        </w:rPr>
        <w:t>已到制造厂家规定标准使用寿命的一半时，应当予以更换或者重新充电，并且在发射器的外部清晰标明新到期日期。</w:t>
      </w:r>
    </w:p>
    <w:p>
      <w:pPr>
        <w:pStyle w:val="61"/>
        <w:ind w:firstLine="56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（d）自2025年1月1日起，2024年1月1日（含）之后首次颁发单机适航证的所有最大审定起飞质量超过27000千克的飞机，应当安装自主遇险跟踪（ADT）系统，能</w:t>
      </w:r>
      <w:bookmarkStart w:id="1247" w:name="_GoBack"/>
      <w:bookmarkEnd w:id="1247"/>
      <w:r>
        <w:rPr>
          <w:rFonts w:hint="eastAsia" w:ascii="仿宋" w:hAnsi="仿宋" w:eastAsia="仿宋" w:cs="仿宋"/>
          <w:color w:val="000000" w:themeColor="text1"/>
          <w:sz w:val="32"/>
          <w:szCs w:val="32"/>
          <w14:textFill>
            <w14:solidFill>
              <w14:schemeClr w14:val="tx1"/>
            </w14:solidFill>
          </w14:textFill>
        </w:rPr>
        <w:t>在遇险时以每分钟至少一次的速率自主传输可确定其位置的信息。</w:t>
      </w:r>
    </w:p>
    <w:p>
      <w:pPr>
        <w:pStyle w:val="3"/>
        <w:rPr>
          <w:rFonts w:hint="eastAsia" w:ascii="仿宋" w:hAnsi="仿宋" w:eastAsia="仿宋" w:cs="仿宋"/>
          <w:sz w:val="32"/>
          <w:szCs w:val="32"/>
        </w:rPr>
      </w:pPr>
      <w:bookmarkStart w:id="314" w:name="_Toc152156365"/>
      <w:bookmarkStart w:id="315" w:name="_Toc152179173"/>
      <w:r>
        <w:rPr>
          <w:rFonts w:hint="eastAsia" w:ascii="仿宋" w:hAnsi="仿宋" w:eastAsia="仿宋" w:cs="仿宋"/>
          <w:sz w:val="32"/>
          <w:szCs w:val="32"/>
        </w:rPr>
        <w:t>第121.315条</w:t>
      </w:r>
      <w:r>
        <w:rPr>
          <w:rFonts w:hint="eastAsia" w:ascii="仿宋" w:hAnsi="仿宋" w:eastAsia="仿宋" w:cs="仿宋"/>
          <w:sz w:val="32"/>
          <w:szCs w:val="32"/>
        </w:rPr>
        <w:tab/>
      </w:r>
      <w:r>
        <w:rPr>
          <w:rFonts w:hint="eastAsia" w:ascii="仿宋" w:hAnsi="仿宋" w:eastAsia="仿宋" w:cs="仿宋"/>
          <w:sz w:val="32"/>
          <w:szCs w:val="32"/>
        </w:rPr>
        <w:t>驾驶舱检查单</w:t>
      </w:r>
      <w:bookmarkEnd w:id="314"/>
      <w:bookmarkEnd w:id="315"/>
    </w:p>
    <w:p>
      <w:pPr>
        <w:pStyle w:val="18"/>
        <w:rPr>
          <w:rFonts w:hint="eastAsia" w:ascii="仿宋" w:hAnsi="仿宋" w:eastAsia="仿宋" w:cs="仿宋"/>
          <w:sz w:val="32"/>
          <w:szCs w:val="32"/>
        </w:rPr>
      </w:pPr>
      <w:r>
        <w:rPr>
          <w:rFonts w:hint="eastAsia" w:ascii="仿宋" w:hAnsi="仿宋" w:eastAsia="仿宋" w:cs="仿宋"/>
          <w:sz w:val="32"/>
          <w:szCs w:val="32"/>
        </w:rPr>
        <w:t>（a）合格证持有人应当为每一型号飞机提供经批准的驾驶舱检查单。</w:t>
      </w:r>
    </w:p>
    <w:p>
      <w:pPr>
        <w:pStyle w:val="18"/>
        <w:rPr>
          <w:rFonts w:hint="eastAsia" w:ascii="仿宋" w:hAnsi="仿宋" w:eastAsia="仿宋" w:cs="仿宋"/>
          <w:sz w:val="32"/>
          <w:szCs w:val="32"/>
        </w:rPr>
      </w:pPr>
      <w:r>
        <w:rPr>
          <w:rFonts w:hint="eastAsia" w:ascii="仿宋" w:hAnsi="仿宋" w:eastAsia="仿宋" w:cs="仿宋"/>
          <w:sz w:val="32"/>
          <w:szCs w:val="32"/>
        </w:rPr>
        <w:t>（b）这些经批准的检查单应当至少包括在起动发动机、起飞或者着陆之前，以及在发动机和系统出现了紧急情况时，飞行机组成员为确保安全应当进行的每一项检查。检查单的设计应当使飞行机组成员无需依赖于对所要进行检查的项目的记忆。</w:t>
      </w:r>
    </w:p>
    <w:p>
      <w:pPr>
        <w:pStyle w:val="18"/>
        <w:rPr>
          <w:rFonts w:hint="eastAsia" w:ascii="仿宋" w:hAnsi="仿宋" w:eastAsia="仿宋" w:cs="仿宋"/>
          <w:sz w:val="32"/>
          <w:szCs w:val="32"/>
        </w:rPr>
      </w:pPr>
      <w:r>
        <w:rPr>
          <w:rFonts w:hint="eastAsia" w:ascii="仿宋" w:hAnsi="仿宋" w:eastAsia="仿宋" w:cs="仿宋"/>
          <w:sz w:val="32"/>
          <w:szCs w:val="32"/>
        </w:rPr>
        <w:t>（c）经批准的检查单应当放置在每架飞机驾驶舱内方便飞行机组成员使用的地方，飞行机组在操作飞机时应当遵循检查单规定的程序。</w:t>
      </w:r>
    </w:p>
    <w:p>
      <w:pPr>
        <w:pStyle w:val="3"/>
        <w:rPr>
          <w:rFonts w:hint="eastAsia" w:ascii="仿宋" w:hAnsi="仿宋" w:eastAsia="仿宋" w:cs="仿宋"/>
          <w:sz w:val="32"/>
          <w:szCs w:val="32"/>
        </w:rPr>
      </w:pPr>
      <w:bookmarkStart w:id="316" w:name="_Toc152179174"/>
      <w:bookmarkStart w:id="317" w:name="_Toc152156366"/>
      <w:r>
        <w:rPr>
          <w:rFonts w:hint="eastAsia" w:ascii="仿宋" w:hAnsi="仿宋" w:eastAsia="仿宋" w:cs="仿宋"/>
          <w:sz w:val="32"/>
          <w:szCs w:val="32"/>
        </w:rPr>
        <w:t>第121.318条</w:t>
      </w:r>
      <w:r>
        <w:rPr>
          <w:rFonts w:hint="eastAsia" w:ascii="仿宋" w:hAnsi="仿宋" w:eastAsia="仿宋" w:cs="仿宋"/>
          <w:sz w:val="32"/>
          <w:szCs w:val="32"/>
        </w:rPr>
        <w:tab/>
      </w:r>
      <w:r>
        <w:rPr>
          <w:rFonts w:hint="eastAsia" w:ascii="仿宋" w:hAnsi="仿宋" w:eastAsia="仿宋" w:cs="仿宋"/>
          <w:sz w:val="32"/>
          <w:szCs w:val="32"/>
        </w:rPr>
        <w:t>机内广播和机组内话系统</w:t>
      </w:r>
      <w:bookmarkEnd w:id="316"/>
      <w:bookmarkEnd w:id="317"/>
    </w:p>
    <w:p>
      <w:pPr>
        <w:pStyle w:val="61"/>
        <w:ind w:firstLine="400"/>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rPr>
        <w:t>（a）旅客座位数超过19的飞机应当装备机组成员内话系统和机内广播系统，并且除手持受话器、耳机、话筒、选择开关和信号发射装置外，能够不相互依赖地独立工作。</w:t>
      </w:r>
    </w:p>
    <w:p>
      <w:pPr>
        <w:pStyle w:val="61"/>
        <w:ind w:firstLine="560"/>
        <w:rPr>
          <w:rFonts w:hint="eastAsia" w:ascii="仿宋" w:hAnsi="仿宋" w:eastAsia="仿宋" w:cs="仿宋"/>
          <w:sz w:val="32"/>
          <w:szCs w:val="32"/>
        </w:rPr>
      </w:pPr>
      <w:r>
        <w:rPr>
          <w:rFonts w:hint="eastAsia" w:ascii="仿宋" w:hAnsi="仿宋" w:eastAsia="仿宋" w:cs="仿宋"/>
          <w:sz w:val="32"/>
          <w:szCs w:val="32"/>
        </w:rPr>
        <w:t>（b）机组成员机内通话系统应当能够提供驾驶舱与每一旅客客舱、不在主客舱地板高度上的每一厨房的双向通信，并符合如下要求：</w:t>
      </w:r>
    </w:p>
    <w:p>
      <w:pPr>
        <w:pStyle w:val="61"/>
        <w:ind w:firstLine="560"/>
        <w:rPr>
          <w:rFonts w:hint="eastAsia" w:ascii="仿宋" w:hAnsi="仿宋" w:eastAsia="仿宋" w:cs="仿宋"/>
          <w:sz w:val="32"/>
          <w:szCs w:val="32"/>
        </w:rPr>
      </w:pPr>
      <w:r>
        <w:rPr>
          <w:rFonts w:hint="eastAsia" w:ascii="仿宋" w:hAnsi="仿宋" w:eastAsia="仿宋" w:cs="仿宋"/>
          <w:sz w:val="32"/>
          <w:szCs w:val="32"/>
        </w:rPr>
        <w:t>（1）便于在驾驶舱内两个飞行机组成员工作位置中每一个位置上立即使用；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（2）便于在每个客舱内至少一个客舱乘务员正常工作位置上使用；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（3）能让每一客舱内便于使用它的位置上的客舱乘务员，在10秒钟之内使其工作；</w:t>
      </w:r>
    </w:p>
    <w:p>
      <w:pPr>
        <w:pStyle w:val="61"/>
        <w:ind w:firstLine="560"/>
        <w:rPr>
          <w:rFonts w:hint="eastAsia" w:ascii="仿宋" w:hAnsi="仿宋" w:eastAsia="仿宋" w:cs="仿宋"/>
          <w:sz w:val="32"/>
          <w:szCs w:val="32"/>
        </w:rPr>
      </w:pPr>
      <w:r>
        <w:rPr>
          <w:rFonts w:hint="eastAsia" w:ascii="仿宋" w:hAnsi="仿宋" w:eastAsia="仿宋" w:cs="仿宋"/>
          <w:sz w:val="32"/>
          <w:szCs w:val="32"/>
        </w:rPr>
        <w:t>（4）对于涡轮喷气动力的飞机还应当：</w:t>
      </w:r>
    </w:p>
    <w:p>
      <w:pPr>
        <w:pStyle w:val="61"/>
        <w:ind w:firstLine="560"/>
        <w:rPr>
          <w:rFonts w:hint="eastAsia" w:ascii="仿宋" w:hAnsi="仿宋" w:eastAsia="仿宋" w:cs="仿宋"/>
          <w:sz w:val="32"/>
          <w:szCs w:val="32"/>
        </w:rPr>
      </w:pPr>
      <w:r>
        <w:rPr>
          <w:rFonts w:hint="eastAsia" w:ascii="仿宋" w:hAnsi="仿宋" w:eastAsia="仿宋" w:cs="仿宋"/>
          <w:sz w:val="32"/>
          <w:szCs w:val="32"/>
        </w:rPr>
        <w:t>（i）应当便于从足够数量的客舱乘务员工作位置上使用，使得从一个或者几个这样装备的工作位置上可以看到每一客舱内所有地板高度的应急出口（或者当出口在厨房内时看到通向这些出口的进口通道）；</w:t>
      </w:r>
    </w:p>
    <w:p>
      <w:pPr>
        <w:pStyle w:val="61"/>
        <w:ind w:firstLine="560"/>
        <w:rPr>
          <w:rFonts w:hint="eastAsia" w:ascii="仿宋" w:hAnsi="仿宋" w:eastAsia="仿宋" w:cs="仿宋"/>
          <w:sz w:val="32"/>
          <w:szCs w:val="32"/>
        </w:rPr>
      </w:pPr>
      <w:r>
        <w:rPr>
          <w:rFonts w:hint="eastAsia" w:ascii="仿宋" w:hAnsi="仿宋" w:eastAsia="仿宋" w:cs="仿宋"/>
          <w:sz w:val="32"/>
          <w:szCs w:val="32"/>
        </w:rPr>
        <w:t>（ii）应当具有一个包括音响或者目视信号的警戒系统，用于飞行机组人员呼叫客舱乘务员和客舱乘务员呼叫飞行机组成员；</w:t>
      </w:r>
    </w:p>
    <w:p>
      <w:pPr>
        <w:pStyle w:val="61"/>
        <w:ind w:firstLine="560"/>
        <w:rPr>
          <w:rFonts w:hint="eastAsia" w:ascii="仿宋" w:hAnsi="仿宋" w:eastAsia="仿宋" w:cs="仿宋"/>
          <w:sz w:val="32"/>
          <w:szCs w:val="32"/>
        </w:rPr>
      </w:pPr>
      <w:r>
        <w:rPr>
          <w:rFonts w:hint="eastAsia" w:ascii="仿宋" w:hAnsi="仿宋" w:eastAsia="仿宋" w:cs="仿宋"/>
          <w:sz w:val="32"/>
          <w:szCs w:val="32"/>
        </w:rPr>
        <w:t>（iii）上述所要求的警戒系统应当能使接收到呼叫的人确定是正常的呼叫还是紧急的呼叫；</w:t>
      </w:r>
    </w:p>
    <w:p>
      <w:pPr>
        <w:pStyle w:val="61"/>
        <w:ind w:firstLine="560"/>
        <w:rPr>
          <w:rFonts w:hint="eastAsia" w:ascii="仿宋" w:hAnsi="仿宋" w:eastAsia="仿宋" w:cs="仿宋"/>
          <w:sz w:val="32"/>
          <w:szCs w:val="32"/>
        </w:rPr>
      </w:pPr>
      <w:r>
        <w:rPr>
          <w:rFonts w:hint="eastAsia" w:ascii="仿宋" w:hAnsi="仿宋" w:eastAsia="仿宋" w:cs="仿宋"/>
          <w:sz w:val="32"/>
          <w:szCs w:val="32"/>
        </w:rPr>
        <w:t>（iv）当飞机停放于地面时，它应当有装置使地面人员和驾驶舱内至少两个飞行机组成员中的任一人之间进行双向通话。供地面人员使用的机内通话系统位置应当使得从飞机内看不到使用该系统的人员。</w:t>
      </w:r>
    </w:p>
    <w:p>
      <w:pPr>
        <w:pStyle w:val="61"/>
        <w:ind w:firstLine="560"/>
        <w:rPr>
          <w:rFonts w:hint="eastAsia" w:ascii="仿宋" w:hAnsi="仿宋" w:eastAsia="仿宋" w:cs="仿宋"/>
          <w:sz w:val="32"/>
          <w:szCs w:val="32"/>
        </w:rPr>
      </w:pPr>
      <w:r>
        <w:rPr>
          <w:rFonts w:hint="eastAsia" w:ascii="仿宋" w:hAnsi="仿宋" w:eastAsia="仿宋" w:cs="仿宋"/>
          <w:sz w:val="32"/>
          <w:szCs w:val="32"/>
        </w:rPr>
        <w:t>（c）机内广播系统应当符合下列要求：</w:t>
      </w:r>
    </w:p>
    <w:p>
      <w:pPr>
        <w:pStyle w:val="61"/>
        <w:ind w:firstLine="560"/>
        <w:rPr>
          <w:rFonts w:hint="eastAsia" w:ascii="仿宋" w:hAnsi="仿宋" w:eastAsia="仿宋" w:cs="仿宋"/>
          <w:sz w:val="32"/>
          <w:szCs w:val="32"/>
        </w:rPr>
      </w:pPr>
      <w:r>
        <w:rPr>
          <w:rFonts w:hint="eastAsia" w:ascii="仿宋" w:hAnsi="仿宋" w:eastAsia="仿宋" w:cs="仿宋"/>
          <w:sz w:val="32"/>
          <w:szCs w:val="32"/>
        </w:rPr>
        <w:t>（1）从驾驶舱两个飞行机组成员的每个工作位置上易于接近并能立即使用；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2）为每个有邻近客舱乘务员座位的地板高度旅客应急出口配备一个话筒，使在邻近的客舱乘务员座位上就坐的客舱乘务员易于迅速使用。但若出口很接近，就坐的客舱乘务员之间能无困难地口头联络，则一个话筒可以为几个出口所共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（3）应当能让每一客舱内便于使用它的位置上的客舱乘务员，在10秒钟之内使其工作；</w:t>
      </w:r>
    </w:p>
    <w:p>
      <w:pPr>
        <w:pStyle w:val="61"/>
        <w:ind w:firstLine="560"/>
        <w:rPr>
          <w:rFonts w:hint="eastAsia" w:ascii="仿宋" w:hAnsi="仿宋" w:eastAsia="仿宋" w:cs="仿宋"/>
          <w:sz w:val="32"/>
          <w:szCs w:val="32"/>
        </w:rPr>
      </w:pPr>
      <w:r>
        <w:rPr>
          <w:rFonts w:hint="eastAsia" w:ascii="仿宋" w:hAnsi="仿宋" w:eastAsia="仿宋" w:cs="仿宋"/>
          <w:sz w:val="32"/>
          <w:szCs w:val="32"/>
        </w:rPr>
        <w:t>（4）在所有旅客座位、厕所、客舱乘务员座位与工作台上都能听见。</w:t>
      </w:r>
    </w:p>
    <w:p>
      <w:pPr>
        <w:pStyle w:val="3"/>
        <w:rPr>
          <w:rFonts w:hint="eastAsia" w:ascii="仿宋" w:hAnsi="仿宋" w:eastAsia="仿宋" w:cs="仿宋"/>
          <w:sz w:val="32"/>
          <w:szCs w:val="32"/>
        </w:rPr>
      </w:pPr>
      <w:bookmarkStart w:id="318" w:name="_Toc152156367"/>
      <w:bookmarkStart w:id="319" w:name="_Toc152179175"/>
      <w:r>
        <w:rPr>
          <w:rFonts w:hint="eastAsia" w:ascii="仿宋" w:hAnsi="仿宋" w:eastAsia="仿宋" w:cs="仿宋"/>
          <w:sz w:val="32"/>
          <w:szCs w:val="32"/>
        </w:rPr>
        <w:t>第121.320条</w:t>
      </w:r>
      <w:r>
        <w:rPr>
          <w:rFonts w:hint="eastAsia" w:ascii="仿宋" w:hAnsi="仿宋" w:eastAsia="仿宋" w:cs="仿宋"/>
          <w:sz w:val="32"/>
          <w:szCs w:val="32"/>
        </w:rPr>
        <w:tab/>
      </w:r>
      <w:r>
        <w:rPr>
          <w:rFonts w:hint="eastAsia" w:ascii="仿宋" w:hAnsi="仿宋" w:eastAsia="仿宋" w:cs="仿宋"/>
          <w:sz w:val="32"/>
          <w:szCs w:val="32"/>
        </w:rPr>
        <w:t>高度保持和报告系统</w:t>
      </w:r>
      <w:bookmarkEnd w:id="318"/>
      <w:bookmarkEnd w:id="319"/>
    </w:p>
    <w:p>
      <w:pPr>
        <w:pStyle w:val="18"/>
        <w:rPr>
          <w:rFonts w:hint="eastAsia" w:ascii="仿宋" w:hAnsi="仿宋" w:eastAsia="仿宋" w:cs="仿宋"/>
          <w:sz w:val="32"/>
          <w:szCs w:val="32"/>
        </w:rPr>
      </w:pPr>
      <w:r>
        <w:rPr>
          <w:rFonts w:hint="eastAsia" w:ascii="仿宋" w:hAnsi="仿宋" w:eastAsia="仿宋" w:cs="仿宋"/>
          <w:sz w:val="32"/>
          <w:szCs w:val="32"/>
        </w:rPr>
        <w:t>（a）按照本规则实施运行的飞机应当安装有一个具有下述功能的高度保持和警告系统：</w:t>
      </w:r>
    </w:p>
    <w:p>
      <w:pPr>
        <w:pStyle w:val="18"/>
        <w:rPr>
          <w:rFonts w:hint="eastAsia" w:ascii="仿宋" w:hAnsi="仿宋" w:eastAsia="仿宋" w:cs="仿宋"/>
          <w:sz w:val="32"/>
          <w:szCs w:val="32"/>
        </w:rPr>
      </w:pPr>
      <w:r>
        <w:rPr>
          <w:rFonts w:hint="eastAsia" w:ascii="仿宋" w:hAnsi="仿宋" w:eastAsia="仿宋" w:cs="仿宋"/>
          <w:sz w:val="32"/>
          <w:szCs w:val="32"/>
        </w:rPr>
        <w:t>（1）向飞行机组指示所飞的高度；</w:t>
      </w:r>
    </w:p>
    <w:p>
      <w:pPr>
        <w:pStyle w:val="18"/>
        <w:rPr>
          <w:rFonts w:hint="eastAsia" w:ascii="仿宋" w:hAnsi="仿宋" w:eastAsia="仿宋" w:cs="仿宋"/>
          <w:sz w:val="32"/>
          <w:szCs w:val="32"/>
        </w:rPr>
      </w:pPr>
      <w:r>
        <w:rPr>
          <w:rFonts w:hint="eastAsia" w:ascii="仿宋" w:hAnsi="仿宋" w:eastAsia="仿宋" w:cs="仿宋"/>
          <w:sz w:val="32"/>
          <w:szCs w:val="32"/>
        </w:rPr>
        <w:t>（2）自动保持所选择的高度；</w:t>
      </w:r>
    </w:p>
    <w:p>
      <w:pPr>
        <w:pStyle w:val="18"/>
        <w:rPr>
          <w:rFonts w:hint="eastAsia" w:ascii="仿宋" w:hAnsi="仿宋" w:eastAsia="仿宋" w:cs="仿宋"/>
          <w:sz w:val="32"/>
          <w:szCs w:val="32"/>
        </w:rPr>
      </w:pPr>
      <w:r>
        <w:rPr>
          <w:rFonts w:hint="eastAsia" w:ascii="仿宋" w:hAnsi="仿宋" w:eastAsia="仿宋" w:cs="仿宋"/>
          <w:sz w:val="32"/>
          <w:szCs w:val="32"/>
        </w:rPr>
        <w:t>（3）当接近预选高度时，能至少发出音频或者视频信号提示飞行机组；</w:t>
      </w:r>
    </w:p>
    <w:p>
      <w:pPr>
        <w:pStyle w:val="18"/>
        <w:rPr>
          <w:rFonts w:hint="eastAsia" w:ascii="仿宋" w:hAnsi="仿宋" w:eastAsia="仿宋" w:cs="仿宋"/>
          <w:sz w:val="32"/>
          <w:szCs w:val="32"/>
        </w:rPr>
      </w:pPr>
      <w:r>
        <w:rPr>
          <w:rFonts w:hint="eastAsia" w:ascii="仿宋" w:hAnsi="仿宋" w:eastAsia="仿宋" w:cs="仿宋"/>
          <w:sz w:val="32"/>
          <w:szCs w:val="32"/>
        </w:rPr>
        <w:t>（4）当飞机偏离预选高度时，能向飞行机组至少发出音频或者视频警告。</w:t>
      </w:r>
    </w:p>
    <w:p>
      <w:pPr>
        <w:pStyle w:val="18"/>
        <w:rPr>
          <w:rFonts w:hint="eastAsia" w:ascii="仿宋" w:hAnsi="仿宋" w:eastAsia="仿宋" w:cs="仿宋"/>
          <w:sz w:val="32"/>
          <w:szCs w:val="32"/>
        </w:rPr>
      </w:pPr>
      <w:r>
        <w:rPr>
          <w:rFonts w:hint="eastAsia" w:ascii="仿宋" w:hAnsi="仿宋" w:eastAsia="仿宋" w:cs="仿宋"/>
          <w:sz w:val="32"/>
          <w:szCs w:val="32"/>
        </w:rPr>
        <w:t>（b）按照本规则实施运行的飞机应当安装有气压高度报告应答机, 并能以7.62米（25英尺）或更高分辨率向空中交通管制报告气压高度信息。</w:t>
      </w:r>
    </w:p>
    <w:bookmarkEnd w:id="308"/>
    <w:bookmarkEnd w:id="309"/>
    <w:bookmarkEnd w:id="310"/>
    <w:bookmarkEnd w:id="311"/>
    <w:bookmarkEnd w:id="312"/>
    <w:bookmarkEnd w:id="313"/>
    <w:p>
      <w:pPr>
        <w:pStyle w:val="3"/>
        <w:rPr>
          <w:rFonts w:hint="eastAsia" w:ascii="仿宋" w:hAnsi="仿宋" w:eastAsia="仿宋" w:cs="仿宋"/>
          <w:sz w:val="32"/>
          <w:szCs w:val="32"/>
        </w:rPr>
      </w:pPr>
      <w:bookmarkStart w:id="320" w:name="第121.333条具有增压座舱的涡轮发动机飞机应急下降和急救用的补充氧气要求"/>
      <w:bookmarkEnd w:id="320"/>
      <w:bookmarkStart w:id="321" w:name="_Toc152156368"/>
      <w:bookmarkStart w:id="322" w:name="_Toc152179176"/>
      <w:r>
        <w:rPr>
          <w:rFonts w:hint="eastAsia" w:ascii="仿宋" w:hAnsi="仿宋" w:eastAsia="仿宋" w:cs="仿宋"/>
          <w:sz w:val="32"/>
          <w:szCs w:val="32"/>
        </w:rPr>
        <w:t>第121.333条</w:t>
      </w:r>
      <w:r>
        <w:rPr>
          <w:rFonts w:hint="eastAsia" w:ascii="仿宋" w:hAnsi="仿宋" w:eastAsia="仿宋" w:cs="仿宋"/>
          <w:sz w:val="32"/>
          <w:szCs w:val="32"/>
        </w:rPr>
        <w:tab/>
      </w:r>
      <w:r>
        <w:rPr>
          <w:rFonts w:hint="eastAsia" w:ascii="仿宋" w:hAnsi="仿宋" w:eastAsia="仿宋" w:cs="仿宋"/>
          <w:sz w:val="32"/>
          <w:szCs w:val="32"/>
        </w:rPr>
        <w:t>高空飞行的设备</w:t>
      </w:r>
      <w:bookmarkEnd w:id="321"/>
      <w:bookmarkEnd w:id="322"/>
    </w:p>
    <w:p>
      <w:pPr>
        <w:pStyle w:val="61"/>
        <w:ind w:firstLine="560"/>
        <w:rPr>
          <w:rFonts w:hint="eastAsia" w:ascii="仿宋" w:hAnsi="仿宋" w:eastAsia="仿宋" w:cs="仿宋"/>
          <w:sz w:val="32"/>
          <w:szCs w:val="32"/>
        </w:rPr>
      </w:pPr>
      <w:r>
        <w:rPr>
          <w:rFonts w:hint="eastAsia" w:ascii="仿宋" w:hAnsi="仿宋" w:eastAsia="仿宋" w:cs="仿宋"/>
          <w:sz w:val="32"/>
          <w:szCs w:val="32"/>
        </w:rPr>
        <w:t>（a）按照本规则运行的飞机应当按照下列要求安装氧气储存与分配装置：</w:t>
      </w:r>
    </w:p>
    <w:p>
      <w:pPr>
        <w:pStyle w:val="61"/>
        <w:ind w:firstLine="560"/>
        <w:rPr>
          <w:rFonts w:hint="eastAsia" w:ascii="仿宋" w:hAnsi="仿宋" w:eastAsia="仿宋" w:cs="仿宋"/>
          <w:sz w:val="32"/>
          <w:szCs w:val="32"/>
        </w:rPr>
      </w:pPr>
      <w:r>
        <w:rPr>
          <w:rFonts w:hint="eastAsia" w:ascii="仿宋" w:hAnsi="仿宋" w:eastAsia="仿宋" w:cs="仿宋"/>
          <w:sz w:val="32"/>
          <w:szCs w:val="32"/>
        </w:rPr>
        <w:t>（1）非增压飞机计划在3000米的飞行高度上运行时，必须带有供下述人员使用的充足的呼吸用氧：</w:t>
      </w:r>
    </w:p>
    <w:p>
      <w:pPr>
        <w:pStyle w:val="61"/>
        <w:ind w:firstLine="560"/>
        <w:rPr>
          <w:rFonts w:hint="eastAsia" w:ascii="仿宋" w:hAnsi="仿宋" w:eastAsia="仿宋" w:cs="仿宋"/>
          <w:sz w:val="32"/>
          <w:szCs w:val="32"/>
        </w:rPr>
      </w:pPr>
      <w:r>
        <w:rPr>
          <w:rFonts w:hint="eastAsia" w:ascii="仿宋" w:hAnsi="仿宋" w:eastAsia="仿宋" w:cs="仿宋"/>
          <w:sz w:val="32"/>
          <w:szCs w:val="32"/>
        </w:rPr>
        <w:t>（i）在 3000至 4000米高度之间的运行时间超过 30 分钟时，能在该运行时间内向所有机组成员和 10％的乘客供氧；</w:t>
      </w:r>
    </w:p>
    <w:p>
      <w:pPr>
        <w:pStyle w:val="61"/>
        <w:ind w:firstLine="560"/>
        <w:rPr>
          <w:rFonts w:hint="eastAsia" w:ascii="仿宋" w:hAnsi="仿宋" w:eastAsia="仿宋" w:cs="仿宋"/>
          <w:sz w:val="32"/>
          <w:szCs w:val="32"/>
        </w:rPr>
      </w:pPr>
      <w:r>
        <w:rPr>
          <w:rFonts w:hint="eastAsia" w:ascii="仿宋" w:hAnsi="仿宋" w:eastAsia="仿宋" w:cs="仿宋"/>
          <w:sz w:val="32"/>
          <w:szCs w:val="32"/>
        </w:rPr>
        <w:t>（ii）在 4000米以上的全部运行时间内，能向所有机组成员和乘客供氧。</w:t>
      </w:r>
    </w:p>
    <w:p>
      <w:pPr>
        <w:pStyle w:val="61"/>
        <w:ind w:firstLine="560"/>
        <w:rPr>
          <w:rFonts w:hint="eastAsia" w:ascii="仿宋" w:hAnsi="仿宋" w:eastAsia="仿宋" w:cs="仿宋"/>
          <w:sz w:val="32"/>
          <w:szCs w:val="32"/>
        </w:rPr>
      </w:pPr>
      <w:r>
        <w:rPr>
          <w:rFonts w:hint="eastAsia" w:ascii="仿宋" w:hAnsi="仿宋" w:eastAsia="仿宋" w:cs="仿宋"/>
          <w:sz w:val="32"/>
          <w:szCs w:val="32"/>
        </w:rPr>
        <w:t>（2）增压飞机应当装备可自动脱落的氧气设备和可在任何危险的失压情况下向飞行机组提供明确警告的装置，以确保在飞机失压时:</w:t>
      </w:r>
    </w:p>
    <w:p>
      <w:pPr>
        <w:pStyle w:val="61"/>
        <w:ind w:firstLine="560"/>
        <w:rPr>
          <w:rFonts w:hint="eastAsia" w:ascii="仿宋" w:hAnsi="仿宋" w:eastAsia="仿宋" w:cs="仿宋"/>
          <w:sz w:val="32"/>
          <w:szCs w:val="32"/>
        </w:rPr>
      </w:pPr>
      <w:r>
        <w:rPr>
          <w:rFonts w:hint="eastAsia" w:ascii="仿宋" w:hAnsi="仿宋" w:eastAsia="仿宋" w:cs="仿宋"/>
          <w:sz w:val="32"/>
          <w:szCs w:val="32"/>
        </w:rPr>
        <w:t>（i）能为驾驶舱内执勤的每一飞行机组成员提供的氧气量不得少于2小时；</w:t>
      </w:r>
    </w:p>
    <w:p>
      <w:pPr>
        <w:pStyle w:val="61"/>
        <w:ind w:firstLine="560"/>
        <w:rPr>
          <w:rFonts w:hint="eastAsia" w:ascii="仿宋" w:hAnsi="仿宋" w:eastAsia="仿宋" w:cs="仿宋"/>
          <w:sz w:val="32"/>
          <w:szCs w:val="32"/>
        </w:rPr>
      </w:pPr>
      <w:r>
        <w:rPr>
          <w:rFonts w:hint="eastAsia" w:ascii="仿宋" w:hAnsi="仿宋" w:eastAsia="仿宋" w:cs="仿宋"/>
          <w:sz w:val="32"/>
          <w:szCs w:val="32"/>
        </w:rPr>
        <w:t>（ii）座舱气压高度超过3000米的全部时间内，能够根据实施飞行的环境状况为所有机组成员和乘客提供氧气，并且氧气分配装置的总数应当超过乘客和客舱机组组座位数的10％；</w:t>
      </w:r>
    </w:p>
    <w:p>
      <w:pPr>
        <w:pStyle w:val="61"/>
        <w:ind w:firstLine="560"/>
        <w:rPr>
          <w:rFonts w:hint="eastAsia" w:ascii="仿宋" w:hAnsi="仿宋" w:eastAsia="仿宋" w:cs="仿宋"/>
          <w:sz w:val="32"/>
          <w:szCs w:val="32"/>
        </w:rPr>
      </w:pPr>
      <w:r>
        <w:rPr>
          <w:rFonts w:hint="eastAsia" w:ascii="仿宋" w:hAnsi="仿宋" w:eastAsia="仿宋" w:cs="仿宋"/>
          <w:sz w:val="32"/>
          <w:szCs w:val="32"/>
        </w:rPr>
        <w:t>（iii）在7600米或以上的高度飞行或在7600米的高度以下飞行但不能在 4 分钟内安全下降到4000米高度时，氧气分配装置必须能为客舱中的乘员提供不少于10 分钟的氧气。</w:t>
      </w:r>
    </w:p>
    <w:p>
      <w:pPr>
        <w:pStyle w:val="61"/>
        <w:ind w:firstLine="560"/>
        <w:rPr>
          <w:rFonts w:hint="eastAsia" w:ascii="仿宋" w:hAnsi="仿宋" w:eastAsia="仿宋" w:cs="仿宋"/>
          <w:sz w:val="32"/>
          <w:szCs w:val="32"/>
        </w:rPr>
      </w:pPr>
      <w:r>
        <w:rPr>
          <w:rFonts w:hint="eastAsia" w:ascii="仿宋" w:hAnsi="仿宋" w:eastAsia="仿宋" w:cs="仿宋"/>
          <w:sz w:val="32"/>
          <w:szCs w:val="32"/>
        </w:rPr>
        <w:t>（3）拟在10500米以上高度运行的飞机，还应当为每名机组成员配备一个密封的快戴型氧气面罩，使每位驾驶员都可以在5秒钟内即能用单手从待用位置戴上面部供氧并正确固定，并能一直供氧或者当飞机座舱气压高度超过4000米时自动供氧。</w:t>
      </w:r>
    </w:p>
    <w:p>
      <w:pPr>
        <w:pStyle w:val="61"/>
        <w:ind w:firstLine="560"/>
        <w:rPr>
          <w:rFonts w:hint="eastAsia" w:ascii="仿宋" w:hAnsi="仿宋" w:eastAsia="仿宋" w:cs="仿宋"/>
          <w:sz w:val="32"/>
          <w:szCs w:val="32"/>
        </w:rPr>
      </w:pPr>
      <w:r>
        <w:rPr>
          <w:rFonts w:hint="eastAsia" w:ascii="仿宋" w:hAnsi="仿宋" w:eastAsia="仿宋" w:cs="仿宋"/>
          <w:sz w:val="32"/>
          <w:szCs w:val="32"/>
        </w:rPr>
        <w:t>（b）拟在15000米高度以上运行的飞机，应当安装能连续地检测和显示所接受到的全部宇宙辐射的辐射率和每次飞行中累积辐射剂量的设备，并且设备显示器应当处于飞行组成员易于看到的位置。</w:t>
      </w:r>
    </w:p>
    <w:p>
      <w:pPr>
        <w:pStyle w:val="3"/>
        <w:rPr>
          <w:rFonts w:hint="eastAsia" w:ascii="仿宋" w:hAnsi="仿宋" w:eastAsia="仿宋" w:cs="仿宋"/>
          <w:sz w:val="32"/>
          <w:szCs w:val="32"/>
        </w:rPr>
      </w:pPr>
      <w:bookmarkStart w:id="323" w:name="第121.345条无线电设备"/>
      <w:bookmarkEnd w:id="323"/>
      <w:bookmarkStart w:id="324" w:name="第121.339条跨水运行的飞机的应急设备"/>
      <w:bookmarkEnd w:id="324"/>
      <w:bookmarkStart w:id="325" w:name="_Toc152179177"/>
      <w:bookmarkStart w:id="326" w:name="_Toc152156369"/>
      <w:bookmarkStart w:id="327" w:name="_Toc489623252"/>
      <w:bookmarkStart w:id="328" w:name="_Toc101174721"/>
      <w:bookmarkStart w:id="329" w:name="_Toc116040382"/>
      <w:bookmarkStart w:id="330" w:name="_Toc146616617"/>
      <w:bookmarkStart w:id="331" w:name="_Toc101191571"/>
      <w:r>
        <w:rPr>
          <w:rFonts w:hint="eastAsia" w:ascii="仿宋" w:hAnsi="仿宋" w:eastAsia="仿宋" w:cs="仿宋"/>
          <w:sz w:val="32"/>
          <w:szCs w:val="32"/>
        </w:rPr>
        <w:t>第121.339条</w:t>
      </w:r>
      <w:r>
        <w:rPr>
          <w:rFonts w:hint="eastAsia" w:ascii="仿宋" w:hAnsi="仿宋" w:eastAsia="仿宋" w:cs="仿宋"/>
          <w:sz w:val="32"/>
          <w:szCs w:val="32"/>
        </w:rPr>
        <w:tab/>
      </w:r>
      <w:r>
        <w:rPr>
          <w:rFonts w:hint="eastAsia" w:ascii="仿宋" w:hAnsi="仿宋" w:eastAsia="仿宋" w:cs="仿宋"/>
          <w:sz w:val="32"/>
          <w:szCs w:val="32"/>
        </w:rPr>
        <w:t>跨水和搜救困难地区运行的设备</w:t>
      </w:r>
      <w:bookmarkEnd w:id="325"/>
      <w:bookmarkEnd w:id="326"/>
    </w:p>
    <w:p>
      <w:pPr>
        <w:pStyle w:val="61"/>
        <w:ind w:firstLine="560"/>
        <w:rPr>
          <w:rFonts w:hint="eastAsia" w:ascii="仿宋" w:hAnsi="仿宋" w:eastAsia="仿宋" w:cs="仿宋"/>
          <w:sz w:val="32"/>
          <w:szCs w:val="32"/>
        </w:rPr>
      </w:pPr>
      <w:r>
        <w:rPr>
          <w:rFonts w:hint="eastAsia" w:ascii="仿宋" w:hAnsi="仿宋" w:eastAsia="仿宋" w:cs="仿宋"/>
          <w:sz w:val="32"/>
          <w:szCs w:val="32"/>
        </w:rPr>
        <w:t>（a）按照本规则运行的水上飞机和实施距最近海岸线的水平距离超过93公里/50海里跨水运行的陆上飞机、水陆两用飞机，应当携带供机上每位乘员使用的救生衣或者等效漂浮装置，并存放在每个座位或者铺位上易于取用的地方。</w:t>
      </w:r>
    </w:p>
    <w:p>
      <w:pPr>
        <w:pStyle w:val="61"/>
        <w:ind w:firstLine="560"/>
        <w:rPr>
          <w:rFonts w:hint="eastAsia" w:ascii="仿宋" w:hAnsi="仿宋" w:eastAsia="仿宋" w:cs="仿宋"/>
          <w:sz w:val="32"/>
          <w:szCs w:val="32"/>
        </w:rPr>
      </w:pPr>
      <w:r>
        <w:rPr>
          <w:rFonts w:hint="eastAsia" w:ascii="仿宋" w:hAnsi="仿宋" w:eastAsia="仿宋" w:cs="仿宋"/>
          <w:sz w:val="32"/>
          <w:szCs w:val="32"/>
        </w:rPr>
        <w:t xml:space="preserve">（b）按照本规则实施延伸跨水运行的所有飞机，除应当携带配备有幸存者定位灯的救生衣外，还应当配备符合如下要求救生筏： </w:t>
      </w:r>
    </w:p>
    <w:p>
      <w:pPr>
        <w:pStyle w:val="61"/>
        <w:ind w:firstLine="560"/>
        <w:rPr>
          <w:rFonts w:hint="eastAsia" w:ascii="仿宋" w:hAnsi="仿宋" w:eastAsia="仿宋" w:cs="仿宋"/>
          <w:sz w:val="32"/>
          <w:szCs w:val="32"/>
        </w:rPr>
      </w:pPr>
      <w:r>
        <w:rPr>
          <w:rFonts w:hint="eastAsia" w:ascii="仿宋" w:hAnsi="仿宋" w:eastAsia="仿宋" w:cs="仿宋"/>
          <w:sz w:val="32"/>
          <w:szCs w:val="32"/>
        </w:rPr>
        <w:t>（1）总额定浮力和容量足以容纳机上全体乘员，存放在易于取用的地方，并满足在损失了一条额定容量最大的救生筏后，还能容纳飞机上的全体乘员。</w:t>
      </w:r>
    </w:p>
    <w:p>
      <w:pPr>
        <w:pStyle w:val="61"/>
        <w:ind w:firstLine="560"/>
        <w:rPr>
          <w:rFonts w:hint="eastAsia" w:ascii="仿宋" w:hAnsi="仿宋" w:eastAsia="仿宋" w:cs="仿宋"/>
          <w:sz w:val="32"/>
          <w:szCs w:val="32"/>
        </w:rPr>
      </w:pPr>
      <w:r>
        <w:rPr>
          <w:rFonts w:hint="eastAsia" w:ascii="仿宋" w:hAnsi="仿宋" w:eastAsia="仿宋" w:cs="仿宋"/>
          <w:sz w:val="32"/>
          <w:szCs w:val="32"/>
        </w:rPr>
        <w:t>（2）每个救生筏均配备有幸存者定位灯、救生型应急定位发射器和至少一个烟火信号器；</w:t>
      </w:r>
    </w:p>
    <w:p>
      <w:pPr>
        <w:pStyle w:val="61"/>
        <w:ind w:firstLine="560"/>
        <w:rPr>
          <w:rFonts w:hint="eastAsia" w:ascii="仿宋" w:hAnsi="仿宋" w:eastAsia="仿宋" w:cs="仿宋"/>
          <w:sz w:val="32"/>
          <w:szCs w:val="32"/>
        </w:rPr>
      </w:pPr>
      <w:r>
        <w:rPr>
          <w:rFonts w:hint="eastAsia" w:ascii="仿宋" w:hAnsi="仿宋" w:eastAsia="仿宋" w:cs="仿宋"/>
          <w:sz w:val="32"/>
          <w:szCs w:val="32"/>
        </w:rPr>
        <w:t>（3）每个救生筏上配备有适于所飞航路的救生设备（包括维持生命的设备）。</w:t>
      </w:r>
    </w:p>
    <w:p>
      <w:pPr>
        <w:pStyle w:val="61"/>
        <w:ind w:firstLine="560"/>
        <w:rPr>
          <w:rFonts w:hint="eastAsia" w:ascii="仿宋" w:hAnsi="仿宋" w:eastAsia="仿宋" w:cs="仿宋"/>
          <w:sz w:val="32"/>
          <w:szCs w:val="32"/>
        </w:rPr>
      </w:pPr>
      <w:r>
        <w:rPr>
          <w:rFonts w:hint="eastAsia" w:ascii="仿宋" w:hAnsi="仿宋" w:eastAsia="仿宋" w:cs="仿宋"/>
          <w:sz w:val="32"/>
          <w:szCs w:val="32"/>
        </w:rPr>
        <w:t>（c）对于实施延伸跨水运行且最大审定起飞重量超过27000千克的飞机，应当牢固地安装（不得安装在机翼或尾翼位置上）一台自动触发的水下定位装置。这种水下定位装置应当能至少工作30天，并在8.8千赫频率上工作。</w:t>
      </w:r>
    </w:p>
    <w:p>
      <w:pPr>
        <w:pStyle w:val="61"/>
        <w:ind w:firstLine="560"/>
        <w:rPr>
          <w:rFonts w:hint="eastAsia" w:ascii="仿宋" w:hAnsi="仿宋" w:eastAsia="仿宋" w:cs="仿宋"/>
          <w:sz w:val="32"/>
          <w:szCs w:val="32"/>
        </w:rPr>
      </w:pPr>
      <w:r>
        <w:rPr>
          <w:rFonts w:hint="eastAsia" w:ascii="仿宋" w:hAnsi="仿宋" w:eastAsia="仿宋" w:cs="仿宋"/>
          <w:sz w:val="32"/>
          <w:szCs w:val="32"/>
        </w:rPr>
        <w:t>（d）按照本规则运行的水上飞机和水陆两用飞机，还应当配备《国际海上防撞规则》所规定的声音信号设备（如适用）和一副海锚。</w:t>
      </w:r>
    </w:p>
    <w:p>
      <w:pPr>
        <w:pStyle w:val="61"/>
        <w:ind w:firstLine="560"/>
        <w:rPr>
          <w:rFonts w:hint="eastAsia" w:ascii="仿宋" w:hAnsi="仿宋" w:eastAsia="仿宋" w:cs="仿宋"/>
          <w:sz w:val="32"/>
          <w:szCs w:val="32"/>
        </w:rPr>
      </w:pPr>
      <w:r>
        <w:rPr>
          <w:rFonts w:hint="eastAsia" w:ascii="仿宋" w:hAnsi="仿宋" w:eastAsia="仿宋" w:cs="仿宋"/>
          <w:sz w:val="32"/>
          <w:szCs w:val="32"/>
        </w:rPr>
        <w:t>（e）对于国家指定为搜寻和援救特别困难的陆地区域上空运行的飞机，应当配备适合于所飞越地区的信号发生装置和救生设备（包括维持生命的设备）。</w:t>
      </w:r>
    </w:p>
    <w:bookmarkEnd w:id="327"/>
    <w:bookmarkEnd w:id="328"/>
    <w:bookmarkEnd w:id="329"/>
    <w:bookmarkEnd w:id="330"/>
    <w:bookmarkEnd w:id="331"/>
    <w:p>
      <w:pPr>
        <w:pStyle w:val="3"/>
        <w:rPr>
          <w:rFonts w:hint="eastAsia" w:ascii="仿宋" w:hAnsi="仿宋" w:eastAsia="仿宋" w:cs="仿宋"/>
          <w:sz w:val="32"/>
          <w:szCs w:val="32"/>
        </w:rPr>
      </w:pPr>
      <w:bookmarkStart w:id="332" w:name="第121.349条仪表飞行规则运行或者非地标领航的航路上目视飞行规则运行的无线电"/>
      <w:bookmarkEnd w:id="332"/>
      <w:bookmarkStart w:id="333" w:name="第121.353条无人烟地区上空飞行的应急设备"/>
      <w:bookmarkEnd w:id="333"/>
      <w:bookmarkStart w:id="334" w:name="_Toc152156370"/>
      <w:bookmarkStart w:id="335" w:name="_Toc152179178"/>
      <w:r>
        <w:rPr>
          <w:rFonts w:hint="eastAsia" w:ascii="仿宋" w:hAnsi="仿宋" w:eastAsia="仿宋" w:cs="仿宋"/>
          <w:sz w:val="32"/>
          <w:szCs w:val="32"/>
        </w:rPr>
        <w:t>第121.352条</w:t>
      </w:r>
      <w:r>
        <w:rPr>
          <w:rFonts w:hint="eastAsia" w:ascii="仿宋" w:hAnsi="仿宋" w:eastAsia="仿宋" w:cs="仿宋"/>
          <w:sz w:val="32"/>
          <w:szCs w:val="32"/>
        </w:rPr>
        <w:tab/>
      </w:r>
      <w:r>
        <w:rPr>
          <w:rFonts w:hint="eastAsia" w:ascii="仿宋" w:hAnsi="仿宋" w:eastAsia="仿宋" w:cs="仿宋"/>
          <w:sz w:val="32"/>
          <w:szCs w:val="32"/>
        </w:rPr>
        <w:t>快速存取记录器或等效设备</w:t>
      </w:r>
      <w:bookmarkEnd w:id="334"/>
      <w:bookmarkEnd w:id="335"/>
    </w:p>
    <w:p>
      <w:pPr>
        <w:pStyle w:val="61"/>
        <w:ind w:firstLine="560"/>
        <w:rPr>
          <w:rFonts w:hint="eastAsia" w:ascii="仿宋" w:hAnsi="仿宋" w:eastAsia="仿宋" w:cs="仿宋"/>
          <w:sz w:val="32"/>
          <w:szCs w:val="32"/>
        </w:rPr>
      </w:pPr>
      <w:r>
        <w:rPr>
          <w:rFonts w:hint="eastAsia" w:ascii="仿宋" w:hAnsi="仿宋" w:eastAsia="仿宋" w:cs="仿宋"/>
          <w:sz w:val="32"/>
          <w:szCs w:val="32"/>
        </w:rPr>
        <w:t>按照本规则实施运行的飞机合格证持有人应当对所有运行的飞机安装一个满足本规则第121.42条（c）款要求的快速存取记录器（QAR）或等效设备。</w:t>
      </w:r>
    </w:p>
    <w:p>
      <w:pPr>
        <w:pStyle w:val="3"/>
        <w:rPr>
          <w:rFonts w:hint="eastAsia" w:ascii="仿宋" w:hAnsi="仿宋" w:eastAsia="仿宋" w:cs="仿宋"/>
          <w:sz w:val="32"/>
          <w:szCs w:val="32"/>
        </w:rPr>
      </w:pPr>
      <w:bookmarkStart w:id="336" w:name="第121.355条使用特殊导航方法的运行所用的设备"/>
      <w:bookmarkEnd w:id="336"/>
      <w:bookmarkStart w:id="337" w:name="_Toc152179179"/>
      <w:bookmarkStart w:id="338" w:name="_Toc152156371"/>
      <w:r>
        <w:rPr>
          <w:rFonts w:hint="eastAsia" w:ascii="仿宋" w:hAnsi="仿宋" w:eastAsia="仿宋" w:cs="仿宋"/>
          <w:sz w:val="32"/>
          <w:szCs w:val="32"/>
        </w:rPr>
        <w:t>第121.354条</w:t>
      </w:r>
      <w:r>
        <w:rPr>
          <w:rFonts w:hint="eastAsia" w:ascii="仿宋" w:hAnsi="仿宋" w:eastAsia="仿宋" w:cs="仿宋"/>
          <w:sz w:val="32"/>
          <w:szCs w:val="32"/>
        </w:rPr>
        <w:tab/>
      </w:r>
      <w:r>
        <w:rPr>
          <w:rFonts w:hint="eastAsia" w:ascii="仿宋" w:hAnsi="仿宋" w:eastAsia="仿宋" w:cs="仿宋"/>
          <w:sz w:val="32"/>
          <w:szCs w:val="32"/>
        </w:rPr>
        <w:t>地形提示和警告系统（TAWS）</w:t>
      </w:r>
      <w:bookmarkEnd w:id="337"/>
      <w:bookmarkEnd w:id="338"/>
    </w:p>
    <w:p>
      <w:pPr>
        <w:pStyle w:val="61"/>
        <w:ind w:firstLine="560"/>
        <w:rPr>
          <w:rFonts w:hint="eastAsia" w:ascii="仿宋" w:hAnsi="仿宋" w:eastAsia="仿宋" w:cs="仿宋"/>
          <w:sz w:val="32"/>
          <w:szCs w:val="32"/>
        </w:rPr>
      </w:pPr>
      <w:r>
        <w:rPr>
          <w:rFonts w:hint="eastAsia" w:ascii="仿宋" w:hAnsi="仿宋" w:eastAsia="仿宋" w:cs="仿宋"/>
          <w:sz w:val="32"/>
          <w:szCs w:val="32"/>
        </w:rPr>
        <w:t>（a）按照本规则实施运行的涡轮发动机飞机应当装备具有前视地形避让功能的近地警告系统。</w:t>
      </w:r>
    </w:p>
    <w:p>
      <w:pPr>
        <w:pStyle w:val="61"/>
        <w:ind w:firstLine="560"/>
        <w:rPr>
          <w:rFonts w:hint="eastAsia" w:ascii="仿宋" w:hAnsi="仿宋" w:eastAsia="仿宋" w:cs="仿宋"/>
          <w:sz w:val="32"/>
          <w:szCs w:val="32"/>
        </w:rPr>
      </w:pPr>
      <w:r>
        <w:rPr>
          <w:rFonts w:hint="eastAsia" w:ascii="仿宋" w:hAnsi="仿宋" w:eastAsia="仿宋" w:cs="仿宋"/>
          <w:sz w:val="32"/>
          <w:szCs w:val="32"/>
        </w:rPr>
        <w:t>（b）近地警告系统应当能够自动向飞行机组发出及时和清楚的下列警告:</w:t>
      </w:r>
    </w:p>
    <w:p>
      <w:pPr>
        <w:pStyle w:val="61"/>
        <w:ind w:firstLine="560"/>
        <w:rPr>
          <w:rFonts w:hint="eastAsia" w:ascii="仿宋" w:hAnsi="仿宋" w:eastAsia="仿宋" w:cs="仿宋"/>
          <w:sz w:val="32"/>
          <w:szCs w:val="32"/>
        </w:rPr>
      </w:pPr>
      <w:r>
        <w:rPr>
          <w:rFonts w:hint="eastAsia" w:ascii="仿宋" w:hAnsi="仿宋" w:eastAsia="仿宋" w:cs="仿宋"/>
          <w:sz w:val="32"/>
          <w:szCs w:val="32"/>
        </w:rPr>
        <w:t>（1）下降率过大；</w:t>
      </w:r>
    </w:p>
    <w:p>
      <w:pPr>
        <w:pStyle w:val="61"/>
        <w:ind w:firstLine="560"/>
        <w:rPr>
          <w:rFonts w:hint="eastAsia" w:ascii="仿宋" w:hAnsi="仿宋" w:eastAsia="仿宋" w:cs="仿宋"/>
          <w:sz w:val="32"/>
          <w:szCs w:val="32"/>
        </w:rPr>
      </w:pPr>
      <w:r>
        <w:rPr>
          <w:rFonts w:hint="eastAsia" w:ascii="仿宋" w:hAnsi="仿宋" w:eastAsia="仿宋" w:cs="仿宋"/>
          <w:sz w:val="32"/>
          <w:szCs w:val="32"/>
        </w:rPr>
        <w:t>（2）接近地形速率过大；</w:t>
      </w:r>
    </w:p>
    <w:p>
      <w:pPr>
        <w:pStyle w:val="61"/>
        <w:ind w:firstLine="560"/>
        <w:rPr>
          <w:rFonts w:hint="eastAsia" w:ascii="仿宋" w:hAnsi="仿宋" w:eastAsia="仿宋" w:cs="仿宋"/>
          <w:sz w:val="32"/>
          <w:szCs w:val="32"/>
        </w:rPr>
      </w:pPr>
      <w:r>
        <w:rPr>
          <w:rFonts w:hint="eastAsia" w:ascii="仿宋" w:hAnsi="仿宋" w:eastAsia="仿宋" w:cs="仿宋"/>
          <w:sz w:val="32"/>
          <w:szCs w:val="32"/>
        </w:rPr>
        <w:t>（3）起飞或复飞后的高度损失过大；</w:t>
      </w:r>
    </w:p>
    <w:p>
      <w:pPr>
        <w:pStyle w:val="61"/>
        <w:ind w:firstLine="560"/>
        <w:rPr>
          <w:rFonts w:hint="eastAsia" w:ascii="仿宋" w:hAnsi="仿宋" w:eastAsia="仿宋" w:cs="仿宋"/>
          <w:sz w:val="32"/>
          <w:szCs w:val="32"/>
        </w:rPr>
      </w:pPr>
      <w:r>
        <w:rPr>
          <w:rFonts w:hint="eastAsia" w:ascii="仿宋" w:hAnsi="仿宋" w:eastAsia="仿宋" w:cs="仿宋"/>
          <w:sz w:val="32"/>
          <w:szCs w:val="32"/>
        </w:rPr>
        <w:t>（4）未处于着陆形态时距地形过近，包括起落架未处于放下锁定位或者襟翼未处于着陆位；</w:t>
      </w:r>
    </w:p>
    <w:p>
      <w:pPr>
        <w:pStyle w:val="61"/>
        <w:ind w:firstLine="560"/>
        <w:rPr>
          <w:rFonts w:hint="eastAsia" w:ascii="仿宋" w:hAnsi="仿宋" w:eastAsia="仿宋" w:cs="仿宋"/>
          <w:sz w:val="32"/>
          <w:szCs w:val="32"/>
        </w:rPr>
      </w:pPr>
      <w:r>
        <w:rPr>
          <w:rFonts w:hint="eastAsia" w:ascii="仿宋" w:hAnsi="仿宋" w:eastAsia="仿宋" w:cs="仿宋"/>
          <w:sz w:val="32"/>
          <w:szCs w:val="32"/>
        </w:rPr>
        <w:t>（5）低于仪表下滑道时下降过多。</w:t>
      </w:r>
    </w:p>
    <w:p>
      <w:pPr>
        <w:pStyle w:val="61"/>
        <w:ind w:firstLine="560"/>
        <w:rPr>
          <w:rFonts w:hint="eastAsia" w:ascii="仿宋" w:hAnsi="仿宋" w:eastAsia="仿宋" w:cs="仿宋"/>
          <w:sz w:val="32"/>
          <w:szCs w:val="32"/>
        </w:rPr>
      </w:pPr>
      <w:r>
        <w:rPr>
          <w:rFonts w:hint="eastAsia" w:ascii="仿宋" w:hAnsi="仿宋" w:eastAsia="仿宋" w:cs="仿宋"/>
          <w:sz w:val="32"/>
          <w:szCs w:val="32"/>
        </w:rPr>
        <w:t>（c）合格证持有人的飞行机组操作手册中应当包含下述有关近地警告系统的信息：</w:t>
      </w:r>
    </w:p>
    <w:p>
      <w:pPr>
        <w:pStyle w:val="61"/>
        <w:ind w:firstLine="560"/>
        <w:rPr>
          <w:rFonts w:hint="eastAsia" w:ascii="仿宋" w:hAnsi="仿宋" w:eastAsia="仿宋" w:cs="仿宋"/>
          <w:sz w:val="32"/>
          <w:szCs w:val="32"/>
        </w:rPr>
      </w:pPr>
      <w:r>
        <w:rPr>
          <w:rFonts w:hint="eastAsia" w:ascii="仿宋" w:hAnsi="仿宋" w:eastAsia="仿宋" w:cs="仿宋"/>
          <w:sz w:val="32"/>
          <w:szCs w:val="32"/>
        </w:rPr>
        <w:t>（1）设备的操作、使用以及根据警信息需采取的正确飞行机组操作程序；</w:t>
      </w:r>
    </w:p>
    <w:p>
      <w:pPr>
        <w:pStyle w:val="61"/>
        <w:ind w:firstLine="560"/>
        <w:rPr>
          <w:rFonts w:hint="eastAsia" w:ascii="仿宋" w:hAnsi="仿宋" w:eastAsia="仿宋" w:cs="仿宋"/>
          <w:sz w:val="32"/>
          <w:szCs w:val="32"/>
        </w:rPr>
      </w:pPr>
      <w:r>
        <w:rPr>
          <w:rFonts w:hint="eastAsia" w:ascii="仿宋" w:hAnsi="仿宋" w:eastAsia="仿宋" w:cs="仿宋"/>
          <w:sz w:val="32"/>
          <w:szCs w:val="32"/>
        </w:rPr>
        <w:t>（2）所有与系统功能正常相关的输入源应当工作正常。</w:t>
      </w:r>
    </w:p>
    <w:p>
      <w:pPr>
        <w:pStyle w:val="61"/>
        <w:ind w:firstLine="560"/>
        <w:rPr>
          <w:rFonts w:hint="eastAsia" w:ascii="仿宋" w:hAnsi="仿宋" w:eastAsia="仿宋" w:cs="仿宋"/>
          <w:sz w:val="32"/>
          <w:szCs w:val="32"/>
        </w:rPr>
      </w:pPr>
      <w:r>
        <w:rPr>
          <w:rFonts w:hint="eastAsia" w:ascii="仿宋" w:hAnsi="仿宋" w:eastAsia="仿宋" w:cs="仿宋"/>
          <w:sz w:val="32"/>
          <w:szCs w:val="32"/>
        </w:rPr>
        <w:t>（d）运营人必须建立数据库管理程序，确保及时更新近地警告系统的地形和障碍物数据。</w:t>
      </w:r>
    </w:p>
    <w:p>
      <w:pPr>
        <w:pStyle w:val="3"/>
        <w:rPr>
          <w:rFonts w:hint="eastAsia" w:ascii="仿宋" w:hAnsi="仿宋" w:eastAsia="仿宋" w:cs="仿宋"/>
          <w:sz w:val="32"/>
          <w:szCs w:val="32"/>
        </w:rPr>
      </w:pPr>
      <w:bookmarkStart w:id="339" w:name="_Toc152156372"/>
      <w:bookmarkStart w:id="340" w:name="_Toc152179180"/>
      <w:r>
        <w:rPr>
          <w:rFonts w:hint="eastAsia" w:ascii="仿宋" w:hAnsi="仿宋" w:eastAsia="仿宋" w:cs="仿宋"/>
          <w:sz w:val="32"/>
          <w:szCs w:val="32"/>
        </w:rPr>
        <w:t>第121.356条</w:t>
      </w:r>
      <w:r>
        <w:rPr>
          <w:rFonts w:hint="eastAsia" w:ascii="仿宋" w:hAnsi="仿宋" w:eastAsia="仿宋" w:cs="仿宋"/>
          <w:sz w:val="32"/>
          <w:szCs w:val="32"/>
        </w:rPr>
        <w:tab/>
      </w:r>
      <w:r>
        <w:rPr>
          <w:rFonts w:hint="eastAsia" w:ascii="仿宋" w:hAnsi="仿宋" w:eastAsia="仿宋" w:cs="仿宋"/>
          <w:sz w:val="32"/>
          <w:szCs w:val="32"/>
        </w:rPr>
        <w:t>机载防撞系统</w:t>
      </w:r>
      <w:bookmarkEnd w:id="339"/>
      <w:bookmarkEnd w:id="340"/>
    </w:p>
    <w:p>
      <w:pPr>
        <w:pStyle w:val="61"/>
        <w:ind w:firstLine="560"/>
        <w:rPr>
          <w:rFonts w:hint="eastAsia" w:ascii="仿宋" w:hAnsi="仿宋" w:eastAsia="仿宋" w:cs="仿宋"/>
          <w:sz w:val="32"/>
          <w:szCs w:val="32"/>
        </w:rPr>
      </w:pPr>
      <w:r>
        <w:rPr>
          <w:rFonts w:hint="eastAsia" w:ascii="仿宋" w:hAnsi="仿宋" w:eastAsia="仿宋" w:cs="仿宋"/>
          <w:sz w:val="32"/>
          <w:szCs w:val="32"/>
        </w:rPr>
        <w:t>（a）按照本规则实施运行的飞机应当配备有经批准的ACAS II机载防撞系统。</w:t>
      </w:r>
    </w:p>
    <w:p>
      <w:pPr>
        <w:pStyle w:val="61"/>
        <w:ind w:firstLine="560"/>
        <w:rPr>
          <w:rFonts w:hint="eastAsia" w:ascii="仿宋" w:hAnsi="仿宋" w:eastAsia="仿宋" w:cs="仿宋"/>
          <w:sz w:val="32"/>
          <w:szCs w:val="32"/>
        </w:rPr>
      </w:pPr>
      <w:r>
        <w:rPr>
          <w:rFonts w:hint="eastAsia" w:ascii="仿宋" w:hAnsi="仿宋" w:eastAsia="仿宋" w:cs="仿宋"/>
          <w:sz w:val="32"/>
          <w:szCs w:val="32"/>
        </w:rPr>
        <w:t>（b）合格证持有人的飞行机组操作手册中应当包含下述有关机载防撞系统的信息：</w:t>
      </w:r>
    </w:p>
    <w:p>
      <w:pPr>
        <w:pStyle w:val="61"/>
        <w:ind w:firstLine="560"/>
        <w:rPr>
          <w:rFonts w:hint="eastAsia" w:ascii="仿宋" w:hAnsi="仿宋" w:eastAsia="仿宋" w:cs="仿宋"/>
          <w:sz w:val="32"/>
          <w:szCs w:val="32"/>
        </w:rPr>
      </w:pPr>
      <w:r>
        <w:rPr>
          <w:rFonts w:hint="eastAsia" w:ascii="仿宋" w:hAnsi="仿宋" w:eastAsia="仿宋" w:cs="仿宋"/>
          <w:sz w:val="32"/>
          <w:szCs w:val="32"/>
        </w:rPr>
        <w:t>（1）设备的操作、使用以及根据告警信息需采取的正确飞行机组操作程序；</w:t>
      </w:r>
    </w:p>
    <w:p>
      <w:pPr>
        <w:pStyle w:val="61"/>
        <w:ind w:firstLine="560"/>
        <w:rPr>
          <w:rFonts w:hint="eastAsia" w:ascii="仿宋" w:hAnsi="仿宋" w:eastAsia="仿宋" w:cs="仿宋"/>
          <w:sz w:val="32"/>
          <w:szCs w:val="32"/>
        </w:rPr>
      </w:pPr>
      <w:r>
        <w:rPr>
          <w:rFonts w:hint="eastAsia" w:ascii="仿宋" w:hAnsi="仿宋" w:eastAsia="仿宋" w:cs="仿宋"/>
          <w:sz w:val="32"/>
          <w:szCs w:val="32"/>
        </w:rPr>
        <w:t>（2）所有与系统功能正常相关的输入源应当工作正常。</w:t>
      </w:r>
    </w:p>
    <w:p>
      <w:pPr>
        <w:pStyle w:val="3"/>
        <w:rPr>
          <w:rFonts w:hint="eastAsia" w:ascii="仿宋" w:hAnsi="仿宋" w:eastAsia="仿宋" w:cs="仿宋"/>
          <w:sz w:val="32"/>
          <w:szCs w:val="32"/>
        </w:rPr>
      </w:pPr>
      <w:bookmarkStart w:id="341" w:name="_Toc152179181"/>
      <w:bookmarkStart w:id="342" w:name="_Toc152156373"/>
      <w:r>
        <w:rPr>
          <w:rFonts w:hint="eastAsia" w:ascii="仿宋" w:hAnsi="仿宋" w:eastAsia="仿宋" w:cs="仿宋"/>
          <w:sz w:val="32"/>
          <w:szCs w:val="32"/>
        </w:rPr>
        <w:t>第121.357条</w:t>
      </w:r>
      <w:r>
        <w:rPr>
          <w:rFonts w:hint="eastAsia" w:ascii="仿宋" w:hAnsi="仿宋" w:eastAsia="仿宋" w:cs="仿宋"/>
          <w:sz w:val="32"/>
          <w:szCs w:val="32"/>
        </w:rPr>
        <w:tab/>
      </w:r>
      <w:r>
        <w:rPr>
          <w:rFonts w:hint="eastAsia" w:ascii="仿宋" w:hAnsi="仿宋" w:eastAsia="仿宋" w:cs="仿宋"/>
          <w:sz w:val="32"/>
          <w:szCs w:val="32"/>
        </w:rPr>
        <w:t>机载气象雷达设备</w:t>
      </w:r>
      <w:bookmarkEnd w:id="341"/>
      <w:bookmarkEnd w:id="342"/>
    </w:p>
    <w:p>
      <w:pPr>
        <w:pStyle w:val="61"/>
        <w:ind w:firstLine="560"/>
        <w:rPr>
          <w:rFonts w:hint="eastAsia" w:ascii="仿宋" w:hAnsi="仿宋" w:eastAsia="仿宋" w:cs="仿宋"/>
          <w:sz w:val="32"/>
          <w:szCs w:val="32"/>
        </w:rPr>
      </w:pPr>
      <w:r>
        <w:rPr>
          <w:rFonts w:hint="eastAsia" w:ascii="仿宋" w:hAnsi="仿宋" w:eastAsia="仿宋" w:cs="仿宋"/>
          <w:sz w:val="32"/>
          <w:szCs w:val="32"/>
          <w:lang w:val="en"/>
        </w:rPr>
        <w:t>（a）</w:t>
      </w:r>
      <w:r>
        <w:rPr>
          <w:rFonts w:hint="eastAsia" w:ascii="仿宋" w:hAnsi="仿宋" w:eastAsia="仿宋" w:cs="仿宋"/>
          <w:sz w:val="32"/>
          <w:szCs w:val="32"/>
        </w:rPr>
        <w:t>按照本规则实施运行的飞机应当装备气象雷达设备。</w:t>
      </w:r>
    </w:p>
    <w:p>
      <w:pPr>
        <w:pStyle w:val="61"/>
        <w:ind w:firstLine="560"/>
        <w:rPr>
          <w:rFonts w:hint="eastAsia" w:ascii="仿宋" w:hAnsi="仿宋" w:eastAsia="仿宋" w:cs="仿宋"/>
          <w:sz w:val="32"/>
          <w:szCs w:val="32"/>
        </w:rPr>
      </w:pPr>
      <w:r>
        <w:rPr>
          <w:rFonts w:hint="eastAsia" w:ascii="仿宋" w:hAnsi="仿宋" w:eastAsia="仿宋" w:cs="仿宋"/>
          <w:sz w:val="32"/>
          <w:szCs w:val="32"/>
        </w:rPr>
        <w:t>（b）在夜间或仪表气象条件下，预计运行的航路区域中存在可被机载气象雷达探测到的雷雨或其他潜在的危险天气情况时，机载气象雷达设备应当处于良好的工作状态。</w:t>
      </w:r>
    </w:p>
    <w:p>
      <w:pPr>
        <w:pStyle w:val="3"/>
        <w:rPr>
          <w:rFonts w:hint="eastAsia" w:ascii="仿宋" w:hAnsi="仿宋" w:eastAsia="仿宋" w:cs="仿宋"/>
          <w:sz w:val="32"/>
          <w:szCs w:val="32"/>
        </w:rPr>
      </w:pPr>
      <w:bookmarkStart w:id="343" w:name="_Toc152179182"/>
      <w:bookmarkStart w:id="344" w:name="_Toc152156374"/>
      <w:r>
        <w:rPr>
          <w:rFonts w:hint="eastAsia" w:ascii="仿宋" w:hAnsi="仿宋" w:eastAsia="仿宋" w:cs="仿宋"/>
          <w:sz w:val="32"/>
          <w:szCs w:val="32"/>
        </w:rPr>
        <w:t>第121.358条</w:t>
      </w:r>
      <w:r>
        <w:rPr>
          <w:rFonts w:hint="eastAsia" w:ascii="仿宋" w:hAnsi="仿宋" w:eastAsia="仿宋" w:cs="仿宋"/>
          <w:sz w:val="32"/>
          <w:szCs w:val="32"/>
        </w:rPr>
        <w:tab/>
      </w:r>
      <w:r>
        <w:rPr>
          <w:rFonts w:hint="eastAsia" w:ascii="仿宋" w:hAnsi="仿宋" w:eastAsia="仿宋" w:cs="仿宋"/>
          <w:sz w:val="32"/>
          <w:szCs w:val="32"/>
        </w:rPr>
        <w:t>低空风切变警告系统</w:t>
      </w:r>
      <w:bookmarkEnd w:id="343"/>
      <w:bookmarkEnd w:id="344"/>
    </w:p>
    <w:p>
      <w:pPr>
        <w:pStyle w:val="61"/>
        <w:ind w:firstLine="560"/>
        <w:rPr>
          <w:rFonts w:hint="eastAsia" w:ascii="仿宋" w:hAnsi="仿宋" w:eastAsia="仿宋" w:cs="仿宋"/>
          <w:sz w:val="32"/>
          <w:szCs w:val="32"/>
        </w:rPr>
      </w:pPr>
      <w:r>
        <w:rPr>
          <w:rFonts w:hint="eastAsia" w:ascii="仿宋" w:hAnsi="仿宋" w:eastAsia="仿宋" w:cs="仿宋"/>
          <w:sz w:val="32"/>
          <w:szCs w:val="32"/>
        </w:rPr>
        <w:t>（a）除以涡轮螺旋桨驱动的飞机外，按照本规则实施运行的涡轮动力飞机应当装备有前视风切变警告系统，为驾驶员提供及时的航空器前方风切变的音频、视频警告，并向驾驶员提供安全开始和继续中断进近或复飞或者安全实施避让机动动作（若必要）所需要的信息。</w:t>
      </w:r>
    </w:p>
    <w:p>
      <w:pPr>
        <w:pStyle w:val="61"/>
        <w:ind w:firstLine="560"/>
        <w:rPr>
          <w:rFonts w:hint="eastAsia" w:ascii="仿宋" w:hAnsi="仿宋" w:eastAsia="仿宋" w:cs="仿宋"/>
          <w:sz w:val="32"/>
          <w:szCs w:val="32"/>
        </w:rPr>
      </w:pPr>
      <w:r>
        <w:rPr>
          <w:rFonts w:hint="eastAsia" w:ascii="仿宋" w:hAnsi="仿宋" w:eastAsia="仿宋" w:cs="仿宋"/>
          <w:sz w:val="32"/>
          <w:szCs w:val="32"/>
        </w:rPr>
        <w:t>（b）如果使用自动着陆设备，当接近为该设备规定的审定限制时，前视风切变警告系统还应该为驾驶员提供相应指示。</w:t>
      </w:r>
    </w:p>
    <w:p>
      <w:pPr>
        <w:pStyle w:val="3"/>
        <w:rPr>
          <w:rFonts w:hint="eastAsia" w:ascii="仿宋" w:hAnsi="仿宋" w:eastAsia="仿宋" w:cs="仿宋"/>
          <w:sz w:val="32"/>
          <w:szCs w:val="32"/>
        </w:rPr>
      </w:pPr>
      <w:bookmarkStart w:id="345" w:name="第121.359条驾驶舱话音记录器"/>
      <w:bookmarkEnd w:id="345"/>
      <w:bookmarkStart w:id="346" w:name="_Toc152179183"/>
      <w:bookmarkStart w:id="347" w:name="_Toc152156375"/>
      <w:r>
        <w:rPr>
          <w:rFonts w:hint="eastAsia" w:ascii="仿宋" w:hAnsi="仿宋" w:eastAsia="仿宋" w:cs="仿宋"/>
          <w:sz w:val="32"/>
          <w:szCs w:val="32"/>
        </w:rPr>
        <w:t>第121.359条</w:t>
      </w:r>
      <w:r>
        <w:rPr>
          <w:rFonts w:hint="eastAsia" w:ascii="仿宋" w:hAnsi="仿宋" w:eastAsia="仿宋" w:cs="仿宋"/>
          <w:sz w:val="32"/>
          <w:szCs w:val="32"/>
        </w:rPr>
        <w:tab/>
      </w:r>
      <w:r>
        <w:rPr>
          <w:rFonts w:hint="eastAsia" w:ascii="仿宋" w:hAnsi="仿宋" w:eastAsia="仿宋" w:cs="仿宋"/>
          <w:sz w:val="32"/>
          <w:szCs w:val="32"/>
        </w:rPr>
        <w:t>飞行记录器</w:t>
      </w:r>
      <w:bookmarkEnd w:id="346"/>
      <w:bookmarkEnd w:id="347"/>
    </w:p>
    <w:p>
      <w:pPr>
        <w:pStyle w:val="61"/>
        <w:ind w:firstLine="560"/>
        <w:rPr>
          <w:rFonts w:hint="eastAsia" w:ascii="仿宋" w:hAnsi="仿宋" w:eastAsia="仿宋" w:cs="仿宋"/>
          <w:sz w:val="32"/>
          <w:szCs w:val="32"/>
        </w:rPr>
      </w:pPr>
      <w:r>
        <w:rPr>
          <w:rFonts w:hint="eastAsia" w:ascii="仿宋" w:hAnsi="仿宋" w:eastAsia="仿宋" w:cs="仿宋"/>
          <w:sz w:val="32"/>
          <w:szCs w:val="32"/>
        </w:rPr>
        <w:t>（a）按照本规则实施运行的飞机应当装备一台满足如下要求的飞行数据记录器：</w:t>
      </w:r>
    </w:p>
    <w:p>
      <w:pPr>
        <w:pStyle w:val="61"/>
        <w:ind w:firstLine="560"/>
        <w:rPr>
          <w:rFonts w:hint="eastAsia" w:ascii="仿宋" w:hAnsi="仿宋" w:eastAsia="仿宋" w:cs="仿宋"/>
          <w:sz w:val="32"/>
          <w:szCs w:val="32"/>
        </w:rPr>
      </w:pPr>
      <w:r>
        <w:rPr>
          <w:rFonts w:hint="eastAsia" w:ascii="仿宋" w:hAnsi="仿宋" w:eastAsia="仿宋" w:cs="仿宋"/>
          <w:sz w:val="32"/>
          <w:szCs w:val="32"/>
        </w:rPr>
        <w:t>（1）符合国际民航组织（ICAO）芝加哥公约附件6所规定的记录参数要求。</w:t>
      </w:r>
    </w:p>
    <w:p>
      <w:pPr>
        <w:pStyle w:val="61"/>
        <w:ind w:firstLine="560"/>
        <w:rPr>
          <w:rFonts w:hint="eastAsia" w:ascii="仿宋" w:hAnsi="仿宋" w:eastAsia="仿宋" w:cs="仿宋"/>
          <w:sz w:val="32"/>
          <w:szCs w:val="32"/>
        </w:rPr>
      </w:pPr>
      <w:r>
        <w:rPr>
          <w:rFonts w:hint="eastAsia" w:ascii="仿宋" w:hAnsi="仿宋" w:eastAsia="仿宋" w:cs="仿宋"/>
          <w:sz w:val="32"/>
          <w:szCs w:val="32"/>
        </w:rPr>
        <w:t>（2）至少保存最后 25 小时运行中所记录的信息。</w:t>
      </w:r>
    </w:p>
    <w:p>
      <w:pPr>
        <w:pStyle w:val="61"/>
        <w:ind w:firstLine="560"/>
        <w:rPr>
          <w:rFonts w:hint="eastAsia" w:ascii="仿宋" w:hAnsi="仿宋" w:eastAsia="仿宋" w:cs="仿宋"/>
          <w:sz w:val="32"/>
          <w:szCs w:val="32"/>
        </w:rPr>
      </w:pPr>
      <w:r>
        <w:rPr>
          <w:rFonts w:hint="eastAsia" w:ascii="仿宋" w:hAnsi="仿宋" w:eastAsia="仿宋" w:cs="仿宋"/>
          <w:sz w:val="32"/>
          <w:szCs w:val="32"/>
        </w:rPr>
        <w:t>（b）飞行数据记录器不得使用金属箔蚀刻、调频（FM）、照相胶片或磁带。</w:t>
      </w:r>
    </w:p>
    <w:p>
      <w:pPr>
        <w:pStyle w:val="61"/>
        <w:ind w:firstLine="560"/>
        <w:rPr>
          <w:rFonts w:hint="eastAsia" w:ascii="仿宋" w:hAnsi="仿宋" w:eastAsia="仿宋" w:cs="仿宋"/>
          <w:sz w:val="32"/>
          <w:szCs w:val="32"/>
        </w:rPr>
      </w:pPr>
      <w:r>
        <w:rPr>
          <w:rFonts w:hint="eastAsia" w:ascii="仿宋" w:hAnsi="仿宋" w:eastAsia="仿宋" w:cs="仿宋"/>
          <w:sz w:val="32"/>
          <w:szCs w:val="32"/>
        </w:rPr>
        <w:t>（c）按照本规则实施运行的飞机应当按照如下适用要求装备一台驾驶舱话音记录器：</w:t>
      </w:r>
    </w:p>
    <w:p>
      <w:pPr>
        <w:pStyle w:val="61"/>
        <w:ind w:firstLine="560"/>
        <w:rPr>
          <w:rFonts w:hint="eastAsia" w:ascii="仿宋" w:hAnsi="仿宋" w:eastAsia="仿宋" w:cs="仿宋"/>
          <w:sz w:val="32"/>
          <w:szCs w:val="32"/>
        </w:rPr>
      </w:pPr>
      <w:r>
        <w:rPr>
          <w:rFonts w:hint="eastAsia" w:ascii="仿宋" w:hAnsi="仿宋" w:eastAsia="仿宋" w:cs="仿宋"/>
          <w:sz w:val="32"/>
          <w:szCs w:val="32"/>
        </w:rPr>
        <w:t>（1）所有飞机：至少保存最后2小时运行所记录的信息，</w:t>
      </w:r>
    </w:p>
    <w:p>
      <w:pPr>
        <w:pStyle w:val="61"/>
        <w:ind w:firstLine="560"/>
        <w:rPr>
          <w:rFonts w:hint="eastAsia" w:ascii="仿宋" w:hAnsi="仿宋" w:eastAsia="仿宋" w:cs="仿宋"/>
          <w:sz w:val="32"/>
          <w:szCs w:val="32"/>
        </w:rPr>
      </w:pPr>
      <w:r>
        <w:rPr>
          <w:rFonts w:hint="eastAsia" w:ascii="仿宋" w:hAnsi="仿宋" w:eastAsia="仿宋" w:cs="仿宋"/>
          <w:sz w:val="32"/>
          <w:szCs w:val="32"/>
        </w:rPr>
        <w:t>（2）2022 年1月1日(含)之后首次颁发单机适航证的最大审定起飞质量超过27000千克的飞机：至少保存最后25小时运行所记录的信息；</w:t>
      </w:r>
    </w:p>
    <w:p>
      <w:pPr>
        <w:pStyle w:val="61"/>
        <w:ind w:firstLine="560"/>
        <w:rPr>
          <w:rFonts w:hint="eastAsia" w:ascii="仿宋" w:hAnsi="仿宋" w:eastAsia="仿宋" w:cs="仿宋"/>
          <w:sz w:val="32"/>
          <w:szCs w:val="32"/>
        </w:rPr>
      </w:pPr>
      <w:r>
        <w:rPr>
          <w:rFonts w:hint="eastAsia" w:ascii="仿宋" w:hAnsi="仿宋" w:eastAsia="仿宋" w:cs="仿宋"/>
          <w:sz w:val="32"/>
          <w:szCs w:val="32"/>
        </w:rPr>
        <w:t>（d）驾驶舱话音记录器及其驾驶舱相关部位的麦克风组件应当具有备用电源，保证在无论是由于正常关停发动机或任何其他飞机断电造成停止向记录器供电时，能自动接通并工作 10 分钟（ 正负 1 分钟）。</w:t>
      </w:r>
    </w:p>
    <w:p>
      <w:pPr>
        <w:pStyle w:val="61"/>
        <w:ind w:firstLine="560"/>
        <w:rPr>
          <w:rFonts w:hint="eastAsia" w:ascii="仿宋" w:hAnsi="仿宋" w:eastAsia="仿宋" w:cs="仿宋"/>
          <w:sz w:val="32"/>
          <w:szCs w:val="32"/>
        </w:rPr>
      </w:pPr>
      <w:r>
        <w:rPr>
          <w:rFonts w:hint="eastAsia" w:ascii="仿宋" w:hAnsi="仿宋" w:eastAsia="仿宋" w:cs="仿宋"/>
          <w:sz w:val="32"/>
          <w:szCs w:val="32"/>
        </w:rPr>
        <w:t>（e）驾驶舱话音记录器不得使用磁带或钢丝。</w:t>
      </w:r>
    </w:p>
    <w:p>
      <w:pPr>
        <w:pStyle w:val="61"/>
        <w:ind w:firstLine="560"/>
        <w:rPr>
          <w:rFonts w:hint="eastAsia" w:ascii="仿宋" w:hAnsi="仿宋" w:eastAsia="仿宋" w:cs="仿宋"/>
          <w:sz w:val="32"/>
          <w:szCs w:val="32"/>
        </w:rPr>
      </w:pPr>
      <w:r>
        <w:rPr>
          <w:rFonts w:hint="eastAsia" w:ascii="仿宋" w:hAnsi="仿宋" w:eastAsia="仿宋" w:cs="仿宋"/>
          <w:sz w:val="32"/>
          <w:szCs w:val="32"/>
        </w:rPr>
        <w:t>（f）飞行数据记录器和驾驶舱话音记录器的结构、位置与安装必须能够对记录的信息提供最大可能的保护，包括满足规定的防撞性和防火要求，以便将所记录信息保存、复原并转录。在驾驶舱话音记录器外壳上或者靠近外壳处牢固地固定有一部经批准的水下定位装置，该装置能够自动触发，且必须在37.5 千赫频率上至少工作90 天。该装置的固定方式应保证在发生坠毁撞击时不易与记录器分离，除非该驾驶舱话音记录器和飞行数据记录器相互靠近安装，在发生坠毁撞击时它们不易分离。</w:t>
      </w:r>
    </w:p>
    <w:p>
      <w:pPr>
        <w:pStyle w:val="61"/>
        <w:ind w:firstLine="560"/>
        <w:rPr>
          <w:rFonts w:hint="eastAsia" w:ascii="仿宋" w:hAnsi="仿宋" w:eastAsia="仿宋" w:cs="仿宋"/>
          <w:sz w:val="32"/>
          <w:szCs w:val="32"/>
        </w:rPr>
      </w:pPr>
      <w:r>
        <w:rPr>
          <w:rFonts w:hint="eastAsia" w:ascii="仿宋" w:hAnsi="仿宋" w:eastAsia="仿宋" w:cs="仿宋"/>
          <w:sz w:val="32"/>
          <w:szCs w:val="32"/>
        </w:rPr>
        <w:t>（g）对于2016年1月1日（含）以后提交型号合格审定申请的最大审定起飞质量超过15000千克的飞机，应当以安装两台组合式飞行记录器的方式代替独立的飞行数据记录器和驾驶舱话音记录器，并且其一台应当尽量安装靠近驾驶舱位置，另一台应当尽量安装在飞机后部位置。</w:t>
      </w:r>
    </w:p>
    <w:p>
      <w:pPr>
        <w:pStyle w:val="61"/>
        <w:ind w:firstLine="560"/>
        <w:rPr>
          <w:rFonts w:hint="eastAsia" w:ascii="仿宋" w:hAnsi="仿宋" w:eastAsia="仿宋" w:cs="仿宋"/>
          <w:sz w:val="32"/>
          <w:szCs w:val="32"/>
        </w:rPr>
      </w:pPr>
      <w:r>
        <w:rPr>
          <w:rFonts w:hint="eastAsia" w:ascii="仿宋" w:hAnsi="仿宋" w:eastAsia="仿宋" w:cs="仿宋"/>
          <w:sz w:val="32"/>
          <w:szCs w:val="32"/>
        </w:rPr>
        <w:t>（h）对于应用数据链通信的飞机，飞行记录器上还应当记录数据链通信电文。数据链通信最短的记录时间应当与驾驶舱话音记录器的记录时间相等，并且能够与记录的驾驶舱音频相互并联。</w:t>
      </w:r>
    </w:p>
    <w:p>
      <w:pPr>
        <w:pStyle w:val="61"/>
        <w:ind w:firstLine="560"/>
        <w:rPr>
          <w:rFonts w:hint="eastAsia" w:ascii="仿宋" w:hAnsi="仿宋" w:eastAsia="仿宋" w:cs="仿宋"/>
          <w:sz w:val="32"/>
          <w:szCs w:val="32"/>
        </w:rPr>
      </w:pPr>
      <w:r>
        <w:rPr>
          <w:rFonts w:hint="eastAsia" w:ascii="仿宋" w:hAnsi="仿宋" w:eastAsia="仿宋" w:cs="仿宋"/>
          <w:sz w:val="32"/>
          <w:szCs w:val="32"/>
        </w:rPr>
        <w:t>（i）对于2023 年1月1日（含）以后提交型号合格审定申请的最大起飞质量超过27000千克的飞机，其飞行记录器还应当记录电子显示器向飞行机组显示的信息以及飞行机组操作开关和选择器人机交互记录的情况。飞行机组人机交互记录的最低记录时间应当至少为2小时，并且能够与记录的驾驶舱音频相互关联。</w:t>
      </w:r>
    </w:p>
    <w:p>
      <w:pPr>
        <w:pStyle w:val="61"/>
        <w:ind w:firstLine="560"/>
        <w:rPr>
          <w:rFonts w:hint="eastAsia" w:ascii="仿宋" w:hAnsi="仿宋" w:eastAsia="仿宋" w:cs="仿宋"/>
          <w:sz w:val="32"/>
          <w:szCs w:val="32"/>
        </w:rPr>
      </w:pPr>
      <w:r>
        <w:rPr>
          <w:rFonts w:hint="eastAsia" w:ascii="仿宋" w:hAnsi="仿宋" w:eastAsia="仿宋" w:cs="仿宋"/>
          <w:sz w:val="32"/>
          <w:szCs w:val="32"/>
        </w:rPr>
        <w:t>（j）在飞行中不得关断飞行数据记录器和驾驶舱话音记录器，但在发生事故或事件的飞行结束后，为保存飞行数据记录器和驾驶舱话音记录器的记录，应当关断飞行数据记录器和驾驶舱话音记录器，并且在局方事故或者事件调查人员按规定对飞行记录器进行处理前，不得重新接通。</w:t>
      </w:r>
    </w:p>
    <w:p>
      <w:pPr>
        <w:pStyle w:val="61"/>
        <w:ind w:firstLine="560"/>
        <w:rPr>
          <w:rFonts w:hint="eastAsia" w:ascii="仿宋" w:hAnsi="仿宋" w:eastAsia="仿宋" w:cs="仿宋"/>
          <w:sz w:val="32"/>
          <w:szCs w:val="32"/>
        </w:rPr>
      </w:pPr>
      <w:r>
        <w:rPr>
          <w:rFonts w:hint="eastAsia" w:ascii="仿宋" w:hAnsi="仿宋" w:eastAsia="仿宋" w:cs="仿宋"/>
          <w:sz w:val="32"/>
          <w:szCs w:val="32"/>
        </w:rPr>
        <w:t>（k）对于飞行数据记录器和驾驶舱话音记录器的记录，航空运营人必须按照局方的要求进行运行检查与评估，以保证记录器的持续可用性。</w:t>
      </w:r>
    </w:p>
    <w:p>
      <w:pPr>
        <w:pStyle w:val="3"/>
        <w:rPr>
          <w:rFonts w:hint="eastAsia" w:ascii="仿宋" w:hAnsi="仿宋" w:eastAsia="仿宋" w:cs="仿宋"/>
          <w:sz w:val="32"/>
          <w:szCs w:val="32"/>
        </w:rPr>
      </w:pPr>
      <w:bookmarkStart w:id="348" w:name="_Toc152156376"/>
      <w:bookmarkStart w:id="349" w:name="_Toc152179184"/>
      <w:r>
        <w:rPr>
          <w:rFonts w:hint="eastAsia" w:ascii="仿宋" w:hAnsi="仿宋" w:eastAsia="仿宋" w:cs="仿宋"/>
          <w:sz w:val="32"/>
          <w:szCs w:val="32"/>
        </w:rPr>
        <w:t>第121.361条</w:t>
      </w:r>
      <w:r>
        <w:rPr>
          <w:rFonts w:hint="eastAsia" w:ascii="仿宋" w:hAnsi="仿宋" w:eastAsia="仿宋" w:cs="仿宋"/>
          <w:sz w:val="32"/>
          <w:szCs w:val="32"/>
        </w:rPr>
        <w:tab/>
      </w:r>
      <w:r>
        <w:rPr>
          <w:rFonts w:hint="eastAsia" w:ascii="仿宋" w:hAnsi="仿宋" w:eastAsia="仿宋" w:cs="仿宋"/>
          <w:sz w:val="32"/>
          <w:szCs w:val="32"/>
        </w:rPr>
        <w:t>告示和标识</w:t>
      </w:r>
      <w:bookmarkEnd w:id="348"/>
      <w:bookmarkEnd w:id="349"/>
    </w:p>
    <w:p>
      <w:pPr>
        <w:pStyle w:val="61"/>
        <w:ind w:firstLine="560"/>
        <w:rPr>
          <w:rFonts w:hint="eastAsia" w:ascii="仿宋" w:hAnsi="仿宋" w:eastAsia="仿宋" w:cs="仿宋"/>
          <w:sz w:val="32"/>
          <w:szCs w:val="32"/>
        </w:rPr>
      </w:pPr>
      <w:r>
        <w:rPr>
          <w:rFonts w:hint="eastAsia" w:ascii="仿宋" w:hAnsi="仿宋" w:eastAsia="仿宋" w:cs="仿宋"/>
          <w:sz w:val="32"/>
          <w:szCs w:val="32"/>
        </w:rPr>
        <w:t>（a）按照本规则实施运行的飞机应当在客舱内装备乘客告示信号或者标牌，确保将下列信息和指令传达给乘客：</w:t>
      </w:r>
    </w:p>
    <w:p>
      <w:pPr>
        <w:pStyle w:val="61"/>
        <w:ind w:firstLine="560"/>
        <w:rPr>
          <w:rFonts w:hint="eastAsia" w:ascii="仿宋" w:hAnsi="仿宋" w:eastAsia="仿宋" w:cs="仿宋"/>
          <w:sz w:val="32"/>
          <w:szCs w:val="32"/>
        </w:rPr>
      </w:pPr>
      <w:r>
        <w:rPr>
          <w:rFonts w:hint="eastAsia" w:ascii="仿宋" w:hAnsi="仿宋" w:eastAsia="仿宋" w:cs="仿宋"/>
          <w:sz w:val="32"/>
          <w:szCs w:val="32"/>
        </w:rPr>
        <w:t>（1）何时需要系好安全带；</w:t>
      </w:r>
    </w:p>
    <w:p>
      <w:pPr>
        <w:pStyle w:val="61"/>
        <w:ind w:firstLine="560"/>
        <w:rPr>
          <w:rFonts w:hint="eastAsia" w:ascii="仿宋" w:hAnsi="仿宋" w:eastAsia="仿宋" w:cs="仿宋"/>
          <w:sz w:val="32"/>
          <w:szCs w:val="32"/>
        </w:rPr>
      </w:pPr>
      <w:r>
        <w:rPr>
          <w:rFonts w:hint="eastAsia" w:ascii="仿宋" w:hAnsi="仿宋" w:eastAsia="仿宋" w:cs="仿宋"/>
          <w:sz w:val="32"/>
          <w:szCs w:val="32"/>
        </w:rPr>
        <w:t>（2）何时和怎样使用氧气设备（如果要求携带）；</w:t>
      </w:r>
    </w:p>
    <w:p>
      <w:pPr>
        <w:pStyle w:val="61"/>
        <w:ind w:firstLine="560"/>
        <w:rPr>
          <w:rFonts w:hint="eastAsia" w:ascii="仿宋" w:hAnsi="仿宋" w:eastAsia="仿宋" w:cs="仿宋"/>
          <w:sz w:val="32"/>
          <w:szCs w:val="32"/>
        </w:rPr>
      </w:pPr>
      <w:r>
        <w:rPr>
          <w:rFonts w:hint="eastAsia" w:ascii="仿宋" w:hAnsi="仿宋" w:eastAsia="仿宋" w:cs="仿宋"/>
          <w:sz w:val="32"/>
          <w:szCs w:val="32"/>
        </w:rPr>
        <w:t>（3）禁止吸烟；</w:t>
      </w:r>
    </w:p>
    <w:p>
      <w:pPr>
        <w:pStyle w:val="61"/>
        <w:ind w:firstLine="560"/>
        <w:rPr>
          <w:rFonts w:hint="eastAsia" w:ascii="仿宋" w:hAnsi="仿宋" w:eastAsia="仿宋" w:cs="仿宋"/>
          <w:sz w:val="32"/>
          <w:szCs w:val="32"/>
        </w:rPr>
      </w:pPr>
      <w:r>
        <w:rPr>
          <w:rFonts w:hint="eastAsia" w:ascii="仿宋" w:hAnsi="仿宋" w:eastAsia="仿宋" w:cs="仿宋"/>
          <w:sz w:val="32"/>
          <w:szCs w:val="32"/>
        </w:rPr>
        <w:t>（4）救生衣或相应的个人漂浮装置的位置与使用方法（如果要求携带）；</w:t>
      </w:r>
    </w:p>
    <w:p>
      <w:pPr>
        <w:pStyle w:val="61"/>
        <w:ind w:firstLine="560"/>
        <w:rPr>
          <w:rFonts w:hint="eastAsia" w:ascii="仿宋" w:hAnsi="仿宋" w:eastAsia="仿宋" w:cs="仿宋"/>
          <w:sz w:val="32"/>
          <w:szCs w:val="32"/>
        </w:rPr>
      </w:pPr>
      <w:r>
        <w:rPr>
          <w:rFonts w:hint="eastAsia" w:ascii="仿宋" w:hAnsi="仿宋" w:eastAsia="仿宋" w:cs="仿宋"/>
          <w:sz w:val="32"/>
          <w:szCs w:val="32"/>
        </w:rPr>
        <w:t>（5）应急出口的位置和打开方法。</w:t>
      </w:r>
    </w:p>
    <w:p>
      <w:pPr>
        <w:pStyle w:val="61"/>
        <w:ind w:firstLine="560"/>
        <w:rPr>
          <w:rFonts w:hint="eastAsia" w:ascii="仿宋" w:hAnsi="仿宋" w:eastAsia="仿宋" w:cs="仿宋"/>
          <w:sz w:val="32"/>
          <w:szCs w:val="32"/>
        </w:rPr>
      </w:pPr>
      <w:r>
        <w:rPr>
          <w:rFonts w:hint="eastAsia" w:ascii="仿宋" w:hAnsi="仿宋" w:eastAsia="仿宋" w:cs="仿宋"/>
          <w:sz w:val="32"/>
          <w:szCs w:val="32"/>
        </w:rPr>
        <w:t>（b）上述所有旅客使用的应急设备应当附有方便参考的操作和使用说明，并且其文字内容至少有中英文表述。当应急设备装在某一舱室或者某一容器中时，在该舱室或者容器上易于观察的地方至少用中英文标明其所装物品以及上次检验的日期。</w:t>
      </w:r>
    </w:p>
    <w:p>
      <w:pPr>
        <w:pStyle w:val="61"/>
        <w:ind w:firstLine="560"/>
        <w:rPr>
          <w:rFonts w:hint="eastAsia" w:ascii="仿宋" w:hAnsi="仿宋" w:eastAsia="仿宋" w:cs="仿宋"/>
          <w:sz w:val="32"/>
          <w:szCs w:val="32"/>
        </w:rPr>
      </w:pPr>
      <w:r>
        <w:rPr>
          <w:rFonts w:hint="eastAsia" w:ascii="仿宋" w:hAnsi="仿宋" w:eastAsia="仿宋" w:cs="仿宋"/>
          <w:sz w:val="32"/>
          <w:szCs w:val="32"/>
        </w:rPr>
        <w:t>（c）每一厕所内应当有一个明显的标志或者标牌，使用中英文标明不得在飞机的厕所内吸烟和不得触动、损害或者破坏飞机厕所内安装的烟雾探测器。</w:t>
      </w:r>
    </w:p>
    <w:p>
      <w:pPr>
        <w:pStyle w:val="61"/>
        <w:ind w:firstLine="560"/>
        <w:rPr>
          <w:rFonts w:hint="eastAsia" w:ascii="仿宋" w:hAnsi="仿宋" w:eastAsia="仿宋" w:cs="仿宋"/>
          <w:sz w:val="32"/>
          <w:szCs w:val="32"/>
        </w:rPr>
      </w:pPr>
      <w:r>
        <w:rPr>
          <w:rFonts w:hint="eastAsia" w:ascii="仿宋" w:hAnsi="仿宋" w:eastAsia="仿宋" w:cs="仿宋"/>
          <w:sz w:val="32"/>
          <w:szCs w:val="32"/>
        </w:rPr>
        <w:t>（d）如果飞机上具有适于救援人员在紧急情况时从外部破开的机身部位，这些部位应当用明显的标志予以标出。标志的颜色必须为红色或黄色，必要时用白色勾画出轮廓，以便与底色形成反差。如果轮廓角的标志相距超过2米，则其间必须另加一条9×3厘米的线，使任何两个相邻标志的距离不超过2米。</w:t>
      </w:r>
    </w:p>
    <w:p>
      <w:pPr>
        <w:pStyle w:val="2"/>
        <w:rPr>
          <w:rFonts w:hint="eastAsia" w:ascii="仿宋" w:hAnsi="仿宋" w:eastAsia="仿宋" w:cs="仿宋"/>
          <w:sz w:val="32"/>
          <w:szCs w:val="32"/>
        </w:rPr>
      </w:pPr>
      <w:bookmarkStart w:id="350" w:name="_bookmark90"/>
      <w:bookmarkEnd w:id="350"/>
      <w:bookmarkStart w:id="351" w:name="_bookmark96"/>
      <w:bookmarkEnd w:id="351"/>
      <w:bookmarkStart w:id="352" w:name="_bookmark108"/>
      <w:bookmarkEnd w:id="352"/>
      <w:bookmarkStart w:id="353" w:name="_bookmark94"/>
      <w:bookmarkEnd w:id="353"/>
      <w:bookmarkStart w:id="354" w:name="_bookmark89"/>
      <w:bookmarkEnd w:id="354"/>
      <w:bookmarkStart w:id="355" w:name="_bookmark116"/>
      <w:bookmarkEnd w:id="355"/>
      <w:bookmarkStart w:id="356" w:name="_bookmark101"/>
      <w:bookmarkEnd w:id="356"/>
      <w:bookmarkStart w:id="357" w:name="_bookmark117"/>
      <w:bookmarkEnd w:id="357"/>
      <w:bookmarkStart w:id="358" w:name="_bookmark121"/>
      <w:bookmarkEnd w:id="358"/>
      <w:bookmarkStart w:id="359" w:name="_bookmark86"/>
      <w:bookmarkEnd w:id="359"/>
      <w:bookmarkStart w:id="360" w:name="_bookmark120"/>
      <w:bookmarkEnd w:id="360"/>
      <w:bookmarkStart w:id="361" w:name="_bookmark104"/>
      <w:bookmarkEnd w:id="361"/>
      <w:bookmarkStart w:id="362" w:name="_bookmark87"/>
      <w:bookmarkEnd w:id="362"/>
      <w:bookmarkStart w:id="363" w:name="_bookmark82"/>
      <w:bookmarkEnd w:id="363"/>
      <w:bookmarkStart w:id="364" w:name="_bookmark84"/>
      <w:bookmarkEnd w:id="364"/>
      <w:bookmarkStart w:id="365" w:name="_bookmark95"/>
      <w:bookmarkEnd w:id="365"/>
      <w:bookmarkStart w:id="366" w:name="_bookmark122"/>
      <w:bookmarkEnd w:id="366"/>
      <w:bookmarkStart w:id="367" w:name="_bookmark115"/>
      <w:bookmarkEnd w:id="367"/>
      <w:bookmarkStart w:id="368" w:name="_bookmark97"/>
      <w:bookmarkEnd w:id="368"/>
      <w:bookmarkStart w:id="369" w:name="第121.341条结冰条件下运行的设备"/>
      <w:bookmarkEnd w:id="369"/>
      <w:bookmarkStart w:id="370" w:name="_bookmark109"/>
      <w:bookmarkEnd w:id="370"/>
      <w:bookmarkStart w:id="371" w:name="_bookmark102"/>
      <w:bookmarkEnd w:id="371"/>
      <w:bookmarkStart w:id="372" w:name="_bookmark106"/>
      <w:bookmarkEnd w:id="372"/>
      <w:bookmarkStart w:id="373" w:name="_bookmark119"/>
      <w:bookmarkEnd w:id="373"/>
      <w:bookmarkStart w:id="374" w:name="第121.360条近地警告／下滑道偏离警告系统"/>
      <w:bookmarkEnd w:id="374"/>
      <w:bookmarkStart w:id="375" w:name="_bookmark91"/>
      <w:bookmarkEnd w:id="375"/>
      <w:bookmarkStart w:id="376" w:name="_bookmark99"/>
      <w:bookmarkEnd w:id="376"/>
      <w:bookmarkStart w:id="377" w:name="_bookmark85"/>
      <w:bookmarkEnd w:id="377"/>
      <w:bookmarkStart w:id="378" w:name="第121.356条机载防撞系统"/>
      <w:bookmarkEnd w:id="378"/>
      <w:bookmarkStart w:id="379" w:name="_bookmark105"/>
      <w:bookmarkEnd w:id="379"/>
      <w:bookmarkStart w:id="380" w:name="_bookmark113"/>
      <w:bookmarkEnd w:id="380"/>
      <w:bookmarkStart w:id="381" w:name="_bookmark93"/>
      <w:bookmarkEnd w:id="381"/>
      <w:bookmarkStart w:id="382" w:name="第121.309条应急设备"/>
      <w:bookmarkEnd w:id="382"/>
      <w:bookmarkStart w:id="383" w:name="_bookmark92"/>
      <w:bookmarkEnd w:id="383"/>
      <w:bookmarkStart w:id="384" w:name="_bookmark100"/>
      <w:bookmarkEnd w:id="384"/>
      <w:bookmarkStart w:id="385" w:name="_bookmark83"/>
      <w:bookmarkEnd w:id="385"/>
      <w:bookmarkStart w:id="386" w:name="_bookmark112"/>
      <w:bookmarkEnd w:id="386"/>
      <w:bookmarkStart w:id="387" w:name="_bookmark123"/>
      <w:bookmarkEnd w:id="387"/>
      <w:bookmarkStart w:id="388" w:name="_bookmark118"/>
      <w:bookmarkEnd w:id="388"/>
      <w:bookmarkStart w:id="389" w:name="_bookmark98"/>
      <w:bookmarkEnd w:id="389"/>
      <w:bookmarkStart w:id="390" w:name="_bookmark88"/>
      <w:bookmarkEnd w:id="390"/>
      <w:bookmarkStart w:id="391" w:name="_bookmark107"/>
      <w:bookmarkEnd w:id="391"/>
      <w:bookmarkStart w:id="392" w:name="_bookmark114"/>
      <w:bookmarkEnd w:id="392"/>
      <w:bookmarkStart w:id="393" w:name="_bookmark110"/>
      <w:bookmarkEnd w:id="393"/>
      <w:bookmarkStart w:id="394" w:name="第121.358条低空风切变系统的设备要求"/>
      <w:bookmarkEnd w:id="394"/>
      <w:bookmarkStart w:id="395" w:name="_bookmark111"/>
      <w:bookmarkEnd w:id="395"/>
      <w:bookmarkStart w:id="396" w:name="_bookmark103"/>
      <w:bookmarkEnd w:id="396"/>
      <w:bookmarkStart w:id="397" w:name="_Toc152179185"/>
      <w:bookmarkStart w:id="398" w:name="_Toc152156377"/>
    </w:p>
    <w:p>
      <w:pPr>
        <w:pStyle w:val="2"/>
        <w:rPr>
          <w:rFonts w:hint="eastAsia" w:ascii="仿宋" w:hAnsi="仿宋" w:eastAsia="仿宋" w:cs="仿宋"/>
          <w:sz w:val="32"/>
          <w:szCs w:val="32"/>
        </w:rPr>
      </w:pPr>
      <w:r>
        <w:rPr>
          <w:rFonts w:hint="eastAsia" w:ascii="仿宋" w:hAnsi="仿宋" w:eastAsia="仿宋" w:cs="仿宋"/>
          <w:sz w:val="32"/>
          <w:szCs w:val="32"/>
        </w:rPr>
        <w:t>L章</w:t>
      </w:r>
      <w:r>
        <w:rPr>
          <w:rFonts w:hint="eastAsia" w:ascii="仿宋" w:hAnsi="仿宋" w:eastAsia="仿宋" w:cs="仿宋"/>
          <w:sz w:val="32"/>
          <w:szCs w:val="32"/>
        </w:rPr>
        <w:tab/>
      </w:r>
      <w:r>
        <w:rPr>
          <w:rFonts w:hint="eastAsia" w:ascii="仿宋" w:hAnsi="仿宋" w:eastAsia="仿宋" w:cs="仿宋"/>
          <w:sz w:val="32"/>
          <w:szCs w:val="32"/>
        </w:rPr>
        <w:t>飞机维修</w:t>
      </w:r>
      <w:bookmarkEnd w:id="397"/>
      <w:bookmarkEnd w:id="398"/>
    </w:p>
    <w:p>
      <w:pPr>
        <w:pStyle w:val="3"/>
        <w:rPr>
          <w:rFonts w:hint="eastAsia" w:ascii="仿宋" w:hAnsi="仿宋" w:eastAsia="仿宋" w:cs="仿宋"/>
          <w:sz w:val="32"/>
          <w:szCs w:val="32"/>
        </w:rPr>
      </w:pPr>
      <w:bookmarkStart w:id="399" w:name="_bookmark124"/>
      <w:bookmarkEnd w:id="399"/>
      <w:bookmarkStart w:id="400" w:name="_bookmark125"/>
      <w:bookmarkEnd w:id="400"/>
      <w:bookmarkStart w:id="401" w:name="_Toc152156378"/>
      <w:bookmarkStart w:id="402" w:name="_Toc101191585"/>
      <w:bookmarkStart w:id="403" w:name="_Toc152179186"/>
      <w:bookmarkStart w:id="404" w:name="_Toc116040396"/>
      <w:bookmarkStart w:id="405" w:name="_Toc489623267"/>
      <w:bookmarkStart w:id="406" w:name="_Toc101174735"/>
      <w:bookmarkStart w:id="407" w:name="_Toc146639089"/>
      <w:r>
        <w:rPr>
          <w:rFonts w:hint="eastAsia" w:ascii="仿宋" w:hAnsi="仿宋" w:eastAsia="仿宋" w:cs="仿宋"/>
          <w:sz w:val="32"/>
          <w:szCs w:val="32"/>
        </w:rPr>
        <w:t>第121.362条</w:t>
      </w:r>
      <w:r>
        <w:rPr>
          <w:rFonts w:hint="eastAsia" w:ascii="仿宋" w:hAnsi="仿宋" w:eastAsia="仿宋" w:cs="仿宋"/>
          <w:sz w:val="32"/>
          <w:szCs w:val="32"/>
        </w:rPr>
        <w:tab/>
      </w:r>
      <w:r>
        <w:rPr>
          <w:rFonts w:hint="eastAsia" w:ascii="仿宋" w:hAnsi="仿宋" w:eastAsia="仿宋" w:cs="仿宋"/>
          <w:sz w:val="32"/>
          <w:szCs w:val="32"/>
        </w:rPr>
        <w:t>总则</w:t>
      </w:r>
      <w:bookmarkEnd w:id="401"/>
      <w:bookmarkEnd w:id="402"/>
      <w:bookmarkEnd w:id="403"/>
      <w:bookmarkEnd w:id="404"/>
      <w:bookmarkEnd w:id="405"/>
      <w:bookmarkEnd w:id="406"/>
      <w:bookmarkEnd w:id="407"/>
    </w:p>
    <w:p>
      <w:pPr>
        <w:pStyle w:val="61"/>
        <w:ind w:firstLine="560"/>
        <w:rPr>
          <w:rFonts w:hint="eastAsia" w:ascii="仿宋" w:hAnsi="仿宋" w:eastAsia="仿宋" w:cs="仿宋"/>
          <w:sz w:val="32"/>
          <w:szCs w:val="32"/>
        </w:rPr>
      </w:pPr>
      <w:r>
        <w:rPr>
          <w:rFonts w:hint="eastAsia" w:ascii="仿宋" w:hAnsi="仿宋" w:eastAsia="仿宋" w:cs="仿宋"/>
          <w:sz w:val="32"/>
          <w:szCs w:val="32"/>
        </w:rPr>
        <w:t>本章规定了飞机的维修要求，按照本规则运行的合格证持有人应当符合的如下要求：</w:t>
      </w:r>
    </w:p>
    <w:p>
      <w:pPr>
        <w:pStyle w:val="61"/>
        <w:ind w:firstLine="560"/>
        <w:rPr>
          <w:rFonts w:hint="eastAsia" w:ascii="仿宋" w:hAnsi="仿宋" w:eastAsia="仿宋" w:cs="仿宋"/>
          <w:sz w:val="32"/>
          <w:szCs w:val="32"/>
        </w:rPr>
      </w:pPr>
      <w:r>
        <w:rPr>
          <w:rFonts w:hint="eastAsia" w:ascii="仿宋" w:hAnsi="仿宋" w:eastAsia="仿宋" w:cs="仿宋"/>
          <w:sz w:val="32"/>
          <w:szCs w:val="32"/>
        </w:rPr>
        <w:t>（a）建立一个维修系统来保证其飞机持续符合型号设计要求及有关涉及民航管理的规章中的维修要求。</w:t>
      </w:r>
    </w:p>
    <w:p>
      <w:pPr>
        <w:pStyle w:val="61"/>
        <w:ind w:firstLine="560"/>
        <w:rPr>
          <w:rFonts w:hint="eastAsia" w:ascii="仿宋" w:hAnsi="仿宋" w:eastAsia="仿宋" w:cs="仿宋"/>
          <w:sz w:val="32"/>
          <w:szCs w:val="32"/>
        </w:rPr>
      </w:pPr>
      <w:r>
        <w:rPr>
          <w:rFonts w:hint="eastAsia" w:ascii="仿宋" w:hAnsi="仿宋" w:eastAsia="仿宋" w:cs="仿宋"/>
          <w:sz w:val="32"/>
          <w:szCs w:val="32"/>
        </w:rPr>
        <w:t>（b）安排飞机及其部件的维修工作由按照《民用航空器维修单位合格审定规则》（CCAR-145）获得相应批准的维修单位实施。</w:t>
      </w:r>
    </w:p>
    <w:p>
      <w:pPr>
        <w:pStyle w:val="61"/>
        <w:ind w:firstLine="560"/>
        <w:rPr>
          <w:rFonts w:hint="eastAsia" w:ascii="仿宋" w:hAnsi="仿宋" w:eastAsia="仿宋" w:cs="仿宋"/>
          <w:sz w:val="32"/>
          <w:szCs w:val="32"/>
        </w:rPr>
      </w:pPr>
      <w:r>
        <w:rPr>
          <w:rFonts w:hint="eastAsia" w:ascii="仿宋" w:hAnsi="仿宋" w:eastAsia="仿宋" w:cs="仿宋"/>
          <w:sz w:val="32"/>
          <w:szCs w:val="32"/>
        </w:rPr>
        <w:t>（c）保证其飞机及其部件、维修系统接受局方为保证其对本章规定的符合性而进行的检查和监督。</w:t>
      </w:r>
    </w:p>
    <w:p>
      <w:pPr>
        <w:pStyle w:val="3"/>
        <w:rPr>
          <w:rFonts w:hint="eastAsia" w:ascii="仿宋" w:hAnsi="仿宋" w:eastAsia="仿宋" w:cs="仿宋"/>
          <w:sz w:val="32"/>
          <w:szCs w:val="32"/>
        </w:rPr>
      </w:pPr>
      <w:bookmarkStart w:id="408" w:name="_Toc489623268"/>
      <w:bookmarkStart w:id="409" w:name="_Toc101174736"/>
      <w:bookmarkStart w:id="410" w:name="_Toc152179187"/>
      <w:bookmarkStart w:id="411" w:name="_Toc152156379"/>
      <w:bookmarkStart w:id="412" w:name="_Toc116040397"/>
      <w:bookmarkStart w:id="413" w:name="_Toc101191586"/>
      <w:bookmarkStart w:id="414" w:name="_Toc146639090"/>
      <w:r>
        <w:rPr>
          <w:rFonts w:hint="eastAsia" w:ascii="仿宋" w:hAnsi="仿宋" w:eastAsia="仿宋" w:cs="仿宋"/>
          <w:sz w:val="32"/>
          <w:szCs w:val="32"/>
        </w:rPr>
        <w:t>第121.363条</w:t>
      </w:r>
      <w:r>
        <w:rPr>
          <w:rFonts w:hint="eastAsia" w:ascii="仿宋" w:hAnsi="仿宋" w:eastAsia="仿宋" w:cs="仿宋"/>
          <w:sz w:val="32"/>
          <w:szCs w:val="32"/>
        </w:rPr>
        <w:tab/>
      </w:r>
      <w:r>
        <w:rPr>
          <w:rFonts w:hint="eastAsia" w:ascii="仿宋" w:hAnsi="仿宋" w:eastAsia="仿宋" w:cs="仿宋"/>
          <w:sz w:val="32"/>
          <w:szCs w:val="32"/>
        </w:rPr>
        <w:t>适航性责任</w:t>
      </w:r>
      <w:bookmarkEnd w:id="408"/>
      <w:bookmarkEnd w:id="409"/>
      <w:bookmarkEnd w:id="410"/>
      <w:bookmarkEnd w:id="411"/>
      <w:bookmarkEnd w:id="412"/>
      <w:bookmarkEnd w:id="413"/>
      <w:bookmarkEnd w:id="414"/>
    </w:p>
    <w:p>
      <w:pPr>
        <w:pStyle w:val="61"/>
        <w:ind w:firstLine="560"/>
        <w:rPr>
          <w:rFonts w:hint="eastAsia" w:ascii="仿宋" w:hAnsi="仿宋" w:eastAsia="仿宋" w:cs="仿宋"/>
          <w:sz w:val="32"/>
          <w:szCs w:val="32"/>
        </w:rPr>
      </w:pPr>
      <w:r>
        <w:rPr>
          <w:rFonts w:hint="eastAsia" w:ascii="仿宋" w:hAnsi="仿宋" w:eastAsia="仿宋" w:cs="仿宋"/>
          <w:sz w:val="32"/>
          <w:szCs w:val="32"/>
        </w:rPr>
        <w:t>（a）合格证持有人应当对飞机的适航性负责，包括机体、发动机、螺旋桨、设备及其部件的适航性。</w:t>
      </w:r>
    </w:p>
    <w:p>
      <w:pPr>
        <w:pStyle w:val="61"/>
        <w:ind w:firstLine="560"/>
        <w:rPr>
          <w:rFonts w:hint="eastAsia" w:ascii="仿宋" w:hAnsi="仿宋" w:eastAsia="仿宋" w:cs="仿宋"/>
          <w:sz w:val="32"/>
          <w:szCs w:val="32"/>
        </w:rPr>
      </w:pPr>
      <w:r>
        <w:rPr>
          <w:rFonts w:hint="eastAsia" w:ascii="仿宋" w:hAnsi="仿宋" w:eastAsia="仿宋" w:cs="仿宋"/>
          <w:sz w:val="32"/>
          <w:szCs w:val="32"/>
        </w:rPr>
        <w:t>（b）合格证持有人应当按照本章的要求并依据局方批准或者认可的手册、程序实施下述工作，以确保飞机的适航性和运行设备、应急设备的可用性：</w:t>
      </w:r>
    </w:p>
    <w:p>
      <w:pPr>
        <w:pStyle w:val="61"/>
        <w:ind w:firstLine="560"/>
        <w:rPr>
          <w:rFonts w:hint="eastAsia" w:ascii="仿宋" w:hAnsi="仿宋" w:eastAsia="仿宋" w:cs="仿宋"/>
          <w:sz w:val="32"/>
          <w:szCs w:val="32"/>
        </w:rPr>
      </w:pPr>
      <w:r>
        <w:rPr>
          <w:rFonts w:hint="eastAsia" w:ascii="仿宋" w:hAnsi="仿宋" w:eastAsia="仿宋" w:cs="仿宋"/>
          <w:sz w:val="32"/>
          <w:szCs w:val="32"/>
        </w:rPr>
        <w:t>（1）按照本规则第121.367条要求的飞机维修方案完成了所要求的维修任务；</w:t>
      </w:r>
    </w:p>
    <w:p>
      <w:pPr>
        <w:pStyle w:val="61"/>
        <w:ind w:firstLine="560"/>
        <w:rPr>
          <w:rFonts w:hint="eastAsia" w:ascii="仿宋" w:hAnsi="仿宋" w:eastAsia="仿宋" w:cs="仿宋"/>
          <w:sz w:val="32"/>
          <w:szCs w:val="32"/>
        </w:rPr>
      </w:pPr>
      <w:r>
        <w:rPr>
          <w:rFonts w:hint="eastAsia" w:ascii="仿宋" w:hAnsi="仿宋" w:eastAsia="仿宋" w:cs="仿宋"/>
          <w:sz w:val="32"/>
          <w:szCs w:val="32"/>
        </w:rPr>
        <w:t>（2）对于报告或者发现的故障、缺陷和损伤进行处理并达到飞机持续适航文件所规定的标准，如推迟维修，应符合经批准的最低设备清单或者外形缺损清单的要求；</w:t>
      </w:r>
    </w:p>
    <w:p>
      <w:pPr>
        <w:pStyle w:val="61"/>
        <w:ind w:firstLine="560"/>
        <w:rPr>
          <w:rFonts w:hint="eastAsia" w:ascii="仿宋" w:hAnsi="仿宋" w:eastAsia="仿宋" w:cs="仿宋"/>
          <w:sz w:val="32"/>
          <w:szCs w:val="32"/>
        </w:rPr>
      </w:pPr>
      <w:r>
        <w:rPr>
          <w:rFonts w:hint="eastAsia" w:ascii="仿宋" w:hAnsi="仿宋" w:eastAsia="仿宋" w:cs="仿宋"/>
          <w:sz w:val="32"/>
          <w:szCs w:val="32"/>
        </w:rPr>
        <w:t>（3）依据本规则第121.368条要求的可靠性方案分析并保持本规则第121.367条要求的飞机维修方案的有效性；</w:t>
      </w:r>
    </w:p>
    <w:p>
      <w:pPr>
        <w:pStyle w:val="61"/>
        <w:ind w:firstLine="560"/>
        <w:rPr>
          <w:rFonts w:hint="eastAsia" w:ascii="仿宋" w:hAnsi="仿宋" w:eastAsia="仿宋" w:cs="仿宋"/>
          <w:sz w:val="32"/>
          <w:szCs w:val="32"/>
        </w:rPr>
      </w:pPr>
      <w:r>
        <w:rPr>
          <w:rFonts w:hint="eastAsia" w:ascii="仿宋" w:hAnsi="仿宋" w:eastAsia="仿宋" w:cs="仿宋"/>
          <w:sz w:val="32"/>
          <w:szCs w:val="32"/>
        </w:rPr>
        <w:t>（4）完成适航指令和《运输类飞机的持续适航和安全改进规定》（CCAR-26）中规定的适用要求，以及局方要求强制执行的任何其它持续适航要求；</w:t>
      </w:r>
    </w:p>
    <w:p>
      <w:pPr>
        <w:pStyle w:val="61"/>
        <w:ind w:firstLine="560"/>
        <w:rPr>
          <w:rFonts w:hint="eastAsia" w:ascii="仿宋" w:hAnsi="仿宋" w:eastAsia="仿宋" w:cs="仿宋"/>
          <w:sz w:val="32"/>
          <w:szCs w:val="32"/>
        </w:rPr>
      </w:pPr>
      <w:r>
        <w:rPr>
          <w:rFonts w:hint="eastAsia" w:ascii="仿宋" w:hAnsi="仿宋" w:eastAsia="仿宋" w:cs="仿宋"/>
          <w:sz w:val="32"/>
          <w:szCs w:val="32"/>
        </w:rPr>
        <w:t>（5）依据批准的标准完成改装，对于非强制性改装，制定具体政策。</w:t>
      </w:r>
    </w:p>
    <w:p>
      <w:pPr>
        <w:pStyle w:val="3"/>
        <w:rPr>
          <w:rFonts w:hint="eastAsia" w:ascii="仿宋" w:hAnsi="仿宋" w:eastAsia="仿宋" w:cs="仿宋"/>
          <w:sz w:val="32"/>
          <w:szCs w:val="32"/>
        </w:rPr>
      </w:pPr>
      <w:bookmarkStart w:id="415" w:name="_Toc146639091"/>
      <w:bookmarkStart w:id="416" w:name="_Toc489623269"/>
      <w:bookmarkStart w:id="417" w:name="_Toc116040398"/>
      <w:bookmarkStart w:id="418" w:name="_Toc152179188"/>
      <w:bookmarkStart w:id="419" w:name="_Toc101191587"/>
      <w:bookmarkStart w:id="420" w:name="_Toc152156380"/>
      <w:bookmarkStart w:id="421" w:name="_Toc101174737"/>
      <w:r>
        <w:rPr>
          <w:rFonts w:hint="eastAsia" w:ascii="仿宋" w:hAnsi="仿宋" w:eastAsia="仿宋" w:cs="仿宋"/>
          <w:sz w:val="32"/>
          <w:szCs w:val="32"/>
        </w:rPr>
        <w:t>第121.365条</w:t>
      </w:r>
      <w:r>
        <w:rPr>
          <w:rFonts w:hint="eastAsia" w:ascii="仿宋" w:hAnsi="仿宋" w:eastAsia="仿宋" w:cs="仿宋"/>
          <w:sz w:val="32"/>
          <w:szCs w:val="32"/>
        </w:rPr>
        <w:tab/>
      </w:r>
      <w:r>
        <w:rPr>
          <w:rFonts w:hint="eastAsia" w:ascii="仿宋" w:hAnsi="仿宋" w:eastAsia="仿宋" w:cs="仿宋"/>
          <w:sz w:val="32"/>
          <w:szCs w:val="32"/>
        </w:rPr>
        <w:t>合格证持有人的维修系统</w:t>
      </w:r>
      <w:bookmarkEnd w:id="415"/>
      <w:bookmarkEnd w:id="416"/>
      <w:bookmarkEnd w:id="417"/>
      <w:bookmarkEnd w:id="418"/>
      <w:bookmarkEnd w:id="419"/>
      <w:bookmarkEnd w:id="420"/>
      <w:bookmarkEnd w:id="421"/>
    </w:p>
    <w:p>
      <w:pPr>
        <w:pStyle w:val="61"/>
        <w:ind w:firstLine="560"/>
        <w:rPr>
          <w:rFonts w:hint="eastAsia" w:ascii="仿宋" w:hAnsi="仿宋" w:eastAsia="仿宋" w:cs="仿宋"/>
          <w:sz w:val="32"/>
          <w:szCs w:val="32"/>
        </w:rPr>
      </w:pPr>
      <w:r>
        <w:rPr>
          <w:rFonts w:hint="eastAsia" w:ascii="仿宋" w:hAnsi="仿宋" w:eastAsia="仿宋" w:cs="仿宋"/>
          <w:sz w:val="32"/>
          <w:szCs w:val="32"/>
        </w:rPr>
        <w:t>（a）任何合格证持有人应当建立一个由维修副总经理负责、总工程师协助组织落实其飞机适航性责任的维修系统。维修系统应当具备必要的机构、设施、工具设备、器材、人员和工作程序来实施或者安排实施维修工作，并包括以下组成部分：</w:t>
      </w:r>
    </w:p>
    <w:p>
      <w:pPr>
        <w:pStyle w:val="61"/>
        <w:ind w:firstLine="560"/>
        <w:rPr>
          <w:rFonts w:hint="eastAsia" w:ascii="仿宋" w:hAnsi="仿宋" w:eastAsia="仿宋" w:cs="仿宋"/>
          <w:sz w:val="32"/>
          <w:szCs w:val="32"/>
        </w:rPr>
      </w:pPr>
      <w:r>
        <w:rPr>
          <w:rFonts w:hint="eastAsia" w:ascii="仿宋" w:hAnsi="仿宋" w:eastAsia="仿宋" w:cs="仿宋"/>
          <w:sz w:val="32"/>
          <w:szCs w:val="32"/>
        </w:rPr>
        <w:t>（1）一个维修工程管理部门。</w:t>
      </w:r>
    </w:p>
    <w:p>
      <w:pPr>
        <w:pStyle w:val="61"/>
        <w:ind w:firstLine="560"/>
        <w:rPr>
          <w:rFonts w:hint="eastAsia" w:ascii="仿宋" w:hAnsi="仿宋" w:eastAsia="仿宋" w:cs="仿宋"/>
          <w:sz w:val="32"/>
          <w:szCs w:val="32"/>
        </w:rPr>
      </w:pPr>
      <w:r>
        <w:rPr>
          <w:rFonts w:hint="eastAsia" w:ascii="仿宋" w:hAnsi="仿宋" w:eastAsia="仿宋" w:cs="仿宋"/>
          <w:sz w:val="32"/>
          <w:szCs w:val="32"/>
        </w:rPr>
        <w:t>（2）一个维修实施机构。这个维修实施机构可以是合格证持有人自己建立的，也可以是合格证持有人出资、合资或者合作建立的独立维修单位，但应当至少具备航线维修能力并按照《民用航空器维修单位合格审定规则》（CCAR-145）获得批准。</w:t>
      </w:r>
    </w:p>
    <w:p>
      <w:pPr>
        <w:pStyle w:val="61"/>
        <w:ind w:firstLine="560"/>
        <w:rPr>
          <w:rFonts w:hint="eastAsia" w:ascii="仿宋" w:hAnsi="仿宋" w:eastAsia="仿宋" w:cs="仿宋"/>
          <w:sz w:val="32"/>
          <w:szCs w:val="32"/>
        </w:rPr>
      </w:pPr>
      <w:r>
        <w:rPr>
          <w:rFonts w:hint="eastAsia" w:ascii="仿宋" w:hAnsi="仿宋" w:eastAsia="仿宋" w:cs="仿宋"/>
          <w:sz w:val="32"/>
          <w:szCs w:val="32"/>
        </w:rPr>
        <w:t>（b）在满足下述条件的情况下，合格证持有人的维修工程管理部门可将其部分工作委托作为合格证持有人维修实施机构的独立维修单位：</w:t>
      </w:r>
    </w:p>
    <w:p>
      <w:pPr>
        <w:pStyle w:val="61"/>
        <w:ind w:firstLine="560"/>
        <w:rPr>
          <w:rFonts w:hint="eastAsia" w:ascii="仿宋" w:hAnsi="仿宋" w:eastAsia="仿宋" w:cs="仿宋"/>
          <w:sz w:val="32"/>
          <w:szCs w:val="32"/>
        </w:rPr>
      </w:pPr>
      <w:r>
        <w:rPr>
          <w:rFonts w:hint="eastAsia" w:ascii="仿宋" w:hAnsi="仿宋" w:eastAsia="仿宋" w:cs="仿宋"/>
          <w:sz w:val="32"/>
          <w:szCs w:val="32"/>
        </w:rPr>
        <w:t>（1) 维修工程管理部门保持能对所委托的工作进行有效监督的最低设置；</w:t>
      </w:r>
    </w:p>
    <w:p>
      <w:pPr>
        <w:pStyle w:val="61"/>
        <w:ind w:firstLine="560"/>
        <w:rPr>
          <w:rFonts w:hint="eastAsia" w:ascii="仿宋" w:hAnsi="仿宋" w:eastAsia="仿宋" w:cs="仿宋"/>
          <w:sz w:val="32"/>
          <w:szCs w:val="32"/>
        </w:rPr>
      </w:pPr>
      <w:r>
        <w:rPr>
          <w:rFonts w:hint="eastAsia" w:ascii="仿宋" w:hAnsi="仿宋" w:eastAsia="仿宋" w:cs="仿宋"/>
          <w:sz w:val="32"/>
          <w:szCs w:val="32"/>
        </w:rPr>
        <w:t>（2）本规则第121.366条要求的维修工程管理手册中明确了委托维修单位所承担的具体工作，并建立了监督管理程序；</w:t>
      </w:r>
    </w:p>
    <w:p>
      <w:pPr>
        <w:pStyle w:val="61"/>
        <w:ind w:firstLine="560"/>
        <w:rPr>
          <w:rFonts w:hint="eastAsia" w:ascii="仿宋" w:hAnsi="仿宋" w:eastAsia="仿宋" w:cs="仿宋"/>
          <w:sz w:val="32"/>
          <w:szCs w:val="32"/>
        </w:rPr>
      </w:pPr>
      <w:r>
        <w:rPr>
          <w:rFonts w:hint="eastAsia" w:ascii="仿宋" w:hAnsi="仿宋" w:eastAsia="仿宋" w:cs="仿宋"/>
          <w:sz w:val="32"/>
          <w:szCs w:val="32"/>
        </w:rPr>
        <w:t>（3）通过合格证持有人与维修单位签订书面协议的方式明确各自承担的责任，但不得取代合格证持有人按照本规则第121.363条（a）款所述的适航性责任。</w:t>
      </w:r>
    </w:p>
    <w:p>
      <w:pPr>
        <w:pStyle w:val="3"/>
        <w:rPr>
          <w:rFonts w:hint="eastAsia" w:ascii="仿宋" w:hAnsi="仿宋" w:eastAsia="仿宋" w:cs="仿宋"/>
          <w:sz w:val="32"/>
          <w:szCs w:val="32"/>
        </w:rPr>
      </w:pPr>
      <w:bookmarkStart w:id="422" w:name="_Toc489623270"/>
      <w:bookmarkStart w:id="423" w:name="_Toc101174738"/>
      <w:bookmarkStart w:id="424" w:name="_Toc146639092"/>
      <w:bookmarkStart w:id="425" w:name="_Toc101191588"/>
      <w:bookmarkStart w:id="426" w:name="_Toc116040399"/>
      <w:bookmarkStart w:id="427" w:name="_Toc152179189"/>
      <w:bookmarkStart w:id="428" w:name="_Toc152156381"/>
      <w:r>
        <w:rPr>
          <w:rFonts w:hint="eastAsia" w:ascii="仿宋" w:hAnsi="仿宋" w:eastAsia="仿宋" w:cs="仿宋"/>
          <w:sz w:val="32"/>
          <w:szCs w:val="32"/>
        </w:rPr>
        <w:t>第121.366条</w:t>
      </w:r>
      <w:r>
        <w:rPr>
          <w:rFonts w:hint="eastAsia" w:ascii="仿宋" w:hAnsi="仿宋" w:eastAsia="仿宋" w:cs="仿宋"/>
          <w:sz w:val="32"/>
          <w:szCs w:val="32"/>
        </w:rPr>
        <w:tab/>
      </w:r>
      <w:r>
        <w:rPr>
          <w:rFonts w:hint="eastAsia" w:ascii="仿宋" w:hAnsi="仿宋" w:eastAsia="仿宋" w:cs="仿宋"/>
          <w:sz w:val="32"/>
          <w:szCs w:val="32"/>
        </w:rPr>
        <w:t>维修工程管理手册</w:t>
      </w:r>
      <w:bookmarkEnd w:id="422"/>
      <w:bookmarkEnd w:id="423"/>
      <w:bookmarkEnd w:id="424"/>
      <w:bookmarkEnd w:id="425"/>
      <w:bookmarkEnd w:id="426"/>
      <w:bookmarkEnd w:id="427"/>
      <w:bookmarkEnd w:id="428"/>
    </w:p>
    <w:p>
      <w:pPr>
        <w:pStyle w:val="61"/>
        <w:ind w:firstLine="560"/>
        <w:rPr>
          <w:rFonts w:hint="eastAsia" w:ascii="仿宋" w:hAnsi="仿宋" w:eastAsia="仿宋" w:cs="仿宋"/>
          <w:sz w:val="32"/>
          <w:szCs w:val="32"/>
        </w:rPr>
      </w:pPr>
      <w:r>
        <w:rPr>
          <w:rFonts w:hint="eastAsia" w:ascii="仿宋" w:hAnsi="仿宋" w:eastAsia="仿宋" w:cs="仿宋"/>
          <w:sz w:val="32"/>
          <w:szCs w:val="32"/>
        </w:rPr>
        <w:t>（a）合格证持有人的维修系统应当制定阐述如何符合本章要求及实施规范性管理的维修工程管理手册，并在实际工作中执行。</w:t>
      </w:r>
    </w:p>
    <w:p>
      <w:pPr>
        <w:pStyle w:val="61"/>
        <w:ind w:firstLine="560"/>
        <w:rPr>
          <w:rFonts w:hint="eastAsia" w:ascii="仿宋" w:hAnsi="仿宋" w:eastAsia="仿宋" w:cs="仿宋"/>
          <w:sz w:val="32"/>
          <w:szCs w:val="32"/>
        </w:rPr>
      </w:pPr>
      <w:r>
        <w:rPr>
          <w:rFonts w:hint="eastAsia" w:ascii="仿宋" w:hAnsi="仿宋" w:eastAsia="仿宋" w:cs="仿宋"/>
          <w:sz w:val="32"/>
          <w:szCs w:val="32"/>
        </w:rPr>
        <w:t>（b）维修工程管理手册应当载明合格证持有人落实其飞机适航性责任和符合本章要求的总体叙述、具体工作程序和管理要求，并应当获得局方的批准。</w:t>
      </w:r>
    </w:p>
    <w:p>
      <w:pPr>
        <w:pStyle w:val="61"/>
        <w:ind w:firstLine="560"/>
        <w:rPr>
          <w:rFonts w:hint="eastAsia" w:ascii="仿宋" w:hAnsi="仿宋" w:eastAsia="仿宋" w:cs="仿宋"/>
          <w:sz w:val="32"/>
          <w:szCs w:val="32"/>
        </w:rPr>
      </w:pPr>
      <w:r>
        <w:rPr>
          <w:rFonts w:hint="eastAsia" w:ascii="仿宋" w:hAnsi="仿宋" w:eastAsia="仿宋" w:cs="仿宋"/>
          <w:sz w:val="32"/>
          <w:szCs w:val="32"/>
        </w:rPr>
        <w:t>（c）维修工程管理手册应当包括以下内容：</w:t>
      </w:r>
    </w:p>
    <w:p>
      <w:pPr>
        <w:pStyle w:val="61"/>
        <w:ind w:firstLine="560"/>
        <w:rPr>
          <w:rFonts w:hint="eastAsia" w:ascii="仿宋" w:hAnsi="仿宋" w:eastAsia="仿宋" w:cs="仿宋"/>
          <w:sz w:val="32"/>
          <w:szCs w:val="32"/>
        </w:rPr>
      </w:pPr>
      <w:r>
        <w:rPr>
          <w:rFonts w:hint="eastAsia" w:ascii="仿宋" w:hAnsi="仿宋" w:eastAsia="仿宋" w:cs="仿宋"/>
          <w:sz w:val="32"/>
          <w:szCs w:val="32"/>
        </w:rPr>
        <w:t>（1）概述部分：其中至少包括维修系统的总体状况及政策、维修副总经理签署的符合性声明、对本手册的符合性和有效性控制方法；</w:t>
      </w:r>
    </w:p>
    <w:p>
      <w:pPr>
        <w:pStyle w:val="61"/>
        <w:ind w:firstLine="560"/>
        <w:rPr>
          <w:rFonts w:hint="eastAsia" w:ascii="仿宋" w:hAnsi="仿宋" w:eastAsia="仿宋" w:cs="仿宋"/>
          <w:sz w:val="32"/>
          <w:szCs w:val="32"/>
        </w:rPr>
      </w:pPr>
      <w:r>
        <w:rPr>
          <w:rFonts w:hint="eastAsia" w:ascii="仿宋" w:hAnsi="仿宋" w:eastAsia="仿宋" w:cs="仿宋"/>
          <w:sz w:val="32"/>
          <w:szCs w:val="32"/>
        </w:rPr>
        <w:t>（2）维修系统的组织机构和设施：其中至少包括组织机构图及其必要说明、厂房设施和维修基地布局及其必要的说明；</w:t>
      </w:r>
    </w:p>
    <w:p>
      <w:pPr>
        <w:pStyle w:val="61"/>
        <w:ind w:firstLine="560"/>
        <w:rPr>
          <w:rFonts w:hint="eastAsia" w:ascii="仿宋" w:hAnsi="仿宋" w:eastAsia="仿宋" w:cs="仿宋"/>
          <w:sz w:val="32"/>
          <w:szCs w:val="32"/>
        </w:rPr>
      </w:pPr>
      <w:r>
        <w:rPr>
          <w:rFonts w:hint="eastAsia" w:ascii="仿宋" w:hAnsi="仿宋" w:eastAsia="仿宋" w:cs="仿宋"/>
          <w:sz w:val="32"/>
          <w:szCs w:val="32"/>
        </w:rPr>
        <w:t>（3）人员和部门职责说明：其中至少包括维修副总经理、总工程师及本规则第121.371条要求的部门主管的名单和技术经历；维修系统中各部门、人员职责及其包含航空运营人的维修单位说明；</w:t>
      </w:r>
    </w:p>
    <w:p>
      <w:pPr>
        <w:pStyle w:val="61"/>
        <w:ind w:firstLine="560"/>
        <w:rPr>
          <w:rFonts w:hint="eastAsia" w:ascii="仿宋" w:hAnsi="仿宋" w:eastAsia="仿宋" w:cs="仿宋"/>
          <w:sz w:val="32"/>
          <w:szCs w:val="32"/>
        </w:rPr>
      </w:pPr>
      <w:r>
        <w:rPr>
          <w:rFonts w:hint="eastAsia" w:ascii="仿宋" w:hAnsi="仿宋" w:eastAsia="仿宋" w:cs="仿宋"/>
          <w:sz w:val="32"/>
          <w:szCs w:val="32"/>
        </w:rPr>
        <w:t>（4）工程技术管理：其中至少包括编制维修方案、可靠性方案和最低设备清单相关部分、制定具体维修技术要求和改装方案的要求和程序说明；</w:t>
      </w:r>
    </w:p>
    <w:p>
      <w:pPr>
        <w:pStyle w:val="61"/>
        <w:ind w:firstLine="560"/>
        <w:rPr>
          <w:rFonts w:hint="eastAsia" w:ascii="仿宋" w:hAnsi="仿宋" w:eastAsia="仿宋" w:cs="仿宋"/>
          <w:sz w:val="32"/>
          <w:szCs w:val="32"/>
        </w:rPr>
      </w:pPr>
      <w:r>
        <w:rPr>
          <w:rFonts w:hint="eastAsia" w:ascii="仿宋" w:hAnsi="仿宋" w:eastAsia="仿宋" w:cs="仿宋"/>
          <w:sz w:val="32"/>
          <w:szCs w:val="32"/>
        </w:rPr>
        <w:t>（5）维修计划和控制：其中至少包括飞机使用和维修计划、选择和安排实施维修工作、器材供应、统计和监控飞机及其部件的使用状况的要求和程序说明；</w:t>
      </w:r>
    </w:p>
    <w:p>
      <w:pPr>
        <w:pStyle w:val="61"/>
        <w:ind w:firstLine="560"/>
        <w:rPr>
          <w:rFonts w:hint="eastAsia" w:ascii="仿宋" w:hAnsi="仿宋" w:eastAsia="仿宋" w:cs="仿宋"/>
          <w:sz w:val="32"/>
          <w:szCs w:val="32"/>
        </w:rPr>
      </w:pPr>
      <w:r>
        <w:rPr>
          <w:rFonts w:hint="eastAsia" w:ascii="仿宋" w:hAnsi="仿宋" w:eastAsia="仿宋" w:cs="仿宋"/>
          <w:sz w:val="32"/>
          <w:szCs w:val="32"/>
        </w:rPr>
        <w:t>（6）维修实施管理：其中至少包括与航空运营人的维修单位在基地、外站航线维修实施协调要求和程序的说明；</w:t>
      </w:r>
    </w:p>
    <w:p>
      <w:pPr>
        <w:pStyle w:val="61"/>
        <w:ind w:firstLine="560"/>
        <w:rPr>
          <w:rFonts w:hint="eastAsia" w:ascii="仿宋" w:hAnsi="仿宋" w:eastAsia="仿宋" w:cs="仿宋"/>
          <w:sz w:val="32"/>
          <w:szCs w:val="32"/>
        </w:rPr>
      </w:pPr>
      <w:r>
        <w:rPr>
          <w:rFonts w:hint="eastAsia" w:ascii="仿宋" w:hAnsi="仿宋" w:eastAsia="仿宋" w:cs="仿宋"/>
          <w:sz w:val="32"/>
          <w:szCs w:val="32"/>
        </w:rPr>
        <w:t>（7）质量管理：其中至少包括质量管理政策、对各类人员和单位评估、单机适航性状况监控、质量审核、维修差错管理和质量调查的管理要求和程序的说明；</w:t>
      </w:r>
    </w:p>
    <w:p>
      <w:pPr>
        <w:pStyle w:val="61"/>
        <w:ind w:firstLine="560"/>
        <w:rPr>
          <w:rFonts w:hint="eastAsia" w:ascii="仿宋" w:hAnsi="仿宋" w:eastAsia="仿宋" w:cs="仿宋"/>
          <w:sz w:val="32"/>
          <w:szCs w:val="32"/>
        </w:rPr>
      </w:pPr>
      <w:r>
        <w:rPr>
          <w:rFonts w:hint="eastAsia" w:ascii="仿宋" w:hAnsi="仿宋" w:eastAsia="仿宋" w:cs="仿宋"/>
          <w:sz w:val="32"/>
          <w:szCs w:val="32"/>
        </w:rPr>
        <w:t>（8）可靠性管理：其中应当至少包括可靠性管理的机构、可靠性控制体系及可靠性方案的管理要求和程序的说明；</w:t>
      </w:r>
    </w:p>
    <w:p>
      <w:pPr>
        <w:pStyle w:val="61"/>
        <w:ind w:firstLine="560"/>
        <w:rPr>
          <w:rFonts w:hint="eastAsia" w:ascii="仿宋" w:hAnsi="仿宋" w:eastAsia="仿宋" w:cs="仿宋"/>
          <w:sz w:val="32"/>
          <w:szCs w:val="32"/>
        </w:rPr>
      </w:pPr>
      <w:r>
        <w:rPr>
          <w:rFonts w:hint="eastAsia" w:ascii="仿宋" w:hAnsi="仿宋" w:eastAsia="仿宋" w:cs="仿宋"/>
          <w:sz w:val="32"/>
          <w:szCs w:val="32"/>
        </w:rPr>
        <w:t>（9）人员培训管理：其中应当至少包括培训要求的制定，培训计划和实施，人员技术档案和培训记录的管理要求和程序的说明；</w:t>
      </w:r>
    </w:p>
    <w:p>
      <w:pPr>
        <w:pStyle w:val="61"/>
        <w:ind w:firstLine="560"/>
        <w:rPr>
          <w:rFonts w:hint="eastAsia" w:ascii="仿宋" w:hAnsi="仿宋" w:eastAsia="仿宋" w:cs="仿宋"/>
          <w:sz w:val="32"/>
          <w:szCs w:val="32"/>
        </w:rPr>
      </w:pPr>
      <w:r>
        <w:rPr>
          <w:rFonts w:hint="eastAsia" w:ascii="仿宋" w:hAnsi="仿宋" w:eastAsia="仿宋" w:cs="仿宋"/>
          <w:sz w:val="32"/>
          <w:szCs w:val="32"/>
        </w:rPr>
        <w:t>（10）有关附件：其中至少包括实际使用的工作程序清单及其它必要的附件。</w:t>
      </w:r>
    </w:p>
    <w:p>
      <w:pPr>
        <w:pStyle w:val="61"/>
        <w:ind w:firstLine="560"/>
        <w:rPr>
          <w:rFonts w:hint="eastAsia" w:ascii="仿宋" w:hAnsi="仿宋" w:eastAsia="仿宋" w:cs="仿宋"/>
          <w:sz w:val="32"/>
          <w:szCs w:val="32"/>
        </w:rPr>
      </w:pPr>
      <w:r>
        <w:rPr>
          <w:rFonts w:hint="eastAsia" w:ascii="仿宋" w:hAnsi="仿宋" w:eastAsia="仿宋" w:cs="仿宋"/>
          <w:sz w:val="32"/>
          <w:szCs w:val="32"/>
        </w:rPr>
        <w:t>（d）维修工程管理手册中经局方批准部分的任何变化应当至少在计划的生效日期前30天向局方申请批准，只有在获得局方的批准后维修工程管理手册才能变更。</w:t>
      </w:r>
      <w:bookmarkStart w:id="429" w:name="_Hlk151210086"/>
      <w:r>
        <w:rPr>
          <w:rFonts w:hint="eastAsia" w:ascii="仿宋" w:hAnsi="仿宋" w:eastAsia="仿宋" w:cs="仿宋"/>
          <w:sz w:val="32"/>
          <w:szCs w:val="32"/>
        </w:rPr>
        <w:t>维修工程管理手册所涉及工作程序的变化无需局方批准，但应当在发生变化后及时向局方备案。</w:t>
      </w:r>
      <w:bookmarkEnd w:id="429"/>
    </w:p>
    <w:p>
      <w:pPr>
        <w:pStyle w:val="61"/>
        <w:ind w:firstLine="560"/>
        <w:rPr>
          <w:rFonts w:hint="eastAsia" w:ascii="仿宋" w:hAnsi="仿宋" w:eastAsia="仿宋" w:cs="仿宋"/>
          <w:sz w:val="32"/>
          <w:szCs w:val="32"/>
        </w:rPr>
      </w:pPr>
      <w:r>
        <w:rPr>
          <w:rFonts w:hint="eastAsia" w:ascii="仿宋" w:hAnsi="仿宋" w:eastAsia="仿宋" w:cs="仿宋"/>
          <w:sz w:val="32"/>
          <w:szCs w:val="32"/>
        </w:rPr>
        <w:t>（e</w:t>
      </w:r>
      <w:bookmarkStart w:id="430" w:name="_Hlk151210133"/>
      <w:r>
        <w:rPr>
          <w:rFonts w:hint="eastAsia" w:ascii="仿宋" w:hAnsi="仿宋" w:eastAsia="仿宋" w:cs="仿宋"/>
          <w:sz w:val="32"/>
          <w:szCs w:val="32"/>
        </w:rPr>
        <w:t>）合格证持有人应当对维修工程管理手册及其相关工作程序的编写和修订进行有效管控，避免因人的因素导致的参考或者理解错误</w:t>
      </w:r>
      <w:bookmarkEnd w:id="430"/>
      <w:r>
        <w:rPr>
          <w:rFonts w:hint="eastAsia" w:ascii="仿宋" w:hAnsi="仿宋" w:eastAsia="仿宋" w:cs="仿宋"/>
          <w:sz w:val="32"/>
          <w:szCs w:val="32"/>
        </w:rPr>
        <w:t>。</w:t>
      </w:r>
    </w:p>
    <w:p>
      <w:pPr>
        <w:pStyle w:val="3"/>
        <w:rPr>
          <w:rFonts w:hint="eastAsia" w:ascii="仿宋" w:hAnsi="仿宋" w:eastAsia="仿宋" w:cs="仿宋"/>
          <w:sz w:val="32"/>
          <w:szCs w:val="32"/>
        </w:rPr>
      </w:pPr>
      <w:bookmarkStart w:id="431" w:name="_Toc146639093"/>
      <w:bookmarkStart w:id="432" w:name="_Toc489623271"/>
      <w:bookmarkStart w:id="433" w:name="_Toc152156382"/>
      <w:bookmarkStart w:id="434" w:name="_Toc152179190"/>
      <w:bookmarkStart w:id="435" w:name="_Toc116040400"/>
      <w:bookmarkStart w:id="436" w:name="_Toc101174739"/>
      <w:bookmarkStart w:id="437" w:name="_Toc101191589"/>
      <w:r>
        <w:rPr>
          <w:rFonts w:hint="eastAsia" w:ascii="仿宋" w:hAnsi="仿宋" w:eastAsia="仿宋" w:cs="仿宋"/>
          <w:sz w:val="32"/>
          <w:szCs w:val="32"/>
        </w:rPr>
        <w:t>第121.367条</w:t>
      </w:r>
      <w:r>
        <w:rPr>
          <w:rFonts w:hint="eastAsia" w:ascii="仿宋" w:hAnsi="仿宋" w:eastAsia="仿宋" w:cs="仿宋"/>
          <w:sz w:val="32"/>
          <w:szCs w:val="32"/>
        </w:rPr>
        <w:tab/>
      </w:r>
      <w:r>
        <w:rPr>
          <w:rFonts w:hint="eastAsia" w:ascii="仿宋" w:hAnsi="仿宋" w:eastAsia="仿宋" w:cs="仿宋"/>
          <w:sz w:val="32"/>
          <w:szCs w:val="32"/>
        </w:rPr>
        <w:t>飞机维修方案</w:t>
      </w:r>
      <w:bookmarkEnd w:id="431"/>
      <w:bookmarkEnd w:id="432"/>
      <w:bookmarkEnd w:id="433"/>
      <w:bookmarkEnd w:id="434"/>
      <w:bookmarkEnd w:id="435"/>
      <w:bookmarkEnd w:id="436"/>
      <w:bookmarkEnd w:id="437"/>
    </w:p>
    <w:p>
      <w:pPr>
        <w:pStyle w:val="61"/>
        <w:ind w:firstLine="560"/>
        <w:rPr>
          <w:rFonts w:hint="eastAsia" w:ascii="仿宋" w:hAnsi="仿宋" w:eastAsia="仿宋" w:cs="仿宋"/>
          <w:sz w:val="32"/>
          <w:szCs w:val="32"/>
        </w:rPr>
      </w:pPr>
      <w:r>
        <w:rPr>
          <w:rFonts w:hint="eastAsia" w:ascii="仿宋" w:hAnsi="仿宋" w:eastAsia="仿宋" w:cs="仿宋"/>
          <w:sz w:val="32"/>
          <w:szCs w:val="32"/>
        </w:rPr>
        <w:t>（a）合格证持有人应当为其所运营的每架飞机编制维修方案，并呈交给局方审查批准后按照方案准备和计划维修任务。</w:t>
      </w:r>
    </w:p>
    <w:p>
      <w:pPr>
        <w:pStyle w:val="61"/>
        <w:ind w:firstLine="560"/>
        <w:rPr>
          <w:rFonts w:hint="eastAsia" w:ascii="仿宋" w:hAnsi="仿宋" w:eastAsia="仿宋" w:cs="仿宋"/>
          <w:sz w:val="32"/>
          <w:szCs w:val="32"/>
        </w:rPr>
      </w:pPr>
      <w:r>
        <w:rPr>
          <w:rFonts w:hint="eastAsia" w:ascii="仿宋" w:hAnsi="仿宋" w:eastAsia="仿宋" w:cs="仿宋"/>
          <w:sz w:val="32"/>
          <w:szCs w:val="32"/>
        </w:rPr>
        <w:t xml:space="preserve">（b）合格证持有人的飞机初始维修方案应当以型号合格证或者补充型号合格证持有人发布经局方批准或者认可的计划维修要求（SMR）为基础，并参考其提供的具体指导文件（如有）制定。维修方案的结构和形式应当方便合格证持有人的执行和控制。  </w:t>
      </w:r>
    </w:p>
    <w:p>
      <w:pPr>
        <w:pStyle w:val="61"/>
        <w:ind w:firstLine="560"/>
        <w:rPr>
          <w:rFonts w:hint="eastAsia" w:ascii="仿宋" w:hAnsi="仿宋" w:eastAsia="仿宋" w:cs="仿宋"/>
          <w:sz w:val="32"/>
          <w:szCs w:val="32"/>
        </w:rPr>
      </w:pPr>
      <w:r>
        <w:rPr>
          <w:rFonts w:hint="eastAsia" w:ascii="仿宋" w:hAnsi="仿宋" w:eastAsia="仿宋" w:cs="仿宋"/>
          <w:sz w:val="32"/>
          <w:szCs w:val="32"/>
        </w:rPr>
        <w:t>（c）合格证持有人应当对维修方案进行定期检查以确保其中反映出飞机的使用特点、维修技术要求、贯彻设计更改状态以及局方强制性维修要求，并根据本规则第121.368条要求的可靠性方案来持续监控维修任务的有效性。维修方案的任何修订应当获得局方的批准。</w:t>
      </w:r>
    </w:p>
    <w:p>
      <w:pPr>
        <w:pStyle w:val="61"/>
        <w:ind w:firstLine="560"/>
        <w:rPr>
          <w:rFonts w:hint="eastAsia" w:ascii="仿宋" w:hAnsi="仿宋" w:eastAsia="仿宋" w:cs="仿宋"/>
          <w:sz w:val="32"/>
          <w:szCs w:val="32"/>
        </w:rPr>
      </w:pPr>
      <w:r>
        <w:rPr>
          <w:rFonts w:hint="eastAsia" w:ascii="仿宋" w:hAnsi="仿宋" w:eastAsia="仿宋" w:cs="仿宋"/>
          <w:sz w:val="32"/>
          <w:szCs w:val="32"/>
        </w:rPr>
        <w:t>（d）维修方案的内容应当至少包括以下基本信息：</w:t>
      </w:r>
    </w:p>
    <w:p>
      <w:pPr>
        <w:pStyle w:val="61"/>
        <w:ind w:firstLine="560"/>
        <w:rPr>
          <w:rFonts w:hint="eastAsia" w:ascii="仿宋" w:hAnsi="仿宋" w:eastAsia="仿宋" w:cs="仿宋"/>
          <w:sz w:val="32"/>
          <w:szCs w:val="32"/>
        </w:rPr>
      </w:pPr>
      <w:r>
        <w:rPr>
          <w:rFonts w:hint="eastAsia" w:ascii="仿宋" w:hAnsi="仿宋" w:eastAsia="仿宋" w:cs="仿宋"/>
          <w:sz w:val="32"/>
          <w:szCs w:val="32"/>
        </w:rPr>
        <w:t>（1）维修方案的使用说明和控制；</w:t>
      </w:r>
    </w:p>
    <w:p>
      <w:pPr>
        <w:pStyle w:val="61"/>
        <w:ind w:firstLine="560"/>
        <w:rPr>
          <w:rFonts w:hint="eastAsia" w:ascii="仿宋" w:hAnsi="仿宋" w:eastAsia="仿宋" w:cs="仿宋"/>
          <w:sz w:val="32"/>
          <w:szCs w:val="32"/>
        </w:rPr>
      </w:pPr>
      <w:r>
        <w:rPr>
          <w:rFonts w:hint="eastAsia" w:ascii="仿宋" w:hAnsi="仿宋" w:eastAsia="仿宋" w:cs="仿宋"/>
          <w:sz w:val="32"/>
          <w:szCs w:val="32"/>
        </w:rPr>
        <w:t>（2）载重平衡控制；</w:t>
      </w:r>
    </w:p>
    <w:p>
      <w:pPr>
        <w:pStyle w:val="61"/>
        <w:ind w:firstLine="560"/>
        <w:rPr>
          <w:rFonts w:hint="eastAsia" w:ascii="仿宋" w:hAnsi="仿宋" w:eastAsia="仿宋" w:cs="仿宋"/>
          <w:sz w:val="32"/>
          <w:szCs w:val="32"/>
        </w:rPr>
      </w:pPr>
      <w:r>
        <w:rPr>
          <w:rFonts w:hint="eastAsia" w:ascii="仿宋" w:hAnsi="仿宋" w:eastAsia="仿宋" w:cs="仿宋"/>
          <w:sz w:val="32"/>
          <w:szCs w:val="32"/>
        </w:rPr>
        <w:t>（3）飞机计划检查和维修工作；</w:t>
      </w:r>
    </w:p>
    <w:p>
      <w:pPr>
        <w:pStyle w:val="61"/>
        <w:ind w:firstLine="560"/>
        <w:rPr>
          <w:rFonts w:hint="eastAsia" w:ascii="仿宋" w:hAnsi="仿宋" w:eastAsia="仿宋" w:cs="仿宋"/>
          <w:sz w:val="32"/>
          <w:szCs w:val="32"/>
        </w:rPr>
      </w:pPr>
      <w:r>
        <w:rPr>
          <w:rFonts w:hint="eastAsia" w:ascii="仿宋" w:hAnsi="仿宋" w:eastAsia="仿宋" w:cs="仿宋"/>
          <w:sz w:val="32"/>
          <w:szCs w:val="32"/>
        </w:rPr>
        <w:t>（4）飞机非计划检查和维修工作；</w:t>
      </w:r>
    </w:p>
    <w:p>
      <w:pPr>
        <w:pStyle w:val="61"/>
        <w:ind w:firstLine="560"/>
        <w:rPr>
          <w:rFonts w:hint="eastAsia" w:ascii="仿宋" w:hAnsi="仿宋" w:eastAsia="仿宋" w:cs="仿宋"/>
          <w:sz w:val="32"/>
          <w:szCs w:val="32"/>
        </w:rPr>
      </w:pPr>
      <w:r>
        <w:rPr>
          <w:rFonts w:hint="eastAsia" w:ascii="仿宋" w:hAnsi="仿宋" w:eastAsia="仿宋" w:cs="仿宋"/>
          <w:sz w:val="32"/>
          <w:szCs w:val="32"/>
        </w:rPr>
        <w:t>（5）发动机、螺旋桨、设备的修理或者翻修；</w:t>
      </w:r>
    </w:p>
    <w:p>
      <w:pPr>
        <w:pStyle w:val="61"/>
        <w:ind w:firstLine="560"/>
        <w:rPr>
          <w:rFonts w:hint="eastAsia" w:ascii="仿宋" w:hAnsi="仿宋" w:eastAsia="仿宋" w:cs="仿宋"/>
          <w:sz w:val="32"/>
          <w:szCs w:val="32"/>
        </w:rPr>
      </w:pPr>
      <w:r>
        <w:rPr>
          <w:rFonts w:hint="eastAsia" w:ascii="仿宋" w:hAnsi="仿宋" w:eastAsia="仿宋" w:cs="仿宋"/>
          <w:sz w:val="32"/>
          <w:szCs w:val="32"/>
        </w:rPr>
        <w:t>（6）结构检查或者机体翻修；</w:t>
      </w:r>
    </w:p>
    <w:p>
      <w:pPr>
        <w:pStyle w:val="61"/>
        <w:ind w:firstLine="560"/>
        <w:rPr>
          <w:rFonts w:hint="eastAsia" w:ascii="仿宋" w:hAnsi="仿宋" w:eastAsia="仿宋" w:cs="仿宋"/>
          <w:sz w:val="32"/>
          <w:szCs w:val="32"/>
        </w:rPr>
      </w:pPr>
      <w:r>
        <w:rPr>
          <w:rFonts w:hint="eastAsia" w:ascii="仿宋" w:hAnsi="仿宋" w:eastAsia="仿宋" w:cs="仿宋"/>
          <w:sz w:val="32"/>
          <w:szCs w:val="32"/>
        </w:rPr>
        <w:t>（7）必检项目；</w:t>
      </w:r>
    </w:p>
    <w:p>
      <w:pPr>
        <w:pStyle w:val="61"/>
        <w:ind w:firstLine="560"/>
        <w:rPr>
          <w:rFonts w:hint="eastAsia" w:ascii="仿宋" w:hAnsi="仿宋" w:eastAsia="仿宋" w:cs="仿宋"/>
          <w:sz w:val="32"/>
          <w:szCs w:val="32"/>
        </w:rPr>
      </w:pPr>
      <w:r>
        <w:rPr>
          <w:rFonts w:hint="eastAsia" w:ascii="仿宋" w:hAnsi="仿宋" w:eastAsia="仿宋" w:cs="仿宋"/>
          <w:sz w:val="32"/>
          <w:szCs w:val="32"/>
        </w:rPr>
        <w:t>（8）维修资料的使用。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e）当合格证持有人的飞机从一个已批准的维修方案转为另一个经批准的维修方案时，应当对飞机利用率、使用环境、安装的设备和维修系统的经验进行评估，进行必要的转换检查，并经局方批准后方可以转换。</w:t>
      </w:r>
    </w:p>
    <w:p>
      <w:pPr>
        <w:pStyle w:val="61"/>
        <w:ind w:firstLine="560"/>
        <w:rPr>
          <w:rFonts w:hint="eastAsia" w:ascii="仿宋" w:hAnsi="仿宋" w:eastAsia="仿宋" w:cs="仿宋"/>
          <w:sz w:val="32"/>
          <w:szCs w:val="32"/>
        </w:rPr>
      </w:pPr>
      <w:r>
        <w:rPr>
          <w:rFonts w:hint="eastAsia" w:ascii="仿宋" w:hAnsi="仿宋" w:eastAsia="仿宋" w:cs="仿宋"/>
          <w:sz w:val="32"/>
          <w:szCs w:val="32"/>
        </w:rPr>
        <w:t>（f）当合格证持有人与其他合格证持有人共用维修方案时，应当通过书面的协议进行，并经局方批准后方可以使用。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（g）在合理的不可预见情况下导致无法按照计划实施维修方案规定的维修工作时，其对维修方案的偏离应当在局方规定的范围内，并向局方报告。</w:t>
      </w:r>
    </w:p>
    <w:p>
      <w:pPr>
        <w:pStyle w:val="3"/>
        <w:rPr>
          <w:rFonts w:hint="eastAsia" w:ascii="仿宋" w:hAnsi="仿宋" w:eastAsia="仿宋" w:cs="仿宋"/>
          <w:sz w:val="32"/>
          <w:szCs w:val="32"/>
        </w:rPr>
      </w:pPr>
      <w:bookmarkStart w:id="438" w:name="_Toc101191590"/>
      <w:bookmarkStart w:id="439" w:name="_Toc489623272"/>
      <w:bookmarkStart w:id="440" w:name="_Toc152179191"/>
      <w:bookmarkStart w:id="441" w:name="_Toc116040401"/>
      <w:bookmarkStart w:id="442" w:name="_Toc146639094"/>
      <w:bookmarkStart w:id="443" w:name="_Toc152156383"/>
      <w:bookmarkStart w:id="444" w:name="_Toc101174740"/>
      <w:r>
        <w:rPr>
          <w:rFonts w:hint="eastAsia" w:ascii="仿宋" w:hAnsi="仿宋" w:eastAsia="仿宋" w:cs="仿宋"/>
          <w:sz w:val="32"/>
          <w:szCs w:val="32"/>
        </w:rPr>
        <w:t>第121.368条</w:t>
      </w:r>
      <w:r>
        <w:rPr>
          <w:rFonts w:hint="eastAsia" w:ascii="仿宋" w:hAnsi="仿宋" w:eastAsia="仿宋" w:cs="仿宋"/>
          <w:sz w:val="32"/>
          <w:szCs w:val="32"/>
        </w:rPr>
        <w:tab/>
      </w:r>
      <w:r>
        <w:rPr>
          <w:rFonts w:hint="eastAsia" w:ascii="仿宋" w:hAnsi="仿宋" w:eastAsia="仿宋" w:cs="仿宋"/>
          <w:sz w:val="32"/>
          <w:szCs w:val="32"/>
        </w:rPr>
        <w:t>可靠性方案</w:t>
      </w:r>
      <w:bookmarkEnd w:id="438"/>
      <w:bookmarkEnd w:id="439"/>
      <w:bookmarkEnd w:id="440"/>
      <w:bookmarkEnd w:id="441"/>
      <w:bookmarkEnd w:id="442"/>
      <w:bookmarkEnd w:id="443"/>
      <w:bookmarkEnd w:id="444"/>
    </w:p>
    <w:p>
      <w:pPr>
        <w:pStyle w:val="61"/>
        <w:ind w:firstLine="560"/>
        <w:rPr>
          <w:rFonts w:hint="eastAsia" w:ascii="仿宋" w:hAnsi="仿宋" w:eastAsia="仿宋" w:cs="仿宋"/>
          <w:sz w:val="32"/>
          <w:szCs w:val="32"/>
        </w:rPr>
      </w:pPr>
      <w:r>
        <w:rPr>
          <w:rFonts w:hint="eastAsia" w:ascii="仿宋" w:hAnsi="仿宋" w:eastAsia="仿宋" w:cs="仿宋"/>
          <w:sz w:val="32"/>
          <w:szCs w:val="32"/>
        </w:rPr>
        <w:t>（a）合格证持有人应当建立可靠性管理体系来持续监控维修方案的有效性，对于机队较小的飞机可以采用加入其他合格证持有人或者飞机制造厂的可靠性管理体系的方法。可靠性管理体系监控的项目应当至少包括飞机各主要系统、维修重要项目和结构重要项目。</w:t>
      </w:r>
    </w:p>
    <w:p>
      <w:pPr>
        <w:pStyle w:val="61"/>
        <w:ind w:firstLine="560"/>
        <w:rPr>
          <w:rFonts w:hint="eastAsia" w:ascii="仿宋" w:hAnsi="仿宋" w:eastAsia="仿宋" w:cs="仿宋"/>
          <w:sz w:val="32"/>
          <w:szCs w:val="32"/>
        </w:rPr>
      </w:pPr>
      <w:r>
        <w:rPr>
          <w:rFonts w:hint="eastAsia" w:ascii="仿宋" w:hAnsi="仿宋" w:eastAsia="仿宋" w:cs="仿宋"/>
          <w:sz w:val="32"/>
          <w:szCs w:val="32"/>
        </w:rPr>
        <w:t>（b）可靠性管理体系中应当包含一个以维修副总经理或者其授权人员为首的、由维修系统中各有关部门参加的可靠性管理机构，并明确其成员的职责和工作程序。</w:t>
      </w:r>
    </w:p>
    <w:p>
      <w:pPr>
        <w:pStyle w:val="61"/>
        <w:ind w:firstLine="560"/>
        <w:rPr>
          <w:rFonts w:hint="eastAsia" w:ascii="仿宋" w:hAnsi="仿宋" w:eastAsia="仿宋" w:cs="仿宋"/>
          <w:sz w:val="32"/>
          <w:szCs w:val="32"/>
        </w:rPr>
      </w:pPr>
      <w:r>
        <w:rPr>
          <w:rFonts w:hint="eastAsia" w:ascii="仿宋" w:hAnsi="仿宋" w:eastAsia="仿宋" w:cs="仿宋"/>
          <w:sz w:val="32"/>
          <w:szCs w:val="32"/>
        </w:rPr>
        <w:t>（c）合格证持有人应当制定可靠性方案来说明可靠性管理体系的工作方式。可靠性方案可以是一个复杂的整体方案，也可以按照机型或者监控对象各自单独制定可靠性方案。</w:t>
      </w:r>
      <w:bookmarkStart w:id="445" w:name="_Hlk151210542"/>
      <w:r>
        <w:rPr>
          <w:rFonts w:hint="eastAsia" w:ascii="仿宋" w:hAnsi="仿宋" w:eastAsia="仿宋" w:cs="仿宋"/>
          <w:sz w:val="32"/>
          <w:szCs w:val="32"/>
        </w:rPr>
        <w:t>对于双发飞机，监控对象应当至少包括可能造成发动机空中停车的关键系统或者部件故障及缺陷，并且对于涉及特定区域运行应当建立必要的实时监控</w:t>
      </w:r>
      <w:bookmarkEnd w:id="445"/>
      <w:r>
        <w:rPr>
          <w:rFonts w:hint="eastAsia" w:ascii="仿宋" w:hAnsi="仿宋" w:eastAsia="仿宋" w:cs="仿宋"/>
          <w:sz w:val="32"/>
          <w:szCs w:val="32"/>
        </w:rPr>
        <w:t>。</w:t>
      </w:r>
    </w:p>
    <w:p>
      <w:pPr>
        <w:pStyle w:val="61"/>
        <w:ind w:firstLine="560"/>
        <w:rPr>
          <w:rFonts w:hint="eastAsia" w:ascii="仿宋" w:hAnsi="仿宋" w:eastAsia="仿宋" w:cs="仿宋"/>
          <w:sz w:val="32"/>
          <w:szCs w:val="32"/>
        </w:rPr>
      </w:pPr>
      <w:r>
        <w:rPr>
          <w:rFonts w:hint="eastAsia" w:ascii="仿宋" w:hAnsi="仿宋" w:eastAsia="仿宋" w:cs="仿宋"/>
          <w:sz w:val="32"/>
          <w:szCs w:val="32"/>
        </w:rPr>
        <w:t>（d）可靠性方案的内容应当至少包括方案说明、可靠性管理机构和从数据收集、数据分析、改正措施、性能标准、数据显示和报告、维修间隔调整和工作内容（或者方式）变更，到可靠性方案修订等可靠性控制体系的说明。</w:t>
      </w:r>
    </w:p>
    <w:p>
      <w:pPr>
        <w:pStyle w:val="61"/>
        <w:ind w:firstLine="560"/>
        <w:rPr>
          <w:rFonts w:hint="eastAsia" w:ascii="仿宋" w:hAnsi="仿宋" w:eastAsia="仿宋" w:cs="仿宋"/>
          <w:sz w:val="32"/>
          <w:szCs w:val="32"/>
        </w:rPr>
      </w:pPr>
      <w:r>
        <w:rPr>
          <w:rFonts w:hint="eastAsia" w:ascii="仿宋" w:hAnsi="仿宋" w:eastAsia="仿宋" w:cs="仿宋"/>
          <w:sz w:val="32"/>
          <w:szCs w:val="32"/>
        </w:rPr>
        <w:t>（e）可靠性方案及其任何修订应得到局方的批准；可靠性管理机构应根据局方的要求定期向局方报告其活动情况并提交有关的报告。</w:t>
      </w:r>
    </w:p>
    <w:p>
      <w:pPr>
        <w:pStyle w:val="3"/>
        <w:rPr>
          <w:rFonts w:hint="eastAsia" w:ascii="仿宋" w:hAnsi="仿宋" w:eastAsia="仿宋" w:cs="仿宋"/>
          <w:sz w:val="32"/>
          <w:szCs w:val="32"/>
        </w:rPr>
      </w:pPr>
      <w:bookmarkStart w:id="446" w:name="_Toc101174741"/>
      <w:bookmarkStart w:id="447" w:name="_Toc152179192"/>
      <w:bookmarkStart w:id="448" w:name="_Toc152156384"/>
      <w:bookmarkStart w:id="449" w:name="_Toc101191591"/>
      <w:bookmarkStart w:id="450" w:name="_Toc489623273"/>
      <w:bookmarkStart w:id="451" w:name="_Toc146639095"/>
      <w:bookmarkStart w:id="452" w:name="_Toc116040402"/>
      <w:r>
        <w:rPr>
          <w:rFonts w:hint="eastAsia" w:ascii="仿宋" w:hAnsi="仿宋" w:eastAsia="仿宋" w:cs="仿宋"/>
          <w:sz w:val="32"/>
          <w:szCs w:val="32"/>
        </w:rPr>
        <w:t>第121.371条</w:t>
      </w:r>
      <w:r>
        <w:rPr>
          <w:rFonts w:hint="eastAsia" w:ascii="仿宋" w:hAnsi="仿宋" w:eastAsia="仿宋" w:cs="仿宋"/>
          <w:sz w:val="32"/>
          <w:szCs w:val="32"/>
        </w:rPr>
        <w:tab/>
      </w:r>
      <w:r>
        <w:rPr>
          <w:rFonts w:hint="eastAsia" w:ascii="仿宋" w:hAnsi="仿宋" w:eastAsia="仿宋" w:cs="仿宋"/>
          <w:sz w:val="32"/>
          <w:szCs w:val="32"/>
        </w:rPr>
        <w:t>维修工程管理部门的机构和人员</w:t>
      </w:r>
      <w:bookmarkEnd w:id="446"/>
      <w:bookmarkEnd w:id="447"/>
      <w:bookmarkEnd w:id="448"/>
      <w:bookmarkEnd w:id="449"/>
      <w:bookmarkEnd w:id="450"/>
      <w:bookmarkEnd w:id="451"/>
      <w:bookmarkEnd w:id="452"/>
    </w:p>
    <w:p>
      <w:pPr>
        <w:pStyle w:val="61"/>
        <w:ind w:firstLine="560"/>
        <w:rPr>
          <w:rFonts w:hint="eastAsia" w:ascii="仿宋" w:hAnsi="仿宋" w:eastAsia="仿宋" w:cs="仿宋"/>
          <w:sz w:val="32"/>
          <w:szCs w:val="32"/>
        </w:rPr>
      </w:pPr>
      <w:r>
        <w:rPr>
          <w:rFonts w:hint="eastAsia" w:ascii="仿宋" w:hAnsi="仿宋" w:eastAsia="仿宋" w:cs="仿宋"/>
          <w:sz w:val="32"/>
          <w:szCs w:val="32"/>
        </w:rPr>
        <w:t>（a）合格证持有人的维修工程管理部门应当按照下述要求设置机构：</w:t>
      </w:r>
    </w:p>
    <w:p>
      <w:pPr>
        <w:pStyle w:val="61"/>
        <w:ind w:firstLine="560"/>
        <w:rPr>
          <w:rFonts w:hint="eastAsia" w:ascii="仿宋" w:hAnsi="仿宋" w:eastAsia="仿宋" w:cs="仿宋"/>
          <w:sz w:val="32"/>
          <w:szCs w:val="32"/>
        </w:rPr>
      </w:pPr>
      <w:r>
        <w:rPr>
          <w:rFonts w:hint="eastAsia" w:ascii="仿宋" w:hAnsi="仿宋" w:eastAsia="仿宋" w:cs="仿宋"/>
          <w:sz w:val="32"/>
          <w:szCs w:val="32"/>
        </w:rPr>
        <w:t>（1）一个工程技术部门，负责制定维修方案、可靠性方案和最低设备清单的相关部分，根据型号合格证的建议评估并制定具体飞机维修技术要求或者改装方案；</w:t>
      </w:r>
    </w:p>
    <w:p>
      <w:pPr>
        <w:pStyle w:val="61"/>
        <w:ind w:firstLine="560"/>
        <w:rPr>
          <w:rFonts w:hint="eastAsia" w:ascii="仿宋" w:hAnsi="仿宋" w:eastAsia="仿宋" w:cs="仿宋"/>
          <w:sz w:val="32"/>
          <w:szCs w:val="32"/>
        </w:rPr>
      </w:pPr>
      <w:r>
        <w:rPr>
          <w:rFonts w:hint="eastAsia" w:ascii="仿宋" w:hAnsi="仿宋" w:eastAsia="仿宋" w:cs="仿宋"/>
          <w:sz w:val="32"/>
          <w:szCs w:val="32"/>
        </w:rPr>
        <w:t>（2）一个维修计划和控制部门，根据本条（a）款所述工程技术部门制定的维修方案、维修技术要求和改装方案选择和安排实施维修工作，协调航空运营人的维修单位保障合适的人力资源和供应必要的合格器材，统计和监控飞机及其部件的使用和维修状况。</w:t>
      </w:r>
    </w:p>
    <w:p>
      <w:pPr>
        <w:pStyle w:val="61"/>
        <w:ind w:firstLine="560"/>
        <w:rPr>
          <w:rFonts w:hint="eastAsia" w:ascii="仿宋" w:hAnsi="仿宋" w:eastAsia="仿宋" w:cs="仿宋"/>
          <w:sz w:val="32"/>
          <w:szCs w:val="32"/>
        </w:rPr>
      </w:pPr>
      <w:r>
        <w:rPr>
          <w:rFonts w:hint="eastAsia" w:ascii="仿宋" w:hAnsi="仿宋" w:eastAsia="仿宋" w:cs="仿宋"/>
          <w:sz w:val="32"/>
          <w:szCs w:val="32"/>
        </w:rPr>
        <w:t>（3）一个质量安全部门，对各类关键人员和单位进行评估、对单机适航性状况进行监控，并实施维修差错管理和质量调查。质量安全部门应当具有独立的质量审核职能；</w:t>
      </w:r>
    </w:p>
    <w:p>
      <w:pPr>
        <w:pStyle w:val="61"/>
        <w:ind w:firstLine="560"/>
        <w:rPr>
          <w:rFonts w:hint="eastAsia" w:ascii="仿宋" w:hAnsi="仿宋" w:eastAsia="仿宋" w:cs="仿宋"/>
          <w:sz w:val="32"/>
          <w:szCs w:val="32"/>
        </w:rPr>
      </w:pPr>
      <w:r>
        <w:rPr>
          <w:rFonts w:hint="eastAsia" w:ascii="仿宋" w:hAnsi="仿宋" w:eastAsia="仿宋" w:cs="仿宋"/>
          <w:sz w:val="32"/>
          <w:szCs w:val="32"/>
        </w:rPr>
        <w:t>（4）一个培训管理部门，执行维修系统的培训政策，组织实施对维修工程管理部门的人员（包括航空运营人的维修单位中承担的有关委托工作的人员）的培训，并建立和保存人员技术档案和培训记录。</w:t>
      </w:r>
    </w:p>
    <w:p>
      <w:pPr>
        <w:pStyle w:val="61"/>
        <w:ind w:firstLine="560"/>
        <w:rPr>
          <w:rFonts w:hint="eastAsia" w:ascii="仿宋" w:hAnsi="仿宋" w:eastAsia="仿宋" w:cs="仿宋"/>
          <w:sz w:val="32"/>
          <w:szCs w:val="32"/>
        </w:rPr>
      </w:pPr>
      <w:r>
        <w:rPr>
          <w:rFonts w:hint="eastAsia" w:ascii="仿宋" w:hAnsi="仿宋" w:eastAsia="仿宋" w:cs="仿宋"/>
          <w:sz w:val="32"/>
          <w:szCs w:val="32"/>
        </w:rPr>
        <w:t>（b）维修系统的人员应当满足如下资格要求：</w:t>
      </w:r>
    </w:p>
    <w:p>
      <w:pPr>
        <w:pStyle w:val="61"/>
        <w:ind w:firstLine="560"/>
        <w:rPr>
          <w:rFonts w:hint="eastAsia" w:ascii="仿宋" w:hAnsi="仿宋" w:eastAsia="仿宋" w:cs="仿宋"/>
          <w:sz w:val="32"/>
          <w:szCs w:val="32"/>
        </w:rPr>
      </w:pPr>
      <w:r>
        <w:rPr>
          <w:rFonts w:hint="eastAsia" w:ascii="仿宋" w:hAnsi="仿宋" w:eastAsia="仿宋" w:cs="仿宋"/>
          <w:sz w:val="32"/>
          <w:szCs w:val="32"/>
        </w:rPr>
        <w:t>（1</w:t>
      </w:r>
      <w:bookmarkStart w:id="453" w:name="_Hlk151211316"/>
      <w:bookmarkStart w:id="454" w:name="_Hlk151211363"/>
      <w:r>
        <w:rPr>
          <w:rFonts w:hint="eastAsia" w:ascii="仿宋" w:hAnsi="仿宋" w:eastAsia="仿宋" w:cs="仿宋"/>
          <w:sz w:val="32"/>
          <w:szCs w:val="32"/>
        </w:rPr>
        <w:t>）工程技术部门、维修计划和控制部门、质量部门的主管</w:t>
      </w:r>
      <w:bookmarkEnd w:id="453"/>
      <w:r>
        <w:rPr>
          <w:rFonts w:hint="eastAsia" w:ascii="仿宋" w:hAnsi="仿宋" w:eastAsia="仿宋" w:cs="仿宋"/>
          <w:sz w:val="32"/>
          <w:szCs w:val="32"/>
        </w:rPr>
        <w:t>应当持有《民用航空器维修人员执照管理规则》（CCAR-66）的《维修人员执照》，具备运输类飞机机型签署和维修放行经历，并具有维修管理经验</w:t>
      </w:r>
      <w:bookmarkEnd w:id="454"/>
      <w:r>
        <w:rPr>
          <w:rFonts w:hint="eastAsia" w:ascii="仿宋" w:hAnsi="仿宋" w:eastAsia="仿宋" w:cs="仿宋"/>
          <w:sz w:val="32"/>
          <w:szCs w:val="32"/>
        </w:rPr>
        <w:t>。</w:t>
      </w:r>
    </w:p>
    <w:p>
      <w:pPr>
        <w:pStyle w:val="61"/>
        <w:ind w:firstLine="560"/>
        <w:rPr>
          <w:rFonts w:hint="eastAsia" w:ascii="仿宋" w:hAnsi="仿宋" w:eastAsia="仿宋" w:cs="仿宋"/>
          <w:sz w:val="32"/>
          <w:szCs w:val="32"/>
        </w:rPr>
      </w:pPr>
      <w:r>
        <w:rPr>
          <w:rFonts w:hint="eastAsia" w:ascii="仿宋" w:hAnsi="仿宋" w:eastAsia="仿宋" w:cs="仿宋"/>
          <w:sz w:val="32"/>
          <w:szCs w:val="32"/>
        </w:rPr>
        <w:t>（2</w:t>
      </w:r>
      <w:bookmarkStart w:id="455" w:name="_Hlk151211542"/>
      <w:r>
        <w:rPr>
          <w:rFonts w:hint="eastAsia" w:ascii="仿宋" w:hAnsi="仿宋" w:eastAsia="仿宋" w:cs="仿宋"/>
          <w:sz w:val="32"/>
          <w:szCs w:val="32"/>
        </w:rPr>
        <w:t>）工程技术部门、维修计划和控制部门、质量部门中从事具体维修工程管理职能的责任人员应当持有《民用航空器维修人员执照管理规则》（CCAR-66）的《航空器维修人员执照》，具备运输类飞机机型签署和维修放行经历。涉及使用英文技术文件飞机型号的人员，《航空器维修人员执照》的英语等级应当为4级</w:t>
      </w:r>
      <w:bookmarkEnd w:id="455"/>
      <w:r>
        <w:rPr>
          <w:rFonts w:hint="eastAsia" w:ascii="仿宋" w:hAnsi="仿宋" w:eastAsia="仿宋" w:cs="仿宋"/>
          <w:sz w:val="32"/>
          <w:szCs w:val="32"/>
        </w:rPr>
        <w:t>。</w:t>
      </w:r>
    </w:p>
    <w:p>
      <w:pPr>
        <w:pStyle w:val="61"/>
        <w:ind w:firstLine="560"/>
        <w:rPr>
          <w:rFonts w:hint="eastAsia" w:ascii="仿宋" w:hAnsi="仿宋" w:eastAsia="仿宋" w:cs="仿宋"/>
          <w:sz w:val="32"/>
          <w:szCs w:val="32"/>
        </w:rPr>
      </w:pPr>
      <w:r>
        <w:rPr>
          <w:rFonts w:hint="eastAsia" w:ascii="仿宋" w:hAnsi="仿宋" w:eastAsia="仿宋" w:cs="仿宋"/>
          <w:sz w:val="32"/>
          <w:szCs w:val="32"/>
        </w:rPr>
        <w:t>（3）维修工程管理部门的所有人员应当经过与其从事工作有关的专业知识、专业技能、工作程序、维修人为因素及新技术应用等内容的培训并经相应的工作项目授权后才能上岗，并且至少每两年进行一次必要的更新培训。</w:t>
      </w:r>
    </w:p>
    <w:p>
      <w:pPr>
        <w:pStyle w:val="3"/>
        <w:rPr>
          <w:rFonts w:hint="eastAsia" w:ascii="仿宋" w:hAnsi="仿宋" w:eastAsia="仿宋" w:cs="仿宋"/>
          <w:sz w:val="32"/>
          <w:szCs w:val="32"/>
        </w:rPr>
      </w:pPr>
      <w:bookmarkStart w:id="456" w:name="_Toc116040403"/>
      <w:bookmarkStart w:id="457" w:name="_Toc101191592"/>
      <w:bookmarkStart w:id="458" w:name="_Toc489623274"/>
      <w:bookmarkStart w:id="459" w:name="_Toc152156385"/>
      <w:bookmarkStart w:id="460" w:name="_Toc146639096"/>
      <w:bookmarkStart w:id="461" w:name="_Toc101174742"/>
      <w:bookmarkStart w:id="462" w:name="_Toc152179193"/>
      <w:r>
        <w:rPr>
          <w:rFonts w:hint="eastAsia" w:ascii="仿宋" w:hAnsi="仿宋" w:eastAsia="仿宋" w:cs="仿宋"/>
          <w:sz w:val="32"/>
          <w:szCs w:val="32"/>
        </w:rPr>
        <w:t>第121.372条</w:t>
      </w:r>
      <w:r>
        <w:rPr>
          <w:rFonts w:hint="eastAsia" w:ascii="仿宋" w:hAnsi="仿宋" w:eastAsia="仿宋" w:cs="仿宋"/>
          <w:sz w:val="32"/>
          <w:szCs w:val="32"/>
        </w:rPr>
        <w:tab/>
      </w:r>
      <w:r>
        <w:rPr>
          <w:rFonts w:hint="eastAsia" w:ascii="仿宋" w:hAnsi="仿宋" w:eastAsia="仿宋" w:cs="仿宋"/>
          <w:sz w:val="32"/>
          <w:szCs w:val="32"/>
        </w:rPr>
        <w:t>培训政策和人员技术档案</w:t>
      </w:r>
      <w:bookmarkEnd w:id="456"/>
      <w:bookmarkEnd w:id="457"/>
      <w:bookmarkEnd w:id="458"/>
      <w:bookmarkEnd w:id="459"/>
      <w:bookmarkEnd w:id="460"/>
      <w:bookmarkEnd w:id="461"/>
      <w:bookmarkEnd w:id="462"/>
    </w:p>
    <w:p>
      <w:pPr>
        <w:pStyle w:val="61"/>
        <w:ind w:firstLine="560"/>
        <w:rPr>
          <w:rFonts w:hint="eastAsia" w:ascii="仿宋" w:hAnsi="仿宋" w:eastAsia="仿宋" w:cs="仿宋"/>
          <w:sz w:val="32"/>
          <w:szCs w:val="32"/>
        </w:rPr>
      </w:pPr>
      <w:r>
        <w:rPr>
          <w:rFonts w:hint="eastAsia" w:ascii="仿宋" w:hAnsi="仿宋" w:eastAsia="仿宋" w:cs="仿宋"/>
          <w:sz w:val="32"/>
          <w:szCs w:val="32"/>
        </w:rPr>
        <w:t>（a）合格证持有人应当针对本规则第121.371条（b）款第（3）项要求的培训内容制订培训政策，其中应当至少明确培训对象、培训目标、学时要求、培训形式、考试制度及培训机构、培训管理职责等内容。</w:t>
      </w:r>
    </w:p>
    <w:p>
      <w:pPr>
        <w:pStyle w:val="61"/>
        <w:ind w:firstLine="560"/>
        <w:rPr>
          <w:rFonts w:hint="eastAsia" w:ascii="仿宋" w:hAnsi="仿宋" w:eastAsia="仿宋" w:cs="仿宋"/>
          <w:sz w:val="32"/>
          <w:szCs w:val="32"/>
        </w:rPr>
      </w:pPr>
      <w:r>
        <w:rPr>
          <w:rFonts w:hint="eastAsia" w:ascii="仿宋" w:hAnsi="仿宋" w:eastAsia="仿宋" w:cs="仿宋"/>
          <w:sz w:val="32"/>
          <w:szCs w:val="32"/>
        </w:rPr>
        <w:t>（b）专业知识和专业技能的培训应当由局方批准或者认可的培训机构实施，但合格证持有人的培训管理部门应当对其培训进行监督，并确保能满足合格证持有人的培训政策的要求。</w:t>
      </w:r>
    </w:p>
    <w:p>
      <w:pPr>
        <w:pStyle w:val="61"/>
        <w:ind w:firstLine="560"/>
        <w:rPr>
          <w:rFonts w:hint="eastAsia" w:ascii="仿宋" w:hAnsi="仿宋" w:eastAsia="仿宋" w:cs="仿宋"/>
          <w:sz w:val="32"/>
          <w:szCs w:val="32"/>
        </w:rPr>
      </w:pPr>
      <w:r>
        <w:rPr>
          <w:rFonts w:hint="eastAsia" w:ascii="仿宋" w:hAnsi="仿宋" w:eastAsia="仿宋" w:cs="仿宋"/>
          <w:sz w:val="32"/>
          <w:szCs w:val="32"/>
        </w:rPr>
        <w:t>（c）</w:t>
      </w:r>
      <w:bookmarkStart w:id="463" w:name="_Hlk151211767"/>
      <w:r>
        <w:rPr>
          <w:rFonts w:hint="eastAsia" w:ascii="仿宋" w:hAnsi="仿宋" w:eastAsia="仿宋" w:cs="仿宋"/>
          <w:sz w:val="32"/>
          <w:szCs w:val="32"/>
        </w:rPr>
        <w:t>合格证持有人的维修工程管理部门应当建立并保存其维修系统所有维修工程管理人员的技术档案及培训记录</w:t>
      </w:r>
      <w:bookmarkEnd w:id="463"/>
      <w:r>
        <w:rPr>
          <w:rFonts w:hint="eastAsia" w:ascii="仿宋" w:hAnsi="仿宋" w:eastAsia="仿宋" w:cs="仿宋"/>
          <w:sz w:val="32"/>
          <w:szCs w:val="32"/>
        </w:rPr>
        <w:t>，并对其及时修订，以保证现行有效。人员技术档案至少应当包括如下内容：</w:t>
      </w:r>
    </w:p>
    <w:p>
      <w:pPr>
        <w:pStyle w:val="61"/>
        <w:ind w:firstLine="560"/>
        <w:rPr>
          <w:rFonts w:hint="eastAsia" w:ascii="仿宋" w:hAnsi="仿宋" w:eastAsia="仿宋" w:cs="仿宋"/>
          <w:sz w:val="32"/>
          <w:szCs w:val="32"/>
        </w:rPr>
      </w:pPr>
      <w:r>
        <w:rPr>
          <w:rFonts w:hint="eastAsia" w:ascii="仿宋" w:hAnsi="仿宋" w:eastAsia="仿宋" w:cs="仿宋"/>
          <w:sz w:val="32"/>
          <w:szCs w:val="32"/>
        </w:rPr>
        <w:t>（1）现任职务或者工作范围；</w:t>
      </w:r>
    </w:p>
    <w:p>
      <w:pPr>
        <w:pStyle w:val="61"/>
        <w:ind w:firstLine="560"/>
        <w:rPr>
          <w:rFonts w:hint="eastAsia" w:ascii="仿宋" w:hAnsi="仿宋" w:eastAsia="仿宋" w:cs="仿宋"/>
          <w:sz w:val="32"/>
          <w:szCs w:val="32"/>
        </w:rPr>
      </w:pPr>
      <w:r>
        <w:rPr>
          <w:rFonts w:hint="eastAsia" w:ascii="仿宋" w:hAnsi="仿宋" w:eastAsia="仿宋" w:cs="仿宋"/>
          <w:sz w:val="32"/>
          <w:szCs w:val="32"/>
        </w:rPr>
        <w:t>（2）按照年月填写的技术简历；</w:t>
      </w:r>
    </w:p>
    <w:p>
      <w:pPr>
        <w:pStyle w:val="61"/>
        <w:ind w:firstLine="560"/>
        <w:rPr>
          <w:rFonts w:hint="eastAsia" w:ascii="仿宋" w:hAnsi="仿宋" w:eastAsia="仿宋" w:cs="仿宋"/>
          <w:sz w:val="32"/>
          <w:szCs w:val="32"/>
        </w:rPr>
      </w:pPr>
      <w:r>
        <w:rPr>
          <w:rFonts w:hint="eastAsia" w:ascii="仿宋" w:hAnsi="仿宋" w:eastAsia="仿宋" w:cs="仿宋"/>
          <w:sz w:val="32"/>
          <w:szCs w:val="32"/>
        </w:rPr>
        <w:t>（3）参加过的培训课程、培训形式、培训学时及考试成绩（如适用）；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（4）学历证明及合格证件的复印件。</w:t>
      </w:r>
    </w:p>
    <w:p>
      <w:pPr>
        <w:pStyle w:val="61"/>
        <w:ind w:firstLine="560"/>
        <w:rPr>
          <w:rFonts w:hint="eastAsia" w:ascii="仿宋" w:hAnsi="仿宋" w:eastAsia="仿宋" w:cs="仿宋"/>
          <w:sz w:val="32"/>
          <w:szCs w:val="32"/>
        </w:rPr>
      </w:pPr>
      <w:r>
        <w:rPr>
          <w:rFonts w:hint="eastAsia" w:ascii="仿宋" w:hAnsi="仿宋" w:eastAsia="仿宋" w:cs="仿宋"/>
          <w:sz w:val="32"/>
          <w:szCs w:val="32"/>
        </w:rPr>
        <w:t>（d）维修人员技术档案及培训记录应当妥善保存，防止非授权人员接近和修改。技术档案应当在维修人员离开合格证持有人后至少保存2年。</w:t>
      </w:r>
    </w:p>
    <w:p>
      <w:pPr>
        <w:pStyle w:val="3"/>
        <w:rPr>
          <w:rFonts w:hint="eastAsia" w:ascii="仿宋" w:hAnsi="仿宋" w:eastAsia="仿宋" w:cs="仿宋"/>
          <w:sz w:val="32"/>
          <w:szCs w:val="32"/>
        </w:rPr>
      </w:pPr>
      <w:bookmarkStart w:id="464" w:name="_Toc116040404"/>
      <w:bookmarkStart w:id="465" w:name="_Toc101191593"/>
      <w:bookmarkStart w:id="466" w:name="_Toc152179194"/>
      <w:bookmarkStart w:id="467" w:name="_Toc101174743"/>
      <w:bookmarkStart w:id="468" w:name="_Toc152156386"/>
      <w:bookmarkStart w:id="469" w:name="_Toc489623275"/>
      <w:bookmarkStart w:id="470" w:name="_Toc146639097"/>
      <w:r>
        <w:rPr>
          <w:rFonts w:hint="eastAsia" w:ascii="仿宋" w:hAnsi="仿宋" w:eastAsia="仿宋" w:cs="仿宋"/>
          <w:sz w:val="32"/>
          <w:szCs w:val="32"/>
        </w:rPr>
        <w:t>第121.373条</w:t>
      </w:r>
      <w:r>
        <w:rPr>
          <w:rFonts w:hint="eastAsia" w:ascii="仿宋" w:hAnsi="仿宋" w:eastAsia="仿宋" w:cs="仿宋"/>
          <w:sz w:val="32"/>
          <w:szCs w:val="32"/>
        </w:rPr>
        <w:tab/>
      </w:r>
      <w:r>
        <w:rPr>
          <w:rFonts w:hint="eastAsia" w:ascii="仿宋" w:hAnsi="仿宋" w:eastAsia="仿宋" w:cs="仿宋"/>
          <w:sz w:val="32"/>
          <w:szCs w:val="32"/>
        </w:rPr>
        <w:t>飞机的修理和改装</w:t>
      </w:r>
      <w:bookmarkEnd w:id="464"/>
      <w:bookmarkEnd w:id="465"/>
      <w:bookmarkEnd w:id="466"/>
      <w:bookmarkEnd w:id="467"/>
      <w:bookmarkEnd w:id="468"/>
      <w:bookmarkEnd w:id="469"/>
      <w:bookmarkEnd w:id="470"/>
    </w:p>
    <w:p>
      <w:pPr>
        <w:pStyle w:val="61"/>
        <w:ind w:firstLine="560"/>
        <w:rPr>
          <w:rFonts w:hint="eastAsia" w:ascii="仿宋" w:hAnsi="仿宋" w:eastAsia="仿宋" w:cs="仿宋"/>
          <w:sz w:val="32"/>
          <w:szCs w:val="32"/>
        </w:rPr>
      </w:pPr>
      <w:r>
        <w:rPr>
          <w:rFonts w:hint="eastAsia" w:ascii="仿宋" w:hAnsi="仿宋" w:eastAsia="仿宋" w:cs="仿宋"/>
          <w:sz w:val="32"/>
          <w:szCs w:val="32"/>
        </w:rPr>
        <w:t>按照本规则运行的合格证持有人在对其飞机及其部件实施设计更改和超出持续适航文件规定的修理时，应当按照《民用航空产品和零部件合格审定规则》（CCAR-21）的规定申请批准或者认可。</w:t>
      </w:r>
    </w:p>
    <w:p>
      <w:pPr>
        <w:pStyle w:val="3"/>
        <w:rPr>
          <w:rFonts w:hint="eastAsia" w:ascii="仿宋" w:hAnsi="仿宋" w:eastAsia="仿宋" w:cs="仿宋"/>
          <w:sz w:val="32"/>
          <w:szCs w:val="32"/>
        </w:rPr>
      </w:pPr>
      <w:bookmarkStart w:id="471" w:name="_Toc146639098"/>
      <w:bookmarkStart w:id="472" w:name="_Toc116040405"/>
      <w:bookmarkStart w:id="473" w:name="_Toc101191594"/>
      <w:bookmarkStart w:id="474" w:name="_Toc152179195"/>
      <w:bookmarkStart w:id="475" w:name="_Toc489623276"/>
      <w:bookmarkStart w:id="476" w:name="_Toc152156387"/>
      <w:bookmarkStart w:id="477" w:name="_Toc101174744"/>
      <w:r>
        <w:rPr>
          <w:rFonts w:hint="eastAsia" w:ascii="仿宋" w:hAnsi="仿宋" w:eastAsia="仿宋" w:cs="仿宋"/>
          <w:sz w:val="32"/>
          <w:szCs w:val="32"/>
        </w:rPr>
        <w:t>第121.375条</w:t>
      </w:r>
      <w:r>
        <w:rPr>
          <w:rFonts w:hint="eastAsia" w:ascii="仿宋" w:hAnsi="仿宋" w:eastAsia="仿宋" w:cs="仿宋"/>
          <w:sz w:val="32"/>
          <w:szCs w:val="32"/>
        </w:rPr>
        <w:tab/>
      </w:r>
      <w:r>
        <w:rPr>
          <w:rFonts w:hint="eastAsia" w:ascii="仿宋" w:hAnsi="仿宋" w:eastAsia="仿宋" w:cs="仿宋"/>
          <w:sz w:val="32"/>
          <w:szCs w:val="32"/>
        </w:rPr>
        <w:t>飞机的适航性检查</w:t>
      </w:r>
      <w:bookmarkEnd w:id="471"/>
      <w:bookmarkEnd w:id="472"/>
      <w:bookmarkEnd w:id="473"/>
      <w:bookmarkEnd w:id="474"/>
      <w:bookmarkEnd w:id="475"/>
      <w:bookmarkEnd w:id="476"/>
      <w:bookmarkEnd w:id="477"/>
    </w:p>
    <w:p>
      <w:pPr>
        <w:pStyle w:val="61"/>
        <w:ind w:firstLine="560"/>
        <w:rPr>
          <w:rFonts w:hint="eastAsia" w:ascii="仿宋" w:hAnsi="仿宋" w:eastAsia="仿宋" w:cs="仿宋"/>
          <w:sz w:val="32"/>
          <w:szCs w:val="32"/>
        </w:rPr>
      </w:pPr>
      <w:r>
        <w:rPr>
          <w:rFonts w:hint="eastAsia" w:ascii="仿宋" w:hAnsi="仿宋" w:eastAsia="仿宋" w:cs="仿宋"/>
          <w:sz w:val="32"/>
          <w:szCs w:val="32"/>
        </w:rPr>
        <w:t>（a）合格证持有人的每架飞机在首次投入运行前应当通过局方的检查，并批准加入运行规范后才能投入运行。</w:t>
      </w:r>
    </w:p>
    <w:p>
      <w:pPr>
        <w:pStyle w:val="61"/>
        <w:ind w:firstLine="560"/>
        <w:rPr>
          <w:rFonts w:hint="eastAsia" w:ascii="仿宋" w:hAnsi="仿宋" w:eastAsia="仿宋" w:cs="仿宋"/>
          <w:sz w:val="32"/>
          <w:szCs w:val="32"/>
        </w:rPr>
      </w:pPr>
      <w:r>
        <w:rPr>
          <w:rFonts w:hint="eastAsia" w:ascii="仿宋" w:hAnsi="仿宋" w:eastAsia="仿宋" w:cs="仿宋"/>
          <w:sz w:val="32"/>
          <w:szCs w:val="32"/>
        </w:rPr>
        <w:t>（b）按照本规则运营的飞机应当接受局方的年度适航性检查，并在获得符合本规则要求的结论后才能继续投入运行。</w:t>
      </w:r>
    </w:p>
    <w:p>
      <w:pPr>
        <w:pStyle w:val="61"/>
        <w:ind w:firstLine="560"/>
        <w:rPr>
          <w:rFonts w:hint="eastAsia" w:ascii="仿宋" w:hAnsi="仿宋" w:eastAsia="仿宋" w:cs="仿宋"/>
          <w:sz w:val="32"/>
          <w:szCs w:val="32"/>
        </w:rPr>
      </w:pPr>
      <w:r>
        <w:rPr>
          <w:rFonts w:hint="eastAsia" w:ascii="仿宋" w:hAnsi="仿宋" w:eastAsia="仿宋" w:cs="仿宋"/>
          <w:sz w:val="32"/>
          <w:szCs w:val="32"/>
        </w:rPr>
        <w:t>（c）合格证持有人应当接受局方在任何时间对其正在运营的飞机进行的适航性抽查，对检查中发现的任何存在缺陷的飞机，应当在其改正措施满足局方的要求后方可以再投入使用。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（d）对于局方实施的飞机首次投入运行的检查和年度适航性检查，合格证持有人应当按照规定支付检查费用。</w:t>
      </w:r>
    </w:p>
    <w:p>
      <w:pPr>
        <w:pStyle w:val="3"/>
        <w:rPr>
          <w:rFonts w:hint="eastAsia" w:ascii="仿宋" w:hAnsi="仿宋" w:eastAsia="仿宋" w:cs="仿宋"/>
          <w:sz w:val="32"/>
          <w:szCs w:val="32"/>
        </w:rPr>
      </w:pPr>
      <w:bookmarkStart w:id="478" w:name="_Toc152156388"/>
      <w:bookmarkStart w:id="479" w:name="_Toc101191595"/>
      <w:bookmarkStart w:id="480" w:name="_Toc116040406"/>
      <w:bookmarkStart w:id="481" w:name="_Toc146639099"/>
      <w:bookmarkStart w:id="482" w:name="_Toc152179196"/>
      <w:bookmarkStart w:id="483" w:name="_Toc489623277"/>
      <w:bookmarkStart w:id="484" w:name="_Toc101174745"/>
      <w:r>
        <w:rPr>
          <w:rFonts w:hint="eastAsia" w:ascii="仿宋" w:hAnsi="仿宋" w:eastAsia="仿宋" w:cs="仿宋"/>
          <w:sz w:val="32"/>
          <w:szCs w:val="32"/>
        </w:rPr>
        <w:t>第121.379条</w:t>
      </w:r>
      <w:r>
        <w:rPr>
          <w:rFonts w:hint="eastAsia" w:ascii="仿宋" w:hAnsi="仿宋" w:eastAsia="仿宋" w:cs="仿宋"/>
          <w:sz w:val="32"/>
          <w:szCs w:val="32"/>
        </w:rPr>
        <w:tab/>
      </w:r>
      <w:r>
        <w:rPr>
          <w:rFonts w:hint="eastAsia" w:ascii="仿宋" w:hAnsi="仿宋" w:eastAsia="仿宋" w:cs="仿宋"/>
          <w:sz w:val="32"/>
          <w:szCs w:val="32"/>
        </w:rPr>
        <w:t>飞机放行</w:t>
      </w:r>
      <w:bookmarkEnd w:id="478"/>
      <w:bookmarkEnd w:id="479"/>
      <w:bookmarkEnd w:id="480"/>
      <w:bookmarkEnd w:id="481"/>
      <w:bookmarkEnd w:id="482"/>
      <w:bookmarkEnd w:id="483"/>
      <w:bookmarkEnd w:id="484"/>
    </w:p>
    <w:p>
      <w:pPr>
        <w:pStyle w:val="61"/>
        <w:ind w:firstLine="560"/>
        <w:rPr>
          <w:rFonts w:hint="eastAsia" w:ascii="仿宋" w:hAnsi="仿宋" w:eastAsia="仿宋" w:cs="仿宋"/>
          <w:sz w:val="32"/>
          <w:szCs w:val="32"/>
        </w:rPr>
      </w:pPr>
      <w:r>
        <w:rPr>
          <w:rFonts w:hint="eastAsia" w:ascii="仿宋" w:hAnsi="仿宋" w:eastAsia="仿宋" w:cs="仿宋"/>
          <w:sz w:val="32"/>
          <w:szCs w:val="32"/>
        </w:rPr>
        <w:t>（a）合格证持有人在每次完成飞机维修工作和对任何缺陷、故障进行处理，在符合本条（b）款的要求后才能放行返回使用。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（b）飞机放行的条件如下：</w:t>
      </w:r>
    </w:p>
    <w:p>
      <w:pPr>
        <w:pStyle w:val="61"/>
        <w:ind w:firstLine="560"/>
        <w:rPr>
          <w:rFonts w:hint="eastAsia" w:ascii="仿宋" w:hAnsi="仿宋" w:eastAsia="仿宋" w:cs="仿宋"/>
          <w:sz w:val="32"/>
          <w:szCs w:val="32"/>
        </w:rPr>
      </w:pPr>
      <w:r>
        <w:rPr>
          <w:rFonts w:hint="eastAsia" w:ascii="仿宋" w:hAnsi="仿宋" w:eastAsia="仿宋" w:cs="仿宋"/>
          <w:sz w:val="32"/>
          <w:szCs w:val="32"/>
        </w:rPr>
        <w:t>（1）维修工作是按照合格证持有人的要求进行的；</w:t>
      </w:r>
    </w:p>
    <w:p>
      <w:pPr>
        <w:pStyle w:val="61"/>
        <w:ind w:firstLine="560"/>
        <w:rPr>
          <w:rFonts w:hint="eastAsia" w:ascii="仿宋" w:hAnsi="仿宋" w:eastAsia="仿宋" w:cs="仿宋"/>
          <w:sz w:val="32"/>
          <w:szCs w:val="32"/>
        </w:rPr>
      </w:pPr>
      <w:r>
        <w:rPr>
          <w:rFonts w:hint="eastAsia" w:ascii="仿宋" w:hAnsi="仿宋" w:eastAsia="仿宋" w:cs="仿宋"/>
          <w:sz w:val="32"/>
          <w:szCs w:val="32"/>
        </w:rPr>
        <w:t>（2）所有的工作项目完成后按照《民用航空器维修单位合格审定规则》（CCAR-145）签发了维修放行证明；</w:t>
      </w:r>
    </w:p>
    <w:p>
      <w:pPr>
        <w:pStyle w:val="61"/>
        <w:ind w:firstLine="560"/>
        <w:rPr>
          <w:rFonts w:hint="eastAsia" w:ascii="仿宋" w:hAnsi="仿宋" w:eastAsia="仿宋" w:cs="仿宋"/>
          <w:sz w:val="32"/>
          <w:szCs w:val="32"/>
        </w:rPr>
      </w:pPr>
      <w:r>
        <w:rPr>
          <w:rFonts w:hint="eastAsia" w:ascii="仿宋" w:hAnsi="仿宋" w:eastAsia="仿宋" w:cs="仿宋"/>
          <w:sz w:val="32"/>
          <w:szCs w:val="32"/>
        </w:rPr>
        <w:t>（3）除本条（c）款的情况外，没有已知的飞机不适航的任何状况；</w:t>
      </w:r>
    </w:p>
    <w:p>
      <w:pPr>
        <w:pStyle w:val="61"/>
        <w:ind w:firstLine="560"/>
        <w:rPr>
          <w:rFonts w:hint="eastAsia" w:ascii="仿宋" w:hAnsi="仿宋" w:eastAsia="仿宋" w:cs="仿宋"/>
          <w:sz w:val="32"/>
          <w:szCs w:val="32"/>
        </w:rPr>
      </w:pPr>
      <w:r>
        <w:rPr>
          <w:rFonts w:hint="eastAsia" w:ascii="仿宋" w:hAnsi="仿宋" w:eastAsia="仿宋" w:cs="仿宋"/>
          <w:sz w:val="32"/>
          <w:szCs w:val="32"/>
        </w:rPr>
        <w:t>（4）至目前所完成的维修工作为止，飞机处于安全运行的状态。</w:t>
      </w:r>
    </w:p>
    <w:p>
      <w:pPr>
        <w:pStyle w:val="61"/>
        <w:ind w:firstLine="560"/>
        <w:rPr>
          <w:rFonts w:hint="eastAsia" w:ascii="仿宋" w:hAnsi="仿宋" w:eastAsia="仿宋" w:cs="仿宋"/>
          <w:sz w:val="32"/>
          <w:szCs w:val="32"/>
        </w:rPr>
      </w:pPr>
      <w:r>
        <w:rPr>
          <w:rFonts w:hint="eastAsia" w:ascii="仿宋" w:hAnsi="仿宋" w:eastAsia="仿宋" w:cs="仿宋"/>
          <w:sz w:val="32"/>
          <w:szCs w:val="32"/>
        </w:rPr>
        <w:t>（c）在规定的使用限制条件下，合格证持有人可以在符合局方批准的最低设备清单和外形缺损清单时允许带有某些不工作的设备或者带有缺陷的飞机放行返回使用。</w:t>
      </w:r>
    </w:p>
    <w:p>
      <w:pPr>
        <w:pStyle w:val="61"/>
        <w:ind w:firstLine="560"/>
        <w:rPr>
          <w:rFonts w:hint="eastAsia" w:ascii="仿宋" w:hAnsi="仿宋" w:eastAsia="仿宋" w:cs="仿宋"/>
          <w:sz w:val="32"/>
          <w:szCs w:val="32"/>
        </w:rPr>
      </w:pPr>
      <w:r>
        <w:rPr>
          <w:rFonts w:hint="eastAsia" w:ascii="仿宋" w:hAnsi="仿宋" w:eastAsia="仿宋" w:cs="仿宋"/>
          <w:sz w:val="32"/>
          <w:szCs w:val="32"/>
        </w:rPr>
        <w:t>（d）上述飞机放行可与本规则第121.627条签派放行对飞机设备的要求结合管控。</w:t>
      </w:r>
    </w:p>
    <w:p>
      <w:pPr>
        <w:pStyle w:val="3"/>
        <w:rPr>
          <w:rFonts w:hint="eastAsia" w:ascii="仿宋" w:hAnsi="仿宋" w:eastAsia="仿宋" w:cs="仿宋"/>
          <w:sz w:val="32"/>
          <w:szCs w:val="32"/>
        </w:rPr>
      </w:pPr>
      <w:bookmarkStart w:id="485" w:name="_Toc146639100"/>
      <w:bookmarkStart w:id="486" w:name="_Toc101174746"/>
      <w:bookmarkStart w:id="487" w:name="_Toc116040407"/>
      <w:bookmarkStart w:id="488" w:name="_Toc152179197"/>
      <w:bookmarkStart w:id="489" w:name="_Toc101191596"/>
      <w:bookmarkStart w:id="490" w:name="_Toc152156389"/>
      <w:bookmarkStart w:id="491" w:name="_Toc489623278"/>
      <w:r>
        <w:rPr>
          <w:rFonts w:hint="eastAsia" w:ascii="仿宋" w:hAnsi="仿宋" w:eastAsia="仿宋" w:cs="仿宋"/>
          <w:sz w:val="32"/>
          <w:szCs w:val="32"/>
        </w:rPr>
        <w:t>第121.380条</w:t>
      </w:r>
      <w:r>
        <w:rPr>
          <w:rFonts w:hint="eastAsia" w:ascii="仿宋" w:hAnsi="仿宋" w:eastAsia="仿宋" w:cs="仿宋"/>
          <w:sz w:val="32"/>
          <w:szCs w:val="32"/>
        </w:rPr>
        <w:tab/>
      </w:r>
      <w:r>
        <w:rPr>
          <w:rFonts w:hint="eastAsia" w:ascii="仿宋" w:hAnsi="仿宋" w:eastAsia="仿宋" w:cs="仿宋"/>
          <w:sz w:val="32"/>
          <w:szCs w:val="32"/>
        </w:rPr>
        <w:t>维修记录</w:t>
      </w:r>
      <w:bookmarkEnd w:id="485"/>
      <w:bookmarkEnd w:id="486"/>
      <w:bookmarkEnd w:id="487"/>
      <w:bookmarkEnd w:id="488"/>
      <w:bookmarkEnd w:id="489"/>
      <w:bookmarkEnd w:id="490"/>
      <w:bookmarkEnd w:id="491"/>
    </w:p>
    <w:p>
      <w:pPr>
        <w:pStyle w:val="61"/>
        <w:ind w:firstLine="560"/>
        <w:rPr>
          <w:rFonts w:hint="eastAsia" w:ascii="仿宋" w:hAnsi="仿宋" w:eastAsia="仿宋" w:cs="仿宋"/>
          <w:sz w:val="32"/>
          <w:szCs w:val="32"/>
        </w:rPr>
      </w:pPr>
      <w:r>
        <w:rPr>
          <w:rFonts w:hint="eastAsia" w:ascii="仿宋" w:hAnsi="仿宋" w:eastAsia="仿宋" w:cs="仿宋"/>
          <w:sz w:val="32"/>
          <w:szCs w:val="32"/>
        </w:rPr>
        <w:t>（a）合格证持有人应当保存所运营的飞机的下述记录：</w:t>
      </w:r>
    </w:p>
    <w:p>
      <w:pPr>
        <w:pStyle w:val="61"/>
        <w:ind w:firstLine="560"/>
        <w:rPr>
          <w:rFonts w:hint="eastAsia" w:ascii="仿宋" w:hAnsi="仿宋" w:eastAsia="仿宋" w:cs="仿宋"/>
          <w:sz w:val="32"/>
          <w:szCs w:val="32"/>
        </w:rPr>
      </w:pPr>
      <w:r>
        <w:rPr>
          <w:rFonts w:hint="eastAsia" w:ascii="仿宋" w:hAnsi="仿宋" w:eastAsia="仿宋" w:cs="仿宋"/>
          <w:sz w:val="32"/>
          <w:szCs w:val="32"/>
        </w:rPr>
        <w:t>（1）能表明每一本规则第121.379条要求的飞机放行满足其要求的所有详细维修记录。</w:t>
      </w:r>
    </w:p>
    <w:p>
      <w:pPr>
        <w:pStyle w:val="61"/>
        <w:ind w:firstLine="560"/>
        <w:rPr>
          <w:rFonts w:hint="eastAsia" w:ascii="仿宋" w:hAnsi="仿宋" w:eastAsia="仿宋" w:cs="仿宋"/>
          <w:sz w:val="32"/>
          <w:szCs w:val="32"/>
        </w:rPr>
      </w:pPr>
      <w:r>
        <w:rPr>
          <w:rFonts w:hint="eastAsia" w:ascii="仿宋" w:hAnsi="仿宋" w:eastAsia="仿宋" w:cs="仿宋"/>
          <w:sz w:val="32"/>
          <w:szCs w:val="32"/>
        </w:rPr>
        <w:t>（2）包含下述信息的记录内容：</w:t>
      </w:r>
    </w:p>
    <w:p>
      <w:pPr>
        <w:pStyle w:val="61"/>
        <w:ind w:firstLine="560"/>
        <w:rPr>
          <w:rFonts w:hint="eastAsia" w:ascii="仿宋" w:hAnsi="仿宋" w:eastAsia="仿宋" w:cs="仿宋"/>
          <w:sz w:val="32"/>
          <w:szCs w:val="32"/>
        </w:rPr>
      </w:pPr>
      <w:r>
        <w:rPr>
          <w:rFonts w:hint="eastAsia" w:ascii="仿宋" w:hAnsi="仿宋" w:eastAsia="仿宋" w:cs="仿宋"/>
          <w:sz w:val="32"/>
          <w:szCs w:val="32"/>
        </w:rPr>
        <w:t>（ⅰ）机体总的使用时间；</w:t>
      </w:r>
    </w:p>
    <w:p>
      <w:pPr>
        <w:pStyle w:val="61"/>
        <w:ind w:firstLine="560"/>
        <w:rPr>
          <w:rFonts w:hint="eastAsia" w:ascii="仿宋" w:hAnsi="仿宋" w:eastAsia="仿宋" w:cs="仿宋"/>
          <w:sz w:val="32"/>
          <w:szCs w:val="32"/>
        </w:rPr>
      </w:pPr>
      <w:r>
        <w:rPr>
          <w:rFonts w:hint="eastAsia" w:ascii="仿宋" w:hAnsi="仿宋" w:eastAsia="仿宋" w:cs="仿宋"/>
          <w:sz w:val="32"/>
          <w:szCs w:val="32"/>
        </w:rPr>
        <w:t>（ⅱ）每一发动机和螺旋桨的总使用时间；</w:t>
      </w:r>
    </w:p>
    <w:p>
      <w:pPr>
        <w:pStyle w:val="61"/>
        <w:ind w:firstLine="560"/>
        <w:rPr>
          <w:rFonts w:hint="eastAsia" w:ascii="仿宋" w:hAnsi="仿宋" w:eastAsia="仿宋" w:cs="仿宋"/>
          <w:sz w:val="32"/>
          <w:szCs w:val="32"/>
        </w:rPr>
      </w:pPr>
      <w:r>
        <w:rPr>
          <w:rFonts w:hint="eastAsia" w:ascii="仿宋" w:hAnsi="仿宋" w:eastAsia="仿宋" w:cs="仿宋"/>
          <w:sz w:val="32"/>
          <w:szCs w:val="32"/>
        </w:rPr>
        <w:t>（ⅲ）每一机体、发动机、螺旋桨和设备上的时寿件的现行状况；</w:t>
      </w:r>
    </w:p>
    <w:p>
      <w:pPr>
        <w:pStyle w:val="61"/>
        <w:ind w:firstLine="560"/>
        <w:rPr>
          <w:rFonts w:hint="eastAsia" w:ascii="仿宋" w:hAnsi="仿宋" w:eastAsia="仿宋" w:cs="仿宋"/>
          <w:sz w:val="32"/>
          <w:szCs w:val="32"/>
        </w:rPr>
      </w:pPr>
      <w:r>
        <w:rPr>
          <w:rFonts w:hint="eastAsia" w:ascii="仿宋" w:hAnsi="仿宋" w:eastAsia="仿宋" w:cs="仿宋"/>
          <w:sz w:val="32"/>
          <w:szCs w:val="32"/>
        </w:rPr>
        <w:t>（ⅳ）装在飞机上的所有要求定期翻修项目自上次翻修后的使用时间；</w:t>
      </w:r>
    </w:p>
    <w:p>
      <w:pPr>
        <w:pStyle w:val="61"/>
        <w:ind w:firstLine="560"/>
        <w:rPr>
          <w:rFonts w:hint="eastAsia" w:ascii="仿宋" w:hAnsi="仿宋" w:eastAsia="仿宋" w:cs="仿宋"/>
          <w:sz w:val="32"/>
          <w:szCs w:val="32"/>
        </w:rPr>
      </w:pPr>
      <w:r>
        <w:rPr>
          <w:rFonts w:hint="eastAsia" w:ascii="仿宋" w:hAnsi="仿宋" w:eastAsia="仿宋" w:cs="仿宋"/>
          <w:sz w:val="32"/>
          <w:szCs w:val="32"/>
        </w:rPr>
        <w:t>（ⅴ）飞机的目前维修状态，包括按照飞机维修方案要求进行的上次检查或者维修工作后的使用时间；</w:t>
      </w:r>
    </w:p>
    <w:p>
      <w:pPr>
        <w:pStyle w:val="61"/>
        <w:ind w:firstLine="560"/>
        <w:rPr>
          <w:rFonts w:hint="eastAsia" w:ascii="仿宋" w:hAnsi="仿宋" w:eastAsia="仿宋" w:cs="仿宋"/>
          <w:sz w:val="32"/>
          <w:szCs w:val="32"/>
        </w:rPr>
      </w:pPr>
      <w:r>
        <w:rPr>
          <w:rFonts w:hint="eastAsia" w:ascii="仿宋" w:hAnsi="仿宋" w:eastAsia="仿宋" w:cs="仿宋"/>
          <w:sz w:val="32"/>
          <w:szCs w:val="32"/>
        </w:rPr>
        <w:t>（ⅵ）目前适用的适航指令的符合状况，包括符合的方法和数据，如果适航指令涉及连续的工作，应当列明下次工作的时间和日期；</w:t>
      </w:r>
    </w:p>
    <w:p>
      <w:pPr>
        <w:pStyle w:val="61"/>
        <w:ind w:firstLine="560"/>
        <w:rPr>
          <w:rFonts w:hint="eastAsia" w:ascii="仿宋" w:hAnsi="仿宋" w:eastAsia="仿宋" w:cs="仿宋"/>
          <w:sz w:val="32"/>
          <w:szCs w:val="32"/>
        </w:rPr>
      </w:pPr>
      <w:r>
        <w:rPr>
          <w:rFonts w:hint="eastAsia" w:ascii="仿宋" w:hAnsi="仿宋" w:eastAsia="仿宋" w:cs="仿宋"/>
          <w:sz w:val="32"/>
          <w:szCs w:val="32"/>
        </w:rPr>
        <w:t>（ⅶ）目前对每一机体、发动机、螺旋桨和设备进行的修理和改装的情况。</w:t>
      </w:r>
    </w:p>
    <w:p>
      <w:pPr>
        <w:pStyle w:val="61"/>
        <w:ind w:firstLine="560"/>
        <w:rPr>
          <w:rFonts w:hint="eastAsia" w:ascii="仿宋" w:hAnsi="仿宋" w:eastAsia="仿宋" w:cs="仿宋"/>
          <w:sz w:val="32"/>
          <w:szCs w:val="32"/>
        </w:rPr>
      </w:pPr>
      <w:r>
        <w:rPr>
          <w:rFonts w:hint="eastAsia" w:ascii="仿宋" w:hAnsi="仿宋" w:eastAsia="仿宋" w:cs="仿宋"/>
          <w:sz w:val="32"/>
          <w:szCs w:val="32"/>
        </w:rPr>
        <w:t>（b）合格证持有人应当按照下述期限要求保存本条要求的维修记录：</w:t>
      </w:r>
    </w:p>
    <w:p>
      <w:pPr>
        <w:pStyle w:val="61"/>
        <w:ind w:firstLine="560"/>
        <w:rPr>
          <w:rFonts w:hint="eastAsia" w:ascii="仿宋" w:hAnsi="仿宋" w:eastAsia="仿宋" w:cs="仿宋"/>
          <w:sz w:val="32"/>
          <w:szCs w:val="32"/>
        </w:rPr>
      </w:pPr>
      <w:r>
        <w:rPr>
          <w:rFonts w:hint="eastAsia" w:ascii="仿宋" w:hAnsi="仿宋" w:eastAsia="仿宋" w:cs="仿宋"/>
          <w:sz w:val="32"/>
          <w:szCs w:val="32"/>
        </w:rPr>
        <w:t>（1）除飞机、发动机、螺旋桨和设备上一次翻修的记录外，本条（a）款第（1）项要求的维修记录应当保存至该工作完成后至少2年；</w:t>
      </w:r>
    </w:p>
    <w:p>
      <w:pPr>
        <w:pStyle w:val="61"/>
        <w:ind w:firstLine="560"/>
        <w:rPr>
          <w:rFonts w:hint="eastAsia" w:ascii="仿宋" w:hAnsi="仿宋" w:eastAsia="仿宋" w:cs="仿宋"/>
          <w:sz w:val="32"/>
          <w:szCs w:val="32"/>
        </w:rPr>
      </w:pPr>
      <w:r>
        <w:rPr>
          <w:rFonts w:hint="eastAsia" w:ascii="仿宋" w:hAnsi="仿宋" w:eastAsia="仿宋" w:cs="仿宋"/>
          <w:sz w:val="32"/>
          <w:szCs w:val="32"/>
        </w:rPr>
        <w:t>（2）飞机、发动机、螺旋桨和设备上一次翻修的记录应保存至该工作被等同范围和深度的工作所取代；</w:t>
      </w:r>
    </w:p>
    <w:p>
      <w:pPr>
        <w:pStyle w:val="61"/>
        <w:ind w:firstLine="560"/>
        <w:rPr>
          <w:rFonts w:hint="eastAsia" w:ascii="仿宋" w:hAnsi="仿宋" w:eastAsia="仿宋" w:cs="仿宋"/>
          <w:sz w:val="32"/>
          <w:szCs w:val="32"/>
        </w:rPr>
      </w:pPr>
      <w:r>
        <w:rPr>
          <w:rFonts w:hint="eastAsia" w:ascii="仿宋" w:hAnsi="仿宋" w:eastAsia="仿宋" w:cs="仿宋"/>
          <w:sz w:val="32"/>
          <w:szCs w:val="32"/>
        </w:rPr>
        <w:t>（3）本条（a）款第（2）项要求的维修记录应当保存至飞机出售或者永久性退役后一年，飞机出售时维修记录应随同飞机转移。</w:t>
      </w:r>
    </w:p>
    <w:p>
      <w:pPr>
        <w:pStyle w:val="61"/>
        <w:ind w:firstLine="560"/>
        <w:rPr>
          <w:rFonts w:hint="eastAsia" w:ascii="仿宋" w:hAnsi="仿宋" w:eastAsia="仿宋" w:cs="仿宋"/>
          <w:sz w:val="32"/>
          <w:szCs w:val="32"/>
        </w:rPr>
      </w:pPr>
      <w:r>
        <w:rPr>
          <w:rFonts w:hint="eastAsia" w:ascii="仿宋" w:hAnsi="仿宋" w:eastAsia="仿宋" w:cs="仿宋"/>
          <w:sz w:val="32"/>
          <w:szCs w:val="32"/>
        </w:rPr>
        <w:t>（c）合格证持有人可以以纸质记录或者电子记录的方式保存上述维修记录，但无论以何种方式保存，均应当确保建立避免水、火毁坏或者丢失等安全保护措施，并防止未经授权的更改。</w:t>
      </w:r>
    </w:p>
    <w:p>
      <w:pPr>
        <w:pStyle w:val="61"/>
        <w:ind w:firstLine="560"/>
        <w:rPr>
          <w:rFonts w:hint="eastAsia" w:ascii="仿宋" w:hAnsi="仿宋" w:eastAsia="仿宋" w:cs="仿宋"/>
          <w:sz w:val="32"/>
          <w:szCs w:val="32"/>
        </w:rPr>
      </w:pPr>
      <w:r>
        <w:rPr>
          <w:rFonts w:hint="eastAsia" w:ascii="仿宋" w:hAnsi="仿宋" w:eastAsia="仿宋" w:cs="仿宋"/>
          <w:sz w:val="32"/>
          <w:szCs w:val="32"/>
        </w:rPr>
        <w:t>（d）合格证持有人终止运行时，所有保存的维修记录应转交给新的合格证持有人。</w:t>
      </w:r>
    </w:p>
    <w:p>
      <w:pPr>
        <w:pStyle w:val="61"/>
        <w:ind w:firstLine="560"/>
        <w:rPr>
          <w:rFonts w:hint="eastAsia" w:ascii="仿宋" w:hAnsi="仿宋" w:eastAsia="仿宋" w:cs="仿宋"/>
          <w:sz w:val="32"/>
          <w:szCs w:val="32"/>
        </w:rPr>
      </w:pPr>
      <w:r>
        <w:rPr>
          <w:rFonts w:hint="eastAsia" w:ascii="仿宋" w:hAnsi="仿宋" w:eastAsia="仿宋" w:cs="仿宋"/>
          <w:sz w:val="32"/>
          <w:szCs w:val="32"/>
        </w:rPr>
        <w:t>（e）合格证持有人将飞机干租给另一合格证持有人超过6个月时，所有保存的维修记录应转交给新的合格证持有人；如果干租的租赁期小于6个月，所有必要的维修记录都应转交给承租方或者承租方可以获取这些记录的副本。</w:t>
      </w:r>
    </w:p>
    <w:p>
      <w:pPr>
        <w:pStyle w:val="61"/>
        <w:ind w:firstLine="560"/>
        <w:rPr>
          <w:rFonts w:hint="eastAsia" w:ascii="仿宋" w:hAnsi="仿宋" w:eastAsia="仿宋" w:cs="仿宋"/>
          <w:sz w:val="32"/>
          <w:szCs w:val="32"/>
        </w:rPr>
      </w:pPr>
      <w:r>
        <w:rPr>
          <w:rFonts w:hint="eastAsia" w:ascii="仿宋" w:hAnsi="仿宋" w:eastAsia="仿宋" w:cs="仿宋"/>
          <w:sz w:val="32"/>
          <w:szCs w:val="32"/>
        </w:rPr>
        <w:t>（f）合格证持有人应当保证所有的维修记录可以提供给局方或者国家授权的安全调查机构的检查。</w:t>
      </w:r>
    </w:p>
    <w:p>
      <w:pPr>
        <w:pStyle w:val="18"/>
        <w:ind w:left="0" w:leftChars="0" w:firstLine="0" w:firstLineChars="0"/>
        <w:rPr>
          <w:rFonts w:hint="eastAsia" w:ascii="仿宋" w:hAnsi="仿宋" w:eastAsia="仿宋" w:cs="仿宋"/>
          <w:sz w:val="32"/>
          <w:szCs w:val="32"/>
        </w:rPr>
      </w:pPr>
      <w:bookmarkStart w:id="492" w:name="_bookmark135"/>
      <w:bookmarkEnd w:id="492"/>
      <w:bookmarkStart w:id="493" w:name="_bookmark126"/>
      <w:bookmarkEnd w:id="493"/>
      <w:bookmarkStart w:id="494" w:name="_bookmark134"/>
      <w:bookmarkEnd w:id="494"/>
      <w:bookmarkStart w:id="495" w:name="_bookmark132"/>
      <w:bookmarkEnd w:id="495"/>
      <w:bookmarkStart w:id="496" w:name="_bookmark127"/>
      <w:bookmarkEnd w:id="496"/>
      <w:bookmarkStart w:id="497" w:name="_bookmark133"/>
      <w:bookmarkEnd w:id="497"/>
      <w:bookmarkStart w:id="498" w:name="_bookmark128"/>
      <w:bookmarkEnd w:id="498"/>
      <w:bookmarkStart w:id="499" w:name="_bookmark131"/>
      <w:bookmarkEnd w:id="499"/>
      <w:bookmarkStart w:id="500" w:name="_bookmark130"/>
      <w:bookmarkEnd w:id="500"/>
      <w:bookmarkStart w:id="501" w:name="_bookmark136"/>
      <w:bookmarkEnd w:id="501"/>
      <w:bookmarkStart w:id="502" w:name="_bookmark129"/>
      <w:bookmarkEnd w:id="502"/>
    </w:p>
    <w:p>
      <w:pPr>
        <w:pStyle w:val="2"/>
        <w:rPr>
          <w:rFonts w:hint="eastAsia" w:ascii="仿宋" w:hAnsi="仿宋" w:eastAsia="仿宋" w:cs="仿宋"/>
          <w:sz w:val="32"/>
          <w:szCs w:val="32"/>
        </w:rPr>
      </w:pPr>
      <w:bookmarkStart w:id="503" w:name="_bookmark137"/>
      <w:bookmarkEnd w:id="503"/>
      <w:bookmarkStart w:id="504" w:name="_Toc152179198"/>
      <w:bookmarkStart w:id="505" w:name="_Toc152156390"/>
      <w:r>
        <w:rPr>
          <w:rFonts w:hint="eastAsia" w:ascii="仿宋" w:hAnsi="仿宋" w:eastAsia="仿宋" w:cs="仿宋"/>
          <w:sz w:val="32"/>
          <w:szCs w:val="32"/>
        </w:rPr>
        <w:t>M章</w:t>
      </w:r>
      <w:r>
        <w:rPr>
          <w:rFonts w:hint="eastAsia" w:ascii="仿宋" w:hAnsi="仿宋" w:eastAsia="仿宋" w:cs="仿宋"/>
          <w:sz w:val="32"/>
          <w:szCs w:val="32"/>
        </w:rPr>
        <w:tab/>
      </w:r>
      <w:r>
        <w:rPr>
          <w:rFonts w:hint="eastAsia" w:ascii="仿宋" w:hAnsi="仿宋" w:eastAsia="仿宋" w:cs="仿宋"/>
          <w:sz w:val="32"/>
          <w:szCs w:val="32"/>
        </w:rPr>
        <w:t>机组成员和其他航空人员的要求</w:t>
      </w:r>
      <w:bookmarkEnd w:id="504"/>
      <w:bookmarkEnd w:id="505"/>
      <w:bookmarkStart w:id="506" w:name="_bookmark138"/>
      <w:bookmarkEnd w:id="506"/>
    </w:p>
    <w:p>
      <w:pPr>
        <w:pStyle w:val="3"/>
        <w:rPr>
          <w:rFonts w:hint="eastAsia" w:ascii="仿宋" w:hAnsi="仿宋" w:eastAsia="仿宋" w:cs="仿宋"/>
          <w:sz w:val="32"/>
          <w:szCs w:val="32"/>
        </w:rPr>
      </w:pPr>
      <w:bookmarkStart w:id="507" w:name="_Toc152179199"/>
      <w:bookmarkStart w:id="508" w:name="_Toc152156391"/>
      <w:r>
        <w:rPr>
          <w:rFonts w:hint="eastAsia" w:ascii="仿宋" w:hAnsi="仿宋" w:eastAsia="仿宋" w:cs="仿宋"/>
          <w:sz w:val="32"/>
          <w:szCs w:val="32"/>
        </w:rPr>
        <w:t>第121.381条</w:t>
      </w:r>
      <w:r>
        <w:rPr>
          <w:rFonts w:hint="eastAsia" w:ascii="仿宋" w:hAnsi="仿宋" w:eastAsia="仿宋" w:cs="仿宋"/>
          <w:sz w:val="32"/>
          <w:szCs w:val="32"/>
        </w:rPr>
        <w:tab/>
      </w:r>
      <w:r>
        <w:rPr>
          <w:rFonts w:hint="eastAsia" w:ascii="仿宋" w:hAnsi="仿宋" w:eastAsia="仿宋" w:cs="仿宋"/>
          <w:sz w:val="32"/>
          <w:szCs w:val="32"/>
        </w:rPr>
        <w:t>航空人员的条件及限制</w:t>
      </w:r>
      <w:bookmarkEnd w:id="507"/>
      <w:bookmarkEnd w:id="508"/>
    </w:p>
    <w:p>
      <w:pPr>
        <w:pStyle w:val="18"/>
        <w:rPr>
          <w:rFonts w:hint="eastAsia" w:ascii="仿宋" w:hAnsi="仿宋" w:eastAsia="仿宋" w:cs="仿宋"/>
          <w:sz w:val="32"/>
          <w:szCs w:val="32"/>
        </w:rPr>
      </w:pPr>
      <w:r>
        <w:rPr>
          <w:rFonts w:hint="eastAsia" w:ascii="仿宋" w:hAnsi="仿宋" w:eastAsia="仿宋" w:cs="仿宋"/>
          <w:sz w:val="32"/>
          <w:szCs w:val="32"/>
        </w:rPr>
        <w:t>（a）合格证持有人不得使用，任何人员也不得作为按照本规则运行的航空人员被使用，除非该人员符合下列条件：</w:t>
      </w:r>
    </w:p>
    <w:p>
      <w:pPr>
        <w:pStyle w:val="18"/>
        <w:rPr>
          <w:rFonts w:hint="eastAsia" w:ascii="仿宋" w:hAnsi="仿宋" w:eastAsia="仿宋" w:cs="仿宋"/>
          <w:sz w:val="32"/>
          <w:szCs w:val="32"/>
        </w:rPr>
      </w:pPr>
      <w:r>
        <w:rPr>
          <w:rFonts w:hint="eastAsia" w:ascii="仿宋" w:hAnsi="仿宋" w:eastAsia="仿宋" w:cs="仿宋"/>
          <w:sz w:val="32"/>
          <w:szCs w:val="32"/>
        </w:rPr>
        <w:t>（1）持有局方颁发的相应的现行有效航空人员执照或证件；</w:t>
      </w:r>
    </w:p>
    <w:p>
      <w:pPr>
        <w:pStyle w:val="18"/>
        <w:rPr>
          <w:rFonts w:hint="eastAsia" w:ascii="仿宋" w:hAnsi="仿宋" w:eastAsia="仿宋" w:cs="仿宋"/>
          <w:sz w:val="32"/>
          <w:szCs w:val="32"/>
        </w:rPr>
      </w:pPr>
      <w:r>
        <w:rPr>
          <w:rFonts w:hint="eastAsia" w:ascii="仿宋" w:hAnsi="仿宋" w:eastAsia="仿宋" w:cs="仿宋"/>
          <w:sz w:val="32"/>
          <w:szCs w:val="32"/>
        </w:rPr>
        <w:t>（2）在按照本规则运行时，按照要求携带现行有效的航空人员执照、体检合</w:t>
      </w:r>
      <w:r>
        <w:rPr>
          <w:rFonts w:hint="eastAsia" w:ascii="仿宋" w:hAnsi="仿宋" w:eastAsia="仿宋" w:cs="仿宋"/>
          <w:spacing w:val="-4"/>
          <w:sz w:val="32"/>
          <w:szCs w:val="32"/>
        </w:rPr>
        <w:t>格证和其他必需的证件；</w:t>
      </w:r>
    </w:p>
    <w:p>
      <w:pPr>
        <w:pStyle w:val="18"/>
        <w:rPr>
          <w:rFonts w:hint="eastAsia" w:ascii="仿宋" w:hAnsi="仿宋" w:eastAsia="仿宋" w:cs="仿宋"/>
          <w:sz w:val="32"/>
          <w:szCs w:val="32"/>
        </w:rPr>
      </w:pPr>
      <w:r>
        <w:rPr>
          <w:rFonts w:hint="eastAsia" w:ascii="仿宋" w:hAnsi="仿宋" w:eastAsia="仿宋" w:cs="仿宋"/>
          <w:sz w:val="32"/>
          <w:szCs w:val="32"/>
        </w:rPr>
        <w:t>（3）合格于所从事的工作。</w:t>
      </w:r>
    </w:p>
    <w:p>
      <w:pPr>
        <w:pStyle w:val="18"/>
        <w:rPr>
          <w:rFonts w:hint="eastAsia" w:ascii="仿宋" w:hAnsi="仿宋" w:eastAsia="仿宋" w:cs="仿宋"/>
          <w:sz w:val="32"/>
          <w:szCs w:val="32"/>
        </w:rPr>
      </w:pPr>
      <w:r>
        <w:rPr>
          <w:rFonts w:hint="eastAsia" w:ascii="仿宋" w:hAnsi="仿宋" w:eastAsia="仿宋" w:cs="仿宋"/>
          <w:sz w:val="32"/>
          <w:szCs w:val="32"/>
        </w:rPr>
        <w:t>（b）按照要求携带证件的每个航空人员，应当在局方检查时出示证件。</w:t>
      </w:r>
    </w:p>
    <w:p>
      <w:pPr>
        <w:pStyle w:val="18"/>
        <w:rPr>
          <w:rFonts w:hint="eastAsia" w:ascii="仿宋" w:hAnsi="仿宋" w:eastAsia="仿宋" w:cs="仿宋"/>
          <w:sz w:val="32"/>
          <w:szCs w:val="32"/>
        </w:rPr>
      </w:pPr>
      <w:r>
        <w:rPr>
          <w:rFonts w:hint="eastAsia" w:ascii="仿宋" w:hAnsi="仿宋" w:eastAsia="仿宋" w:cs="仿宋"/>
          <w:sz w:val="32"/>
          <w:szCs w:val="32"/>
        </w:rPr>
        <w:t>（c）合格证持有人不得使用已满63周岁的人员在实施本规则运行的飞机上</w:t>
      </w:r>
      <w:r>
        <w:rPr>
          <w:rFonts w:hint="eastAsia" w:ascii="仿宋" w:hAnsi="仿宋" w:eastAsia="仿宋" w:cs="仿宋"/>
          <w:spacing w:val="-8"/>
          <w:sz w:val="32"/>
          <w:szCs w:val="32"/>
        </w:rPr>
        <w:t>担任飞行机组必需成员。任何已满</w:t>
      </w:r>
      <w:r>
        <w:rPr>
          <w:rFonts w:hint="eastAsia" w:ascii="仿宋" w:hAnsi="仿宋" w:eastAsia="仿宋" w:cs="仿宋"/>
          <w:sz w:val="32"/>
          <w:szCs w:val="32"/>
        </w:rPr>
        <w:t>63</w:t>
      </w:r>
      <w:r>
        <w:rPr>
          <w:rFonts w:hint="eastAsia" w:ascii="仿宋" w:hAnsi="仿宋" w:eastAsia="仿宋" w:cs="仿宋"/>
          <w:spacing w:val="-10"/>
          <w:sz w:val="32"/>
          <w:szCs w:val="32"/>
        </w:rPr>
        <w:t>周岁的人员，也不得在按照本规则运行的</w:t>
      </w:r>
      <w:r>
        <w:rPr>
          <w:rFonts w:hint="eastAsia" w:ascii="仿宋" w:hAnsi="仿宋" w:eastAsia="仿宋" w:cs="仿宋"/>
          <w:spacing w:val="-7"/>
          <w:sz w:val="32"/>
          <w:szCs w:val="32"/>
        </w:rPr>
        <w:t>飞机上担任飞行机组必需成员。</w:t>
      </w:r>
    </w:p>
    <w:p>
      <w:pPr>
        <w:pStyle w:val="3"/>
        <w:rPr>
          <w:rFonts w:hint="eastAsia" w:ascii="仿宋" w:hAnsi="仿宋" w:eastAsia="仿宋" w:cs="仿宋"/>
          <w:sz w:val="32"/>
          <w:szCs w:val="32"/>
        </w:rPr>
      </w:pPr>
      <w:bookmarkStart w:id="509" w:name="_bookmark139"/>
      <w:bookmarkEnd w:id="509"/>
      <w:bookmarkStart w:id="510" w:name="第121.383条飞行机组的组成"/>
      <w:bookmarkEnd w:id="510"/>
      <w:bookmarkStart w:id="511" w:name="_Toc152156392"/>
      <w:bookmarkStart w:id="512" w:name="_Toc152179200"/>
      <w:r>
        <w:rPr>
          <w:rFonts w:hint="eastAsia" w:ascii="仿宋" w:hAnsi="仿宋" w:eastAsia="仿宋" w:cs="仿宋"/>
          <w:sz w:val="32"/>
          <w:szCs w:val="32"/>
        </w:rPr>
        <w:t>第121.383条</w:t>
      </w:r>
      <w:r>
        <w:rPr>
          <w:rFonts w:hint="eastAsia" w:ascii="仿宋" w:hAnsi="仿宋" w:eastAsia="仿宋" w:cs="仿宋"/>
          <w:sz w:val="32"/>
          <w:szCs w:val="32"/>
        </w:rPr>
        <w:tab/>
      </w:r>
      <w:r>
        <w:rPr>
          <w:rFonts w:hint="eastAsia" w:ascii="仿宋" w:hAnsi="仿宋" w:eastAsia="仿宋" w:cs="仿宋"/>
          <w:sz w:val="32"/>
          <w:szCs w:val="32"/>
        </w:rPr>
        <w:t>飞行机组的组成</w:t>
      </w:r>
      <w:bookmarkEnd w:id="511"/>
      <w:bookmarkEnd w:id="512"/>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合格证持有人在运行飞机时，其飞行机组成员不得少于所批准的该型飞</w:t>
      </w:r>
      <w:r>
        <w:rPr>
          <w:rFonts w:hint="eastAsia" w:ascii="仿宋" w:hAnsi="仿宋" w:eastAsia="仿宋" w:cs="仿宋"/>
          <w:sz w:val="32"/>
          <w:szCs w:val="32"/>
        </w:rPr>
        <w:t>机飞行手册中规定的数量，也不得少于本规则对所从事的该种运行所要求的最</w:t>
      </w:r>
      <w:r>
        <w:rPr>
          <w:rFonts w:hint="eastAsia" w:ascii="仿宋" w:hAnsi="仿宋" w:eastAsia="仿宋" w:cs="仿宋"/>
          <w:spacing w:val="-3"/>
          <w:sz w:val="32"/>
          <w:szCs w:val="32"/>
        </w:rPr>
        <w:t>少飞行机组成员数量。</w:t>
      </w:r>
    </w:p>
    <w:p>
      <w:pPr>
        <w:pStyle w:val="18"/>
        <w:rPr>
          <w:rFonts w:hint="eastAsia" w:ascii="仿宋" w:hAnsi="仿宋" w:eastAsia="仿宋" w:cs="仿宋"/>
          <w:sz w:val="32"/>
          <w:szCs w:val="32"/>
        </w:rPr>
      </w:pPr>
      <w:r>
        <w:rPr>
          <w:rFonts w:hint="eastAsia" w:ascii="仿宋" w:hAnsi="仿宋" w:eastAsia="仿宋" w:cs="仿宋"/>
          <w:sz w:val="32"/>
          <w:szCs w:val="32"/>
        </w:rPr>
        <w:t>（b）对于本规则要求应当具有飞行人员执照才能完成的两种或者两种以上职能，不得由一名飞行人员同时完成。</w:t>
      </w:r>
    </w:p>
    <w:p>
      <w:pPr>
        <w:pStyle w:val="18"/>
        <w:rPr>
          <w:rFonts w:hint="eastAsia" w:ascii="仿宋" w:hAnsi="仿宋" w:eastAsia="仿宋" w:cs="仿宋"/>
          <w:sz w:val="32"/>
          <w:szCs w:val="32"/>
        </w:rPr>
      </w:pPr>
      <w:r>
        <w:rPr>
          <w:rFonts w:hint="eastAsia" w:ascii="仿宋" w:hAnsi="仿宋" w:eastAsia="仿宋" w:cs="仿宋"/>
          <w:sz w:val="32"/>
          <w:szCs w:val="32"/>
        </w:rPr>
        <w:t>（c）合格证持有人在按照本规则运行时，飞行机组至少配备两名驾驶员，并</w:t>
      </w:r>
      <w:r>
        <w:rPr>
          <w:rFonts w:hint="eastAsia" w:ascii="仿宋" w:hAnsi="仿宋" w:eastAsia="仿宋" w:cs="仿宋"/>
          <w:spacing w:val="-4"/>
          <w:sz w:val="32"/>
          <w:szCs w:val="32"/>
        </w:rPr>
        <w:t>且应当指定一名驾驶员为机长。</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4"/>
          <w:sz w:val="32"/>
          <w:szCs w:val="32"/>
        </w:rPr>
        <w:t>在飞行机组必需成员中要求有飞行机械员的每次飞行中，应当有飞行机</w:t>
      </w:r>
      <w:r>
        <w:rPr>
          <w:rFonts w:hint="eastAsia" w:ascii="仿宋" w:hAnsi="仿宋" w:eastAsia="仿宋" w:cs="仿宋"/>
          <w:sz w:val="32"/>
          <w:szCs w:val="32"/>
        </w:rPr>
        <w:t>组成员在飞行机械员生病或者由于其他原因而丧失工作能力时能代替其工作，合格于应急完成相应的职能，以保证安全完成飞行。在这种情况下，飞行人员</w:t>
      </w:r>
      <w:r>
        <w:rPr>
          <w:rFonts w:hint="eastAsia" w:ascii="仿宋" w:hAnsi="仿宋" w:eastAsia="仿宋" w:cs="仿宋"/>
          <w:spacing w:val="-3"/>
          <w:sz w:val="32"/>
          <w:szCs w:val="32"/>
        </w:rPr>
        <w:t>完成所代替的职能时，无需持有相应的执照。</w:t>
      </w:r>
    </w:p>
    <w:p>
      <w:pPr>
        <w:pStyle w:val="3"/>
        <w:rPr>
          <w:rFonts w:hint="eastAsia" w:ascii="仿宋" w:hAnsi="仿宋" w:eastAsia="仿宋" w:cs="仿宋"/>
          <w:sz w:val="32"/>
          <w:szCs w:val="32"/>
        </w:rPr>
      </w:pPr>
      <w:bookmarkStart w:id="513" w:name="_bookmark140"/>
      <w:bookmarkEnd w:id="513"/>
      <w:bookmarkStart w:id="514" w:name="_Toc152179201"/>
      <w:bookmarkStart w:id="515" w:name="_Toc152156393"/>
      <w:r>
        <w:rPr>
          <w:rFonts w:hint="eastAsia" w:ascii="仿宋" w:hAnsi="仿宋" w:eastAsia="仿宋" w:cs="仿宋"/>
          <w:sz w:val="32"/>
          <w:szCs w:val="32"/>
        </w:rPr>
        <w:t>第121.385条</w:t>
      </w:r>
      <w:r>
        <w:rPr>
          <w:rFonts w:hint="eastAsia" w:ascii="仿宋" w:hAnsi="仿宋" w:eastAsia="仿宋" w:cs="仿宋"/>
          <w:sz w:val="32"/>
          <w:szCs w:val="32"/>
        </w:rPr>
        <w:tab/>
      </w:r>
      <w:r>
        <w:rPr>
          <w:rFonts w:hint="eastAsia" w:ascii="仿宋" w:hAnsi="仿宋" w:eastAsia="仿宋" w:cs="仿宋"/>
          <w:sz w:val="32"/>
          <w:szCs w:val="32"/>
        </w:rPr>
        <w:t>飞行机械员</w:t>
      </w:r>
      <w:bookmarkEnd w:id="514"/>
      <w:bookmarkEnd w:id="515"/>
    </w:p>
    <w:p>
      <w:pPr>
        <w:pStyle w:val="18"/>
        <w:rPr>
          <w:rFonts w:hint="eastAsia" w:ascii="仿宋" w:hAnsi="仿宋" w:eastAsia="仿宋" w:cs="仿宋"/>
          <w:sz w:val="32"/>
          <w:szCs w:val="32"/>
        </w:rPr>
      </w:pPr>
      <w:r>
        <w:rPr>
          <w:rFonts w:hint="eastAsia" w:ascii="仿宋" w:hAnsi="仿宋" w:eastAsia="仿宋" w:cs="仿宋"/>
          <w:sz w:val="32"/>
          <w:szCs w:val="32"/>
        </w:rPr>
        <w:t>担任飞行机组必需成员的飞行机械员，其配备应当符合飞机飞行手册中对机组定员的要求。</w:t>
      </w:r>
    </w:p>
    <w:p>
      <w:pPr>
        <w:pStyle w:val="3"/>
        <w:rPr>
          <w:rFonts w:hint="eastAsia" w:ascii="仿宋" w:hAnsi="仿宋" w:eastAsia="仿宋" w:cs="仿宋"/>
          <w:sz w:val="32"/>
          <w:szCs w:val="32"/>
        </w:rPr>
      </w:pPr>
      <w:bookmarkStart w:id="516" w:name="_bookmark141"/>
      <w:bookmarkEnd w:id="516"/>
      <w:bookmarkStart w:id="517" w:name="_Toc152156394"/>
      <w:bookmarkStart w:id="518" w:name="_Toc152179202"/>
      <w:r>
        <w:rPr>
          <w:rFonts w:hint="eastAsia" w:ascii="仿宋" w:hAnsi="仿宋" w:eastAsia="仿宋" w:cs="仿宋"/>
          <w:sz w:val="32"/>
          <w:szCs w:val="32"/>
        </w:rPr>
        <w:t>第121.391条</w:t>
      </w:r>
      <w:r>
        <w:rPr>
          <w:rFonts w:hint="eastAsia" w:ascii="仿宋" w:hAnsi="仿宋" w:eastAsia="仿宋" w:cs="仿宋"/>
          <w:sz w:val="32"/>
          <w:szCs w:val="32"/>
        </w:rPr>
        <w:tab/>
      </w:r>
      <w:r>
        <w:rPr>
          <w:rFonts w:hint="eastAsia" w:ascii="仿宋" w:hAnsi="仿宋" w:eastAsia="仿宋" w:cs="仿宋"/>
          <w:sz w:val="32"/>
          <w:szCs w:val="32"/>
        </w:rPr>
        <w:t>客舱乘务员</w:t>
      </w:r>
      <w:bookmarkEnd w:id="517"/>
      <w:bookmarkEnd w:id="518"/>
    </w:p>
    <w:p>
      <w:pPr>
        <w:pStyle w:val="18"/>
        <w:rPr>
          <w:rFonts w:hint="eastAsia" w:ascii="仿宋" w:hAnsi="仿宋" w:eastAsia="仿宋" w:cs="仿宋"/>
          <w:sz w:val="32"/>
          <w:szCs w:val="32"/>
        </w:rPr>
      </w:pPr>
      <w:r>
        <w:rPr>
          <w:rFonts w:hint="eastAsia" w:ascii="仿宋" w:hAnsi="仿宋" w:eastAsia="仿宋" w:cs="仿宋"/>
          <w:sz w:val="32"/>
          <w:szCs w:val="32"/>
        </w:rPr>
        <w:t>（a）为保证安全运行，合格证持有人在所用每架载运旅客的飞机上，应当按照下列要求配备客舱乘务员：</w:t>
      </w:r>
    </w:p>
    <w:p>
      <w:pPr>
        <w:pStyle w:val="18"/>
        <w:rPr>
          <w:rFonts w:hint="eastAsia" w:ascii="仿宋" w:hAnsi="仿宋" w:eastAsia="仿宋" w:cs="仿宋"/>
          <w:sz w:val="32"/>
          <w:szCs w:val="32"/>
        </w:rPr>
      </w:pPr>
      <w:r>
        <w:rPr>
          <w:rFonts w:hint="eastAsia" w:ascii="仿宋" w:hAnsi="仿宋" w:eastAsia="仿宋" w:cs="仿宋"/>
          <w:sz w:val="32"/>
          <w:szCs w:val="32"/>
        </w:rPr>
        <w:t>（1）对于旅客座位数量为20至50的飞机，至少配备1名客舱乘务员；</w:t>
      </w:r>
    </w:p>
    <w:p>
      <w:pPr>
        <w:pStyle w:val="18"/>
        <w:rPr>
          <w:rFonts w:hint="eastAsia" w:ascii="仿宋" w:hAnsi="仿宋" w:eastAsia="仿宋" w:cs="仿宋"/>
          <w:sz w:val="32"/>
          <w:szCs w:val="32"/>
        </w:rPr>
      </w:pPr>
      <w:r>
        <w:rPr>
          <w:rFonts w:hint="eastAsia" w:ascii="仿宋" w:hAnsi="仿宋" w:eastAsia="仿宋" w:cs="仿宋"/>
          <w:sz w:val="32"/>
          <w:szCs w:val="32"/>
        </w:rPr>
        <w:t>（2）对于旅客座位数量为51至100的飞机，至少配备2名客舱乘务员；</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8"/>
          <w:sz w:val="32"/>
          <w:szCs w:val="32"/>
        </w:rPr>
        <w:t>对于旅客座位数量超过</w:t>
      </w:r>
      <w:r>
        <w:rPr>
          <w:rFonts w:hint="eastAsia" w:ascii="仿宋" w:hAnsi="仿宋" w:eastAsia="仿宋" w:cs="仿宋"/>
          <w:sz w:val="32"/>
          <w:szCs w:val="32"/>
        </w:rPr>
        <w:t>100</w:t>
      </w:r>
      <w:r>
        <w:rPr>
          <w:rFonts w:hint="eastAsia" w:ascii="仿宋" w:hAnsi="仿宋" w:eastAsia="仿宋" w:cs="仿宋"/>
          <w:spacing w:val="-18"/>
          <w:sz w:val="32"/>
          <w:szCs w:val="32"/>
        </w:rPr>
        <w:t>的飞机，在配备</w:t>
      </w:r>
      <w:r>
        <w:rPr>
          <w:rFonts w:hint="eastAsia" w:ascii="仿宋" w:hAnsi="仿宋" w:eastAsia="仿宋" w:cs="仿宋"/>
          <w:sz w:val="32"/>
          <w:szCs w:val="32"/>
        </w:rPr>
        <w:t>2</w:t>
      </w:r>
      <w:r>
        <w:rPr>
          <w:rFonts w:hint="eastAsia" w:ascii="仿宋" w:hAnsi="仿宋" w:eastAsia="仿宋" w:cs="仿宋"/>
          <w:spacing w:val="-9"/>
          <w:sz w:val="32"/>
          <w:szCs w:val="32"/>
        </w:rPr>
        <w:t>名客舱乘务员的基础上，</w:t>
      </w:r>
      <w:r>
        <w:rPr>
          <w:rFonts w:hint="eastAsia" w:ascii="仿宋" w:hAnsi="仿宋" w:eastAsia="仿宋" w:cs="仿宋"/>
          <w:spacing w:val="-16"/>
          <w:sz w:val="32"/>
          <w:szCs w:val="32"/>
        </w:rPr>
        <w:t>按照每增加</w:t>
      </w:r>
      <w:r>
        <w:rPr>
          <w:rFonts w:hint="eastAsia" w:ascii="仿宋" w:hAnsi="仿宋" w:eastAsia="仿宋" w:cs="仿宋"/>
          <w:sz w:val="32"/>
          <w:szCs w:val="32"/>
        </w:rPr>
        <w:t>50</w:t>
      </w:r>
      <w:r>
        <w:rPr>
          <w:rFonts w:hint="eastAsia" w:ascii="仿宋" w:hAnsi="仿宋" w:eastAsia="仿宋" w:cs="仿宋"/>
          <w:spacing w:val="-13"/>
          <w:sz w:val="32"/>
          <w:szCs w:val="32"/>
        </w:rPr>
        <w:t>个旅客座位增加</w:t>
      </w:r>
      <w:r>
        <w:rPr>
          <w:rFonts w:hint="eastAsia" w:ascii="仿宋" w:hAnsi="仿宋" w:eastAsia="仿宋" w:cs="仿宋"/>
          <w:sz w:val="32"/>
          <w:szCs w:val="32"/>
        </w:rPr>
        <w:t>1</w:t>
      </w:r>
      <w:r>
        <w:rPr>
          <w:rFonts w:hint="eastAsia" w:ascii="仿宋" w:hAnsi="仿宋" w:eastAsia="仿宋" w:cs="仿宋"/>
          <w:spacing w:val="-11"/>
          <w:sz w:val="32"/>
          <w:szCs w:val="32"/>
        </w:rPr>
        <w:t>名客舱乘务员的方法配备，不足</w:t>
      </w:r>
      <w:r>
        <w:rPr>
          <w:rFonts w:hint="eastAsia" w:ascii="仿宋" w:hAnsi="仿宋" w:eastAsia="仿宋" w:cs="仿宋"/>
          <w:sz w:val="32"/>
          <w:szCs w:val="32"/>
        </w:rPr>
        <w:t>50</w:t>
      </w:r>
      <w:r>
        <w:rPr>
          <w:rFonts w:hint="eastAsia" w:ascii="仿宋" w:hAnsi="仿宋" w:eastAsia="仿宋" w:cs="仿宋"/>
          <w:spacing w:val="-12"/>
          <w:sz w:val="32"/>
          <w:szCs w:val="32"/>
        </w:rPr>
        <w:t>的余数部</w:t>
      </w:r>
      <w:r>
        <w:rPr>
          <w:rFonts w:hint="eastAsia" w:ascii="仿宋" w:hAnsi="仿宋" w:eastAsia="仿宋" w:cs="仿宋"/>
          <w:spacing w:val="-27"/>
          <w:sz w:val="32"/>
          <w:szCs w:val="32"/>
        </w:rPr>
        <w:t>分按照</w:t>
      </w:r>
      <w:r>
        <w:rPr>
          <w:rFonts w:hint="eastAsia" w:ascii="仿宋" w:hAnsi="仿宋" w:eastAsia="仿宋" w:cs="仿宋"/>
          <w:sz w:val="32"/>
          <w:szCs w:val="32"/>
        </w:rPr>
        <w:t>50</w:t>
      </w:r>
      <w:r>
        <w:rPr>
          <w:rFonts w:hint="eastAsia" w:ascii="仿宋" w:hAnsi="仿宋" w:eastAsia="仿宋" w:cs="仿宋"/>
          <w:spacing w:val="-18"/>
          <w:sz w:val="32"/>
          <w:szCs w:val="32"/>
        </w:rPr>
        <w:t>计算。</w:t>
      </w:r>
    </w:p>
    <w:p>
      <w:pPr>
        <w:pStyle w:val="18"/>
        <w:rPr>
          <w:rFonts w:hint="eastAsia" w:ascii="仿宋" w:hAnsi="仿宋" w:eastAsia="仿宋" w:cs="仿宋"/>
          <w:sz w:val="32"/>
          <w:szCs w:val="32"/>
        </w:rPr>
      </w:pPr>
      <w:r>
        <w:rPr>
          <w:rFonts w:hint="eastAsia" w:ascii="仿宋" w:hAnsi="仿宋" w:eastAsia="仿宋" w:cs="仿宋"/>
          <w:sz w:val="32"/>
          <w:szCs w:val="32"/>
        </w:rPr>
        <w:t>（b）如果在按照本规则第121.161条（a）款或者（b）款的要求进行的应急撤离</w:t>
      </w:r>
      <w:r>
        <w:rPr>
          <w:rFonts w:hint="eastAsia" w:ascii="仿宋" w:hAnsi="仿宋" w:eastAsia="仿宋" w:cs="仿宋"/>
          <w:spacing w:val="-5"/>
          <w:sz w:val="32"/>
          <w:szCs w:val="32"/>
        </w:rPr>
        <w:t>演示中，合格证持有人使用的客舱乘务员人数，多于按照本条</w:t>
      </w:r>
      <w:r>
        <w:rPr>
          <w:rFonts w:hint="eastAsia" w:ascii="仿宋" w:hAnsi="仿宋" w:eastAsia="仿宋" w:cs="仿宋"/>
          <w:spacing w:val="-2"/>
          <w:sz w:val="32"/>
          <w:szCs w:val="32"/>
        </w:rPr>
        <w:t>（a）</w:t>
      </w:r>
      <w:r>
        <w:rPr>
          <w:rFonts w:hint="eastAsia" w:ascii="仿宋" w:hAnsi="仿宋" w:eastAsia="仿宋" w:cs="仿宋"/>
          <w:spacing w:val="-1"/>
          <w:sz w:val="32"/>
          <w:szCs w:val="32"/>
        </w:rPr>
        <w:t>款对演示所用</w:t>
      </w:r>
      <w:r>
        <w:rPr>
          <w:rFonts w:hint="eastAsia" w:ascii="仿宋" w:hAnsi="仿宋" w:eastAsia="仿宋" w:cs="仿宋"/>
          <w:sz w:val="32"/>
          <w:szCs w:val="32"/>
        </w:rPr>
        <w:t>飞机的最大旅客座位数量所要求的客舱乘务员人数，则该合格证持有人应当按</w:t>
      </w:r>
      <w:r>
        <w:rPr>
          <w:rFonts w:hint="eastAsia" w:ascii="仿宋" w:hAnsi="仿宋" w:eastAsia="仿宋" w:cs="仿宋"/>
          <w:spacing w:val="-3"/>
          <w:sz w:val="32"/>
          <w:szCs w:val="32"/>
        </w:rPr>
        <w:t>照下列条件配备客舱乘务员：</w:t>
      </w:r>
    </w:p>
    <w:p>
      <w:pPr>
        <w:pStyle w:val="18"/>
        <w:rPr>
          <w:rFonts w:hint="eastAsia" w:ascii="仿宋" w:hAnsi="仿宋" w:eastAsia="仿宋" w:cs="仿宋"/>
          <w:sz w:val="32"/>
          <w:szCs w:val="32"/>
        </w:rPr>
      </w:pPr>
      <w:r>
        <w:rPr>
          <w:rFonts w:hint="eastAsia" w:ascii="仿宋" w:hAnsi="仿宋" w:eastAsia="仿宋" w:cs="仿宋"/>
          <w:sz w:val="32"/>
          <w:szCs w:val="32"/>
        </w:rPr>
        <w:t>（1）飞机为最大旅客座位数量布局时，客舱乘务员人数至少应当等于应急撤</w:t>
      </w:r>
      <w:r>
        <w:rPr>
          <w:rFonts w:hint="eastAsia" w:ascii="仿宋" w:hAnsi="仿宋" w:eastAsia="仿宋" w:cs="仿宋"/>
          <w:spacing w:val="-4"/>
          <w:sz w:val="32"/>
          <w:szCs w:val="32"/>
        </w:rPr>
        <w:t>离演示期间所用的人数；</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4"/>
          <w:sz w:val="32"/>
          <w:szCs w:val="32"/>
        </w:rPr>
        <w:t>飞机为任一减少了旅客座位数量的布局时，客舱乘务员人数至少应当在</w:t>
      </w:r>
      <w:r>
        <w:rPr>
          <w:rFonts w:hint="eastAsia" w:ascii="仿宋" w:hAnsi="仿宋" w:eastAsia="仿宋" w:cs="仿宋"/>
          <w:sz w:val="32"/>
          <w:szCs w:val="32"/>
        </w:rPr>
        <w:t>本条（</w:t>
      </w:r>
      <w:r>
        <w:rPr>
          <w:rFonts w:hint="eastAsia" w:ascii="仿宋" w:hAnsi="仿宋" w:eastAsia="仿宋" w:cs="仿宋"/>
          <w:spacing w:val="2"/>
          <w:sz w:val="32"/>
          <w:szCs w:val="32"/>
        </w:rPr>
        <w:t>a</w:t>
      </w:r>
      <w:r>
        <w:rPr>
          <w:rFonts w:hint="eastAsia" w:ascii="仿宋" w:hAnsi="仿宋" w:eastAsia="仿宋" w:cs="仿宋"/>
          <w:sz w:val="32"/>
          <w:szCs w:val="32"/>
        </w:rPr>
        <w:t>）款对该布局旅客座位数量要求的客舱乘务员人数之外再增加应急撤离</w:t>
      </w:r>
      <w:r>
        <w:rPr>
          <w:rFonts w:hint="eastAsia" w:ascii="仿宋" w:hAnsi="仿宋" w:eastAsia="仿宋" w:cs="仿宋"/>
          <w:spacing w:val="-3"/>
          <w:sz w:val="32"/>
          <w:szCs w:val="32"/>
        </w:rPr>
        <w:t>演示期间所用客舱乘务员人数与本条（</w:t>
      </w:r>
      <w:r>
        <w:rPr>
          <w:rFonts w:hint="eastAsia" w:ascii="仿宋" w:hAnsi="仿宋" w:eastAsia="仿宋" w:cs="仿宋"/>
          <w:sz w:val="32"/>
          <w:szCs w:val="32"/>
        </w:rPr>
        <w:t>a</w:t>
      </w:r>
      <w:r>
        <w:rPr>
          <w:rFonts w:hint="eastAsia" w:ascii="仿宋" w:hAnsi="仿宋" w:eastAsia="仿宋" w:cs="仿宋"/>
          <w:spacing w:val="-3"/>
          <w:sz w:val="32"/>
          <w:szCs w:val="32"/>
        </w:rPr>
        <w:t>）款对原布局所要求人数之差。</w:t>
      </w:r>
    </w:p>
    <w:p>
      <w:pPr>
        <w:pStyle w:val="18"/>
        <w:rPr>
          <w:rFonts w:hint="eastAsia" w:ascii="仿宋" w:hAnsi="仿宋" w:eastAsia="仿宋" w:cs="仿宋"/>
          <w:sz w:val="32"/>
          <w:szCs w:val="32"/>
        </w:rPr>
      </w:pPr>
      <w:r>
        <w:rPr>
          <w:rFonts w:hint="eastAsia" w:ascii="仿宋" w:hAnsi="仿宋" w:eastAsia="仿宋" w:cs="仿宋"/>
          <w:sz w:val="32"/>
          <w:szCs w:val="32"/>
        </w:rPr>
        <w:t>（c）合格证持有人在制定客舱乘务员配备数时，除了满足本条</w:t>
      </w:r>
      <w:r>
        <w:rPr>
          <w:rFonts w:hint="eastAsia" w:ascii="仿宋" w:hAnsi="仿宋" w:eastAsia="仿宋" w:cs="仿宋"/>
          <w:spacing w:val="-2"/>
          <w:sz w:val="32"/>
          <w:szCs w:val="32"/>
        </w:rPr>
        <w:t>（a）</w:t>
      </w:r>
      <w:r>
        <w:rPr>
          <w:rFonts w:hint="eastAsia" w:ascii="仿宋" w:hAnsi="仿宋" w:eastAsia="仿宋" w:cs="仿宋"/>
          <w:sz w:val="32"/>
          <w:szCs w:val="32"/>
        </w:rPr>
        <w:t>款和（b）款</w:t>
      </w:r>
      <w:r>
        <w:rPr>
          <w:rFonts w:hint="eastAsia" w:ascii="仿宋" w:hAnsi="仿宋" w:eastAsia="仿宋" w:cs="仿宋"/>
          <w:spacing w:val="-3"/>
          <w:sz w:val="32"/>
          <w:szCs w:val="32"/>
        </w:rPr>
        <w:t>要求外，还需满足以下因素：</w:t>
      </w:r>
    </w:p>
    <w:p>
      <w:pPr>
        <w:pStyle w:val="18"/>
        <w:rPr>
          <w:rFonts w:hint="eastAsia" w:ascii="仿宋" w:hAnsi="仿宋" w:eastAsia="仿宋" w:cs="仿宋"/>
          <w:sz w:val="32"/>
          <w:szCs w:val="32"/>
        </w:rPr>
      </w:pPr>
      <w:r>
        <w:rPr>
          <w:rFonts w:hint="eastAsia" w:ascii="仿宋" w:hAnsi="仿宋" w:eastAsia="仿宋" w:cs="仿宋"/>
          <w:sz w:val="32"/>
          <w:szCs w:val="32"/>
        </w:rPr>
        <w:t>（1）出口的数量；</w:t>
      </w:r>
    </w:p>
    <w:p>
      <w:pPr>
        <w:pStyle w:val="18"/>
        <w:rPr>
          <w:rFonts w:hint="eastAsia" w:ascii="仿宋" w:hAnsi="仿宋" w:eastAsia="仿宋" w:cs="仿宋"/>
          <w:sz w:val="32"/>
          <w:szCs w:val="32"/>
        </w:rPr>
      </w:pPr>
      <w:r>
        <w:rPr>
          <w:rFonts w:hint="eastAsia" w:ascii="仿宋" w:hAnsi="仿宋" w:eastAsia="仿宋" w:cs="仿宋"/>
          <w:sz w:val="32"/>
          <w:szCs w:val="32"/>
        </w:rPr>
        <w:t>（2）出口的类型和撤离手段；</w:t>
      </w:r>
    </w:p>
    <w:p>
      <w:pPr>
        <w:pStyle w:val="18"/>
        <w:rPr>
          <w:rFonts w:hint="eastAsia" w:ascii="仿宋" w:hAnsi="仿宋" w:eastAsia="仿宋" w:cs="仿宋"/>
          <w:sz w:val="32"/>
          <w:szCs w:val="32"/>
        </w:rPr>
      </w:pPr>
      <w:r>
        <w:rPr>
          <w:rFonts w:hint="eastAsia" w:ascii="仿宋" w:hAnsi="仿宋" w:eastAsia="仿宋" w:cs="仿宋"/>
          <w:sz w:val="32"/>
          <w:szCs w:val="32"/>
        </w:rPr>
        <w:t>（3）出口的位置；</w:t>
      </w:r>
    </w:p>
    <w:p>
      <w:pPr>
        <w:pStyle w:val="18"/>
        <w:rPr>
          <w:rFonts w:hint="eastAsia" w:ascii="仿宋" w:hAnsi="仿宋" w:eastAsia="仿宋" w:cs="仿宋"/>
          <w:sz w:val="32"/>
          <w:szCs w:val="32"/>
        </w:rPr>
      </w:pPr>
      <w:r>
        <w:rPr>
          <w:rFonts w:hint="eastAsia" w:ascii="仿宋" w:hAnsi="仿宋" w:eastAsia="仿宋" w:cs="仿宋"/>
          <w:sz w:val="32"/>
          <w:szCs w:val="32"/>
        </w:rPr>
        <w:t>（4）客舱乘务员座位位置；</w:t>
      </w:r>
    </w:p>
    <w:p>
      <w:pPr>
        <w:pStyle w:val="18"/>
        <w:rPr>
          <w:rFonts w:hint="eastAsia" w:ascii="仿宋" w:hAnsi="仿宋" w:eastAsia="仿宋" w:cs="仿宋"/>
          <w:sz w:val="32"/>
          <w:szCs w:val="32"/>
        </w:rPr>
      </w:pPr>
      <w:r>
        <w:rPr>
          <w:rFonts w:hint="eastAsia" w:ascii="仿宋" w:hAnsi="仿宋" w:eastAsia="仿宋" w:cs="仿宋"/>
          <w:sz w:val="32"/>
          <w:szCs w:val="32"/>
        </w:rPr>
        <w:t>（5）水上迫降时客舱乘务员要求的程序；</w:t>
      </w:r>
    </w:p>
    <w:p>
      <w:pPr>
        <w:pStyle w:val="18"/>
        <w:rPr>
          <w:rFonts w:hint="eastAsia" w:ascii="仿宋" w:hAnsi="仿宋" w:eastAsia="仿宋" w:cs="仿宋"/>
          <w:sz w:val="32"/>
          <w:szCs w:val="32"/>
        </w:rPr>
      </w:pPr>
      <w:r>
        <w:rPr>
          <w:rFonts w:hint="eastAsia" w:ascii="仿宋" w:hAnsi="仿宋" w:eastAsia="仿宋" w:cs="仿宋"/>
          <w:sz w:val="32"/>
          <w:szCs w:val="32"/>
        </w:rPr>
        <w:t>（6）负责成对出口的客舱乘务员额外程序要求；</w:t>
      </w:r>
    </w:p>
    <w:p>
      <w:pPr>
        <w:pStyle w:val="18"/>
        <w:rPr>
          <w:rFonts w:hint="eastAsia" w:ascii="仿宋" w:hAnsi="仿宋" w:eastAsia="仿宋" w:cs="仿宋"/>
          <w:sz w:val="32"/>
          <w:szCs w:val="32"/>
        </w:rPr>
      </w:pPr>
      <w:r>
        <w:rPr>
          <w:rFonts w:hint="eastAsia" w:ascii="仿宋" w:hAnsi="仿宋" w:eastAsia="仿宋" w:cs="仿宋"/>
          <w:sz w:val="32"/>
          <w:szCs w:val="32"/>
        </w:rPr>
        <w:t>（7）航线类型。</w:t>
      </w:r>
    </w:p>
    <w:p>
      <w:pPr>
        <w:pStyle w:val="18"/>
        <w:rPr>
          <w:rFonts w:hint="eastAsia" w:ascii="仿宋" w:hAnsi="仿宋" w:eastAsia="仿宋" w:cs="仿宋"/>
          <w:sz w:val="32"/>
          <w:szCs w:val="32"/>
        </w:rPr>
      </w:pPr>
      <w:r>
        <w:rPr>
          <w:rFonts w:hint="eastAsia" w:ascii="仿宋" w:hAnsi="仿宋" w:eastAsia="仿宋" w:cs="仿宋"/>
          <w:sz w:val="32"/>
          <w:szCs w:val="32"/>
        </w:rPr>
        <w:t>（d）按照本条（a）、（b）和（c）款所批准的客舱乘务员人数应当规定在该合格证持有人的运行规范中和运行手册中。</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color w:val="000000"/>
          <w:sz w:val="32"/>
          <w:szCs w:val="32"/>
          <w:lang w:bidi="ar"/>
        </w:rPr>
        <w:t>合格证持有人安排客舱乘务员的工作应当和客舱乘务员的数量相匹配，合格证持有人分配客舱乘务员的除安全以外的工作，不得影响客舱乘务员履行安全职责。</w:t>
      </w:r>
    </w:p>
    <w:p>
      <w:pPr>
        <w:pStyle w:val="18"/>
        <w:rPr>
          <w:rFonts w:hint="eastAsia" w:ascii="仿宋" w:hAnsi="仿宋" w:eastAsia="仿宋" w:cs="仿宋"/>
          <w:sz w:val="32"/>
          <w:szCs w:val="32"/>
        </w:rPr>
      </w:pPr>
      <w:r>
        <w:rPr>
          <w:rFonts w:hint="eastAsia" w:ascii="仿宋" w:hAnsi="仿宋" w:eastAsia="仿宋" w:cs="仿宋"/>
          <w:sz w:val="32"/>
          <w:szCs w:val="32"/>
        </w:rPr>
        <w:t>（f）</w:t>
      </w:r>
      <w:r>
        <w:rPr>
          <w:rFonts w:hint="eastAsia" w:ascii="仿宋" w:hAnsi="仿宋" w:eastAsia="仿宋" w:cs="仿宋"/>
          <w:spacing w:val="-4"/>
          <w:sz w:val="32"/>
          <w:szCs w:val="32"/>
        </w:rPr>
        <w:t>在起飞和着陆过程中，本条要求的客舱乘务员应当尽可能地靠近所要求</w:t>
      </w:r>
      <w:r>
        <w:rPr>
          <w:rFonts w:hint="eastAsia" w:ascii="仿宋" w:hAnsi="仿宋" w:eastAsia="仿宋" w:cs="仿宋"/>
          <w:sz w:val="32"/>
          <w:szCs w:val="32"/>
        </w:rPr>
        <w:t>的地板高度出口，而且应当在整个客舱内均匀分布，以便在应急撤离时最有效地疏散旅客。在滑行期间，本条要求的客舱乘务员，除完成保障飞机和机上人</w:t>
      </w:r>
      <w:r>
        <w:rPr>
          <w:rFonts w:hint="eastAsia" w:ascii="仿宋" w:hAnsi="仿宋" w:eastAsia="仿宋" w:cs="仿宋"/>
          <w:spacing w:val="-3"/>
          <w:sz w:val="32"/>
          <w:szCs w:val="32"/>
        </w:rPr>
        <w:t>员安全的任务外，其他时间应当坐在其值勤位置并系好安全带和肩带。</w:t>
      </w:r>
    </w:p>
    <w:p>
      <w:pPr>
        <w:pStyle w:val="3"/>
        <w:rPr>
          <w:rFonts w:hint="eastAsia" w:ascii="仿宋" w:hAnsi="仿宋" w:eastAsia="仿宋" w:cs="仿宋"/>
          <w:sz w:val="32"/>
          <w:szCs w:val="32"/>
        </w:rPr>
      </w:pPr>
      <w:bookmarkStart w:id="519" w:name="_bookmark142"/>
      <w:bookmarkEnd w:id="519"/>
      <w:bookmarkStart w:id="520" w:name="第121.393条在经停站旅客不下飞机时对机组成员的要求"/>
      <w:bookmarkEnd w:id="520"/>
      <w:bookmarkStart w:id="521" w:name="第121.397条紧急情况和应急撤离职责"/>
      <w:bookmarkEnd w:id="521"/>
      <w:bookmarkStart w:id="522" w:name="_Toc152179203"/>
      <w:bookmarkStart w:id="523" w:name="_Toc152156395"/>
      <w:r>
        <w:rPr>
          <w:rFonts w:hint="eastAsia" w:ascii="仿宋" w:hAnsi="仿宋" w:eastAsia="仿宋" w:cs="仿宋"/>
          <w:sz w:val="32"/>
          <w:szCs w:val="32"/>
        </w:rPr>
        <w:t>第121.393条</w:t>
      </w:r>
      <w:r>
        <w:rPr>
          <w:rFonts w:hint="eastAsia" w:ascii="仿宋" w:hAnsi="仿宋" w:eastAsia="仿宋" w:cs="仿宋"/>
          <w:sz w:val="32"/>
          <w:szCs w:val="32"/>
        </w:rPr>
        <w:tab/>
      </w:r>
      <w:r>
        <w:rPr>
          <w:rFonts w:hint="eastAsia" w:ascii="仿宋" w:hAnsi="仿宋" w:eastAsia="仿宋" w:cs="仿宋"/>
          <w:sz w:val="32"/>
          <w:szCs w:val="32"/>
        </w:rPr>
        <w:t>在经停站旅客不下飞机时对机组成员的要求</w:t>
      </w:r>
      <w:bookmarkEnd w:id="522"/>
      <w:bookmarkEnd w:id="523"/>
    </w:p>
    <w:p>
      <w:pPr>
        <w:pStyle w:val="18"/>
        <w:rPr>
          <w:rFonts w:hint="eastAsia" w:ascii="仿宋" w:hAnsi="仿宋" w:eastAsia="仿宋" w:cs="仿宋"/>
          <w:sz w:val="32"/>
          <w:szCs w:val="32"/>
        </w:rPr>
      </w:pPr>
      <w:r>
        <w:rPr>
          <w:rFonts w:hint="eastAsia" w:ascii="仿宋" w:hAnsi="仿宋" w:eastAsia="仿宋" w:cs="仿宋"/>
          <w:sz w:val="32"/>
          <w:szCs w:val="32"/>
        </w:rPr>
        <w:t>在中途过站停留时，如果乘坐该机的旅客仍停留在飞机上，合格证持有人应当遵守下列规定：</w:t>
      </w:r>
    </w:p>
    <w:p>
      <w:pPr>
        <w:pStyle w:val="18"/>
        <w:rPr>
          <w:rFonts w:hint="eastAsia" w:ascii="仿宋" w:hAnsi="仿宋" w:eastAsia="仿宋" w:cs="仿宋"/>
          <w:sz w:val="32"/>
          <w:szCs w:val="32"/>
        </w:rPr>
      </w:pPr>
      <w:r>
        <w:rPr>
          <w:rFonts w:hint="eastAsia" w:ascii="仿宋" w:hAnsi="仿宋" w:eastAsia="仿宋" w:cs="仿宋"/>
          <w:sz w:val="32"/>
          <w:szCs w:val="32"/>
        </w:rPr>
        <w:t>（a）如果保留在飞机上的客舱乘务员数量少于本规则第121.391条（a）款要求的数量，则合格证持有人应当采取下列措施：</w:t>
      </w:r>
    </w:p>
    <w:p>
      <w:pPr>
        <w:pStyle w:val="18"/>
        <w:rPr>
          <w:rFonts w:hint="eastAsia" w:ascii="仿宋" w:hAnsi="仿宋" w:eastAsia="仿宋" w:cs="仿宋"/>
          <w:sz w:val="32"/>
          <w:szCs w:val="32"/>
        </w:rPr>
      </w:pPr>
      <w:r>
        <w:rPr>
          <w:rFonts w:hint="eastAsia" w:ascii="仿宋" w:hAnsi="仿宋" w:eastAsia="仿宋" w:cs="仿宋"/>
          <w:sz w:val="32"/>
          <w:szCs w:val="32"/>
        </w:rPr>
        <w:t>（1）保证飞机发动机关车并且至少保持打开一个地板高度出口，供旅客下飞机；</w:t>
      </w:r>
    </w:p>
    <w:p>
      <w:pPr>
        <w:pStyle w:val="18"/>
        <w:rPr>
          <w:rFonts w:hint="eastAsia" w:ascii="仿宋" w:hAnsi="仿宋" w:eastAsia="仿宋" w:cs="仿宋"/>
          <w:sz w:val="32"/>
          <w:szCs w:val="32"/>
        </w:rPr>
      </w:pPr>
      <w:r>
        <w:rPr>
          <w:rFonts w:hint="eastAsia" w:ascii="仿宋" w:hAnsi="仿宋" w:eastAsia="仿宋" w:cs="仿宋"/>
          <w:sz w:val="32"/>
          <w:szCs w:val="32"/>
        </w:rPr>
        <w:t>（2）保留在飞机上的客舱乘务员数量应当至少是本规则第121.391条（a）款要求数量的一半，有小数时，舍去小数，但至少为1人；</w:t>
      </w:r>
    </w:p>
    <w:p>
      <w:pPr>
        <w:pStyle w:val="18"/>
        <w:rPr>
          <w:rFonts w:hint="eastAsia" w:ascii="仿宋" w:hAnsi="仿宋" w:eastAsia="仿宋" w:cs="仿宋"/>
          <w:sz w:val="32"/>
          <w:szCs w:val="32"/>
        </w:rPr>
      </w:pPr>
      <w:r>
        <w:rPr>
          <w:rFonts w:hint="eastAsia" w:ascii="仿宋" w:hAnsi="仿宋" w:eastAsia="仿宋" w:cs="仿宋"/>
          <w:sz w:val="32"/>
          <w:szCs w:val="32"/>
        </w:rPr>
        <w:t>（3）可以用其他人员代替要求的客舱乘务员，代替客舱乘务员的人员应当是符合第121.419条应急撤离训练要求的合格人员且应当能够为旅客所识别。</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8"/>
          <w:sz w:val="32"/>
          <w:szCs w:val="32"/>
        </w:rPr>
        <w:t>如果在过站时该飞机上只保留</w:t>
      </w:r>
      <w:r>
        <w:rPr>
          <w:rFonts w:hint="eastAsia" w:ascii="仿宋" w:hAnsi="仿宋" w:eastAsia="仿宋" w:cs="仿宋"/>
          <w:sz w:val="32"/>
          <w:szCs w:val="32"/>
        </w:rPr>
        <w:t>1</w:t>
      </w:r>
      <w:r>
        <w:rPr>
          <w:rFonts w:hint="eastAsia" w:ascii="仿宋" w:hAnsi="仿宋" w:eastAsia="仿宋" w:cs="仿宋"/>
          <w:spacing w:val="-11"/>
          <w:sz w:val="32"/>
          <w:szCs w:val="32"/>
        </w:rPr>
        <w:t>名客舱乘务员或者其他合格人员，则该</w:t>
      </w:r>
      <w:r>
        <w:rPr>
          <w:rFonts w:hint="eastAsia" w:ascii="仿宋" w:hAnsi="仿宋" w:eastAsia="仿宋" w:cs="仿宋"/>
          <w:sz w:val="32"/>
          <w:szCs w:val="32"/>
        </w:rPr>
        <w:t>客舱乘务员或者其他合格人员所在的位置应当符合经局方批准的该合格证持有</w:t>
      </w:r>
      <w:r>
        <w:rPr>
          <w:rFonts w:hint="eastAsia" w:ascii="仿宋" w:hAnsi="仿宋" w:eastAsia="仿宋" w:cs="仿宋"/>
          <w:spacing w:val="-9"/>
          <w:sz w:val="32"/>
          <w:szCs w:val="32"/>
        </w:rPr>
        <w:t>人运行程序的规定。如果在飞机上保留</w:t>
      </w:r>
      <w:r>
        <w:rPr>
          <w:rFonts w:hint="eastAsia" w:ascii="仿宋" w:hAnsi="仿宋" w:eastAsia="仿宋" w:cs="仿宋"/>
          <w:sz w:val="32"/>
          <w:szCs w:val="32"/>
        </w:rPr>
        <w:t>1</w:t>
      </w:r>
      <w:r>
        <w:rPr>
          <w:rFonts w:hint="eastAsia" w:ascii="仿宋" w:hAnsi="仿宋" w:eastAsia="仿宋" w:cs="仿宋"/>
          <w:spacing w:val="-8"/>
          <w:sz w:val="32"/>
          <w:szCs w:val="32"/>
        </w:rPr>
        <w:t>名以上客舱乘务员或者其他合格人员，</w:t>
      </w:r>
      <w:r>
        <w:rPr>
          <w:rFonts w:hint="eastAsia" w:ascii="仿宋" w:hAnsi="仿宋" w:eastAsia="仿宋" w:cs="仿宋"/>
          <w:spacing w:val="-2"/>
          <w:sz w:val="32"/>
          <w:szCs w:val="32"/>
        </w:rPr>
        <w:t>这些客舱乘务员或者其他合格人员应当均匀分布在飞机客舱内，以便在紧急情</w:t>
      </w:r>
      <w:r>
        <w:rPr>
          <w:rFonts w:hint="eastAsia" w:ascii="仿宋" w:hAnsi="仿宋" w:eastAsia="仿宋" w:cs="仿宋"/>
          <w:sz w:val="32"/>
          <w:szCs w:val="32"/>
        </w:rPr>
        <w:t>况下最有效地帮助旅客撤离。</w:t>
      </w:r>
    </w:p>
    <w:p>
      <w:pPr>
        <w:pStyle w:val="3"/>
        <w:rPr>
          <w:rFonts w:hint="eastAsia" w:ascii="仿宋" w:hAnsi="仿宋" w:eastAsia="仿宋" w:cs="仿宋"/>
          <w:sz w:val="32"/>
          <w:szCs w:val="32"/>
        </w:rPr>
      </w:pPr>
      <w:bookmarkStart w:id="524" w:name="_bookmark143"/>
      <w:bookmarkEnd w:id="524"/>
      <w:bookmarkStart w:id="525" w:name="_Toc152156396"/>
      <w:bookmarkStart w:id="526" w:name="_Toc152179204"/>
      <w:r>
        <w:rPr>
          <w:rFonts w:hint="eastAsia" w:ascii="仿宋" w:hAnsi="仿宋" w:eastAsia="仿宋" w:cs="仿宋"/>
          <w:sz w:val="32"/>
          <w:szCs w:val="32"/>
        </w:rPr>
        <w:t>第121.395条</w:t>
      </w:r>
      <w:r>
        <w:rPr>
          <w:rFonts w:hint="eastAsia" w:ascii="仿宋" w:hAnsi="仿宋" w:eastAsia="仿宋" w:cs="仿宋"/>
          <w:sz w:val="32"/>
          <w:szCs w:val="32"/>
        </w:rPr>
        <w:tab/>
      </w:r>
      <w:r>
        <w:rPr>
          <w:rFonts w:hint="eastAsia" w:ascii="仿宋" w:hAnsi="仿宋" w:eastAsia="仿宋" w:cs="仿宋"/>
          <w:sz w:val="32"/>
          <w:szCs w:val="32"/>
        </w:rPr>
        <w:t>飞行签派员</w:t>
      </w:r>
      <w:bookmarkEnd w:id="525"/>
      <w:bookmarkEnd w:id="526"/>
    </w:p>
    <w:p>
      <w:pPr>
        <w:pStyle w:val="18"/>
        <w:rPr>
          <w:rFonts w:hint="eastAsia" w:ascii="仿宋" w:hAnsi="仿宋" w:eastAsia="仿宋" w:cs="仿宋"/>
          <w:sz w:val="32"/>
          <w:szCs w:val="32"/>
        </w:rPr>
      </w:pPr>
      <w:r>
        <w:rPr>
          <w:rFonts w:hint="eastAsia" w:ascii="仿宋" w:hAnsi="仿宋" w:eastAsia="仿宋" w:cs="仿宋"/>
          <w:sz w:val="32"/>
          <w:szCs w:val="32"/>
        </w:rPr>
        <w:t>实施国内或者国际定期载客运行的合格证持有人，应当在每一签派中心安排有足够数量的合格飞行签派员，以确保对每次飞行进行恰当的运行控制。</w:t>
      </w:r>
    </w:p>
    <w:p>
      <w:pPr>
        <w:pStyle w:val="3"/>
        <w:rPr>
          <w:rFonts w:hint="eastAsia" w:ascii="仿宋" w:hAnsi="仿宋" w:eastAsia="仿宋" w:cs="仿宋"/>
          <w:sz w:val="32"/>
          <w:szCs w:val="32"/>
        </w:rPr>
      </w:pPr>
      <w:bookmarkStart w:id="527" w:name="_bookmark144"/>
      <w:bookmarkEnd w:id="527"/>
      <w:bookmarkStart w:id="528" w:name="_Toc152156397"/>
      <w:bookmarkStart w:id="529" w:name="_Toc152179205"/>
      <w:r>
        <w:rPr>
          <w:rFonts w:hint="eastAsia" w:ascii="仿宋" w:hAnsi="仿宋" w:eastAsia="仿宋" w:cs="仿宋"/>
          <w:sz w:val="32"/>
          <w:szCs w:val="32"/>
        </w:rPr>
        <w:t>第121.397条</w:t>
      </w:r>
      <w:r>
        <w:rPr>
          <w:rFonts w:hint="eastAsia" w:ascii="仿宋" w:hAnsi="仿宋" w:eastAsia="仿宋" w:cs="仿宋"/>
          <w:sz w:val="32"/>
          <w:szCs w:val="32"/>
        </w:rPr>
        <w:tab/>
      </w:r>
      <w:r>
        <w:rPr>
          <w:rFonts w:hint="eastAsia" w:ascii="仿宋" w:hAnsi="仿宋" w:eastAsia="仿宋" w:cs="仿宋"/>
          <w:sz w:val="32"/>
          <w:szCs w:val="32"/>
        </w:rPr>
        <w:t>紧急情况和应急撤离职责</w:t>
      </w:r>
      <w:bookmarkEnd w:id="528"/>
      <w:bookmarkEnd w:id="529"/>
    </w:p>
    <w:p>
      <w:pPr>
        <w:pStyle w:val="18"/>
        <w:rPr>
          <w:rFonts w:hint="eastAsia" w:ascii="仿宋" w:hAnsi="仿宋" w:eastAsia="仿宋" w:cs="仿宋"/>
          <w:sz w:val="32"/>
          <w:szCs w:val="32"/>
        </w:rPr>
      </w:pPr>
      <w:r>
        <w:rPr>
          <w:rFonts w:hint="eastAsia" w:ascii="仿宋" w:hAnsi="仿宋" w:eastAsia="仿宋" w:cs="仿宋"/>
          <w:sz w:val="32"/>
          <w:szCs w:val="32"/>
        </w:rPr>
        <w:t>（a）对于每一型号及其改型飞机，合格证持有人应当对要求的每类机组人员，分别指派其在紧急情况时或者应急撤离时应当完成的任务。合格证持有人应当证明，完成这些任务是现实可行的，并且考虑到了任何有理由预见到的紧急情况的处置，包括个别机组成员可能丧失工作能力或者在客货混装的飞机上，由于货物的移动，机组成员不能到达客舱这样的紧急情况。</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（b）合格证持有人应当将本条（a）款要求的每类机组必需成员的任务规定在其手册中。</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530" w:name="_bookmark145"/>
      <w:bookmarkEnd w:id="530"/>
      <w:bookmarkStart w:id="531" w:name="N章训练大纲"/>
      <w:bookmarkEnd w:id="531"/>
      <w:bookmarkStart w:id="532" w:name="_Toc152179206"/>
      <w:bookmarkStart w:id="533" w:name="_Toc152156398"/>
      <w:r>
        <w:rPr>
          <w:rFonts w:hint="eastAsia" w:ascii="仿宋" w:hAnsi="仿宋" w:eastAsia="仿宋" w:cs="仿宋"/>
          <w:sz w:val="32"/>
          <w:szCs w:val="32"/>
        </w:rPr>
        <w:t>N章</w:t>
      </w:r>
      <w:r>
        <w:rPr>
          <w:rFonts w:hint="eastAsia" w:ascii="仿宋" w:hAnsi="仿宋" w:eastAsia="仿宋" w:cs="仿宋"/>
          <w:sz w:val="32"/>
          <w:szCs w:val="32"/>
        </w:rPr>
        <w:tab/>
      </w:r>
      <w:r>
        <w:rPr>
          <w:rFonts w:hint="eastAsia" w:ascii="仿宋" w:hAnsi="仿宋" w:eastAsia="仿宋" w:cs="仿宋"/>
          <w:sz w:val="32"/>
          <w:szCs w:val="32"/>
        </w:rPr>
        <w:t>训练大纲</w:t>
      </w:r>
      <w:bookmarkEnd w:id="532"/>
      <w:bookmarkEnd w:id="533"/>
      <w:bookmarkStart w:id="534" w:name="_bookmark146"/>
      <w:bookmarkEnd w:id="534"/>
    </w:p>
    <w:p>
      <w:pPr>
        <w:pStyle w:val="3"/>
        <w:rPr>
          <w:rFonts w:hint="eastAsia" w:ascii="仿宋" w:hAnsi="仿宋" w:eastAsia="仿宋" w:cs="仿宋"/>
          <w:sz w:val="32"/>
          <w:szCs w:val="32"/>
        </w:rPr>
      </w:pPr>
      <w:bookmarkStart w:id="535" w:name="_Toc152156399"/>
      <w:bookmarkStart w:id="536" w:name="_Toc152179207"/>
      <w:r>
        <w:rPr>
          <w:rFonts w:hint="eastAsia" w:ascii="仿宋" w:hAnsi="仿宋" w:eastAsia="仿宋" w:cs="仿宋"/>
          <w:sz w:val="32"/>
          <w:szCs w:val="32"/>
        </w:rPr>
        <w:t>第121.401条</w:t>
      </w:r>
      <w:r>
        <w:rPr>
          <w:rFonts w:hint="eastAsia" w:ascii="仿宋" w:hAnsi="仿宋" w:eastAsia="仿宋" w:cs="仿宋"/>
          <w:sz w:val="32"/>
          <w:szCs w:val="32"/>
        </w:rPr>
        <w:tab/>
      </w:r>
      <w:r>
        <w:rPr>
          <w:rFonts w:hint="eastAsia" w:ascii="仿宋" w:hAnsi="仿宋" w:eastAsia="仿宋" w:cs="仿宋"/>
          <w:sz w:val="32"/>
          <w:szCs w:val="32"/>
        </w:rPr>
        <w:t>训练大纲的基本要求</w:t>
      </w:r>
      <w:bookmarkEnd w:id="535"/>
      <w:bookmarkEnd w:id="536"/>
    </w:p>
    <w:p>
      <w:pPr>
        <w:pStyle w:val="18"/>
        <w:rPr>
          <w:rFonts w:hint="eastAsia" w:ascii="仿宋" w:hAnsi="仿宋" w:eastAsia="仿宋" w:cs="仿宋"/>
          <w:sz w:val="32"/>
          <w:szCs w:val="32"/>
        </w:rPr>
      </w:pPr>
      <w:r>
        <w:rPr>
          <w:rFonts w:hint="eastAsia" w:ascii="仿宋" w:hAnsi="仿宋" w:eastAsia="仿宋" w:cs="仿宋"/>
          <w:sz w:val="32"/>
          <w:szCs w:val="32"/>
        </w:rPr>
        <w:t>（a）合格证持有人应当按照下列要求，保证为所有机组成员、飞行签派员和</w:t>
      </w:r>
      <w:r>
        <w:rPr>
          <w:rFonts w:hint="eastAsia" w:ascii="仿宋" w:hAnsi="仿宋" w:eastAsia="仿宋" w:cs="仿宋"/>
          <w:spacing w:val="-4"/>
          <w:sz w:val="32"/>
          <w:szCs w:val="32"/>
        </w:rPr>
        <w:t>其他相关人员提供充分的训练：</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3"/>
          <w:sz w:val="32"/>
          <w:szCs w:val="32"/>
        </w:rPr>
        <w:t>制订符合本章、本规则附件</w:t>
      </w:r>
      <w:r>
        <w:rPr>
          <w:rFonts w:hint="eastAsia" w:ascii="仿宋" w:hAnsi="仿宋" w:eastAsia="仿宋" w:cs="仿宋"/>
          <w:sz w:val="32"/>
          <w:szCs w:val="32"/>
        </w:rPr>
        <w:t>D</w:t>
      </w:r>
      <w:r>
        <w:rPr>
          <w:rFonts w:hint="eastAsia" w:ascii="仿宋" w:hAnsi="仿宋" w:eastAsia="仿宋" w:cs="仿宋"/>
          <w:spacing w:val="-3"/>
          <w:sz w:val="32"/>
          <w:szCs w:val="32"/>
        </w:rPr>
        <w:t>《飞行训练要求》、附件</w:t>
      </w:r>
      <w:r>
        <w:rPr>
          <w:rFonts w:hint="eastAsia" w:ascii="仿宋" w:hAnsi="仿宋" w:eastAsia="仿宋" w:cs="仿宋"/>
          <w:sz w:val="32"/>
          <w:szCs w:val="32"/>
        </w:rPr>
        <w:t>E</w:t>
      </w:r>
      <w:r>
        <w:rPr>
          <w:rFonts w:hint="eastAsia" w:ascii="仿宋" w:hAnsi="仿宋" w:eastAsia="仿宋" w:cs="仿宋"/>
          <w:spacing w:val="-1"/>
          <w:sz w:val="32"/>
          <w:szCs w:val="32"/>
        </w:rPr>
        <w:t>《熟练检查要</w:t>
      </w:r>
      <w:r>
        <w:rPr>
          <w:rFonts w:hint="eastAsia" w:ascii="仿宋" w:hAnsi="仿宋" w:eastAsia="仿宋" w:cs="仿宋"/>
          <w:spacing w:val="-11"/>
          <w:sz w:val="32"/>
          <w:szCs w:val="32"/>
        </w:rPr>
        <w:t>求》和本规则附件</w:t>
      </w:r>
      <w:r>
        <w:rPr>
          <w:rFonts w:hint="eastAsia" w:ascii="仿宋" w:hAnsi="仿宋" w:eastAsia="仿宋" w:cs="仿宋"/>
          <w:spacing w:val="-26"/>
          <w:sz w:val="32"/>
          <w:szCs w:val="32"/>
        </w:rPr>
        <w:t>G</w:t>
      </w:r>
      <w:r>
        <w:rPr>
          <w:rFonts w:hint="eastAsia" w:ascii="仿宋" w:hAnsi="仿宋" w:eastAsia="仿宋" w:cs="仿宋"/>
          <w:sz w:val="32"/>
          <w:szCs w:val="32"/>
        </w:rPr>
        <w:t>《高级飞行模拟机的使用》规定要求的训练大纲，使其获得</w:t>
      </w:r>
      <w:r>
        <w:rPr>
          <w:rFonts w:hint="eastAsia" w:ascii="仿宋" w:hAnsi="仿宋" w:eastAsia="仿宋" w:cs="仿宋"/>
          <w:spacing w:val="-5"/>
          <w:sz w:val="32"/>
          <w:szCs w:val="32"/>
        </w:rPr>
        <w:t>相应的初始批准和最终批准，并按照训练大纲进行训练；</w:t>
      </w:r>
    </w:p>
    <w:p>
      <w:pPr>
        <w:pStyle w:val="18"/>
        <w:rPr>
          <w:rFonts w:hint="eastAsia" w:ascii="仿宋" w:hAnsi="仿宋" w:eastAsia="仿宋" w:cs="仿宋"/>
          <w:sz w:val="32"/>
          <w:szCs w:val="32"/>
        </w:rPr>
      </w:pPr>
      <w:r>
        <w:rPr>
          <w:rFonts w:hint="eastAsia" w:ascii="仿宋" w:hAnsi="仿宋" w:eastAsia="仿宋" w:cs="仿宋"/>
          <w:sz w:val="32"/>
          <w:szCs w:val="32"/>
        </w:rPr>
        <w:t>（2）为训练提供足够的地面训练设施和飞行训练设施；</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4"/>
          <w:sz w:val="32"/>
          <w:szCs w:val="32"/>
        </w:rPr>
        <w:t>对于每一型别飞机及在该飞机型别范围内的各种改型，提供实施本规则</w:t>
      </w:r>
      <w:r>
        <w:rPr>
          <w:rFonts w:hint="eastAsia" w:ascii="仿宋" w:hAnsi="仿宋" w:eastAsia="仿宋" w:cs="仿宋"/>
          <w:sz w:val="32"/>
          <w:szCs w:val="32"/>
        </w:rPr>
        <w:t>训练和检查所需的合适的训练资料、考试题、表格、指南、程序，并使其保持</w:t>
      </w:r>
      <w:r>
        <w:rPr>
          <w:rFonts w:hint="eastAsia" w:ascii="仿宋" w:hAnsi="仿宋" w:eastAsia="仿宋" w:cs="仿宋"/>
          <w:spacing w:val="-1"/>
          <w:sz w:val="32"/>
          <w:szCs w:val="32"/>
        </w:rPr>
        <w:t>现行有效；</w:t>
      </w:r>
    </w:p>
    <w:p>
      <w:pPr>
        <w:pStyle w:val="18"/>
        <w:rPr>
          <w:rFonts w:hint="eastAsia" w:ascii="仿宋" w:hAnsi="仿宋" w:eastAsia="仿宋" w:cs="仿宋"/>
          <w:spacing w:val="-4"/>
          <w:sz w:val="32"/>
          <w:szCs w:val="32"/>
        </w:rPr>
      </w:pPr>
      <w:r>
        <w:rPr>
          <w:rFonts w:hint="eastAsia" w:ascii="仿宋" w:hAnsi="仿宋" w:eastAsia="仿宋" w:cs="仿宋"/>
          <w:sz w:val="32"/>
          <w:szCs w:val="32"/>
        </w:rPr>
        <w:t>（4）提供足够的地面教员、飞行教员、飞行模拟机教员、飞行签派教员和航</w:t>
      </w:r>
      <w:r>
        <w:rPr>
          <w:rFonts w:hint="eastAsia" w:ascii="仿宋" w:hAnsi="仿宋" w:eastAsia="仿宋" w:cs="仿宋"/>
          <w:spacing w:val="-4"/>
          <w:sz w:val="32"/>
          <w:szCs w:val="32"/>
        </w:rPr>
        <w:t>空检查人员，以实施所要求的训练和检查。</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13"/>
          <w:sz w:val="32"/>
          <w:szCs w:val="32"/>
        </w:rPr>
        <w:t>对应当进行定期复训、飞行检查或者资格检查的机组成员、飞行签派员，</w:t>
      </w:r>
      <w:r>
        <w:rPr>
          <w:rFonts w:hint="eastAsia" w:ascii="仿宋" w:hAnsi="仿宋" w:eastAsia="仿宋" w:cs="仿宋"/>
          <w:spacing w:val="-3"/>
          <w:sz w:val="32"/>
          <w:szCs w:val="32"/>
        </w:rPr>
        <w:t>在要求进行训练或者检查的那个日历月之前一个或者之后一个的日历月中完成</w:t>
      </w:r>
      <w:r>
        <w:rPr>
          <w:rFonts w:hint="eastAsia" w:ascii="仿宋" w:hAnsi="仿宋" w:eastAsia="仿宋" w:cs="仿宋"/>
          <w:sz w:val="32"/>
          <w:szCs w:val="32"/>
        </w:rPr>
        <w:t>了训练或者进行了检查的，被视为在所要求的那个日历月中完成了训练或者进</w:t>
      </w:r>
      <w:r>
        <w:rPr>
          <w:rFonts w:hint="eastAsia" w:ascii="仿宋" w:hAnsi="仿宋" w:eastAsia="仿宋" w:cs="仿宋"/>
          <w:spacing w:val="-1"/>
          <w:sz w:val="32"/>
          <w:szCs w:val="32"/>
        </w:rPr>
        <w:t>行了检查。</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5"/>
          <w:sz w:val="32"/>
          <w:szCs w:val="32"/>
        </w:rPr>
        <w:t>负责每一段训练或者检查的每个教员、主管人员或者航空检查人员，在</w:t>
      </w:r>
      <w:r>
        <w:rPr>
          <w:rFonts w:hint="eastAsia" w:ascii="仿宋" w:hAnsi="仿宋" w:eastAsia="仿宋" w:cs="仿宋"/>
          <w:spacing w:val="-1"/>
          <w:sz w:val="32"/>
          <w:szCs w:val="32"/>
        </w:rPr>
        <w:t>完成这些训练或者检查后，应当对被训练或者检查合格的机组成员、飞行签派</w:t>
      </w:r>
      <w:r>
        <w:rPr>
          <w:rFonts w:hint="eastAsia" w:ascii="仿宋" w:hAnsi="仿宋" w:eastAsia="仿宋" w:cs="仿宋"/>
          <w:sz w:val="32"/>
          <w:szCs w:val="32"/>
        </w:rPr>
        <w:t>员、飞行教员或者航空检查人员的技术熟练程度和知识水平作出合格证明。这种合格证明应当作为该机组成员或者飞行签派员记录的一部分。</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4"/>
          <w:sz w:val="32"/>
          <w:szCs w:val="32"/>
        </w:rPr>
        <w:t>适用于一个以上飞机型别或者机组成员位置的训练科目，如果已在其中</w:t>
      </w:r>
      <w:r>
        <w:rPr>
          <w:rFonts w:hint="eastAsia" w:ascii="仿宋" w:hAnsi="仿宋" w:eastAsia="仿宋" w:cs="仿宋"/>
          <w:sz w:val="32"/>
          <w:szCs w:val="32"/>
        </w:rPr>
        <w:t>某一型别或者某一机组成员位置上完成了该训练科目，则这些科目在以后的训</w:t>
      </w:r>
      <w:r>
        <w:rPr>
          <w:rFonts w:hint="eastAsia" w:ascii="仿宋" w:hAnsi="仿宋" w:eastAsia="仿宋" w:cs="仿宋"/>
          <w:spacing w:val="-3"/>
          <w:sz w:val="32"/>
          <w:szCs w:val="32"/>
        </w:rPr>
        <w:t>练中，除定期复训之外，不需要重复训练。</w:t>
      </w:r>
    </w:p>
    <w:p>
      <w:pPr>
        <w:pStyle w:val="18"/>
        <w:rPr>
          <w:rFonts w:hint="eastAsia" w:ascii="仿宋" w:hAnsi="仿宋" w:eastAsia="仿宋" w:cs="仿宋"/>
          <w:sz w:val="32"/>
          <w:szCs w:val="32"/>
        </w:rPr>
      </w:pPr>
      <w:r>
        <w:rPr>
          <w:rFonts w:hint="eastAsia" w:ascii="仿宋" w:hAnsi="仿宋" w:eastAsia="仿宋" w:cs="仿宋"/>
          <w:sz w:val="32"/>
          <w:szCs w:val="32"/>
        </w:rPr>
        <w:t>（e）对于在飞行训练中进步较快、完成较好的受训人员，经其教员或者航空</w:t>
      </w:r>
      <w:r>
        <w:rPr>
          <w:rFonts w:hint="eastAsia" w:ascii="仿宋" w:hAnsi="仿宋" w:eastAsia="仿宋" w:cs="仿宋"/>
          <w:spacing w:val="-1"/>
          <w:sz w:val="32"/>
          <w:szCs w:val="32"/>
        </w:rPr>
        <w:t>检查人员推荐，并顺利通过航空检查人员或者局方的相应飞行检查，则该员的</w:t>
      </w:r>
      <w:r>
        <w:rPr>
          <w:rFonts w:hint="eastAsia" w:ascii="仿宋" w:hAnsi="仿宋" w:eastAsia="仿宋" w:cs="仿宋"/>
          <w:spacing w:val="1"/>
          <w:sz w:val="32"/>
          <w:szCs w:val="32"/>
        </w:rPr>
        <w:t>飞行训练的计划小时数可以适当减少。但是，如果局方发现该训练单位在前</w:t>
      </w:r>
      <w:r>
        <w:rPr>
          <w:rFonts w:hint="eastAsia" w:ascii="仿宋" w:hAnsi="仿宋" w:eastAsia="仿宋" w:cs="仿宋"/>
          <w:sz w:val="32"/>
          <w:szCs w:val="32"/>
        </w:rPr>
        <w:t>6</w:t>
      </w:r>
      <w:r>
        <w:rPr>
          <w:rFonts w:hint="eastAsia" w:ascii="仿宋" w:hAnsi="仿宋" w:eastAsia="仿宋" w:cs="仿宋"/>
          <w:spacing w:val="-11"/>
          <w:sz w:val="32"/>
          <w:szCs w:val="32"/>
        </w:rPr>
        <w:t>个月训练期间，按照本款推荐的人员有</w:t>
      </w:r>
      <w:r>
        <w:rPr>
          <w:rFonts w:hint="eastAsia" w:ascii="仿宋" w:hAnsi="仿宋" w:eastAsia="仿宋" w:cs="仿宋"/>
          <w:sz w:val="32"/>
          <w:szCs w:val="32"/>
        </w:rPr>
        <w:t>20</w:t>
      </w:r>
      <w:r>
        <w:rPr>
          <w:rFonts w:hint="eastAsia" w:ascii="仿宋" w:hAnsi="仿宋" w:eastAsia="仿宋" w:cs="仿宋"/>
          <w:spacing w:val="-7"/>
          <w:sz w:val="32"/>
          <w:szCs w:val="32"/>
        </w:rPr>
        <w:t>％飞行检查不合格，则不得适用本款，</w:t>
      </w:r>
      <w:r>
        <w:rPr>
          <w:rFonts w:hint="eastAsia" w:ascii="仿宋" w:hAnsi="仿宋" w:eastAsia="仿宋" w:cs="仿宋"/>
          <w:sz w:val="32"/>
          <w:szCs w:val="32"/>
        </w:rPr>
        <w:t>直至局方认为该单位飞行训练效果已有改善为止。</w:t>
      </w:r>
    </w:p>
    <w:p>
      <w:pPr>
        <w:pStyle w:val="3"/>
        <w:rPr>
          <w:rFonts w:hint="eastAsia" w:ascii="仿宋" w:hAnsi="仿宋" w:eastAsia="仿宋" w:cs="仿宋"/>
          <w:sz w:val="32"/>
          <w:szCs w:val="32"/>
        </w:rPr>
      </w:pPr>
      <w:bookmarkStart w:id="537" w:name="_bookmark147"/>
      <w:bookmarkEnd w:id="537"/>
      <w:bookmarkStart w:id="538" w:name="_Toc152156400"/>
      <w:bookmarkStart w:id="539" w:name="_Toc152179208"/>
      <w:r>
        <w:rPr>
          <w:rFonts w:hint="eastAsia" w:ascii="仿宋" w:hAnsi="仿宋" w:eastAsia="仿宋" w:cs="仿宋"/>
          <w:sz w:val="32"/>
          <w:szCs w:val="32"/>
        </w:rPr>
        <w:t>第121.402条</w:t>
      </w:r>
      <w:r>
        <w:rPr>
          <w:rFonts w:hint="eastAsia" w:ascii="仿宋" w:hAnsi="仿宋" w:eastAsia="仿宋" w:cs="仿宋"/>
          <w:sz w:val="32"/>
          <w:szCs w:val="32"/>
        </w:rPr>
        <w:tab/>
      </w:r>
      <w:r>
        <w:rPr>
          <w:rFonts w:hint="eastAsia" w:ascii="仿宋" w:hAnsi="仿宋" w:eastAsia="仿宋" w:cs="仿宋"/>
          <w:sz w:val="32"/>
          <w:szCs w:val="32"/>
        </w:rPr>
        <w:t>实施训练的特殊规定</w:t>
      </w:r>
      <w:bookmarkEnd w:id="538"/>
      <w:bookmarkEnd w:id="539"/>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除合格证持有人自身提供训练之外，合格证持有人可以与取得《飞行训练中心合格审定规则》</w:t>
      </w:r>
      <w:r>
        <w:rPr>
          <w:rFonts w:hint="eastAsia" w:ascii="仿宋" w:hAnsi="仿宋" w:eastAsia="仿宋" w:cs="仿宋"/>
          <w:sz w:val="32"/>
          <w:szCs w:val="32"/>
        </w:rPr>
        <w:t>（CCAR-142）</w:t>
      </w:r>
      <w:r>
        <w:rPr>
          <w:rFonts w:hint="eastAsia" w:ascii="仿宋" w:hAnsi="仿宋" w:eastAsia="仿宋" w:cs="仿宋"/>
          <w:spacing w:val="-3"/>
          <w:sz w:val="32"/>
          <w:szCs w:val="32"/>
        </w:rPr>
        <w:t>飞行训练中心合格证的训练中心签订合同或</w:t>
      </w:r>
      <w:r>
        <w:rPr>
          <w:rFonts w:hint="eastAsia" w:ascii="仿宋" w:hAnsi="仿宋" w:eastAsia="仿宋" w:cs="仿宋"/>
          <w:sz w:val="32"/>
          <w:szCs w:val="32"/>
        </w:rPr>
        <w:t>者协议，委托该训练中心或者使用其提供的服务对合格证持有人的飞行机组成</w:t>
      </w:r>
      <w:r>
        <w:rPr>
          <w:rFonts w:hint="eastAsia" w:ascii="仿宋" w:hAnsi="仿宋" w:eastAsia="仿宋" w:cs="仿宋"/>
          <w:spacing w:val="-3"/>
          <w:sz w:val="32"/>
          <w:szCs w:val="32"/>
        </w:rPr>
        <w:t>员进行本规则要求的训练、考试或者检查，但该训练中心应当：</w:t>
      </w:r>
    </w:p>
    <w:p>
      <w:pPr>
        <w:pStyle w:val="18"/>
        <w:rPr>
          <w:rFonts w:hint="eastAsia" w:ascii="仿宋" w:hAnsi="仿宋" w:eastAsia="仿宋" w:cs="仿宋"/>
          <w:sz w:val="32"/>
          <w:szCs w:val="32"/>
        </w:rPr>
      </w:pPr>
      <w:r>
        <w:rPr>
          <w:rFonts w:hint="eastAsia" w:ascii="仿宋" w:hAnsi="仿宋" w:eastAsia="仿宋" w:cs="仿宋"/>
          <w:sz w:val="32"/>
          <w:szCs w:val="32"/>
        </w:rPr>
        <w:t>（1）取得按照《飞行训练中心合格审定规则》（CCAR-142）颁发的运行规范；</w:t>
      </w:r>
    </w:p>
    <w:p>
      <w:pPr>
        <w:pStyle w:val="18"/>
        <w:rPr>
          <w:rFonts w:hint="eastAsia" w:ascii="仿宋" w:hAnsi="仿宋" w:eastAsia="仿宋" w:cs="仿宋"/>
          <w:sz w:val="32"/>
          <w:szCs w:val="32"/>
        </w:rPr>
      </w:pPr>
      <w:r>
        <w:rPr>
          <w:rFonts w:hint="eastAsia" w:ascii="仿宋" w:hAnsi="仿宋" w:eastAsia="仿宋" w:cs="仿宋"/>
          <w:sz w:val="32"/>
          <w:szCs w:val="32"/>
        </w:rPr>
        <w:t>（2）有符合《飞行训练中心合格审定规则》（CCAR-142）要求并适用的训练设施、设备和教程；</w:t>
      </w:r>
    </w:p>
    <w:p>
      <w:pPr>
        <w:pStyle w:val="18"/>
        <w:rPr>
          <w:rFonts w:hint="eastAsia" w:ascii="仿宋" w:hAnsi="仿宋" w:eastAsia="仿宋" w:cs="仿宋"/>
          <w:sz w:val="32"/>
          <w:szCs w:val="32"/>
        </w:rPr>
      </w:pPr>
      <w:r>
        <w:rPr>
          <w:rFonts w:hint="eastAsia" w:ascii="仿宋" w:hAnsi="仿宋" w:eastAsia="仿宋" w:cs="仿宋"/>
          <w:sz w:val="32"/>
          <w:szCs w:val="32"/>
        </w:rPr>
        <w:t>（3）有批准的符合于本章要求并适用于训练教学的课程、课程段和课程部分；</w:t>
      </w:r>
    </w:p>
    <w:p>
      <w:pPr>
        <w:pStyle w:val="18"/>
        <w:rPr>
          <w:rFonts w:hint="eastAsia" w:ascii="仿宋" w:hAnsi="仿宋" w:eastAsia="仿宋" w:cs="仿宋"/>
          <w:sz w:val="32"/>
          <w:szCs w:val="32"/>
        </w:rPr>
      </w:pPr>
      <w:r>
        <w:rPr>
          <w:rFonts w:hint="eastAsia" w:ascii="仿宋" w:hAnsi="仿宋" w:eastAsia="仿宋" w:cs="仿宋"/>
          <w:sz w:val="32"/>
          <w:szCs w:val="32"/>
        </w:rPr>
        <w:t>（4）有可以提供训练、考试或者检查的足够教员和检查员。</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4"/>
          <w:sz w:val="32"/>
          <w:szCs w:val="32"/>
        </w:rPr>
        <w:t>经局方对训练大纲的批准，本规则合格证持有人可以与其他本规则合格</w:t>
      </w:r>
      <w:r>
        <w:rPr>
          <w:rFonts w:hint="eastAsia" w:ascii="仿宋" w:hAnsi="仿宋" w:eastAsia="仿宋" w:cs="仿宋"/>
          <w:sz w:val="32"/>
          <w:szCs w:val="32"/>
        </w:rPr>
        <w:t>证持有人或者训练机构签订合同或者协议，委托其提供对合格证持有人飞行机</w:t>
      </w:r>
      <w:r>
        <w:rPr>
          <w:rFonts w:hint="eastAsia" w:ascii="仿宋" w:hAnsi="仿宋" w:eastAsia="仿宋" w:cs="仿宋"/>
          <w:spacing w:val="-3"/>
          <w:sz w:val="32"/>
          <w:szCs w:val="32"/>
        </w:rPr>
        <w:t>组成员之外的人员进行本规则要求的训练、考试或者检查。</w:t>
      </w:r>
    </w:p>
    <w:p>
      <w:pPr>
        <w:pStyle w:val="3"/>
        <w:rPr>
          <w:rFonts w:hint="eastAsia" w:ascii="仿宋" w:hAnsi="仿宋" w:eastAsia="仿宋" w:cs="仿宋"/>
          <w:sz w:val="32"/>
          <w:szCs w:val="32"/>
        </w:rPr>
      </w:pPr>
      <w:bookmarkStart w:id="540" w:name="第121.403条训练大纲的制订要求"/>
      <w:bookmarkEnd w:id="540"/>
      <w:bookmarkStart w:id="541" w:name="_bookmark148"/>
      <w:bookmarkEnd w:id="541"/>
      <w:bookmarkStart w:id="542" w:name="_Toc152156401"/>
      <w:bookmarkStart w:id="543" w:name="_Toc152179209"/>
      <w:r>
        <w:rPr>
          <w:rFonts w:hint="eastAsia" w:ascii="仿宋" w:hAnsi="仿宋" w:eastAsia="仿宋" w:cs="仿宋"/>
          <w:sz w:val="32"/>
          <w:szCs w:val="32"/>
        </w:rPr>
        <w:t>第121.403条</w:t>
      </w:r>
      <w:r>
        <w:rPr>
          <w:rFonts w:hint="eastAsia" w:ascii="仿宋" w:hAnsi="仿宋" w:eastAsia="仿宋" w:cs="仿宋"/>
          <w:sz w:val="32"/>
          <w:szCs w:val="32"/>
        </w:rPr>
        <w:tab/>
      </w:r>
      <w:r>
        <w:rPr>
          <w:rFonts w:hint="eastAsia" w:ascii="仿宋" w:hAnsi="仿宋" w:eastAsia="仿宋" w:cs="仿宋"/>
          <w:sz w:val="32"/>
          <w:szCs w:val="32"/>
        </w:rPr>
        <w:t>训练大纲的制订要求</w:t>
      </w:r>
      <w:bookmarkEnd w:id="542"/>
      <w:bookmarkEnd w:id="543"/>
    </w:p>
    <w:p>
      <w:pPr>
        <w:pStyle w:val="18"/>
        <w:rPr>
          <w:rFonts w:hint="eastAsia" w:ascii="仿宋" w:hAnsi="仿宋" w:eastAsia="仿宋" w:cs="仿宋"/>
          <w:sz w:val="32"/>
          <w:szCs w:val="32"/>
        </w:rPr>
      </w:pPr>
      <w:r>
        <w:rPr>
          <w:rFonts w:hint="eastAsia" w:ascii="仿宋" w:hAnsi="仿宋" w:eastAsia="仿宋" w:cs="仿宋"/>
          <w:sz w:val="32"/>
          <w:szCs w:val="32"/>
        </w:rPr>
        <w:t>（a）合格证持有人应当按照每一飞机型别分别制订训练大纲并保持其现行有效，供运行该型别所需要的每一机组成员和飞行签派员使用。</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12"/>
          <w:sz w:val="32"/>
          <w:szCs w:val="32"/>
        </w:rPr>
        <w:t>每个训练大纲应当包括新雇员训练、初始训练、转机型训练、升级训练、定期</w:t>
      </w:r>
      <w:r>
        <w:rPr>
          <w:rFonts w:hint="eastAsia" w:ascii="仿宋" w:hAnsi="仿宋" w:eastAsia="仿宋" w:cs="仿宋"/>
          <w:spacing w:val="-3"/>
          <w:sz w:val="32"/>
          <w:szCs w:val="32"/>
        </w:rPr>
        <w:t>复训和重新获得资格训练等基本类别的训练提纲。一般每一种训练提纲应当包</w:t>
      </w:r>
      <w:r>
        <w:rPr>
          <w:rFonts w:hint="eastAsia" w:ascii="仿宋" w:hAnsi="仿宋" w:eastAsia="仿宋" w:cs="仿宋"/>
          <w:sz w:val="32"/>
          <w:szCs w:val="32"/>
        </w:rPr>
        <w:t>含地面训练、飞行模拟机飞行训练、飞机飞行训练、应急生存训练、差异训练和资格检查等课程段的课程设置。每一课程段应当列明所训练的内容和计划小时数，在飞行模拟机飞行训练、飞机飞行训练和资格检查课程段中，还应当列</w:t>
      </w:r>
      <w:r>
        <w:rPr>
          <w:rFonts w:hint="eastAsia" w:ascii="仿宋" w:hAnsi="仿宋" w:eastAsia="仿宋" w:cs="仿宋"/>
          <w:spacing w:val="-3"/>
          <w:sz w:val="32"/>
          <w:szCs w:val="32"/>
        </w:rPr>
        <w:t>明正常、非正常和应急动作、程序的详细说明。</w:t>
      </w:r>
    </w:p>
    <w:p>
      <w:pPr>
        <w:pStyle w:val="18"/>
        <w:rPr>
          <w:rFonts w:hint="eastAsia" w:ascii="仿宋" w:hAnsi="仿宋" w:eastAsia="仿宋" w:cs="仿宋"/>
          <w:sz w:val="32"/>
          <w:szCs w:val="32"/>
        </w:rPr>
      </w:pPr>
      <w:r>
        <w:rPr>
          <w:rFonts w:hint="eastAsia" w:ascii="仿宋" w:hAnsi="仿宋" w:eastAsia="仿宋" w:cs="仿宋"/>
          <w:sz w:val="32"/>
          <w:szCs w:val="32"/>
        </w:rPr>
        <w:t>（c）每种训练提纲还应当包括下列内容：</w:t>
      </w:r>
    </w:p>
    <w:p>
      <w:pPr>
        <w:pStyle w:val="18"/>
        <w:rPr>
          <w:rFonts w:hint="eastAsia" w:ascii="仿宋" w:hAnsi="仿宋" w:eastAsia="仿宋" w:cs="仿宋"/>
          <w:sz w:val="32"/>
          <w:szCs w:val="32"/>
        </w:rPr>
      </w:pPr>
      <w:r>
        <w:rPr>
          <w:rFonts w:hint="eastAsia" w:ascii="仿宋" w:hAnsi="仿宋" w:eastAsia="仿宋" w:cs="仿宋"/>
          <w:sz w:val="32"/>
          <w:szCs w:val="32"/>
        </w:rPr>
        <w:t>（1）受训人员的进入条件及训练后应当达到的质量要求；</w:t>
      </w:r>
    </w:p>
    <w:p>
      <w:pPr>
        <w:pStyle w:val="18"/>
        <w:rPr>
          <w:rFonts w:hint="eastAsia" w:ascii="仿宋" w:hAnsi="仿宋" w:eastAsia="仿宋" w:cs="仿宋"/>
          <w:sz w:val="32"/>
          <w:szCs w:val="32"/>
        </w:rPr>
      </w:pPr>
      <w:r>
        <w:rPr>
          <w:rFonts w:hint="eastAsia" w:ascii="仿宋" w:hAnsi="仿宋" w:eastAsia="仿宋" w:cs="仿宋"/>
          <w:sz w:val="32"/>
          <w:szCs w:val="32"/>
        </w:rPr>
        <w:t>（2）合格证持有人将使用的所有训练设施、设备，包括飞行训练器、飞行模拟机等训练设备的清单；</w:t>
      </w:r>
    </w:p>
    <w:p>
      <w:pPr>
        <w:pStyle w:val="18"/>
        <w:rPr>
          <w:rFonts w:hint="eastAsia" w:ascii="仿宋" w:hAnsi="仿宋" w:eastAsia="仿宋" w:cs="仿宋"/>
          <w:sz w:val="32"/>
          <w:szCs w:val="32"/>
        </w:rPr>
      </w:pPr>
      <w:r>
        <w:rPr>
          <w:rFonts w:hint="eastAsia" w:ascii="仿宋" w:hAnsi="仿宋" w:eastAsia="仿宋" w:cs="仿宋"/>
          <w:sz w:val="32"/>
          <w:szCs w:val="32"/>
        </w:rPr>
        <w:t>（3）所使用的教员、航空检查人员的资格；</w:t>
      </w:r>
    </w:p>
    <w:p>
      <w:pPr>
        <w:pStyle w:val="18"/>
        <w:rPr>
          <w:rFonts w:hint="eastAsia" w:ascii="仿宋" w:hAnsi="仿宋" w:eastAsia="仿宋" w:cs="仿宋"/>
          <w:sz w:val="32"/>
          <w:szCs w:val="32"/>
        </w:rPr>
      </w:pPr>
      <w:r>
        <w:rPr>
          <w:rFonts w:hint="eastAsia" w:ascii="仿宋" w:hAnsi="仿宋" w:eastAsia="仿宋" w:cs="仿宋"/>
          <w:sz w:val="32"/>
          <w:szCs w:val="32"/>
        </w:rPr>
        <w:t>（4）局方按照本规则第121.405条（d）款颁发的关于减少训练计划小时数的批准文件。</w:t>
      </w:r>
    </w:p>
    <w:p>
      <w:pPr>
        <w:pStyle w:val="3"/>
        <w:rPr>
          <w:rFonts w:hint="eastAsia" w:ascii="仿宋" w:hAnsi="仿宋" w:eastAsia="仿宋" w:cs="仿宋"/>
          <w:sz w:val="32"/>
          <w:szCs w:val="32"/>
        </w:rPr>
      </w:pPr>
      <w:bookmarkStart w:id="544" w:name="_bookmark149"/>
      <w:bookmarkEnd w:id="544"/>
      <w:bookmarkStart w:id="545" w:name="_Toc152179210"/>
      <w:bookmarkStart w:id="546" w:name="_Toc152156402"/>
      <w:r>
        <w:rPr>
          <w:rFonts w:hint="eastAsia" w:ascii="仿宋" w:hAnsi="仿宋" w:eastAsia="仿宋" w:cs="仿宋"/>
          <w:sz w:val="32"/>
          <w:szCs w:val="32"/>
        </w:rPr>
        <w:t>第121.405条</w:t>
      </w:r>
      <w:r>
        <w:rPr>
          <w:rFonts w:hint="eastAsia" w:ascii="仿宋" w:hAnsi="仿宋" w:eastAsia="仿宋" w:cs="仿宋"/>
          <w:sz w:val="32"/>
          <w:szCs w:val="32"/>
        </w:rPr>
        <w:tab/>
      </w:r>
      <w:r>
        <w:rPr>
          <w:rFonts w:hint="eastAsia" w:ascii="仿宋" w:hAnsi="仿宋" w:eastAsia="仿宋" w:cs="仿宋"/>
          <w:sz w:val="32"/>
          <w:szCs w:val="32"/>
        </w:rPr>
        <w:t>训练大纲及其修订的批准</w:t>
      </w:r>
      <w:bookmarkEnd w:id="545"/>
      <w:bookmarkEnd w:id="546"/>
    </w:p>
    <w:p>
      <w:pPr>
        <w:pStyle w:val="18"/>
        <w:rPr>
          <w:rFonts w:hint="eastAsia" w:ascii="仿宋" w:hAnsi="仿宋" w:eastAsia="仿宋" w:cs="仿宋"/>
          <w:sz w:val="32"/>
          <w:szCs w:val="32"/>
        </w:rPr>
      </w:pPr>
      <w:r>
        <w:rPr>
          <w:rFonts w:hint="eastAsia" w:ascii="仿宋" w:hAnsi="仿宋" w:eastAsia="仿宋" w:cs="仿宋"/>
          <w:sz w:val="32"/>
          <w:szCs w:val="32"/>
        </w:rPr>
        <w:t>（a）申请训练大纲及其修订的初始批准和最终批准时，合格证持有人应当向局方提交按照本规则第121.403</w:t>
      </w:r>
      <w:r>
        <w:rPr>
          <w:rFonts w:hint="eastAsia" w:ascii="仿宋" w:hAnsi="仿宋" w:eastAsia="仿宋" w:cs="仿宋"/>
          <w:spacing w:val="-3"/>
          <w:sz w:val="32"/>
          <w:szCs w:val="32"/>
        </w:rPr>
        <w:t>条制订或者修订的训练大纲，并提供局方要求的有关资料。</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4"/>
          <w:sz w:val="32"/>
          <w:szCs w:val="32"/>
        </w:rPr>
        <w:t>对于符合本章要求的训练大纲或者其修订，局方以书面形式发出初始批</w:t>
      </w:r>
      <w:r>
        <w:rPr>
          <w:rFonts w:hint="eastAsia" w:ascii="仿宋" w:hAnsi="仿宋" w:eastAsia="仿宋" w:cs="仿宋"/>
          <w:sz w:val="32"/>
          <w:szCs w:val="32"/>
        </w:rPr>
        <w:t>准，合格证持有人即可依照该大纲进行训练。在训练中局方对该训练大纲的训</w:t>
      </w:r>
      <w:r>
        <w:rPr>
          <w:rFonts w:hint="eastAsia" w:ascii="仿宋" w:hAnsi="仿宋" w:eastAsia="仿宋" w:cs="仿宋"/>
          <w:spacing w:val="-3"/>
          <w:sz w:val="32"/>
          <w:szCs w:val="32"/>
        </w:rPr>
        <w:t>练效果作出评估，指出应当予以纠正的缺陷。</w:t>
      </w:r>
    </w:p>
    <w:p>
      <w:pPr>
        <w:pStyle w:val="18"/>
        <w:rPr>
          <w:rFonts w:hint="eastAsia" w:ascii="仿宋" w:hAnsi="仿宋" w:eastAsia="仿宋" w:cs="仿宋"/>
          <w:sz w:val="32"/>
          <w:szCs w:val="32"/>
        </w:rPr>
      </w:pPr>
      <w:r>
        <w:rPr>
          <w:rFonts w:hint="eastAsia" w:ascii="仿宋" w:hAnsi="仿宋" w:eastAsia="仿宋" w:cs="仿宋"/>
          <w:sz w:val="32"/>
          <w:szCs w:val="32"/>
        </w:rPr>
        <w:t>（c）合格证持有人按照初始批准的训练大纲所进行的训练，能使每个受训人员获得充分的训练，完成其指定任务的，局方可以为其颁发该训练大纲或者其修订的最终批准。</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4"/>
          <w:sz w:val="32"/>
          <w:szCs w:val="32"/>
        </w:rPr>
        <w:t>在颁发训练大纲或者其修订的初始批准和最终批准，包括批准减少本章</w:t>
      </w:r>
      <w:r>
        <w:rPr>
          <w:rFonts w:hint="eastAsia" w:ascii="仿宋" w:hAnsi="仿宋" w:eastAsia="仿宋" w:cs="仿宋"/>
          <w:sz w:val="32"/>
          <w:szCs w:val="32"/>
        </w:rPr>
        <w:t>规定的计划小时数时，局方主要考虑，该合格证持有人训练中使用的资料、设备、方法和程序，是否有助于保证教学质量和提高效率。在颁发减少训练计划小时数的批准时，局方将向合格证持有人提供一份作出这种批准所依据的必要</w:t>
      </w:r>
      <w:r>
        <w:rPr>
          <w:rFonts w:hint="eastAsia" w:ascii="仿宋" w:hAnsi="仿宋" w:eastAsia="仿宋" w:cs="仿宋"/>
          <w:spacing w:val="-1"/>
          <w:sz w:val="32"/>
          <w:szCs w:val="32"/>
        </w:rPr>
        <w:t>条件的文件。</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spacing w:val="-5"/>
          <w:sz w:val="32"/>
          <w:szCs w:val="32"/>
        </w:rPr>
        <w:t>当局方认为，为了使已经获得最终批准的训练大纲继续保持良好训练效</w:t>
      </w:r>
      <w:r>
        <w:rPr>
          <w:rFonts w:hint="eastAsia" w:ascii="仿宋" w:hAnsi="仿宋" w:eastAsia="仿宋" w:cs="仿宋"/>
          <w:spacing w:val="-1"/>
          <w:sz w:val="32"/>
          <w:szCs w:val="32"/>
        </w:rPr>
        <w:t>果，应当对其作某些修订时，则合格证持有人在接到局方的通知之后，应当对</w:t>
      </w:r>
      <w:r>
        <w:rPr>
          <w:rFonts w:hint="eastAsia" w:ascii="仿宋" w:hAnsi="仿宋" w:eastAsia="仿宋" w:cs="仿宋"/>
          <w:spacing w:val="-7"/>
          <w:sz w:val="32"/>
          <w:szCs w:val="32"/>
        </w:rPr>
        <w:t>大纲进行相应的修改。合格证持有人在接到这种通知后</w:t>
      </w:r>
      <w:r>
        <w:rPr>
          <w:rFonts w:hint="eastAsia" w:ascii="仿宋" w:hAnsi="仿宋" w:eastAsia="仿宋" w:cs="仿宋"/>
          <w:sz w:val="32"/>
          <w:szCs w:val="32"/>
        </w:rPr>
        <w:t>30</w:t>
      </w:r>
      <w:r>
        <w:rPr>
          <w:rFonts w:hint="eastAsia" w:ascii="仿宋" w:hAnsi="仿宋" w:eastAsia="仿宋" w:cs="仿宋"/>
          <w:spacing w:val="-10"/>
          <w:sz w:val="32"/>
          <w:szCs w:val="32"/>
        </w:rPr>
        <w:t>天之内，可以向局方</w:t>
      </w:r>
      <w:r>
        <w:rPr>
          <w:rFonts w:hint="eastAsia" w:ascii="仿宋" w:hAnsi="仿宋" w:eastAsia="仿宋" w:cs="仿宋"/>
          <w:sz w:val="32"/>
          <w:szCs w:val="32"/>
        </w:rPr>
        <w:t>提出重新考虑的请求。在对重新考虑的请求未作出决定的期间，该通知暂停生效。</w:t>
      </w:r>
    </w:p>
    <w:p>
      <w:pPr>
        <w:pStyle w:val="3"/>
        <w:rPr>
          <w:rFonts w:hint="eastAsia" w:ascii="仿宋" w:hAnsi="仿宋" w:eastAsia="仿宋" w:cs="仿宋"/>
          <w:sz w:val="32"/>
          <w:szCs w:val="32"/>
        </w:rPr>
      </w:pPr>
      <w:bookmarkStart w:id="547" w:name="_bookmark150"/>
      <w:bookmarkEnd w:id="547"/>
      <w:bookmarkStart w:id="548" w:name="_Toc152156403"/>
      <w:bookmarkStart w:id="549" w:name="_Toc152179211"/>
      <w:r>
        <w:rPr>
          <w:rFonts w:hint="eastAsia" w:ascii="仿宋" w:hAnsi="仿宋" w:eastAsia="仿宋" w:cs="仿宋"/>
          <w:sz w:val="32"/>
          <w:szCs w:val="32"/>
        </w:rPr>
        <w:t>第121.407条</w:t>
      </w:r>
      <w:r>
        <w:rPr>
          <w:rFonts w:hint="eastAsia" w:ascii="仿宋" w:hAnsi="仿宋" w:eastAsia="仿宋" w:cs="仿宋"/>
          <w:sz w:val="32"/>
          <w:szCs w:val="32"/>
        </w:rPr>
        <w:tab/>
      </w:r>
      <w:r>
        <w:rPr>
          <w:rFonts w:hint="eastAsia" w:ascii="仿宋" w:hAnsi="仿宋" w:eastAsia="仿宋" w:cs="仿宋"/>
          <w:sz w:val="32"/>
          <w:szCs w:val="32"/>
        </w:rPr>
        <w:t>飞行模拟机、客舱模拟器和其他训练设备的批准</w:t>
      </w:r>
      <w:bookmarkEnd w:id="548"/>
      <w:bookmarkEnd w:id="549"/>
    </w:p>
    <w:p>
      <w:pPr>
        <w:pStyle w:val="18"/>
        <w:rPr>
          <w:rFonts w:hint="eastAsia" w:ascii="仿宋" w:hAnsi="仿宋" w:eastAsia="仿宋" w:cs="仿宋"/>
          <w:sz w:val="32"/>
          <w:szCs w:val="32"/>
        </w:rPr>
      </w:pPr>
      <w:r>
        <w:rPr>
          <w:rFonts w:hint="eastAsia" w:ascii="仿宋" w:hAnsi="仿宋" w:eastAsia="仿宋" w:cs="仿宋"/>
          <w:sz w:val="32"/>
          <w:szCs w:val="32"/>
        </w:rPr>
        <w:t>（a）在按照本规则所进行的训练和检查中所用的每一飞行模拟机、客舱模拟器和其他训练设备均应当符合下列条件：</w:t>
      </w:r>
    </w:p>
    <w:p>
      <w:pPr>
        <w:pStyle w:val="18"/>
        <w:rPr>
          <w:rFonts w:hint="eastAsia" w:ascii="仿宋" w:hAnsi="仿宋" w:eastAsia="仿宋" w:cs="仿宋"/>
          <w:sz w:val="32"/>
          <w:szCs w:val="32"/>
        </w:rPr>
      </w:pPr>
      <w:r>
        <w:rPr>
          <w:rFonts w:hint="eastAsia" w:ascii="仿宋" w:hAnsi="仿宋" w:eastAsia="仿宋" w:cs="仿宋"/>
          <w:sz w:val="32"/>
          <w:szCs w:val="32"/>
        </w:rPr>
        <w:t>（1）经局方批准，可以用于该合格证持有人、该型别飞机和所涉及的具体动作、程序或者机组成员职能；</w:t>
      </w:r>
    </w:p>
    <w:p>
      <w:pPr>
        <w:pStyle w:val="18"/>
        <w:rPr>
          <w:rFonts w:hint="eastAsia" w:ascii="仿宋" w:hAnsi="仿宋" w:eastAsia="仿宋" w:cs="仿宋"/>
          <w:sz w:val="32"/>
          <w:szCs w:val="32"/>
        </w:rPr>
      </w:pPr>
      <w:r>
        <w:rPr>
          <w:rFonts w:hint="eastAsia" w:ascii="仿宋" w:hAnsi="仿宋" w:eastAsia="仿宋" w:cs="仿宋"/>
          <w:sz w:val="32"/>
          <w:szCs w:val="32"/>
        </w:rPr>
        <w:t>（2）持续保持获得批准所要求的性能、功能和其他特性；</w:t>
      </w:r>
    </w:p>
    <w:p>
      <w:pPr>
        <w:pStyle w:val="18"/>
        <w:rPr>
          <w:rFonts w:hint="eastAsia" w:ascii="仿宋" w:hAnsi="仿宋" w:eastAsia="仿宋" w:cs="仿宋"/>
          <w:sz w:val="32"/>
          <w:szCs w:val="32"/>
        </w:rPr>
      </w:pPr>
      <w:r>
        <w:rPr>
          <w:rFonts w:hint="eastAsia" w:ascii="仿宋" w:hAnsi="仿宋" w:eastAsia="仿宋" w:cs="仿宋"/>
          <w:sz w:val="32"/>
          <w:szCs w:val="32"/>
        </w:rPr>
        <w:t>（3）在所模拟的飞机作了改装，导致获得批准所要求的性能、功能或者其他</w:t>
      </w:r>
      <w:r>
        <w:rPr>
          <w:rFonts w:hint="eastAsia" w:ascii="仿宋" w:hAnsi="仿宋" w:eastAsia="仿宋" w:cs="仿宋"/>
          <w:spacing w:val="-4"/>
          <w:sz w:val="32"/>
          <w:szCs w:val="32"/>
        </w:rPr>
        <w:t>特性发生变化时，作与其相一致的改装；</w:t>
      </w:r>
    </w:p>
    <w:p>
      <w:pPr>
        <w:pStyle w:val="18"/>
        <w:rPr>
          <w:rFonts w:hint="eastAsia" w:ascii="仿宋" w:hAnsi="仿宋" w:eastAsia="仿宋" w:cs="仿宋"/>
          <w:sz w:val="32"/>
          <w:szCs w:val="32"/>
        </w:rPr>
      </w:pPr>
      <w:r>
        <w:rPr>
          <w:rFonts w:hint="eastAsia" w:ascii="仿宋" w:hAnsi="仿宋" w:eastAsia="仿宋" w:cs="仿宋"/>
          <w:sz w:val="32"/>
          <w:szCs w:val="32"/>
        </w:rPr>
        <w:t>（4）在使用之前，对其进行每日的飞行前功能检查；</w:t>
      </w:r>
    </w:p>
    <w:p>
      <w:pPr>
        <w:pStyle w:val="18"/>
        <w:rPr>
          <w:rFonts w:hint="eastAsia" w:ascii="仿宋" w:hAnsi="仿宋" w:eastAsia="仿宋" w:cs="仿宋"/>
          <w:sz w:val="32"/>
          <w:szCs w:val="32"/>
        </w:rPr>
      </w:pPr>
      <w:r>
        <w:rPr>
          <w:rFonts w:hint="eastAsia" w:ascii="仿宋" w:hAnsi="仿宋" w:eastAsia="仿宋" w:cs="仿宋"/>
          <w:sz w:val="32"/>
          <w:szCs w:val="32"/>
        </w:rPr>
        <w:t>（5）具有每日的缺陷记录本，在每次训练飞行或者检查飞行结束时，由有关</w:t>
      </w:r>
      <w:r>
        <w:rPr>
          <w:rFonts w:hint="eastAsia" w:ascii="仿宋" w:hAnsi="仿宋" w:eastAsia="仿宋" w:cs="仿宋"/>
          <w:spacing w:val="-4"/>
          <w:sz w:val="32"/>
          <w:szCs w:val="32"/>
        </w:rPr>
        <w:t>的教员或者航空检查人员将发现的每个缺陷记入该记录本中。</w:t>
      </w:r>
    </w:p>
    <w:p>
      <w:pPr>
        <w:pStyle w:val="18"/>
        <w:rPr>
          <w:rFonts w:hint="eastAsia" w:ascii="仿宋" w:hAnsi="仿宋" w:eastAsia="仿宋" w:cs="仿宋"/>
          <w:sz w:val="32"/>
          <w:szCs w:val="32"/>
        </w:rPr>
      </w:pPr>
      <w:r>
        <w:rPr>
          <w:rFonts w:hint="eastAsia" w:ascii="仿宋" w:hAnsi="仿宋" w:eastAsia="仿宋" w:cs="仿宋"/>
          <w:sz w:val="32"/>
          <w:szCs w:val="32"/>
        </w:rPr>
        <w:t>（b）一台飞行模拟机、客舱模拟器或者其他训练设备，可以批准给一个以上的合格证持有人使用。</w:t>
      </w:r>
    </w:p>
    <w:p>
      <w:pPr>
        <w:pStyle w:val="18"/>
        <w:rPr>
          <w:rFonts w:hint="eastAsia" w:ascii="仿宋" w:hAnsi="仿宋" w:eastAsia="仿宋" w:cs="仿宋"/>
          <w:sz w:val="32"/>
          <w:szCs w:val="32"/>
        </w:rPr>
      </w:pPr>
      <w:r>
        <w:rPr>
          <w:rFonts w:hint="eastAsia" w:ascii="仿宋" w:hAnsi="仿宋" w:eastAsia="仿宋" w:cs="仿宋"/>
          <w:sz w:val="32"/>
          <w:szCs w:val="32"/>
        </w:rPr>
        <w:t>（c）飞行模拟机满足下列条件方可以用于代替飞机，来满足本规则第121.461条、第121.465条和本规则附件D、附件E中的飞机飞行训练和检查要求</w:t>
      </w:r>
      <w:r>
        <w:rPr>
          <w:rFonts w:hint="eastAsia" w:ascii="仿宋" w:hAnsi="仿宋" w:eastAsia="仿宋" w:cs="仿宋"/>
          <w:spacing w:val="-9"/>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（1）按照本条得到批准，并且符合本规则附件G</w:t>
      </w:r>
      <w:r>
        <w:rPr>
          <w:rFonts w:hint="eastAsia" w:ascii="仿宋" w:hAnsi="仿宋" w:eastAsia="仿宋" w:cs="仿宋"/>
          <w:spacing w:val="-10"/>
          <w:sz w:val="32"/>
          <w:szCs w:val="32"/>
        </w:rPr>
        <w:t>对高级飞行模拟机的相应要求；</w:t>
      </w:r>
    </w:p>
    <w:p>
      <w:pPr>
        <w:pStyle w:val="18"/>
        <w:rPr>
          <w:rFonts w:hint="eastAsia" w:ascii="仿宋" w:hAnsi="仿宋" w:eastAsia="仿宋" w:cs="仿宋"/>
          <w:sz w:val="32"/>
          <w:szCs w:val="32"/>
        </w:rPr>
      </w:pPr>
      <w:r>
        <w:rPr>
          <w:rFonts w:hint="eastAsia" w:ascii="仿宋" w:hAnsi="仿宋" w:eastAsia="仿宋" w:cs="仿宋"/>
          <w:sz w:val="32"/>
          <w:szCs w:val="32"/>
        </w:rPr>
        <w:t>（2）在经批准的训练大纲中使用，该大纲符合本规则附件G的相应要求。</w:t>
      </w:r>
    </w:p>
    <w:p>
      <w:pPr>
        <w:pStyle w:val="3"/>
        <w:rPr>
          <w:rFonts w:hint="eastAsia" w:ascii="仿宋" w:hAnsi="仿宋" w:eastAsia="仿宋" w:cs="仿宋"/>
          <w:sz w:val="32"/>
          <w:szCs w:val="32"/>
        </w:rPr>
      </w:pPr>
      <w:bookmarkStart w:id="550" w:name="_bookmark151"/>
      <w:bookmarkEnd w:id="550"/>
      <w:bookmarkStart w:id="551" w:name="_Toc152179212"/>
      <w:bookmarkStart w:id="552" w:name="_Toc152156404"/>
      <w:r>
        <w:rPr>
          <w:rFonts w:hint="eastAsia" w:ascii="仿宋" w:hAnsi="仿宋" w:eastAsia="仿宋" w:cs="仿宋"/>
          <w:sz w:val="32"/>
          <w:szCs w:val="32"/>
        </w:rPr>
        <w:t>第121.409条</w:t>
      </w:r>
      <w:r>
        <w:rPr>
          <w:rFonts w:hint="eastAsia" w:ascii="仿宋" w:hAnsi="仿宋" w:eastAsia="仿宋" w:cs="仿宋"/>
          <w:sz w:val="32"/>
          <w:szCs w:val="32"/>
        </w:rPr>
        <w:tab/>
      </w:r>
      <w:r>
        <w:rPr>
          <w:rFonts w:hint="eastAsia" w:ascii="仿宋" w:hAnsi="仿宋" w:eastAsia="仿宋" w:cs="仿宋"/>
          <w:sz w:val="32"/>
          <w:szCs w:val="32"/>
        </w:rPr>
        <w:t>使用飞行模拟机、客舱模拟器和其他训练设备的训练课程</w:t>
      </w:r>
      <w:bookmarkEnd w:id="551"/>
      <w:bookmarkEnd w:id="552"/>
    </w:p>
    <w:p>
      <w:pPr>
        <w:pStyle w:val="18"/>
        <w:rPr>
          <w:rFonts w:hint="eastAsia" w:ascii="仿宋" w:hAnsi="仿宋" w:eastAsia="仿宋" w:cs="仿宋"/>
          <w:sz w:val="32"/>
          <w:szCs w:val="32"/>
        </w:rPr>
      </w:pPr>
      <w:r>
        <w:rPr>
          <w:rFonts w:hint="eastAsia" w:ascii="仿宋" w:hAnsi="仿宋" w:eastAsia="仿宋" w:cs="仿宋"/>
          <w:sz w:val="32"/>
          <w:szCs w:val="32"/>
        </w:rPr>
        <w:t>（a）合格证持有人的经批准训练大纲中，可以包括使用飞行模拟机、客舱模</w:t>
      </w:r>
      <w:r>
        <w:rPr>
          <w:rFonts w:hint="eastAsia" w:ascii="仿宋" w:hAnsi="仿宋" w:eastAsia="仿宋" w:cs="仿宋"/>
          <w:spacing w:val="-4"/>
          <w:sz w:val="32"/>
          <w:szCs w:val="32"/>
        </w:rPr>
        <w:t>拟器或者其他训练设备的训练课程。</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7"/>
          <w:sz w:val="32"/>
          <w:szCs w:val="32"/>
        </w:rPr>
        <w:t>在飞行模拟机上的训练课程可以用于代替本规则第</w:t>
      </w:r>
      <w:r>
        <w:rPr>
          <w:rFonts w:hint="eastAsia" w:ascii="仿宋" w:hAnsi="仿宋" w:eastAsia="仿宋" w:cs="仿宋"/>
          <w:sz w:val="32"/>
          <w:szCs w:val="32"/>
        </w:rPr>
        <w:t>121.465</w:t>
      </w:r>
      <w:r>
        <w:rPr>
          <w:rFonts w:hint="eastAsia" w:ascii="仿宋" w:hAnsi="仿宋" w:eastAsia="仿宋" w:cs="仿宋"/>
          <w:spacing w:val="-14"/>
          <w:sz w:val="32"/>
          <w:szCs w:val="32"/>
        </w:rPr>
        <w:t>条规定的熟</w:t>
      </w:r>
      <w:r>
        <w:rPr>
          <w:rFonts w:hint="eastAsia" w:ascii="仿宋" w:hAnsi="仿宋" w:eastAsia="仿宋" w:cs="仿宋"/>
          <w:sz w:val="32"/>
          <w:szCs w:val="32"/>
        </w:rPr>
        <w:t>练检查，但该课程应当符合下列条件并且应当按照第121.465</w:t>
      </w:r>
      <w:r>
        <w:rPr>
          <w:rFonts w:hint="eastAsia" w:ascii="仿宋" w:hAnsi="仿宋" w:eastAsia="仿宋" w:cs="仿宋"/>
          <w:spacing w:val="-3"/>
          <w:sz w:val="32"/>
          <w:szCs w:val="32"/>
        </w:rPr>
        <w:t>条要求进行检查以确定是否圆满完成训练课程：</w:t>
      </w:r>
    </w:p>
    <w:p>
      <w:pPr>
        <w:pStyle w:val="18"/>
        <w:rPr>
          <w:rFonts w:hint="eastAsia" w:ascii="仿宋" w:hAnsi="仿宋" w:eastAsia="仿宋" w:cs="仿宋"/>
          <w:sz w:val="32"/>
          <w:szCs w:val="32"/>
        </w:rPr>
      </w:pPr>
      <w:r>
        <w:rPr>
          <w:rFonts w:hint="eastAsia" w:ascii="仿宋" w:hAnsi="仿宋" w:eastAsia="仿宋" w:cs="仿宋"/>
          <w:sz w:val="32"/>
          <w:szCs w:val="32"/>
        </w:rPr>
        <w:t>（1）至少设置了4小时在飞行模拟机驾驶员操纵位置上的训练，并且在训练</w:t>
      </w:r>
      <w:r>
        <w:rPr>
          <w:rFonts w:hint="eastAsia" w:ascii="仿宋" w:hAnsi="仿宋" w:eastAsia="仿宋" w:cs="仿宋"/>
          <w:spacing w:val="-7"/>
          <w:sz w:val="32"/>
          <w:szCs w:val="32"/>
        </w:rPr>
        <w:t>前后有简要讲解和讲评；</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8"/>
          <w:sz w:val="32"/>
          <w:szCs w:val="32"/>
        </w:rPr>
        <w:t>至少设置了本规则附件</w:t>
      </w:r>
      <w:r>
        <w:rPr>
          <w:rFonts w:hint="eastAsia" w:ascii="仿宋" w:hAnsi="仿宋" w:eastAsia="仿宋" w:cs="仿宋"/>
          <w:sz w:val="32"/>
          <w:szCs w:val="32"/>
        </w:rPr>
        <w:t>E</w:t>
      </w:r>
      <w:r>
        <w:rPr>
          <w:rFonts w:hint="eastAsia" w:ascii="仿宋" w:hAnsi="仿宋" w:eastAsia="仿宋" w:cs="仿宋"/>
          <w:spacing w:val="-12"/>
          <w:sz w:val="32"/>
          <w:szCs w:val="32"/>
        </w:rPr>
        <w:t>规定的程序和动作的训练，或者设置了航线模</w:t>
      </w:r>
      <w:r>
        <w:rPr>
          <w:rFonts w:hint="eastAsia" w:ascii="仿宋" w:hAnsi="仿宋" w:eastAsia="仿宋" w:cs="仿宋"/>
          <w:spacing w:val="-3"/>
          <w:sz w:val="32"/>
          <w:szCs w:val="32"/>
        </w:rPr>
        <w:t>拟训练，该航线模拟训练应当使用一个完整的飞行机组，至少包括了在航线运</w:t>
      </w:r>
      <w:r>
        <w:rPr>
          <w:rFonts w:hint="eastAsia" w:ascii="仿宋" w:hAnsi="仿宋" w:eastAsia="仿宋" w:cs="仿宋"/>
          <w:sz w:val="32"/>
          <w:szCs w:val="32"/>
        </w:rPr>
        <w:t>行中可以预见到的动作与程序（含非正常和应急），并在该合格证持有人一个</w:t>
      </w:r>
      <w:r>
        <w:rPr>
          <w:rFonts w:hint="eastAsia" w:ascii="仿宋" w:hAnsi="仿宋" w:eastAsia="仿宋" w:cs="仿宋"/>
          <w:spacing w:val="-2"/>
          <w:sz w:val="32"/>
          <w:szCs w:val="32"/>
        </w:rPr>
        <w:t>典型航路上实施；</w:t>
      </w:r>
    </w:p>
    <w:p>
      <w:pPr>
        <w:pStyle w:val="18"/>
        <w:rPr>
          <w:rFonts w:hint="eastAsia" w:ascii="仿宋" w:hAnsi="仿宋" w:eastAsia="仿宋" w:cs="仿宋"/>
          <w:sz w:val="32"/>
          <w:szCs w:val="32"/>
        </w:rPr>
      </w:pPr>
      <w:r>
        <w:rPr>
          <w:rFonts w:hint="eastAsia" w:ascii="仿宋" w:hAnsi="仿宋" w:eastAsia="仿宋" w:cs="仿宋"/>
          <w:sz w:val="32"/>
          <w:szCs w:val="32"/>
        </w:rPr>
        <w:t>（3）是由符合本规则第121.411条中相应要求的教员实施的。</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4"/>
          <w:sz w:val="32"/>
          <w:szCs w:val="32"/>
        </w:rPr>
        <w:t>要求在其飞机上装备低空风切变系统的每个合格证持有人，应当在相应</w:t>
      </w:r>
      <w:r>
        <w:rPr>
          <w:rFonts w:hint="eastAsia" w:ascii="仿宋" w:hAnsi="仿宋" w:eastAsia="仿宋" w:cs="仿宋"/>
          <w:sz w:val="32"/>
          <w:szCs w:val="32"/>
        </w:rPr>
        <w:t>机型的驾驶员训练课程中，使用经批准的飞行模拟机，进行低空风切变飞行程</w:t>
      </w:r>
      <w:r>
        <w:rPr>
          <w:rFonts w:hint="eastAsia" w:ascii="仿宋" w:hAnsi="仿宋" w:eastAsia="仿宋" w:cs="仿宋"/>
          <w:spacing w:val="-2"/>
          <w:sz w:val="32"/>
          <w:szCs w:val="32"/>
        </w:rPr>
        <w:t>序和动作的训练。</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14"/>
          <w:sz w:val="32"/>
          <w:szCs w:val="32"/>
        </w:rPr>
        <w:t>对于本规则第</w:t>
      </w:r>
      <w:r>
        <w:rPr>
          <w:rFonts w:hint="eastAsia" w:ascii="仿宋" w:hAnsi="仿宋" w:eastAsia="仿宋" w:cs="仿宋"/>
          <w:sz w:val="32"/>
          <w:szCs w:val="32"/>
        </w:rPr>
        <w:t>121.419</w:t>
      </w:r>
      <w:r>
        <w:rPr>
          <w:rFonts w:hint="eastAsia" w:ascii="仿宋" w:hAnsi="仿宋" w:eastAsia="仿宋" w:cs="仿宋"/>
          <w:spacing w:val="-31"/>
          <w:sz w:val="32"/>
          <w:szCs w:val="32"/>
        </w:rPr>
        <w:t>条（</w:t>
      </w:r>
      <w:r>
        <w:rPr>
          <w:rFonts w:hint="eastAsia" w:ascii="仿宋" w:hAnsi="仿宋" w:eastAsia="仿宋" w:cs="仿宋"/>
          <w:sz w:val="32"/>
          <w:szCs w:val="32"/>
        </w:rPr>
        <w:t>c）</w:t>
      </w:r>
      <w:r>
        <w:rPr>
          <w:rFonts w:hint="eastAsia" w:ascii="仿宋" w:hAnsi="仿宋" w:eastAsia="仿宋" w:cs="仿宋"/>
          <w:spacing w:val="-59"/>
          <w:sz w:val="32"/>
          <w:szCs w:val="32"/>
        </w:rPr>
        <w:t>款、第</w:t>
      </w:r>
      <w:r>
        <w:rPr>
          <w:rFonts w:hint="eastAsia" w:ascii="仿宋" w:hAnsi="仿宋" w:eastAsia="仿宋" w:cs="仿宋"/>
          <w:sz w:val="32"/>
          <w:szCs w:val="32"/>
        </w:rPr>
        <w:t>121.429</w:t>
      </w:r>
      <w:r>
        <w:rPr>
          <w:rFonts w:hint="eastAsia" w:ascii="仿宋" w:hAnsi="仿宋" w:eastAsia="仿宋" w:cs="仿宋"/>
          <w:spacing w:val="-46"/>
          <w:sz w:val="32"/>
          <w:szCs w:val="32"/>
        </w:rPr>
        <w:t>条</w:t>
      </w:r>
      <w:r>
        <w:rPr>
          <w:rFonts w:hint="eastAsia" w:ascii="仿宋" w:hAnsi="仿宋" w:eastAsia="仿宋" w:cs="仿宋"/>
          <w:spacing w:val="-2"/>
          <w:sz w:val="32"/>
          <w:szCs w:val="32"/>
        </w:rPr>
        <w:t>（a）</w:t>
      </w:r>
      <w:r>
        <w:rPr>
          <w:rFonts w:hint="eastAsia" w:ascii="仿宋" w:hAnsi="仿宋" w:eastAsia="仿宋" w:cs="仿宋"/>
          <w:sz w:val="32"/>
          <w:szCs w:val="32"/>
        </w:rPr>
        <w:t>款和</w:t>
      </w:r>
      <w:r>
        <w:rPr>
          <w:rFonts w:hint="eastAsia" w:ascii="仿宋" w:hAnsi="仿宋" w:eastAsia="仿宋" w:cs="仿宋"/>
          <w:spacing w:val="-2"/>
          <w:sz w:val="32"/>
          <w:szCs w:val="32"/>
        </w:rPr>
        <w:t>（b）</w:t>
      </w:r>
      <w:r>
        <w:rPr>
          <w:rFonts w:hint="eastAsia" w:ascii="仿宋" w:hAnsi="仿宋" w:eastAsia="仿宋" w:cs="仿宋"/>
          <w:spacing w:val="-58"/>
          <w:sz w:val="32"/>
          <w:szCs w:val="32"/>
        </w:rPr>
        <w:t>款、第</w:t>
      </w:r>
      <w:r>
        <w:rPr>
          <w:rFonts w:hint="eastAsia" w:ascii="仿宋" w:hAnsi="仿宋" w:eastAsia="仿宋" w:cs="仿宋"/>
          <w:sz w:val="32"/>
          <w:szCs w:val="32"/>
        </w:rPr>
        <w:t>121.439条（b</w:t>
      </w:r>
      <w:r>
        <w:rPr>
          <w:rFonts w:hint="eastAsia" w:ascii="仿宋" w:hAnsi="仿宋" w:eastAsia="仿宋" w:cs="仿宋"/>
          <w:spacing w:val="-4"/>
          <w:sz w:val="32"/>
          <w:szCs w:val="32"/>
        </w:rPr>
        <w:t>）款所要求的训练课程，合格证持有人应使用客舱模拟器等客舱训练设备和</w:t>
      </w:r>
      <w:r>
        <w:rPr>
          <w:rFonts w:hint="eastAsia" w:ascii="仿宋" w:hAnsi="仿宋" w:eastAsia="仿宋" w:cs="仿宋"/>
          <w:sz w:val="32"/>
          <w:szCs w:val="32"/>
        </w:rPr>
        <w:t>设施来实施完成这些训练或者训练的某些部分。在客舱模拟器上的训练课程应</w:t>
      </w:r>
      <w:r>
        <w:rPr>
          <w:rFonts w:hint="eastAsia" w:ascii="仿宋" w:hAnsi="仿宋" w:eastAsia="仿宋" w:cs="仿宋"/>
          <w:spacing w:val="-9"/>
          <w:sz w:val="32"/>
          <w:szCs w:val="32"/>
        </w:rPr>
        <w:t>由符合本规则第</w:t>
      </w:r>
      <w:r>
        <w:rPr>
          <w:rFonts w:hint="eastAsia" w:ascii="仿宋" w:hAnsi="仿宋" w:eastAsia="仿宋" w:cs="仿宋"/>
          <w:sz w:val="32"/>
          <w:szCs w:val="32"/>
        </w:rPr>
        <w:t>121.411</w:t>
      </w:r>
      <w:r>
        <w:rPr>
          <w:rFonts w:hint="eastAsia" w:ascii="仿宋" w:hAnsi="仿宋" w:eastAsia="仿宋" w:cs="仿宋"/>
          <w:spacing w:val="-9"/>
          <w:sz w:val="32"/>
          <w:szCs w:val="32"/>
        </w:rPr>
        <w:t>条要求的客舱乘务教员实施。</w:t>
      </w:r>
    </w:p>
    <w:p>
      <w:pPr>
        <w:pStyle w:val="3"/>
        <w:rPr>
          <w:rFonts w:hint="eastAsia" w:ascii="仿宋" w:hAnsi="仿宋" w:eastAsia="仿宋" w:cs="仿宋"/>
          <w:sz w:val="32"/>
          <w:szCs w:val="32"/>
        </w:rPr>
      </w:pPr>
      <w:bookmarkStart w:id="553" w:name="_bookmark152"/>
      <w:bookmarkEnd w:id="553"/>
      <w:bookmarkStart w:id="554" w:name="_Toc152156405"/>
      <w:bookmarkStart w:id="555" w:name="_Toc152179213"/>
      <w:r>
        <w:rPr>
          <w:rFonts w:hint="eastAsia" w:ascii="仿宋" w:hAnsi="仿宋" w:eastAsia="仿宋" w:cs="仿宋"/>
          <w:sz w:val="32"/>
          <w:szCs w:val="32"/>
        </w:rPr>
        <w:t>第121.</w:t>
      </w:r>
      <w:bookmarkStart w:id="556" w:name="第121.411条航空检查人员和教员的资格"/>
      <w:bookmarkEnd w:id="556"/>
      <w:r>
        <w:rPr>
          <w:rFonts w:hint="eastAsia" w:ascii="仿宋" w:hAnsi="仿宋" w:eastAsia="仿宋" w:cs="仿宋"/>
          <w:sz w:val="32"/>
          <w:szCs w:val="32"/>
        </w:rPr>
        <w:t>411条</w:t>
      </w:r>
      <w:r>
        <w:rPr>
          <w:rFonts w:hint="eastAsia" w:ascii="仿宋" w:hAnsi="仿宋" w:eastAsia="仿宋" w:cs="仿宋"/>
          <w:sz w:val="32"/>
          <w:szCs w:val="32"/>
        </w:rPr>
        <w:tab/>
      </w:r>
      <w:r>
        <w:rPr>
          <w:rFonts w:hint="eastAsia" w:ascii="仿宋" w:hAnsi="仿宋" w:eastAsia="仿宋" w:cs="仿宋"/>
          <w:sz w:val="32"/>
          <w:szCs w:val="32"/>
        </w:rPr>
        <w:t>航空检查人员和教员的资格</w:t>
      </w:r>
      <w:bookmarkEnd w:id="554"/>
      <w:bookmarkEnd w:id="555"/>
    </w:p>
    <w:p>
      <w:pPr>
        <w:pStyle w:val="18"/>
        <w:rPr>
          <w:rFonts w:hint="eastAsia" w:ascii="仿宋" w:hAnsi="仿宋" w:eastAsia="仿宋" w:cs="仿宋"/>
          <w:sz w:val="32"/>
          <w:szCs w:val="32"/>
        </w:rPr>
      </w:pPr>
      <w:r>
        <w:rPr>
          <w:rFonts w:hint="eastAsia" w:ascii="仿宋" w:hAnsi="仿宋" w:eastAsia="仿宋" w:cs="仿宋"/>
          <w:sz w:val="32"/>
          <w:szCs w:val="32"/>
        </w:rPr>
        <w:t>（a）在按照本规则制定的训练大纲中担任教员或者航空检查人员的人员应当符合下列条件：</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5"/>
          <w:sz w:val="32"/>
          <w:szCs w:val="32"/>
        </w:rPr>
        <w:t>持有相应的航空人员执照、等级或证书，令人满意地完成与该型别飞机</w:t>
      </w:r>
      <w:r>
        <w:rPr>
          <w:rFonts w:hint="eastAsia" w:ascii="仿宋" w:hAnsi="仿宋" w:eastAsia="仿宋" w:cs="仿宋"/>
          <w:spacing w:val="-1"/>
          <w:sz w:val="32"/>
          <w:szCs w:val="32"/>
        </w:rPr>
        <w:t>相应的各种训练，包括定期复训的训练，并且通过相应的熟练检查或者资格检查，</w:t>
      </w:r>
      <w:r>
        <w:rPr>
          <w:rFonts w:hint="eastAsia" w:ascii="仿宋" w:hAnsi="仿宋" w:eastAsia="仿宋" w:cs="仿宋"/>
          <w:sz w:val="32"/>
          <w:szCs w:val="32"/>
        </w:rPr>
        <w:t>这些证件、训练和检查是在按照本规则实施的运行中，担任相应的机长、飞行</w:t>
      </w:r>
      <w:r>
        <w:rPr>
          <w:rFonts w:hint="eastAsia" w:ascii="仿宋" w:hAnsi="仿宋" w:eastAsia="仿宋" w:cs="仿宋"/>
          <w:spacing w:val="-3"/>
          <w:sz w:val="32"/>
          <w:szCs w:val="32"/>
        </w:rPr>
        <w:t>机械员、飞行签派员和客舱乘务员所必需的；</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8"/>
          <w:sz w:val="32"/>
          <w:szCs w:val="32"/>
        </w:rPr>
        <w:t>对于实施飞行训练的飞行教员，应完成本规则第</w:t>
      </w:r>
      <w:r>
        <w:rPr>
          <w:rFonts w:hint="eastAsia" w:ascii="仿宋" w:hAnsi="仿宋" w:eastAsia="仿宋" w:cs="仿宋"/>
          <w:sz w:val="32"/>
          <w:szCs w:val="32"/>
        </w:rPr>
        <w:t>121.413</w:t>
      </w:r>
      <w:r>
        <w:rPr>
          <w:rFonts w:hint="eastAsia" w:ascii="仿宋" w:hAnsi="仿宋" w:eastAsia="仿宋" w:cs="仿宋"/>
          <w:spacing w:val="-12"/>
          <w:sz w:val="32"/>
          <w:szCs w:val="32"/>
        </w:rPr>
        <w:t>条所要求的训</w:t>
      </w:r>
      <w:r>
        <w:rPr>
          <w:rFonts w:hint="eastAsia" w:ascii="仿宋" w:hAnsi="仿宋" w:eastAsia="仿宋" w:cs="仿宋"/>
          <w:sz w:val="32"/>
          <w:szCs w:val="32"/>
        </w:rPr>
        <w:t>练，对于实施型别等级训练的飞行教员，还应取得按照《民用航空器驾驶员合</w:t>
      </w:r>
      <w:r>
        <w:rPr>
          <w:rFonts w:hint="eastAsia" w:ascii="仿宋" w:hAnsi="仿宋" w:eastAsia="仿宋" w:cs="仿宋"/>
          <w:spacing w:val="-2"/>
          <w:sz w:val="32"/>
          <w:szCs w:val="32"/>
        </w:rPr>
        <w:t>格审定规则》</w:t>
      </w:r>
      <w:r>
        <w:rPr>
          <w:rFonts w:hint="eastAsia" w:ascii="仿宋" w:hAnsi="仿宋" w:eastAsia="仿宋" w:cs="仿宋"/>
          <w:spacing w:val="-1"/>
          <w:sz w:val="32"/>
          <w:szCs w:val="32"/>
        </w:rPr>
        <w:t>（CCAR-61）</w:t>
      </w:r>
      <w:r>
        <w:rPr>
          <w:rFonts w:hint="eastAsia" w:ascii="仿宋" w:hAnsi="仿宋" w:eastAsia="仿宋" w:cs="仿宋"/>
          <w:spacing w:val="-2"/>
          <w:sz w:val="32"/>
          <w:szCs w:val="32"/>
        </w:rPr>
        <w:t>颁发的型别教员等级；</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6"/>
          <w:sz w:val="32"/>
          <w:szCs w:val="32"/>
        </w:rPr>
        <w:t>对于飞行机械教员及相应检查人员，应当按照《民用航空器飞行机械员合格审定规则》</w:t>
      </w:r>
      <w:r>
        <w:rPr>
          <w:rFonts w:hint="eastAsia" w:ascii="仿宋" w:hAnsi="仿宋" w:eastAsia="仿宋" w:cs="仿宋"/>
          <w:sz w:val="32"/>
          <w:szCs w:val="32"/>
        </w:rPr>
        <w:t>（CCAR-63FS）的规定取得相应的教员执照；</w:t>
      </w:r>
    </w:p>
    <w:p>
      <w:pPr>
        <w:pStyle w:val="18"/>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pacing w:val="-5"/>
          <w:sz w:val="32"/>
          <w:szCs w:val="32"/>
        </w:rPr>
        <w:t>对于飞行签派员教员及相应的检查员，应当持有《民用航空飞行签派员执照和训练机构管理规则》</w:t>
      </w:r>
      <w:r>
        <w:rPr>
          <w:rFonts w:hint="eastAsia" w:ascii="仿宋" w:hAnsi="仿宋" w:eastAsia="仿宋" w:cs="仿宋"/>
          <w:sz w:val="32"/>
          <w:szCs w:val="32"/>
        </w:rPr>
        <w:t>（CCAR-65FS）颁发的签派员执照，从事签派工作满5年，并在运行控制部门担任主任签派员满两年；</w:t>
      </w:r>
    </w:p>
    <w:p>
      <w:pPr>
        <w:pStyle w:val="18"/>
        <w:rPr>
          <w:rFonts w:hint="eastAsia" w:ascii="仿宋" w:hAnsi="仿宋" w:eastAsia="仿宋" w:cs="仿宋"/>
          <w:sz w:val="32"/>
          <w:szCs w:val="32"/>
        </w:rPr>
      </w:pPr>
      <w:r>
        <w:rPr>
          <w:rFonts w:hint="eastAsia" w:ascii="仿宋" w:hAnsi="仿宋" w:eastAsia="仿宋" w:cs="仿宋"/>
          <w:sz w:val="32"/>
          <w:szCs w:val="32"/>
        </w:rPr>
        <w:t>（5）对于客舱乘务教员和客舱乘务检查员，在执行航线飞行经验指导或监督</w:t>
      </w:r>
      <w:r>
        <w:rPr>
          <w:rFonts w:hint="eastAsia" w:ascii="仿宋" w:hAnsi="仿宋" w:eastAsia="仿宋" w:cs="仿宋"/>
          <w:spacing w:val="-4"/>
          <w:sz w:val="32"/>
          <w:szCs w:val="32"/>
        </w:rPr>
        <w:t>任务时，应持有有效的航空人员体检合格证；</w:t>
      </w:r>
    </w:p>
    <w:p>
      <w:pPr>
        <w:pStyle w:val="18"/>
        <w:rPr>
          <w:rFonts w:hint="eastAsia" w:ascii="仿宋" w:hAnsi="仿宋" w:eastAsia="仿宋" w:cs="仿宋"/>
          <w:sz w:val="32"/>
          <w:szCs w:val="32"/>
        </w:rPr>
      </w:pPr>
      <w:r>
        <w:rPr>
          <w:rFonts w:hint="eastAsia" w:ascii="仿宋" w:hAnsi="仿宋" w:eastAsia="仿宋" w:cs="仿宋"/>
          <w:sz w:val="32"/>
          <w:szCs w:val="32"/>
        </w:rPr>
        <w:t>（6）已经令人满意地完成了本规则要求的适用训练；</w:t>
      </w:r>
    </w:p>
    <w:p>
      <w:pPr>
        <w:pStyle w:val="18"/>
        <w:rPr>
          <w:rFonts w:hint="eastAsia" w:ascii="仿宋" w:hAnsi="仿宋" w:eastAsia="仿宋" w:cs="仿宋"/>
          <w:sz w:val="32"/>
          <w:szCs w:val="32"/>
        </w:rPr>
      </w:pPr>
      <w:r>
        <w:rPr>
          <w:rFonts w:hint="eastAsia" w:ascii="仿宋" w:hAnsi="仿宋" w:eastAsia="仿宋" w:cs="仿宋"/>
          <w:sz w:val="32"/>
          <w:szCs w:val="32"/>
        </w:rPr>
        <w:t>（7）针对该航空检查人员或者教员的任务和所涉及的机型，获得了局方的批准；</w:t>
      </w:r>
    </w:p>
    <w:p>
      <w:pPr>
        <w:pStyle w:val="18"/>
        <w:rPr>
          <w:rFonts w:hint="eastAsia" w:ascii="仿宋" w:hAnsi="仿宋" w:eastAsia="仿宋" w:cs="仿宋"/>
          <w:sz w:val="32"/>
          <w:szCs w:val="32"/>
        </w:rPr>
      </w:pPr>
      <w:r>
        <w:rPr>
          <w:rFonts w:hint="eastAsia" w:ascii="仿宋" w:hAnsi="仿宋" w:eastAsia="仿宋" w:cs="仿宋"/>
          <w:sz w:val="32"/>
          <w:szCs w:val="32"/>
        </w:rPr>
        <w:t>（8）对机组必需成员实施检查的航空检查人员，应当持有相应的体检合格证。</w:t>
      </w:r>
    </w:p>
    <w:p>
      <w:pPr>
        <w:pStyle w:val="18"/>
        <w:rPr>
          <w:rFonts w:hint="eastAsia" w:ascii="仿宋" w:hAnsi="仿宋" w:eastAsia="仿宋" w:cs="仿宋"/>
          <w:sz w:val="32"/>
          <w:szCs w:val="32"/>
        </w:rPr>
      </w:pPr>
      <w:r>
        <w:rPr>
          <w:rFonts w:hint="eastAsia" w:ascii="仿宋" w:hAnsi="仿宋" w:eastAsia="仿宋" w:cs="仿宋"/>
          <w:sz w:val="32"/>
          <w:szCs w:val="32"/>
        </w:rPr>
        <w:t>（b）在飞行模拟机上实施的训练课程中担任飞行模拟机教员的人员，应当符合下列条件：</w:t>
      </w:r>
    </w:p>
    <w:p>
      <w:pPr>
        <w:pStyle w:val="18"/>
        <w:rPr>
          <w:rFonts w:hint="eastAsia" w:ascii="仿宋" w:hAnsi="仿宋" w:eastAsia="仿宋" w:cs="仿宋"/>
          <w:sz w:val="32"/>
          <w:szCs w:val="32"/>
        </w:rPr>
      </w:pPr>
      <w:r>
        <w:rPr>
          <w:rFonts w:hint="eastAsia" w:ascii="仿宋" w:hAnsi="仿宋" w:eastAsia="仿宋" w:cs="仿宋"/>
          <w:sz w:val="32"/>
          <w:szCs w:val="32"/>
        </w:rPr>
        <w:t>（1）完成了飞行模拟机教员操纵台及其他教员操纵设备的使用方法和飞行模拟机教学方法的训练；</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5"/>
          <w:sz w:val="32"/>
          <w:szCs w:val="32"/>
        </w:rPr>
        <w:t>针对相应的教学任务，获得了局方的批准，实施型别等级训练的，持有</w:t>
      </w:r>
      <w:r>
        <w:rPr>
          <w:rFonts w:hint="eastAsia" w:ascii="仿宋" w:hAnsi="仿宋" w:eastAsia="仿宋" w:cs="仿宋"/>
          <w:sz w:val="32"/>
          <w:szCs w:val="32"/>
        </w:rPr>
        <w:t>按照《民用航空器驾驶员合格审定规则》（CCAR-61）颁发的型别教员等级或局</w:t>
      </w:r>
      <w:r>
        <w:rPr>
          <w:rFonts w:hint="eastAsia" w:ascii="仿宋" w:hAnsi="仿宋" w:eastAsia="仿宋" w:cs="仿宋"/>
          <w:spacing w:val="-2"/>
          <w:sz w:val="32"/>
          <w:szCs w:val="32"/>
        </w:rPr>
        <w:t>方颁发的批准函；</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5"/>
          <w:sz w:val="32"/>
          <w:szCs w:val="32"/>
        </w:rPr>
        <w:t>对于不参与运行的飞行模拟机教员，每半年至少参加一次相应型别飞机</w:t>
      </w:r>
      <w:r>
        <w:rPr>
          <w:rFonts w:hint="eastAsia" w:ascii="仿宋" w:hAnsi="仿宋" w:eastAsia="仿宋" w:cs="仿宋"/>
          <w:sz w:val="32"/>
          <w:szCs w:val="32"/>
        </w:rPr>
        <w:t>按照本规则运行的观察飞行或符合局方要求的航线模拟飞行训练；实施型别等</w:t>
      </w:r>
      <w:r>
        <w:rPr>
          <w:rFonts w:hint="eastAsia" w:ascii="仿宋" w:hAnsi="仿宋" w:eastAsia="仿宋" w:cs="仿宋"/>
          <w:spacing w:val="-3"/>
          <w:sz w:val="32"/>
          <w:szCs w:val="32"/>
        </w:rPr>
        <w:t>级训练的，每年由局方对其教员资格进行一次认可。</w:t>
      </w:r>
    </w:p>
    <w:p>
      <w:pPr>
        <w:pStyle w:val="3"/>
        <w:rPr>
          <w:rFonts w:hint="eastAsia" w:ascii="仿宋" w:hAnsi="仿宋" w:eastAsia="仿宋" w:cs="仿宋"/>
          <w:sz w:val="32"/>
          <w:szCs w:val="32"/>
        </w:rPr>
      </w:pPr>
      <w:bookmarkStart w:id="557" w:name="_bookmark153"/>
      <w:bookmarkEnd w:id="557"/>
      <w:bookmarkStart w:id="558" w:name="_Toc152179214"/>
      <w:bookmarkStart w:id="559" w:name="_Toc152156406"/>
      <w:r>
        <w:rPr>
          <w:rFonts w:hint="eastAsia" w:ascii="仿宋" w:hAnsi="仿宋" w:eastAsia="仿宋" w:cs="仿宋"/>
          <w:sz w:val="32"/>
          <w:szCs w:val="32"/>
        </w:rPr>
        <w:t>第121.413条</w:t>
      </w:r>
      <w:r>
        <w:rPr>
          <w:rFonts w:hint="eastAsia" w:ascii="仿宋" w:hAnsi="仿宋" w:eastAsia="仿宋" w:cs="仿宋"/>
          <w:sz w:val="32"/>
          <w:szCs w:val="32"/>
        </w:rPr>
        <w:tab/>
      </w:r>
      <w:r>
        <w:rPr>
          <w:rFonts w:hint="eastAsia" w:ascii="仿宋" w:hAnsi="仿宋" w:eastAsia="仿宋" w:cs="仿宋"/>
          <w:sz w:val="32"/>
          <w:szCs w:val="32"/>
        </w:rPr>
        <w:t>航空检查人员和教员的训练</w:t>
      </w:r>
      <w:bookmarkEnd w:id="558"/>
      <w:bookmarkEnd w:id="559"/>
    </w:p>
    <w:p>
      <w:pPr>
        <w:pStyle w:val="18"/>
        <w:rPr>
          <w:rFonts w:hint="eastAsia" w:ascii="仿宋" w:hAnsi="仿宋" w:eastAsia="仿宋" w:cs="仿宋"/>
          <w:sz w:val="32"/>
          <w:szCs w:val="32"/>
        </w:rPr>
      </w:pPr>
      <w:r>
        <w:rPr>
          <w:rFonts w:hint="eastAsia" w:ascii="仿宋" w:hAnsi="仿宋" w:eastAsia="仿宋" w:cs="仿宋"/>
          <w:sz w:val="32"/>
          <w:szCs w:val="32"/>
        </w:rPr>
        <w:t>（a）飞行检查员的地面训练应当包括下列内容：</w:t>
      </w:r>
    </w:p>
    <w:p>
      <w:pPr>
        <w:pStyle w:val="18"/>
        <w:rPr>
          <w:rFonts w:hint="eastAsia" w:ascii="仿宋" w:hAnsi="仿宋" w:eastAsia="仿宋" w:cs="仿宋"/>
          <w:sz w:val="32"/>
          <w:szCs w:val="32"/>
        </w:rPr>
      </w:pPr>
      <w:r>
        <w:rPr>
          <w:rFonts w:hint="eastAsia" w:ascii="仿宋" w:hAnsi="仿宋" w:eastAsia="仿宋" w:cs="仿宋"/>
          <w:sz w:val="32"/>
          <w:szCs w:val="32"/>
        </w:rPr>
        <w:t>（1）飞行检查员的职责；</w:t>
      </w:r>
    </w:p>
    <w:p>
      <w:pPr>
        <w:pStyle w:val="18"/>
        <w:rPr>
          <w:rFonts w:hint="eastAsia" w:ascii="仿宋" w:hAnsi="仿宋" w:eastAsia="仿宋" w:cs="仿宋"/>
          <w:sz w:val="32"/>
          <w:szCs w:val="32"/>
        </w:rPr>
      </w:pPr>
      <w:r>
        <w:rPr>
          <w:rFonts w:hint="eastAsia" w:ascii="仿宋" w:hAnsi="仿宋" w:eastAsia="仿宋" w:cs="仿宋"/>
          <w:sz w:val="32"/>
          <w:szCs w:val="32"/>
        </w:rPr>
        <w:t>（2）适用的涉及民航管理的规章和合格证持有人的规定与程序；</w:t>
      </w:r>
    </w:p>
    <w:p>
      <w:pPr>
        <w:pStyle w:val="18"/>
        <w:rPr>
          <w:rFonts w:hint="eastAsia" w:ascii="仿宋" w:hAnsi="仿宋" w:eastAsia="仿宋" w:cs="仿宋"/>
          <w:sz w:val="32"/>
          <w:szCs w:val="32"/>
        </w:rPr>
      </w:pPr>
      <w:r>
        <w:rPr>
          <w:rFonts w:hint="eastAsia" w:ascii="仿宋" w:hAnsi="仿宋" w:eastAsia="仿宋" w:cs="仿宋"/>
          <w:sz w:val="32"/>
          <w:szCs w:val="32"/>
        </w:rPr>
        <w:t>（3）实施所规定检查的相应方法、程序和技术；</w:t>
      </w:r>
    </w:p>
    <w:p>
      <w:pPr>
        <w:pStyle w:val="18"/>
        <w:rPr>
          <w:rFonts w:hint="eastAsia" w:ascii="仿宋" w:hAnsi="仿宋" w:eastAsia="仿宋" w:cs="仿宋"/>
          <w:sz w:val="32"/>
          <w:szCs w:val="32"/>
        </w:rPr>
      </w:pPr>
      <w:r>
        <w:rPr>
          <w:rFonts w:hint="eastAsia" w:ascii="仿宋" w:hAnsi="仿宋" w:eastAsia="仿宋" w:cs="仿宋"/>
          <w:sz w:val="32"/>
          <w:szCs w:val="32"/>
        </w:rPr>
        <w:t>（4）对驾驶员表现的恰当评价，包括如何发现不适当或者不充分的训练和可能对安全产生不利影响的个人特性；</w:t>
      </w:r>
    </w:p>
    <w:p>
      <w:pPr>
        <w:pStyle w:val="18"/>
        <w:rPr>
          <w:rFonts w:hint="eastAsia" w:ascii="仿宋" w:hAnsi="仿宋" w:eastAsia="仿宋" w:cs="仿宋"/>
          <w:sz w:val="32"/>
          <w:szCs w:val="32"/>
        </w:rPr>
      </w:pPr>
      <w:r>
        <w:rPr>
          <w:rFonts w:hint="eastAsia" w:ascii="仿宋" w:hAnsi="仿宋" w:eastAsia="仿宋" w:cs="仿宋"/>
          <w:sz w:val="32"/>
          <w:szCs w:val="32"/>
        </w:rPr>
        <w:t>（5）检查不满意时应当采取的措施；</w:t>
      </w:r>
    </w:p>
    <w:p>
      <w:pPr>
        <w:pStyle w:val="18"/>
        <w:rPr>
          <w:rFonts w:hint="eastAsia" w:ascii="仿宋" w:hAnsi="仿宋" w:eastAsia="仿宋" w:cs="仿宋"/>
          <w:sz w:val="32"/>
          <w:szCs w:val="32"/>
        </w:rPr>
      </w:pPr>
      <w:r>
        <w:rPr>
          <w:rFonts w:hint="eastAsia" w:ascii="仿宋" w:hAnsi="仿宋" w:eastAsia="仿宋" w:cs="仿宋"/>
          <w:sz w:val="32"/>
          <w:szCs w:val="32"/>
        </w:rPr>
        <w:t>（6）在该型别飞机上完成所规定的正常、非正常和应急程序的方法、程序与限制。</w:t>
      </w:r>
    </w:p>
    <w:p>
      <w:pPr>
        <w:pStyle w:val="18"/>
        <w:rPr>
          <w:rFonts w:hint="eastAsia" w:ascii="仿宋" w:hAnsi="仿宋" w:eastAsia="仿宋" w:cs="仿宋"/>
          <w:sz w:val="32"/>
          <w:szCs w:val="32"/>
        </w:rPr>
      </w:pPr>
      <w:r>
        <w:rPr>
          <w:rFonts w:hint="eastAsia" w:ascii="仿宋" w:hAnsi="仿宋" w:eastAsia="仿宋" w:cs="仿宋"/>
          <w:sz w:val="32"/>
          <w:szCs w:val="32"/>
        </w:rPr>
        <w:t>（b）飞行教员的地面训练应当包括下列内容：</w:t>
      </w:r>
    </w:p>
    <w:p>
      <w:pPr>
        <w:pStyle w:val="18"/>
        <w:rPr>
          <w:rFonts w:hint="eastAsia" w:ascii="仿宋" w:hAnsi="仿宋" w:eastAsia="仿宋" w:cs="仿宋"/>
          <w:sz w:val="32"/>
          <w:szCs w:val="32"/>
        </w:rPr>
      </w:pPr>
      <w:r>
        <w:rPr>
          <w:rFonts w:hint="eastAsia" w:ascii="仿宋" w:hAnsi="仿宋" w:eastAsia="仿宋" w:cs="仿宋"/>
          <w:sz w:val="32"/>
          <w:szCs w:val="32"/>
        </w:rPr>
        <w:t>（1）教员的职责；</w:t>
      </w:r>
    </w:p>
    <w:p>
      <w:pPr>
        <w:pStyle w:val="18"/>
        <w:rPr>
          <w:rFonts w:hint="eastAsia" w:ascii="仿宋" w:hAnsi="仿宋" w:eastAsia="仿宋" w:cs="仿宋"/>
          <w:sz w:val="32"/>
          <w:szCs w:val="32"/>
        </w:rPr>
      </w:pPr>
      <w:bookmarkStart w:id="560" w:name="第121.415条机组成员和飞行签派员的训练要求"/>
      <w:bookmarkEnd w:id="560"/>
      <w:r>
        <w:rPr>
          <w:rFonts w:hint="eastAsia" w:ascii="仿宋" w:hAnsi="仿宋" w:eastAsia="仿宋" w:cs="仿宋"/>
          <w:sz w:val="32"/>
          <w:szCs w:val="32"/>
        </w:rPr>
        <w:t>（2）适用的涉及民航管理的规章和合格证持有人的规定与程序；</w:t>
      </w:r>
    </w:p>
    <w:p>
      <w:pPr>
        <w:pStyle w:val="18"/>
        <w:rPr>
          <w:rFonts w:hint="eastAsia" w:ascii="仿宋" w:hAnsi="仿宋" w:eastAsia="仿宋" w:cs="仿宋"/>
          <w:sz w:val="32"/>
          <w:szCs w:val="32"/>
        </w:rPr>
      </w:pPr>
      <w:r>
        <w:rPr>
          <w:rFonts w:hint="eastAsia" w:ascii="仿宋" w:hAnsi="仿宋" w:eastAsia="仿宋" w:cs="仿宋"/>
          <w:sz w:val="32"/>
          <w:szCs w:val="32"/>
        </w:rPr>
        <w:t>（3）实施飞行教学的相应方法、程序和技术；</w:t>
      </w:r>
    </w:p>
    <w:p>
      <w:pPr>
        <w:pStyle w:val="18"/>
        <w:rPr>
          <w:rFonts w:hint="eastAsia" w:ascii="仿宋" w:hAnsi="仿宋" w:eastAsia="仿宋" w:cs="仿宋"/>
          <w:sz w:val="32"/>
          <w:szCs w:val="32"/>
        </w:rPr>
      </w:pPr>
      <w:r>
        <w:rPr>
          <w:rFonts w:hint="eastAsia" w:ascii="仿宋" w:hAnsi="仿宋" w:eastAsia="仿宋" w:cs="仿宋"/>
          <w:sz w:val="32"/>
          <w:szCs w:val="32"/>
        </w:rPr>
        <w:t>（4）对驾驶员表现的恰当评价，包括如何发现不适当或者不充分的训练和可能对安全产生不利影响的个人特性；</w:t>
      </w:r>
    </w:p>
    <w:p>
      <w:pPr>
        <w:pStyle w:val="18"/>
        <w:rPr>
          <w:rFonts w:hint="eastAsia" w:ascii="仿宋" w:hAnsi="仿宋" w:eastAsia="仿宋" w:cs="仿宋"/>
          <w:sz w:val="32"/>
          <w:szCs w:val="32"/>
        </w:rPr>
      </w:pPr>
      <w:r>
        <w:rPr>
          <w:rFonts w:hint="eastAsia" w:ascii="仿宋" w:hAnsi="仿宋" w:eastAsia="仿宋" w:cs="仿宋"/>
          <w:sz w:val="32"/>
          <w:szCs w:val="32"/>
        </w:rPr>
        <w:t>（5）发现影响受训人员进步的原因及纠正措施；</w:t>
      </w:r>
    </w:p>
    <w:p>
      <w:pPr>
        <w:pStyle w:val="18"/>
        <w:rPr>
          <w:rFonts w:hint="eastAsia" w:ascii="仿宋" w:hAnsi="仿宋" w:eastAsia="仿宋" w:cs="仿宋"/>
          <w:sz w:val="32"/>
          <w:szCs w:val="32"/>
        </w:rPr>
      </w:pPr>
      <w:r>
        <w:rPr>
          <w:rFonts w:hint="eastAsia" w:ascii="仿宋" w:hAnsi="仿宋" w:eastAsia="仿宋" w:cs="仿宋"/>
          <w:sz w:val="32"/>
          <w:szCs w:val="32"/>
        </w:rPr>
        <w:t>（6）在该型别飞机上完成所规定的正常、非正常和应急程序的方法、程序与限制；</w:t>
      </w:r>
    </w:p>
    <w:p>
      <w:pPr>
        <w:pStyle w:val="18"/>
        <w:rPr>
          <w:rFonts w:hint="eastAsia" w:ascii="仿宋" w:hAnsi="仿宋" w:eastAsia="仿宋" w:cs="仿宋"/>
          <w:sz w:val="32"/>
          <w:szCs w:val="32"/>
        </w:rPr>
      </w:pPr>
      <w:r>
        <w:rPr>
          <w:rFonts w:hint="eastAsia" w:ascii="仿宋" w:hAnsi="仿宋" w:eastAsia="仿宋" w:cs="仿宋"/>
          <w:sz w:val="32"/>
          <w:szCs w:val="32"/>
        </w:rPr>
        <w:t>（7）教学理论的训练，包括教学过程的基本原理、教授方法和程序、教员与学员之间的关系。</w:t>
      </w:r>
    </w:p>
    <w:p>
      <w:pPr>
        <w:pStyle w:val="18"/>
        <w:rPr>
          <w:rFonts w:hint="eastAsia" w:ascii="仿宋" w:hAnsi="仿宋" w:eastAsia="仿宋" w:cs="仿宋"/>
          <w:sz w:val="32"/>
          <w:szCs w:val="32"/>
        </w:rPr>
      </w:pPr>
      <w:r>
        <w:rPr>
          <w:rFonts w:hint="eastAsia" w:ascii="仿宋" w:hAnsi="仿宋" w:eastAsia="仿宋" w:cs="仿宋"/>
          <w:sz w:val="32"/>
          <w:szCs w:val="32"/>
        </w:rPr>
        <w:t>（c）飞行检查员和飞行教员的飞行训练应当包括下列内容，这些训练可以在飞机或者经批准的飞行模拟机上完成：</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5"/>
          <w:sz w:val="32"/>
          <w:szCs w:val="32"/>
        </w:rPr>
        <w:t>在左、右座上对所要求的正常、非正常和应急动作都应当进行足够的飞</w:t>
      </w:r>
      <w:r>
        <w:rPr>
          <w:rFonts w:hint="eastAsia" w:ascii="仿宋" w:hAnsi="仿宋" w:eastAsia="仿宋" w:cs="仿宋"/>
          <w:sz w:val="32"/>
          <w:szCs w:val="32"/>
        </w:rPr>
        <w:t>行教学和飞行检查的练习，以保证其能胜任本规则所要求的飞行检查和飞行教学任务；</w:t>
      </w:r>
    </w:p>
    <w:p>
      <w:pPr>
        <w:pStyle w:val="18"/>
        <w:rPr>
          <w:rFonts w:hint="eastAsia" w:ascii="仿宋" w:hAnsi="仿宋" w:eastAsia="仿宋" w:cs="仿宋"/>
          <w:sz w:val="32"/>
          <w:szCs w:val="32"/>
        </w:rPr>
      </w:pPr>
      <w:r>
        <w:rPr>
          <w:rFonts w:hint="eastAsia" w:ascii="仿宋" w:hAnsi="仿宋" w:eastAsia="仿宋" w:cs="仿宋"/>
          <w:sz w:val="32"/>
          <w:szCs w:val="32"/>
        </w:rPr>
        <w:t>（2）对于训练中可能发生的各种紧急情况，从任一个驾驶员座位上采取的相应安全措施；</w:t>
      </w:r>
    </w:p>
    <w:p>
      <w:pPr>
        <w:pStyle w:val="18"/>
        <w:rPr>
          <w:rFonts w:hint="eastAsia" w:ascii="仿宋" w:hAnsi="仿宋" w:eastAsia="仿宋" w:cs="仿宋"/>
          <w:sz w:val="32"/>
          <w:szCs w:val="32"/>
        </w:rPr>
      </w:pPr>
      <w:r>
        <w:rPr>
          <w:rFonts w:hint="eastAsia" w:ascii="仿宋" w:hAnsi="仿宋" w:eastAsia="仿宋" w:cs="仿宋"/>
          <w:sz w:val="32"/>
          <w:szCs w:val="32"/>
        </w:rPr>
        <w:t>（3）飞行中偏差动作的防止和纠正。</w:t>
      </w:r>
    </w:p>
    <w:p>
      <w:pPr>
        <w:pStyle w:val="18"/>
        <w:rPr>
          <w:rFonts w:hint="eastAsia" w:ascii="仿宋" w:hAnsi="仿宋" w:eastAsia="仿宋" w:cs="仿宋"/>
          <w:sz w:val="32"/>
          <w:szCs w:val="32"/>
        </w:rPr>
      </w:pPr>
      <w:r>
        <w:rPr>
          <w:rFonts w:hint="eastAsia" w:ascii="仿宋" w:hAnsi="仿宋" w:eastAsia="仿宋" w:cs="仿宋"/>
          <w:sz w:val="32"/>
          <w:szCs w:val="32"/>
        </w:rPr>
        <w:t>（d）飞行机械教员、客舱乘务教员及其检查人员的地面训练与飞行训练，应当充分保证其胜任指定的任务。</w:t>
      </w:r>
    </w:p>
    <w:p>
      <w:pPr>
        <w:pStyle w:val="3"/>
        <w:rPr>
          <w:rFonts w:hint="eastAsia" w:ascii="仿宋" w:hAnsi="仿宋" w:eastAsia="仿宋" w:cs="仿宋"/>
          <w:sz w:val="32"/>
          <w:szCs w:val="32"/>
        </w:rPr>
      </w:pPr>
      <w:bookmarkStart w:id="561" w:name="_bookmark154"/>
      <w:bookmarkEnd w:id="561"/>
      <w:bookmarkStart w:id="562" w:name="_Toc152179215"/>
      <w:bookmarkStart w:id="563" w:name="_Toc152156407"/>
      <w:r>
        <w:rPr>
          <w:rFonts w:hint="eastAsia" w:ascii="仿宋" w:hAnsi="仿宋" w:eastAsia="仿宋" w:cs="仿宋"/>
          <w:sz w:val="32"/>
          <w:szCs w:val="32"/>
        </w:rPr>
        <w:t>第121.415条</w:t>
      </w:r>
      <w:r>
        <w:rPr>
          <w:rFonts w:hint="eastAsia" w:ascii="仿宋" w:hAnsi="仿宋" w:eastAsia="仿宋" w:cs="仿宋"/>
          <w:sz w:val="32"/>
          <w:szCs w:val="32"/>
        </w:rPr>
        <w:tab/>
      </w:r>
      <w:r>
        <w:rPr>
          <w:rFonts w:hint="eastAsia" w:ascii="仿宋" w:hAnsi="仿宋" w:eastAsia="仿宋" w:cs="仿宋"/>
          <w:sz w:val="32"/>
          <w:szCs w:val="32"/>
        </w:rPr>
        <w:t>机组成员和飞行签派的训练要求</w:t>
      </w:r>
      <w:bookmarkEnd w:id="562"/>
      <w:bookmarkEnd w:id="563"/>
    </w:p>
    <w:p>
      <w:pPr>
        <w:pStyle w:val="18"/>
        <w:rPr>
          <w:rFonts w:hint="eastAsia" w:ascii="仿宋" w:hAnsi="仿宋" w:eastAsia="仿宋" w:cs="仿宋"/>
          <w:sz w:val="32"/>
          <w:szCs w:val="32"/>
        </w:rPr>
      </w:pPr>
      <w:bookmarkStart w:id="564" w:name="_Hlk152169179"/>
      <w:r>
        <w:rPr>
          <w:rFonts w:hint="eastAsia" w:ascii="仿宋" w:hAnsi="仿宋" w:eastAsia="仿宋" w:cs="仿宋"/>
          <w:sz w:val="32"/>
          <w:szCs w:val="32"/>
        </w:rPr>
        <w:t>（a）合格证持有人的每一训练大纲应当根据机组成员或者飞行签派员的具体任务，提供下列地面训练：</w:t>
      </w:r>
    </w:p>
    <w:p>
      <w:pPr>
        <w:pStyle w:val="18"/>
        <w:rPr>
          <w:rFonts w:hint="eastAsia" w:ascii="仿宋" w:hAnsi="仿宋" w:eastAsia="仿宋" w:cs="仿宋"/>
          <w:sz w:val="32"/>
          <w:szCs w:val="32"/>
        </w:rPr>
      </w:pPr>
      <w:r>
        <w:rPr>
          <w:rFonts w:hint="eastAsia" w:ascii="仿宋" w:hAnsi="仿宋" w:eastAsia="仿宋" w:cs="仿宋"/>
          <w:sz w:val="32"/>
          <w:szCs w:val="32"/>
        </w:rPr>
        <w:t>（1）对于新招聘的机组成员或者飞行签派员，提供至少40个计划小时数的基础教育地面训练，除非按照本规则第121.405条规定予以减少或者符合本规则第121.401条（d）款的规定。该训练至少包括下列内容：</w:t>
      </w:r>
    </w:p>
    <w:p>
      <w:pPr>
        <w:pStyle w:val="18"/>
        <w:rPr>
          <w:rFonts w:hint="eastAsia" w:ascii="仿宋" w:hAnsi="仿宋" w:eastAsia="仿宋" w:cs="仿宋"/>
          <w:sz w:val="32"/>
          <w:szCs w:val="32"/>
        </w:rPr>
      </w:pPr>
      <w:r>
        <w:rPr>
          <w:rFonts w:hint="eastAsia" w:ascii="仿宋" w:hAnsi="仿宋" w:eastAsia="仿宋" w:cs="仿宋"/>
          <w:sz w:val="32"/>
          <w:szCs w:val="32"/>
        </w:rPr>
        <w:t>（i）机组成员或者飞行签派员的相应职责；</w:t>
      </w:r>
    </w:p>
    <w:p>
      <w:pPr>
        <w:pStyle w:val="18"/>
        <w:rPr>
          <w:rFonts w:hint="eastAsia" w:ascii="仿宋" w:hAnsi="仿宋" w:eastAsia="仿宋" w:cs="仿宋"/>
          <w:sz w:val="32"/>
          <w:szCs w:val="32"/>
        </w:rPr>
      </w:pPr>
      <w:r>
        <w:rPr>
          <w:rFonts w:hint="eastAsia" w:ascii="仿宋" w:hAnsi="仿宋" w:eastAsia="仿宋" w:cs="仿宋"/>
          <w:sz w:val="32"/>
          <w:szCs w:val="32"/>
        </w:rPr>
        <w:t>（ii）涉及民航管理的规章的相应条款；</w:t>
      </w:r>
    </w:p>
    <w:p>
      <w:pPr>
        <w:pStyle w:val="18"/>
        <w:rPr>
          <w:rFonts w:hint="eastAsia" w:ascii="仿宋" w:hAnsi="仿宋" w:eastAsia="仿宋" w:cs="仿宋"/>
          <w:sz w:val="32"/>
          <w:szCs w:val="32"/>
        </w:rPr>
      </w:pPr>
      <w:r>
        <w:rPr>
          <w:rFonts w:hint="eastAsia" w:ascii="仿宋" w:hAnsi="仿宋" w:eastAsia="仿宋" w:cs="仿宋"/>
          <w:sz w:val="32"/>
          <w:szCs w:val="32"/>
        </w:rPr>
        <w:t>（iii）合格证持有人的运行合格证及其运行规范的内容；</w:t>
      </w:r>
    </w:p>
    <w:p>
      <w:pPr>
        <w:pStyle w:val="18"/>
        <w:rPr>
          <w:rFonts w:hint="eastAsia" w:ascii="仿宋" w:hAnsi="仿宋" w:eastAsia="仿宋" w:cs="仿宋"/>
          <w:sz w:val="32"/>
          <w:szCs w:val="32"/>
        </w:rPr>
      </w:pPr>
      <w:r>
        <w:rPr>
          <w:rFonts w:hint="eastAsia" w:ascii="仿宋" w:hAnsi="仿宋" w:eastAsia="仿宋" w:cs="仿宋"/>
          <w:sz w:val="32"/>
          <w:szCs w:val="32"/>
        </w:rPr>
        <w:t>（iv）合格证持有人运行手册的相应部分。</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11"/>
          <w:sz w:val="32"/>
          <w:szCs w:val="32"/>
        </w:rPr>
        <w:t>按照适用情况，本规则第</w:t>
      </w:r>
      <w:r>
        <w:rPr>
          <w:rFonts w:hint="eastAsia" w:ascii="仿宋" w:hAnsi="仿宋" w:eastAsia="仿宋" w:cs="仿宋"/>
          <w:sz w:val="32"/>
          <w:szCs w:val="32"/>
        </w:rPr>
        <w:t>121.423</w:t>
      </w:r>
      <w:r>
        <w:rPr>
          <w:rFonts w:hint="eastAsia" w:ascii="仿宋" w:hAnsi="仿宋" w:eastAsia="仿宋" w:cs="仿宋"/>
          <w:spacing w:val="-29"/>
          <w:sz w:val="32"/>
          <w:szCs w:val="32"/>
        </w:rPr>
        <w:t>条至第</w:t>
      </w:r>
      <w:r>
        <w:rPr>
          <w:rFonts w:hint="eastAsia" w:ascii="仿宋" w:hAnsi="仿宋" w:eastAsia="仿宋" w:cs="仿宋"/>
          <w:sz w:val="32"/>
          <w:szCs w:val="32"/>
        </w:rPr>
        <w:t>121.431</w:t>
      </w:r>
      <w:r>
        <w:rPr>
          <w:rFonts w:hint="eastAsia" w:ascii="仿宋" w:hAnsi="仿宋" w:eastAsia="仿宋" w:cs="仿宋"/>
          <w:spacing w:val="-10"/>
          <w:sz w:val="32"/>
          <w:szCs w:val="32"/>
        </w:rPr>
        <w:t>条规定的初始和转机</w:t>
      </w:r>
      <w:r>
        <w:rPr>
          <w:rFonts w:hint="eastAsia" w:ascii="仿宋" w:hAnsi="仿宋" w:eastAsia="仿宋" w:cs="仿宋"/>
          <w:spacing w:val="-7"/>
          <w:sz w:val="32"/>
          <w:szCs w:val="32"/>
        </w:rPr>
        <w:t>型地面训练；</w:t>
      </w:r>
    </w:p>
    <w:p>
      <w:pPr>
        <w:pStyle w:val="18"/>
        <w:rPr>
          <w:rFonts w:hint="eastAsia" w:ascii="仿宋" w:hAnsi="仿宋" w:eastAsia="仿宋" w:cs="仿宋"/>
          <w:sz w:val="32"/>
          <w:szCs w:val="32"/>
        </w:rPr>
      </w:pPr>
      <w:r>
        <w:rPr>
          <w:rFonts w:hint="eastAsia" w:ascii="仿宋" w:hAnsi="仿宋" w:eastAsia="仿宋" w:cs="仿宋"/>
          <w:sz w:val="32"/>
          <w:szCs w:val="32"/>
        </w:rPr>
        <w:t>（3）本规则第121.419条规定的应急生存训练，飞行签派员除外。</w:t>
      </w:r>
    </w:p>
    <w:p>
      <w:pPr>
        <w:pStyle w:val="18"/>
        <w:rPr>
          <w:rFonts w:hint="eastAsia" w:ascii="仿宋" w:hAnsi="仿宋" w:eastAsia="仿宋" w:cs="仿宋"/>
          <w:sz w:val="32"/>
          <w:szCs w:val="32"/>
        </w:rPr>
      </w:pPr>
      <w:r>
        <w:rPr>
          <w:rFonts w:hint="eastAsia" w:ascii="仿宋" w:hAnsi="仿宋" w:eastAsia="仿宋" w:cs="仿宋"/>
          <w:sz w:val="32"/>
          <w:szCs w:val="32"/>
        </w:rPr>
        <w:t>（b）每一训练大纲应当按照适用情况，提供本规则第121.433</w:t>
      </w:r>
      <w:r>
        <w:rPr>
          <w:rFonts w:hint="eastAsia" w:ascii="仿宋" w:hAnsi="仿宋" w:eastAsia="仿宋" w:cs="仿宋"/>
          <w:spacing w:val="-16"/>
          <w:sz w:val="32"/>
          <w:szCs w:val="32"/>
        </w:rPr>
        <w:t>条至第</w:t>
      </w:r>
      <w:r>
        <w:rPr>
          <w:rFonts w:hint="eastAsia" w:ascii="仿宋" w:hAnsi="仿宋" w:eastAsia="仿宋" w:cs="仿宋"/>
          <w:sz w:val="32"/>
          <w:szCs w:val="32"/>
        </w:rPr>
        <w:t>121.435</w:t>
      </w:r>
      <w:r>
        <w:rPr>
          <w:rFonts w:hint="eastAsia" w:ascii="仿宋" w:hAnsi="仿宋" w:eastAsia="仿宋" w:cs="仿宋"/>
          <w:spacing w:val="-3"/>
          <w:sz w:val="32"/>
          <w:szCs w:val="32"/>
        </w:rPr>
        <w:t>条规定的飞行训练。</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8"/>
          <w:sz w:val="32"/>
          <w:szCs w:val="32"/>
        </w:rPr>
        <w:t>每一训练大纲应当提供本规则第</w:t>
      </w:r>
      <w:r>
        <w:rPr>
          <w:rFonts w:hint="eastAsia" w:ascii="仿宋" w:hAnsi="仿宋" w:eastAsia="仿宋" w:cs="仿宋"/>
          <w:sz w:val="32"/>
          <w:szCs w:val="32"/>
        </w:rPr>
        <w:t>121.439条规定的定期复训地面和飞行训练。</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4"/>
          <w:sz w:val="32"/>
          <w:szCs w:val="32"/>
        </w:rPr>
        <w:t>合格证持有人使用的同一型别飞机之间具有差别时，为确保每一机组成</w:t>
      </w:r>
      <w:r>
        <w:rPr>
          <w:rFonts w:hint="eastAsia" w:ascii="仿宋" w:hAnsi="仿宋" w:eastAsia="仿宋" w:cs="仿宋"/>
          <w:sz w:val="32"/>
          <w:szCs w:val="32"/>
        </w:rPr>
        <w:t>员和飞行签派员获得完成其指定任务所需的充分训练，训练大纲中应当设置本</w:t>
      </w:r>
      <w:r>
        <w:rPr>
          <w:rFonts w:hint="eastAsia" w:ascii="仿宋" w:hAnsi="仿宋" w:eastAsia="仿宋" w:cs="仿宋"/>
          <w:spacing w:val="-17"/>
          <w:sz w:val="32"/>
          <w:szCs w:val="32"/>
        </w:rPr>
        <w:t>规则第</w:t>
      </w:r>
      <w:r>
        <w:rPr>
          <w:rFonts w:hint="eastAsia" w:ascii="仿宋" w:hAnsi="仿宋" w:eastAsia="仿宋" w:cs="仿宋"/>
          <w:sz w:val="32"/>
          <w:szCs w:val="32"/>
        </w:rPr>
        <w:t>121.421</w:t>
      </w:r>
      <w:r>
        <w:rPr>
          <w:rFonts w:hint="eastAsia" w:ascii="仿宋" w:hAnsi="仿宋" w:eastAsia="仿宋" w:cs="仿宋"/>
          <w:spacing w:val="-10"/>
          <w:sz w:val="32"/>
          <w:szCs w:val="32"/>
        </w:rPr>
        <w:t>条规定的差异训练。</w:t>
      </w:r>
    </w:p>
    <w:p>
      <w:pPr>
        <w:pStyle w:val="18"/>
        <w:rPr>
          <w:rFonts w:hint="eastAsia" w:ascii="仿宋" w:hAnsi="仿宋" w:eastAsia="仿宋" w:cs="仿宋"/>
          <w:sz w:val="32"/>
          <w:szCs w:val="32"/>
        </w:rPr>
      </w:pPr>
      <w:r>
        <w:rPr>
          <w:rFonts w:hint="eastAsia" w:ascii="仿宋" w:hAnsi="仿宋" w:eastAsia="仿宋" w:cs="仿宋"/>
          <w:sz w:val="32"/>
          <w:szCs w:val="32"/>
        </w:rPr>
        <w:t>（e）每一训练大纲中应当按照适用情况，包括本规则第121.423条和第121.433条规定的升级训练内容，用于副驾驶转升同一型别飞机机长的训练。</w:t>
      </w:r>
    </w:p>
    <w:p>
      <w:pPr>
        <w:pStyle w:val="18"/>
        <w:rPr>
          <w:rFonts w:hint="eastAsia" w:ascii="仿宋" w:hAnsi="仿宋" w:eastAsia="仿宋" w:cs="仿宋"/>
          <w:sz w:val="32"/>
          <w:szCs w:val="32"/>
        </w:rPr>
      </w:pPr>
      <w:r>
        <w:rPr>
          <w:rFonts w:hint="eastAsia" w:ascii="仿宋" w:hAnsi="仿宋" w:eastAsia="仿宋" w:cs="仿宋"/>
          <w:sz w:val="32"/>
          <w:szCs w:val="32"/>
        </w:rPr>
        <w:t>（f）</w:t>
      </w:r>
      <w:r>
        <w:rPr>
          <w:rFonts w:hint="eastAsia" w:ascii="仿宋" w:hAnsi="仿宋" w:eastAsia="仿宋" w:cs="仿宋"/>
          <w:spacing w:val="-8"/>
          <w:sz w:val="32"/>
          <w:szCs w:val="32"/>
        </w:rPr>
        <w:t>对于转机型或者升级训练，本规则第</w:t>
      </w:r>
      <w:r>
        <w:rPr>
          <w:rFonts w:hint="eastAsia" w:ascii="仿宋" w:hAnsi="仿宋" w:eastAsia="仿宋" w:cs="仿宋"/>
          <w:sz w:val="32"/>
          <w:szCs w:val="32"/>
        </w:rPr>
        <w:t>121.423</w:t>
      </w:r>
      <w:r>
        <w:rPr>
          <w:rFonts w:hint="eastAsia" w:ascii="仿宋" w:hAnsi="仿宋" w:eastAsia="仿宋" w:cs="仿宋"/>
          <w:spacing w:val="-29"/>
          <w:sz w:val="32"/>
          <w:szCs w:val="32"/>
        </w:rPr>
        <w:t>条至第</w:t>
      </w:r>
      <w:r>
        <w:rPr>
          <w:rFonts w:hint="eastAsia" w:ascii="仿宋" w:hAnsi="仿宋" w:eastAsia="仿宋" w:cs="仿宋"/>
          <w:sz w:val="32"/>
          <w:szCs w:val="32"/>
        </w:rPr>
        <w:t>121.435</w:t>
      </w:r>
      <w:r>
        <w:rPr>
          <w:rFonts w:hint="eastAsia" w:ascii="仿宋" w:hAnsi="仿宋" w:eastAsia="仿宋" w:cs="仿宋"/>
          <w:spacing w:val="-15"/>
          <w:sz w:val="32"/>
          <w:szCs w:val="32"/>
        </w:rPr>
        <w:t>条规定的</w:t>
      </w:r>
      <w:r>
        <w:rPr>
          <w:rFonts w:hint="eastAsia" w:ascii="仿宋" w:hAnsi="仿宋" w:eastAsia="仿宋" w:cs="仿宋"/>
          <w:spacing w:val="8"/>
          <w:sz w:val="32"/>
          <w:szCs w:val="32"/>
        </w:rPr>
        <w:t>某些具体科目、动作、程序或者其一部分，可以根据适用情况按照本规则第</w:t>
      </w:r>
      <w:r>
        <w:rPr>
          <w:rFonts w:hint="eastAsia" w:ascii="仿宋" w:hAnsi="仿宋" w:eastAsia="仿宋" w:cs="仿宋"/>
          <w:sz w:val="32"/>
          <w:szCs w:val="32"/>
        </w:rPr>
        <w:t>121.401</w:t>
      </w:r>
      <w:r>
        <w:rPr>
          <w:rFonts w:hint="eastAsia" w:ascii="仿宋" w:hAnsi="仿宋" w:eastAsia="仿宋" w:cs="仿宋"/>
          <w:spacing w:val="-18"/>
          <w:sz w:val="32"/>
          <w:szCs w:val="32"/>
        </w:rPr>
        <w:t>条（</w:t>
      </w:r>
      <w:r>
        <w:rPr>
          <w:rFonts w:hint="eastAsia" w:ascii="仿宋" w:hAnsi="仿宋" w:eastAsia="仿宋" w:cs="仿宋"/>
          <w:sz w:val="32"/>
          <w:szCs w:val="32"/>
        </w:rPr>
        <w:t>d）款的规定予以省略，或者按照本规则第121.405</w:t>
      </w:r>
      <w:r>
        <w:rPr>
          <w:rFonts w:hint="eastAsia" w:ascii="仿宋" w:hAnsi="仿宋" w:eastAsia="仿宋" w:cs="仿宋"/>
          <w:spacing w:val="-9"/>
          <w:sz w:val="32"/>
          <w:szCs w:val="32"/>
        </w:rPr>
        <w:t>条的规定减少其</w:t>
      </w:r>
      <w:r>
        <w:rPr>
          <w:rFonts w:hint="eastAsia" w:ascii="仿宋" w:hAnsi="仿宋" w:eastAsia="仿宋" w:cs="仿宋"/>
          <w:sz w:val="32"/>
          <w:szCs w:val="32"/>
        </w:rPr>
        <w:t>地面教学或者飞机飞行训练的计划小时数。</w:t>
      </w:r>
    </w:p>
    <w:p>
      <w:pPr>
        <w:pStyle w:val="18"/>
        <w:rPr>
          <w:rFonts w:hint="eastAsia" w:ascii="仿宋" w:hAnsi="仿宋" w:eastAsia="仿宋" w:cs="仿宋"/>
          <w:sz w:val="32"/>
          <w:szCs w:val="32"/>
        </w:rPr>
      </w:pPr>
      <w:r>
        <w:rPr>
          <w:rFonts w:hint="eastAsia" w:ascii="仿宋" w:hAnsi="仿宋" w:eastAsia="仿宋" w:cs="仿宋"/>
          <w:sz w:val="32"/>
          <w:szCs w:val="32"/>
        </w:rPr>
        <w:t>（g）在飞行机组成员的训练大纲中，还应确保在合适的课程段中包含了以下训练内容：</w:t>
      </w:r>
    </w:p>
    <w:p>
      <w:pPr>
        <w:pStyle w:val="18"/>
        <w:rPr>
          <w:rFonts w:hint="eastAsia" w:ascii="仿宋" w:hAnsi="仿宋" w:eastAsia="仿宋" w:cs="仿宋"/>
          <w:sz w:val="32"/>
          <w:szCs w:val="32"/>
        </w:rPr>
      </w:pPr>
      <w:r>
        <w:rPr>
          <w:rFonts w:hint="eastAsia" w:ascii="仿宋" w:hAnsi="仿宋" w:eastAsia="仿宋" w:cs="仿宋"/>
          <w:sz w:val="32"/>
          <w:szCs w:val="32"/>
        </w:rPr>
        <w:t>（1）飞行机组成员之间在发动机、机身或系统故障、失火等特殊情况下的协同训练；</w:t>
      </w:r>
    </w:p>
    <w:p>
      <w:pPr>
        <w:pStyle w:val="18"/>
        <w:rPr>
          <w:rFonts w:hint="eastAsia" w:ascii="仿宋" w:hAnsi="仿宋" w:eastAsia="仿宋" w:cs="仿宋"/>
          <w:sz w:val="32"/>
          <w:szCs w:val="32"/>
        </w:rPr>
      </w:pPr>
      <w:r>
        <w:rPr>
          <w:rFonts w:hint="eastAsia" w:ascii="仿宋" w:hAnsi="仿宋" w:eastAsia="仿宋" w:cs="仿宋"/>
          <w:sz w:val="32"/>
          <w:szCs w:val="32"/>
        </w:rPr>
        <w:t>（2）复杂状态的预防和改出（UPRT）；</w:t>
      </w:r>
    </w:p>
    <w:p>
      <w:pPr>
        <w:pStyle w:val="18"/>
        <w:rPr>
          <w:rFonts w:hint="eastAsia" w:ascii="仿宋" w:hAnsi="仿宋" w:eastAsia="仿宋" w:cs="仿宋"/>
          <w:sz w:val="32"/>
          <w:szCs w:val="32"/>
        </w:rPr>
      </w:pPr>
      <w:r>
        <w:rPr>
          <w:rFonts w:hint="eastAsia" w:ascii="仿宋" w:hAnsi="仿宋" w:eastAsia="仿宋" w:cs="仿宋"/>
          <w:sz w:val="32"/>
          <w:szCs w:val="32"/>
        </w:rPr>
        <w:t>（3）与合格证持有人运行区域相关的：</w:t>
      </w:r>
    </w:p>
    <w:p>
      <w:pPr>
        <w:pStyle w:val="18"/>
        <w:rPr>
          <w:rFonts w:hint="eastAsia" w:ascii="仿宋" w:hAnsi="仿宋" w:eastAsia="仿宋" w:cs="仿宋"/>
          <w:sz w:val="32"/>
          <w:szCs w:val="32"/>
        </w:rPr>
      </w:pPr>
      <w:r>
        <w:rPr>
          <w:rFonts w:hint="eastAsia" w:ascii="仿宋" w:hAnsi="仿宋" w:eastAsia="仿宋" w:cs="仿宋"/>
          <w:sz w:val="32"/>
          <w:szCs w:val="32"/>
        </w:rPr>
        <w:t>（ⅰ）目视和仪表飞行程序；</w:t>
      </w:r>
    </w:p>
    <w:p>
      <w:pPr>
        <w:pStyle w:val="18"/>
        <w:rPr>
          <w:rFonts w:hint="eastAsia" w:ascii="仿宋" w:hAnsi="仿宋" w:eastAsia="仿宋" w:cs="仿宋"/>
          <w:sz w:val="32"/>
          <w:szCs w:val="32"/>
        </w:rPr>
      </w:pPr>
      <w:r>
        <w:rPr>
          <w:rFonts w:hint="eastAsia" w:ascii="仿宋" w:hAnsi="仿宋" w:eastAsia="仿宋" w:cs="仿宋"/>
          <w:sz w:val="32"/>
          <w:szCs w:val="32"/>
        </w:rPr>
        <w:t>（ⅱ）所用航图的制作原理；</w:t>
      </w:r>
    </w:p>
    <w:p>
      <w:pPr>
        <w:pStyle w:val="18"/>
        <w:rPr>
          <w:rFonts w:hint="eastAsia" w:ascii="仿宋" w:hAnsi="仿宋" w:eastAsia="仿宋" w:cs="仿宋"/>
          <w:sz w:val="32"/>
          <w:szCs w:val="32"/>
        </w:rPr>
      </w:pPr>
      <w:r>
        <w:rPr>
          <w:rFonts w:hint="eastAsia" w:ascii="仿宋" w:hAnsi="仿宋" w:eastAsia="仿宋" w:cs="仿宋"/>
          <w:sz w:val="32"/>
          <w:szCs w:val="32"/>
        </w:rPr>
        <w:t>（ⅲ）包含威胁和差错管理的人的行为能力有关知识与技能。</w:t>
      </w:r>
    </w:p>
    <w:p>
      <w:pPr>
        <w:pStyle w:val="18"/>
        <w:rPr>
          <w:rFonts w:hint="eastAsia" w:ascii="仿宋" w:hAnsi="仿宋" w:eastAsia="仿宋" w:cs="仿宋"/>
          <w:sz w:val="32"/>
          <w:szCs w:val="32"/>
        </w:rPr>
      </w:pPr>
      <w:r>
        <w:rPr>
          <w:rFonts w:hint="eastAsia" w:ascii="仿宋" w:hAnsi="仿宋" w:eastAsia="仿宋" w:cs="仿宋"/>
          <w:sz w:val="32"/>
          <w:szCs w:val="32"/>
        </w:rPr>
        <w:t>（4）在非正常和紧急处置时与其他机组成员（如客舱乘务员）的职责和协同程序；</w:t>
      </w:r>
    </w:p>
    <w:p>
      <w:pPr>
        <w:pStyle w:val="18"/>
        <w:rPr>
          <w:rFonts w:hint="eastAsia" w:ascii="仿宋" w:hAnsi="仿宋" w:eastAsia="仿宋" w:cs="仿宋"/>
          <w:sz w:val="32"/>
          <w:szCs w:val="32"/>
        </w:rPr>
      </w:pPr>
      <w:r>
        <w:rPr>
          <w:rFonts w:hint="eastAsia" w:ascii="仿宋" w:hAnsi="仿宋" w:eastAsia="仿宋" w:cs="仿宋"/>
          <w:sz w:val="32"/>
          <w:szCs w:val="32"/>
        </w:rPr>
        <w:t>（5）按照局方的要求定期评估其岗位胜任力。</w:t>
      </w:r>
    </w:p>
    <w:p>
      <w:pPr>
        <w:pStyle w:val="18"/>
        <w:rPr>
          <w:rFonts w:hint="eastAsia" w:ascii="仿宋" w:hAnsi="仿宋" w:eastAsia="仿宋" w:cs="仿宋"/>
          <w:sz w:val="32"/>
          <w:szCs w:val="32"/>
        </w:rPr>
      </w:pPr>
      <w:r>
        <w:rPr>
          <w:rFonts w:hint="eastAsia" w:ascii="仿宋" w:hAnsi="仿宋" w:eastAsia="仿宋" w:cs="仿宋"/>
          <w:sz w:val="32"/>
          <w:szCs w:val="32"/>
        </w:rPr>
        <w:t>（h）除本条以上规定的训练内容外，合格证持有人应当根据本单位具体情况，在训练大纲中增加必要的地面和飞行训练内容，以确保每一机组成员和飞行签派员达到下列要求：</w:t>
      </w:r>
    </w:p>
    <w:p>
      <w:pPr>
        <w:pStyle w:val="18"/>
        <w:rPr>
          <w:rFonts w:hint="eastAsia" w:ascii="仿宋" w:hAnsi="仿宋" w:eastAsia="仿宋" w:cs="仿宋"/>
          <w:sz w:val="32"/>
          <w:szCs w:val="32"/>
        </w:rPr>
      </w:pPr>
      <w:r>
        <w:rPr>
          <w:rFonts w:hint="eastAsia" w:ascii="仿宋" w:hAnsi="仿宋" w:eastAsia="仿宋" w:cs="仿宋"/>
          <w:sz w:val="32"/>
          <w:szCs w:val="32"/>
        </w:rPr>
        <w:t>（1）对于所服务的每架飞机、每一机组成员工作位置、每种运行，持续保持充分的训练和近期熟练水平；</w:t>
      </w:r>
    </w:p>
    <w:p>
      <w:pPr>
        <w:pStyle w:val="18"/>
        <w:rPr>
          <w:rFonts w:hint="eastAsia" w:ascii="仿宋" w:hAnsi="仿宋" w:eastAsia="仿宋" w:cs="仿宋"/>
          <w:spacing w:val="-4"/>
          <w:sz w:val="32"/>
          <w:szCs w:val="32"/>
        </w:rPr>
      </w:pPr>
      <w:r>
        <w:rPr>
          <w:rFonts w:hint="eastAsia" w:ascii="仿宋" w:hAnsi="仿宋" w:eastAsia="仿宋" w:cs="仿宋"/>
          <w:sz w:val="32"/>
          <w:szCs w:val="32"/>
        </w:rPr>
        <w:t>（2）对新的设备、设施、程序和技术，包括对飞机的改装，具有合格的知识</w:t>
      </w:r>
      <w:r>
        <w:rPr>
          <w:rFonts w:hint="eastAsia" w:ascii="仿宋" w:hAnsi="仿宋" w:eastAsia="仿宋" w:cs="仿宋"/>
          <w:spacing w:val="-4"/>
          <w:sz w:val="32"/>
          <w:szCs w:val="32"/>
        </w:rPr>
        <w:t>和技术水平。</w:t>
      </w:r>
      <w:bookmarkEnd w:id="564"/>
    </w:p>
    <w:p>
      <w:pPr>
        <w:pStyle w:val="3"/>
        <w:rPr>
          <w:rFonts w:hint="eastAsia" w:ascii="仿宋" w:hAnsi="仿宋" w:eastAsia="仿宋" w:cs="仿宋"/>
          <w:sz w:val="32"/>
          <w:szCs w:val="32"/>
        </w:rPr>
      </w:pPr>
      <w:bookmarkStart w:id="565" w:name="_bookmark155"/>
      <w:bookmarkEnd w:id="565"/>
      <w:bookmarkStart w:id="566" w:name="_Toc152179216"/>
      <w:bookmarkStart w:id="567" w:name="_Toc152156408"/>
      <w:r>
        <w:rPr>
          <w:rFonts w:hint="eastAsia" w:ascii="仿宋" w:hAnsi="仿宋" w:eastAsia="仿宋" w:cs="仿宋"/>
          <w:sz w:val="32"/>
          <w:szCs w:val="32"/>
        </w:rPr>
        <w:t>第121.</w:t>
      </w:r>
      <w:bookmarkStart w:id="568" w:name="第121.417条驾驶员初始、转机型和升级训练的进入条件"/>
      <w:bookmarkEnd w:id="568"/>
      <w:r>
        <w:rPr>
          <w:rFonts w:hint="eastAsia" w:ascii="仿宋" w:hAnsi="仿宋" w:eastAsia="仿宋" w:cs="仿宋"/>
          <w:sz w:val="32"/>
          <w:szCs w:val="32"/>
        </w:rPr>
        <w:t>417条</w:t>
      </w:r>
      <w:r>
        <w:rPr>
          <w:rFonts w:hint="eastAsia" w:ascii="仿宋" w:hAnsi="仿宋" w:eastAsia="仿宋" w:cs="仿宋"/>
          <w:sz w:val="32"/>
          <w:szCs w:val="32"/>
        </w:rPr>
        <w:tab/>
      </w:r>
      <w:r>
        <w:rPr>
          <w:rFonts w:hint="eastAsia" w:ascii="仿宋" w:hAnsi="仿宋" w:eastAsia="仿宋" w:cs="仿宋"/>
          <w:sz w:val="32"/>
          <w:szCs w:val="32"/>
        </w:rPr>
        <w:t>驾驶员初始、转机型和升级训练的进入条件</w:t>
      </w:r>
      <w:bookmarkEnd w:id="566"/>
      <w:bookmarkEnd w:id="567"/>
    </w:p>
    <w:p>
      <w:pPr>
        <w:pStyle w:val="18"/>
        <w:rPr>
          <w:rFonts w:hint="eastAsia" w:ascii="仿宋" w:hAnsi="仿宋" w:eastAsia="仿宋" w:cs="仿宋"/>
          <w:sz w:val="32"/>
          <w:szCs w:val="32"/>
        </w:rPr>
      </w:pPr>
      <w:r>
        <w:rPr>
          <w:rFonts w:hint="eastAsia" w:ascii="仿宋" w:hAnsi="仿宋" w:eastAsia="仿宋" w:cs="仿宋"/>
          <w:sz w:val="32"/>
          <w:szCs w:val="32"/>
        </w:rPr>
        <w:t>（a）进入机长训练的驾驶员，应当满足《民用航空器驾驶员合格审定规则》（CCAR-61）中对申请航线运输驾驶员执照所规定的资格要求和经历要求。此外，在组类II飞机担任机长之前，需满足下列附加条件：</w:t>
      </w:r>
    </w:p>
    <w:p>
      <w:pPr>
        <w:pStyle w:val="18"/>
        <w:rPr>
          <w:rFonts w:hint="eastAsia" w:ascii="仿宋" w:hAnsi="仿宋" w:eastAsia="仿宋" w:cs="仿宋"/>
          <w:sz w:val="32"/>
          <w:szCs w:val="32"/>
        </w:rPr>
      </w:pPr>
      <w:r>
        <w:rPr>
          <w:rFonts w:hint="eastAsia" w:ascii="仿宋" w:hAnsi="仿宋" w:eastAsia="仿宋" w:cs="仿宋"/>
          <w:sz w:val="32"/>
          <w:szCs w:val="32"/>
        </w:rPr>
        <w:t>（1）对于最大起飞全重136,000</w:t>
      </w:r>
      <w:r>
        <w:rPr>
          <w:rFonts w:hint="eastAsia" w:ascii="仿宋" w:hAnsi="仿宋" w:eastAsia="仿宋" w:cs="仿宋"/>
          <w:spacing w:val="-11"/>
          <w:sz w:val="32"/>
          <w:szCs w:val="32"/>
        </w:rPr>
        <w:t>千克（含）以下的飞机，应当担任机长飞行一</w:t>
      </w:r>
      <w:r>
        <w:rPr>
          <w:rFonts w:hint="eastAsia" w:ascii="仿宋" w:hAnsi="仿宋" w:eastAsia="仿宋" w:cs="仿宋"/>
          <w:spacing w:val="-7"/>
          <w:sz w:val="32"/>
          <w:szCs w:val="32"/>
        </w:rPr>
        <w:t>年以上，相应机长飞行经历时间不少于</w:t>
      </w:r>
      <w:r>
        <w:rPr>
          <w:rFonts w:hint="eastAsia" w:ascii="仿宋" w:hAnsi="仿宋" w:eastAsia="仿宋" w:cs="仿宋"/>
          <w:sz w:val="32"/>
          <w:szCs w:val="32"/>
        </w:rPr>
        <w:t>300</w:t>
      </w:r>
      <w:r>
        <w:rPr>
          <w:rFonts w:hint="eastAsia" w:ascii="仿宋" w:hAnsi="仿宋" w:eastAsia="仿宋" w:cs="仿宋"/>
          <w:spacing w:val="-3"/>
          <w:sz w:val="32"/>
          <w:szCs w:val="32"/>
        </w:rPr>
        <w:t>小时，且总驾驶员飞行经历时间不</w:t>
      </w:r>
      <w:r>
        <w:rPr>
          <w:rFonts w:hint="eastAsia" w:ascii="仿宋" w:hAnsi="仿宋" w:eastAsia="仿宋" w:cs="仿宋"/>
          <w:spacing w:val="-22"/>
          <w:sz w:val="32"/>
          <w:szCs w:val="32"/>
        </w:rPr>
        <w:t>少于</w:t>
      </w:r>
      <w:r>
        <w:rPr>
          <w:rFonts w:hint="eastAsia" w:ascii="仿宋" w:hAnsi="仿宋" w:eastAsia="仿宋" w:cs="仿宋"/>
          <w:sz w:val="32"/>
          <w:szCs w:val="32"/>
        </w:rPr>
        <w:t>2,200小时；如不具有上述机长经历，则其总驾驶员飞行经历时间不得少于2,700</w:t>
      </w:r>
      <w:r>
        <w:rPr>
          <w:rFonts w:hint="eastAsia" w:ascii="仿宋" w:hAnsi="仿宋" w:eastAsia="仿宋" w:cs="仿宋"/>
          <w:spacing w:val="-13"/>
          <w:sz w:val="32"/>
          <w:szCs w:val="32"/>
        </w:rPr>
        <w:t>小时，其中在组类</w:t>
      </w:r>
      <w:r>
        <w:rPr>
          <w:rFonts w:hint="eastAsia" w:ascii="仿宋" w:hAnsi="仿宋" w:eastAsia="仿宋" w:cs="仿宋"/>
          <w:sz w:val="32"/>
          <w:szCs w:val="32"/>
        </w:rPr>
        <w:t>II</w:t>
      </w:r>
      <w:r>
        <w:rPr>
          <w:rFonts w:hint="eastAsia" w:ascii="仿宋" w:hAnsi="仿宋" w:eastAsia="仿宋" w:cs="仿宋"/>
          <w:spacing w:val="-17"/>
          <w:sz w:val="32"/>
          <w:szCs w:val="32"/>
        </w:rPr>
        <w:t>飞机上不少于</w:t>
      </w:r>
      <w:r>
        <w:rPr>
          <w:rFonts w:hint="eastAsia" w:ascii="仿宋" w:hAnsi="仿宋" w:eastAsia="仿宋" w:cs="仿宋"/>
          <w:sz w:val="32"/>
          <w:szCs w:val="32"/>
        </w:rPr>
        <w:t>1,000</w:t>
      </w:r>
      <w:r>
        <w:rPr>
          <w:rFonts w:hint="eastAsia" w:ascii="仿宋" w:hAnsi="仿宋" w:eastAsia="仿宋" w:cs="仿宋"/>
          <w:spacing w:val="-9"/>
          <w:sz w:val="32"/>
          <w:szCs w:val="32"/>
        </w:rPr>
        <w:t>小时，且作为操作驾驶员不少于</w:t>
      </w:r>
      <w:r>
        <w:rPr>
          <w:rFonts w:hint="eastAsia" w:ascii="仿宋" w:hAnsi="仿宋" w:eastAsia="仿宋" w:cs="仿宋"/>
          <w:sz w:val="32"/>
          <w:szCs w:val="32"/>
        </w:rPr>
        <w:t>400</w:t>
      </w:r>
      <w:r>
        <w:rPr>
          <w:rFonts w:hint="eastAsia" w:ascii="仿宋" w:hAnsi="仿宋" w:eastAsia="仿宋" w:cs="仿宋"/>
          <w:spacing w:val="-17"/>
          <w:sz w:val="32"/>
          <w:szCs w:val="32"/>
        </w:rPr>
        <w:t>个包括起飞和着陆的航段，其中在本机型上作为操作驾驶员不少于</w:t>
      </w:r>
      <w:r>
        <w:rPr>
          <w:rFonts w:hint="eastAsia" w:ascii="仿宋" w:hAnsi="仿宋" w:eastAsia="仿宋" w:cs="仿宋"/>
          <w:sz w:val="32"/>
          <w:szCs w:val="32"/>
        </w:rPr>
        <w:t>200</w:t>
      </w:r>
      <w:r>
        <w:rPr>
          <w:rFonts w:hint="eastAsia" w:ascii="仿宋" w:hAnsi="仿宋" w:eastAsia="仿宋" w:cs="仿宋"/>
          <w:spacing w:val="-24"/>
          <w:sz w:val="32"/>
          <w:szCs w:val="32"/>
        </w:rPr>
        <w:t>个包</w:t>
      </w:r>
      <w:r>
        <w:rPr>
          <w:rFonts w:hint="eastAsia" w:ascii="仿宋" w:hAnsi="仿宋" w:eastAsia="仿宋" w:cs="仿宋"/>
          <w:spacing w:val="-11"/>
          <w:sz w:val="32"/>
          <w:szCs w:val="32"/>
        </w:rPr>
        <w:t>括起飞着陆的航段；</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10"/>
          <w:sz w:val="32"/>
          <w:szCs w:val="32"/>
        </w:rPr>
        <w:t>对于最大起飞全重</w:t>
      </w:r>
      <w:r>
        <w:rPr>
          <w:rFonts w:hint="eastAsia" w:ascii="仿宋" w:hAnsi="仿宋" w:eastAsia="仿宋" w:cs="仿宋"/>
          <w:sz w:val="32"/>
          <w:szCs w:val="32"/>
        </w:rPr>
        <w:t>136,000</w:t>
      </w:r>
      <w:r>
        <w:rPr>
          <w:rFonts w:hint="eastAsia" w:ascii="仿宋" w:hAnsi="仿宋" w:eastAsia="仿宋" w:cs="仿宋"/>
          <w:spacing w:val="-34"/>
          <w:sz w:val="32"/>
          <w:szCs w:val="32"/>
        </w:rPr>
        <w:t>千克</w:t>
      </w:r>
      <w:r>
        <w:rPr>
          <w:rFonts w:hint="eastAsia" w:ascii="仿宋" w:hAnsi="仿宋" w:eastAsia="仿宋" w:cs="仿宋"/>
          <w:sz w:val="32"/>
          <w:szCs w:val="32"/>
        </w:rPr>
        <w:t>（不含</w:t>
      </w:r>
      <w:r>
        <w:rPr>
          <w:rFonts w:hint="eastAsia" w:ascii="仿宋" w:hAnsi="仿宋" w:eastAsia="仿宋" w:cs="仿宋"/>
          <w:spacing w:val="-32"/>
          <w:sz w:val="32"/>
          <w:szCs w:val="32"/>
        </w:rPr>
        <w:t>）</w:t>
      </w:r>
      <w:r>
        <w:rPr>
          <w:rFonts w:hint="eastAsia" w:ascii="仿宋" w:hAnsi="仿宋" w:eastAsia="仿宋" w:cs="仿宋"/>
          <w:spacing w:val="-12"/>
          <w:sz w:val="32"/>
          <w:szCs w:val="32"/>
        </w:rPr>
        <w:t>以上的飞机，应当担任组类</w:t>
      </w:r>
      <w:r>
        <w:rPr>
          <w:rFonts w:hint="eastAsia" w:ascii="仿宋" w:hAnsi="仿宋" w:eastAsia="仿宋" w:cs="仿宋"/>
          <w:sz w:val="32"/>
          <w:szCs w:val="32"/>
        </w:rPr>
        <w:t>II飞机机长飞行一年以上，相应机长飞行经历时间不少于500</w:t>
      </w:r>
      <w:r>
        <w:rPr>
          <w:rFonts w:hint="eastAsia" w:ascii="仿宋" w:hAnsi="仿宋" w:eastAsia="仿宋" w:cs="仿宋"/>
          <w:spacing w:val="-2"/>
          <w:sz w:val="32"/>
          <w:szCs w:val="32"/>
        </w:rPr>
        <w:t>小时，且总驾驶员</w:t>
      </w:r>
      <w:r>
        <w:rPr>
          <w:rFonts w:hint="eastAsia" w:ascii="仿宋" w:hAnsi="仿宋" w:eastAsia="仿宋" w:cs="仿宋"/>
          <w:spacing w:val="-7"/>
          <w:sz w:val="32"/>
          <w:szCs w:val="32"/>
        </w:rPr>
        <w:t>飞行经历时间不少于</w:t>
      </w:r>
      <w:r>
        <w:rPr>
          <w:rFonts w:hint="eastAsia" w:ascii="仿宋" w:hAnsi="仿宋" w:eastAsia="仿宋" w:cs="仿宋"/>
          <w:sz w:val="32"/>
          <w:szCs w:val="32"/>
        </w:rPr>
        <w:t>4,000</w:t>
      </w:r>
      <w:r>
        <w:rPr>
          <w:rFonts w:hint="eastAsia" w:ascii="仿宋" w:hAnsi="仿宋" w:eastAsia="仿宋" w:cs="仿宋"/>
          <w:spacing w:val="-10"/>
          <w:sz w:val="32"/>
          <w:szCs w:val="32"/>
        </w:rPr>
        <w:t>小时；如不具有上述组类</w:t>
      </w:r>
      <w:r>
        <w:rPr>
          <w:rFonts w:hint="eastAsia" w:ascii="仿宋" w:hAnsi="仿宋" w:eastAsia="仿宋" w:cs="仿宋"/>
          <w:sz w:val="32"/>
          <w:szCs w:val="32"/>
        </w:rPr>
        <w:t>II</w:t>
      </w:r>
      <w:r>
        <w:rPr>
          <w:rFonts w:hint="eastAsia" w:ascii="仿宋" w:hAnsi="仿宋" w:eastAsia="仿宋" w:cs="仿宋"/>
          <w:spacing w:val="-7"/>
          <w:sz w:val="32"/>
          <w:szCs w:val="32"/>
        </w:rPr>
        <w:t>飞机机长经历，则其总</w:t>
      </w:r>
      <w:r>
        <w:rPr>
          <w:rFonts w:hint="eastAsia" w:ascii="仿宋" w:hAnsi="仿宋" w:eastAsia="仿宋" w:cs="仿宋"/>
          <w:spacing w:val="-10"/>
          <w:sz w:val="32"/>
          <w:szCs w:val="32"/>
        </w:rPr>
        <w:t>驾驶员飞行经历时间不得少于</w:t>
      </w:r>
      <w:r>
        <w:rPr>
          <w:rFonts w:hint="eastAsia" w:ascii="仿宋" w:hAnsi="仿宋" w:eastAsia="仿宋" w:cs="仿宋"/>
          <w:sz w:val="32"/>
          <w:szCs w:val="32"/>
        </w:rPr>
        <w:t>5,500</w:t>
      </w:r>
      <w:r>
        <w:rPr>
          <w:rFonts w:hint="eastAsia" w:ascii="仿宋" w:hAnsi="仿宋" w:eastAsia="仿宋" w:cs="仿宋"/>
          <w:spacing w:val="-19"/>
          <w:sz w:val="32"/>
          <w:szCs w:val="32"/>
        </w:rPr>
        <w:t>小时，其中在组类</w:t>
      </w:r>
      <w:r>
        <w:rPr>
          <w:rFonts w:hint="eastAsia" w:ascii="仿宋" w:hAnsi="仿宋" w:eastAsia="仿宋" w:cs="仿宋"/>
          <w:sz w:val="32"/>
          <w:szCs w:val="32"/>
        </w:rPr>
        <w:t>II</w:t>
      </w:r>
      <w:r>
        <w:rPr>
          <w:rFonts w:hint="eastAsia" w:ascii="仿宋" w:hAnsi="仿宋" w:eastAsia="仿宋" w:cs="仿宋"/>
          <w:spacing w:val="-20"/>
          <w:sz w:val="32"/>
          <w:szCs w:val="32"/>
        </w:rPr>
        <w:t>飞机上不少于</w:t>
      </w:r>
      <w:r>
        <w:rPr>
          <w:rFonts w:hint="eastAsia" w:ascii="仿宋" w:hAnsi="仿宋" w:eastAsia="仿宋" w:cs="仿宋"/>
          <w:sz w:val="32"/>
          <w:szCs w:val="32"/>
        </w:rPr>
        <w:t>2,500</w:t>
      </w:r>
      <w:r>
        <w:rPr>
          <w:rFonts w:hint="eastAsia" w:ascii="仿宋" w:hAnsi="仿宋" w:eastAsia="仿宋" w:cs="仿宋"/>
          <w:spacing w:val="-35"/>
          <w:sz w:val="32"/>
          <w:szCs w:val="32"/>
        </w:rPr>
        <w:t>小</w:t>
      </w:r>
      <w:r>
        <w:rPr>
          <w:rFonts w:hint="eastAsia" w:ascii="仿宋" w:hAnsi="仿宋" w:eastAsia="仿宋" w:cs="仿宋"/>
          <w:spacing w:val="-12"/>
          <w:sz w:val="32"/>
          <w:szCs w:val="32"/>
        </w:rPr>
        <w:t>时，且作为操作驾驶员不少于</w:t>
      </w:r>
      <w:r>
        <w:rPr>
          <w:rFonts w:hint="eastAsia" w:ascii="仿宋" w:hAnsi="仿宋" w:eastAsia="仿宋" w:cs="仿宋"/>
          <w:sz w:val="32"/>
          <w:szCs w:val="32"/>
        </w:rPr>
        <w:t>450个包括起飞和着陆的航段，其中在本机型上</w:t>
      </w:r>
      <w:r>
        <w:rPr>
          <w:rFonts w:hint="eastAsia" w:ascii="仿宋" w:hAnsi="仿宋" w:eastAsia="仿宋" w:cs="仿宋"/>
          <w:spacing w:val="-9"/>
          <w:sz w:val="32"/>
          <w:szCs w:val="32"/>
        </w:rPr>
        <w:t>作为操作驾驶员不少于</w:t>
      </w:r>
      <w:r>
        <w:rPr>
          <w:rFonts w:hint="eastAsia" w:ascii="仿宋" w:hAnsi="仿宋" w:eastAsia="仿宋" w:cs="仿宋"/>
          <w:sz w:val="32"/>
          <w:szCs w:val="32"/>
        </w:rPr>
        <w:t>250</w:t>
      </w:r>
      <w:r>
        <w:rPr>
          <w:rFonts w:hint="eastAsia" w:ascii="仿宋" w:hAnsi="仿宋" w:eastAsia="仿宋" w:cs="仿宋"/>
          <w:spacing w:val="-10"/>
          <w:sz w:val="32"/>
          <w:szCs w:val="32"/>
        </w:rPr>
        <w:t>个包括起飞着陆的航段。</w:t>
      </w:r>
    </w:p>
    <w:p>
      <w:pPr>
        <w:pStyle w:val="18"/>
        <w:rPr>
          <w:rFonts w:hint="eastAsia" w:ascii="仿宋" w:hAnsi="仿宋" w:eastAsia="仿宋" w:cs="仿宋"/>
          <w:sz w:val="32"/>
          <w:szCs w:val="32"/>
        </w:rPr>
      </w:pPr>
      <w:r>
        <w:rPr>
          <w:rFonts w:hint="eastAsia" w:ascii="仿宋" w:hAnsi="仿宋" w:eastAsia="仿宋" w:cs="仿宋"/>
          <w:sz w:val="32"/>
          <w:szCs w:val="32"/>
        </w:rPr>
        <w:t>（b）本条（a）款所述机长飞行经历时间是指在商业运输中担任机长飞行的经历时间。</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4"/>
          <w:sz w:val="32"/>
          <w:szCs w:val="32"/>
        </w:rPr>
        <w:t>进入副驾驶训练的驾驶员应当至少具备本规则第</w:t>
      </w:r>
      <w:r>
        <w:rPr>
          <w:rFonts w:hint="eastAsia" w:ascii="仿宋" w:hAnsi="仿宋" w:eastAsia="仿宋" w:cs="仿宋"/>
          <w:sz w:val="32"/>
          <w:szCs w:val="32"/>
        </w:rPr>
        <w:t>121.453</w:t>
      </w:r>
      <w:r>
        <w:rPr>
          <w:rFonts w:hint="eastAsia" w:ascii="仿宋" w:hAnsi="仿宋" w:eastAsia="仿宋" w:cs="仿宋"/>
          <w:spacing w:val="-4"/>
          <w:sz w:val="32"/>
          <w:szCs w:val="32"/>
        </w:rPr>
        <w:t>条</w:t>
      </w:r>
      <w:r>
        <w:rPr>
          <w:rFonts w:hint="eastAsia" w:ascii="仿宋" w:hAnsi="仿宋" w:eastAsia="仿宋" w:cs="仿宋"/>
          <w:sz w:val="32"/>
          <w:szCs w:val="32"/>
        </w:rPr>
        <w:t>（b）款规定的资格条件，持有商用驾驶员执照的驾驶员，还应通过航线运输驾驶员执照</w:t>
      </w:r>
      <w:r>
        <w:rPr>
          <w:rFonts w:hint="eastAsia" w:ascii="仿宋" w:hAnsi="仿宋" w:eastAsia="仿宋" w:cs="仿宋"/>
          <w:spacing w:val="-3"/>
          <w:sz w:val="32"/>
          <w:szCs w:val="32"/>
        </w:rPr>
        <w:t>地面理论考试，并符合下列要求：</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14"/>
          <w:sz w:val="32"/>
          <w:szCs w:val="32"/>
        </w:rPr>
        <w:t>拟在组类</w:t>
      </w:r>
      <w:r>
        <w:rPr>
          <w:rFonts w:hint="eastAsia" w:ascii="仿宋" w:hAnsi="仿宋" w:eastAsia="仿宋" w:cs="仿宋"/>
          <w:sz w:val="32"/>
          <w:szCs w:val="32"/>
        </w:rPr>
        <w:t>I</w:t>
      </w:r>
      <w:r>
        <w:rPr>
          <w:rFonts w:hint="eastAsia" w:ascii="仿宋" w:hAnsi="仿宋" w:eastAsia="仿宋" w:cs="仿宋"/>
          <w:spacing w:val="-11"/>
          <w:sz w:val="32"/>
          <w:szCs w:val="32"/>
        </w:rPr>
        <w:t>飞机上担任副驾驶的驾驶员，总驾驶员飞行经历时间不得少</w:t>
      </w:r>
      <w:r>
        <w:rPr>
          <w:rFonts w:hint="eastAsia" w:ascii="仿宋" w:hAnsi="仿宋" w:eastAsia="仿宋" w:cs="仿宋"/>
          <w:spacing w:val="-37"/>
          <w:sz w:val="32"/>
          <w:szCs w:val="32"/>
        </w:rPr>
        <w:t>于</w:t>
      </w:r>
      <w:r>
        <w:rPr>
          <w:rFonts w:hint="eastAsia" w:ascii="仿宋" w:hAnsi="仿宋" w:eastAsia="仿宋" w:cs="仿宋"/>
          <w:sz w:val="32"/>
          <w:szCs w:val="32"/>
        </w:rPr>
        <w:t>500小时，或者毕业于按照《民用航空器驾驶员学校合格审定规则</w:t>
      </w:r>
      <w:r>
        <w:rPr>
          <w:rFonts w:hint="eastAsia" w:ascii="仿宋" w:hAnsi="仿宋" w:eastAsia="仿宋" w:cs="仿宋"/>
          <w:spacing w:val="-221"/>
          <w:sz w:val="32"/>
          <w:szCs w:val="32"/>
        </w:rPr>
        <w:t>》</w:t>
      </w:r>
      <w:r>
        <w:rPr>
          <w:rFonts w:hint="eastAsia" w:ascii="仿宋" w:hAnsi="仿宋" w:eastAsia="仿宋" w:cs="仿宋"/>
          <w:sz w:val="32"/>
          <w:szCs w:val="32"/>
        </w:rPr>
        <w:t>（CCAR-141）</w:t>
      </w:r>
      <w:r>
        <w:rPr>
          <w:rFonts w:hint="eastAsia" w:ascii="仿宋" w:hAnsi="仿宋" w:eastAsia="仿宋" w:cs="仿宋"/>
          <w:spacing w:val="-8"/>
          <w:sz w:val="32"/>
          <w:szCs w:val="32"/>
        </w:rPr>
        <w:t>批准的课程，该课程至少有</w:t>
      </w:r>
      <w:r>
        <w:rPr>
          <w:rFonts w:hint="eastAsia" w:ascii="仿宋" w:hAnsi="仿宋" w:eastAsia="仿宋" w:cs="仿宋"/>
          <w:sz w:val="32"/>
          <w:szCs w:val="32"/>
        </w:rPr>
        <w:t>230</w:t>
      </w:r>
      <w:r>
        <w:rPr>
          <w:rFonts w:hint="eastAsia" w:ascii="仿宋" w:hAnsi="仿宋" w:eastAsia="仿宋" w:cs="仿宋"/>
          <w:spacing w:val="-9"/>
          <w:sz w:val="32"/>
          <w:szCs w:val="32"/>
        </w:rPr>
        <w:t>小时飞行训练时间。</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6"/>
          <w:sz w:val="32"/>
          <w:szCs w:val="32"/>
        </w:rPr>
        <w:t>拟在最大起飞全重</w:t>
      </w:r>
      <w:r>
        <w:rPr>
          <w:rFonts w:hint="eastAsia" w:ascii="仿宋" w:hAnsi="仿宋" w:eastAsia="仿宋" w:cs="仿宋"/>
          <w:sz w:val="32"/>
          <w:szCs w:val="32"/>
        </w:rPr>
        <w:t>136,000</w:t>
      </w:r>
      <w:r>
        <w:rPr>
          <w:rFonts w:hint="eastAsia" w:ascii="仿宋" w:hAnsi="仿宋" w:eastAsia="仿宋" w:cs="仿宋"/>
          <w:spacing w:val="-10"/>
          <w:sz w:val="32"/>
          <w:szCs w:val="32"/>
        </w:rPr>
        <w:t>千克（含）以下的组类</w:t>
      </w:r>
      <w:r>
        <w:rPr>
          <w:rFonts w:hint="eastAsia" w:ascii="仿宋" w:hAnsi="仿宋" w:eastAsia="仿宋" w:cs="仿宋"/>
          <w:sz w:val="32"/>
          <w:szCs w:val="32"/>
        </w:rPr>
        <w:t>II</w:t>
      </w:r>
      <w:r>
        <w:rPr>
          <w:rFonts w:hint="eastAsia" w:ascii="仿宋" w:hAnsi="仿宋" w:eastAsia="仿宋" w:cs="仿宋"/>
          <w:spacing w:val="-7"/>
          <w:sz w:val="32"/>
          <w:szCs w:val="32"/>
        </w:rPr>
        <w:t>飞机上担任副驾驶</w:t>
      </w:r>
      <w:r>
        <w:rPr>
          <w:rFonts w:hint="eastAsia" w:ascii="仿宋" w:hAnsi="仿宋" w:eastAsia="仿宋" w:cs="仿宋"/>
          <w:spacing w:val="-5"/>
          <w:sz w:val="32"/>
          <w:szCs w:val="32"/>
        </w:rPr>
        <w:t>的驾驶员：</w:t>
      </w:r>
    </w:p>
    <w:p>
      <w:pPr>
        <w:pStyle w:val="18"/>
        <w:rPr>
          <w:rFonts w:hint="eastAsia" w:ascii="仿宋" w:hAnsi="仿宋" w:eastAsia="仿宋" w:cs="仿宋"/>
          <w:sz w:val="32"/>
          <w:szCs w:val="32"/>
        </w:rPr>
      </w:pPr>
      <w:r>
        <w:rPr>
          <w:rFonts w:hint="eastAsia" w:ascii="仿宋" w:hAnsi="仿宋" w:eastAsia="仿宋" w:cs="仿宋"/>
          <w:sz w:val="32"/>
          <w:szCs w:val="32"/>
        </w:rPr>
        <w:t>（i）</w:t>
      </w:r>
      <w:r>
        <w:rPr>
          <w:rFonts w:hint="eastAsia" w:ascii="仿宋" w:hAnsi="仿宋" w:eastAsia="仿宋" w:cs="仿宋"/>
          <w:spacing w:val="-7"/>
          <w:sz w:val="32"/>
          <w:szCs w:val="32"/>
        </w:rPr>
        <w:t>总驾驶员飞行经历时间不得少于</w:t>
      </w:r>
      <w:r>
        <w:rPr>
          <w:rFonts w:hint="eastAsia" w:ascii="仿宋" w:hAnsi="仿宋" w:eastAsia="仿宋" w:cs="仿宋"/>
          <w:sz w:val="32"/>
          <w:szCs w:val="32"/>
        </w:rPr>
        <w:t>800</w:t>
      </w:r>
      <w:r>
        <w:rPr>
          <w:rFonts w:hint="eastAsia" w:ascii="仿宋" w:hAnsi="仿宋" w:eastAsia="仿宋" w:cs="仿宋"/>
          <w:spacing w:val="-10"/>
          <w:sz w:val="32"/>
          <w:szCs w:val="32"/>
        </w:rPr>
        <w:t>小时，或者毕业于按照《民用航空</w:t>
      </w:r>
      <w:r>
        <w:rPr>
          <w:rFonts w:hint="eastAsia" w:ascii="仿宋" w:hAnsi="仿宋" w:eastAsia="仿宋" w:cs="仿宋"/>
          <w:spacing w:val="-8"/>
          <w:sz w:val="32"/>
          <w:szCs w:val="32"/>
        </w:rPr>
        <w:t>器驾驶员学校合格审定规则》</w:t>
      </w:r>
      <w:r>
        <w:rPr>
          <w:rFonts w:hint="eastAsia" w:ascii="仿宋" w:hAnsi="仿宋" w:eastAsia="仿宋" w:cs="仿宋"/>
          <w:sz w:val="32"/>
          <w:szCs w:val="32"/>
        </w:rPr>
        <w:t>（CCAR-141）</w:t>
      </w:r>
      <w:r>
        <w:rPr>
          <w:rFonts w:hint="eastAsia" w:ascii="仿宋" w:hAnsi="仿宋" w:eastAsia="仿宋" w:cs="仿宋"/>
          <w:spacing w:val="-9"/>
          <w:sz w:val="32"/>
          <w:szCs w:val="32"/>
        </w:rPr>
        <w:t>批准的课程，该课程至少有</w:t>
      </w:r>
      <w:r>
        <w:rPr>
          <w:rFonts w:hint="eastAsia" w:ascii="仿宋" w:hAnsi="仿宋" w:eastAsia="仿宋" w:cs="仿宋"/>
          <w:sz w:val="32"/>
          <w:szCs w:val="32"/>
        </w:rPr>
        <w:t>250</w:t>
      </w:r>
      <w:r>
        <w:rPr>
          <w:rFonts w:hint="eastAsia" w:ascii="仿宋" w:hAnsi="仿宋" w:eastAsia="仿宋" w:cs="仿宋"/>
          <w:spacing w:val="-24"/>
          <w:sz w:val="32"/>
          <w:szCs w:val="32"/>
        </w:rPr>
        <w:t>小时</w:t>
      </w:r>
      <w:r>
        <w:rPr>
          <w:rFonts w:hint="eastAsia" w:ascii="仿宋" w:hAnsi="仿宋" w:eastAsia="仿宋" w:cs="仿宋"/>
          <w:spacing w:val="-12"/>
          <w:sz w:val="32"/>
          <w:szCs w:val="32"/>
        </w:rPr>
        <w:t>飞行训练时间；</w:t>
      </w:r>
    </w:p>
    <w:p>
      <w:pPr>
        <w:pStyle w:val="18"/>
        <w:rPr>
          <w:rFonts w:hint="eastAsia" w:ascii="仿宋" w:hAnsi="仿宋" w:eastAsia="仿宋" w:cs="仿宋"/>
          <w:sz w:val="32"/>
          <w:szCs w:val="32"/>
        </w:rPr>
      </w:pPr>
      <w:r>
        <w:rPr>
          <w:rFonts w:hint="eastAsia" w:ascii="仿宋" w:hAnsi="仿宋" w:eastAsia="仿宋" w:cs="仿宋"/>
          <w:sz w:val="32"/>
          <w:szCs w:val="32"/>
        </w:rPr>
        <w:t>（ii）按局方批准的高性能训练课程进行训练，该课程应当包括理论训练、</w:t>
      </w:r>
      <w:r>
        <w:rPr>
          <w:rFonts w:hint="eastAsia" w:ascii="仿宋" w:hAnsi="仿宋" w:eastAsia="仿宋" w:cs="仿宋"/>
          <w:spacing w:val="-9"/>
          <w:sz w:val="32"/>
          <w:szCs w:val="32"/>
        </w:rPr>
        <w:t>飞行训练器训练和至少</w:t>
      </w:r>
      <w:r>
        <w:rPr>
          <w:rFonts w:hint="eastAsia" w:ascii="仿宋" w:hAnsi="仿宋" w:eastAsia="仿宋" w:cs="仿宋"/>
          <w:sz w:val="32"/>
          <w:szCs w:val="32"/>
        </w:rPr>
        <w:t>20</w:t>
      </w:r>
      <w:r>
        <w:rPr>
          <w:rFonts w:hint="eastAsia" w:ascii="仿宋" w:hAnsi="仿宋" w:eastAsia="仿宋" w:cs="仿宋"/>
          <w:spacing w:val="-10"/>
          <w:sz w:val="32"/>
          <w:szCs w:val="32"/>
        </w:rPr>
        <w:t>小时在局方认可的高性能多发飞机上的飞行训练</w:t>
      </w:r>
      <w:r>
        <w:rPr>
          <w:rFonts w:hint="eastAsia" w:ascii="仿宋" w:hAnsi="仿宋" w:eastAsia="仿宋" w:cs="仿宋"/>
          <w:sz w:val="32"/>
          <w:szCs w:val="32"/>
        </w:rPr>
        <w:t>（其</w:t>
      </w:r>
      <w:r>
        <w:rPr>
          <w:rFonts w:hint="eastAsia" w:ascii="仿宋" w:hAnsi="仿宋" w:eastAsia="仿宋" w:cs="仿宋"/>
          <w:spacing w:val="-8"/>
          <w:sz w:val="32"/>
          <w:szCs w:val="32"/>
        </w:rPr>
        <w:t>中可以包括不超过</w:t>
      </w:r>
      <w:r>
        <w:rPr>
          <w:rFonts w:hint="eastAsia" w:ascii="仿宋" w:hAnsi="仿宋" w:eastAsia="仿宋" w:cs="仿宋"/>
          <w:sz w:val="32"/>
          <w:szCs w:val="32"/>
        </w:rPr>
        <w:t>10</w:t>
      </w:r>
      <w:r>
        <w:rPr>
          <w:rFonts w:hint="eastAsia" w:ascii="仿宋" w:hAnsi="仿宋" w:eastAsia="仿宋" w:cs="仿宋"/>
          <w:spacing w:val="-9"/>
          <w:sz w:val="32"/>
          <w:szCs w:val="32"/>
        </w:rPr>
        <w:t>小时的飞行模拟机飞行训练时间</w:t>
      </w:r>
      <w:r>
        <w:rPr>
          <w:rFonts w:hint="eastAsia" w:ascii="仿宋" w:hAnsi="仿宋" w:eastAsia="仿宋" w:cs="仿宋"/>
          <w:spacing w:val="-3"/>
          <w:sz w:val="32"/>
          <w:szCs w:val="32"/>
        </w:rPr>
        <w:t>）或者等效训练；</w:t>
      </w:r>
    </w:p>
    <w:p>
      <w:pPr>
        <w:pStyle w:val="18"/>
        <w:rPr>
          <w:rFonts w:hint="eastAsia" w:ascii="仿宋" w:hAnsi="仿宋" w:eastAsia="仿宋" w:cs="仿宋"/>
          <w:sz w:val="32"/>
          <w:szCs w:val="32"/>
        </w:rPr>
      </w:pPr>
      <w:r>
        <w:rPr>
          <w:rFonts w:hint="eastAsia" w:ascii="仿宋" w:hAnsi="仿宋" w:eastAsia="仿宋" w:cs="仿宋"/>
          <w:sz w:val="32"/>
          <w:szCs w:val="32"/>
        </w:rPr>
        <w:t>（iii）在涡轮驱动、具备增压舱的多发飞机上担任机长飞行经历时间70小时或担任副驾驶飞行经历时间300小时的驾驶员在进入本款规定的副驾驶训练前可以不进行高性能多发飞机训练。</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6"/>
          <w:sz w:val="32"/>
          <w:szCs w:val="32"/>
        </w:rPr>
        <w:t>拟在最大起飞全重</w:t>
      </w:r>
      <w:r>
        <w:rPr>
          <w:rFonts w:hint="eastAsia" w:ascii="仿宋" w:hAnsi="仿宋" w:eastAsia="仿宋" w:cs="仿宋"/>
          <w:sz w:val="32"/>
          <w:szCs w:val="32"/>
        </w:rPr>
        <w:t>136,000</w:t>
      </w:r>
      <w:r>
        <w:rPr>
          <w:rFonts w:hint="eastAsia" w:ascii="仿宋" w:hAnsi="仿宋" w:eastAsia="仿宋" w:cs="仿宋"/>
          <w:spacing w:val="-10"/>
          <w:sz w:val="32"/>
          <w:szCs w:val="32"/>
        </w:rPr>
        <w:t>千克（不含）以上的组类</w:t>
      </w:r>
      <w:r>
        <w:rPr>
          <w:rFonts w:hint="eastAsia" w:ascii="仿宋" w:hAnsi="仿宋" w:eastAsia="仿宋" w:cs="仿宋"/>
          <w:sz w:val="32"/>
          <w:szCs w:val="32"/>
        </w:rPr>
        <w:t>II</w:t>
      </w:r>
      <w:r>
        <w:rPr>
          <w:rFonts w:hint="eastAsia" w:ascii="仿宋" w:hAnsi="仿宋" w:eastAsia="仿宋" w:cs="仿宋"/>
          <w:spacing w:val="-7"/>
          <w:sz w:val="32"/>
          <w:szCs w:val="32"/>
        </w:rPr>
        <w:t>飞机上担任副驾</w:t>
      </w:r>
      <w:r>
        <w:rPr>
          <w:rFonts w:hint="eastAsia" w:ascii="仿宋" w:hAnsi="仿宋" w:eastAsia="仿宋" w:cs="仿宋"/>
          <w:spacing w:val="-5"/>
          <w:sz w:val="32"/>
          <w:szCs w:val="32"/>
        </w:rPr>
        <w:t>驶的驾驶员：</w:t>
      </w:r>
    </w:p>
    <w:p>
      <w:pPr>
        <w:pStyle w:val="18"/>
        <w:rPr>
          <w:rFonts w:hint="eastAsia" w:ascii="仿宋" w:hAnsi="仿宋" w:eastAsia="仿宋" w:cs="仿宋"/>
          <w:sz w:val="32"/>
          <w:szCs w:val="32"/>
        </w:rPr>
      </w:pPr>
      <w:r>
        <w:rPr>
          <w:rFonts w:hint="eastAsia" w:ascii="仿宋" w:hAnsi="仿宋" w:eastAsia="仿宋" w:cs="仿宋"/>
          <w:sz w:val="32"/>
          <w:szCs w:val="32"/>
        </w:rPr>
        <w:t>（i）</w:t>
      </w:r>
      <w:r>
        <w:rPr>
          <w:rFonts w:hint="eastAsia" w:ascii="仿宋" w:hAnsi="仿宋" w:eastAsia="仿宋" w:cs="仿宋"/>
          <w:spacing w:val="-7"/>
          <w:sz w:val="32"/>
          <w:szCs w:val="32"/>
        </w:rPr>
        <w:t>总驾驶员飞行经历时间不得少于</w:t>
      </w:r>
      <w:r>
        <w:rPr>
          <w:rFonts w:hint="eastAsia" w:ascii="仿宋" w:hAnsi="仿宋" w:eastAsia="仿宋" w:cs="仿宋"/>
          <w:sz w:val="32"/>
          <w:szCs w:val="32"/>
        </w:rPr>
        <w:t>800</w:t>
      </w:r>
      <w:r>
        <w:rPr>
          <w:rFonts w:hint="eastAsia" w:ascii="仿宋" w:hAnsi="仿宋" w:eastAsia="仿宋" w:cs="仿宋"/>
          <w:spacing w:val="-10"/>
          <w:sz w:val="32"/>
          <w:szCs w:val="32"/>
        </w:rPr>
        <w:t>小时，或者毕业于按照《民用航空</w:t>
      </w:r>
      <w:r>
        <w:rPr>
          <w:rFonts w:hint="eastAsia" w:ascii="仿宋" w:hAnsi="仿宋" w:eastAsia="仿宋" w:cs="仿宋"/>
          <w:spacing w:val="-8"/>
          <w:sz w:val="32"/>
          <w:szCs w:val="32"/>
        </w:rPr>
        <w:t>器驾驶员学校合格审定规则》</w:t>
      </w:r>
      <w:r>
        <w:rPr>
          <w:rFonts w:hint="eastAsia" w:ascii="仿宋" w:hAnsi="仿宋" w:eastAsia="仿宋" w:cs="仿宋"/>
          <w:sz w:val="32"/>
          <w:szCs w:val="32"/>
        </w:rPr>
        <w:t>（CCAR-141）</w:t>
      </w:r>
      <w:r>
        <w:rPr>
          <w:rFonts w:hint="eastAsia" w:ascii="仿宋" w:hAnsi="仿宋" w:eastAsia="仿宋" w:cs="仿宋"/>
          <w:spacing w:val="-9"/>
          <w:sz w:val="32"/>
          <w:szCs w:val="32"/>
        </w:rPr>
        <w:t>批准的课程，该课程至少有</w:t>
      </w:r>
      <w:r>
        <w:rPr>
          <w:rFonts w:hint="eastAsia" w:ascii="仿宋" w:hAnsi="仿宋" w:eastAsia="仿宋" w:cs="仿宋"/>
          <w:sz w:val="32"/>
          <w:szCs w:val="32"/>
        </w:rPr>
        <w:t>280</w:t>
      </w:r>
      <w:r>
        <w:rPr>
          <w:rFonts w:hint="eastAsia" w:ascii="仿宋" w:hAnsi="仿宋" w:eastAsia="仿宋" w:cs="仿宋"/>
          <w:spacing w:val="-24"/>
          <w:sz w:val="32"/>
          <w:szCs w:val="32"/>
        </w:rPr>
        <w:t>小时</w:t>
      </w:r>
      <w:r>
        <w:rPr>
          <w:rFonts w:hint="eastAsia" w:ascii="仿宋" w:hAnsi="仿宋" w:eastAsia="仿宋" w:cs="仿宋"/>
          <w:spacing w:val="-12"/>
          <w:sz w:val="32"/>
          <w:szCs w:val="32"/>
        </w:rPr>
        <w:t>飞行训练时间；</w:t>
      </w:r>
    </w:p>
    <w:p>
      <w:pPr>
        <w:pStyle w:val="18"/>
        <w:rPr>
          <w:rFonts w:hint="eastAsia" w:ascii="仿宋" w:hAnsi="仿宋" w:eastAsia="仿宋" w:cs="仿宋"/>
          <w:sz w:val="32"/>
          <w:szCs w:val="32"/>
        </w:rPr>
      </w:pPr>
      <w:r>
        <w:rPr>
          <w:rFonts w:hint="eastAsia" w:ascii="仿宋" w:hAnsi="仿宋" w:eastAsia="仿宋" w:cs="仿宋"/>
          <w:sz w:val="32"/>
          <w:szCs w:val="32"/>
        </w:rPr>
        <w:t>（ii）按局方批准的高性能训练课程进行训练，该课程应当包括理论训练、</w:t>
      </w:r>
      <w:r>
        <w:rPr>
          <w:rFonts w:hint="eastAsia" w:ascii="仿宋" w:hAnsi="仿宋" w:eastAsia="仿宋" w:cs="仿宋"/>
          <w:spacing w:val="-9"/>
          <w:sz w:val="32"/>
          <w:szCs w:val="32"/>
        </w:rPr>
        <w:t>飞行训练器训练和至少</w:t>
      </w:r>
      <w:r>
        <w:rPr>
          <w:rFonts w:hint="eastAsia" w:ascii="仿宋" w:hAnsi="仿宋" w:eastAsia="仿宋" w:cs="仿宋"/>
          <w:sz w:val="32"/>
          <w:szCs w:val="32"/>
        </w:rPr>
        <w:t>50</w:t>
      </w:r>
      <w:r>
        <w:rPr>
          <w:rFonts w:hint="eastAsia" w:ascii="仿宋" w:hAnsi="仿宋" w:eastAsia="仿宋" w:cs="仿宋"/>
          <w:spacing w:val="-10"/>
          <w:sz w:val="32"/>
          <w:szCs w:val="32"/>
        </w:rPr>
        <w:t>小时在局方认可的高性能多发飞机上的飞行训练</w:t>
      </w:r>
      <w:r>
        <w:rPr>
          <w:rFonts w:hint="eastAsia" w:ascii="仿宋" w:hAnsi="仿宋" w:eastAsia="仿宋" w:cs="仿宋"/>
          <w:sz w:val="32"/>
          <w:szCs w:val="32"/>
        </w:rPr>
        <w:t>（其</w:t>
      </w:r>
      <w:r>
        <w:rPr>
          <w:rFonts w:hint="eastAsia" w:ascii="仿宋" w:hAnsi="仿宋" w:eastAsia="仿宋" w:cs="仿宋"/>
          <w:spacing w:val="-8"/>
          <w:sz w:val="32"/>
          <w:szCs w:val="32"/>
        </w:rPr>
        <w:t>中可以包括不超过</w:t>
      </w:r>
      <w:r>
        <w:rPr>
          <w:rFonts w:hint="eastAsia" w:ascii="仿宋" w:hAnsi="仿宋" w:eastAsia="仿宋" w:cs="仿宋"/>
          <w:sz w:val="32"/>
          <w:szCs w:val="32"/>
        </w:rPr>
        <w:t>25</w:t>
      </w:r>
      <w:r>
        <w:rPr>
          <w:rFonts w:hint="eastAsia" w:ascii="仿宋" w:hAnsi="仿宋" w:eastAsia="仿宋" w:cs="仿宋"/>
          <w:spacing w:val="-9"/>
          <w:sz w:val="32"/>
          <w:szCs w:val="32"/>
        </w:rPr>
        <w:t>小时的飞行模拟机飞行训练时间</w:t>
      </w:r>
      <w:r>
        <w:rPr>
          <w:rFonts w:hint="eastAsia" w:ascii="仿宋" w:hAnsi="仿宋" w:eastAsia="仿宋" w:cs="仿宋"/>
          <w:spacing w:val="-3"/>
          <w:sz w:val="32"/>
          <w:szCs w:val="32"/>
        </w:rPr>
        <w:t>）或者等效训练；</w:t>
      </w:r>
    </w:p>
    <w:p>
      <w:pPr>
        <w:pStyle w:val="18"/>
        <w:rPr>
          <w:rFonts w:hint="eastAsia" w:ascii="仿宋" w:hAnsi="仿宋" w:eastAsia="仿宋" w:cs="仿宋"/>
          <w:sz w:val="32"/>
          <w:szCs w:val="32"/>
        </w:rPr>
      </w:pPr>
      <w:r>
        <w:rPr>
          <w:rFonts w:hint="eastAsia" w:ascii="仿宋" w:hAnsi="仿宋" w:eastAsia="仿宋" w:cs="仿宋"/>
          <w:sz w:val="32"/>
          <w:szCs w:val="32"/>
        </w:rPr>
        <w:t>（iii</w:t>
      </w:r>
      <w:r>
        <w:rPr>
          <w:rFonts w:hint="eastAsia" w:ascii="仿宋" w:hAnsi="仿宋" w:eastAsia="仿宋" w:cs="仿宋"/>
          <w:spacing w:val="-7"/>
          <w:sz w:val="32"/>
          <w:szCs w:val="32"/>
        </w:rPr>
        <w:t>）在涡轮驱动、具备增压舱的多发飞机上担任机长飞行经历时间</w:t>
      </w:r>
      <w:r>
        <w:rPr>
          <w:rFonts w:hint="eastAsia" w:ascii="仿宋" w:hAnsi="仿宋" w:eastAsia="仿宋" w:cs="仿宋"/>
          <w:sz w:val="32"/>
          <w:szCs w:val="32"/>
        </w:rPr>
        <w:t>100</w:t>
      </w:r>
      <w:r>
        <w:rPr>
          <w:rFonts w:hint="eastAsia" w:ascii="仿宋" w:hAnsi="仿宋" w:eastAsia="仿宋" w:cs="仿宋"/>
          <w:spacing w:val="-33"/>
          <w:sz w:val="32"/>
          <w:szCs w:val="32"/>
        </w:rPr>
        <w:t>小</w:t>
      </w:r>
      <w:r>
        <w:rPr>
          <w:rFonts w:hint="eastAsia" w:ascii="仿宋" w:hAnsi="仿宋" w:eastAsia="仿宋" w:cs="仿宋"/>
          <w:spacing w:val="-12"/>
          <w:sz w:val="32"/>
          <w:szCs w:val="32"/>
        </w:rPr>
        <w:t>时或担任副驾驶飞行经历时间</w:t>
      </w:r>
      <w:r>
        <w:rPr>
          <w:rFonts w:hint="eastAsia" w:ascii="仿宋" w:hAnsi="仿宋" w:eastAsia="仿宋" w:cs="仿宋"/>
          <w:sz w:val="32"/>
          <w:szCs w:val="32"/>
        </w:rPr>
        <w:t>500小时的驾驶员，在进入本款规定的副驾驶训练前可以不进行高性能多发飞机训练。</w:t>
      </w:r>
    </w:p>
    <w:p>
      <w:pPr>
        <w:pStyle w:val="18"/>
        <w:rPr>
          <w:rFonts w:hint="eastAsia" w:ascii="仿宋" w:hAnsi="仿宋" w:eastAsia="仿宋" w:cs="仿宋"/>
          <w:sz w:val="32"/>
          <w:szCs w:val="32"/>
        </w:rPr>
      </w:pPr>
      <w:r>
        <w:rPr>
          <w:rFonts w:hint="eastAsia" w:ascii="仿宋" w:hAnsi="仿宋" w:eastAsia="仿宋" w:cs="仿宋"/>
          <w:sz w:val="32"/>
          <w:szCs w:val="32"/>
        </w:rPr>
        <w:t>（iv）对于已在按本规则运行的最大起飞全重136,000千克（含）以下的组类II飞机上担任副驾驶的驾驶员，在按本规则的运行中担任副驾驶飞行经历时间250</w:t>
      </w:r>
      <w:r>
        <w:rPr>
          <w:rFonts w:hint="eastAsia" w:ascii="仿宋" w:hAnsi="仿宋" w:eastAsia="仿宋" w:cs="仿宋"/>
          <w:spacing w:val="-11"/>
          <w:sz w:val="32"/>
          <w:szCs w:val="32"/>
        </w:rPr>
        <w:t>小时后，可直接进入最大起飞全重</w:t>
      </w:r>
      <w:r>
        <w:rPr>
          <w:rFonts w:hint="eastAsia" w:ascii="仿宋" w:hAnsi="仿宋" w:eastAsia="仿宋" w:cs="仿宋"/>
          <w:sz w:val="32"/>
          <w:szCs w:val="32"/>
        </w:rPr>
        <w:t>136,000</w:t>
      </w:r>
      <w:r>
        <w:rPr>
          <w:rFonts w:hint="eastAsia" w:ascii="仿宋" w:hAnsi="仿宋" w:eastAsia="仿宋" w:cs="仿宋"/>
          <w:spacing w:val="-13"/>
          <w:sz w:val="32"/>
          <w:szCs w:val="32"/>
        </w:rPr>
        <w:t>千克（不含）以上组类</w:t>
      </w:r>
      <w:r>
        <w:rPr>
          <w:rFonts w:hint="eastAsia" w:ascii="仿宋" w:hAnsi="仿宋" w:eastAsia="仿宋" w:cs="仿宋"/>
          <w:sz w:val="32"/>
          <w:szCs w:val="32"/>
        </w:rPr>
        <w:t>II</w:t>
      </w:r>
      <w:r>
        <w:rPr>
          <w:rFonts w:hint="eastAsia" w:ascii="仿宋" w:hAnsi="仿宋" w:eastAsia="仿宋" w:cs="仿宋"/>
          <w:spacing w:val="-15"/>
          <w:sz w:val="32"/>
          <w:szCs w:val="32"/>
        </w:rPr>
        <w:t>飞机的</w:t>
      </w:r>
      <w:r>
        <w:rPr>
          <w:rFonts w:hint="eastAsia" w:ascii="仿宋" w:hAnsi="仿宋" w:eastAsia="仿宋" w:cs="仿宋"/>
          <w:spacing w:val="-8"/>
          <w:sz w:val="32"/>
          <w:szCs w:val="32"/>
        </w:rPr>
        <w:t>副驾驶训练，无需满足本款的上述要求。</w:t>
      </w:r>
    </w:p>
    <w:p>
      <w:pPr>
        <w:pStyle w:val="3"/>
        <w:rPr>
          <w:rFonts w:hint="eastAsia" w:ascii="仿宋" w:hAnsi="仿宋" w:eastAsia="仿宋" w:cs="仿宋"/>
          <w:sz w:val="32"/>
          <w:szCs w:val="32"/>
        </w:rPr>
      </w:pPr>
      <w:bookmarkStart w:id="569" w:name="_bookmark156"/>
      <w:bookmarkEnd w:id="569"/>
      <w:bookmarkStart w:id="570" w:name="_Toc152179217"/>
      <w:bookmarkStart w:id="571" w:name="_Toc152156409"/>
      <w:r>
        <w:rPr>
          <w:rFonts w:hint="eastAsia" w:ascii="仿宋" w:hAnsi="仿宋" w:eastAsia="仿宋" w:cs="仿宋"/>
          <w:sz w:val="32"/>
          <w:szCs w:val="32"/>
        </w:rPr>
        <w:t>第121.419条</w:t>
      </w:r>
      <w:r>
        <w:rPr>
          <w:rFonts w:hint="eastAsia" w:ascii="仿宋" w:hAnsi="仿宋" w:eastAsia="仿宋" w:cs="仿宋"/>
          <w:sz w:val="32"/>
          <w:szCs w:val="32"/>
        </w:rPr>
        <w:tab/>
      </w:r>
      <w:r>
        <w:rPr>
          <w:rFonts w:hint="eastAsia" w:ascii="仿宋" w:hAnsi="仿宋" w:eastAsia="仿宋" w:cs="仿宋"/>
          <w:sz w:val="32"/>
          <w:szCs w:val="32"/>
        </w:rPr>
        <w:t>机组成员的应急生存训练</w:t>
      </w:r>
      <w:bookmarkEnd w:id="570"/>
      <w:bookmarkEnd w:id="571"/>
    </w:p>
    <w:p>
      <w:pPr>
        <w:pStyle w:val="18"/>
        <w:rPr>
          <w:rFonts w:hint="eastAsia" w:ascii="仿宋" w:hAnsi="仿宋" w:eastAsia="仿宋" w:cs="仿宋"/>
          <w:sz w:val="32"/>
          <w:szCs w:val="32"/>
        </w:rPr>
      </w:pPr>
      <w:r>
        <w:rPr>
          <w:rFonts w:hint="eastAsia" w:ascii="仿宋" w:hAnsi="仿宋" w:eastAsia="仿宋" w:cs="仿宋"/>
          <w:sz w:val="32"/>
          <w:szCs w:val="32"/>
        </w:rPr>
        <w:t>（a）机组必需成员应当针对所飞飞机的型别、布局及所实施的每种运行，完成本条规定的应急生存训练，以保证机组成员在紧急情况下或出现要求应急撤离、水上迫降的情况时能够胜任所担负的任务与职责。</w:t>
      </w:r>
    </w:p>
    <w:p>
      <w:pPr>
        <w:pStyle w:val="18"/>
        <w:rPr>
          <w:rFonts w:hint="eastAsia" w:ascii="仿宋" w:hAnsi="仿宋" w:eastAsia="仿宋" w:cs="仿宋"/>
          <w:sz w:val="32"/>
          <w:szCs w:val="32"/>
        </w:rPr>
      </w:pPr>
      <w:r>
        <w:rPr>
          <w:rFonts w:hint="eastAsia" w:ascii="仿宋" w:hAnsi="仿宋" w:eastAsia="仿宋" w:cs="仿宋"/>
          <w:sz w:val="32"/>
          <w:szCs w:val="32"/>
        </w:rPr>
        <w:t>（b）应急生存训练应当包括下列内容：</w:t>
      </w:r>
    </w:p>
    <w:p>
      <w:pPr>
        <w:pStyle w:val="18"/>
        <w:rPr>
          <w:rFonts w:hint="eastAsia" w:ascii="仿宋" w:hAnsi="仿宋" w:eastAsia="仿宋" w:cs="仿宋"/>
          <w:sz w:val="32"/>
          <w:szCs w:val="32"/>
        </w:rPr>
      </w:pPr>
      <w:r>
        <w:rPr>
          <w:rFonts w:hint="eastAsia" w:ascii="仿宋" w:hAnsi="仿宋" w:eastAsia="仿宋" w:cs="仿宋"/>
          <w:sz w:val="32"/>
          <w:szCs w:val="32"/>
        </w:rPr>
        <w:t>（1）机组成员在发生紧急情况时其他机组成员的分工和职责，包括机组成员之间的协调配合；</w:t>
      </w:r>
    </w:p>
    <w:p>
      <w:pPr>
        <w:pStyle w:val="18"/>
        <w:rPr>
          <w:rFonts w:hint="eastAsia" w:ascii="仿宋" w:hAnsi="仿宋" w:eastAsia="仿宋" w:cs="仿宋"/>
          <w:sz w:val="32"/>
          <w:szCs w:val="32"/>
        </w:rPr>
      </w:pPr>
      <w:r>
        <w:rPr>
          <w:rFonts w:hint="eastAsia" w:ascii="仿宋" w:hAnsi="仿宋" w:eastAsia="仿宋" w:cs="仿宋"/>
          <w:sz w:val="32"/>
          <w:szCs w:val="32"/>
        </w:rPr>
        <w:t>（2）下列应急设备的所在位置、功能和使用方法：</w:t>
      </w:r>
    </w:p>
    <w:p>
      <w:pPr>
        <w:pStyle w:val="18"/>
        <w:rPr>
          <w:rFonts w:hint="eastAsia" w:ascii="仿宋" w:hAnsi="仿宋" w:eastAsia="仿宋" w:cs="仿宋"/>
          <w:sz w:val="32"/>
          <w:szCs w:val="32"/>
        </w:rPr>
      </w:pPr>
      <w:r>
        <w:rPr>
          <w:rFonts w:hint="eastAsia" w:ascii="仿宋" w:hAnsi="仿宋" w:eastAsia="仿宋" w:cs="仿宋"/>
          <w:sz w:val="32"/>
          <w:szCs w:val="32"/>
        </w:rPr>
        <w:t>（i）用于水上迫降和撤离的设备；</w:t>
      </w:r>
    </w:p>
    <w:p>
      <w:pPr>
        <w:pStyle w:val="18"/>
        <w:rPr>
          <w:rFonts w:hint="eastAsia" w:ascii="仿宋" w:hAnsi="仿宋" w:eastAsia="仿宋" w:cs="仿宋"/>
          <w:sz w:val="32"/>
          <w:szCs w:val="32"/>
        </w:rPr>
      </w:pPr>
      <w:r>
        <w:rPr>
          <w:rFonts w:hint="eastAsia" w:ascii="仿宋" w:hAnsi="仿宋" w:eastAsia="仿宋" w:cs="仿宋"/>
          <w:sz w:val="32"/>
          <w:szCs w:val="32"/>
        </w:rPr>
        <w:t>（ii）急救设备；</w:t>
      </w:r>
    </w:p>
    <w:p>
      <w:pPr>
        <w:pStyle w:val="18"/>
        <w:rPr>
          <w:rFonts w:hint="eastAsia" w:ascii="仿宋" w:hAnsi="仿宋" w:eastAsia="仿宋" w:cs="仿宋"/>
          <w:sz w:val="32"/>
          <w:szCs w:val="32"/>
        </w:rPr>
      </w:pPr>
      <w:r>
        <w:rPr>
          <w:rFonts w:hint="eastAsia" w:ascii="仿宋" w:hAnsi="仿宋" w:eastAsia="仿宋" w:cs="仿宋"/>
          <w:sz w:val="32"/>
          <w:szCs w:val="32"/>
        </w:rPr>
        <w:t>（iii）手提灭火器，重点是适用不同类型失火的灭火器型号；</w:t>
      </w:r>
    </w:p>
    <w:p>
      <w:pPr>
        <w:pStyle w:val="18"/>
        <w:rPr>
          <w:rFonts w:hint="eastAsia" w:ascii="仿宋" w:hAnsi="仿宋" w:eastAsia="仿宋" w:cs="仿宋"/>
          <w:sz w:val="32"/>
          <w:szCs w:val="32"/>
        </w:rPr>
      </w:pPr>
      <w:r>
        <w:rPr>
          <w:rFonts w:hint="eastAsia" w:ascii="仿宋" w:hAnsi="仿宋" w:eastAsia="仿宋" w:cs="仿宋"/>
          <w:sz w:val="32"/>
          <w:szCs w:val="32"/>
        </w:rPr>
        <w:t>（iv）配有撤离滑梯或者滑梯救生筏的应急出口，重点是不利情况下应急出口的操作；</w:t>
      </w:r>
    </w:p>
    <w:p>
      <w:pPr>
        <w:pStyle w:val="18"/>
        <w:rPr>
          <w:rFonts w:hint="eastAsia" w:ascii="仿宋" w:hAnsi="仿宋" w:eastAsia="仿宋" w:cs="仿宋"/>
          <w:sz w:val="32"/>
          <w:szCs w:val="32"/>
        </w:rPr>
      </w:pPr>
      <w:r>
        <w:rPr>
          <w:rFonts w:hint="eastAsia" w:ascii="仿宋" w:hAnsi="仿宋" w:eastAsia="仿宋" w:cs="仿宋"/>
          <w:sz w:val="32"/>
          <w:szCs w:val="32"/>
        </w:rPr>
        <w:t>（v）氧气设备。</w:t>
      </w:r>
    </w:p>
    <w:p>
      <w:pPr>
        <w:pStyle w:val="18"/>
        <w:rPr>
          <w:rFonts w:hint="eastAsia" w:ascii="仿宋" w:hAnsi="仿宋" w:eastAsia="仿宋" w:cs="仿宋"/>
          <w:sz w:val="32"/>
          <w:szCs w:val="32"/>
        </w:rPr>
      </w:pPr>
      <w:r>
        <w:rPr>
          <w:rFonts w:hint="eastAsia" w:ascii="仿宋" w:hAnsi="仿宋" w:eastAsia="仿宋" w:cs="仿宋"/>
          <w:sz w:val="32"/>
          <w:szCs w:val="32"/>
        </w:rPr>
        <w:t>（3）紧急情况的处理，包括下列内容：</w:t>
      </w:r>
    </w:p>
    <w:p>
      <w:pPr>
        <w:pStyle w:val="18"/>
        <w:rPr>
          <w:rFonts w:hint="eastAsia" w:ascii="仿宋" w:hAnsi="仿宋" w:eastAsia="仿宋" w:cs="仿宋"/>
          <w:sz w:val="32"/>
          <w:szCs w:val="32"/>
        </w:rPr>
      </w:pPr>
      <w:r>
        <w:rPr>
          <w:rFonts w:hint="eastAsia" w:ascii="仿宋" w:hAnsi="仿宋" w:eastAsia="仿宋" w:cs="仿宋"/>
          <w:sz w:val="32"/>
          <w:szCs w:val="32"/>
        </w:rPr>
        <w:t>（i）急剧释压；</w:t>
      </w:r>
    </w:p>
    <w:p>
      <w:pPr>
        <w:pStyle w:val="18"/>
        <w:rPr>
          <w:rFonts w:hint="eastAsia" w:ascii="仿宋" w:hAnsi="仿宋" w:eastAsia="仿宋" w:cs="仿宋"/>
          <w:sz w:val="32"/>
          <w:szCs w:val="32"/>
        </w:rPr>
      </w:pPr>
      <w:r>
        <w:rPr>
          <w:rFonts w:hint="eastAsia" w:ascii="仿宋" w:hAnsi="仿宋" w:eastAsia="仿宋" w:cs="仿宋"/>
          <w:sz w:val="32"/>
          <w:szCs w:val="32"/>
        </w:rPr>
        <w:t>（ii）空中或者地面的失火和烟雾控制程序，重点是找到客舱区域（包括所有厨房、服务舱、升降机、盥洗室和放置电影屏幕处）内的电气设备和相关的断路器；</w:t>
      </w:r>
    </w:p>
    <w:p>
      <w:pPr>
        <w:pStyle w:val="18"/>
        <w:rPr>
          <w:rFonts w:hint="eastAsia" w:ascii="仿宋" w:hAnsi="仿宋" w:eastAsia="仿宋" w:cs="仿宋"/>
          <w:sz w:val="32"/>
          <w:szCs w:val="32"/>
        </w:rPr>
      </w:pPr>
      <w:r>
        <w:rPr>
          <w:rFonts w:hint="eastAsia" w:ascii="仿宋" w:hAnsi="仿宋" w:eastAsia="仿宋" w:cs="仿宋"/>
          <w:sz w:val="32"/>
          <w:szCs w:val="32"/>
        </w:rPr>
        <w:t>（iii）水上迫降或者其他形式的撤离，包括在紧急情况下，撤离那些需要由别人帮助才能迅速移至某一出口的人员；</w:t>
      </w:r>
    </w:p>
    <w:p>
      <w:pPr>
        <w:pStyle w:val="18"/>
        <w:rPr>
          <w:rFonts w:hint="eastAsia" w:ascii="仿宋" w:hAnsi="仿宋" w:eastAsia="仿宋" w:cs="仿宋"/>
          <w:sz w:val="32"/>
          <w:szCs w:val="32"/>
        </w:rPr>
      </w:pPr>
      <w:r>
        <w:rPr>
          <w:rFonts w:hint="eastAsia" w:ascii="仿宋" w:hAnsi="仿宋" w:eastAsia="仿宋" w:cs="仿宋"/>
          <w:sz w:val="32"/>
          <w:szCs w:val="32"/>
        </w:rPr>
        <w:t>（iv）旅客或者机组人员生病、受伤等非正常情况的处置，包括熟悉应急医疗设备；</w:t>
      </w:r>
    </w:p>
    <w:p>
      <w:pPr>
        <w:pStyle w:val="18"/>
        <w:rPr>
          <w:rFonts w:hint="eastAsia" w:ascii="仿宋" w:hAnsi="仿宋" w:eastAsia="仿宋" w:cs="仿宋"/>
          <w:sz w:val="32"/>
          <w:szCs w:val="32"/>
        </w:rPr>
      </w:pPr>
      <w:bookmarkStart w:id="572" w:name="_Hlk151651255"/>
      <w:r>
        <w:rPr>
          <w:rFonts w:hint="eastAsia" w:ascii="仿宋" w:hAnsi="仿宋" w:eastAsia="仿宋" w:cs="仿宋"/>
          <w:sz w:val="32"/>
          <w:szCs w:val="32"/>
        </w:rPr>
        <w:t>（v）</w:t>
      </w:r>
      <w:bookmarkEnd w:id="572"/>
      <w:r>
        <w:rPr>
          <w:rFonts w:hint="eastAsia" w:ascii="仿宋" w:hAnsi="仿宋" w:eastAsia="仿宋" w:cs="仿宋"/>
          <w:sz w:val="32"/>
          <w:szCs w:val="32"/>
        </w:rPr>
        <w:t>劫机和其他非法干扰情况的处理。</w:t>
      </w:r>
    </w:p>
    <w:p>
      <w:pPr>
        <w:pStyle w:val="18"/>
        <w:rPr>
          <w:rFonts w:hint="eastAsia" w:ascii="仿宋" w:hAnsi="仿宋" w:eastAsia="仿宋" w:cs="仿宋"/>
          <w:sz w:val="32"/>
          <w:szCs w:val="32"/>
        </w:rPr>
      </w:pPr>
      <w:r>
        <w:rPr>
          <w:rFonts w:hint="eastAsia" w:ascii="仿宋" w:hAnsi="仿宋" w:eastAsia="仿宋" w:cs="仿宋"/>
          <w:sz w:val="32"/>
          <w:szCs w:val="32"/>
        </w:rPr>
        <w:t>（4）回顾和讨论以前与实际紧急情况有关的飞行事故和事件。</w:t>
      </w:r>
    </w:p>
    <w:p>
      <w:pPr>
        <w:pStyle w:val="18"/>
        <w:rPr>
          <w:rFonts w:hint="eastAsia" w:ascii="仿宋" w:hAnsi="仿宋" w:eastAsia="仿宋" w:cs="仿宋"/>
          <w:sz w:val="32"/>
          <w:szCs w:val="32"/>
        </w:rPr>
      </w:pPr>
      <w:r>
        <w:rPr>
          <w:rFonts w:hint="eastAsia" w:ascii="仿宋" w:hAnsi="仿宋" w:eastAsia="仿宋" w:cs="仿宋"/>
          <w:sz w:val="32"/>
          <w:szCs w:val="32"/>
        </w:rPr>
        <w:t>（5）客舱乘务员还应掌握以下内容：</w:t>
      </w:r>
    </w:p>
    <w:p>
      <w:pPr>
        <w:pStyle w:val="18"/>
        <w:rPr>
          <w:rFonts w:hint="eastAsia" w:ascii="仿宋" w:hAnsi="仿宋" w:eastAsia="仿宋" w:cs="仿宋"/>
          <w:sz w:val="32"/>
          <w:szCs w:val="32"/>
        </w:rPr>
      </w:pPr>
      <w:r>
        <w:rPr>
          <w:rFonts w:hint="eastAsia" w:ascii="仿宋" w:hAnsi="仿宋" w:eastAsia="仿宋" w:cs="仿宋"/>
          <w:sz w:val="32"/>
          <w:szCs w:val="32"/>
        </w:rPr>
        <w:t xml:space="preserve">（ⅰ）在客舱里允许和不允许装载的危险品种类； </w:t>
      </w:r>
    </w:p>
    <w:p>
      <w:pPr>
        <w:pStyle w:val="18"/>
        <w:rPr>
          <w:rFonts w:hint="eastAsia" w:ascii="仿宋" w:hAnsi="仿宋" w:eastAsia="仿宋" w:cs="仿宋"/>
          <w:sz w:val="32"/>
          <w:szCs w:val="32"/>
        </w:rPr>
      </w:pPr>
      <w:r>
        <w:rPr>
          <w:rFonts w:hint="eastAsia" w:ascii="仿宋" w:hAnsi="仿宋" w:eastAsia="仿宋" w:cs="仿宋"/>
          <w:sz w:val="32"/>
          <w:szCs w:val="32"/>
        </w:rPr>
        <w:t>（ⅱ）与客舱安全职责相关的有关人的行为能力的知识，包括飞行机组和客舱机组之间的配合。</w:t>
      </w:r>
    </w:p>
    <w:p>
      <w:pPr>
        <w:pStyle w:val="18"/>
        <w:rPr>
          <w:rFonts w:hint="eastAsia" w:ascii="仿宋" w:hAnsi="仿宋" w:eastAsia="仿宋" w:cs="仿宋"/>
          <w:sz w:val="32"/>
          <w:szCs w:val="32"/>
        </w:rPr>
      </w:pPr>
      <w:r>
        <w:rPr>
          <w:rFonts w:hint="eastAsia" w:ascii="仿宋" w:hAnsi="仿宋" w:eastAsia="仿宋" w:cs="仿宋"/>
          <w:sz w:val="32"/>
          <w:szCs w:val="32"/>
        </w:rPr>
        <w:t>（c）每一机组成员应当在特定的训练阶段，使用配置在其所服务的每一型</w:t>
      </w:r>
      <w:r>
        <w:rPr>
          <w:rFonts w:hint="eastAsia" w:ascii="仿宋" w:hAnsi="仿宋" w:eastAsia="仿宋" w:cs="仿宋"/>
          <w:spacing w:val="-4"/>
          <w:sz w:val="32"/>
          <w:szCs w:val="32"/>
        </w:rPr>
        <w:t>别飞机上的应急设备，完成下列应急演练：</w:t>
      </w:r>
    </w:p>
    <w:p>
      <w:pPr>
        <w:pStyle w:val="18"/>
        <w:rPr>
          <w:rFonts w:hint="eastAsia" w:ascii="仿宋" w:hAnsi="仿宋" w:eastAsia="仿宋" w:cs="仿宋"/>
          <w:sz w:val="32"/>
          <w:szCs w:val="32"/>
        </w:rPr>
      </w:pPr>
      <w:r>
        <w:rPr>
          <w:rFonts w:hint="eastAsia" w:ascii="仿宋" w:hAnsi="仿宋" w:eastAsia="仿宋" w:cs="仿宋"/>
          <w:sz w:val="32"/>
          <w:szCs w:val="32"/>
        </w:rPr>
        <w:t>（1）一次性的应急演练。在初始训练和转机型训练阶段，每个机组成员应当完成一次包括以下内容的应急演练：</w:t>
      </w:r>
    </w:p>
    <w:p>
      <w:pPr>
        <w:pStyle w:val="18"/>
        <w:rPr>
          <w:rFonts w:hint="eastAsia" w:ascii="仿宋" w:hAnsi="仿宋" w:eastAsia="仿宋" w:cs="仿宋"/>
          <w:sz w:val="32"/>
          <w:szCs w:val="32"/>
        </w:rPr>
      </w:pPr>
      <w:r>
        <w:rPr>
          <w:rFonts w:hint="eastAsia" w:ascii="仿宋" w:hAnsi="仿宋" w:eastAsia="仿宋" w:cs="仿宋"/>
          <w:sz w:val="32"/>
          <w:szCs w:val="32"/>
        </w:rPr>
        <w:t>（i）</w:t>
      </w:r>
      <w:r>
        <w:rPr>
          <w:rFonts w:hint="eastAsia" w:ascii="仿宋" w:hAnsi="仿宋" w:eastAsia="仿宋" w:cs="仿宋"/>
          <w:spacing w:val="-5"/>
          <w:sz w:val="32"/>
          <w:szCs w:val="32"/>
        </w:rPr>
        <w:t>至少一次佩戴防护式呼吸装置（PBE）的演练。在该次演练中，该员应当佩戴该</w:t>
      </w:r>
      <w:r>
        <w:rPr>
          <w:rFonts w:hint="eastAsia" w:ascii="仿宋" w:hAnsi="仿宋" w:eastAsia="仿宋" w:cs="仿宋"/>
          <w:spacing w:val="-1"/>
          <w:sz w:val="32"/>
          <w:szCs w:val="32"/>
        </w:rPr>
        <w:t>型飞机机载防护式呼吸装置（PBE）或者经批准的模拟设备，使用一个型号的机载手提</w:t>
      </w:r>
      <w:r>
        <w:rPr>
          <w:rFonts w:hint="eastAsia" w:ascii="仿宋" w:hAnsi="仿宋" w:eastAsia="仿宋" w:cs="仿宋"/>
          <w:sz w:val="32"/>
          <w:szCs w:val="32"/>
        </w:rPr>
        <w:t>灭火器或者经批准的灭火器去扑灭实际或者模拟的失火，该灭火器应当适合所</w:t>
      </w:r>
      <w:r>
        <w:rPr>
          <w:rFonts w:hint="eastAsia" w:ascii="仿宋" w:hAnsi="仿宋" w:eastAsia="仿宋" w:cs="仿宋"/>
          <w:spacing w:val="-3"/>
          <w:sz w:val="32"/>
          <w:szCs w:val="32"/>
        </w:rPr>
        <w:t>扑灭的失火的类型；</w:t>
      </w:r>
    </w:p>
    <w:p>
      <w:pPr>
        <w:pStyle w:val="18"/>
        <w:rPr>
          <w:rFonts w:hint="eastAsia" w:ascii="仿宋" w:hAnsi="仿宋" w:eastAsia="仿宋" w:cs="仿宋"/>
          <w:sz w:val="32"/>
          <w:szCs w:val="32"/>
        </w:rPr>
      </w:pPr>
      <w:r>
        <w:rPr>
          <w:rFonts w:hint="eastAsia" w:ascii="仿宋" w:hAnsi="仿宋" w:eastAsia="仿宋" w:cs="仿宋"/>
          <w:sz w:val="32"/>
          <w:szCs w:val="32"/>
        </w:rPr>
        <w:t>（ii）至少一次经批准的灭火演练。在该次演练中，该员至少应当使用一个型号的机载手提灭火器或者经批准的灭火器去扑灭实际或者模拟的失火，该灭</w:t>
      </w:r>
      <w:r>
        <w:rPr>
          <w:rFonts w:hint="eastAsia" w:ascii="仿宋" w:hAnsi="仿宋" w:eastAsia="仿宋" w:cs="仿宋"/>
          <w:spacing w:val="-5"/>
          <w:sz w:val="32"/>
          <w:szCs w:val="32"/>
        </w:rPr>
        <w:t>火器应当适合所扑灭的失火的类型。如果该机组成员在上述</w:t>
      </w:r>
      <w:r>
        <w:rPr>
          <w:rFonts w:hint="eastAsia" w:ascii="仿宋" w:hAnsi="仿宋" w:eastAsia="仿宋" w:cs="仿宋"/>
          <w:spacing w:val="-2"/>
          <w:sz w:val="32"/>
          <w:szCs w:val="32"/>
        </w:rPr>
        <w:t>（i）</w:t>
      </w:r>
      <w:r>
        <w:rPr>
          <w:rFonts w:hint="eastAsia" w:ascii="仿宋" w:hAnsi="仿宋" w:eastAsia="仿宋" w:cs="仿宋"/>
          <w:spacing w:val="-1"/>
          <w:sz w:val="32"/>
          <w:szCs w:val="32"/>
        </w:rPr>
        <w:t>目的防护式呼吸</w:t>
      </w:r>
      <w:r>
        <w:rPr>
          <w:rFonts w:hint="eastAsia" w:ascii="仿宋" w:hAnsi="仿宋" w:eastAsia="仿宋" w:cs="仿宋"/>
          <w:spacing w:val="-3"/>
          <w:sz w:val="32"/>
          <w:szCs w:val="32"/>
        </w:rPr>
        <w:t>装置（PBE）演练中扑灭的是实际失火，则本目规定的灭火演练不必再进行；</w:t>
      </w:r>
    </w:p>
    <w:p>
      <w:pPr>
        <w:pStyle w:val="18"/>
        <w:rPr>
          <w:rFonts w:hint="eastAsia" w:ascii="仿宋" w:hAnsi="仿宋" w:eastAsia="仿宋" w:cs="仿宋"/>
          <w:sz w:val="32"/>
          <w:szCs w:val="32"/>
        </w:rPr>
      </w:pPr>
      <w:r>
        <w:rPr>
          <w:rFonts w:hint="eastAsia" w:ascii="仿宋" w:hAnsi="仿宋" w:eastAsia="仿宋" w:cs="仿宋"/>
          <w:sz w:val="32"/>
          <w:szCs w:val="32"/>
        </w:rPr>
        <w:t>（iii）每人使用至少一种机载或者经批准的用于训练的应急撤离滑梯进行撤出飞机的应急撤离演练。机组成员可以观察飞机出口在应急方式下被打开以及与之相连的出口滑梯或者滑梯救生筏被放出并充气的过程，或者亲自操作设备完成这些动作。</w:t>
      </w:r>
    </w:p>
    <w:p>
      <w:pPr>
        <w:pStyle w:val="18"/>
        <w:rPr>
          <w:rFonts w:hint="eastAsia" w:ascii="仿宋" w:hAnsi="仿宋" w:eastAsia="仿宋" w:cs="仿宋"/>
          <w:sz w:val="32"/>
          <w:szCs w:val="32"/>
        </w:rPr>
      </w:pPr>
      <w:r>
        <w:rPr>
          <w:rFonts w:hint="eastAsia" w:ascii="仿宋" w:hAnsi="仿宋" w:eastAsia="仿宋" w:cs="仿宋"/>
          <w:sz w:val="32"/>
          <w:szCs w:val="32"/>
        </w:rPr>
        <w:t>（2）附加的应急演练和定期复训</w:t>
      </w:r>
      <w:r>
        <w:rPr>
          <w:rFonts w:hint="eastAsia" w:ascii="仿宋" w:hAnsi="仿宋" w:eastAsia="仿宋" w:cs="仿宋"/>
          <w:spacing w:val="-3"/>
          <w:sz w:val="32"/>
          <w:szCs w:val="32"/>
        </w:rPr>
        <w:t>。下列训练应当在该机型初次训练时完成，并以后每</w:t>
      </w:r>
      <w:r>
        <w:rPr>
          <w:rFonts w:hint="eastAsia" w:ascii="仿宋" w:hAnsi="仿宋" w:eastAsia="仿宋" w:cs="仿宋"/>
          <w:sz w:val="32"/>
          <w:szCs w:val="32"/>
        </w:rPr>
        <w:t>24</w:t>
      </w:r>
      <w:r>
        <w:rPr>
          <w:rFonts w:hint="eastAsia" w:ascii="仿宋" w:hAnsi="仿宋" w:eastAsia="仿宋" w:cs="仿宋"/>
          <w:spacing w:val="-2"/>
          <w:sz w:val="32"/>
          <w:szCs w:val="32"/>
        </w:rPr>
        <w:t>个</w:t>
      </w:r>
      <w:r>
        <w:rPr>
          <w:rFonts w:hint="eastAsia" w:ascii="仿宋" w:hAnsi="仿宋" w:eastAsia="仿宋" w:cs="仿宋"/>
          <w:sz w:val="32"/>
          <w:szCs w:val="32"/>
        </w:rPr>
        <w:t>日历月结合定期复训进行训练。在训练中应当完成下列第（i）至第（v）目的应急演练和设</w:t>
      </w:r>
      <w:r>
        <w:rPr>
          <w:rFonts w:hint="eastAsia" w:ascii="仿宋" w:hAnsi="仿宋" w:eastAsia="仿宋" w:cs="仿宋"/>
          <w:spacing w:val="-3"/>
          <w:sz w:val="32"/>
          <w:szCs w:val="32"/>
        </w:rPr>
        <w:t>备操作练习，并完成对第</w:t>
      </w:r>
      <w:r>
        <w:rPr>
          <w:rFonts w:hint="eastAsia" w:ascii="仿宋" w:hAnsi="仿宋" w:eastAsia="仿宋" w:cs="仿宋"/>
          <w:spacing w:val="-1"/>
          <w:sz w:val="32"/>
          <w:szCs w:val="32"/>
        </w:rPr>
        <w:t>（vi）至第（</w:t>
      </w:r>
      <w:r>
        <w:rPr>
          <w:rFonts w:hint="eastAsia" w:ascii="仿宋" w:hAnsi="仿宋" w:eastAsia="仿宋" w:cs="仿宋"/>
          <w:sz w:val="32"/>
          <w:szCs w:val="32"/>
        </w:rPr>
        <w:t>ix）</w:t>
      </w:r>
      <w:r>
        <w:rPr>
          <w:rFonts w:hint="eastAsia" w:ascii="仿宋" w:hAnsi="仿宋" w:eastAsia="仿宋" w:cs="仿宋"/>
          <w:spacing w:val="-1"/>
          <w:sz w:val="32"/>
          <w:szCs w:val="32"/>
        </w:rPr>
        <w:t>目演练的观察：</w:t>
      </w:r>
    </w:p>
    <w:p>
      <w:pPr>
        <w:pStyle w:val="18"/>
        <w:rPr>
          <w:rFonts w:hint="eastAsia" w:ascii="仿宋" w:hAnsi="仿宋" w:eastAsia="仿宋" w:cs="仿宋"/>
          <w:sz w:val="32"/>
          <w:szCs w:val="32"/>
        </w:rPr>
      </w:pPr>
      <w:r>
        <w:rPr>
          <w:rFonts w:hint="eastAsia" w:ascii="仿宋" w:hAnsi="仿宋" w:eastAsia="仿宋" w:cs="仿宋"/>
          <w:sz w:val="32"/>
          <w:szCs w:val="32"/>
        </w:rPr>
        <w:t>（i）每种类型应急出口的正常和应急方式操作，包括放出应急撤离滑梯所要求的动作和力量；</w:t>
      </w:r>
    </w:p>
    <w:p>
      <w:pPr>
        <w:pStyle w:val="18"/>
        <w:rPr>
          <w:rFonts w:hint="eastAsia" w:ascii="仿宋" w:hAnsi="仿宋" w:eastAsia="仿宋" w:cs="仿宋"/>
          <w:sz w:val="32"/>
          <w:szCs w:val="32"/>
        </w:rPr>
      </w:pPr>
      <w:r>
        <w:rPr>
          <w:rFonts w:hint="eastAsia" w:ascii="仿宋" w:hAnsi="仿宋" w:eastAsia="仿宋" w:cs="仿宋"/>
          <w:sz w:val="32"/>
          <w:szCs w:val="32"/>
        </w:rPr>
        <w:t>（ii）安装的每种型号手提灭火器；</w:t>
      </w:r>
    </w:p>
    <w:p>
      <w:pPr>
        <w:pStyle w:val="18"/>
        <w:rPr>
          <w:rFonts w:hint="eastAsia" w:ascii="仿宋" w:hAnsi="仿宋" w:eastAsia="仿宋" w:cs="仿宋"/>
          <w:sz w:val="32"/>
          <w:szCs w:val="32"/>
        </w:rPr>
      </w:pPr>
      <w:r>
        <w:rPr>
          <w:rFonts w:hint="eastAsia" w:ascii="仿宋" w:hAnsi="仿宋" w:eastAsia="仿宋" w:cs="仿宋"/>
          <w:sz w:val="32"/>
          <w:szCs w:val="32"/>
        </w:rPr>
        <w:t>（iii）每种类型的应急氧气系统，包括防护式呼吸装置（PBE）；</w:t>
      </w:r>
    </w:p>
    <w:p>
      <w:pPr>
        <w:pStyle w:val="18"/>
        <w:rPr>
          <w:rFonts w:hint="eastAsia" w:ascii="仿宋" w:hAnsi="仿宋" w:eastAsia="仿宋" w:cs="仿宋"/>
          <w:sz w:val="32"/>
          <w:szCs w:val="32"/>
        </w:rPr>
      </w:pPr>
      <w:r>
        <w:rPr>
          <w:rFonts w:hint="eastAsia" w:ascii="仿宋" w:hAnsi="仿宋" w:eastAsia="仿宋" w:cs="仿宋"/>
          <w:sz w:val="32"/>
          <w:szCs w:val="32"/>
        </w:rPr>
        <w:t>（iv）个人漂浮装置的穿戴、使用和充气（如适用）；</w:t>
      </w:r>
    </w:p>
    <w:p>
      <w:pPr>
        <w:pStyle w:val="18"/>
        <w:rPr>
          <w:rFonts w:hint="eastAsia" w:ascii="仿宋" w:hAnsi="仿宋" w:eastAsia="仿宋" w:cs="仿宋"/>
          <w:sz w:val="32"/>
          <w:szCs w:val="32"/>
        </w:rPr>
      </w:pPr>
      <w:r>
        <w:rPr>
          <w:rFonts w:hint="eastAsia" w:ascii="仿宋" w:hAnsi="仿宋" w:eastAsia="仿宋" w:cs="仿宋"/>
          <w:sz w:val="32"/>
          <w:szCs w:val="32"/>
        </w:rPr>
        <w:t>（v）</w:t>
      </w:r>
      <w:r>
        <w:rPr>
          <w:rFonts w:hint="eastAsia" w:ascii="仿宋" w:hAnsi="仿宋" w:eastAsia="仿宋" w:cs="仿宋"/>
          <w:spacing w:val="-5"/>
          <w:sz w:val="32"/>
          <w:szCs w:val="32"/>
        </w:rPr>
        <w:t>水上迫降（如适用），至少包括驾驶舱的准备工作和程序、机组的协调配</w:t>
      </w:r>
      <w:r>
        <w:rPr>
          <w:rFonts w:hint="eastAsia" w:ascii="仿宋" w:hAnsi="仿宋" w:eastAsia="仿宋" w:cs="仿宋"/>
          <w:sz w:val="32"/>
          <w:szCs w:val="32"/>
        </w:rPr>
        <w:t>合、对旅客的简要说明和客舱的准备工作、救生衣的穿戴和充气、救生绳的使</w:t>
      </w:r>
      <w:r>
        <w:rPr>
          <w:rFonts w:hint="eastAsia" w:ascii="仿宋" w:hAnsi="仿宋" w:eastAsia="仿宋" w:cs="仿宋"/>
          <w:spacing w:val="-3"/>
          <w:sz w:val="32"/>
          <w:szCs w:val="32"/>
        </w:rPr>
        <w:t>用、组织旅客和机组登上救生筏或者滑梯救生筏；</w:t>
      </w:r>
    </w:p>
    <w:p>
      <w:pPr>
        <w:pStyle w:val="18"/>
        <w:rPr>
          <w:rFonts w:hint="eastAsia" w:ascii="仿宋" w:hAnsi="仿宋" w:eastAsia="仿宋" w:cs="仿宋"/>
          <w:sz w:val="32"/>
          <w:szCs w:val="32"/>
        </w:rPr>
      </w:pPr>
      <w:r>
        <w:rPr>
          <w:rFonts w:hint="eastAsia" w:ascii="仿宋" w:hAnsi="仿宋" w:eastAsia="仿宋" w:cs="仿宋"/>
          <w:sz w:val="32"/>
          <w:szCs w:val="32"/>
        </w:rPr>
        <w:t>（vi）从飞机（或者训练设施）上取出每种型号的救生筏并充气（如适用）；</w:t>
      </w:r>
    </w:p>
    <w:p>
      <w:pPr>
        <w:pStyle w:val="18"/>
        <w:rPr>
          <w:rFonts w:hint="eastAsia" w:ascii="仿宋" w:hAnsi="仿宋" w:eastAsia="仿宋" w:cs="仿宋"/>
          <w:sz w:val="32"/>
          <w:szCs w:val="32"/>
        </w:rPr>
      </w:pPr>
      <w:r>
        <w:rPr>
          <w:rFonts w:hint="eastAsia" w:ascii="仿宋" w:hAnsi="仿宋" w:eastAsia="仿宋" w:cs="仿宋"/>
          <w:sz w:val="32"/>
          <w:szCs w:val="32"/>
        </w:rPr>
        <w:t>（vii）将每种型号的滑梯救生筏从一舱门转移到另一舱门；</w:t>
      </w:r>
    </w:p>
    <w:p>
      <w:pPr>
        <w:pStyle w:val="18"/>
        <w:rPr>
          <w:rFonts w:hint="eastAsia" w:ascii="仿宋" w:hAnsi="仿宋" w:eastAsia="仿宋" w:cs="仿宋"/>
          <w:sz w:val="32"/>
          <w:szCs w:val="32"/>
        </w:rPr>
      </w:pPr>
      <w:r>
        <w:rPr>
          <w:rFonts w:hint="eastAsia" w:ascii="仿宋" w:hAnsi="仿宋" w:eastAsia="仿宋" w:cs="仿宋"/>
          <w:sz w:val="32"/>
          <w:szCs w:val="32"/>
        </w:rPr>
        <w:t>（viii）将每种型号的滑梯救生筏展开、充气和从飞机或者训练设施上脱开；</w:t>
      </w:r>
    </w:p>
    <w:p>
      <w:pPr>
        <w:pStyle w:val="18"/>
        <w:rPr>
          <w:rFonts w:hint="eastAsia" w:ascii="仿宋" w:hAnsi="仿宋" w:eastAsia="仿宋" w:cs="仿宋"/>
          <w:sz w:val="32"/>
          <w:szCs w:val="32"/>
        </w:rPr>
      </w:pPr>
      <w:r>
        <w:rPr>
          <w:rFonts w:hint="eastAsia" w:ascii="仿宋" w:hAnsi="仿宋" w:eastAsia="仿宋" w:cs="仿宋"/>
          <w:sz w:val="32"/>
          <w:szCs w:val="32"/>
        </w:rPr>
        <w:t>（ix）应急撤离，包括机组的准备工作和程序、滑梯的使用。</w:t>
      </w:r>
    </w:p>
    <w:p>
      <w:pPr>
        <w:pStyle w:val="18"/>
        <w:rPr>
          <w:rFonts w:hint="eastAsia" w:ascii="仿宋" w:hAnsi="仿宋" w:eastAsia="仿宋" w:cs="仿宋"/>
          <w:sz w:val="32"/>
          <w:szCs w:val="32"/>
        </w:rPr>
      </w:pPr>
      <w:r>
        <w:rPr>
          <w:rFonts w:hint="eastAsia" w:ascii="仿宋" w:hAnsi="仿宋" w:eastAsia="仿宋" w:cs="仿宋"/>
          <w:sz w:val="32"/>
          <w:szCs w:val="32"/>
        </w:rPr>
        <w:t xml:space="preserve">（d）在3000 米（10000 英尺） 以上高度的飞行中服务的机组成员，应当具有缺氧影响以及增压飞机释压后所产生的生理现象等方面的知识，包括： </w:t>
      </w:r>
    </w:p>
    <w:p>
      <w:pPr>
        <w:pStyle w:val="18"/>
        <w:rPr>
          <w:rFonts w:hint="eastAsia" w:ascii="仿宋" w:hAnsi="仿宋" w:eastAsia="仿宋" w:cs="仿宋"/>
          <w:sz w:val="32"/>
          <w:szCs w:val="32"/>
        </w:rPr>
      </w:pPr>
      <w:r>
        <w:rPr>
          <w:rFonts w:hint="eastAsia" w:ascii="仿宋" w:hAnsi="仿宋" w:eastAsia="仿宋" w:cs="仿宋"/>
          <w:sz w:val="32"/>
          <w:szCs w:val="32"/>
        </w:rPr>
        <w:t xml:space="preserve">（1）呼吸原理； </w:t>
      </w:r>
    </w:p>
    <w:p>
      <w:pPr>
        <w:pStyle w:val="18"/>
        <w:rPr>
          <w:rFonts w:hint="eastAsia" w:ascii="仿宋" w:hAnsi="仿宋" w:eastAsia="仿宋" w:cs="仿宋"/>
          <w:sz w:val="32"/>
          <w:szCs w:val="32"/>
        </w:rPr>
      </w:pPr>
      <w:r>
        <w:rPr>
          <w:rFonts w:hint="eastAsia" w:ascii="仿宋" w:hAnsi="仿宋" w:eastAsia="仿宋" w:cs="仿宋"/>
          <w:sz w:val="32"/>
          <w:szCs w:val="32"/>
        </w:rPr>
        <w:t xml:space="preserve">（2）生理组织缺氧； </w:t>
      </w:r>
    </w:p>
    <w:p>
      <w:pPr>
        <w:pStyle w:val="18"/>
        <w:rPr>
          <w:rFonts w:hint="eastAsia" w:ascii="仿宋" w:hAnsi="仿宋" w:eastAsia="仿宋" w:cs="仿宋"/>
          <w:sz w:val="32"/>
          <w:szCs w:val="32"/>
        </w:rPr>
      </w:pPr>
      <w:r>
        <w:rPr>
          <w:rFonts w:hint="eastAsia" w:ascii="仿宋" w:hAnsi="仿宋" w:eastAsia="仿宋" w:cs="仿宋"/>
          <w:sz w:val="32"/>
          <w:szCs w:val="32"/>
        </w:rPr>
        <w:t xml:space="preserve">（3）高空不供氧情况下的有知觉持续时间； </w:t>
      </w:r>
    </w:p>
    <w:p>
      <w:pPr>
        <w:pStyle w:val="18"/>
        <w:rPr>
          <w:rFonts w:hint="eastAsia" w:ascii="仿宋" w:hAnsi="仿宋" w:eastAsia="仿宋" w:cs="仿宋"/>
          <w:sz w:val="32"/>
          <w:szCs w:val="32"/>
        </w:rPr>
      </w:pPr>
      <w:r>
        <w:rPr>
          <w:rFonts w:hint="eastAsia" w:ascii="仿宋" w:hAnsi="仿宋" w:eastAsia="仿宋" w:cs="仿宋"/>
          <w:sz w:val="32"/>
          <w:szCs w:val="32"/>
        </w:rPr>
        <w:t xml:space="preserve">（4）气体膨胀； </w:t>
      </w:r>
    </w:p>
    <w:p>
      <w:pPr>
        <w:pStyle w:val="18"/>
        <w:rPr>
          <w:rFonts w:hint="eastAsia" w:ascii="仿宋" w:hAnsi="仿宋" w:eastAsia="仿宋" w:cs="仿宋"/>
          <w:sz w:val="32"/>
          <w:szCs w:val="32"/>
        </w:rPr>
      </w:pPr>
      <w:r>
        <w:rPr>
          <w:rFonts w:hint="eastAsia" w:ascii="仿宋" w:hAnsi="仿宋" w:eastAsia="仿宋" w:cs="仿宋"/>
          <w:sz w:val="32"/>
          <w:szCs w:val="32"/>
        </w:rPr>
        <w:t xml:space="preserve">（5）气泡的形成； </w:t>
      </w:r>
    </w:p>
    <w:p>
      <w:pPr>
        <w:pStyle w:val="18"/>
        <w:rPr>
          <w:rFonts w:hint="eastAsia" w:ascii="仿宋" w:hAnsi="仿宋" w:eastAsia="仿宋" w:cs="仿宋"/>
          <w:sz w:val="32"/>
          <w:szCs w:val="32"/>
        </w:rPr>
      </w:pPr>
      <w:r>
        <w:rPr>
          <w:rFonts w:hint="eastAsia" w:ascii="仿宋" w:hAnsi="仿宋" w:eastAsia="仿宋" w:cs="仿宋"/>
          <w:sz w:val="32"/>
          <w:szCs w:val="32"/>
        </w:rPr>
        <w:t>（6）减压的物理现象和事件。</w:t>
      </w:r>
    </w:p>
    <w:p>
      <w:pPr>
        <w:pStyle w:val="3"/>
        <w:rPr>
          <w:rFonts w:hint="eastAsia" w:ascii="仿宋" w:hAnsi="仿宋" w:eastAsia="仿宋" w:cs="仿宋"/>
          <w:sz w:val="32"/>
          <w:szCs w:val="32"/>
        </w:rPr>
      </w:pPr>
      <w:bookmarkStart w:id="573" w:name="_bookmark157"/>
      <w:bookmarkEnd w:id="573"/>
      <w:bookmarkStart w:id="574" w:name="_Toc152156410"/>
      <w:bookmarkStart w:id="575" w:name="_Toc152179218"/>
      <w:r>
        <w:rPr>
          <w:rFonts w:hint="eastAsia" w:ascii="仿宋" w:hAnsi="仿宋" w:eastAsia="仿宋" w:cs="仿宋"/>
          <w:sz w:val="32"/>
          <w:szCs w:val="32"/>
        </w:rPr>
        <w:t>第121.421条</w:t>
      </w:r>
      <w:r>
        <w:rPr>
          <w:rFonts w:hint="eastAsia" w:ascii="仿宋" w:hAnsi="仿宋" w:eastAsia="仿宋" w:cs="仿宋"/>
          <w:sz w:val="32"/>
          <w:szCs w:val="32"/>
        </w:rPr>
        <w:tab/>
      </w:r>
      <w:r>
        <w:rPr>
          <w:rFonts w:hint="eastAsia" w:ascii="仿宋" w:hAnsi="仿宋" w:eastAsia="仿宋" w:cs="仿宋"/>
          <w:sz w:val="32"/>
          <w:szCs w:val="32"/>
        </w:rPr>
        <w:t>机组成员和飞行签派员的差异训练</w:t>
      </w:r>
      <w:bookmarkEnd w:id="574"/>
      <w:bookmarkEnd w:id="575"/>
    </w:p>
    <w:p>
      <w:pPr>
        <w:pStyle w:val="18"/>
        <w:rPr>
          <w:rFonts w:hint="eastAsia" w:ascii="仿宋" w:hAnsi="仿宋" w:eastAsia="仿宋" w:cs="仿宋"/>
          <w:sz w:val="32"/>
          <w:szCs w:val="32"/>
        </w:rPr>
      </w:pPr>
      <w:r>
        <w:rPr>
          <w:rFonts w:hint="eastAsia" w:ascii="仿宋" w:hAnsi="仿宋" w:eastAsia="仿宋" w:cs="仿宋"/>
          <w:sz w:val="32"/>
          <w:szCs w:val="32"/>
        </w:rPr>
        <w:t>（a）机组成员和飞行签派员的差异训练，至少应当包括适用于其所担负的任务与职责的下列内容和时间：</w:t>
      </w:r>
    </w:p>
    <w:p>
      <w:pPr>
        <w:pStyle w:val="18"/>
        <w:rPr>
          <w:rFonts w:hint="eastAsia" w:ascii="仿宋" w:hAnsi="仿宋" w:eastAsia="仿宋" w:cs="仿宋"/>
          <w:sz w:val="32"/>
          <w:szCs w:val="32"/>
        </w:rPr>
      </w:pPr>
      <w:r>
        <w:rPr>
          <w:rFonts w:hint="eastAsia" w:ascii="仿宋" w:hAnsi="仿宋" w:eastAsia="仿宋" w:cs="仿宋"/>
          <w:sz w:val="32"/>
          <w:szCs w:val="32"/>
        </w:rPr>
        <w:t>（1）讲授该飞机初始地面训练所要求的每一相应科目或者其一部分的差异；</w:t>
      </w:r>
    </w:p>
    <w:p>
      <w:pPr>
        <w:pStyle w:val="18"/>
        <w:rPr>
          <w:rFonts w:hint="eastAsia" w:ascii="仿宋" w:hAnsi="仿宋" w:eastAsia="仿宋" w:cs="仿宋"/>
          <w:sz w:val="32"/>
          <w:szCs w:val="32"/>
        </w:rPr>
      </w:pPr>
      <w:r>
        <w:rPr>
          <w:rFonts w:hint="eastAsia" w:ascii="仿宋" w:hAnsi="仿宋" w:eastAsia="仿宋" w:cs="仿宋"/>
          <w:sz w:val="32"/>
          <w:szCs w:val="32"/>
        </w:rPr>
        <w:t>（2）进行该飞机初始飞行训练所要求的每一相应动作或者程序的差异飞行训练；</w:t>
      </w:r>
    </w:p>
    <w:p>
      <w:pPr>
        <w:pStyle w:val="18"/>
        <w:rPr>
          <w:rFonts w:hint="eastAsia" w:ascii="仿宋" w:hAnsi="仿宋" w:eastAsia="仿宋" w:cs="仿宋"/>
          <w:sz w:val="32"/>
          <w:szCs w:val="32"/>
        </w:rPr>
      </w:pPr>
      <w:r>
        <w:rPr>
          <w:rFonts w:hint="eastAsia" w:ascii="仿宋" w:hAnsi="仿宋" w:eastAsia="仿宋" w:cs="仿宋"/>
          <w:sz w:val="32"/>
          <w:szCs w:val="32"/>
        </w:rPr>
        <w:t>（3）局方认为对于该飞机、该运行、该机组成员或者飞行签派员所必需的地面和飞行训练计划小时数。</w:t>
      </w:r>
    </w:p>
    <w:p>
      <w:pPr>
        <w:pStyle w:val="18"/>
        <w:rPr>
          <w:rFonts w:hint="eastAsia" w:ascii="仿宋" w:hAnsi="仿宋" w:eastAsia="仿宋" w:cs="仿宋"/>
          <w:sz w:val="32"/>
          <w:szCs w:val="32"/>
        </w:rPr>
      </w:pPr>
      <w:r>
        <w:rPr>
          <w:rFonts w:hint="eastAsia" w:ascii="仿宋" w:hAnsi="仿宋" w:eastAsia="仿宋" w:cs="仿宋"/>
          <w:sz w:val="32"/>
          <w:szCs w:val="32"/>
        </w:rPr>
        <w:t>（b）某一具体型别飞机的所有改型的差异训练，可以包括在该飞机的新雇员训练、初始训练、转机型训练、升级训练和定期复训中。</w:t>
      </w:r>
    </w:p>
    <w:p>
      <w:pPr>
        <w:pStyle w:val="3"/>
        <w:rPr>
          <w:rFonts w:hint="eastAsia" w:ascii="仿宋" w:hAnsi="仿宋" w:eastAsia="仿宋" w:cs="仿宋"/>
          <w:sz w:val="32"/>
          <w:szCs w:val="32"/>
        </w:rPr>
      </w:pPr>
      <w:bookmarkStart w:id="576" w:name="_bookmark158"/>
      <w:bookmarkEnd w:id="576"/>
      <w:bookmarkStart w:id="577" w:name="_Toc152156411"/>
      <w:bookmarkStart w:id="578" w:name="_Toc152179219"/>
      <w:r>
        <w:rPr>
          <w:rFonts w:hint="eastAsia" w:ascii="仿宋" w:hAnsi="仿宋" w:eastAsia="仿宋" w:cs="仿宋"/>
          <w:sz w:val="32"/>
          <w:szCs w:val="32"/>
        </w:rPr>
        <w:t>第</w:t>
      </w:r>
      <w:bookmarkStart w:id="579" w:name="第121.422条机组成员的安保训练"/>
      <w:bookmarkEnd w:id="579"/>
      <w:r>
        <w:rPr>
          <w:rFonts w:hint="eastAsia" w:ascii="仿宋" w:hAnsi="仿宋" w:eastAsia="仿宋" w:cs="仿宋"/>
          <w:sz w:val="32"/>
          <w:szCs w:val="32"/>
        </w:rPr>
        <w:t>121.422条</w:t>
      </w:r>
      <w:r>
        <w:rPr>
          <w:rFonts w:hint="eastAsia" w:ascii="仿宋" w:hAnsi="仿宋" w:eastAsia="仿宋" w:cs="仿宋"/>
          <w:sz w:val="32"/>
          <w:szCs w:val="32"/>
        </w:rPr>
        <w:tab/>
      </w:r>
      <w:r>
        <w:rPr>
          <w:rFonts w:hint="eastAsia" w:ascii="仿宋" w:hAnsi="仿宋" w:eastAsia="仿宋" w:cs="仿宋"/>
          <w:sz w:val="32"/>
          <w:szCs w:val="32"/>
        </w:rPr>
        <w:t>机组成员和签派员的安保训练</w:t>
      </w:r>
      <w:bookmarkEnd w:id="577"/>
      <w:bookmarkEnd w:id="578"/>
    </w:p>
    <w:p>
      <w:pPr>
        <w:pStyle w:val="18"/>
        <w:rPr>
          <w:rFonts w:hint="eastAsia" w:ascii="仿宋" w:hAnsi="仿宋" w:eastAsia="仿宋" w:cs="仿宋"/>
          <w:sz w:val="32"/>
          <w:szCs w:val="32"/>
        </w:rPr>
      </w:pPr>
      <w:r>
        <w:rPr>
          <w:rFonts w:hint="eastAsia" w:ascii="仿宋" w:hAnsi="仿宋" w:eastAsia="仿宋" w:cs="仿宋"/>
          <w:sz w:val="32"/>
          <w:szCs w:val="32"/>
        </w:rPr>
        <w:t>（a）</w:t>
      </w:r>
      <w:bookmarkStart w:id="580" w:name="_Hlk151059840"/>
      <w:r>
        <w:rPr>
          <w:rFonts w:hint="eastAsia" w:ascii="仿宋" w:hAnsi="仿宋" w:eastAsia="仿宋" w:cs="仿宋"/>
          <w:sz w:val="32"/>
          <w:szCs w:val="32"/>
        </w:rPr>
        <w:t>合格证持有人机组成员的安保训练</w:t>
      </w:r>
      <w:bookmarkStart w:id="581" w:name="_Hlk151142426"/>
      <w:r>
        <w:rPr>
          <w:rFonts w:hint="eastAsia" w:ascii="仿宋" w:hAnsi="仿宋" w:eastAsia="仿宋" w:cs="仿宋"/>
          <w:sz w:val="32"/>
          <w:szCs w:val="32"/>
        </w:rPr>
        <w:t>应当符合国务院主管部门航空安保培训相关规定</w:t>
      </w:r>
      <w:bookmarkEnd w:id="581"/>
      <w:r>
        <w:rPr>
          <w:rFonts w:hint="eastAsia" w:ascii="仿宋" w:hAnsi="仿宋" w:eastAsia="仿宋" w:cs="仿宋"/>
          <w:sz w:val="32"/>
          <w:szCs w:val="32"/>
        </w:rPr>
        <w:t>，至少包括以下内容</w:t>
      </w:r>
      <w:bookmarkEnd w:id="580"/>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（1）事件严重性的确定；</w:t>
      </w:r>
    </w:p>
    <w:p>
      <w:pPr>
        <w:pStyle w:val="18"/>
        <w:rPr>
          <w:rFonts w:hint="eastAsia" w:ascii="仿宋" w:hAnsi="仿宋" w:eastAsia="仿宋" w:cs="仿宋"/>
          <w:sz w:val="32"/>
          <w:szCs w:val="32"/>
        </w:rPr>
      </w:pPr>
      <w:r>
        <w:rPr>
          <w:rFonts w:hint="eastAsia" w:ascii="仿宋" w:hAnsi="仿宋" w:eastAsia="仿宋" w:cs="仿宋"/>
          <w:sz w:val="32"/>
          <w:szCs w:val="32"/>
        </w:rPr>
        <w:t>（2）机组成员之间的信息传递和协调；</w:t>
      </w:r>
    </w:p>
    <w:p>
      <w:pPr>
        <w:pStyle w:val="18"/>
        <w:rPr>
          <w:rFonts w:hint="eastAsia" w:ascii="仿宋" w:hAnsi="仿宋" w:eastAsia="仿宋" w:cs="仿宋"/>
          <w:sz w:val="32"/>
          <w:szCs w:val="32"/>
        </w:rPr>
      </w:pPr>
      <w:r>
        <w:rPr>
          <w:rFonts w:hint="eastAsia" w:ascii="仿宋" w:hAnsi="仿宋" w:eastAsia="仿宋" w:cs="仿宋"/>
          <w:sz w:val="32"/>
          <w:szCs w:val="32"/>
        </w:rPr>
        <w:t>（3）恰当的自我防卫；</w:t>
      </w:r>
    </w:p>
    <w:p>
      <w:pPr>
        <w:pStyle w:val="18"/>
        <w:rPr>
          <w:rFonts w:hint="eastAsia" w:ascii="仿宋" w:hAnsi="仿宋" w:eastAsia="仿宋" w:cs="仿宋"/>
          <w:sz w:val="32"/>
          <w:szCs w:val="32"/>
        </w:rPr>
      </w:pPr>
      <w:r>
        <w:rPr>
          <w:rFonts w:hint="eastAsia" w:ascii="仿宋" w:hAnsi="仿宋" w:eastAsia="仿宋" w:cs="仿宋"/>
          <w:sz w:val="32"/>
          <w:szCs w:val="32"/>
        </w:rPr>
        <w:t>（4）经批准供机组成员使用的非致命性保护器具的使用方法；</w:t>
      </w:r>
    </w:p>
    <w:p>
      <w:pPr>
        <w:pStyle w:val="18"/>
        <w:rPr>
          <w:rFonts w:hint="eastAsia" w:ascii="仿宋" w:hAnsi="仿宋" w:eastAsia="仿宋" w:cs="仿宋"/>
          <w:sz w:val="32"/>
          <w:szCs w:val="32"/>
        </w:rPr>
      </w:pPr>
      <w:r>
        <w:rPr>
          <w:rFonts w:hint="eastAsia" w:ascii="仿宋" w:hAnsi="仿宋" w:eastAsia="仿宋" w:cs="仿宋"/>
          <w:sz w:val="32"/>
          <w:szCs w:val="32"/>
        </w:rPr>
        <w:t>（5）了解恐怖分子的行为，以使机组成员有能力应对劫机者的行为和乘客的反应；</w:t>
      </w:r>
    </w:p>
    <w:p>
      <w:pPr>
        <w:pStyle w:val="18"/>
        <w:rPr>
          <w:rFonts w:hint="eastAsia" w:ascii="仿宋" w:hAnsi="仿宋" w:eastAsia="仿宋" w:cs="仿宋"/>
          <w:sz w:val="32"/>
          <w:szCs w:val="32"/>
        </w:rPr>
      </w:pPr>
      <w:r>
        <w:rPr>
          <w:rFonts w:hint="eastAsia" w:ascii="仿宋" w:hAnsi="仿宋" w:eastAsia="仿宋" w:cs="仿宋"/>
          <w:sz w:val="32"/>
          <w:szCs w:val="32"/>
        </w:rPr>
        <w:t>（6）针对不同威胁情况的真实场景演练；</w:t>
      </w:r>
    </w:p>
    <w:p>
      <w:pPr>
        <w:pStyle w:val="18"/>
        <w:rPr>
          <w:rFonts w:hint="eastAsia" w:ascii="仿宋" w:hAnsi="仿宋" w:eastAsia="仿宋" w:cs="仿宋"/>
          <w:sz w:val="32"/>
          <w:szCs w:val="32"/>
        </w:rPr>
      </w:pPr>
      <w:r>
        <w:rPr>
          <w:rFonts w:hint="eastAsia" w:ascii="仿宋" w:hAnsi="仿宋" w:eastAsia="仿宋" w:cs="仿宋"/>
          <w:sz w:val="32"/>
          <w:szCs w:val="32"/>
        </w:rPr>
        <w:t>（7）用于保护飞机的驾驶舱程序；</w:t>
      </w:r>
    </w:p>
    <w:p>
      <w:pPr>
        <w:pStyle w:val="18"/>
        <w:rPr>
          <w:rFonts w:hint="eastAsia" w:ascii="仿宋" w:hAnsi="仿宋" w:eastAsia="仿宋" w:cs="仿宋"/>
          <w:sz w:val="32"/>
          <w:szCs w:val="32"/>
        </w:rPr>
      </w:pPr>
      <w:r>
        <w:rPr>
          <w:rFonts w:hint="eastAsia" w:ascii="仿宋" w:hAnsi="仿宋" w:eastAsia="仿宋" w:cs="仿宋"/>
          <w:sz w:val="32"/>
          <w:szCs w:val="32"/>
        </w:rPr>
        <w:t>（8）飞机的搜查程序和最低风险爆炸区的指南。</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（b）合格证持有人应根据与飞行签派员在安保方面的职责、操作指示及指南，对飞行签派员实施相应的安保培训。</w:t>
      </w:r>
    </w:p>
    <w:p>
      <w:pPr>
        <w:pStyle w:val="3"/>
        <w:rPr>
          <w:rFonts w:hint="eastAsia" w:ascii="仿宋" w:hAnsi="仿宋" w:eastAsia="仿宋" w:cs="仿宋"/>
          <w:sz w:val="32"/>
          <w:szCs w:val="32"/>
        </w:rPr>
      </w:pPr>
      <w:bookmarkStart w:id="582" w:name="_bookmark159"/>
      <w:bookmarkEnd w:id="582"/>
      <w:bookmarkStart w:id="583" w:name="_Toc152156412"/>
      <w:bookmarkStart w:id="584" w:name="_Toc152179220"/>
      <w:r>
        <w:rPr>
          <w:rFonts w:hint="eastAsia" w:ascii="仿宋" w:hAnsi="仿宋" w:eastAsia="仿宋" w:cs="仿宋"/>
          <w:sz w:val="32"/>
          <w:szCs w:val="32"/>
        </w:rPr>
        <w:t>第121.423条</w:t>
      </w:r>
      <w:r>
        <w:rPr>
          <w:rFonts w:hint="eastAsia" w:ascii="仿宋" w:hAnsi="仿宋" w:eastAsia="仿宋" w:cs="仿宋"/>
          <w:sz w:val="32"/>
          <w:szCs w:val="32"/>
        </w:rPr>
        <w:tab/>
      </w:r>
      <w:r>
        <w:rPr>
          <w:rFonts w:hint="eastAsia" w:ascii="仿宋" w:hAnsi="仿宋" w:eastAsia="仿宋" w:cs="仿宋"/>
          <w:sz w:val="32"/>
          <w:szCs w:val="32"/>
        </w:rPr>
        <w:t>驾驶员、飞行机械员的初始、转机型地面训练和驾驶员的升级地面训练</w:t>
      </w:r>
      <w:bookmarkEnd w:id="583"/>
      <w:bookmarkEnd w:id="584"/>
    </w:p>
    <w:p>
      <w:pPr>
        <w:pStyle w:val="18"/>
        <w:rPr>
          <w:rFonts w:hint="eastAsia" w:ascii="仿宋" w:hAnsi="仿宋" w:eastAsia="仿宋" w:cs="仿宋"/>
          <w:sz w:val="32"/>
          <w:szCs w:val="32"/>
        </w:rPr>
      </w:pPr>
      <w:r>
        <w:rPr>
          <w:rFonts w:hint="eastAsia" w:ascii="仿宋" w:hAnsi="仿宋" w:eastAsia="仿宋" w:cs="仿宋"/>
          <w:sz w:val="32"/>
          <w:szCs w:val="32"/>
        </w:rPr>
        <w:t>（a）驾驶员、飞行机械员的初始、转机型地面训练和驾驶员的升级地面训练，</w:t>
      </w:r>
      <w:r>
        <w:rPr>
          <w:rFonts w:hint="eastAsia" w:ascii="仿宋" w:hAnsi="仿宋" w:eastAsia="仿宋" w:cs="仿宋"/>
          <w:spacing w:val="-8"/>
          <w:sz w:val="32"/>
          <w:szCs w:val="32"/>
        </w:rPr>
        <w:t>至少应当讲授适用于其指定职位的下列内容：</w:t>
      </w:r>
    </w:p>
    <w:p>
      <w:pPr>
        <w:pStyle w:val="18"/>
        <w:rPr>
          <w:rFonts w:hint="eastAsia" w:ascii="仿宋" w:hAnsi="仿宋" w:eastAsia="仿宋" w:cs="仿宋"/>
          <w:sz w:val="32"/>
          <w:szCs w:val="32"/>
        </w:rPr>
      </w:pPr>
      <w:r>
        <w:rPr>
          <w:rFonts w:hint="eastAsia" w:ascii="仿宋" w:hAnsi="仿宋" w:eastAsia="仿宋" w:cs="仿宋"/>
          <w:sz w:val="32"/>
          <w:szCs w:val="32"/>
        </w:rPr>
        <w:t>（1）一般科目，包括下列内容：</w:t>
      </w:r>
    </w:p>
    <w:p>
      <w:pPr>
        <w:pStyle w:val="18"/>
        <w:rPr>
          <w:rFonts w:hint="eastAsia" w:ascii="仿宋" w:hAnsi="仿宋" w:eastAsia="仿宋" w:cs="仿宋"/>
          <w:sz w:val="32"/>
          <w:szCs w:val="32"/>
        </w:rPr>
      </w:pPr>
      <w:r>
        <w:rPr>
          <w:rFonts w:hint="eastAsia" w:ascii="仿宋" w:hAnsi="仿宋" w:eastAsia="仿宋" w:cs="仿宋"/>
          <w:sz w:val="32"/>
          <w:szCs w:val="32"/>
        </w:rPr>
        <w:t>（i）合格证持有人的签派或者放行程序；</w:t>
      </w:r>
    </w:p>
    <w:p>
      <w:pPr>
        <w:pStyle w:val="18"/>
        <w:rPr>
          <w:rFonts w:hint="eastAsia" w:ascii="仿宋" w:hAnsi="仿宋" w:eastAsia="仿宋" w:cs="仿宋"/>
          <w:sz w:val="32"/>
          <w:szCs w:val="32"/>
        </w:rPr>
      </w:pPr>
      <w:r>
        <w:rPr>
          <w:rFonts w:hint="eastAsia" w:ascii="仿宋" w:hAnsi="仿宋" w:eastAsia="仿宋" w:cs="仿宋"/>
          <w:sz w:val="32"/>
          <w:szCs w:val="32"/>
        </w:rPr>
        <w:t>（ii）确定重量与平衡、起飞与着陆跑道限制的基本原则与方法；</w:t>
      </w:r>
    </w:p>
    <w:p>
      <w:pPr>
        <w:pStyle w:val="18"/>
        <w:rPr>
          <w:rFonts w:hint="eastAsia" w:ascii="仿宋" w:hAnsi="仿宋" w:eastAsia="仿宋" w:cs="仿宋"/>
          <w:sz w:val="32"/>
          <w:szCs w:val="32"/>
        </w:rPr>
      </w:pPr>
      <w:r>
        <w:rPr>
          <w:rFonts w:hint="eastAsia" w:ascii="仿宋" w:hAnsi="仿宋" w:eastAsia="仿宋" w:cs="仿宋"/>
          <w:sz w:val="32"/>
          <w:szCs w:val="32"/>
        </w:rPr>
        <w:t>（iii）足够的气象学内容，以保证掌握有关天气现象的实用知识，包括锋面系统、结冰、雾、雷暴及各种高空气象情况的原理；</w:t>
      </w:r>
    </w:p>
    <w:p>
      <w:pPr>
        <w:pStyle w:val="18"/>
        <w:rPr>
          <w:rFonts w:hint="eastAsia" w:ascii="仿宋" w:hAnsi="仿宋" w:eastAsia="仿宋" w:cs="仿宋"/>
          <w:sz w:val="32"/>
          <w:szCs w:val="32"/>
        </w:rPr>
      </w:pPr>
      <w:r>
        <w:rPr>
          <w:rFonts w:hint="eastAsia" w:ascii="仿宋" w:hAnsi="仿宋" w:eastAsia="仿宋" w:cs="仿宋"/>
          <w:sz w:val="32"/>
          <w:szCs w:val="32"/>
        </w:rPr>
        <w:t>（iv）空中交通管制系统、程序和用语；</w:t>
      </w:r>
    </w:p>
    <w:p>
      <w:pPr>
        <w:pStyle w:val="18"/>
        <w:rPr>
          <w:rFonts w:hint="eastAsia" w:ascii="仿宋" w:hAnsi="仿宋" w:eastAsia="仿宋" w:cs="仿宋"/>
          <w:sz w:val="32"/>
          <w:szCs w:val="32"/>
        </w:rPr>
      </w:pPr>
      <w:r>
        <w:rPr>
          <w:rFonts w:hint="eastAsia" w:ascii="仿宋" w:hAnsi="仿宋" w:eastAsia="仿宋" w:cs="仿宋"/>
          <w:sz w:val="32"/>
          <w:szCs w:val="32"/>
        </w:rPr>
        <w:t>（v）导航和导航设备的使用，包括仪表进近程序；</w:t>
      </w:r>
    </w:p>
    <w:p>
      <w:pPr>
        <w:pStyle w:val="18"/>
        <w:rPr>
          <w:rFonts w:hint="eastAsia" w:ascii="仿宋" w:hAnsi="仿宋" w:eastAsia="仿宋" w:cs="仿宋"/>
          <w:sz w:val="32"/>
          <w:szCs w:val="32"/>
        </w:rPr>
      </w:pPr>
      <w:r>
        <w:rPr>
          <w:rFonts w:hint="eastAsia" w:ascii="仿宋" w:hAnsi="仿宋" w:eastAsia="仿宋" w:cs="仿宋"/>
          <w:sz w:val="32"/>
          <w:szCs w:val="32"/>
        </w:rPr>
        <w:t>（vi）正常和应急通信程序；</w:t>
      </w:r>
    </w:p>
    <w:p>
      <w:pPr>
        <w:pStyle w:val="18"/>
        <w:rPr>
          <w:rFonts w:hint="eastAsia" w:ascii="仿宋" w:hAnsi="仿宋" w:eastAsia="仿宋" w:cs="仿宋"/>
          <w:sz w:val="32"/>
          <w:szCs w:val="32"/>
        </w:rPr>
      </w:pPr>
      <w:r>
        <w:rPr>
          <w:rFonts w:hint="eastAsia" w:ascii="仿宋" w:hAnsi="仿宋" w:eastAsia="仿宋" w:cs="仿宋"/>
          <w:sz w:val="32"/>
          <w:szCs w:val="32"/>
        </w:rPr>
        <w:t>（vii）下降到决断高度（DA）/决断高（DH）或者最低下降高度（MDA）/最低下降高（MDH）之前，以及在其后下降过程中的目视参考；</w:t>
      </w:r>
    </w:p>
    <w:p>
      <w:pPr>
        <w:pStyle w:val="18"/>
        <w:rPr>
          <w:rFonts w:hint="eastAsia" w:ascii="仿宋" w:hAnsi="仿宋" w:eastAsia="仿宋" w:cs="仿宋"/>
          <w:sz w:val="32"/>
          <w:szCs w:val="32"/>
        </w:rPr>
      </w:pPr>
      <w:r>
        <w:rPr>
          <w:rFonts w:hint="eastAsia" w:ascii="仿宋" w:hAnsi="仿宋" w:eastAsia="仿宋" w:cs="仿宋"/>
          <w:sz w:val="32"/>
          <w:szCs w:val="32"/>
        </w:rPr>
        <w:t>（viii）对于喷气飞机，喷气发动机的工作原理及使用特点，高速空气动力学和现代大型客机的操纵特性，包括喷气飞机失速、飘摆原理及其改出方法；</w:t>
      </w:r>
    </w:p>
    <w:p>
      <w:pPr>
        <w:pStyle w:val="18"/>
        <w:rPr>
          <w:rFonts w:hint="eastAsia" w:ascii="仿宋" w:hAnsi="仿宋" w:eastAsia="仿宋" w:cs="仿宋"/>
          <w:sz w:val="32"/>
          <w:szCs w:val="32"/>
        </w:rPr>
      </w:pPr>
      <w:r>
        <w:rPr>
          <w:rFonts w:hint="eastAsia" w:ascii="仿宋" w:hAnsi="仿宋" w:eastAsia="仿宋" w:cs="仿宋"/>
          <w:sz w:val="32"/>
          <w:szCs w:val="32"/>
        </w:rPr>
        <w:t>（ix）机组资源管理；</w:t>
      </w:r>
    </w:p>
    <w:p>
      <w:pPr>
        <w:pStyle w:val="18"/>
        <w:rPr>
          <w:rFonts w:hint="eastAsia" w:ascii="仿宋" w:hAnsi="仿宋" w:eastAsia="仿宋" w:cs="仿宋"/>
          <w:sz w:val="32"/>
          <w:szCs w:val="32"/>
        </w:rPr>
      </w:pPr>
      <w:r>
        <w:rPr>
          <w:rFonts w:hint="eastAsia" w:ascii="仿宋" w:hAnsi="仿宋" w:eastAsia="仿宋" w:cs="仿宋"/>
          <w:sz w:val="32"/>
          <w:szCs w:val="32"/>
        </w:rPr>
        <w:t>（x）确保其胜任工作所必需讲授的其他内容。</w:t>
      </w:r>
    </w:p>
    <w:p>
      <w:pPr>
        <w:pStyle w:val="18"/>
        <w:rPr>
          <w:rFonts w:hint="eastAsia" w:ascii="仿宋" w:hAnsi="仿宋" w:eastAsia="仿宋" w:cs="仿宋"/>
          <w:sz w:val="32"/>
          <w:szCs w:val="32"/>
        </w:rPr>
      </w:pPr>
      <w:r>
        <w:rPr>
          <w:rFonts w:hint="eastAsia" w:ascii="仿宋" w:hAnsi="仿宋" w:eastAsia="仿宋" w:cs="仿宋"/>
          <w:sz w:val="32"/>
          <w:szCs w:val="32"/>
        </w:rPr>
        <w:t>（2）对于每一飞机型别，应讲授下列内容：</w:t>
      </w:r>
    </w:p>
    <w:p>
      <w:pPr>
        <w:pStyle w:val="18"/>
        <w:rPr>
          <w:rFonts w:hint="eastAsia" w:ascii="仿宋" w:hAnsi="仿宋" w:eastAsia="仿宋" w:cs="仿宋"/>
          <w:sz w:val="32"/>
          <w:szCs w:val="32"/>
        </w:rPr>
      </w:pPr>
      <w:r>
        <w:rPr>
          <w:rFonts w:hint="eastAsia" w:ascii="仿宋" w:hAnsi="仿宋" w:eastAsia="仿宋" w:cs="仿宋"/>
          <w:sz w:val="32"/>
          <w:szCs w:val="32"/>
        </w:rPr>
        <w:t>（i）一般介绍；</w:t>
      </w:r>
    </w:p>
    <w:p>
      <w:pPr>
        <w:pStyle w:val="18"/>
        <w:rPr>
          <w:rFonts w:hint="eastAsia" w:ascii="仿宋" w:hAnsi="仿宋" w:eastAsia="仿宋" w:cs="仿宋"/>
          <w:sz w:val="32"/>
          <w:szCs w:val="32"/>
        </w:rPr>
      </w:pPr>
      <w:r>
        <w:rPr>
          <w:rFonts w:hint="eastAsia" w:ascii="仿宋" w:hAnsi="仿宋" w:eastAsia="仿宋" w:cs="仿宋"/>
          <w:sz w:val="32"/>
          <w:szCs w:val="32"/>
        </w:rPr>
        <w:t>（ii）性能特征；</w:t>
      </w:r>
    </w:p>
    <w:p>
      <w:pPr>
        <w:pStyle w:val="18"/>
        <w:rPr>
          <w:rFonts w:hint="eastAsia" w:ascii="仿宋" w:hAnsi="仿宋" w:eastAsia="仿宋" w:cs="仿宋"/>
          <w:sz w:val="32"/>
          <w:szCs w:val="32"/>
        </w:rPr>
      </w:pPr>
      <w:r>
        <w:rPr>
          <w:rFonts w:hint="eastAsia" w:ascii="仿宋" w:hAnsi="仿宋" w:eastAsia="仿宋" w:cs="仿宋"/>
          <w:sz w:val="32"/>
          <w:szCs w:val="32"/>
        </w:rPr>
        <w:t>（iii）发动机和螺旋桨；</w:t>
      </w:r>
    </w:p>
    <w:p>
      <w:pPr>
        <w:pStyle w:val="18"/>
        <w:rPr>
          <w:rFonts w:hint="eastAsia" w:ascii="仿宋" w:hAnsi="仿宋" w:eastAsia="仿宋" w:cs="仿宋"/>
          <w:sz w:val="32"/>
          <w:szCs w:val="32"/>
        </w:rPr>
      </w:pPr>
      <w:r>
        <w:rPr>
          <w:rFonts w:hint="eastAsia" w:ascii="仿宋" w:hAnsi="仿宋" w:eastAsia="仿宋" w:cs="仿宋"/>
          <w:sz w:val="32"/>
          <w:szCs w:val="32"/>
        </w:rPr>
        <w:t>（iv）主要部件；</w:t>
      </w:r>
    </w:p>
    <w:p>
      <w:pPr>
        <w:pStyle w:val="18"/>
        <w:rPr>
          <w:rFonts w:hint="eastAsia" w:ascii="仿宋" w:hAnsi="仿宋" w:eastAsia="仿宋" w:cs="仿宋"/>
          <w:sz w:val="32"/>
          <w:szCs w:val="32"/>
        </w:rPr>
      </w:pPr>
      <w:r>
        <w:rPr>
          <w:rFonts w:hint="eastAsia" w:ascii="仿宋" w:hAnsi="仿宋" w:eastAsia="仿宋" w:cs="仿宋"/>
          <w:sz w:val="32"/>
          <w:szCs w:val="32"/>
        </w:rPr>
        <w:t>（v）飞机主要系统（如飞行操纵、电气、液压）和其他有关的系统；</w:t>
      </w:r>
    </w:p>
    <w:p>
      <w:pPr>
        <w:pStyle w:val="18"/>
        <w:rPr>
          <w:rFonts w:hint="eastAsia" w:ascii="仿宋" w:hAnsi="仿宋" w:eastAsia="仿宋" w:cs="仿宋"/>
          <w:sz w:val="32"/>
          <w:szCs w:val="32"/>
        </w:rPr>
      </w:pPr>
      <w:r>
        <w:rPr>
          <w:rFonts w:hint="eastAsia" w:ascii="仿宋" w:hAnsi="仿宋" w:eastAsia="仿宋" w:cs="仿宋"/>
          <w:sz w:val="32"/>
          <w:szCs w:val="32"/>
        </w:rPr>
        <w:t>（vi）正常、非正常和应急操作的原则以及相应的程序和限制；</w:t>
      </w:r>
    </w:p>
    <w:p>
      <w:pPr>
        <w:pStyle w:val="18"/>
        <w:rPr>
          <w:rFonts w:hint="eastAsia" w:ascii="仿宋" w:hAnsi="仿宋" w:eastAsia="仿宋" w:cs="仿宋"/>
          <w:sz w:val="32"/>
          <w:szCs w:val="32"/>
        </w:rPr>
      </w:pPr>
      <w:r>
        <w:rPr>
          <w:rFonts w:hint="eastAsia" w:ascii="仿宋" w:hAnsi="仿宋" w:eastAsia="仿宋" w:cs="仿宋"/>
          <w:sz w:val="32"/>
          <w:szCs w:val="32"/>
        </w:rPr>
        <w:t>（vii）识别和避开危险天气的程序，包括意外遭遇危险天气时（包括低空风切变）从中脱离的程序，以及进入或者靠近雷暴（包括最佳穿越高度）、颠簸（包括晴空颠簸）、结冰、冰雹和其他危险天气环境时的操作程序；</w:t>
      </w:r>
    </w:p>
    <w:p>
      <w:pPr>
        <w:pStyle w:val="18"/>
        <w:rPr>
          <w:rFonts w:hint="eastAsia" w:ascii="仿宋" w:hAnsi="仿宋" w:eastAsia="仿宋" w:cs="仿宋"/>
          <w:sz w:val="32"/>
          <w:szCs w:val="32"/>
        </w:rPr>
      </w:pPr>
      <w:r>
        <w:rPr>
          <w:rFonts w:hint="eastAsia" w:ascii="仿宋" w:hAnsi="仿宋" w:eastAsia="仿宋" w:cs="仿宋"/>
          <w:sz w:val="32"/>
          <w:szCs w:val="32"/>
        </w:rPr>
        <w:t>（viii）使用限制；</w:t>
      </w:r>
    </w:p>
    <w:p>
      <w:pPr>
        <w:pStyle w:val="18"/>
        <w:rPr>
          <w:rFonts w:hint="eastAsia" w:ascii="仿宋" w:hAnsi="仿宋" w:eastAsia="仿宋" w:cs="仿宋"/>
          <w:sz w:val="32"/>
          <w:szCs w:val="32"/>
        </w:rPr>
      </w:pPr>
      <w:r>
        <w:rPr>
          <w:rFonts w:hint="eastAsia" w:ascii="仿宋" w:hAnsi="仿宋" w:eastAsia="仿宋" w:cs="仿宋"/>
          <w:sz w:val="32"/>
          <w:szCs w:val="32"/>
        </w:rPr>
        <w:t>（ix）燃油消耗和巡航控制；</w:t>
      </w:r>
    </w:p>
    <w:p>
      <w:pPr>
        <w:pStyle w:val="18"/>
        <w:rPr>
          <w:rFonts w:hint="eastAsia" w:ascii="仿宋" w:hAnsi="仿宋" w:eastAsia="仿宋" w:cs="仿宋"/>
          <w:sz w:val="32"/>
          <w:szCs w:val="32"/>
        </w:rPr>
      </w:pPr>
      <w:r>
        <w:rPr>
          <w:rFonts w:hint="eastAsia" w:ascii="仿宋" w:hAnsi="仿宋" w:eastAsia="仿宋" w:cs="仿宋"/>
          <w:sz w:val="32"/>
          <w:szCs w:val="32"/>
        </w:rPr>
        <w:t>（x）飞行的计划；</w:t>
      </w:r>
    </w:p>
    <w:p>
      <w:pPr>
        <w:pStyle w:val="18"/>
        <w:rPr>
          <w:rFonts w:hint="eastAsia" w:ascii="仿宋" w:hAnsi="仿宋" w:eastAsia="仿宋" w:cs="仿宋"/>
          <w:sz w:val="32"/>
          <w:szCs w:val="32"/>
        </w:rPr>
      </w:pPr>
      <w:r>
        <w:rPr>
          <w:rFonts w:hint="eastAsia" w:ascii="仿宋" w:hAnsi="仿宋" w:eastAsia="仿宋" w:cs="仿宋"/>
          <w:sz w:val="32"/>
          <w:szCs w:val="32"/>
        </w:rPr>
        <w:t>（xi）每一正常和应急程序；</w:t>
      </w:r>
    </w:p>
    <w:p>
      <w:pPr>
        <w:pStyle w:val="18"/>
        <w:rPr>
          <w:rFonts w:hint="eastAsia" w:ascii="仿宋" w:hAnsi="仿宋" w:eastAsia="仿宋" w:cs="仿宋"/>
          <w:sz w:val="32"/>
          <w:szCs w:val="32"/>
        </w:rPr>
      </w:pPr>
      <w:r>
        <w:rPr>
          <w:rFonts w:hint="eastAsia" w:ascii="仿宋" w:hAnsi="仿宋" w:eastAsia="仿宋" w:cs="仿宋"/>
          <w:sz w:val="32"/>
          <w:szCs w:val="32"/>
        </w:rPr>
        <w:t>（xii）经批准的飞机飞行手册。</w:t>
      </w:r>
    </w:p>
    <w:p>
      <w:pPr>
        <w:pStyle w:val="18"/>
        <w:rPr>
          <w:rFonts w:hint="eastAsia" w:ascii="仿宋" w:hAnsi="仿宋" w:eastAsia="仿宋" w:cs="仿宋"/>
          <w:sz w:val="32"/>
          <w:szCs w:val="32"/>
        </w:rPr>
      </w:pPr>
      <w:r>
        <w:rPr>
          <w:rFonts w:hint="eastAsia" w:ascii="仿宋" w:hAnsi="仿宋" w:eastAsia="仿宋" w:cs="仿宋"/>
          <w:sz w:val="32"/>
          <w:szCs w:val="32"/>
        </w:rPr>
        <w:t>（b）驾驶员和飞行机械员的初始地面训练，除经批准按照第121.405</w:t>
      </w:r>
      <w:r>
        <w:rPr>
          <w:rFonts w:hint="eastAsia" w:ascii="仿宋" w:hAnsi="仿宋" w:eastAsia="仿宋" w:cs="仿宋"/>
          <w:spacing w:val="-17"/>
          <w:sz w:val="32"/>
          <w:szCs w:val="32"/>
        </w:rPr>
        <w:t>条的规</w:t>
      </w:r>
      <w:r>
        <w:rPr>
          <w:rFonts w:hint="eastAsia" w:ascii="仿宋" w:hAnsi="仿宋" w:eastAsia="仿宋" w:cs="仿宋"/>
          <w:sz w:val="32"/>
          <w:szCs w:val="32"/>
        </w:rPr>
        <w:t>定予以减少外，其计划小时数应当符合下列规定：</w:t>
      </w:r>
    </w:p>
    <w:p>
      <w:pPr>
        <w:pStyle w:val="18"/>
        <w:rPr>
          <w:rFonts w:hint="eastAsia" w:ascii="仿宋" w:hAnsi="仿宋" w:eastAsia="仿宋" w:cs="仿宋"/>
          <w:sz w:val="32"/>
          <w:szCs w:val="32"/>
        </w:rPr>
      </w:pPr>
      <w:r>
        <w:rPr>
          <w:rFonts w:hint="eastAsia" w:ascii="仿宋" w:hAnsi="仿宋" w:eastAsia="仿宋" w:cs="仿宋"/>
          <w:sz w:val="32"/>
          <w:szCs w:val="32"/>
        </w:rPr>
        <w:t>（1）对于组类Ⅰ飞机，80小时。</w:t>
      </w:r>
    </w:p>
    <w:p>
      <w:pPr>
        <w:pStyle w:val="18"/>
        <w:rPr>
          <w:rFonts w:hint="eastAsia" w:ascii="仿宋" w:hAnsi="仿宋" w:eastAsia="仿宋" w:cs="仿宋"/>
          <w:sz w:val="32"/>
          <w:szCs w:val="32"/>
        </w:rPr>
      </w:pPr>
      <w:r>
        <w:rPr>
          <w:rFonts w:hint="eastAsia" w:ascii="仿宋" w:hAnsi="仿宋" w:eastAsia="仿宋" w:cs="仿宋"/>
          <w:sz w:val="32"/>
          <w:szCs w:val="32"/>
        </w:rPr>
        <w:t>（2）对于组类Ⅱ飞机，至少具有120小时。</w:t>
      </w:r>
    </w:p>
    <w:p>
      <w:pPr>
        <w:pStyle w:val="3"/>
        <w:rPr>
          <w:rFonts w:hint="eastAsia" w:ascii="仿宋" w:hAnsi="仿宋" w:eastAsia="仿宋" w:cs="仿宋"/>
          <w:sz w:val="32"/>
          <w:szCs w:val="32"/>
        </w:rPr>
      </w:pPr>
      <w:bookmarkStart w:id="585" w:name="_bookmark160"/>
      <w:bookmarkEnd w:id="585"/>
      <w:bookmarkStart w:id="586" w:name="_Toc152179221"/>
      <w:bookmarkStart w:id="587" w:name="_Toc152156413"/>
      <w:r>
        <w:rPr>
          <w:rFonts w:hint="eastAsia" w:ascii="仿宋" w:hAnsi="仿宋" w:eastAsia="仿宋" w:cs="仿宋"/>
          <w:sz w:val="32"/>
          <w:szCs w:val="32"/>
        </w:rPr>
        <w:t>第121.429条</w:t>
      </w:r>
      <w:r>
        <w:rPr>
          <w:rFonts w:hint="eastAsia" w:ascii="仿宋" w:hAnsi="仿宋" w:eastAsia="仿宋" w:cs="仿宋"/>
          <w:sz w:val="32"/>
          <w:szCs w:val="32"/>
        </w:rPr>
        <w:tab/>
      </w:r>
      <w:r>
        <w:rPr>
          <w:rFonts w:hint="eastAsia" w:ascii="仿宋" w:hAnsi="仿宋" w:eastAsia="仿宋" w:cs="仿宋"/>
          <w:sz w:val="32"/>
          <w:szCs w:val="32"/>
        </w:rPr>
        <w:t>客舱乘务员的初始和转机型地面训练</w:t>
      </w:r>
      <w:bookmarkEnd w:id="586"/>
      <w:bookmarkEnd w:id="587"/>
    </w:p>
    <w:p>
      <w:pPr>
        <w:pStyle w:val="18"/>
        <w:rPr>
          <w:rFonts w:hint="eastAsia" w:ascii="仿宋" w:hAnsi="仿宋" w:eastAsia="仿宋" w:cs="仿宋"/>
          <w:sz w:val="32"/>
          <w:szCs w:val="32"/>
        </w:rPr>
      </w:pPr>
      <w:r>
        <w:rPr>
          <w:rFonts w:hint="eastAsia" w:ascii="仿宋" w:hAnsi="仿宋" w:eastAsia="仿宋" w:cs="仿宋"/>
          <w:sz w:val="32"/>
          <w:szCs w:val="32"/>
        </w:rPr>
        <w:t>（a）客舱乘务员的初始和转机型地面训练应当至少讲授下列内容：</w:t>
      </w:r>
    </w:p>
    <w:p>
      <w:pPr>
        <w:pStyle w:val="18"/>
        <w:rPr>
          <w:rFonts w:hint="eastAsia" w:ascii="仿宋" w:hAnsi="仿宋" w:eastAsia="仿宋" w:cs="仿宋"/>
          <w:sz w:val="32"/>
          <w:szCs w:val="32"/>
        </w:rPr>
      </w:pPr>
      <w:r>
        <w:rPr>
          <w:rFonts w:hint="eastAsia" w:ascii="仿宋" w:hAnsi="仿宋" w:eastAsia="仿宋" w:cs="仿宋"/>
          <w:sz w:val="32"/>
          <w:szCs w:val="32"/>
        </w:rPr>
        <w:t>（1）一般科目，包括下列内容：</w:t>
      </w:r>
    </w:p>
    <w:p>
      <w:pPr>
        <w:pStyle w:val="18"/>
        <w:rPr>
          <w:rFonts w:hint="eastAsia" w:ascii="仿宋" w:hAnsi="仿宋" w:eastAsia="仿宋" w:cs="仿宋"/>
          <w:sz w:val="32"/>
          <w:szCs w:val="32"/>
        </w:rPr>
      </w:pPr>
      <w:r>
        <w:rPr>
          <w:rFonts w:hint="eastAsia" w:ascii="仿宋" w:hAnsi="仿宋" w:eastAsia="仿宋" w:cs="仿宋"/>
          <w:sz w:val="32"/>
          <w:szCs w:val="32"/>
        </w:rPr>
        <w:t>（i）机长的职权和客舱乘务员的职责；</w:t>
      </w:r>
    </w:p>
    <w:p>
      <w:pPr>
        <w:pStyle w:val="18"/>
        <w:rPr>
          <w:rFonts w:hint="eastAsia" w:ascii="仿宋" w:hAnsi="仿宋" w:eastAsia="仿宋" w:cs="仿宋"/>
          <w:sz w:val="32"/>
          <w:szCs w:val="32"/>
        </w:rPr>
      </w:pPr>
      <w:r>
        <w:rPr>
          <w:rFonts w:hint="eastAsia" w:ascii="仿宋" w:hAnsi="仿宋" w:eastAsia="仿宋" w:cs="仿宋"/>
          <w:sz w:val="32"/>
          <w:szCs w:val="32"/>
        </w:rPr>
        <w:t>（ii）旅客的管理，包括遇有精神错乱或者其他具有危及安全举动的人时所应遵循的程序；</w:t>
      </w:r>
    </w:p>
    <w:p>
      <w:pPr>
        <w:pStyle w:val="18"/>
        <w:rPr>
          <w:rFonts w:hint="eastAsia" w:ascii="仿宋" w:hAnsi="仿宋" w:eastAsia="仿宋" w:cs="仿宋"/>
          <w:sz w:val="32"/>
          <w:szCs w:val="32"/>
        </w:rPr>
      </w:pPr>
      <w:r>
        <w:rPr>
          <w:rFonts w:hint="eastAsia" w:ascii="仿宋" w:hAnsi="仿宋" w:eastAsia="仿宋" w:cs="仿宋"/>
          <w:sz w:val="32"/>
          <w:szCs w:val="32"/>
        </w:rPr>
        <w:t>（iii）机组资源管理训练。</w:t>
      </w:r>
    </w:p>
    <w:p>
      <w:pPr>
        <w:pStyle w:val="18"/>
        <w:rPr>
          <w:rFonts w:hint="eastAsia" w:ascii="仿宋" w:hAnsi="仿宋" w:eastAsia="仿宋" w:cs="仿宋"/>
          <w:sz w:val="32"/>
          <w:szCs w:val="32"/>
        </w:rPr>
      </w:pPr>
      <w:r>
        <w:rPr>
          <w:rFonts w:hint="eastAsia" w:ascii="仿宋" w:hAnsi="仿宋" w:eastAsia="仿宋" w:cs="仿宋"/>
          <w:sz w:val="32"/>
          <w:szCs w:val="32"/>
        </w:rPr>
        <w:t>（2）对于每一飞机型别，讲授的内容应当包括下列项目：</w:t>
      </w:r>
    </w:p>
    <w:p>
      <w:pPr>
        <w:pStyle w:val="18"/>
        <w:rPr>
          <w:rFonts w:hint="eastAsia" w:ascii="仿宋" w:hAnsi="仿宋" w:eastAsia="仿宋" w:cs="仿宋"/>
          <w:sz w:val="32"/>
          <w:szCs w:val="32"/>
        </w:rPr>
      </w:pPr>
      <w:r>
        <w:rPr>
          <w:rFonts w:hint="eastAsia" w:ascii="仿宋" w:hAnsi="仿宋" w:eastAsia="仿宋" w:cs="仿宋"/>
          <w:sz w:val="32"/>
          <w:szCs w:val="32"/>
        </w:rPr>
        <w:t>（i）飞机的一般介绍，着重介绍影响水上迫降、撤离、空中应急程序及其他有关任务的物理特征；</w:t>
      </w:r>
    </w:p>
    <w:p>
      <w:pPr>
        <w:pStyle w:val="18"/>
        <w:rPr>
          <w:rFonts w:hint="eastAsia" w:ascii="仿宋" w:hAnsi="仿宋" w:eastAsia="仿宋" w:cs="仿宋"/>
          <w:sz w:val="32"/>
          <w:szCs w:val="32"/>
        </w:rPr>
      </w:pPr>
      <w:r>
        <w:rPr>
          <w:rFonts w:hint="eastAsia" w:ascii="仿宋" w:hAnsi="仿宋" w:eastAsia="仿宋" w:cs="仿宋"/>
          <w:sz w:val="32"/>
          <w:szCs w:val="32"/>
        </w:rPr>
        <w:t>（ii）机内广播系统和与其他飞行机组成员联络的设备的使用，包括遇到试图劫持飞机或者其他非正常情况时的应急处置方法；</w:t>
      </w:r>
    </w:p>
    <w:p>
      <w:pPr>
        <w:pStyle w:val="18"/>
        <w:rPr>
          <w:rFonts w:hint="eastAsia" w:ascii="仿宋" w:hAnsi="仿宋" w:eastAsia="仿宋" w:cs="仿宋"/>
          <w:sz w:val="32"/>
          <w:szCs w:val="32"/>
        </w:rPr>
      </w:pPr>
      <w:r>
        <w:rPr>
          <w:rFonts w:hint="eastAsia" w:ascii="仿宋" w:hAnsi="仿宋" w:eastAsia="仿宋" w:cs="仿宋"/>
          <w:sz w:val="32"/>
          <w:szCs w:val="32"/>
        </w:rPr>
        <w:t>（iii）厨房电器设备和客舱加温、通风控制装置的正确使用。</w:t>
      </w:r>
    </w:p>
    <w:p>
      <w:pPr>
        <w:pStyle w:val="18"/>
        <w:rPr>
          <w:rFonts w:hint="eastAsia" w:ascii="仿宋" w:hAnsi="仿宋" w:eastAsia="仿宋" w:cs="仿宋"/>
          <w:sz w:val="32"/>
          <w:szCs w:val="32"/>
        </w:rPr>
      </w:pPr>
      <w:r>
        <w:rPr>
          <w:rFonts w:hint="eastAsia" w:ascii="仿宋" w:hAnsi="仿宋" w:eastAsia="仿宋" w:cs="仿宋"/>
          <w:sz w:val="32"/>
          <w:szCs w:val="32"/>
        </w:rPr>
        <w:t>（b）客舱乘务员的初始和转机型地面训练，应当包括资格检查，以确定其完成指定任务和职责的能力。</w:t>
      </w:r>
    </w:p>
    <w:p>
      <w:pPr>
        <w:pStyle w:val="18"/>
        <w:rPr>
          <w:rFonts w:hint="eastAsia" w:ascii="仿宋" w:hAnsi="仿宋" w:eastAsia="仿宋" w:cs="仿宋"/>
          <w:sz w:val="32"/>
          <w:szCs w:val="32"/>
        </w:rPr>
      </w:pPr>
      <w:r>
        <w:rPr>
          <w:rFonts w:hint="eastAsia" w:ascii="仿宋" w:hAnsi="仿宋" w:eastAsia="仿宋" w:cs="仿宋"/>
          <w:sz w:val="32"/>
          <w:szCs w:val="32"/>
        </w:rPr>
        <w:t>（c）客舱乘务员的初始地面训练，除经批准按照本规则第121.405</w:t>
      </w:r>
      <w:r>
        <w:rPr>
          <w:rFonts w:hint="eastAsia" w:ascii="仿宋" w:hAnsi="仿宋" w:eastAsia="仿宋" w:cs="仿宋"/>
          <w:spacing w:val="-14"/>
          <w:sz w:val="32"/>
          <w:szCs w:val="32"/>
        </w:rPr>
        <w:t>条予以减</w:t>
      </w:r>
      <w:r>
        <w:rPr>
          <w:rFonts w:hint="eastAsia" w:ascii="仿宋" w:hAnsi="仿宋" w:eastAsia="仿宋" w:cs="仿宋"/>
          <w:sz w:val="32"/>
          <w:szCs w:val="32"/>
        </w:rPr>
        <w:t>少外，其计划小时数应当符合下列规定：</w:t>
      </w:r>
    </w:p>
    <w:p>
      <w:pPr>
        <w:pStyle w:val="18"/>
        <w:rPr>
          <w:rFonts w:hint="eastAsia" w:ascii="仿宋" w:hAnsi="仿宋" w:eastAsia="仿宋" w:cs="仿宋"/>
          <w:sz w:val="32"/>
          <w:szCs w:val="32"/>
        </w:rPr>
      </w:pPr>
      <w:r>
        <w:rPr>
          <w:rFonts w:hint="eastAsia" w:ascii="仿宋" w:hAnsi="仿宋" w:eastAsia="仿宋" w:cs="仿宋"/>
          <w:sz w:val="32"/>
          <w:szCs w:val="32"/>
        </w:rPr>
        <w:t>（1）对于组类Ⅰ飞机，至少具有32小时。</w:t>
      </w:r>
    </w:p>
    <w:p>
      <w:pPr>
        <w:pStyle w:val="18"/>
        <w:rPr>
          <w:rFonts w:hint="eastAsia" w:ascii="仿宋" w:hAnsi="仿宋" w:eastAsia="仿宋" w:cs="仿宋"/>
          <w:sz w:val="32"/>
          <w:szCs w:val="32"/>
        </w:rPr>
      </w:pPr>
      <w:r>
        <w:rPr>
          <w:rFonts w:hint="eastAsia" w:ascii="仿宋" w:hAnsi="仿宋" w:eastAsia="仿宋" w:cs="仿宋"/>
          <w:sz w:val="32"/>
          <w:szCs w:val="32"/>
        </w:rPr>
        <w:t>（2）对于组类Ⅱ飞机，至少具有48小时。</w:t>
      </w:r>
    </w:p>
    <w:p>
      <w:pPr>
        <w:pStyle w:val="3"/>
        <w:rPr>
          <w:rFonts w:hint="eastAsia" w:ascii="仿宋" w:hAnsi="仿宋" w:eastAsia="仿宋" w:cs="仿宋"/>
          <w:sz w:val="32"/>
          <w:szCs w:val="32"/>
        </w:rPr>
      </w:pPr>
      <w:bookmarkStart w:id="588" w:name="_bookmark161"/>
      <w:bookmarkEnd w:id="588"/>
      <w:bookmarkStart w:id="589" w:name="第121.431条飞行签派员的初始和转机型地面训练"/>
      <w:bookmarkEnd w:id="589"/>
      <w:bookmarkStart w:id="590" w:name="_Toc152179222"/>
      <w:bookmarkStart w:id="591" w:name="_Toc152156414"/>
      <w:r>
        <w:rPr>
          <w:rFonts w:hint="eastAsia" w:ascii="仿宋" w:hAnsi="仿宋" w:eastAsia="仿宋" w:cs="仿宋"/>
          <w:sz w:val="32"/>
          <w:szCs w:val="32"/>
        </w:rPr>
        <w:t>第121.431条</w:t>
      </w:r>
      <w:r>
        <w:rPr>
          <w:rFonts w:hint="eastAsia" w:ascii="仿宋" w:hAnsi="仿宋" w:eastAsia="仿宋" w:cs="仿宋"/>
          <w:sz w:val="32"/>
          <w:szCs w:val="32"/>
        </w:rPr>
        <w:tab/>
      </w:r>
      <w:r>
        <w:rPr>
          <w:rFonts w:hint="eastAsia" w:ascii="仿宋" w:hAnsi="仿宋" w:eastAsia="仿宋" w:cs="仿宋"/>
          <w:sz w:val="32"/>
          <w:szCs w:val="32"/>
        </w:rPr>
        <w:t>飞行签派员的初始和转机型地面训练</w:t>
      </w:r>
      <w:bookmarkEnd w:id="590"/>
      <w:bookmarkEnd w:id="591"/>
    </w:p>
    <w:p>
      <w:pPr>
        <w:pStyle w:val="18"/>
        <w:rPr>
          <w:rFonts w:hint="eastAsia" w:ascii="仿宋" w:hAnsi="仿宋" w:eastAsia="仿宋" w:cs="仿宋"/>
          <w:sz w:val="32"/>
          <w:szCs w:val="32"/>
        </w:rPr>
      </w:pPr>
      <w:r>
        <w:rPr>
          <w:rFonts w:hint="eastAsia" w:ascii="仿宋" w:hAnsi="仿宋" w:eastAsia="仿宋" w:cs="仿宋"/>
          <w:sz w:val="32"/>
          <w:szCs w:val="32"/>
        </w:rPr>
        <w:t>（a）飞行签派员的初始和转机型地面训练应当至少讲授下列内容：</w:t>
      </w:r>
    </w:p>
    <w:p>
      <w:pPr>
        <w:pStyle w:val="18"/>
        <w:rPr>
          <w:rFonts w:hint="eastAsia" w:ascii="仿宋" w:hAnsi="仿宋" w:eastAsia="仿宋" w:cs="仿宋"/>
          <w:sz w:val="32"/>
          <w:szCs w:val="32"/>
        </w:rPr>
      </w:pPr>
      <w:r>
        <w:rPr>
          <w:rFonts w:hint="eastAsia" w:ascii="仿宋" w:hAnsi="仿宋" w:eastAsia="仿宋" w:cs="仿宋"/>
          <w:sz w:val="32"/>
          <w:szCs w:val="32"/>
        </w:rPr>
        <w:t>（1）一般科目，应当包括下列内容：</w:t>
      </w:r>
    </w:p>
    <w:p>
      <w:pPr>
        <w:pStyle w:val="18"/>
        <w:rPr>
          <w:rFonts w:hint="eastAsia" w:ascii="仿宋" w:hAnsi="仿宋" w:eastAsia="仿宋" w:cs="仿宋"/>
          <w:sz w:val="32"/>
          <w:szCs w:val="32"/>
        </w:rPr>
      </w:pPr>
      <w:r>
        <w:rPr>
          <w:rFonts w:hint="eastAsia" w:ascii="仿宋" w:hAnsi="仿宋" w:eastAsia="仿宋" w:cs="仿宋"/>
          <w:sz w:val="32"/>
          <w:szCs w:val="32"/>
        </w:rPr>
        <w:t>（i）通信系统的使用，包括这些系统的特性和相应的正常、应急程序；</w:t>
      </w:r>
    </w:p>
    <w:p>
      <w:pPr>
        <w:pStyle w:val="18"/>
        <w:rPr>
          <w:rFonts w:hint="eastAsia" w:ascii="仿宋" w:hAnsi="仿宋" w:eastAsia="仿宋" w:cs="仿宋"/>
          <w:sz w:val="32"/>
          <w:szCs w:val="32"/>
        </w:rPr>
      </w:pPr>
      <w:r>
        <w:rPr>
          <w:rFonts w:hint="eastAsia" w:ascii="仿宋" w:hAnsi="仿宋" w:eastAsia="仿宋" w:cs="仿宋"/>
          <w:sz w:val="32"/>
          <w:szCs w:val="32"/>
        </w:rPr>
        <w:t>（ii）气象学，包括各种类型的气象信息和预报，气象资料的分析（包括航路与终端区的气温和其他天气条件的预报），锋面系统，风的条件，以及各种高度的气象实况图和预报图的使用；</w:t>
      </w:r>
    </w:p>
    <w:p>
      <w:pPr>
        <w:pStyle w:val="18"/>
        <w:rPr>
          <w:rFonts w:hint="eastAsia" w:ascii="仿宋" w:hAnsi="仿宋" w:eastAsia="仿宋" w:cs="仿宋"/>
          <w:sz w:val="32"/>
          <w:szCs w:val="32"/>
        </w:rPr>
      </w:pPr>
      <w:r>
        <w:rPr>
          <w:rFonts w:hint="eastAsia" w:ascii="仿宋" w:hAnsi="仿宋" w:eastAsia="仿宋" w:cs="仿宋"/>
          <w:sz w:val="32"/>
          <w:szCs w:val="32"/>
        </w:rPr>
        <w:t>（iii）航行通告系统；</w:t>
      </w:r>
    </w:p>
    <w:p>
      <w:pPr>
        <w:pStyle w:val="18"/>
        <w:rPr>
          <w:rFonts w:hint="eastAsia" w:ascii="仿宋" w:hAnsi="仿宋" w:eastAsia="仿宋" w:cs="仿宋"/>
          <w:sz w:val="32"/>
          <w:szCs w:val="32"/>
        </w:rPr>
      </w:pPr>
      <w:r>
        <w:rPr>
          <w:rFonts w:hint="eastAsia" w:ascii="仿宋" w:hAnsi="仿宋" w:eastAsia="仿宋" w:cs="仿宋"/>
          <w:sz w:val="32"/>
          <w:szCs w:val="32"/>
        </w:rPr>
        <w:t>（iv）导航设备及其公布资料；</w:t>
      </w:r>
    </w:p>
    <w:p>
      <w:pPr>
        <w:pStyle w:val="18"/>
        <w:rPr>
          <w:rFonts w:hint="eastAsia" w:ascii="仿宋" w:hAnsi="仿宋" w:eastAsia="仿宋" w:cs="仿宋"/>
          <w:sz w:val="32"/>
          <w:szCs w:val="32"/>
        </w:rPr>
      </w:pPr>
      <w:r>
        <w:rPr>
          <w:rFonts w:hint="eastAsia" w:ascii="仿宋" w:hAnsi="仿宋" w:eastAsia="仿宋" w:cs="仿宋"/>
          <w:sz w:val="32"/>
          <w:szCs w:val="32"/>
        </w:rPr>
        <w:t>（v）飞行签派员与驾驶员的共同责任；</w:t>
      </w:r>
    </w:p>
    <w:p>
      <w:pPr>
        <w:pStyle w:val="18"/>
        <w:rPr>
          <w:rFonts w:hint="eastAsia" w:ascii="仿宋" w:hAnsi="仿宋" w:eastAsia="仿宋" w:cs="仿宋"/>
          <w:sz w:val="32"/>
          <w:szCs w:val="32"/>
        </w:rPr>
      </w:pPr>
      <w:r>
        <w:rPr>
          <w:rFonts w:hint="eastAsia" w:ascii="仿宋" w:hAnsi="仿宋" w:eastAsia="仿宋" w:cs="仿宋"/>
          <w:sz w:val="32"/>
          <w:szCs w:val="32"/>
        </w:rPr>
        <w:t>（vi）有关机场的特征；</w:t>
      </w:r>
    </w:p>
    <w:p>
      <w:pPr>
        <w:pStyle w:val="18"/>
        <w:rPr>
          <w:rFonts w:hint="eastAsia" w:ascii="仿宋" w:hAnsi="仿宋" w:eastAsia="仿宋" w:cs="仿宋"/>
          <w:sz w:val="32"/>
          <w:szCs w:val="32"/>
        </w:rPr>
      </w:pPr>
      <w:r>
        <w:rPr>
          <w:rFonts w:hint="eastAsia" w:ascii="仿宋" w:hAnsi="仿宋" w:eastAsia="仿宋" w:cs="仿宋"/>
          <w:sz w:val="32"/>
          <w:szCs w:val="32"/>
        </w:rPr>
        <w:t>（vii）盛行的天气现象和可以供使用的气象资料来源；</w:t>
      </w:r>
    </w:p>
    <w:p>
      <w:pPr>
        <w:pStyle w:val="18"/>
        <w:rPr>
          <w:rFonts w:hint="eastAsia" w:ascii="仿宋" w:hAnsi="仿宋" w:eastAsia="仿宋" w:cs="仿宋"/>
          <w:sz w:val="32"/>
          <w:szCs w:val="32"/>
        </w:rPr>
      </w:pPr>
      <w:r>
        <w:rPr>
          <w:rFonts w:hint="eastAsia" w:ascii="仿宋" w:hAnsi="仿宋" w:eastAsia="仿宋" w:cs="仿宋"/>
          <w:sz w:val="32"/>
          <w:szCs w:val="32"/>
        </w:rPr>
        <w:t>（viii）空中交通管制和仪表进近程序；</w:t>
      </w:r>
    </w:p>
    <w:p>
      <w:pPr>
        <w:pStyle w:val="18"/>
        <w:rPr>
          <w:rFonts w:hint="eastAsia" w:ascii="仿宋" w:hAnsi="仿宋" w:eastAsia="仿宋" w:cs="仿宋"/>
          <w:sz w:val="32"/>
          <w:szCs w:val="32"/>
        </w:rPr>
      </w:pPr>
      <w:r>
        <w:rPr>
          <w:rFonts w:hint="eastAsia" w:ascii="仿宋" w:hAnsi="仿宋" w:eastAsia="仿宋" w:cs="仿宋"/>
          <w:sz w:val="32"/>
          <w:szCs w:val="32"/>
        </w:rPr>
        <w:t>（ix）签派员资源管理训练。</w:t>
      </w:r>
    </w:p>
    <w:p>
      <w:pPr>
        <w:pStyle w:val="18"/>
        <w:rPr>
          <w:rFonts w:hint="eastAsia" w:ascii="仿宋" w:hAnsi="仿宋" w:eastAsia="仿宋" w:cs="仿宋"/>
          <w:sz w:val="32"/>
          <w:szCs w:val="32"/>
        </w:rPr>
      </w:pPr>
      <w:r>
        <w:rPr>
          <w:rFonts w:hint="eastAsia" w:ascii="仿宋" w:hAnsi="仿宋" w:eastAsia="仿宋" w:cs="仿宋"/>
          <w:sz w:val="32"/>
          <w:szCs w:val="32"/>
        </w:rPr>
        <w:t>（2）对于每一架飞机，讲授的内容应当包括下列项目：</w:t>
      </w:r>
    </w:p>
    <w:p>
      <w:pPr>
        <w:pStyle w:val="18"/>
        <w:rPr>
          <w:rFonts w:hint="eastAsia" w:ascii="仿宋" w:hAnsi="仿宋" w:eastAsia="仿宋" w:cs="仿宋"/>
          <w:sz w:val="32"/>
          <w:szCs w:val="32"/>
        </w:rPr>
      </w:pPr>
      <w:r>
        <w:rPr>
          <w:rFonts w:hint="eastAsia" w:ascii="仿宋" w:hAnsi="仿宋" w:eastAsia="仿宋" w:cs="仿宋"/>
          <w:sz w:val="32"/>
          <w:szCs w:val="32"/>
        </w:rPr>
        <w:t>（i）</w:t>
      </w:r>
      <w:r>
        <w:rPr>
          <w:rFonts w:hint="eastAsia" w:ascii="仿宋" w:hAnsi="仿宋" w:eastAsia="仿宋" w:cs="仿宋"/>
          <w:spacing w:val="-5"/>
          <w:sz w:val="32"/>
          <w:szCs w:val="32"/>
        </w:rPr>
        <w:t>飞机的一般介绍，着重于运行特性与性能特性、导航设备、仪表进近与</w:t>
      </w:r>
      <w:r>
        <w:rPr>
          <w:rFonts w:hint="eastAsia" w:ascii="仿宋" w:hAnsi="仿宋" w:eastAsia="仿宋" w:cs="仿宋"/>
          <w:sz w:val="32"/>
          <w:szCs w:val="32"/>
        </w:rPr>
        <w:t>通信设备、应急设备与使用程序、最低设备清单以及其他与飞行签派员任务和</w:t>
      </w:r>
      <w:r>
        <w:rPr>
          <w:rFonts w:hint="eastAsia" w:ascii="仿宋" w:hAnsi="仿宋" w:eastAsia="仿宋" w:cs="仿宋"/>
          <w:spacing w:val="-3"/>
          <w:sz w:val="32"/>
          <w:szCs w:val="32"/>
        </w:rPr>
        <w:t>职责有关的课题；</w:t>
      </w:r>
    </w:p>
    <w:p>
      <w:pPr>
        <w:pStyle w:val="18"/>
        <w:rPr>
          <w:rFonts w:hint="eastAsia" w:ascii="仿宋" w:hAnsi="仿宋" w:eastAsia="仿宋" w:cs="仿宋"/>
          <w:sz w:val="32"/>
          <w:szCs w:val="32"/>
        </w:rPr>
      </w:pPr>
      <w:r>
        <w:rPr>
          <w:rFonts w:hint="eastAsia" w:ascii="仿宋" w:hAnsi="仿宋" w:eastAsia="仿宋" w:cs="仿宋"/>
          <w:sz w:val="32"/>
          <w:szCs w:val="32"/>
        </w:rPr>
        <w:t>（ii）飞行操作程序，包括本规则第121.423条（a）款第（2）项第（vi）目规定的程序；</w:t>
      </w:r>
    </w:p>
    <w:p>
      <w:pPr>
        <w:pStyle w:val="18"/>
        <w:rPr>
          <w:rFonts w:hint="eastAsia" w:ascii="仿宋" w:hAnsi="仿宋" w:eastAsia="仿宋" w:cs="仿宋"/>
          <w:sz w:val="32"/>
          <w:szCs w:val="32"/>
        </w:rPr>
      </w:pPr>
      <w:r>
        <w:rPr>
          <w:rFonts w:hint="eastAsia" w:ascii="仿宋" w:hAnsi="仿宋" w:eastAsia="仿宋" w:cs="仿宋"/>
          <w:sz w:val="32"/>
          <w:szCs w:val="32"/>
        </w:rPr>
        <w:t>（iii）重量与平衡的计算；</w:t>
      </w:r>
    </w:p>
    <w:p>
      <w:pPr>
        <w:pStyle w:val="18"/>
        <w:rPr>
          <w:rFonts w:hint="eastAsia" w:ascii="仿宋" w:hAnsi="仿宋" w:eastAsia="仿宋" w:cs="仿宋"/>
          <w:sz w:val="32"/>
          <w:szCs w:val="32"/>
        </w:rPr>
      </w:pPr>
      <w:r>
        <w:rPr>
          <w:rFonts w:hint="eastAsia" w:ascii="仿宋" w:hAnsi="仿宋" w:eastAsia="仿宋" w:cs="仿宋"/>
          <w:sz w:val="32"/>
          <w:szCs w:val="32"/>
        </w:rPr>
        <w:t>（iv）飞机性能签派的基本要求和程序；</w:t>
      </w:r>
    </w:p>
    <w:p>
      <w:pPr>
        <w:pStyle w:val="18"/>
        <w:rPr>
          <w:rFonts w:hint="eastAsia" w:ascii="仿宋" w:hAnsi="仿宋" w:eastAsia="仿宋" w:cs="仿宋"/>
          <w:sz w:val="32"/>
          <w:szCs w:val="32"/>
        </w:rPr>
      </w:pPr>
      <w:r>
        <w:rPr>
          <w:rFonts w:hint="eastAsia" w:ascii="仿宋" w:hAnsi="仿宋" w:eastAsia="仿宋" w:cs="仿宋"/>
          <w:sz w:val="32"/>
          <w:szCs w:val="32"/>
        </w:rPr>
        <w:t>（v）飞行的计划，包括航路选择、飞行时间分析及燃油要求；</w:t>
      </w:r>
    </w:p>
    <w:p>
      <w:pPr>
        <w:pStyle w:val="18"/>
        <w:rPr>
          <w:rFonts w:hint="eastAsia" w:ascii="仿宋" w:hAnsi="仿宋" w:eastAsia="仿宋" w:cs="仿宋"/>
          <w:sz w:val="32"/>
          <w:szCs w:val="32"/>
        </w:rPr>
      </w:pPr>
      <w:r>
        <w:rPr>
          <w:rFonts w:hint="eastAsia" w:ascii="仿宋" w:hAnsi="仿宋" w:eastAsia="仿宋" w:cs="仿宋"/>
          <w:sz w:val="32"/>
          <w:szCs w:val="32"/>
        </w:rPr>
        <w:t>（vi）应急程序。</w:t>
      </w:r>
    </w:p>
    <w:p>
      <w:pPr>
        <w:pStyle w:val="18"/>
        <w:rPr>
          <w:rFonts w:hint="eastAsia" w:ascii="仿宋" w:hAnsi="仿宋" w:eastAsia="仿宋" w:cs="仿宋"/>
          <w:sz w:val="32"/>
          <w:szCs w:val="32"/>
        </w:rPr>
      </w:pPr>
      <w:r>
        <w:rPr>
          <w:rFonts w:hint="eastAsia" w:ascii="仿宋" w:hAnsi="仿宋" w:eastAsia="仿宋" w:cs="仿宋"/>
          <w:sz w:val="32"/>
          <w:szCs w:val="32"/>
        </w:rPr>
        <w:t>（3）在训练过程中应当强调应急程序，包括在飞机遇危险时，向有关政府部门和单位发出紧急通报，以给予该飞机最大限度的帮助。</w:t>
      </w:r>
    </w:p>
    <w:p>
      <w:pPr>
        <w:pStyle w:val="18"/>
        <w:rPr>
          <w:rFonts w:hint="eastAsia" w:ascii="仿宋" w:hAnsi="仿宋" w:eastAsia="仿宋" w:cs="仿宋"/>
          <w:sz w:val="32"/>
          <w:szCs w:val="32"/>
        </w:rPr>
      </w:pPr>
      <w:r>
        <w:rPr>
          <w:rFonts w:hint="eastAsia" w:ascii="仿宋" w:hAnsi="仿宋" w:eastAsia="仿宋" w:cs="仿宋"/>
          <w:sz w:val="32"/>
          <w:szCs w:val="32"/>
        </w:rPr>
        <w:t>（b）飞行签派员的初始和转机型地面训练，应当包括由有关主管人员或者地</w:t>
      </w:r>
      <w:r>
        <w:rPr>
          <w:rFonts w:hint="eastAsia" w:ascii="仿宋" w:hAnsi="仿宋" w:eastAsia="仿宋" w:cs="仿宋"/>
          <w:spacing w:val="6"/>
          <w:sz w:val="32"/>
          <w:szCs w:val="32"/>
        </w:rPr>
        <w:t>面教员对其进行的资格检查，以验证其在本条（</w:t>
      </w:r>
      <w:r>
        <w:rPr>
          <w:rFonts w:hint="eastAsia" w:ascii="仿宋" w:hAnsi="仿宋" w:eastAsia="仿宋" w:cs="仿宋"/>
          <w:sz w:val="32"/>
          <w:szCs w:val="32"/>
        </w:rPr>
        <w:t>a</w:t>
      </w:r>
      <w:r>
        <w:rPr>
          <w:rFonts w:hint="eastAsia" w:ascii="仿宋" w:hAnsi="仿宋" w:eastAsia="仿宋" w:cs="仿宋"/>
          <w:spacing w:val="4"/>
          <w:sz w:val="32"/>
          <w:szCs w:val="32"/>
        </w:rPr>
        <w:t>）款规定科目方面的知识和能</w:t>
      </w:r>
      <w:r>
        <w:rPr>
          <w:rFonts w:hint="eastAsia" w:ascii="仿宋" w:hAnsi="仿宋" w:eastAsia="仿宋" w:cs="仿宋"/>
          <w:sz w:val="32"/>
          <w:szCs w:val="32"/>
        </w:rPr>
        <w:t>力。</w:t>
      </w:r>
    </w:p>
    <w:p>
      <w:pPr>
        <w:pStyle w:val="18"/>
        <w:rPr>
          <w:rFonts w:hint="eastAsia" w:ascii="仿宋" w:hAnsi="仿宋" w:eastAsia="仿宋" w:cs="仿宋"/>
          <w:sz w:val="32"/>
          <w:szCs w:val="32"/>
        </w:rPr>
      </w:pPr>
      <w:r>
        <w:rPr>
          <w:rFonts w:hint="eastAsia" w:ascii="仿宋" w:hAnsi="仿宋" w:eastAsia="仿宋" w:cs="仿宋"/>
          <w:sz w:val="32"/>
          <w:szCs w:val="32"/>
        </w:rPr>
        <w:t>（c）飞行签派员的初始地面训练，除经批准按照本规则第121.405</w:t>
      </w:r>
      <w:r>
        <w:rPr>
          <w:rFonts w:hint="eastAsia" w:ascii="仿宋" w:hAnsi="仿宋" w:eastAsia="仿宋" w:cs="仿宋"/>
          <w:spacing w:val="-14"/>
          <w:sz w:val="32"/>
          <w:szCs w:val="32"/>
        </w:rPr>
        <w:t>条予以减</w:t>
      </w:r>
      <w:r>
        <w:rPr>
          <w:rFonts w:hint="eastAsia" w:ascii="仿宋" w:hAnsi="仿宋" w:eastAsia="仿宋" w:cs="仿宋"/>
          <w:sz w:val="32"/>
          <w:szCs w:val="32"/>
        </w:rPr>
        <w:t>少外，其计划小时数应当符合下列规定：</w:t>
      </w:r>
    </w:p>
    <w:p>
      <w:pPr>
        <w:pStyle w:val="18"/>
        <w:rPr>
          <w:rFonts w:hint="eastAsia" w:ascii="仿宋" w:hAnsi="仿宋" w:eastAsia="仿宋" w:cs="仿宋"/>
          <w:sz w:val="32"/>
          <w:szCs w:val="32"/>
        </w:rPr>
      </w:pPr>
      <w:r>
        <w:rPr>
          <w:rFonts w:hint="eastAsia" w:ascii="仿宋" w:hAnsi="仿宋" w:eastAsia="仿宋" w:cs="仿宋"/>
          <w:sz w:val="32"/>
          <w:szCs w:val="32"/>
        </w:rPr>
        <w:t>（1）对于组类Ⅰ飞机，至少具有40小时；</w:t>
      </w:r>
    </w:p>
    <w:p>
      <w:pPr>
        <w:pStyle w:val="18"/>
        <w:rPr>
          <w:rFonts w:hint="eastAsia" w:ascii="仿宋" w:hAnsi="仿宋" w:eastAsia="仿宋" w:cs="仿宋"/>
          <w:sz w:val="32"/>
          <w:szCs w:val="32"/>
        </w:rPr>
      </w:pPr>
      <w:r>
        <w:rPr>
          <w:rFonts w:hint="eastAsia" w:ascii="仿宋" w:hAnsi="仿宋" w:eastAsia="仿宋" w:cs="仿宋"/>
          <w:sz w:val="32"/>
          <w:szCs w:val="32"/>
        </w:rPr>
        <w:t>（2）对于组类Ⅱ飞机，至少具有40小时。</w:t>
      </w:r>
    </w:p>
    <w:p>
      <w:pPr>
        <w:pStyle w:val="3"/>
        <w:rPr>
          <w:rFonts w:hint="eastAsia" w:ascii="仿宋" w:hAnsi="仿宋" w:eastAsia="仿宋" w:cs="仿宋"/>
          <w:sz w:val="32"/>
          <w:szCs w:val="32"/>
        </w:rPr>
      </w:pPr>
      <w:bookmarkStart w:id="592" w:name="_bookmark162"/>
      <w:bookmarkEnd w:id="592"/>
      <w:bookmarkStart w:id="593" w:name="_Toc152179223"/>
      <w:bookmarkStart w:id="594" w:name="_Toc152156415"/>
      <w:r>
        <w:rPr>
          <w:rFonts w:hint="eastAsia" w:ascii="仿宋" w:hAnsi="仿宋" w:eastAsia="仿宋" w:cs="仿宋"/>
          <w:sz w:val="32"/>
          <w:szCs w:val="32"/>
        </w:rPr>
        <w:t>第121.433条</w:t>
      </w:r>
      <w:r>
        <w:rPr>
          <w:rFonts w:hint="eastAsia" w:ascii="仿宋" w:hAnsi="仿宋" w:eastAsia="仿宋" w:cs="仿宋"/>
          <w:sz w:val="32"/>
          <w:szCs w:val="32"/>
        </w:rPr>
        <w:tab/>
      </w:r>
      <w:r>
        <w:rPr>
          <w:rFonts w:hint="eastAsia" w:ascii="仿宋" w:hAnsi="仿宋" w:eastAsia="仿宋" w:cs="仿宋"/>
          <w:sz w:val="32"/>
          <w:szCs w:val="32"/>
        </w:rPr>
        <w:t>驾驶员的初始、转机型和升级飞行训练</w:t>
      </w:r>
      <w:bookmarkEnd w:id="593"/>
      <w:bookmarkEnd w:id="594"/>
    </w:p>
    <w:p>
      <w:pPr>
        <w:pStyle w:val="18"/>
        <w:rPr>
          <w:rFonts w:hint="eastAsia" w:ascii="仿宋" w:hAnsi="仿宋" w:eastAsia="仿宋" w:cs="仿宋"/>
          <w:sz w:val="32"/>
          <w:szCs w:val="32"/>
        </w:rPr>
      </w:pPr>
      <w:r>
        <w:rPr>
          <w:rFonts w:hint="eastAsia" w:ascii="仿宋" w:hAnsi="仿宋" w:eastAsia="仿宋" w:cs="仿宋"/>
          <w:sz w:val="32"/>
          <w:szCs w:val="32"/>
        </w:rPr>
        <w:t>（a）驾驶员的初始、转机型和升级训练应当包含本规则附件D</w:t>
      </w:r>
      <w:r>
        <w:rPr>
          <w:rFonts w:hint="eastAsia" w:ascii="仿宋" w:hAnsi="仿宋" w:eastAsia="仿宋" w:cs="仿宋"/>
          <w:spacing w:val="-11"/>
          <w:sz w:val="32"/>
          <w:szCs w:val="32"/>
        </w:rPr>
        <w:t>中规定的动作</w:t>
      </w:r>
      <w:r>
        <w:rPr>
          <w:rFonts w:hint="eastAsia" w:ascii="仿宋" w:hAnsi="仿宋" w:eastAsia="仿宋" w:cs="仿宋"/>
          <w:spacing w:val="-7"/>
          <w:sz w:val="32"/>
          <w:szCs w:val="32"/>
        </w:rPr>
        <w:t>与程序的飞行训练和低空风切变飞行训练。</w:t>
      </w:r>
    </w:p>
    <w:p>
      <w:pPr>
        <w:pStyle w:val="18"/>
        <w:rPr>
          <w:rFonts w:hint="eastAsia" w:ascii="仿宋" w:hAnsi="仿宋" w:eastAsia="仿宋" w:cs="仿宋"/>
          <w:sz w:val="32"/>
          <w:szCs w:val="32"/>
        </w:rPr>
      </w:pPr>
      <w:r>
        <w:rPr>
          <w:rFonts w:hint="eastAsia" w:ascii="仿宋" w:hAnsi="仿宋" w:eastAsia="仿宋" w:cs="仿宋"/>
          <w:sz w:val="32"/>
          <w:szCs w:val="32"/>
        </w:rPr>
        <w:t>（b）本条（a）款所要求的动作与程序的飞行训练应当符合下列要求：</w:t>
      </w:r>
    </w:p>
    <w:p>
      <w:pPr>
        <w:pStyle w:val="18"/>
        <w:rPr>
          <w:rFonts w:hint="eastAsia" w:ascii="仿宋" w:hAnsi="仿宋" w:eastAsia="仿宋" w:cs="仿宋"/>
          <w:sz w:val="32"/>
          <w:szCs w:val="32"/>
        </w:rPr>
      </w:pPr>
      <w:r>
        <w:rPr>
          <w:rFonts w:hint="eastAsia" w:ascii="仿宋" w:hAnsi="仿宋" w:eastAsia="仿宋" w:cs="仿宋"/>
          <w:sz w:val="32"/>
          <w:szCs w:val="32"/>
        </w:rPr>
        <w:t>（1）风切变动作与程序应当在经批准能完成这些动作与程序的飞行模拟机上完成；</w:t>
      </w:r>
    </w:p>
    <w:p>
      <w:pPr>
        <w:pStyle w:val="18"/>
        <w:rPr>
          <w:rFonts w:hint="eastAsia" w:ascii="仿宋" w:hAnsi="仿宋" w:eastAsia="仿宋" w:cs="仿宋"/>
          <w:sz w:val="32"/>
          <w:szCs w:val="32"/>
        </w:rPr>
      </w:pPr>
      <w:r>
        <w:rPr>
          <w:rFonts w:hint="eastAsia" w:ascii="仿宋" w:hAnsi="仿宋" w:eastAsia="仿宋" w:cs="仿宋"/>
          <w:sz w:val="32"/>
          <w:szCs w:val="32"/>
        </w:rPr>
        <w:t>（2）本规则附件D规定的动作与程序可以在该附件所允许的范围内，分别在</w:t>
      </w:r>
      <w:r>
        <w:rPr>
          <w:rFonts w:hint="eastAsia" w:ascii="仿宋" w:hAnsi="仿宋" w:eastAsia="仿宋" w:cs="仿宋"/>
          <w:spacing w:val="-7"/>
          <w:sz w:val="32"/>
          <w:szCs w:val="32"/>
        </w:rPr>
        <w:t>飞行模拟机、飞行训练器或者该型别飞机上完成；</w:t>
      </w:r>
    </w:p>
    <w:p>
      <w:pPr>
        <w:pStyle w:val="18"/>
        <w:rPr>
          <w:rFonts w:hint="eastAsia" w:ascii="仿宋" w:hAnsi="仿宋" w:eastAsia="仿宋" w:cs="仿宋"/>
          <w:sz w:val="32"/>
          <w:szCs w:val="32"/>
        </w:rPr>
      </w:pPr>
      <w:r>
        <w:rPr>
          <w:rFonts w:hint="eastAsia" w:ascii="仿宋" w:hAnsi="仿宋" w:eastAsia="仿宋" w:cs="仿宋"/>
          <w:sz w:val="32"/>
          <w:szCs w:val="32"/>
        </w:rPr>
        <w:t>（3）本规则附件D中规定应当在飞机上完成的动作和程序，可以按照本规则</w:t>
      </w:r>
      <w:r>
        <w:rPr>
          <w:rFonts w:hint="eastAsia" w:ascii="仿宋" w:hAnsi="仿宋" w:eastAsia="仿宋" w:cs="仿宋"/>
          <w:spacing w:val="28"/>
          <w:sz w:val="32"/>
          <w:szCs w:val="32"/>
        </w:rPr>
        <w:t>附件</w:t>
      </w:r>
      <w:r>
        <w:rPr>
          <w:rFonts w:hint="eastAsia" w:ascii="仿宋" w:hAnsi="仿宋" w:eastAsia="仿宋" w:cs="仿宋"/>
          <w:sz w:val="32"/>
          <w:szCs w:val="32"/>
        </w:rPr>
        <w:t>G</w:t>
      </w:r>
      <w:r>
        <w:rPr>
          <w:rFonts w:hint="eastAsia" w:ascii="仿宋" w:hAnsi="仿宋" w:eastAsia="仿宋" w:cs="仿宋"/>
          <w:spacing w:val="-8"/>
          <w:sz w:val="32"/>
          <w:szCs w:val="32"/>
        </w:rPr>
        <w:t>的规定在相应级别的高级飞行模拟机上完成。</w:t>
      </w:r>
    </w:p>
    <w:p>
      <w:pPr>
        <w:pStyle w:val="18"/>
        <w:rPr>
          <w:rFonts w:hint="eastAsia" w:ascii="仿宋" w:hAnsi="仿宋" w:eastAsia="仿宋" w:cs="仿宋"/>
          <w:sz w:val="32"/>
          <w:szCs w:val="32"/>
        </w:rPr>
      </w:pPr>
      <w:r>
        <w:rPr>
          <w:rFonts w:hint="eastAsia" w:ascii="仿宋" w:hAnsi="仿宋" w:eastAsia="仿宋" w:cs="仿宋"/>
          <w:sz w:val="32"/>
          <w:szCs w:val="32"/>
        </w:rPr>
        <w:t>（c）除本条（d）款规定者外，本条（a）款所要求的初始飞行训练，应当在该型别飞机上至少完成下列计划小时数的飞行训练，除非按照本规则第121.405条的规定予以减少：</w:t>
      </w:r>
    </w:p>
    <w:p>
      <w:pPr>
        <w:pStyle w:val="18"/>
        <w:rPr>
          <w:rFonts w:hint="eastAsia" w:ascii="仿宋" w:hAnsi="仿宋" w:eastAsia="仿宋" w:cs="仿宋"/>
          <w:sz w:val="32"/>
          <w:szCs w:val="32"/>
        </w:rPr>
      </w:pPr>
      <w:r>
        <w:rPr>
          <w:rFonts w:hint="eastAsia" w:ascii="仿宋" w:hAnsi="仿宋" w:eastAsia="仿宋" w:cs="仿宋"/>
          <w:sz w:val="32"/>
          <w:szCs w:val="32"/>
        </w:rPr>
        <w:t>（1）对于组类Ⅰ飞机，计划小时数至少为：机长——24小时；副驾驶——24小时。</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1"/>
          <w:sz w:val="32"/>
          <w:szCs w:val="32"/>
        </w:rPr>
        <w:t>对于组类</w:t>
      </w:r>
      <w:r>
        <w:rPr>
          <w:rFonts w:hint="eastAsia" w:ascii="仿宋" w:hAnsi="仿宋" w:eastAsia="仿宋" w:cs="仿宋"/>
          <w:sz w:val="32"/>
          <w:szCs w:val="32"/>
        </w:rPr>
        <w:t>Ⅱ飞机，计划小时数至少为：机长——28</w:t>
      </w:r>
      <w:r>
        <w:rPr>
          <w:rFonts w:hint="eastAsia" w:ascii="仿宋" w:hAnsi="仿宋" w:eastAsia="仿宋" w:cs="仿宋"/>
          <w:spacing w:val="-15"/>
          <w:sz w:val="32"/>
          <w:szCs w:val="32"/>
        </w:rPr>
        <w:t>小时；副驾驶</w:t>
      </w:r>
      <w:r>
        <w:rPr>
          <w:rFonts w:hint="eastAsia" w:ascii="仿宋" w:hAnsi="仿宋" w:eastAsia="仿宋" w:cs="仿宋"/>
          <w:sz w:val="32"/>
          <w:szCs w:val="32"/>
        </w:rPr>
        <w:t>——28</w:t>
      </w:r>
      <w:r>
        <w:rPr>
          <w:rFonts w:hint="eastAsia" w:ascii="仿宋" w:hAnsi="仿宋" w:eastAsia="仿宋" w:cs="仿宋"/>
          <w:spacing w:val="-17"/>
          <w:sz w:val="32"/>
          <w:szCs w:val="32"/>
        </w:rPr>
        <w:t>小时。</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7"/>
          <w:sz w:val="32"/>
          <w:szCs w:val="32"/>
        </w:rPr>
        <w:t>如果合格证持有人使用符合本规则附件</w:t>
      </w:r>
      <w:r>
        <w:rPr>
          <w:rFonts w:hint="eastAsia" w:ascii="仿宋" w:hAnsi="仿宋" w:eastAsia="仿宋" w:cs="仿宋"/>
          <w:sz w:val="32"/>
          <w:szCs w:val="32"/>
        </w:rPr>
        <w:t>G</w:t>
      </w:r>
      <w:r>
        <w:rPr>
          <w:rFonts w:hint="eastAsia" w:ascii="仿宋" w:hAnsi="仿宋" w:eastAsia="仿宋" w:cs="仿宋"/>
          <w:spacing w:val="-10"/>
          <w:sz w:val="32"/>
          <w:szCs w:val="32"/>
        </w:rPr>
        <w:t>要求的高级飞行模拟机进行系</w:t>
      </w:r>
      <w:r>
        <w:rPr>
          <w:rFonts w:hint="eastAsia" w:ascii="仿宋" w:hAnsi="仿宋" w:eastAsia="仿宋" w:cs="仿宋"/>
          <w:spacing w:val="-11"/>
          <w:sz w:val="32"/>
          <w:szCs w:val="32"/>
        </w:rPr>
        <w:t>统的飞行训练，且其训练大纲符合附件</w:t>
      </w:r>
      <w:r>
        <w:rPr>
          <w:rFonts w:hint="eastAsia" w:ascii="仿宋" w:hAnsi="仿宋" w:eastAsia="仿宋" w:cs="仿宋"/>
          <w:sz w:val="32"/>
          <w:szCs w:val="32"/>
        </w:rPr>
        <w:t>G</w:t>
      </w:r>
      <w:r>
        <w:rPr>
          <w:rFonts w:hint="eastAsia" w:ascii="仿宋" w:hAnsi="仿宋" w:eastAsia="仿宋" w:cs="仿宋"/>
          <w:spacing w:val="-14"/>
          <w:sz w:val="32"/>
          <w:szCs w:val="32"/>
        </w:rPr>
        <w:t>的要求，则</w:t>
      </w:r>
      <w:r>
        <w:rPr>
          <w:rFonts w:hint="eastAsia" w:ascii="仿宋" w:hAnsi="仿宋" w:eastAsia="仿宋" w:cs="仿宋"/>
          <w:spacing w:val="-2"/>
          <w:sz w:val="32"/>
          <w:szCs w:val="32"/>
        </w:rPr>
        <w:t>（c）</w:t>
      </w:r>
      <w:r>
        <w:rPr>
          <w:rFonts w:hint="eastAsia" w:ascii="仿宋" w:hAnsi="仿宋" w:eastAsia="仿宋" w:cs="仿宋"/>
          <w:sz w:val="32"/>
          <w:szCs w:val="32"/>
        </w:rPr>
        <w:t>款要求的计划小时数可以按照附件G的规定部分或者全部在高级飞行模拟机上完成，但同时应当满足下列要求：</w:t>
      </w:r>
    </w:p>
    <w:p>
      <w:pPr>
        <w:pStyle w:val="18"/>
        <w:rPr>
          <w:rFonts w:hint="eastAsia" w:ascii="仿宋" w:hAnsi="仿宋" w:eastAsia="仿宋" w:cs="仿宋"/>
          <w:sz w:val="32"/>
          <w:szCs w:val="32"/>
        </w:rPr>
      </w:pPr>
      <w:r>
        <w:rPr>
          <w:rFonts w:hint="eastAsia" w:ascii="仿宋" w:hAnsi="仿宋" w:eastAsia="仿宋" w:cs="仿宋"/>
          <w:sz w:val="32"/>
          <w:szCs w:val="32"/>
        </w:rPr>
        <w:t>（1）对于初次在按照本规则运行的组类II飞机上进行的初始训练，在飞机的驾驶员操作位置上完成至少20次起飞和着陆。</w:t>
      </w:r>
    </w:p>
    <w:p>
      <w:pPr>
        <w:pStyle w:val="18"/>
        <w:rPr>
          <w:rFonts w:hint="eastAsia" w:ascii="仿宋" w:hAnsi="仿宋" w:eastAsia="仿宋" w:cs="仿宋"/>
          <w:sz w:val="32"/>
          <w:szCs w:val="32"/>
        </w:rPr>
      </w:pPr>
      <w:r>
        <w:rPr>
          <w:rFonts w:hint="eastAsia" w:ascii="仿宋" w:hAnsi="仿宋" w:eastAsia="仿宋" w:cs="仿宋"/>
          <w:sz w:val="32"/>
          <w:szCs w:val="32"/>
        </w:rPr>
        <w:t>（2）对于初次在按照本规则运行的组类II飞机上进行的升机长训练，在飞机的驾驶员操作位置上完成至少15次起飞和着陆。</w:t>
      </w:r>
    </w:p>
    <w:p>
      <w:pPr>
        <w:pStyle w:val="3"/>
        <w:rPr>
          <w:rFonts w:hint="eastAsia" w:ascii="仿宋" w:hAnsi="仿宋" w:eastAsia="仿宋" w:cs="仿宋"/>
          <w:sz w:val="32"/>
          <w:szCs w:val="32"/>
        </w:rPr>
      </w:pPr>
      <w:bookmarkStart w:id="595" w:name="_bookmark163"/>
      <w:bookmarkEnd w:id="595"/>
      <w:bookmarkStart w:id="596" w:name="_Toc152179224"/>
      <w:bookmarkStart w:id="597" w:name="_Toc152156416"/>
      <w:r>
        <w:rPr>
          <w:rFonts w:hint="eastAsia" w:ascii="仿宋" w:hAnsi="仿宋" w:eastAsia="仿宋" w:cs="仿宋"/>
          <w:sz w:val="32"/>
          <w:szCs w:val="32"/>
        </w:rPr>
        <w:t>第121.435条</w:t>
      </w:r>
      <w:r>
        <w:rPr>
          <w:rFonts w:hint="eastAsia" w:ascii="仿宋" w:hAnsi="仿宋" w:eastAsia="仿宋" w:cs="仿宋"/>
          <w:sz w:val="32"/>
          <w:szCs w:val="32"/>
        </w:rPr>
        <w:tab/>
      </w:r>
      <w:r>
        <w:rPr>
          <w:rFonts w:hint="eastAsia" w:ascii="仿宋" w:hAnsi="仿宋" w:eastAsia="仿宋" w:cs="仿宋"/>
          <w:sz w:val="32"/>
          <w:szCs w:val="32"/>
        </w:rPr>
        <w:t>飞行机械员的初始和转机型飞行训练</w:t>
      </w:r>
      <w:bookmarkEnd w:id="596"/>
      <w:bookmarkEnd w:id="597"/>
    </w:p>
    <w:p>
      <w:pPr>
        <w:pStyle w:val="18"/>
        <w:rPr>
          <w:rFonts w:hint="eastAsia" w:ascii="仿宋" w:hAnsi="仿宋" w:eastAsia="仿宋" w:cs="仿宋"/>
          <w:sz w:val="32"/>
          <w:szCs w:val="32"/>
        </w:rPr>
      </w:pPr>
      <w:r>
        <w:rPr>
          <w:rFonts w:hint="eastAsia" w:ascii="仿宋" w:hAnsi="仿宋" w:eastAsia="仿宋" w:cs="仿宋"/>
          <w:sz w:val="32"/>
          <w:szCs w:val="32"/>
        </w:rPr>
        <w:t>（a）飞行机械员的初始和转机型飞行训练应当至少包括下列内容：</w:t>
      </w:r>
    </w:p>
    <w:p>
      <w:pPr>
        <w:pStyle w:val="18"/>
        <w:rPr>
          <w:rFonts w:hint="eastAsia" w:ascii="仿宋" w:hAnsi="仿宋" w:eastAsia="仿宋" w:cs="仿宋"/>
          <w:sz w:val="32"/>
          <w:szCs w:val="32"/>
        </w:rPr>
      </w:pPr>
      <w:r>
        <w:rPr>
          <w:rFonts w:hint="eastAsia" w:ascii="仿宋" w:hAnsi="仿宋" w:eastAsia="仿宋" w:cs="仿宋"/>
          <w:sz w:val="32"/>
          <w:szCs w:val="32"/>
        </w:rPr>
        <w:t>（1）与完成飞行机械员的任务与职责有关的程序的训练，这些程序的训练可以在飞机、飞行模拟机或者训练设备上完成；</w:t>
      </w:r>
    </w:p>
    <w:p>
      <w:pPr>
        <w:pStyle w:val="18"/>
        <w:rPr>
          <w:rFonts w:hint="eastAsia" w:ascii="仿宋" w:hAnsi="仿宋" w:eastAsia="仿宋" w:cs="仿宋"/>
          <w:sz w:val="32"/>
          <w:szCs w:val="32"/>
        </w:rPr>
      </w:pPr>
      <w:r>
        <w:rPr>
          <w:rFonts w:hint="eastAsia" w:ascii="仿宋" w:hAnsi="仿宋" w:eastAsia="仿宋" w:cs="仿宋"/>
          <w:sz w:val="32"/>
          <w:szCs w:val="32"/>
        </w:rPr>
        <w:t>（2）飞行检查，包括下列项目：</w:t>
      </w:r>
    </w:p>
    <w:p>
      <w:pPr>
        <w:pStyle w:val="18"/>
        <w:rPr>
          <w:rFonts w:hint="eastAsia" w:ascii="仿宋" w:hAnsi="仿宋" w:eastAsia="仿宋" w:cs="仿宋"/>
          <w:sz w:val="32"/>
          <w:szCs w:val="32"/>
        </w:rPr>
      </w:pPr>
      <w:r>
        <w:rPr>
          <w:rFonts w:hint="eastAsia" w:ascii="仿宋" w:hAnsi="仿宋" w:eastAsia="仿宋" w:cs="仿宋"/>
          <w:sz w:val="32"/>
          <w:szCs w:val="32"/>
        </w:rPr>
        <w:t>（i）飞行前飞机检查；</w:t>
      </w:r>
    </w:p>
    <w:p>
      <w:pPr>
        <w:pStyle w:val="18"/>
        <w:rPr>
          <w:rFonts w:hint="eastAsia" w:ascii="仿宋" w:hAnsi="仿宋" w:eastAsia="仿宋" w:cs="仿宋"/>
          <w:sz w:val="32"/>
          <w:szCs w:val="32"/>
        </w:rPr>
      </w:pPr>
      <w:r>
        <w:rPr>
          <w:rFonts w:hint="eastAsia" w:ascii="仿宋" w:hAnsi="仿宋" w:eastAsia="仿宋" w:cs="仿宋"/>
          <w:sz w:val="32"/>
          <w:szCs w:val="32"/>
        </w:rPr>
        <w:t>（ii）在滑行、滑跑、起飞、上升、巡航、下降、进近、着陆期间，在飞行机械员工作位置上完成规定的任务；</w:t>
      </w:r>
    </w:p>
    <w:p>
      <w:pPr>
        <w:pStyle w:val="18"/>
        <w:rPr>
          <w:rFonts w:hint="eastAsia" w:ascii="仿宋" w:hAnsi="仿宋" w:eastAsia="仿宋" w:cs="仿宋"/>
          <w:sz w:val="32"/>
          <w:szCs w:val="32"/>
        </w:rPr>
      </w:pPr>
      <w:r>
        <w:rPr>
          <w:rFonts w:hint="eastAsia" w:ascii="仿宋" w:hAnsi="仿宋" w:eastAsia="仿宋" w:cs="仿宋"/>
          <w:sz w:val="32"/>
          <w:szCs w:val="32"/>
        </w:rPr>
        <w:t>（iii）在飞行中或者在飞行模拟机或者训练设备上完成其他职能，如燃油管理和燃油消耗记录的编制，正常、应急或者备用操作飞机的所有飞行系统。</w:t>
      </w:r>
    </w:p>
    <w:p>
      <w:pPr>
        <w:pStyle w:val="18"/>
        <w:rPr>
          <w:rFonts w:hint="eastAsia" w:ascii="仿宋" w:hAnsi="仿宋" w:eastAsia="仿宋" w:cs="仿宋"/>
          <w:sz w:val="32"/>
          <w:szCs w:val="32"/>
        </w:rPr>
      </w:pPr>
      <w:r>
        <w:rPr>
          <w:rFonts w:hint="eastAsia" w:ascii="仿宋" w:hAnsi="仿宋" w:eastAsia="仿宋" w:cs="仿宋"/>
          <w:sz w:val="32"/>
          <w:szCs w:val="32"/>
        </w:rPr>
        <w:t>（b）持有商用驾驶员执照带仪表等级、飞机类别与多发级别等级的飞行机械员，或者在取得副驾驶资格后转为飞行机械员的驾驶员，可以在经批准的飞行模拟机上完成本条（a）款第（2）项中规定的全部飞行检查。</w:t>
      </w:r>
    </w:p>
    <w:p>
      <w:pPr>
        <w:pStyle w:val="18"/>
        <w:rPr>
          <w:rFonts w:hint="eastAsia" w:ascii="仿宋" w:hAnsi="仿宋" w:eastAsia="仿宋" w:cs="仿宋"/>
          <w:sz w:val="32"/>
          <w:szCs w:val="32"/>
        </w:rPr>
      </w:pPr>
      <w:r>
        <w:rPr>
          <w:rFonts w:hint="eastAsia" w:ascii="仿宋" w:hAnsi="仿宋" w:eastAsia="仿宋" w:cs="仿宋"/>
          <w:sz w:val="32"/>
          <w:szCs w:val="32"/>
        </w:rPr>
        <w:t>（c）本条</w:t>
      </w:r>
      <w:r>
        <w:rPr>
          <w:rFonts w:hint="eastAsia" w:ascii="仿宋" w:hAnsi="仿宋" w:eastAsia="仿宋" w:cs="仿宋"/>
          <w:spacing w:val="-2"/>
          <w:sz w:val="32"/>
          <w:szCs w:val="32"/>
        </w:rPr>
        <w:t>（a）</w:t>
      </w:r>
      <w:r>
        <w:rPr>
          <w:rFonts w:hint="eastAsia" w:ascii="仿宋" w:hAnsi="仿宋" w:eastAsia="仿宋" w:cs="仿宋"/>
          <w:spacing w:val="-8"/>
          <w:sz w:val="32"/>
          <w:szCs w:val="32"/>
        </w:rPr>
        <w:t>款所要求的初始飞行训练，应当至少具有与第</w:t>
      </w:r>
      <w:r>
        <w:rPr>
          <w:rFonts w:hint="eastAsia" w:ascii="仿宋" w:hAnsi="仿宋" w:eastAsia="仿宋" w:cs="仿宋"/>
          <w:sz w:val="32"/>
          <w:szCs w:val="32"/>
        </w:rPr>
        <w:t>121.433</w:t>
      </w:r>
      <w:r>
        <w:rPr>
          <w:rFonts w:hint="eastAsia" w:ascii="仿宋" w:hAnsi="仿宋" w:eastAsia="仿宋" w:cs="仿宋"/>
          <w:spacing w:val="-23"/>
          <w:sz w:val="32"/>
          <w:szCs w:val="32"/>
        </w:rPr>
        <w:t>条（</w:t>
      </w:r>
      <w:r>
        <w:rPr>
          <w:rFonts w:hint="eastAsia" w:ascii="仿宋" w:hAnsi="仿宋" w:eastAsia="仿宋" w:cs="仿宋"/>
          <w:sz w:val="32"/>
          <w:szCs w:val="32"/>
        </w:rPr>
        <w:t>c）款对副驾驶规定的飞行训练相同的计划小时数，除非按照本规则第121.405</w:t>
      </w:r>
      <w:r>
        <w:rPr>
          <w:rFonts w:hint="eastAsia" w:ascii="仿宋" w:hAnsi="仿宋" w:eastAsia="仿宋" w:cs="仿宋"/>
          <w:spacing w:val="-2"/>
          <w:sz w:val="32"/>
          <w:szCs w:val="32"/>
        </w:rPr>
        <w:t>条的</w:t>
      </w:r>
      <w:r>
        <w:rPr>
          <w:rFonts w:hint="eastAsia" w:ascii="仿宋" w:hAnsi="仿宋" w:eastAsia="仿宋" w:cs="仿宋"/>
          <w:sz w:val="32"/>
          <w:szCs w:val="32"/>
        </w:rPr>
        <w:t>规定予以减少。</w:t>
      </w:r>
    </w:p>
    <w:p>
      <w:pPr>
        <w:pStyle w:val="3"/>
        <w:rPr>
          <w:rFonts w:hint="eastAsia" w:ascii="仿宋" w:hAnsi="仿宋" w:eastAsia="仿宋" w:cs="仿宋"/>
          <w:sz w:val="32"/>
          <w:szCs w:val="32"/>
        </w:rPr>
      </w:pPr>
      <w:bookmarkStart w:id="598" w:name="_bookmark164"/>
      <w:bookmarkEnd w:id="598"/>
      <w:bookmarkStart w:id="599" w:name="_Toc152156417"/>
      <w:bookmarkStart w:id="600" w:name="_Toc152179225"/>
      <w:r>
        <w:rPr>
          <w:rFonts w:hint="eastAsia" w:ascii="仿宋" w:hAnsi="仿宋" w:eastAsia="仿宋" w:cs="仿宋"/>
          <w:sz w:val="32"/>
          <w:szCs w:val="32"/>
        </w:rPr>
        <w:t>第121.439条</w:t>
      </w:r>
      <w:r>
        <w:rPr>
          <w:rFonts w:hint="eastAsia" w:ascii="仿宋" w:hAnsi="仿宋" w:eastAsia="仿宋" w:cs="仿宋"/>
          <w:sz w:val="32"/>
          <w:szCs w:val="32"/>
        </w:rPr>
        <w:tab/>
      </w:r>
      <w:r>
        <w:rPr>
          <w:rFonts w:hint="eastAsia" w:ascii="仿宋" w:hAnsi="仿宋" w:eastAsia="仿宋" w:cs="仿宋"/>
          <w:sz w:val="32"/>
          <w:szCs w:val="32"/>
        </w:rPr>
        <w:t>定期复训</w:t>
      </w:r>
      <w:bookmarkEnd w:id="599"/>
      <w:bookmarkEnd w:id="600"/>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2"/>
          <w:sz w:val="32"/>
          <w:szCs w:val="32"/>
        </w:rPr>
        <w:t>定期复训应当以每</w:t>
      </w:r>
      <w:r>
        <w:rPr>
          <w:rFonts w:hint="eastAsia" w:ascii="仿宋" w:hAnsi="仿宋" w:eastAsia="仿宋" w:cs="仿宋"/>
          <w:sz w:val="32"/>
          <w:szCs w:val="32"/>
        </w:rPr>
        <w:t>12</w:t>
      </w:r>
      <w:r>
        <w:rPr>
          <w:rFonts w:hint="eastAsia" w:ascii="仿宋" w:hAnsi="仿宋" w:eastAsia="仿宋" w:cs="仿宋"/>
          <w:spacing w:val="-3"/>
          <w:sz w:val="32"/>
          <w:szCs w:val="32"/>
        </w:rPr>
        <w:t>个日历月为一周期安排，保证每一机组成员或者</w:t>
      </w:r>
      <w:r>
        <w:rPr>
          <w:rFonts w:hint="eastAsia" w:ascii="仿宋" w:hAnsi="仿宋" w:eastAsia="仿宋" w:cs="仿宋"/>
          <w:sz w:val="32"/>
          <w:szCs w:val="32"/>
        </w:rPr>
        <w:t>飞行签派员，获得关于该型别飞机和所涉及的机组成员工作位置的充分训练并</w:t>
      </w:r>
      <w:r>
        <w:rPr>
          <w:rFonts w:hint="eastAsia" w:ascii="仿宋" w:hAnsi="仿宋" w:eastAsia="仿宋" w:cs="仿宋"/>
          <w:spacing w:val="-3"/>
          <w:sz w:val="32"/>
          <w:szCs w:val="32"/>
        </w:rPr>
        <w:t>保持近期熟练水平。</w:t>
      </w:r>
    </w:p>
    <w:p>
      <w:pPr>
        <w:pStyle w:val="18"/>
        <w:rPr>
          <w:rFonts w:hint="eastAsia" w:ascii="仿宋" w:hAnsi="仿宋" w:eastAsia="仿宋" w:cs="仿宋"/>
          <w:sz w:val="32"/>
          <w:szCs w:val="32"/>
        </w:rPr>
      </w:pPr>
      <w:r>
        <w:rPr>
          <w:rFonts w:hint="eastAsia" w:ascii="仿宋" w:hAnsi="仿宋" w:eastAsia="仿宋" w:cs="仿宋"/>
          <w:sz w:val="32"/>
          <w:szCs w:val="32"/>
        </w:rPr>
        <w:t>（b）机组成员和飞行签派员的定期复训地面训练应当至少包括下列内容：</w:t>
      </w:r>
    </w:p>
    <w:p>
      <w:pPr>
        <w:pStyle w:val="18"/>
        <w:rPr>
          <w:rFonts w:hint="eastAsia" w:ascii="仿宋" w:hAnsi="仿宋" w:eastAsia="仿宋" w:cs="仿宋"/>
          <w:sz w:val="32"/>
          <w:szCs w:val="32"/>
        </w:rPr>
      </w:pPr>
      <w:r>
        <w:rPr>
          <w:rFonts w:hint="eastAsia" w:ascii="仿宋" w:hAnsi="仿宋" w:eastAsia="仿宋" w:cs="仿宋"/>
          <w:sz w:val="32"/>
          <w:szCs w:val="32"/>
        </w:rPr>
        <w:t>（1）机组成员或者飞行签派员在所涉及的飞机和工作位置方面知识状况的问答或者考查；</w:t>
      </w:r>
    </w:p>
    <w:p>
      <w:pPr>
        <w:pStyle w:val="18"/>
        <w:rPr>
          <w:rFonts w:hint="eastAsia" w:ascii="仿宋" w:hAnsi="仿宋" w:eastAsia="仿宋" w:cs="仿宋"/>
          <w:sz w:val="32"/>
          <w:szCs w:val="32"/>
        </w:rPr>
      </w:pPr>
      <w:r>
        <w:rPr>
          <w:rFonts w:hint="eastAsia" w:ascii="仿宋" w:hAnsi="仿宋" w:eastAsia="仿宋" w:cs="仿宋"/>
          <w:sz w:val="32"/>
          <w:szCs w:val="32"/>
        </w:rPr>
        <w:t>（2）根据需要讲授本规则第121.415条（a）款要求的初始地面训练的适当科目，包括应急生存训练（对飞行签派员不作要求）；</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4"/>
          <w:sz w:val="32"/>
          <w:szCs w:val="32"/>
        </w:rPr>
        <w:t>对于客舱乘务员和飞行签派员，分别按照本规则第</w:t>
      </w:r>
      <w:r>
        <w:rPr>
          <w:rFonts w:hint="eastAsia" w:ascii="仿宋" w:hAnsi="仿宋" w:eastAsia="仿宋" w:cs="仿宋"/>
          <w:sz w:val="32"/>
          <w:szCs w:val="32"/>
        </w:rPr>
        <w:t>121.429</w:t>
      </w:r>
      <w:r>
        <w:rPr>
          <w:rFonts w:hint="eastAsia" w:ascii="仿宋" w:hAnsi="仿宋" w:eastAsia="仿宋" w:cs="仿宋"/>
          <w:spacing w:val="-3"/>
          <w:sz w:val="32"/>
          <w:szCs w:val="32"/>
        </w:rPr>
        <w:t>条</w:t>
      </w:r>
      <w:r>
        <w:rPr>
          <w:rFonts w:hint="eastAsia" w:ascii="仿宋" w:hAnsi="仿宋" w:eastAsia="仿宋" w:cs="仿宋"/>
          <w:spacing w:val="-2"/>
          <w:sz w:val="32"/>
          <w:szCs w:val="32"/>
        </w:rPr>
        <w:t>（b）</w:t>
      </w:r>
      <w:r>
        <w:rPr>
          <w:rFonts w:hint="eastAsia" w:ascii="仿宋" w:hAnsi="仿宋" w:eastAsia="仿宋" w:cs="仿宋"/>
          <w:sz w:val="32"/>
          <w:szCs w:val="32"/>
        </w:rPr>
        <w:t>款和</w:t>
      </w:r>
      <w:r>
        <w:rPr>
          <w:rFonts w:hint="eastAsia" w:ascii="仿宋" w:hAnsi="仿宋" w:eastAsia="仿宋" w:cs="仿宋"/>
          <w:spacing w:val="-35"/>
          <w:sz w:val="32"/>
          <w:szCs w:val="32"/>
        </w:rPr>
        <w:t>第</w:t>
      </w:r>
      <w:r>
        <w:rPr>
          <w:rFonts w:hint="eastAsia" w:ascii="仿宋" w:hAnsi="仿宋" w:eastAsia="仿宋" w:cs="仿宋"/>
          <w:sz w:val="32"/>
          <w:szCs w:val="32"/>
        </w:rPr>
        <w:t>121.431</w:t>
      </w:r>
      <w:r>
        <w:rPr>
          <w:rFonts w:hint="eastAsia" w:ascii="仿宋" w:hAnsi="仿宋" w:eastAsia="仿宋" w:cs="仿宋"/>
          <w:spacing w:val="-24"/>
          <w:sz w:val="32"/>
          <w:szCs w:val="32"/>
        </w:rPr>
        <w:t>条（</w:t>
      </w:r>
      <w:r>
        <w:rPr>
          <w:rFonts w:hint="eastAsia" w:ascii="仿宋" w:hAnsi="仿宋" w:eastAsia="仿宋" w:cs="仿宋"/>
          <w:sz w:val="32"/>
          <w:szCs w:val="32"/>
        </w:rPr>
        <w:t>b）</w:t>
      </w:r>
      <w:r>
        <w:rPr>
          <w:rFonts w:hint="eastAsia" w:ascii="仿宋" w:hAnsi="仿宋" w:eastAsia="仿宋" w:cs="仿宋"/>
          <w:spacing w:val="-3"/>
          <w:sz w:val="32"/>
          <w:szCs w:val="32"/>
        </w:rPr>
        <w:t>款的要求进行资格检查；</w:t>
      </w:r>
    </w:p>
    <w:p>
      <w:pPr>
        <w:pStyle w:val="18"/>
        <w:rPr>
          <w:rFonts w:hint="eastAsia" w:ascii="仿宋" w:hAnsi="仿宋" w:eastAsia="仿宋" w:cs="仿宋"/>
          <w:spacing w:val="-4"/>
          <w:sz w:val="32"/>
          <w:szCs w:val="32"/>
        </w:rPr>
      </w:pPr>
      <w:r>
        <w:rPr>
          <w:rFonts w:hint="eastAsia" w:ascii="仿宋" w:hAnsi="仿宋" w:eastAsia="仿宋" w:cs="仿宋"/>
          <w:sz w:val="32"/>
          <w:szCs w:val="32"/>
        </w:rPr>
        <w:t>（4）机组资源管理定期复训，对飞行机组成员，可以在航线模拟训练中完成</w:t>
      </w:r>
      <w:r>
        <w:rPr>
          <w:rFonts w:hint="eastAsia" w:ascii="仿宋" w:hAnsi="仿宋" w:eastAsia="仿宋" w:cs="仿宋"/>
          <w:spacing w:val="-4"/>
          <w:sz w:val="32"/>
          <w:szCs w:val="32"/>
        </w:rPr>
        <w:t>这一训练或者训练的某些部分。</w:t>
      </w:r>
    </w:p>
    <w:p>
      <w:pPr>
        <w:pStyle w:val="18"/>
        <w:rPr>
          <w:rFonts w:hint="eastAsia" w:ascii="仿宋" w:hAnsi="仿宋" w:eastAsia="仿宋" w:cs="仿宋"/>
          <w:sz w:val="32"/>
          <w:szCs w:val="32"/>
        </w:rPr>
      </w:pPr>
      <w:r>
        <w:rPr>
          <w:rFonts w:hint="eastAsia" w:ascii="仿宋" w:hAnsi="仿宋" w:eastAsia="仿宋" w:cs="仿宋"/>
          <w:sz w:val="32"/>
          <w:szCs w:val="32"/>
        </w:rPr>
        <w:t>（c）机组成员和飞行签派员的定期复训地面训练，除按照本规则第121.405</w:t>
      </w:r>
      <w:r>
        <w:rPr>
          <w:rFonts w:hint="eastAsia" w:ascii="仿宋" w:hAnsi="仿宋" w:eastAsia="仿宋" w:cs="仿宋"/>
          <w:spacing w:val="-3"/>
          <w:sz w:val="32"/>
          <w:szCs w:val="32"/>
        </w:rPr>
        <w:t>条的规定予以减少外，其计划小时数应当符合下列规定：</w:t>
      </w:r>
    </w:p>
    <w:p>
      <w:pPr>
        <w:pStyle w:val="18"/>
        <w:rPr>
          <w:rFonts w:hint="eastAsia" w:ascii="仿宋" w:hAnsi="仿宋" w:eastAsia="仿宋" w:cs="仿宋"/>
          <w:sz w:val="32"/>
          <w:szCs w:val="32"/>
        </w:rPr>
      </w:pPr>
      <w:r>
        <w:rPr>
          <w:rFonts w:hint="eastAsia" w:ascii="仿宋" w:hAnsi="仿宋" w:eastAsia="仿宋" w:cs="仿宋"/>
          <w:sz w:val="32"/>
          <w:szCs w:val="32"/>
        </w:rPr>
        <w:t>（1）对于飞行机组成员，至少具有下列计划小时数：</w:t>
      </w:r>
    </w:p>
    <w:p>
      <w:pPr>
        <w:pStyle w:val="18"/>
        <w:rPr>
          <w:rFonts w:hint="eastAsia" w:ascii="仿宋" w:hAnsi="仿宋" w:eastAsia="仿宋" w:cs="仿宋"/>
          <w:sz w:val="32"/>
          <w:szCs w:val="32"/>
        </w:rPr>
      </w:pPr>
      <w:r>
        <w:rPr>
          <w:rFonts w:hint="eastAsia" w:ascii="仿宋" w:hAnsi="仿宋" w:eastAsia="仿宋" w:cs="仿宋"/>
          <w:sz w:val="32"/>
          <w:szCs w:val="32"/>
        </w:rPr>
        <w:t>（ⅰ）组类Ⅰ，20小时；</w:t>
      </w:r>
    </w:p>
    <w:p>
      <w:pPr>
        <w:pStyle w:val="18"/>
        <w:rPr>
          <w:rFonts w:hint="eastAsia" w:ascii="仿宋" w:hAnsi="仿宋" w:eastAsia="仿宋" w:cs="仿宋"/>
          <w:sz w:val="32"/>
          <w:szCs w:val="32"/>
        </w:rPr>
      </w:pPr>
      <w:r>
        <w:rPr>
          <w:rFonts w:hint="eastAsia" w:ascii="仿宋" w:hAnsi="仿宋" w:eastAsia="仿宋" w:cs="仿宋"/>
          <w:sz w:val="32"/>
          <w:szCs w:val="32"/>
        </w:rPr>
        <w:t>（ⅱ）组类Ⅱ飞机，25小时。</w:t>
      </w:r>
    </w:p>
    <w:p>
      <w:pPr>
        <w:pStyle w:val="18"/>
        <w:rPr>
          <w:rFonts w:hint="eastAsia" w:ascii="仿宋" w:hAnsi="仿宋" w:eastAsia="仿宋" w:cs="仿宋"/>
          <w:sz w:val="32"/>
          <w:szCs w:val="32"/>
        </w:rPr>
      </w:pPr>
      <w:bookmarkStart w:id="601" w:name="第121.451条概则"/>
      <w:bookmarkEnd w:id="601"/>
      <w:r>
        <w:rPr>
          <w:rFonts w:hint="eastAsia" w:ascii="仿宋" w:hAnsi="仿宋" w:eastAsia="仿宋" w:cs="仿宋"/>
          <w:sz w:val="32"/>
          <w:szCs w:val="32"/>
        </w:rPr>
        <w:t>（2）对于客舱乘务员，至少具有下列计划小时数：</w:t>
      </w:r>
    </w:p>
    <w:p>
      <w:pPr>
        <w:pStyle w:val="18"/>
        <w:rPr>
          <w:rFonts w:hint="eastAsia" w:ascii="仿宋" w:hAnsi="仿宋" w:eastAsia="仿宋" w:cs="仿宋"/>
          <w:sz w:val="32"/>
          <w:szCs w:val="32"/>
        </w:rPr>
      </w:pPr>
      <w:r>
        <w:rPr>
          <w:rFonts w:hint="eastAsia" w:ascii="仿宋" w:hAnsi="仿宋" w:eastAsia="仿宋" w:cs="仿宋"/>
          <w:sz w:val="32"/>
          <w:szCs w:val="32"/>
        </w:rPr>
        <w:t>（i）组类Ⅰ，10小时；</w:t>
      </w:r>
    </w:p>
    <w:p>
      <w:pPr>
        <w:pStyle w:val="18"/>
        <w:rPr>
          <w:rFonts w:hint="eastAsia" w:ascii="仿宋" w:hAnsi="仿宋" w:eastAsia="仿宋" w:cs="仿宋"/>
          <w:sz w:val="32"/>
          <w:szCs w:val="32"/>
        </w:rPr>
      </w:pPr>
      <w:r>
        <w:rPr>
          <w:rFonts w:hint="eastAsia" w:ascii="仿宋" w:hAnsi="仿宋" w:eastAsia="仿宋" w:cs="仿宋"/>
          <w:sz w:val="32"/>
          <w:szCs w:val="32"/>
        </w:rPr>
        <w:t>（ii）组类Ⅱ飞机，16小时。</w:t>
      </w:r>
    </w:p>
    <w:p>
      <w:pPr>
        <w:pStyle w:val="18"/>
        <w:rPr>
          <w:rFonts w:hint="eastAsia" w:ascii="仿宋" w:hAnsi="仿宋" w:eastAsia="仿宋" w:cs="仿宋"/>
          <w:sz w:val="32"/>
          <w:szCs w:val="32"/>
        </w:rPr>
      </w:pPr>
      <w:r>
        <w:rPr>
          <w:rFonts w:hint="eastAsia" w:ascii="仿宋" w:hAnsi="仿宋" w:eastAsia="仿宋" w:cs="仿宋"/>
          <w:sz w:val="32"/>
          <w:szCs w:val="32"/>
        </w:rPr>
        <w:t>（3）对于飞行签派员，至少具有下列计划小时数：</w:t>
      </w:r>
    </w:p>
    <w:p>
      <w:pPr>
        <w:pStyle w:val="18"/>
        <w:rPr>
          <w:rFonts w:hint="eastAsia" w:ascii="仿宋" w:hAnsi="仿宋" w:eastAsia="仿宋" w:cs="仿宋"/>
          <w:sz w:val="32"/>
          <w:szCs w:val="32"/>
        </w:rPr>
      </w:pPr>
      <w:r>
        <w:rPr>
          <w:rFonts w:hint="eastAsia" w:ascii="仿宋" w:hAnsi="仿宋" w:eastAsia="仿宋" w:cs="仿宋"/>
          <w:sz w:val="32"/>
          <w:szCs w:val="32"/>
        </w:rPr>
        <w:t>（ⅰ）组类Ⅰ，10小时；</w:t>
      </w:r>
    </w:p>
    <w:p>
      <w:pPr>
        <w:pStyle w:val="18"/>
        <w:rPr>
          <w:rFonts w:hint="eastAsia" w:ascii="仿宋" w:hAnsi="仿宋" w:eastAsia="仿宋" w:cs="仿宋"/>
          <w:sz w:val="32"/>
          <w:szCs w:val="32"/>
        </w:rPr>
      </w:pPr>
      <w:r>
        <w:rPr>
          <w:rFonts w:hint="eastAsia" w:ascii="仿宋" w:hAnsi="仿宋" w:eastAsia="仿宋" w:cs="仿宋"/>
          <w:sz w:val="32"/>
          <w:szCs w:val="32"/>
        </w:rPr>
        <w:t>（ⅱ）组类Ⅱ飞机，20小时。</w:t>
      </w:r>
    </w:p>
    <w:p>
      <w:pPr>
        <w:pStyle w:val="18"/>
        <w:rPr>
          <w:rFonts w:hint="eastAsia" w:ascii="仿宋" w:hAnsi="仿宋" w:eastAsia="仿宋" w:cs="仿宋"/>
          <w:sz w:val="32"/>
          <w:szCs w:val="32"/>
        </w:rPr>
      </w:pPr>
      <w:r>
        <w:rPr>
          <w:rFonts w:hint="eastAsia" w:ascii="仿宋" w:hAnsi="仿宋" w:eastAsia="仿宋" w:cs="仿宋"/>
          <w:sz w:val="32"/>
          <w:szCs w:val="32"/>
        </w:rPr>
        <w:t>（d）飞行机组成员的定期复训飞行训练应当至少包括下列内容：</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9"/>
          <w:sz w:val="32"/>
          <w:szCs w:val="32"/>
        </w:rPr>
        <w:t>对于驾驶员，至少完成本规则附件</w:t>
      </w:r>
      <w:r>
        <w:rPr>
          <w:rFonts w:hint="eastAsia" w:ascii="仿宋" w:hAnsi="仿宋" w:eastAsia="仿宋" w:cs="仿宋"/>
          <w:sz w:val="32"/>
          <w:szCs w:val="32"/>
        </w:rPr>
        <w:t>E规定的动作与程序和低空风切变训</w:t>
      </w:r>
      <w:r>
        <w:rPr>
          <w:rFonts w:hint="eastAsia" w:ascii="仿宋" w:hAnsi="仿宋" w:eastAsia="仿宋" w:cs="仿宋"/>
          <w:spacing w:val="-7"/>
          <w:sz w:val="32"/>
          <w:szCs w:val="32"/>
        </w:rPr>
        <w:t>练。复训的飞行训练应该在经局方鉴定合格，至少</w:t>
      </w:r>
      <w:r>
        <w:rPr>
          <w:rFonts w:hint="eastAsia" w:ascii="仿宋" w:hAnsi="仿宋" w:eastAsia="仿宋" w:cs="仿宋"/>
          <w:sz w:val="32"/>
          <w:szCs w:val="32"/>
        </w:rPr>
        <w:t>B</w:t>
      </w:r>
      <w:r>
        <w:rPr>
          <w:rFonts w:hint="eastAsia" w:ascii="仿宋" w:hAnsi="仿宋" w:eastAsia="仿宋" w:cs="仿宋"/>
          <w:spacing w:val="-3"/>
          <w:sz w:val="32"/>
          <w:szCs w:val="32"/>
        </w:rPr>
        <w:t>级以上的高级飞行模拟机</w:t>
      </w:r>
      <w:r>
        <w:rPr>
          <w:rFonts w:hint="eastAsia" w:ascii="仿宋" w:hAnsi="仿宋" w:eastAsia="仿宋" w:cs="仿宋"/>
          <w:spacing w:val="-15"/>
          <w:sz w:val="32"/>
          <w:szCs w:val="32"/>
        </w:rPr>
        <w:t>上进行，飞行训练的计划小时数为每</w:t>
      </w:r>
      <w:r>
        <w:rPr>
          <w:rFonts w:hint="eastAsia" w:ascii="仿宋" w:hAnsi="仿宋" w:eastAsia="仿宋" w:cs="仿宋"/>
          <w:sz w:val="32"/>
          <w:szCs w:val="32"/>
        </w:rPr>
        <w:t>12</w:t>
      </w:r>
      <w:r>
        <w:rPr>
          <w:rFonts w:hint="eastAsia" w:ascii="仿宋" w:hAnsi="仿宋" w:eastAsia="仿宋" w:cs="仿宋"/>
          <w:spacing w:val="-17"/>
          <w:sz w:val="32"/>
          <w:szCs w:val="32"/>
        </w:rPr>
        <w:t>个日历月不少于</w:t>
      </w:r>
      <w:r>
        <w:rPr>
          <w:rFonts w:hint="eastAsia" w:ascii="仿宋" w:hAnsi="仿宋" w:eastAsia="仿宋" w:cs="仿宋"/>
          <w:sz w:val="32"/>
          <w:szCs w:val="32"/>
        </w:rPr>
        <w:t>8</w:t>
      </w:r>
      <w:r>
        <w:rPr>
          <w:rFonts w:hint="eastAsia" w:ascii="仿宋" w:hAnsi="仿宋" w:eastAsia="仿宋" w:cs="仿宋"/>
          <w:spacing w:val="-17"/>
          <w:sz w:val="32"/>
          <w:szCs w:val="32"/>
        </w:rPr>
        <w:t>小时。除局方批准外，</w:t>
      </w:r>
      <w:r>
        <w:rPr>
          <w:rFonts w:hint="eastAsia" w:ascii="仿宋" w:hAnsi="仿宋" w:eastAsia="仿宋" w:cs="仿宋"/>
          <w:spacing w:val="-4"/>
          <w:sz w:val="32"/>
          <w:szCs w:val="32"/>
        </w:rPr>
        <w:t>对于没有飞行模拟机的机型，复训应当在地面利用该型别飞机或者训练设备训</w:t>
      </w:r>
      <w:r>
        <w:rPr>
          <w:rFonts w:hint="eastAsia" w:ascii="仿宋" w:hAnsi="仿宋" w:eastAsia="仿宋" w:cs="仿宋"/>
          <w:sz w:val="32"/>
          <w:szCs w:val="32"/>
        </w:rPr>
        <w:t>练应急操作动作与程序，并且每12</w:t>
      </w:r>
      <w:r>
        <w:rPr>
          <w:rFonts w:hint="eastAsia" w:ascii="仿宋" w:hAnsi="仿宋" w:eastAsia="仿宋" w:cs="仿宋"/>
          <w:spacing w:val="-15"/>
          <w:sz w:val="32"/>
          <w:szCs w:val="32"/>
        </w:rPr>
        <w:t>个日历月内至少应当有</w:t>
      </w:r>
      <w:r>
        <w:rPr>
          <w:rFonts w:hint="eastAsia" w:ascii="仿宋" w:hAnsi="仿宋" w:eastAsia="仿宋" w:cs="仿宋"/>
          <w:sz w:val="32"/>
          <w:szCs w:val="32"/>
        </w:rPr>
        <w:t>4小时使用飞机进行</w:t>
      </w:r>
      <w:r>
        <w:rPr>
          <w:rFonts w:hint="eastAsia" w:ascii="仿宋" w:hAnsi="仿宋" w:eastAsia="仿宋" w:cs="仿宋"/>
          <w:spacing w:val="-8"/>
          <w:sz w:val="32"/>
          <w:szCs w:val="32"/>
        </w:rPr>
        <w:t>飞行训练；</w:t>
      </w:r>
    </w:p>
    <w:p>
      <w:pPr>
        <w:pStyle w:val="18"/>
        <w:rPr>
          <w:rFonts w:hint="eastAsia" w:ascii="仿宋" w:hAnsi="仿宋" w:eastAsia="仿宋" w:cs="仿宋"/>
          <w:sz w:val="32"/>
          <w:szCs w:val="32"/>
        </w:rPr>
      </w:pPr>
      <w:r>
        <w:rPr>
          <w:rFonts w:hint="eastAsia" w:ascii="仿宋" w:hAnsi="仿宋" w:eastAsia="仿宋" w:cs="仿宋"/>
          <w:sz w:val="32"/>
          <w:szCs w:val="32"/>
        </w:rPr>
        <w:t>（2）对于飞行机械员，完成本规则第121.435条（a）款规定的飞行训练。</w:t>
      </w:r>
    </w:p>
    <w:p>
      <w:pPr>
        <w:keepNext/>
        <w:keepLines/>
        <w:spacing w:before="260" w:after="260"/>
        <w:ind w:firstLine="30"/>
        <w:outlineLvl w:val="1"/>
        <w:rPr>
          <w:rFonts w:hint="eastAsia" w:ascii="仿宋" w:hAnsi="仿宋" w:eastAsia="仿宋" w:cs="仿宋"/>
          <w:b/>
          <w:bCs/>
          <w:sz w:val="32"/>
          <w:szCs w:val="32"/>
        </w:rPr>
      </w:pPr>
      <w:bookmarkStart w:id="602" w:name="_Toc152179226"/>
      <w:r>
        <w:rPr>
          <w:rFonts w:hint="eastAsia" w:ascii="仿宋" w:hAnsi="仿宋" w:eastAsia="仿宋" w:cs="仿宋"/>
          <w:b/>
          <w:bCs/>
          <w:sz w:val="32"/>
          <w:szCs w:val="32"/>
        </w:rPr>
        <w:t>第121.441条</w:t>
      </w:r>
      <w:r>
        <w:rPr>
          <w:rFonts w:hint="eastAsia" w:ascii="仿宋" w:hAnsi="仿宋" w:eastAsia="仿宋" w:cs="仿宋"/>
          <w:b/>
          <w:bCs/>
          <w:sz w:val="32"/>
          <w:szCs w:val="32"/>
        </w:rPr>
        <w:tab/>
      </w:r>
      <w:r>
        <w:rPr>
          <w:rFonts w:hint="eastAsia" w:ascii="仿宋" w:hAnsi="仿宋" w:eastAsia="仿宋" w:cs="仿宋"/>
          <w:b/>
          <w:bCs/>
          <w:sz w:val="32"/>
          <w:szCs w:val="32"/>
        </w:rPr>
        <w:t>危险品训练</w:t>
      </w:r>
      <w:bookmarkEnd w:id="602"/>
    </w:p>
    <w:p>
      <w:pPr>
        <w:autoSpaceDE/>
        <w:autoSpaceDN/>
        <w:spacing w:line="360" w:lineRule="auto"/>
        <w:ind w:left="0" w:right="0" w:firstLine="800" w:firstLineChars="250"/>
        <w:rPr>
          <w:rFonts w:hint="eastAsia" w:ascii="仿宋" w:hAnsi="仿宋" w:eastAsia="仿宋" w:cs="仿宋"/>
          <w:sz w:val="32"/>
          <w:szCs w:val="32"/>
        </w:rPr>
      </w:pPr>
      <w:r>
        <w:rPr>
          <w:rFonts w:hint="eastAsia" w:ascii="仿宋" w:hAnsi="仿宋" w:eastAsia="仿宋" w:cs="仿宋"/>
          <w:sz w:val="32"/>
          <w:szCs w:val="32"/>
        </w:rPr>
        <w:t>合格证持有人所有的机组必需成员、飞行签派员以及履行危险物品处理或者载运职责的人员（含地面人员）应当按照《民用航空危险品运输管理规定》（CCAR-276）及其配套文件的规定进行训练并保持训练记录。</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603" w:name="_bookmark165"/>
      <w:bookmarkEnd w:id="603"/>
      <w:bookmarkStart w:id="604" w:name="_Toc152179227"/>
      <w:bookmarkStart w:id="605" w:name="_Toc152156418"/>
      <w:r>
        <w:rPr>
          <w:rFonts w:hint="eastAsia" w:ascii="仿宋" w:hAnsi="仿宋" w:eastAsia="仿宋" w:cs="仿宋"/>
          <w:sz w:val="32"/>
          <w:szCs w:val="32"/>
        </w:rPr>
        <w:t>O章</w:t>
      </w:r>
      <w:r>
        <w:rPr>
          <w:rFonts w:hint="eastAsia" w:ascii="仿宋" w:hAnsi="仿宋" w:eastAsia="仿宋" w:cs="仿宋"/>
          <w:sz w:val="32"/>
          <w:szCs w:val="32"/>
        </w:rPr>
        <w:tab/>
      </w:r>
      <w:r>
        <w:rPr>
          <w:rFonts w:hint="eastAsia" w:ascii="仿宋" w:hAnsi="仿宋" w:eastAsia="仿宋" w:cs="仿宋"/>
          <w:sz w:val="32"/>
          <w:szCs w:val="32"/>
        </w:rPr>
        <w:t>机组成员的合格要求</w:t>
      </w:r>
      <w:bookmarkEnd w:id="604"/>
      <w:bookmarkEnd w:id="605"/>
    </w:p>
    <w:p>
      <w:pPr>
        <w:pStyle w:val="3"/>
        <w:rPr>
          <w:rFonts w:hint="eastAsia" w:ascii="仿宋" w:hAnsi="仿宋" w:eastAsia="仿宋" w:cs="仿宋"/>
          <w:sz w:val="32"/>
          <w:szCs w:val="32"/>
        </w:rPr>
      </w:pPr>
      <w:bookmarkStart w:id="606" w:name="_bookmark166"/>
      <w:bookmarkEnd w:id="606"/>
      <w:bookmarkStart w:id="607" w:name="_Toc152179228"/>
      <w:bookmarkStart w:id="608" w:name="_Toc152156419"/>
      <w:r>
        <w:rPr>
          <w:rFonts w:hint="eastAsia" w:ascii="仿宋" w:hAnsi="仿宋" w:eastAsia="仿宋" w:cs="仿宋"/>
          <w:sz w:val="32"/>
          <w:szCs w:val="32"/>
        </w:rPr>
        <w:t>第121.451条</w:t>
      </w:r>
      <w:r>
        <w:rPr>
          <w:rFonts w:hint="eastAsia" w:ascii="仿宋" w:hAnsi="仿宋" w:eastAsia="仿宋" w:cs="仿宋"/>
          <w:sz w:val="32"/>
          <w:szCs w:val="32"/>
        </w:rPr>
        <w:tab/>
      </w:r>
      <w:r>
        <w:rPr>
          <w:rFonts w:hint="eastAsia" w:ascii="仿宋" w:hAnsi="仿宋" w:eastAsia="仿宋" w:cs="仿宋"/>
          <w:sz w:val="32"/>
          <w:szCs w:val="32"/>
        </w:rPr>
        <w:t>概则</w:t>
      </w:r>
      <w:bookmarkEnd w:id="607"/>
      <w:bookmarkEnd w:id="608"/>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3"/>
          <w:sz w:val="32"/>
          <w:szCs w:val="32"/>
        </w:rPr>
        <w:t>在配备三名</w:t>
      </w:r>
      <w:r>
        <w:rPr>
          <w:rFonts w:hint="eastAsia" w:ascii="仿宋" w:hAnsi="仿宋" w:eastAsia="仿宋" w:cs="仿宋"/>
          <w:sz w:val="32"/>
          <w:szCs w:val="32"/>
        </w:rPr>
        <w:t>（</w:t>
      </w:r>
      <w:r>
        <w:rPr>
          <w:rFonts w:hint="eastAsia" w:ascii="仿宋" w:hAnsi="仿宋" w:eastAsia="仿宋" w:cs="仿宋"/>
          <w:spacing w:val="-3"/>
          <w:sz w:val="32"/>
          <w:szCs w:val="32"/>
        </w:rPr>
        <w:t>含</w:t>
      </w:r>
      <w:r>
        <w:rPr>
          <w:rFonts w:hint="eastAsia" w:ascii="仿宋" w:hAnsi="仿宋" w:eastAsia="仿宋" w:cs="仿宋"/>
          <w:spacing w:val="-8"/>
          <w:sz w:val="32"/>
          <w:szCs w:val="32"/>
        </w:rPr>
        <w:t>）</w:t>
      </w:r>
      <w:r>
        <w:rPr>
          <w:rFonts w:hint="eastAsia" w:ascii="仿宋" w:hAnsi="仿宋" w:eastAsia="仿宋" w:cs="仿宋"/>
          <w:sz w:val="32"/>
          <w:szCs w:val="32"/>
        </w:rPr>
        <w:t>以上驾驶员的运行中，如需配备一名在巡航阶段替代机长工作的巡航机长，该驾驶员除无需满足本规则121.457</w:t>
      </w:r>
      <w:r>
        <w:rPr>
          <w:rFonts w:hint="eastAsia" w:ascii="仿宋" w:hAnsi="仿宋" w:eastAsia="仿宋" w:cs="仿宋"/>
          <w:spacing w:val="-3"/>
          <w:sz w:val="32"/>
          <w:szCs w:val="32"/>
        </w:rPr>
        <w:t>条规定的运行经历外，应当完全合格于在该型别飞机上担任机长。</w:t>
      </w:r>
    </w:p>
    <w:p>
      <w:pPr>
        <w:pStyle w:val="18"/>
        <w:rPr>
          <w:rFonts w:hint="eastAsia" w:ascii="仿宋" w:hAnsi="仿宋" w:eastAsia="仿宋" w:cs="仿宋"/>
          <w:sz w:val="32"/>
          <w:szCs w:val="32"/>
        </w:rPr>
      </w:pPr>
      <w:r>
        <w:rPr>
          <w:rFonts w:hint="eastAsia" w:ascii="仿宋" w:hAnsi="仿宋" w:eastAsia="仿宋" w:cs="仿宋"/>
          <w:sz w:val="32"/>
          <w:szCs w:val="32"/>
        </w:rPr>
        <w:t>（b）除下列检查和训练外，合格证持有人不得在按照本规则实施的运行中进行其他任何飞行检查或者训练：</w:t>
      </w:r>
    </w:p>
    <w:p>
      <w:pPr>
        <w:pStyle w:val="18"/>
        <w:rPr>
          <w:rFonts w:hint="eastAsia" w:ascii="仿宋" w:hAnsi="仿宋" w:eastAsia="仿宋" w:cs="仿宋"/>
          <w:sz w:val="32"/>
          <w:szCs w:val="32"/>
        </w:rPr>
      </w:pPr>
      <w:r>
        <w:rPr>
          <w:rFonts w:hint="eastAsia" w:ascii="仿宋" w:hAnsi="仿宋" w:eastAsia="仿宋" w:cs="仿宋"/>
          <w:sz w:val="32"/>
          <w:szCs w:val="32"/>
        </w:rPr>
        <w:t>（1）驾驶员的航线检查；</w:t>
      </w:r>
    </w:p>
    <w:p>
      <w:pPr>
        <w:pStyle w:val="18"/>
        <w:rPr>
          <w:rFonts w:hint="eastAsia" w:ascii="仿宋" w:hAnsi="仿宋" w:eastAsia="仿宋" w:cs="仿宋"/>
          <w:sz w:val="32"/>
          <w:szCs w:val="32"/>
        </w:rPr>
      </w:pPr>
      <w:r>
        <w:rPr>
          <w:rFonts w:hint="eastAsia" w:ascii="仿宋" w:hAnsi="仿宋" w:eastAsia="仿宋" w:cs="仿宋"/>
          <w:sz w:val="32"/>
          <w:szCs w:val="32"/>
        </w:rPr>
        <w:t>（2）飞行机械员的检查（除应急程序外</w:t>
      </w:r>
      <w:r>
        <w:rPr>
          <w:rFonts w:hint="eastAsia" w:ascii="仿宋" w:hAnsi="仿宋" w:eastAsia="仿宋" w:cs="仿宋"/>
          <w:spacing w:val="-8"/>
          <w:sz w:val="32"/>
          <w:szCs w:val="32"/>
        </w:rPr>
        <w:t>），</w:t>
      </w:r>
      <w:r>
        <w:rPr>
          <w:rFonts w:hint="eastAsia" w:ascii="仿宋" w:hAnsi="仿宋" w:eastAsia="仿宋" w:cs="仿宋"/>
          <w:sz w:val="32"/>
          <w:szCs w:val="32"/>
        </w:rPr>
        <w:t>但被检查的飞行机械员应当是已</w:t>
      </w:r>
      <w:r>
        <w:rPr>
          <w:rFonts w:hint="eastAsia" w:ascii="仿宋" w:hAnsi="仿宋" w:eastAsia="仿宋" w:cs="仿宋"/>
          <w:spacing w:val="-12"/>
          <w:sz w:val="32"/>
          <w:szCs w:val="32"/>
        </w:rPr>
        <w:t>按照本规则第</w:t>
      </w:r>
      <w:r>
        <w:rPr>
          <w:rFonts w:hint="eastAsia" w:ascii="仿宋" w:hAnsi="仿宋" w:eastAsia="仿宋" w:cs="仿宋"/>
          <w:sz w:val="32"/>
          <w:szCs w:val="32"/>
        </w:rPr>
        <w:t>121.471</w:t>
      </w:r>
      <w:r>
        <w:rPr>
          <w:rFonts w:hint="eastAsia" w:ascii="仿宋" w:hAnsi="仿宋" w:eastAsia="仿宋" w:cs="仿宋"/>
          <w:spacing w:val="-22"/>
          <w:sz w:val="32"/>
          <w:szCs w:val="32"/>
        </w:rPr>
        <w:t>条（</w:t>
      </w:r>
      <w:r>
        <w:rPr>
          <w:rFonts w:hint="eastAsia" w:ascii="仿宋" w:hAnsi="仿宋" w:eastAsia="仿宋" w:cs="仿宋"/>
          <w:sz w:val="32"/>
          <w:szCs w:val="32"/>
        </w:rPr>
        <w:t>a）款规定合格并符合近期经历要求的；</w:t>
      </w:r>
    </w:p>
    <w:p>
      <w:pPr>
        <w:pStyle w:val="18"/>
        <w:rPr>
          <w:rFonts w:hint="eastAsia" w:ascii="仿宋" w:hAnsi="仿宋" w:eastAsia="仿宋" w:cs="仿宋"/>
          <w:sz w:val="32"/>
          <w:szCs w:val="32"/>
        </w:rPr>
      </w:pPr>
      <w:r>
        <w:rPr>
          <w:rFonts w:hint="eastAsia" w:ascii="仿宋" w:hAnsi="仿宋" w:eastAsia="仿宋" w:cs="仿宋"/>
          <w:sz w:val="32"/>
          <w:szCs w:val="32"/>
        </w:rPr>
        <w:t>（3）客舱乘务员的训练和资格检查。</w:t>
      </w:r>
    </w:p>
    <w:p>
      <w:pPr>
        <w:pStyle w:val="18"/>
        <w:rPr>
          <w:rFonts w:hint="eastAsia" w:ascii="仿宋" w:hAnsi="仿宋" w:eastAsia="仿宋" w:cs="仿宋"/>
          <w:sz w:val="32"/>
          <w:szCs w:val="32"/>
        </w:rPr>
      </w:pPr>
      <w:r>
        <w:rPr>
          <w:rFonts w:hint="eastAsia" w:ascii="仿宋" w:hAnsi="仿宋" w:eastAsia="仿宋" w:cs="仿宋"/>
          <w:sz w:val="32"/>
          <w:szCs w:val="32"/>
        </w:rPr>
        <w:t>（c）除驾驶员航线检查和飞行机械员飞行检查外，接受训练或者检查的人员</w:t>
      </w:r>
      <w:r>
        <w:rPr>
          <w:rFonts w:hint="eastAsia" w:ascii="仿宋" w:hAnsi="仿宋" w:eastAsia="仿宋" w:cs="仿宋"/>
          <w:spacing w:val="-4"/>
          <w:sz w:val="32"/>
          <w:szCs w:val="32"/>
        </w:rPr>
        <w:t>不得作为机组必需成员使用。</w:t>
      </w:r>
    </w:p>
    <w:p>
      <w:pPr>
        <w:pStyle w:val="3"/>
        <w:rPr>
          <w:rFonts w:hint="eastAsia" w:ascii="仿宋" w:hAnsi="仿宋" w:eastAsia="仿宋" w:cs="仿宋"/>
          <w:sz w:val="32"/>
          <w:szCs w:val="32"/>
        </w:rPr>
      </w:pPr>
      <w:bookmarkStart w:id="609" w:name="_bookmark167"/>
      <w:bookmarkEnd w:id="609"/>
      <w:bookmarkStart w:id="610" w:name="_Toc152179229"/>
      <w:bookmarkStart w:id="611" w:name="_Toc152156420"/>
      <w:r>
        <w:rPr>
          <w:rFonts w:hint="eastAsia" w:ascii="仿宋" w:hAnsi="仿宋" w:eastAsia="仿宋" w:cs="仿宋"/>
          <w:sz w:val="32"/>
          <w:szCs w:val="32"/>
        </w:rPr>
        <w:t>第121.453条</w:t>
      </w:r>
      <w:r>
        <w:rPr>
          <w:rFonts w:hint="eastAsia" w:ascii="仿宋" w:hAnsi="仿宋" w:eastAsia="仿宋" w:cs="仿宋"/>
          <w:sz w:val="32"/>
          <w:szCs w:val="32"/>
        </w:rPr>
        <w:tab/>
      </w:r>
      <w:r>
        <w:rPr>
          <w:rFonts w:hint="eastAsia" w:ascii="仿宋" w:hAnsi="仿宋" w:eastAsia="仿宋" w:cs="仿宋"/>
          <w:sz w:val="32"/>
          <w:szCs w:val="32"/>
        </w:rPr>
        <w:t>驾驶员的执照要求</w:t>
      </w:r>
      <w:bookmarkEnd w:id="610"/>
      <w:bookmarkEnd w:id="611"/>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4"/>
          <w:sz w:val="32"/>
          <w:szCs w:val="32"/>
        </w:rPr>
        <w:t>只有持有航线运输驾驶员执照和该飞机相应型别等级的驾驶员，方可以</w:t>
      </w:r>
      <w:r>
        <w:rPr>
          <w:rFonts w:hint="eastAsia" w:ascii="仿宋" w:hAnsi="仿宋" w:eastAsia="仿宋" w:cs="仿宋"/>
          <w:sz w:val="32"/>
          <w:szCs w:val="32"/>
        </w:rPr>
        <w:t>在按照本规则运行的飞机上担任机长，或者在需要三名（</w:t>
      </w:r>
      <w:r>
        <w:rPr>
          <w:rFonts w:hint="eastAsia" w:ascii="仿宋" w:hAnsi="仿宋" w:eastAsia="仿宋" w:cs="仿宋"/>
          <w:spacing w:val="4"/>
          <w:sz w:val="32"/>
          <w:szCs w:val="32"/>
        </w:rPr>
        <w:t>含</w:t>
      </w:r>
      <w:r>
        <w:rPr>
          <w:rFonts w:hint="eastAsia" w:ascii="仿宋" w:hAnsi="仿宋" w:eastAsia="仿宋" w:cs="仿宋"/>
          <w:sz w:val="32"/>
          <w:szCs w:val="32"/>
        </w:rPr>
        <w:t>）以上驾驶员的运</w:t>
      </w:r>
      <w:r>
        <w:rPr>
          <w:rFonts w:hint="eastAsia" w:ascii="仿宋" w:hAnsi="仿宋" w:eastAsia="仿宋" w:cs="仿宋"/>
          <w:spacing w:val="-11"/>
          <w:sz w:val="32"/>
          <w:szCs w:val="32"/>
        </w:rPr>
        <w:t>行中由符合第</w:t>
      </w:r>
      <w:r>
        <w:rPr>
          <w:rFonts w:hint="eastAsia" w:ascii="仿宋" w:hAnsi="仿宋" w:eastAsia="仿宋" w:cs="仿宋"/>
          <w:sz w:val="32"/>
          <w:szCs w:val="32"/>
        </w:rPr>
        <w:t>121.451</w:t>
      </w:r>
      <w:r>
        <w:rPr>
          <w:rFonts w:hint="eastAsia" w:ascii="仿宋" w:hAnsi="仿宋" w:eastAsia="仿宋" w:cs="仿宋"/>
          <w:spacing w:val="-22"/>
          <w:sz w:val="32"/>
          <w:szCs w:val="32"/>
        </w:rPr>
        <w:t>条（</w:t>
      </w:r>
      <w:r>
        <w:rPr>
          <w:rFonts w:hint="eastAsia" w:ascii="仿宋" w:hAnsi="仿宋" w:eastAsia="仿宋" w:cs="仿宋"/>
          <w:sz w:val="32"/>
          <w:szCs w:val="32"/>
        </w:rPr>
        <w:t>a</w:t>
      </w:r>
      <w:r>
        <w:rPr>
          <w:rFonts w:hint="eastAsia" w:ascii="仿宋" w:hAnsi="仿宋" w:eastAsia="仿宋" w:cs="仿宋"/>
          <w:spacing w:val="-3"/>
          <w:sz w:val="32"/>
          <w:szCs w:val="32"/>
        </w:rPr>
        <w:t>）款规定条件的驾驶员作为巡航机长。</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只有至少持有商用驾驶员执照和飞机类别、多发等级、仪表等级或者持</w:t>
      </w:r>
      <w:r>
        <w:rPr>
          <w:rFonts w:hint="eastAsia" w:ascii="仿宋" w:hAnsi="仿宋" w:eastAsia="仿宋" w:cs="仿宋"/>
          <w:sz w:val="32"/>
          <w:szCs w:val="32"/>
        </w:rPr>
        <w:t>有多人制机组成员执照的驾驶员，方可以在按照本规则运行的飞机上担任副驾驶。</w:t>
      </w:r>
    </w:p>
    <w:p>
      <w:pPr>
        <w:pStyle w:val="3"/>
        <w:rPr>
          <w:rFonts w:hint="eastAsia" w:ascii="仿宋" w:hAnsi="仿宋" w:eastAsia="仿宋" w:cs="仿宋"/>
          <w:sz w:val="32"/>
          <w:szCs w:val="32"/>
        </w:rPr>
      </w:pPr>
      <w:bookmarkStart w:id="612" w:name="_bookmark168"/>
      <w:bookmarkEnd w:id="612"/>
      <w:bookmarkStart w:id="613" w:name="_Toc152179230"/>
      <w:bookmarkStart w:id="614" w:name="_Toc152156421"/>
      <w:r>
        <w:rPr>
          <w:rFonts w:hint="eastAsia" w:ascii="仿宋" w:hAnsi="仿宋" w:eastAsia="仿宋" w:cs="仿宋"/>
          <w:sz w:val="32"/>
          <w:szCs w:val="32"/>
        </w:rPr>
        <w:t>第121.455条</w:t>
      </w:r>
      <w:r>
        <w:rPr>
          <w:rFonts w:hint="eastAsia" w:ascii="仿宋" w:hAnsi="仿宋" w:eastAsia="仿宋" w:cs="仿宋"/>
          <w:sz w:val="32"/>
          <w:szCs w:val="32"/>
        </w:rPr>
        <w:tab/>
      </w:r>
      <w:r>
        <w:rPr>
          <w:rFonts w:hint="eastAsia" w:ascii="仿宋" w:hAnsi="仿宋" w:eastAsia="仿宋" w:cs="仿宋"/>
          <w:sz w:val="32"/>
          <w:szCs w:val="32"/>
        </w:rPr>
        <w:t>必需的训练</w:t>
      </w:r>
      <w:bookmarkEnd w:id="613"/>
      <w:bookmarkEnd w:id="614"/>
    </w:p>
    <w:p>
      <w:pPr>
        <w:pStyle w:val="18"/>
        <w:rPr>
          <w:rFonts w:hint="eastAsia" w:ascii="仿宋" w:hAnsi="仿宋" w:eastAsia="仿宋" w:cs="仿宋"/>
          <w:sz w:val="32"/>
          <w:szCs w:val="32"/>
        </w:rPr>
      </w:pPr>
      <w:r>
        <w:rPr>
          <w:rFonts w:hint="eastAsia" w:ascii="仿宋" w:hAnsi="仿宋" w:eastAsia="仿宋" w:cs="仿宋"/>
          <w:sz w:val="32"/>
          <w:szCs w:val="32"/>
        </w:rPr>
        <w:t>只有按照经批准的训练大纲，圆满完成了相应型别飞机和相应机组成员</w:t>
      </w:r>
      <w:r>
        <w:rPr>
          <w:rFonts w:hint="eastAsia" w:ascii="仿宋" w:hAnsi="仿宋" w:eastAsia="仿宋" w:cs="仿宋"/>
          <w:spacing w:val="-4"/>
          <w:sz w:val="32"/>
          <w:szCs w:val="32"/>
        </w:rPr>
        <w:t>位置的下列训练，方可以担任该型别飞机的机组必需成员：</w:t>
      </w:r>
    </w:p>
    <w:p>
      <w:pPr>
        <w:pStyle w:val="18"/>
        <w:rPr>
          <w:rFonts w:hint="eastAsia" w:ascii="仿宋" w:hAnsi="仿宋" w:eastAsia="仿宋" w:cs="仿宋"/>
          <w:sz w:val="32"/>
          <w:szCs w:val="32"/>
        </w:rPr>
      </w:pPr>
      <w:r>
        <w:rPr>
          <w:rFonts w:hint="eastAsia" w:ascii="仿宋" w:hAnsi="仿宋" w:eastAsia="仿宋" w:cs="仿宋"/>
          <w:sz w:val="32"/>
          <w:szCs w:val="32"/>
        </w:rPr>
        <w:t>（a）新雇员训练。对于新雇员，应当圆满完成新雇员训练提纲中的地面基础</w:t>
      </w:r>
      <w:r>
        <w:rPr>
          <w:rFonts w:hint="eastAsia" w:ascii="仿宋" w:hAnsi="仿宋" w:eastAsia="仿宋" w:cs="仿宋"/>
          <w:spacing w:val="-14"/>
          <w:sz w:val="32"/>
          <w:szCs w:val="32"/>
        </w:rPr>
        <w:t>教育内容，并根据不同新雇员的原有经历和拟担任的职位，完成本款第</w:t>
      </w:r>
      <w:r>
        <w:rPr>
          <w:rFonts w:hint="eastAsia" w:ascii="仿宋" w:hAnsi="仿宋" w:eastAsia="仿宋" w:cs="仿宋"/>
          <w:spacing w:val="-2"/>
          <w:sz w:val="32"/>
          <w:szCs w:val="32"/>
        </w:rPr>
        <w:t>（b）</w:t>
      </w:r>
      <w:r>
        <w:rPr>
          <w:rFonts w:hint="eastAsia" w:ascii="仿宋" w:hAnsi="仿宋" w:eastAsia="仿宋" w:cs="仿宋"/>
          <w:sz w:val="32"/>
          <w:szCs w:val="32"/>
        </w:rPr>
        <w:t>到（g）</w:t>
      </w:r>
      <w:r>
        <w:rPr>
          <w:rFonts w:hint="eastAsia" w:ascii="仿宋" w:hAnsi="仿宋" w:eastAsia="仿宋" w:cs="仿宋"/>
          <w:spacing w:val="-3"/>
          <w:sz w:val="32"/>
          <w:szCs w:val="32"/>
        </w:rPr>
        <w:t>项中相应的训练内容；</w:t>
      </w:r>
    </w:p>
    <w:p>
      <w:pPr>
        <w:pStyle w:val="18"/>
        <w:rPr>
          <w:rFonts w:hint="eastAsia" w:ascii="仿宋" w:hAnsi="仿宋" w:eastAsia="仿宋" w:cs="仿宋"/>
          <w:sz w:val="32"/>
          <w:szCs w:val="32"/>
        </w:rPr>
      </w:pPr>
      <w:r>
        <w:rPr>
          <w:rFonts w:hint="eastAsia" w:ascii="仿宋" w:hAnsi="仿宋" w:eastAsia="仿宋" w:cs="仿宋"/>
          <w:sz w:val="32"/>
          <w:szCs w:val="32"/>
        </w:rPr>
        <w:t>（b）初始训练。对于未在相同组类其他飞机的相同职位上经审定合格并服务</w:t>
      </w:r>
      <w:r>
        <w:rPr>
          <w:rFonts w:hint="eastAsia" w:ascii="仿宋" w:hAnsi="仿宋" w:eastAsia="仿宋" w:cs="仿宋"/>
          <w:spacing w:val="-4"/>
          <w:sz w:val="32"/>
          <w:szCs w:val="32"/>
        </w:rPr>
        <w:t>过的机组成员，应当圆满完成初始训练；</w:t>
      </w:r>
    </w:p>
    <w:p>
      <w:pPr>
        <w:pStyle w:val="18"/>
        <w:rPr>
          <w:rFonts w:hint="eastAsia" w:ascii="仿宋" w:hAnsi="仿宋" w:eastAsia="仿宋" w:cs="仿宋"/>
          <w:sz w:val="32"/>
          <w:szCs w:val="32"/>
        </w:rPr>
      </w:pPr>
      <w:r>
        <w:rPr>
          <w:rFonts w:hint="eastAsia" w:ascii="仿宋" w:hAnsi="仿宋" w:eastAsia="仿宋" w:cs="仿宋"/>
          <w:sz w:val="32"/>
          <w:szCs w:val="32"/>
        </w:rPr>
        <w:t>（c）转机型训练。对于已在相同组类其他型别飞机的相同职务上经审定合格并服务过的机组成员，在转入该机型的同一职位之前，应当圆满完成转机型训练；</w:t>
      </w:r>
    </w:p>
    <w:p>
      <w:pPr>
        <w:pStyle w:val="18"/>
        <w:rPr>
          <w:rFonts w:hint="eastAsia" w:ascii="仿宋" w:hAnsi="仿宋" w:eastAsia="仿宋" w:cs="仿宋"/>
          <w:sz w:val="32"/>
          <w:szCs w:val="32"/>
        </w:rPr>
      </w:pPr>
      <w:r>
        <w:rPr>
          <w:rFonts w:hint="eastAsia" w:ascii="仿宋" w:hAnsi="仿宋" w:eastAsia="仿宋" w:cs="仿宋"/>
          <w:sz w:val="32"/>
          <w:szCs w:val="32"/>
        </w:rPr>
        <w:t>（d）升级训练。对于在某一型别飞机上合格并担任副驾驶的机组成员，应当圆满完成升级训练，方可以担任该机型飞机的机长；</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spacing w:val="-5"/>
          <w:sz w:val="32"/>
          <w:szCs w:val="32"/>
        </w:rPr>
        <w:t>差异训练。对于已在某一特定型别的飞机上经审定合格并服务过的机组</w:t>
      </w:r>
      <w:r>
        <w:rPr>
          <w:rFonts w:hint="eastAsia" w:ascii="仿宋" w:hAnsi="仿宋" w:eastAsia="仿宋" w:cs="仿宋"/>
          <w:sz w:val="32"/>
          <w:szCs w:val="32"/>
        </w:rPr>
        <w:t>成员，当使用的同型别飞机与原飞机存在差异时，应当圆满完成差异训练。</w:t>
      </w:r>
    </w:p>
    <w:p>
      <w:pPr>
        <w:pStyle w:val="18"/>
        <w:rPr>
          <w:rFonts w:hint="eastAsia" w:ascii="仿宋" w:hAnsi="仿宋" w:eastAsia="仿宋" w:cs="仿宋"/>
          <w:sz w:val="32"/>
          <w:szCs w:val="32"/>
        </w:rPr>
      </w:pPr>
      <w:r>
        <w:rPr>
          <w:rFonts w:hint="eastAsia" w:ascii="仿宋" w:hAnsi="仿宋" w:eastAsia="仿宋" w:cs="仿宋"/>
          <w:sz w:val="32"/>
          <w:szCs w:val="32"/>
        </w:rPr>
        <w:t>（f）定期复训。符合下列要求：</w:t>
      </w:r>
    </w:p>
    <w:p>
      <w:pPr>
        <w:pStyle w:val="18"/>
        <w:rPr>
          <w:rFonts w:hint="eastAsia" w:ascii="仿宋" w:hAnsi="仿宋" w:eastAsia="仿宋" w:cs="仿宋"/>
          <w:sz w:val="32"/>
          <w:szCs w:val="32"/>
        </w:rPr>
      </w:pPr>
      <w:r>
        <w:rPr>
          <w:rFonts w:hint="eastAsia" w:ascii="仿宋" w:hAnsi="仿宋" w:eastAsia="仿宋" w:cs="仿宋"/>
          <w:sz w:val="32"/>
          <w:szCs w:val="32"/>
        </w:rPr>
        <w:t>（1）对于每个飞行机组成员，在前12个日历月之内，应当圆满完成本规则规定的服务于每一机型的复训的地面和飞行训练；</w:t>
      </w:r>
    </w:p>
    <w:p>
      <w:pPr>
        <w:pStyle w:val="18"/>
        <w:rPr>
          <w:rFonts w:hint="eastAsia" w:ascii="仿宋" w:hAnsi="仿宋" w:eastAsia="仿宋" w:cs="仿宋"/>
          <w:sz w:val="32"/>
          <w:szCs w:val="32"/>
        </w:rPr>
      </w:pPr>
      <w:r>
        <w:rPr>
          <w:rFonts w:hint="eastAsia" w:ascii="仿宋" w:hAnsi="仿宋" w:eastAsia="仿宋" w:cs="仿宋"/>
          <w:sz w:val="32"/>
          <w:szCs w:val="32"/>
        </w:rPr>
        <w:t>（2）对于客舱乘务员，应当在前12个日历月内完成复训地面训练和资格检查。</w:t>
      </w:r>
    </w:p>
    <w:p>
      <w:pPr>
        <w:pStyle w:val="18"/>
        <w:rPr>
          <w:rFonts w:hint="eastAsia" w:ascii="仿宋" w:hAnsi="仿宋" w:eastAsia="仿宋" w:cs="仿宋"/>
          <w:sz w:val="32"/>
          <w:szCs w:val="32"/>
        </w:rPr>
      </w:pPr>
      <w:r>
        <w:rPr>
          <w:rFonts w:hint="eastAsia" w:ascii="仿宋" w:hAnsi="仿宋" w:eastAsia="仿宋" w:cs="仿宋"/>
          <w:sz w:val="32"/>
          <w:szCs w:val="32"/>
        </w:rPr>
        <w:t>（g）</w:t>
      </w:r>
      <w:r>
        <w:rPr>
          <w:rFonts w:hint="eastAsia" w:ascii="仿宋" w:hAnsi="仿宋" w:eastAsia="仿宋" w:cs="仿宋"/>
          <w:spacing w:val="-4"/>
          <w:sz w:val="32"/>
          <w:szCs w:val="32"/>
        </w:rPr>
        <w:t>重新获得资格训练。对于因为不符合近期经历要求、未按照规定期限完</w:t>
      </w:r>
      <w:r>
        <w:rPr>
          <w:rFonts w:hint="eastAsia" w:ascii="仿宋" w:hAnsi="仿宋" w:eastAsia="仿宋" w:cs="仿宋"/>
          <w:sz w:val="32"/>
          <w:szCs w:val="32"/>
        </w:rPr>
        <w:t>成定期复训、未按照规定期限完成飞行检查或者飞行检查不合格等原因而失去</w:t>
      </w:r>
      <w:r>
        <w:rPr>
          <w:rFonts w:hint="eastAsia" w:ascii="仿宋" w:hAnsi="仿宋" w:eastAsia="仿宋" w:cs="仿宋"/>
          <w:spacing w:val="-3"/>
          <w:sz w:val="32"/>
          <w:szCs w:val="32"/>
        </w:rPr>
        <w:t>资格的机组成员，应当进行相应的重新获得资格训练。</w:t>
      </w:r>
    </w:p>
    <w:p>
      <w:pPr>
        <w:pStyle w:val="3"/>
        <w:rPr>
          <w:rFonts w:hint="eastAsia" w:ascii="仿宋" w:hAnsi="仿宋" w:eastAsia="仿宋" w:cs="仿宋"/>
          <w:sz w:val="32"/>
          <w:szCs w:val="32"/>
        </w:rPr>
      </w:pPr>
      <w:bookmarkStart w:id="615" w:name="_bookmark169"/>
      <w:bookmarkEnd w:id="615"/>
      <w:bookmarkStart w:id="616" w:name="_Toc152156422"/>
      <w:bookmarkStart w:id="617" w:name="_Toc152179231"/>
      <w:r>
        <w:rPr>
          <w:rFonts w:hint="eastAsia" w:ascii="仿宋" w:hAnsi="仿宋" w:eastAsia="仿宋" w:cs="仿宋"/>
          <w:sz w:val="32"/>
          <w:szCs w:val="32"/>
        </w:rPr>
        <w:t>第121.457条</w:t>
      </w:r>
      <w:r>
        <w:rPr>
          <w:rFonts w:hint="eastAsia" w:ascii="仿宋" w:hAnsi="仿宋" w:eastAsia="仿宋" w:cs="仿宋"/>
          <w:sz w:val="32"/>
          <w:szCs w:val="32"/>
        </w:rPr>
        <w:tab/>
      </w:r>
      <w:r>
        <w:rPr>
          <w:rFonts w:hint="eastAsia" w:ascii="仿宋" w:hAnsi="仿宋" w:eastAsia="仿宋" w:cs="仿宋"/>
          <w:sz w:val="32"/>
          <w:szCs w:val="32"/>
        </w:rPr>
        <w:t>新机型和新职位上的运行经历要求</w:t>
      </w:r>
      <w:bookmarkEnd w:id="616"/>
      <w:bookmarkEnd w:id="617"/>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在飞机上担任机组必需成员的人员，应当在该型别飞机和在该机组成员</w:t>
      </w:r>
      <w:r>
        <w:rPr>
          <w:rFonts w:hint="eastAsia" w:ascii="仿宋" w:hAnsi="仿宋" w:eastAsia="仿宋" w:cs="仿宋"/>
          <w:sz w:val="32"/>
          <w:szCs w:val="32"/>
        </w:rPr>
        <w:t>位置上，圆满完成本条要求的巩固知识与技术所需的飞行经验、飞行次数和航</w:t>
      </w:r>
      <w:r>
        <w:rPr>
          <w:rFonts w:hint="eastAsia" w:ascii="仿宋" w:hAnsi="仿宋" w:eastAsia="仿宋" w:cs="仿宋"/>
          <w:spacing w:val="-3"/>
          <w:sz w:val="32"/>
          <w:szCs w:val="32"/>
        </w:rPr>
        <w:t>线飞行经历时间，取得规定的运行经历。但下列情况除外：</w:t>
      </w:r>
    </w:p>
    <w:p>
      <w:pPr>
        <w:pStyle w:val="18"/>
        <w:rPr>
          <w:rFonts w:hint="eastAsia" w:ascii="仿宋" w:hAnsi="仿宋" w:eastAsia="仿宋" w:cs="仿宋"/>
          <w:sz w:val="32"/>
          <w:szCs w:val="32"/>
        </w:rPr>
      </w:pPr>
      <w:r>
        <w:rPr>
          <w:rFonts w:hint="eastAsia" w:ascii="仿宋" w:hAnsi="仿宋" w:eastAsia="仿宋" w:cs="仿宋"/>
          <w:sz w:val="32"/>
          <w:szCs w:val="32"/>
        </w:rPr>
        <w:t>（1）除机长之外的机组成员，可以按照本条规定，在担任本职工作中，获得</w:t>
      </w:r>
      <w:r>
        <w:rPr>
          <w:rFonts w:hint="eastAsia" w:ascii="仿宋" w:hAnsi="仿宋" w:eastAsia="仿宋" w:cs="仿宋"/>
          <w:spacing w:val="-4"/>
          <w:sz w:val="32"/>
          <w:szCs w:val="32"/>
        </w:rPr>
        <w:t>符合本条要求的运行经历；</w:t>
      </w:r>
    </w:p>
    <w:p>
      <w:pPr>
        <w:pStyle w:val="18"/>
        <w:rPr>
          <w:rFonts w:hint="eastAsia" w:ascii="仿宋" w:hAnsi="仿宋" w:eastAsia="仿宋" w:cs="仿宋"/>
          <w:sz w:val="32"/>
          <w:szCs w:val="32"/>
        </w:rPr>
      </w:pPr>
      <w:r>
        <w:rPr>
          <w:rFonts w:hint="eastAsia" w:ascii="仿宋" w:hAnsi="仿宋" w:eastAsia="仿宋" w:cs="仿宋"/>
          <w:sz w:val="32"/>
          <w:szCs w:val="32"/>
        </w:rPr>
        <w:t>（2）符合机长要求的驾驶员可以担任符合第121.451条</w:t>
      </w:r>
      <w:r>
        <w:rPr>
          <w:rFonts w:hint="eastAsia" w:ascii="仿宋" w:hAnsi="仿宋" w:eastAsia="仿宋" w:cs="仿宋"/>
          <w:spacing w:val="-2"/>
          <w:sz w:val="32"/>
          <w:szCs w:val="32"/>
        </w:rPr>
        <w:t>（a）</w:t>
      </w:r>
      <w:r>
        <w:rPr>
          <w:rFonts w:hint="eastAsia" w:ascii="仿宋" w:hAnsi="仿宋" w:eastAsia="仿宋" w:cs="仿宋"/>
          <w:spacing w:val="-1"/>
          <w:sz w:val="32"/>
          <w:szCs w:val="32"/>
        </w:rPr>
        <w:t>款规定条件的巡</w:t>
      </w:r>
      <w:r>
        <w:rPr>
          <w:rFonts w:hint="eastAsia" w:ascii="仿宋" w:hAnsi="仿宋" w:eastAsia="仿宋" w:cs="仿宋"/>
          <w:sz w:val="32"/>
          <w:szCs w:val="32"/>
        </w:rPr>
        <w:t>航机长或者副驾驶；</w:t>
      </w:r>
    </w:p>
    <w:p>
      <w:pPr>
        <w:pStyle w:val="18"/>
        <w:rPr>
          <w:rFonts w:hint="eastAsia" w:ascii="仿宋" w:hAnsi="仿宋" w:eastAsia="仿宋" w:cs="仿宋"/>
          <w:sz w:val="32"/>
          <w:szCs w:val="32"/>
        </w:rPr>
      </w:pPr>
      <w:r>
        <w:rPr>
          <w:rFonts w:hint="eastAsia" w:ascii="仿宋" w:hAnsi="仿宋" w:eastAsia="仿宋" w:cs="仿宋"/>
          <w:sz w:val="32"/>
          <w:szCs w:val="32"/>
        </w:rPr>
        <w:t>（3）对于同一型别中的各个改型，不要求在该改型上建立新的运行经历。</w:t>
      </w:r>
    </w:p>
    <w:p>
      <w:pPr>
        <w:pStyle w:val="18"/>
        <w:rPr>
          <w:rFonts w:hint="eastAsia" w:ascii="仿宋" w:hAnsi="仿宋" w:eastAsia="仿宋" w:cs="仿宋"/>
          <w:sz w:val="32"/>
          <w:szCs w:val="32"/>
        </w:rPr>
      </w:pPr>
      <w:r>
        <w:rPr>
          <w:rFonts w:hint="eastAsia" w:ascii="仿宋" w:hAnsi="仿宋" w:eastAsia="仿宋" w:cs="仿宋"/>
          <w:sz w:val="32"/>
          <w:szCs w:val="32"/>
        </w:rPr>
        <w:t>（b）在获得运行经历时，机组成员应当符合下列规定：</w:t>
      </w:r>
    </w:p>
    <w:p>
      <w:pPr>
        <w:pStyle w:val="18"/>
        <w:rPr>
          <w:rFonts w:hint="eastAsia" w:ascii="仿宋" w:hAnsi="仿宋" w:eastAsia="仿宋" w:cs="仿宋"/>
          <w:sz w:val="32"/>
          <w:szCs w:val="32"/>
        </w:rPr>
      </w:pPr>
      <w:r>
        <w:rPr>
          <w:rFonts w:hint="eastAsia" w:ascii="仿宋" w:hAnsi="仿宋" w:eastAsia="仿宋" w:cs="仿宋"/>
          <w:sz w:val="32"/>
          <w:szCs w:val="32"/>
        </w:rPr>
        <w:t>（1）持有适合于该飞行机组成员职位和该飞机的执照与等级；</w:t>
      </w:r>
    </w:p>
    <w:p>
      <w:pPr>
        <w:pStyle w:val="18"/>
        <w:rPr>
          <w:rFonts w:hint="eastAsia" w:ascii="仿宋" w:hAnsi="仿宋" w:eastAsia="仿宋" w:cs="仿宋"/>
          <w:sz w:val="32"/>
          <w:szCs w:val="32"/>
        </w:rPr>
      </w:pPr>
      <w:r>
        <w:rPr>
          <w:rFonts w:hint="eastAsia" w:ascii="仿宋" w:hAnsi="仿宋" w:eastAsia="仿宋" w:cs="仿宋"/>
          <w:sz w:val="32"/>
          <w:szCs w:val="32"/>
        </w:rPr>
        <w:t>（2）已经圆满完成有关该型别飞机和该飞行机组成员职位的相应地面与飞行训练；</w:t>
      </w:r>
    </w:p>
    <w:p>
      <w:pPr>
        <w:pStyle w:val="18"/>
        <w:rPr>
          <w:rFonts w:hint="eastAsia" w:ascii="仿宋" w:hAnsi="仿宋" w:eastAsia="仿宋" w:cs="仿宋"/>
          <w:sz w:val="32"/>
          <w:szCs w:val="32"/>
        </w:rPr>
      </w:pPr>
      <w:r>
        <w:rPr>
          <w:rFonts w:hint="eastAsia" w:ascii="仿宋" w:hAnsi="仿宋" w:eastAsia="仿宋" w:cs="仿宋"/>
          <w:sz w:val="32"/>
          <w:szCs w:val="32"/>
        </w:rPr>
        <w:t>（3）客舱乘务员已经圆满完成有关该机型和客舱乘务员职位的相应地面训练；</w:t>
      </w:r>
    </w:p>
    <w:p>
      <w:pPr>
        <w:pStyle w:val="18"/>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pacing w:val="-5"/>
          <w:sz w:val="32"/>
          <w:szCs w:val="32"/>
        </w:rPr>
        <w:t>这些经历应当在按照本规则实施的运行中获得。但是，当某一飞机先前</w:t>
      </w:r>
      <w:r>
        <w:rPr>
          <w:rFonts w:hint="eastAsia" w:ascii="仿宋" w:hAnsi="仿宋" w:eastAsia="仿宋" w:cs="仿宋"/>
          <w:sz w:val="32"/>
          <w:szCs w:val="32"/>
        </w:rPr>
        <w:t>未曾由合格证持有人在按照本规则实施的运行中使用过时，在该飞机验证飞行</w:t>
      </w:r>
      <w:r>
        <w:rPr>
          <w:rFonts w:hint="eastAsia" w:ascii="仿宋" w:hAnsi="仿宋" w:eastAsia="仿宋" w:cs="仿宋"/>
          <w:spacing w:val="-3"/>
          <w:sz w:val="32"/>
          <w:szCs w:val="32"/>
        </w:rPr>
        <w:t>或者调机飞行中所获得的经历可以用于满足本条的运行经历要求。</w:t>
      </w:r>
    </w:p>
    <w:p>
      <w:pPr>
        <w:pStyle w:val="18"/>
        <w:rPr>
          <w:rFonts w:hint="eastAsia" w:ascii="仿宋" w:hAnsi="仿宋" w:eastAsia="仿宋" w:cs="仿宋"/>
          <w:sz w:val="32"/>
          <w:szCs w:val="32"/>
        </w:rPr>
      </w:pPr>
      <w:r>
        <w:rPr>
          <w:rFonts w:hint="eastAsia" w:ascii="仿宋" w:hAnsi="仿宋" w:eastAsia="仿宋" w:cs="仿宋"/>
          <w:sz w:val="32"/>
          <w:szCs w:val="32"/>
        </w:rPr>
        <w:t>（c）驾驶员应当按照下述要求获得运行经历：</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5"/>
          <w:sz w:val="32"/>
          <w:szCs w:val="32"/>
        </w:rPr>
        <w:t>待取得机长运行经历的驾驶员，应当在飞行检查员或者飞行教员的监视</w:t>
      </w:r>
      <w:r>
        <w:rPr>
          <w:rFonts w:hint="eastAsia" w:ascii="仿宋" w:hAnsi="仿宋" w:eastAsia="仿宋" w:cs="仿宋"/>
          <w:spacing w:val="-7"/>
          <w:sz w:val="32"/>
          <w:szCs w:val="32"/>
        </w:rPr>
        <w:t>下履行机长职责。对于完成初始或者升级训练，且待取得机长运行经历的驾驶员，</w:t>
      </w:r>
      <w:r>
        <w:rPr>
          <w:rFonts w:hint="eastAsia" w:ascii="仿宋" w:hAnsi="仿宋" w:eastAsia="仿宋" w:cs="仿宋"/>
          <w:spacing w:val="-2"/>
          <w:sz w:val="32"/>
          <w:szCs w:val="32"/>
        </w:rPr>
        <w:t>应当在局方监察员或者局方委任代表的监视下完成规定的职责至少一个航段飞行</w:t>
      </w:r>
      <w:r>
        <w:rPr>
          <w:rFonts w:hint="eastAsia" w:ascii="仿宋" w:hAnsi="仿宋" w:eastAsia="仿宋" w:cs="仿宋"/>
          <w:spacing w:val="4"/>
          <w:sz w:val="32"/>
          <w:szCs w:val="32"/>
        </w:rPr>
        <w:t>（</w:t>
      </w:r>
      <w:r>
        <w:rPr>
          <w:rFonts w:hint="eastAsia" w:ascii="仿宋" w:hAnsi="仿宋" w:eastAsia="仿宋" w:cs="仿宋"/>
          <w:sz w:val="32"/>
          <w:szCs w:val="32"/>
        </w:rPr>
        <w:t>包括起飞和着陆</w:t>
      </w:r>
      <w:r>
        <w:rPr>
          <w:rFonts w:hint="eastAsia" w:ascii="仿宋" w:hAnsi="仿宋" w:eastAsia="仿宋" w:cs="仿宋"/>
          <w:spacing w:val="4"/>
          <w:sz w:val="32"/>
          <w:szCs w:val="32"/>
        </w:rPr>
        <w:t>）</w:t>
      </w:r>
      <w:r>
        <w:rPr>
          <w:rFonts w:hint="eastAsia" w:ascii="仿宋" w:hAnsi="仿宋" w:eastAsia="仿宋" w:cs="仿宋"/>
          <w:sz w:val="32"/>
          <w:szCs w:val="32"/>
        </w:rPr>
        <w:t>。在按照本条规定取得运行经历的过程中，飞行检查员</w:t>
      </w:r>
      <w:r>
        <w:rPr>
          <w:rFonts w:hint="eastAsia" w:ascii="仿宋" w:hAnsi="仿宋" w:eastAsia="仿宋" w:cs="仿宋"/>
          <w:spacing w:val="-3"/>
          <w:sz w:val="32"/>
          <w:szCs w:val="32"/>
        </w:rPr>
        <w:t>或者飞行教员应当担任机长并坐在驾驶员座位上；</w:t>
      </w:r>
    </w:p>
    <w:p>
      <w:pPr>
        <w:pStyle w:val="18"/>
        <w:rPr>
          <w:rFonts w:hint="eastAsia" w:ascii="仿宋" w:hAnsi="仿宋" w:eastAsia="仿宋" w:cs="仿宋"/>
          <w:sz w:val="32"/>
          <w:szCs w:val="32"/>
        </w:rPr>
      </w:pPr>
      <w:r>
        <w:rPr>
          <w:rFonts w:hint="eastAsia" w:ascii="仿宋" w:hAnsi="仿宋" w:eastAsia="仿宋" w:cs="仿宋"/>
          <w:sz w:val="32"/>
          <w:szCs w:val="32"/>
        </w:rPr>
        <w:t>（2）副驾驶应当在飞行检查员或者飞行教员监督下完成其职责；</w:t>
      </w:r>
    </w:p>
    <w:p>
      <w:pPr>
        <w:pStyle w:val="18"/>
        <w:rPr>
          <w:rFonts w:hint="eastAsia" w:ascii="仿宋" w:hAnsi="仿宋" w:eastAsia="仿宋" w:cs="仿宋"/>
          <w:sz w:val="32"/>
          <w:szCs w:val="32"/>
        </w:rPr>
      </w:pPr>
      <w:r>
        <w:rPr>
          <w:rFonts w:hint="eastAsia" w:ascii="仿宋" w:hAnsi="仿宋" w:eastAsia="仿宋" w:cs="仿宋"/>
          <w:sz w:val="32"/>
          <w:szCs w:val="32"/>
        </w:rPr>
        <w:t>（3）运行经历所要求的飞行经历时间和飞行次数应当符合下列规定：</w:t>
      </w:r>
    </w:p>
    <w:p>
      <w:pPr>
        <w:pStyle w:val="18"/>
        <w:rPr>
          <w:rFonts w:hint="eastAsia" w:ascii="仿宋" w:hAnsi="仿宋" w:eastAsia="仿宋" w:cs="仿宋"/>
          <w:sz w:val="32"/>
          <w:szCs w:val="32"/>
        </w:rPr>
      </w:pPr>
      <w:r>
        <w:rPr>
          <w:rFonts w:hint="eastAsia" w:ascii="仿宋" w:hAnsi="仿宋" w:eastAsia="仿宋" w:cs="仿宋"/>
          <w:sz w:val="32"/>
          <w:szCs w:val="32"/>
        </w:rPr>
        <w:t>（ⅰ）组类</w:t>
      </w:r>
      <w:r>
        <w:rPr>
          <w:rFonts w:hint="eastAsia" w:ascii="仿宋" w:hAnsi="仿宋" w:eastAsia="仿宋" w:cs="仿宋"/>
          <w:spacing w:val="-41"/>
          <w:sz w:val="32"/>
          <w:szCs w:val="32"/>
        </w:rPr>
        <w:t>Ⅰ</w:t>
      </w:r>
      <w:r>
        <w:rPr>
          <w:rFonts w:hint="eastAsia" w:ascii="仿宋" w:hAnsi="仿宋" w:eastAsia="仿宋" w:cs="仿宋"/>
          <w:sz w:val="32"/>
          <w:szCs w:val="32"/>
        </w:rPr>
        <w:t>，飞行经历时间至少20</w:t>
      </w:r>
      <w:r>
        <w:rPr>
          <w:rFonts w:hint="eastAsia" w:ascii="仿宋" w:hAnsi="仿宋" w:eastAsia="仿宋" w:cs="仿宋"/>
          <w:spacing w:val="-17"/>
          <w:sz w:val="32"/>
          <w:szCs w:val="32"/>
        </w:rPr>
        <w:t>小时；</w:t>
      </w:r>
    </w:p>
    <w:p>
      <w:pPr>
        <w:pStyle w:val="18"/>
        <w:rPr>
          <w:rFonts w:hint="eastAsia" w:ascii="仿宋" w:hAnsi="仿宋" w:eastAsia="仿宋" w:cs="仿宋"/>
          <w:sz w:val="32"/>
          <w:szCs w:val="32"/>
        </w:rPr>
      </w:pPr>
      <w:r>
        <w:rPr>
          <w:rFonts w:hint="eastAsia" w:ascii="仿宋" w:hAnsi="仿宋" w:eastAsia="仿宋" w:cs="仿宋"/>
          <w:sz w:val="32"/>
          <w:szCs w:val="32"/>
        </w:rPr>
        <w:t>（ⅱ）组类Ⅱ飞机，飞行经历时间至少25小时；</w:t>
      </w:r>
    </w:p>
    <w:p>
      <w:pPr>
        <w:pStyle w:val="18"/>
        <w:rPr>
          <w:rFonts w:hint="eastAsia" w:ascii="仿宋" w:hAnsi="仿宋" w:eastAsia="仿宋" w:cs="仿宋"/>
          <w:sz w:val="32"/>
          <w:szCs w:val="32"/>
        </w:rPr>
      </w:pPr>
      <w:r>
        <w:rPr>
          <w:rFonts w:hint="eastAsia" w:ascii="仿宋" w:hAnsi="仿宋" w:eastAsia="仿宋" w:cs="仿宋"/>
          <w:sz w:val="32"/>
          <w:szCs w:val="32"/>
        </w:rPr>
        <w:t>（ⅲ）</w:t>
      </w:r>
      <w:r>
        <w:rPr>
          <w:rFonts w:hint="eastAsia" w:ascii="仿宋" w:hAnsi="仿宋" w:eastAsia="仿宋" w:cs="仿宋"/>
          <w:spacing w:val="-5"/>
          <w:sz w:val="32"/>
          <w:szCs w:val="32"/>
        </w:rPr>
        <w:t>本项要求的运行经历中，应当包括至少</w:t>
      </w:r>
      <w:r>
        <w:rPr>
          <w:rFonts w:hint="eastAsia" w:ascii="仿宋" w:hAnsi="仿宋" w:eastAsia="仿宋" w:cs="仿宋"/>
          <w:sz w:val="32"/>
          <w:szCs w:val="32"/>
        </w:rPr>
        <w:t>4</w:t>
      </w:r>
      <w:r>
        <w:rPr>
          <w:rFonts w:hint="eastAsia" w:ascii="仿宋" w:hAnsi="仿宋" w:eastAsia="仿宋" w:cs="仿宋"/>
          <w:spacing w:val="-10"/>
          <w:sz w:val="32"/>
          <w:szCs w:val="32"/>
        </w:rPr>
        <w:t>次飞行，其中包括至少</w:t>
      </w:r>
      <w:r>
        <w:rPr>
          <w:rFonts w:hint="eastAsia" w:ascii="仿宋" w:hAnsi="仿宋" w:eastAsia="仿宋" w:cs="仿宋"/>
          <w:sz w:val="32"/>
          <w:szCs w:val="32"/>
        </w:rPr>
        <w:t>3</w:t>
      </w:r>
      <w:r>
        <w:rPr>
          <w:rFonts w:hint="eastAsia" w:ascii="仿宋" w:hAnsi="仿宋" w:eastAsia="仿宋" w:cs="仿宋"/>
          <w:spacing w:val="-20"/>
          <w:sz w:val="32"/>
          <w:szCs w:val="32"/>
        </w:rPr>
        <w:t>次</w:t>
      </w:r>
      <w:r>
        <w:rPr>
          <w:rFonts w:hint="eastAsia" w:ascii="仿宋" w:hAnsi="仿宋" w:eastAsia="仿宋" w:cs="仿宋"/>
          <w:spacing w:val="-13"/>
          <w:sz w:val="32"/>
          <w:szCs w:val="32"/>
        </w:rPr>
        <w:t>作为该飞机的操作驾驶员的飞行。其中的</w:t>
      </w:r>
      <w:r>
        <w:rPr>
          <w:rFonts w:hint="eastAsia" w:ascii="仿宋" w:hAnsi="仿宋" w:eastAsia="仿宋" w:cs="仿宋"/>
          <w:sz w:val="32"/>
          <w:szCs w:val="32"/>
        </w:rPr>
        <w:t>1</w:t>
      </w:r>
      <w:r>
        <w:rPr>
          <w:rFonts w:hint="eastAsia" w:ascii="仿宋" w:hAnsi="仿宋" w:eastAsia="仿宋" w:cs="仿宋"/>
          <w:spacing w:val="-16"/>
          <w:sz w:val="32"/>
          <w:szCs w:val="32"/>
        </w:rPr>
        <w:t>次操作应当在高度</w:t>
      </w:r>
      <w:r>
        <w:rPr>
          <w:rFonts w:hint="eastAsia" w:ascii="仿宋" w:hAnsi="仿宋" w:eastAsia="仿宋" w:cs="仿宋"/>
          <w:sz w:val="32"/>
          <w:szCs w:val="32"/>
        </w:rPr>
        <w:t>3,000</w:t>
      </w:r>
      <w:r>
        <w:rPr>
          <w:rFonts w:hint="eastAsia" w:ascii="仿宋" w:hAnsi="仿宋" w:eastAsia="仿宋" w:cs="仿宋"/>
          <w:spacing w:val="-40"/>
          <w:sz w:val="32"/>
          <w:szCs w:val="32"/>
        </w:rPr>
        <w:t>米</w:t>
      </w:r>
      <w:r>
        <w:rPr>
          <w:rFonts w:hint="eastAsia" w:ascii="仿宋" w:hAnsi="仿宋" w:eastAsia="仿宋" w:cs="仿宋"/>
          <w:sz w:val="32"/>
          <w:szCs w:val="32"/>
        </w:rPr>
        <w:t>（10,000英尺）</w:t>
      </w:r>
      <w:r>
        <w:rPr>
          <w:rFonts w:hint="eastAsia" w:ascii="仿宋" w:hAnsi="仿宋" w:eastAsia="仿宋" w:cs="仿宋"/>
          <w:spacing w:val="-3"/>
          <w:sz w:val="32"/>
          <w:szCs w:val="32"/>
        </w:rPr>
        <w:t>以下用人工飞行的方式操作飞机进近并着陆。</w:t>
      </w:r>
    </w:p>
    <w:p>
      <w:pPr>
        <w:pStyle w:val="18"/>
        <w:rPr>
          <w:rFonts w:hint="eastAsia" w:ascii="仿宋" w:hAnsi="仿宋" w:eastAsia="仿宋" w:cs="仿宋"/>
          <w:sz w:val="32"/>
          <w:szCs w:val="32"/>
        </w:rPr>
      </w:pPr>
      <w:r>
        <w:rPr>
          <w:rFonts w:hint="eastAsia" w:ascii="仿宋" w:hAnsi="仿宋" w:eastAsia="仿宋" w:cs="仿宋"/>
          <w:sz w:val="32"/>
          <w:szCs w:val="32"/>
        </w:rPr>
        <w:t>（d）飞行机械员应当在飞行机械检查员或者教员的监督下履行飞行机械员职责至少达到下列小时数：</w:t>
      </w:r>
    </w:p>
    <w:p>
      <w:pPr>
        <w:pStyle w:val="18"/>
        <w:rPr>
          <w:rFonts w:hint="eastAsia" w:ascii="仿宋" w:hAnsi="仿宋" w:eastAsia="仿宋" w:cs="仿宋"/>
          <w:sz w:val="32"/>
          <w:szCs w:val="32"/>
        </w:rPr>
      </w:pPr>
      <w:bookmarkStart w:id="618" w:name="第121.459条驾驶员的使用限制和搭配要求"/>
      <w:bookmarkEnd w:id="618"/>
      <w:r>
        <w:rPr>
          <w:rFonts w:hint="eastAsia" w:ascii="仿宋" w:hAnsi="仿宋" w:eastAsia="仿宋" w:cs="仿宋"/>
          <w:sz w:val="32"/>
          <w:szCs w:val="32"/>
        </w:rPr>
        <w:t>（1）组类Ⅰ，10小时；</w:t>
      </w:r>
    </w:p>
    <w:p>
      <w:pPr>
        <w:pStyle w:val="18"/>
        <w:rPr>
          <w:rFonts w:hint="eastAsia" w:ascii="仿宋" w:hAnsi="仿宋" w:eastAsia="仿宋" w:cs="仿宋"/>
          <w:sz w:val="32"/>
          <w:szCs w:val="32"/>
        </w:rPr>
      </w:pPr>
      <w:r>
        <w:rPr>
          <w:rFonts w:hint="eastAsia" w:ascii="仿宋" w:hAnsi="仿宋" w:eastAsia="仿宋" w:cs="仿宋"/>
          <w:sz w:val="32"/>
          <w:szCs w:val="32"/>
        </w:rPr>
        <w:t>（2）组类Ⅱ飞机，12小时。</w:t>
      </w:r>
    </w:p>
    <w:p>
      <w:pPr>
        <w:pStyle w:val="18"/>
        <w:rPr>
          <w:rFonts w:hint="eastAsia" w:ascii="仿宋" w:hAnsi="仿宋" w:eastAsia="仿宋" w:cs="仿宋"/>
          <w:sz w:val="32"/>
          <w:szCs w:val="32"/>
        </w:rPr>
      </w:pPr>
      <w:r>
        <w:rPr>
          <w:rFonts w:hint="eastAsia" w:ascii="仿宋" w:hAnsi="仿宋" w:eastAsia="仿宋" w:cs="仿宋"/>
          <w:sz w:val="32"/>
          <w:szCs w:val="32"/>
        </w:rPr>
        <w:t>（e）客舱乘务员应当在航线飞行中按照下述要求获得运行经历：</w:t>
      </w:r>
    </w:p>
    <w:p>
      <w:pPr>
        <w:pStyle w:val="18"/>
        <w:rPr>
          <w:rFonts w:hint="eastAsia" w:ascii="仿宋" w:hAnsi="仿宋" w:eastAsia="仿宋" w:cs="仿宋"/>
          <w:sz w:val="32"/>
          <w:szCs w:val="32"/>
        </w:rPr>
      </w:pPr>
      <w:r>
        <w:rPr>
          <w:rFonts w:hint="eastAsia" w:ascii="仿宋" w:hAnsi="仿宋" w:eastAsia="仿宋" w:cs="仿宋"/>
          <w:sz w:val="32"/>
          <w:szCs w:val="32"/>
        </w:rPr>
        <w:t>（1）在客舱乘务教员指导下履行规定的职责；</w:t>
      </w:r>
    </w:p>
    <w:p>
      <w:pPr>
        <w:pStyle w:val="18"/>
        <w:rPr>
          <w:rFonts w:hint="eastAsia" w:ascii="仿宋" w:hAnsi="仿宋" w:eastAsia="仿宋" w:cs="仿宋"/>
          <w:sz w:val="32"/>
          <w:szCs w:val="32"/>
        </w:rPr>
      </w:pPr>
      <w:r>
        <w:rPr>
          <w:rFonts w:hint="eastAsia" w:ascii="仿宋" w:hAnsi="仿宋" w:eastAsia="仿宋" w:cs="仿宋"/>
          <w:sz w:val="32"/>
          <w:szCs w:val="32"/>
        </w:rPr>
        <w:t>（2）在客舱乘务检查员的监督下履行规定的职责至少达到5小时；</w:t>
      </w:r>
    </w:p>
    <w:p>
      <w:pPr>
        <w:pStyle w:val="18"/>
        <w:rPr>
          <w:rFonts w:hint="eastAsia" w:ascii="仿宋" w:hAnsi="仿宋" w:eastAsia="仿宋" w:cs="仿宋"/>
          <w:sz w:val="32"/>
          <w:szCs w:val="32"/>
        </w:rPr>
      </w:pPr>
      <w:r>
        <w:rPr>
          <w:rFonts w:hint="eastAsia" w:ascii="仿宋" w:hAnsi="仿宋" w:eastAsia="仿宋" w:cs="仿宋"/>
          <w:sz w:val="32"/>
          <w:szCs w:val="32"/>
        </w:rPr>
        <w:t>（3）正在获得运行经历的客舱乘务员不得担任机组必需成员。</w:t>
      </w:r>
    </w:p>
    <w:p>
      <w:pPr>
        <w:pStyle w:val="18"/>
        <w:rPr>
          <w:rFonts w:hint="eastAsia" w:ascii="仿宋" w:hAnsi="仿宋" w:eastAsia="仿宋" w:cs="仿宋"/>
          <w:sz w:val="32"/>
          <w:szCs w:val="32"/>
        </w:rPr>
      </w:pPr>
      <w:r>
        <w:rPr>
          <w:rFonts w:hint="eastAsia" w:ascii="仿宋" w:hAnsi="仿宋" w:eastAsia="仿宋" w:cs="仿宋"/>
          <w:sz w:val="32"/>
          <w:szCs w:val="32"/>
        </w:rPr>
        <w:t>（f）对于新机型、新职位的驾驶员，为巩固其知识与技术，合格证持有人应当采取下列措施，保证其飞行连续性：</w:t>
      </w:r>
    </w:p>
    <w:p>
      <w:pPr>
        <w:pStyle w:val="18"/>
        <w:rPr>
          <w:rFonts w:hint="eastAsia" w:ascii="仿宋" w:hAnsi="仿宋" w:eastAsia="仿宋" w:cs="仿宋"/>
          <w:sz w:val="32"/>
          <w:szCs w:val="32"/>
        </w:rPr>
      </w:pPr>
      <w:r>
        <w:rPr>
          <w:rFonts w:hint="eastAsia" w:ascii="仿宋" w:hAnsi="仿宋" w:eastAsia="仿宋" w:cs="仿宋"/>
          <w:sz w:val="32"/>
          <w:szCs w:val="32"/>
        </w:rPr>
        <w:t>（1）在完成新机型或者新职位上的训练之后的120</w:t>
      </w:r>
      <w:r>
        <w:rPr>
          <w:rFonts w:hint="eastAsia" w:ascii="仿宋" w:hAnsi="仿宋" w:eastAsia="仿宋" w:cs="仿宋"/>
          <w:spacing w:val="-10"/>
          <w:sz w:val="32"/>
          <w:szCs w:val="32"/>
        </w:rPr>
        <w:t>天之内，应当安排航线飞</w:t>
      </w:r>
      <w:r>
        <w:rPr>
          <w:rFonts w:hint="eastAsia" w:ascii="仿宋" w:hAnsi="仿宋" w:eastAsia="仿宋" w:cs="仿宋"/>
          <w:spacing w:val="-25"/>
          <w:sz w:val="32"/>
          <w:szCs w:val="32"/>
        </w:rPr>
        <w:t>行至少</w:t>
      </w:r>
      <w:r>
        <w:rPr>
          <w:rFonts w:hint="eastAsia" w:ascii="仿宋" w:hAnsi="仿宋" w:eastAsia="仿宋" w:cs="仿宋"/>
          <w:sz w:val="32"/>
          <w:szCs w:val="32"/>
        </w:rPr>
        <w:t>100</w:t>
      </w:r>
      <w:r>
        <w:rPr>
          <w:rFonts w:hint="eastAsia" w:ascii="仿宋" w:hAnsi="仿宋" w:eastAsia="仿宋" w:cs="仿宋"/>
          <w:spacing w:val="-18"/>
          <w:sz w:val="32"/>
          <w:szCs w:val="32"/>
        </w:rPr>
        <w:t>小时；</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8"/>
          <w:sz w:val="32"/>
          <w:szCs w:val="32"/>
        </w:rPr>
        <w:t>如果驾驶员在完成必需的</w:t>
      </w:r>
      <w:r>
        <w:rPr>
          <w:rFonts w:hint="eastAsia" w:ascii="仿宋" w:hAnsi="仿宋" w:eastAsia="仿宋" w:cs="仿宋"/>
          <w:sz w:val="32"/>
          <w:szCs w:val="32"/>
        </w:rPr>
        <w:t>100</w:t>
      </w:r>
      <w:r>
        <w:rPr>
          <w:rFonts w:hint="eastAsia" w:ascii="仿宋" w:hAnsi="仿宋" w:eastAsia="仿宋" w:cs="仿宋"/>
          <w:spacing w:val="-11"/>
          <w:sz w:val="32"/>
          <w:szCs w:val="32"/>
        </w:rPr>
        <w:t>小时航线飞行经历时间前，到该合格证持</w:t>
      </w:r>
      <w:r>
        <w:rPr>
          <w:rFonts w:hint="eastAsia" w:ascii="仿宋" w:hAnsi="仿宋" w:eastAsia="仿宋" w:cs="仿宋"/>
          <w:sz w:val="32"/>
          <w:szCs w:val="32"/>
        </w:rPr>
        <w:t>有人运行的另一型别飞机上担任驾驶员，则该驾驶员在重新回到新机型上担任驾驶员时，应当首先在飞行模拟机或者飞机上完成经批准的复习训练；</w:t>
      </w:r>
    </w:p>
    <w:p>
      <w:pPr>
        <w:pStyle w:val="18"/>
        <w:rPr>
          <w:rFonts w:hint="eastAsia" w:ascii="仿宋" w:hAnsi="仿宋" w:eastAsia="仿宋" w:cs="仿宋"/>
          <w:sz w:val="32"/>
          <w:szCs w:val="32"/>
        </w:rPr>
      </w:pPr>
      <w:r>
        <w:rPr>
          <w:rFonts w:hint="eastAsia" w:ascii="仿宋" w:hAnsi="仿宋" w:eastAsia="仿宋" w:cs="仿宋"/>
          <w:sz w:val="32"/>
          <w:szCs w:val="32"/>
        </w:rPr>
        <w:t>（3）对于在120天之内没有完成必需的100小时航线飞行经历时间的驾驶</w:t>
      </w:r>
      <w:r>
        <w:rPr>
          <w:rFonts w:hint="eastAsia" w:ascii="仿宋" w:hAnsi="仿宋" w:eastAsia="仿宋" w:cs="仿宋"/>
          <w:spacing w:val="-5"/>
          <w:sz w:val="32"/>
          <w:szCs w:val="32"/>
        </w:rPr>
        <w:t>员，应当在飞行模拟机或者飞机上完成熟练检查并重新建立</w:t>
      </w:r>
      <w:r>
        <w:rPr>
          <w:rFonts w:hint="eastAsia" w:ascii="仿宋" w:hAnsi="仿宋" w:eastAsia="仿宋" w:cs="仿宋"/>
          <w:sz w:val="32"/>
          <w:szCs w:val="32"/>
        </w:rPr>
        <w:t>120</w:t>
      </w:r>
      <w:r>
        <w:rPr>
          <w:rFonts w:hint="eastAsia" w:ascii="仿宋" w:hAnsi="仿宋" w:eastAsia="仿宋" w:cs="仿宋"/>
          <w:spacing w:val="-16"/>
          <w:sz w:val="32"/>
          <w:szCs w:val="32"/>
        </w:rPr>
        <w:t>天之内</w:t>
      </w:r>
      <w:r>
        <w:rPr>
          <w:rFonts w:hint="eastAsia" w:ascii="仿宋" w:hAnsi="仿宋" w:eastAsia="仿宋" w:cs="仿宋"/>
          <w:sz w:val="32"/>
          <w:szCs w:val="32"/>
        </w:rPr>
        <w:t>100</w:t>
      </w:r>
      <w:r>
        <w:rPr>
          <w:rFonts w:hint="eastAsia" w:ascii="仿宋" w:hAnsi="仿宋" w:eastAsia="仿宋" w:cs="仿宋"/>
          <w:spacing w:val="-19"/>
          <w:sz w:val="32"/>
          <w:szCs w:val="32"/>
        </w:rPr>
        <w:t>小</w:t>
      </w:r>
      <w:r>
        <w:rPr>
          <w:rFonts w:hint="eastAsia" w:ascii="仿宋" w:hAnsi="仿宋" w:eastAsia="仿宋" w:cs="仿宋"/>
          <w:spacing w:val="-8"/>
          <w:sz w:val="32"/>
          <w:szCs w:val="32"/>
        </w:rPr>
        <w:t>时的航线飞行经历。</w:t>
      </w:r>
    </w:p>
    <w:p>
      <w:pPr>
        <w:pStyle w:val="3"/>
        <w:rPr>
          <w:rFonts w:hint="eastAsia" w:ascii="仿宋" w:hAnsi="仿宋" w:eastAsia="仿宋" w:cs="仿宋"/>
          <w:sz w:val="32"/>
          <w:szCs w:val="32"/>
        </w:rPr>
      </w:pPr>
      <w:bookmarkStart w:id="619" w:name="_bookmark170"/>
      <w:bookmarkEnd w:id="619"/>
      <w:bookmarkStart w:id="620" w:name="_Toc152179232"/>
      <w:bookmarkStart w:id="621" w:name="_Toc152156423"/>
      <w:r>
        <w:rPr>
          <w:rFonts w:hint="eastAsia" w:ascii="仿宋" w:hAnsi="仿宋" w:eastAsia="仿宋" w:cs="仿宋"/>
          <w:sz w:val="32"/>
          <w:szCs w:val="32"/>
        </w:rPr>
        <w:t>第121.459条</w:t>
      </w:r>
      <w:r>
        <w:rPr>
          <w:rFonts w:hint="eastAsia" w:ascii="仿宋" w:hAnsi="仿宋" w:eastAsia="仿宋" w:cs="仿宋"/>
          <w:sz w:val="32"/>
          <w:szCs w:val="32"/>
        </w:rPr>
        <w:tab/>
      </w:r>
      <w:r>
        <w:rPr>
          <w:rFonts w:hint="eastAsia" w:ascii="仿宋" w:hAnsi="仿宋" w:eastAsia="仿宋" w:cs="仿宋"/>
          <w:sz w:val="32"/>
          <w:szCs w:val="32"/>
        </w:rPr>
        <w:t>驾驶员的使用限制和搭配要求</w:t>
      </w:r>
      <w:bookmarkEnd w:id="620"/>
      <w:bookmarkEnd w:id="621"/>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6"/>
          <w:sz w:val="32"/>
          <w:szCs w:val="32"/>
        </w:rPr>
        <w:t>如果副驾驶在所飞机型上的飞行经历时间少于</w:t>
      </w:r>
      <w:r>
        <w:rPr>
          <w:rFonts w:hint="eastAsia" w:ascii="仿宋" w:hAnsi="仿宋" w:eastAsia="仿宋" w:cs="仿宋"/>
          <w:sz w:val="32"/>
          <w:szCs w:val="32"/>
        </w:rPr>
        <w:t>100</w:t>
      </w:r>
      <w:r>
        <w:rPr>
          <w:rFonts w:hint="eastAsia" w:ascii="仿宋" w:hAnsi="仿宋" w:eastAsia="仿宋" w:cs="仿宋"/>
          <w:spacing w:val="-12"/>
          <w:sz w:val="32"/>
          <w:szCs w:val="32"/>
        </w:rPr>
        <w:t>小时，并且机长不具</w:t>
      </w:r>
      <w:r>
        <w:rPr>
          <w:rFonts w:hint="eastAsia" w:ascii="仿宋" w:hAnsi="仿宋" w:eastAsia="仿宋" w:cs="仿宋"/>
          <w:sz w:val="32"/>
          <w:szCs w:val="32"/>
        </w:rPr>
        <w:t>备飞行检查员或者飞行教员资格，则在下列情况下，应当由机长完成所有起飞和着陆：</w:t>
      </w:r>
    </w:p>
    <w:p>
      <w:pPr>
        <w:pStyle w:val="18"/>
        <w:rPr>
          <w:rFonts w:hint="eastAsia" w:ascii="仿宋" w:hAnsi="仿宋" w:eastAsia="仿宋" w:cs="仿宋"/>
          <w:sz w:val="32"/>
          <w:szCs w:val="32"/>
        </w:rPr>
      </w:pPr>
      <w:r>
        <w:rPr>
          <w:rFonts w:hint="eastAsia" w:ascii="仿宋" w:hAnsi="仿宋" w:eastAsia="仿宋" w:cs="仿宋"/>
          <w:sz w:val="32"/>
          <w:szCs w:val="32"/>
        </w:rPr>
        <w:t>（1）在局方规定或者合格证持有人规定的特殊机场；</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6"/>
          <w:sz w:val="32"/>
          <w:szCs w:val="32"/>
        </w:rPr>
        <w:t>机场的最新气象报告中有效能见度值等于或者小于</w:t>
      </w:r>
      <w:r>
        <w:rPr>
          <w:rFonts w:hint="eastAsia" w:ascii="仿宋" w:hAnsi="仿宋" w:eastAsia="仿宋" w:cs="仿宋"/>
          <w:sz w:val="32"/>
          <w:szCs w:val="32"/>
        </w:rPr>
        <w:t>1,200</w:t>
      </w:r>
      <w:r>
        <w:rPr>
          <w:rFonts w:hint="eastAsia" w:ascii="仿宋" w:hAnsi="仿宋" w:eastAsia="仿宋" w:cs="仿宋"/>
          <w:spacing w:val="-34"/>
          <w:sz w:val="32"/>
          <w:szCs w:val="32"/>
        </w:rPr>
        <w:t>米</w:t>
      </w:r>
      <w:r>
        <w:rPr>
          <w:rFonts w:hint="eastAsia" w:ascii="仿宋" w:hAnsi="仿宋" w:eastAsia="仿宋" w:cs="仿宋"/>
          <w:sz w:val="32"/>
          <w:szCs w:val="32"/>
        </w:rPr>
        <w:t>（3/4</w:t>
      </w:r>
      <w:r>
        <w:rPr>
          <w:rFonts w:hint="eastAsia" w:ascii="仿宋" w:hAnsi="仿宋" w:eastAsia="仿宋" w:cs="仿宋"/>
          <w:spacing w:val="-15"/>
          <w:sz w:val="32"/>
          <w:szCs w:val="32"/>
        </w:rPr>
        <w:t>英里），</w:t>
      </w:r>
      <w:r>
        <w:rPr>
          <w:rFonts w:hint="eastAsia" w:ascii="仿宋" w:hAnsi="仿宋" w:eastAsia="仿宋" w:cs="仿宋"/>
          <w:spacing w:val="-9"/>
          <w:sz w:val="32"/>
          <w:szCs w:val="32"/>
        </w:rPr>
        <w:t>或者跑道视程</w:t>
      </w:r>
      <w:r>
        <w:rPr>
          <w:rFonts w:hint="eastAsia" w:ascii="仿宋" w:hAnsi="仿宋" w:eastAsia="仿宋" w:cs="仿宋"/>
          <w:sz w:val="32"/>
          <w:szCs w:val="32"/>
        </w:rPr>
        <w:t>（RVR</w:t>
      </w:r>
      <w:r>
        <w:rPr>
          <w:rFonts w:hint="eastAsia" w:ascii="仿宋" w:hAnsi="仿宋" w:eastAsia="仿宋" w:cs="仿宋"/>
          <w:spacing w:val="-10"/>
          <w:sz w:val="32"/>
          <w:szCs w:val="32"/>
        </w:rPr>
        <w:t>）等于或者小于</w:t>
      </w:r>
      <w:r>
        <w:rPr>
          <w:rFonts w:hint="eastAsia" w:ascii="仿宋" w:hAnsi="仿宋" w:eastAsia="仿宋" w:cs="仿宋"/>
          <w:sz w:val="32"/>
          <w:szCs w:val="32"/>
        </w:rPr>
        <w:t>1,200</w:t>
      </w:r>
      <w:r>
        <w:rPr>
          <w:rFonts w:hint="eastAsia" w:ascii="仿宋" w:hAnsi="仿宋" w:eastAsia="仿宋" w:cs="仿宋"/>
          <w:spacing w:val="-24"/>
          <w:sz w:val="32"/>
          <w:szCs w:val="32"/>
        </w:rPr>
        <w:t>米（</w:t>
      </w:r>
      <w:r>
        <w:rPr>
          <w:rFonts w:hint="eastAsia" w:ascii="仿宋" w:hAnsi="仿宋" w:eastAsia="仿宋" w:cs="仿宋"/>
          <w:sz w:val="32"/>
          <w:szCs w:val="32"/>
        </w:rPr>
        <w:t>4,000</w:t>
      </w:r>
      <w:r>
        <w:rPr>
          <w:rFonts w:hint="eastAsia" w:ascii="仿宋" w:hAnsi="仿宋" w:eastAsia="仿宋" w:cs="仿宋"/>
          <w:spacing w:val="-15"/>
          <w:sz w:val="32"/>
          <w:szCs w:val="32"/>
        </w:rPr>
        <w:t>英尺）；</w:t>
      </w:r>
    </w:p>
    <w:p>
      <w:pPr>
        <w:pStyle w:val="18"/>
        <w:rPr>
          <w:rFonts w:hint="eastAsia" w:ascii="仿宋" w:hAnsi="仿宋" w:eastAsia="仿宋" w:cs="仿宋"/>
          <w:sz w:val="32"/>
          <w:szCs w:val="32"/>
        </w:rPr>
      </w:pPr>
      <w:bookmarkStart w:id="622" w:name="第121.461条驾驶员的近期经历要求"/>
      <w:bookmarkEnd w:id="622"/>
      <w:r>
        <w:rPr>
          <w:rFonts w:hint="eastAsia" w:ascii="仿宋" w:hAnsi="仿宋" w:eastAsia="仿宋" w:cs="仿宋"/>
          <w:sz w:val="32"/>
          <w:szCs w:val="32"/>
        </w:rPr>
        <w:t>（3）所用跑道有水、雪、雪浆或者严重影响飞机性能的情况；</w:t>
      </w:r>
    </w:p>
    <w:p>
      <w:pPr>
        <w:pStyle w:val="18"/>
        <w:rPr>
          <w:rFonts w:hint="eastAsia" w:ascii="仿宋" w:hAnsi="仿宋" w:eastAsia="仿宋" w:cs="仿宋"/>
          <w:sz w:val="32"/>
          <w:szCs w:val="32"/>
        </w:rPr>
      </w:pPr>
      <w:r>
        <w:rPr>
          <w:rFonts w:hint="eastAsia" w:ascii="仿宋" w:hAnsi="仿宋" w:eastAsia="仿宋" w:cs="仿宋"/>
          <w:sz w:val="32"/>
          <w:szCs w:val="32"/>
        </w:rPr>
        <w:t>（4）所用跑道的刹车效应据报告低于“好”的水平；</w:t>
      </w:r>
    </w:p>
    <w:p>
      <w:pPr>
        <w:pStyle w:val="18"/>
        <w:rPr>
          <w:rFonts w:hint="eastAsia" w:ascii="仿宋" w:hAnsi="仿宋" w:eastAsia="仿宋" w:cs="仿宋"/>
          <w:sz w:val="32"/>
          <w:szCs w:val="32"/>
        </w:rPr>
      </w:pPr>
      <w:r>
        <w:rPr>
          <w:rFonts w:hint="eastAsia" w:ascii="仿宋" w:hAnsi="仿宋" w:eastAsia="仿宋" w:cs="仿宋"/>
          <w:sz w:val="32"/>
          <w:szCs w:val="32"/>
        </w:rPr>
        <w:t>（5）所用跑道的侧风分量超过7米/秒（15海里/小时）；</w:t>
      </w:r>
    </w:p>
    <w:p>
      <w:pPr>
        <w:pStyle w:val="18"/>
        <w:rPr>
          <w:rFonts w:hint="eastAsia" w:ascii="仿宋" w:hAnsi="仿宋" w:eastAsia="仿宋" w:cs="仿宋"/>
          <w:sz w:val="32"/>
          <w:szCs w:val="32"/>
        </w:rPr>
      </w:pPr>
      <w:r>
        <w:rPr>
          <w:rFonts w:hint="eastAsia" w:ascii="仿宋" w:hAnsi="仿宋" w:eastAsia="仿宋" w:cs="仿宋"/>
          <w:sz w:val="32"/>
          <w:szCs w:val="32"/>
        </w:rPr>
        <w:t>（6）在机场附近据报告有风切变；</w:t>
      </w:r>
    </w:p>
    <w:p>
      <w:pPr>
        <w:pStyle w:val="18"/>
        <w:rPr>
          <w:rFonts w:hint="eastAsia" w:ascii="仿宋" w:hAnsi="仿宋" w:eastAsia="仿宋" w:cs="仿宋"/>
          <w:sz w:val="32"/>
          <w:szCs w:val="32"/>
        </w:rPr>
      </w:pPr>
      <w:r>
        <w:rPr>
          <w:rFonts w:hint="eastAsia" w:ascii="仿宋" w:hAnsi="仿宋" w:eastAsia="仿宋" w:cs="仿宋"/>
          <w:sz w:val="32"/>
          <w:szCs w:val="32"/>
        </w:rPr>
        <w:t>（7）机长认为需谨慎行使机长权力的任何其他情况。</w:t>
      </w:r>
    </w:p>
    <w:p>
      <w:pPr>
        <w:pStyle w:val="18"/>
        <w:rPr>
          <w:rFonts w:hint="eastAsia" w:ascii="仿宋" w:hAnsi="仿宋" w:eastAsia="仿宋" w:cs="仿宋"/>
          <w:sz w:val="32"/>
          <w:szCs w:val="32"/>
        </w:rPr>
      </w:pPr>
      <w:r>
        <w:rPr>
          <w:rFonts w:hint="eastAsia" w:ascii="仿宋" w:hAnsi="仿宋" w:eastAsia="仿宋" w:cs="仿宋"/>
          <w:sz w:val="32"/>
          <w:szCs w:val="32"/>
        </w:rPr>
        <w:t>（b）在安排飞行机组搭配时，应当至少有一名驾驶员在该型别飞机上具有100小时的航线飞行经历时间。但在下列情况下，局方可以根据合格证持有人的</w:t>
      </w:r>
      <w:r>
        <w:rPr>
          <w:rFonts w:hint="eastAsia" w:ascii="仿宋" w:hAnsi="仿宋" w:eastAsia="仿宋" w:cs="仿宋"/>
          <w:spacing w:val="-8"/>
          <w:sz w:val="32"/>
          <w:szCs w:val="32"/>
        </w:rPr>
        <w:t>申请，使用对其运行规范作适当增补的方法，批准偏离本款的要求：</w:t>
      </w:r>
    </w:p>
    <w:p>
      <w:pPr>
        <w:pStyle w:val="18"/>
        <w:rPr>
          <w:rFonts w:hint="eastAsia" w:ascii="仿宋" w:hAnsi="仿宋" w:eastAsia="仿宋" w:cs="仿宋"/>
          <w:sz w:val="32"/>
          <w:szCs w:val="32"/>
        </w:rPr>
      </w:pPr>
      <w:r>
        <w:rPr>
          <w:rFonts w:hint="eastAsia" w:ascii="仿宋" w:hAnsi="仿宋" w:eastAsia="仿宋" w:cs="仿宋"/>
          <w:sz w:val="32"/>
          <w:szCs w:val="32"/>
        </w:rPr>
        <w:t>（1）新审定合格的合格证持有人没有雇佣任何符合本款最低要求的驾驶员；</w:t>
      </w:r>
    </w:p>
    <w:p>
      <w:pPr>
        <w:pStyle w:val="18"/>
        <w:rPr>
          <w:rFonts w:hint="eastAsia" w:ascii="仿宋" w:hAnsi="仿宋" w:eastAsia="仿宋" w:cs="仿宋"/>
          <w:sz w:val="32"/>
          <w:szCs w:val="32"/>
        </w:rPr>
      </w:pPr>
      <w:r>
        <w:rPr>
          <w:rFonts w:hint="eastAsia" w:ascii="仿宋" w:hAnsi="仿宋" w:eastAsia="仿宋" w:cs="仿宋"/>
          <w:sz w:val="32"/>
          <w:szCs w:val="32"/>
        </w:rPr>
        <w:t>（2）现有合格证持有人在其机群中增加了以前未在其运行中使用过的某型飞机；</w:t>
      </w:r>
    </w:p>
    <w:p>
      <w:pPr>
        <w:pStyle w:val="18"/>
        <w:rPr>
          <w:rFonts w:hint="eastAsia" w:ascii="仿宋" w:hAnsi="仿宋" w:eastAsia="仿宋" w:cs="仿宋"/>
          <w:sz w:val="32"/>
          <w:szCs w:val="32"/>
        </w:rPr>
      </w:pPr>
      <w:r>
        <w:rPr>
          <w:rFonts w:hint="eastAsia" w:ascii="仿宋" w:hAnsi="仿宋" w:eastAsia="仿宋" w:cs="仿宋"/>
          <w:sz w:val="32"/>
          <w:szCs w:val="32"/>
        </w:rPr>
        <w:t>（3）现有合格证持有人建立了新的基地，指派到该基地的驾驶员需要在该基地运行的飞机上取得资格。</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4"/>
          <w:sz w:val="32"/>
          <w:szCs w:val="32"/>
        </w:rPr>
        <w:t>合格证持有人应当建立一套飞行机组排班系统，保证科学合理地搭配飞</w:t>
      </w:r>
      <w:r>
        <w:rPr>
          <w:rFonts w:hint="eastAsia" w:ascii="仿宋" w:hAnsi="仿宋" w:eastAsia="仿宋" w:cs="仿宋"/>
          <w:sz w:val="32"/>
          <w:szCs w:val="32"/>
        </w:rPr>
        <w:t>行机组成员，安全地完成所分派的任务。搭配飞行机组成员时应当考虑以下因素：</w:t>
      </w:r>
    </w:p>
    <w:p>
      <w:pPr>
        <w:pStyle w:val="18"/>
        <w:rPr>
          <w:rFonts w:hint="eastAsia" w:ascii="仿宋" w:hAnsi="仿宋" w:eastAsia="仿宋" w:cs="仿宋"/>
          <w:sz w:val="32"/>
          <w:szCs w:val="32"/>
        </w:rPr>
      </w:pPr>
      <w:r>
        <w:rPr>
          <w:rFonts w:hint="eastAsia" w:ascii="仿宋" w:hAnsi="仿宋" w:eastAsia="仿宋" w:cs="仿宋"/>
          <w:sz w:val="32"/>
          <w:szCs w:val="32"/>
        </w:rPr>
        <w:t>（1）飞行机组成员的经历、资格满足所飞区域、航路、机场和特殊运行的要求；</w:t>
      </w:r>
    </w:p>
    <w:p>
      <w:pPr>
        <w:pStyle w:val="18"/>
        <w:rPr>
          <w:rFonts w:hint="eastAsia" w:ascii="仿宋" w:hAnsi="仿宋" w:eastAsia="仿宋" w:cs="仿宋"/>
          <w:sz w:val="32"/>
          <w:szCs w:val="32"/>
        </w:rPr>
      </w:pPr>
      <w:r>
        <w:rPr>
          <w:rFonts w:hint="eastAsia" w:ascii="仿宋" w:hAnsi="仿宋" w:eastAsia="仿宋" w:cs="仿宋"/>
          <w:sz w:val="32"/>
          <w:szCs w:val="32"/>
        </w:rPr>
        <w:t>（2）飞行机组成员对所飞机型得到充分训练，使用设备、操纵飞机的整体能力满足运行要求；</w:t>
      </w:r>
    </w:p>
    <w:p>
      <w:pPr>
        <w:pStyle w:val="18"/>
        <w:rPr>
          <w:rFonts w:hint="eastAsia" w:ascii="仿宋" w:hAnsi="仿宋" w:eastAsia="仿宋" w:cs="仿宋"/>
          <w:sz w:val="32"/>
          <w:szCs w:val="32"/>
        </w:rPr>
      </w:pPr>
      <w:r>
        <w:rPr>
          <w:rFonts w:hint="eastAsia" w:ascii="仿宋" w:hAnsi="仿宋" w:eastAsia="仿宋" w:cs="仿宋"/>
          <w:sz w:val="32"/>
          <w:szCs w:val="32"/>
        </w:rPr>
        <w:t>（3）飞行机组成员的年龄和性格特征；</w:t>
      </w:r>
    </w:p>
    <w:p>
      <w:pPr>
        <w:pStyle w:val="18"/>
        <w:rPr>
          <w:rFonts w:hint="eastAsia" w:ascii="仿宋" w:hAnsi="仿宋" w:eastAsia="仿宋" w:cs="仿宋"/>
          <w:sz w:val="32"/>
          <w:szCs w:val="32"/>
        </w:rPr>
      </w:pPr>
      <w:r>
        <w:rPr>
          <w:rFonts w:hint="eastAsia" w:ascii="仿宋" w:hAnsi="仿宋" w:eastAsia="仿宋" w:cs="仿宋"/>
          <w:sz w:val="32"/>
          <w:szCs w:val="32"/>
        </w:rPr>
        <w:t>（4）所执行的飞行任务的其他特点。</w:t>
      </w:r>
    </w:p>
    <w:p>
      <w:pPr>
        <w:pStyle w:val="3"/>
        <w:rPr>
          <w:rFonts w:hint="eastAsia" w:ascii="仿宋" w:hAnsi="仿宋" w:eastAsia="仿宋" w:cs="仿宋"/>
          <w:sz w:val="32"/>
          <w:szCs w:val="32"/>
        </w:rPr>
      </w:pPr>
      <w:bookmarkStart w:id="623" w:name="_bookmark171"/>
      <w:bookmarkEnd w:id="623"/>
      <w:bookmarkStart w:id="624" w:name="_Toc152156424"/>
      <w:bookmarkStart w:id="625" w:name="_Toc152179233"/>
      <w:r>
        <w:rPr>
          <w:rFonts w:hint="eastAsia" w:ascii="仿宋" w:hAnsi="仿宋" w:eastAsia="仿宋" w:cs="仿宋"/>
          <w:sz w:val="32"/>
          <w:szCs w:val="32"/>
        </w:rPr>
        <w:t>第121.461条</w:t>
      </w:r>
      <w:r>
        <w:rPr>
          <w:rFonts w:hint="eastAsia" w:ascii="仿宋" w:hAnsi="仿宋" w:eastAsia="仿宋" w:cs="仿宋"/>
          <w:sz w:val="32"/>
          <w:szCs w:val="32"/>
        </w:rPr>
        <w:tab/>
      </w:r>
      <w:r>
        <w:rPr>
          <w:rFonts w:hint="eastAsia" w:ascii="仿宋" w:hAnsi="仿宋" w:eastAsia="仿宋" w:cs="仿宋"/>
          <w:sz w:val="32"/>
          <w:szCs w:val="32"/>
        </w:rPr>
        <w:t>驾驶员的近期经历要求</w:t>
      </w:r>
      <w:bookmarkEnd w:id="624"/>
      <w:bookmarkEnd w:id="625"/>
    </w:p>
    <w:p>
      <w:pPr>
        <w:pStyle w:val="18"/>
        <w:rPr>
          <w:rFonts w:hint="eastAsia" w:ascii="仿宋" w:hAnsi="仿宋" w:eastAsia="仿宋" w:cs="仿宋"/>
          <w:sz w:val="32"/>
          <w:szCs w:val="32"/>
        </w:rPr>
      </w:pPr>
      <w:r>
        <w:rPr>
          <w:rFonts w:hint="eastAsia" w:ascii="仿宋" w:hAnsi="仿宋" w:eastAsia="仿宋" w:cs="仿宋"/>
          <w:sz w:val="32"/>
          <w:szCs w:val="32"/>
        </w:rPr>
        <w:t>（a）合格证持有人不得使用任何驾驶员，任何驾驶员也不应在按照本规则运</w:t>
      </w:r>
      <w:bookmarkStart w:id="626" w:name="第121.465条熟练检查"/>
      <w:bookmarkEnd w:id="626"/>
      <w:bookmarkStart w:id="627" w:name="第121.463条航线检查"/>
      <w:bookmarkEnd w:id="627"/>
      <w:r>
        <w:rPr>
          <w:rFonts w:hint="eastAsia" w:ascii="仿宋" w:hAnsi="仿宋" w:eastAsia="仿宋" w:cs="仿宋"/>
          <w:spacing w:val="-7"/>
          <w:sz w:val="32"/>
          <w:szCs w:val="32"/>
        </w:rPr>
        <w:t>行中担任飞行机组必需成员，除非该驾驶员于前</w:t>
      </w:r>
      <w:r>
        <w:rPr>
          <w:rFonts w:hint="eastAsia" w:ascii="仿宋" w:hAnsi="仿宋" w:eastAsia="仿宋" w:cs="仿宋"/>
          <w:sz w:val="32"/>
          <w:szCs w:val="32"/>
        </w:rPr>
        <w:t>90</w:t>
      </w:r>
      <w:r>
        <w:rPr>
          <w:rFonts w:hint="eastAsia" w:ascii="仿宋" w:hAnsi="仿宋" w:eastAsia="仿宋" w:cs="仿宋"/>
          <w:spacing w:val="-10"/>
          <w:sz w:val="32"/>
          <w:szCs w:val="32"/>
        </w:rPr>
        <w:t>个日历日之内，在所服务的</w:t>
      </w:r>
      <w:r>
        <w:rPr>
          <w:rFonts w:hint="eastAsia" w:ascii="仿宋" w:hAnsi="仿宋" w:eastAsia="仿宋" w:cs="仿宋"/>
          <w:sz w:val="32"/>
          <w:szCs w:val="32"/>
        </w:rPr>
        <w:t>该型别飞机上，至少已做过三次起飞和着陆。本款要求的起飞和着陆可以在经</w:t>
      </w:r>
      <w:r>
        <w:rPr>
          <w:rFonts w:hint="eastAsia" w:ascii="仿宋" w:hAnsi="仿宋" w:eastAsia="仿宋" w:cs="仿宋"/>
          <w:spacing w:val="-8"/>
          <w:sz w:val="32"/>
          <w:szCs w:val="32"/>
        </w:rPr>
        <w:t>批准的飞行模拟机上完成，在任一连续的</w:t>
      </w:r>
      <w:r>
        <w:rPr>
          <w:rFonts w:hint="eastAsia" w:ascii="仿宋" w:hAnsi="仿宋" w:eastAsia="仿宋" w:cs="仿宋"/>
          <w:sz w:val="32"/>
          <w:szCs w:val="32"/>
        </w:rPr>
        <w:t>90</w:t>
      </w:r>
      <w:r>
        <w:rPr>
          <w:rFonts w:hint="eastAsia" w:ascii="仿宋" w:hAnsi="仿宋" w:eastAsia="仿宋" w:cs="仿宋"/>
          <w:spacing w:val="-9"/>
          <w:sz w:val="32"/>
          <w:szCs w:val="32"/>
        </w:rPr>
        <w:t>个日历日内未能完成要求的三次起</w:t>
      </w:r>
      <w:r>
        <w:rPr>
          <w:rFonts w:hint="eastAsia" w:ascii="仿宋" w:hAnsi="仿宋" w:eastAsia="仿宋" w:cs="仿宋"/>
          <w:spacing w:val="-6"/>
          <w:sz w:val="32"/>
          <w:szCs w:val="32"/>
        </w:rPr>
        <w:t>飞和着陆的人员，应当按照本条</w:t>
      </w:r>
      <w:r>
        <w:rPr>
          <w:rFonts w:hint="eastAsia" w:ascii="仿宋" w:hAnsi="仿宋" w:eastAsia="仿宋" w:cs="仿宋"/>
          <w:spacing w:val="-2"/>
          <w:sz w:val="32"/>
          <w:szCs w:val="32"/>
        </w:rPr>
        <w:t>（b）</w:t>
      </w:r>
      <w:r>
        <w:rPr>
          <w:rFonts w:hint="eastAsia" w:ascii="仿宋" w:hAnsi="仿宋" w:eastAsia="仿宋" w:cs="仿宋"/>
          <w:sz w:val="32"/>
          <w:szCs w:val="32"/>
        </w:rPr>
        <w:t>款的规定重新建立近期经历。</w:t>
      </w:r>
    </w:p>
    <w:p>
      <w:pPr>
        <w:pStyle w:val="18"/>
        <w:rPr>
          <w:rFonts w:hint="eastAsia" w:ascii="仿宋" w:hAnsi="仿宋" w:eastAsia="仿宋" w:cs="仿宋"/>
          <w:sz w:val="32"/>
          <w:szCs w:val="32"/>
        </w:rPr>
      </w:pPr>
      <w:r>
        <w:rPr>
          <w:rFonts w:hint="eastAsia" w:ascii="仿宋" w:hAnsi="仿宋" w:eastAsia="仿宋" w:cs="仿宋"/>
          <w:sz w:val="32"/>
          <w:szCs w:val="32"/>
        </w:rPr>
        <w:t>（b）除了满足本规则所有适用的训练和检查要求之外，未满足本条（a）款要求的驾驶员应当按照下列要求重新建立近期经历：</w:t>
      </w:r>
    </w:p>
    <w:p>
      <w:pPr>
        <w:pStyle w:val="18"/>
        <w:rPr>
          <w:rFonts w:hint="eastAsia" w:ascii="仿宋" w:hAnsi="仿宋" w:eastAsia="仿宋" w:cs="仿宋"/>
          <w:sz w:val="32"/>
          <w:szCs w:val="32"/>
        </w:rPr>
      </w:pPr>
      <w:r>
        <w:rPr>
          <w:rFonts w:hint="eastAsia" w:ascii="仿宋" w:hAnsi="仿宋" w:eastAsia="仿宋" w:cs="仿宋"/>
          <w:sz w:val="32"/>
          <w:szCs w:val="32"/>
        </w:rPr>
        <w:t>（1）在飞行检查员监视下，在所飞的该型别飞机上，或者在经批准的飞行模</w:t>
      </w:r>
      <w:r>
        <w:rPr>
          <w:rFonts w:hint="eastAsia" w:ascii="仿宋" w:hAnsi="仿宋" w:eastAsia="仿宋" w:cs="仿宋"/>
          <w:spacing w:val="-4"/>
          <w:sz w:val="32"/>
          <w:szCs w:val="32"/>
        </w:rPr>
        <w:t>拟机上，至少完成三次起飞和着陆；</w:t>
      </w:r>
    </w:p>
    <w:p>
      <w:pPr>
        <w:pStyle w:val="18"/>
        <w:rPr>
          <w:rFonts w:hint="eastAsia" w:ascii="仿宋" w:hAnsi="仿宋" w:eastAsia="仿宋" w:cs="仿宋"/>
          <w:sz w:val="32"/>
          <w:szCs w:val="32"/>
        </w:rPr>
      </w:pPr>
      <w:r>
        <w:rPr>
          <w:rFonts w:hint="eastAsia" w:ascii="仿宋" w:hAnsi="仿宋" w:eastAsia="仿宋" w:cs="仿宋"/>
          <w:sz w:val="32"/>
          <w:szCs w:val="32"/>
        </w:rPr>
        <w:t>（2）前述三次起飞和着陆应当包括至少一次模拟最临界发动机失效时的起飞、至少一次使用仪表着陆系统进近到该合格证持有人经批准的仪表着陆系统最低天气标准的着陆以及至少一次全停着陆。</w:t>
      </w:r>
    </w:p>
    <w:p>
      <w:pPr>
        <w:pStyle w:val="18"/>
        <w:rPr>
          <w:rFonts w:hint="eastAsia" w:ascii="仿宋" w:hAnsi="仿宋" w:eastAsia="仿宋" w:cs="仿宋"/>
          <w:sz w:val="32"/>
          <w:szCs w:val="32"/>
        </w:rPr>
      </w:pPr>
      <w:r>
        <w:rPr>
          <w:rFonts w:hint="eastAsia" w:ascii="仿宋" w:hAnsi="仿宋" w:eastAsia="仿宋" w:cs="仿宋"/>
          <w:sz w:val="32"/>
          <w:szCs w:val="32"/>
        </w:rPr>
        <w:t>（c）当使用飞行模拟机完成本条</w:t>
      </w:r>
      <w:r>
        <w:rPr>
          <w:rFonts w:hint="eastAsia" w:ascii="仿宋" w:hAnsi="仿宋" w:eastAsia="仿宋" w:cs="仿宋"/>
          <w:spacing w:val="-2"/>
          <w:sz w:val="32"/>
          <w:szCs w:val="32"/>
        </w:rPr>
        <w:t>（a）</w:t>
      </w:r>
      <w:r>
        <w:rPr>
          <w:rFonts w:hint="eastAsia" w:ascii="仿宋" w:hAnsi="仿宋" w:eastAsia="仿宋" w:cs="仿宋"/>
          <w:sz w:val="32"/>
          <w:szCs w:val="32"/>
        </w:rPr>
        <w:t>款或者（b</w:t>
      </w:r>
      <w:r>
        <w:rPr>
          <w:rFonts w:hint="eastAsia" w:ascii="仿宋" w:hAnsi="仿宋" w:eastAsia="仿宋" w:cs="仿宋"/>
          <w:spacing w:val="-5"/>
          <w:sz w:val="32"/>
          <w:szCs w:val="32"/>
        </w:rPr>
        <w:t>）款的任何要求时，飞行机组必</w:t>
      </w:r>
      <w:r>
        <w:rPr>
          <w:rFonts w:hint="eastAsia" w:ascii="仿宋" w:hAnsi="仿宋" w:eastAsia="仿宋" w:cs="仿宋"/>
          <w:spacing w:val="-1"/>
          <w:sz w:val="32"/>
          <w:szCs w:val="32"/>
        </w:rPr>
        <w:t>需成员的位置应当由具有恰当资格的人员占据，并且飞行模拟机应当严格模拟</w:t>
      </w:r>
      <w:r>
        <w:rPr>
          <w:rFonts w:hint="eastAsia" w:ascii="仿宋" w:hAnsi="仿宋" w:eastAsia="仿宋" w:cs="仿宋"/>
          <w:sz w:val="32"/>
          <w:szCs w:val="32"/>
        </w:rPr>
        <w:t>正常飞行环境，不得使用飞行模拟机重新设定位置的特性。</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4"/>
          <w:sz w:val="32"/>
          <w:szCs w:val="32"/>
        </w:rPr>
        <w:t>飞行检查员应当对被监视的人员作出鉴定，判断其是否熟练和是否合格</w:t>
      </w:r>
      <w:r>
        <w:rPr>
          <w:rFonts w:hint="eastAsia" w:ascii="仿宋" w:hAnsi="仿宋" w:eastAsia="仿宋" w:cs="仿宋"/>
          <w:sz w:val="32"/>
          <w:szCs w:val="32"/>
        </w:rPr>
        <w:t>于在本规则规定的运行中执行飞行任务，并且可以决定增加他认为作出这种鉴</w:t>
      </w:r>
      <w:r>
        <w:rPr>
          <w:rFonts w:hint="eastAsia" w:ascii="仿宋" w:hAnsi="仿宋" w:eastAsia="仿宋" w:cs="仿宋"/>
          <w:spacing w:val="-3"/>
          <w:sz w:val="32"/>
          <w:szCs w:val="32"/>
        </w:rPr>
        <w:t>定所需要增加的动作。</w:t>
      </w:r>
    </w:p>
    <w:p>
      <w:pPr>
        <w:pStyle w:val="3"/>
        <w:rPr>
          <w:rFonts w:hint="eastAsia" w:ascii="仿宋" w:hAnsi="仿宋" w:eastAsia="仿宋" w:cs="仿宋"/>
          <w:sz w:val="32"/>
          <w:szCs w:val="32"/>
        </w:rPr>
      </w:pPr>
      <w:bookmarkStart w:id="628" w:name="_bookmark172"/>
      <w:bookmarkEnd w:id="628"/>
      <w:bookmarkStart w:id="629" w:name="_Toc152156425"/>
      <w:bookmarkStart w:id="630" w:name="_Toc152179234"/>
      <w:r>
        <w:rPr>
          <w:rFonts w:hint="eastAsia" w:ascii="仿宋" w:hAnsi="仿宋" w:eastAsia="仿宋" w:cs="仿宋"/>
          <w:sz w:val="32"/>
          <w:szCs w:val="32"/>
        </w:rPr>
        <w:t>第121.463条</w:t>
      </w:r>
      <w:r>
        <w:rPr>
          <w:rFonts w:hint="eastAsia" w:ascii="仿宋" w:hAnsi="仿宋" w:eastAsia="仿宋" w:cs="仿宋"/>
          <w:sz w:val="32"/>
          <w:szCs w:val="32"/>
        </w:rPr>
        <w:tab/>
      </w:r>
      <w:r>
        <w:rPr>
          <w:rFonts w:hint="eastAsia" w:ascii="仿宋" w:hAnsi="仿宋" w:eastAsia="仿宋" w:cs="仿宋"/>
          <w:sz w:val="32"/>
          <w:szCs w:val="32"/>
        </w:rPr>
        <w:t>航线检查</w:t>
      </w:r>
      <w:bookmarkEnd w:id="629"/>
      <w:bookmarkEnd w:id="630"/>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2"/>
          <w:sz w:val="32"/>
          <w:szCs w:val="32"/>
        </w:rPr>
        <w:t>机长应当在前</w:t>
      </w:r>
      <w:r>
        <w:rPr>
          <w:rFonts w:hint="eastAsia" w:ascii="仿宋" w:hAnsi="仿宋" w:eastAsia="仿宋" w:cs="仿宋"/>
          <w:sz w:val="32"/>
          <w:szCs w:val="32"/>
        </w:rPr>
        <w:t>12个日历月内，在其所飞的一个型别飞机上通过航线检查，在检查中圆满完成机长职责。</w:t>
      </w:r>
    </w:p>
    <w:p>
      <w:pPr>
        <w:pStyle w:val="18"/>
        <w:rPr>
          <w:rFonts w:hint="eastAsia" w:ascii="仿宋" w:hAnsi="仿宋" w:eastAsia="仿宋" w:cs="仿宋"/>
          <w:sz w:val="32"/>
          <w:szCs w:val="32"/>
        </w:rPr>
      </w:pPr>
      <w:r>
        <w:rPr>
          <w:rFonts w:hint="eastAsia" w:ascii="仿宋" w:hAnsi="仿宋" w:eastAsia="仿宋" w:cs="仿宋"/>
          <w:sz w:val="32"/>
          <w:szCs w:val="32"/>
        </w:rPr>
        <w:t>（b）航线检查应当由在该航路和该型别飞机两方面都合格的飞行检查员实施，并且至少有一次检查飞行是在合格证持有人的典型航路上进行的。</w:t>
      </w:r>
    </w:p>
    <w:p>
      <w:pPr>
        <w:pStyle w:val="3"/>
        <w:rPr>
          <w:rFonts w:hint="eastAsia" w:ascii="仿宋" w:hAnsi="仿宋" w:eastAsia="仿宋" w:cs="仿宋"/>
          <w:sz w:val="32"/>
          <w:szCs w:val="32"/>
        </w:rPr>
      </w:pPr>
      <w:bookmarkStart w:id="631" w:name="_bookmark173"/>
      <w:bookmarkEnd w:id="631"/>
      <w:bookmarkStart w:id="632" w:name="_Toc152179235"/>
      <w:bookmarkStart w:id="633" w:name="_Toc152156426"/>
      <w:r>
        <w:rPr>
          <w:rFonts w:hint="eastAsia" w:ascii="仿宋" w:hAnsi="仿宋" w:eastAsia="仿宋" w:cs="仿宋"/>
          <w:sz w:val="32"/>
          <w:szCs w:val="32"/>
        </w:rPr>
        <w:t>第121.465条</w:t>
      </w:r>
      <w:r>
        <w:rPr>
          <w:rFonts w:hint="eastAsia" w:ascii="仿宋" w:hAnsi="仿宋" w:eastAsia="仿宋" w:cs="仿宋"/>
          <w:sz w:val="32"/>
          <w:szCs w:val="32"/>
        </w:rPr>
        <w:tab/>
      </w:r>
      <w:r>
        <w:rPr>
          <w:rFonts w:hint="eastAsia" w:ascii="仿宋" w:hAnsi="仿宋" w:eastAsia="仿宋" w:cs="仿宋"/>
          <w:sz w:val="32"/>
          <w:szCs w:val="32"/>
        </w:rPr>
        <w:t>熟练检查</w:t>
      </w:r>
      <w:bookmarkEnd w:id="632"/>
      <w:bookmarkEnd w:id="633"/>
    </w:p>
    <w:p>
      <w:pPr>
        <w:pStyle w:val="18"/>
        <w:rPr>
          <w:rFonts w:hint="eastAsia" w:ascii="仿宋" w:hAnsi="仿宋" w:eastAsia="仿宋" w:cs="仿宋"/>
          <w:sz w:val="32"/>
          <w:szCs w:val="32"/>
        </w:rPr>
      </w:pPr>
      <w:r>
        <w:rPr>
          <w:rFonts w:hint="eastAsia" w:ascii="仿宋" w:hAnsi="仿宋" w:eastAsia="仿宋" w:cs="仿宋"/>
          <w:sz w:val="32"/>
          <w:szCs w:val="32"/>
        </w:rPr>
        <w:t>（a）担任飞行机组必需成员的驾驶员应当在前6个日历月之内在所服务的机</w:t>
      </w:r>
      <w:bookmarkStart w:id="634" w:name="第121.467条机长的区域、航路和机场合格要求"/>
      <w:bookmarkEnd w:id="634"/>
      <w:r>
        <w:rPr>
          <w:rFonts w:hint="eastAsia" w:ascii="仿宋" w:hAnsi="仿宋" w:eastAsia="仿宋" w:cs="仿宋"/>
          <w:sz w:val="32"/>
          <w:szCs w:val="32"/>
        </w:rPr>
        <w:t>型（别）上完成熟练检查，否则不得担任飞行机组必需成员。</w:t>
      </w:r>
    </w:p>
    <w:p>
      <w:pPr>
        <w:pStyle w:val="18"/>
        <w:rPr>
          <w:rFonts w:hint="eastAsia" w:ascii="仿宋" w:hAnsi="仿宋" w:eastAsia="仿宋" w:cs="仿宋"/>
          <w:sz w:val="32"/>
          <w:szCs w:val="32"/>
        </w:rPr>
      </w:pPr>
      <w:r>
        <w:rPr>
          <w:rFonts w:hint="eastAsia" w:ascii="仿宋" w:hAnsi="仿宋" w:eastAsia="仿宋" w:cs="仿宋"/>
          <w:sz w:val="32"/>
          <w:szCs w:val="32"/>
        </w:rPr>
        <w:t>（b）熟练检查可以在定期复训中进行。熟练检查每隔一次可以用本规则第121.409条（b）款中规定的飞行模拟机训练课程代替。按照《民用航空器驾驶员合格审定规则》（CCAR-61）完成的型别等级飞行考试可以代替熟练检查。</w:t>
      </w:r>
    </w:p>
    <w:p>
      <w:pPr>
        <w:pStyle w:val="18"/>
        <w:rPr>
          <w:rFonts w:hint="eastAsia" w:ascii="仿宋" w:hAnsi="仿宋" w:eastAsia="仿宋" w:cs="仿宋"/>
          <w:sz w:val="32"/>
          <w:szCs w:val="32"/>
        </w:rPr>
      </w:pPr>
      <w:r>
        <w:rPr>
          <w:rFonts w:hint="eastAsia" w:ascii="仿宋" w:hAnsi="仿宋" w:eastAsia="仿宋" w:cs="仿宋"/>
          <w:sz w:val="32"/>
          <w:szCs w:val="32"/>
        </w:rPr>
        <w:t>（c）熟练检查应当满足下列要求：</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8"/>
          <w:sz w:val="32"/>
          <w:szCs w:val="32"/>
        </w:rPr>
        <w:t>至少包括本规则附件</w:t>
      </w:r>
      <w:r>
        <w:rPr>
          <w:rFonts w:hint="eastAsia" w:ascii="仿宋" w:hAnsi="仿宋" w:eastAsia="仿宋" w:cs="仿宋"/>
          <w:sz w:val="32"/>
          <w:szCs w:val="32"/>
        </w:rPr>
        <w:t>E所规定的程序和动作，除非该附件中另有特殊规定；</w:t>
      </w:r>
    </w:p>
    <w:p>
      <w:pPr>
        <w:pStyle w:val="18"/>
        <w:rPr>
          <w:rFonts w:hint="eastAsia" w:ascii="仿宋" w:hAnsi="仿宋" w:eastAsia="仿宋" w:cs="仿宋"/>
          <w:sz w:val="32"/>
          <w:szCs w:val="32"/>
        </w:rPr>
      </w:pPr>
      <w:r>
        <w:rPr>
          <w:rFonts w:hint="eastAsia" w:ascii="仿宋" w:hAnsi="仿宋" w:eastAsia="仿宋" w:cs="仿宋"/>
          <w:sz w:val="32"/>
          <w:szCs w:val="32"/>
        </w:rPr>
        <w:t>（2）由局方监察员、局方委任代表或者合格证持有人的飞行检查员进行。</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9"/>
          <w:sz w:val="32"/>
          <w:szCs w:val="32"/>
        </w:rPr>
        <w:t>对于本规则附件</w:t>
      </w:r>
      <w:r>
        <w:rPr>
          <w:rFonts w:hint="eastAsia" w:ascii="仿宋" w:hAnsi="仿宋" w:eastAsia="仿宋" w:cs="仿宋"/>
          <w:sz w:val="32"/>
          <w:szCs w:val="32"/>
        </w:rPr>
        <w:t>E</w:t>
      </w:r>
      <w:r>
        <w:rPr>
          <w:rFonts w:hint="eastAsia" w:ascii="仿宋" w:hAnsi="仿宋" w:eastAsia="仿宋" w:cs="仿宋"/>
          <w:spacing w:val="-10"/>
          <w:sz w:val="32"/>
          <w:szCs w:val="32"/>
        </w:rPr>
        <w:t>中规定可以放弃的动作与程序，实施熟练检查的人员</w:t>
      </w:r>
      <w:r>
        <w:rPr>
          <w:rFonts w:hint="eastAsia" w:ascii="仿宋" w:hAnsi="仿宋" w:eastAsia="仿宋" w:cs="仿宋"/>
          <w:sz w:val="32"/>
          <w:szCs w:val="32"/>
        </w:rPr>
        <w:t>可以根据自己的判断放弃检查，但应当满足下列要求：</w:t>
      </w:r>
    </w:p>
    <w:p>
      <w:pPr>
        <w:pStyle w:val="18"/>
        <w:rPr>
          <w:rFonts w:hint="eastAsia" w:ascii="仿宋" w:hAnsi="仿宋" w:eastAsia="仿宋" w:cs="仿宋"/>
          <w:sz w:val="32"/>
          <w:szCs w:val="32"/>
        </w:rPr>
      </w:pPr>
      <w:r>
        <w:rPr>
          <w:rFonts w:hint="eastAsia" w:ascii="仿宋" w:hAnsi="仿宋" w:eastAsia="仿宋" w:cs="仿宋"/>
          <w:sz w:val="32"/>
          <w:szCs w:val="32"/>
        </w:rPr>
        <w:t>（1）局方没有发布应当完成该动作或者程序的特别指令；</w:t>
      </w:r>
    </w:p>
    <w:p>
      <w:pPr>
        <w:pStyle w:val="18"/>
        <w:rPr>
          <w:rFonts w:hint="eastAsia" w:ascii="仿宋" w:hAnsi="仿宋" w:eastAsia="仿宋" w:cs="仿宋"/>
          <w:sz w:val="32"/>
          <w:szCs w:val="32"/>
        </w:rPr>
      </w:pPr>
      <w:r>
        <w:rPr>
          <w:rFonts w:hint="eastAsia" w:ascii="仿宋" w:hAnsi="仿宋" w:eastAsia="仿宋" w:cs="仿宋"/>
          <w:sz w:val="32"/>
          <w:szCs w:val="32"/>
        </w:rPr>
        <w:t>（2）被检查的驾驶员，在合格证持有人的该型别飞机和飞行机组成员职位上，具有一年以上的安全运行经历。</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spacing w:val="-4"/>
          <w:sz w:val="32"/>
          <w:szCs w:val="32"/>
        </w:rPr>
        <w:t>如果被检查的驾驶员在任一要求的动作上失败，实施熟练检查的人员可</w:t>
      </w:r>
      <w:r>
        <w:rPr>
          <w:rFonts w:hint="eastAsia" w:ascii="仿宋" w:hAnsi="仿宋" w:eastAsia="仿宋" w:cs="仿宋"/>
          <w:spacing w:val="-6"/>
          <w:sz w:val="32"/>
          <w:szCs w:val="32"/>
        </w:rPr>
        <w:t>以在熟练检查过程中，给该驾驶员增加训练。除了重复完成曾失败的动作之外，</w:t>
      </w:r>
      <w:r>
        <w:rPr>
          <w:rFonts w:hint="eastAsia" w:ascii="仿宋" w:hAnsi="仿宋" w:eastAsia="仿宋" w:cs="仿宋"/>
          <w:spacing w:val="-2"/>
          <w:sz w:val="32"/>
          <w:szCs w:val="32"/>
        </w:rPr>
        <w:t>可以要求被检查的驾驶员，重复他认为对判断驾驶员熟练程度所必需的任何其</w:t>
      </w:r>
      <w:r>
        <w:rPr>
          <w:rFonts w:hint="eastAsia" w:ascii="仿宋" w:hAnsi="仿宋" w:eastAsia="仿宋" w:cs="仿宋"/>
          <w:sz w:val="32"/>
          <w:szCs w:val="32"/>
        </w:rPr>
        <w:t>他动作。如果被检查的驾驶员未通过熟练检查，合格证持有人不得在本规则运行中使用该人员，该人员也不得在本规则运行中任职，直至其令人满意地完成</w:t>
      </w:r>
      <w:r>
        <w:rPr>
          <w:rFonts w:hint="eastAsia" w:ascii="仿宋" w:hAnsi="仿宋" w:eastAsia="仿宋" w:cs="仿宋"/>
          <w:spacing w:val="-1"/>
          <w:sz w:val="32"/>
          <w:szCs w:val="32"/>
        </w:rPr>
        <w:t>熟练检查为止。</w:t>
      </w:r>
    </w:p>
    <w:p>
      <w:pPr>
        <w:pStyle w:val="3"/>
        <w:rPr>
          <w:rFonts w:hint="eastAsia" w:ascii="仿宋" w:hAnsi="仿宋" w:eastAsia="仿宋" w:cs="仿宋"/>
          <w:sz w:val="32"/>
          <w:szCs w:val="32"/>
        </w:rPr>
      </w:pPr>
      <w:bookmarkStart w:id="635" w:name="_bookmark174"/>
      <w:bookmarkEnd w:id="635"/>
      <w:bookmarkStart w:id="636" w:name="_Toc152156427"/>
      <w:bookmarkStart w:id="637" w:name="_Toc152179236"/>
      <w:r>
        <w:rPr>
          <w:rFonts w:hint="eastAsia" w:ascii="仿宋" w:hAnsi="仿宋" w:eastAsia="仿宋" w:cs="仿宋"/>
          <w:sz w:val="32"/>
          <w:szCs w:val="32"/>
        </w:rPr>
        <w:t>第121.467条</w:t>
      </w:r>
      <w:r>
        <w:rPr>
          <w:rFonts w:hint="eastAsia" w:ascii="仿宋" w:hAnsi="仿宋" w:eastAsia="仿宋" w:cs="仿宋"/>
          <w:sz w:val="32"/>
          <w:szCs w:val="32"/>
        </w:rPr>
        <w:tab/>
      </w:r>
      <w:r>
        <w:rPr>
          <w:rFonts w:hint="eastAsia" w:ascii="仿宋" w:hAnsi="仿宋" w:eastAsia="仿宋" w:cs="仿宋"/>
          <w:sz w:val="32"/>
          <w:szCs w:val="32"/>
        </w:rPr>
        <w:t>机长的区域、航路和机场合格要求</w:t>
      </w:r>
      <w:bookmarkEnd w:id="636"/>
      <w:bookmarkEnd w:id="637"/>
    </w:p>
    <w:p>
      <w:pPr>
        <w:pStyle w:val="18"/>
        <w:rPr>
          <w:rFonts w:hint="eastAsia" w:ascii="仿宋" w:hAnsi="仿宋" w:eastAsia="仿宋" w:cs="仿宋"/>
          <w:sz w:val="32"/>
          <w:szCs w:val="32"/>
        </w:rPr>
      </w:pPr>
      <w:r>
        <w:rPr>
          <w:rFonts w:hint="eastAsia" w:ascii="仿宋" w:hAnsi="仿宋" w:eastAsia="仿宋" w:cs="仿宋"/>
          <w:sz w:val="32"/>
          <w:szCs w:val="32"/>
        </w:rPr>
        <w:t>（a）合格证持有人应当向机长提供所飞区域和所飞各机场与终端区的下述各方面的最新信息，保证这些信息的完整和正确，并且确保该机长对这些信息有足够的了解和有能力使用：</w:t>
      </w:r>
    </w:p>
    <w:p>
      <w:pPr>
        <w:pStyle w:val="18"/>
        <w:rPr>
          <w:rFonts w:hint="eastAsia" w:ascii="仿宋" w:hAnsi="仿宋" w:eastAsia="仿宋" w:cs="仿宋"/>
          <w:sz w:val="32"/>
          <w:szCs w:val="32"/>
        </w:rPr>
      </w:pPr>
      <w:r>
        <w:rPr>
          <w:rFonts w:hint="eastAsia" w:ascii="仿宋" w:hAnsi="仿宋" w:eastAsia="仿宋" w:cs="仿宋"/>
          <w:sz w:val="32"/>
          <w:szCs w:val="32"/>
        </w:rPr>
        <w:t>（1）该季节相应的气象特征；</w:t>
      </w:r>
    </w:p>
    <w:p>
      <w:pPr>
        <w:pStyle w:val="18"/>
        <w:rPr>
          <w:rFonts w:hint="eastAsia" w:ascii="仿宋" w:hAnsi="仿宋" w:eastAsia="仿宋" w:cs="仿宋"/>
          <w:sz w:val="32"/>
          <w:szCs w:val="32"/>
        </w:rPr>
      </w:pPr>
      <w:r>
        <w:rPr>
          <w:rFonts w:hint="eastAsia" w:ascii="仿宋" w:hAnsi="仿宋" w:eastAsia="仿宋" w:cs="仿宋"/>
          <w:sz w:val="32"/>
          <w:szCs w:val="32"/>
        </w:rPr>
        <w:t>（2）导航设施，包括机场目视助航设备；</w:t>
      </w:r>
    </w:p>
    <w:p>
      <w:pPr>
        <w:pStyle w:val="18"/>
        <w:rPr>
          <w:rFonts w:hint="eastAsia" w:ascii="仿宋" w:hAnsi="仿宋" w:eastAsia="仿宋" w:cs="仿宋"/>
          <w:sz w:val="32"/>
          <w:szCs w:val="32"/>
        </w:rPr>
      </w:pPr>
      <w:r>
        <w:rPr>
          <w:rFonts w:hint="eastAsia" w:ascii="仿宋" w:hAnsi="仿宋" w:eastAsia="仿宋" w:cs="仿宋"/>
          <w:sz w:val="32"/>
          <w:szCs w:val="32"/>
        </w:rPr>
        <w:t>（3）通信程序；</w:t>
      </w:r>
    </w:p>
    <w:p>
      <w:pPr>
        <w:pStyle w:val="18"/>
        <w:rPr>
          <w:rFonts w:hint="eastAsia" w:ascii="仿宋" w:hAnsi="仿宋" w:eastAsia="仿宋" w:cs="仿宋"/>
          <w:sz w:val="32"/>
          <w:szCs w:val="32"/>
        </w:rPr>
      </w:pPr>
      <w:r>
        <w:rPr>
          <w:rFonts w:hint="eastAsia" w:ascii="仿宋" w:hAnsi="仿宋" w:eastAsia="仿宋" w:cs="仿宋"/>
          <w:sz w:val="32"/>
          <w:szCs w:val="32"/>
        </w:rPr>
        <w:t>（4）地形和障碍物类型；</w:t>
      </w:r>
    </w:p>
    <w:p>
      <w:pPr>
        <w:pStyle w:val="18"/>
        <w:rPr>
          <w:rFonts w:hint="eastAsia" w:ascii="仿宋" w:hAnsi="仿宋" w:eastAsia="仿宋" w:cs="仿宋"/>
          <w:sz w:val="32"/>
          <w:szCs w:val="32"/>
        </w:rPr>
      </w:pPr>
      <w:r>
        <w:rPr>
          <w:rFonts w:hint="eastAsia" w:ascii="仿宋" w:hAnsi="仿宋" w:eastAsia="仿宋" w:cs="仿宋"/>
          <w:sz w:val="32"/>
          <w:szCs w:val="32"/>
        </w:rPr>
        <w:t>（5）最低安全飞行高度；</w:t>
      </w:r>
    </w:p>
    <w:p>
      <w:pPr>
        <w:pStyle w:val="18"/>
        <w:rPr>
          <w:rFonts w:hint="eastAsia" w:ascii="仿宋" w:hAnsi="仿宋" w:eastAsia="仿宋" w:cs="仿宋"/>
          <w:sz w:val="32"/>
          <w:szCs w:val="32"/>
        </w:rPr>
      </w:pPr>
      <w:r>
        <w:rPr>
          <w:rFonts w:hint="eastAsia" w:ascii="仿宋" w:hAnsi="仿宋" w:eastAsia="仿宋" w:cs="仿宋"/>
          <w:sz w:val="32"/>
          <w:szCs w:val="32"/>
        </w:rPr>
        <w:t>（6）航路和终端区进场与离场程序、等待程序和有关机场经批准的仪表进近程序；</w:t>
      </w:r>
    </w:p>
    <w:p>
      <w:pPr>
        <w:pStyle w:val="18"/>
        <w:rPr>
          <w:rFonts w:hint="eastAsia" w:ascii="仿宋" w:hAnsi="仿宋" w:eastAsia="仿宋" w:cs="仿宋"/>
          <w:sz w:val="32"/>
          <w:szCs w:val="32"/>
        </w:rPr>
      </w:pPr>
      <w:r>
        <w:rPr>
          <w:rFonts w:hint="eastAsia" w:ascii="仿宋" w:hAnsi="仿宋" w:eastAsia="仿宋" w:cs="仿宋"/>
          <w:sz w:val="32"/>
          <w:szCs w:val="32"/>
        </w:rPr>
        <w:t>（7）驾驶员将要使用的终端区的每个机场的活动拥挤区和自然布局；</w:t>
      </w:r>
    </w:p>
    <w:p>
      <w:pPr>
        <w:pStyle w:val="18"/>
        <w:rPr>
          <w:rFonts w:hint="eastAsia" w:ascii="仿宋" w:hAnsi="仿宋" w:eastAsia="仿宋" w:cs="仿宋"/>
          <w:sz w:val="32"/>
          <w:szCs w:val="32"/>
        </w:rPr>
      </w:pPr>
      <w:r>
        <w:rPr>
          <w:rFonts w:hint="eastAsia" w:ascii="仿宋" w:hAnsi="仿宋" w:eastAsia="仿宋" w:cs="仿宋"/>
          <w:sz w:val="32"/>
          <w:szCs w:val="32"/>
        </w:rPr>
        <w:t>（8）航行通告。</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（b）合格证持有人应当提供一个能被局方接受的系统，以便将本条（a）款所要求的信息传递给机长和相应的飞行运行人员。该系统还应当保证合格证持有人满足本规则第121.469条规定的要求。</w:t>
      </w:r>
    </w:p>
    <w:p>
      <w:pPr>
        <w:pStyle w:val="3"/>
        <w:rPr>
          <w:rFonts w:hint="eastAsia" w:ascii="仿宋" w:hAnsi="仿宋" w:eastAsia="仿宋" w:cs="仿宋"/>
          <w:sz w:val="32"/>
          <w:szCs w:val="32"/>
        </w:rPr>
      </w:pPr>
      <w:bookmarkStart w:id="638" w:name="_bookmark175"/>
      <w:bookmarkEnd w:id="638"/>
      <w:bookmarkStart w:id="639" w:name="_Toc152156428"/>
      <w:bookmarkStart w:id="640" w:name="_Toc152179237"/>
      <w:r>
        <w:rPr>
          <w:rFonts w:hint="eastAsia" w:ascii="仿宋" w:hAnsi="仿宋" w:eastAsia="仿宋" w:cs="仿宋"/>
          <w:sz w:val="32"/>
          <w:szCs w:val="32"/>
        </w:rPr>
        <w:t>第121.469条</w:t>
      </w:r>
      <w:r>
        <w:rPr>
          <w:rFonts w:hint="eastAsia" w:ascii="仿宋" w:hAnsi="仿宋" w:eastAsia="仿宋" w:cs="仿宋"/>
          <w:sz w:val="32"/>
          <w:szCs w:val="32"/>
        </w:rPr>
        <w:tab/>
      </w:r>
      <w:r>
        <w:rPr>
          <w:rFonts w:hint="eastAsia" w:ascii="仿宋" w:hAnsi="仿宋" w:eastAsia="仿宋" w:cs="仿宋"/>
          <w:sz w:val="32"/>
          <w:szCs w:val="32"/>
        </w:rPr>
        <w:t>机长的特殊区域、航路和机场合格要求</w:t>
      </w:r>
      <w:bookmarkEnd w:id="639"/>
      <w:bookmarkEnd w:id="640"/>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15"/>
          <w:sz w:val="32"/>
          <w:szCs w:val="32"/>
        </w:rPr>
        <w:t>局方可以根据周围地形、障碍物、复杂的进近程序或者离场程序等因素，</w:t>
      </w:r>
      <w:r>
        <w:rPr>
          <w:rFonts w:hint="eastAsia" w:ascii="仿宋" w:hAnsi="仿宋" w:eastAsia="仿宋" w:cs="仿宋"/>
          <w:sz w:val="32"/>
          <w:szCs w:val="32"/>
        </w:rPr>
        <w:t>将某些机场确定为特殊机场，要求机长具有特殊的机场资格，并可以对某些区域或者航路提出特殊类型的导航资格要求。</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4"/>
          <w:sz w:val="32"/>
          <w:szCs w:val="32"/>
        </w:rPr>
        <w:t>合格证持有人应当保证，在飞往或者飞离特殊机场的运行中担任机长的</w:t>
      </w:r>
      <w:r>
        <w:rPr>
          <w:rFonts w:hint="eastAsia" w:ascii="仿宋" w:hAnsi="仿宋" w:eastAsia="仿宋" w:cs="仿宋"/>
          <w:spacing w:val="-12"/>
          <w:sz w:val="32"/>
          <w:szCs w:val="32"/>
        </w:rPr>
        <w:t>驾驶员，应当在前</w:t>
      </w:r>
      <w:r>
        <w:rPr>
          <w:rFonts w:hint="eastAsia" w:ascii="仿宋" w:hAnsi="仿宋" w:eastAsia="仿宋" w:cs="仿宋"/>
          <w:sz w:val="32"/>
          <w:szCs w:val="32"/>
        </w:rPr>
        <w:t>12</w:t>
      </w:r>
      <w:r>
        <w:rPr>
          <w:rFonts w:hint="eastAsia" w:ascii="仿宋" w:hAnsi="仿宋" w:eastAsia="仿宋" w:cs="仿宋"/>
          <w:spacing w:val="-10"/>
          <w:sz w:val="32"/>
          <w:szCs w:val="32"/>
        </w:rPr>
        <w:t>个日历月之内曾作为飞行机组成员飞过该机场</w:t>
      </w:r>
      <w:r>
        <w:rPr>
          <w:rFonts w:hint="eastAsia" w:ascii="仿宋" w:hAnsi="仿宋" w:eastAsia="仿宋" w:cs="仿宋"/>
          <w:sz w:val="32"/>
          <w:szCs w:val="32"/>
        </w:rPr>
        <w:t>（</w:t>
      </w:r>
      <w:r>
        <w:rPr>
          <w:rFonts w:hint="eastAsia" w:ascii="仿宋" w:hAnsi="仿宋" w:eastAsia="仿宋" w:cs="仿宋"/>
          <w:spacing w:val="-3"/>
          <w:sz w:val="32"/>
          <w:szCs w:val="32"/>
        </w:rPr>
        <w:t>包括起飞</w:t>
      </w:r>
      <w:r>
        <w:rPr>
          <w:rFonts w:hint="eastAsia" w:ascii="仿宋" w:hAnsi="仿宋" w:eastAsia="仿宋" w:cs="仿宋"/>
          <w:sz w:val="32"/>
          <w:szCs w:val="32"/>
        </w:rPr>
        <w:t>和着陆），或者曾使用经局方认可的该机场图形演示设备或者飞行模拟机进行</w:t>
      </w:r>
      <w:r>
        <w:rPr>
          <w:rFonts w:hint="eastAsia" w:ascii="仿宋" w:hAnsi="仿宋" w:eastAsia="仿宋" w:cs="仿宋"/>
          <w:spacing w:val="-3"/>
          <w:sz w:val="32"/>
          <w:szCs w:val="32"/>
        </w:rPr>
        <w:t>训练并获得资格。但是，如果机场的云底高度，至少高于最低航路高度</w:t>
      </w:r>
      <w:r>
        <w:rPr>
          <w:rFonts w:hint="eastAsia" w:ascii="仿宋" w:hAnsi="仿宋" w:eastAsia="仿宋" w:cs="仿宋"/>
          <w:sz w:val="32"/>
          <w:szCs w:val="32"/>
        </w:rPr>
        <w:t>（MEA）、最低超障高度（MOCA）或者该机场仪表进近程序规定的起始进近高度最低者之上300</w:t>
      </w:r>
      <w:r>
        <w:rPr>
          <w:rFonts w:hint="eastAsia" w:ascii="仿宋" w:hAnsi="仿宋" w:eastAsia="仿宋" w:cs="仿宋"/>
          <w:spacing w:val="-20"/>
          <w:sz w:val="32"/>
          <w:szCs w:val="32"/>
        </w:rPr>
        <w:t>米（</w:t>
      </w:r>
      <w:r>
        <w:rPr>
          <w:rFonts w:hint="eastAsia" w:ascii="仿宋" w:hAnsi="仿宋" w:eastAsia="仿宋" w:cs="仿宋"/>
          <w:sz w:val="32"/>
          <w:szCs w:val="32"/>
        </w:rPr>
        <w:t>1,000</w:t>
      </w:r>
      <w:r>
        <w:rPr>
          <w:rFonts w:hint="eastAsia" w:ascii="仿宋" w:hAnsi="仿宋" w:eastAsia="仿宋" w:cs="仿宋"/>
          <w:spacing w:val="-11"/>
          <w:sz w:val="32"/>
          <w:szCs w:val="32"/>
        </w:rPr>
        <w:t>英尺），而且该机场的能见度（VIS）至少为</w:t>
      </w:r>
      <w:r>
        <w:rPr>
          <w:rFonts w:hint="eastAsia" w:ascii="仿宋" w:hAnsi="仿宋" w:eastAsia="仿宋" w:cs="仿宋"/>
          <w:sz w:val="32"/>
          <w:szCs w:val="32"/>
        </w:rPr>
        <w:t>4,800</w:t>
      </w:r>
      <w:r>
        <w:rPr>
          <w:rFonts w:hint="eastAsia" w:ascii="仿宋" w:hAnsi="仿宋" w:eastAsia="仿宋" w:cs="仿宋"/>
          <w:spacing w:val="-21"/>
          <w:sz w:val="32"/>
          <w:szCs w:val="32"/>
        </w:rPr>
        <w:t>米（</w:t>
      </w:r>
      <w:r>
        <w:rPr>
          <w:rFonts w:hint="eastAsia" w:ascii="仿宋" w:hAnsi="仿宋" w:eastAsia="仿宋" w:cs="仿宋"/>
          <w:sz w:val="32"/>
          <w:szCs w:val="32"/>
        </w:rPr>
        <w:t>3</w:t>
      </w:r>
      <w:r>
        <w:rPr>
          <w:rFonts w:hint="eastAsia" w:ascii="仿宋" w:hAnsi="仿宋" w:eastAsia="仿宋" w:cs="仿宋"/>
          <w:spacing w:val="-8"/>
          <w:sz w:val="32"/>
          <w:szCs w:val="32"/>
        </w:rPr>
        <w:t>英里），则进入该机场（</w:t>
      </w:r>
      <w:r>
        <w:rPr>
          <w:rFonts w:hint="eastAsia" w:ascii="仿宋" w:hAnsi="仿宋" w:eastAsia="仿宋" w:cs="仿宋"/>
          <w:sz w:val="32"/>
          <w:szCs w:val="32"/>
        </w:rPr>
        <w:t>包括起飞或者着陆）时，可以不对机长作特殊机场资格要求。</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（c</w:t>
      </w:r>
      <w:r>
        <w:rPr>
          <w:rFonts w:hint="eastAsia" w:ascii="仿宋" w:hAnsi="仿宋" w:eastAsia="仿宋" w:cs="仿宋"/>
          <w:spacing w:val="6"/>
          <w:sz w:val="32"/>
          <w:szCs w:val="32"/>
        </w:rPr>
        <w:t>）在需要特殊类型导航资格的航路或者区域上两个航站之间担任机长的</w:t>
      </w:r>
      <w:r>
        <w:rPr>
          <w:rFonts w:hint="eastAsia" w:ascii="仿宋" w:hAnsi="仿宋" w:eastAsia="仿宋" w:cs="仿宋"/>
          <w:sz w:val="32"/>
          <w:szCs w:val="32"/>
        </w:rPr>
        <w:t>驾驶员，应当在前12个日历月之内，以局方认可的方式，用下列方法之一证明</w:t>
      </w:r>
      <w:bookmarkStart w:id="641" w:name="第121.475条客舱乘务员的搭配要求"/>
      <w:bookmarkEnd w:id="641"/>
      <w:r>
        <w:rPr>
          <w:rFonts w:hint="eastAsia" w:ascii="仿宋" w:hAnsi="仿宋" w:eastAsia="仿宋" w:cs="仿宋"/>
          <w:sz w:val="32"/>
          <w:szCs w:val="32"/>
        </w:rPr>
        <w:t>其合格于使用该导航系统：</w:t>
      </w:r>
    </w:p>
    <w:p>
      <w:pPr>
        <w:pStyle w:val="18"/>
        <w:rPr>
          <w:rFonts w:hint="eastAsia" w:ascii="仿宋" w:hAnsi="仿宋" w:eastAsia="仿宋" w:cs="仿宋"/>
          <w:sz w:val="32"/>
          <w:szCs w:val="32"/>
        </w:rPr>
      </w:pPr>
      <w:r>
        <w:rPr>
          <w:rFonts w:hint="eastAsia" w:ascii="仿宋" w:hAnsi="仿宋" w:eastAsia="仿宋" w:cs="仿宋"/>
          <w:sz w:val="32"/>
          <w:szCs w:val="32"/>
        </w:rPr>
        <w:t>（1）使用该特殊类型导航系统，担任机长在某一航路或者区域上飞行；</w:t>
      </w:r>
    </w:p>
    <w:p>
      <w:pPr>
        <w:pStyle w:val="18"/>
        <w:rPr>
          <w:rFonts w:hint="eastAsia" w:ascii="仿宋" w:hAnsi="仿宋" w:eastAsia="仿宋" w:cs="仿宋"/>
          <w:sz w:val="32"/>
          <w:szCs w:val="32"/>
        </w:rPr>
      </w:pPr>
      <w:r>
        <w:rPr>
          <w:rFonts w:hint="eastAsia" w:ascii="仿宋" w:hAnsi="仿宋" w:eastAsia="仿宋" w:cs="仿宋"/>
          <w:sz w:val="32"/>
          <w:szCs w:val="32"/>
        </w:rPr>
        <w:t>（2）使用该特殊类型导航系统，在航空检查人员的监视下，担任机长在某一航路或者区域上飞行；</w:t>
      </w:r>
    </w:p>
    <w:p>
      <w:pPr>
        <w:pStyle w:val="18"/>
        <w:rPr>
          <w:rFonts w:hint="eastAsia" w:ascii="仿宋" w:hAnsi="仿宋" w:eastAsia="仿宋" w:cs="仿宋"/>
          <w:sz w:val="32"/>
          <w:szCs w:val="32"/>
        </w:rPr>
      </w:pPr>
      <w:r>
        <w:rPr>
          <w:rFonts w:hint="eastAsia" w:ascii="仿宋" w:hAnsi="仿宋" w:eastAsia="仿宋" w:cs="仿宋"/>
          <w:sz w:val="32"/>
          <w:szCs w:val="32"/>
        </w:rPr>
        <w:t>（3）完成本规则附件I《多普勒雷达和惯性导航系统》规定的训练。</w:t>
      </w:r>
    </w:p>
    <w:p>
      <w:pPr>
        <w:pStyle w:val="3"/>
        <w:rPr>
          <w:rFonts w:hint="eastAsia" w:ascii="仿宋" w:hAnsi="仿宋" w:eastAsia="仿宋" w:cs="仿宋"/>
          <w:sz w:val="32"/>
          <w:szCs w:val="32"/>
        </w:rPr>
      </w:pPr>
      <w:bookmarkStart w:id="642" w:name="_bookmark176"/>
      <w:bookmarkEnd w:id="642"/>
      <w:bookmarkStart w:id="643" w:name="_Toc152179238"/>
      <w:bookmarkStart w:id="644" w:name="_Toc152156429"/>
      <w:r>
        <w:rPr>
          <w:rFonts w:hint="eastAsia" w:ascii="仿宋" w:hAnsi="仿宋" w:eastAsia="仿宋" w:cs="仿宋"/>
          <w:sz w:val="32"/>
          <w:szCs w:val="32"/>
        </w:rPr>
        <w:t>第121.471条</w:t>
      </w:r>
      <w:r>
        <w:rPr>
          <w:rFonts w:hint="eastAsia" w:ascii="仿宋" w:hAnsi="仿宋" w:eastAsia="仿宋" w:cs="仿宋"/>
          <w:sz w:val="32"/>
          <w:szCs w:val="32"/>
        </w:rPr>
        <w:tab/>
      </w:r>
      <w:r>
        <w:rPr>
          <w:rFonts w:hint="eastAsia" w:ascii="仿宋" w:hAnsi="仿宋" w:eastAsia="仿宋" w:cs="仿宋"/>
          <w:sz w:val="32"/>
          <w:szCs w:val="32"/>
        </w:rPr>
        <w:t>飞行机械员的合格要求</w:t>
      </w:r>
      <w:bookmarkEnd w:id="643"/>
      <w:bookmarkEnd w:id="644"/>
    </w:p>
    <w:p>
      <w:pPr>
        <w:pStyle w:val="18"/>
        <w:rPr>
          <w:rFonts w:hint="eastAsia" w:ascii="仿宋" w:hAnsi="仿宋" w:eastAsia="仿宋" w:cs="仿宋"/>
          <w:sz w:val="32"/>
          <w:szCs w:val="32"/>
        </w:rPr>
      </w:pPr>
      <w:r>
        <w:rPr>
          <w:rFonts w:hint="eastAsia" w:ascii="仿宋" w:hAnsi="仿宋" w:eastAsia="仿宋" w:cs="仿宋"/>
          <w:sz w:val="32"/>
          <w:szCs w:val="32"/>
        </w:rPr>
        <w:t>（a）在飞机上担任飞行机械员的人员，应当持有飞行机械员执照和相应的等级，并完成《民用航空器飞行机械员合格审定规则》（CCAR-63FS）为保持该执照和等级有效性所要求的训练和检查以及本规则要求的训练和检查。</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7"/>
          <w:sz w:val="32"/>
          <w:szCs w:val="32"/>
        </w:rPr>
        <w:t>在飞机上担任飞行机械员的人员，应当在前</w:t>
      </w:r>
      <w:r>
        <w:rPr>
          <w:rFonts w:hint="eastAsia" w:ascii="仿宋" w:hAnsi="仿宋" w:eastAsia="仿宋" w:cs="仿宋"/>
          <w:sz w:val="32"/>
          <w:szCs w:val="32"/>
        </w:rPr>
        <w:t>6</w:t>
      </w:r>
      <w:r>
        <w:rPr>
          <w:rFonts w:hint="eastAsia" w:ascii="仿宋" w:hAnsi="仿宋" w:eastAsia="仿宋" w:cs="仿宋"/>
          <w:spacing w:val="-10"/>
          <w:sz w:val="32"/>
          <w:szCs w:val="32"/>
        </w:rPr>
        <w:t>个日历月之内，在该型别</w:t>
      </w:r>
      <w:r>
        <w:rPr>
          <w:rFonts w:hint="eastAsia" w:ascii="仿宋" w:hAnsi="仿宋" w:eastAsia="仿宋" w:cs="仿宋"/>
          <w:spacing w:val="-11"/>
          <w:sz w:val="32"/>
          <w:szCs w:val="32"/>
        </w:rPr>
        <w:t>飞机上至少担任飞行机械员飞行了</w:t>
      </w:r>
      <w:r>
        <w:rPr>
          <w:rFonts w:hint="eastAsia" w:ascii="仿宋" w:hAnsi="仿宋" w:eastAsia="仿宋" w:cs="仿宋"/>
          <w:sz w:val="32"/>
          <w:szCs w:val="32"/>
        </w:rPr>
        <w:t>50</w:t>
      </w:r>
      <w:r>
        <w:rPr>
          <w:rFonts w:hint="eastAsia" w:ascii="仿宋" w:hAnsi="仿宋" w:eastAsia="仿宋" w:cs="仿宋"/>
          <w:spacing w:val="-10"/>
          <w:sz w:val="32"/>
          <w:szCs w:val="32"/>
        </w:rPr>
        <w:t>小时，或者，合格证持有人或者局方在该</w:t>
      </w:r>
      <w:r>
        <w:rPr>
          <w:rFonts w:hint="eastAsia" w:ascii="仿宋" w:hAnsi="仿宋" w:eastAsia="仿宋" w:cs="仿宋"/>
          <w:sz w:val="32"/>
          <w:szCs w:val="32"/>
        </w:rPr>
        <w:t>型别飞机上对其进行了检查，并认为其熟悉且掌握了所有现行重要信息和操作程序。</w:t>
      </w:r>
    </w:p>
    <w:p>
      <w:pPr>
        <w:pStyle w:val="18"/>
        <w:rPr>
          <w:rFonts w:hint="eastAsia" w:ascii="仿宋" w:hAnsi="仿宋" w:eastAsia="仿宋" w:cs="仿宋"/>
          <w:sz w:val="32"/>
          <w:szCs w:val="32"/>
        </w:rPr>
      </w:pPr>
      <w:r>
        <w:rPr>
          <w:rFonts w:hint="eastAsia" w:ascii="仿宋" w:hAnsi="仿宋" w:eastAsia="仿宋" w:cs="仿宋"/>
          <w:sz w:val="32"/>
          <w:szCs w:val="32"/>
        </w:rPr>
        <w:t>（c）按照本规则第121.435条（a）款第（2）项实施的飞行检查，满足本条（b）款的要求。</w:t>
      </w:r>
    </w:p>
    <w:p>
      <w:pPr>
        <w:pStyle w:val="3"/>
        <w:rPr>
          <w:rFonts w:hint="eastAsia" w:ascii="仿宋" w:hAnsi="仿宋" w:eastAsia="仿宋" w:cs="仿宋"/>
          <w:sz w:val="32"/>
          <w:szCs w:val="32"/>
        </w:rPr>
      </w:pPr>
      <w:bookmarkStart w:id="645" w:name="_bookmark177"/>
      <w:bookmarkEnd w:id="645"/>
      <w:bookmarkStart w:id="646" w:name="_Toc152179239"/>
      <w:bookmarkStart w:id="647" w:name="_Toc152156430"/>
      <w:r>
        <w:rPr>
          <w:rFonts w:hint="eastAsia" w:ascii="仿宋" w:hAnsi="仿宋" w:eastAsia="仿宋" w:cs="仿宋"/>
          <w:sz w:val="32"/>
          <w:szCs w:val="32"/>
        </w:rPr>
        <w:t>第121.475条</w:t>
      </w:r>
      <w:r>
        <w:rPr>
          <w:rFonts w:hint="eastAsia" w:ascii="仿宋" w:hAnsi="仿宋" w:eastAsia="仿宋" w:cs="仿宋"/>
          <w:sz w:val="32"/>
          <w:szCs w:val="32"/>
        </w:rPr>
        <w:tab/>
      </w:r>
      <w:r>
        <w:rPr>
          <w:rFonts w:hint="eastAsia" w:ascii="仿宋" w:hAnsi="仿宋" w:eastAsia="仿宋" w:cs="仿宋"/>
          <w:sz w:val="32"/>
          <w:szCs w:val="32"/>
        </w:rPr>
        <w:t>客舱乘务员的搭配要求</w:t>
      </w:r>
      <w:bookmarkEnd w:id="646"/>
      <w:bookmarkEnd w:id="647"/>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15"/>
          <w:sz w:val="32"/>
          <w:szCs w:val="32"/>
        </w:rPr>
        <w:t>合格证持有人在按照本规则运行时，应当指定</w:t>
      </w:r>
      <w:r>
        <w:rPr>
          <w:rFonts w:hint="eastAsia" w:ascii="仿宋" w:hAnsi="仿宋" w:eastAsia="仿宋" w:cs="仿宋"/>
          <w:sz w:val="32"/>
          <w:szCs w:val="32"/>
        </w:rPr>
        <w:t>1</w:t>
      </w:r>
      <w:r>
        <w:rPr>
          <w:rFonts w:hint="eastAsia" w:ascii="仿宋" w:hAnsi="仿宋" w:eastAsia="仿宋" w:cs="仿宋"/>
          <w:spacing w:val="-9"/>
          <w:sz w:val="32"/>
          <w:szCs w:val="32"/>
        </w:rPr>
        <w:t>名客舱乘务员为乘务长，</w:t>
      </w:r>
      <w:r>
        <w:rPr>
          <w:rFonts w:hint="eastAsia" w:ascii="仿宋" w:hAnsi="仿宋" w:eastAsia="仿宋" w:cs="仿宋"/>
          <w:sz w:val="32"/>
          <w:szCs w:val="32"/>
        </w:rPr>
        <w:t>作为客舱机组的负责人，履行客舱管理的职责并向机长报告。乘务长的资格应</w:t>
      </w:r>
      <w:r>
        <w:rPr>
          <w:rFonts w:hint="eastAsia" w:ascii="仿宋" w:hAnsi="仿宋" w:eastAsia="仿宋" w:cs="仿宋"/>
          <w:spacing w:val="-3"/>
          <w:sz w:val="32"/>
          <w:szCs w:val="32"/>
        </w:rPr>
        <w:t>符合局方相关要求</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（b）合格证持有人应当建立一套客舱乘务员排班程序，保证科学合理地搭配客舱机组成员，安全地完成所分派的任务。搭配客舱机组成员时当考虑以下因素：</w:t>
      </w:r>
    </w:p>
    <w:p>
      <w:pPr>
        <w:pStyle w:val="18"/>
        <w:rPr>
          <w:rFonts w:hint="eastAsia" w:ascii="仿宋" w:hAnsi="仿宋" w:eastAsia="仿宋" w:cs="仿宋"/>
          <w:sz w:val="32"/>
          <w:szCs w:val="32"/>
        </w:rPr>
      </w:pPr>
      <w:bookmarkStart w:id="648" w:name="第121.481条概则"/>
      <w:bookmarkEnd w:id="648"/>
      <w:bookmarkStart w:id="649" w:name="P章机组成员值勤期限制、飞行时间限制和休息要求"/>
      <w:bookmarkEnd w:id="649"/>
      <w:r>
        <w:rPr>
          <w:rFonts w:hint="eastAsia" w:ascii="仿宋" w:hAnsi="仿宋" w:eastAsia="仿宋" w:cs="仿宋"/>
          <w:sz w:val="32"/>
          <w:szCs w:val="32"/>
        </w:rPr>
        <w:t>（1）客舱乘务员的年龄和飞行时间经历；</w:t>
      </w:r>
    </w:p>
    <w:p>
      <w:pPr>
        <w:pStyle w:val="18"/>
        <w:rPr>
          <w:rFonts w:hint="eastAsia" w:ascii="仿宋" w:hAnsi="仿宋" w:eastAsia="仿宋" w:cs="仿宋"/>
          <w:sz w:val="32"/>
          <w:szCs w:val="32"/>
        </w:rPr>
      </w:pPr>
      <w:r>
        <w:rPr>
          <w:rFonts w:hint="eastAsia" w:ascii="仿宋" w:hAnsi="仿宋" w:eastAsia="仿宋" w:cs="仿宋"/>
          <w:sz w:val="32"/>
          <w:szCs w:val="32"/>
        </w:rPr>
        <w:t>（2）客舱乘务员的训练、资格满足所飞机型、区域和特殊运行的要求。</w:t>
      </w:r>
    </w:p>
    <w:p>
      <w:pPr>
        <w:pStyle w:val="3"/>
        <w:rPr>
          <w:rFonts w:hint="eastAsia" w:ascii="仿宋" w:hAnsi="仿宋" w:eastAsia="仿宋" w:cs="仿宋"/>
          <w:sz w:val="32"/>
          <w:szCs w:val="32"/>
        </w:rPr>
      </w:pPr>
      <w:bookmarkStart w:id="650" w:name="_bookmark178"/>
      <w:bookmarkEnd w:id="650"/>
      <w:bookmarkStart w:id="651" w:name="_Toc152179240"/>
      <w:bookmarkStart w:id="652" w:name="_Toc152156431"/>
      <w:r>
        <w:rPr>
          <w:rFonts w:hint="eastAsia" w:ascii="仿宋" w:hAnsi="仿宋" w:eastAsia="仿宋" w:cs="仿宋"/>
          <w:sz w:val="32"/>
          <w:szCs w:val="32"/>
        </w:rPr>
        <w:t>第</w:t>
      </w:r>
      <w:bookmarkStart w:id="653" w:name="第121.477条客舱乘务员的合格要求"/>
      <w:bookmarkEnd w:id="653"/>
      <w:r>
        <w:rPr>
          <w:rFonts w:hint="eastAsia" w:ascii="仿宋" w:hAnsi="仿宋" w:eastAsia="仿宋" w:cs="仿宋"/>
          <w:sz w:val="32"/>
          <w:szCs w:val="32"/>
        </w:rPr>
        <w:t>121.477条</w:t>
      </w:r>
      <w:r>
        <w:rPr>
          <w:rFonts w:hint="eastAsia" w:ascii="仿宋" w:hAnsi="仿宋" w:eastAsia="仿宋" w:cs="仿宋"/>
          <w:sz w:val="32"/>
          <w:szCs w:val="32"/>
        </w:rPr>
        <w:tab/>
      </w:r>
      <w:r>
        <w:rPr>
          <w:rFonts w:hint="eastAsia" w:ascii="仿宋" w:hAnsi="仿宋" w:eastAsia="仿宋" w:cs="仿宋"/>
          <w:sz w:val="32"/>
          <w:szCs w:val="32"/>
        </w:rPr>
        <w:t>客舱乘务员的合格要求</w:t>
      </w:r>
      <w:bookmarkEnd w:id="651"/>
      <w:bookmarkEnd w:id="652"/>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在飞机上担任客舱乘务员的人员，应当通过局方按照本规则批准的训练</w:t>
      </w:r>
      <w:r>
        <w:rPr>
          <w:rFonts w:hint="eastAsia" w:ascii="仿宋" w:hAnsi="仿宋" w:eastAsia="仿宋" w:cs="仿宋"/>
          <w:sz w:val="32"/>
          <w:szCs w:val="32"/>
        </w:rPr>
        <w:t>大纲训练并经合格证持有人检查合格。在按照本规则运行时，应当持有现行有</w:t>
      </w:r>
      <w:r>
        <w:rPr>
          <w:rFonts w:hint="eastAsia" w:ascii="仿宋" w:hAnsi="仿宋" w:eastAsia="仿宋" w:cs="仿宋"/>
          <w:spacing w:val="-3"/>
          <w:sz w:val="32"/>
          <w:szCs w:val="32"/>
        </w:rPr>
        <w:t>效的航空人员体检合格证和合格证持有人颁发的客舱乘务员训练合格证。</w:t>
      </w:r>
    </w:p>
    <w:p>
      <w:pPr>
        <w:pStyle w:val="18"/>
        <w:rPr>
          <w:rFonts w:hint="eastAsia" w:ascii="仿宋" w:hAnsi="仿宋" w:eastAsia="仿宋" w:cs="仿宋"/>
          <w:sz w:val="32"/>
          <w:szCs w:val="32"/>
        </w:rPr>
      </w:pPr>
      <w:r>
        <w:rPr>
          <w:rFonts w:hint="eastAsia" w:ascii="仿宋" w:hAnsi="仿宋" w:eastAsia="仿宋" w:cs="仿宋"/>
          <w:sz w:val="32"/>
          <w:szCs w:val="32"/>
        </w:rPr>
        <w:t>（b）客舱乘务员应于前12个日历月之内，在按照本规则第121.538条要求所批准的可服务的一种机型上，至少已飞行2个航段，方可在此机型上担任客舱乘务员。</w:t>
      </w:r>
    </w:p>
    <w:p>
      <w:pPr>
        <w:pStyle w:val="3"/>
        <w:rPr>
          <w:rFonts w:hint="eastAsia" w:ascii="仿宋" w:hAnsi="仿宋" w:eastAsia="仿宋" w:cs="仿宋"/>
          <w:sz w:val="32"/>
          <w:szCs w:val="32"/>
        </w:rPr>
      </w:pPr>
      <w:bookmarkStart w:id="654" w:name="_bookmark179"/>
      <w:bookmarkEnd w:id="654"/>
      <w:bookmarkStart w:id="655" w:name="_Toc152179241"/>
      <w:bookmarkStart w:id="656" w:name="_Toc152156432"/>
      <w:r>
        <w:rPr>
          <w:rFonts w:hint="eastAsia" w:ascii="仿宋" w:hAnsi="仿宋" w:eastAsia="仿宋" w:cs="仿宋"/>
          <w:sz w:val="32"/>
          <w:szCs w:val="32"/>
        </w:rPr>
        <w:t>第121.479条</w:t>
      </w:r>
      <w:r>
        <w:rPr>
          <w:rFonts w:hint="eastAsia" w:ascii="仿宋" w:hAnsi="仿宋" w:eastAsia="仿宋" w:cs="仿宋"/>
          <w:sz w:val="32"/>
          <w:szCs w:val="32"/>
        </w:rPr>
        <w:tab/>
      </w:r>
      <w:r>
        <w:rPr>
          <w:rFonts w:hint="eastAsia" w:ascii="仿宋" w:hAnsi="仿宋" w:eastAsia="仿宋" w:cs="仿宋"/>
          <w:sz w:val="32"/>
          <w:szCs w:val="32"/>
        </w:rPr>
        <w:t>飞行机组成员的英语要求</w:t>
      </w:r>
      <w:bookmarkEnd w:id="655"/>
      <w:bookmarkEnd w:id="656"/>
    </w:p>
    <w:p>
      <w:pPr>
        <w:pStyle w:val="18"/>
        <w:rPr>
          <w:rFonts w:hint="eastAsia" w:ascii="仿宋" w:hAnsi="仿宋" w:eastAsia="仿宋" w:cs="仿宋"/>
          <w:sz w:val="32"/>
          <w:szCs w:val="32"/>
        </w:rPr>
      </w:pPr>
      <w:r>
        <w:rPr>
          <w:rFonts w:hint="eastAsia" w:ascii="仿宋" w:hAnsi="仿宋" w:eastAsia="仿宋" w:cs="仿宋"/>
          <w:sz w:val="32"/>
          <w:szCs w:val="32"/>
        </w:rPr>
        <w:t>合格证持有人应当对飞行机组成员进行专业英语训练，使其能够在飞行中使用英语进行陆空通话，阅读各种英文飞行手册、资料，使用英文填写各种飞行文件和使用英语进行交流。</w:t>
      </w:r>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25"/>
          <w:sz w:val="32"/>
          <w:szCs w:val="32"/>
        </w:rPr>
        <w:t>自</w:t>
      </w:r>
      <w:r>
        <w:rPr>
          <w:rFonts w:hint="eastAsia" w:ascii="仿宋" w:hAnsi="仿宋" w:eastAsia="仿宋" w:cs="仿宋"/>
          <w:sz w:val="32"/>
          <w:szCs w:val="32"/>
        </w:rPr>
        <w:t>2008</w:t>
      </w:r>
      <w:r>
        <w:rPr>
          <w:rFonts w:hint="eastAsia" w:ascii="仿宋" w:hAnsi="仿宋" w:eastAsia="仿宋" w:cs="仿宋"/>
          <w:spacing w:val="-32"/>
          <w:sz w:val="32"/>
          <w:szCs w:val="32"/>
        </w:rPr>
        <w:t>年</w:t>
      </w:r>
      <w:r>
        <w:rPr>
          <w:rFonts w:hint="eastAsia" w:ascii="仿宋" w:hAnsi="仿宋" w:eastAsia="仿宋" w:cs="仿宋"/>
          <w:sz w:val="32"/>
          <w:szCs w:val="32"/>
        </w:rPr>
        <w:t>3</w:t>
      </w:r>
      <w:r>
        <w:rPr>
          <w:rFonts w:hint="eastAsia" w:ascii="仿宋" w:hAnsi="仿宋" w:eastAsia="仿宋" w:cs="仿宋"/>
          <w:spacing w:val="-33"/>
          <w:sz w:val="32"/>
          <w:szCs w:val="32"/>
        </w:rPr>
        <w:t>月</w:t>
      </w:r>
      <w:r>
        <w:rPr>
          <w:rFonts w:hint="eastAsia" w:ascii="仿宋" w:hAnsi="仿宋" w:eastAsia="仿宋" w:cs="仿宋"/>
          <w:sz w:val="32"/>
          <w:szCs w:val="32"/>
        </w:rPr>
        <w:t>5日起，除经局方批准外，未通过局方组织或认可的英语语言能力4</w:t>
      </w:r>
      <w:r>
        <w:rPr>
          <w:rFonts w:hint="eastAsia" w:ascii="仿宋" w:hAnsi="仿宋" w:eastAsia="仿宋" w:cs="仿宋"/>
          <w:spacing w:val="-26"/>
          <w:sz w:val="32"/>
          <w:szCs w:val="32"/>
        </w:rPr>
        <w:t>级或</w:t>
      </w:r>
      <w:r>
        <w:rPr>
          <w:rFonts w:hint="eastAsia" w:ascii="仿宋" w:hAnsi="仿宋" w:eastAsia="仿宋" w:cs="仿宋"/>
          <w:sz w:val="32"/>
          <w:szCs w:val="32"/>
        </w:rPr>
        <w:t>4</w:t>
      </w:r>
      <w:r>
        <w:rPr>
          <w:rFonts w:hint="eastAsia" w:ascii="仿宋" w:hAnsi="仿宋" w:eastAsia="仿宋" w:cs="仿宋"/>
          <w:spacing w:val="-10"/>
          <w:sz w:val="32"/>
          <w:szCs w:val="32"/>
        </w:rPr>
        <w:t>级以上等级评定而其执照上低于英语语言能力</w:t>
      </w:r>
      <w:r>
        <w:rPr>
          <w:rFonts w:hint="eastAsia" w:ascii="仿宋" w:hAnsi="仿宋" w:eastAsia="仿宋" w:cs="仿宋"/>
          <w:sz w:val="32"/>
          <w:szCs w:val="32"/>
        </w:rPr>
        <w:t>4</w:t>
      </w:r>
      <w:r>
        <w:rPr>
          <w:rFonts w:hint="eastAsia" w:ascii="仿宋" w:hAnsi="仿宋" w:eastAsia="仿宋" w:cs="仿宋"/>
          <w:spacing w:val="-12"/>
          <w:sz w:val="32"/>
          <w:szCs w:val="32"/>
        </w:rPr>
        <w:t>级等级签</w:t>
      </w:r>
      <w:r>
        <w:rPr>
          <w:rFonts w:hint="eastAsia" w:ascii="仿宋" w:hAnsi="仿宋" w:eastAsia="仿宋" w:cs="仿宋"/>
          <w:spacing w:val="-7"/>
          <w:sz w:val="32"/>
          <w:szCs w:val="32"/>
        </w:rPr>
        <w:t>注的，不得在使用英语通话的航线上担任驾驶员。</w:t>
      </w:r>
    </w:p>
    <w:p>
      <w:pPr>
        <w:pStyle w:val="18"/>
        <w:rPr>
          <w:rFonts w:hint="eastAsia" w:ascii="仿宋" w:hAnsi="仿宋" w:eastAsia="仿宋" w:cs="仿宋"/>
          <w:sz w:val="32"/>
          <w:szCs w:val="32"/>
        </w:rPr>
      </w:pPr>
      <w:r>
        <w:rPr>
          <w:rFonts w:hint="eastAsia" w:ascii="仿宋" w:hAnsi="仿宋" w:eastAsia="仿宋" w:cs="仿宋"/>
          <w:sz w:val="32"/>
          <w:szCs w:val="32"/>
        </w:rPr>
        <w:t>（b）1960</w:t>
      </w:r>
      <w:r>
        <w:rPr>
          <w:rFonts w:hint="eastAsia" w:ascii="仿宋" w:hAnsi="仿宋" w:eastAsia="仿宋" w:cs="仿宋"/>
          <w:spacing w:val="-46"/>
          <w:sz w:val="32"/>
          <w:szCs w:val="32"/>
        </w:rPr>
        <w:t>年</w:t>
      </w:r>
      <w:r>
        <w:rPr>
          <w:rFonts w:hint="eastAsia" w:ascii="仿宋" w:hAnsi="仿宋" w:eastAsia="仿宋" w:cs="仿宋"/>
          <w:sz w:val="32"/>
          <w:szCs w:val="32"/>
        </w:rPr>
        <w:t>1</w:t>
      </w:r>
      <w:r>
        <w:rPr>
          <w:rFonts w:hint="eastAsia" w:ascii="仿宋" w:hAnsi="仿宋" w:eastAsia="仿宋" w:cs="仿宋"/>
          <w:spacing w:val="-46"/>
          <w:sz w:val="32"/>
          <w:szCs w:val="32"/>
        </w:rPr>
        <w:t>月</w:t>
      </w:r>
      <w:r>
        <w:rPr>
          <w:rFonts w:hint="eastAsia" w:ascii="仿宋" w:hAnsi="仿宋" w:eastAsia="仿宋" w:cs="仿宋"/>
          <w:sz w:val="32"/>
          <w:szCs w:val="32"/>
        </w:rPr>
        <w:t>1</w:t>
      </w:r>
      <w:r>
        <w:rPr>
          <w:rFonts w:hint="eastAsia" w:ascii="仿宋" w:hAnsi="仿宋" w:eastAsia="仿宋" w:cs="仿宋"/>
          <w:spacing w:val="-51"/>
          <w:sz w:val="32"/>
          <w:szCs w:val="32"/>
        </w:rPr>
        <w:t>日</w:t>
      </w:r>
      <w:r>
        <w:rPr>
          <w:rFonts w:hint="eastAsia" w:ascii="仿宋" w:hAnsi="仿宋" w:eastAsia="仿宋" w:cs="仿宋"/>
          <w:sz w:val="32"/>
          <w:szCs w:val="32"/>
        </w:rPr>
        <w:t>（含</w:t>
      </w:r>
      <w:r>
        <w:rPr>
          <w:rFonts w:hint="eastAsia" w:ascii="仿宋" w:hAnsi="仿宋" w:eastAsia="仿宋" w:cs="仿宋"/>
          <w:spacing w:val="-32"/>
          <w:sz w:val="32"/>
          <w:szCs w:val="32"/>
        </w:rPr>
        <w:t>）</w:t>
      </w:r>
      <w:r>
        <w:rPr>
          <w:rFonts w:hint="eastAsia" w:ascii="仿宋" w:hAnsi="仿宋" w:eastAsia="仿宋" w:cs="仿宋"/>
          <w:sz w:val="32"/>
          <w:szCs w:val="32"/>
        </w:rPr>
        <w:t>以后出生的驾驶员，未获得英语语言能力3</w:t>
      </w:r>
      <w:r>
        <w:rPr>
          <w:rFonts w:hint="eastAsia" w:ascii="仿宋" w:hAnsi="仿宋" w:eastAsia="仿宋" w:cs="仿宋"/>
          <w:spacing w:val="-24"/>
          <w:sz w:val="32"/>
          <w:szCs w:val="32"/>
        </w:rPr>
        <w:t>级或</w:t>
      </w:r>
      <w:r>
        <w:rPr>
          <w:rFonts w:hint="eastAsia" w:ascii="仿宋" w:hAnsi="仿宋" w:eastAsia="仿宋" w:cs="仿宋"/>
          <w:spacing w:val="-14"/>
          <w:sz w:val="32"/>
          <w:szCs w:val="32"/>
        </w:rPr>
        <w:t>以上等级签注的，不得参加组类</w:t>
      </w:r>
      <w:r>
        <w:rPr>
          <w:rFonts w:hint="eastAsia" w:ascii="仿宋" w:hAnsi="仿宋" w:eastAsia="仿宋" w:cs="仿宋"/>
          <w:sz w:val="32"/>
          <w:szCs w:val="32"/>
        </w:rPr>
        <w:t>II飞机的初始或升级训练。</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657" w:name="_bookmark180"/>
      <w:bookmarkEnd w:id="657"/>
      <w:bookmarkStart w:id="658" w:name="_Toc152179242"/>
      <w:bookmarkStart w:id="659" w:name="_Toc152156433"/>
      <w:r>
        <w:rPr>
          <w:rFonts w:hint="eastAsia" w:ascii="仿宋" w:hAnsi="仿宋" w:eastAsia="仿宋" w:cs="仿宋"/>
          <w:sz w:val="32"/>
          <w:szCs w:val="32"/>
        </w:rPr>
        <w:t>P章</w:t>
      </w:r>
      <w:r>
        <w:rPr>
          <w:rFonts w:hint="eastAsia" w:ascii="仿宋" w:hAnsi="仿宋" w:eastAsia="仿宋" w:cs="仿宋"/>
          <w:sz w:val="32"/>
          <w:szCs w:val="32"/>
        </w:rPr>
        <w:tab/>
      </w:r>
      <w:r>
        <w:rPr>
          <w:rFonts w:hint="eastAsia" w:ascii="仿宋" w:hAnsi="仿宋" w:eastAsia="仿宋" w:cs="仿宋"/>
          <w:sz w:val="32"/>
          <w:szCs w:val="32"/>
        </w:rPr>
        <w:t>机组成员值勤期限制、飞行时间限制和休息要求</w:t>
      </w:r>
      <w:bookmarkEnd w:id="658"/>
      <w:bookmarkEnd w:id="659"/>
      <w:bookmarkStart w:id="660" w:name="_bookmark181"/>
      <w:bookmarkEnd w:id="660"/>
    </w:p>
    <w:p>
      <w:pPr>
        <w:pStyle w:val="3"/>
        <w:rPr>
          <w:rFonts w:hint="eastAsia" w:ascii="仿宋" w:hAnsi="仿宋" w:eastAsia="仿宋" w:cs="仿宋"/>
          <w:sz w:val="32"/>
          <w:szCs w:val="32"/>
        </w:rPr>
      </w:pPr>
      <w:bookmarkStart w:id="661" w:name="_Toc152179243"/>
      <w:bookmarkStart w:id="662" w:name="_Toc152156434"/>
      <w:r>
        <w:rPr>
          <w:rFonts w:hint="eastAsia" w:ascii="仿宋" w:hAnsi="仿宋" w:eastAsia="仿宋" w:cs="仿宋"/>
          <w:sz w:val="32"/>
          <w:szCs w:val="32"/>
        </w:rPr>
        <w:t>第121.481条</w:t>
      </w:r>
      <w:r>
        <w:rPr>
          <w:rFonts w:hint="eastAsia" w:ascii="仿宋" w:hAnsi="仿宋" w:eastAsia="仿宋" w:cs="仿宋"/>
          <w:sz w:val="32"/>
          <w:szCs w:val="32"/>
        </w:rPr>
        <w:tab/>
      </w:r>
      <w:r>
        <w:rPr>
          <w:rFonts w:hint="eastAsia" w:ascii="仿宋" w:hAnsi="仿宋" w:eastAsia="仿宋" w:cs="仿宋"/>
          <w:sz w:val="32"/>
          <w:szCs w:val="32"/>
        </w:rPr>
        <w:t>概则</w:t>
      </w:r>
      <w:bookmarkEnd w:id="661"/>
      <w:bookmarkEnd w:id="662"/>
    </w:p>
    <w:p>
      <w:pPr>
        <w:pStyle w:val="18"/>
        <w:rPr>
          <w:rFonts w:hint="eastAsia" w:ascii="仿宋" w:hAnsi="仿宋" w:eastAsia="仿宋" w:cs="仿宋"/>
          <w:sz w:val="32"/>
          <w:szCs w:val="32"/>
        </w:rPr>
      </w:pPr>
      <w:r>
        <w:rPr>
          <w:rFonts w:hint="eastAsia" w:ascii="仿宋" w:hAnsi="仿宋" w:eastAsia="仿宋" w:cs="仿宋"/>
          <w:sz w:val="32"/>
          <w:szCs w:val="32"/>
        </w:rPr>
        <w:t>（a）除本条（b）款规定外，合格证持有人在实施本规则运行中，应当建立用于机组成员疲劳管理和定期疗养的制度及程序，保证其机组成员符合本章适用的值勤期限制、飞行时间限制和休息要求。任何违反本章规定的人员不得在本规则运行中担任机组必需成员。</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4"/>
          <w:sz w:val="32"/>
          <w:szCs w:val="32"/>
        </w:rPr>
        <w:t>合格证持有人可以通过建立经局方批准的疲劳风险管理系统，申请替代</w:t>
      </w:r>
      <w:r>
        <w:rPr>
          <w:rFonts w:hint="eastAsia" w:ascii="仿宋" w:hAnsi="仿宋" w:eastAsia="仿宋" w:cs="仿宋"/>
          <w:sz w:val="32"/>
          <w:szCs w:val="32"/>
        </w:rPr>
        <w:t>本章部分条款的限制和要求。合格证持有人的疲劳风险管理系统应能保证不低</w:t>
      </w:r>
      <w:r>
        <w:rPr>
          <w:rFonts w:hint="eastAsia" w:ascii="仿宋" w:hAnsi="仿宋" w:eastAsia="仿宋" w:cs="仿宋"/>
          <w:spacing w:val="-3"/>
          <w:sz w:val="32"/>
          <w:szCs w:val="32"/>
        </w:rPr>
        <w:t>于本章要求的安全水平，并至少包括以下内容：</w:t>
      </w:r>
    </w:p>
    <w:p>
      <w:pPr>
        <w:pStyle w:val="18"/>
        <w:rPr>
          <w:rFonts w:hint="eastAsia" w:ascii="仿宋" w:hAnsi="仿宋" w:eastAsia="仿宋" w:cs="仿宋"/>
          <w:sz w:val="32"/>
          <w:szCs w:val="32"/>
        </w:rPr>
      </w:pPr>
      <w:r>
        <w:rPr>
          <w:rFonts w:hint="eastAsia" w:ascii="仿宋" w:hAnsi="仿宋" w:eastAsia="仿宋" w:cs="仿宋"/>
          <w:sz w:val="32"/>
          <w:szCs w:val="32"/>
        </w:rPr>
        <w:t>（1）疲劳风险管理政策；</w:t>
      </w:r>
    </w:p>
    <w:p>
      <w:pPr>
        <w:pStyle w:val="18"/>
        <w:rPr>
          <w:rFonts w:hint="eastAsia" w:ascii="仿宋" w:hAnsi="仿宋" w:eastAsia="仿宋" w:cs="仿宋"/>
          <w:sz w:val="32"/>
          <w:szCs w:val="32"/>
        </w:rPr>
      </w:pPr>
      <w:r>
        <w:rPr>
          <w:rFonts w:hint="eastAsia" w:ascii="仿宋" w:hAnsi="仿宋" w:eastAsia="仿宋" w:cs="仿宋"/>
          <w:sz w:val="32"/>
          <w:szCs w:val="32"/>
        </w:rPr>
        <w:t>（2）疲劳管理及疲劳相关知识的训练；</w:t>
      </w:r>
    </w:p>
    <w:p>
      <w:pPr>
        <w:pStyle w:val="18"/>
        <w:rPr>
          <w:rFonts w:hint="eastAsia" w:ascii="仿宋" w:hAnsi="仿宋" w:eastAsia="仿宋" w:cs="仿宋"/>
          <w:sz w:val="32"/>
          <w:szCs w:val="32"/>
        </w:rPr>
      </w:pPr>
      <w:r>
        <w:rPr>
          <w:rFonts w:hint="eastAsia" w:ascii="仿宋" w:hAnsi="仿宋" w:eastAsia="仿宋" w:cs="仿宋"/>
          <w:sz w:val="32"/>
          <w:szCs w:val="32"/>
        </w:rPr>
        <w:t>（3）疲劳报告系统；</w:t>
      </w:r>
    </w:p>
    <w:p>
      <w:pPr>
        <w:pStyle w:val="18"/>
        <w:rPr>
          <w:rFonts w:hint="eastAsia" w:ascii="仿宋" w:hAnsi="仿宋" w:eastAsia="仿宋" w:cs="仿宋"/>
          <w:sz w:val="32"/>
          <w:szCs w:val="32"/>
        </w:rPr>
      </w:pPr>
      <w:r>
        <w:rPr>
          <w:rFonts w:hint="eastAsia" w:ascii="仿宋" w:hAnsi="仿宋" w:eastAsia="仿宋" w:cs="仿宋"/>
          <w:sz w:val="32"/>
          <w:szCs w:val="32"/>
        </w:rPr>
        <w:t>（4）飞行员疲劳监控系统；</w:t>
      </w:r>
    </w:p>
    <w:p>
      <w:pPr>
        <w:pStyle w:val="18"/>
        <w:rPr>
          <w:rFonts w:hint="eastAsia" w:ascii="仿宋" w:hAnsi="仿宋" w:eastAsia="仿宋" w:cs="仿宋"/>
          <w:sz w:val="32"/>
          <w:szCs w:val="32"/>
        </w:rPr>
      </w:pPr>
      <w:r>
        <w:rPr>
          <w:rFonts w:hint="eastAsia" w:ascii="仿宋" w:hAnsi="仿宋" w:eastAsia="仿宋" w:cs="仿宋"/>
          <w:sz w:val="32"/>
          <w:szCs w:val="32"/>
        </w:rPr>
        <w:t>（5）疲劳相关不安全事件报告程序；</w:t>
      </w:r>
    </w:p>
    <w:p>
      <w:pPr>
        <w:pStyle w:val="18"/>
        <w:rPr>
          <w:rFonts w:hint="eastAsia" w:ascii="仿宋" w:hAnsi="仿宋" w:eastAsia="仿宋" w:cs="仿宋"/>
          <w:sz w:val="32"/>
          <w:szCs w:val="32"/>
        </w:rPr>
      </w:pPr>
      <w:r>
        <w:rPr>
          <w:rFonts w:hint="eastAsia" w:ascii="仿宋" w:hAnsi="仿宋" w:eastAsia="仿宋" w:cs="仿宋"/>
          <w:sz w:val="32"/>
          <w:szCs w:val="32"/>
        </w:rPr>
        <w:t>（6）系统有效性评估。</w:t>
      </w:r>
    </w:p>
    <w:p>
      <w:pPr>
        <w:pStyle w:val="18"/>
        <w:rPr>
          <w:rFonts w:hint="eastAsia" w:ascii="仿宋" w:hAnsi="仿宋" w:eastAsia="仿宋" w:cs="仿宋"/>
          <w:sz w:val="32"/>
          <w:szCs w:val="32"/>
        </w:rPr>
      </w:pPr>
      <w:r>
        <w:rPr>
          <w:rFonts w:hint="eastAsia" w:ascii="仿宋" w:hAnsi="仿宋" w:eastAsia="仿宋" w:cs="仿宋"/>
          <w:sz w:val="32"/>
          <w:szCs w:val="32"/>
        </w:rPr>
        <w:t>（c）本章中的用语定义如下：</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5"/>
          <w:sz w:val="32"/>
          <w:szCs w:val="32"/>
        </w:rPr>
        <w:t>扩编飞行机组，是指飞行机组成员数量超过飞机机型所要求的操纵飞机</w:t>
      </w:r>
      <w:r>
        <w:rPr>
          <w:rFonts w:hint="eastAsia" w:ascii="仿宋" w:hAnsi="仿宋" w:eastAsia="仿宋" w:cs="仿宋"/>
          <w:spacing w:val="-1"/>
          <w:sz w:val="32"/>
          <w:szCs w:val="32"/>
        </w:rPr>
        <w:t>的最小值，从而可由其他合格的飞行机组成员替换某一飞行机组成员，被替换</w:t>
      </w:r>
      <w:r>
        <w:rPr>
          <w:rFonts w:hint="eastAsia" w:ascii="仿宋" w:hAnsi="仿宋" w:eastAsia="仿宋" w:cs="仿宋"/>
          <w:sz w:val="32"/>
          <w:szCs w:val="32"/>
        </w:rPr>
        <w:t>的飞行机组成员可在飞行中休息；扩编飞行机组中应至少包含一名具备机长资</w:t>
      </w:r>
      <w:r>
        <w:rPr>
          <w:rFonts w:hint="eastAsia" w:ascii="仿宋" w:hAnsi="仿宋" w:eastAsia="仿宋" w:cs="仿宋"/>
          <w:spacing w:val="-3"/>
          <w:sz w:val="32"/>
          <w:szCs w:val="32"/>
        </w:rPr>
        <w:t>格和一名具备巡航机长或以上资格的人员。</w:t>
      </w:r>
    </w:p>
    <w:p>
      <w:pPr>
        <w:pStyle w:val="18"/>
        <w:rPr>
          <w:rFonts w:hint="eastAsia" w:ascii="仿宋" w:hAnsi="仿宋" w:eastAsia="仿宋" w:cs="仿宋"/>
          <w:sz w:val="32"/>
          <w:szCs w:val="32"/>
        </w:rPr>
      </w:pPr>
      <w:r>
        <w:rPr>
          <w:rFonts w:hint="eastAsia" w:ascii="仿宋" w:hAnsi="仿宋" w:eastAsia="仿宋" w:cs="仿宋"/>
          <w:sz w:val="32"/>
          <w:szCs w:val="32"/>
        </w:rPr>
        <w:t>（2）机上休息设施，是指安装在飞机内可以为机组成员提供休息机会的铺位或座位,其中分为：</w:t>
      </w:r>
    </w:p>
    <w:p>
      <w:pPr>
        <w:pStyle w:val="18"/>
        <w:rPr>
          <w:rFonts w:hint="eastAsia" w:ascii="仿宋" w:hAnsi="仿宋" w:eastAsia="仿宋" w:cs="仿宋"/>
          <w:sz w:val="32"/>
          <w:szCs w:val="32"/>
        </w:rPr>
      </w:pPr>
      <w:r>
        <w:rPr>
          <w:rFonts w:hint="eastAsia" w:ascii="仿宋" w:hAnsi="仿宋" w:eastAsia="仿宋" w:cs="仿宋"/>
          <w:sz w:val="32"/>
          <w:szCs w:val="32"/>
        </w:rPr>
        <w:t>（i）1级休息设施,是指休息用的铺位或可以平躺的其他平面，独立于驾驶舱</w:t>
      </w:r>
      <w:r>
        <w:rPr>
          <w:rFonts w:hint="eastAsia" w:ascii="仿宋" w:hAnsi="仿宋" w:eastAsia="仿宋" w:cs="仿宋"/>
          <w:spacing w:val="-7"/>
          <w:sz w:val="32"/>
          <w:szCs w:val="32"/>
        </w:rPr>
        <w:t>和客舱，机组成员可控制温度和光线，不受打扰和噪音的影响；</w:t>
      </w:r>
    </w:p>
    <w:p>
      <w:pPr>
        <w:pStyle w:val="18"/>
        <w:rPr>
          <w:rFonts w:hint="eastAsia" w:ascii="仿宋" w:hAnsi="仿宋" w:eastAsia="仿宋" w:cs="仿宋"/>
          <w:sz w:val="32"/>
          <w:szCs w:val="32"/>
        </w:rPr>
      </w:pPr>
      <w:r>
        <w:rPr>
          <w:rFonts w:hint="eastAsia" w:ascii="仿宋" w:hAnsi="仿宋" w:eastAsia="仿宋" w:cs="仿宋"/>
          <w:sz w:val="32"/>
          <w:szCs w:val="32"/>
        </w:rPr>
        <w:t>（ii）2级休息设施,是指飞机客舱内的座位，至少可以利用隔帘与乘客分隔，</w:t>
      </w:r>
      <w:r>
        <w:rPr>
          <w:rFonts w:hint="eastAsia" w:ascii="仿宋" w:hAnsi="仿宋" w:eastAsia="仿宋" w:cs="仿宋"/>
          <w:spacing w:val="-8"/>
          <w:sz w:val="32"/>
          <w:szCs w:val="32"/>
        </w:rPr>
        <w:t>避免被乘客打扰，可以平躺或接近平躺，能够遮挡光线、降低噪音；</w:t>
      </w:r>
    </w:p>
    <w:p>
      <w:pPr>
        <w:pStyle w:val="18"/>
        <w:rPr>
          <w:rFonts w:hint="eastAsia" w:ascii="仿宋" w:hAnsi="仿宋" w:eastAsia="仿宋" w:cs="仿宋"/>
          <w:sz w:val="32"/>
          <w:szCs w:val="32"/>
        </w:rPr>
      </w:pPr>
      <w:r>
        <w:rPr>
          <w:rFonts w:hint="eastAsia" w:ascii="仿宋" w:hAnsi="仿宋" w:eastAsia="仿宋" w:cs="仿宋"/>
          <w:sz w:val="32"/>
          <w:szCs w:val="32"/>
        </w:rPr>
        <w:t>（iii）3级休息设施，是指飞机客舱内或驾驶舱内的座位，应可倾斜40</w:t>
      </w:r>
      <w:r>
        <w:rPr>
          <w:rFonts w:hint="eastAsia" w:ascii="仿宋" w:hAnsi="仿宋" w:eastAsia="仿宋" w:cs="仿宋"/>
          <w:spacing w:val="-22"/>
          <w:sz w:val="32"/>
          <w:szCs w:val="32"/>
        </w:rPr>
        <w:t>度，</w:t>
      </w:r>
      <w:r>
        <w:rPr>
          <w:rFonts w:hint="eastAsia" w:ascii="仿宋" w:hAnsi="仿宋" w:eastAsia="仿宋" w:cs="仿宋"/>
          <w:spacing w:val="-9"/>
          <w:sz w:val="32"/>
          <w:szCs w:val="32"/>
        </w:rPr>
        <w:t>并可为脚部提供支撑，或者符合局方要求的其他方式。</w:t>
      </w:r>
    </w:p>
    <w:p>
      <w:pPr>
        <w:pStyle w:val="18"/>
        <w:rPr>
          <w:rFonts w:hint="eastAsia" w:ascii="仿宋" w:hAnsi="仿宋" w:eastAsia="仿宋" w:cs="仿宋"/>
          <w:sz w:val="32"/>
          <w:szCs w:val="32"/>
        </w:rPr>
      </w:pPr>
      <w:r>
        <w:rPr>
          <w:rFonts w:hint="eastAsia" w:ascii="仿宋" w:hAnsi="仿宋" w:eastAsia="仿宋" w:cs="仿宋"/>
          <w:sz w:val="32"/>
          <w:szCs w:val="32"/>
        </w:rPr>
        <w:t>（3）置位，是指机组成员根据合格证持有人的要求为完成指派的飞行任务，作为乘员乘坐飞机或地面交通工具，但不包括其往返当地适宜的住宿场所的交通。置位属于值勤，置位时间不能作为休息时间。当置位计入飞行值勤期时，在确定本章表B中最长飞行值勤时间时，置位不视作航段。</w:t>
      </w:r>
    </w:p>
    <w:p>
      <w:pPr>
        <w:pStyle w:val="18"/>
        <w:rPr>
          <w:rFonts w:hint="eastAsia" w:ascii="仿宋" w:hAnsi="仿宋" w:eastAsia="仿宋" w:cs="仿宋"/>
          <w:sz w:val="32"/>
          <w:szCs w:val="32"/>
        </w:rPr>
      </w:pPr>
      <w:r>
        <w:rPr>
          <w:rFonts w:hint="eastAsia" w:ascii="仿宋" w:hAnsi="仿宋" w:eastAsia="仿宋" w:cs="仿宋"/>
          <w:sz w:val="32"/>
          <w:szCs w:val="32"/>
        </w:rPr>
        <w:t>（4）适宜的住宿场所,是指可以控制温度、降低噪音、条件良好的场所，该场所能够控制光线亮度，使机组成员可以在床位或椅子上以平躺或接近平躺姿势睡觉或休息。适宜的住宿住所只适用于地面设施，不适用于机上休息设施。</w:t>
      </w:r>
    </w:p>
    <w:p>
      <w:pPr>
        <w:pStyle w:val="18"/>
        <w:rPr>
          <w:rFonts w:hint="eastAsia" w:ascii="仿宋" w:hAnsi="仿宋" w:eastAsia="仿宋" w:cs="仿宋"/>
          <w:sz w:val="32"/>
          <w:szCs w:val="32"/>
        </w:rPr>
      </w:pPr>
      <w:r>
        <w:rPr>
          <w:rFonts w:hint="eastAsia" w:ascii="仿宋" w:hAnsi="仿宋" w:eastAsia="仿宋" w:cs="仿宋"/>
          <w:sz w:val="32"/>
          <w:szCs w:val="32"/>
        </w:rPr>
        <w:t>（5）值勤，是指机组成员按照合格证持有人的要求执行的所有任务，包括但</w:t>
      </w:r>
      <w:r>
        <w:rPr>
          <w:rFonts w:hint="eastAsia" w:ascii="仿宋" w:hAnsi="仿宋" w:eastAsia="仿宋" w:cs="仿宋"/>
          <w:spacing w:val="-4"/>
          <w:sz w:val="32"/>
          <w:szCs w:val="32"/>
        </w:rPr>
        <w:t>不限于飞行值勤、置位、备份</w:t>
      </w:r>
      <w:r>
        <w:rPr>
          <w:rFonts w:hint="eastAsia" w:ascii="仿宋" w:hAnsi="仿宋" w:eastAsia="仿宋" w:cs="仿宋"/>
          <w:sz w:val="32"/>
          <w:szCs w:val="32"/>
        </w:rPr>
        <w:t>（</w:t>
      </w:r>
      <w:r>
        <w:rPr>
          <w:rFonts w:hint="eastAsia" w:ascii="仿宋" w:hAnsi="仿宋" w:eastAsia="仿宋" w:cs="仿宋"/>
          <w:spacing w:val="-3"/>
          <w:sz w:val="32"/>
          <w:szCs w:val="32"/>
        </w:rPr>
        <w:t>包括主备份和其它备份</w:t>
      </w:r>
      <w:r>
        <w:rPr>
          <w:rFonts w:hint="eastAsia" w:ascii="仿宋" w:hAnsi="仿宋" w:eastAsia="仿宋" w:cs="仿宋"/>
          <w:sz w:val="32"/>
          <w:szCs w:val="32"/>
        </w:rPr>
        <w:t>）</w:t>
      </w:r>
      <w:r>
        <w:rPr>
          <w:rFonts w:hint="eastAsia" w:ascii="仿宋" w:hAnsi="仿宋" w:eastAsia="仿宋" w:cs="仿宋"/>
          <w:spacing w:val="-1"/>
          <w:sz w:val="32"/>
          <w:szCs w:val="32"/>
        </w:rPr>
        <w:t>和培训等。</w:t>
      </w:r>
    </w:p>
    <w:p>
      <w:pPr>
        <w:pStyle w:val="18"/>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pacing w:val="-4"/>
          <w:sz w:val="32"/>
          <w:szCs w:val="32"/>
        </w:rPr>
        <w:t>飞行值勤期，是指机组成员接受合格证持有人安排的飞行任务后</w:t>
      </w:r>
      <w:r>
        <w:rPr>
          <w:rFonts w:hint="eastAsia" w:ascii="仿宋" w:hAnsi="仿宋" w:eastAsia="仿宋" w:cs="仿宋"/>
          <w:spacing w:val="-3"/>
          <w:sz w:val="32"/>
          <w:szCs w:val="32"/>
        </w:rPr>
        <w:t>（</w:t>
      </w:r>
      <w:r>
        <w:rPr>
          <w:rFonts w:hint="eastAsia" w:ascii="仿宋" w:hAnsi="仿宋" w:eastAsia="仿宋" w:cs="仿宋"/>
          <w:sz w:val="32"/>
          <w:szCs w:val="32"/>
        </w:rPr>
        <w:t>包括飞行、调机或转场等</w:t>
      </w:r>
      <w:r>
        <w:rPr>
          <w:rFonts w:hint="eastAsia" w:ascii="仿宋" w:hAnsi="仿宋" w:eastAsia="仿宋" w:cs="仿宋"/>
          <w:spacing w:val="3"/>
          <w:sz w:val="32"/>
          <w:szCs w:val="32"/>
        </w:rPr>
        <w:t>）</w:t>
      </w:r>
      <w:r>
        <w:rPr>
          <w:rFonts w:hint="eastAsia" w:ascii="仿宋" w:hAnsi="仿宋" w:eastAsia="仿宋" w:cs="仿宋"/>
          <w:sz w:val="32"/>
          <w:szCs w:val="32"/>
        </w:rPr>
        <w:t>，从为完成该次任务而到指定地点报到时刻的开始，到飞机在最后一次飞行后发动机关车且机组成员没有再次移动飞机的意向为止的时间段。一个飞行值勤期还可能包括机组成员在某一航段前或航段之间代表合格证持有人执行的其它任务，但没有必要休息期的情况（如置位、主备份、飞机或模拟机培训发生在某一航段前或航段之间，但没有安排必要的休息期</w:t>
      </w:r>
      <w:r>
        <w:rPr>
          <w:rFonts w:hint="eastAsia" w:ascii="仿宋" w:hAnsi="仿宋" w:eastAsia="仿宋" w:cs="仿宋"/>
          <w:spacing w:val="4"/>
          <w:sz w:val="32"/>
          <w:szCs w:val="32"/>
        </w:rPr>
        <w:t>）</w:t>
      </w:r>
      <w:r>
        <w:rPr>
          <w:rFonts w:hint="eastAsia" w:ascii="仿宋" w:hAnsi="仿宋" w:eastAsia="仿宋" w:cs="仿宋"/>
          <w:sz w:val="32"/>
          <w:szCs w:val="32"/>
        </w:rPr>
        <w:t>。在一个值勤期内，如机组成员能在适宜的住宿场所得到休息，则该休息时间可</w:t>
      </w:r>
      <w:r>
        <w:rPr>
          <w:rFonts w:hint="eastAsia" w:ascii="仿宋" w:hAnsi="仿宋" w:eastAsia="仿宋" w:cs="仿宋"/>
          <w:spacing w:val="-3"/>
          <w:sz w:val="32"/>
          <w:szCs w:val="32"/>
        </w:rPr>
        <w:t>以不计入该飞行值勤期的值勤时间。</w:t>
      </w:r>
    </w:p>
    <w:p>
      <w:pPr>
        <w:pStyle w:val="18"/>
        <w:rPr>
          <w:rFonts w:hint="eastAsia" w:ascii="仿宋" w:hAnsi="仿宋" w:eastAsia="仿宋" w:cs="仿宋"/>
          <w:sz w:val="32"/>
          <w:szCs w:val="32"/>
        </w:rPr>
      </w:pPr>
      <w:r>
        <w:rPr>
          <w:rFonts w:hint="eastAsia" w:ascii="仿宋" w:hAnsi="仿宋" w:eastAsia="仿宋" w:cs="仿宋"/>
          <w:sz w:val="32"/>
          <w:szCs w:val="32"/>
        </w:rPr>
        <w:t>（7）日历日，是指按照世界协调时间或当地时间划分的时间段，从当日00:00至23:59的24小时。</w:t>
      </w:r>
    </w:p>
    <w:p>
      <w:pPr>
        <w:pStyle w:val="18"/>
        <w:rPr>
          <w:rFonts w:hint="eastAsia" w:ascii="仿宋" w:hAnsi="仿宋" w:eastAsia="仿宋" w:cs="仿宋"/>
          <w:sz w:val="32"/>
          <w:szCs w:val="32"/>
        </w:rPr>
      </w:pPr>
      <w:r>
        <w:rPr>
          <w:rFonts w:hint="eastAsia" w:ascii="仿宋" w:hAnsi="仿宋" w:eastAsia="仿宋" w:cs="仿宋"/>
          <w:sz w:val="32"/>
          <w:szCs w:val="32"/>
        </w:rPr>
        <w:t>（8）主备份，是指机组成员根据合格证持有人的要求，在机场或合格证持有</w:t>
      </w:r>
      <w:r>
        <w:rPr>
          <w:rFonts w:hint="eastAsia" w:ascii="仿宋" w:hAnsi="仿宋" w:eastAsia="仿宋" w:cs="仿宋"/>
          <w:spacing w:val="-4"/>
          <w:sz w:val="32"/>
          <w:szCs w:val="32"/>
        </w:rPr>
        <w:t>人指定的特定地点随时等待可能的任务。</w:t>
      </w:r>
    </w:p>
    <w:p>
      <w:pPr>
        <w:pStyle w:val="18"/>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pacing w:val="-5"/>
          <w:sz w:val="32"/>
          <w:szCs w:val="32"/>
        </w:rPr>
        <w:t>休息期，是指从机组成员到达适宜的住宿场所起，到为执行下一次任务</w:t>
      </w:r>
      <w:r>
        <w:rPr>
          <w:rFonts w:hint="eastAsia" w:ascii="仿宋" w:hAnsi="仿宋" w:eastAsia="仿宋" w:cs="仿宋"/>
          <w:spacing w:val="-1"/>
          <w:sz w:val="32"/>
          <w:szCs w:val="32"/>
        </w:rPr>
        <w:t>离开适宜的住宿场所为止的连续时间段。在该段时间内，合格证持有人不得为</w:t>
      </w:r>
      <w:r>
        <w:rPr>
          <w:rFonts w:hint="eastAsia" w:ascii="仿宋" w:hAnsi="仿宋" w:eastAsia="仿宋" w:cs="仿宋"/>
          <w:sz w:val="32"/>
          <w:szCs w:val="32"/>
        </w:rPr>
        <w:t>机组成员安排任何工作和给予任何打扰。值勤和为完成指派的飞行任务使用交</w:t>
      </w:r>
      <w:r>
        <w:rPr>
          <w:rFonts w:hint="eastAsia" w:ascii="仿宋" w:hAnsi="仿宋" w:eastAsia="仿宋" w:cs="仿宋"/>
          <w:spacing w:val="-3"/>
          <w:sz w:val="32"/>
          <w:szCs w:val="32"/>
        </w:rPr>
        <w:t>通工具往来于适宜的住宿场所和值勤地点的时间不得计入休息期。</w:t>
      </w:r>
    </w:p>
    <w:p>
      <w:pPr>
        <w:pStyle w:val="18"/>
        <w:rPr>
          <w:rFonts w:hint="eastAsia" w:ascii="仿宋" w:hAnsi="仿宋" w:eastAsia="仿宋" w:cs="仿宋"/>
          <w:sz w:val="32"/>
          <w:szCs w:val="32"/>
        </w:rPr>
      </w:pPr>
      <w:r>
        <w:rPr>
          <w:rFonts w:hint="eastAsia" w:ascii="仿宋" w:hAnsi="仿宋" w:eastAsia="仿宋" w:cs="仿宋"/>
          <w:sz w:val="32"/>
          <w:szCs w:val="32"/>
        </w:rPr>
        <w:t>（10）疲劳风险管理系统（FRMS），是一种以科学原理和运行经验为基础，通过数据驱动，对疲劳风险进行持续监测和控制，保证相关人员在履行职责时保持充分警觉性的管理系统。</w:t>
      </w:r>
    </w:p>
    <w:p>
      <w:pPr>
        <w:pStyle w:val="18"/>
        <w:rPr>
          <w:rFonts w:hint="eastAsia" w:ascii="仿宋" w:hAnsi="仿宋" w:eastAsia="仿宋" w:cs="仿宋"/>
          <w:sz w:val="32"/>
          <w:szCs w:val="32"/>
        </w:rPr>
      </w:pPr>
      <w:r>
        <w:rPr>
          <w:rFonts w:hint="eastAsia" w:ascii="仿宋" w:hAnsi="仿宋" w:eastAsia="仿宋" w:cs="仿宋"/>
          <w:sz w:val="32"/>
          <w:szCs w:val="32"/>
        </w:rPr>
        <w:t>（d）本章中时间均为北京时间，部分地区存在较长时差的另行规定。</w:t>
      </w:r>
    </w:p>
    <w:p>
      <w:pPr>
        <w:pStyle w:val="3"/>
        <w:rPr>
          <w:rFonts w:hint="eastAsia" w:ascii="仿宋" w:hAnsi="仿宋" w:eastAsia="仿宋" w:cs="仿宋"/>
          <w:sz w:val="32"/>
          <w:szCs w:val="32"/>
        </w:rPr>
      </w:pPr>
      <w:bookmarkStart w:id="663" w:name="_bookmark182"/>
      <w:bookmarkEnd w:id="663"/>
      <w:bookmarkStart w:id="664" w:name="_Toc152156435"/>
      <w:bookmarkStart w:id="665" w:name="_Toc152179244"/>
      <w:r>
        <w:rPr>
          <w:rFonts w:hint="eastAsia" w:ascii="仿宋" w:hAnsi="仿宋" w:eastAsia="仿宋" w:cs="仿宋"/>
          <w:sz w:val="32"/>
          <w:szCs w:val="32"/>
        </w:rPr>
        <w:t>第121.483条</w:t>
      </w:r>
      <w:r>
        <w:rPr>
          <w:rFonts w:hint="eastAsia" w:ascii="仿宋" w:hAnsi="仿宋" w:eastAsia="仿宋" w:cs="仿宋"/>
          <w:sz w:val="32"/>
          <w:szCs w:val="32"/>
        </w:rPr>
        <w:tab/>
      </w:r>
      <w:r>
        <w:rPr>
          <w:rFonts w:hint="eastAsia" w:ascii="仿宋" w:hAnsi="仿宋" w:eastAsia="仿宋" w:cs="仿宋"/>
          <w:sz w:val="32"/>
          <w:szCs w:val="32"/>
        </w:rPr>
        <w:t>飞行机组的飞行时间限制</w:t>
      </w:r>
      <w:bookmarkEnd w:id="664"/>
      <w:bookmarkEnd w:id="665"/>
    </w:p>
    <w:p>
      <w:pPr>
        <w:pStyle w:val="18"/>
        <w:rPr>
          <w:rFonts w:hint="eastAsia" w:ascii="仿宋" w:hAnsi="仿宋" w:eastAsia="仿宋" w:cs="仿宋"/>
          <w:sz w:val="32"/>
          <w:szCs w:val="32"/>
        </w:rPr>
      </w:pPr>
      <w:r>
        <w:rPr>
          <w:rFonts w:hint="eastAsia" w:ascii="仿宋" w:hAnsi="仿宋" w:eastAsia="仿宋" w:cs="仿宋"/>
          <w:sz w:val="32"/>
          <w:szCs w:val="32"/>
        </w:rPr>
        <w:t>（a）在一个值勤期内，合格证持有人不得为飞行机组成员安排、飞行机组成员也不得接受超出以下规定限制的飞行时间：</w:t>
      </w:r>
    </w:p>
    <w:p>
      <w:pPr>
        <w:pStyle w:val="18"/>
        <w:rPr>
          <w:rFonts w:hint="eastAsia" w:ascii="仿宋" w:hAnsi="仿宋" w:eastAsia="仿宋" w:cs="仿宋"/>
          <w:spacing w:val="-10"/>
          <w:sz w:val="32"/>
          <w:szCs w:val="32"/>
        </w:rPr>
      </w:pPr>
      <w:r>
        <w:rPr>
          <w:rFonts w:hint="eastAsia" w:ascii="仿宋" w:hAnsi="仿宋" w:eastAsia="仿宋" w:cs="仿宋"/>
          <w:sz w:val="32"/>
          <w:szCs w:val="32"/>
        </w:rPr>
        <w:t>（1）</w:t>
      </w:r>
      <w:r>
        <w:rPr>
          <w:rFonts w:hint="eastAsia" w:ascii="仿宋" w:hAnsi="仿宋" w:eastAsia="仿宋" w:cs="仿宋"/>
          <w:spacing w:val="-7"/>
          <w:sz w:val="32"/>
          <w:szCs w:val="32"/>
        </w:rPr>
        <w:t>非扩编飞行机组执行任务时，表</w:t>
      </w:r>
      <w:r>
        <w:rPr>
          <w:rFonts w:hint="eastAsia" w:ascii="仿宋" w:hAnsi="仿宋" w:eastAsia="仿宋" w:cs="仿宋"/>
          <w:sz w:val="32"/>
          <w:szCs w:val="32"/>
        </w:rPr>
        <w:t>A</w:t>
      </w:r>
      <w:r>
        <w:rPr>
          <w:rFonts w:hint="eastAsia" w:ascii="仿宋" w:hAnsi="仿宋" w:eastAsia="仿宋" w:cs="仿宋"/>
          <w:spacing w:val="-10"/>
          <w:sz w:val="32"/>
          <w:szCs w:val="32"/>
        </w:rPr>
        <w:t>规定的飞行时间限制；</w:t>
      </w:r>
    </w:p>
    <w:p>
      <w:pPr>
        <w:pStyle w:val="18"/>
        <w:ind w:left="0" w:firstLine="0" w:firstLineChars="0"/>
        <w:jc w:val="center"/>
        <w:rPr>
          <w:rFonts w:hint="eastAsia" w:ascii="仿宋" w:hAnsi="仿宋" w:eastAsia="仿宋" w:cs="仿宋"/>
          <w:sz w:val="32"/>
          <w:szCs w:val="32"/>
        </w:rPr>
      </w:pPr>
      <w:r>
        <w:rPr>
          <w:rFonts w:hint="eastAsia" w:ascii="仿宋" w:hAnsi="仿宋" w:eastAsia="仿宋" w:cs="仿宋"/>
          <w:spacing w:val="66"/>
          <w:sz w:val="32"/>
          <w:szCs w:val="32"/>
        </w:rPr>
        <w:t>表</w:t>
      </w:r>
      <w:r>
        <w:rPr>
          <w:rFonts w:hint="eastAsia" w:ascii="仿宋" w:hAnsi="仿宋" w:eastAsia="仿宋" w:cs="仿宋"/>
          <w:sz w:val="32"/>
          <w:szCs w:val="32"/>
        </w:rPr>
        <w:t>A--非扩编飞行机组运行最大飞行时间限制</w:t>
      </w:r>
    </w:p>
    <w:tbl>
      <w:tblPr>
        <w:tblStyle w:val="39"/>
        <w:tblW w:w="0" w:type="auto"/>
        <w:tblInd w:w="1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3"/>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exact"/>
        </w:trPr>
        <w:tc>
          <w:tcPr>
            <w:tcW w:w="3583" w:type="dxa"/>
            <w:vAlign w:val="center"/>
          </w:tcPr>
          <w:p>
            <w:pPr>
              <w:pStyle w:val="47"/>
              <w:jc w:val="center"/>
              <w:rPr>
                <w:rFonts w:hint="eastAsia" w:ascii="仿宋" w:hAnsi="仿宋" w:eastAsia="仿宋" w:cs="仿宋"/>
                <w:sz w:val="32"/>
                <w:szCs w:val="32"/>
              </w:rPr>
            </w:pPr>
            <w:r>
              <w:rPr>
                <w:rFonts w:hint="eastAsia" w:ascii="仿宋" w:hAnsi="仿宋" w:eastAsia="仿宋" w:cs="仿宋"/>
                <w:sz w:val="32"/>
                <w:szCs w:val="32"/>
              </w:rPr>
              <w:t>报到时间</w:t>
            </w:r>
          </w:p>
        </w:tc>
        <w:tc>
          <w:tcPr>
            <w:tcW w:w="3862" w:type="dxa"/>
            <w:vAlign w:val="center"/>
          </w:tcPr>
          <w:p>
            <w:pPr>
              <w:pStyle w:val="47"/>
              <w:jc w:val="center"/>
              <w:rPr>
                <w:rFonts w:hint="eastAsia" w:ascii="仿宋" w:hAnsi="仿宋" w:eastAsia="仿宋" w:cs="仿宋"/>
                <w:sz w:val="32"/>
                <w:szCs w:val="32"/>
              </w:rPr>
            </w:pPr>
            <w:r>
              <w:rPr>
                <w:rFonts w:hint="eastAsia" w:ascii="仿宋" w:hAnsi="仿宋" w:eastAsia="仿宋" w:cs="仿宋"/>
                <w:w w:val="95"/>
                <w:sz w:val="32"/>
                <w:szCs w:val="32"/>
              </w:rPr>
              <w:t>最大飞行时间（小时）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trPr>
        <w:tc>
          <w:tcPr>
            <w:tcW w:w="3583" w:type="dxa"/>
            <w:vAlign w:val="center"/>
          </w:tcPr>
          <w:p>
            <w:pPr>
              <w:pStyle w:val="47"/>
              <w:jc w:val="center"/>
              <w:rPr>
                <w:rFonts w:hint="eastAsia" w:ascii="仿宋" w:hAnsi="仿宋" w:eastAsia="仿宋" w:cs="仿宋"/>
                <w:sz w:val="32"/>
                <w:szCs w:val="32"/>
              </w:rPr>
            </w:pPr>
            <w:r>
              <w:rPr>
                <w:rFonts w:hint="eastAsia" w:ascii="仿宋" w:hAnsi="仿宋" w:eastAsia="仿宋" w:cs="仿宋"/>
                <w:sz w:val="32"/>
                <w:szCs w:val="32"/>
              </w:rPr>
              <w:t>00:00-04:59</w:t>
            </w:r>
          </w:p>
        </w:tc>
        <w:tc>
          <w:tcPr>
            <w:tcW w:w="3862" w:type="dxa"/>
            <w:vAlign w:val="center"/>
          </w:tcPr>
          <w:p>
            <w:pPr>
              <w:pStyle w:val="47"/>
              <w:jc w:val="center"/>
              <w:rPr>
                <w:rFonts w:hint="eastAsia" w:ascii="仿宋" w:hAnsi="仿宋" w:eastAsia="仿宋" w:cs="仿宋"/>
                <w:sz w:val="32"/>
                <w:szCs w:val="32"/>
              </w:rPr>
            </w:pPr>
            <w:r>
              <w:rPr>
                <w:rFonts w:hint="eastAsia" w:ascii="仿宋" w:hAnsi="仿宋" w:eastAsia="仿宋" w:cs="仿宋"/>
                <w:sz w:val="32"/>
                <w:szCs w:val="3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exact"/>
        </w:trPr>
        <w:tc>
          <w:tcPr>
            <w:tcW w:w="3583" w:type="dxa"/>
            <w:vAlign w:val="center"/>
          </w:tcPr>
          <w:p>
            <w:pPr>
              <w:pStyle w:val="47"/>
              <w:jc w:val="center"/>
              <w:rPr>
                <w:rFonts w:hint="eastAsia" w:ascii="仿宋" w:hAnsi="仿宋" w:eastAsia="仿宋" w:cs="仿宋"/>
                <w:sz w:val="32"/>
                <w:szCs w:val="32"/>
              </w:rPr>
            </w:pPr>
            <w:r>
              <w:rPr>
                <w:rFonts w:hint="eastAsia" w:ascii="仿宋" w:hAnsi="仿宋" w:eastAsia="仿宋" w:cs="仿宋"/>
                <w:sz w:val="32"/>
                <w:szCs w:val="32"/>
              </w:rPr>
              <w:t>05:00-19:59</w:t>
            </w:r>
          </w:p>
        </w:tc>
        <w:tc>
          <w:tcPr>
            <w:tcW w:w="3862" w:type="dxa"/>
            <w:vAlign w:val="center"/>
          </w:tcPr>
          <w:p>
            <w:pPr>
              <w:pStyle w:val="47"/>
              <w:jc w:val="center"/>
              <w:rPr>
                <w:rFonts w:hint="eastAsia" w:ascii="仿宋" w:hAnsi="仿宋" w:eastAsia="仿宋" w:cs="仿宋"/>
                <w:sz w:val="32"/>
                <w:szCs w:val="32"/>
              </w:rPr>
            </w:pPr>
            <w:r>
              <w:rPr>
                <w:rFonts w:hint="eastAsia" w:ascii="仿宋" w:hAnsi="仿宋" w:eastAsia="仿宋" w:cs="仿宋"/>
                <w:sz w:val="32"/>
                <w:szCs w:val="32"/>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trPr>
        <w:tc>
          <w:tcPr>
            <w:tcW w:w="3583" w:type="dxa"/>
            <w:vAlign w:val="center"/>
          </w:tcPr>
          <w:p>
            <w:pPr>
              <w:pStyle w:val="47"/>
              <w:jc w:val="center"/>
              <w:rPr>
                <w:rFonts w:hint="eastAsia" w:ascii="仿宋" w:hAnsi="仿宋" w:eastAsia="仿宋" w:cs="仿宋"/>
                <w:sz w:val="32"/>
                <w:szCs w:val="32"/>
              </w:rPr>
            </w:pPr>
            <w:r>
              <w:rPr>
                <w:rFonts w:hint="eastAsia" w:ascii="仿宋" w:hAnsi="仿宋" w:eastAsia="仿宋" w:cs="仿宋"/>
                <w:sz w:val="32"/>
                <w:szCs w:val="32"/>
              </w:rPr>
              <w:t>20:00-23:59</w:t>
            </w:r>
          </w:p>
        </w:tc>
        <w:tc>
          <w:tcPr>
            <w:tcW w:w="3862" w:type="dxa"/>
            <w:vAlign w:val="center"/>
          </w:tcPr>
          <w:p>
            <w:pPr>
              <w:pStyle w:val="47"/>
              <w:jc w:val="center"/>
              <w:rPr>
                <w:rFonts w:hint="eastAsia" w:ascii="仿宋" w:hAnsi="仿宋" w:eastAsia="仿宋" w:cs="仿宋"/>
                <w:sz w:val="32"/>
                <w:szCs w:val="32"/>
              </w:rPr>
            </w:pPr>
            <w:r>
              <w:rPr>
                <w:rFonts w:hint="eastAsia" w:ascii="仿宋" w:hAnsi="仿宋" w:eastAsia="仿宋" w:cs="仿宋"/>
                <w:sz w:val="32"/>
                <w:szCs w:val="32"/>
              </w:rPr>
              <w:t>8</w:t>
            </w:r>
          </w:p>
        </w:tc>
      </w:tr>
    </w:tbl>
    <w:p>
      <w:pPr>
        <w:pStyle w:val="18"/>
        <w:rPr>
          <w:rFonts w:hint="eastAsia" w:ascii="仿宋" w:hAnsi="仿宋" w:eastAsia="仿宋" w:cs="仿宋"/>
          <w:sz w:val="32"/>
          <w:szCs w:val="32"/>
        </w:rPr>
      </w:pPr>
    </w:p>
    <w:p>
      <w:pPr>
        <w:pStyle w:val="18"/>
        <w:rPr>
          <w:rFonts w:hint="eastAsia" w:ascii="仿宋" w:hAnsi="仿宋" w:eastAsia="仿宋" w:cs="仿宋"/>
          <w:sz w:val="32"/>
          <w:szCs w:val="32"/>
        </w:rPr>
      </w:pPr>
      <w:r>
        <w:rPr>
          <w:rFonts w:hint="eastAsia" w:ascii="仿宋" w:hAnsi="仿宋" w:eastAsia="仿宋" w:cs="仿宋"/>
          <w:sz w:val="32"/>
          <w:szCs w:val="32"/>
        </w:rPr>
        <w:t>（2）配备3名驾驶员的扩编飞行机组执行任务时，总飞行时间13小时；</w:t>
      </w:r>
    </w:p>
    <w:p>
      <w:pPr>
        <w:pStyle w:val="18"/>
        <w:rPr>
          <w:rFonts w:hint="eastAsia" w:ascii="仿宋" w:hAnsi="仿宋" w:eastAsia="仿宋" w:cs="仿宋"/>
          <w:sz w:val="32"/>
          <w:szCs w:val="32"/>
        </w:rPr>
      </w:pPr>
      <w:r>
        <w:rPr>
          <w:rFonts w:hint="eastAsia" w:ascii="仿宋" w:hAnsi="仿宋" w:eastAsia="仿宋" w:cs="仿宋"/>
          <w:sz w:val="32"/>
          <w:szCs w:val="32"/>
        </w:rPr>
        <w:t>（3）配备4名驾驶员的扩编飞行机组执行任务时，总飞行时间17小时。</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4"/>
          <w:sz w:val="32"/>
          <w:szCs w:val="32"/>
        </w:rPr>
        <w:t>如果在飞机起飞后发生超出合格证持有人控制的意外情况，为将飞机安</w:t>
      </w:r>
      <w:r>
        <w:rPr>
          <w:rFonts w:hint="eastAsia" w:ascii="仿宋" w:hAnsi="仿宋" w:eastAsia="仿宋" w:cs="仿宋"/>
          <w:sz w:val="32"/>
          <w:szCs w:val="32"/>
        </w:rPr>
        <w:t>全降落在下一个目的地机场或备降机场，飞行机组成员的飞行时间可以超出本</w:t>
      </w:r>
      <w:r>
        <w:rPr>
          <w:rFonts w:hint="eastAsia" w:ascii="仿宋" w:hAnsi="仿宋" w:eastAsia="仿宋" w:cs="仿宋"/>
          <w:spacing w:val="4"/>
          <w:sz w:val="32"/>
          <w:szCs w:val="32"/>
        </w:rPr>
        <w:t>条</w:t>
      </w:r>
      <w:r>
        <w:rPr>
          <w:rFonts w:hint="eastAsia" w:ascii="仿宋" w:hAnsi="仿宋" w:eastAsia="仿宋" w:cs="仿宋"/>
          <w:sz w:val="32"/>
          <w:szCs w:val="32"/>
        </w:rPr>
        <w:t>（a</w:t>
      </w:r>
      <w:r>
        <w:rPr>
          <w:rFonts w:hint="eastAsia" w:ascii="仿宋" w:hAnsi="仿宋" w:eastAsia="仿宋" w:cs="仿宋"/>
          <w:spacing w:val="1"/>
          <w:sz w:val="32"/>
          <w:szCs w:val="32"/>
        </w:rPr>
        <w:t>）款所规定的最大飞行时间限制以及第</w:t>
      </w:r>
      <w:r>
        <w:rPr>
          <w:rFonts w:hint="eastAsia" w:ascii="仿宋" w:hAnsi="仿宋" w:eastAsia="仿宋" w:cs="仿宋"/>
          <w:sz w:val="32"/>
          <w:szCs w:val="32"/>
        </w:rPr>
        <w:t>121.487（b）款规定的累积飞行时间限制。</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2"/>
          <w:sz w:val="32"/>
          <w:szCs w:val="32"/>
        </w:rPr>
        <w:t>合格证持有人必须在</w:t>
      </w:r>
      <w:r>
        <w:rPr>
          <w:rFonts w:hint="eastAsia" w:ascii="仿宋" w:hAnsi="仿宋" w:eastAsia="仿宋" w:cs="仿宋"/>
          <w:sz w:val="32"/>
          <w:szCs w:val="32"/>
        </w:rPr>
        <w:t>10天内将任何超过本条所允许的最大飞行时间限制的情况报告局方，报告应包括以下内容：</w:t>
      </w:r>
    </w:p>
    <w:p>
      <w:pPr>
        <w:pStyle w:val="18"/>
        <w:rPr>
          <w:rFonts w:hint="eastAsia" w:ascii="仿宋" w:hAnsi="仿宋" w:eastAsia="仿宋" w:cs="仿宋"/>
          <w:sz w:val="32"/>
          <w:szCs w:val="32"/>
        </w:rPr>
      </w:pPr>
      <w:r>
        <w:rPr>
          <w:rFonts w:hint="eastAsia" w:ascii="仿宋" w:hAnsi="仿宋" w:eastAsia="仿宋" w:cs="仿宋"/>
          <w:sz w:val="32"/>
          <w:szCs w:val="32"/>
        </w:rPr>
        <w:t>（1）对于延长飞行时间限制及本次延长情况必要的说明；</w:t>
      </w:r>
    </w:p>
    <w:p>
      <w:pPr>
        <w:pStyle w:val="18"/>
        <w:rPr>
          <w:rFonts w:hint="eastAsia" w:ascii="仿宋" w:hAnsi="仿宋" w:eastAsia="仿宋" w:cs="仿宋"/>
          <w:sz w:val="32"/>
          <w:szCs w:val="32"/>
        </w:rPr>
      </w:pPr>
      <w:r>
        <w:rPr>
          <w:rFonts w:hint="eastAsia" w:ascii="仿宋" w:hAnsi="仿宋" w:eastAsia="仿宋" w:cs="仿宋"/>
          <w:sz w:val="32"/>
          <w:szCs w:val="32"/>
        </w:rPr>
        <w:t>（2）合格证持有人为将此类延长控制在最小范围内而采取的修正措施，如适用。</w:t>
      </w:r>
    </w:p>
    <w:p>
      <w:pPr>
        <w:pStyle w:val="18"/>
        <w:rPr>
          <w:rFonts w:hint="eastAsia" w:ascii="仿宋" w:hAnsi="仿宋" w:eastAsia="仿宋" w:cs="仿宋"/>
          <w:sz w:val="32"/>
          <w:szCs w:val="32"/>
        </w:rPr>
      </w:pPr>
      <w:r>
        <w:rPr>
          <w:rFonts w:hint="eastAsia" w:ascii="仿宋" w:hAnsi="仿宋" w:eastAsia="仿宋" w:cs="仿宋"/>
          <w:sz w:val="32"/>
          <w:szCs w:val="32"/>
        </w:rPr>
        <w:t>（d）合格证持有人应在延长飞行时间限制事发当天起30天内实施本条第（c）（2）所规定的修正措施。</w:t>
      </w:r>
    </w:p>
    <w:p>
      <w:pPr>
        <w:pStyle w:val="3"/>
        <w:rPr>
          <w:rFonts w:hint="eastAsia" w:ascii="仿宋" w:hAnsi="仿宋" w:eastAsia="仿宋" w:cs="仿宋"/>
          <w:sz w:val="32"/>
          <w:szCs w:val="32"/>
        </w:rPr>
      </w:pPr>
      <w:bookmarkStart w:id="666" w:name="_bookmark183"/>
      <w:bookmarkEnd w:id="666"/>
      <w:bookmarkStart w:id="667" w:name="第121.485条飞行机组的飞行值勤期限制"/>
      <w:bookmarkEnd w:id="667"/>
      <w:bookmarkStart w:id="668" w:name="_Toc152156436"/>
      <w:bookmarkStart w:id="669" w:name="_Toc152179245"/>
      <w:r>
        <w:rPr>
          <w:rFonts w:hint="eastAsia" w:ascii="仿宋" w:hAnsi="仿宋" w:eastAsia="仿宋" w:cs="仿宋"/>
          <w:sz w:val="32"/>
          <w:szCs w:val="32"/>
        </w:rPr>
        <w:t>第121.485条</w:t>
      </w:r>
      <w:r>
        <w:rPr>
          <w:rFonts w:hint="eastAsia" w:ascii="仿宋" w:hAnsi="仿宋" w:eastAsia="仿宋" w:cs="仿宋"/>
          <w:sz w:val="32"/>
          <w:szCs w:val="32"/>
        </w:rPr>
        <w:tab/>
      </w:r>
      <w:r>
        <w:rPr>
          <w:rFonts w:hint="eastAsia" w:ascii="仿宋" w:hAnsi="仿宋" w:eastAsia="仿宋" w:cs="仿宋"/>
          <w:sz w:val="32"/>
          <w:szCs w:val="32"/>
        </w:rPr>
        <w:t>飞行机组的飞行值勤期限制</w:t>
      </w:r>
      <w:bookmarkEnd w:id="668"/>
      <w:bookmarkEnd w:id="669"/>
    </w:p>
    <w:p>
      <w:pPr>
        <w:pStyle w:val="18"/>
        <w:rPr>
          <w:rFonts w:hint="eastAsia" w:ascii="仿宋" w:hAnsi="仿宋" w:eastAsia="仿宋" w:cs="仿宋"/>
          <w:sz w:val="32"/>
          <w:szCs w:val="32"/>
        </w:rPr>
      </w:pPr>
      <w:r>
        <w:rPr>
          <w:rFonts w:hint="eastAsia" w:ascii="仿宋" w:hAnsi="仿宋" w:eastAsia="仿宋" w:cs="仿宋"/>
          <w:sz w:val="32"/>
          <w:szCs w:val="32"/>
        </w:rPr>
        <w:t>（a）对于非扩编机组的运行，合格证持有人不得为飞行机组成员安排、飞行</w:t>
      </w:r>
      <w:r>
        <w:rPr>
          <w:rFonts w:hint="eastAsia" w:ascii="仿宋" w:hAnsi="仿宋" w:eastAsia="仿宋" w:cs="仿宋"/>
          <w:spacing w:val="-4"/>
          <w:sz w:val="32"/>
          <w:szCs w:val="32"/>
        </w:rPr>
        <w:t>机组成员也不得接受超出下表</w:t>
      </w:r>
      <w:r>
        <w:rPr>
          <w:rFonts w:hint="eastAsia" w:ascii="仿宋" w:hAnsi="仿宋" w:eastAsia="仿宋" w:cs="仿宋"/>
          <w:sz w:val="32"/>
          <w:szCs w:val="32"/>
        </w:rPr>
        <w:t>B</w:t>
      </w:r>
      <w:r>
        <w:rPr>
          <w:rFonts w:hint="eastAsia" w:ascii="仿宋" w:hAnsi="仿宋" w:eastAsia="仿宋" w:cs="仿宋"/>
          <w:spacing w:val="-3"/>
          <w:sz w:val="32"/>
          <w:szCs w:val="32"/>
        </w:rPr>
        <w:t>规定限制的飞行值勤期；航段限制数不包括因备降所产生的航段。</w:t>
      </w:r>
    </w:p>
    <w:p>
      <w:pPr>
        <w:pStyle w:val="18"/>
        <w:ind w:left="0" w:firstLine="0" w:firstLineChars="0"/>
        <w:jc w:val="center"/>
        <w:rPr>
          <w:rFonts w:hint="eastAsia" w:ascii="仿宋" w:hAnsi="仿宋" w:eastAsia="仿宋" w:cs="仿宋"/>
          <w:sz w:val="32"/>
          <w:szCs w:val="32"/>
        </w:rPr>
      </w:pPr>
      <w:r>
        <w:rPr>
          <w:rFonts w:hint="eastAsia" w:ascii="仿宋" w:hAnsi="仿宋" w:eastAsia="仿宋" w:cs="仿宋"/>
          <w:spacing w:val="66"/>
          <w:sz w:val="32"/>
          <w:szCs w:val="32"/>
        </w:rPr>
        <w:t>表</w:t>
      </w:r>
      <w:r>
        <w:rPr>
          <w:rFonts w:hint="eastAsia" w:ascii="仿宋" w:hAnsi="仿宋" w:eastAsia="仿宋" w:cs="仿宋"/>
          <w:sz w:val="32"/>
          <w:szCs w:val="32"/>
        </w:rPr>
        <w:t>B--非扩编飞行机组运行最大飞行值勤期限制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2017"/>
        <w:gridCol w:w="2017"/>
        <w:gridCol w:w="2018"/>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报到时间</w:t>
            </w:r>
          </w:p>
        </w:tc>
        <w:tc>
          <w:tcPr>
            <w:tcW w:w="8070" w:type="dxa"/>
            <w:gridSpan w:val="4"/>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根据航段数量确定的飞行机组成员最大飞行值勤期（小时）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vAlign w:val="center"/>
          </w:tcPr>
          <w:p>
            <w:pPr>
              <w:pStyle w:val="18"/>
              <w:ind w:left="0" w:firstLine="0" w:firstLineChars="0"/>
              <w:jc w:val="center"/>
              <w:rPr>
                <w:rFonts w:hint="eastAsia" w:ascii="仿宋" w:hAnsi="仿宋" w:eastAsia="仿宋" w:cs="仿宋"/>
                <w:sz w:val="32"/>
                <w:szCs w:val="32"/>
              </w:rPr>
            </w:pPr>
          </w:p>
        </w:tc>
        <w:tc>
          <w:tcPr>
            <w:tcW w:w="2017"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1至4个航段</w:t>
            </w:r>
          </w:p>
        </w:tc>
        <w:tc>
          <w:tcPr>
            <w:tcW w:w="2017"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5个航段</w:t>
            </w:r>
          </w:p>
        </w:tc>
        <w:tc>
          <w:tcPr>
            <w:tcW w:w="2018"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6个航段</w:t>
            </w:r>
          </w:p>
        </w:tc>
        <w:tc>
          <w:tcPr>
            <w:tcW w:w="2018"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7个航段或以上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00:00-04:59</w:t>
            </w:r>
          </w:p>
        </w:tc>
        <w:tc>
          <w:tcPr>
            <w:tcW w:w="2017"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12</w:t>
            </w:r>
          </w:p>
        </w:tc>
        <w:tc>
          <w:tcPr>
            <w:tcW w:w="2017"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11</w:t>
            </w:r>
          </w:p>
        </w:tc>
        <w:tc>
          <w:tcPr>
            <w:tcW w:w="2018"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10</w:t>
            </w:r>
          </w:p>
        </w:tc>
        <w:tc>
          <w:tcPr>
            <w:tcW w:w="2018"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05:00-11:59</w:t>
            </w:r>
          </w:p>
        </w:tc>
        <w:tc>
          <w:tcPr>
            <w:tcW w:w="2017"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14</w:t>
            </w:r>
          </w:p>
        </w:tc>
        <w:tc>
          <w:tcPr>
            <w:tcW w:w="2017"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13</w:t>
            </w:r>
          </w:p>
        </w:tc>
        <w:tc>
          <w:tcPr>
            <w:tcW w:w="2018"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12</w:t>
            </w:r>
          </w:p>
        </w:tc>
        <w:tc>
          <w:tcPr>
            <w:tcW w:w="2018"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12:00-23:59</w:t>
            </w:r>
          </w:p>
        </w:tc>
        <w:tc>
          <w:tcPr>
            <w:tcW w:w="2017"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13</w:t>
            </w:r>
          </w:p>
        </w:tc>
        <w:tc>
          <w:tcPr>
            <w:tcW w:w="2017"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12</w:t>
            </w:r>
          </w:p>
        </w:tc>
        <w:tc>
          <w:tcPr>
            <w:tcW w:w="2018"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11</w:t>
            </w:r>
          </w:p>
        </w:tc>
        <w:tc>
          <w:tcPr>
            <w:tcW w:w="2018" w:type="dxa"/>
            <w:vAlign w:val="center"/>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10</w:t>
            </w:r>
          </w:p>
        </w:tc>
      </w:tr>
    </w:tbl>
    <w:p>
      <w:pPr>
        <w:pStyle w:val="18"/>
        <w:ind w:left="0" w:firstLine="0" w:firstLineChars="0"/>
        <w:rPr>
          <w:rFonts w:hint="eastAsia" w:ascii="仿宋" w:hAnsi="仿宋" w:eastAsia="仿宋" w:cs="仿宋"/>
          <w:sz w:val="32"/>
          <w:szCs w:val="32"/>
        </w:rPr>
      </w:pPr>
    </w:p>
    <w:p>
      <w:pPr>
        <w:pStyle w:val="18"/>
        <w:rPr>
          <w:rFonts w:hint="eastAsia" w:ascii="仿宋" w:hAnsi="仿宋" w:eastAsia="仿宋" w:cs="仿宋"/>
          <w:sz w:val="32"/>
          <w:szCs w:val="32"/>
        </w:rPr>
      </w:pPr>
      <w:r>
        <w:rPr>
          <w:rFonts w:hint="eastAsia" w:ascii="仿宋" w:hAnsi="仿宋" w:eastAsia="仿宋" w:cs="仿宋"/>
          <w:sz w:val="32"/>
          <w:szCs w:val="32"/>
        </w:rPr>
        <w:t>（b）扩编飞行机组的运行</w:t>
      </w:r>
    </w:p>
    <w:p>
      <w:pPr>
        <w:pStyle w:val="18"/>
        <w:rPr>
          <w:rFonts w:hint="eastAsia" w:ascii="仿宋" w:hAnsi="仿宋" w:eastAsia="仿宋" w:cs="仿宋"/>
          <w:sz w:val="32"/>
          <w:szCs w:val="32"/>
        </w:rPr>
      </w:pPr>
      <w:r>
        <w:rPr>
          <w:rFonts w:hint="eastAsia" w:ascii="仿宋" w:hAnsi="仿宋" w:eastAsia="仿宋" w:cs="仿宋"/>
          <w:sz w:val="32"/>
          <w:szCs w:val="32"/>
        </w:rPr>
        <w:t>（1）对于扩编机组的运行，合格证持有人不得为飞行机组成员安排、飞行机</w:t>
      </w:r>
      <w:r>
        <w:rPr>
          <w:rFonts w:hint="eastAsia" w:ascii="仿宋" w:hAnsi="仿宋" w:eastAsia="仿宋" w:cs="仿宋"/>
          <w:spacing w:val="-9"/>
          <w:sz w:val="32"/>
          <w:szCs w:val="32"/>
        </w:rPr>
        <w:t>组成员也不得接受超出下表</w:t>
      </w:r>
      <w:r>
        <w:rPr>
          <w:rFonts w:hint="eastAsia" w:ascii="仿宋" w:hAnsi="仿宋" w:eastAsia="仿宋" w:cs="仿宋"/>
          <w:sz w:val="32"/>
          <w:szCs w:val="32"/>
        </w:rPr>
        <w:t>C</w:t>
      </w:r>
      <w:r>
        <w:rPr>
          <w:rFonts w:hint="eastAsia" w:ascii="仿宋" w:hAnsi="仿宋" w:eastAsia="仿宋" w:cs="仿宋"/>
          <w:spacing w:val="-9"/>
          <w:sz w:val="32"/>
          <w:szCs w:val="32"/>
        </w:rPr>
        <w:t>规定限制的飞行值勤期；</w:t>
      </w:r>
    </w:p>
    <w:p>
      <w:pPr>
        <w:pStyle w:val="18"/>
        <w:ind w:left="0" w:firstLine="0" w:firstLineChars="0"/>
        <w:jc w:val="center"/>
        <w:rPr>
          <w:rFonts w:hint="eastAsia" w:ascii="仿宋" w:hAnsi="仿宋" w:eastAsia="仿宋" w:cs="仿宋"/>
          <w:sz w:val="32"/>
          <w:szCs w:val="32"/>
        </w:rPr>
      </w:pPr>
      <w:r>
        <w:rPr>
          <w:rFonts w:hint="eastAsia" w:ascii="仿宋" w:hAnsi="仿宋" w:eastAsia="仿宋" w:cs="仿宋"/>
          <w:spacing w:val="66"/>
          <w:sz w:val="32"/>
          <w:szCs w:val="32"/>
        </w:rPr>
        <w:t>表</w:t>
      </w:r>
      <w:r>
        <w:rPr>
          <w:rFonts w:hint="eastAsia" w:ascii="仿宋" w:hAnsi="仿宋" w:eastAsia="仿宋" w:cs="仿宋"/>
          <w:sz w:val="32"/>
          <w:szCs w:val="32"/>
        </w:rPr>
        <w:t>C--扩编飞行机组运行最大飞行值勤期限制</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441"/>
        <w:gridCol w:w="1441"/>
        <w:gridCol w:w="1441"/>
        <w:gridCol w:w="1441"/>
        <w:gridCol w:w="144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1" w:type="dxa"/>
            <w:vMerge w:val="restart"/>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报到时间</w:t>
            </w:r>
          </w:p>
        </w:tc>
        <w:tc>
          <w:tcPr>
            <w:tcW w:w="8646" w:type="dxa"/>
            <w:gridSpan w:val="6"/>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根据休息设施和飞行员数量确定的最大飞行值勤期（小时）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Merge w:val="continue"/>
          </w:tcPr>
          <w:p>
            <w:pPr>
              <w:pStyle w:val="18"/>
              <w:ind w:left="0" w:firstLine="0" w:firstLineChars="0"/>
              <w:jc w:val="center"/>
              <w:rPr>
                <w:rFonts w:hint="eastAsia" w:ascii="仿宋" w:hAnsi="仿宋" w:eastAsia="仿宋" w:cs="仿宋"/>
                <w:sz w:val="32"/>
                <w:szCs w:val="32"/>
              </w:rPr>
            </w:pPr>
          </w:p>
        </w:tc>
        <w:tc>
          <w:tcPr>
            <w:tcW w:w="2882" w:type="dxa"/>
            <w:gridSpan w:val="2"/>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1级休息设施</w:t>
            </w:r>
          </w:p>
        </w:tc>
        <w:tc>
          <w:tcPr>
            <w:tcW w:w="2882" w:type="dxa"/>
            <w:gridSpan w:val="2"/>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2级休息设施</w:t>
            </w:r>
          </w:p>
        </w:tc>
        <w:tc>
          <w:tcPr>
            <w:tcW w:w="2882" w:type="dxa"/>
            <w:gridSpan w:val="2"/>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3级休息设施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Merge w:val="continue"/>
          </w:tcPr>
          <w:p>
            <w:pPr>
              <w:pStyle w:val="18"/>
              <w:ind w:left="0" w:firstLine="0" w:firstLineChars="0"/>
              <w:jc w:val="center"/>
              <w:rPr>
                <w:rFonts w:hint="eastAsia" w:ascii="仿宋" w:hAnsi="仿宋" w:eastAsia="仿宋" w:cs="仿宋"/>
                <w:sz w:val="32"/>
                <w:szCs w:val="32"/>
              </w:rPr>
            </w:pP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3名飞行员</w:t>
            </w: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4名飞行员</w:t>
            </w: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3名飞行员</w:t>
            </w: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4名飞行员</w:t>
            </w: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3名飞行员</w:t>
            </w: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4名飞行员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00:00-23:59</w:t>
            </w: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18</w:t>
            </w: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20</w:t>
            </w: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17</w:t>
            </w: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19</w:t>
            </w: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16</w:t>
            </w:r>
          </w:p>
        </w:tc>
        <w:tc>
          <w:tcPr>
            <w:tcW w:w="1441" w:type="dxa"/>
          </w:tcPr>
          <w:p>
            <w:pPr>
              <w:pStyle w:val="18"/>
              <w:ind w:left="0" w:firstLine="0" w:firstLineChars="0"/>
              <w:jc w:val="center"/>
              <w:rPr>
                <w:rFonts w:hint="eastAsia" w:ascii="仿宋" w:hAnsi="仿宋" w:eastAsia="仿宋" w:cs="仿宋"/>
                <w:sz w:val="32"/>
                <w:szCs w:val="32"/>
              </w:rPr>
            </w:pPr>
            <w:r>
              <w:rPr>
                <w:rFonts w:hint="eastAsia" w:ascii="仿宋" w:hAnsi="仿宋" w:eastAsia="仿宋" w:cs="仿宋"/>
                <w:sz w:val="32"/>
                <w:szCs w:val="32"/>
              </w:rPr>
              <w:t>18</w:t>
            </w:r>
          </w:p>
        </w:tc>
      </w:tr>
    </w:tbl>
    <w:p>
      <w:pPr>
        <w:pStyle w:val="18"/>
        <w:ind w:left="0" w:firstLine="0" w:firstLineChars="0"/>
        <w:jc w:val="center"/>
        <w:rPr>
          <w:rFonts w:hint="eastAsia" w:ascii="仿宋" w:hAnsi="仿宋" w:eastAsia="仿宋" w:cs="仿宋"/>
          <w:sz w:val="32"/>
          <w:szCs w:val="32"/>
        </w:rPr>
      </w:pPr>
    </w:p>
    <w:p>
      <w:pPr>
        <w:pStyle w:val="18"/>
        <w:rPr>
          <w:rFonts w:hint="eastAsia" w:ascii="仿宋" w:hAnsi="仿宋" w:eastAsia="仿宋" w:cs="仿宋"/>
          <w:sz w:val="32"/>
          <w:szCs w:val="32"/>
        </w:rPr>
      </w:pPr>
      <w:r>
        <w:rPr>
          <w:rFonts w:hint="eastAsia" w:ascii="仿宋" w:hAnsi="仿宋" w:eastAsia="仿宋" w:cs="仿宋"/>
          <w:sz w:val="32"/>
          <w:szCs w:val="32"/>
        </w:rPr>
        <w:t>（2）在所有飞行时间内，至少有一名机长或符合本规则第121.451</w:t>
      </w:r>
      <w:r>
        <w:rPr>
          <w:rFonts w:hint="eastAsia" w:ascii="仿宋" w:hAnsi="仿宋" w:eastAsia="仿宋" w:cs="仿宋"/>
          <w:spacing w:val="-2"/>
          <w:sz w:val="32"/>
          <w:szCs w:val="32"/>
        </w:rPr>
        <w:t>条（</w:t>
      </w:r>
      <w:r>
        <w:rPr>
          <w:rFonts w:hint="eastAsia" w:ascii="仿宋" w:hAnsi="仿宋" w:eastAsia="仿宋" w:cs="仿宋"/>
          <w:sz w:val="32"/>
          <w:szCs w:val="32"/>
        </w:rPr>
        <w:t>a）款</w:t>
      </w:r>
      <w:r>
        <w:rPr>
          <w:rFonts w:hint="eastAsia" w:ascii="仿宋" w:hAnsi="仿宋" w:eastAsia="仿宋" w:cs="仿宋"/>
          <w:spacing w:val="-3"/>
          <w:sz w:val="32"/>
          <w:szCs w:val="32"/>
        </w:rPr>
        <w:t>要求的巡航机长在驾驶舱内操纵飞机；</w:t>
      </w:r>
    </w:p>
    <w:p>
      <w:pPr>
        <w:pStyle w:val="18"/>
        <w:rPr>
          <w:rFonts w:hint="eastAsia" w:ascii="仿宋" w:hAnsi="仿宋" w:eastAsia="仿宋" w:cs="仿宋"/>
          <w:sz w:val="32"/>
          <w:szCs w:val="32"/>
        </w:rPr>
      </w:pPr>
      <w:r>
        <w:rPr>
          <w:rFonts w:hint="eastAsia" w:ascii="仿宋" w:hAnsi="仿宋" w:eastAsia="仿宋" w:cs="仿宋"/>
          <w:sz w:val="32"/>
          <w:szCs w:val="32"/>
        </w:rPr>
        <w:t>（3）在着陆阶段执行操纵飞机任务的飞行机组成员,应在飞行值勤期的后半</w:t>
      </w:r>
      <w:r>
        <w:rPr>
          <w:rFonts w:hint="eastAsia" w:ascii="仿宋" w:hAnsi="仿宋" w:eastAsia="仿宋" w:cs="仿宋"/>
          <w:spacing w:val="-6"/>
          <w:sz w:val="32"/>
          <w:szCs w:val="32"/>
        </w:rPr>
        <w:t>段获得至少连续</w:t>
      </w:r>
      <w:r>
        <w:rPr>
          <w:rFonts w:hint="eastAsia" w:ascii="仿宋" w:hAnsi="仿宋" w:eastAsia="仿宋" w:cs="仿宋"/>
          <w:sz w:val="32"/>
          <w:szCs w:val="32"/>
        </w:rPr>
        <w:t>2</w:t>
      </w:r>
      <w:r>
        <w:rPr>
          <w:rFonts w:hint="eastAsia" w:ascii="仿宋" w:hAnsi="仿宋" w:eastAsia="仿宋" w:cs="仿宋"/>
          <w:spacing w:val="-9"/>
          <w:sz w:val="32"/>
          <w:szCs w:val="32"/>
        </w:rPr>
        <w:t>小时的休息时间。对于航段时间不足2小时，无法满足前述要求</w:t>
      </w:r>
      <w:r>
        <w:rPr>
          <w:rFonts w:hint="eastAsia" w:ascii="仿宋" w:hAnsi="仿宋" w:eastAsia="仿宋" w:cs="仿宋"/>
          <w:spacing w:val="-6"/>
          <w:sz w:val="32"/>
          <w:szCs w:val="32"/>
        </w:rPr>
        <w:t>的情况，应保证执行操</w:t>
      </w:r>
      <w:r>
        <w:rPr>
          <w:rFonts w:hint="eastAsia" w:ascii="仿宋" w:hAnsi="仿宋" w:eastAsia="仿宋" w:cs="仿宋"/>
          <w:spacing w:val="-5"/>
          <w:sz w:val="32"/>
          <w:szCs w:val="32"/>
        </w:rPr>
        <w:t>纵飞机任务的飞行机组成员在着陆前得到适当的休息。</w:t>
      </w:r>
    </w:p>
    <w:p>
      <w:pPr>
        <w:pStyle w:val="18"/>
        <w:rPr>
          <w:rFonts w:hint="eastAsia" w:ascii="仿宋" w:hAnsi="仿宋" w:eastAsia="仿宋" w:cs="仿宋"/>
          <w:sz w:val="32"/>
          <w:szCs w:val="32"/>
        </w:rPr>
      </w:pPr>
      <w:r>
        <w:rPr>
          <w:rFonts w:hint="eastAsia" w:ascii="仿宋" w:hAnsi="仿宋" w:eastAsia="仿宋" w:cs="仿宋"/>
          <w:sz w:val="32"/>
          <w:szCs w:val="32"/>
        </w:rPr>
        <w:t>（c）起飞前发生意外运行情况下飞行值勤期的延长：</w:t>
      </w:r>
    </w:p>
    <w:p>
      <w:pPr>
        <w:pStyle w:val="18"/>
        <w:rPr>
          <w:rFonts w:hint="eastAsia" w:ascii="仿宋" w:hAnsi="仿宋" w:eastAsia="仿宋" w:cs="仿宋"/>
          <w:sz w:val="32"/>
          <w:szCs w:val="32"/>
        </w:rPr>
      </w:pPr>
      <w:r>
        <w:rPr>
          <w:rFonts w:hint="eastAsia" w:ascii="仿宋" w:hAnsi="仿宋" w:eastAsia="仿宋" w:cs="仿宋"/>
          <w:sz w:val="32"/>
          <w:szCs w:val="32"/>
        </w:rPr>
        <w:t>（1）机长和合格证持有人可以将本章表B</w:t>
      </w:r>
      <w:r>
        <w:rPr>
          <w:rFonts w:hint="eastAsia" w:ascii="仿宋" w:hAnsi="仿宋" w:eastAsia="仿宋" w:cs="仿宋"/>
          <w:spacing w:val="-3"/>
          <w:sz w:val="32"/>
          <w:szCs w:val="32"/>
        </w:rPr>
        <w:t>或表</w:t>
      </w:r>
      <w:r>
        <w:rPr>
          <w:rFonts w:hint="eastAsia" w:ascii="仿宋" w:hAnsi="仿宋" w:eastAsia="仿宋" w:cs="仿宋"/>
          <w:sz w:val="32"/>
          <w:szCs w:val="32"/>
        </w:rPr>
        <w:t>C</w:t>
      </w:r>
      <w:r>
        <w:rPr>
          <w:rFonts w:hint="eastAsia" w:ascii="仿宋" w:hAnsi="仿宋" w:eastAsia="仿宋" w:cs="仿宋"/>
          <w:spacing w:val="-10"/>
          <w:sz w:val="32"/>
          <w:szCs w:val="32"/>
        </w:rPr>
        <w:t>中允许的最大飞行值勤期延</w:t>
      </w:r>
      <w:r>
        <w:rPr>
          <w:rFonts w:hint="eastAsia" w:ascii="仿宋" w:hAnsi="仿宋" w:eastAsia="仿宋" w:cs="仿宋"/>
          <w:spacing w:val="-40"/>
          <w:sz w:val="32"/>
          <w:szCs w:val="32"/>
        </w:rPr>
        <w:t>长</w:t>
      </w:r>
      <w:r>
        <w:rPr>
          <w:rFonts w:hint="eastAsia" w:ascii="仿宋" w:hAnsi="仿宋" w:eastAsia="仿宋" w:cs="仿宋"/>
          <w:sz w:val="32"/>
          <w:szCs w:val="32"/>
        </w:rPr>
        <w:t>2</w:t>
      </w:r>
      <w:r>
        <w:rPr>
          <w:rFonts w:hint="eastAsia" w:ascii="仿宋" w:hAnsi="仿宋" w:eastAsia="仿宋" w:cs="仿宋"/>
          <w:spacing w:val="-18"/>
          <w:sz w:val="32"/>
          <w:szCs w:val="32"/>
        </w:rPr>
        <w:t>小时；</w:t>
      </w:r>
    </w:p>
    <w:p>
      <w:pPr>
        <w:pStyle w:val="18"/>
        <w:rPr>
          <w:rFonts w:hint="eastAsia" w:ascii="仿宋" w:hAnsi="仿宋" w:eastAsia="仿宋" w:cs="仿宋"/>
          <w:sz w:val="32"/>
          <w:szCs w:val="32"/>
        </w:rPr>
      </w:pPr>
      <w:r>
        <w:rPr>
          <w:rFonts w:hint="eastAsia" w:ascii="仿宋" w:hAnsi="仿宋" w:eastAsia="仿宋" w:cs="仿宋"/>
          <w:sz w:val="32"/>
          <w:szCs w:val="32"/>
        </w:rPr>
        <w:t>（2）本条第（c）（1）款规定的将飞行值勤期延长30分钟以上的情况只可在获得本规则第121.495条（b）款规定的休息期之前发生一次；</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（3</w:t>
      </w:r>
      <w:r>
        <w:rPr>
          <w:rFonts w:hint="eastAsia" w:ascii="仿宋" w:hAnsi="仿宋" w:eastAsia="仿宋" w:cs="仿宋"/>
          <w:sz w:val="32"/>
          <w:szCs w:val="32"/>
        </w:rPr>
        <w:t>）如果本条第（c）（1）规定的飞行值勤期的延长导致飞行机组成员超出本</w:t>
      </w:r>
      <w:r>
        <w:rPr>
          <w:rFonts w:hint="eastAsia" w:ascii="仿宋" w:hAnsi="仿宋" w:eastAsia="仿宋" w:cs="仿宋"/>
          <w:spacing w:val="-19"/>
          <w:sz w:val="32"/>
          <w:szCs w:val="32"/>
        </w:rPr>
        <w:t>规则第</w:t>
      </w:r>
      <w:r>
        <w:rPr>
          <w:rFonts w:hint="eastAsia" w:ascii="仿宋" w:hAnsi="仿宋" w:eastAsia="仿宋" w:cs="仿宋"/>
          <w:sz w:val="32"/>
          <w:szCs w:val="32"/>
        </w:rPr>
        <w:t>121.487</w:t>
      </w:r>
      <w:r>
        <w:rPr>
          <w:rFonts w:hint="eastAsia" w:ascii="仿宋" w:hAnsi="仿宋" w:eastAsia="仿宋" w:cs="仿宋"/>
          <w:spacing w:val="-26"/>
          <w:sz w:val="32"/>
          <w:szCs w:val="32"/>
        </w:rPr>
        <w:t>条（</w:t>
      </w:r>
      <w:r>
        <w:rPr>
          <w:rFonts w:hint="eastAsia" w:ascii="仿宋" w:hAnsi="仿宋" w:eastAsia="仿宋" w:cs="仿宋"/>
          <w:sz w:val="32"/>
          <w:szCs w:val="32"/>
        </w:rPr>
        <w:t>c</w:t>
      </w:r>
      <w:r>
        <w:rPr>
          <w:rFonts w:hint="eastAsia" w:ascii="仿宋" w:hAnsi="仿宋" w:eastAsia="仿宋" w:cs="仿宋"/>
          <w:spacing w:val="-13"/>
          <w:sz w:val="32"/>
          <w:szCs w:val="32"/>
        </w:rPr>
        <w:t>）款所规定的累积值勤期限制，那么该飞行值勤期不得延长；</w:t>
      </w:r>
    </w:p>
    <w:p>
      <w:pPr>
        <w:pStyle w:val="18"/>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pacing w:val="-7"/>
          <w:sz w:val="32"/>
          <w:szCs w:val="32"/>
        </w:rPr>
        <w:t>合格证持有人必须在</w:t>
      </w:r>
      <w:r>
        <w:rPr>
          <w:rFonts w:hint="eastAsia" w:ascii="仿宋" w:hAnsi="仿宋" w:eastAsia="仿宋" w:cs="仿宋"/>
          <w:sz w:val="32"/>
          <w:szCs w:val="32"/>
        </w:rPr>
        <w:t>10</w:t>
      </w:r>
      <w:r>
        <w:rPr>
          <w:rFonts w:hint="eastAsia" w:ascii="仿宋" w:hAnsi="仿宋" w:eastAsia="仿宋" w:cs="仿宋"/>
          <w:spacing w:val="-12"/>
          <w:sz w:val="32"/>
          <w:szCs w:val="32"/>
        </w:rPr>
        <w:t>日内将任何超过本章表</w:t>
      </w:r>
      <w:r>
        <w:rPr>
          <w:rFonts w:hint="eastAsia" w:ascii="仿宋" w:hAnsi="仿宋" w:eastAsia="仿宋" w:cs="仿宋"/>
          <w:sz w:val="32"/>
          <w:szCs w:val="32"/>
        </w:rPr>
        <w:t>B</w:t>
      </w:r>
      <w:r>
        <w:rPr>
          <w:rFonts w:hint="eastAsia" w:ascii="仿宋" w:hAnsi="仿宋" w:eastAsia="仿宋" w:cs="仿宋"/>
          <w:spacing w:val="-26"/>
          <w:sz w:val="32"/>
          <w:szCs w:val="32"/>
        </w:rPr>
        <w:t>或表</w:t>
      </w:r>
      <w:r>
        <w:rPr>
          <w:rFonts w:hint="eastAsia" w:ascii="仿宋" w:hAnsi="仿宋" w:eastAsia="仿宋" w:cs="仿宋"/>
          <w:sz w:val="32"/>
          <w:szCs w:val="32"/>
        </w:rPr>
        <w:t>C所允许的最大</w:t>
      </w:r>
      <w:r>
        <w:rPr>
          <w:rFonts w:hint="eastAsia" w:ascii="仿宋" w:hAnsi="仿宋" w:eastAsia="仿宋" w:cs="仿宋"/>
          <w:spacing w:val="-13"/>
          <w:sz w:val="32"/>
          <w:szCs w:val="32"/>
        </w:rPr>
        <w:t>飞行值勤期限制</w:t>
      </w:r>
      <w:r>
        <w:rPr>
          <w:rFonts w:hint="eastAsia" w:ascii="仿宋" w:hAnsi="仿宋" w:eastAsia="仿宋" w:cs="仿宋"/>
          <w:sz w:val="32"/>
          <w:szCs w:val="32"/>
        </w:rPr>
        <w:t>30分钟以上的情况报告局方，报告应包括以下信息：</w:t>
      </w:r>
    </w:p>
    <w:p>
      <w:pPr>
        <w:pStyle w:val="18"/>
        <w:rPr>
          <w:rFonts w:hint="eastAsia" w:ascii="仿宋" w:hAnsi="仿宋" w:eastAsia="仿宋" w:cs="仿宋"/>
          <w:sz w:val="32"/>
          <w:szCs w:val="32"/>
        </w:rPr>
      </w:pPr>
      <w:r>
        <w:rPr>
          <w:rFonts w:hint="eastAsia" w:ascii="仿宋" w:hAnsi="仿宋" w:eastAsia="仿宋" w:cs="仿宋"/>
          <w:sz w:val="32"/>
          <w:szCs w:val="32"/>
        </w:rPr>
        <w:t>（i）对于延长飞行值勤期限制及本次延长必要情况的说明；</w:t>
      </w:r>
    </w:p>
    <w:p>
      <w:pPr>
        <w:pStyle w:val="18"/>
        <w:rPr>
          <w:rFonts w:hint="eastAsia" w:ascii="仿宋" w:hAnsi="仿宋" w:eastAsia="仿宋" w:cs="仿宋"/>
          <w:sz w:val="32"/>
          <w:szCs w:val="32"/>
        </w:rPr>
      </w:pPr>
      <w:r>
        <w:rPr>
          <w:rFonts w:hint="eastAsia" w:ascii="仿宋" w:hAnsi="仿宋" w:eastAsia="仿宋" w:cs="仿宋"/>
          <w:sz w:val="32"/>
          <w:szCs w:val="32"/>
        </w:rPr>
        <w:t>（ii）合格证持有人为将此类延长控制在最小范围内而采取的修正措施，如适用。</w:t>
      </w:r>
    </w:p>
    <w:p>
      <w:pPr>
        <w:pStyle w:val="18"/>
        <w:rPr>
          <w:rFonts w:hint="eastAsia" w:ascii="仿宋" w:hAnsi="仿宋" w:eastAsia="仿宋" w:cs="仿宋"/>
          <w:sz w:val="32"/>
          <w:szCs w:val="32"/>
        </w:rPr>
      </w:pPr>
      <w:r>
        <w:rPr>
          <w:rFonts w:hint="eastAsia" w:ascii="仿宋" w:hAnsi="仿宋" w:eastAsia="仿宋" w:cs="仿宋"/>
          <w:sz w:val="32"/>
          <w:szCs w:val="32"/>
        </w:rPr>
        <w:t>（5）合格证持有人必须在延长飞行值勤期限制事发当天起30天内实施本条第（c）（4）（ⅱ）所规定的修正措施。</w:t>
      </w:r>
    </w:p>
    <w:p>
      <w:pPr>
        <w:pStyle w:val="18"/>
        <w:rPr>
          <w:rFonts w:hint="eastAsia" w:ascii="仿宋" w:hAnsi="仿宋" w:eastAsia="仿宋" w:cs="仿宋"/>
          <w:sz w:val="32"/>
          <w:szCs w:val="32"/>
        </w:rPr>
      </w:pPr>
      <w:r>
        <w:rPr>
          <w:rFonts w:hint="eastAsia" w:ascii="仿宋" w:hAnsi="仿宋" w:eastAsia="仿宋" w:cs="仿宋"/>
          <w:sz w:val="32"/>
          <w:szCs w:val="32"/>
        </w:rPr>
        <w:t>（d）起飞后发生意外运行情况下飞行值勤期的延长：</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8"/>
          <w:sz w:val="32"/>
          <w:szCs w:val="32"/>
        </w:rPr>
        <w:t>机长和合格证持有人可以将本章表</w:t>
      </w:r>
      <w:r>
        <w:rPr>
          <w:rFonts w:hint="eastAsia" w:ascii="仿宋" w:hAnsi="仿宋" w:eastAsia="仿宋" w:cs="仿宋"/>
          <w:sz w:val="32"/>
          <w:szCs w:val="32"/>
        </w:rPr>
        <w:t>B</w:t>
      </w:r>
      <w:r>
        <w:rPr>
          <w:rFonts w:hint="eastAsia" w:ascii="仿宋" w:hAnsi="仿宋" w:eastAsia="仿宋" w:cs="仿宋"/>
          <w:spacing w:val="-3"/>
          <w:sz w:val="32"/>
          <w:szCs w:val="32"/>
        </w:rPr>
        <w:t>或表</w:t>
      </w:r>
      <w:r>
        <w:rPr>
          <w:rFonts w:hint="eastAsia" w:ascii="仿宋" w:hAnsi="仿宋" w:eastAsia="仿宋" w:cs="仿宋"/>
          <w:sz w:val="32"/>
          <w:szCs w:val="32"/>
        </w:rPr>
        <w:t>C</w:t>
      </w:r>
      <w:r>
        <w:rPr>
          <w:rFonts w:hint="eastAsia" w:ascii="仿宋" w:hAnsi="仿宋" w:eastAsia="仿宋" w:cs="仿宋"/>
          <w:spacing w:val="-10"/>
          <w:sz w:val="32"/>
          <w:szCs w:val="32"/>
        </w:rPr>
        <w:t>中允许的最大飞行值勤期延</w:t>
      </w:r>
      <w:r>
        <w:rPr>
          <w:rFonts w:hint="eastAsia" w:ascii="仿宋" w:hAnsi="仿宋" w:eastAsia="仿宋" w:cs="仿宋"/>
          <w:sz w:val="32"/>
          <w:szCs w:val="32"/>
        </w:rPr>
        <w:t>长至可以将飞机安全地降落在下一个目的地机场或备降机场；</w:t>
      </w:r>
    </w:p>
    <w:p>
      <w:pPr>
        <w:pStyle w:val="18"/>
        <w:rPr>
          <w:rFonts w:hint="eastAsia" w:ascii="仿宋" w:hAnsi="仿宋" w:eastAsia="仿宋" w:cs="仿宋"/>
          <w:sz w:val="32"/>
          <w:szCs w:val="32"/>
        </w:rPr>
      </w:pPr>
      <w:r>
        <w:rPr>
          <w:rFonts w:hint="eastAsia" w:ascii="仿宋" w:hAnsi="仿宋" w:eastAsia="仿宋" w:cs="仿宋"/>
          <w:sz w:val="32"/>
          <w:szCs w:val="32"/>
        </w:rPr>
        <w:t>（2）本条第（d）（1）款规定的将飞行值勤期延长30分钟以上的情况只可在获得本规则第121.495条（b）款规定的休息期之前发生一次；</w:t>
      </w:r>
    </w:p>
    <w:p>
      <w:pPr>
        <w:pStyle w:val="18"/>
        <w:rPr>
          <w:rFonts w:hint="eastAsia" w:ascii="仿宋" w:hAnsi="仿宋" w:eastAsia="仿宋" w:cs="仿宋"/>
          <w:sz w:val="32"/>
          <w:szCs w:val="32"/>
        </w:rPr>
      </w:pPr>
      <w:r>
        <w:rPr>
          <w:rFonts w:hint="eastAsia" w:ascii="仿宋" w:hAnsi="仿宋" w:eastAsia="仿宋" w:cs="仿宋"/>
          <w:sz w:val="32"/>
          <w:szCs w:val="32"/>
        </w:rPr>
        <w:t>（3）本条（d）（1）规定的值勤期的延长可以超出本规则第121.487条（c）款中所规定的累积飞行值勤期限制；</w:t>
      </w:r>
    </w:p>
    <w:p>
      <w:pPr>
        <w:pStyle w:val="18"/>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pacing w:val="-7"/>
          <w:sz w:val="32"/>
          <w:szCs w:val="32"/>
        </w:rPr>
        <w:t>合格证持有人必须在</w:t>
      </w:r>
      <w:r>
        <w:rPr>
          <w:rFonts w:hint="eastAsia" w:ascii="仿宋" w:hAnsi="仿宋" w:eastAsia="仿宋" w:cs="仿宋"/>
          <w:sz w:val="32"/>
          <w:szCs w:val="32"/>
        </w:rPr>
        <w:t>10</w:t>
      </w:r>
      <w:r>
        <w:rPr>
          <w:rFonts w:hint="eastAsia" w:ascii="仿宋" w:hAnsi="仿宋" w:eastAsia="仿宋" w:cs="仿宋"/>
          <w:spacing w:val="-12"/>
          <w:sz w:val="32"/>
          <w:szCs w:val="32"/>
        </w:rPr>
        <w:t>日内将超过本章表</w:t>
      </w:r>
      <w:r>
        <w:rPr>
          <w:rFonts w:hint="eastAsia" w:ascii="仿宋" w:hAnsi="仿宋" w:eastAsia="仿宋" w:cs="仿宋"/>
          <w:sz w:val="32"/>
          <w:szCs w:val="32"/>
        </w:rPr>
        <w:t>B</w:t>
      </w:r>
      <w:r>
        <w:rPr>
          <w:rFonts w:hint="eastAsia" w:ascii="仿宋" w:hAnsi="仿宋" w:eastAsia="仿宋" w:cs="仿宋"/>
          <w:spacing w:val="-25"/>
          <w:sz w:val="32"/>
          <w:szCs w:val="32"/>
        </w:rPr>
        <w:t>或表</w:t>
      </w:r>
      <w:r>
        <w:rPr>
          <w:rFonts w:hint="eastAsia" w:ascii="仿宋" w:hAnsi="仿宋" w:eastAsia="仿宋" w:cs="仿宋"/>
          <w:sz w:val="32"/>
          <w:szCs w:val="32"/>
        </w:rPr>
        <w:t>C</w:t>
      </w:r>
      <w:r>
        <w:rPr>
          <w:rFonts w:hint="eastAsia" w:ascii="仿宋" w:hAnsi="仿宋" w:eastAsia="仿宋" w:cs="仿宋"/>
          <w:spacing w:val="-8"/>
          <w:sz w:val="32"/>
          <w:szCs w:val="32"/>
        </w:rPr>
        <w:t>飞行值勤期限制的</w:t>
      </w:r>
      <w:r>
        <w:rPr>
          <w:rFonts w:hint="eastAsia" w:ascii="仿宋" w:hAnsi="仿宋" w:eastAsia="仿宋" w:cs="仿宋"/>
          <w:sz w:val="32"/>
          <w:szCs w:val="32"/>
        </w:rPr>
        <w:t>情况报告局方，报告应包括对于延长飞行值勤期限制及本次延长必要情况的说明。</w:t>
      </w:r>
    </w:p>
    <w:p>
      <w:pPr>
        <w:pStyle w:val="3"/>
        <w:rPr>
          <w:rFonts w:hint="eastAsia" w:ascii="仿宋" w:hAnsi="仿宋" w:eastAsia="仿宋" w:cs="仿宋"/>
          <w:sz w:val="32"/>
          <w:szCs w:val="32"/>
        </w:rPr>
      </w:pPr>
      <w:bookmarkStart w:id="670" w:name="第121.487条飞行机组的累积飞行时间、值勤时间限制"/>
      <w:bookmarkEnd w:id="670"/>
      <w:bookmarkStart w:id="671" w:name="_bookmark184"/>
      <w:bookmarkEnd w:id="671"/>
      <w:bookmarkStart w:id="672" w:name="_Toc152179246"/>
      <w:bookmarkStart w:id="673" w:name="_Toc152156437"/>
      <w:r>
        <w:rPr>
          <w:rFonts w:hint="eastAsia" w:ascii="仿宋" w:hAnsi="仿宋" w:eastAsia="仿宋" w:cs="仿宋"/>
          <w:sz w:val="32"/>
          <w:szCs w:val="32"/>
        </w:rPr>
        <w:t>第121.487条</w:t>
      </w:r>
      <w:r>
        <w:rPr>
          <w:rFonts w:hint="eastAsia" w:ascii="仿宋" w:hAnsi="仿宋" w:eastAsia="仿宋" w:cs="仿宋"/>
          <w:sz w:val="32"/>
          <w:szCs w:val="32"/>
        </w:rPr>
        <w:tab/>
      </w:r>
      <w:r>
        <w:rPr>
          <w:rFonts w:hint="eastAsia" w:ascii="仿宋" w:hAnsi="仿宋" w:eastAsia="仿宋" w:cs="仿宋"/>
          <w:sz w:val="32"/>
          <w:szCs w:val="32"/>
        </w:rPr>
        <w:t>飞行机组的累积飞行时间、值勤时间限制</w:t>
      </w:r>
      <w:bookmarkEnd w:id="672"/>
      <w:bookmarkEnd w:id="673"/>
    </w:p>
    <w:p>
      <w:pPr>
        <w:pStyle w:val="18"/>
        <w:rPr>
          <w:rFonts w:hint="eastAsia" w:ascii="仿宋" w:hAnsi="仿宋" w:eastAsia="仿宋" w:cs="仿宋"/>
          <w:sz w:val="32"/>
          <w:szCs w:val="32"/>
        </w:rPr>
      </w:pPr>
      <w:r>
        <w:rPr>
          <w:rFonts w:hint="eastAsia" w:ascii="仿宋" w:hAnsi="仿宋" w:eastAsia="仿宋" w:cs="仿宋"/>
          <w:sz w:val="32"/>
          <w:szCs w:val="32"/>
        </w:rPr>
        <w:t>（a）本条所规定的限制包括飞行机组成员在一段时期内代表合格证持有人所执行的所有飞行时间，含按照本规则实施的运行和本规则之外的运行，如训练、调机和作业飞行等。</w:t>
      </w:r>
    </w:p>
    <w:p>
      <w:pPr>
        <w:pStyle w:val="18"/>
        <w:rPr>
          <w:rFonts w:hint="eastAsia" w:ascii="仿宋" w:hAnsi="仿宋" w:eastAsia="仿宋" w:cs="仿宋"/>
          <w:sz w:val="32"/>
          <w:szCs w:val="32"/>
        </w:rPr>
      </w:pPr>
      <w:r>
        <w:rPr>
          <w:rFonts w:hint="eastAsia" w:ascii="仿宋" w:hAnsi="仿宋" w:eastAsia="仿宋" w:cs="仿宋"/>
          <w:sz w:val="32"/>
          <w:szCs w:val="32"/>
        </w:rPr>
        <w:t>（b）合格证持有人不得为飞行机组成员安排、飞行机组成员也不得接受超出以下规定限制的飞行时间：</w:t>
      </w:r>
    </w:p>
    <w:p>
      <w:pPr>
        <w:pStyle w:val="18"/>
        <w:rPr>
          <w:rFonts w:hint="eastAsia" w:ascii="仿宋" w:hAnsi="仿宋" w:eastAsia="仿宋" w:cs="仿宋"/>
          <w:sz w:val="32"/>
          <w:szCs w:val="32"/>
        </w:rPr>
      </w:pPr>
      <w:r>
        <w:rPr>
          <w:rFonts w:hint="eastAsia" w:ascii="仿宋" w:hAnsi="仿宋" w:eastAsia="仿宋" w:cs="仿宋"/>
          <w:sz w:val="32"/>
          <w:szCs w:val="32"/>
        </w:rPr>
        <w:t>（1）任一日历月，100小时的飞行时间；</w:t>
      </w:r>
    </w:p>
    <w:p>
      <w:pPr>
        <w:pStyle w:val="18"/>
        <w:rPr>
          <w:rFonts w:hint="eastAsia" w:ascii="仿宋" w:hAnsi="仿宋" w:eastAsia="仿宋" w:cs="仿宋"/>
          <w:sz w:val="32"/>
          <w:szCs w:val="32"/>
        </w:rPr>
      </w:pPr>
      <w:r>
        <w:rPr>
          <w:rFonts w:hint="eastAsia" w:ascii="仿宋" w:hAnsi="仿宋" w:eastAsia="仿宋" w:cs="仿宋"/>
          <w:sz w:val="32"/>
          <w:szCs w:val="32"/>
        </w:rPr>
        <w:t>（2）任一日历年，900小时的飞行时间。</w:t>
      </w:r>
    </w:p>
    <w:p>
      <w:pPr>
        <w:pStyle w:val="18"/>
        <w:rPr>
          <w:rFonts w:hint="eastAsia" w:ascii="仿宋" w:hAnsi="仿宋" w:eastAsia="仿宋" w:cs="仿宋"/>
          <w:sz w:val="32"/>
          <w:szCs w:val="32"/>
        </w:rPr>
      </w:pPr>
      <w:r>
        <w:rPr>
          <w:rFonts w:hint="eastAsia" w:ascii="仿宋" w:hAnsi="仿宋" w:eastAsia="仿宋" w:cs="仿宋"/>
          <w:sz w:val="32"/>
          <w:szCs w:val="32"/>
        </w:rPr>
        <w:t>（c）合格证持有人不得为飞行机组成员安排、飞行机组成员也不得接受超出以下规定限制的飞行值勤期：</w:t>
      </w:r>
    </w:p>
    <w:p>
      <w:pPr>
        <w:pStyle w:val="18"/>
        <w:rPr>
          <w:rFonts w:hint="eastAsia" w:ascii="仿宋" w:hAnsi="仿宋" w:eastAsia="仿宋" w:cs="仿宋"/>
          <w:sz w:val="32"/>
          <w:szCs w:val="32"/>
        </w:rPr>
      </w:pPr>
      <w:r>
        <w:rPr>
          <w:rFonts w:hint="eastAsia" w:ascii="仿宋" w:hAnsi="仿宋" w:eastAsia="仿宋" w:cs="仿宋"/>
          <w:sz w:val="32"/>
          <w:szCs w:val="32"/>
        </w:rPr>
        <w:t>（1）任何连续7个日历日，60小时的飞行值勤期；</w:t>
      </w:r>
    </w:p>
    <w:p>
      <w:pPr>
        <w:pStyle w:val="18"/>
        <w:rPr>
          <w:rFonts w:hint="eastAsia" w:ascii="仿宋" w:hAnsi="仿宋" w:eastAsia="仿宋" w:cs="仿宋"/>
          <w:sz w:val="32"/>
          <w:szCs w:val="32"/>
        </w:rPr>
      </w:pPr>
      <w:r>
        <w:rPr>
          <w:rFonts w:hint="eastAsia" w:ascii="仿宋" w:hAnsi="仿宋" w:eastAsia="仿宋" w:cs="仿宋"/>
          <w:sz w:val="32"/>
          <w:szCs w:val="32"/>
        </w:rPr>
        <w:t>（2）任一日历月，210小时的飞行值勤期。</w:t>
      </w:r>
    </w:p>
    <w:p>
      <w:pPr>
        <w:pStyle w:val="3"/>
        <w:rPr>
          <w:rFonts w:hint="eastAsia" w:ascii="仿宋" w:hAnsi="仿宋" w:eastAsia="仿宋" w:cs="仿宋"/>
          <w:sz w:val="32"/>
          <w:szCs w:val="32"/>
        </w:rPr>
      </w:pPr>
      <w:bookmarkStart w:id="674" w:name="_bookmark185"/>
      <w:bookmarkEnd w:id="674"/>
      <w:bookmarkStart w:id="675" w:name="_Toc152179247"/>
      <w:bookmarkStart w:id="676" w:name="_Toc152156438"/>
      <w:r>
        <w:rPr>
          <w:rFonts w:hint="eastAsia" w:ascii="仿宋" w:hAnsi="仿宋" w:eastAsia="仿宋" w:cs="仿宋"/>
          <w:sz w:val="32"/>
          <w:szCs w:val="32"/>
        </w:rPr>
        <w:t>第121.491条</w:t>
      </w:r>
      <w:r>
        <w:rPr>
          <w:rFonts w:hint="eastAsia" w:ascii="仿宋" w:hAnsi="仿宋" w:eastAsia="仿宋" w:cs="仿宋"/>
          <w:sz w:val="32"/>
          <w:szCs w:val="32"/>
        </w:rPr>
        <w:tab/>
      </w:r>
      <w:r>
        <w:rPr>
          <w:rFonts w:hint="eastAsia" w:ascii="仿宋" w:hAnsi="仿宋" w:eastAsia="仿宋" w:cs="仿宋"/>
          <w:sz w:val="32"/>
          <w:szCs w:val="32"/>
        </w:rPr>
        <w:t>客舱乘务员的飞行值勤期限制</w:t>
      </w:r>
      <w:bookmarkEnd w:id="675"/>
      <w:bookmarkEnd w:id="676"/>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9"/>
          <w:sz w:val="32"/>
          <w:szCs w:val="32"/>
        </w:rPr>
        <w:t>当按照本规则第</w:t>
      </w:r>
      <w:r>
        <w:rPr>
          <w:rFonts w:hint="eastAsia" w:ascii="仿宋" w:hAnsi="仿宋" w:eastAsia="仿宋" w:cs="仿宋"/>
          <w:sz w:val="32"/>
          <w:szCs w:val="32"/>
        </w:rPr>
        <w:t>121.391条规定的最低数量配备客舱乘务员时，客舱乘</w:t>
      </w:r>
      <w:r>
        <w:rPr>
          <w:rFonts w:hint="eastAsia" w:ascii="仿宋" w:hAnsi="仿宋" w:eastAsia="仿宋" w:cs="仿宋"/>
          <w:spacing w:val="-12"/>
          <w:sz w:val="32"/>
          <w:szCs w:val="32"/>
        </w:rPr>
        <w:t>务员的飞行值勤期不得超过</w:t>
      </w:r>
      <w:r>
        <w:rPr>
          <w:rFonts w:hint="eastAsia" w:ascii="仿宋" w:hAnsi="仿宋" w:eastAsia="仿宋" w:cs="仿宋"/>
          <w:sz w:val="32"/>
          <w:szCs w:val="32"/>
        </w:rPr>
        <w:t>14</w:t>
      </w:r>
      <w:r>
        <w:rPr>
          <w:rFonts w:hint="eastAsia" w:ascii="仿宋" w:hAnsi="仿宋" w:eastAsia="仿宋" w:cs="仿宋"/>
          <w:spacing w:val="-18"/>
          <w:sz w:val="32"/>
          <w:szCs w:val="32"/>
        </w:rPr>
        <w:t>小时。</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11"/>
          <w:sz w:val="32"/>
          <w:szCs w:val="32"/>
        </w:rPr>
        <w:t>在按照本规则第</w:t>
      </w:r>
      <w:r>
        <w:rPr>
          <w:rFonts w:hint="eastAsia" w:ascii="仿宋" w:hAnsi="仿宋" w:eastAsia="仿宋" w:cs="仿宋"/>
          <w:sz w:val="32"/>
          <w:szCs w:val="32"/>
        </w:rPr>
        <w:t>121.391条规定的最低数量配备上增加客舱乘务员人数</w:t>
      </w:r>
      <w:r>
        <w:rPr>
          <w:rFonts w:hint="eastAsia" w:ascii="仿宋" w:hAnsi="仿宋" w:eastAsia="仿宋" w:cs="仿宋"/>
          <w:spacing w:val="-7"/>
          <w:sz w:val="32"/>
          <w:szCs w:val="32"/>
        </w:rPr>
        <w:t>时，客舱乘务员的飞行值勤期限制和休息要求应当符合如下规定，增加</w:t>
      </w:r>
      <w:r>
        <w:rPr>
          <w:rFonts w:hint="eastAsia" w:ascii="仿宋" w:hAnsi="仿宋" w:eastAsia="仿宋" w:cs="仿宋"/>
          <w:sz w:val="32"/>
          <w:szCs w:val="32"/>
        </w:rPr>
        <w:t>1</w:t>
      </w:r>
      <w:r>
        <w:rPr>
          <w:rFonts w:hint="eastAsia" w:ascii="仿宋" w:hAnsi="仿宋" w:eastAsia="仿宋" w:cs="仿宋"/>
          <w:spacing w:val="-1"/>
          <w:sz w:val="32"/>
          <w:szCs w:val="32"/>
        </w:rPr>
        <w:t>名客</w:t>
      </w:r>
      <w:r>
        <w:rPr>
          <w:rFonts w:hint="eastAsia" w:ascii="仿宋" w:hAnsi="仿宋" w:eastAsia="仿宋" w:cs="仿宋"/>
          <w:spacing w:val="-9"/>
          <w:sz w:val="32"/>
          <w:szCs w:val="32"/>
        </w:rPr>
        <w:t>舱乘务员，飞行值勤期不得超过</w:t>
      </w:r>
      <w:r>
        <w:rPr>
          <w:rFonts w:hint="eastAsia" w:ascii="仿宋" w:hAnsi="仿宋" w:eastAsia="仿宋" w:cs="仿宋"/>
          <w:sz w:val="32"/>
          <w:szCs w:val="32"/>
        </w:rPr>
        <w:t>16</w:t>
      </w:r>
      <w:r>
        <w:rPr>
          <w:rFonts w:hint="eastAsia" w:ascii="仿宋" w:hAnsi="仿宋" w:eastAsia="仿宋" w:cs="仿宋"/>
          <w:spacing w:val="-22"/>
          <w:sz w:val="32"/>
          <w:szCs w:val="32"/>
        </w:rPr>
        <w:t>小时；增加</w:t>
      </w:r>
      <w:r>
        <w:rPr>
          <w:rFonts w:hint="eastAsia" w:ascii="仿宋" w:hAnsi="仿宋" w:eastAsia="仿宋" w:cs="仿宋"/>
          <w:sz w:val="32"/>
          <w:szCs w:val="32"/>
        </w:rPr>
        <w:t>2名客舱乘务员，飞行值勤期不</w:t>
      </w:r>
      <w:r>
        <w:rPr>
          <w:rFonts w:hint="eastAsia" w:ascii="仿宋" w:hAnsi="仿宋" w:eastAsia="仿宋" w:cs="仿宋"/>
          <w:spacing w:val="-18"/>
          <w:sz w:val="32"/>
          <w:szCs w:val="32"/>
        </w:rPr>
        <w:t>得超过</w:t>
      </w:r>
      <w:r>
        <w:rPr>
          <w:rFonts w:hint="eastAsia" w:ascii="仿宋" w:hAnsi="仿宋" w:eastAsia="仿宋" w:cs="仿宋"/>
          <w:sz w:val="32"/>
          <w:szCs w:val="32"/>
        </w:rPr>
        <w:t>18</w:t>
      </w:r>
      <w:r>
        <w:rPr>
          <w:rFonts w:hint="eastAsia" w:ascii="仿宋" w:hAnsi="仿宋" w:eastAsia="仿宋" w:cs="仿宋"/>
          <w:spacing w:val="-14"/>
          <w:sz w:val="32"/>
          <w:szCs w:val="32"/>
        </w:rPr>
        <w:t>小时；增加</w:t>
      </w:r>
      <w:r>
        <w:rPr>
          <w:rFonts w:hint="eastAsia" w:ascii="仿宋" w:hAnsi="仿宋" w:eastAsia="仿宋" w:cs="仿宋"/>
          <w:sz w:val="32"/>
          <w:szCs w:val="32"/>
        </w:rPr>
        <w:t>3</w:t>
      </w:r>
      <w:r>
        <w:rPr>
          <w:rFonts w:hint="eastAsia" w:ascii="仿宋" w:hAnsi="仿宋" w:eastAsia="仿宋" w:cs="仿宋"/>
          <w:spacing w:val="-17"/>
          <w:sz w:val="32"/>
          <w:szCs w:val="32"/>
        </w:rPr>
        <w:t>名或者</w:t>
      </w:r>
      <w:r>
        <w:rPr>
          <w:rFonts w:hint="eastAsia" w:ascii="仿宋" w:hAnsi="仿宋" w:eastAsia="仿宋" w:cs="仿宋"/>
          <w:sz w:val="32"/>
          <w:szCs w:val="32"/>
        </w:rPr>
        <w:t>3名以上客舱乘务员，飞行值勤期不得超过20小时；</w:t>
      </w:r>
    </w:p>
    <w:p>
      <w:pPr>
        <w:pStyle w:val="18"/>
        <w:rPr>
          <w:rFonts w:hint="eastAsia" w:ascii="仿宋" w:hAnsi="仿宋" w:eastAsia="仿宋" w:cs="仿宋"/>
          <w:sz w:val="32"/>
          <w:szCs w:val="32"/>
        </w:rPr>
      </w:pPr>
      <w:r>
        <w:rPr>
          <w:rFonts w:hint="eastAsia" w:ascii="仿宋" w:hAnsi="仿宋" w:eastAsia="仿宋" w:cs="仿宋"/>
          <w:sz w:val="32"/>
          <w:szCs w:val="32"/>
        </w:rPr>
        <w:t>（c）发生意外运行情况下飞行值勤期的延长</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2"/>
          <w:sz w:val="32"/>
          <w:szCs w:val="32"/>
        </w:rPr>
        <w:t>合格证持有人可以将本条（a）</w:t>
      </w:r>
      <w:r>
        <w:rPr>
          <w:rFonts w:hint="eastAsia" w:ascii="仿宋" w:hAnsi="仿宋" w:eastAsia="仿宋" w:cs="仿宋"/>
          <w:sz w:val="32"/>
          <w:szCs w:val="32"/>
        </w:rPr>
        <w:t>或</w:t>
      </w:r>
      <w:r>
        <w:rPr>
          <w:rFonts w:hint="eastAsia" w:ascii="仿宋" w:hAnsi="仿宋" w:eastAsia="仿宋" w:cs="仿宋"/>
          <w:spacing w:val="-2"/>
          <w:sz w:val="32"/>
          <w:szCs w:val="32"/>
        </w:rPr>
        <w:t>（b）</w:t>
      </w:r>
      <w:r>
        <w:rPr>
          <w:rFonts w:hint="eastAsia" w:ascii="仿宋" w:hAnsi="仿宋" w:eastAsia="仿宋" w:cs="仿宋"/>
          <w:spacing w:val="-9"/>
          <w:sz w:val="32"/>
          <w:szCs w:val="32"/>
        </w:rPr>
        <w:t>款规定的值勤期限制延长</w:t>
      </w:r>
      <w:r>
        <w:rPr>
          <w:rFonts w:hint="eastAsia" w:ascii="仿宋" w:hAnsi="仿宋" w:eastAsia="仿宋" w:cs="仿宋"/>
          <w:sz w:val="32"/>
          <w:szCs w:val="32"/>
        </w:rPr>
        <w:t>2</w:t>
      </w:r>
      <w:r>
        <w:rPr>
          <w:rFonts w:hint="eastAsia" w:ascii="仿宋" w:hAnsi="仿宋" w:eastAsia="仿宋" w:cs="仿宋"/>
          <w:spacing w:val="-16"/>
          <w:sz w:val="32"/>
          <w:szCs w:val="32"/>
        </w:rPr>
        <w:t>小时或延</w:t>
      </w:r>
      <w:r>
        <w:rPr>
          <w:rFonts w:hint="eastAsia" w:ascii="仿宋" w:hAnsi="仿宋" w:eastAsia="仿宋" w:cs="仿宋"/>
          <w:sz w:val="32"/>
          <w:szCs w:val="32"/>
        </w:rPr>
        <w:t>长至可以将飞机安全地降落在下一个目的地机场或备降机场；</w:t>
      </w:r>
    </w:p>
    <w:p>
      <w:pPr>
        <w:pStyle w:val="18"/>
        <w:rPr>
          <w:rFonts w:hint="eastAsia" w:ascii="仿宋" w:hAnsi="仿宋" w:eastAsia="仿宋" w:cs="仿宋"/>
          <w:sz w:val="32"/>
          <w:szCs w:val="32"/>
        </w:rPr>
      </w:pPr>
      <w:r>
        <w:rPr>
          <w:rFonts w:hint="eastAsia" w:ascii="仿宋" w:hAnsi="仿宋" w:eastAsia="仿宋" w:cs="仿宋"/>
          <w:sz w:val="32"/>
          <w:szCs w:val="32"/>
        </w:rPr>
        <w:t>（2）将本条（a）或（b）款规定值勤期限延长30分钟以上的情况只可在获得本规则第121.495条（b）款规定的休息期之前发生一次。</w:t>
      </w:r>
    </w:p>
    <w:p>
      <w:pPr>
        <w:pStyle w:val="3"/>
        <w:rPr>
          <w:rFonts w:hint="eastAsia" w:ascii="仿宋" w:hAnsi="仿宋" w:eastAsia="仿宋" w:cs="仿宋"/>
          <w:sz w:val="32"/>
          <w:szCs w:val="32"/>
        </w:rPr>
      </w:pPr>
      <w:bookmarkStart w:id="677" w:name="第121.493条客舱乘务员的累积飞行时间、值勤时间限制"/>
      <w:bookmarkEnd w:id="677"/>
      <w:bookmarkStart w:id="678" w:name="_bookmark186"/>
      <w:bookmarkEnd w:id="678"/>
      <w:bookmarkStart w:id="679" w:name="_Toc152179248"/>
      <w:bookmarkStart w:id="680" w:name="_Toc152156439"/>
      <w:r>
        <w:rPr>
          <w:rFonts w:hint="eastAsia" w:ascii="仿宋" w:hAnsi="仿宋" w:eastAsia="仿宋" w:cs="仿宋"/>
          <w:sz w:val="32"/>
          <w:szCs w:val="32"/>
        </w:rPr>
        <w:t>第121.493条</w:t>
      </w:r>
      <w:r>
        <w:rPr>
          <w:rFonts w:hint="eastAsia" w:ascii="仿宋" w:hAnsi="仿宋" w:eastAsia="仿宋" w:cs="仿宋"/>
          <w:sz w:val="32"/>
          <w:szCs w:val="32"/>
        </w:rPr>
        <w:tab/>
      </w:r>
      <w:r>
        <w:rPr>
          <w:rFonts w:hint="eastAsia" w:ascii="仿宋" w:hAnsi="仿宋" w:eastAsia="仿宋" w:cs="仿宋"/>
          <w:sz w:val="32"/>
          <w:szCs w:val="32"/>
        </w:rPr>
        <w:t>客舱乘务员的累积飞行时间、值勤时间限制</w:t>
      </w:r>
      <w:bookmarkEnd w:id="679"/>
      <w:bookmarkEnd w:id="680"/>
    </w:p>
    <w:p>
      <w:pPr>
        <w:pStyle w:val="18"/>
        <w:rPr>
          <w:rFonts w:hint="eastAsia" w:ascii="仿宋" w:hAnsi="仿宋" w:eastAsia="仿宋" w:cs="仿宋"/>
          <w:sz w:val="32"/>
          <w:szCs w:val="32"/>
        </w:rPr>
      </w:pPr>
      <w:r>
        <w:rPr>
          <w:rFonts w:hint="eastAsia" w:ascii="仿宋" w:hAnsi="仿宋" w:eastAsia="仿宋" w:cs="仿宋"/>
          <w:sz w:val="32"/>
          <w:szCs w:val="32"/>
        </w:rPr>
        <w:t>（a）本条所规定的限制包括客舱乘务员在适当时期内代表合格证持有人所执行的所有飞行。</w:t>
      </w:r>
    </w:p>
    <w:p>
      <w:pPr>
        <w:pStyle w:val="18"/>
        <w:rPr>
          <w:rFonts w:hint="eastAsia" w:ascii="仿宋" w:hAnsi="仿宋" w:eastAsia="仿宋" w:cs="仿宋"/>
          <w:sz w:val="32"/>
          <w:szCs w:val="32"/>
        </w:rPr>
      </w:pPr>
      <w:r>
        <w:rPr>
          <w:rFonts w:hint="eastAsia" w:ascii="仿宋" w:hAnsi="仿宋" w:eastAsia="仿宋" w:cs="仿宋"/>
          <w:sz w:val="32"/>
          <w:szCs w:val="32"/>
        </w:rPr>
        <w:t>（b）合格证持有人不得为客舱乘务员安排，客舱乘务员也不得接受超出以下规定限制的累积飞行时间：</w:t>
      </w:r>
    </w:p>
    <w:p>
      <w:pPr>
        <w:pStyle w:val="18"/>
        <w:rPr>
          <w:rFonts w:hint="eastAsia" w:ascii="仿宋" w:hAnsi="仿宋" w:eastAsia="仿宋" w:cs="仿宋"/>
          <w:sz w:val="32"/>
          <w:szCs w:val="32"/>
        </w:rPr>
      </w:pPr>
      <w:r>
        <w:rPr>
          <w:rFonts w:hint="eastAsia" w:ascii="仿宋" w:hAnsi="仿宋" w:eastAsia="仿宋" w:cs="仿宋"/>
          <w:sz w:val="32"/>
          <w:szCs w:val="32"/>
        </w:rPr>
        <w:t>（1）任一日历月，100小时的飞行时间；</w:t>
      </w:r>
    </w:p>
    <w:p>
      <w:pPr>
        <w:pStyle w:val="18"/>
        <w:rPr>
          <w:rFonts w:hint="eastAsia" w:ascii="仿宋" w:hAnsi="仿宋" w:eastAsia="仿宋" w:cs="仿宋"/>
          <w:sz w:val="32"/>
          <w:szCs w:val="32"/>
        </w:rPr>
      </w:pPr>
      <w:r>
        <w:rPr>
          <w:rFonts w:hint="eastAsia" w:ascii="仿宋" w:hAnsi="仿宋" w:eastAsia="仿宋" w:cs="仿宋"/>
          <w:sz w:val="32"/>
          <w:szCs w:val="32"/>
        </w:rPr>
        <w:t>（2）任一日历年，1,100小时的飞行时间。</w:t>
      </w:r>
    </w:p>
    <w:p>
      <w:pPr>
        <w:pStyle w:val="18"/>
        <w:rPr>
          <w:rFonts w:hint="eastAsia" w:ascii="仿宋" w:hAnsi="仿宋" w:eastAsia="仿宋" w:cs="仿宋"/>
          <w:sz w:val="32"/>
          <w:szCs w:val="32"/>
        </w:rPr>
      </w:pPr>
      <w:r>
        <w:rPr>
          <w:rFonts w:hint="eastAsia" w:ascii="仿宋" w:hAnsi="仿宋" w:eastAsia="仿宋" w:cs="仿宋"/>
          <w:sz w:val="32"/>
          <w:szCs w:val="32"/>
        </w:rPr>
        <w:t>（c）合格证持有人不得为客舱乘务员安排，客舱乘务员也不得接受超出以下规定的累积飞行值勤时间限制：</w:t>
      </w:r>
    </w:p>
    <w:p>
      <w:pPr>
        <w:pStyle w:val="18"/>
        <w:rPr>
          <w:rFonts w:hint="eastAsia" w:ascii="仿宋" w:hAnsi="仿宋" w:eastAsia="仿宋" w:cs="仿宋"/>
          <w:sz w:val="32"/>
          <w:szCs w:val="32"/>
        </w:rPr>
      </w:pPr>
      <w:r>
        <w:rPr>
          <w:rFonts w:hint="eastAsia" w:ascii="仿宋" w:hAnsi="仿宋" w:eastAsia="仿宋" w:cs="仿宋"/>
          <w:sz w:val="32"/>
          <w:szCs w:val="32"/>
        </w:rPr>
        <w:t>（1）任何连续7个日历日，70小时的飞行值勤期；</w:t>
      </w:r>
    </w:p>
    <w:p>
      <w:pPr>
        <w:pStyle w:val="18"/>
        <w:rPr>
          <w:rFonts w:hint="eastAsia" w:ascii="仿宋" w:hAnsi="仿宋" w:eastAsia="仿宋" w:cs="仿宋"/>
          <w:sz w:val="32"/>
          <w:szCs w:val="32"/>
        </w:rPr>
      </w:pPr>
      <w:r>
        <w:rPr>
          <w:rFonts w:hint="eastAsia" w:ascii="仿宋" w:hAnsi="仿宋" w:eastAsia="仿宋" w:cs="仿宋"/>
          <w:sz w:val="32"/>
          <w:szCs w:val="32"/>
        </w:rPr>
        <w:t>（2）任一日历月，230小时的飞行值勤期。</w:t>
      </w:r>
    </w:p>
    <w:p>
      <w:pPr>
        <w:pStyle w:val="18"/>
        <w:rPr>
          <w:rFonts w:hint="eastAsia" w:ascii="仿宋" w:hAnsi="仿宋" w:eastAsia="仿宋" w:cs="仿宋"/>
          <w:sz w:val="32"/>
          <w:szCs w:val="32"/>
        </w:rPr>
      </w:pPr>
      <w:r>
        <w:rPr>
          <w:rFonts w:hint="eastAsia" w:ascii="仿宋" w:hAnsi="仿宋" w:eastAsia="仿宋" w:cs="仿宋"/>
          <w:sz w:val="32"/>
          <w:szCs w:val="32"/>
        </w:rPr>
        <w:t>（d）客舱乘务员在飞机上履行安全保卫职责的时间应当计入客舱乘务员的飞行和值勤时间。</w:t>
      </w:r>
    </w:p>
    <w:p>
      <w:pPr>
        <w:pStyle w:val="3"/>
        <w:rPr>
          <w:rFonts w:hint="eastAsia" w:ascii="仿宋" w:hAnsi="仿宋" w:eastAsia="仿宋" w:cs="仿宋"/>
          <w:sz w:val="32"/>
          <w:szCs w:val="32"/>
        </w:rPr>
      </w:pPr>
      <w:bookmarkStart w:id="681" w:name="_bookmark187"/>
      <w:bookmarkEnd w:id="681"/>
      <w:bookmarkStart w:id="682" w:name="_Toc152156440"/>
      <w:bookmarkStart w:id="683" w:name="_Toc152179249"/>
      <w:r>
        <w:rPr>
          <w:rFonts w:hint="eastAsia" w:ascii="仿宋" w:hAnsi="仿宋" w:eastAsia="仿宋" w:cs="仿宋"/>
          <w:sz w:val="32"/>
          <w:szCs w:val="32"/>
        </w:rPr>
        <w:t>第121.495条</w:t>
      </w:r>
      <w:r>
        <w:rPr>
          <w:rFonts w:hint="eastAsia" w:ascii="仿宋" w:hAnsi="仿宋" w:eastAsia="仿宋" w:cs="仿宋"/>
          <w:sz w:val="32"/>
          <w:szCs w:val="32"/>
        </w:rPr>
        <w:tab/>
      </w:r>
      <w:r>
        <w:rPr>
          <w:rFonts w:hint="eastAsia" w:ascii="仿宋" w:hAnsi="仿宋" w:eastAsia="仿宋" w:cs="仿宋"/>
          <w:sz w:val="32"/>
          <w:szCs w:val="32"/>
        </w:rPr>
        <w:t>机组成员休息时间的附加要求</w:t>
      </w:r>
      <w:bookmarkEnd w:id="682"/>
      <w:bookmarkEnd w:id="683"/>
    </w:p>
    <w:p>
      <w:pPr>
        <w:pStyle w:val="18"/>
        <w:rPr>
          <w:rFonts w:hint="eastAsia" w:ascii="仿宋" w:hAnsi="仿宋" w:eastAsia="仿宋" w:cs="仿宋"/>
          <w:sz w:val="32"/>
          <w:szCs w:val="32"/>
        </w:rPr>
      </w:pPr>
      <w:r>
        <w:rPr>
          <w:rFonts w:hint="eastAsia" w:ascii="仿宋" w:hAnsi="仿宋" w:eastAsia="仿宋" w:cs="仿宋"/>
          <w:sz w:val="32"/>
          <w:szCs w:val="32"/>
        </w:rPr>
        <w:t>（a）合格证持有人不得在机组成员规定的休息期内为其安排任何工作，该机组成员也不得接受合格证持有人的任何工作。</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6"/>
          <w:sz w:val="32"/>
          <w:szCs w:val="32"/>
        </w:rPr>
        <w:t>任一机组成员在实施按本规则运行的飞行任务或者主备份前的</w:t>
      </w:r>
      <w:r>
        <w:rPr>
          <w:rFonts w:hint="eastAsia" w:ascii="仿宋" w:hAnsi="仿宋" w:eastAsia="仿宋" w:cs="仿宋"/>
          <w:sz w:val="32"/>
          <w:szCs w:val="32"/>
        </w:rPr>
        <w:t>144</w:t>
      </w:r>
      <w:r>
        <w:rPr>
          <w:rFonts w:hint="eastAsia" w:ascii="仿宋" w:hAnsi="仿宋" w:eastAsia="仿宋" w:cs="仿宋"/>
          <w:spacing w:val="-26"/>
          <w:sz w:val="32"/>
          <w:szCs w:val="32"/>
        </w:rPr>
        <w:t>小时</w:t>
      </w:r>
      <w:r>
        <w:rPr>
          <w:rFonts w:hint="eastAsia" w:ascii="仿宋" w:hAnsi="仿宋" w:eastAsia="仿宋" w:cs="仿宋"/>
          <w:spacing w:val="-10"/>
          <w:sz w:val="32"/>
          <w:szCs w:val="32"/>
        </w:rPr>
        <w:t>内，合格证持有人应当为其安排一个至少连续</w:t>
      </w:r>
      <w:r>
        <w:rPr>
          <w:rFonts w:hint="eastAsia" w:ascii="仿宋" w:hAnsi="仿宋" w:eastAsia="仿宋" w:cs="仿宋"/>
          <w:sz w:val="32"/>
          <w:szCs w:val="32"/>
        </w:rPr>
        <w:t>48</w:t>
      </w:r>
      <w:r>
        <w:rPr>
          <w:rFonts w:hint="eastAsia" w:ascii="仿宋" w:hAnsi="仿宋" w:eastAsia="仿宋" w:cs="仿宋"/>
          <w:spacing w:val="-10"/>
          <w:sz w:val="32"/>
          <w:szCs w:val="32"/>
        </w:rPr>
        <w:t>小时的休息期。对于飞行值勤</w:t>
      </w:r>
      <w:r>
        <w:rPr>
          <w:rFonts w:hint="eastAsia" w:ascii="仿宋" w:hAnsi="仿宋" w:eastAsia="仿宋" w:cs="仿宋"/>
          <w:spacing w:val="-7"/>
          <w:sz w:val="32"/>
          <w:szCs w:val="32"/>
        </w:rPr>
        <w:t>期的终止地点所在时区与机组成员的基地所在时区之间时差少于</w:t>
      </w:r>
      <w:r>
        <w:rPr>
          <w:rFonts w:hint="eastAsia" w:ascii="仿宋" w:hAnsi="仿宋" w:eastAsia="仿宋" w:cs="仿宋"/>
          <w:sz w:val="32"/>
          <w:szCs w:val="32"/>
        </w:rPr>
        <w:t>6</w:t>
      </w:r>
      <w:r>
        <w:rPr>
          <w:rFonts w:hint="eastAsia" w:ascii="仿宋" w:hAnsi="仿宋" w:eastAsia="仿宋" w:cs="仿宋"/>
          <w:spacing w:val="-3"/>
          <w:sz w:val="32"/>
          <w:szCs w:val="32"/>
        </w:rPr>
        <w:t>个小时的，</w:t>
      </w:r>
      <w:r>
        <w:rPr>
          <w:rFonts w:hint="eastAsia" w:ascii="仿宋" w:hAnsi="仿宋" w:eastAsia="仿宋" w:cs="仿宋"/>
          <w:sz w:val="32"/>
          <w:szCs w:val="32"/>
        </w:rPr>
        <w:t>除仅实施全货物运输飞行的合格证持有人外，如机组成员飞行值勤期和主备份</w:t>
      </w:r>
      <w:r>
        <w:rPr>
          <w:rFonts w:hint="eastAsia" w:ascii="仿宋" w:hAnsi="仿宋" w:eastAsia="仿宋" w:cs="仿宋"/>
          <w:spacing w:val="-17"/>
          <w:sz w:val="32"/>
          <w:szCs w:val="32"/>
        </w:rPr>
        <w:t>已达到</w:t>
      </w:r>
      <w:r>
        <w:rPr>
          <w:rFonts w:hint="eastAsia" w:ascii="仿宋" w:hAnsi="仿宋" w:eastAsia="仿宋" w:cs="仿宋"/>
          <w:sz w:val="32"/>
          <w:szCs w:val="32"/>
        </w:rPr>
        <w:t>4</w:t>
      </w:r>
      <w:r>
        <w:rPr>
          <w:rFonts w:hint="eastAsia" w:ascii="仿宋" w:hAnsi="仿宋" w:eastAsia="仿宋" w:cs="仿宋"/>
          <w:spacing w:val="-14"/>
          <w:sz w:val="32"/>
          <w:szCs w:val="32"/>
        </w:rPr>
        <w:t>个连续日历日，不得安排机组成员在第</w:t>
      </w:r>
      <w:r>
        <w:rPr>
          <w:rFonts w:hint="eastAsia" w:ascii="仿宋" w:hAnsi="仿宋" w:eastAsia="仿宋" w:cs="仿宋"/>
          <w:sz w:val="32"/>
          <w:szCs w:val="32"/>
        </w:rPr>
        <w:t>5</w:t>
      </w:r>
      <w:r>
        <w:rPr>
          <w:rFonts w:hint="eastAsia" w:ascii="仿宋" w:hAnsi="仿宋" w:eastAsia="仿宋" w:cs="仿宋"/>
          <w:spacing w:val="-11"/>
          <w:sz w:val="32"/>
          <w:szCs w:val="32"/>
        </w:rPr>
        <w:t>个日历日执行任何飞行任务，</w:t>
      </w:r>
      <w:r>
        <w:rPr>
          <w:rFonts w:hint="eastAsia" w:ascii="仿宋" w:hAnsi="仿宋" w:eastAsia="仿宋" w:cs="仿宋"/>
          <w:spacing w:val="-3"/>
          <w:sz w:val="32"/>
          <w:szCs w:val="32"/>
        </w:rPr>
        <w:t>但是前续航班导致的备降情况除外。本条款所述基地是指合格证持有人确定的</w:t>
      </w:r>
      <w:r>
        <w:rPr>
          <w:rFonts w:hint="eastAsia" w:ascii="仿宋" w:hAnsi="仿宋" w:eastAsia="仿宋" w:cs="仿宋"/>
          <w:sz w:val="32"/>
          <w:szCs w:val="32"/>
        </w:rPr>
        <w:t>机组成员驻地并接受排班的地方。</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（c</w:t>
      </w:r>
      <w:r>
        <w:rPr>
          <w:rFonts w:hint="eastAsia" w:ascii="仿宋" w:hAnsi="仿宋" w:eastAsia="仿宋" w:cs="仿宋"/>
          <w:spacing w:val="6"/>
          <w:sz w:val="32"/>
          <w:szCs w:val="32"/>
        </w:rPr>
        <w:t>）如果飞行值勤期的终止地点所在时区与机组成员的基地所在时区之间</w:t>
      </w:r>
      <w:r>
        <w:rPr>
          <w:rFonts w:hint="eastAsia" w:ascii="仿宋" w:hAnsi="仿宋" w:eastAsia="仿宋" w:cs="仿宋"/>
          <w:spacing w:val="-18"/>
          <w:sz w:val="32"/>
          <w:szCs w:val="32"/>
        </w:rPr>
        <w:t>有</w:t>
      </w:r>
      <w:r>
        <w:rPr>
          <w:rFonts w:hint="eastAsia" w:ascii="仿宋" w:hAnsi="仿宋" w:eastAsia="仿宋" w:cs="仿宋"/>
          <w:sz w:val="32"/>
          <w:szCs w:val="32"/>
        </w:rPr>
        <w:t>6</w:t>
      </w:r>
      <w:r>
        <w:rPr>
          <w:rFonts w:hint="eastAsia" w:ascii="仿宋" w:hAnsi="仿宋" w:eastAsia="仿宋" w:cs="仿宋"/>
          <w:spacing w:val="-16"/>
          <w:sz w:val="32"/>
          <w:szCs w:val="32"/>
        </w:rPr>
        <w:t>个或者</w:t>
      </w:r>
      <w:r>
        <w:rPr>
          <w:rFonts w:hint="eastAsia" w:ascii="仿宋" w:hAnsi="仿宋" w:eastAsia="仿宋" w:cs="仿宋"/>
          <w:sz w:val="32"/>
          <w:szCs w:val="32"/>
        </w:rPr>
        <w:t>6个小时以上的时差，则当机组成员回到基地以后，合格证持有人</w:t>
      </w:r>
      <w:r>
        <w:rPr>
          <w:rFonts w:hint="eastAsia" w:ascii="仿宋" w:hAnsi="仿宋" w:eastAsia="仿宋" w:cs="仿宋"/>
          <w:spacing w:val="-10"/>
          <w:sz w:val="32"/>
          <w:szCs w:val="32"/>
        </w:rPr>
        <w:t>必须为其安排一个至少连续</w:t>
      </w:r>
      <w:r>
        <w:rPr>
          <w:rFonts w:hint="eastAsia" w:ascii="仿宋" w:hAnsi="仿宋" w:eastAsia="仿宋" w:cs="仿宋"/>
          <w:sz w:val="32"/>
          <w:szCs w:val="32"/>
        </w:rPr>
        <w:t>48</w:t>
      </w:r>
      <w:r>
        <w:rPr>
          <w:rFonts w:hint="eastAsia" w:ascii="仿宋" w:hAnsi="仿宋" w:eastAsia="仿宋" w:cs="仿宋"/>
          <w:spacing w:val="-10"/>
          <w:sz w:val="32"/>
          <w:szCs w:val="32"/>
        </w:rPr>
        <w:t>个小时的休息期。这一休息期应当在机组成员进</w:t>
      </w:r>
      <w:r>
        <w:rPr>
          <w:rFonts w:hint="eastAsia" w:ascii="仿宋" w:hAnsi="仿宋" w:eastAsia="仿宋" w:cs="仿宋"/>
          <w:sz w:val="32"/>
          <w:szCs w:val="32"/>
        </w:rPr>
        <w:t>入下一值勤期之前安排。</w:t>
      </w:r>
    </w:p>
    <w:p>
      <w:pPr>
        <w:pStyle w:val="18"/>
        <w:rPr>
          <w:rFonts w:hint="eastAsia" w:ascii="仿宋" w:hAnsi="仿宋" w:eastAsia="仿宋" w:cs="仿宋"/>
          <w:sz w:val="32"/>
          <w:szCs w:val="32"/>
        </w:rPr>
      </w:pPr>
      <w:r>
        <w:rPr>
          <w:rFonts w:hint="eastAsia" w:ascii="仿宋" w:hAnsi="仿宋" w:eastAsia="仿宋" w:cs="仿宋"/>
          <w:sz w:val="32"/>
          <w:szCs w:val="32"/>
        </w:rPr>
        <w:t>（d）除非机组成员在前一个飞行值勤期结束后至下一个飞行值勤期开始前，</w:t>
      </w:r>
      <w:r>
        <w:rPr>
          <w:rFonts w:hint="eastAsia" w:ascii="仿宋" w:hAnsi="仿宋" w:eastAsia="仿宋" w:cs="仿宋"/>
          <w:spacing w:val="-11"/>
          <w:sz w:val="32"/>
          <w:szCs w:val="32"/>
        </w:rPr>
        <w:t>获得了至少连续</w:t>
      </w:r>
      <w:r>
        <w:rPr>
          <w:rFonts w:hint="eastAsia" w:ascii="仿宋" w:hAnsi="仿宋" w:eastAsia="仿宋" w:cs="仿宋"/>
          <w:sz w:val="32"/>
          <w:szCs w:val="32"/>
        </w:rPr>
        <w:t>10</w:t>
      </w:r>
      <w:r>
        <w:rPr>
          <w:rFonts w:hint="eastAsia" w:ascii="仿宋" w:hAnsi="仿宋" w:eastAsia="仿宋" w:cs="仿宋"/>
          <w:spacing w:val="-10"/>
          <w:sz w:val="32"/>
          <w:szCs w:val="32"/>
        </w:rPr>
        <w:t>个小时的休息期，任何合格证持有人不得安排，且任何机组</w:t>
      </w:r>
      <w:r>
        <w:rPr>
          <w:rFonts w:hint="eastAsia" w:ascii="仿宋" w:hAnsi="仿宋" w:eastAsia="仿宋" w:cs="仿宋"/>
          <w:spacing w:val="-7"/>
          <w:sz w:val="32"/>
          <w:szCs w:val="32"/>
        </w:rPr>
        <w:t>成员也不得接受任何飞行值勤任务。</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spacing w:val="-4"/>
          <w:sz w:val="32"/>
          <w:szCs w:val="32"/>
        </w:rPr>
        <w:t>当合格证持有人为机组成员安排了其他值勤任务时，该任务时间可以计</w:t>
      </w:r>
      <w:r>
        <w:rPr>
          <w:rFonts w:hint="eastAsia" w:ascii="仿宋" w:hAnsi="仿宋" w:eastAsia="仿宋" w:cs="仿宋"/>
          <w:sz w:val="32"/>
          <w:szCs w:val="32"/>
        </w:rPr>
        <w:t>入飞行值勤期。当不计入飞行值勤期时，在飞行值勤期开始前应当为其安排至</w:t>
      </w:r>
      <w:r>
        <w:rPr>
          <w:rFonts w:hint="eastAsia" w:ascii="仿宋" w:hAnsi="仿宋" w:eastAsia="仿宋" w:cs="仿宋"/>
          <w:spacing w:val="-34"/>
          <w:sz w:val="32"/>
          <w:szCs w:val="32"/>
        </w:rPr>
        <w:t>少</w:t>
      </w:r>
      <w:r>
        <w:rPr>
          <w:rFonts w:hint="eastAsia" w:ascii="仿宋" w:hAnsi="仿宋" w:eastAsia="仿宋" w:cs="仿宋"/>
          <w:sz w:val="32"/>
          <w:szCs w:val="32"/>
        </w:rPr>
        <w:t>10</w:t>
      </w:r>
      <w:r>
        <w:rPr>
          <w:rFonts w:hint="eastAsia" w:ascii="仿宋" w:hAnsi="仿宋" w:eastAsia="仿宋" w:cs="仿宋"/>
          <w:spacing w:val="-10"/>
          <w:sz w:val="32"/>
          <w:szCs w:val="32"/>
        </w:rPr>
        <w:t>个小时的休息期。</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684" w:name="_bookmark188"/>
      <w:bookmarkEnd w:id="684"/>
      <w:bookmarkStart w:id="685" w:name="_Toc152179250"/>
      <w:bookmarkStart w:id="686" w:name="_Toc152156441"/>
      <w:r>
        <w:rPr>
          <w:rFonts w:hint="eastAsia" w:ascii="仿宋" w:hAnsi="仿宋" w:eastAsia="仿宋" w:cs="仿宋"/>
          <w:sz w:val="32"/>
          <w:szCs w:val="32"/>
        </w:rPr>
        <w:t>Q章</w:t>
      </w:r>
      <w:r>
        <w:rPr>
          <w:rFonts w:hint="eastAsia" w:ascii="仿宋" w:hAnsi="仿宋" w:eastAsia="仿宋" w:cs="仿宋"/>
          <w:sz w:val="32"/>
          <w:szCs w:val="32"/>
        </w:rPr>
        <w:tab/>
      </w:r>
      <w:r>
        <w:rPr>
          <w:rFonts w:hint="eastAsia" w:ascii="仿宋" w:hAnsi="仿宋" w:eastAsia="仿宋" w:cs="仿宋"/>
          <w:sz w:val="32"/>
          <w:szCs w:val="32"/>
        </w:rPr>
        <w:t>飞行签派员的合格要求和值勤时间限制</w:t>
      </w:r>
      <w:bookmarkEnd w:id="685"/>
      <w:bookmarkEnd w:id="686"/>
      <w:bookmarkStart w:id="687" w:name="_bookmark189"/>
      <w:bookmarkEnd w:id="687"/>
    </w:p>
    <w:p>
      <w:pPr>
        <w:pStyle w:val="3"/>
        <w:rPr>
          <w:rFonts w:hint="eastAsia" w:ascii="仿宋" w:hAnsi="仿宋" w:eastAsia="仿宋" w:cs="仿宋"/>
          <w:sz w:val="32"/>
          <w:szCs w:val="32"/>
        </w:rPr>
      </w:pPr>
      <w:bookmarkStart w:id="688" w:name="_Toc152156442"/>
      <w:bookmarkStart w:id="689" w:name="_Toc152179251"/>
      <w:r>
        <w:rPr>
          <w:rFonts w:hint="eastAsia" w:ascii="仿宋" w:hAnsi="仿宋" w:eastAsia="仿宋" w:cs="仿宋"/>
          <w:sz w:val="32"/>
          <w:szCs w:val="32"/>
        </w:rPr>
        <w:t>第121.501条</w:t>
      </w:r>
      <w:r>
        <w:rPr>
          <w:rFonts w:hint="eastAsia" w:ascii="仿宋" w:hAnsi="仿宋" w:eastAsia="仿宋" w:cs="仿宋"/>
          <w:sz w:val="32"/>
          <w:szCs w:val="32"/>
        </w:rPr>
        <w:tab/>
      </w:r>
      <w:r>
        <w:rPr>
          <w:rFonts w:hint="eastAsia" w:ascii="仿宋" w:hAnsi="仿宋" w:eastAsia="仿宋" w:cs="仿宋"/>
          <w:sz w:val="32"/>
          <w:szCs w:val="32"/>
        </w:rPr>
        <w:t>飞行签派员的合格要求</w:t>
      </w:r>
      <w:bookmarkEnd w:id="688"/>
      <w:bookmarkEnd w:id="689"/>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在国内、国际定期载客运行中担任飞行签派员的人员，应当持有飞行签</w:t>
      </w:r>
      <w:r>
        <w:rPr>
          <w:rFonts w:hint="eastAsia" w:ascii="仿宋" w:hAnsi="仿宋" w:eastAsia="仿宋" w:cs="仿宋"/>
          <w:spacing w:val="-4"/>
          <w:sz w:val="32"/>
          <w:szCs w:val="32"/>
        </w:rPr>
        <w:t>派员执照，并且按照本规则</w:t>
      </w:r>
      <w:r>
        <w:rPr>
          <w:rFonts w:hint="eastAsia" w:ascii="仿宋" w:hAnsi="仿宋" w:eastAsia="仿宋" w:cs="仿宋"/>
          <w:sz w:val="32"/>
          <w:szCs w:val="32"/>
        </w:rPr>
        <w:t>N章批准的训练大纲，圆满完成相应飞机组类中的一个型别飞机的下列训练：</w:t>
      </w:r>
    </w:p>
    <w:p>
      <w:pPr>
        <w:pStyle w:val="18"/>
        <w:rPr>
          <w:rFonts w:hint="eastAsia" w:ascii="仿宋" w:hAnsi="仿宋" w:eastAsia="仿宋" w:cs="仿宋"/>
          <w:sz w:val="32"/>
          <w:szCs w:val="32"/>
        </w:rPr>
      </w:pPr>
      <w:r>
        <w:rPr>
          <w:rFonts w:hint="eastAsia" w:ascii="仿宋" w:hAnsi="仿宋" w:eastAsia="仿宋" w:cs="仿宋"/>
          <w:sz w:val="32"/>
          <w:szCs w:val="32"/>
        </w:rPr>
        <w:t>（1）飞行签派员初始训练，但是如果该飞行签派员已对同一组类的另一型别飞机接受了初始训练，则只需完成相应的转机型训练；</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6"/>
          <w:sz w:val="32"/>
          <w:szCs w:val="32"/>
        </w:rPr>
        <w:t>运行熟悉，在驾驶舱观察按照本规则实施的运行至少</w:t>
      </w:r>
      <w:r>
        <w:rPr>
          <w:rFonts w:hint="eastAsia" w:ascii="仿宋" w:hAnsi="仿宋" w:eastAsia="仿宋" w:cs="仿宋"/>
          <w:sz w:val="32"/>
          <w:szCs w:val="32"/>
        </w:rPr>
        <w:t>5</w:t>
      </w:r>
      <w:r>
        <w:rPr>
          <w:rFonts w:hint="eastAsia" w:ascii="仿宋" w:hAnsi="仿宋" w:eastAsia="仿宋" w:cs="仿宋"/>
          <w:spacing w:val="-24"/>
          <w:sz w:val="32"/>
          <w:szCs w:val="32"/>
        </w:rPr>
        <w:t>小时</w:t>
      </w:r>
      <w:r>
        <w:rPr>
          <w:rFonts w:hint="eastAsia" w:ascii="仿宋" w:hAnsi="仿宋" w:eastAsia="仿宋" w:cs="仿宋"/>
          <w:sz w:val="32"/>
          <w:szCs w:val="32"/>
        </w:rPr>
        <w:t>（</w:t>
      </w:r>
      <w:r>
        <w:rPr>
          <w:rFonts w:hint="eastAsia" w:ascii="仿宋" w:hAnsi="仿宋" w:eastAsia="仿宋" w:cs="仿宋"/>
          <w:spacing w:val="-2"/>
          <w:sz w:val="32"/>
          <w:szCs w:val="32"/>
        </w:rPr>
        <w:t>含一次起</w:t>
      </w:r>
      <w:r>
        <w:rPr>
          <w:rFonts w:hint="eastAsia" w:ascii="仿宋" w:hAnsi="仿宋" w:eastAsia="仿宋" w:cs="仿宋"/>
          <w:sz w:val="32"/>
          <w:szCs w:val="32"/>
        </w:rPr>
        <w:t>飞和着陆）。对于驾驶舱没有观察员座位的飞机，可以在配备耳机或者喇叭的前排旅客座位上观察。本款要求可以用额外增加一次起飞和着陆代替一个飞行</w:t>
      </w:r>
      <w:r>
        <w:rPr>
          <w:rFonts w:hint="eastAsia" w:ascii="仿宋" w:hAnsi="仿宋" w:eastAsia="仿宋" w:cs="仿宋"/>
          <w:spacing w:val="-6"/>
          <w:sz w:val="32"/>
          <w:szCs w:val="32"/>
        </w:rPr>
        <w:t>小时的方法，将运行熟悉小时数减少至不低于</w:t>
      </w:r>
      <w:r>
        <w:rPr>
          <w:rFonts w:hint="eastAsia" w:ascii="仿宋" w:hAnsi="仿宋" w:eastAsia="仿宋" w:cs="仿宋"/>
          <w:sz w:val="32"/>
          <w:szCs w:val="32"/>
        </w:rPr>
        <w:t>2.5</w:t>
      </w:r>
      <w:r>
        <w:rPr>
          <w:rFonts w:hint="eastAsia" w:ascii="仿宋" w:hAnsi="仿宋" w:eastAsia="仿宋" w:cs="仿宋"/>
          <w:spacing w:val="-18"/>
          <w:sz w:val="32"/>
          <w:szCs w:val="32"/>
        </w:rPr>
        <w:t>小时；</w:t>
      </w:r>
    </w:p>
    <w:p>
      <w:pPr>
        <w:pStyle w:val="18"/>
        <w:rPr>
          <w:rFonts w:hint="eastAsia" w:ascii="仿宋" w:hAnsi="仿宋" w:eastAsia="仿宋" w:cs="仿宋"/>
          <w:sz w:val="32"/>
          <w:szCs w:val="32"/>
        </w:rPr>
      </w:pPr>
      <w:r>
        <w:rPr>
          <w:rFonts w:hint="eastAsia" w:ascii="仿宋" w:hAnsi="仿宋" w:eastAsia="仿宋" w:cs="仿宋"/>
          <w:sz w:val="32"/>
          <w:szCs w:val="32"/>
        </w:rPr>
        <w:t>（3）对于新引进组类的飞机，在开始投入本规则运行后90天之内，不满足本款第（2）项中运行熟悉要求的人仍可以担任飞行签派员。</w:t>
      </w:r>
    </w:p>
    <w:p>
      <w:pPr>
        <w:pStyle w:val="18"/>
        <w:rPr>
          <w:rFonts w:hint="eastAsia" w:ascii="仿宋" w:hAnsi="仿宋" w:eastAsia="仿宋" w:cs="仿宋"/>
          <w:sz w:val="32"/>
          <w:szCs w:val="32"/>
        </w:rPr>
      </w:pPr>
      <w:r>
        <w:rPr>
          <w:rFonts w:hint="eastAsia" w:ascii="仿宋" w:hAnsi="仿宋" w:eastAsia="仿宋" w:cs="仿宋"/>
          <w:sz w:val="32"/>
          <w:szCs w:val="32"/>
        </w:rPr>
        <w:t>（b）飞行签派员所签派的飞机与原签派的同型别飞机存在差异时，应当接受该飞机的差异训练。</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9"/>
          <w:sz w:val="32"/>
          <w:szCs w:val="32"/>
        </w:rPr>
        <w:t>飞行签派员应当在前</w:t>
      </w:r>
      <w:r>
        <w:rPr>
          <w:rFonts w:hint="eastAsia" w:ascii="仿宋" w:hAnsi="仿宋" w:eastAsia="仿宋" w:cs="仿宋"/>
          <w:sz w:val="32"/>
          <w:szCs w:val="32"/>
        </w:rPr>
        <w:t>12个日历月内完成定期复训地面训练和资格检查。</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2"/>
          <w:sz w:val="32"/>
          <w:szCs w:val="32"/>
        </w:rPr>
        <w:t>飞行签派员应当在前</w:t>
      </w:r>
      <w:r>
        <w:rPr>
          <w:rFonts w:hint="eastAsia" w:ascii="仿宋" w:hAnsi="仿宋" w:eastAsia="仿宋" w:cs="仿宋"/>
          <w:sz w:val="32"/>
          <w:szCs w:val="32"/>
        </w:rPr>
        <w:t>12</w:t>
      </w:r>
      <w:r>
        <w:rPr>
          <w:rFonts w:hint="eastAsia" w:ascii="仿宋" w:hAnsi="仿宋" w:eastAsia="仿宋" w:cs="仿宋"/>
          <w:spacing w:val="-3"/>
          <w:sz w:val="32"/>
          <w:szCs w:val="32"/>
        </w:rPr>
        <w:t>个日历月内在其签派的每一组类飞机的一个型</w:t>
      </w:r>
      <w:r>
        <w:rPr>
          <w:rFonts w:hint="eastAsia" w:ascii="仿宋" w:hAnsi="仿宋" w:eastAsia="仿宋" w:cs="仿宋"/>
          <w:sz w:val="32"/>
          <w:szCs w:val="32"/>
        </w:rPr>
        <w:t>别飞机上，在其被授权实施飞行运行控制和监督工作的任何地区，进行至少一次满足本条（a</w:t>
      </w:r>
      <w:r>
        <w:rPr>
          <w:rFonts w:hint="eastAsia" w:ascii="仿宋" w:hAnsi="仿宋" w:eastAsia="仿宋" w:cs="仿宋"/>
          <w:spacing w:val="1"/>
          <w:sz w:val="32"/>
          <w:szCs w:val="32"/>
        </w:rPr>
        <w:t>）款第</w:t>
      </w:r>
      <w:r>
        <w:rPr>
          <w:rFonts w:hint="eastAsia" w:ascii="仿宋" w:hAnsi="仿宋" w:eastAsia="仿宋" w:cs="仿宋"/>
          <w:sz w:val="32"/>
          <w:szCs w:val="32"/>
        </w:rPr>
        <w:t>（2）项中的运行熟悉。对每一组类飞机，本款</w:t>
      </w:r>
      <w:r>
        <w:rPr>
          <w:rFonts w:hint="eastAsia" w:ascii="仿宋" w:hAnsi="仿宋" w:eastAsia="仿宋" w:cs="仿宋"/>
          <w:spacing w:val="-3"/>
          <w:sz w:val="32"/>
          <w:szCs w:val="32"/>
        </w:rPr>
        <w:t>要求可以使用按照本规则第</w:t>
      </w:r>
      <w:r>
        <w:rPr>
          <w:rFonts w:hint="eastAsia" w:ascii="仿宋" w:hAnsi="仿宋" w:eastAsia="仿宋" w:cs="仿宋"/>
          <w:sz w:val="32"/>
          <w:szCs w:val="32"/>
        </w:rPr>
        <w:t>121.407</w:t>
      </w:r>
      <w:r>
        <w:rPr>
          <w:rFonts w:hint="eastAsia" w:ascii="仿宋" w:hAnsi="仿宋" w:eastAsia="仿宋" w:cs="仿宋"/>
          <w:spacing w:val="-3"/>
          <w:sz w:val="32"/>
          <w:szCs w:val="32"/>
        </w:rPr>
        <w:t>条批准的该组类一个型别的飞行模拟机，</w:t>
      </w:r>
      <w:r>
        <w:rPr>
          <w:rFonts w:hint="eastAsia" w:ascii="仿宋" w:hAnsi="仿宋" w:eastAsia="仿宋" w:cs="仿宋"/>
          <w:sz w:val="32"/>
          <w:szCs w:val="32"/>
        </w:rPr>
        <w:t>完成训练观察5小时的方法来满足。但是，如果使用飞行模拟机来满足本款要求，不得减少小时数。</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spacing w:val="-4"/>
          <w:sz w:val="32"/>
          <w:szCs w:val="32"/>
        </w:rPr>
        <w:t>合格证持有人在授权飞行签派员执行飞机签派任务前，应当确认该飞行</w:t>
      </w:r>
      <w:r>
        <w:rPr>
          <w:rFonts w:hint="eastAsia" w:ascii="仿宋" w:hAnsi="仿宋" w:eastAsia="仿宋" w:cs="仿宋"/>
          <w:sz w:val="32"/>
          <w:szCs w:val="32"/>
        </w:rPr>
        <w:t>签派员通过演示证明其：</w:t>
      </w:r>
    </w:p>
    <w:p>
      <w:pPr>
        <w:pStyle w:val="18"/>
        <w:rPr>
          <w:rFonts w:hint="eastAsia" w:ascii="仿宋" w:hAnsi="仿宋" w:eastAsia="仿宋" w:cs="仿宋"/>
          <w:sz w:val="32"/>
          <w:szCs w:val="32"/>
        </w:rPr>
      </w:pPr>
      <w:r>
        <w:rPr>
          <w:rFonts w:hint="eastAsia" w:ascii="仿宋" w:hAnsi="仿宋" w:eastAsia="仿宋" w:cs="仿宋"/>
          <w:sz w:val="32"/>
          <w:szCs w:val="32"/>
        </w:rPr>
        <w:t>（1）具有以下基础知识：</w:t>
      </w:r>
    </w:p>
    <w:p>
      <w:pPr>
        <w:pStyle w:val="18"/>
        <w:rPr>
          <w:rFonts w:hint="eastAsia" w:ascii="仿宋" w:hAnsi="仿宋" w:eastAsia="仿宋" w:cs="仿宋"/>
          <w:sz w:val="32"/>
          <w:szCs w:val="32"/>
        </w:rPr>
      </w:pPr>
      <w:r>
        <w:rPr>
          <w:rFonts w:hint="eastAsia" w:ascii="仿宋" w:hAnsi="仿宋" w:eastAsia="仿宋" w:cs="仿宋"/>
          <w:sz w:val="32"/>
          <w:szCs w:val="32"/>
        </w:rPr>
        <w:t>（i）运行手册的内容；</w:t>
      </w:r>
    </w:p>
    <w:p>
      <w:pPr>
        <w:pStyle w:val="18"/>
        <w:rPr>
          <w:rFonts w:hint="eastAsia" w:ascii="仿宋" w:hAnsi="仿宋" w:eastAsia="仿宋" w:cs="仿宋"/>
          <w:sz w:val="32"/>
          <w:szCs w:val="32"/>
        </w:rPr>
      </w:pPr>
      <w:r>
        <w:rPr>
          <w:rFonts w:hint="eastAsia" w:ascii="仿宋" w:hAnsi="仿宋" w:eastAsia="仿宋" w:cs="仿宋"/>
          <w:sz w:val="32"/>
          <w:szCs w:val="32"/>
        </w:rPr>
        <w:t>（ii）飞机上使用的无线电设备；</w:t>
      </w:r>
    </w:p>
    <w:p>
      <w:pPr>
        <w:pStyle w:val="18"/>
        <w:rPr>
          <w:rFonts w:hint="eastAsia" w:ascii="仿宋" w:hAnsi="仿宋" w:eastAsia="仿宋" w:cs="仿宋"/>
          <w:sz w:val="32"/>
          <w:szCs w:val="32"/>
        </w:rPr>
      </w:pPr>
      <w:r>
        <w:rPr>
          <w:rFonts w:hint="eastAsia" w:ascii="仿宋" w:hAnsi="仿宋" w:eastAsia="仿宋" w:cs="仿宋"/>
          <w:sz w:val="32"/>
          <w:szCs w:val="32"/>
        </w:rPr>
        <w:t>（iii）飞机上使用的导航设备。</w:t>
      </w:r>
    </w:p>
    <w:p>
      <w:pPr>
        <w:pStyle w:val="18"/>
        <w:rPr>
          <w:rFonts w:hint="eastAsia" w:ascii="仿宋" w:hAnsi="仿宋" w:eastAsia="仿宋" w:cs="仿宋"/>
          <w:sz w:val="32"/>
          <w:szCs w:val="32"/>
        </w:rPr>
      </w:pPr>
      <w:r>
        <w:rPr>
          <w:rFonts w:hint="eastAsia" w:ascii="仿宋" w:hAnsi="仿宋" w:eastAsia="仿宋" w:cs="仿宋"/>
          <w:sz w:val="32"/>
          <w:szCs w:val="32"/>
        </w:rPr>
        <w:t>（2）熟悉其被授权实施飞行运行控制和监督工作的运行区间的所有运行程序，并具备以下详细的知识：</w:t>
      </w:r>
    </w:p>
    <w:p>
      <w:pPr>
        <w:pStyle w:val="18"/>
        <w:rPr>
          <w:rFonts w:hint="eastAsia" w:ascii="仿宋" w:hAnsi="仿宋" w:eastAsia="仿宋" w:cs="仿宋"/>
          <w:sz w:val="32"/>
          <w:szCs w:val="32"/>
        </w:rPr>
      </w:pPr>
      <w:r>
        <w:rPr>
          <w:rFonts w:hint="eastAsia" w:ascii="仿宋" w:hAnsi="仿宋" w:eastAsia="仿宋" w:cs="仿宋"/>
          <w:sz w:val="32"/>
          <w:szCs w:val="32"/>
        </w:rPr>
        <w:t>（i）季节性气象条件和气象资料的来源；</w:t>
      </w:r>
    </w:p>
    <w:p>
      <w:pPr>
        <w:pStyle w:val="18"/>
        <w:rPr>
          <w:rFonts w:hint="eastAsia" w:ascii="仿宋" w:hAnsi="仿宋" w:eastAsia="仿宋" w:cs="仿宋"/>
          <w:sz w:val="32"/>
          <w:szCs w:val="32"/>
        </w:rPr>
      </w:pPr>
      <w:r>
        <w:rPr>
          <w:rFonts w:hint="eastAsia" w:ascii="仿宋" w:hAnsi="仿宋" w:eastAsia="仿宋" w:cs="仿宋"/>
          <w:sz w:val="32"/>
          <w:szCs w:val="32"/>
        </w:rPr>
        <w:t>（ii）气象条件对飞机使用的无线电接收的影响；</w:t>
      </w:r>
    </w:p>
    <w:p>
      <w:pPr>
        <w:pStyle w:val="18"/>
        <w:rPr>
          <w:rFonts w:hint="eastAsia" w:ascii="仿宋" w:hAnsi="仿宋" w:eastAsia="仿宋" w:cs="仿宋"/>
          <w:sz w:val="32"/>
          <w:szCs w:val="32"/>
        </w:rPr>
      </w:pPr>
      <w:r>
        <w:rPr>
          <w:rFonts w:hint="eastAsia" w:ascii="仿宋" w:hAnsi="仿宋" w:eastAsia="仿宋" w:cs="仿宋"/>
          <w:sz w:val="32"/>
          <w:szCs w:val="32"/>
        </w:rPr>
        <w:t>（iii）运行使用的每一导航系统的特点和限制；</w:t>
      </w:r>
    </w:p>
    <w:p>
      <w:pPr>
        <w:pStyle w:val="18"/>
        <w:rPr>
          <w:rFonts w:hint="eastAsia" w:ascii="仿宋" w:hAnsi="仿宋" w:eastAsia="仿宋" w:cs="仿宋"/>
          <w:sz w:val="32"/>
          <w:szCs w:val="32"/>
        </w:rPr>
      </w:pPr>
      <w:r>
        <w:rPr>
          <w:rFonts w:hint="eastAsia" w:ascii="仿宋" w:hAnsi="仿宋" w:eastAsia="仿宋" w:cs="仿宋"/>
          <w:sz w:val="32"/>
          <w:szCs w:val="32"/>
        </w:rPr>
        <w:t>（iv）飞机装载说明。</w:t>
      </w:r>
    </w:p>
    <w:p>
      <w:pPr>
        <w:pStyle w:val="18"/>
        <w:rPr>
          <w:rFonts w:hint="eastAsia" w:ascii="仿宋" w:hAnsi="仿宋" w:eastAsia="仿宋" w:cs="仿宋"/>
          <w:sz w:val="32"/>
          <w:szCs w:val="32"/>
        </w:rPr>
      </w:pPr>
      <w:r>
        <w:rPr>
          <w:rFonts w:hint="eastAsia" w:ascii="仿宋" w:hAnsi="仿宋" w:eastAsia="仿宋" w:cs="仿宋"/>
          <w:sz w:val="32"/>
          <w:szCs w:val="32"/>
        </w:rPr>
        <w:t>经授权可以签派飞机通过其他某个运行区间的飞行签派员，在与经授权的对该运行区间实施飞行运行控制和监督工作的飞行签派员协调后，可以签派飞机通过其他某个运行区间。</w:t>
      </w:r>
    </w:p>
    <w:p>
      <w:pPr>
        <w:pStyle w:val="18"/>
        <w:rPr>
          <w:rFonts w:hint="eastAsia" w:ascii="仿宋" w:hAnsi="仿宋" w:eastAsia="仿宋" w:cs="仿宋"/>
          <w:sz w:val="32"/>
          <w:szCs w:val="32"/>
        </w:rPr>
      </w:pPr>
      <w:r>
        <w:rPr>
          <w:rFonts w:hint="eastAsia" w:ascii="仿宋" w:hAnsi="仿宋" w:eastAsia="仿宋" w:cs="仿宋"/>
          <w:sz w:val="32"/>
          <w:szCs w:val="32"/>
        </w:rPr>
        <w:t>（3）具有与签派职责相关的有关人的行为能力的知识与技术。</w:t>
      </w:r>
    </w:p>
    <w:p>
      <w:pPr>
        <w:pStyle w:val="18"/>
        <w:rPr>
          <w:rFonts w:hint="eastAsia" w:ascii="仿宋" w:hAnsi="仿宋" w:eastAsia="仿宋" w:cs="仿宋"/>
          <w:sz w:val="32"/>
          <w:szCs w:val="32"/>
        </w:rPr>
      </w:pPr>
      <w:r>
        <w:rPr>
          <w:rFonts w:hint="eastAsia" w:ascii="仿宋" w:hAnsi="仿宋" w:eastAsia="仿宋" w:cs="仿宋"/>
          <w:sz w:val="32"/>
          <w:szCs w:val="32"/>
        </w:rPr>
        <w:t>（4）有能力履行第121.531条（c）款规定的职责。</w:t>
      </w:r>
    </w:p>
    <w:p>
      <w:pPr>
        <w:pStyle w:val="3"/>
        <w:rPr>
          <w:rFonts w:hint="eastAsia" w:ascii="仿宋" w:hAnsi="仿宋" w:eastAsia="仿宋" w:cs="仿宋"/>
          <w:sz w:val="32"/>
          <w:szCs w:val="32"/>
        </w:rPr>
      </w:pPr>
      <w:bookmarkStart w:id="690" w:name="_bookmark190"/>
      <w:bookmarkEnd w:id="690"/>
      <w:bookmarkStart w:id="691" w:name="_Toc152179252"/>
      <w:bookmarkStart w:id="692" w:name="_Toc152156443"/>
      <w:r>
        <w:rPr>
          <w:rFonts w:hint="eastAsia" w:ascii="仿宋" w:hAnsi="仿宋" w:eastAsia="仿宋" w:cs="仿宋"/>
          <w:sz w:val="32"/>
          <w:szCs w:val="32"/>
        </w:rPr>
        <w:t>第121.503条</w:t>
      </w:r>
      <w:r>
        <w:rPr>
          <w:rFonts w:hint="eastAsia" w:ascii="仿宋" w:hAnsi="仿宋" w:eastAsia="仿宋" w:cs="仿宋"/>
          <w:sz w:val="32"/>
          <w:szCs w:val="32"/>
        </w:rPr>
        <w:tab/>
      </w:r>
      <w:r>
        <w:rPr>
          <w:rFonts w:hint="eastAsia" w:ascii="仿宋" w:hAnsi="仿宋" w:eastAsia="仿宋" w:cs="仿宋"/>
          <w:sz w:val="32"/>
          <w:szCs w:val="32"/>
        </w:rPr>
        <w:t>飞行签派员的值勤时间限制</w:t>
      </w:r>
      <w:bookmarkEnd w:id="691"/>
      <w:bookmarkEnd w:id="692"/>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4"/>
          <w:sz w:val="32"/>
          <w:szCs w:val="32"/>
        </w:rPr>
        <w:t>合格证持有人应当规定飞行签派员日常的值勤时间。值勤时间应当从飞</w:t>
      </w:r>
      <w:r>
        <w:rPr>
          <w:rFonts w:hint="eastAsia" w:ascii="仿宋" w:hAnsi="仿宋" w:eastAsia="仿宋" w:cs="仿宋"/>
          <w:sz w:val="32"/>
          <w:szCs w:val="32"/>
        </w:rPr>
        <w:t>行签派员为签派飞机而了解气象情况和飞机运行情况时刻开始，至所签派的每架飞机已完成飞行，或者已超出其管辖范围，或者由另一位经审定合格的飞行</w:t>
      </w:r>
      <w:r>
        <w:rPr>
          <w:rFonts w:hint="eastAsia" w:ascii="仿宋" w:hAnsi="仿宋" w:eastAsia="仿宋" w:cs="仿宋"/>
          <w:spacing w:val="-3"/>
          <w:sz w:val="32"/>
          <w:szCs w:val="32"/>
        </w:rPr>
        <w:t>签派员接替其工作时止。</w:t>
      </w:r>
    </w:p>
    <w:p>
      <w:pPr>
        <w:pStyle w:val="18"/>
        <w:rPr>
          <w:rFonts w:hint="eastAsia" w:ascii="仿宋" w:hAnsi="仿宋" w:eastAsia="仿宋" w:cs="仿宋"/>
          <w:sz w:val="32"/>
          <w:szCs w:val="32"/>
        </w:rPr>
      </w:pPr>
      <w:r>
        <w:rPr>
          <w:rFonts w:hint="eastAsia" w:ascii="仿宋" w:hAnsi="仿宋" w:eastAsia="仿宋" w:cs="仿宋"/>
          <w:sz w:val="32"/>
          <w:szCs w:val="32"/>
        </w:rPr>
        <w:t>（b）除出现了超出合格证持有人控制能力的情形或者紧急情况之外，签派员的值勤时间限制应当符合下列要求：</w:t>
      </w:r>
    </w:p>
    <w:p>
      <w:pPr>
        <w:pStyle w:val="18"/>
        <w:rPr>
          <w:rFonts w:hint="eastAsia" w:ascii="仿宋" w:hAnsi="仿宋" w:eastAsia="仿宋" w:cs="仿宋"/>
          <w:sz w:val="32"/>
          <w:szCs w:val="32"/>
        </w:rPr>
      </w:pPr>
      <w:r>
        <w:rPr>
          <w:rFonts w:hint="eastAsia" w:ascii="仿宋" w:hAnsi="仿宋" w:eastAsia="仿宋" w:cs="仿宋"/>
          <w:sz w:val="32"/>
          <w:szCs w:val="32"/>
        </w:rPr>
        <w:t>（1）任何合格证持有人不得安排飞行签派员连续值勤超过10小时；</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8"/>
          <w:sz w:val="32"/>
          <w:szCs w:val="32"/>
        </w:rPr>
        <w:t>如果飞行签派员在连续</w:t>
      </w:r>
      <w:r>
        <w:rPr>
          <w:rFonts w:hint="eastAsia" w:ascii="仿宋" w:hAnsi="仿宋" w:eastAsia="仿宋" w:cs="仿宋"/>
          <w:sz w:val="32"/>
          <w:szCs w:val="32"/>
        </w:rPr>
        <w:t>24</w:t>
      </w:r>
      <w:r>
        <w:rPr>
          <w:rFonts w:hint="eastAsia" w:ascii="仿宋" w:hAnsi="仿宋" w:eastAsia="仿宋" w:cs="仿宋"/>
          <w:spacing w:val="-15"/>
          <w:sz w:val="32"/>
          <w:szCs w:val="32"/>
        </w:rPr>
        <w:t>小时内被安排值勤时间超过</w:t>
      </w:r>
      <w:r>
        <w:rPr>
          <w:rFonts w:hint="eastAsia" w:ascii="仿宋" w:hAnsi="仿宋" w:eastAsia="仿宋" w:cs="仿宋"/>
          <w:sz w:val="32"/>
          <w:szCs w:val="32"/>
        </w:rPr>
        <w:t>10</w:t>
      </w:r>
      <w:r>
        <w:rPr>
          <w:rFonts w:hint="eastAsia" w:ascii="仿宋" w:hAnsi="仿宋" w:eastAsia="仿宋" w:cs="仿宋"/>
          <w:spacing w:val="-15"/>
          <w:sz w:val="32"/>
          <w:szCs w:val="32"/>
        </w:rPr>
        <w:t>小时，该合格</w:t>
      </w:r>
      <w:r>
        <w:rPr>
          <w:rFonts w:hint="eastAsia" w:ascii="仿宋" w:hAnsi="仿宋" w:eastAsia="仿宋" w:cs="仿宋"/>
          <w:sz w:val="32"/>
          <w:szCs w:val="32"/>
        </w:rPr>
        <w:t>证持有人应当在该飞行签派员值勤时间达到或者累计达到10</w:t>
      </w:r>
      <w:r>
        <w:rPr>
          <w:rFonts w:hint="eastAsia" w:ascii="仿宋" w:hAnsi="仿宋" w:eastAsia="仿宋" w:cs="仿宋"/>
          <w:spacing w:val="-10"/>
          <w:sz w:val="32"/>
          <w:szCs w:val="32"/>
        </w:rPr>
        <w:t>小时之前为他提供</w:t>
      </w:r>
      <w:bookmarkStart w:id="693" w:name="第121.505条高级训练大纲的一般要求"/>
      <w:bookmarkEnd w:id="693"/>
      <w:r>
        <w:rPr>
          <w:rFonts w:hint="eastAsia" w:ascii="仿宋" w:hAnsi="仿宋" w:eastAsia="仿宋" w:cs="仿宋"/>
          <w:sz w:val="32"/>
          <w:szCs w:val="32"/>
        </w:rPr>
        <w:t>至少连续8小时的休息时间；</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8"/>
          <w:sz w:val="32"/>
          <w:szCs w:val="32"/>
        </w:rPr>
        <w:t>合格证持有人应当在任意连续</w:t>
      </w:r>
      <w:r>
        <w:rPr>
          <w:rFonts w:hint="eastAsia" w:ascii="仿宋" w:hAnsi="仿宋" w:eastAsia="仿宋" w:cs="仿宋"/>
          <w:sz w:val="32"/>
          <w:szCs w:val="32"/>
        </w:rPr>
        <w:t>7</w:t>
      </w:r>
      <w:r>
        <w:rPr>
          <w:rFonts w:hint="eastAsia" w:ascii="仿宋" w:hAnsi="仿宋" w:eastAsia="仿宋" w:cs="仿宋"/>
          <w:spacing w:val="-10"/>
          <w:sz w:val="32"/>
          <w:szCs w:val="32"/>
        </w:rPr>
        <w:t>个日历日内为飞行签派员安排一个至少</w:t>
      </w:r>
      <w:r>
        <w:rPr>
          <w:rFonts w:hint="eastAsia" w:ascii="仿宋" w:hAnsi="仿宋" w:eastAsia="仿宋" w:cs="仿宋"/>
          <w:spacing w:val="-27"/>
          <w:sz w:val="32"/>
          <w:szCs w:val="32"/>
        </w:rPr>
        <w:t>连续</w:t>
      </w:r>
      <w:r>
        <w:rPr>
          <w:rFonts w:hint="eastAsia" w:ascii="仿宋" w:hAnsi="仿宋" w:eastAsia="仿宋" w:cs="仿宋"/>
          <w:sz w:val="32"/>
          <w:szCs w:val="32"/>
        </w:rPr>
        <w:t>24小时的休息期，或者在任一日历月中被安排相当时间的休息期。</w:t>
      </w:r>
    </w:p>
    <w:p>
      <w:pPr>
        <w:pStyle w:val="18"/>
        <w:rPr>
          <w:rFonts w:hint="eastAsia" w:ascii="仿宋" w:hAnsi="仿宋" w:eastAsia="仿宋" w:cs="仿宋"/>
          <w:sz w:val="32"/>
          <w:szCs w:val="32"/>
        </w:rPr>
      </w:pPr>
      <w:r>
        <w:rPr>
          <w:rFonts w:hint="eastAsia" w:ascii="仿宋" w:hAnsi="仿宋" w:eastAsia="仿宋" w:cs="仿宋"/>
          <w:sz w:val="32"/>
          <w:szCs w:val="32"/>
        </w:rPr>
        <w:t>（c）合格证持有人在经局方批准后，可以安排在境外工作的飞行签派员，在24</w:t>
      </w:r>
      <w:r>
        <w:rPr>
          <w:rFonts w:hint="eastAsia" w:ascii="仿宋" w:hAnsi="仿宋" w:eastAsia="仿宋" w:cs="仿宋"/>
          <w:spacing w:val="-14"/>
          <w:sz w:val="32"/>
          <w:szCs w:val="32"/>
        </w:rPr>
        <w:t>小时内连续工作超过</w:t>
      </w:r>
      <w:r>
        <w:rPr>
          <w:rFonts w:hint="eastAsia" w:ascii="仿宋" w:hAnsi="仿宋" w:eastAsia="仿宋" w:cs="仿宋"/>
          <w:sz w:val="32"/>
          <w:szCs w:val="32"/>
        </w:rPr>
        <w:t>10</w:t>
      </w:r>
      <w:r>
        <w:rPr>
          <w:rFonts w:hint="eastAsia" w:ascii="仿宋" w:hAnsi="仿宋" w:eastAsia="仿宋" w:cs="仿宋"/>
          <w:spacing w:val="-16"/>
          <w:sz w:val="32"/>
          <w:szCs w:val="32"/>
        </w:rPr>
        <w:t>小时，但在每个</w:t>
      </w:r>
      <w:r>
        <w:rPr>
          <w:rFonts w:hint="eastAsia" w:ascii="仿宋" w:hAnsi="仿宋" w:eastAsia="仿宋" w:cs="仿宋"/>
          <w:sz w:val="32"/>
          <w:szCs w:val="32"/>
        </w:rPr>
        <w:t>24</w:t>
      </w:r>
      <w:r>
        <w:rPr>
          <w:rFonts w:hint="eastAsia" w:ascii="仿宋" w:hAnsi="仿宋" w:eastAsia="仿宋" w:cs="仿宋"/>
          <w:spacing w:val="-9"/>
          <w:sz w:val="32"/>
          <w:szCs w:val="32"/>
        </w:rPr>
        <w:t>小时期间内，应当安排该飞行签</w:t>
      </w:r>
      <w:r>
        <w:rPr>
          <w:rFonts w:hint="eastAsia" w:ascii="仿宋" w:hAnsi="仿宋" w:eastAsia="仿宋" w:cs="仿宋"/>
          <w:spacing w:val="-13"/>
          <w:sz w:val="32"/>
          <w:szCs w:val="32"/>
        </w:rPr>
        <w:t>派员至少连续休息</w:t>
      </w:r>
      <w:r>
        <w:rPr>
          <w:rFonts w:hint="eastAsia" w:ascii="仿宋" w:hAnsi="仿宋" w:eastAsia="仿宋" w:cs="仿宋"/>
          <w:sz w:val="32"/>
          <w:szCs w:val="32"/>
        </w:rPr>
        <w:t>8</w:t>
      </w:r>
      <w:r>
        <w:rPr>
          <w:rFonts w:hint="eastAsia" w:ascii="仿宋" w:hAnsi="仿宋" w:eastAsia="仿宋" w:cs="仿宋"/>
          <w:spacing w:val="-18"/>
          <w:sz w:val="32"/>
          <w:szCs w:val="32"/>
        </w:rPr>
        <w:t>小时。</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694" w:name="R章高级训练大纲"/>
      <w:bookmarkEnd w:id="694"/>
      <w:bookmarkStart w:id="695" w:name="_bookmark191"/>
      <w:bookmarkEnd w:id="695"/>
      <w:bookmarkStart w:id="696" w:name="_Toc152179253"/>
      <w:bookmarkStart w:id="697" w:name="_Toc152156444"/>
      <w:r>
        <w:rPr>
          <w:rFonts w:hint="eastAsia" w:ascii="仿宋" w:hAnsi="仿宋" w:eastAsia="仿宋" w:cs="仿宋"/>
          <w:sz w:val="32"/>
          <w:szCs w:val="32"/>
        </w:rPr>
        <w:t>R章</w:t>
      </w:r>
      <w:r>
        <w:rPr>
          <w:rFonts w:hint="eastAsia" w:ascii="仿宋" w:hAnsi="仿宋" w:eastAsia="仿宋" w:cs="仿宋"/>
          <w:sz w:val="32"/>
          <w:szCs w:val="32"/>
        </w:rPr>
        <w:tab/>
      </w:r>
      <w:r>
        <w:rPr>
          <w:rFonts w:hint="eastAsia" w:ascii="仿宋" w:hAnsi="仿宋" w:eastAsia="仿宋" w:cs="仿宋"/>
          <w:sz w:val="32"/>
          <w:szCs w:val="32"/>
        </w:rPr>
        <w:t>基于胜任力的培训和评估方案</w:t>
      </w:r>
      <w:bookmarkEnd w:id="696"/>
      <w:bookmarkEnd w:id="697"/>
    </w:p>
    <w:p>
      <w:pPr>
        <w:pStyle w:val="3"/>
        <w:spacing w:before="91" w:line="222" w:lineRule="auto"/>
        <w:ind w:left="0" w:leftChars="0" w:firstLine="0" w:firstLineChars="0"/>
        <w:rPr>
          <w:rFonts w:hint="eastAsia" w:ascii="仿宋" w:hAnsi="仿宋" w:eastAsia="仿宋" w:cs="仿宋"/>
          <w:sz w:val="32"/>
          <w:szCs w:val="32"/>
        </w:rPr>
      </w:pPr>
      <w:bookmarkStart w:id="698" w:name="_bookmark192"/>
      <w:bookmarkEnd w:id="698"/>
      <w:bookmarkStart w:id="699" w:name="_Toc150802590"/>
      <w:bookmarkStart w:id="700" w:name="_Toc152156445"/>
      <w:bookmarkStart w:id="701" w:name="_Toc152179254"/>
      <w:r>
        <w:rPr>
          <w:rFonts w:hint="eastAsia" w:ascii="仿宋" w:hAnsi="仿宋" w:eastAsia="仿宋" w:cs="仿宋"/>
          <w:sz w:val="32"/>
          <w:szCs w:val="32"/>
        </w:rPr>
        <w:t>第121.504条  目的和资格要求</w:t>
      </w:r>
      <w:bookmarkEnd w:id="699"/>
      <w:bookmarkEnd w:id="700"/>
      <w:bookmarkEnd w:id="701"/>
    </w:p>
    <w:p>
      <w:pPr>
        <w:pStyle w:val="18"/>
        <w:spacing w:before="91" w:line="360" w:lineRule="auto"/>
        <w:ind w:left="29" w:right="58" w:firstLine="704"/>
        <w:rPr>
          <w:rFonts w:hint="eastAsia" w:ascii="仿宋" w:hAnsi="仿宋" w:eastAsia="仿宋" w:cs="仿宋"/>
          <w:spacing w:val="-3"/>
          <w:sz w:val="32"/>
          <w:szCs w:val="32"/>
        </w:rPr>
      </w:pPr>
      <w:r>
        <w:rPr>
          <w:rFonts w:hint="eastAsia" w:ascii="仿宋" w:hAnsi="仿宋" w:eastAsia="仿宋" w:cs="仿宋"/>
          <w:spacing w:val="-3"/>
          <w:sz w:val="32"/>
          <w:szCs w:val="32"/>
        </w:rPr>
        <w:t>（a）本章为要求按照本规则进行训练的机组成员、教员和检查员的资格获得、训练、审定和保证其胜任力提供了替代性批准方法，即基于胜任力的培训和评估方案，以促进合格证持有人优化训练成本，提高训练效能，灵活训练方式。在满足本章要求的情况下, 合格证持有人可以不遵守《民用航空器驾驶员合格审定规则》（CCAR-61)《飞行训练中心合格审定规则》（CCAR-142)以及本规则其他章节中与本章要求不一致的相应条款。</w:t>
      </w:r>
    </w:p>
    <w:p>
      <w:pPr>
        <w:pStyle w:val="18"/>
        <w:spacing w:before="91" w:line="360" w:lineRule="auto"/>
        <w:ind w:left="29" w:right="58" w:firstLine="704"/>
        <w:rPr>
          <w:rFonts w:hint="eastAsia" w:ascii="仿宋" w:hAnsi="仿宋" w:eastAsia="仿宋" w:cs="仿宋"/>
          <w:spacing w:val="-3"/>
          <w:sz w:val="32"/>
          <w:szCs w:val="32"/>
        </w:rPr>
      </w:pPr>
      <w:r>
        <w:rPr>
          <w:rFonts w:hint="eastAsia" w:ascii="仿宋" w:hAnsi="仿宋" w:eastAsia="仿宋" w:cs="仿宋"/>
          <w:spacing w:val="-3"/>
          <w:sz w:val="32"/>
          <w:szCs w:val="32"/>
        </w:rPr>
        <w:t>（b）按规章要求应当具有本规则第121.401条规定的经批准训练大纲，或者使用该训练大纲的合格证持有人可以选择遵守本章规定。</w:t>
      </w:r>
    </w:p>
    <w:p>
      <w:pPr>
        <w:pStyle w:val="18"/>
        <w:spacing w:before="91" w:line="360" w:lineRule="auto"/>
        <w:ind w:left="29" w:right="58" w:firstLine="704"/>
        <w:rPr>
          <w:rFonts w:hint="eastAsia" w:ascii="仿宋" w:hAnsi="仿宋" w:eastAsia="仿宋" w:cs="仿宋"/>
          <w:spacing w:val="-3"/>
          <w:sz w:val="32"/>
          <w:szCs w:val="32"/>
        </w:rPr>
      </w:pPr>
      <w:r>
        <w:rPr>
          <w:rFonts w:hint="eastAsia" w:ascii="仿宋" w:hAnsi="仿宋" w:eastAsia="仿宋" w:cs="仿宋"/>
          <w:spacing w:val="-3"/>
          <w:sz w:val="32"/>
          <w:szCs w:val="32"/>
        </w:rPr>
        <w:t>（c）合格证持有人计划在基于胜任力的培训和评估中使用的每个课程，都应当按照本规则第121.508条的规定获得批准</w:t>
      </w:r>
      <w:bookmarkStart w:id="702" w:name="bookmark3"/>
      <w:bookmarkEnd w:id="702"/>
      <w:r>
        <w:rPr>
          <w:rFonts w:hint="eastAsia" w:ascii="仿宋" w:hAnsi="仿宋" w:eastAsia="仿宋" w:cs="仿宋"/>
          <w:spacing w:val="-3"/>
          <w:sz w:val="32"/>
          <w:szCs w:val="32"/>
        </w:rPr>
        <w:t>。</w:t>
      </w:r>
    </w:p>
    <w:p>
      <w:pPr>
        <w:pStyle w:val="3"/>
        <w:spacing w:before="91" w:line="222" w:lineRule="auto"/>
        <w:ind w:left="0" w:leftChars="0" w:firstLine="0" w:firstLineChars="0"/>
        <w:rPr>
          <w:rFonts w:hint="eastAsia" w:ascii="仿宋" w:hAnsi="仿宋" w:eastAsia="仿宋" w:cs="仿宋"/>
          <w:sz w:val="32"/>
          <w:szCs w:val="32"/>
        </w:rPr>
      </w:pPr>
      <w:bookmarkStart w:id="703" w:name="_Toc152156446"/>
      <w:bookmarkStart w:id="704" w:name="_Toc150802591"/>
      <w:bookmarkStart w:id="705" w:name="_Toc152179255"/>
      <w:r>
        <w:rPr>
          <w:rFonts w:hint="eastAsia" w:ascii="仿宋" w:hAnsi="仿宋" w:eastAsia="仿宋" w:cs="仿宋"/>
          <w:sz w:val="32"/>
          <w:szCs w:val="32"/>
        </w:rPr>
        <w:t>第121.505条  基于胜任力的培训和评估方案的一般要求</w:t>
      </w:r>
      <w:bookmarkEnd w:id="703"/>
      <w:bookmarkEnd w:id="704"/>
      <w:bookmarkEnd w:id="705"/>
    </w:p>
    <w:p>
      <w:pPr>
        <w:pStyle w:val="18"/>
        <w:spacing w:before="91" w:line="360" w:lineRule="auto"/>
        <w:ind w:left="29" w:right="58" w:firstLine="704"/>
        <w:rPr>
          <w:rFonts w:hint="eastAsia" w:ascii="仿宋" w:hAnsi="仿宋" w:eastAsia="仿宋" w:cs="仿宋"/>
          <w:spacing w:val="-3"/>
          <w:sz w:val="32"/>
          <w:szCs w:val="32"/>
        </w:rPr>
      </w:pPr>
      <w:r>
        <w:rPr>
          <w:rFonts w:hint="eastAsia" w:ascii="仿宋" w:hAnsi="仿宋" w:eastAsia="仿宋" w:cs="仿宋"/>
          <w:spacing w:val="-3"/>
          <w:sz w:val="32"/>
          <w:szCs w:val="32"/>
        </w:rPr>
        <w:t>（a）按照基于胜任力的培训与评估方案批准的课程可以包含现有的、依据本规则制定的训练大纲课程单元。每个课程都应当具体说明其涵盖的飞机类型，包括该飞机的制造厂家、型号、系列或衍生型等信息，以及所涵盖的所有飞行机组成员、飞行教员和检查员岗位。</w:t>
      </w:r>
    </w:p>
    <w:p>
      <w:pPr>
        <w:pStyle w:val="18"/>
        <w:spacing w:before="91" w:line="360" w:lineRule="auto"/>
        <w:ind w:right="58"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b）按照本章获得基于胜任力的培训与评估方案批准的合格证持有人，应当满足基于胜任力的培训与评估方案和本章的所有要求，而无需满足《民用航空器驾驶员合格审定规则》（CCAR-61)或者本规则其他章节的相应要求。基于胜任力的培训与评估方案没有涉及的《民用航空器驾驶员合格审定规则》（CCAR-61)或者本规则其他章节中的每一适用条款（包括但不限于实践考试要求)，仍然适用于合格证持有人和由合格证持有人负责训练并获取资格的个人。基于胜任力的培训与评估方案得到局方批准，且受训人员满足基于胜任力的培训与评估方案和本章的所有要求后，受训人员方可按照基于胜任力的培训与评估方案接受训练。</w:t>
      </w:r>
    </w:p>
    <w:p>
      <w:pPr>
        <w:pStyle w:val="18"/>
        <w:spacing w:before="91" w:line="360" w:lineRule="auto"/>
        <w:ind w:right="58"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c）受训人员已在按本章批准的合格证持有人训练课程中令人满意地完成了针对该型别飞机和值勤岗位的基于胜任力的培训与评估方案所要求的训练和熟练评估后，按照依据本章批准的训练课程实施训练的合格证持有人方可使用该员在值勤岗位上担任飞行机组必需成员、教员或检查员，受训人员方可服务于上述值勤岗位。</w:t>
      </w:r>
    </w:p>
    <w:p>
      <w:pPr>
        <w:spacing w:line="360" w:lineRule="auto"/>
        <w:ind w:firstLine="628" w:firstLineChars="200"/>
        <w:rPr>
          <w:rFonts w:hint="eastAsia" w:ascii="仿宋" w:hAnsi="仿宋" w:eastAsia="仿宋" w:cs="仿宋"/>
          <w:spacing w:val="-6"/>
          <w:sz w:val="32"/>
          <w:szCs w:val="32"/>
        </w:rPr>
      </w:pPr>
      <w:r>
        <w:rPr>
          <w:rFonts w:hint="eastAsia" w:ascii="仿宋" w:hAnsi="仿宋" w:eastAsia="仿宋" w:cs="仿宋"/>
          <w:spacing w:val="-3"/>
          <w:sz w:val="32"/>
          <w:szCs w:val="32"/>
        </w:rPr>
        <w:t>（d）应当以局方认可的格式和方式提交本章要求的所有文件和数据。</w:t>
      </w:r>
    </w:p>
    <w:p>
      <w:pPr>
        <w:spacing w:line="360" w:lineRule="auto"/>
        <w:ind w:firstLine="628" w:firstLineChars="200"/>
        <w:rPr>
          <w:rFonts w:hint="eastAsia" w:ascii="仿宋" w:hAnsi="仿宋" w:eastAsia="仿宋" w:cs="仿宋"/>
          <w:spacing w:val="-6"/>
          <w:sz w:val="32"/>
          <w:szCs w:val="32"/>
        </w:rPr>
      </w:pPr>
      <w:r>
        <w:rPr>
          <w:rFonts w:hint="eastAsia" w:ascii="仿宋" w:hAnsi="仿宋" w:eastAsia="仿宋" w:cs="仿宋"/>
          <w:spacing w:val="-3"/>
          <w:sz w:val="32"/>
          <w:szCs w:val="32"/>
        </w:rPr>
        <w:t>（e）在期满日历月之前或者之后一个日历月内圆满完成的基于胜任力的培训与评估方案所要求的训练或者评估，可视为在期满日历月内完成。</w:t>
      </w:r>
    </w:p>
    <w:p>
      <w:pPr>
        <w:pStyle w:val="3"/>
        <w:spacing w:before="91" w:line="222" w:lineRule="auto"/>
        <w:rPr>
          <w:rFonts w:hint="eastAsia" w:ascii="仿宋" w:hAnsi="仿宋" w:eastAsia="仿宋" w:cs="仿宋"/>
          <w:b/>
          <w:bCs/>
          <w:color w:val="31849B"/>
          <w:spacing w:val="-3"/>
          <w:sz w:val="32"/>
          <w:szCs w:val="32"/>
        </w:rPr>
      </w:pPr>
      <w:bookmarkStart w:id="706" w:name="_Toc150802592"/>
      <w:bookmarkStart w:id="707" w:name="_Toc152179256"/>
      <w:bookmarkStart w:id="708" w:name="_Toc152156447"/>
      <w:r>
        <w:rPr>
          <w:rFonts w:hint="eastAsia" w:ascii="仿宋" w:hAnsi="仿宋" w:eastAsia="仿宋" w:cs="仿宋"/>
          <w:sz w:val="32"/>
          <w:szCs w:val="32"/>
        </w:rPr>
        <w:t>第121.506条  涉及商业秘密的信息</w:t>
      </w:r>
      <w:bookmarkEnd w:id="706"/>
      <w:bookmarkEnd w:id="707"/>
      <w:bookmarkEnd w:id="708"/>
      <w:r>
        <w:rPr>
          <w:rFonts w:hint="eastAsia" w:ascii="仿宋" w:hAnsi="仿宋" w:eastAsia="仿宋" w:cs="仿宋"/>
          <w:spacing w:val="-7"/>
          <w:sz w:val="32"/>
          <w:szCs w:val="32"/>
        </w:rPr>
        <w:t xml:space="preserve">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a）提交给局方的基于胜任力的培训和评估方案或者其相关信息和数据，如合格证持有人认为属于商业秘密，符合国家法规相关规定需要予以保密的，合格证持有人应当在每一次提交过程中提出予以信息保密的要求，局方据此将在审查、批准或者保存过程中采取保密措施。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（b）当要求对提交的信息或者数据保密时，合格证持有人应当满足如下要求：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（1）如果信息或者数据是通过电子方式传递的，合格证持有人应当在电子记录中嵌入保密声明，以便局方在接收和评估声明为保密的部分信息时，能够清晰识别；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（2）如果信息或者数据是以书面形式提交的，合格证持有人应当在包含有声明为保密信息或者数据的页面顶端注明“商业秘密”字样。</w:t>
      </w:r>
    </w:p>
    <w:p>
      <w:pPr>
        <w:pStyle w:val="3"/>
        <w:spacing w:before="91" w:line="222" w:lineRule="auto"/>
        <w:ind w:left="0" w:leftChars="0" w:firstLine="0" w:firstLineChars="0"/>
        <w:rPr>
          <w:rFonts w:hint="eastAsia" w:ascii="仿宋" w:hAnsi="仿宋" w:eastAsia="仿宋" w:cs="仿宋"/>
          <w:spacing w:val="-3"/>
          <w:sz w:val="32"/>
          <w:szCs w:val="32"/>
        </w:rPr>
      </w:pPr>
      <w:bookmarkStart w:id="709" w:name="_Toc150802593"/>
      <w:bookmarkStart w:id="710" w:name="_Toc152156448"/>
      <w:bookmarkStart w:id="711" w:name="_Toc152179257"/>
      <w:r>
        <w:rPr>
          <w:rFonts w:hint="eastAsia" w:ascii="仿宋" w:hAnsi="仿宋" w:eastAsia="仿宋" w:cs="仿宋"/>
          <w:sz w:val="32"/>
          <w:szCs w:val="32"/>
        </w:rPr>
        <w:t>第121.507条  定义</w:t>
      </w:r>
      <w:bookmarkEnd w:id="709"/>
      <w:bookmarkEnd w:id="710"/>
      <w:bookmarkEnd w:id="711"/>
      <w:r>
        <w:rPr>
          <w:rFonts w:hint="eastAsia" w:ascii="仿宋" w:hAnsi="仿宋" w:eastAsia="仿宋" w:cs="仿宋"/>
          <w:sz w:val="32"/>
          <w:szCs w:val="32"/>
        </w:rPr>
        <w:t xml:space="preserve">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下列定义适用于本章：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基于胜任力的培训和评估：是以胜任力为框架基础和特征的培训和评估，强调绩效及衡量标准，并针对特定绩效标准开展培训（如循证训练）。</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训练模块：在经批准的飞行模拟训练装置内进行的一次课程或者多次课程的组合，其作为周期性评估和培训的一部分。</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训练目标：由三部分组成的明确说明，即预期的绩效或者学员在培训结束（或者培训特定阶段结束）时预期的行为能力，用于确认学员胜任力水平的绩效标准和学员展示胜任力所处的条件。</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胜任力：用来有效预测和评价人的工作绩效水平的一个重要维度，能够通过在特定条件下运用相关知识、技能和态度执行活动或者任务的行为予以显现和观察。</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评估：由教员、检查员通过从可观察到的行为收集证据来确定一名考生在预设条件下是否达到所要求的胜任力标准。评估是在教学和评价过程中进行的。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熟练评估：是指航线运行评估（LOE），或者符合局方要求的按照基于胜任力的培训和评估方案进行的等效评估。</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航线运行模拟（LOS）：是指一个模拟的航线飞行环境，在这个情景中的内容都是设计用于测试机组成员的综合技术能力和机组资源管理能力。</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航线运行评估（LOE）：是指在模拟的航线飞行环境中，使用合格于基于胜任力的培训和评估方案中的预定用途且经批准的设备，实施的训练或者评估课程段。</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衍生型：是指一种特别构型的飞机，局方已明确其训练和资格认定显著不同于同一制造厂家、型号和系列的其他飞机。</w:t>
      </w:r>
    </w:p>
    <w:p>
      <w:pPr>
        <w:pStyle w:val="3"/>
        <w:spacing w:before="200" w:line="220" w:lineRule="auto"/>
        <w:ind w:left="0" w:leftChars="0" w:firstLine="0" w:firstLineChars="0"/>
        <w:rPr>
          <w:rFonts w:hint="eastAsia" w:ascii="仿宋" w:hAnsi="仿宋" w:eastAsia="仿宋" w:cs="仿宋"/>
          <w:b/>
          <w:bCs/>
          <w:spacing w:val="-5"/>
          <w:sz w:val="32"/>
          <w:szCs w:val="32"/>
        </w:rPr>
      </w:pPr>
      <w:bookmarkStart w:id="712" w:name="_Toc150802594"/>
      <w:bookmarkStart w:id="713" w:name="_Toc152179258"/>
      <w:bookmarkStart w:id="714" w:name="_Toc152156449"/>
      <w:r>
        <w:rPr>
          <w:rFonts w:hint="eastAsia" w:ascii="仿宋" w:hAnsi="仿宋" w:eastAsia="仿宋" w:cs="仿宋"/>
          <w:sz w:val="32"/>
          <w:szCs w:val="32"/>
        </w:rPr>
        <w:t>第121.508条  基于胜任力的培训和评估方案的批准</w:t>
      </w:r>
      <w:bookmarkEnd w:id="712"/>
      <w:bookmarkEnd w:id="713"/>
      <w:bookmarkEnd w:id="714"/>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（a）批准过程。依据本章制定的基于胜任力的培训和评估方案，合格证持有人应当向局方提出申请。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b）批准标准。基于胜任力的培训和评估方案应当具有供基础理论、获取资格或者持续资格保持使用的，符合本章第121.509条、第121.510条和第121.511条规定的相关课程。应当使用教学系统开发的方法（如ADDIE）制定基于胜任力的培训和评估方案。该方法应当包含对合格证持有人的运行、飞机、航线运行环境和岗位职能的全面分析。基于胜任力的培训和评估方案应当符合下列要求时：</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（1）方案应当满足本章全部要求。</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（2）每个基础理论、资格认定或者持续资格课程应当包含下列文件：</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（i）培训和评估方案的初始申请；</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（ii）课程开发方法论及实施计划；</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（iii）胜任力行为指标框架及评分体系；</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（iv）资格标准文件；</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（v）课程提纲；</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（vi）训练设施及最低训练时间要求；</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rPr>
        <w:fldChar w:fldCharType="begin"/>
      </w:r>
      <w:r>
        <w:rPr>
          <w:rFonts w:hint="eastAsia" w:ascii="仿宋" w:hAnsi="仿宋" w:eastAsia="仿宋" w:cs="仿宋"/>
          <w:spacing w:val="-3"/>
          <w:sz w:val="32"/>
          <w:szCs w:val="32"/>
        </w:rPr>
        <w:instrText xml:space="preserve"> = 7 \* roman </w:instrText>
      </w:r>
      <w:r>
        <w:rPr>
          <w:rFonts w:hint="eastAsia" w:ascii="仿宋" w:hAnsi="仿宋" w:eastAsia="仿宋" w:cs="仿宋"/>
          <w:spacing w:val="-3"/>
          <w:sz w:val="32"/>
          <w:szCs w:val="32"/>
        </w:rPr>
        <w:fldChar w:fldCharType="separate"/>
      </w:r>
      <w:r>
        <w:rPr>
          <w:rFonts w:hint="eastAsia" w:ascii="仿宋" w:hAnsi="仿宋" w:eastAsia="仿宋" w:cs="仿宋"/>
          <w:spacing w:val="-3"/>
          <w:sz w:val="32"/>
          <w:szCs w:val="32"/>
        </w:rPr>
        <w:t>vii</w:t>
      </w:r>
      <w:r>
        <w:rPr>
          <w:rFonts w:hint="eastAsia" w:ascii="仿宋" w:hAnsi="仿宋" w:eastAsia="仿宋" w:cs="仿宋"/>
          <w:spacing w:val="-3"/>
          <w:sz w:val="32"/>
          <w:szCs w:val="32"/>
        </w:rPr>
        <w:fldChar w:fldCharType="end"/>
      </w:r>
      <w:r>
        <w:rPr>
          <w:rFonts w:hint="eastAsia" w:ascii="仿宋" w:hAnsi="仿宋" w:eastAsia="仿宋" w:cs="仿宋"/>
          <w:spacing w:val="-3"/>
          <w:sz w:val="32"/>
          <w:szCs w:val="32"/>
        </w:rPr>
        <w:t>）课程实施后的评估，包括训练目标和教员表现；</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rPr>
        <w:fldChar w:fldCharType="begin"/>
      </w:r>
      <w:r>
        <w:rPr>
          <w:rFonts w:hint="eastAsia" w:ascii="仿宋" w:hAnsi="仿宋" w:eastAsia="仿宋" w:cs="仿宋"/>
          <w:spacing w:val="-3"/>
          <w:sz w:val="32"/>
          <w:szCs w:val="32"/>
        </w:rPr>
        <w:instrText xml:space="preserve"> = 8 \* roman </w:instrText>
      </w:r>
      <w:r>
        <w:rPr>
          <w:rFonts w:hint="eastAsia" w:ascii="仿宋" w:hAnsi="仿宋" w:eastAsia="仿宋" w:cs="仿宋"/>
          <w:spacing w:val="-3"/>
          <w:sz w:val="32"/>
          <w:szCs w:val="32"/>
        </w:rPr>
        <w:fldChar w:fldCharType="separate"/>
      </w:r>
      <w:r>
        <w:rPr>
          <w:rFonts w:hint="eastAsia" w:ascii="仿宋" w:hAnsi="仿宋" w:eastAsia="仿宋" w:cs="仿宋"/>
          <w:spacing w:val="-3"/>
          <w:sz w:val="32"/>
          <w:szCs w:val="32"/>
        </w:rPr>
        <w:t>viii</w:t>
      </w:r>
      <w:r>
        <w:rPr>
          <w:rFonts w:hint="eastAsia" w:ascii="仿宋" w:hAnsi="仿宋" w:eastAsia="仿宋" w:cs="仿宋"/>
          <w:spacing w:val="-3"/>
          <w:sz w:val="32"/>
          <w:szCs w:val="32"/>
        </w:rPr>
        <w:fldChar w:fldCharType="end"/>
      </w:r>
      <w:r>
        <w:rPr>
          <w:rFonts w:hint="eastAsia" w:ascii="仿宋" w:hAnsi="仿宋" w:eastAsia="仿宋" w:cs="仿宋"/>
          <w:spacing w:val="-3"/>
          <w:sz w:val="32"/>
          <w:szCs w:val="32"/>
        </w:rPr>
        <w:t>）教员、检查员的标准化及一致性方案；</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rPr>
        <w:fldChar w:fldCharType="begin"/>
      </w:r>
      <w:r>
        <w:rPr>
          <w:rFonts w:hint="eastAsia" w:ascii="仿宋" w:hAnsi="仿宋" w:eastAsia="仿宋" w:cs="仿宋"/>
          <w:spacing w:val="-3"/>
          <w:sz w:val="32"/>
          <w:szCs w:val="32"/>
        </w:rPr>
        <w:instrText xml:space="preserve"> = 9 \* roman </w:instrText>
      </w:r>
      <w:r>
        <w:rPr>
          <w:rFonts w:hint="eastAsia" w:ascii="仿宋" w:hAnsi="仿宋" w:eastAsia="仿宋" w:cs="仿宋"/>
          <w:spacing w:val="-3"/>
          <w:sz w:val="32"/>
          <w:szCs w:val="32"/>
        </w:rPr>
        <w:fldChar w:fldCharType="separate"/>
      </w:r>
      <w:r>
        <w:rPr>
          <w:rFonts w:hint="eastAsia" w:ascii="仿宋" w:hAnsi="仿宋" w:eastAsia="仿宋" w:cs="仿宋"/>
          <w:spacing w:val="-3"/>
          <w:sz w:val="32"/>
          <w:szCs w:val="32"/>
        </w:rPr>
        <w:t>ix</w:t>
      </w:r>
      <w:r>
        <w:rPr>
          <w:rFonts w:hint="eastAsia" w:ascii="仿宋" w:hAnsi="仿宋" w:eastAsia="仿宋" w:cs="仿宋"/>
          <w:spacing w:val="-3"/>
          <w:sz w:val="32"/>
          <w:szCs w:val="32"/>
        </w:rPr>
        <w:fldChar w:fldCharType="end"/>
      </w:r>
      <w:r>
        <w:rPr>
          <w:rFonts w:hint="eastAsia" w:ascii="仿宋" w:hAnsi="仿宋" w:eastAsia="仿宋" w:cs="仿宋"/>
          <w:spacing w:val="-3"/>
          <w:sz w:val="32"/>
          <w:szCs w:val="32"/>
        </w:rPr>
        <w:t>）基于胜任力培训与评估方案中涉及的各类人员的资格获取。</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3）资格标准文件应当明确被基于胜任力的培训和评估方案替代的《民用航空器驾驶员合格审定规则》（CCAR-61)，或者本规则其他章节中的规定。如果《民用航空器驾驶员合格审定规则》（CCAR-61)，或者本规则其他章节中的实践考试要求被基于胜任力的培训和评估方案所替代，合格证持有人应当说明理由并建立经局方批准的持续保持过程，用以证明基于胜任力的培训和评估方案可以为被替代的规定提供同等的安全水平。</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c）申请和过渡。申请一个或者多个基于胜任力的培训和评估方案相关课程的合格证持有人，应当在其申请中包含具备计划实施步骤的详细日程表的过渡计划，用于从当前经批准的训练转移至基于胜任力的培训和评估。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d）基于胜任力的培训和评估方案批准的修订或撤销。如果在合格证持有人按照基于胜任力的培训和评估开始训练和获取资格后，局方发现合格证持有人无法满足其经批准的基于胜任力的培训和评估方案中的要求，局方可以要求合格证持有人依据本规则第121.405条（e)款对其基于胜任力的培训和评估方案作出修订。如果不能满足上述要求，局方可以撤销对该基于胜任力的培训和评估方案的批准，同时要求合格证持有人提交过渡计划（包括活动日程表)并获得批准，该计划用于合格证持有人将其训练过渡到该合格证持有人应当遵守的按本规则 N 章制定的经批准训练大纲。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e）局方的批准。局方对基于胜任力的培训和评估方案的批准应当指出，局方已经接受按本条（b）（3）项提交的证明，并且申请人的初始证明和持续保持过程能够为《民用航空器驾驶员合格审定规则》（CCAR-61）和本规则其他章节中被替代的规定提供同等的安全水平。</w:t>
      </w:r>
    </w:p>
    <w:p>
      <w:pPr>
        <w:pStyle w:val="3"/>
        <w:spacing w:before="200" w:line="220" w:lineRule="auto"/>
        <w:ind w:left="0" w:leftChars="0" w:firstLine="0" w:firstLineChars="0"/>
        <w:rPr>
          <w:rFonts w:hint="eastAsia" w:ascii="仿宋" w:hAnsi="仿宋" w:eastAsia="仿宋" w:cs="仿宋"/>
          <w:sz w:val="32"/>
          <w:szCs w:val="32"/>
        </w:rPr>
      </w:pPr>
      <w:bookmarkStart w:id="715" w:name="_Toc152179259"/>
      <w:bookmarkStart w:id="716" w:name="_Toc150802595"/>
      <w:bookmarkStart w:id="717" w:name="_Toc152156450"/>
      <w:r>
        <w:rPr>
          <w:rFonts w:hint="eastAsia" w:ascii="仿宋" w:hAnsi="仿宋" w:eastAsia="仿宋" w:cs="仿宋"/>
          <w:sz w:val="32"/>
          <w:szCs w:val="32"/>
        </w:rPr>
        <w:t>第121.509条  基础理论课程</w:t>
      </w:r>
      <w:bookmarkEnd w:id="715"/>
      <w:bookmarkEnd w:id="716"/>
      <w:bookmarkEnd w:id="717"/>
      <w:r>
        <w:rPr>
          <w:rFonts w:hint="eastAsia" w:ascii="仿宋" w:hAnsi="仿宋" w:eastAsia="仿宋" w:cs="仿宋"/>
          <w:sz w:val="32"/>
          <w:szCs w:val="32"/>
        </w:rPr>
        <w:t xml:space="preserve">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每个基础理论课程都应当包括下列内容：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（a）对于按照基于胜任力的培训和评估方案接受训练的新雇员，合格证持有人的政策、操作规程和一般运行知识。</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（b）对于新雇用的机组成员，适用于值勤岗位的一般航空知识。</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（c）对于教员，教学和学习过程的基础理论；教学方法和理论；在基于胜任力的培训和评估方案中使用飞机、飞行训练器、飞行模拟机和其他训练设备时所必需的知识。</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（d）对于检查员，基于胜任力的培训和评估方案的一般评估要求；评估机组成员的方法，以及供实施基于胜任力的培训和评估方案特有的评估（例如航线运行评估）所使用的政策和规程。</w:t>
      </w:r>
    </w:p>
    <w:p>
      <w:pPr>
        <w:pStyle w:val="3"/>
        <w:spacing w:before="200" w:line="220" w:lineRule="auto"/>
        <w:ind w:left="0" w:leftChars="0" w:firstLine="0" w:firstLineChars="0"/>
        <w:rPr>
          <w:rFonts w:hint="eastAsia" w:ascii="仿宋" w:hAnsi="仿宋" w:eastAsia="仿宋" w:cs="仿宋"/>
          <w:sz w:val="32"/>
          <w:szCs w:val="32"/>
        </w:rPr>
      </w:pPr>
      <w:bookmarkStart w:id="718" w:name="_Toc152156451"/>
      <w:bookmarkStart w:id="719" w:name="_Toc152179260"/>
      <w:bookmarkStart w:id="720" w:name="_Toc150802596"/>
      <w:r>
        <w:rPr>
          <w:rFonts w:hint="eastAsia" w:ascii="仿宋" w:hAnsi="仿宋" w:eastAsia="仿宋" w:cs="仿宋"/>
          <w:sz w:val="32"/>
          <w:szCs w:val="32"/>
        </w:rPr>
        <w:t>第121.510条  资格认定课程</w:t>
      </w:r>
      <w:bookmarkEnd w:id="718"/>
      <w:bookmarkEnd w:id="719"/>
      <w:bookmarkEnd w:id="720"/>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资格认定课程是指：完成该课程的训练内容后，申请实践考试获取的资格所对应课程。</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每个资格认定课程都应当包含基于胜任力的培训和评估方案中特定岗位适用的培训、评估和审定活动，具体要求如下：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（a）合格证持有人的培训、评估和监视下运行经历的计划小时数。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（b）对于飞行机组成员，包括下列内容：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（1）针对特定飞机和设备的培训、评估和审定活动，确保受训人员能够合格于特定厂家、型号、系列或者衍生型等特定值勤岗位，或者与该飞机运行有关的职责；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（2）用于描述基于胜任力的培训和评估所要达到的特定条件下机组应该表现的飞行绩效目标的说明；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（3）合格证持有人经批准的基于胜任力的培训和评估方案中对《民用航空器驾驶员合格审定规则》（CCAR-61），或者本规则其他章节的有关要求构成补充或者替代的要求，其中包括适用的实践考试要求；</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（4）用于描述运行经历、评估、补充训练方案和如何满足近期经历要求的一个列表和文字说明。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（c）对于教员，下列相应的内容：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（1）培训和评估活动，用于使受训人员具备实施操作特定厂家、型号和系列或者衍生型等飞机，或者确保该飞机安全运行的教学资格；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（2）用于描述培训和评估所要达到的特定条件下机组应该表现的飞行绩效目标的说明；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（3）用于描述评估与补充训练方案、标准化政策和近期经历要求的列表和文字说明。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（d）对于检查员，除具有满足本条（c)（1)项要求的内容外，还应当包含下列相应的内容：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（1）培训和评估活动，用来使受训人员获得资格，以评估操作特定厂家、型号和系列或者衍生型等飞机的人员的能力，或者该员保证该飞机安全运行的能力； </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（2）用于描述培训和评估所要达到的特定条件下机组应该表现的飞行绩效目标的说明；</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（3）用于描述评估与补充训练方案、标准化政策和近期经历要求的列表和文字说明。</w:t>
      </w:r>
    </w:p>
    <w:p>
      <w:pPr>
        <w:pStyle w:val="3"/>
        <w:spacing w:before="200" w:line="220" w:lineRule="auto"/>
        <w:ind w:left="0" w:leftChars="0" w:firstLine="0" w:firstLineChars="0"/>
        <w:rPr>
          <w:rFonts w:hint="eastAsia" w:ascii="仿宋" w:hAnsi="仿宋" w:eastAsia="仿宋" w:cs="仿宋"/>
          <w:sz w:val="32"/>
          <w:szCs w:val="32"/>
        </w:rPr>
      </w:pPr>
      <w:bookmarkStart w:id="721" w:name="_Toc152179261"/>
      <w:bookmarkStart w:id="722" w:name="_Toc150802597"/>
      <w:bookmarkStart w:id="723" w:name="_Toc152156452"/>
      <w:r>
        <w:rPr>
          <w:rFonts w:hint="eastAsia" w:ascii="仿宋" w:hAnsi="仿宋" w:eastAsia="仿宋" w:cs="仿宋"/>
          <w:sz w:val="32"/>
          <w:szCs w:val="32"/>
        </w:rPr>
        <w:t>第121.511条  持续资格保持课程</w:t>
      </w:r>
      <w:bookmarkEnd w:id="721"/>
      <w:bookmarkEnd w:id="722"/>
      <w:bookmarkEnd w:id="723"/>
    </w:p>
    <w:p>
      <w:pPr>
        <w:ind w:firstLine="631" w:firstLineChars="200"/>
        <w:rPr>
          <w:rFonts w:hint="eastAsia" w:ascii="仿宋" w:hAnsi="仿宋" w:eastAsia="仿宋" w:cs="仿宋"/>
          <w:spacing w:val="-3"/>
          <w:sz w:val="32"/>
          <w:szCs w:val="32"/>
        </w:rPr>
      </w:pPr>
      <w:r>
        <w:rPr>
          <w:rFonts w:hint="eastAsia" w:ascii="仿宋" w:hAnsi="仿宋" w:eastAsia="仿宋" w:cs="仿宋"/>
          <w:b/>
          <w:bCs/>
          <w:color w:val="31849B"/>
          <w:spacing w:val="-3"/>
          <w:sz w:val="32"/>
          <w:szCs w:val="32"/>
        </w:rPr>
        <w:t xml:space="preserve"> </w:t>
      </w:r>
      <w:r>
        <w:rPr>
          <w:rFonts w:hint="eastAsia" w:ascii="仿宋" w:hAnsi="仿宋" w:eastAsia="仿宋" w:cs="仿宋"/>
          <w:spacing w:val="-3"/>
          <w:sz w:val="32"/>
          <w:szCs w:val="32"/>
        </w:rPr>
        <w:t>持续资格保持课程是完成该课程的所有培训内容并通过评估后，即代表该人员持续获取执照所对应的资格。每个持续资格保持课程中都应当包含对基于胜任力的培训和评估方案特定岗位适用的训练和评估活动，具体要求如下：</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a）持续资格循环。持续资格循环是用于确保在每个循环周期每名人员（包括教员和检查员)都按照基于胜任力的培训和评估方案保持资格，该循环应当包括与保证每名人员保持熟练所必需的所有活动和科目有关的训练和评估，使得每名人员能够按照经批准的持续资格训练方案、评估或者针对性训练和补充训练等方面的规定，对基于胜任力的培训和评估方案中初始资格所要求的知识、技术技能和认知技能保持熟练。每个持续资格循环应当至少包含下列内容：</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1）评估期。持续资格循环由多个连续的评估期组成。按照本条规定获得持续资格保持的每名人员都应当接受相应的地面和飞行训练，以及在每个评估期中在训练设施上进行的熟练程度评估。训练的数量和频率应当得到局方的批准。</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（2）训练。持续资格课程应当包含所有岗位要求的胜任力的训练，具体内容如下：</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（i)对于飞行机组成员，地面训练，包括对资格获取训练中涵盖的知识和技能的一般性回顾、关于新制定程序的最新信息和安全信息；</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（ii) 对于飞行机组成员， 在飞机、飞行训练设备、飞行模拟机或者其他适用设备上进行的关于场景以及应急飞行程序和机动动作的熟练训练；</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（iii) 对于其他相关人员，地面训练，包括对资格获取训练中涵盖的知识和技能的一般性回顾、关于新制定程序的最新信息、安全相关信息；</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（iv) 对于教员和检查员，在代表相应型别飞机的飞行训练器或者飞行模拟机上进行的有关训练设备操作的熟练训练。对于仅在飞行模拟机或者飞行训练器中履行职责的教员和评估员，关于运行中正常、非正常和应急飞行程序和机动动作的训练。</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（b）表现评估。持续资格训练应当包括针对所需胜任力进行的表现评估，所需胜任力应当符合经局方批准的胜任力框架。具体评估要求如下：</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（1）对于飞行机组成员，基于胜任力的评估中的部分内容可以在每个训练模块内应当完成的合格证持有人课程中所批准的飞机、飞行模拟机或者飞行训练器上进行；</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（2）对于基于胜任力的培训和评估方案涉及的其他人员，确定评估其在指定岗位上履行职责的熟练程度的方法。</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（c）近期经历。所有机组成员和其他相关人员，经批准的在相应岗位上的近期经历要求。</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（d）循环和评估期的持续时间。经批准供基于胜任力的培训和评估方案使用的持续资格循环持续时间和评估期的间隔时间应当符合局方要求。</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（e）重新获得资格。合格证持有人应当制定用于满足有关重新获得资格要求的程序，供未能保持持续资格的机组成员和其他相关人员使用。</w:t>
      </w:r>
    </w:p>
    <w:p>
      <w:pPr>
        <w:pStyle w:val="3"/>
        <w:spacing w:before="200" w:line="220" w:lineRule="auto"/>
        <w:ind w:left="0" w:leftChars="0" w:firstLine="0" w:firstLineChars="0"/>
        <w:rPr>
          <w:rFonts w:hint="eastAsia" w:ascii="仿宋" w:hAnsi="仿宋" w:eastAsia="仿宋" w:cs="仿宋"/>
          <w:sz w:val="32"/>
          <w:szCs w:val="32"/>
        </w:rPr>
      </w:pPr>
      <w:bookmarkStart w:id="724" w:name="_Toc152179262"/>
      <w:bookmarkStart w:id="725" w:name="_Toc150802598"/>
      <w:bookmarkStart w:id="726" w:name="_Toc152156453"/>
      <w:r>
        <w:rPr>
          <w:rFonts w:hint="eastAsia" w:ascii="仿宋" w:hAnsi="仿宋" w:eastAsia="仿宋" w:cs="仿宋"/>
          <w:sz w:val="32"/>
          <w:szCs w:val="32"/>
        </w:rPr>
        <w:t>第121.512条  其他要求</w:t>
      </w:r>
      <w:bookmarkEnd w:id="724"/>
      <w:bookmarkEnd w:id="725"/>
      <w:bookmarkEnd w:id="726"/>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除本章第121.510条和第121.511条要求外，资格认定和持续资格保持课程应当包括局方可接受的数据收集和分析过程，用于确保合格证持有人提供的关于其飞行机组成员、教员和检查员的能力信息，使合格证持有人和局方能够确定训练和评估活动的形式与内容是否令人满意的实现了课程的整体目标。</w:t>
      </w:r>
    </w:p>
    <w:p>
      <w:pPr>
        <w:pStyle w:val="3"/>
        <w:spacing w:before="200" w:line="220" w:lineRule="auto"/>
        <w:ind w:left="0" w:leftChars="0" w:firstLine="0" w:firstLineChars="0"/>
        <w:rPr>
          <w:rFonts w:hint="eastAsia" w:ascii="仿宋" w:hAnsi="仿宋" w:eastAsia="仿宋" w:cs="仿宋"/>
          <w:sz w:val="32"/>
          <w:szCs w:val="32"/>
        </w:rPr>
      </w:pPr>
      <w:bookmarkStart w:id="727" w:name="_Toc150802599"/>
      <w:bookmarkStart w:id="728" w:name="_Toc152179263"/>
      <w:bookmarkStart w:id="729" w:name="_Toc152156454"/>
      <w:r>
        <w:rPr>
          <w:rFonts w:hint="eastAsia" w:ascii="仿宋" w:hAnsi="仿宋" w:eastAsia="仿宋" w:cs="仿宋"/>
          <w:sz w:val="32"/>
          <w:szCs w:val="32"/>
        </w:rPr>
        <w:t>第121.513条  执照或等级颁发的条件</w:t>
      </w:r>
      <w:bookmarkEnd w:id="727"/>
      <w:bookmarkEnd w:id="728"/>
      <w:bookmarkEnd w:id="729"/>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在满足下列条件的情况下，按照基于胜任力的培训和评估方案圆满完成训练和评估活动的人员，可以获得航线运输驾驶员执照以及相应的等级。</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a）按照基于胜任力的培训和评估方案进行的、关于必需的知识和技能的训练和评估应当满足涉及民航管理的规章《民用航空器驾驶员合格审定规则》（CCAR-61)中规定的执照和等级颁发最低标准。如果证明新确定的标准或者要求对保证机组成员的能力、运行熟练程度和安全水平具有同等的或者更好的效果，局方可批准将该标准或者要求作为相应执照和等级颁发标准（包括实践考试要求)。</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（b）申请人圆满的完成相应的资格认定课程。</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（c）申请人证明其熟练掌握本章定义的必需的胜任力。</w:t>
      </w:r>
    </w:p>
    <w:p>
      <w:pPr>
        <w:spacing w:line="360" w:lineRule="auto"/>
        <w:ind w:firstLine="628" w:firstLineChars="200"/>
        <w:rPr>
          <w:rFonts w:hint="eastAsia" w:ascii="仿宋" w:hAnsi="仿宋" w:eastAsia="仿宋" w:cs="仿宋"/>
          <w:b/>
          <w:bCs/>
          <w:color w:val="31849B"/>
          <w:spacing w:val="-3"/>
          <w:sz w:val="32"/>
          <w:szCs w:val="32"/>
        </w:rPr>
      </w:pPr>
      <w:r>
        <w:rPr>
          <w:rFonts w:hint="eastAsia" w:ascii="仿宋" w:hAnsi="仿宋" w:eastAsia="仿宋" w:cs="仿宋"/>
          <w:spacing w:val="-3"/>
          <w:sz w:val="32"/>
          <w:szCs w:val="32"/>
        </w:rPr>
        <w:t>（d）申请人按照涉及民航管理的规章《民用航空器驾驶员合格审定规则》（CCAR-61)适用要求具备相同的合格条件。</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e）教员、检查员或者飞行检查委任代表证实申请人已经接受训练，达到合格证持有人经批准基于胜任力的培训和评估方案的资格标准中规定的熟练程度，并且通过由飞行检查委任代表或者局方监察员实施的航线运行评估（LOE)。</w:t>
      </w:r>
    </w:p>
    <w:p>
      <w:pPr>
        <w:pStyle w:val="3"/>
        <w:spacing w:before="92" w:line="222" w:lineRule="auto"/>
        <w:ind w:left="0" w:leftChars="0" w:firstLine="0" w:firstLineChars="0"/>
        <w:rPr>
          <w:rFonts w:hint="eastAsia" w:ascii="仿宋" w:hAnsi="仿宋" w:eastAsia="仿宋" w:cs="仿宋"/>
          <w:sz w:val="32"/>
          <w:szCs w:val="32"/>
        </w:rPr>
      </w:pPr>
      <w:bookmarkStart w:id="730" w:name="_Toc152179264"/>
      <w:bookmarkStart w:id="731" w:name="_Toc150802600"/>
      <w:bookmarkStart w:id="732" w:name="_Toc152156455"/>
      <w:r>
        <w:rPr>
          <w:rFonts w:hint="eastAsia" w:ascii="仿宋" w:hAnsi="仿宋" w:eastAsia="仿宋" w:cs="仿宋"/>
          <w:sz w:val="32"/>
          <w:szCs w:val="32"/>
        </w:rPr>
        <w:t>第121.514条  训练器和模拟机</w:t>
      </w:r>
      <w:bookmarkEnd w:id="730"/>
      <w:bookmarkEnd w:id="731"/>
      <w:bookmarkEnd w:id="732"/>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（a）在基于胜任力的培训和评估方案中用于以下目的之一的飞行模拟训练装置应当通过局方鉴定，并获得局方颁发的具有相应鉴定等级的飞行模拟设备合格证。</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（1）必需的个人或者机组熟练评估；</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（2）用于确定个人或者机组是否已经为熟练程度评估做好准备而进行的熟练程度性训练或者训练活动；</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（3）用于满足近期经历要求的活动；</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（4）航线运行模拟（LOS）。</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（b）其他训练设备的批准。</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（1）任何计划在基于胜任力的培训和评估方案中使用的，且其使用目的不在本条（a）款所列范围之内的训练设备，应当经局方批准方可用于该目的；</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（2）依据本款申请训练设备批准的申请人，应当明确设备名称（按照设备的命名规则）和说明计划的用途。</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（3）批准用于基于胜任力的培训和评估方案的训练设备，应当符合设备持续完整性和可服务性，按照局方所批准的目的使用。</w:t>
      </w:r>
    </w:p>
    <w:p>
      <w:pPr>
        <w:pStyle w:val="3"/>
        <w:spacing w:before="92" w:line="222" w:lineRule="auto"/>
        <w:ind w:left="0" w:leftChars="0" w:firstLine="0" w:firstLineChars="0"/>
        <w:rPr>
          <w:rFonts w:hint="eastAsia" w:ascii="仿宋" w:hAnsi="仿宋" w:eastAsia="仿宋" w:cs="仿宋"/>
          <w:sz w:val="32"/>
          <w:szCs w:val="32"/>
        </w:rPr>
      </w:pPr>
      <w:bookmarkStart w:id="733" w:name="_Toc152179265"/>
      <w:bookmarkStart w:id="734" w:name="_Toc150802601"/>
      <w:bookmarkStart w:id="735" w:name="_Toc152156456"/>
      <w:r>
        <w:rPr>
          <w:rFonts w:hint="eastAsia" w:ascii="仿宋" w:hAnsi="仿宋" w:eastAsia="仿宋" w:cs="仿宋"/>
          <w:sz w:val="32"/>
          <w:szCs w:val="32"/>
        </w:rPr>
        <w:t>第121.515条  由他人提供训练、资格认定或者检查安排的批准</w:t>
      </w:r>
      <w:bookmarkEnd w:id="733"/>
      <w:bookmarkEnd w:id="734"/>
      <w:bookmarkEnd w:id="735"/>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（a）按照涉及本规则运行的合格证持有人，在满足下列要求的情况下，可安排由其他单位（训练提供单位)代替其履行基于胜任力的培训和评估方案的训练、资格认定、评估或者审定职能:</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（1）训练提供人已获取满足本规则的运行合格证和基于胜任力的培训和评估方案的批准，或者《飞行训练中心合格审定规则》(CCAR-142)合格证；</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（2）训练提供单位的基于胜任力的培训方案和资格课程的内容应当获得局方的批准。训练提供单位可以单独申请批准，也可以与合格证持有人一并向局方申请。训练提供单位应当向合格证管理局提交批准申请；</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（3）在合格证持有人的基于胜任力的培训和评估方案中使用某训练提供单位的经批准课程的内容，应当按照本章第121.508条规定获得局方批准。</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（b）申请人应当符合以下要求：</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（1）具有为其使用的每个教员和检查员准备的资格认定和持续资格保持课程;</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（2）设施满足为按本规则运行的合格证持有人提供所有计划的训练、资格或者评估的要求;</w:t>
      </w:r>
    </w:p>
    <w:p>
      <w:pPr>
        <w:spacing w:line="36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（3）除基础理论课程外，课程、课程段或者课程段的部分内容都应当明确适用的特定制造厂家、型号和系列的飞机（或衍生型），以及特定机组成员岗位或者其他岗位。</w:t>
      </w:r>
    </w:p>
    <w:p>
      <w:pPr>
        <w:pStyle w:val="3"/>
        <w:spacing w:before="200" w:line="222" w:lineRule="auto"/>
        <w:ind w:left="0" w:leftChars="0" w:firstLine="0" w:firstLineChars="0"/>
        <w:rPr>
          <w:rFonts w:hint="eastAsia" w:ascii="仿宋" w:hAnsi="仿宋" w:eastAsia="仿宋" w:cs="仿宋"/>
          <w:sz w:val="32"/>
          <w:szCs w:val="32"/>
        </w:rPr>
      </w:pPr>
      <w:bookmarkStart w:id="736" w:name="_Toc152156457"/>
      <w:bookmarkStart w:id="737" w:name="_Toc150802602"/>
      <w:bookmarkStart w:id="738" w:name="_Toc152179266"/>
      <w:r>
        <w:rPr>
          <w:rFonts w:hint="eastAsia" w:ascii="仿宋" w:hAnsi="仿宋" w:eastAsia="仿宋" w:cs="仿宋"/>
          <w:sz w:val="32"/>
          <w:szCs w:val="32"/>
        </w:rPr>
        <w:t>第121.516条  记录保持要求</w:t>
      </w:r>
      <w:bookmarkEnd w:id="736"/>
      <w:bookmarkEnd w:id="737"/>
      <w:bookmarkEnd w:id="738"/>
    </w:p>
    <w:p>
      <w:pPr>
        <w:spacing w:line="360" w:lineRule="auto"/>
        <w:ind w:firstLine="628" w:firstLineChars="200"/>
        <w:rPr>
          <w:rFonts w:hint="eastAsia" w:ascii="仿宋" w:hAnsi="仿宋" w:eastAsia="仿宋" w:cs="仿宋"/>
          <w:sz w:val="32"/>
          <w:szCs w:val="32"/>
        </w:rPr>
      </w:pPr>
      <w:r>
        <w:rPr>
          <w:rFonts w:hint="eastAsia" w:ascii="仿宋" w:hAnsi="仿宋" w:eastAsia="仿宋" w:cs="仿宋"/>
          <w:spacing w:val="-3"/>
          <w:sz w:val="32"/>
          <w:szCs w:val="32"/>
        </w:rPr>
        <w:t>实施经批准基于胜任力的培训和评估方案的合格证持有人，应当建立和保持符合局方要求的记录，用以证明该合格证持有人符合基于胜任力的培训和评估方案和本章的所有要求。</w:t>
      </w:r>
      <w:bookmarkStart w:id="739" w:name="_bookmark200"/>
      <w:bookmarkEnd w:id="739"/>
      <w:bookmarkStart w:id="740" w:name="第121.513条执照或等级颁发的条件"/>
      <w:bookmarkEnd w:id="740"/>
      <w:bookmarkStart w:id="741" w:name="第121.511条持续资格保持课程"/>
      <w:bookmarkEnd w:id="741"/>
      <w:bookmarkStart w:id="742" w:name="_bookmark203"/>
      <w:bookmarkEnd w:id="742"/>
      <w:bookmarkStart w:id="743" w:name="_bookmark194"/>
      <w:bookmarkEnd w:id="743"/>
      <w:bookmarkStart w:id="744" w:name="_bookmark195"/>
      <w:bookmarkEnd w:id="744"/>
      <w:bookmarkStart w:id="745" w:name="_bookmark204"/>
      <w:bookmarkEnd w:id="745"/>
      <w:bookmarkStart w:id="746" w:name="_bookmark193"/>
      <w:bookmarkEnd w:id="746"/>
      <w:bookmarkStart w:id="747" w:name="_bookmark201"/>
      <w:bookmarkEnd w:id="747"/>
      <w:bookmarkStart w:id="748" w:name="第121.523条__广播式自动相关监视（ADS-B）"/>
      <w:bookmarkEnd w:id="748"/>
      <w:bookmarkStart w:id="749" w:name="第121.514条训练器和模拟机"/>
      <w:bookmarkEnd w:id="749"/>
      <w:bookmarkStart w:id="750" w:name="第121.508条高级训练大纲的批准"/>
      <w:bookmarkEnd w:id="750"/>
      <w:bookmarkStart w:id="751" w:name="_bookmark199"/>
      <w:bookmarkEnd w:id="751"/>
      <w:bookmarkStart w:id="752" w:name="_bookmark202"/>
      <w:bookmarkEnd w:id="752"/>
      <w:bookmarkStart w:id="753" w:name="_bookmark198"/>
      <w:bookmarkEnd w:id="753"/>
      <w:bookmarkStart w:id="754" w:name="第121.516条记录保持要求"/>
      <w:bookmarkEnd w:id="754"/>
      <w:bookmarkStart w:id="755" w:name="_bookmark197"/>
      <w:bookmarkEnd w:id="755"/>
      <w:bookmarkStart w:id="756" w:name="_bookmark196"/>
      <w:bookmarkEnd w:id="756"/>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757" w:name="S章__特殊运行"/>
      <w:bookmarkEnd w:id="757"/>
      <w:bookmarkStart w:id="758" w:name="_bookmark205"/>
      <w:bookmarkEnd w:id="758"/>
      <w:bookmarkStart w:id="759" w:name="_Toc152156458"/>
      <w:bookmarkStart w:id="760" w:name="_Toc152179267"/>
      <w:r>
        <w:rPr>
          <w:rFonts w:hint="eastAsia" w:ascii="仿宋" w:hAnsi="仿宋" w:eastAsia="仿宋" w:cs="仿宋"/>
          <w:sz w:val="32"/>
          <w:szCs w:val="32"/>
        </w:rPr>
        <w:t>S章</w:t>
      </w:r>
      <w:r>
        <w:rPr>
          <w:rFonts w:hint="eastAsia" w:ascii="仿宋" w:hAnsi="仿宋" w:eastAsia="仿宋" w:cs="仿宋"/>
          <w:sz w:val="32"/>
          <w:szCs w:val="32"/>
        </w:rPr>
        <w:tab/>
      </w:r>
      <w:r>
        <w:rPr>
          <w:rFonts w:hint="eastAsia" w:ascii="仿宋" w:hAnsi="仿宋" w:eastAsia="仿宋" w:cs="仿宋"/>
          <w:sz w:val="32"/>
          <w:szCs w:val="32"/>
        </w:rPr>
        <w:t>需要经特殊批准的运行</w:t>
      </w:r>
      <w:bookmarkEnd w:id="759"/>
      <w:bookmarkEnd w:id="760"/>
      <w:bookmarkStart w:id="761" w:name="_bookmark206"/>
      <w:bookmarkEnd w:id="761"/>
    </w:p>
    <w:p>
      <w:pPr>
        <w:pStyle w:val="3"/>
        <w:rPr>
          <w:rFonts w:hint="eastAsia" w:ascii="仿宋" w:hAnsi="仿宋" w:eastAsia="仿宋" w:cs="仿宋"/>
          <w:sz w:val="32"/>
          <w:szCs w:val="32"/>
        </w:rPr>
      </w:pPr>
      <w:bookmarkStart w:id="762" w:name="_Toc152156459"/>
      <w:bookmarkStart w:id="763" w:name="_Toc152179268"/>
      <w:r>
        <w:rPr>
          <w:rFonts w:hint="eastAsia" w:ascii="仿宋" w:hAnsi="仿宋" w:eastAsia="仿宋" w:cs="仿宋"/>
          <w:sz w:val="32"/>
          <w:szCs w:val="32"/>
        </w:rPr>
        <w:t>第121.519条   概述</w:t>
      </w:r>
      <w:bookmarkEnd w:id="762"/>
      <w:bookmarkEnd w:id="763"/>
    </w:p>
    <w:p>
      <w:pPr>
        <w:pStyle w:val="18"/>
        <w:rPr>
          <w:rFonts w:hint="eastAsia" w:ascii="仿宋" w:hAnsi="仿宋" w:eastAsia="仿宋" w:cs="仿宋"/>
          <w:sz w:val="32"/>
          <w:szCs w:val="32"/>
        </w:rPr>
      </w:pPr>
      <w:r>
        <w:rPr>
          <w:rFonts w:hint="eastAsia" w:ascii="仿宋" w:hAnsi="仿宋" w:eastAsia="仿宋" w:cs="仿宋"/>
          <w:sz w:val="32"/>
          <w:szCs w:val="32"/>
        </w:rPr>
        <w:t>合格证持有人实施以下运行需要经过局方的特殊批准：</w:t>
      </w:r>
    </w:p>
    <w:p>
      <w:pPr>
        <w:pStyle w:val="18"/>
        <w:rPr>
          <w:rFonts w:hint="eastAsia" w:ascii="仿宋" w:hAnsi="仿宋" w:eastAsia="仿宋" w:cs="仿宋"/>
          <w:sz w:val="32"/>
          <w:szCs w:val="32"/>
        </w:rPr>
      </w:pPr>
      <w:r>
        <w:rPr>
          <w:rFonts w:hint="eastAsia" w:ascii="仿宋" w:hAnsi="仿宋" w:eastAsia="仿宋" w:cs="仿宋"/>
          <w:sz w:val="32"/>
          <w:szCs w:val="32"/>
        </w:rPr>
        <w:t>（a）基于性能的导航运行（PBN）；</w:t>
      </w:r>
    </w:p>
    <w:p>
      <w:pPr>
        <w:pStyle w:val="18"/>
        <w:rPr>
          <w:rFonts w:hint="eastAsia" w:ascii="仿宋" w:hAnsi="仿宋" w:eastAsia="仿宋" w:cs="仿宋"/>
          <w:sz w:val="32"/>
          <w:szCs w:val="32"/>
        </w:rPr>
      </w:pPr>
      <w:r>
        <w:rPr>
          <w:rFonts w:hint="eastAsia" w:ascii="仿宋" w:hAnsi="仿宋" w:eastAsia="仿宋" w:cs="仿宋"/>
          <w:sz w:val="32"/>
          <w:szCs w:val="32"/>
        </w:rPr>
        <w:t>（b）广播式自动相关监视（ADS-B）;</w:t>
      </w:r>
    </w:p>
    <w:p>
      <w:pPr>
        <w:pStyle w:val="18"/>
        <w:rPr>
          <w:rFonts w:hint="eastAsia" w:ascii="仿宋" w:hAnsi="仿宋" w:eastAsia="仿宋" w:cs="仿宋"/>
          <w:sz w:val="32"/>
          <w:szCs w:val="32"/>
        </w:rPr>
      </w:pPr>
      <w:r>
        <w:rPr>
          <w:rFonts w:hint="eastAsia" w:ascii="仿宋" w:hAnsi="仿宋" w:eastAsia="仿宋" w:cs="仿宋"/>
          <w:sz w:val="32"/>
          <w:szCs w:val="32"/>
        </w:rPr>
        <w:t>（c）管制员-飞行员数据链通信（CPDLC）;</w:t>
      </w:r>
    </w:p>
    <w:p>
      <w:pPr>
        <w:pStyle w:val="18"/>
        <w:rPr>
          <w:rFonts w:hint="eastAsia" w:ascii="仿宋" w:hAnsi="仿宋" w:eastAsia="仿宋" w:cs="仿宋"/>
          <w:sz w:val="32"/>
          <w:szCs w:val="32"/>
        </w:rPr>
      </w:pPr>
      <w:r>
        <w:rPr>
          <w:rFonts w:hint="eastAsia" w:ascii="仿宋" w:hAnsi="仿宋" w:eastAsia="仿宋" w:cs="仿宋"/>
          <w:sz w:val="32"/>
          <w:szCs w:val="32"/>
        </w:rPr>
        <w:t>（d）低能见度运行（LVO）；</w:t>
      </w:r>
    </w:p>
    <w:p>
      <w:pPr>
        <w:pStyle w:val="18"/>
        <w:rPr>
          <w:rFonts w:hint="eastAsia" w:ascii="仿宋" w:hAnsi="仿宋" w:eastAsia="仿宋" w:cs="仿宋"/>
          <w:sz w:val="32"/>
          <w:szCs w:val="32"/>
        </w:rPr>
      </w:pPr>
      <w:r>
        <w:rPr>
          <w:rFonts w:hint="eastAsia" w:ascii="仿宋" w:hAnsi="仿宋" w:eastAsia="仿宋" w:cs="仿宋"/>
          <w:sz w:val="32"/>
          <w:szCs w:val="32"/>
        </w:rPr>
        <w:t>（e）使用平视显示器（HUD）或等效显示器、增强视景系统（EVS）、增强飞行视景系统（EFVS）、合成视景系统（SVS）和/或组合视景系统（CVS）改变低能见度运行时的运行增益；</w:t>
      </w:r>
    </w:p>
    <w:p>
      <w:pPr>
        <w:pStyle w:val="18"/>
        <w:rPr>
          <w:rFonts w:hint="eastAsia" w:ascii="仿宋" w:hAnsi="仿宋" w:eastAsia="仿宋" w:cs="仿宋"/>
          <w:sz w:val="32"/>
          <w:szCs w:val="32"/>
        </w:rPr>
      </w:pPr>
      <w:r>
        <w:rPr>
          <w:rFonts w:hint="eastAsia" w:ascii="仿宋" w:hAnsi="仿宋" w:eastAsia="仿宋" w:cs="仿宋"/>
          <w:sz w:val="32"/>
          <w:szCs w:val="32"/>
        </w:rPr>
        <w:t>（f）电子飞行包（EFB）；</w:t>
      </w:r>
    </w:p>
    <w:p>
      <w:pPr>
        <w:pStyle w:val="18"/>
        <w:rPr>
          <w:rFonts w:hint="eastAsia" w:ascii="仿宋" w:hAnsi="仿宋" w:eastAsia="仿宋" w:cs="仿宋"/>
          <w:sz w:val="32"/>
          <w:szCs w:val="32"/>
        </w:rPr>
      </w:pPr>
      <w:r>
        <w:rPr>
          <w:rFonts w:hint="eastAsia" w:ascii="仿宋" w:hAnsi="仿宋" w:eastAsia="仿宋" w:cs="仿宋"/>
          <w:sz w:val="32"/>
          <w:szCs w:val="32"/>
        </w:rPr>
        <w:t>（g）缩小垂直间隔（RVSM）；</w:t>
      </w:r>
    </w:p>
    <w:p>
      <w:pPr>
        <w:pStyle w:val="18"/>
        <w:rPr>
          <w:rFonts w:hint="eastAsia" w:ascii="仿宋" w:hAnsi="仿宋" w:eastAsia="仿宋" w:cs="仿宋"/>
          <w:sz w:val="32"/>
          <w:szCs w:val="32"/>
        </w:rPr>
      </w:pPr>
      <w:r>
        <w:rPr>
          <w:rFonts w:hint="eastAsia" w:ascii="仿宋" w:hAnsi="仿宋" w:eastAsia="仿宋" w:cs="仿宋"/>
          <w:sz w:val="32"/>
          <w:szCs w:val="32"/>
        </w:rPr>
        <w:t>（h）危险品运输，详见《民用航空危险品运输管理规定》（CCAR-276）；</w:t>
      </w:r>
    </w:p>
    <w:p>
      <w:pPr>
        <w:pStyle w:val="18"/>
        <w:rPr>
          <w:rFonts w:hint="eastAsia" w:ascii="仿宋" w:hAnsi="仿宋" w:eastAsia="仿宋" w:cs="仿宋"/>
          <w:sz w:val="32"/>
          <w:szCs w:val="32"/>
        </w:rPr>
      </w:pPr>
      <w:r>
        <w:rPr>
          <w:rFonts w:hint="eastAsia" w:ascii="仿宋" w:hAnsi="仿宋" w:eastAsia="仿宋" w:cs="仿宋"/>
          <w:sz w:val="32"/>
          <w:szCs w:val="32"/>
        </w:rPr>
        <w:t>（i）延程运行（EDTO）与极地运行，详见W章。</w:t>
      </w:r>
    </w:p>
    <w:p>
      <w:pPr>
        <w:pStyle w:val="3"/>
        <w:ind w:left="0" w:firstLine="0"/>
        <w:rPr>
          <w:rFonts w:hint="eastAsia" w:ascii="仿宋" w:hAnsi="仿宋" w:eastAsia="仿宋" w:cs="仿宋"/>
          <w:sz w:val="32"/>
          <w:szCs w:val="32"/>
        </w:rPr>
      </w:pPr>
      <w:bookmarkStart w:id="764" w:name="_Toc152179269"/>
      <w:bookmarkStart w:id="765" w:name="_Toc152156460"/>
      <w:r>
        <w:rPr>
          <w:rFonts w:hint="eastAsia" w:ascii="仿宋" w:hAnsi="仿宋" w:eastAsia="仿宋" w:cs="仿宋"/>
          <w:sz w:val="32"/>
          <w:szCs w:val="32"/>
        </w:rPr>
        <w:t>第121.521条</w:t>
      </w:r>
      <w:r>
        <w:rPr>
          <w:rFonts w:hint="eastAsia" w:ascii="仿宋" w:hAnsi="仿宋" w:eastAsia="仿宋" w:cs="仿宋"/>
          <w:sz w:val="32"/>
          <w:szCs w:val="32"/>
        </w:rPr>
        <w:tab/>
      </w:r>
      <w:r>
        <w:rPr>
          <w:rFonts w:hint="eastAsia" w:ascii="仿宋" w:hAnsi="仿宋" w:eastAsia="仿宋" w:cs="仿宋"/>
          <w:w w:val="95"/>
          <w:sz w:val="32"/>
          <w:szCs w:val="32"/>
        </w:rPr>
        <w:t>基于性能</w:t>
      </w:r>
      <w:bookmarkStart w:id="766" w:name="第121.521条__基于性能的导航运行（PBN）"/>
      <w:bookmarkEnd w:id="766"/>
      <w:r>
        <w:rPr>
          <w:rFonts w:hint="eastAsia" w:ascii="仿宋" w:hAnsi="仿宋" w:eastAsia="仿宋" w:cs="仿宋"/>
          <w:w w:val="95"/>
          <w:sz w:val="32"/>
          <w:szCs w:val="32"/>
        </w:rPr>
        <w:t>的导航运行（PBN）</w:t>
      </w:r>
      <w:bookmarkEnd w:id="764"/>
      <w:bookmarkEnd w:id="765"/>
    </w:p>
    <w:p>
      <w:pPr>
        <w:pStyle w:val="18"/>
        <w:rPr>
          <w:rFonts w:hint="eastAsia" w:ascii="仿宋" w:hAnsi="仿宋" w:eastAsia="仿宋" w:cs="仿宋"/>
          <w:sz w:val="32"/>
          <w:szCs w:val="32"/>
        </w:rPr>
      </w:pPr>
      <w:r>
        <w:rPr>
          <w:rFonts w:hint="eastAsia" w:ascii="仿宋" w:hAnsi="仿宋" w:eastAsia="仿宋" w:cs="仿宋"/>
          <w:sz w:val="32"/>
          <w:szCs w:val="32"/>
        </w:rPr>
        <w:t>（a）除非经局方批准，合格证持有人不得在基于性能的导航空域、航路或终端区中实施飞机运行。</w:t>
      </w:r>
    </w:p>
    <w:p>
      <w:pPr>
        <w:pStyle w:val="18"/>
        <w:rPr>
          <w:rFonts w:hint="eastAsia" w:ascii="仿宋" w:hAnsi="仿宋" w:eastAsia="仿宋" w:cs="仿宋"/>
          <w:sz w:val="32"/>
          <w:szCs w:val="32"/>
        </w:rPr>
      </w:pPr>
      <w:r>
        <w:rPr>
          <w:rFonts w:hint="eastAsia" w:ascii="仿宋" w:hAnsi="仿宋" w:eastAsia="仿宋" w:cs="仿宋"/>
          <w:sz w:val="32"/>
          <w:szCs w:val="32"/>
        </w:rPr>
        <w:t>（b）在实施基于性能的导航运行时，合格证持有人应当满足以下要求：</w:t>
      </w:r>
    </w:p>
    <w:p>
      <w:pPr>
        <w:pStyle w:val="18"/>
        <w:rPr>
          <w:rFonts w:hint="eastAsia" w:ascii="仿宋" w:hAnsi="仿宋" w:eastAsia="仿宋" w:cs="仿宋"/>
          <w:sz w:val="32"/>
          <w:szCs w:val="32"/>
        </w:rPr>
      </w:pPr>
      <w:r>
        <w:rPr>
          <w:rFonts w:hint="eastAsia" w:ascii="仿宋" w:hAnsi="仿宋" w:eastAsia="仿宋" w:cs="仿宋"/>
          <w:sz w:val="32"/>
          <w:szCs w:val="32"/>
        </w:rPr>
        <w:t>（1）机载区域导航系统满足适航条件和限制；</w:t>
      </w:r>
    </w:p>
    <w:p>
      <w:pPr>
        <w:pStyle w:val="18"/>
        <w:rPr>
          <w:rFonts w:hint="eastAsia" w:ascii="仿宋" w:hAnsi="仿宋" w:eastAsia="仿宋" w:cs="仿宋"/>
          <w:sz w:val="32"/>
          <w:szCs w:val="32"/>
        </w:rPr>
      </w:pPr>
      <w:r>
        <w:rPr>
          <w:rFonts w:hint="eastAsia" w:ascii="仿宋" w:hAnsi="仿宋" w:eastAsia="仿宋" w:cs="仿宋"/>
          <w:sz w:val="32"/>
          <w:szCs w:val="32"/>
        </w:rPr>
        <w:t>（2）</w:t>
      </w:r>
      <w:bookmarkStart w:id="767" w:name="_Hlk150698695"/>
      <w:r>
        <w:rPr>
          <w:rFonts w:hint="eastAsia" w:ascii="仿宋" w:hAnsi="仿宋" w:eastAsia="仿宋" w:cs="仿宋"/>
          <w:sz w:val="32"/>
          <w:szCs w:val="32"/>
        </w:rPr>
        <w:t>参与运行的飞行机组、签派员和维修人员</w:t>
      </w:r>
      <w:bookmarkEnd w:id="767"/>
      <w:r>
        <w:rPr>
          <w:rFonts w:hint="eastAsia" w:ascii="仿宋" w:hAnsi="仿宋" w:eastAsia="仿宋" w:cs="仿宋"/>
          <w:sz w:val="32"/>
          <w:szCs w:val="32"/>
        </w:rPr>
        <w:t>经过训练并检查合格；</w:t>
      </w:r>
    </w:p>
    <w:p>
      <w:pPr>
        <w:pStyle w:val="18"/>
        <w:rPr>
          <w:rFonts w:hint="eastAsia" w:ascii="仿宋" w:hAnsi="仿宋" w:eastAsia="仿宋" w:cs="仿宋"/>
          <w:sz w:val="32"/>
          <w:szCs w:val="32"/>
        </w:rPr>
      </w:pPr>
      <w:r>
        <w:rPr>
          <w:rFonts w:hint="eastAsia" w:ascii="仿宋" w:hAnsi="仿宋" w:eastAsia="仿宋" w:cs="仿宋"/>
          <w:sz w:val="32"/>
          <w:szCs w:val="32"/>
        </w:rPr>
        <w:t>（3）建立并实施以下运行程序：</w:t>
      </w:r>
    </w:p>
    <w:p>
      <w:pPr>
        <w:pStyle w:val="18"/>
        <w:rPr>
          <w:rFonts w:hint="eastAsia" w:ascii="仿宋" w:hAnsi="仿宋" w:eastAsia="仿宋" w:cs="仿宋"/>
          <w:sz w:val="32"/>
          <w:szCs w:val="32"/>
        </w:rPr>
      </w:pPr>
      <w:r>
        <w:rPr>
          <w:rFonts w:hint="eastAsia" w:ascii="仿宋" w:hAnsi="仿宋" w:eastAsia="仿宋" w:cs="仿宋"/>
          <w:sz w:val="32"/>
          <w:szCs w:val="32"/>
        </w:rPr>
        <w:t>（i）机载设备最低要求，包括相关运行限制和最低设备清单条款；</w:t>
      </w:r>
    </w:p>
    <w:p>
      <w:pPr>
        <w:pStyle w:val="18"/>
        <w:rPr>
          <w:rFonts w:hint="eastAsia" w:ascii="仿宋" w:hAnsi="仿宋" w:eastAsia="仿宋" w:cs="仿宋"/>
          <w:sz w:val="32"/>
          <w:szCs w:val="32"/>
        </w:rPr>
      </w:pPr>
      <w:r>
        <w:rPr>
          <w:rFonts w:hint="eastAsia" w:ascii="仿宋" w:hAnsi="仿宋" w:eastAsia="仿宋" w:cs="仿宋"/>
          <w:sz w:val="32"/>
          <w:szCs w:val="32"/>
        </w:rPr>
        <w:t>（ii）飞行机组资质和搭配要求；</w:t>
      </w:r>
    </w:p>
    <w:p>
      <w:pPr>
        <w:pStyle w:val="18"/>
        <w:rPr>
          <w:rFonts w:hint="eastAsia" w:ascii="仿宋" w:hAnsi="仿宋" w:eastAsia="仿宋" w:cs="仿宋"/>
          <w:sz w:val="32"/>
          <w:szCs w:val="32"/>
        </w:rPr>
      </w:pPr>
      <w:r>
        <w:rPr>
          <w:rFonts w:hint="eastAsia" w:ascii="仿宋" w:hAnsi="仿宋" w:eastAsia="仿宋" w:cs="仿宋"/>
          <w:sz w:val="32"/>
          <w:szCs w:val="32"/>
        </w:rPr>
        <w:t>（iii）正常程序；</w:t>
      </w:r>
    </w:p>
    <w:p>
      <w:pPr>
        <w:pStyle w:val="18"/>
        <w:rPr>
          <w:rFonts w:hint="eastAsia" w:ascii="仿宋" w:hAnsi="仿宋" w:eastAsia="仿宋" w:cs="仿宋"/>
          <w:sz w:val="32"/>
          <w:szCs w:val="32"/>
        </w:rPr>
      </w:pPr>
      <w:r>
        <w:rPr>
          <w:rFonts w:hint="eastAsia" w:ascii="仿宋" w:hAnsi="仿宋" w:eastAsia="仿宋" w:cs="仿宋"/>
          <w:sz w:val="32"/>
          <w:szCs w:val="32"/>
        </w:rPr>
        <w:t>（iv）应急程序；</w:t>
      </w:r>
    </w:p>
    <w:p>
      <w:pPr>
        <w:pStyle w:val="18"/>
        <w:rPr>
          <w:rFonts w:hint="eastAsia" w:ascii="仿宋" w:hAnsi="仿宋" w:eastAsia="仿宋" w:cs="仿宋"/>
          <w:sz w:val="32"/>
          <w:szCs w:val="32"/>
        </w:rPr>
      </w:pPr>
      <w:r>
        <w:rPr>
          <w:rFonts w:hint="eastAsia" w:ascii="仿宋" w:hAnsi="仿宋" w:eastAsia="仿宋" w:cs="仿宋"/>
          <w:sz w:val="32"/>
          <w:szCs w:val="32"/>
        </w:rPr>
        <w:t>（v）运行监控与事件报告程序；</w:t>
      </w:r>
    </w:p>
    <w:p>
      <w:pPr>
        <w:pStyle w:val="18"/>
        <w:rPr>
          <w:rFonts w:hint="eastAsia" w:ascii="仿宋" w:hAnsi="仿宋" w:eastAsia="仿宋" w:cs="仿宋"/>
          <w:sz w:val="32"/>
          <w:szCs w:val="32"/>
        </w:rPr>
      </w:pPr>
      <w:r>
        <w:rPr>
          <w:rFonts w:hint="eastAsia" w:ascii="仿宋" w:hAnsi="仿宋" w:eastAsia="仿宋" w:cs="仿宋"/>
          <w:sz w:val="32"/>
          <w:szCs w:val="32"/>
        </w:rPr>
        <w:t>（vi）电子导航数据管理程序;</w:t>
      </w:r>
    </w:p>
    <w:p>
      <w:pPr>
        <w:pStyle w:val="18"/>
        <w:rPr>
          <w:rFonts w:hint="eastAsia" w:ascii="仿宋" w:hAnsi="仿宋" w:eastAsia="仿宋" w:cs="仿宋"/>
          <w:sz w:val="32"/>
          <w:szCs w:val="32"/>
        </w:rPr>
      </w:pPr>
      <w:r>
        <w:rPr>
          <w:rFonts w:hint="eastAsia" w:ascii="仿宋" w:hAnsi="仿宋" w:eastAsia="仿宋" w:cs="仿宋"/>
          <w:sz w:val="32"/>
          <w:szCs w:val="32"/>
        </w:rPr>
        <w:t>（Vii）参与运行的飞行机组、签派员和维修人员的训练大纲;</w:t>
      </w:r>
    </w:p>
    <w:p>
      <w:pPr>
        <w:pStyle w:val="18"/>
        <w:rPr>
          <w:rFonts w:hint="eastAsia" w:ascii="仿宋" w:hAnsi="仿宋" w:eastAsia="仿宋" w:cs="仿宋"/>
          <w:sz w:val="32"/>
          <w:szCs w:val="32"/>
        </w:rPr>
      </w:pPr>
      <w:r>
        <w:rPr>
          <w:rFonts w:hint="eastAsia" w:ascii="仿宋" w:hAnsi="仿宋" w:eastAsia="仿宋" w:cs="仿宋"/>
          <w:sz w:val="32"/>
          <w:szCs w:val="32"/>
        </w:rPr>
        <w:t>（Viii）根据相关导航规范制定的适当维修程序，以确保持续适航。</w:t>
      </w:r>
    </w:p>
    <w:p>
      <w:pPr>
        <w:pStyle w:val="3"/>
        <w:rPr>
          <w:rFonts w:hint="eastAsia" w:ascii="仿宋" w:hAnsi="仿宋" w:eastAsia="仿宋" w:cs="仿宋"/>
          <w:sz w:val="32"/>
          <w:szCs w:val="32"/>
        </w:rPr>
      </w:pPr>
      <w:bookmarkStart w:id="768" w:name="_bookmark207"/>
      <w:bookmarkEnd w:id="768"/>
      <w:bookmarkStart w:id="769" w:name="_Toc152156461"/>
      <w:bookmarkStart w:id="770" w:name="_Toc152179270"/>
      <w:r>
        <w:rPr>
          <w:rFonts w:hint="eastAsia" w:ascii="仿宋" w:hAnsi="仿宋" w:eastAsia="仿宋" w:cs="仿宋"/>
          <w:sz w:val="32"/>
          <w:szCs w:val="32"/>
        </w:rPr>
        <w:t>第121.523条</w:t>
      </w:r>
      <w:r>
        <w:rPr>
          <w:rFonts w:hint="eastAsia" w:ascii="仿宋" w:hAnsi="仿宋" w:eastAsia="仿宋" w:cs="仿宋"/>
          <w:sz w:val="32"/>
          <w:szCs w:val="32"/>
        </w:rPr>
        <w:tab/>
      </w:r>
      <w:r>
        <w:rPr>
          <w:rFonts w:hint="eastAsia" w:ascii="仿宋" w:hAnsi="仿宋" w:eastAsia="仿宋" w:cs="仿宋"/>
          <w:w w:val="95"/>
          <w:sz w:val="32"/>
          <w:szCs w:val="32"/>
        </w:rPr>
        <w:t>广播式自动相关监视（ADS-B）</w:t>
      </w:r>
      <w:bookmarkEnd w:id="769"/>
      <w:bookmarkEnd w:id="770"/>
    </w:p>
    <w:p>
      <w:pPr>
        <w:pStyle w:val="18"/>
        <w:rPr>
          <w:rFonts w:hint="eastAsia" w:ascii="仿宋" w:hAnsi="仿宋" w:eastAsia="仿宋" w:cs="仿宋"/>
          <w:sz w:val="32"/>
          <w:szCs w:val="32"/>
        </w:rPr>
      </w:pPr>
      <w:r>
        <w:rPr>
          <w:rFonts w:hint="eastAsia" w:ascii="仿宋" w:hAnsi="仿宋" w:eastAsia="仿宋" w:cs="仿宋"/>
          <w:sz w:val="32"/>
          <w:szCs w:val="32"/>
        </w:rPr>
        <w:t>（a）除非经局方批准，合格证持有人不得在批准的区域内实施ADS-B运行。</w:t>
      </w:r>
    </w:p>
    <w:p>
      <w:pPr>
        <w:pStyle w:val="18"/>
        <w:rPr>
          <w:rFonts w:hint="eastAsia" w:ascii="仿宋" w:hAnsi="仿宋" w:eastAsia="仿宋" w:cs="仿宋"/>
          <w:sz w:val="32"/>
          <w:szCs w:val="32"/>
        </w:rPr>
      </w:pPr>
      <w:r>
        <w:rPr>
          <w:rFonts w:hint="eastAsia" w:ascii="仿宋" w:hAnsi="仿宋" w:eastAsia="仿宋" w:cs="仿宋"/>
          <w:sz w:val="32"/>
          <w:szCs w:val="32"/>
        </w:rPr>
        <w:t>（b）在实施ADS-B运行时，合格证持有人应当满足以下要求：</w:t>
      </w:r>
    </w:p>
    <w:p>
      <w:pPr>
        <w:pStyle w:val="18"/>
        <w:rPr>
          <w:rFonts w:hint="eastAsia" w:ascii="仿宋" w:hAnsi="仿宋" w:eastAsia="仿宋" w:cs="仿宋"/>
          <w:sz w:val="32"/>
          <w:szCs w:val="32"/>
        </w:rPr>
      </w:pPr>
      <w:r>
        <w:rPr>
          <w:rFonts w:hint="eastAsia" w:ascii="仿宋" w:hAnsi="仿宋" w:eastAsia="仿宋" w:cs="仿宋"/>
          <w:sz w:val="32"/>
          <w:szCs w:val="32"/>
        </w:rPr>
        <w:t>（1）机载设备满足适航条件和限制；</w:t>
      </w:r>
    </w:p>
    <w:p>
      <w:pPr>
        <w:pStyle w:val="18"/>
        <w:rPr>
          <w:rFonts w:hint="eastAsia" w:ascii="仿宋" w:hAnsi="仿宋" w:eastAsia="仿宋" w:cs="仿宋"/>
          <w:sz w:val="32"/>
          <w:szCs w:val="32"/>
        </w:rPr>
      </w:pPr>
      <w:r>
        <w:rPr>
          <w:rFonts w:hint="eastAsia" w:ascii="仿宋" w:hAnsi="仿宋" w:eastAsia="仿宋" w:cs="仿宋"/>
          <w:sz w:val="32"/>
          <w:szCs w:val="32"/>
        </w:rPr>
        <w:t>（2）按照批准的持续适航维修大纲进行定期试验和/或检查；</w:t>
      </w:r>
    </w:p>
    <w:p>
      <w:pPr>
        <w:pStyle w:val="18"/>
        <w:rPr>
          <w:rFonts w:hint="eastAsia" w:ascii="仿宋" w:hAnsi="仿宋" w:eastAsia="仿宋" w:cs="仿宋"/>
          <w:sz w:val="32"/>
          <w:szCs w:val="32"/>
        </w:rPr>
      </w:pPr>
      <w:r>
        <w:rPr>
          <w:rFonts w:hint="eastAsia" w:ascii="仿宋" w:hAnsi="仿宋" w:eastAsia="仿宋" w:cs="仿宋"/>
          <w:sz w:val="32"/>
          <w:szCs w:val="32"/>
        </w:rPr>
        <w:t>（3）参与运行的飞行机组、签派员和维修人员经过训练并检查合格；</w:t>
      </w:r>
    </w:p>
    <w:p>
      <w:pPr>
        <w:pStyle w:val="18"/>
        <w:rPr>
          <w:rFonts w:hint="eastAsia" w:ascii="仿宋" w:hAnsi="仿宋" w:eastAsia="仿宋" w:cs="仿宋"/>
          <w:sz w:val="32"/>
          <w:szCs w:val="32"/>
        </w:rPr>
      </w:pPr>
      <w:r>
        <w:rPr>
          <w:rFonts w:hint="eastAsia" w:ascii="仿宋" w:hAnsi="仿宋" w:eastAsia="仿宋" w:cs="仿宋"/>
          <w:sz w:val="32"/>
          <w:szCs w:val="32"/>
        </w:rPr>
        <w:t>（4）当按照补充型号合格证（STC）安装了ADS-B设备，必须随机携带局方批准的飞机飞行手册的增补部分或增补的飞机飞行手册；</w:t>
      </w:r>
    </w:p>
    <w:p>
      <w:pPr>
        <w:pStyle w:val="18"/>
        <w:rPr>
          <w:rFonts w:hint="eastAsia" w:ascii="仿宋" w:hAnsi="仿宋" w:eastAsia="仿宋" w:cs="仿宋"/>
          <w:sz w:val="32"/>
          <w:szCs w:val="32"/>
        </w:rPr>
      </w:pPr>
      <w:r>
        <w:rPr>
          <w:rFonts w:hint="eastAsia" w:ascii="仿宋" w:hAnsi="仿宋" w:eastAsia="仿宋" w:cs="仿宋"/>
          <w:sz w:val="32"/>
          <w:szCs w:val="32"/>
        </w:rPr>
        <w:t>（5）建立并实施以下运行程序：</w:t>
      </w:r>
    </w:p>
    <w:p>
      <w:pPr>
        <w:pStyle w:val="18"/>
        <w:rPr>
          <w:rFonts w:hint="eastAsia" w:ascii="仿宋" w:hAnsi="仿宋" w:eastAsia="仿宋" w:cs="仿宋"/>
          <w:sz w:val="32"/>
          <w:szCs w:val="32"/>
        </w:rPr>
      </w:pPr>
      <w:r>
        <w:rPr>
          <w:rFonts w:hint="eastAsia" w:ascii="仿宋" w:hAnsi="仿宋" w:eastAsia="仿宋" w:cs="仿宋"/>
          <w:sz w:val="32"/>
          <w:szCs w:val="32"/>
        </w:rPr>
        <w:t>（i）机载设备最低要求，包括相关运行限制和最低设备清单条款；</w:t>
      </w:r>
    </w:p>
    <w:p>
      <w:pPr>
        <w:pStyle w:val="18"/>
        <w:rPr>
          <w:rFonts w:hint="eastAsia" w:ascii="仿宋" w:hAnsi="仿宋" w:eastAsia="仿宋" w:cs="仿宋"/>
          <w:sz w:val="32"/>
          <w:szCs w:val="32"/>
        </w:rPr>
      </w:pPr>
      <w:r>
        <w:rPr>
          <w:rFonts w:hint="eastAsia" w:ascii="仿宋" w:hAnsi="仿宋" w:eastAsia="仿宋" w:cs="仿宋"/>
          <w:sz w:val="32"/>
          <w:szCs w:val="32"/>
        </w:rPr>
        <w:t>（ii）飞行机组资质和搭配要求；</w:t>
      </w:r>
    </w:p>
    <w:p>
      <w:pPr>
        <w:pStyle w:val="18"/>
        <w:rPr>
          <w:rFonts w:hint="eastAsia" w:ascii="仿宋" w:hAnsi="仿宋" w:eastAsia="仿宋" w:cs="仿宋"/>
          <w:sz w:val="32"/>
          <w:szCs w:val="32"/>
        </w:rPr>
      </w:pPr>
      <w:r>
        <w:rPr>
          <w:rFonts w:hint="eastAsia" w:ascii="仿宋" w:hAnsi="仿宋" w:eastAsia="仿宋" w:cs="仿宋"/>
          <w:sz w:val="32"/>
          <w:szCs w:val="32"/>
        </w:rPr>
        <w:t>（iii）正常程序；</w:t>
      </w:r>
    </w:p>
    <w:p>
      <w:pPr>
        <w:pStyle w:val="18"/>
        <w:rPr>
          <w:rFonts w:hint="eastAsia" w:ascii="仿宋" w:hAnsi="仿宋" w:eastAsia="仿宋" w:cs="仿宋"/>
          <w:sz w:val="32"/>
          <w:szCs w:val="32"/>
        </w:rPr>
      </w:pPr>
      <w:r>
        <w:rPr>
          <w:rFonts w:hint="eastAsia" w:ascii="仿宋" w:hAnsi="仿宋" w:eastAsia="仿宋" w:cs="仿宋"/>
          <w:sz w:val="32"/>
          <w:szCs w:val="32"/>
        </w:rPr>
        <w:t>（iv）应急程序；</w:t>
      </w:r>
    </w:p>
    <w:p>
      <w:pPr>
        <w:pStyle w:val="18"/>
        <w:rPr>
          <w:rFonts w:hint="eastAsia" w:ascii="仿宋" w:hAnsi="仿宋" w:eastAsia="仿宋" w:cs="仿宋"/>
          <w:sz w:val="32"/>
          <w:szCs w:val="32"/>
        </w:rPr>
      </w:pPr>
      <w:r>
        <w:rPr>
          <w:rFonts w:hint="eastAsia" w:ascii="仿宋" w:hAnsi="仿宋" w:eastAsia="仿宋" w:cs="仿宋"/>
          <w:sz w:val="32"/>
          <w:szCs w:val="32"/>
        </w:rPr>
        <w:t>（v）ADS-B事件报告程序。</w:t>
      </w:r>
    </w:p>
    <w:p>
      <w:pPr>
        <w:pStyle w:val="3"/>
        <w:rPr>
          <w:rFonts w:hint="eastAsia" w:ascii="仿宋" w:hAnsi="仿宋" w:eastAsia="仿宋" w:cs="仿宋"/>
          <w:sz w:val="32"/>
          <w:szCs w:val="32"/>
        </w:rPr>
      </w:pPr>
      <w:bookmarkStart w:id="771" w:name="_bookmark208"/>
      <w:bookmarkEnd w:id="771"/>
      <w:bookmarkStart w:id="772" w:name="_Toc152156462"/>
      <w:bookmarkStart w:id="773" w:name="_Toc152179271"/>
      <w:r>
        <w:rPr>
          <w:rFonts w:hint="eastAsia" w:ascii="仿宋" w:hAnsi="仿宋" w:eastAsia="仿宋" w:cs="仿宋"/>
          <w:sz w:val="32"/>
          <w:szCs w:val="32"/>
        </w:rPr>
        <w:t>第121.525条</w:t>
      </w:r>
      <w:r>
        <w:rPr>
          <w:rFonts w:hint="eastAsia" w:ascii="仿宋" w:hAnsi="仿宋" w:eastAsia="仿宋" w:cs="仿宋"/>
          <w:sz w:val="32"/>
          <w:szCs w:val="32"/>
        </w:rPr>
        <w:tab/>
      </w:r>
      <w:bookmarkStart w:id="774" w:name="_Hlk150701156"/>
      <w:r>
        <w:rPr>
          <w:rFonts w:hint="eastAsia" w:ascii="仿宋" w:hAnsi="仿宋" w:eastAsia="仿宋" w:cs="仿宋"/>
          <w:w w:val="95"/>
          <w:sz w:val="32"/>
          <w:szCs w:val="32"/>
        </w:rPr>
        <w:t>管制员-飞行员</w:t>
      </w:r>
      <w:bookmarkStart w:id="775" w:name="第121.525条__管制员-飞行员数据链通信（CPDLC）"/>
      <w:bookmarkEnd w:id="775"/>
      <w:r>
        <w:rPr>
          <w:rFonts w:hint="eastAsia" w:ascii="仿宋" w:hAnsi="仿宋" w:eastAsia="仿宋" w:cs="仿宋"/>
          <w:w w:val="95"/>
          <w:sz w:val="32"/>
          <w:szCs w:val="32"/>
        </w:rPr>
        <w:t>数据链通信（CPDLC）</w:t>
      </w:r>
      <w:bookmarkEnd w:id="772"/>
      <w:bookmarkEnd w:id="773"/>
      <w:bookmarkEnd w:id="774"/>
    </w:p>
    <w:p>
      <w:pPr>
        <w:pStyle w:val="18"/>
        <w:rPr>
          <w:rFonts w:hint="eastAsia" w:ascii="仿宋" w:hAnsi="仿宋" w:eastAsia="仿宋" w:cs="仿宋"/>
          <w:sz w:val="32"/>
          <w:szCs w:val="32"/>
        </w:rPr>
      </w:pPr>
      <w:r>
        <w:rPr>
          <w:rFonts w:hint="eastAsia" w:ascii="仿宋" w:hAnsi="仿宋" w:eastAsia="仿宋" w:cs="仿宋"/>
          <w:sz w:val="32"/>
          <w:szCs w:val="32"/>
        </w:rPr>
        <w:t>（a）除非经局方批准，合格证持有人不得实施CPDLC运行。</w:t>
      </w:r>
    </w:p>
    <w:p>
      <w:pPr>
        <w:pStyle w:val="18"/>
        <w:rPr>
          <w:rFonts w:hint="eastAsia" w:ascii="仿宋" w:hAnsi="仿宋" w:eastAsia="仿宋" w:cs="仿宋"/>
          <w:sz w:val="32"/>
          <w:szCs w:val="32"/>
        </w:rPr>
      </w:pPr>
      <w:r>
        <w:rPr>
          <w:rFonts w:hint="eastAsia" w:ascii="仿宋" w:hAnsi="仿宋" w:eastAsia="仿宋" w:cs="仿宋"/>
          <w:sz w:val="32"/>
          <w:szCs w:val="32"/>
        </w:rPr>
        <w:t>（b）在实施CPDLC运行时，合格证持有人应当满足以下要求：</w:t>
      </w:r>
    </w:p>
    <w:p>
      <w:pPr>
        <w:pStyle w:val="18"/>
        <w:rPr>
          <w:rFonts w:hint="eastAsia" w:ascii="仿宋" w:hAnsi="仿宋" w:eastAsia="仿宋" w:cs="仿宋"/>
          <w:sz w:val="32"/>
          <w:szCs w:val="32"/>
        </w:rPr>
      </w:pPr>
      <w:r>
        <w:rPr>
          <w:rFonts w:hint="eastAsia" w:ascii="仿宋" w:hAnsi="仿宋" w:eastAsia="仿宋" w:cs="仿宋"/>
          <w:sz w:val="32"/>
          <w:szCs w:val="32"/>
        </w:rPr>
        <w:t>（1）机载设备满足适航条件和限制，并保证与空中交通管制系统的兼容性；</w:t>
      </w:r>
    </w:p>
    <w:p>
      <w:pPr>
        <w:pStyle w:val="18"/>
        <w:rPr>
          <w:rFonts w:hint="eastAsia" w:ascii="仿宋" w:hAnsi="仿宋" w:eastAsia="仿宋" w:cs="仿宋"/>
          <w:sz w:val="32"/>
          <w:szCs w:val="32"/>
        </w:rPr>
      </w:pPr>
      <w:r>
        <w:rPr>
          <w:rFonts w:hint="eastAsia" w:ascii="仿宋" w:hAnsi="仿宋" w:eastAsia="仿宋" w:cs="仿宋"/>
          <w:sz w:val="32"/>
          <w:szCs w:val="32"/>
        </w:rPr>
        <w:t>（2）飞机必须装备经局方审定的防撞系统并且该设备处于打开和工作状态；</w:t>
      </w:r>
    </w:p>
    <w:p>
      <w:pPr>
        <w:pStyle w:val="18"/>
        <w:rPr>
          <w:rFonts w:hint="eastAsia" w:ascii="仿宋" w:hAnsi="仿宋" w:eastAsia="仿宋" w:cs="仿宋"/>
          <w:sz w:val="32"/>
          <w:szCs w:val="32"/>
        </w:rPr>
      </w:pPr>
      <w:r>
        <w:rPr>
          <w:rFonts w:hint="eastAsia" w:ascii="仿宋" w:hAnsi="仿宋" w:eastAsia="仿宋" w:cs="仿宋"/>
          <w:sz w:val="32"/>
          <w:szCs w:val="32"/>
        </w:rPr>
        <w:t>（3）安装运行区域所要求的全程语音无线电通信设备，并实施持续监听；</w:t>
      </w:r>
    </w:p>
    <w:p>
      <w:pPr>
        <w:pStyle w:val="18"/>
        <w:rPr>
          <w:rFonts w:hint="eastAsia" w:ascii="仿宋" w:hAnsi="仿宋" w:eastAsia="仿宋" w:cs="仿宋"/>
          <w:sz w:val="32"/>
          <w:szCs w:val="32"/>
        </w:rPr>
      </w:pPr>
      <w:r>
        <w:rPr>
          <w:rFonts w:hint="eastAsia" w:ascii="仿宋" w:hAnsi="仿宋" w:eastAsia="仿宋" w:cs="仿宋"/>
          <w:sz w:val="32"/>
          <w:szCs w:val="32"/>
        </w:rPr>
        <w:t>（4）参与运行的飞行机组、签派员和维修人员经过训练并检查合格；</w:t>
      </w:r>
    </w:p>
    <w:p>
      <w:pPr>
        <w:pStyle w:val="18"/>
        <w:rPr>
          <w:rFonts w:hint="eastAsia" w:ascii="仿宋" w:hAnsi="仿宋" w:eastAsia="仿宋" w:cs="仿宋"/>
          <w:sz w:val="32"/>
          <w:szCs w:val="32"/>
        </w:rPr>
      </w:pPr>
      <w:r>
        <w:rPr>
          <w:rFonts w:hint="eastAsia" w:ascii="仿宋" w:hAnsi="仿宋" w:eastAsia="仿宋" w:cs="仿宋"/>
          <w:sz w:val="32"/>
          <w:szCs w:val="32"/>
        </w:rPr>
        <w:t>（5）持续记录数据链通信（包括上行和下行数据链路）；</w:t>
      </w:r>
    </w:p>
    <w:p>
      <w:pPr>
        <w:pStyle w:val="18"/>
        <w:rPr>
          <w:rFonts w:hint="eastAsia" w:ascii="仿宋" w:hAnsi="仿宋" w:eastAsia="仿宋" w:cs="仿宋"/>
          <w:sz w:val="32"/>
          <w:szCs w:val="32"/>
        </w:rPr>
      </w:pPr>
      <w:r>
        <w:rPr>
          <w:rFonts w:hint="eastAsia" w:ascii="仿宋" w:hAnsi="仿宋" w:eastAsia="仿宋" w:cs="仿宋"/>
          <w:sz w:val="32"/>
          <w:szCs w:val="32"/>
        </w:rPr>
        <w:t>（6）建立并实施以下运行程序：</w:t>
      </w:r>
    </w:p>
    <w:p>
      <w:pPr>
        <w:pStyle w:val="18"/>
        <w:rPr>
          <w:rFonts w:hint="eastAsia" w:ascii="仿宋" w:hAnsi="仿宋" w:eastAsia="仿宋" w:cs="仿宋"/>
          <w:sz w:val="32"/>
          <w:szCs w:val="32"/>
        </w:rPr>
      </w:pPr>
      <w:r>
        <w:rPr>
          <w:rFonts w:hint="eastAsia" w:ascii="仿宋" w:hAnsi="仿宋" w:eastAsia="仿宋" w:cs="仿宋"/>
          <w:sz w:val="32"/>
          <w:szCs w:val="32"/>
        </w:rPr>
        <w:t>（i）机载设备最低要求，包括相关运行限制和最低设备清单条款；</w:t>
      </w:r>
    </w:p>
    <w:p>
      <w:pPr>
        <w:pStyle w:val="18"/>
        <w:rPr>
          <w:rFonts w:hint="eastAsia" w:ascii="仿宋" w:hAnsi="仿宋" w:eastAsia="仿宋" w:cs="仿宋"/>
          <w:sz w:val="32"/>
          <w:szCs w:val="32"/>
        </w:rPr>
      </w:pPr>
      <w:r>
        <w:rPr>
          <w:rFonts w:hint="eastAsia" w:ascii="仿宋" w:hAnsi="仿宋" w:eastAsia="仿宋" w:cs="仿宋"/>
          <w:sz w:val="32"/>
          <w:szCs w:val="32"/>
        </w:rPr>
        <w:t>（ii）飞行机组资质和搭配要求；</w:t>
      </w:r>
    </w:p>
    <w:p>
      <w:pPr>
        <w:pStyle w:val="18"/>
        <w:rPr>
          <w:rFonts w:hint="eastAsia" w:ascii="仿宋" w:hAnsi="仿宋" w:eastAsia="仿宋" w:cs="仿宋"/>
          <w:sz w:val="32"/>
          <w:szCs w:val="32"/>
        </w:rPr>
      </w:pPr>
      <w:r>
        <w:rPr>
          <w:rFonts w:hint="eastAsia" w:ascii="仿宋" w:hAnsi="仿宋" w:eastAsia="仿宋" w:cs="仿宋"/>
          <w:sz w:val="32"/>
          <w:szCs w:val="32"/>
        </w:rPr>
        <w:t>（iii）正常程序；</w:t>
      </w:r>
    </w:p>
    <w:p>
      <w:pPr>
        <w:pStyle w:val="18"/>
        <w:rPr>
          <w:rFonts w:hint="eastAsia" w:ascii="仿宋" w:hAnsi="仿宋" w:eastAsia="仿宋" w:cs="仿宋"/>
          <w:sz w:val="32"/>
          <w:szCs w:val="32"/>
        </w:rPr>
      </w:pPr>
      <w:r>
        <w:rPr>
          <w:rFonts w:hint="eastAsia" w:ascii="仿宋" w:hAnsi="仿宋" w:eastAsia="仿宋" w:cs="仿宋"/>
          <w:sz w:val="32"/>
          <w:szCs w:val="32"/>
        </w:rPr>
        <w:t>（iv）应急程序；</w:t>
      </w:r>
    </w:p>
    <w:p>
      <w:pPr>
        <w:pStyle w:val="18"/>
        <w:rPr>
          <w:rFonts w:hint="eastAsia" w:ascii="仿宋" w:hAnsi="仿宋" w:eastAsia="仿宋" w:cs="仿宋"/>
          <w:b/>
          <w:bCs/>
          <w:sz w:val="32"/>
          <w:szCs w:val="32"/>
        </w:rPr>
      </w:pPr>
      <w:r>
        <w:rPr>
          <w:rFonts w:hint="eastAsia" w:ascii="仿宋" w:hAnsi="仿宋" w:eastAsia="仿宋" w:cs="仿宋"/>
          <w:sz w:val="32"/>
          <w:szCs w:val="32"/>
        </w:rPr>
        <w:t>（v）数据链通信事件报告程序。</w:t>
      </w:r>
    </w:p>
    <w:p>
      <w:pPr>
        <w:pStyle w:val="18"/>
        <w:ind w:left="0" w:firstLine="0" w:firstLineChars="0"/>
        <w:rPr>
          <w:rFonts w:hint="eastAsia" w:ascii="仿宋" w:hAnsi="仿宋" w:eastAsia="仿宋" w:cs="仿宋"/>
          <w:b/>
          <w:bCs/>
          <w:sz w:val="32"/>
          <w:szCs w:val="32"/>
        </w:rPr>
      </w:pPr>
      <w:r>
        <w:rPr>
          <w:rFonts w:hint="eastAsia" w:ascii="仿宋" w:hAnsi="仿宋" w:eastAsia="仿宋" w:cs="仿宋"/>
          <w:b/>
          <w:bCs/>
          <w:sz w:val="32"/>
          <w:szCs w:val="32"/>
        </w:rPr>
        <w:t>第121.526条   低能见度运行（LVO）（根据ICAO新增）</w:t>
      </w:r>
    </w:p>
    <w:p>
      <w:pPr>
        <w:pStyle w:val="18"/>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除非经局方批准，合格证持有人不得实施低能见度运行（LVO）。</w:t>
      </w:r>
    </w:p>
    <w:p>
      <w:pPr>
        <w:pStyle w:val="18"/>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本规则中的低能见度运行（LVO）是指：</w:t>
      </w:r>
    </w:p>
    <w:p>
      <w:pPr>
        <w:pStyle w:val="18"/>
        <w:ind w:left="860" w:firstLine="0" w:firstLineChars="0"/>
        <w:rPr>
          <w:rFonts w:hint="eastAsia" w:ascii="仿宋" w:hAnsi="仿宋" w:eastAsia="仿宋" w:cs="仿宋"/>
          <w:sz w:val="32"/>
          <w:szCs w:val="32"/>
        </w:rPr>
      </w:pPr>
      <w:r>
        <w:rPr>
          <w:rFonts w:hint="eastAsia" w:ascii="仿宋" w:hAnsi="仿宋" w:eastAsia="仿宋" w:cs="仿宋"/>
          <w:sz w:val="32"/>
          <w:szCs w:val="32"/>
        </w:rPr>
        <w:t>（1）II 类和III 类运行进近和着陆；</w:t>
      </w:r>
    </w:p>
    <w:p>
      <w:pPr>
        <w:pStyle w:val="18"/>
        <w:ind w:left="860" w:firstLine="0" w:firstLineChars="0"/>
        <w:rPr>
          <w:rFonts w:hint="eastAsia" w:ascii="仿宋" w:hAnsi="仿宋" w:eastAsia="仿宋" w:cs="仿宋"/>
          <w:sz w:val="32"/>
          <w:szCs w:val="32"/>
        </w:rPr>
      </w:pPr>
      <w:r>
        <w:rPr>
          <w:rFonts w:hint="eastAsia" w:ascii="仿宋" w:hAnsi="仿宋" w:eastAsia="仿宋" w:cs="仿宋"/>
          <w:sz w:val="32"/>
          <w:szCs w:val="32"/>
        </w:rPr>
        <w:t>（2）跑道视程（RVR）低于400米的起飞，或机场所在国民航当局规定的</w:t>
      </w:r>
    </w:p>
    <w:p>
      <w:pPr>
        <w:pStyle w:val="18"/>
        <w:ind w:left="0" w:firstLine="0" w:firstLineChars="0"/>
        <w:rPr>
          <w:rFonts w:hint="eastAsia" w:ascii="仿宋" w:hAnsi="仿宋" w:eastAsia="仿宋" w:cs="仿宋"/>
          <w:sz w:val="32"/>
          <w:szCs w:val="32"/>
        </w:rPr>
      </w:pPr>
      <w:r>
        <w:rPr>
          <w:rFonts w:hint="eastAsia" w:ascii="仿宋" w:hAnsi="仿宋" w:eastAsia="仿宋" w:cs="仿宋"/>
          <w:sz w:val="32"/>
          <w:szCs w:val="32"/>
        </w:rPr>
        <w:t>其它标准。</w:t>
      </w:r>
    </w:p>
    <w:p>
      <w:pPr>
        <w:pStyle w:val="3"/>
        <w:rPr>
          <w:rFonts w:hint="eastAsia" w:ascii="仿宋" w:hAnsi="仿宋" w:eastAsia="仿宋" w:cs="仿宋"/>
          <w:sz w:val="32"/>
          <w:szCs w:val="32"/>
        </w:rPr>
      </w:pPr>
      <w:bookmarkStart w:id="776" w:name="_bookmark209"/>
      <w:bookmarkEnd w:id="776"/>
      <w:bookmarkStart w:id="777" w:name="第121.531条国内、国际定期载客运行的运行控制责任"/>
      <w:bookmarkEnd w:id="777"/>
      <w:bookmarkStart w:id="778" w:name="第121.527条__平视显示器（HUD）或等效显示器、_增强视景系统（EVS）"/>
      <w:bookmarkEnd w:id="778"/>
      <w:bookmarkStart w:id="779" w:name="T章飞行运作"/>
      <w:bookmarkEnd w:id="779"/>
      <w:bookmarkStart w:id="780" w:name="_Toc152179272"/>
      <w:bookmarkStart w:id="781" w:name="_Toc152156463"/>
      <w:r>
        <w:rPr>
          <w:rFonts w:hint="eastAsia" w:ascii="仿宋" w:hAnsi="仿宋" w:eastAsia="仿宋" w:cs="仿宋"/>
          <w:sz w:val="32"/>
          <w:szCs w:val="32"/>
        </w:rPr>
        <w:t>第121.527条</w:t>
      </w:r>
      <w:r>
        <w:rPr>
          <w:rFonts w:hint="eastAsia" w:ascii="仿宋" w:hAnsi="仿宋" w:eastAsia="仿宋" w:cs="仿宋"/>
          <w:sz w:val="32"/>
          <w:szCs w:val="32"/>
        </w:rPr>
        <w:tab/>
      </w:r>
      <w:r>
        <w:rPr>
          <w:rFonts w:hint="eastAsia" w:ascii="仿宋" w:hAnsi="仿宋" w:eastAsia="仿宋" w:cs="仿宋"/>
          <w:sz w:val="32"/>
          <w:szCs w:val="32"/>
        </w:rPr>
        <w:t>平视显示</w:t>
      </w:r>
      <w:r>
        <w:rPr>
          <w:rFonts w:hint="eastAsia" w:ascii="仿宋" w:hAnsi="仿宋" w:eastAsia="仿宋" w:cs="仿宋"/>
          <w:spacing w:val="-41"/>
          <w:sz w:val="32"/>
          <w:szCs w:val="32"/>
        </w:rPr>
        <w:t>器</w:t>
      </w:r>
      <w:r>
        <w:rPr>
          <w:rFonts w:hint="eastAsia" w:ascii="仿宋" w:hAnsi="仿宋" w:eastAsia="仿宋" w:cs="仿宋"/>
          <w:spacing w:val="-9"/>
          <w:sz w:val="32"/>
          <w:szCs w:val="32"/>
        </w:rPr>
        <w:t>（HUD）</w:t>
      </w:r>
      <w:r>
        <w:rPr>
          <w:rFonts w:hint="eastAsia" w:ascii="仿宋" w:hAnsi="仿宋" w:eastAsia="仿宋" w:cs="仿宋"/>
          <w:sz w:val="32"/>
          <w:szCs w:val="32"/>
        </w:rPr>
        <w:t>或等效显示器、增强视景系</w:t>
      </w:r>
      <w:r>
        <w:rPr>
          <w:rFonts w:hint="eastAsia" w:ascii="仿宋" w:hAnsi="仿宋" w:eastAsia="仿宋" w:cs="仿宋"/>
          <w:spacing w:val="-41"/>
          <w:sz w:val="32"/>
          <w:szCs w:val="32"/>
        </w:rPr>
        <w:t>统</w:t>
      </w:r>
      <w:r>
        <w:rPr>
          <w:rFonts w:hint="eastAsia" w:ascii="仿宋" w:hAnsi="仿宋" w:eastAsia="仿宋" w:cs="仿宋"/>
          <w:spacing w:val="-9"/>
          <w:sz w:val="32"/>
          <w:szCs w:val="32"/>
        </w:rPr>
        <w:t>（EVS）</w:t>
      </w:r>
      <w:r>
        <w:rPr>
          <w:rFonts w:hint="eastAsia" w:ascii="仿宋" w:hAnsi="仿宋" w:eastAsia="仿宋" w:cs="仿宋"/>
          <w:spacing w:val="-41"/>
          <w:sz w:val="32"/>
          <w:szCs w:val="32"/>
        </w:rPr>
        <w:t>、</w:t>
      </w:r>
      <w:r>
        <w:rPr>
          <w:rFonts w:hint="eastAsia" w:ascii="仿宋" w:hAnsi="仿宋" w:eastAsia="仿宋" w:cs="仿宋"/>
          <w:w w:val="95"/>
          <w:sz w:val="32"/>
          <w:szCs w:val="32"/>
        </w:rPr>
        <w:t>增强飞行视景系统（EFVS）、合成视景系统（SVS）和/或组合视景系统（CVS）</w:t>
      </w:r>
      <w:bookmarkEnd w:id="780"/>
      <w:bookmarkEnd w:id="781"/>
    </w:p>
    <w:p>
      <w:pPr>
        <w:pStyle w:val="18"/>
        <w:rPr>
          <w:rFonts w:hint="eastAsia" w:ascii="仿宋" w:hAnsi="仿宋" w:eastAsia="仿宋" w:cs="仿宋"/>
          <w:sz w:val="32"/>
          <w:szCs w:val="32"/>
        </w:rPr>
      </w:pPr>
      <w:r>
        <w:rPr>
          <w:rFonts w:hint="eastAsia" w:ascii="仿宋" w:hAnsi="仿宋" w:eastAsia="仿宋" w:cs="仿宋"/>
          <w:sz w:val="32"/>
          <w:szCs w:val="32"/>
        </w:rPr>
        <w:t>（a）除非经局方批准，合格证持有人不得使用平视显示器</w:t>
      </w:r>
      <w:r>
        <w:rPr>
          <w:rFonts w:hint="eastAsia" w:ascii="仿宋" w:hAnsi="仿宋" w:eastAsia="仿宋" w:cs="仿宋"/>
          <w:spacing w:val="-3"/>
          <w:sz w:val="32"/>
          <w:szCs w:val="32"/>
        </w:rPr>
        <w:t>（HUD）</w:t>
      </w:r>
      <w:r>
        <w:rPr>
          <w:rFonts w:hint="eastAsia" w:ascii="仿宋" w:hAnsi="仿宋" w:eastAsia="仿宋" w:cs="仿宋"/>
          <w:sz w:val="32"/>
          <w:szCs w:val="32"/>
        </w:rPr>
        <w:t>或等效显</w:t>
      </w:r>
      <w:r>
        <w:rPr>
          <w:rFonts w:hint="eastAsia" w:ascii="仿宋" w:hAnsi="仿宋" w:eastAsia="仿宋" w:cs="仿宋"/>
          <w:spacing w:val="-12"/>
          <w:sz w:val="32"/>
          <w:szCs w:val="32"/>
        </w:rPr>
        <w:t>示器、增强视景系统</w:t>
      </w:r>
      <w:r>
        <w:rPr>
          <w:rFonts w:hint="eastAsia" w:ascii="仿宋" w:hAnsi="仿宋" w:eastAsia="仿宋" w:cs="仿宋"/>
          <w:spacing w:val="-13"/>
          <w:sz w:val="32"/>
          <w:szCs w:val="32"/>
        </w:rPr>
        <w:t>（EVS）</w:t>
      </w:r>
      <w:r>
        <w:rPr>
          <w:rFonts w:hint="eastAsia" w:ascii="仿宋" w:hAnsi="仿宋" w:eastAsia="仿宋" w:cs="仿宋"/>
          <w:spacing w:val="-15"/>
          <w:sz w:val="32"/>
          <w:szCs w:val="32"/>
        </w:rPr>
        <w:t>、增强飞行视景系统</w:t>
      </w:r>
      <w:r>
        <w:rPr>
          <w:rFonts w:hint="eastAsia" w:ascii="仿宋" w:hAnsi="仿宋" w:eastAsia="仿宋" w:cs="仿宋"/>
          <w:spacing w:val="-11"/>
          <w:sz w:val="32"/>
          <w:szCs w:val="32"/>
        </w:rPr>
        <w:t>（EFVS）</w:t>
      </w:r>
      <w:r>
        <w:rPr>
          <w:rFonts w:hint="eastAsia" w:ascii="仿宋" w:hAnsi="仿宋" w:eastAsia="仿宋" w:cs="仿宋"/>
          <w:spacing w:val="-17"/>
          <w:sz w:val="32"/>
          <w:szCs w:val="32"/>
        </w:rPr>
        <w:t>、合成视景系统</w:t>
      </w:r>
      <w:r>
        <w:rPr>
          <w:rFonts w:hint="eastAsia" w:ascii="仿宋" w:hAnsi="仿宋" w:eastAsia="仿宋" w:cs="仿宋"/>
          <w:sz w:val="32"/>
          <w:szCs w:val="32"/>
        </w:rPr>
        <w:t>（SVS）</w:t>
      </w:r>
      <w:r>
        <w:rPr>
          <w:rFonts w:hint="eastAsia" w:ascii="仿宋" w:hAnsi="仿宋" w:eastAsia="仿宋" w:cs="仿宋"/>
          <w:spacing w:val="-1"/>
          <w:sz w:val="32"/>
          <w:szCs w:val="32"/>
        </w:rPr>
        <w:t>和/</w:t>
      </w:r>
      <w:r>
        <w:rPr>
          <w:rFonts w:hint="eastAsia" w:ascii="仿宋" w:hAnsi="仿宋" w:eastAsia="仿宋" w:cs="仿宋"/>
          <w:spacing w:val="-3"/>
          <w:sz w:val="32"/>
          <w:szCs w:val="32"/>
        </w:rPr>
        <w:t>或组合视景系统</w:t>
      </w:r>
      <w:r>
        <w:rPr>
          <w:rFonts w:hint="eastAsia" w:ascii="仿宋" w:hAnsi="仿宋" w:eastAsia="仿宋" w:cs="仿宋"/>
          <w:sz w:val="32"/>
          <w:szCs w:val="32"/>
        </w:rPr>
        <w:t>（CVS）</w:t>
      </w:r>
      <w:r>
        <w:rPr>
          <w:rFonts w:hint="eastAsia" w:ascii="仿宋" w:hAnsi="仿宋" w:eastAsia="仿宋" w:cs="仿宋"/>
          <w:spacing w:val="-2"/>
          <w:sz w:val="32"/>
          <w:szCs w:val="32"/>
        </w:rPr>
        <w:t>实施增加运行增益运行。</w:t>
      </w:r>
    </w:p>
    <w:p>
      <w:pPr>
        <w:pStyle w:val="18"/>
        <w:rPr>
          <w:rFonts w:hint="eastAsia" w:ascii="仿宋" w:hAnsi="仿宋" w:eastAsia="仿宋" w:cs="仿宋"/>
          <w:sz w:val="32"/>
          <w:szCs w:val="32"/>
        </w:rPr>
      </w:pPr>
      <w:r>
        <w:rPr>
          <w:rFonts w:hint="eastAsia" w:ascii="仿宋" w:hAnsi="仿宋" w:eastAsia="仿宋" w:cs="仿宋"/>
          <w:sz w:val="32"/>
          <w:szCs w:val="32"/>
        </w:rPr>
        <w:t>（b）在使用平视显示器（HUD）</w:t>
      </w:r>
      <w:r>
        <w:rPr>
          <w:rFonts w:hint="eastAsia" w:ascii="仿宋" w:hAnsi="仿宋" w:eastAsia="仿宋" w:cs="仿宋"/>
          <w:spacing w:val="3"/>
          <w:sz w:val="32"/>
          <w:szCs w:val="32"/>
        </w:rPr>
        <w:t>或等效显示器、增强视景系统</w:t>
      </w:r>
      <w:r>
        <w:rPr>
          <w:rFonts w:hint="eastAsia" w:ascii="仿宋" w:hAnsi="仿宋" w:eastAsia="仿宋" w:cs="仿宋"/>
          <w:sz w:val="32"/>
          <w:szCs w:val="32"/>
        </w:rPr>
        <w:t>（EVS）</w:t>
      </w:r>
      <w:r>
        <w:rPr>
          <w:rFonts w:hint="eastAsia" w:ascii="仿宋" w:hAnsi="仿宋" w:eastAsia="仿宋" w:cs="仿宋"/>
          <w:spacing w:val="2"/>
          <w:sz w:val="32"/>
          <w:szCs w:val="32"/>
        </w:rPr>
        <w:t>、增</w:t>
      </w:r>
      <w:r>
        <w:rPr>
          <w:rFonts w:hint="eastAsia" w:ascii="仿宋" w:hAnsi="仿宋" w:eastAsia="仿宋" w:cs="仿宋"/>
          <w:spacing w:val="-1"/>
          <w:sz w:val="32"/>
          <w:szCs w:val="32"/>
        </w:rPr>
        <w:t>强飞行视景系统</w:t>
      </w:r>
      <w:r>
        <w:rPr>
          <w:rFonts w:hint="eastAsia" w:ascii="仿宋" w:hAnsi="仿宋" w:eastAsia="仿宋" w:cs="仿宋"/>
          <w:sz w:val="32"/>
          <w:szCs w:val="32"/>
        </w:rPr>
        <w:t>（EFVS）</w:t>
      </w:r>
      <w:r>
        <w:rPr>
          <w:rFonts w:hint="eastAsia" w:ascii="仿宋" w:hAnsi="仿宋" w:eastAsia="仿宋" w:cs="仿宋"/>
          <w:spacing w:val="-3"/>
          <w:sz w:val="32"/>
          <w:szCs w:val="32"/>
        </w:rPr>
        <w:t>、合成视景系统</w:t>
      </w:r>
      <w:r>
        <w:rPr>
          <w:rFonts w:hint="eastAsia" w:ascii="仿宋" w:hAnsi="仿宋" w:eastAsia="仿宋" w:cs="仿宋"/>
          <w:sz w:val="32"/>
          <w:szCs w:val="32"/>
        </w:rPr>
        <w:t>（SVS）和/</w:t>
      </w:r>
      <w:r>
        <w:rPr>
          <w:rFonts w:hint="eastAsia" w:ascii="仿宋" w:hAnsi="仿宋" w:eastAsia="仿宋" w:cs="仿宋"/>
          <w:spacing w:val="-3"/>
          <w:sz w:val="32"/>
          <w:szCs w:val="32"/>
        </w:rPr>
        <w:t>或组合视景系统（CVS）</w:t>
      </w:r>
      <w:r>
        <w:rPr>
          <w:rFonts w:hint="eastAsia" w:ascii="仿宋" w:hAnsi="仿宋" w:eastAsia="仿宋" w:cs="仿宋"/>
          <w:spacing w:val="-5"/>
          <w:sz w:val="32"/>
          <w:szCs w:val="32"/>
        </w:rPr>
        <w:t>实</w:t>
      </w:r>
      <w:r>
        <w:rPr>
          <w:rFonts w:hint="eastAsia" w:ascii="仿宋" w:hAnsi="仿宋" w:eastAsia="仿宋" w:cs="仿宋"/>
          <w:sz w:val="32"/>
          <w:szCs w:val="32"/>
        </w:rPr>
        <w:t>施运行时，合格证持有人应当确保有关设备符合相关的审定要求，对相关运行</w:t>
      </w:r>
      <w:r>
        <w:rPr>
          <w:rFonts w:hint="eastAsia" w:ascii="仿宋" w:hAnsi="仿宋" w:eastAsia="仿宋" w:cs="仿宋"/>
          <w:spacing w:val="-3"/>
          <w:sz w:val="32"/>
          <w:szCs w:val="32"/>
        </w:rPr>
        <w:t>进行了安全风险评估，制定并遵守有关运行程序和培训要求。</w:t>
      </w:r>
    </w:p>
    <w:p>
      <w:pPr>
        <w:pStyle w:val="3"/>
        <w:rPr>
          <w:rFonts w:hint="eastAsia" w:ascii="仿宋" w:hAnsi="仿宋" w:eastAsia="仿宋" w:cs="仿宋"/>
          <w:sz w:val="32"/>
          <w:szCs w:val="32"/>
        </w:rPr>
      </w:pPr>
      <w:bookmarkStart w:id="782" w:name="_bookmark210"/>
      <w:bookmarkEnd w:id="782"/>
      <w:bookmarkStart w:id="783" w:name="_Toc152156464"/>
      <w:bookmarkStart w:id="784" w:name="_Toc152179273"/>
      <w:bookmarkStart w:id="785" w:name="_Hlk150677258"/>
      <w:r>
        <w:rPr>
          <w:rFonts w:hint="eastAsia" w:ascii="仿宋" w:hAnsi="仿宋" w:eastAsia="仿宋" w:cs="仿宋"/>
          <w:sz w:val="32"/>
          <w:szCs w:val="32"/>
        </w:rPr>
        <w:t>第121.529条</w:t>
      </w:r>
      <w:r>
        <w:rPr>
          <w:rFonts w:hint="eastAsia" w:ascii="仿宋" w:hAnsi="仿宋" w:eastAsia="仿宋" w:cs="仿宋"/>
          <w:sz w:val="32"/>
          <w:szCs w:val="32"/>
        </w:rPr>
        <w:tab/>
      </w:r>
      <w:r>
        <w:rPr>
          <w:rFonts w:hint="eastAsia" w:ascii="仿宋" w:hAnsi="仿宋" w:eastAsia="仿宋" w:cs="仿宋"/>
          <w:w w:val="95"/>
          <w:sz w:val="32"/>
          <w:szCs w:val="32"/>
        </w:rPr>
        <w:t>电子飞行包（EFB）</w:t>
      </w:r>
      <w:bookmarkEnd w:id="783"/>
      <w:bookmarkEnd w:id="784"/>
    </w:p>
    <w:bookmarkEnd w:id="785"/>
    <w:p>
      <w:pPr>
        <w:pStyle w:val="18"/>
        <w:rPr>
          <w:rFonts w:hint="eastAsia" w:ascii="仿宋" w:hAnsi="仿宋" w:eastAsia="仿宋" w:cs="仿宋"/>
          <w:sz w:val="32"/>
          <w:szCs w:val="32"/>
        </w:rPr>
      </w:pPr>
      <w:r>
        <w:rPr>
          <w:rFonts w:hint="eastAsia" w:ascii="仿宋" w:hAnsi="仿宋" w:eastAsia="仿宋" w:cs="仿宋"/>
          <w:sz w:val="32"/>
          <w:szCs w:val="32"/>
        </w:rPr>
        <w:t>（a）除非经局方批准，合格证持有人不得在机上使用电子飞行包。</w:t>
      </w:r>
    </w:p>
    <w:p>
      <w:pPr>
        <w:pStyle w:val="18"/>
        <w:rPr>
          <w:rFonts w:hint="eastAsia" w:ascii="仿宋" w:hAnsi="仿宋" w:eastAsia="仿宋" w:cs="仿宋"/>
          <w:sz w:val="32"/>
          <w:szCs w:val="32"/>
        </w:rPr>
      </w:pPr>
      <w:r>
        <w:rPr>
          <w:rFonts w:hint="eastAsia" w:ascii="仿宋" w:hAnsi="仿宋" w:eastAsia="仿宋" w:cs="仿宋"/>
          <w:sz w:val="32"/>
          <w:szCs w:val="32"/>
        </w:rPr>
        <w:t>（b）在使用电子飞行包时，合格证持有人应当满足以下要求：</w:t>
      </w:r>
    </w:p>
    <w:p>
      <w:pPr>
        <w:pStyle w:val="18"/>
        <w:rPr>
          <w:rFonts w:hint="eastAsia" w:ascii="仿宋" w:hAnsi="仿宋" w:eastAsia="仿宋" w:cs="仿宋"/>
          <w:sz w:val="32"/>
          <w:szCs w:val="32"/>
        </w:rPr>
      </w:pPr>
      <w:r>
        <w:rPr>
          <w:rFonts w:hint="eastAsia" w:ascii="仿宋" w:hAnsi="仿宋" w:eastAsia="仿宋" w:cs="仿宋"/>
          <w:sz w:val="32"/>
          <w:szCs w:val="32"/>
        </w:rPr>
        <w:t>（1）证明电子飞行包符合适航审定要求（如适用）；</w:t>
      </w:r>
    </w:p>
    <w:p>
      <w:pPr>
        <w:pStyle w:val="18"/>
        <w:rPr>
          <w:rFonts w:hint="eastAsia" w:ascii="仿宋" w:hAnsi="仿宋" w:eastAsia="仿宋" w:cs="仿宋"/>
          <w:sz w:val="32"/>
          <w:szCs w:val="32"/>
        </w:rPr>
      </w:pPr>
      <w:r>
        <w:rPr>
          <w:rFonts w:hint="eastAsia" w:ascii="仿宋" w:hAnsi="仿宋" w:eastAsia="仿宋" w:cs="仿宋"/>
          <w:sz w:val="32"/>
          <w:szCs w:val="32"/>
        </w:rPr>
        <w:t>（2）评估电子飞行包的运行适用性；</w:t>
      </w:r>
    </w:p>
    <w:p>
      <w:pPr>
        <w:pStyle w:val="18"/>
        <w:rPr>
          <w:rFonts w:hint="eastAsia" w:ascii="仿宋" w:hAnsi="仿宋" w:eastAsia="仿宋" w:cs="仿宋"/>
          <w:sz w:val="32"/>
          <w:szCs w:val="32"/>
        </w:rPr>
      </w:pPr>
      <w:r>
        <w:rPr>
          <w:rFonts w:hint="eastAsia" w:ascii="仿宋" w:hAnsi="仿宋" w:eastAsia="仿宋" w:cs="仿宋"/>
          <w:sz w:val="32"/>
          <w:szCs w:val="32"/>
        </w:rPr>
        <w:t>（3）评估与每个电子飞行包功能相关的安全风险；</w:t>
      </w:r>
    </w:p>
    <w:p>
      <w:pPr>
        <w:pStyle w:val="18"/>
        <w:rPr>
          <w:rFonts w:hint="eastAsia" w:ascii="仿宋" w:hAnsi="仿宋" w:eastAsia="仿宋" w:cs="仿宋"/>
          <w:sz w:val="32"/>
          <w:szCs w:val="32"/>
        </w:rPr>
      </w:pPr>
      <w:r>
        <w:rPr>
          <w:rFonts w:hint="eastAsia" w:ascii="仿宋" w:hAnsi="仿宋" w:eastAsia="仿宋" w:cs="仿宋"/>
          <w:sz w:val="32"/>
          <w:szCs w:val="32"/>
        </w:rPr>
        <w:t>（4）制定关于该设备和每个电子飞行包功能的使用程序和培训要求；</w:t>
      </w:r>
    </w:p>
    <w:p>
      <w:pPr>
        <w:pStyle w:val="18"/>
        <w:rPr>
          <w:rFonts w:hint="eastAsia" w:ascii="仿宋" w:hAnsi="仿宋" w:eastAsia="仿宋" w:cs="仿宋"/>
          <w:sz w:val="32"/>
          <w:szCs w:val="32"/>
        </w:rPr>
      </w:pPr>
      <w:r>
        <w:rPr>
          <w:rFonts w:hint="eastAsia" w:ascii="仿宋" w:hAnsi="仿宋" w:eastAsia="仿宋" w:cs="仿宋"/>
          <w:sz w:val="32"/>
          <w:szCs w:val="32"/>
        </w:rPr>
        <w:t>（5）确保在电子飞行包发生故障的情况下，能够随时向飞行机组提供充分信息。</w:t>
      </w:r>
    </w:p>
    <w:p>
      <w:pPr>
        <w:pStyle w:val="3"/>
        <w:rPr>
          <w:rFonts w:hint="eastAsia" w:ascii="仿宋" w:hAnsi="仿宋" w:eastAsia="仿宋" w:cs="仿宋"/>
          <w:sz w:val="32"/>
          <w:szCs w:val="32"/>
        </w:rPr>
      </w:pPr>
      <w:bookmarkStart w:id="786" w:name="_Toc152156465"/>
      <w:bookmarkStart w:id="787" w:name="_Toc152179274"/>
      <w:r>
        <w:rPr>
          <w:rFonts w:hint="eastAsia" w:ascii="仿宋" w:hAnsi="仿宋" w:eastAsia="仿宋" w:cs="仿宋"/>
          <w:sz w:val="32"/>
          <w:szCs w:val="32"/>
        </w:rPr>
        <w:t>第121.530条</w:t>
      </w:r>
      <w:r>
        <w:rPr>
          <w:rFonts w:hint="eastAsia" w:ascii="仿宋" w:hAnsi="仿宋" w:eastAsia="仿宋" w:cs="仿宋"/>
          <w:sz w:val="32"/>
          <w:szCs w:val="32"/>
        </w:rPr>
        <w:tab/>
      </w:r>
      <w:r>
        <w:rPr>
          <w:rFonts w:hint="eastAsia" w:ascii="仿宋" w:hAnsi="仿宋" w:eastAsia="仿宋" w:cs="仿宋"/>
          <w:w w:val="95"/>
          <w:sz w:val="32"/>
          <w:szCs w:val="32"/>
        </w:rPr>
        <w:t>缩小垂直间隔（RVSM）</w:t>
      </w:r>
      <w:bookmarkEnd w:id="786"/>
      <w:bookmarkEnd w:id="787"/>
    </w:p>
    <w:p>
      <w:pPr>
        <w:pStyle w:val="18"/>
        <w:rPr>
          <w:rFonts w:hint="eastAsia" w:ascii="仿宋" w:hAnsi="仿宋" w:eastAsia="仿宋" w:cs="仿宋"/>
          <w:sz w:val="32"/>
          <w:szCs w:val="32"/>
        </w:rPr>
      </w:pPr>
      <w:r>
        <w:rPr>
          <w:rFonts w:hint="eastAsia" w:ascii="仿宋" w:hAnsi="仿宋" w:eastAsia="仿宋" w:cs="仿宋"/>
          <w:sz w:val="32"/>
          <w:szCs w:val="32"/>
        </w:rPr>
        <w:t>（a）除非经局方批准，合格证持有人不得实施缩小垂直间隔（RVSM）运行。</w:t>
      </w:r>
    </w:p>
    <w:p>
      <w:pPr>
        <w:pStyle w:val="18"/>
        <w:rPr>
          <w:rFonts w:hint="eastAsia" w:ascii="仿宋" w:hAnsi="仿宋" w:eastAsia="仿宋" w:cs="仿宋"/>
          <w:sz w:val="32"/>
          <w:szCs w:val="32"/>
        </w:rPr>
      </w:pPr>
      <w:r>
        <w:rPr>
          <w:rFonts w:hint="eastAsia" w:ascii="仿宋" w:hAnsi="仿宋" w:eastAsia="仿宋" w:cs="仿宋"/>
          <w:sz w:val="32"/>
          <w:szCs w:val="32"/>
        </w:rPr>
        <w:t>（b）合格证持有人在获得局方的RVSM运行批准后，应当向</w:t>
      </w:r>
      <w:bookmarkStart w:id="788" w:name="_Hlk150677711"/>
      <w:r>
        <w:rPr>
          <w:rFonts w:hint="eastAsia" w:ascii="仿宋" w:hAnsi="仿宋" w:eastAsia="仿宋" w:cs="仿宋"/>
          <w:sz w:val="32"/>
          <w:szCs w:val="32"/>
        </w:rPr>
        <w:t>中国地区监控组织</w:t>
      </w:r>
      <w:bookmarkEnd w:id="788"/>
      <w:r>
        <w:rPr>
          <w:rFonts w:hint="eastAsia" w:ascii="仿宋" w:hAnsi="仿宋" w:eastAsia="仿宋" w:cs="仿宋"/>
          <w:sz w:val="32"/>
          <w:szCs w:val="32"/>
        </w:rPr>
        <w:t>（China RMA）提交经局方批准的航空器清单进行注册。合格证持有人在局方撤销RVSM批准后，应当向中国地区监控组织（China RMA）撤销批准注册。</w:t>
      </w:r>
    </w:p>
    <w:p>
      <w:pPr>
        <w:pStyle w:val="18"/>
        <w:rPr>
          <w:rFonts w:hint="eastAsia" w:ascii="仿宋" w:hAnsi="仿宋" w:eastAsia="仿宋" w:cs="仿宋"/>
          <w:sz w:val="32"/>
          <w:szCs w:val="32"/>
        </w:rPr>
      </w:pPr>
      <w:r>
        <w:rPr>
          <w:rFonts w:hint="eastAsia" w:ascii="仿宋" w:hAnsi="仿宋" w:eastAsia="仿宋" w:cs="仿宋"/>
          <w:sz w:val="32"/>
          <w:szCs w:val="32"/>
        </w:rPr>
        <w:t xml:space="preserve">（c）合格证持有人及其航空器在获得局方RVSM运行批准后，应当在 ６ 个月内向中国地区监控组织（China RMA）申请初始监控， 并保证至少每两年或每隔1000飞行小时（以最长的时间为准）对每一型别航空器中不少于两架飞机的高度保持性能进行一次监控，以满足国际民航组织（ICAO）最低监控要求。 </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789" w:name="_bookmark211"/>
      <w:bookmarkEnd w:id="789"/>
      <w:bookmarkStart w:id="790" w:name="_Toc152156466"/>
      <w:bookmarkStart w:id="791" w:name="_Toc152179275"/>
      <w:r>
        <w:rPr>
          <w:rFonts w:hint="eastAsia" w:ascii="仿宋" w:hAnsi="仿宋" w:eastAsia="仿宋" w:cs="仿宋"/>
          <w:sz w:val="32"/>
          <w:szCs w:val="32"/>
        </w:rPr>
        <w:t>T章</w:t>
      </w:r>
      <w:r>
        <w:rPr>
          <w:rFonts w:hint="eastAsia" w:ascii="仿宋" w:hAnsi="仿宋" w:eastAsia="仿宋" w:cs="仿宋"/>
          <w:sz w:val="32"/>
          <w:szCs w:val="32"/>
        </w:rPr>
        <w:tab/>
      </w:r>
      <w:r>
        <w:rPr>
          <w:rFonts w:hint="eastAsia" w:ascii="仿宋" w:hAnsi="仿宋" w:eastAsia="仿宋" w:cs="仿宋"/>
          <w:sz w:val="32"/>
          <w:szCs w:val="32"/>
        </w:rPr>
        <w:t>飞行运行</w:t>
      </w:r>
      <w:bookmarkEnd w:id="790"/>
      <w:bookmarkEnd w:id="791"/>
    </w:p>
    <w:p>
      <w:pPr>
        <w:pStyle w:val="3"/>
        <w:rPr>
          <w:rFonts w:hint="eastAsia" w:ascii="仿宋" w:hAnsi="仿宋" w:eastAsia="仿宋" w:cs="仿宋"/>
          <w:sz w:val="32"/>
          <w:szCs w:val="32"/>
        </w:rPr>
      </w:pPr>
      <w:bookmarkStart w:id="792" w:name="_bookmark212"/>
      <w:bookmarkEnd w:id="792"/>
      <w:bookmarkStart w:id="793" w:name="_Toc152156467"/>
      <w:bookmarkStart w:id="794" w:name="_Toc152179276"/>
      <w:r>
        <w:rPr>
          <w:rFonts w:hint="eastAsia" w:ascii="仿宋" w:hAnsi="仿宋" w:eastAsia="仿宋" w:cs="仿宋"/>
          <w:sz w:val="32"/>
          <w:szCs w:val="32"/>
        </w:rPr>
        <w:t>第121.531条</w:t>
      </w:r>
      <w:r>
        <w:rPr>
          <w:rFonts w:hint="eastAsia" w:ascii="仿宋" w:hAnsi="仿宋" w:eastAsia="仿宋" w:cs="仿宋"/>
          <w:sz w:val="32"/>
          <w:szCs w:val="32"/>
        </w:rPr>
        <w:tab/>
      </w:r>
      <w:r>
        <w:rPr>
          <w:rFonts w:hint="eastAsia" w:ascii="仿宋" w:hAnsi="仿宋" w:eastAsia="仿宋" w:cs="仿宋"/>
          <w:sz w:val="32"/>
          <w:szCs w:val="32"/>
        </w:rPr>
        <w:t>国内、国际定期载客运行的运行控制责任</w:t>
      </w:r>
      <w:bookmarkEnd w:id="793"/>
      <w:bookmarkEnd w:id="794"/>
    </w:p>
    <w:p>
      <w:pPr>
        <w:pStyle w:val="18"/>
        <w:rPr>
          <w:rFonts w:hint="eastAsia" w:ascii="仿宋" w:hAnsi="仿宋" w:eastAsia="仿宋" w:cs="仿宋"/>
          <w:sz w:val="32"/>
          <w:szCs w:val="32"/>
        </w:rPr>
      </w:pPr>
      <w:r>
        <w:rPr>
          <w:rFonts w:hint="eastAsia" w:ascii="仿宋" w:hAnsi="仿宋" w:eastAsia="仿宋" w:cs="仿宋"/>
          <w:sz w:val="32"/>
          <w:szCs w:val="32"/>
        </w:rPr>
        <w:t>（a）合格证持有人应当对运行控制负责。</w:t>
      </w:r>
    </w:p>
    <w:p>
      <w:pPr>
        <w:pStyle w:val="18"/>
        <w:rPr>
          <w:rFonts w:hint="eastAsia" w:ascii="仿宋" w:hAnsi="仿宋" w:eastAsia="仿宋" w:cs="仿宋"/>
          <w:sz w:val="32"/>
          <w:szCs w:val="32"/>
        </w:rPr>
      </w:pPr>
      <w:r>
        <w:rPr>
          <w:rFonts w:hint="eastAsia" w:ascii="仿宋" w:hAnsi="仿宋" w:eastAsia="仿宋" w:cs="仿宋"/>
          <w:sz w:val="32"/>
          <w:szCs w:val="32"/>
        </w:rPr>
        <w:t>（b）机长和飞行签派员应当对飞行的计划、延迟和签派或者放行是否遵守涉及民航管理的规章和合格证持有人的运行规范共同负责。</w:t>
      </w:r>
    </w:p>
    <w:p>
      <w:pPr>
        <w:pStyle w:val="18"/>
        <w:rPr>
          <w:rFonts w:hint="eastAsia" w:ascii="仿宋" w:hAnsi="仿宋" w:eastAsia="仿宋" w:cs="仿宋"/>
          <w:sz w:val="32"/>
          <w:szCs w:val="32"/>
        </w:rPr>
      </w:pPr>
      <w:r>
        <w:rPr>
          <w:rFonts w:hint="eastAsia" w:ascii="仿宋" w:hAnsi="仿宋" w:eastAsia="仿宋" w:cs="仿宋"/>
          <w:sz w:val="32"/>
          <w:szCs w:val="32"/>
        </w:rPr>
        <w:t>（c）飞行签派员对于运行控制和监控的职责包括：</w:t>
      </w:r>
    </w:p>
    <w:p>
      <w:pPr>
        <w:pStyle w:val="18"/>
        <w:rPr>
          <w:rFonts w:hint="eastAsia" w:ascii="仿宋" w:hAnsi="仿宋" w:eastAsia="仿宋" w:cs="仿宋"/>
          <w:sz w:val="32"/>
          <w:szCs w:val="32"/>
        </w:rPr>
      </w:pPr>
      <w:r>
        <w:rPr>
          <w:rFonts w:hint="eastAsia" w:ascii="仿宋" w:hAnsi="仿宋" w:eastAsia="仿宋" w:cs="仿宋"/>
          <w:sz w:val="32"/>
          <w:szCs w:val="32"/>
        </w:rPr>
        <w:t>（1）分析与发布该次飞行安全所必需的信息，并协助机长进行飞行准备；</w:t>
      </w:r>
    </w:p>
    <w:p>
      <w:pPr>
        <w:pStyle w:val="18"/>
        <w:rPr>
          <w:rFonts w:hint="eastAsia" w:ascii="仿宋" w:hAnsi="仿宋" w:eastAsia="仿宋" w:cs="仿宋"/>
          <w:sz w:val="32"/>
          <w:szCs w:val="32"/>
        </w:rPr>
      </w:pPr>
      <w:r>
        <w:rPr>
          <w:rFonts w:hint="eastAsia" w:ascii="仿宋" w:hAnsi="仿宋" w:eastAsia="仿宋" w:cs="仿宋"/>
          <w:sz w:val="32"/>
          <w:szCs w:val="32"/>
        </w:rPr>
        <w:t>（2）协助机长准备运行和空中交通服务飞行计划，签署飞行计划，并向有关的空中交通服务部门提交空中交通服务飞行计划；</w:t>
      </w:r>
    </w:p>
    <w:p>
      <w:pPr>
        <w:pStyle w:val="18"/>
        <w:rPr>
          <w:rFonts w:hint="eastAsia" w:ascii="仿宋" w:hAnsi="仿宋" w:eastAsia="仿宋" w:cs="仿宋"/>
          <w:spacing w:val="-4"/>
          <w:sz w:val="32"/>
          <w:szCs w:val="32"/>
        </w:rPr>
      </w:pPr>
      <w:r>
        <w:rPr>
          <w:rFonts w:hint="eastAsia" w:ascii="仿宋" w:hAnsi="仿宋" w:eastAsia="仿宋" w:cs="仿宋"/>
          <w:sz w:val="32"/>
          <w:szCs w:val="32"/>
        </w:rPr>
        <w:t>（3）监控每次飞行的进展情况，如果根据其本人或者机长的判断，认为该次飞行不能按照计划或者放行</w:t>
      </w:r>
      <w:r>
        <w:rPr>
          <w:rFonts w:hint="eastAsia" w:ascii="仿宋" w:hAnsi="仿宋" w:eastAsia="仿宋" w:cs="仿宋"/>
          <w:spacing w:val="-4"/>
          <w:sz w:val="32"/>
          <w:szCs w:val="32"/>
        </w:rPr>
        <w:t>的情况安全地运行或者继续运行时，取消或者重新签派该次飞行；</w:t>
      </w:r>
    </w:p>
    <w:p>
      <w:pPr>
        <w:pStyle w:val="18"/>
        <w:rPr>
          <w:rFonts w:hint="eastAsia" w:ascii="仿宋" w:hAnsi="仿宋" w:eastAsia="仿宋" w:cs="仿宋"/>
          <w:sz w:val="32"/>
          <w:szCs w:val="32"/>
        </w:rPr>
      </w:pPr>
      <w:r>
        <w:rPr>
          <w:rFonts w:hint="eastAsia" w:ascii="仿宋" w:hAnsi="仿宋" w:eastAsia="仿宋" w:cs="仿宋"/>
          <w:sz w:val="32"/>
          <w:szCs w:val="32"/>
        </w:rPr>
        <w:t>（4）以适当的方法向飞行中的机长提供安全飞行所需的资料；</w:t>
      </w:r>
    </w:p>
    <w:p>
      <w:pPr>
        <w:pStyle w:val="18"/>
        <w:rPr>
          <w:rFonts w:hint="eastAsia" w:ascii="仿宋" w:hAnsi="仿宋" w:eastAsia="仿宋" w:cs="仿宋"/>
          <w:sz w:val="32"/>
          <w:szCs w:val="32"/>
        </w:rPr>
      </w:pPr>
      <w:r>
        <w:rPr>
          <w:rFonts w:hint="eastAsia" w:ascii="仿宋" w:hAnsi="仿宋" w:eastAsia="仿宋" w:cs="仿宋"/>
          <w:sz w:val="32"/>
          <w:szCs w:val="32"/>
        </w:rPr>
        <w:t>（5）当飞机追踪无法确定其位置且尝试建立联系未获成功时，通知相关空中交通服务单位。</w:t>
      </w:r>
    </w:p>
    <w:p>
      <w:pPr>
        <w:pStyle w:val="18"/>
        <w:rPr>
          <w:rFonts w:hint="eastAsia" w:ascii="仿宋" w:hAnsi="仿宋" w:eastAsia="仿宋" w:cs="仿宋"/>
          <w:sz w:val="32"/>
          <w:szCs w:val="32"/>
        </w:rPr>
      </w:pPr>
      <w:r>
        <w:rPr>
          <w:rFonts w:hint="eastAsia" w:ascii="仿宋" w:hAnsi="仿宋" w:eastAsia="仿宋" w:cs="仿宋"/>
          <w:sz w:val="32"/>
          <w:szCs w:val="32"/>
        </w:rPr>
        <w:t>（6）当出现紧急情况时，飞行签派员必须：</w:t>
      </w:r>
    </w:p>
    <w:p>
      <w:pPr>
        <w:pStyle w:val="18"/>
        <w:rPr>
          <w:rFonts w:hint="eastAsia" w:ascii="仿宋" w:hAnsi="仿宋" w:eastAsia="仿宋" w:cs="仿宋"/>
          <w:sz w:val="32"/>
          <w:szCs w:val="32"/>
        </w:rPr>
      </w:pPr>
      <w:r>
        <w:rPr>
          <w:rFonts w:hint="eastAsia" w:ascii="仿宋" w:hAnsi="仿宋" w:eastAsia="仿宋" w:cs="仿宋"/>
          <w:sz w:val="32"/>
          <w:szCs w:val="32"/>
        </w:rPr>
        <w:t>（i）启用运行手册规定的程序，同时避免采取任何与空中交通管制程序发生冲突的行动；</w:t>
      </w:r>
    </w:p>
    <w:p>
      <w:pPr>
        <w:pStyle w:val="18"/>
        <w:rPr>
          <w:rFonts w:hint="eastAsia" w:ascii="仿宋" w:hAnsi="仿宋" w:eastAsia="仿宋" w:cs="仿宋"/>
          <w:sz w:val="32"/>
          <w:szCs w:val="32"/>
        </w:rPr>
      </w:pPr>
      <w:r>
        <w:rPr>
          <w:rFonts w:hint="eastAsia" w:ascii="仿宋" w:hAnsi="仿宋" w:eastAsia="仿宋" w:cs="仿宋"/>
          <w:sz w:val="32"/>
          <w:szCs w:val="32"/>
        </w:rPr>
        <w:t>（ii）将安全实施飞行所必要的与安全有关的资料通知机长，包括飞行中对飞行计划进行必要修改的有关资料。</w:t>
      </w:r>
    </w:p>
    <w:p>
      <w:pPr>
        <w:pStyle w:val="18"/>
        <w:rPr>
          <w:rFonts w:hint="eastAsia" w:ascii="仿宋" w:hAnsi="仿宋" w:eastAsia="仿宋" w:cs="仿宋"/>
          <w:sz w:val="32"/>
          <w:szCs w:val="32"/>
        </w:rPr>
      </w:pPr>
      <w:r>
        <w:rPr>
          <w:rFonts w:hint="eastAsia" w:ascii="仿宋" w:hAnsi="仿宋" w:eastAsia="仿宋" w:cs="仿宋"/>
          <w:sz w:val="32"/>
          <w:szCs w:val="32"/>
        </w:rPr>
        <w:t>（d）在飞行期间，机长负责控制飞机和指挥机组，并负责旅客、机组成员、货物和飞机的安全。</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spacing w:val="-4"/>
          <w:sz w:val="32"/>
          <w:szCs w:val="32"/>
        </w:rPr>
        <w:t>在飞行期间，机长对于飞机的运行拥有完全的控制权和管理权。这种权</w:t>
      </w:r>
      <w:r>
        <w:rPr>
          <w:rFonts w:hint="eastAsia" w:ascii="仿宋" w:hAnsi="仿宋" w:eastAsia="仿宋" w:cs="仿宋"/>
          <w:sz w:val="32"/>
          <w:szCs w:val="32"/>
        </w:rPr>
        <w:t>力没有限制，可以超越机组其他成员及他们的职责，无论机长是否持有执行其</w:t>
      </w:r>
      <w:r>
        <w:rPr>
          <w:rFonts w:hint="eastAsia" w:ascii="仿宋" w:hAnsi="仿宋" w:eastAsia="仿宋" w:cs="仿宋"/>
          <w:spacing w:val="-3"/>
          <w:sz w:val="32"/>
          <w:szCs w:val="32"/>
        </w:rPr>
        <w:t>他机组成员职责所需的有效证件。</w:t>
      </w:r>
    </w:p>
    <w:p>
      <w:pPr>
        <w:pStyle w:val="18"/>
        <w:rPr>
          <w:rFonts w:hint="eastAsia" w:ascii="仿宋" w:hAnsi="仿宋" w:eastAsia="仿宋" w:cs="仿宋"/>
          <w:sz w:val="32"/>
          <w:szCs w:val="32"/>
        </w:rPr>
      </w:pPr>
      <w:r>
        <w:rPr>
          <w:rFonts w:hint="eastAsia" w:ascii="仿宋" w:hAnsi="仿宋" w:eastAsia="仿宋" w:cs="仿宋"/>
          <w:sz w:val="32"/>
          <w:szCs w:val="32"/>
        </w:rPr>
        <w:t>（f）任何驾驶员在驾驶飞机时不得粗心大意和盲目蛮干，以免危及生命或者财产的安全。</w:t>
      </w:r>
    </w:p>
    <w:p>
      <w:pPr>
        <w:pStyle w:val="3"/>
        <w:rPr>
          <w:rFonts w:hint="eastAsia" w:ascii="仿宋" w:hAnsi="仿宋" w:eastAsia="仿宋" w:cs="仿宋"/>
          <w:sz w:val="32"/>
          <w:szCs w:val="32"/>
        </w:rPr>
      </w:pPr>
      <w:bookmarkStart w:id="795" w:name="_bookmark213"/>
      <w:bookmarkEnd w:id="795"/>
      <w:bookmarkStart w:id="796" w:name="_Toc152156468"/>
      <w:bookmarkStart w:id="797" w:name="_Toc152179277"/>
      <w:r>
        <w:rPr>
          <w:rFonts w:hint="eastAsia" w:ascii="仿宋" w:hAnsi="仿宋" w:eastAsia="仿宋" w:cs="仿宋"/>
          <w:sz w:val="32"/>
          <w:szCs w:val="32"/>
        </w:rPr>
        <w:t>第121.532条</w:t>
      </w:r>
      <w:r>
        <w:rPr>
          <w:rFonts w:hint="eastAsia" w:ascii="仿宋" w:hAnsi="仿宋" w:eastAsia="仿宋" w:cs="仿宋"/>
          <w:sz w:val="32"/>
          <w:szCs w:val="32"/>
        </w:rPr>
        <w:tab/>
      </w:r>
      <w:r>
        <w:rPr>
          <w:rFonts w:hint="eastAsia" w:ascii="仿宋" w:hAnsi="仿宋" w:eastAsia="仿宋" w:cs="仿宋"/>
          <w:sz w:val="32"/>
          <w:szCs w:val="32"/>
        </w:rPr>
        <w:t>补充运行的运行控制责任</w:t>
      </w:r>
      <w:bookmarkEnd w:id="796"/>
      <w:bookmarkEnd w:id="797"/>
    </w:p>
    <w:p>
      <w:pPr>
        <w:pStyle w:val="18"/>
        <w:rPr>
          <w:rFonts w:hint="eastAsia" w:ascii="仿宋" w:hAnsi="仿宋" w:eastAsia="仿宋" w:cs="仿宋"/>
          <w:sz w:val="32"/>
          <w:szCs w:val="32"/>
        </w:rPr>
      </w:pPr>
      <w:r>
        <w:rPr>
          <w:rFonts w:hint="eastAsia" w:ascii="仿宋" w:hAnsi="仿宋" w:eastAsia="仿宋" w:cs="仿宋"/>
          <w:sz w:val="32"/>
          <w:szCs w:val="32"/>
        </w:rPr>
        <w:t>（a）合格证持有人应当对运行控制负责，并在手册中列出授权实施运行控制的人员。</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机长和运行副总经理应当对飞行的放行、延续、改航和终止是否遵守涉</w:t>
      </w:r>
      <w:r>
        <w:rPr>
          <w:rFonts w:hint="eastAsia" w:ascii="仿宋" w:hAnsi="仿宋" w:eastAsia="仿宋" w:cs="仿宋"/>
          <w:spacing w:val="-1"/>
          <w:sz w:val="32"/>
          <w:szCs w:val="32"/>
        </w:rPr>
        <w:t>及民航管理的规章和合格证持有人的运行规范共同负责。运行副总经理可以委</w:t>
      </w:r>
      <w:r>
        <w:rPr>
          <w:rFonts w:hint="eastAsia" w:ascii="仿宋" w:hAnsi="仿宋" w:eastAsia="仿宋" w:cs="仿宋"/>
          <w:sz w:val="32"/>
          <w:szCs w:val="32"/>
        </w:rPr>
        <w:t>托他人行使飞行放行、延续、改航和终止的职能，但不能委托运行控制的责任。</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4"/>
          <w:sz w:val="32"/>
          <w:szCs w:val="32"/>
        </w:rPr>
        <w:t>当运行副总经理或者机长认为该次飞行不能按照计划安全地运行时，运</w:t>
      </w:r>
      <w:r>
        <w:rPr>
          <w:rFonts w:hint="eastAsia" w:ascii="仿宋" w:hAnsi="仿宋" w:eastAsia="仿宋" w:cs="仿宋"/>
          <w:sz w:val="32"/>
          <w:szCs w:val="32"/>
        </w:rPr>
        <w:t>行副总经理对取消、改航或者延迟飞行负责。运行副总经理应当负责至少在下</w:t>
      </w:r>
      <w:r>
        <w:rPr>
          <w:rFonts w:hint="eastAsia" w:ascii="仿宋" w:hAnsi="仿宋" w:eastAsia="仿宋" w:cs="仿宋"/>
          <w:spacing w:val="-3"/>
          <w:sz w:val="32"/>
          <w:szCs w:val="32"/>
        </w:rPr>
        <w:t>列方面对飞行运行进行监控：</w:t>
      </w:r>
    </w:p>
    <w:p>
      <w:pPr>
        <w:pStyle w:val="18"/>
        <w:rPr>
          <w:rFonts w:hint="eastAsia" w:ascii="仿宋" w:hAnsi="仿宋" w:eastAsia="仿宋" w:cs="仿宋"/>
          <w:sz w:val="32"/>
          <w:szCs w:val="32"/>
        </w:rPr>
      </w:pPr>
      <w:r>
        <w:rPr>
          <w:rFonts w:hint="eastAsia" w:ascii="仿宋" w:hAnsi="仿宋" w:eastAsia="仿宋" w:cs="仿宋"/>
          <w:sz w:val="32"/>
          <w:szCs w:val="32"/>
        </w:rPr>
        <w:t>（1）始发地机场的离开和目的地机场的到达，包括中途停留机场及备降机场；</w:t>
      </w:r>
    </w:p>
    <w:p>
      <w:pPr>
        <w:pStyle w:val="18"/>
        <w:rPr>
          <w:rFonts w:hint="eastAsia" w:ascii="仿宋" w:hAnsi="仿宋" w:eastAsia="仿宋" w:cs="仿宋"/>
          <w:sz w:val="32"/>
          <w:szCs w:val="32"/>
        </w:rPr>
      </w:pPr>
      <w:r>
        <w:rPr>
          <w:rFonts w:hint="eastAsia" w:ascii="仿宋" w:hAnsi="仿宋" w:eastAsia="仿宋" w:cs="仿宋"/>
          <w:sz w:val="32"/>
          <w:szCs w:val="32"/>
        </w:rPr>
        <w:t>（2）发生在起始、目的地和中途停留机场的维修及机械延误；</w:t>
      </w:r>
    </w:p>
    <w:p>
      <w:pPr>
        <w:pStyle w:val="18"/>
        <w:rPr>
          <w:rFonts w:hint="eastAsia" w:ascii="仿宋" w:hAnsi="仿宋" w:eastAsia="仿宋" w:cs="仿宋"/>
          <w:sz w:val="32"/>
          <w:szCs w:val="32"/>
        </w:rPr>
      </w:pPr>
      <w:r>
        <w:rPr>
          <w:rFonts w:hint="eastAsia" w:ascii="仿宋" w:hAnsi="仿宋" w:eastAsia="仿宋" w:cs="仿宋"/>
          <w:sz w:val="32"/>
          <w:szCs w:val="32"/>
        </w:rPr>
        <w:t>（3）已知的严重影响飞行安全的情况；</w:t>
      </w:r>
    </w:p>
    <w:p>
      <w:pPr>
        <w:pStyle w:val="18"/>
        <w:rPr>
          <w:rFonts w:hint="eastAsia" w:ascii="仿宋" w:hAnsi="仿宋" w:eastAsia="仿宋" w:cs="仿宋"/>
          <w:sz w:val="32"/>
          <w:szCs w:val="32"/>
        </w:rPr>
      </w:pPr>
      <w:r>
        <w:rPr>
          <w:rFonts w:hint="eastAsia" w:ascii="仿宋" w:hAnsi="仿宋" w:eastAsia="仿宋" w:cs="仿宋"/>
          <w:sz w:val="32"/>
          <w:szCs w:val="32"/>
        </w:rPr>
        <w:t>（4）当飞机追踪无法确定其位置且尝试建立联系未获成功时，通知相关的空中交通服务单位。</w:t>
      </w:r>
    </w:p>
    <w:p>
      <w:pPr>
        <w:pStyle w:val="18"/>
        <w:rPr>
          <w:rFonts w:hint="eastAsia" w:ascii="仿宋" w:hAnsi="仿宋" w:eastAsia="仿宋" w:cs="仿宋"/>
          <w:sz w:val="32"/>
          <w:szCs w:val="32"/>
        </w:rPr>
      </w:pPr>
      <w:r>
        <w:rPr>
          <w:rFonts w:hint="eastAsia" w:ascii="仿宋" w:hAnsi="仿宋" w:eastAsia="仿宋" w:cs="仿宋"/>
          <w:sz w:val="32"/>
          <w:szCs w:val="32"/>
        </w:rPr>
        <w:t>（d）在飞行期间，机长负责控制飞机和指挥机组，并负责旅客、机组成员、货物和飞机的安全。在飞行期间，对于飞机的运行拥有完全的控制权和管理权。这种权力没有限制，可以超越机组其他成员及他们的职责，无论机长是否持有执行其他机组成员职责的有效证件。</w:t>
      </w:r>
    </w:p>
    <w:p>
      <w:pPr>
        <w:pStyle w:val="18"/>
        <w:rPr>
          <w:rFonts w:hint="eastAsia" w:ascii="仿宋" w:hAnsi="仿宋" w:eastAsia="仿宋" w:cs="仿宋"/>
          <w:sz w:val="32"/>
          <w:szCs w:val="32"/>
        </w:rPr>
      </w:pPr>
      <w:r>
        <w:rPr>
          <w:rFonts w:hint="eastAsia" w:ascii="仿宋" w:hAnsi="仿宋" w:eastAsia="仿宋" w:cs="仿宋"/>
          <w:sz w:val="32"/>
          <w:szCs w:val="32"/>
        </w:rPr>
        <w:t>（e）机长对飞行前的计划和飞行中的运行是否遵守涉及民航管理的规章和合格证持有人的运行规范负责。</w:t>
      </w:r>
    </w:p>
    <w:p>
      <w:pPr>
        <w:pStyle w:val="18"/>
        <w:rPr>
          <w:rFonts w:hint="eastAsia" w:ascii="仿宋" w:hAnsi="仿宋" w:eastAsia="仿宋" w:cs="仿宋"/>
          <w:sz w:val="32"/>
          <w:szCs w:val="32"/>
        </w:rPr>
      </w:pPr>
      <w:r>
        <w:rPr>
          <w:rFonts w:hint="eastAsia" w:ascii="仿宋" w:hAnsi="仿宋" w:eastAsia="仿宋" w:cs="仿宋"/>
          <w:sz w:val="32"/>
          <w:szCs w:val="32"/>
        </w:rPr>
        <w:t>（f）任何驾驶员在驾驶飞机时不得粗心大意和盲目蛮干，以免危及生命或者财产的安全。</w:t>
      </w:r>
    </w:p>
    <w:p>
      <w:pPr>
        <w:pStyle w:val="3"/>
        <w:rPr>
          <w:rFonts w:hint="eastAsia" w:ascii="仿宋" w:hAnsi="仿宋" w:eastAsia="仿宋" w:cs="仿宋"/>
          <w:sz w:val="32"/>
          <w:szCs w:val="32"/>
        </w:rPr>
      </w:pPr>
      <w:bookmarkStart w:id="798" w:name="第121.534条安保要求"/>
      <w:bookmarkEnd w:id="798"/>
      <w:bookmarkStart w:id="799" w:name="_bookmark214"/>
      <w:bookmarkEnd w:id="799"/>
      <w:bookmarkStart w:id="800" w:name="_Toc152156469"/>
      <w:bookmarkStart w:id="801" w:name="_Toc152179278"/>
      <w:r>
        <w:rPr>
          <w:rFonts w:hint="eastAsia" w:ascii="仿宋" w:hAnsi="仿宋" w:eastAsia="仿宋" w:cs="仿宋"/>
          <w:sz w:val="32"/>
          <w:szCs w:val="32"/>
        </w:rPr>
        <w:t>第121.533条</w:t>
      </w:r>
      <w:r>
        <w:rPr>
          <w:rFonts w:hint="eastAsia" w:ascii="仿宋" w:hAnsi="仿宋" w:eastAsia="仿宋" w:cs="仿宋"/>
          <w:sz w:val="32"/>
          <w:szCs w:val="32"/>
        </w:rPr>
        <w:tab/>
      </w:r>
      <w:r>
        <w:rPr>
          <w:rFonts w:hint="eastAsia" w:ascii="仿宋" w:hAnsi="仿宋" w:eastAsia="仿宋" w:cs="仿宋"/>
          <w:sz w:val="32"/>
          <w:szCs w:val="32"/>
        </w:rPr>
        <w:t>飞机追踪</w:t>
      </w:r>
      <w:bookmarkEnd w:id="800"/>
      <w:bookmarkEnd w:id="801"/>
    </w:p>
    <w:p>
      <w:pPr>
        <w:pStyle w:val="18"/>
        <w:rPr>
          <w:rFonts w:hint="eastAsia" w:ascii="仿宋" w:hAnsi="仿宋" w:eastAsia="仿宋" w:cs="仿宋"/>
          <w:sz w:val="32"/>
          <w:szCs w:val="32"/>
        </w:rPr>
      </w:pPr>
      <w:r>
        <w:rPr>
          <w:rFonts w:hint="eastAsia" w:ascii="仿宋" w:hAnsi="仿宋" w:eastAsia="仿宋" w:cs="仿宋"/>
          <w:sz w:val="32"/>
          <w:szCs w:val="32"/>
        </w:rPr>
        <w:t>（a）合格证持有人必须建立飞机追踪能力，确保在飞机的整个运行区域对其进行追踪。</w:t>
      </w:r>
    </w:p>
    <w:p>
      <w:pPr>
        <w:pStyle w:val="18"/>
        <w:rPr>
          <w:rFonts w:hint="eastAsia" w:ascii="仿宋" w:hAnsi="仿宋" w:eastAsia="仿宋" w:cs="仿宋"/>
          <w:sz w:val="32"/>
          <w:szCs w:val="32"/>
        </w:rPr>
      </w:pPr>
      <w:r>
        <w:rPr>
          <w:rFonts w:hint="eastAsia" w:ascii="仿宋" w:hAnsi="仿宋" w:eastAsia="仿宋" w:cs="仿宋"/>
          <w:sz w:val="32"/>
          <w:szCs w:val="32"/>
        </w:rPr>
        <w:t>（b）除经局方批准外，对于最大起飞重量超过27,000kg</w:t>
      </w:r>
      <w:r>
        <w:rPr>
          <w:rFonts w:hint="eastAsia" w:ascii="仿宋" w:hAnsi="仿宋" w:eastAsia="仿宋" w:cs="仿宋"/>
          <w:spacing w:val="-10"/>
          <w:sz w:val="32"/>
          <w:szCs w:val="32"/>
        </w:rPr>
        <w:t>飞机计划在中国情报</w:t>
      </w:r>
      <w:r>
        <w:rPr>
          <w:rFonts w:hint="eastAsia" w:ascii="仿宋" w:hAnsi="仿宋" w:eastAsia="仿宋" w:cs="仿宋"/>
          <w:spacing w:val="-12"/>
          <w:sz w:val="32"/>
          <w:szCs w:val="32"/>
        </w:rPr>
        <w:t>区以外进行飞行运行的部分，合格证持有人必须至少每</w:t>
      </w:r>
      <w:r>
        <w:rPr>
          <w:rFonts w:hint="eastAsia" w:ascii="仿宋" w:hAnsi="仿宋" w:eastAsia="仿宋" w:cs="仿宋"/>
          <w:sz w:val="32"/>
          <w:szCs w:val="32"/>
        </w:rPr>
        <w:t>15分钟通过自动报告对</w:t>
      </w:r>
      <w:r>
        <w:rPr>
          <w:rFonts w:hint="eastAsia" w:ascii="仿宋" w:hAnsi="仿宋" w:eastAsia="仿宋" w:cs="仿宋"/>
          <w:spacing w:val="-6"/>
          <w:sz w:val="32"/>
          <w:szCs w:val="32"/>
        </w:rPr>
        <w:t>飞机位置进行追踪。</w:t>
      </w:r>
    </w:p>
    <w:p>
      <w:pPr>
        <w:pStyle w:val="18"/>
        <w:rPr>
          <w:rFonts w:hint="eastAsia" w:ascii="仿宋" w:hAnsi="仿宋" w:eastAsia="仿宋" w:cs="仿宋"/>
          <w:sz w:val="32"/>
          <w:szCs w:val="32"/>
        </w:rPr>
      </w:pPr>
      <w:r>
        <w:rPr>
          <w:rFonts w:hint="eastAsia" w:ascii="仿宋" w:hAnsi="仿宋" w:eastAsia="仿宋" w:cs="仿宋"/>
          <w:sz w:val="32"/>
          <w:szCs w:val="32"/>
        </w:rPr>
        <w:t>（c）合格证持有人应当保留飞机追踪数据，用于协助搜寻和救援确定飞机最后已知位置。</w:t>
      </w:r>
    </w:p>
    <w:p>
      <w:pPr>
        <w:pStyle w:val="3"/>
        <w:rPr>
          <w:rFonts w:hint="eastAsia" w:ascii="仿宋" w:hAnsi="仿宋" w:eastAsia="仿宋" w:cs="仿宋"/>
          <w:sz w:val="32"/>
          <w:szCs w:val="32"/>
        </w:rPr>
      </w:pPr>
      <w:bookmarkStart w:id="802" w:name="_bookmark215"/>
      <w:bookmarkEnd w:id="802"/>
      <w:bookmarkStart w:id="803" w:name="_Toc152179279"/>
      <w:bookmarkStart w:id="804" w:name="_Toc152156470"/>
      <w:r>
        <w:rPr>
          <w:rFonts w:hint="eastAsia" w:ascii="仿宋" w:hAnsi="仿宋" w:eastAsia="仿宋" w:cs="仿宋"/>
          <w:sz w:val="32"/>
          <w:szCs w:val="32"/>
        </w:rPr>
        <w:t>第121.534条</w:t>
      </w:r>
      <w:r>
        <w:rPr>
          <w:rFonts w:hint="eastAsia" w:ascii="仿宋" w:hAnsi="仿宋" w:eastAsia="仿宋" w:cs="仿宋"/>
          <w:sz w:val="32"/>
          <w:szCs w:val="32"/>
        </w:rPr>
        <w:tab/>
      </w:r>
      <w:r>
        <w:rPr>
          <w:rFonts w:hint="eastAsia" w:ascii="仿宋" w:hAnsi="仿宋" w:eastAsia="仿宋" w:cs="仿宋"/>
          <w:sz w:val="32"/>
          <w:szCs w:val="32"/>
        </w:rPr>
        <w:t>安保要求</w:t>
      </w:r>
      <w:bookmarkEnd w:id="803"/>
      <w:bookmarkEnd w:id="804"/>
    </w:p>
    <w:p>
      <w:pPr>
        <w:pStyle w:val="18"/>
        <w:rPr>
          <w:rFonts w:hint="eastAsia" w:ascii="仿宋" w:hAnsi="仿宋" w:eastAsia="仿宋" w:cs="仿宋"/>
          <w:sz w:val="32"/>
          <w:szCs w:val="32"/>
        </w:rPr>
      </w:pPr>
      <w:r>
        <w:rPr>
          <w:rFonts w:hint="eastAsia" w:ascii="仿宋" w:hAnsi="仿宋" w:eastAsia="仿宋" w:cs="仿宋"/>
          <w:sz w:val="32"/>
          <w:szCs w:val="32"/>
        </w:rPr>
        <w:t>按照本规则实施运行的合格证持有人应当遵守涉及民航管理的规章适用的</w:t>
      </w:r>
      <w:bookmarkStart w:id="805" w:name="第121.539条机组成员的值勤要求"/>
      <w:bookmarkEnd w:id="805"/>
      <w:r>
        <w:rPr>
          <w:rFonts w:hint="eastAsia" w:ascii="仿宋" w:hAnsi="仿宋" w:eastAsia="仿宋" w:cs="仿宋"/>
          <w:sz w:val="32"/>
          <w:szCs w:val="32"/>
        </w:rPr>
        <w:t>安保要求。</w:t>
      </w:r>
    </w:p>
    <w:p>
      <w:pPr>
        <w:pStyle w:val="3"/>
        <w:rPr>
          <w:rFonts w:hint="eastAsia" w:ascii="仿宋" w:hAnsi="仿宋" w:eastAsia="仿宋" w:cs="仿宋"/>
          <w:sz w:val="32"/>
          <w:szCs w:val="32"/>
        </w:rPr>
      </w:pPr>
      <w:bookmarkStart w:id="806" w:name="第121.535条运行通告"/>
      <w:bookmarkEnd w:id="806"/>
      <w:bookmarkStart w:id="807" w:name="_bookmark216"/>
      <w:bookmarkEnd w:id="807"/>
      <w:bookmarkStart w:id="808" w:name="_Toc152179280"/>
      <w:bookmarkStart w:id="809" w:name="_Toc152156471"/>
      <w:r>
        <w:rPr>
          <w:rFonts w:hint="eastAsia" w:ascii="仿宋" w:hAnsi="仿宋" w:eastAsia="仿宋" w:cs="仿宋"/>
          <w:sz w:val="32"/>
          <w:szCs w:val="32"/>
        </w:rPr>
        <w:t>第121.535条</w:t>
      </w:r>
      <w:r>
        <w:rPr>
          <w:rFonts w:hint="eastAsia" w:ascii="仿宋" w:hAnsi="仿宋" w:eastAsia="仿宋" w:cs="仿宋"/>
          <w:sz w:val="32"/>
          <w:szCs w:val="32"/>
        </w:rPr>
        <w:tab/>
      </w:r>
      <w:r>
        <w:rPr>
          <w:rFonts w:hint="eastAsia" w:ascii="仿宋" w:hAnsi="仿宋" w:eastAsia="仿宋" w:cs="仿宋"/>
          <w:sz w:val="32"/>
          <w:szCs w:val="32"/>
        </w:rPr>
        <w:t>运行通告</w:t>
      </w:r>
      <w:bookmarkEnd w:id="808"/>
      <w:bookmarkEnd w:id="809"/>
    </w:p>
    <w:p>
      <w:pPr>
        <w:pStyle w:val="18"/>
        <w:rPr>
          <w:rFonts w:hint="eastAsia" w:ascii="仿宋" w:hAnsi="仿宋" w:eastAsia="仿宋" w:cs="仿宋"/>
          <w:sz w:val="32"/>
          <w:szCs w:val="32"/>
        </w:rPr>
      </w:pPr>
      <w:r>
        <w:rPr>
          <w:rFonts w:hint="eastAsia" w:ascii="仿宋" w:hAnsi="仿宋" w:eastAsia="仿宋" w:cs="仿宋"/>
          <w:sz w:val="32"/>
          <w:szCs w:val="32"/>
        </w:rPr>
        <w:t>合格证持有人应当将设备和运行程序方面的任何变动通知其相关的人员，包括已知的正在使用的任何导航设施、机场、空中交通管制程序与规则、机场交通管制规则等方面的变化，以及已知的威胁飞行安全的信息，包括结冰和其他危险气象条件、地面和导航设施不正常的情况等。</w:t>
      </w:r>
    </w:p>
    <w:p>
      <w:pPr>
        <w:pStyle w:val="3"/>
        <w:rPr>
          <w:rFonts w:hint="eastAsia" w:ascii="仿宋" w:hAnsi="仿宋" w:eastAsia="仿宋" w:cs="仿宋"/>
          <w:sz w:val="32"/>
          <w:szCs w:val="32"/>
        </w:rPr>
      </w:pPr>
      <w:bookmarkStart w:id="810" w:name="_bookmark217"/>
      <w:bookmarkEnd w:id="810"/>
      <w:bookmarkStart w:id="811" w:name="_Toc152156472"/>
      <w:bookmarkStart w:id="812" w:name="_Toc152179281"/>
      <w:r>
        <w:rPr>
          <w:rFonts w:hint="eastAsia" w:ascii="仿宋" w:hAnsi="仿宋" w:eastAsia="仿宋" w:cs="仿宋"/>
          <w:sz w:val="32"/>
          <w:szCs w:val="32"/>
        </w:rPr>
        <w:t>第121.537条</w:t>
      </w:r>
      <w:r>
        <w:rPr>
          <w:rFonts w:hint="eastAsia" w:ascii="仿宋" w:hAnsi="仿宋" w:eastAsia="仿宋" w:cs="仿宋"/>
          <w:sz w:val="32"/>
          <w:szCs w:val="32"/>
        </w:rPr>
        <w:tab/>
      </w:r>
      <w:r>
        <w:rPr>
          <w:rFonts w:hint="eastAsia" w:ascii="仿宋" w:hAnsi="仿宋" w:eastAsia="仿宋" w:cs="仿宋"/>
          <w:sz w:val="32"/>
          <w:szCs w:val="32"/>
        </w:rPr>
        <w:t>运行时刻表</w:t>
      </w:r>
      <w:bookmarkEnd w:id="811"/>
      <w:bookmarkEnd w:id="812"/>
    </w:p>
    <w:p>
      <w:pPr>
        <w:pStyle w:val="18"/>
        <w:rPr>
          <w:rFonts w:hint="eastAsia" w:ascii="仿宋" w:hAnsi="仿宋" w:eastAsia="仿宋" w:cs="仿宋"/>
          <w:sz w:val="32"/>
          <w:szCs w:val="32"/>
        </w:rPr>
      </w:pPr>
      <w:r>
        <w:rPr>
          <w:rFonts w:hint="eastAsia" w:ascii="仿宋" w:hAnsi="仿宋" w:eastAsia="仿宋" w:cs="仿宋"/>
          <w:sz w:val="32"/>
          <w:szCs w:val="32"/>
        </w:rPr>
        <w:t>在安排运行时刻表时，合格证持有人应当为飞机在经停站正常补给服务留出足够的时间，并应当考虑航路上的盛行风和所用型号飞机的巡航速度。这个巡航速度不得大于发动机的标称巡航输出功率所能获得的巡航速度。</w:t>
      </w:r>
    </w:p>
    <w:p>
      <w:pPr>
        <w:pStyle w:val="3"/>
        <w:rPr>
          <w:rFonts w:hint="eastAsia" w:ascii="仿宋" w:hAnsi="仿宋" w:eastAsia="仿宋" w:cs="仿宋"/>
          <w:sz w:val="32"/>
          <w:szCs w:val="32"/>
        </w:rPr>
      </w:pPr>
      <w:bookmarkStart w:id="813" w:name="_bookmark218"/>
      <w:bookmarkEnd w:id="813"/>
      <w:bookmarkStart w:id="814" w:name="_Toc152156473"/>
      <w:bookmarkStart w:id="815" w:name="_Toc152179282"/>
      <w:r>
        <w:rPr>
          <w:rFonts w:hint="eastAsia" w:ascii="仿宋" w:hAnsi="仿宋" w:eastAsia="仿宋" w:cs="仿宋"/>
          <w:sz w:val="32"/>
          <w:szCs w:val="32"/>
        </w:rPr>
        <w:t>第121.538条</w:t>
      </w:r>
      <w:r>
        <w:rPr>
          <w:rFonts w:hint="eastAsia" w:ascii="仿宋" w:hAnsi="仿宋" w:eastAsia="仿宋" w:cs="仿宋"/>
          <w:sz w:val="32"/>
          <w:szCs w:val="32"/>
        </w:rPr>
        <w:tab/>
      </w:r>
      <w:r>
        <w:rPr>
          <w:rFonts w:hint="eastAsia" w:ascii="仿宋" w:hAnsi="仿宋" w:eastAsia="仿宋" w:cs="仿宋"/>
          <w:sz w:val="32"/>
          <w:szCs w:val="32"/>
        </w:rPr>
        <w:t>客舱乘务员机型数量的限制</w:t>
      </w:r>
      <w:bookmarkEnd w:id="814"/>
      <w:bookmarkEnd w:id="815"/>
    </w:p>
    <w:p>
      <w:pPr>
        <w:pStyle w:val="18"/>
        <w:rPr>
          <w:rFonts w:hint="eastAsia" w:ascii="仿宋" w:hAnsi="仿宋" w:eastAsia="仿宋" w:cs="仿宋"/>
          <w:sz w:val="32"/>
          <w:szCs w:val="32"/>
        </w:rPr>
      </w:pPr>
      <w:r>
        <w:rPr>
          <w:rFonts w:hint="eastAsia" w:ascii="仿宋" w:hAnsi="仿宋" w:eastAsia="仿宋" w:cs="仿宋"/>
          <w:sz w:val="32"/>
          <w:szCs w:val="32"/>
        </w:rPr>
        <w:t>客舱乘务员所服务的机型数量应当不超过三种，如果合格证持有人所运行的机型中有两种机型在安全设备和操作程序上相类似，经局方批准可增加至四种。如果一个机型的改型或衍生型的应急出口操作、应急设备安放位置、应急设备型号以及应急操作程序方面差异较大，局方也可将其视为客舱乘务员所服务的另一种机型。</w:t>
      </w:r>
    </w:p>
    <w:p>
      <w:pPr>
        <w:pStyle w:val="3"/>
        <w:rPr>
          <w:rFonts w:hint="eastAsia" w:ascii="仿宋" w:hAnsi="仿宋" w:eastAsia="仿宋" w:cs="仿宋"/>
          <w:sz w:val="32"/>
          <w:szCs w:val="32"/>
        </w:rPr>
      </w:pPr>
      <w:bookmarkStart w:id="816" w:name="_bookmark219"/>
      <w:bookmarkEnd w:id="816"/>
      <w:bookmarkStart w:id="817" w:name="_Toc152179283"/>
      <w:bookmarkStart w:id="818" w:name="_Toc152156474"/>
      <w:r>
        <w:rPr>
          <w:rFonts w:hint="eastAsia" w:ascii="仿宋" w:hAnsi="仿宋" w:eastAsia="仿宋" w:cs="仿宋"/>
          <w:sz w:val="32"/>
          <w:szCs w:val="32"/>
        </w:rPr>
        <w:t>第121.539条</w:t>
      </w:r>
      <w:r>
        <w:rPr>
          <w:rFonts w:hint="eastAsia" w:ascii="仿宋" w:hAnsi="仿宋" w:eastAsia="仿宋" w:cs="仿宋"/>
          <w:sz w:val="32"/>
          <w:szCs w:val="32"/>
        </w:rPr>
        <w:tab/>
      </w:r>
      <w:r>
        <w:rPr>
          <w:rFonts w:hint="eastAsia" w:ascii="仿宋" w:hAnsi="仿宋" w:eastAsia="仿宋" w:cs="仿宋"/>
          <w:sz w:val="32"/>
          <w:szCs w:val="32"/>
        </w:rPr>
        <w:t>机组成员的值勤要求</w:t>
      </w:r>
      <w:bookmarkEnd w:id="817"/>
      <w:bookmarkEnd w:id="818"/>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在飞行的关键阶段，合格证持有人不得要求飞行机组成员完成飞机安全</w:t>
      </w:r>
      <w:r>
        <w:rPr>
          <w:rFonts w:hint="eastAsia" w:ascii="仿宋" w:hAnsi="仿宋" w:eastAsia="仿宋" w:cs="仿宋"/>
          <w:spacing w:val="-1"/>
          <w:sz w:val="32"/>
          <w:szCs w:val="32"/>
        </w:rPr>
        <w:t>运行所必需的工作之外的任何其他工作，飞行机组任何成员也不得承担这些工</w:t>
      </w:r>
      <w:r>
        <w:rPr>
          <w:rFonts w:hint="eastAsia" w:ascii="仿宋" w:hAnsi="仿宋" w:eastAsia="仿宋" w:cs="仿宋"/>
          <w:sz w:val="32"/>
          <w:szCs w:val="32"/>
        </w:rPr>
        <w:t>作。预定厨房供应品，确认旅客的衔接航班，对旅客进行合格证持有人的广告宣传，介绍风景名胜的广播，填写与运行无关的公司报告表、记录表等工作都</w:t>
      </w:r>
      <w:r>
        <w:rPr>
          <w:rFonts w:hint="eastAsia" w:ascii="仿宋" w:hAnsi="仿宋" w:eastAsia="仿宋" w:cs="仿宋"/>
          <w:spacing w:val="-3"/>
          <w:sz w:val="32"/>
          <w:szCs w:val="32"/>
        </w:rPr>
        <w:t>不是飞机安全运行所必需的工作。</w:t>
      </w:r>
    </w:p>
    <w:p>
      <w:pPr>
        <w:pStyle w:val="18"/>
        <w:rPr>
          <w:rFonts w:hint="eastAsia" w:ascii="仿宋" w:hAnsi="仿宋" w:eastAsia="仿宋" w:cs="仿宋"/>
          <w:sz w:val="32"/>
          <w:szCs w:val="32"/>
        </w:rPr>
      </w:pPr>
      <w:r>
        <w:rPr>
          <w:rFonts w:hint="eastAsia" w:ascii="仿宋" w:hAnsi="仿宋" w:eastAsia="仿宋" w:cs="仿宋"/>
          <w:sz w:val="32"/>
          <w:szCs w:val="32"/>
        </w:rPr>
        <w:t>（b）在飞行的关键阶段，飞行机组成员不得从事可能分散飞行机组其他成员工作精力，或者可能干扰其他成员正确完成这些工作的活动，机长也不得允许其从事此种活动。这些活动包括进餐、在驾驶舱无关紧要的交谈、在驾驶舱和客舱乘务员之间无关紧要的通话、阅读与正常飞行无关的刊物等。</w:t>
      </w:r>
    </w:p>
    <w:p>
      <w:pPr>
        <w:pStyle w:val="18"/>
        <w:rPr>
          <w:rFonts w:hint="eastAsia" w:ascii="仿宋" w:hAnsi="仿宋" w:eastAsia="仿宋" w:cs="仿宋"/>
          <w:sz w:val="32"/>
          <w:szCs w:val="32"/>
        </w:rPr>
      </w:pPr>
      <w:r>
        <w:rPr>
          <w:rFonts w:hint="eastAsia" w:ascii="仿宋" w:hAnsi="仿宋" w:eastAsia="仿宋" w:cs="仿宋"/>
          <w:sz w:val="32"/>
          <w:szCs w:val="32"/>
        </w:rPr>
        <w:t>（c）在飞行期间，合格证持有人制定的服务程序不得影响客舱乘务员履行安全职责。</w:t>
      </w:r>
    </w:p>
    <w:p>
      <w:pPr>
        <w:pStyle w:val="18"/>
        <w:rPr>
          <w:rFonts w:hint="eastAsia" w:ascii="仿宋" w:hAnsi="仿宋" w:eastAsia="仿宋" w:cs="仿宋"/>
          <w:sz w:val="32"/>
          <w:szCs w:val="32"/>
        </w:rPr>
      </w:pPr>
      <w:r>
        <w:rPr>
          <w:rFonts w:hint="eastAsia" w:ascii="仿宋" w:hAnsi="仿宋" w:eastAsia="仿宋" w:cs="仿宋"/>
          <w:sz w:val="32"/>
          <w:szCs w:val="32"/>
        </w:rPr>
        <w:t>（d）在飞行的关键阶段，合格证持有人不得要求客舱机组完成安全所必需的</w:t>
      </w:r>
      <w:r>
        <w:rPr>
          <w:rFonts w:hint="eastAsia" w:ascii="仿宋" w:hAnsi="仿宋" w:eastAsia="仿宋" w:cs="仿宋"/>
          <w:spacing w:val="-4"/>
          <w:sz w:val="32"/>
          <w:szCs w:val="32"/>
        </w:rPr>
        <w:t>工作之外的任何其他工作，客舱机组任何成员也不得接受这些工作。</w:t>
      </w:r>
    </w:p>
    <w:p>
      <w:pPr>
        <w:pStyle w:val="18"/>
        <w:rPr>
          <w:rFonts w:hint="eastAsia" w:ascii="仿宋" w:hAnsi="仿宋" w:eastAsia="仿宋" w:cs="仿宋"/>
          <w:sz w:val="32"/>
          <w:szCs w:val="32"/>
        </w:rPr>
      </w:pPr>
      <w:r>
        <w:rPr>
          <w:rFonts w:hint="eastAsia" w:ascii="仿宋" w:hAnsi="仿宋" w:eastAsia="仿宋" w:cs="仿宋"/>
          <w:sz w:val="32"/>
          <w:szCs w:val="32"/>
        </w:rPr>
        <w:t>（e）</w:t>
      </w:r>
      <w:bookmarkStart w:id="819" w:name="_Hlk151062034"/>
      <w:r>
        <w:rPr>
          <w:rFonts w:hint="eastAsia" w:ascii="仿宋" w:hAnsi="仿宋" w:eastAsia="仿宋" w:cs="仿宋"/>
          <w:sz w:val="32"/>
          <w:szCs w:val="32"/>
        </w:rPr>
        <w:t>在本条中，飞行关键阶段是指滑行、起飞、着陆和除巡航飞行以外，在起飞或目的地机场标高以上3,000米（10,000</w:t>
      </w:r>
      <w:r>
        <w:rPr>
          <w:rFonts w:hint="eastAsia" w:ascii="仿宋" w:hAnsi="仿宋" w:eastAsia="仿宋" w:cs="仿宋"/>
          <w:spacing w:val="-10"/>
          <w:sz w:val="32"/>
          <w:szCs w:val="32"/>
        </w:rPr>
        <w:t>英尺）以下的飞行阶段</w:t>
      </w:r>
      <w:bookmarkEnd w:id="819"/>
      <w:r>
        <w:rPr>
          <w:rFonts w:hint="eastAsia" w:ascii="仿宋" w:hAnsi="仿宋" w:eastAsia="仿宋" w:cs="仿宋"/>
          <w:spacing w:val="-10"/>
          <w:sz w:val="32"/>
          <w:szCs w:val="32"/>
        </w:rPr>
        <w:t>。</w:t>
      </w:r>
    </w:p>
    <w:p>
      <w:pPr>
        <w:pStyle w:val="3"/>
        <w:rPr>
          <w:rFonts w:hint="eastAsia" w:ascii="仿宋" w:hAnsi="仿宋" w:eastAsia="仿宋" w:cs="仿宋"/>
          <w:sz w:val="32"/>
          <w:szCs w:val="32"/>
        </w:rPr>
      </w:pPr>
      <w:bookmarkStart w:id="820" w:name="_bookmark220"/>
      <w:bookmarkEnd w:id="820"/>
      <w:bookmarkStart w:id="821" w:name="_Toc152156475"/>
      <w:bookmarkStart w:id="822" w:name="_Toc152179284"/>
      <w:r>
        <w:rPr>
          <w:rFonts w:hint="eastAsia" w:ascii="仿宋" w:hAnsi="仿宋" w:eastAsia="仿宋" w:cs="仿宋"/>
          <w:sz w:val="32"/>
          <w:szCs w:val="32"/>
        </w:rPr>
        <w:t>第121.541条</w:t>
      </w:r>
      <w:r>
        <w:rPr>
          <w:rFonts w:hint="eastAsia" w:ascii="仿宋" w:hAnsi="仿宋" w:eastAsia="仿宋" w:cs="仿宋"/>
          <w:sz w:val="32"/>
          <w:szCs w:val="32"/>
        </w:rPr>
        <w:tab/>
      </w:r>
      <w:r>
        <w:rPr>
          <w:rFonts w:hint="eastAsia" w:ascii="仿宋" w:hAnsi="仿宋" w:eastAsia="仿宋" w:cs="仿宋"/>
          <w:sz w:val="32"/>
          <w:szCs w:val="32"/>
        </w:rPr>
        <w:t>在操作位置上的飞行机组成员</w:t>
      </w:r>
      <w:bookmarkEnd w:id="821"/>
      <w:bookmarkEnd w:id="822"/>
    </w:p>
    <w:p>
      <w:pPr>
        <w:pStyle w:val="18"/>
        <w:rPr>
          <w:rFonts w:hint="eastAsia" w:ascii="仿宋" w:hAnsi="仿宋" w:eastAsia="仿宋" w:cs="仿宋"/>
          <w:sz w:val="32"/>
          <w:szCs w:val="32"/>
        </w:rPr>
      </w:pPr>
      <w:r>
        <w:rPr>
          <w:rFonts w:hint="eastAsia" w:ascii="仿宋" w:hAnsi="仿宋" w:eastAsia="仿宋" w:cs="仿宋"/>
          <w:sz w:val="32"/>
          <w:szCs w:val="32"/>
        </w:rPr>
        <w:t>（a）除本条（b）款规定外，在驾驶舱值勤的每个飞行机组必需成员，在飞行过程中应当坐在指定的值勤位置并系好安全带；在起飞和着陆过程中应当坐在指定的值勤位置并系好安全带和肩带。对于驾驶员之外的飞行机组成员，在起飞和着陆阶段除肩带妨碍执行任务时可松开肩带（但必须系紧座椅安全带）以外，也必须始终系好肩带。</w:t>
      </w:r>
      <w:r>
        <w:rPr>
          <w:rFonts w:hint="eastAsia" w:ascii="仿宋" w:hAnsi="仿宋" w:eastAsia="仿宋" w:cs="仿宋"/>
          <w:sz w:val="32"/>
          <w:szCs w:val="32"/>
        </w:rPr>
        <w:cr/>
      </w:r>
      <w:r>
        <w:rPr>
          <w:rFonts w:hint="eastAsia" w:ascii="仿宋" w:hAnsi="仿宋" w:eastAsia="仿宋" w:cs="仿宋"/>
          <w:sz w:val="32"/>
          <w:szCs w:val="32"/>
        </w:rPr>
        <w:t xml:space="preserve">       （b）在下列情形下，飞行机组必需成员可以离开指定的值勤位置：</w:t>
      </w:r>
    </w:p>
    <w:p>
      <w:pPr>
        <w:pStyle w:val="18"/>
        <w:rPr>
          <w:rFonts w:hint="eastAsia" w:ascii="仿宋" w:hAnsi="仿宋" w:eastAsia="仿宋" w:cs="仿宋"/>
          <w:sz w:val="32"/>
          <w:szCs w:val="32"/>
        </w:rPr>
      </w:pPr>
      <w:r>
        <w:rPr>
          <w:rFonts w:hint="eastAsia" w:ascii="仿宋" w:hAnsi="仿宋" w:eastAsia="仿宋" w:cs="仿宋"/>
          <w:sz w:val="32"/>
          <w:szCs w:val="32"/>
        </w:rPr>
        <w:t>（1）为了完成与飞机运行有关的任务需要该机组成员离开时；</w:t>
      </w:r>
    </w:p>
    <w:p>
      <w:pPr>
        <w:pStyle w:val="18"/>
        <w:rPr>
          <w:rFonts w:hint="eastAsia" w:ascii="仿宋" w:hAnsi="仿宋" w:eastAsia="仿宋" w:cs="仿宋"/>
          <w:sz w:val="32"/>
          <w:szCs w:val="32"/>
        </w:rPr>
      </w:pPr>
      <w:r>
        <w:rPr>
          <w:rFonts w:hint="eastAsia" w:ascii="仿宋" w:hAnsi="仿宋" w:eastAsia="仿宋" w:cs="仿宋"/>
          <w:sz w:val="32"/>
          <w:szCs w:val="32"/>
        </w:rPr>
        <w:t>（2）机组成员的离开与生理需要有关时；</w:t>
      </w:r>
    </w:p>
    <w:p>
      <w:pPr>
        <w:pStyle w:val="18"/>
        <w:rPr>
          <w:rFonts w:hint="eastAsia" w:ascii="仿宋" w:hAnsi="仿宋" w:eastAsia="仿宋" w:cs="仿宋"/>
          <w:sz w:val="32"/>
          <w:szCs w:val="32"/>
        </w:rPr>
      </w:pPr>
      <w:r>
        <w:rPr>
          <w:rFonts w:hint="eastAsia" w:ascii="仿宋" w:hAnsi="仿宋" w:eastAsia="仿宋" w:cs="仿宋"/>
          <w:sz w:val="32"/>
          <w:szCs w:val="32"/>
        </w:rPr>
        <w:t>（3）机组成员到了轮换休息时间，并按照下述规定有人接替工作时：</w:t>
      </w:r>
    </w:p>
    <w:p>
      <w:pPr>
        <w:pStyle w:val="18"/>
        <w:rPr>
          <w:rFonts w:hint="eastAsia" w:ascii="仿宋" w:hAnsi="仿宋" w:eastAsia="仿宋" w:cs="仿宋"/>
          <w:sz w:val="32"/>
          <w:szCs w:val="32"/>
        </w:rPr>
      </w:pPr>
      <w:r>
        <w:rPr>
          <w:rFonts w:hint="eastAsia" w:ascii="仿宋" w:hAnsi="仿宋" w:eastAsia="仿宋" w:cs="仿宋"/>
          <w:sz w:val="32"/>
          <w:szCs w:val="32"/>
        </w:rPr>
        <w:t>（i）对于指定的机长，在航路巡航飞行期间，可以由符合第121.451</w:t>
      </w:r>
      <w:r>
        <w:rPr>
          <w:rFonts w:hint="eastAsia" w:ascii="仿宋" w:hAnsi="仿宋" w:eastAsia="仿宋" w:cs="仿宋"/>
          <w:spacing w:val="-2"/>
          <w:sz w:val="32"/>
          <w:szCs w:val="32"/>
        </w:rPr>
        <w:t>条（</w:t>
      </w:r>
      <w:r>
        <w:rPr>
          <w:rFonts w:hint="eastAsia" w:ascii="仿宋" w:hAnsi="仿宋" w:eastAsia="仿宋" w:cs="仿宋"/>
          <w:sz w:val="32"/>
          <w:szCs w:val="32"/>
        </w:rPr>
        <w:t>a）款规定条件的巡航机长接替；</w:t>
      </w:r>
    </w:p>
    <w:p>
      <w:pPr>
        <w:pStyle w:val="18"/>
        <w:rPr>
          <w:rFonts w:hint="eastAsia" w:ascii="仿宋" w:hAnsi="仿宋" w:eastAsia="仿宋" w:cs="仿宋"/>
          <w:sz w:val="32"/>
          <w:szCs w:val="32"/>
        </w:rPr>
      </w:pPr>
      <w:r>
        <w:rPr>
          <w:rFonts w:hint="eastAsia" w:ascii="仿宋" w:hAnsi="仿宋" w:eastAsia="仿宋" w:cs="仿宋"/>
          <w:sz w:val="32"/>
          <w:szCs w:val="32"/>
        </w:rPr>
        <w:t>（ii）对于指定的副驾驶，可以由有资格在航路飞行期间担任副驾驶的驾驶</w:t>
      </w:r>
      <w:r>
        <w:rPr>
          <w:rFonts w:hint="eastAsia" w:ascii="仿宋" w:hAnsi="仿宋" w:eastAsia="仿宋" w:cs="仿宋"/>
          <w:spacing w:val="-8"/>
          <w:sz w:val="32"/>
          <w:szCs w:val="32"/>
        </w:rPr>
        <w:t>员接替。但是，接替的驾驶员不必满足本规则第</w:t>
      </w:r>
      <w:r>
        <w:rPr>
          <w:rFonts w:hint="eastAsia" w:ascii="仿宋" w:hAnsi="仿宋" w:eastAsia="仿宋" w:cs="仿宋"/>
          <w:sz w:val="32"/>
          <w:szCs w:val="32"/>
        </w:rPr>
        <w:t>121.461</w:t>
      </w:r>
      <w:r>
        <w:rPr>
          <w:rFonts w:hint="eastAsia" w:ascii="仿宋" w:hAnsi="仿宋" w:eastAsia="仿宋" w:cs="仿宋"/>
          <w:spacing w:val="-32"/>
          <w:sz w:val="32"/>
          <w:szCs w:val="32"/>
        </w:rPr>
        <w:t>条</w:t>
      </w:r>
      <w:r>
        <w:rPr>
          <w:rFonts w:hint="eastAsia" w:ascii="仿宋" w:hAnsi="仿宋" w:eastAsia="仿宋" w:cs="仿宋"/>
          <w:spacing w:val="-2"/>
          <w:sz w:val="32"/>
          <w:szCs w:val="32"/>
        </w:rPr>
        <w:t>（b）</w:t>
      </w:r>
      <w:r>
        <w:rPr>
          <w:rFonts w:hint="eastAsia" w:ascii="仿宋" w:hAnsi="仿宋" w:eastAsia="仿宋" w:cs="仿宋"/>
          <w:spacing w:val="-1"/>
          <w:sz w:val="32"/>
          <w:szCs w:val="32"/>
        </w:rPr>
        <w:t>款中关于近期经</w:t>
      </w:r>
      <w:r>
        <w:rPr>
          <w:rFonts w:hint="eastAsia" w:ascii="仿宋" w:hAnsi="仿宋" w:eastAsia="仿宋" w:cs="仿宋"/>
          <w:spacing w:val="-2"/>
          <w:sz w:val="32"/>
          <w:szCs w:val="32"/>
        </w:rPr>
        <w:t>历的要求。</w:t>
      </w:r>
    </w:p>
    <w:p>
      <w:pPr>
        <w:pStyle w:val="3"/>
        <w:rPr>
          <w:rFonts w:hint="eastAsia" w:ascii="仿宋" w:hAnsi="仿宋" w:eastAsia="仿宋" w:cs="仿宋"/>
          <w:sz w:val="32"/>
          <w:szCs w:val="32"/>
        </w:rPr>
      </w:pPr>
      <w:bookmarkStart w:id="823" w:name="第121.543条操纵装置的控制"/>
      <w:bookmarkEnd w:id="823"/>
      <w:bookmarkStart w:id="824" w:name="_bookmark221"/>
      <w:bookmarkEnd w:id="824"/>
      <w:bookmarkStart w:id="825" w:name="_Toc152156476"/>
      <w:bookmarkStart w:id="826" w:name="_Toc152179285"/>
      <w:r>
        <w:rPr>
          <w:rFonts w:hint="eastAsia" w:ascii="仿宋" w:hAnsi="仿宋" w:eastAsia="仿宋" w:cs="仿宋"/>
          <w:sz w:val="32"/>
          <w:szCs w:val="32"/>
        </w:rPr>
        <w:t>第121.543条</w:t>
      </w:r>
      <w:r>
        <w:rPr>
          <w:rFonts w:hint="eastAsia" w:ascii="仿宋" w:hAnsi="仿宋" w:eastAsia="仿宋" w:cs="仿宋"/>
          <w:sz w:val="32"/>
          <w:szCs w:val="32"/>
        </w:rPr>
        <w:tab/>
      </w:r>
      <w:r>
        <w:rPr>
          <w:rFonts w:hint="eastAsia" w:ascii="仿宋" w:hAnsi="仿宋" w:eastAsia="仿宋" w:cs="仿宋"/>
          <w:sz w:val="32"/>
          <w:szCs w:val="32"/>
        </w:rPr>
        <w:t>操纵装置的控制</w:t>
      </w:r>
      <w:bookmarkEnd w:id="825"/>
      <w:bookmarkEnd w:id="826"/>
    </w:p>
    <w:p>
      <w:pPr>
        <w:pStyle w:val="18"/>
        <w:rPr>
          <w:rFonts w:hint="eastAsia" w:ascii="仿宋" w:hAnsi="仿宋" w:eastAsia="仿宋" w:cs="仿宋"/>
          <w:sz w:val="32"/>
          <w:szCs w:val="32"/>
        </w:rPr>
      </w:pPr>
      <w:r>
        <w:rPr>
          <w:rFonts w:hint="eastAsia" w:ascii="仿宋" w:hAnsi="仿宋" w:eastAsia="仿宋" w:cs="仿宋"/>
          <w:sz w:val="32"/>
          <w:szCs w:val="32"/>
        </w:rPr>
        <w:t>机长不得允许不符合下列规定之一的人员在飞行期间控制操纵装置，任何不符合下列规定之一的人员也不得在飞行期间控制操纵装置：</w:t>
      </w:r>
    </w:p>
    <w:p>
      <w:pPr>
        <w:pStyle w:val="18"/>
        <w:rPr>
          <w:rFonts w:hint="eastAsia" w:ascii="仿宋" w:hAnsi="仿宋" w:eastAsia="仿宋" w:cs="仿宋"/>
          <w:sz w:val="32"/>
          <w:szCs w:val="32"/>
        </w:rPr>
      </w:pPr>
      <w:r>
        <w:rPr>
          <w:rFonts w:hint="eastAsia" w:ascii="仿宋" w:hAnsi="仿宋" w:eastAsia="仿宋" w:cs="仿宋"/>
          <w:sz w:val="32"/>
          <w:szCs w:val="32"/>
        </w:rPr>
        <w:t>（a）运行该飞机的合格证持有人的合格驾驶员；</w:t>
      </w:r>
    </w:p>
    <w:p>
      <w:pPr>
        <w:pStyle w:val="18"/>
        <w:rPr>
          <w:rFonts w:hint="eastAsia" w:ascii="仿宋" w:hAnsi="仿宋" w:eastAsia="仿宋" w:cs="仿宋"/>
          <w:sz w:val="32"/>
          <w:szCs w:val="32"/>
        </w:rPr>
      </w:pPr>
      <w:r>
        <w:rPr>
          <w:rFonts w:hint="eastAsia" w:ascii="仿宋" w:hAnsi="仿宋" w:eastAsia="仿宋" w:cs="仿宋"/>
          <w:sz w:val="32"/>
          <w:szCs w:val="32"/>
        </w:rPr>
        <w:t>（b）得到机长允许、有资格在该飞机上飞行的正在执行飞行运行检查任务的局方监察员或者局方委任代表；</w:t>
      </w:r>
    </w:p>
    <w:p>
      <w:pPr>
        <w:pStyle w:val="18"/>
        <w:rPr>
          <w:rFonts w:hint="eastAsia" w:ascii="仿宋" w:hAnsi="仿宋" w:eastAsia="仿宋" w:cs="仿宋"/>
          <w:sz w:val="32"/>
          <w:szCs w:val="32"/>
        </w:rPr>
      </w:pPr>
      <w:r>
        <w:rPr>
          <w:rFonts w:hint="eastAsia" w:ascii="仿宋" w:hAnsi="仿宋" w:eastAsia="仿宋" w:cs="仿宋"/>
          <w:sz w:val="32"/>
          <w:szCs w:val="32"/>
        </w:rPr>
        <w:t>（c）得到机长允许、有资格在该飞机上飞行并且获得了局方和运行该飞机的合格证持有人批准的另一合格证持有人的驾驶员。</w:t>
      </w:r>
    </w:p>
    <w:p>
      <w:pPr>
        <w:pStyle w:val="3"/>
        <w:rPr>
          <w:rFonts w:hint="eastAsia" w:ascii="仿宋" w:hAnsi="仿宋" w:eastAsia="仿宋" w:cs="仿宋"/>
          <w:sz w:val="32"/>
          <w:szCs w:val="32"/>
        </w:rPr>
      </w:pPr>
      <w:bookmarkStart w:id="827" w:name="_bookmark222"/>
      <w:bookmarkEnd w:id="827"/>
      <w:bookmarkStart w:id="828" w:name="_Toc152156477"/>
      <w:bookmarkStart w:id="829" w:name="_Toc152179286"/>
      <w:r>
        <w:rPr>
          <w:rFonts w:hint="eastAsia" w:ascii="仿宋" w:hAnsi="仿宋" w:eastAsia="仿宋" w:cs="仿宋"/>
          <w:sz w:val="32"/>
          <w:szCs w:val="32"/>
        </w:rPr>
        <w:t>第121.545条</w:t>
      </w:r>
      <w:r>
        <w:rPr>
          <w:rFonts w:hint="eastAsia" w:ascii="仿宋" w:hAnsi="仿宋" w:eastAsia="仿宋" w:cs="仿宋"/>
          <w:sz w:val="32"/>
          <w:szCs w:val="32"/>
        </w:rPr>
        <w:tab/>
      </w:r>
      <w:r>
        <w:rPr>
          <w:rFonts w:hint="eastAsia" w:ascii="仿宋" w:hAnsi="仿宋" w:eastAsia="仿宋" w:cs="仿宋"/>
          <w:sz w:val="32"/>
          <w:szCs w:val="32"/>
        </w:rPr>
        <w:t>进入驾驶舱的人员的限制</w:t>
      </w:r>
      <w:bookmarkEnd w:id="828"/>
      <w:bookmarkEnd w:id="829"/>
    </w:p>
    <w:p>
      <w:pPr>
        <w:pStyle w:val="18"/>
        <w:rPr>
          <w:rFonts w:hint="eastAsia" w:ascii="仿宋" w:hAnsi="仿宋" w:eastAsia="仿宋" w:cs="仿宋"/>
          <w:sz w:val="32"/>
          <w:szCs w:val="32"/>
        </w:rPr>
      </w:pPr>
      <w:r>
        <w:rPr>
          <w:rFonts w:hint="eastAsia" w:ascii="仿宋" w:hAnsi="仿宋" w:eastAsia="仿宋" w:cs="仿宋"/>
          <w:sz w:val="32"/>
          <w:szCs w:val="32"/>
        </w:rPr>
        <w:t>（a）下列人员可以进入飞机驾驶舱，但并不限制机长为了安全而要求其离开驾驶舱的应急决定权：</w:t>
      </w:r>
    </w:p>
    <w:p>
      <w:pPr>
        <w:pStyle w:val="18"/>
        <w:rPr>
          <w:rFonts w:hint="eastAsia" w:ascii="仿宋" w:hAnsi="仿宋" w:eastAsia="仿宋" w:cs="仿宋"/>
          <w:sz w:val="32"/>
          <w:szCs w:val="32"/>
        </w:rPr>
      </w:pPr>
      <w:r>
        <w:rPr>
          <w:rFonts w:hint="eastAsia" w:ascii="仿宋" w:hAnsi="仿宋" w:eastAsia="仿宋" w:cs="仿宋"/>
          <w:sz w:val="32"/>
          <w:szCs w:val="32"/>
        </w:rPr>
        <w:t>（1）机组成员；</w:t>
      </w:r>
    </w:p>
    <w:p>
      <w:pPr>
        <w:pStyle w:val="18"/>
        <w:rPr>
          <w:rFonts w:hint="eastAsia" w:ascii="仿宋" w:hAnsi="仿宋" w:eastAsia="仿宋" w:cs="仿宋"/>
          <w:sz w:val="32"/>
          <w:szCs w:val="32"/>
        </w:rPr>
      </w:pPr>
      <w:r>
        <w:rPr>
          <w:rFonts w:hint="eastAsia" w:ascii="仿宋" w:hAnsi="仿宋" w:eastAsia="仿宋" w:cs="仿宋"/>
          <w:sz w:val="32"/>
          <w:szCs w:val="32"/>
        </w:rPr>
        <w:t>（2）正在执行任务的局方监察员或者局方委任代表；</w:t>
      </w:r>
    </w:p>
    <w:p>
      <w:pPr>
        <w:pStyle w:val="18"/>
        <w:rPr>
          <w:rFonts w:hint="eastAsia" w:ascii="仿宋" w:hAnsi="仿宋" w:eastAsia="仿宋" w:cs="仿宋"/>
          <w:sz w:val="32"/>
          <w:szCs w:val="32"/>
        </w:rPr>
      </w:pPr>
      <w:r>
        <w:rPr>
          <w:rFonts w:hint="eastAsia" w:ascii="仿宋" w:hAnsi="仿宋" w:eastAsia="仿宋" w:cs="仿宋"/>
          <w:sz w:val="32"/>
          <w:szCs w:val="32"/>
        </w:rPr>
        <w:t>（3）得到机长允许并且其进入驾驶舱对于安全运行是必需或者有益的人员；</w:t>
      </w:r>
    </w:p>
    <w:p>
      <w:pPr>
        <w:pStyle w:val="18"/>
        <w:rPr>
          <w:rFonts w:hint="eastAsia" w:ascii="仿宋" w:hAnsi="仿宋" w:eastAsia="仿宋" w:cs="仿宋"/>
          <w:sz w:val="32"/>
          <w:szCs w:val="32"/>
        </w:rPr>
      </w:pPr>
      <w:r>
        <w:rPr>
          <w:rFonts w:hint="eastAsia" w:ascii="仿宋" w:hAnsi="仿宋" w:eastAsia="仿宋" w:cs="仿宋"/>
          <w:sz w:val="32"/>
          <w:szCs w:val="32"/>
        </w:rPr>
        <w:t>（4）经机长同意，并经合格证持有人特别批准的其他人员。</w:t>
      </w:r>
    </w:p>
    <w:p>
      <w:pPr>
        <w:pStyle w:val="18"/>
        <w:rPr>
          <w:rFonts w:hint="eastAsia" w:ascii="仿宋" w:hAnsi="仿宋" w:eastAsia="仿宋" w:cs="仿宋"/>
          <w:sz w:val="32"/>
          <w:szCs w:val="32"/>
        </w:rPr>
      </w:pPr>
      <w:r>
        <w:rPr>
          <w:rFonts w:hint="eastAsia" w:ascii="仿宋" w:hAnsi="仿宋" w:eastAsia="仿宋" w:cs="仿宋"/>
          <w:sz w:val="32"/>
          <w:szCs w:val="32"/>
        </w:rPr>
        <w:t>（b）被准许进入驾驶舱的非机组人员，应当在客舱内有供该人员使用的座位，但下列人员在驾驶舱有供其使用的座位时除外：</w:t>
      </w:r>
    </w:p>
    <w:p>
      <w:pPr>
        <w:pStyle w:val="18"/>
        <w:rPr>
          <w:rFonts w:hint="eastAsia" w:ascii="仿宋" w:hAnsi="仿宋" w:eastAsia="仿宋" w:cs="仿宋"/>
          <w:sz w:val="32"/>
          <w:szCs w:val="32"/>
        </w:rPr>
      </w:pPr>
      <w:r>
        <w:rPr>
          <w:rFonts w:hint="eastAsia" w:ascii="仿宋" w:hAnsi="仿宋" w:eastAsia="仿宋" w:cs="仿宋"/>
          <w:sz w:val="32"/>
          <w:szCs w:val="32"/>
        </w:rPr>
        <w:t>（1）正在对飞行操作进行检查或者观察的局方监察员或者经授权的局方委任代表；</w:t>
      </w:r>
    </w:p>
    <w:p>
      <w:pPr>
        <w:pStyle w:val="18"/>
        <w:rPr>
          <w:rFonts w:hint="eastAsia" w:ascii="仿宋" w:hAnsi="仿宋" w:eastAsia="仿宋" w:cs="仿宋"/>
          <w:sz w:val="32"/>
          <w:szCs w:val="32"/>
        </w:rPr>
      </w:pPr>
      <w:r>
        <w:rPr>
          <w:rFonts w:hint="eastAsia" w:ascii="仿宋" w:hAnsi="仿宋" w:eastAsia="仿宋" w:cs="仿宋"/>
          <w:sz w:val="32"/>
          <w:szCs w:val="32"/>
        </w:rPr>
        <w:t>（2）局方批准进行空中交通管制程序观察的空中交通管制员；</w:t>
      </w:r>
    </w:p>
    <w:p>
      <w:pPr>
        <w:pStyle w:val="18"/>
        <w:rPr>
          <w:rFonts w:hint="eastAsia" w:ascii="仿宋" w:hAnsi="仿宋" w:eastAsia="仿宋" w:cs="仿宋"/>
          <w:sz w:val="32"/>
          <w:szCs w:val="32"/>
        </w:rPr>
      </w:pPr>
      <w:r>
        <w:rPr>
          <w:rFonts w:hint="eastAsia" w:ascii="仿宋" w:hAnsi="仿宋" w:eastAsia="仿宋" w:cs="仿宋"/>
          <w:sz w:val="32"/>
          <w:szCs w:val="32"/>
        </w:rPr>
        <w:t>（3）合格证持有人雇用的持有执照的航空人员；</w:t>
      </w:r>
    </w:p>
    <w:p>
      <w:pPr>
        <w:pStyle w:val="18"/>
        <w:rPr>
          <w:rFonts w:hint="eastAsia" w:ascii="仿宋" w:hAnsi="仿宋" w:eastAsia="仿宋" w:cs="仿宋"/>
          <w:sz w:val="32"/>
          <w:szCs w:val="32"/>
        </w:rPr>
      </w:pPr>
      <w:r>
        <w:rPr>
          <w:rFonts w:hint="eastAsia" w:ascii="仿宋" w:hAnsi="仿宋" w:eastAsia="仿宋" w:cs="仿宋"/>
          <w:sz w:val="32"/>
          <w:szCs w:val="32"/>
        </w:rPr>
        <w:t>（4）其他合格证持有人雇用的持有执照的航空人员，该员得到运行该飞机的合格证持有人的批准；</w:t>
      </w:r>
    </w:p>
    <w:p>
      <w:pPr>
        <w:pStyle w:val="18"/>
        <w:rPr>
          <w:rFonts w:hint="eastAsia" w:ascii="仿宋" w:hAnsi="仿宋" w:eastAsia="仿宋" w:cs="仿宋"/>
          <w:sz w:val="32"/>
          <w:szCs w:val="32"/>
        </w:rPr>
      </w:pPr>
      <w:r>
        <w:rPr>
          <w:rFonts w:hint="eastAsia" w:ascii="仿宋" w:hAnsi="仿宋" w:eastAsia="仿宋" w:cs="仿宋"/>
          <w:sz w:val="32"/>
          <w:szCs w:val="32"/>
        </w:rPr>
        <w:t>（5）运行该飞机的合格证持有人的雇员，其职责与飞行运行的实施或者计</w:t>
      </w:r>
      <w:bookmarkStart w:id="830" w:name="第121.551条国内、国际定期载客运行的运行限制或者暂停运行"/>
      <w:bookmarkEnd w:id="830"/>
      <w:r>
        <w:rPr>
          <w:rFonts w:hint="eastAsia" w:ascii="仿宋" w:hAnsi="仿宋" w:eastAsia="仿宋" w:cs="仿宋"/>
          <w:sz w:val="32"/>
          <w:szCs w:val="32"/>
        </w:rPr>
        <w:t>划、或者空中监视飞机设备或者操作程序直接有关，此人进入驾驶舱对于完成其任务是必需的，并且已得到在运行手册中列出的有批准权的主管人员的书面批准；</w:t>
      </w:r>
    </w:p>
    <w:p>
      <w:pPr>
        <w:pStyle w:val="18"/>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pacing w:val="-5"/>
          <w:sz w:val="32"/>
          <w:szCs w:val="32"/>
        </w:rPr>
        <w:t>该飞机或者其部件的制造厂家技术代表，其职责与空中监视飞机设备或</w:t>
      </w:r>
      <w:r>
        <w:rPr>
          <w:rFonts w:hint="eastAsia" w:ascii="仿宋" w:hAnsi="仿宋" w:eastAsia="仿宋" w:cs="仿宋"/>
          <w:sz w:val="32"/>
          <w:szCs w:val="32"/>
        </w:rPr>
        <w:t>者操作程序直接有关，进入驾驶舱对于完成其职责是必需的，并已得到该合格</w:t>
      </w:r>
      <w:r>
        <w:rPr>
          <w:rFonts w:hint="eastAsia" w:ascii="仿宋" w:hAnsi="仿宋" w:eastAsia="仿宋" w:cs="仿宋"/>
          <w:spacing w:val="-3"/>
          <w:sz w:val="32"/>
          <w:szCs w:val="32"/>
        </w:rPr>
        <w:t>证持有人在运行手册中列出的有批准权的运行部门负责人的书面批准。</w:t>
      </w:r>
    </w:p>
    <w:p>
      <w:pPr>
        <w:pStyle w:val="3"/>
        <w:rPr>
          <w:rFonts w:hint="eastAsia" w:ascii="仿宋" w:hAnsi="仿宋" w:eastAsia="仿宋" w:cs="仿宋"/>
          <w:sz w:val="32"/>
          <w:szCs w:val="32"/>
        </w:rPr>
      </w:pPr>
      <w:bookmarkStart w:id="831" w:name="_bookmark223"/>
      <w:bookmarkEnd w:id="831"/>
      <w:bookmarkStart w:id="832" w:name="_Toc152156478"/>
      <w:bookmarkStart w:id="833" w:name="_Toc152179287"/>
      <w:r>
        <w:rPr>
          <w:rFonts w:hint="eastAsia" w:ascii="仿宋" w:hAnsi="仿宋" w:eastAsia="仿宋" w:cs="仿宋"/>
          <w:sz w:val="32"/>
          <w:szCs w:val="32"/>
        </w:rPr>
        <w:t>第121.547条</w:t>
      </w:r>
      <w:r>
        <w:rPr>
          <w:rFonts w:hint="eastAsia" w:ascii="仿宋" w:hAnsi="仿宋" w:eastAsia="仿宋" w:cs="仿宋"/>
          <w:sz w:val="32"/>
          <w:szCs w:val="32"/>
        </w:rPr>
        <w:tab/>
      </w:r>
      <w:r>
        <w:rPr>
          <w:rFonts w:hint="eastAsia" w:ascii="仿宋" w:hAnsi="仿宋" w:eastAsia="仿宋" w:cs="仿宋"/>
          <w:sz w:val="32"/>
          <w:szCs w:val="32"/>
        </w:rPr>
        <w:t>局方监察员进入驾驶舱的权力</w:t>
      </w:r>
      <w:bookmarkEnd w:id="832"/>
      <w:bookmarkEnd w:id="833"/>
    </w:p>
    <w:p>
      <w:pPr>
        <w:pStyle w:val="18"/>
        <w:rPr>
          <w:rFonts w:hint="eastAsia" w:ascii="仿宋" w:hAnsi="仿宋" w:eastAsia="仿宋" w:cs="仿宋"/>
          <w:sz w:val="32"/>
          <w:szCs w:val="32"/>
        </w:rPr>
      </w:pPr>
      <w:r>
        <w:rPr>
          <w:rFonts w:hint="eastAsia" w:ascii="仿宋" w:hAnsi="仿宋" w:eastAsia="仿宋" w:cs="仿宋"/>
          <w:sz w:val="32"/>
          <w:szCs w:val="32"/>
        </w:rPr>
        <w:t>局方指定的监察员执行监察任务时，向机长出示局方监察员证件后，机长应当允许该监察员不受阻碍地进入该飞机的驾驶舱。</w:t>
      </w:r>
    </w:p>
    <w:p>
      <w:pPr>
        <w:pStyle w:val="3"/>
        <w:rPr>
          <w:rFonts w:hint="eastAsia" w:ascii="仿宋" w:hAnsi="仿宋" w:eastAsia="仿宋" w:cs="仿宋"/>
          <w:sz w:val="32"/>
          <w:szCs w:val="32"/>
        </w:rPr>
      </w:pPr>
      <w:bookmarkStart w:id="834" w:name="_bookmark224"/>
      <w:bookmarkEnd w:id="834"/>
      <w:bookmarkStart w:id="835" w:name="_Toc152156479"/>
      <w:bookmarkStart w:id="836" w:name="_Toc152179288"/>
      <w:r>
        <w:rPr>
          <w:rFonts w:hint="eastAsia" w:ascii="仿宋" w:hAnsi="仿宋" w:eastAsia="仿宋" w:cs="仿宋"/>
          <w:sz w:val="32"/>
          <w:szCs w:val="32"/>
        </w:rPr>
        <w:t>第121.549条</w:t>
      </w:r>
      <w:r>
        <w:rPr>
          <w:rFonts w:hint="eastAsia" w:ascii="仿宋" w:hAnsi="仿宋" w:eastAsia="仿宋" w:cs="仿宋"/>
          <w:sz w:val="32"/>
          <w:szCs w:val="32"/>
        </w:rPr>
        <w:tab/>
      </w:r>
      <w:r>
        <w:rPr>
          <w:rFonts w:hint="eastAsia" w:ascii="仿宋" w:hAnsi="仿宋" w:eastAsia="仿宋" w:cs="仿宋"/>
          <w:sz w:val="32"/>
          <w:szCs w:val="32"/>
        </w:rPr>
        <w:t>飞行装具</w:t>
      </w:r>
      <w:bookmarkEnd w:id="835"/>
      <w:bookmarkEnd w:id="836"/>
    </w:p>
    <w:p>
      <w:pPr>
        <w:pStyle w:val="18"/>
        <w:rPr>
          <w:rFonts w:hint="eastAsia" w:ascii="仿宋" w:hAnsi="仿宋" w:eastAsia="仿宋" w:cs="仿宋"/>
          <w:sz w:val="32"/>
          <w:szCs w:val="32"/>
        </w:rPr>
      </w:pPr>
      <w:r>
        <w:rPr>
          <w:rFonts w:hint="eastAsia" w:ascii="仿宋" w:hAnsi="仿宋" w:eastAsia="仿宋" w:cs="仿宋"/>
          <w:sz w:val="32"/>
          <w:szCs w:val="32"/>
        </w:rPr>
        <w:t>（a）机长应当保证在每次飞行中，飞机上带有合适的航空图表资料，其中应</w:t>
      </w:r>
      <w:r>
        <w:rPr>
          <w:rFonts w:hint="eastAsia" w:ascii="仿宋" w:hAnsi="仿宋" w:eastAsia="仿宋" w:cs="仿宋"/>
          <w:spacing w:val="-4"/>
          <w:sz w:val="32"/>
          <w:szCs w:val="32"/>
        </w:rPr>
        <w:t>当包含有关导航设施和仪表进近程序的足够信息。</w:t>
      </w:r>
    </w:p>
    <w:p>
      <w:pPr>
        <w:pStyle w:val="18"/>
        <w:rPr>
          <w:rFonts w:hint="eastAsia" w:ascii="仿宋" w:hAnsi="仿宋" w:eastAsia="仿宋" w:cs="仿宋"/>
          <w:sz w:val="32"/>
          <w:szCs w:val="32"/>
        </w:rPr>
      </w:pPr>
      <w:r>
        <w:rPr>
          <w:rFonts w:hint="eastAsia" w:ascii="仿宋" w:hAnsi="仿宋" w:eastAsia="仿宋" w:cs="仿宋"/>
          <w:sz w:val="32"/>
          <w:szCs w:val="32"/>
        </w:rPr>
        <w:t>（b）</w:t>
      </w:r>
      <w:bookmarkStart w:id="837" w:name="_Hlk151062138"/>
      <w:r>
        <w:rPr>
          <w:rFonts w:hint="eastAsia" w:ascii="仿宋" w:hAnsi="仿宋" w:eastAsia="仿宋" w:cs="仿宋"/>
          <w:sz w:val="32"/>
          <w:szCs w:val="32"/>
        </w:rPr>
        <w:t>在每次飞行中，每个飞行机组成员应当有一个处于良好工作状态的手电筒，供其随时使用</w:t>
      </w:r>
      <w:bookmarkEnd w:id="837"/>
      <w:r>
        <w:rPr>
          <w:rFonts w:hint="eastAsia" w:ascii="仿宋" w:hAnsi="仿宋" w:eastAsia="仿宋" w:cs="仿宋"/>
          <w:sz w:val="32"/>
          <w:szCs w:val="32"/>
        </w:rPr>
        <w:t>。</w:t>
      </w:r>
    </w:p>
    <w:p>
      <w:pPr>
        <w:pStyle w:val="3"/>
        <w:rPr>
          <w:rFonts w:hint="eastAsia" w:ascii="仿宋" w:hAnsi="仿宋" w:eastAsia="仿宋" w:cs="仿宋"/>
          <w:sz w:val="32"/>
          <w:szCs w:val="32"/>
        </w:rPr>
      </w:pPr>
      <w:bookmarkStart w:id="838" w:name="_bookmark225"/>
      <w:bookmarkEnd w:id="838"/>
      <w:bookmarkStart w:id="839" w:name="_Toc152156480"/>
      <w:bookmarkStart w:id="840" w:name="_Toc152179289"/>
      <w:r>
        <w:rPr>
          <w:rFonts w:hint="eastAsia" w:ascii="仿宋" w:hAnsi="仿宋" w:eastAsia="仿宋" w:cs="仿宋"/>
          <w:sz w:val="32"/>
          <w:szCs w:val="32"/>
        </w:rPr>
        <w:t>第121.550条</w:t>
      </w:r>
      <w:r>
        <w:rPr>
          <w:rFonts w:hint="eastAsia" w:ascii="仿宋" w:hAnsi="仿宋" w:eastAsia="仿宋" w:cs="仿宋"/>
          <w:sz w:val="32"/>
          <w:szCs w:val="32"/>
        </w:rPr>
        <w:tab/>
      </w:r>
      <w:r>
        <w:rPr>
          <w:rFonts w:hint="eastAsia" w:ascii="仿宋" w:hAnsi="仿宋" w:eastAsia="仿宋" w:cs="仿宋"/>
          <w:sz w:val="32"/>
          <w:szCs w:val="32"/>
        </w:rPr>
        <w:t>机场运行最低标准</w:t>
      </w:r>
      <w:bookmarkEnd w:id="839"/>
      <w:bookmarkEnd w:id="840"/>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4"/>
          <w:sz w:val="32"/>
          <w:szCs w:val="32"/>
        </w:rPr>
        <w:t>合格证持有人应当对每一运行的机场确定自己的机场运行最低标准。</w:t>
      </w:r>
      <w:r>
        <w:rPr>
          <w:rFonts w:hint="eastAsia" w:ascii="仿宋" w:hAnsi="仿宋" w:eastAsia="仿宋" w:cs="仿宋"/>
          <w:sz w:val="32"/>
          <w:szCs w:val="32"/>
        </w:rPr>
        <w:t>合格证持有人确定机场运行最低标准的方法应当得到局方批准。</w:t>
      </w:r>
      <w:r>
        <w:rPr>
          <w:rFonts w:hint="eastAsia" w:ascii="仿宋" w:hAnsi="仿宋" w:eastAsia="仿宋" w:cs="仿宋"/>
          <w:spacing w:val="-4"/>
          <w:sz w:val="32"/>
          <w:szCs w:val="32"/>
        </w:rPr>
        <w:t>除</w:t>
      </w:r>
      <w:r>
        <w:rPr>
          <w:rFonts w:hint="eastAsia" w:ascii="仿宋" w:hAnsi="仿宋" w:eastAsia="仿宋" w:cs="仿宋"/>
          <w:sz w:val="32"/>
          <w:szCs w:val="32"/>
        </w:rPr>
        <w:t>非机场所在国民航当局特殊批准，合格证持有人确定的机场运行最低标准不得</w:t>
      </w:r>
      <w:r>
        <w:rPr>
          <w:rFonts w:hint="eastAsia" w:ascii="仿宋" w:hAnsi="仿宋" w:eastAsia="仿宋" w:cs="仿宋"/>
          <w:spacing w:val="-3"/>
          <w:sz w:val="32"/>
          <w:szCs w:val="32"/>
        </w:rPr>
        <w:t>低于该国民航当局为该机场确定的最低标准。</w:t>
      </w:r>
    </w:p>
    <w:p>
      <w:pPr>
        <w:pStyle w:val="18"/>
        <w:rPr>
          <w:rFonts w:hint="eastAsia" w:ascii="仿宋" w:hAnsi="仿宋" w:eastAsia="仿宋" w:cs="仿宋"/>
          <w:sz w:val="32"/>
          <w:szCs w:val="32"/>
        </w:rPr>
      </w:pPr>
      <w:r>
        <w:rPr>
          <w:rFonts w:hint="eastAsia" w:ascii="仿宋" w:hAnsi="仿宋" w:eastAsia="仿宋" w:cs="仿宋"/>
          <w:sz w:val="32"/>
          <w:szCs w:val="32"/>
        </w:rPr>
        <w:t>（b）合格证持有人可以按照运行规范中经局方批准的运行增益确定机场运行最低标准，但不得改变相应仪表进近程序的分类。</w:t>
      </w:r>
    </w:p>
    <w:p>
      <w:pPr>
        <w:pStyle w:val="18"/>
        <w:rPr>
          <w:rFonts w:hint="eastAsia" w:ascii="仿宋" w:hAnsi="仿宋" w:eastAsia="仿宋" w:cs="仿宋"/>
          <w:sz w:val="32"/>
          <w:szCs w:val="32"/>
        </w:rPr>
      </w:pPr>
      <w:r>
        <w:rPr>
          <w:rFonts w:hint="eastAsia" w:ascii="仿宋" w:hAnsi="仿宋" w:eastAsia="仿宋" w:cs="仿宋"/>
          <w:sz w:val="32"/>
          <w:szCs w:val="32"/>
        </w:rPr>
        <w:t>（c）合格证持有人在确定特定机场的运行最低标准时，应充分考虑：</w:t>
      </w:r>
    </w:p>
    <w:p>
      <w:pPr>
        <w:pStyle w:val="18"/>
        <w:rPr>
          <w:rFonts w:hint="eastAsia" w:ascii="仿宋" w:hAnsi="仿宋" w:eastAsia="仿宋" w:cs="仿宋"/>
          <w:sz w:val="32"/>
          <w:szCs w:val="32"/>
        </w:rPr>
      </w:pPr>
      <w:r>
        <w:rPr>
          <w:rFonts w:hint="eastAsia" w:ascii="仿宋" w:hAnsi="仿宋" w:eastAsia="仿宋" w:cs="仿宋"/>
          <w:sz w:val="32"/>
          <w:szCs w:val="32"/>
        </w:rPr>
        <w:t>（1）飞机的型号、性能和操纵特性及飞行手册中列明的任何条件或限制；</w:t>
      </w:r>
    </w:p>
    <w:p>
      <w:pPr>
        <w:pStyle w:val="18"/>
        <w:rPr>
          <w:rFonts w:hint="eastAsia" w:ascii="仿宋" w:hAnsi="仿宋" w:eastAsia="仿宋" w:cs="仿宋"/>
          <w:sz w:val="32"/>
          <w:szCs w:val="32"/>
        </w:rPr>
      </w:pPr>
      <w:r>
        <w:rPr>
          <w:rFonts w:hint="eastAsia" w:ascii="仿宋" w:hAnsi="仿宋" w:eastAsia="仿宋" w:cs="仿宋"/>
          <w:sz w:val="32"/>
          <w:szCs w:val="32"/>
        </w:rPr>
        <w:t>（2）飞行组的组成及其能力和经验；</w:t>
      </w:r>
    </w:p>
    <w:p>
      <w:pPr>
        <w:pStyle w:val="18"/>
        <w:rPr>
          <w:rFonts w:hint="eastAsia" w:ascii="仿宋" w:hAnsi="仿宋" w:eastAsia="仿宋" w:cs="仿宋"/>
          <w:sz w:val="32"/>
          <w:szCs w:val="32"/>
        </w:rPr>
      </w:pPr>
      <w:r>
        <w:rPr>
          <w:rFonts w:hint="eastAsia" w:ascii="仿宋" w:hAnsi="仿宋" w:eastAsia="仿宋" w:cs="仿宋"/>
          <w:sz w:val="32"/>
          <w:szCs w:val="32"/>
        </w:rPr>
        <w:t>（3）选用跑道的尺寸和特性；</w:t>
      </w:r>
    </w:p>
    <w:p>
      <w:pPr>
        <w:pStyle w:val="18"/>
        <w:rPr>
          <w:rFonts w:hint="eastAsia" w:ascii="仿宋" w:hAnsi="仿宋" w:eastAsia="仿宋" w:cs="仿宋"/>
          <w:sz w:val="32"/>
          <w:szCs w:val="32"/>
        </w:rPr>
      </w:pPr>
      <w:r>
        <w:rPr>
          <w:rFonts w:hint="eastAsia" w:ascii="仿宋" w:hAnsi="仿宋" w:eastAsia="仿宋" w:cs="仿宋"/>
          <w:sz w:val="32"/>
          <w:szCs w:val="32"/>
        </w:rPr>
        <w:t>（4）可供使用的目视与非目视地面辅助设备的充足程度与性能；</w:t>
      </w:r>
    </w:p>
    <w:p>
      <w:pPr>
        <w:pStyle w:val="18"/>
        <w:rPr>
          <w:rFonts w:hint="eastAsia" w:ascii="仿宋" w:hAnsi="仿宋" w:eastAsia="仿宋" w:cs="仿宋"/>
          <w:sz w:val="32"/>
          <w:szCs w:val="32"/>
        </w:rPr>
      </w:pPr>
      <w:r>
        <w:rPr>
          <w:rFonts w:hint="eastAsia" w:ascii="仿宋" w:hAnsi="仿宋" w:eastAsia="仿宋" w:cs="仿宋"/>
          <w:sz w:val="32"/>
          <w:szCs w:val="32"/>
        </w:rPr>
        <w:t>（5）进近和中断进近区内的障碍物以及仪表进近程序的越障海拔高度/相对高度；</w:t>
      </w:r>
    </w:p>
    <w:p>
      <w:pPr>
        <w:pStyle w:val="18"/>
        <w:rPr>
          <w:rFonts w:hint="eastAsia" w:ascii="仿宋" w:hAnsi="仿宋" w:eastAsia="仿宋" w:cs="仿宋"/>
          <w:sz w:val="32"/>
          <w:szCs w:val="32"/>
        </w:rPr>
      </w:pPr>
      <w:r>
        <w:rPr>
          <w:rFonts w:hint="eastAsia" w:ascii="仿宋" w:hAnsi="仿宋" w:eastAsia="仿宋" w:cs="仿宋"/>
          <w:sz w:val="32"/>
          <w:szCs w:val="32"/>
        </w:rPr>
        <w:t>（6）测定和报告气象条件所用的方法；</w:t>
      </w:r>
    </w:p>
    <w:p>
      <w:pPr>
        <w:pStyle w:val="18"/>
        <w:rPr>
          <w:rFonts w:hint="eastAsia" w:ascii="仿宋" w:hAnsi="仿宋" w:eastAsia="仿宋" w:cs="仿宋"/>
          <w:sz w:val="32"/>
          <w:szCs w:val="32"/>
        </w:rPr>
      </w:pPr>
      <w:r>
        <w:rPr>
          <w:rFonts w:hint="eastAsia" w:ascii="仿宋" w:hAnsi="仿宋" w:eastAsia="仿宋" w:cs="仿宋"/>
          <w:sz w:val="32"/>
          <w:szCs w:val="32"/>
        </w:rPr>
        <w:t>（7）离场爬升区的障碍物和必要的越障裕度；</w:t>
      </w:r>
    </w:p>
    <w:p>
      <w:pPr>
        <w:pStyle w:val="18"/>
        <w:rPr>
          <w:rFonts w:hint="eastAsia" w:ascii="仿宋" w:hAnsi="仿宋" w:eastAsia="仿宋" w:cs="仿宋"/>
          <w:sz w:val="32"/>
          <w:szCs w:val="32"/>
        </w:rPr>
      </w:pPr>
      <w:r>
        <w:rPr>
          <w:rFonts w:hint="eastAsia" w:ascii="仿宋" w:hAnsi="仿宋" w:eastAsia="仿宋" w:cs="仿宋"/>
          <w:sz w:val="32"/>
          <w:szCs w:val="32"/>
        </w:rPr>
        <w:t>（8）运行规范中规定的条件；</w:t>
      </w:r>
    </w:p>
    <w:p>
      <w:pPr>
        <w:pStyle w:val="18"/>
        <w:rPr>
          <w:rFonts w:hint="eastAsia" w:ascii="仿宋" w:hAnsi="仿宋" w:eastAsia="仿宋" w:cs="仿宋"/>
          <w:sz w:val="32"/>
          <w:szCs w:val="32"/>
        </w:rPr>
      </w:pPr>
      <w:r>
        <w:rPr>
          <w:rFonts w:hint="eastAsia" w:ascii="仿宋" w:hAnsi="仿宋" w:eastAsia="仿宋" w:cs="仿宋"/>
          <w:sz w:val="32"/>
          <w:szCs w:val="32"/>
        </w:rPr>
        <w:t>（9）机场所在国颁布的任何最低标准。</w:t>
      </w:r>
    </w:p>
    <w:p>
      <w:pPr>
        <w:pStyle w:val="18"/>
        <w:rPr>
          <w:rFonts w:hint="eastAsia" w:ascii="仿宋" w:hAnsi="仿宋" w:eastAsia="仿宋" w:cs="仿宋"/>
          <w:sz w:val="32"/>
          <w:szCs w:val="32"/>
        </w:rPr>
      </w:pPr>
      <w:r>
        <w:rPr>
          <w:rFonts w:hint="eastAsia" w:ascii="仿宋" w:hAnsi="仿宋" w:eastAsia="仿宋" w:cs="仿宋"/>
          <w:sz w:val="32"/>
          <w:szCs w:val="32"/>
        </w:rPr>
        <w:t>（d）运行最低标准的类型必须按照以下仪表进近类型进行确定，在最低运行标准之下必须建立本规则第121.667条规定的目视参考方可继续进近：</w:t>
      </w:r>
    </w:p>
    <w:p>
      <w:pPr>
        <w:pStyle w:val="18"/>
        <w:rPr>
          <w:rFonts w:hint="eastAsia" w:ascii="仿宋" w:hAnsi="仿宋" w:eastAsia="仿宋" w:cs="仿宋"/>
          <w:sz w:val="32"/>
          <w:szCs w:val="32"/>
        </w:rPr>
      </w:pPr>
      <w:r>
        <w:rPr>
          <w:rFonts w:hint="eastAsia" w:ascii="仿宋" w:hAnsi="仿宋" w:eastAsia="仿宋" w:cs="仿宋"/>
          <w:sz w:val="32"/>
          <w:szCs w:val="32"/>
        </w:rPr>
        <w:t xml:space="preserve"> （1）A 类仪表进近运行：最低下降高（MDA）或决断高（DH）在 75 米（250 英尺）或以上；</w:t>
      </w:r>
    </w:p>
    <w:p>
      <w:pPr>
        <w:pStyle w:val="18"/>
        <w:rPr>
          <w:rFonts w:hint="eastAsia" w:ascii="仿宋" w:hAnsi="仿宋" w:eastAsia="仿宋" w:cs="仿宋"/>
          <w:sz w:val="32"/>
          <w:szCs w:val="32"/>
        </w:rPr>
      </w:pPr>
      <w:r>
        <w:rPr>
          <w:rFonts w:hint="eastAsia" w:ascii="仿宋" w:hAnsi="仿宋" w:eastAsia="仿宋" w:cs="仿宋"/>
          <w:sz w:val="32"/>
          <w:szCs w:val="32"/>
        </w:rPr>
        <w:t xml:space="preserve"> （2）B 类仪表进近运行：决断高（DH）低于 75 米（250 英尺）。B 类仪表进近运行分类如下：</w:t>
      </w:r>
    </w:p>
    <w:p>
      <w:pPr>
        <w:pStyle w:val="18"/>
        <w:rPr>
          <w:rFonts w:hint="eastAsia" w:ascii="仿宋" w:hAnsi="仿宋" w:eastAsia="仿宋" w:cs="仿宋"/>
          <w:sz w:val="32"/>
          <w:szCs w:val="32"/>
        </w:rPr>
      </w:pPr>
      <w:r>
        <w:rPr>
          <w:rFonts w:hint="eastAsia" w:ascii="仿宋" w:hAnsi="仿宋" w:eastAsia="仿宋" w:cs="仿宋"/>
          <w:sz w:val="32"/>
          <w:szCs w:val="32"/>
        </w:rPr>
        <w:t xml:space="preserve"> （ⅰ）I 类（CAT I）：决断高（DH）不低于 60 米（200 英尺），能见度（VIS）不小于 800 米或跑道视程（RVR）不小于 550 米；</w:t>
      </w:r>
    </w:p>
    <w:p>
      <w:pPr>
        <w:pStyle w:val="18"/>
        <w:rPr>
          <w:rFonts w:hint="eastAsia" w:ascii="仿宋" w:hAnsi="仿宋" w:eastAsia="仿宋" w:cs="仿宋"/>
          <w:sz w:val="32"/>
          <w:szCs w:val="32"/>
        </w:rPr>
      </w:pPr>
      <w:r>
        <w:rPr>
          <w:rFonts w:hint="eastAsia" w:ascii="仿宋" w:hAnsi="仿宋" w:eastAsia="仿宋" w:cs="仿宋"/>
          <w:sz w:val="32"/>
          <w:szCs w:val="32"/>
        </w:rPr>
        <w:t xml:space="preserve"> （ⅱ）II 类（CAT II）：决断高（DH）低于 60 米（200 英尺）但不低于 30 米 （100 英尺）和跑道视程（RVR）不小于 300 米；</w:t>
      </w:r>
    </w:p>
    <w:p>
      <w:pPr>
        <w:pStyle w:val="18"/>
        <w:rPr>
          <w:rFonts w:hint="eastAsia" w:ascii="仿宋" w:hAnsi="仿宋" w:eastAsia="仿宋" w:cs="仿宋"/>
          <w:sz w:val="32"/>
          <w:szCs w:val="32"/>
        </w:rPr>
      </w:pPr>
      <w:r>
        <w:rPr>
          <w:rFonts w:hint="eastAsia" w:ascii="仿宋" w:hAnsi="仿宋" w:eastAsia="仿宋" w:cs="仿宋"/>
          <w:sz w:val="32"/>
          <w:szCs w:val="32"/>
        </w:rPr>
        <w:t xml:space="preserve"> （ⅲ）III 类（CAT III）：决断高（DH）低于 30 米（100 英尺）或无决断高和跑道视程（RVR）不小于 300 米或无跑道视程限制。</w:t>
      </w:r>
    </w:p>
    <w:p>
      <w:pPr>
        <w:pStyle w:val="3"/>
        <w:rPr>
          <w:rFonts w:hint="eastAsia" w:ascii="仿宋" w:hAnsi="仿宋" w:eastAsia="仿宋" w:cs="仿宋"/>
          <w:sz w:val="32"/>
          <w:szCs w:val="32"/>
        </w:rPr>
      </w:pPr>
      <w:bookmarkStart w:id="841" w:name="_bookmark226"/>
      <w:bookmarkEnd w:id="841"/>
      <w:bookmarkStart w:id="842" w:name="_Toc152156481"/>
      <w:bookmarkStart w:id="843" w:name="_Toc152179290"/>
      <w:r>
        <w:rPr>
          <w:rFonts w:hint="eastAsia" w:ascii="仿宋" w:hAnsi="仿宋" w:eastAsia="仿宋" w:cs="仿宋"/>
          <w:sz w:val="32"/>
          <w:szCs w:val="32"/>
        </w:rPr>
        <w:t>第121.551条</w:t>
      </w:r>
      <w:r>
        <w:rPr>
          <w:rFonts w:hint="eastAsia" w:ascii="仿宋" w:hAnsi="仿宋" w:eastAsia="仿宋" w:cs="仿宋"/>
          <w:sz w:val="32"/>
          <w:szCs w:val="32"/>
        </w:rPr>
        <w:tab/>
      </w:r>
      <w:r>
        <w:rPr>
          <w:rFonts w:hint="eastAsia" w:ascii="仿宋" w:hAnsi="仿宋" w:eastAsia="仿宋" w:cs="仿宋"/>
          <w:sz w:val="32"/>
          <w:szCs w:val="32"/>
        </w:rPr>
        <w:t>国内、国际定期载客运行的运行限制或者暂停运行</w:t>
      </w:r>
      <w:bookmarkEnd w:id="842"/>
      <w:bookmarkEnd w:id="843"/>
    </w:p>
    <w:p>
      <w:pPr>
        <w:pStyle w:val="18"/>
        <w:rPr>
          <w:rFonts w:hint="eastAsia" w:ascii="仿宋" w:hAnsi="仿宋" w:eastAsia="仿宋" w:cs="仿宋"/>
          <w:sz w:val="32"/>
          <w:szCs w:val="32"/>
        </w:rPr>
      </w:pPr>
      <w:r>
        <w:rPr>
          <w:rFonts w:hint="eastAsia" w:ascii="仿宋" w:hAnsi="仿宋" w:eastAsia="仿宋" w:cs="仿宋"/>
          <w:sz w:val="32"/>
          <w:szCs w:val="32"/>
        </w:rPr>
        <w:t>当合格证持有人了解到某些情况，包括机场或者跑道情况等，对安全运行构成威胁时，该合格证持有人应当限制或者暂停运行，直到这些情况消除为止。</w:t>
      </w:r>
    </w:p>
    <w:p>
      <w:pPr>
        <w:pStyle w:val="3"/>
        <w:rPr>
          <w:rFonts w:hint="eastAsia" w:ascii="仿宋" w:hAnsi="仿宋" w:eastAsia="仿宋" w:cs="仿宋"/>
          <w:sz w:val="32"/>
          <w:szCs w:val="32"/>
        </w:rPr>
      </w:pPr>
      <w:bookmarkStart w:id="844" w:name="_bookmark227"/>
      <w:bookmarkEnd w:id="844"/>
      <w:bookmarkStart w:id="845" w:name="第121.552条补充运行的运行限制或者暂停运行"/>
      <w:bookmarkEnd w:id="845"/>
      <w:bookmarkStart w:id="846" w:name="_Toc152179291"/>
      <w:bookmarkStart w:id="847" w:name="_Toc152156482"/>
      <w:r>
        <w:rPr>
          <w:rFonts w:hint="eastAsia" w:ascii="仿宋" w:hAnsi="仿宋" w:eastAsia="仿宋" w:cs="仿宋"/>
          <w:sz w:val="32"/>
          <w:szCs w:val="32"/>
        </w:rPr>
        <w:t>第121.552条</w:t>
      </w:r>
      <w:r>
        <w:rPr>
          <w:rFonts w:hint="eastAsia" w:ascii="仿宋" w:hAnsi="仿宋" w:eastAsia="仿宋" w:cs="仿宋"/>
          <w:sz w:val="32"/>
          <w:szCs w:val="32"/>
        </w:rPr>
        <w:tab/>
      </w:r>
      <w:r>
        <w:rPr>
          <w:rFonts w:hint="eastAsia" w:ascii="仿宋" w:hAnsi="仿宋" w:eastAsia="仿宋" w:cs="仿宋"/>
          <w:sz w:val="32"/>
          <w:szCs w:val="32"/>
        </w:rPr>
        <w:t>补充运行的运行限制或者暂停运行</w:t>
      </w:r>
      <w:bookmarkEnd w:id="846"/>
      <w:bookmarkEnd w:id="847"/>
    </w:p>
    <w:p>
      <w:pPr>
        <w:pStyle w:val="18"/>
        <w:rPr>
          <w:rFonts w:hint="eastAsia" w:ascii="仿宋" w:hAnsi="仿宋" w:eastAsia="仿宋" w:cs="仿宋"/>
          <w:sz w:val="32"/>
          <w:szCs w:val="32"/>
        </w:rPr>
      </w:pPr>
      <w:r>
        <w:rPr>
          <w:rFonts w:hint="eastAsia" w:ascii="仿宋" w:hAnsi="仿宋" w:eastAsia="仿宋" w:cs="仿宋"/>
          <w:sz w:val="32"/>
          <w:szCs w:val="32"/>
        </w:rPr>
        <w:t>当实施补充运行的合格证持有人或者机长了解到某些情况，包括机场和跑道情况等，对安全运行构成威胁时，该合格证持有人或者机长应当根据当时的情况限制或者暂停运行，直到这些情况消除为止。</w:t>
      </w:r>
    </w:p>
    <w:p>
      <w:pPr>
        <w:pStyle w:val="3"/>
        <w:rPr>
          <w:rFonts w:hint="eastAsia" w:ascii="仿宋" w:hAnsi="仿宋" w:eastAsia="仿宋" w:cs="仿宋"/>
          <w:sz w:val="32"/>
          <w:szCs w:val="32"/>
        </w:rPr>
      </w:pPr>
      <w:bookmarkStart w:id="848" w:name="_bookmark228"/>
      <w:bookmarkEnd w:id="848"/>
      <w:bookmarkStart w:id="849" w:name="_Toc152156483"/>
      <w:bookmarkStart w:id="850" w:name="_Toc152179292"/>
      <w:r>
        <w:rPr>
          <w:rFonts w:hint="eastAsia" w:ascii="仿宋" w:hAnsi="仿宋" w:eastAsia="仿宋" w:cs="仿宋"/>
          <w:sz w:val="32"/>
          <w:szCs w:val="32"/>
        </w:rPr>
        <w:t>第121.553条</w:t>
      </w:r>
      <w:r>
        <w:rPr>
          <w:rFonts w:hint="eastAsia" w:ascii="仿宋" w:hAnsi="仿宋" w:eastAsia="仿宋" w:cs="仿宋"/>
          <w:sz w:val="32"/>
          <w:szCs w:val="32"/>
        </w:rPr>
        <w:tab/>
      </w:r>
      <w:r>
        <w:rPr>
          <w:rFonts w:hint="eastAsia" w:ascii="仿宋" w:hAnsi="仿宋" w:eastAsia="仿宋" w:cs="仿宋"/>
          <w:sz w:val="32"/>
          <w:szCs w:val="32"/>
        </w:rPr>
        <w:t>国内、国际定期载客运行对批准航路和限制的遵守</w:t>
      </w:r>
      <w:bookmarkEnd w:id="849"/>
      <w:bookmarkEnd w:id="850"/>
    </w:p>
    <w:p>
      <w:pPr>
        <w:pStyle w:val="18"/>
        <w:rPr>
          <w:rFonts w:hint="eastAsia" w:ascii="仿宋" w:hAnsi="仿宋" w:eastAsia="仿宋" w:cs="仿宋"/>
          <w:sz w:val="32"/>
          <w:szCs w:val="32"/>
        </w:rPr>
      </w:pPr>
      <w:r>
        <w:rPr>
          <w:rFonts w:hint="eastAsia" w:ascii="仿宋" w:hAnsi="仿宋" w:eastAsia="仿宋" w:cs="仿宋"/>
          <w:sz w:val="32"/>
          <w:szCs w:val="32"/>
        </w:rPr>
        <w:t>驾驶员在国内、国际定期载客运行中操作飞机时应当遵守下列规定：</w:t>
      </w:r>
    </w:p>
    <w:p>
      <w:pPr>
        <w:pStyle w:val="18"/>
        <w:rPr>
          <w:rFonts w:hint="eastAsia" w:ascii="仿宋" w:hAnsi="仿宋" w:eastAsia="仿宋" w:cs="仿宋"/>
          <w:sz w:val="32"/>
          <w:szCs w:val="32"/>
        </w:rPr>
      </w:pPr>
      <w:r>
        <w:rPr>
          <w:rFonts w:hint="eastAsia" w:ascii="仿宋" w:hAnsi="仿宋" w:eastAsia="仿宋" w:cs="仿宋"/>
          <w:sz w:val="32"/>
          <w:szCs w:val="32"/>
        </w:rPr>
        <w:t>（a）不得在其运行规范规定以外的航路或者航段上飞行。</w:t>
      </w:r>
    </w:p>
    <w:p>
      <w:pPr>
        <w:pStyle w:val="18"/>
        <w:rPr>
          <w:rFonts w:hint="eastAsia" w:ascii="仿宋" w:hAnsi="仿宋" w:eastAsia="仿宋" w:cs="仿宋"/>
          <w:sz w:val="32"/>
          <w:szCs w:val="32"/>
        </w:rPr>
      </w:pPr>
      <w:r>
        <w:rPr>
          <w:rFonts w:hint="eastAsia" w:ascii="仿宋" w:hAnsi="仿宋" w:eastAsia="仿宋" w:cs="仿宋"/>
          <w:sz w:val="32"/>
          <w:szCs w:val="32"/>
        </w:rPr>
        <w:t>（b）应当遵守其运行规范规定的限制。</w:t>
      </w:r>
    </w:p>
    <w:p>
      <w:pPr>
        <w:pStyle w:val="3"/>
        <w:rPr>
          <w:rFonts w:hint="eastAsia" w:ascii="仿宋" w:hAnsi="仿宋" w:eastAsia="仿宋" w:cs="仿宋"/>
          <w:sz w:val="32"/>
          <w:szCs w:val="32"/>
        </w:rPr>
      </w:pPr>
      <w:bookmarkStart w:id="851" w:name="_bookmark229"/>
      <w:bookmarkEnd w:id="851"/>
      <w:bookmarkStart w:id="852" w:name="_Toc152179293"/>
      <w:bookmarkStart w:id="853" w:name="_Toc152156484"/>
      <w:r>
        <w:rPr>
          <w:rFonts w:hint="eastAsia" w:ascii="仿宋" w:hAnsi="仿宋" w:eastAsia="仿宋" w:cs="仿宋"/>
          <w:sz w:val="32"/>
          <w:szCs w:val="32"/>
        </w:rPr>
        <w:t>第121.555条</w:t>
      </w:r>
      <w:r>
        <w:rPr>
          <w:rFonts w:hint="eastAsia" w:ascii="仿宋" w:hAnsi="仿宋" w:eastAsia="仿宋" w:cs="仿宋"/>
          <w:sz w:val="32"/>
          <w:szCs w:val="32"/>
        </w:rPr>
        <w:tab/>
      </w:r>
      <w:r>
        <w:rPr>
          <w:rFonts w:hint="eastAsia" w:ascii="仿宋" w:hAnsi="仿宋" w:eastAsia="仿宋" w:cs="仿宋"/>
          <w:sz w:val="32"/>
          <w:szCs w:val="32"/>
        </w:rPr>
        <w:t>飞行中燃油管理</w:t>
      </w:r>
      <w:bookmarkEnd w:id="852"/>
      <w:bookmarkEnd w:id="853"/>
    </w:p>
    <w:p>
      <w:pPr>
        <w:pStyle w:val="18"/>
        <w:ind w:firstLine="691"/>
        <w:rPr>
          <w:rFonts w:hint="eastAsia" w:ascii="仿宋" w:hAnsi="仿宋" w:eastAsia="仿宋" w:cs="仿宋"/>
          <w:sz w:val="32"/>
          <w:szCs w:val="32"/>
        </w:rPr>
      </w:pPr>
      <w:r>
        <w:rPr>
          <w:rFonts w:hint="eastAsia" w:ascii="仿宋" w:hAnsi="仿宋" w:eastAsia="仿宋" w:cs="仿宋"/>
          <w:spacing w:val="-8"/>
          <w:sz w:val="32"/>
          <w:szCs w:val="32"/>
        </w:rPr>
        <w:t>（a）</w:t>
      </w:r>
      <w:r>
        <w:rPr>
          <w:rFonts w:hint="eastAsia" w:ascii="仿宋" w:hAnsi="仿宋" w:eastAsia="仿宋" w:cs="仿宋"/>
          <w:sz w:val="32"/>
          <w:szCs w:val="32"/>
        </w:rPr>
        <w:t>合格证持有人必须在运行手册中制定飞行中燃油检查和管理的政策和程序，并经局方批准。</w:t>
      </w:r>
    </w:p>
    <w:p>
      <w:pPr>
        <w:pStyle w:val="18"/>
        <w:rPr>
          <w:rFonts w:hint="eastAsia" w:ascii="仿宋" w:hAnsi="仿宋" w:eastAsia="仿宋" w:cs="仿宋"/>
          <w:sz w:val="32"/>
          <w:szCs w:val="32"/>
        </w:rPr>
      </w:pPr>
      <w:r>
        <w:rPr>
          <w:rFonts w:hint="eastAsia" w:ascii="仿宋" w:hAnsi="仿宋" w:eastAsia="仿宋" w:cs="仿宋"/>
          <w:sz w:val="32"/>
          <w:szCs w:val="32"/>
        </w:rPr>
        <w:t>（b）机长必须随时确保机上剩余可用燃油量，不低于飞往可以安全着陆的机场的所需油量与计划最后储备油量之和。</w:t>
      </w:r>
    </w:p>
    <w:p>
      <w:pPr>
        <w:pStyle w:val="18"/>
        <w:ind w:firstLine="701"/>
        <w:rPr>
          <w:rFonts w:hint="eastAsia" w:ascii="仿宋" w:hAnsi="仿宋" w:eastAsia="仿宋" w:cs="仿宋"/>
          <w:sz w:val="32"/>
          <w:szCs w:val="32"/>
        </w:rPr>
      </w:pPr>
      <w:r>
        <w:rPr>
          <w:rFonts w:hint="eastAsia" w:ascii="仿宋" w:hAnsi="仿宋" w:eastAsia="仿宋" w:cs="仿宋"/>
          <w:spacing w:val="-4"/>
          <w:sz w:val="32"/>
          <w:szCs w:val="32"/>
        </w:rPr>
        <w:t>（c）如果飞行中燃油检查的结果表明，在目的地机场着陆时的机载剩余可</w:t>
      </w:r>
      <w:r>
        <w:rPr>
          <w:rFonts w:hint="eastAsia" w:ascii="仿宋" w:hAnsi="仿宋" w:eastAsia="仿宋" w:cs="仿宋"/>
          <w:sz w:val="32"/>
          <w:szCs w:val="32"/>
        </w:rPr>
        <w:t>用燃油量可能低于备降油量与计划最后储备燃油量之和时，机长必须评估目的地机场、备降机场与航路的空中交通情况和天气趋势、导航设备开放状况等运</w:t>
      </w:r>
      <w:r>
        <w:rPr>
          <w:rFonts w:hint="eastAsia" w:ascii="仿宋" w:hAnsi="仿宋" w:eastAsia="仿宋" w:cs="仿宋"/>
          <w:spacing w:val="-3"/>
          <w:sz w:val="32"/>
          <w:szCs w:val="32"/>
        </w:rPr>
        <w:t>行条件，以确保安全着陆时的机载剩余可用燃油量不低于最后储备燃油量。</w:t>
      </w:r>
    </w:p>
    <w:p>
      <w:pPr>
        <w:pStyle w:val="18"/>
        <w:ind w:firstLine="701"/>
        <w:rPr>
          <w:rFonts w:hint="eastAsia" w:ascii="仿宋" w:hAnsi="仿宋" w:eastAsia="仿宋" w:cs="仿宋"/>
          <w:sz w:val="32"/>
          <w:szCs w:val="32"/>
        </w:rPr>
      </w:pPr>
      <w:r>
        <w:rPr>
          <w:rFonts w:hint="eastAsia" w:ascii="仿宋" w:hAnsi="仿宋" w:eastAsia="仿宋" w:cs="仿宋"/>
          <w:spacing w:val="-4"/>
          <w:sz w:val="32"/>
          <w:szCs w:val="32"/>
        </w:rPr>
        <w:t>（d）在决定在某一特定机场着陆时，如经计算表明对飞往该机场现行许可</w:t>
      </w:r>
      <w:r>
        <w:rPr>
          <w:rFonts w:hint="eastAsia" w:ascii="仿宋" w:hAnsi="仿宋" w:eastAsia="仿宋" w:cs="仿宋"/>
          <w:sz w:val="32"/>
          <w:szCs w:val="32"/>
        </w:rPr>
        <w:t>的任何改变会导致着陆时的机载剩余可用燃油量低于计划最后储备燃油量时，机长必须通过宣布“最低油量”或“MINIMUM FUEL”向空中交通管制部门通知</w:t>
      </w:r>
      <w:r>
        <w:rPr>
          <w:rFonts w:hint="eastAsia" w:ascii="仿宋" w:hAnsi="仿宋" w:eastAsia="仿宋" w:cs="仿宋"/>
          <w:spacing w:val="-3"/>
          <w:sz w:val="32"/>
          <w:szCs w:val="32"/>
        </w:rPr>
        <w:t>最低油量状态，并通知飞行签派员。</w:t>
      </w:r>
    </w:p>
    <w:p>
      <w:pPr>
        <w:pStyle w:val="18"/>
        <w:rPr>
          <w:rFonts w:hint="eastAsia" w:ascii="仿宋" w:hAnsi="仿宋" w:eastAsia="仿宋" w:cs="仿宋"/>
          <w:sz w:val="32"/>
          <w:szCs w:val="32"/>
        </w:rPr>
      </w:pPr>
      <w:r>
        <w:rPr>
          <w:rFonts w:hint="eastAsia" w:ascii="仿宋" w:hAnsi="仿宋" w:eastAsia="仿宋" w:cs="仿宋"/>
          <w:sz w:val="32"/>
          <w:szCs w:val="32"/>
        </w:rPr>
        <w:t>（e）宣布“最低油量”是通知空中交通管制部门对现行许可的任何改变会导致使用低于签派的最后储备燃油着陆。这并非指紧急状况，仅表示如果再出</w:t>
      </w:r>
      <w:bookmarkStart w:id="854" w:name="第121.557条危险天气和地面设施与导航设施不正常的报告"/>
      <w:bookmarkEnd w:id="854"/>
      <w:r>
        <w:rPr>
          <w:rFonts w:hint="eastAsia" w:ascii="仿宋" w:hAnsi="仿宋" w:eastAsia="仿宋" w:cs="仿宋"/>
          <w:sz w:val="32"/>
          <w:szCs w:val="32"/>
        </w:rPr>
        <w:t>现不适当耽搁很可能发生紧急状况。</w:t>
      </w:r>
    </w:p>
    <w:p>
      <w:pPr>
        <w:pStyle w:val="18"/>
        <w:ind w:firstLine="691"/>
        <w:rPr>
          <w:rFonts w:hint="eastAsia" w:ascii="仿宋" w:hAnsi="仿宋" w:eastAsia="仿宋" w:cs="仿宋"/>
          <w:sz w:val="32"/>
          <w:szCs w:val="32"/>
        </w:rPr>
      </w:pPr>
      <w:r>
        <w:rPr>
          <w:rFonts w:hint="eastAsia" w:ascii="仿宋" w:hAnsi="仿宋" w:eastAsia="仿宋" w:cs="仿宋"/>
          <w:spacing w:val="-8"/>
          <w:sz w:val="32"/>
          <w:szCs w:val="32"/>
        </w:rPr>
        <w:t>（f）</w:t>
      </w:r>
      <w:r>
        <w:rPr>
          <w:rFonts w:hint="eastAsia" w:ascii="仿宋" w:hAnsi="仿宋" w:eastAsia="仿宋" w:cs="仿宋"/>
          <w:spacing w:val="-3"/>
          <w:sz w:val="32"/>
          <w:szCs w:val="32"/>
        </w:rPr>
        <w:t>当预计在距离最近的能安全着陆的合适机场着陆时的机载剩余可用燃</w:t>
      </w:r>
      <w:r>
        <w:rPr>
          <w:rFonts w:hint="eastAsia" w:ascii="仿宋" w:hAnsi="仿宋" w:eastAsia="仿宋" w:cs="仿宋"/>
          <w:sz w:val="32"/>
          <w:szCs w:val="32"/>
        </w:rPr>
        <w:t xml:space="preserve">油量低于计划最后储备燃油量时，机长必须通过广播“MAYDAY MAYDAY </w:t>
      </w:r>
      <w:r>
        <w:rPr>
          <w:rFonts w:hint="eastAsia" w:ascii="仿宋" w:hAnsi="仿宋" w:eastAsia="仿宋" w:cs="仿宋"/>
          <w:spacing w:val="-2"/>
          <w:sz w:val="32"/>
          <w:szCs w:val="32"/>
        </w:rPr>
        <w:t xml:space="preserve">MAYDAY </w:t>
      </w:r>
      <w:r>
        <w:rPr>
          <w:rFonts w:hint="eastAsia" w:ascii="仿宋" w:hAnsi="仿宋" w:eastAsia="仿宋" w:cs="仿宋"/>
          <w:sz w:val="32"/>
          <w:szCs w:val="32"/>
        </w:rPr>
        <w:t>FUEL”宣布燃油紧急状况。</w:t>
      </w:r>
    </w:p>
    <w:p>
      <w:pPr>
        <w:pStyle w:val="3"/>
        <w:rPr>
          <w:rFonts w:hint="eastAsia" w:ascii="仿宋" w:hAnsi="仿宋" w:eastAsia="仿宋" w:cs="仿宋"/>
          <w:sz w:val="32"/>
          <w:szCs w:val="32"/>
        </w:rPr>
      </w:pPr>
      <w:bookmarkStart w:id="855" w:name="_bookmark230"/>
      <w:bookmarkEnd w:id="855"/>
      <w:bookmarkStart w:id="856" w:name="_Toc152179294"/>
      <w:bookmarkStart w:id="857" w:name="_Toc152156485"/>
      <w:r>
        <w:rPr>
          <w:rFonts w:hint="eastAsia" w:ascii="仿宋" w:hAnsi="仿宋" w:eastAsia="仿宋" w:cs="仿宋"/>
          <w:sz w:val="32"/>
          <w:szCs w:val="32"/>
        </w:rPr>
        <w:t>第121.556条</w:t>
      </w:r>
      <w:r>
        <w:rPr>
          <w:rFonts w:hint="eastAsia" w:ascii="仿宋" w:hAnsi="仿宋" w:eastAsia="仿宋" w:cs="仿宋"/>
          <w:sz w:val="32"/>
          <w:szCs w:val="32"/>
        </w:rPr>
        <w:tab/>
      </w:r>
      <w:r>
        <w:rPr>
          <w:rFonts w:hint="eastAsia" w:ascii="仿宋" w:hAnsi="仿宋" w:eastAsia="仿宋" w:cs="仿宋"/>
          <w:sz w:val="32"/>
          <w:szCs w:val="32"/>
        </w:rPr>
        <w:t>国内、国际定期载客运行的紧急情况</w:t>
      </w:r>
      <w:bookmarkEnd w:id="856"/>
      <w:bookmarkEnd w:id="857"/>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在需要立即决断和处置的紧急情况下，机长可以采取他认为在此种情况</w:t>
      </w:r>
      <w:r>
        <w:rPr>
          <w:rFonts w:hint="eastAsia" w:ascii="仿宋" w:hAnsi="仿宋" w:eastAsia="仿宋" w:cs="仿宋"/>
          <w:sz w:val="32"/>
          <w:szCs w:val="32"/>
        </w:rPr>
        <w:t>下为保证飞行安全应当采取的任何行动。在此种情况下，机长可以在保证安全</w:t>
      </w:r>
      <w:r>
        <w:rPr>
          <w:rFonts w:hint="eastAsia" w:ascii="仿宋" w:hAnsi="仿宋" w:eastAsia="仿宋" w:cs="仿宋"/>
          <w:spacing w:val="-3"/>
          <w:sz w:val="32"/>
          <w:szCs w:val="32"/>
        </w:rPr>
        <w:t>所需要的范围内偏离规定的运行程序与方法、天气最低标准和其他规定。</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4"/>
          <w:sz w:val="32"/>
          <w:szCs w:val="32"/>
        </w:rPr>
        <w:t>飞行签派员在飞行期间发现需要其立即决断和处置的紧急情况时，应当</w:t>
      </w:r>
      <w:r>
        <w:rPr>
          <w:rFonts w:hint="eastAsia" w:ascii="仿宋" w:hAnsi="仿宋" w:eastAsia="仿宋" w:cs="仿宋"/>
          <w:sz w:val="32"/>
          <w:szCs w:val="32"/>
        </w:rPr>
        <w:t>将紧急情况通知机长，确实弄清机长的决断，并且应当将该决断作出记录。如果在上述情况下，该飞行签派员不能与飞行人员取得联系，则应当宣布进入应</w:t>
      </w:r>
      <w:r>
        <w:rPr>
          <w:rFonts w:hint="eastAsia" w:ascii="仿宋" w:hAnsi="仿宋" w:eastAsia="仿宋" w:cs="仿宋"/>
          <w:spacing w:val="-3"/>
          <w:sz w:val="32"/>
          <w:szCs w:val="32"/>
        </w:rPr>
        <w:t>急状态，并采取他认为在此种情况下为保证飞行安全应当采取的任何行动。</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5"/>
          <w:sz w:val="32"/>
          <w:szCs w:val="32"/>
        </w:rPr>
        <w:t>当机长或者飞行签派员行使应急权力时，应当将飞行的进展情况及时准</w:t>
      </w:r>
      <w:r>
        <w:rPr>
          <w:rFonts w:hint="eastAsia" w:ascii="仿宋" w:hAnsi="仿宋" w:eastAsia="仿宋" w:cs="仿宋"/>
          <w:spacing w:val="-1"/>
          <w:sz w:val="32"/>
          <w:szCs w:val="32"/>
        </w:rPr>
        <w:t>确地报告给相应的空中交通管制部门和签派中心。宣布应急状态的人员应当通</w:t>
      </w:r>
      <w:r>
        <w:rPr>
          <w:rFonts w:hint="eastAsia" w:ascii="仿宋" w:hAnsi="仿宋" w:eastAsia="仿宋" w:cs="仿宋"/>
          <w:sz w:val="32"/>
          <w:szCs w:val="32"/>
        </w:rPr>
        <w:t>过该合格证持有人的运行副总经理，向局方书面报告任何偏离。飞行签派员应</w:t>
      </w:r>
      <w:r>
        <w:rPr>
          <w:rFonts w:hint="eastAsia" w:ascii="仿宋" w:hAnsi="仿宋" w:eastAsia="仿宋" w:cs="仿宋"/>
          <w:spacing w:val="-7"/>
          <w:sz w:val="32"/>
          <w:szCs w:val="32"/>
        </w:rPr>
        <w:t>当在应急状态发生后</w:t>
      </w:r>
      <w:r>
        <w:rPr>
          <w:rFonts w:hint="eastAsia" w:ascii="仿宋" w:hAnsi="仿宋" w:eastAsia="仿宋" w:cs="仿宋"/>
          <w:sz w:val="32"/>
          <w:szCs w:val="32"/>
        </w:rPr>
        <w:t>10</w:t>
      </w:r>
      <w:r>
        <w:rPr>
          <w:rFonts w:hint="eastAsia" w:ascii="仿宋" w:hAnsi="仿宋" w:eastAsia="仿宋" w:cs="仿宋"/>
          <w:spacing w:val="-9"/>
          <w:sz w:val="32"/>
          <w:szCs w:val="32"/>
        </w:rPr>
        <w:t>天内提交书面报告，机长应当在返回驻地后</w:t>
      </w:r>
      <w:r>
        <w:rPr>
          <w:rFonts w:hint="eastAsia" w:ascii="仿宋" w:hAnsi="仿宋" w:eastAsia="仿宋" w:cs="仿宋"/>
          <w:sz w:val="32"/>
          <w:szCs w:val="32"/>
        </w:rPr>
        <w:t>10</w:t>
      </w:r>
      <w:r>
        <w:rPr>
          <w:rFonts w:hint="eastAsia" w:ascii="仿宋" w:hAnsi="仿宋" w:eastAsia="仿宋" w:cs="仿宋"/>
          <w:spacing w:val="-11"/>
          <w:sz w:val="32"/>
          <w:szCs w:val="32"/>
        </w:rPr>
        <w:t>天内提</w:t>
      </w:r>
      <w:r>
        <w:rPr>
          <w:rFonts w:hint="eastAsia" w:ascii="仿宋" w:hAnsi="仿宋" w:eastAsia="仿宋" w:cs="仿宋"/>
          <w:spacing w:val="-7"/>
          <w:sz w:val="32"/>
          <w:szCs w:val="32"/>
        </w:rPr>
        <w:t>交书面报告。</w:t>
      </w:r>
    </w:p>
    <w:p>
      <w:pPr>
        <w:pStyle w:val="3"/>
        <w:rPr>
          <w:rFonts w:hint="eastAsia" w:ascii="仿宋" w:hAnsi="仿宋" w:eastAsia="仿宋" w:cs="仿宋"/>
          <w:sz w:val="32"/>
          <w:szCs w:val="32"/>
        </w:rPr>
      </w:pPr>
      <w:bookmarkStart w:id="858" w:name="_bookmark231"/>
      <w:bookmarkEnd w:id="858"/>
      <w:bookmarkStart w:id="859" w:name="_Toc152156486"/>
      <w:bookmarkStart w:id="860" w:name="_Toc152179295"/>
      <w:r>
        <w:rPr>
          <w:rFonts w:hint="eastAsia" w:ascii="仿宋" w:hAnsi="仿宋" w:eastAsia="仿宋" w:cs="仿宋"/>
          <w:sz w:val="32"/>
          <w:szCs w:val="32"/>
        </w:rPr>
        <w:t>第121.557条</w:t>
      </w:r>
      <w:r>
        <w:rPr>
          <w:rFonts w:hint="eastAsia" w:ascii="仿宋" w:hAnsi="仿宋" w:eastAsia="仿宋" w:cs="仿宋"/>
          <w:sz w:val="32"/>
          <w:szCs w:val="32"/>
        </w:rPr>
        <w:tab/>
      </w:r>
      <w:r>
        <w:rPr>
          <w:rFonts w:hint="eastAsia" w:ascii="仿宋" w:hAnsi="仿宋" w:eastAsia="仿宋" w:cs="仿宋"/>
          <w:sz w:val="32"/>
          <w:szCs w:val="32"/>
        </w:rPr>
        <w:t>危险天气和地面设施与导航设施不正常的报告</w:t>
      </w:r>
      <w:bookmarkEnd w:id="859"/>
      <w:bookmarkEnd w:id="860"/>
    </w:p>
    <w:p>
      <w:pPr>
        <w:pStyle w:val="18"/>
        <w:rPr>
          <w:rFonts w:hint="eastAsia" w:ascii="仿宋" w:hAnsi="仿宋" w:eastAsia="仿宋" w:cs="仿宋"/>
          <w:spacing w:val="-3"/>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在飞行中遇到地面设施或者导航设施不正常时，如果机长认</w:t>
      </w:r>
      <w:r>
        <w:rPr>
          <w:rFonts w:hint="eastAsia" w:ascii="仿宋" w:hAnsi="仿宋" w:eastAsia="仿宋" w:cs="仿宋"/>
          <w:sz w:val="32"/>
          <w:szCs w:val="32"/>
        </w:rPr>
        <w:t>为这些情况对其他飞行的安全十分重要，应当尽快通知有关的地面站或者空中</w:t>
      </w:r>
      <w:r>
        <w:rPr>
          <w:rFonts w:hint="eastAsia" w:ascii="仿宋" w:hAnsi="仿宋" w:eastAsia="仿宋" w:cs="仿宋"/>
          <w:spacing w:val="-3"/>
          <w:sz w:val="32"/>
          <w:szCs w:val="32"/>
        </w:rPr>
        <w:t>交通管制员、飞行签派员。</w:t>
      </w:r>
    </w:p>
    <w:p>
      <w:pPr>
        <w:pStyle w:val="18"/>
        <w:ind w:firstLine="704"/>
        <w:rPr>
          <w:rFonts w:hint="eastAsia" w:ascii="仿宋" w:hAnsi="仿宋" w:eastAsia="仿宋" w:cs="仿宋"/>
          <w:sz w:val="32"/>
          <w:szCs w:val="32"/>
        </w:rPr>
      </w:pPr>
      <w:r>
        <w:rPr>
          <w:rFonts w:hint="eastAsia" w:ascii="仿宋" w:hAnsi="仿宋" w:eastAsia="仿宋" w:cs="仿宋"/>
          <w:spacing w:val="-3"/>
          <w:sz w:val="32"/>
          <w:szCs w:val="32"/>
        </w:rPr>
        <w:t>（b）在飞行中遇到对于本规则第121.706条（c）、（d）和（e）款中的情况，飞行机组成员必须进行观测、记录并报告管制员</w:t>
      </w:r>
    </w:p>
    <w:p>
      <w:pPr>
        <w:pStyle w:val="18"/>
        <w:rPr>
          <w:rFonts w:hint="eastAsia" w:ascii="仿宋" w:hAnsi="仿宋" w:eastAsia="仿宋" w:cs="仿宋"/>
          <w:sz w:val="32"/>
          <w:szCs w:val="32"/>
        </w:rPr>
      </w:pPr>
      <w:r>
        <w:rPr>
          <w:rFonts w:hint="eastAsia" w:ascii="仿宋" w:hAnsi="仿宋" w:eastAsia="仿宋" w:cs="仿宋"/>
          <w:sz w:val="32"/>
          <w:szCs w:val="32"/>
        </w:rPr>
        <w:t>（c）按照本条（a）款接到通知的人员，应当把情况报告给直接负责运行该设施的机构。</w:t>
      </w:r>
    </w:p>
    <w:p>
      <w:pPr>
        <w:pStyle w:val="3"/>
        <w:rPr>
          <w:rFonts w:hint="eastAsia" w:ascii="仿宋" w:hAnsi="仿宋" w:eastAsia="仿宋" w:cs="仿宋"/>
          <w:sz w:val="32"/>
          <w:szCs w:val="32"/>
        </w:rPr>
      </w:pPr>
      <w:bookmarkStart w:id="861" w:name="_bookmark232"/>
      <w:bookmarkEnd w:id="861"/>
      <w:bookmarkStart w:id="862" w:name="第121.561条发动机不工作时的着陆和报告"/>
      <w:bookmarkEnd w:id="862"/>
      <w:bookmarkStart w:id="863" w:name="第121.558条补充运行的紧急情况"/>
      <w:bookmarkEnd w:id="863"/>
      <w:bookmarkStart w:id="864" w:name="_Toc152156487"/>
      <w:bookmarkStart w:id="865" w:name="_Toc152179296"/>
      <w:r>
        <w:rPr>
          <w:rFonts w:hint="eastAsia" w:ascii="仿宋" w:hAnsi="仿宋" w:eastAsia="仿宋" w:cs="仿宋"/>
          <w:sz w:val="32"/>
          <w:szCs w:val="32"/>
        </w:rPr>
        <w:t>第121.558条</w:t>
      </w:r>
      <w:r>
        <w:rPr>
          <w:rFonts w:hint="eastAsia" w:ascii="仿宋" w:hAnsi="仿宋" w:eastAsia="仿宋" w:cs="仿宋"/>
          <w:sz w:val="32"/>
          <w:szCs w:val="32"/>
        </w:rPr>
        <w:tab/>
      </w:r>
      <w:r>
        <w:rPr>
          <w:rFonts w:hint="eastAsia" w:ascii="仿宋" w:hAnsi="仿宋" w:eastAsia="仿宋" w:cs="仿宋"/>
          <w:sz w:val="32"/>
          <w:szCs w:val="32"/>
        </w:rPr>
        <w:t>补充运行的紧急情况</w:t>
      </w:r>
      <w:bookmarkEnd w:id="864"/>
      <w:bookmarkEnd w:id="865"/>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在需要立即决断和处置的紧急情况下，机长可以采取他认为在此种情况</w:t>
      </w:r>
      <w:r>
        <w:rPr>
          <w:rFonts w:hint="eastAsia" w:ascii="仿宋" w:hAnsi="仿宋" w:eastAsia="仿宋" w:cs="仿宋"/>
          <w:sz w:val="32"/>
          <w:szCs w:val="32"/>
        </w:rPr>
        <w:t>下为保证飞行安全应当采取的任何行动。在此种情况下，机长可以在保证安全</w:t>
      </w:r>
      <w:r>
        <w:rPr>
          <w:rFonts w:hint="eastAsia" w:ascii="仿宋" w:hAnsi="仿宋" w:eastAsia="仿宋" w:cs="仿宋"/>
          <w:spacing w:val="-3"/>
          <w:sz w:val="32"/>
          <w:szCs w:val="32"/>
        </w:rPr>
        <w:t>所需要的范围内偏离规定的运行程序与方法、天气最低标准和其他规定。</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4"/>
          <w:sz w:val="32"/>
          <w:szCs w:val="32"/>
        </w:rPr>
        <w:t>在使用飞行跟踪系统实施运行控制的飞行期间，合格证持有人的相关管</w:t>
      </w:r>
      <w:r>
        <w:rPr>
          <w:rFonts w:hint="eastAsia" w:ascii="仿宋" w:hAnsi="仿宋" w:eastAsia="仿宋" w:cs="仿宋"/>
          <w:sz w:val="32"/>
          <w:szCs w:val="32"/>
        </w:rPr>
        <w:t>理人员发现需要其立即决断和处置的紧急情况时，应当将紧急情况通知机长，确实弄清机长的决断，并且应当将该决断作出记录。如果在上述情况下，该管理人员不能与飞行人员取得联系，则应当宣布进入应急状态，并采取他认为在</w:t>
      </w:r>
      <w:r>
        <w:rPr>
          <w:rFonts w:hint="eastAsia" w:ascii="仿宋" w:hAnsi="仿宋" w:eastAsia="仿宋" w:cs="仿宋"/>
          <w:spacing w:val="-3"/>
          <w:sz w:val="32"/>
          <w:szCs w:val="32"/>
        </w:rPr>
        <w:t>此种情况下为保证飞行安全应当采取的任何行动。</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4"/>
          <w:sz w:val="32"/>
          <w:szCs w:val="32"/>
        </w:rPr>
        <w:t>当机长或者相关管理人员行使应急权力时，应当将飞行的进展情况及时</w:t>
      </w:r>
      <w:r>
        <w:rPr>
          <w:rFonts w:hint="eastAsia" w:ascii="仿宋" w:hAnsi="仿宋" w:eastAsia="仿宋" w:cs="仿宋"/>
          <w:sz w:val="32"/>
          <w:szCs w:val="32"/>
        </w:rPr>
        <w:t>准确地报告给相应的空中交通管制部门。宣布应急状态的人员应当通过该合格证持有人的运行副总经理，向局方书面报告任何偏离。宣布应急状态的人员应</w:t>
      </w:r>
      <w:r>
        <w:rPr>
          <w:rFonts w:hint="eastAsia" w:ascii="仿宋" w:hAnsi="仿宋" w:eastAsia="仿宋" w:cs="仿宋"/>
          <w:spacing w:val="-8"/>
          <w:sz w:val="32"/>
          <w:szCs w:val="32"/>
        </w:rPr>
        <w:t>当在飞行结束或者返回驻地后</w:t>
      </w:r>
      <w:r>
        <w:rPr>
          <w:rFonts w:hint="eastAsia" w:ascii="仿宋" w:hAnsi="仿宋" w:eastAsia="仿宋" w:cs="仿宋"/>
          <w:sz w:val="32"/>
          <w:szCs w:val="32"/>
        </w:rPr>
        <w:t>10</w:t>
      </w:r>
      <w:r>
        <w:rPr>
          <w:rFonts w:hint="eastAsia" w:ascii="仿宋" w:hAnsi="仿宋" w:eastAsia="仿宋" w:cs="仿宋"/>
          <w:spacing w:val="-9"/>
          <w:sz w:val="32"/>
          <w:szCs w:val="32"/>
        </w:rPr>
        <w:t>天内提交书面报告。</w:t>
      </w:r>
    </w:p>
    <w:p>
      <w:pPr>
        <w:pStyle w:val="3"/>
        <w:rPr>
          <w:rFonts w:hint="eastAsia" w:ascii="仿宋" w:hAnsi="仿宋" w:eastAsia="仿宋" w:cs="仿宋"/>
          <w:sz w:val="32"/>
          <w:szCs w:val="32"/>
        </w:rPr>
      </w:pPr>
      <w:bookmarkStart w:id="866" w:name="_bookmark233"/>
      <w:bookmarkEnd w:id="866"/>
      <w:bookmarkStart w:id="867" w:name="_Toc152156488"/>
      <w:bookmarkStart w:id="868" w:name="_Toc152179297"/>
      <w:r>
        <w:rPr>
          <w:rFonts w:hint="eastAsia" w:ascii="仿宋" w:hAnsi="仿宋" w:eastAsia="仿宋" w:cs="仿宋"/>
          <w:sz w:val="32"/>
          <w:szCs w:val="32"/>
        </w:rPr>
        <w:t>第121.559条</w:t>
      </w:r>
      <w:r>
        <w:rPr>
          <w:rFonts w:hint="eastAsia" w:ascii="仿宋" w:hAnsi="仿宋" w:eastAsia="仿宋" w:cs="仿宋"/>
          <w:sz w:val="32"/>
          <w:szCs w:val="32"/>
        </w:rPr>
        <w:tab/>
      </w:r>
      <w:r>
        <w:rPr>
          <w:rFonts w:hint="eastAsia" w:ascii="仿宋" w:hAnsi="仿宋" w:eastAsia="仿宋" w:cs="仿宋"/>
          <w:sz w:val="32"/>
          <w:szCs w:val="32"/>
        </w:rPr>
        <w:t>机械故障的报告</w:t>
      </w:r>
      <w:bookmarkEnd w:id="867"/>
      <w:bookmarkEnd w:id="868"/>
    </w:p>
    <w:p>
      <w:pPr>
        <w:pStyle w:val="18"/>
        <w:rPr>
          <w:rFonts w:hint="eastAsia" w:ascii="仿宋" w:hAnsi="仿宋" w:eastAsia="仿宋" w:cs="仿宋"/>
          <w:sz w:val="32"/>
          <w:szCs w:val="32"/>
        </w:rPr>
      </w:pPr>
      <w:r>
        <w:rPr>
          <w:rFonts w:hint="eastAsia" w:ascii="仿宋" w:hAnsi="仿宋" w:eastAsia="仿宋" w:cs="仿宋"/>
          <w:sz w:val="32"/>
          <w:szCs w:val="32"/>
        </w:rPr>
        <w:t>机长应当确保在飞行期间发生的所有机械不正常情况，都能在该飞行时间结束时如实填入飞机飞行记录本。每次飞行前，机长应当清楚地了解上次飞行结束时在记录本上所填的所有故障的处置情况。</w:t>
      </w:r>
    </w:p>
    <w:p>
      <w:pPr>
        <w:pStyle w:val="3"/>
        <w:rPr>
          <w:rFonts w:hint="eastAsia" w:ascii="仿宋" w:hAnsi="仿宋" w:eastAsia="仿宋" w:cs="仿宋"/>
          <w:sz w:val="32"/>
          <w:szCs w:val="32"/>
        </w:rPr>
      </w:pPr>
      <w:bookmarkStart w:id="869" w:name="_bookmark234"/>
      <w:bookmarkEnd w:id="869"/>
      <w:bookmarkStart w:id="870" w:name="_Toc152179298"/>
      <w:bookmarkStart w:id="871" w:name="_Toc152156489"/>
      <w:r>
        <w:rPr>
          <w:rFonts w:hint="eastAsia" w:ascii="仿宋" w:hAnsi="仿宋" w:eastAsia="仿宋" w:cs="仿宋"/>
          <w:sz w:val="32"/>
          <w:szCs w:val="32"/>
        </w:rPr>
        <w:t>第121.561条</w:t>
      </w:r>
      <w:r>
        <w:rPr>
          <w:rFonts w:hint="eastAsia" w:ascii="仿宋" w:hAnsi="仿宋" w:eastAsia="仿宋" w:cs="仿宋"/>
          <w:sz w:val="32"/>
          <w:szCs w:val="32"/>
        </w:rPr>
        <w:tab/>
      </w:r>
      <w:r>
        <w:rPr>
          <w:rFonts w:hint="eastAsia" w:ascii="仿宋" w:hAnsi="仿宋" w:eastAsia="仿宋" w:cs="仿宋"/>
          <w:sz w:val="32"/>
          <w:szCs w:val="32"/>
        </w:rPr>
        <w:t>发动机不工作时的着陆和报告</w:t>
      </w:r>
      <w:bookmarkEnd w:id="870"/>
      <w:bookmarkEnd w:id="871"/>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对于所有飞机，在飞机发动机失效，或者为防止可能的损坏而停止发动</w:t>
      </w:r>
      <w:r>
        <w:rPr>
          <w:rFonts w:hint="eastAsia" w:ascii="仿宋" w:hAnsi="仿宋" w:eastAsia="仿宋" w:cs="仿宋"/>
          <w:sz w:val="32"/>
          <w:szCs w:val="32"/>
        </w:rPr>
        <w:t>机运转时，机长均应当按照飞行时间在距离最近的能安全着陆的合适机场着陆。</w:t>
      </w:r>
    </w:p>
    <w:p>
      <w:pPr>
        <w:pStyle w:val="18"/>
        <w:rPr>
          <w:rFonts w:hint="eastAsia" w:ascii="仿宋" w:hAnsi="仿宋" w:eastAsia="仿宋" w:cs="仿宋"/>
          <w:sz w:val="32"/>
          <w:szCs w:val="32"/>
        </w:rPr>
      </w:pPr>
      <w:r>
        <w:rPr>
          <w:rFonts w:hint="eastAsia" w:ascii="仿宋" w:hAnsi="仿宋" w:eastAsia="仿宋" w:cs="仿宋"/>
          <w:sz w:val="32"/>
          <w:szCs w:val="32"/>
        </w:rPr>
        <w:t>（b）如果装有三台或者三台以上发动机的飞机只有一台发动机失效或者停止运转，机长在考虑到下列因素后，认为飞往另一机场与在最近的合适机场着陆同样安全时，则可以飞往所选定的另一机场：</w:t>
      </w:r>
    </w:p>
    <w:p>
      <w:pPr>
        <w:pStyle w:val="18"/>
        <w:rPr>
          <w:rFonts w:hint="eastAsia" w:ascii="仿宋" w:hAnsi="仿宋" w:eastAsia="仿宋" w:cs="仿宋"/>
          <w:sz w:val="32"/>
          <w:szCs w:val="32"/>
        </w:rPr>
      </w:pPr>
      <w:r>
        <w:rPr>
          <w:rFonts w:hint="eastAsia" w:ascii="仿宋" w:hAnsi="仿宋" w:eastAsia="仿宋" w:cs="仿宋"/>
          <w:sz w:val="32"/>
          <w:szCs w:val="32"/>
        </w:rPr>
        <w:t>（1）故障的性质和继续飞行可能出现的机械上的困难；</w:t>
      </w:r>
    </w:p>
    <w:p>
      <w:pPr>
        <w:pStyle w:val="18"/>
        <w:rPr>
          <w:rFonts w:hint="eastAsia" w:ascii="仿宋" w:hAnsi="仿宋" w:eastAsia="仿宋" w:cs="仿宋"/>
          <w:sz w:val="32"/>
          <w:szCs w:val="32"/>
        </w:rPr>
      </w:pPr>
      <w:r>
        <w:rPr>
          <w:rFonts w:hint="eastAsia" w:ascii="仿宋" w:hAnsi="仿宋" w:eastAsia="仿宋" w:cs="仿宋"/>
          <w:sz w:val="32"/>
          <w:szCs w:val="32"/>
        </w:rPr>
        <w:t>（2）发动机停止运转时的高度、重量和可用的燃油量；</w:t>
      </w:r>
    </w:p>
    <w:p>
      <w:pPr>
        <w:pStyle w:val="18"/>
        <w:rPr>
          <w:rFonts w:hint="eastAsia" w:ascii="仿宋" w:hAnsi="仿宋" w:eastAsia="仿宋" w:cs="仿宋"/>
          <w:sz w:val="32"/>
          <w:szCs w:val="32"/>
        </w:rPr>
      </w:pPr>
      <w:r>
        <w:rPr>
          <w:rFonts w:hint="eastAsia" w:ascii="仿宋" w:hAnsi="仿宋" w:eastAsia="仿宋" w:cs="仿宋"/>
          <w:sz w:val="32"/>
          <w:szCs w:val="32"/>
        </w:rPr>
        <w:t>（3）航路上和可以着陆机场的气象条件；</w:t>
      </w:r>
    </w:p>
    <w:p>
      <w:pPr>
        <w:pStyle w:val="18"/>
        <w:rPr>
          <w:rFonts w:hint="eastAsia" w:ascii="仿宋" w:hAnsi="仿宋" w:eastAsia="仿宋" w:cs="仿宋"/>
          <w:sz w:val="32"/>
          <w:szCs w:val="32"/>
        </w:rPr>
      </w:pPr>
      <w:r>
        <w:rPr>
          <w:rFonts w:hint="eastAsia" w:ascii="仿宋" w:hAnsi="仿宋" w:eastAsia="仿宋" w:cs="仿宋"/>
          <w:sz w:val="32"/>
          <w:szCs w:val="32"/>
        </w:rPr>
        <w:t>（4）空中交通的拥挤情况；</w:t>
      </w:r>
    </w:p>
    <w:p>
      <w:pPr>
        <w:pStyle w:val="18"/>
        <w:rPr>
          <w:rFonts w:hint="eastAsia" w:ascii="仿宋" w:hAnsi="仿宋" w:eastAsia="仿宋" w:cs="仿宋"/>
          <w:sz w:val="32"/>
          <w:szCs w:val="32"/>
        </w:rPr>
      </w:pPr>
      <w:r>
        <w:rPr>
          <w:rFonts w:hint="eastAsia" w:ascii="仿宋" w:hAnsi="仿宋" w:eastAsia="仿宋" w:cs="仿宋"/>
          <w:sz w:val="32"/>
          <w:szCs w:val="32"/>
        </w:rPr>
        <w:t>（5）地形种类；</w:t>
      </w:r>
    </w:p>
    <w:p>
      <w:pPr>
        <w:pStyle w:val="18"/>
        <w:rPr>
          <w:rFonts w:hint="eastAsia" w:ascii="仿宋" w:hAnsi="仿宋" w:eastAsia="仿宋" w:cs="仿宋"/>
          <w:sz w:val="32"/>
          <w:szCs w:val="32"/>
        </w:rPr>
      </w:pPr>
      <w:r>
        <w:rPr>
          <w:rFonts w:hint="eastAsia" w:ascii="仿宋" w:hAnsi="仿宋" w:eastAsia="仿宋" w:cs="仿宋"/>
          <w:sz w:val="32"/>
          <w:szCs w:val="32"/>
        </w:rPr>
        <w:t>（6）机长对所使用的机场的熟悉程度。</w:t>
      </w:r>
    </w:p>
    <w:p>
      <w:pPr>
        <w:pStyle w:val="18"/>
        <w:rPr>
          <w:rFonts w:hint="eastAsia" w:ascii="仿宋" w:hAnsi="仿宋" w:eastAsia="仿宋" w:cs="仿宋"/>
          <w:sz w:val="32"/>
          <w:szCs w:val="32"/>
        </w:rPr>
      </w:pPr>
      <w:r>
        <w:rPr>
          <w:rFonts w:hint="eastAsia" w:ascii="仿宋" w:hAnsi="仿宋" w:eastAsia="仿宋" w:cs="仿宋"/>
          <w:sz w:val="32"/>
          <w:szCs w:val="32"/>
        </w:rPr>
        <w:t>（c）机长应当把飞行中发动机停车的情况尽快报告给有关的空中交通管制员和飞行签派员，并随时报告飞行进展的全部情况。</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4"/>
          <w:sz w:val="32"/>
          <w:szCs w:val="32"/>
        </w:rPr>
        <w:t>如果机长未在按照飞行时间距离最近的合适机场着陆，而选定另一机场</w:t>
      </w:r>
      <w:r>
        <w:rPr>
          <w:rFonts w:hint="eastAsia" w:ascii="仿宋" w:hAnsi="仿宋" w:eastAsia="仿宋" w:cs="仿宋"/>
          <w:sz w:val="32"/>
          <w:szCs w:val="32"/>
        </w:rPr>
        <w:t>着陆，那么在完成该次飞行后，机长应当向运行经理呈交书面报告一式两份，</w:t>
      </w:r>
      <w:r>
        <w:rPr>
          <w:rFonts w:hint="eastAsia" w:ascii="仿宋" w:hAnsi="仿宋" w:eastAsia="仿宋" w:cs="仿宋"/>
          <w:spacing w:val="-7"/>
          <w:sz w:val="32"/>
          <w:szCs w:val="32"/>
        </w:rPr>
        <w:t>陈述其具有同等安全程度的理由。运行经理应当于驾驶员返回基地后</w:t>
      </w:r>
      <w:r>
        <w:rPr>
          <w:rFonts w:hint="eastAsia" w:ascii="仿宋" w:hAnsi="仿宋" w:eastAsia="仿宋" w:cs="仿宋"/>
          <w:sz w:val="32"/>
          <w:szCs w:val="32"/>
        </w:rPr>
        <w:t>10</w:t>
      </w:r>
      <w:r>
        <w:rPr>
          <w:rFonts w:hint="eastAsia" w:ascii="仿宋" w:hAnsi="仿宋" w:eastAsia="仿宋" w:cs="仿宋"/>
          <w:spacing w:val="-16"/>
          <w:sz w:val="32"/>
          <w:szCs w:val="32"/>
        </w:rPr>
        <w:t>天内把</w:t>
      </w:r>
      <w:r>
        <w:rPr>
          <w:rFonts w:hint="eastAsia" w:ascii="仿宋" w:hAnsi="仿宋" w:eastAsia="仿宋" w:cs="仿宋"/>
          <w:spacing w:val="-8"/>
          <w:sz w:val="32"/>
          <w:szCs w:val="32"/>
        </w:rPr>
        <w:t>签有其意见的报告副本提交给局方。</w:t>
      </w:r>
    </w:p>
    <w:p>
      <w:pPr>
        <w:pStyle w:val="3"/>
        <w:rPr>
          <w:rFonts w:hint="eastAsia" w:ascii="仿宋" w:hAnsi="仿宋" w:eastAsia="仿宋" w:cs="仿宋"/>
          <w:sz w:val="32"/>
          <w:szCs w:val="32"/>
        </w:rPr>
      </w:pPr>
      <w:bookmarkStart w:id="872" w:name="_bookmark235"/>
      <w:bookmarkEnd w:id="872"/>
      <w:bookmarkStart w:id="873" w:name="_Toc152179299"/>
      <w:bookmarkStart w:id="874" w:name="_Toc152156490"/>
      <w:r>
        <w:rPr>
          <w:rFonts w:hint="eastAsia" w:ascii="仿宋" w:hAnsi="仿宋" w:eastAsia="仿宋" w:cs="仿宋"/>
          <w:sz w:val="32"/>
          <w:szCs w:val="32"/>
        </w:rPr>
        <w:t>第121.563条</w:t>
      </w:r>
      <w:r>
        <w:rPr>
          <w:rFonts w:hint="eastAsia" w:ascii="仿宋" w:hAnsi="仿宋" w:eastAsia="仿宋" w:cs="仿宋"/>
          <w:sz w:val="32"/>
          <w:szCs w:val="32"/>
        </w:rPr>
        <w:tab/>
      </w:r>
      <w:r>
        <w:rPr>
          <w:rFonts w:hint="eastAsia" w:ascii="仿宋" w:hAnsi="仿宋" w:eastAsia="仿宋" w:cs="仿宋"/>
          <w:sz w:val="32"/>
          <w:szCs w:val="32"/>
        </w:rPr>
        <w:t>仪表进近程序和仪表飞行规则着陆最低标准</w:t>
      </w:r>
      <w:bookmarkEnd w:id="873"/>
      <w:bookmarkEnd w:id="874"/>
    </w:p>
    <w:p>
      <w:pPr>
        <w:pStyle w:val="18"/>
        <w:rPr>
          <w:rFonts w:hint="eastAsia" w:ascii="仿宋" w:hAnsi="仿宋" w:eastAsia="仿宋" w:cs="仿宋"/>
          <w:sz w:val="32"/>
          <w:szCs w:val="32"/>
        </w:rPr>
      </w:pPr>
      <w:r>
        <w:rPr>
          <w:rFonts w:hint="eastAsia" w:ascii="仿宋" w:hAnsi="仿宋" w:eastAsia="仿宋" w:cs="仿宋"/>
          <w:sz w:val="32"/>
          <w:szCs w:val="32"/>
        </w:rPr>
        <w:t>机长应当依据合格证持有人运行规范中规定的仪表进近程序和仪表飞行规则着陆最低标准实施仪表进近。</w:t>
      </w:r>
    </w:p>
    <w:p>
      <w:pPr>
        <w:pStyle w:val="3"/>
        <w:rPr>
          <w:rFonts w:hint="eastAsia" w:ascii="仿宋" w:hAnsi="仿宋" w:eastAsia="仿宋" w:cs="仿宋"/>
          <w:sz w:val="32"/>
          <w:szCs w:val="32"/>
        </w:rPr>
      </w:pPr>
      <w:bookmarkStart w:id="875" w:name="_bookmark236"/>
      <w:bookmarkEnd w:id="875"/>
      <w:bookmarkStart w:id="876" w:name="_Toc152156491"/>
      <w:bookmarkStart w:id="877" w:name="_Toc152179300"/>
      <w:r>
        <w:rPr>
          <w:rFonts w:hint="eastAsia" w:ascii="仿宋" w:hAnsi="仿宋" w:eastAsia="仿宋" w:cs="仿宋"/>
          <w:sz w:val="32"/>
          <w:szCs w:val="32"/>
        </w:rPr>
        <w:t>第121.565条</w:t>
      </w:r>
      <w:r>
        <w:rPr>
          <w:rFonts w:hint="eastAsia" w:ascii="仿宋" w:hAnsi="仿宋" w:eastAsia="仿宋" w:cs="仿宋"/>
          <w:sz w:val="32"/>
          <w:szCs w:val="32"/>
        </w:rPr>
        <w:tab/>
      </w:r>
      <w:r>
        <w:rPr>
          <w:rFonts w:hint="eastAsia" w:ascii="仿宋" w:hAnsi="仿宋" w:eastAsia="仿宋" w:cs="仿宋"/>
          <w:sz w:val="32"/>
          <w:szCs w:val="32"/>
        </w:rPr>
        <w:t>飞机互换</w:t>
      </w:r>
      <w:bookmarkEnd w:id="876"/>
      <w:bookmarkEnd w:id="877"/>
    </w:p>
    <w:p>
      <w:pPr>
        <w:pStyle w:val="18"/>
        <w:rPr>
          <w:rFonts w:hint="eastAsia" w:ascii="仿宋" w:hAnsi="仿宋" w:eastAsia="仿宋" w:cs="仿宋"/>
          <w:sz w:val="32"/>
          <w:szCs w:val="32"/>
        </w:rPr>
      </w:pPr>
      <w:r>
        <w:rPr>
          <w:rFonts w:hint="eastAsia" w:ascii="仿宋" w:hAnsi="仿宋" w:eastAsia="仿宋" w:cs="仿宋"/>
          <w:sz w:val="32"/>
          <w:szCs w:val="32"/>
        </w:rPr>
        <w:t>（a）在按照飞机互换协议实施运行之前，每个合格证持有人应当证明：</w:t>
      </w:r>
    </w:p>
    <w:p>
      <w:pPr>
        <w:pStyle w:val="18"/>
        <w:rPr>
          <w:rFonts w:hint="eastAsia" w:ascii="仿宋" w:hAnsi="仿宋" w:eastAsia="仿宋" w:cs="仿宋"/>
          <w:sz w:val="32"/>
          <w:szCs w:val="32"/>
        </w:rPr>
      </w:pPr>
      <w:r>
        <w:rPr>
          <w:rFonts w:hint="eastAsia" w:ascii="仿宋" w:hAnsi="仿宋" w:eastAsia="仿宋" w:cs="仿宋"/>
          <w:sz w:val="32"/>
          <w:szCs w:val="32"/>
        </w:rPr>
        <w:t>（1）飞机互换运行的程序符合涉及民航管理的规章的规定和安全运行常规的要求；</w:t>
      </w:r>
    </w:p>
    <w:p>
      <w:pPr>
        <w:pStyle w:val="18"/>
        <w:rPr>
          <w:rFonts w:hint="eastAsia" w:ascii="仿宋" w:hAnsi="仿宋" w:eastAsia="仿宋" w:cs="仿宋"/>
          <w:sz w:val="32"/>
          <w:szCs w:val="32"/>
        </w:rPr>
      </w:pPr>
      <w:r>
        <w:rPr>
          <w:rFonts w:hint="eastAsia" w:ascii="仿宋" w:hAnsi="仿宋" w:eastAsia="仿宋" w:cs="仿宋"/>
          <w:sz w:val="32"/>
          <w:szCs w:val="32"/>
        </w:rPr>
        <w:t>（2）飞行机组必需成员和飞行签派员符合经批准的所用飞机和设备的训练要求，并熟悉所用的通信和签派程序；</w:t>
      </w:r>
    </w:p>
    <w:p>
      <w:pPr>
        <w:pStyle w:val="18"/>
        <w:rPr>
          <w:rFonts w:hint="eastAsia" w:ascii="仿宋" w:hAnsi="仿宋" w:eastAsia="仿宋" w:cs="仿宋"/>
          <w:sz w:val="32"/>
          <w:szCs w:val="32"/>
        </w:rPr>
      </w:pPr>
      <w:r>
        <w:rPr>
          <w:rFonts w:hint="eastAsia" w:ascii="仿宋" w:hAnsi="仿宋" w:eastAsia="仿宋" w:cs="仿宋"/>
          <w:sz w:val="32"/>
          <w:szCs w:val="32"/>
        </w:rPr>
        <w:t>（3）维修人员符合该飞机和设备的训练要求，并熟悉将使用的维修程序；</w:t>
      </w:r>
    </w:p>
    <w:p>
      <w:pPr>
        <w:pStyle w:val="18"/>
        <w:rPr>
          <w:rFonts w:hint="eastAsia" w:ascii="仿宋" w:hAnsi="仿宋" w:eastAsia="仿宋" w:cs="仿宋"/>
          <w:sz w:val="32"/>
          <w:szCs w:val="32"/>
        </w:rPr>
      </w:pPr>
      <w:r>
        <w:rPr>
          <w:rFonts w:hint="eastAsia" w:ascii="仿宋" w:hAnsi="仿宋" w:eastAsia="仿宋" w:cs="仿宋"/>
          <w:sz w:val="32"/>
          <w:szCs w:val="32"/>
        </w:rPr>
        <w:t>（4）飞行机组成员和飞行签派员符合相应的航路和机场资格要求；</w:t>
      </w:r>
    </w:p>
    <w:p>
      <w:pPr>
        <w:pStyle w:val="18"/>
        <w:rPr>
          <w:rFonts w:hint="eastAsia" w:ascii="仿宋" w:hAnsi="仿宋" w:eastAsia="仿宋" w:cs="仿宋"/>
          <w:sz w:val="32"/>
          <w:szCs w:val="32"/>
        </w:rPr>
      </w:pPr>
      <w:r>
        <w:rPr>
          <w:rFonts w:hint="eastAsia" w:ascii="仿宋" w:hAnsi="仿宋" w:eastAsia="仿宋" w:cs="仿宋"/>
          <w:sz w:val="32"/>
          <w:szCs w:val="32"/>
        </w:rPr>
        <w:t>（5）实施互换运行的飞机，其飞行仪表的布局、对安全具有关键意义的操纵装置的位置和操作动作应当与互换协议另一方合格证持有人的飞机基本相同。但局方认为互换另一方合格证持有人具有恰当的训练大纲，能保证任何影响安全的差异经差异训练而解决的情况除外。</w:t>
      </w:r>
    </w:p>
    <w:p>
      <w:pPr>
        <w:pStyle w:val="18"/>
        <w:rPr>
          <w:rFonts w:hint="eastAsia" w:ascii="仿宋" w:hAnsi="仿宋" w:eastAsia="仿宋" w:cs="仿宋"/>
          <w:sz w:val="32"/>
          <w:szCs w:val="32"/>
        </w:rPr>
      </w:pPr>
      <w:r>
        <w:rPr>
          <w:rFonts w:hint="eastAsia" w:ascii="仿宋" w:hAnsi="仿宋" w:eastAsia="仿宋" w:cs="仿宋"/>
          <w:sz w:val="32"/>
          <w:szCs w:val="32"/>
        </w:rPr>
        <w:t>（b）每个合格证持有人应当把飞机互换协议中包含的有关条款和程序写入其手册。</w:t>
      </w:r>
    </w:p>
    <w:p>
      <w:pPr>
        <w:pStyle w:val="3"/>
        <w:rPr>
          <w:rFonts w:hint="eastAsia" w:ascii="仿宋" w:hAnsi="仿宋" w:eastAsia="仿宋" w:cs="仿宋"/>
          <w:sz w:val="32"/>
          <w:szCs w:val="32"/>
        </w:rPr>
      </w:pPr>
      <w:bookmarkStart w:id="878" w:name="_bookmark237"/>
      <w:bookmarkEnd w:id="878"/>
      <w:bookmarkStart w:id="879" w:name="_Toc152156492"/>
      <w:bookmarkStart w:id="880" w:name="_Toc152179301"/>
      <w:r>
        <w:rPr>
          <w:rFonts w:hint="eastAsia" w:ascii="仿宋" w:hAnsi="仿宋" w:eastAsia="仿宋" w:cs="仿宋"/>
          <w:sz w:val="32"/>
          <w:szCs w:val="32"/>
        </w:rPr>
        <w:t>第121.567条</w:t>
      </w:r>
      <w:r>
        <w:rPr>
          <w:rFonts w:hint="eastAsia" w:ascii="仿宋" w:hAnsi="仿宋" w:eastAsia="仿宋" w:cs="仿宋"/>
          <w:sz w:val="32"/>
          <w:szCs w:val="32"/>
        </w:rPr>
        <w:tab/>
      </w:r>
      <w:r>
        <w:rPr>
          <w:rFonts w:hint="eastAsia" w:ascii="仿宋" w:hAnsi="仿宋" w:eastAsia="仿宋" w:cs="仿宋"/>
          <w:sz w:val="32"/>
          <w:szCs w:val="32"/>
        </w:rPr>
        <w:t>飞机应急撤离的能力</w:t>
      </w:r>
      <w:bookmarkEnd w:id="879"/>
      <w:bookmarkEnd w:id="880"/>
    </w:p>
    <w:p>
      <w:pPr>
        <w:pStyle w:val="18"/>
        <w:rPr>
          <w:rFonts w:hint="eastAsia" w:ascii="仿宋" w:hAnsi="仿宋" w:eastAsia="仿宋" w:cs="仿宋"/>
          <w:sz w:val="32"/>
          <w:szCs w:val="32"/>
        </w:rPr>
      </w:pPr>
      <w:r>
        <w:rPr>
          <w:rFonts w:hint="eastAsia" w:ascii="仿宋" w:hAnsi="仿宋" w:eastAsia="仿宋" w:cs="仿宋"/>
          <w:sz w:val="32"/>
          <w:szCs w:val="32"/>
        </w:rPr>
        <w:t>（a）载有旅客的飞机在所安装的每个机上自动展开应急撤离辅助设备做好撤离准备之前，不得在地面上移动、起飞或者着陆。</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（b）合格证持有人应当保证，载有旅客的飞机在地面上移动之前，至少有一</w:t>
      </w:r>
      <w:r>
        <w:rPr>
          <w:rFonts w:hint="eastAsia" w:ascii="仿宋" w:hAnsi="仿宋" w:eastAsia="仿宋" w:cs="仿宋"/>
          <w:spacing w:val="-4"/>
          <w:sz w:val="32"/>
          <w:szCs w:val="32"/>
        </w:rPr>
        <w:t>个地板高度的出口，供旅客利用正常或者应急手段撤出飞机。</w:t>
      </w:r>
    </w:p>
    <w:p>
      <w:pPr>
        <w:pStyle w:val="3"/>
        <w:rPr>
          <w:rFonts w:hint="eastAsia" w:ascii="仿宋" w:hAnsi="仿宋" w:eastAsia="仿宋" w:cs="仿宋"/>
          <w:sz w:val="32"/>
          <w:szCs w:val="32"/>
        </w:rPr>
      </w:pPr>
      <w:bookmarkStart w:id="881" w:name="_bookmark238"/>
      <w:bookmarkEnd w:id="881"/>
      <w:bookmarkStart w:id="882" w:name="_Toc152179302"/>
      <w:bookmarkStart w:id="883" w:name="_Toc152156493"/>
      <w:r>
        <w:rPr>
          <w:rFonts w:hint="eastAsia" w:ascii="仿宋" w:hAnsi="仿宋" w:eastAsia="仿宋" w:cs="仿宋"/>
          <w:sz w:val="32"/>
          <w:szCs w:val="32"/>
        </w:rPr>
        <w:t>第121.569条</w:t>
      </w:r>
      <w:r>
        <w:rPr>
          <w:rFonts w:hint="eastAsia" w:ascii="仿宋" w:hAnsi="仿宋" w:eastAsia="仿宋" w:cs="仿宋"/>
          <w:sz w:val="32"/>
          <w:szCs w:val="32"/>
        </w:rPr>
        <w:tab/>
      </w:r>
      <w:r>
        <w:rPr>
          <w:rFonts w:hint="eastAsia" w:ascii="仿宋" w:hAnsi="仿宋" w:eastAsia="仿宋" w:cs="仿宋"/>
          <w:sz w:val="32"/>
          <w:szCs w:val="32"/>
        </w:rPr>
        <w:t>起飞前对旅客的简介</w:t>
      </w:r>
      <w:bookmarkEnd w:id="882"/>
      <w:bookmarkEnd w:id="883"/>
    </w:p>
    <w:p>
      <w:pPr>
        <w:pStyle w:val="18"/>
        <w:rPr>
          <w:rFonts w:hint="eastAsia" w:ascii="仿宋" w:hAnsi="仿宋" w:eastAsia="仿宋" w:cs="仿宋"/>
          <w:sz w:val="32"/>
          <w:szCs w:val="32"/>
        </w:rPr>
      </w:pPr>
      <w:r>
        <w:rPr>
          <w:rFonts w:hint="eastAsia" w:ascii="仿宋" w:hAnsi="仿宋" w:eastAsia="仿宋" w:cs="仿宋"/>
          <w:sz w:val="32"/>
          <w:szCs w:val="32"/>
        </w:rPr>
        <w:t>（a）运行载客飞机的合格证持有人，应当保证由适当的机组成员按照下列要</w:t>
      </w:r>
      <w:r>
        <w:rPr>
          <w:rFonts w:hint="eastAsia" w:ascii="仿宋" w:hAnsi="仿宋" w:eastAsia="仿宋" w:cs="仿宋"/>
          <w:spacing w:val="-4"/>
          <w:sz w:val="32"/>
          <w:szCs w:val="32"/>
        </w:rPr>
        <w:t>求向所有旅客提供口头简介：</w:t>
      </w:r>
    </w:p>
    <w:p>
      <w:pPr>
        <w:pStyle w:val="18"/>
        <w:rPr>
          <w:rFonts w:hint="eastAsia" w:ascii="仿宋" w:hAnsi="仿宋" w:eastAsia="仿宋" w:cs="仿宋"/>
          <w:sz w:val="32"/>
          <w:szCs w:val="32"/>
        </w:rPr>
      </w:pPr>
      <w:r>
        <w:rPr>
          <w:rFonts w:hint="eastAsia" w:ascii="仿宋" w:hAnsi="仿宋" w:eastAsia="仿宋" w:cs="仿宋"/>
          <w:sz w:val="32"/>
          <w:szCs w:val="32"/>
        </w:rPr>
        <w:t>（1）每次起飞前，简介下列内容：</w:t>
      </w:r>
    </w:p>
    <w:p>
      <w:pPr>
        <w:pStyle w:val="18"/>
        <w:rPr>
          <w:rFonts w:hint="eastAsia" w:ascii="仿宋" w:hAnsi="仿宋" w:eastAsia="仿宋" w:cs="仿宋"/>
          <w:sz w:val="32"/>
          <w:szCs w:val="32"/>
        </w:rPr>
      </w:pPr>
      <w:r>
        <w:rPr>
          <w:rFonts w:hint="eastAsia" w:ascii="仿宋" w:hAnsi="仿宋" w:eastAsia="仿宋" w:cs="仿宋"/>
          <w:sz w:val="32"/>
          <w:szCs w:val="32"/>
        </w:rPr>
        <w:t>（i）</w:t>
      </w:r>
      <w:r>
        <w:rPr>
          <w:rFonts w:hint="eastAsia" w:ascii="仿宋" w:hAnsi="仿宋" w:eastAsia="仿宋" w:cs="仿宋"/>
          <w:spacing w:val="-5"/>
          <w:sz w:val="32"/>
          <w:szCs w:val="32"/>
        </w:rPr>
        <w:t>告知每个旅客飞机机舱内禁止吸烟。申明局方要求旅客遵守客舱信息灯</w:t>
      </w:r>
      <w:r>
        <w:rPr>
          <w:rFonts w:hint="eastAsia" w:ascii="仿宋" w:hAnsi="仿宋" w:eastAsia="仿宋" w:cs="仿宋"/>
          <w:sz w:val="32"/>
          <w:szCs w:val="32"/>
        </w:rPr>
        <w:t>的信号、标志牌的指示，说明现行法规禁止摆弄、损伤或者毁坏飞机厕所内烟</w:t>
      </w:r>
      <w:r>
        <w:rPr>
          <w:rFonts w:hint="eastAsia" w:ascii="仿宋" w:hAnsi="仿宋" w:eastAsia="仿宋" w:cs="仿宋"/>
          <w:spacing w:val="-2"/>
          <w:sz w:val="32"/>
          <w:szCs w:val="32"/>
        </w:rPr>
        <w:t>雾探测器；</w:t>
      </w:r>
    </w:p>
    <w:p>
      <w:pPr>
        <w:pStyle w:val="18"/>
        <w:rPr>
          <w:rFonts w:hint="eastAsia" w:ascii="仿宋" w:hAnsi="仿宋" w:eastAsia="仿宋" w:cs="仿宋"/>
          <w:sz w:val="32"/>
          <w:szCs w:val="32"/>
        </w:rPr>
      </w:pPr>
      <w:r>
        <w:rPr>
          <w:rFonts w:hint="eastAsia" w:ascii="仿宋" w:hAnsi="仿宋" w:eastAsia="仿宋" w:cs="仿宋"/>
          <w:sz w:val="32"/>
          <w:szCs w:val="32"/>
        </w:rPr>
        <w:t>（ii）应急出口位置及其引导标志和灯光；</w:t>
      </w:r>
    </w:p>
    <w:p>
      <w:pPr>
        <w:pStyle w:val="18"/>
        <w:rPr>
          <w:rFonts w:hint="eastAsia" w:ascii="仿宋" w:hAnsi="仿宋" w:eastAsia="仿宋" w:cs="仿宋"/>
          <w:sz w:val="32"/>
          <w:szCs w:val="32"/>
        </w:rPr>
      </w:pPr>
      <w:r>
        <w:rPr>
          <w:rFonts w:hint="eastAsia" w:ascii="仿宋" w:hAnsi="仿宋" w:eastAsia="仿宋" w:cs="仿宋"/>
          <w:sz w:val="32"/>
          <w:szCs w:val="32"/>
        </w:rPr>
        <w:t>（iii</w:t>
      </w:r>
      <w:r>
        <w:rPr>
          <w:rFonts w:hint="eastAsia" w:ascii="仿宋" w:hAnsi="仿宋" w:eastAsia="仿宋" w:cs="仿宋"/>
          <w:spacing w:val="-5"/>
          <w:sz w:val="32"/>
          <w:szCs w:val="32"/>
        </w:rPr>
        <w:t>）安全带的使用方法，包括如何系好和松开安全带。告知每个旅客，什</w:t>
      </w:r>
      <w:r>
        <w:rPr>
          <w:rFonts w:hint="eastAsia" w:ascii="仿宋" w:hAnsi="仿宋" w:eastAsia="仿宋" w:cs="仿宋"/>
          <w:sz w:val="32"/>
          <w:szCs w:val="32"/>
        </w:rPr>
        <w:t>么时候、什么地方、在什么情况下应当系好安全带。说明局方要求旅客遵守客</w:t>
      </w:r>
      <w:r>
        <w:rPr>
          <w:rFonts w:hint="eastAsia" w:ascii="仿宋" w:hAnsi="仿宋" w:eastAsia="仿宋" w:cs="仿宋"/>
          <w:spacing w:val="-3"/>
          <w:sz w:val="32"/>
          <w:szCs w:val="32"/>
        </w:rPr>
        <w:t>舱信息灯给出的信号和安全带的使用说明；</w:t>
      </w:r>
    </w:p>
    <w:p>
      <w:pPr>
        <w:pStyle w:val="18"/>
        <w:rPr>
          <w:rFonts w:hint="eastAsia" w:ascii="仿宋" w:hAnsi="仿宋" w:eastAsia="仿宋" w:cs="仿宋"/>
          <w:sz w:val="32"/>
          <w:szCs w:val="32"/>
        </w:rPr>
      </w:pPr>
      <w:r>
        <w:rPr>
          <w:rFonts w:hint="eastAsia" w:ascii="仿宋" w:hAnsi="仿宋" w:eastAsia="仿宋" w:cs="仿宋"/>
          <w:sz w:val="32"/>
          <w:szCs w:val="32"/>
        </w:rPr>
        <w:t>（iv）需要的任何应急漂浮设备的位置及其使用方法；</w:t>
      </w:r>
    </w:p>
    <w:p>
      <w:pPr>
        <w:pStyle w:val="18"/>
        <w:rPr>
          <w:rFonts w:hint="eastAsia" w:ascii="仿宋" w:hAnsi="仿宋" w:eastAsia="仿宋" w:cs="仿宋"/>
          <w:sz w:val="32"/>
          <w:szCs w:val="32"/>
        </w:rPr>
      </w:pPr>
      <w:r>
        <w:rPr>
          <w:rFonts w:hint="eastAsia" w:ascii="仿宋" w:hAnsi="仿宋" w:eastAsia="仿宋" w:cs="仿宋"/>
          <w:sz w:val="32"/>
          <w:szCs w:val="32"/>
        </w:rPr>
        <w:t>（v）</w:t>
      </w:r>
      <w:r>
        <w:rPr>
          <w:rFonts w:hint="eastAsia" w:ascii="仿宋" w:hAnsi="仿宋" w:eastAsia="仿宋" w:cs="仿宋"/>
          <w:spacing w:val="-11"/>
          <w:sz w:val="32"/>
          <w:szCs w:val="32"/>
        </w:rPr>
        <w:t>对于飞行高度</w:t>
      </w:r>
      <w:r>
        <w:rPr>
          <w:rFonts w:hint="eastAsia" w:ascii="仿宋" w:hAnsi="仿宋" w:eastAsia="仿宋" w:cs="仿宋"/>
          <w:sz w:val="32"/>
          <w:szCs w:val="32"/>
        </w:rPr>
        <w:t>7,600</w:t>
      </w:r>
      <w:r>
        <w:rPr>
          <w:rFonts w:hint="eastAsia" w:ascii="仿宋" w:hAnsi="仿宋" w:eastAsia="仿宋" w:cs="仿宋"/>
          <w:spacing w:val="-23"/>
          <w:sz w:val="32"/>
          <w:szCs w:val="32"/>
        </w:rPr>
        <w:t>米（</w:t>
      </w:r>
      <w:r>
        <w:rPr>
          <w:rFonts w:hint="eastAsia" w:ascii="仿宋" w:hAnsi="仿宋" w:eastAsia="仿宋" w:cs="仿宋"/>
          <w:sz w:val="32"/>
          <w:szCs w:val="32"/>
        </w:rPr>
        <w:t>25,000</w:t>
      </w:r>
      <w:r>
        <w:rPr>
          <w:rFonts w:hint="eastAsia" w:ascii="仿宋" w:hAnsi="仿宋" w:eastAsia="仿宋" w:cs="仿宋"/>
          <w:spacing w:val="-14"/>
          <w:sz w:val="32"/>
          <w:szCs w:val="32"/>
        </w:rPr>
        <w:t>英尺）以上的飞行，告知每个旅客一旦座舱</w:t>
      </w:r>
      <w:r>
        <w:rPr>
          <w:rFonts w:hint="eastAsia" w:ascii="仿宋" w:hAnsi="仿宋" w:eastAsia="仿宋" w:cs="仿宋"/>
          <w:sz w:val="32"/>
          <w:szCs w:val="32"/>
        </w:rPr>
        <w:t>释压时使用氧气的重要性，向他们指出氧气分配设备的所在位置并演示其使用方法；</w:t>
      </w:r>
    </w:p>
    <w:p>
      <w:pPr>
        <w:pStyle w:val="18"/>
        <w:rPr>
          <w:rFonts w:hint="eastAsia" w:ascii="仿宋" w:hAnsi="仿宋" w:eastAsia="仿宋" w:cs="仿宋"/>
          <w:sz w:val="32"/>
          <w:szCs w:val="32"/>
        </w:rPr>
      </w:pPr>
      <w:bookmarkStart w:id="884" w:name="第121.571条延伸跨水运行中对旅客的简介"/>
      <w:bookmarkEnd w:id="884"/>
      <w:r>
        <w:rPr>
          <w:rFonts w:hint="eastAsia" w:ascii="仿宋" w:hAnsi="仿宋" w:eastAsia="仿宋" w:cs="仿宋"/>
          <w:sz w:val="32"/>
          <w:szCs w:val="32"/>
        </w:rPr>
        <w:t>（vi）关于禁止或者限制旅客在机上使用便携式电子设备的规定。</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5"/>
          <w:sz w:val="32"/>
          <w:szCs w:val="32"/>
        </w:rPr>
        <w:t>在每次起飞之后，在要求系好安全带的信号灯即将关断之前或者刚刚关</w:t>
      </w:r>
      <w:r>
        <w:rPr>
          <w:rFonts w:hint="eastAsia" w:ascii="仿宋" w:hAnsi="仿宋" w:eastAsia="仿宋" w:cs="仿宋"/>
          <w:sz w:val="32"/>
          <w:szCs w:val="32"/>
        </w:rPr>
        <w:t>断之后，广播通知旅客，即使在要求系好安全带的信号灯熄灭时，在座位上仍</w:t>
      </w:r>
      <w:r>
        <w:rPr>
          <w:rFonts w:hint="eastAsia" w:ascii="仿宋" w:hAnsi="仿宋" w:eastAsia="仿宋" w:cs="仿宋"/>
          <w:spacing w:val="-3"/>
          <w:sz w:val="32"/>
          <w:szCs w:val="32"/>
        </w:rPr>
        <w:t>应当继续系好安全带；</w:t>
      </w:r>
    </w:p>
    <w:p>
      <w:pPr>
        <w:pStyle w:val="18"/>
        <w:rPr>
          <w:rFonts w:hint="eastAsia" w:ascii="仿宋" w:hAnsi="仿宋" w:eastAsia="仿宋" w:cs="仿宋"/>
          <w:sz w:val="32"/>
          <w:szCs w:val="32"/>
        </w:rPr>
      </w:pPr>
      <w:r>
        <w:rPr>
          <w:rFonts w:hint="eastAsia" w:ascii="仿宋" w:hAnsi="仿宋" w:eastAsia="仿宋" w:cs="仿宋"/>
          <w:sz w:val="32"/>
          <w:szCs w:val="32"/>
        </w:rPr>
        <w:t>（3）除本款第（4）项规定外，在每次起飞之前，被指定担负该次飞行任务的客舱乘务员，应当对在紧急情况下需由他人协助方能迅速移动到出口的旅客进行个别简介。简介时客舱乘务员应当完成下列工作：</w:t>
      </w:r>
    </w:p>
    <w:p>
      <w:pPr>
        <w:pStyle w:val="18"/>
        <w:rPr>
          <w:rFonts w:hint="eastAsia" w:ascii="仿宋" w:hAnsi="仿宋" w:eastAsia="仿宋" w:cs="仿宋"/>
          <w:sz w:val="32"/>
          <w:szCs w:val="32"/>
        </w:rPr>
      </w:pPr>
      <w:r>
        <w:rPr>
          <w:rFonts w:hint="eastAsia" w:ascii="仿宋" w:hAnsi="仿宋" w:eastAsia="仿宋" w:cs="仿宋"/>
          <w:sz w:val="32"/>
          <w:szCs w:val="32"/>
        </w:rPr>
        <w:t>（i）</w:t>
      </w:r>
      <w:r>
        <w:rPr>
          <w:rFonts w:hint="eastAsia" w:ascii="仿宋" w:hAnsi="仿宋" w:eastAsia="仿宋" w:cs="仿宋"/>
          <w:spacing w:val="-3"/>
          <w:sz w:val="32"/>
          <w:szCs w:val="32"/>
        </w:rPr>
        <w:t>告诉该旅客及其随行人员</w:t>
      </w:r>
      <w:r>
        <w:rPr>
          <w:rFonts w:hint="eastAsia" w:ascii="仿宋" w:hAnsi="仿宋" w:eastAsia="仿宋" w:cs="仿宋"/>
          <w:sz w:val="32"/>
          <w:szCs w:val="32"/>
        </w:rPr>
        <w:t>（</w:t>
      </w:r>
      <w:r>
        <w:rPr>
          <w:rFonts w:hint="eastAsia" w:ascii="仿宋" w:hAnsi="仿宋" w:eastAsia="仿宋" w:cs="仿宋"/>
          <w:spacing w:val="-3"/>
          <w:sz w:val="32"/>
          <w:szCs w:val="32"/>
        </w:rPr>
        <w:t>如有的话</w:t>
      </w:r>
      <w:r>
        <w:rPr>
          <w:rFonts w:hint="eastAsia" w:ascii="仿宋" w:hAnsi="仿宋" w:eastAsia="仿宋" w:cs="仿宋"/>
          <w:spacing w:val="-7"/>
          <w:sz w:val="32"/>
          <w:szCs w:val="32"/>
        </w:rPr>
        <w:t>）</w:t>
      </w:r>
      <w:r>
        <w:rPr>
          <w:rFonts w:hint="eastAsia" w:ascii="仿宋" w:hAnsi="仿宋" w:eastAsia="仿宋" w:cs="仿宋"/>
          <w:sz w:val="32"/>
          <w:szCs w:val="32"/>
        </w:rPr>
        <w:t>，在应急情况下，通往每一适当出口的通道以及开始撤往出口的最佳时间；</w:t>
      </w:r>
    </w:p>
    <w:p>
      <w:pPr>
        <w:pStyle w:val="18"/>
        <w:rPr>
          <w:rFonts w:hint="eastAsia" w:ascii="仿宋" w:hAnsi="仿宋" w:eastAsia="仿宋" w:cs="仿宋"/>
          <w:sz w:val="32"/>
          <w:szCs w:val="32"/>
        </w:rPr>
      </w:pPr>
      <w:r>
        <w:rPr>
          <w:rFonts w:hint="eastAsia" w:ascii="仿宋" w:hAnsi="仿宋" w:eastAsia="仿宋" w:cs="仿宋"/>
          <w:sz w:val="32"/>
          <w:szCs w:val="32"/>
        </w:rPr>
        <w:t>（ii）征询该旅客及其随行人员（如有的话）关于帮助此人的最适宜方式，以免使其痛苦和进一步受伤。</w:t>
      </w:r>
    </w:p>
    <w:p>
      <w:pPr>
        <w:pStyle w:val="18"/>
        <w:rPr>
          <w:rFonts w:hint="eastAsia" w:ascii="仿宋" w:hAnsi="仿宋" w:eastAsia="仿宋" w:cs="仿宋"/>
          <w:sz w:val="32"/>
          <w:szCs w:val="32"/>
        </w:rPr>
      </w:pPr>
      <w:r>
        <w:rPr>
          <w:rFonts w:hint="eastAsia" w:ascii="仿宋" w:hAnsi="仿宋" w:eastAsia="仿宋" w:cs="仿宋"/>
          <w:sz w:val="32"/>
          <w:szCs w:val="32"/>
        </w:rPr>
        <w:t>（4）本款第（3）项所述旅客如已在同一飞机上于前面的航段中接受过简介并且值勤客舱乘务员已得知关于防止该员痛苦和进一步受伤的最适宜方式，则该项要求不适用。</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4"/>
          <w:sz w:val="32"/>
          <w:szCs w:val="32"/>
        </w:rPr>
        <w:t>合格证持有人应当在载客飞机的每一旅客方便使用的位置上，备有至少</w:t>
      </w:r>
      <w:r>
        <w:rPr>
          <w:rFonts w:hint="eastAsia" w:ascii="仿宋" w:hAnsi="仿宋" w:eastAsia="仿宋" w:cs="仿宋"/>
          <w:sz w:val="32"/>
          <w:szCs w:val="32"/>
        </w:rPr>
        <w:t>用中文印制的卡片以补充口头简介。每张卡片包含的信息只能是该次飞行所用</w:t>
      </w:r>
      <w:r>
        <w:rPr>
          <w:rFonts w:hint="eastAsia" w:ascii="仿宋" w:hAnsi="仿宋" w:eastAsia="仿宋" w:cs="仿宋"/>
          <w:spacing w:val="-3"/>
          <w:sz w:val="32"/>
          <w:szCs w:val="32"/>
        </w:rPr>
        <w:t>的该型别飞机的信息。卡片上不得印有任何广告。卡片应当包括下列内容：</w:t>
      </w:r>
    </w:p>
    <w:p>
      <w:pPr>
        <w:pStyle w:val="18"/>
        <w:rPr>
          <w:rFonts w:hint="eastAsia" w:ascii="仿宋" w:hAnsi="仿宋" w:eastAsia="仿宋" w:cs="仿宋"/>
          <w:sz w:val="32"/>
          <w:szCs w:val="32"/>
        </w:rPr>
      </w:pPr>
      <w:r>
        <w:rPr>
          <w:rFonts w:hint="eastAsia" w:ascii="仿宋" w:hAnsi="仿宋" w:eastAsia="仿宋" w:cs="仿宋"/>
          <w:sz w:val="32"/>
          <w:szCs w:val="32"/>
        </w:rPr>
        <w:t>（1）应急出口的示意图和使用方法；</w:t>
      </w:r>
    </w:p>
    <w:p>
      <w:pPr>
        <w:pStyle w:val="18"/>
        <w:rPr>
          <w:rFonts w:hint="eastAsia" w:ascii="仿宋" w:hAnsi="仿宋" w:eastAsia="仿宋" w:cs="仿宋"/>
          <w:sz w:val="32"/>
          <w:szCs w:val="32"/>
        </w:rPr>
      </w:pPr>
      <w:r>
        <w:rPr>
          <w:rFonts w:hint="eastAsia" w:ascii="仿宋" w:hAnsi="仿宋" w:eastAsia="仿宋" w:cs="仿宋"/>
          <w:sz w:val="32"/>
          <w:szCs w:val="32"/>
        </w:rPr>
        <w:t>（2）使用应急设备的其他必要说明。</w:t>
      </w:r>
    </w:p>
    <w:p>
      <w:pPr>
        <w:pStyle w:val="18"/>
        <w:rPr>
          <w:rFonts w:hint="eastAsia" w:ascii="仿宋" w:hAnsi="仿宋" w:eastAsia="仿宋" w:cs="仿宋"/>
          <w:sz w:val="32"/>
          <w:szCs w:val="32"/>
        </w:rPr>
      </w:pPr>
      <w:r>
        <w:rPr>
          <w:rFonts w:hint="eastAsia" w:ascii="仿宋" w:hAnsi="仿宋" w:eastAsia="仿宋" w:cs="仿宋"/>
          <w:sz w:val="32"/>
          <w:szCs w:val="32"/>
        </w:rPr>
        <w:t>（c）合格证持有人应当将按照本条（a）款进行简介时应当遵循的程序在其手册中作出规定。</w:t>
      </w:r>
    </w:p>
    <w:p>
      <w:pPr>
        <w:pStyle w:val="3"/>
        <w:rPr>
          <w:rFonts w:hint="eastAsia" w:ascii="仿宋" w:hAnsi="仿宋" w:eastAsia="仿宋" w:cs="仿宋"/>
          <w:sz w:val="32"/>
          <w:szCs w:val="32"/>
        </w:rPr>
      </w:pPr>
      <w:bookmarkStart w:id="885" w:name="_bookmark239"/>
      <w:bookmarkEnd w:id="885"/>
      <w:bookmarkStart w:id="886" w:name="_Toc152179303"/>
      <w:bookmarkStart w:id="887" w:name="_Toc152156494"/>
      <w:r>
        <w:rPr>
          <w:rFonts w:hint="eastAsia" w:ascii="仿宋" w:hAnsi="仿宋" w:eastAsia="仿宋" w:cs="仿宋"/>
          <w:sz w:val="32"/>
          <w:szCs w:val="32"/>
        </w:rPr>
        <w:t>第121.571条</w:t>
      </w:r>
      <w:r>
        <w:rPr>
          <w:rFonts w:hint="eastAsia" w:ascii="仿宋" w:hAnsi="仿宋" w:eastAsia="仿宋" w:cs="仿宋"/>
          <w:sz w:val="32"/>
          <w:szCs w:val="32"/>
        </w:rPr>
        <w:tab/>
      </w:r>
      <w:r>
        <w:rPr>
          <w:rFonts w:hint="eastAsia" w:ascii="仿宋" w:hAnsi="仿宋" w:eastAsia="仿宋" w:cs="仿宋"/>
          <w:sz w:val="32"/>
          <w:szCs w:val="32"/>
        </w:rPr>
        <w:t>延伸跨水运行中对旅客的简介</w:t>
      </w:r>
      <w:bookmarkEnd w:id="886"/>
      <w:bookmarkEnd w:id="887"/>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2"/>
          <w:sz w:val="32"/>
          <w:szCs w:val="32"/>
        </w:rPr>
        <w:t>除本规则第</w:t>
      </w:r>
      <w:r>
        <w:rPr>
          <w:rFonts w:hint="eastAsia" w:ascii="仿宋" w:hAnsi="仿宋" w:eastAsia="仿宋" w:cs="仿宋"/>
          <w:sz w:val="32"/>
          <w:szCs w:val="32"/>
        </w:rPr>
        <w:t>121.569</w:t>
      </w:r>
      <w:r>
        <w:rPr>
          <w:rFonts w:hint="eastAsia" w:ascii="仿宋" w:hAnsi="仿宋" w:eastAsia="仿宋" w:cs="仿宋"/>
          <w:spacing w:val="-3"/>
          <w:sz w:val="32"/>
          <w:szCs w:val="32"/>
        </w:rPr>
        <w:t>条（</w:t>
      </w:r>
      <w:r>
        <w:rPr>
          <w:rFonts w:hint="eastAsia" w:ascii="仿宋" w:hAnsi="仿宋" w:eastAsia="仿宋" w:cs="仿宋"/>
          <w:sz w:val="32"/>
          <w:szCs w:val="32"/>
        </w:rPr>
        <w:t>a）</w:t>
      </w:r>
      <w:r>
        <w:rPr>
          <w:rFonts w:hint="eastAsia" w:ascii="仿宋" w:hAnsi="仿宋" w:eastAsia="仿宋" w:cs="仿宋"/>
          <w:spacing w:val="-3"/>
          <w:sz w:val="32"/>
          <w:szCs w:val="32"/>
        </w:rPr>
        <w:t>款所要求的语言简介外，使用飞机作延伸跨</w:t>
      </w:r>
      <w:r>
        <w:rPr>
          <w:rFonts w:hint="eastAsia" w:ascii="仿宋" w:hAnsi="仿宋" w:eastAsia="仿宋" w:cs="仿宋"/>
          <w:sz w:val="32"/>
          <w:szCs w:val="32"/>
        </w:rPr>
        <w:t>水运行的合格证持有人，应当保证由适当的机组成员向所有旅客提供补充口头简介，讲解救生衣、救生筏和其他漂浮装置的位置和使用方法，包括演示救生衣穿戴和充气的方法。</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（b）合格证持有人应当将按照本条（a）款要求进行简介时应当遵循的程序规定在其手册中。</w:t>
      </w:r>
    </w:p>
    <w:p>
      <w:pPr>
        <w:pStyle w:val="18"/>
        <w:rPr>
          <w:rFonts w:hint="eastAsia" w:ascii="仿宋" w:hAnsi="仿宋" w:eastAsia="仿宋" w:cs="仿宋"/>
          <w:sz w:val="32"/>
          <w:szCs w:val="32"/>
        </w:rPr>
      </w:pPr>
      <w:r>
        <w:rPr>
          <w:rFonts w:hint="eastAsia" w:ascii="仿宋" w:hAnsi="仿宋" w:eastAsia="仿宋" w:cs="仿宋"/>
          <w:sz w:val="32"/>
          <w:szCs w:val="32"/>
        </w:rPr>
        <w:t>（c）如果飞机起飞后直接进入跨水飞行，本条（a）款所要求的简介应当于起飞前进行。</w:t>
      </w:r>
    </w:p>
    <w:p>
      <w:pPr>
        <w:pStyle w:val="18"/>
        <w:rPr>
          <w:rFonts w:hint="eastAsia" w:ascii="仿宋" w:hAnsi="仿宋" w:eastAsia="仿宋" w:cs="仿宋"/>
          <w:sz w:val="32"/>
          <w:szCs w:val="32"/>
        </w:rPr>
      </w:pPr>
      <w:r>
        <w:rPr>
          <w:rFonts w:hint="eastAsia" w:ascii="仿宋" w:hAnsi="仿宋" w:eastAsia="仿宋" w:cs="仿宋"/>
          <w:sz w:val="32"/>
          <w:szCs w:val="32"/>
        </w:rPr>
        <w:t>（d）如果飞机起飞后不直接进入跨水飞行，本条（a）款所要求的简介不必在起飞前进行，但在跨水飞行前，应当完成全部简介。</w:t>
      </w:r>
    </w:p>
    <w:p>
      <w:pPr>
        <w:pStyle w:val="3"/>
        <w:rPr>
          <w:rFonts w:hint="eastAsia" w:ascii="仿宋" w:hAnsi="仿宋" w:eastAsia="仿宋" w:cs="仿宋"/>
          <w:sz w:val="32"/>
          <w:szCs w:val="32"/>
        </w:rPr>
      </w:pPr>
      <w:bookmarkStart w:id="888" w:name="_bookmark240"/>
      <w:bookmarkEnd w:id="888"/>
      <w:bookmarkStart w:id="889" w:name="_Toc152179304"/>
      <w:bookmarkStart w:id="890" w:name="_Toc152156495"/>
      <w:r>
        <w:rPr>
          <w:rFonts w:hint="eastAsia" w:ascii="仿宋" w:hAnsi="仿宋" w:eastAsia="仿宋" w:cs="仿宋"/>
          <w:sz w:val="32"/>
          <w:szCs w:val="32"/>
        </w:rPr>
        <w:t>第121.573条</w:t>
      </w:r>
      <w:r>
        <w:rPr>
          <w:rFonts w:hint="eastAsia" w:ascii="仿宋" w:hAnsi="仿宋" w:eastAsia="仿宋" w:cs="仿宋"/>
          <w:sz w:val="32"/>
          <w:szCs w:val="32"/>
        </w:rPr>
        <w:tab/>
      </w:r>
      <w:r>
        <w:rPr>
          <w:rFonts w:hint="eastAsia" w:ascii="仿宋" w:hAnsi="仿宋" w:eastAsia="仿宋" w:cs="仿宋"/>
          <w:sz w:val="32"/>
          <w:szCs w:val="32"/>
        </w:rPr>
        <w:t>便携式电子设备的禁用和限制</w:t>
      </w:r>
      <w:bookmarkEnd w:id="889"/>
      <w:bookmarkEnd w:id="890"/>
    </w:p>
    <w:p>
      <w:pPr>
        <w:pStyle w:val="18"/>
        <w:rPr>
          <w:rFonts w:hint="eastAsia" w:ascii="仿宋" w:hAnsi="仿宋" w:eastAsia="仿宋" w:cs="仿宋"/>
          <w:sz w:val="32"/>
          <w:szCs w:val="32"/>
        </w:rPr>
      </w:pPr>
      <w:r>
        <w:rPr>
          <w:rFonts w:hint="eastAsia" w:ascii="仿宋" w:hAnsi="仿宋" w:eastAsia="仿宋" w:cs="仿宋"/>
          <w:sz w:val="32"/>
          <w:szCs w:val="32"/>
        </w:rPr>
        <w:t>（a）除本条（b）款规定和运行的飞机处于地面滑行阶段外，任何人不可以使用，合格证持有人或机长也不得允许在按照本规则运行的飞机上使用任何便携式电子设备。</w:t>
      </w:r>
    </w:p>
    <w:p>
      <w:pPr>
        <w:pStyle w:val="18"/>
        <w:rPr>
          <w:rFonts w:hint="eastAsia" w:ascii="仿宋" w:hAnsi="仿宋" w:eastAsia="仿宋" w:cs="仿宋"/>
          <w:sz w:val="32"/>
          <w:szCs w:val="32"/>
        </w:rPr>
      </w:pPr>
      <w:r>
        <w:rPr>
          <w:rFonts w:hint="eastAsia" w:ascii="仿宋" w:hAnsi="仿宋" w:eastAsia="仿宋" w:cs="仿宋"/>
          <w:sz w:val="32"/>
          <w:szCs w:val="32"/>
        </w:rPr>
        <w:t>（b）本条（a）款不包括：</w:t>
      </w:r>
    </w:p>
    <w:p>
      <w:pPr>
        <w:pStyle w:val="18"/>
        <w:rPr>
          <w:rFonts w:hint="eastAsia" w:ascii="仿宋" w:hAnsi="仿宋" w:eastAsia="仿宋" w:cs="仿宋"/>
          <w:sz w:val="32"/>
          <w:szCs w:val="32"/>
        </w:rPr>
      </w:pPr>
      <w:r>
        <w:rPr>
          <w:rFonts w:hint="eastAsia" w:ascii="仿宋" w:hAnsi="仿宋" w:eastAsia="仿宋" w:cs="仿宋"/>
          <w:sz w:val="32"/>
          <w:szCs w:val="32"/>
        </w:rPr>
        <w:t>（1）便携式录音机；</w:t>
      </w:r>
    </w:p>
    <w:p>
      <w:pPr>
        <w:pStyle w:val="18"/>
        <w:rPr>
          <w:rFonts w:hint="eastAsia" w:ascii="仿宋" w:hAnsi="仿宋" w:eastAsia="仿宋" w:cs="仿宋"/>
          <w:sz w:val="32"/>
          <w:szCs w:val="32"/>
        </w:rPr>
      </w:pPr>
      <w:r>
        <w:rPr>
          <w:rFonts w:hint="eastAsia" w:ascii="仿宋" w:hAnsi="仿宋" w:eastAsia="仿宋" w:cs="仿宋"/>
          <w:sz w:val="32"/>
          <w:szCs w:val="32"/>
        </w:rPr>
        <w:t>（2）助听器；</w:t>
      </w:r>
    </w:p>
    <w:p>
      <w:pPr>
        <w:pStyle w:val="18"/>
        <w:rPr>
          <w:rFonts w:hint="eastAsia" w:ascii="仿宋" w:hAnsi="仿宋" w:eastAsia="仿宋" w:cs="仿宋"/>
          <w:sz w:val="32"/>
          <w:szCs w:val="32"/>
        </w:rPr>
      </w:pPr>
      <w:r>
        <w:rPr>
          <w:rFonts w:hint="eastAsia" w:ascii="仿宋" w:hAnsi="仿宋" w:eastAsia="仿宋" w:cs="仿宋"/>
          <w:sz w:val="32"/>
          <w:szCs w:val="32"/>
        </w:rPr>
        <w:t>（3）心脏起搏器；</w:t>
      </w:r>
    </w:p>
    <w:p>
      <w:pPr>
        <w:pStyle w:val="18"/>
        <w:rPr>
          <w:rFonts w:hint="eastAsia" w:ascii="仿宋" w:hAnsi="仿宋" w:eastAsia="仿宋" w:cs="仿宋"/>
          <w:sz w:val="32"/>
          <w:szCs w:val="32"/>
        </w:rPr>
      </w:pPr>
      <w:r>
        <w:rPr>
          <w:rFonts w:hint="eastAsia" w:ascii="仿宋" w:hAnsi="仿宋" w:eastAsia="仿宋" w:cs="仿宋"/>
          <w:sz w:val="32"/>
          <w:szCs w:val="32"/>
        </w:rPr>
        <w:t>（4）电动剃须刀；</w:t>
      </w:r>
    </w:p>
    <w:p>
      <w:pPr>
        <w:pStyle w:val="18"/>
        <w:rPr>
          <w:rFonts w:hint="eastAsia" w:ascii="仿宋" w:hAnsi="仿宋" w:eastAsia="仿宋" w:cs="仿宋"/>
          <w:sz w:val="32"/>
          <w:szCs w:val="32"/>
        </w:rPr>
      </w:pPr>
      <w:r>
        <w:rPr>
          <w:rFonts w:hint="eastAsia" w:ascii="仿宋" w:hAnsi="仿宋" w:eastAsia="仿宋" w:cs="仿宋"/>
          <w:sz w:val="32"/>
          <w:szCs w:val="32"/>
        </w:rPr>
        <w:t>（5）合格证持有人认为使用时不会影响飞机导航和通讯系统的便携式电子设备。</w:t>
      </w:r>
    </w:p>
    <w:p>
      <w:pPr>
        <w:pStyle w:val="18"/>
        <w:rPr>
          <w:rFonts w:hint="eastAsia" w:ascii="仿宋" w:hAnsi="仿宋" w:eastAsia="仿宋" w:cs="仿宋"/>
          <w:sz w:val="32"/>
          <w:szCs w:val="32"/>
        </w:rPr>
      </w:pPr>
      <w:r>
        <w:rPr>
          <w:rFonts w:hint="eastAsia" w:ascii="仿宋" w:hAnsi="仿宋" w:eastAsia="仿宋" w:cs="仿宋"/>
          <w:sz w:val="32"/>
          <w:szCs w:val="32"/>
        </w:rPr>
        <w:t>（c）本条（b）款第（5）项由合格证持有人对特定便携式电子设备使用情况验证后决定。</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5"/>
          <w:sz w:val="32"/>
          <w:szCs w:val="32"/>
        </w:rPr>
        <w:t>当机长发现存在电子干扰并怀疑该干扰来自机上乘员使用</w:t>
      </w:r>
      <w:r>
        <w:rPr>
          <w:rFonts w:hint="eastAsia" w:ascii="仿宋" w:hAnsi="仿宋" w:eastAsia="仿宋" w:cs="仿宋"/>
          <w:spacing w:val="-1"/>
          <w:sz w:val="32"/>
          <w:szCs w:val="32"/>
        </w:rPr>
        <w:t>的便携式电子设备时，机长和机长授权人员应当要求其关闭这些便携式电子设</w:t>
      </w:r>
      <w:r>
        <w:rPr>
          <w:rFonts w:hint="eastAsia" w:ascii="仿宋" w:hAnsi="仿宋" w:eastAsia="仿宋" w:cs="仿宋"/>
          <w:sz w:val="32"/>
          <w:szCs w:val="32"/>
        </w:rPr>
        <w:t>备；情节严重的应当在飞机降落后移交地面公安机关依法处置，并在事后向局方报告。</w:t>
      </w:r>
    </w:p>
    <w:p>
      <w:pPr>
        <w:pStyle w:val="3"/>
        <w:rPr>
          <w:rFonts w:hint="eastAsia" w:ascii="仿宋" w:hAnsi="仿宋" w:eastAsia="仿宋" w:cs="仿宋"/>
          <w:sz w:val="32"/>
          <w:szCs w:val="32"/>
        </w:rPr>
      </w:pPr>
      <w:bookmarkStart w:id="891" w:name="_bookmark241"/>
      <w:bookmarkEnd w:id="891"/>
      <w:bookmarkStart w:id="892" w:name="第121.574条旅客医用氧气"/>
      <w:bookmarkEnd w:id="892"/>
      <w:bookmarkStart w:id="893" w:name="_Toc152179305"/>
      <w:bookmarkStart w:id="894" w:name="_Toc152156496"/>
      <w:r>
        <w:rPr>
          <w:rFonts w:hint="eastAsia" w:ascii="仿宋" w:hAnsi="仿宋" w:eastAsia="仿宋" w:cs="仿宋"/>
          <w:sz w:val="32"/>
          <w:szCs w:val="32"/>
        </w:rPr>
        <w:t>第121.574条</w:t>
      </w:r>
      <w:r>
        <w:rPr>
          <w:rFonts w:hint="eastAsia" w:ascii="仿宋" w:hAnsi="仿宋" w:eastAsia="仿宋" w:cs="仿宋"/>
          <w:sz w:val="32"/>
          <w:szCs w:val="32"/>
        </w:rPr>
        <w:tab/>
      </w:r>
      <w:r>
        <w:rPr>
          <w:rFonts w:hint="eastAsia" w:ascii="仿宋" w:hAnsi="仿宋" w:eastAsia="仿宋" w:cs="仿宋"/>
          <w:sz w:val="32"/>
          <w:szCs w:val="32"/>
        </w:rPr>
        <w:t>旅客医用氧气</w:t>
      </w:r>
      <w:bookmarkEnd w:id="893"/>
      <w:bookmarkEnd w:id="894"/>
    </w:p>
    <w:p>
      <w:pPr>
        <w:pStyle w:val="18"/>
        <w:rPr>
          <w:rFonts w:hint="eastAsia" w:ascii="仿宋" w:hAnsi="仿宋" w:eastAsia="仿宋" w:cs="仿宋"/>
          <w:sz w:val="32"/>
          <w:szCs w:val="32"/>
        </w:rPr>
      </w:pPr>
      <w:r>
        <w:rPr>
          <w:rFonts w:hint="eastAsia" w:ascii="仿宋" w:hAnsi="仿宋" w:eastAsia="仿宋" w:cs="仿宋"/>
          <w:sz w:val="32"/>
          <w:szCs w:val="32"/>
        </w:rPr>
        <w:t>（a）当满足下述条件时，合格证持有人可以允许旅客携带和使用用于贮存、产生或者分配氧气的设备：</w:t>
      </w:r>
    </w:p>
    <w:p>
      <w:pPr>
        <w:pStyle w:val="18"/>
        <w:rPr>
          <w:rFonts w:hint="eastAsia" w:ascii="仿宋" w:hAnsi="仿宋" w:eastAsia="仿宋" w:cs="仿宋"/>
          <w:sz w:val="32"/>
          <w:szCs w:val="32"/>
        </w:rPr>
      </w:pPr>
      <w:r>
        <w:rPr>
          <w:rFonts w:hint="eastAsia" w:ascii="仿宋" w:hAnsi="仿宋" w:eastAsia="仿宋" w:cs="仿宋"/>
          <w:sz w:val="32"/>
          <w:szCs w:val="32"/>
        </w:rPr>
        <w:t>（1）该设备符合下列要求：</w:t>
      </w:r>
    </w:p>
    <w:p>
      <w:pPr>
        <w:pStyle w:val="18"/>
        <w:rPr>
          <w:rFonts w:hint="eastAsia" w:ascii="仿宋" w:hAnsi="仿宋" w:eastAsia="仿宋" w:cs="仿宋"/>
          <w:sz w:val="32"/>
          <w:szCs w:val="32"/>
        </w:rPr>
      </w:pPr>
      <w:r>
        <w:rPr>
          <w:rFonts w:hint="eastAsia" w:ascii="仿宋" w:hAnsi="仿宋" w:eastAsia="仿宋" w:cs="仿宋"/>
          <w:sz w:val="32"/>
          <w:szCs w:val="32"/>
        </w:rPr>
        <w:t>（i）由合格证持有人提供；</w:t>
      </w:r>
    </w:p>
    <w:p>
      <w:pPr>
        <w:pStyle w:val="18"/>
        <w:rPr>
          <w:rFonts w:hint="eastAsia" w:ascii="仿宋" w:hAnsi="仿宋" w:eastAsia="仿宋" w:cs="仿宋"/>
          <w:sz w:val="32"/>
          <w:szCs w:val="32"/>
        </w:rPr>
      </w:pPr>
      <w:r>
        <w:rPr>
          <w:rFonts w:hint="eastAsia" w:ascii="仿宋" w:hAnsi="仿宋" w:eastAsia="仿宋" w:cs="仿宋"/>
          <w:sz w:val="32"/>
          <w:szCs w:val="32"/>
        </w:rPr>
        <w:t>（ii）是经国家相关部门批准的型号；</w:t>
      </w:r>
    </w:p>
    <w:p>
      <w:pPr>
        <w:pStyle w:val="18"/>
        <w:rPr>
          <w:rFonts w:hint="eastAsia" w:ascii="仿宋" w:hAnsi="仿宋" w:eastAsia="仿宋" w:cs="仿宋"/>
          <w:sz w:val="32"/>
          <w:szCs w:val="32"/>
        </w:rPr>
      </w:pPr>
      <w:r>
        <w:rPr>
          <w:rFonts w:hint="eastAsia" w:ascii="仿宋" w:hAnsi="仿宋" w:eastAsia="仿宋" w:cs="仿宋"/>
          <w:sz w:val="32"/>
          <w:szCs w:val="32"/>
        </w:rPr>
        <w:t>（iii）由合格证持有人按照经批准的维修大纲进行维修；</w:t>
      </w:r>
    </w:p>
    <w:p>
      <w:pPr>
        <w:pStyle w:val="18"/>
        <w:rPr>
          <w:rFonts w:hint="eastAsia" w:ascii="仿宋" w:hAnsi="仿宋" w:eastAsia="仿宋" w:cs="仿宋"/>
          <w:sz w:val="32"/>
          <w:szCs w:val="32"/>
        </w:rPr>
      </w:pPr>
      <w:r>
        <w:rPr>
          <w:rFonts w:hint="eastAsia" w:ascii="仿宋" w:hAnsi="仿宋" w:eastAsia="仿宋" w:cs="仿宋"/>
          <w:sz w:val="32"/>
          <w:szCs w:val="32"/>
        </w:rPr>
        <w:t>（iv）外表面无可燃污物；</w:t>
      </w:r>
    </w:p>
    <w:p>
      <w:pPr>
        <w:pStyle w:val="18"/>
        <w:rPr>
          <w:rFonts w:hint="eastAsia" w:ascii="仿宋" w:hAnsi="仿宋" w:eastAsia="仿宋" w:cs="仿宋"/>
          <w:sz w:val="32"/>
          <w:szCs w:val="32"/>
        </w:rPr>
      </w:pPr>
      <w:r>
        <w:rPr>
          <w:rFonts w:hint="eastAsia" w:ascii="仿宋" w:hAnsi="仿宋" w:eastAsia="仿宋" w:cs="仿宋"/>
          <w:sz w:val="32"/>
          <w:szCs w:val="32"/>
        </w:rPr>
        <w:t>（v）能为使用者提供每分钟4升的最低氧气流量；</w:t>
      </w:r>
    </w:p>
    <w:p>
      <w:pPr>
        <w:pStyle w:val="18"/>
        <w:rPr>
          <w:rFonts w:hint="eastAsia" w:ascii="仿宋" w:hAnsi="仿宋" w:eastAsia="仿宋" w:cs="仿宋"/>
          <w:sz w:val="32"/>
          <w:szCs w:val="32"/>
        </w:rPr>
      </w:pPr>
      <w:r>
        <w:rPr>
          <w:rFonts w:hint="eastAsia" w:ascii="仿宋" w:hAnsi="仿宋" w:eastAsia="仿宋" w:cs="仿宋"/>
          <w:sz w:val="32"/>
          <w:szCs w:val="32"/>
        </w:rPr>
        <w:t>（vi）所有阀门、接头和仪表均具有防毁坏保护结构；</w:t>
      </w:r>
    </w:p>
    <w:p>
      <w:pPr>
        <w:pStyle w:val="18"/>
        <w:rPr>
          <w:rFonts w:hint="eastAsia" w:ascii="仿宋" w:hAnsi="仿宋" w:eastAsia="仿宋" w:cs="仿宋"/>
          <w:sz w:val="32"/>
          <w:szCs w:val="32"/>
        </w:rPr>
      </w:pPr>
      <w:r>
        <w:rPr>
          <w:rFonts w:hint="eastAsia" w:ascii="仿宋" w:hAnsi="仿宋" w:eastAsia="仿宋" w:cs="仿宋"/>
          <w:sz w:val="32"/>
          <w:szCs w:val="32"/>
        </w:rPr>
        <w:t>（vii）适当地固定好。</w:t>
      </w:r>
    </w:p>
    <w:p>
      <w:pPr>
        <w:pStyle w:val="18"/>
        <w:rPr>
          <w:rFonts w:hint="eastAsia" w:ascii="仿宋" w:hAnsi="仿宋" w:eastAsia="仿宋" w:cs="仿宋"/>
          <w:sz w:val="32"/>
          <w:szCs w:val="32"/>
        </w:rPr>
      </w:pPr>
      <w:r>
        <w:rPr>
          <w:rFonts w:hint="eastAsia" w:ascii="仿宋" w:hAnsi="仿宋" w:eastAsia="仿宋" w:cs="仿宋"/>
          <w:sz w:val="32"/>
          <w:szCs w:val="32"/>
        </w:rPr>
        <w:t>（2）当氧气以液体形式贮存时，该设备自首次使用或者其贮存容器经清洗以来，已按照经批准的维修大纲得到维修；</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5"/>
          <w:sz w:val="32"/>
          <w:szCs w:val="32"/>
        </w:rPr>
        <w:t>当氧气以压缩气体的形式贮存时，自首次使用或者其贮气瓶的上次水压</w:t>
      </w:r>
      <w:r>
        <w:rPr>
          <w:rFonts w:hint="eastAsia" w:ascii="仿宋" w:hAnsi="仿宋" w:eastAsia="仿宋" w:cs="仿宋"/>
          <w:sz w:val="32"/>
          <w:szCs w:val="32"/>
        </w:rPr>
        <w:t>试验以来，该设备已按照经批准的维修大纲得到维修，并且任何氧气瓶内的压</w:t>
      </w:r>
      <w:r>
        <w:rPr>
          <w:rFonts w:hint="eastAsia" w:ascii="仿宋" w:hAnsi="仿宋" w:eastAsia="仿宋" w:cs="仿宋"/>
          <w:spacing w:val="-3"/>
          <w:sz w:val="32"/>
          <w:szCs w:val="32"/>
        </w:rPr>
        <w:t>力未超过额定的氧气瓶压力；</w:t>
      </w:r>
    </w:p>
    <w:p>
      <w:pPr>
        <w:pStyle w:val="18"/>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pacing w:val="-4"/>
          <w:sz w:val="32"/>
          <w:szCs w:val="32"/>
        </w:rPr>
        <w:t>每个使用该设备的人员均应持有由合格医生签署的书面证明，说明该员</w:t>
      </w:r>
      <w:r>
        <w:rPr>
          <w:rFonts w:hint="eastAsia" w:ascii="仿宋" w:hAnsi="仿宋" w:eastAsia="仿宋" w:cs="仿宋"/>
          <w:sz w:val="32"/>
          <w:szCs w:val="32"/>
        </w:rPr>
        <w:t>有使用该设备的医学需要，并具体标明，在正常飞行时与飞机客舱内压力相对</w:t>
      </w:r>
      <w:r>
        <w:rPr>
          <w:rFonts w:hint="eastAsia" w:ascii="仿宋" w:hAnsi="仿宋" w:eastAsia="仿宋" w:cs="仿宋"/>
          <w:spacing w:val="-5"/>
          <w:sz w:val="32"/>
          <w:szCs w:val="32"/>
        </w:rPr>
        <w:t>应的压力高度下，每小时所需的最大氧气量和最大氧气流量。当在一架飞机上，</w:t>
      </w:r>
      <w:r>
        <w:rPr>
          <w:rFonts w:hint="eastAsia" w:ascii="仿宋" w:hAnsi="仿宋" w:eastAsia="仿宋" w:cs="仿宋"/>
          <w:spacing w:val="-1"/>
          <w:sz w:val="32"/>
          <w:szCs w:val="32"/>
        </w:rPr>
        <w:t>载运的旅客都是那些在飞行中需要医用氧气的人员</w:t>
      </w:r>
      <w:r>
        <w:rPr>
          <w:rFonts w:hint="eastAsia" w:ascii="仿宋" w:hAnsi="仿宋" w:eastAsia="仿宋" w:cs="仿宋"/>
          <w:sz w:val="32"/>
          <w:szCs w:val="32"/>
        </w:rPr>
        <w:t>（每个人员有不超过一名陪伴亲属或者其他有关人员）和医护人员时，在该飞机上载运医用氧气不适用本款规定；</w:t>
      </w:r>
    </w:p>
    <w:p>
      <w:pPr>
        <w:pStyle w:val="18"/>
        <w:rPr>
          <w:rFonts w:hint="eastAsia" w:ascii="仿宋" w:hAnsi="仿宋" w:eastAsia="仿宋" w:cs="仿宋"/>
          <w:sz w:val="32"/>
          <w:szCs w:val="32"/>
        </w:rPr>
      </w:pPr>
      <w:r>
        <w:rPr>
          <w:rFonts w:hint="eastAsia" w:ascii="仿宋" w:hAnsi="仿宋" w:eastAsia="仿宋" w:cs="仿宋"/>
          <w:sz w:val="32"/>
          <w:szCs w:val="32"/>
        </w:rPr>
        <w:t>（5）当按照本条（a）款第（4）项要求具有医生证明时，携带的氧气总量等于按</w:t>
      </w:r>
    </w:p>
    <w:p>
      <w:pPr>
        <w:pStyle w:val="18"/>
        <w:rPr>
          <w:rFonts w:hint="eastAsia" w:ascii="仿宋" w:hAnsi="仿宋" w:eastAsia="仿宋" w:cs="仿宋"/>
          <w:sz w:val="32"/>
          <w:szCs w:val="32"/>
        </w:rPr>
      </w:pPr>
      <w:r>
        <w:rPr>
          <w:rFonts w:hint="eastAsia" w:ascii="仿宋" w:hAnsi="仿宋" w:eastAsia="仿宋" w:cs="仿宋"/>
          <w:sz w:val="32"/>
          <w:szCs w:val="32"/>
        </w:rPr>
        <w:t>照医生证明中标明的每小时所需的最大氧气量，乘以按照本规则要求的用以计算飞机燃油量的小时数；</w:t>
      </w:r>
    </w:p>
    <w:p>
      <w:pPr>
        <w:pStyle w:val="18"/>
        <w:rPr>
          <w:rFonts w:hint="eastAsia" w:ascii="仿宋" w:hAnsi="仿宋" w:eastAsia="仿宋" w:cs="仿宋"/>
          <w:sz w:val="32"/>
          <w:szCs w:val="32"/>
        </w:rPr>
      </w:pPr>
      <w:bookmarkStart w:id="895" w:name="第121.576条航空卫生保障"/>
      <w:bookmarkEnd w:id="895"/>
      <w:r>
        <w:rPr>
          <w:rFonts w:hint="eastAsia" w:ascii="仿宋" w:hAnsi="仿宋" w:eastAsia="仿宋" w:cs="仿宋"/>
          <w:sz w:val="32"/>
          <w:szCs w:val="32"/>
        </w:rPr>
        <w:t>（6）当设备装机时和计划在空中使用这些设备时，应当通知机长；</w:t>
      </w:r>
    </w:p>
    <w:p>
      <w:pPr>
        <w:pStyle w:val="18"/>
        <w:rPr>
          <w:rFonts w:hint="eastAsia" w:ascii="仿宋" w:hAnsi="仿宋" w:eastAsia="仿宋" w:cs="仿宋"/>
          <w:sz w:val="32"/>
          <w:szCs w:val="32"/>
        </w:rPr>
      </w:pPr>
      <w:r>
        <w:rPr>
          <w:rFonts w:hint="eastAsia" w:ascii="仿宋" w:hAnsi="仿宋" w:eastAsia="仿宋" w:cs="仿宋"/>
          <w:sz w:val="32"/>
          <w:szCs w:val="32"/>
        </w:rPr>
        <w:t>（7）该设备应妥善安放，使用该设备的每个人都应正常就座，以免妨碍接近或者使用客舱中任何必需的应急出口、正常出口或者过道。</w:t>
      </w:r>
    </w:p>
    <w:p>
      <w:pPr>
        <w:pStyle w:val="18"/>
        <w:rPr>
          <w:rFonts w:hint="eastAsia" w:ascii="仿宋" w:hAnsi="仿宋" w:eastAsia="仿宋" w:cs="仿宋"/>
          <w:sz w:val="32"/>
          <w:szCs w:val="32"/>
        </w:rPr>
      </w:pPr>
      <w:r>
        <w:rPr>
          <w:rFonts w:hint="eastAsia" w:ascii="仿宋" w:hAnsi="仿宋" w:eastAsia="仿宋" w:cs="仿宋"/>
          <w:sz w:val="32"/>
          <w:szCs w:val="32"/>
        </w:rPr>
        <w:t>（b）任何人不得在按照本条（a）款规定装载的氧气存贮和分配设备3米（10英尺）之内吸烟。</w:t>
      </w:r>
    </w:p>
    <w:p>
      <w:pPr>
        <w:pStyle w:val="18"/>
        <w:rPr>
          <w:rFonts w:hint="eastAsia" w:ascii="仿宋" w:hAnsi="仿宋" w:eastAsia="仿宋" w:cs="仿宋"/>
          <w:sz w:val="32"/>
          <w:szCs w:val="32"/>
        </w:rPr>
      </w:pPr>
      <w:r>
        <w:rPr>
          <w:rFonts w:hint="eastAsia" w:ascii="仿宋" w:hAnsi="仿宋" w:eastAsia="仿宋" w:cs="仿宋"/>
          <w:sz w:val="32"/>
          <w:szCs w:val="32"/>
        </w:rPr>
        <w:t>（c）在飞机上有旅客的情况下，合格证持有人不得允许任何人把氧气分配设备从充满氧气的氧气瓶上拆开或者接上。</w:t>
      </w:r>
    </w:p>
    <w:p>
      <w:pPr>
        <w:pStyle w:val="18"/>
        <w:rPr>
          <w:rFonts w:hint="eastAsia" w:ascii="仿宋" w:hAnsi="仿宋" w:eastAsia="仿宋" w:cs="仿宋"/>
          <w:sz w:val="32"/>
          <w:szCs w:val="32"/>
        </w:rPr>
      </w:pPr>
      <w:r>
        <w:rPr>
          <w:rFonts w:hint="eastAsia" w:ascii="仿宋" w:hAnsi="仿宋" w:eastAsia="仿宋" w:cs="仿宋"/>
          <w:sz w:val="32"/>
          <w:szCs w:val="32"/>
        </w:rPr>
        <w:t>（d）本条要求不适用于载运本规则要求的补充氧气、急救氧气及其相关设备。</w:t>
      </w:r>
    </w:p>
    <w:p>
      <w:pPr>
        <w:pStyle w:val="3"/>
        <w:rPr>
          <w:rFonts w:hint="eastAsia" w:ascii="仿宋" w:hAnsi="仿宋" w:eastAsia="仿宋" w:cs="仿宋"/>
          <w:sz w:val="32"/>
          <w:szCs w:val="32"/>
        </w:rPr>
      </w:pPr>
      <w:bookmarkStart w:id="896" w:name="_bookmark242"/>
      <w:bookmarkEnd w:id="896"/>
      <w:bookmarkStart w:id="897" w:name="_Toc152156497"/>
      <w:bookmarkStart w:id="898" w:name="_Toc152179306"/>
      <w:r>
        <w:rPr>
          <w:rFonts w:hint="eastAsia" w:ascii="仿宋" w:hAnsi="仿宋" w:eastAsia="仿宋" w:cs="仿宋"/>
          <w:sz w:val="32"/>
          <w:szCs w:val="32"/>
        </w:rPr>
        <w:t>第121.575条</w:t>
      </w:r>
      <w:r>
        <w:rPr>
          <w:rFonts w:hint="eastAsia" w:ascii="仿宋" w:hAnsi="仿宋" w:eastAsia="仿宋" w:cs="仿宋"/>
          <w:sz w:val="32"/>
          <w:szCs w:val="32"/>
        </w:rPr>
        <w:tab/>
      </w:r>
      <w:r>
        <w:rPr>
          <w:rFonts w:hint="eastAsia" w:ascii="仿宋" w:hAnsi="仿宋" w:eastAsia="仿宋" w:cs="仿宋"/>
          <w:sz w:val="32"/>
          <w:szCs w:val="32"/>
        </w:rPr>
        <w:t>在机上饮用含酒精饮料的限制</w:t>
      </w:r>
      <w:bookmarkEnd w:id="897"/>
      <w:bookmarkEnd w:id="898"/>
    </w:p>
    <w:p>
      <w:pPr>
        <w:pStyle w:val="18"/>
        <w:rPr>
          <w:rFonts w:hint="eastAsia" w:ascii="仿宋" w:hAnsi="仿宋" w:eastAsia="仿宋" w:cs="仿宋"/>
          <w:sz w:val="32"/>
          <w:szCs w:val="32"/>
        </w:rPr>
      </w:pPr>
      <w:r>
        <w:rPr>
          <w:rFonts w:hint="eastAsia" w:ascii="仿宋" w:hAnsi="仿宋" w:eastAsia="仿宋" w:cs="仿宋"/>
          <w:sz w:val="32"/>
          <w:szCs w:val="32"/>
        </w:rPr>
        <w:t>（a）除运行该飞机的合格证持有人供应的含酒精饮料外，任何人不得在飞机上饮用其他含酒精饮料。</w:t>
      </w:r>
    </w:p>
    <w:p>
      <w:pPr>
        <w:pStyle w:val="18"/>
        <w:rPr>
          <w:rFonts w:hint="eastAsia" w:ascii="仿宋" w:hAnsi="仿宋" w:eastAsia="仿宋" w:cs="仿宋"/>
          <w:sz w:val="32"/>
          <w:szCs w:val="32"/>
        </w:rPr>
      </w:pPr>
      <w:r>
        <w:rPr>
          <w:rFonts w:hint="eastAsia" w:ascii="仿宋" w:hAnsi="仿宋" w:eastAsia="仿宋" w:cs="仿宋"/>
          <w:sz w:val="32"/>
          <w:szCs w:val="32"/>
        </w:rPr>
        <w:t>（b）合格证持有人不得允许任何处于醉酒状态的人进入其飞机。</w:t>
      </w:r>
    </w:p>
    <w:p>
      <w:pPr>
        <w:pStyle w:val="18"/>
        <w:rPr>
          <w:rFonts w:hint="eastAsia" w:ascii="仿宋" w:hAnsi="仿宋" w:eastAsia="仿宋" w:cs="仿宋"/>
          <w:sz w:val="32"/>
          <w:szCs w:val="32"/>
        </w:rPr>
      </w:pPr>
      <w:r>
        <w:rPr>
          <w:rFonts w:hint="eastAsia" w:ascii="仿宋" w:hAnsi="仿宋" w:eastAsia="仿宋" w:cs="仿宋"/>
          <w:sz w:val="32"/>
          <w:szCs w:val="32"/>
        </w:rPr>
        <w:t>（c）合格证持有人不得向乘坐其飞机的下列人员供应任何含酒精饮料：</w:t>
      </w:r>
    </w:p>
    <w:p>
      <w:pPr>
        <w:pStyle w:val="18"/>
        <w:rPr>
          <w:rFonts w:hint="eastAsia" w:ascii="仿宋" w:hAnsi="仿宋" w:eastAsia="仿宋" w:cs="仿宋"/>
          <w:sz w:val="32"/>
          <w:szCs w:val="32"/>
        </w:rPr>
      </w:pPr>
      <w:r>
        <w:rPr>
          <w:rFonts w:hint="eastAsia" w:ascii="仿宋" w:hAnsi="仿宋" w:eastAsia="仿宋" w:cs="仿宋"/>
          <w:sz w:val="32"/>
          <w:szCs w:val="32"/>
        </w:rPr>
        <w:t>（1）表现为醉酒状态的人；</w:t>
      </w:r>
    </w:p>
    <w:p>
      <w:pPr>
        <w:pStyle w:val="18"/>
        <w:rPr>
          <w:rFonts w:hint="eastAsia" w:ascii="仿宋" w:hAnsi="仿宋" w:eastAsia="仿宋" w:cs="仿宋"/>
          <w:sz w:val="32"/>
          <w:szCs w:val="32"/>
        </w:rPr>
      </w:pPr>
      <w:r>
        <w:rPr>
          <w:rFonts w:hint="eastAsia" w:ascii="仿宋" w:hAnsi="仿宋" w:eastAsia="仿宋" w:cs="仿宋"/>
          <w:sz w:val="32"/>
          <w:szCs w:val="32"/>
        </w:rPr>
        <w:t>（2）按照适用的飞机安保要求，正在护送别人的人或者被护送的人；</w:t>
      </w:r>
    </w:p>
    <w:p>
      <w:pPr>
        <w:pStyle w:val="18"/>
        <w:rPr>
          <w:rFonts w:hint="eastAsia" w:ascii="仿宋" w:hAnsi="仿宋" w:eastAsia="仿宋" w:cs="仿宋"/>
          <w:sz w:val="32"/>
          <w:szCs w:val="32"/>
        </w:rPr>
      </w:pPr>
      <w:r>
        <w:rPr>
          <w:rFonts w:hint="eastAsia" w:ascii="仿宋" w:hAnsi="仿宋" w:eastAsia="仿宋" w:cs="仿宋"/>
          <w:sz w:val="32"/>
          <w:szCs w:val="32"/>
        </w:rPr>
        <w:t>（3）按照适用的飞机安保要求，在飞机上持有致命性或者危险性武器的人。</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2"/>
          <w:sz w:val="32"/>
          <w:szCs w:val="32"/>
        </w:rPr>
        <w:t>当发现有人拒绝遵守本条（a）</w:t>
      </w:r>
      <w:r>
        <w:rPr>
          <w:rFonts w:hint="eastAsia" w:ascii="仿宋" w:hAnsi="仿宋" w:eastAsia="仿宋" w:cs="仿宋"/>
          <w:spacing w:val="-10"/>
          <w:sz w:val="32"/>
          <w:szCs w:val="32"/>
        </w:rPr>
        <w:t>、</w:t>
      </w:r>
      <w:r>
        <w:rPr>
          <w:rFonts w:hint="eastAsia" w:ascii="仿宋" w:hAnsi="仿宋" w:eastAsia="仿宋" w:cs="仿宋"/>
          <w:spacing w:val="-2"/>
          <w:sz w:val="32"/>
          <w:szCs w:val="32"/>
        </w:rPr>
        <w:t>（b）</w:t>
      </w:r>
      <w:r>
        <w:rPr>
          <w:rFonts w:hint="eastAsia" w:ascii="仿宋" w:hAnsi="仿宋" w:eastAsia="仿宋" w:cs="仿宋"/>
          <w:spacing w:val="-3"/>
          <w:sz w:val="32"/>
          <w:szCs w:val="32"/>
        </w:rPr>
        <w:t>款的规定，或者发生由于处于醉酒状</w:t>
      </w:r>
      <w:r>
        <w:rPr>
          <w:rFonts w:hint="eastAsia" w:ascii="仿宋" w:hAnsi="仿宋" w:eastAsia="仿宋" w:cs="仿宋"/>
          <w:sz w:val="32"/>
          <w:szCs w:val="32"/>
        </w:rPr>
        <w:t>态的人进入飞机引起的骚扰事件时，机长和机长授权人员应当场制止，合格证</w:t>
      </w:r>
      <w:r>
        <w:rPr>
          <w:rFonts w:hint="eastAsia" w:ascii="仿宋" w:hAnsi="仿宋" w:eastAsia="仿宋" w:cs="仿宋"/>
          <w:spacing w:val="-10"/>
          <w:sz w:val="32"/>
          <w:szCs w:val="32"/>
        </w:rPr>
        <w:t>持有人应当在事发后</w:t>
      </w:r>
      <w:r>
        <w:rPr>
          <w:rFonts w:hint="eastAsia" w:ascii="仿宋" w:hAnsi="仿宋" w:eastAsia="仿宋" w:cs="仿宋"/>
          <w:sz w:val="32"/>
          <w:szCs w:val="32"/>
        </w:rPr>
        <w:t>5</w:t>
      </w:r>
      <w:r>
        <w:rPr>
          <w:rFonts w:hint="eastAsia" w:ascii="仿宋" w:hAnsi="仿宋" w:eastAsia="仿宋" w:cs="仿宋"/>
          <w:spacing w:val="-10"/>
          <w:sz w:val="32"/>
          <w:szCs w:val="32"/>
        </w:rPr>
        <w:t>天内向局方报告。</w:t>
      </w:r>
    </w:p>
    <w:p>
      <w:pPr>
        <w:pStyle w:val="3"/>
        <w:rPr>
          <w:rFonts w:hint="eastAsia" w:ascii="仿宋" w:hAnsi="仿宋" w:eastAsia="仿宋" w:cs="仿宋"/>
          <w:sz w:val="32"/>
          <w:szCs w:val="32"/>
        </w:rPr>
      </w:pPr>
      <w:bookmarkStart w:id="899" w:name="_bookmark243"/>
      <w:bookmarkEnd w:id="899"/>
      <w:bookmarkStart w:id="900" w:name="_Toc152156498"/>
      <w:bookmarkStart w:id="901" w:name="_Toc152179307"/>
      <w:r>
        <w:rPr>
          <w:rFonts w:hint="eastAsia" w:ascii="仿宋" w:hAnsi="仿宋" w:eastAsia="仿宋" w:cs="仿宋"/>
          <w:sz w:val="32"/>
          <w:szCs w:val="32"/>
        </w:rPr>
        <w:t>第121.576条</w:t>
      </w:r>
      <w:r>
        <w:rPr>
          <w:rFonts w:hint="eastAsia" w:ascii="仿宋" w:hAnsi="仿宋" w:eastAsia="仿宋" w:cs="仿宋"/>
          <w:sz w:val="32"/>
          <w:szCs w:val="32"/>
        </w:rPr>
        <w:tab/>
      </w:r>
      <w:r>
        <w:rPr>
          <w:rFonts w:hint="eastAsia" w:ascii="仿宋" w:hAnsi="仿宋" w:eastAsia="仿宋" w:cs="仿宋"/>
          <w:sz w:val="32"/>
          <w:szCs w:val="32"/>
        </w:rPr>
        <w:t>航空卫生保障</w:t>
      </w:r>
      <w:bookmarkEnd w:id="900"/>
      <w:bookmarkEnd w:id="901"/>
    </w:p>
    <w:p>
      <w:pPr>
        <w:pStyle w:val="18"/>
        <w:rPr>
          <w:rFonts w:hint="eastAsia" w:ascii="仿宋" w:hAnsi="仿宋" w:eastAsia="仿宋" w:cs="仿宋"/>
          <w:sz w:val="32"/>
          <w:szCs w:val="32"/>
        </w:rPr>
      </w:pPr>
      <w:r>
        <w:rPr>
          <w:rFonts w:hint="eastAsia" w:ascii="仿宋" w:hAnsi="仿宋" w:eastAsia="仿宋" w:cs="仿宋"/>
          <w:sz w:val="32"/>
          <w:szCs w:val="32"/>
        </w:rPr>
        <w:t>（a）合格证持有人应当根据飞行任务和飞行环境特点，建立完善的航空卫生管理制度和保障制度，</w:t>
      </w:r>
      <w:bookmarkStart w:id="902" w:name="_Hlk151065031"/>
      <w:r>
        <w:rPr>
          <w:rFonts w:hint="eastAsia" w:ascii="仿宋" w:hAnsi="仿宋" w:eastAsia="仿宋" w:cs="仿宋"/>
          <w:sz w:val="32"/>
          <w:szCs w:val="32"/>
        </w:rPr>
        <w:t>作为其安全管理体系的组成部分</w:t>
      </w:r>
      <w:bookmarkEnd w:id="902"/>
      <w:r>
        <w:rPr>
          <w:rFonts w:hint="eastAsia" w:ascii="仿宋" w:hAnsi="仿宋" w:eastAsia="仿宋" w:cs="仿宋"/>
          <w:sz w:val="32"/>
          <w:szCs w:val="32"/>
        </w:rPr>
        <w:t>。在按照本规则运行时符合下列要求：</w:t>
      </w:r>
    </w:p>
    <w:p>
      <w:pPr>
        <w:pStyle w:val="18"/>
        <w:rPr>
          <w:rFonts w:hint="eastAsia" w:ascii="仿宋" w:hAnsi="仿宋" w:eastAsia="仿宋" w:cs="仿宋"/>
          <w:sz w:val="32"/>
          <w:szCs w:val="32"/>
        </w:rPr>
      </w:pPr>
      <w:r>
        <w:rPr>
          <w:rFonts w:hint="eastAsia" w:ascii="仿宋" w:hAnsi="仿宋" w:eastAsia="仿宋" w:cs="仿宋"/>
          <w:sz w:val="32"/>
          <w:szCs w:val="32"/>
        </w:rPr>
        <w:t>（1）配备合格和足够的航空医师和用于实施航空卫生管理的设施、设备；</w:t>
      </w:r>
    </w:p>
    <w:p>
      <w:pPr>
        <w:pStyle w:val="18"/>
        <w:rPr>
          <w:rFonts w:hint="eastAsia" w:ascii="仿宋" w:hAnsi="仿宋" w:eastAsia="仿宋" w:cs="仿宋"/>
          <w:sz w:val="32"/>
          <w:szCs w:val="32"/>
        </w:rPr>
      </w:pPr>
      <w:r>
        <w:rPr>
          <w:rFonts w:hint="eastAsia" w:ascii="仿宋" w:hAnsi="仿宋" w:eastAsia="仿宋" w:cs="仿宋"/>
          <w:sz w:val="32"/>
          <w:szCs w:val="32"/>
        </w:rPr>
        <w:t>（2）为机组成员保持良好的身体和心理状态提供保障；</w:t>
      </w:r>
    </w:p>
    <w:p>
      <w:pPr>
        <w:pStyle w:val="18"/>
        <w:rPr>
          <w:rFonts w:hint="eastAsia" w:ascii="仿宋" w:hAnsi="仿宋" w:eastAsia="仿宋" w:cs="仿宋"/>
          <w:sz w:val="32"/>
          <w:szCs w:val="32"/>
        </w:rPr>
      </w:pPr>
      <w:r>
        <w:rPr>
          <w:rFonts w:hint="eastAsia" w:ascii="仿宋" w:hAnsi="仿宋" w:eastAsia="仿宋" w:cs="仿宋"/>
          <w:sz w:val="32"/>
          <w:szCs w:val="32"/>
        </w:rPr>
        <w:t>（3）为执行飞行任务的机长和副驾驶员提供不同餐食；如只能提供同种餐食时，则规定机长和副驾驶员间隔一小时进餐；</w:t>
      </w:r>
    </w:p>
    <w:p>
      <w:pPr>
        <w:pStyle w:val="18"/>
        <w:rPr>
          <w:rFonts w:hint="eastAsia" w:ascii="仿宋" w:hAnsi="仿宋" w:eastAsia="仿宋" w:cs="仿宋"/>
          <w:sz w:val="32"/>
          <w:szCs w:val="32"/>
        </w:rPr>
      </w:pPr>
      <w:r>
        <w:rPr>
          <w:rFonts w:hint="eastAsia" w:ascii="仿宋" w:hAnsi="仿宋" w:eastAsia="仿宋" w:cs="仿宋"/>
          <w:sz w:val="32"/>
          <w:szCs w:val="32"/>
        </w:rPr>
        <w:t>（4）飞机内的环境卫生和航空食品卫生符合国家有关规定；</w:t>
      </w:r>
    </w:p>
    <w:p>
      <w:pPr>
        <w:pStyle w:val="18"/>
        <w:rPr>
          <w:rFonts w:hint="eastAsia" w:ascii="仿宋" w:hAnsi="仿宋" w:eastAsia="仿宋" w:cs="仿宋"/>
          <w:sz w:val="32"/>
          <w:szCs w:val="32"/>
        </w:rPr>
      </w:pPr>
      <w:r>
        <w:rPr>
          <w:rFonts w:hint="eastAsia" w:ascii="仿宋" w:hAnsi="仿宋" w:eastAsia="仿宋" w:cs="仿宋"/>
          <w:sz w:val="32"/>
          <w:szCs w:val="32"/>
        </w:rPr>
        <w:t>（5）机组成员发生因身体原因不能正常履行职责或造成不安全事件时及时报告局方；</w:t>
      </w:r>
    </w:p>
    <w:p>
      <w:pPr>
        <w:pStyle w:val="18"/>
        <w:rPr>
          <w:rFonts w:hint="eastAsia" w:ascii="仿宋" w:hAnsi="仿宋" w:eastAsia="仿宋" w:cs="仿宋"/>
          <w:sz w:val="32"/>
          <w:szCs w:val="32"/>
        </w:rPr>
      </w:pPr>
      <w:r>
        <w:rPr>
          <w:rFonts w:hint="eastAsia" w:ascii="仿宋" w:hAnsi="仿宋" w:eastAsia="仿宋" w:cs="仿宋"/>
          <w:sz w:val="32"/>
          <w:szCs w:val="32"/>
        </w:rPr>
        <w:t>（6）制定驻外站点卫生保障制度。</w:t>
      </w:r>
    </w:p>
    <w:p>
      <w:pPr>
        <w:pStyle w:val="18"/>
        <w:rPr>
          <w:rFonts w:hint="eastAsia" w:ascii="仿宋" w:hAnsi="仿宋" w:eastAsia="仿宋" w:cs="仿宋"/>
          <w:sz w:val="32"/>
          <w:szCs w:val="32"/>
        </w:rPr>
      </w:pPr>
      <w:r>
        <w:rPr>
          <w:rFonts w:hint="eastAsia" w:ascii="仿宋" w:hAnsi="仿宋" w:eastAsia="仿宋" w:cs="仿宋"/>
          <w:sz w:val="32"/>
          <w:szCs w:val="32"/>
        </w:rPr>
        <w:t>（b）在按本规则运行时，航空医师应当：</w:t>
      </w:r>
    </w:p>
    <w:p>
      <w:pPr>
        <w:pStyle w:val="18"/>
        <w:rPr>
          <w:rFonts w:hint="eastAsia" w:ascii="仿宋" w:hAnsi="仿宋" w:eastAsia="仿宋" w:cs="仿宋"/>
          <w:sz w:val="32"/>
          <w:szCs w:val="32"/>
        </w:rPr>
      </w:pPr>
      <w:r>
        <w:rPr>
          <w:rFonts w:hint="eastAsia" w:ascii="仿宋" w:hAnsi="仿宋" w:eastAsia="仿宋" w:cs="仿宋"/>
          <w:sz w:val="32"/>
          <w:szCs w:val="32"/>
        </w:rPr>
        <w:t>（1）确认机组成员的健康状况能够满足履行职责的需要，并对能否持续履行职责做出医学鉴定意见和提供有针对性的医疗保障措施；</w:t>
      </w:r>
    </w:p>
    <w:p>
      <w:pPr>
        <w:pStyle w:val="18"/>
        <w:rPr>
          <w:rFonts w:hint="eastAsia" w:ascii="仿宋" w:hAnsi="仿宋" w:eastAsia="仿宋" w:cs="仿宋"/>
          <w:sz w:val="32"/>
          <w:szCs w:val="32"/>
        </w:rPr>
      </w:pPr>
      <w:r>
        <w:rPr>
          <w:rFonts w:hint="eastAsia" w:ascii="仿宋" w:hAnsi="仿宋" w:eastAsia="仿宋" w:cs="仿宋"/>
          <w:sz w:val="32"/>
          <w:szCs w:val="32"/>
        </w:rPr>
        <w:t>（2）为在高高原等特殊条件下的运行或执行特殊任务时提供包括机组成员值勤前体检在内的医疗保障措施；</w:t>
      </w:r>
    </w:p>
    <w:p>
      <w:pPr>
        <w:pStyle w:val="18"/>
        <w:rPr>
          <w:rFonts w:hint="eastAsia" w:ascii="仿宋" w:hAnsi="仿宋" w:eastAsia="仿宋" w:cs="仿宋"/>
          <w:sz w:val="32"/>
          <w:szCs w:val="32"/>
        </w:rPr>
      </w:pPr>
      <w:r>
        <w:rPr>
          <w:rFonts w:hint="eastAsia" w:ascii="仿宋" w:hAnsi="仿宋" w:eastAsia="仿宋" w:cs="仿宋"/>
          <w:sz w:val="32"/>
          <w:szCs w:val="32"/>
        </w:rPr>
        <w:t>（3）了解航空人员日常身体健康状况和医疗就诊活动，指导机组成员安全使用药物和实施健康保护。</w:t>
      </w:r>
    </w:p>
    <w:p>
      <w:pPr>
        <w:pStyle w:val="18"/>
        <w:rPr>
          <w:rFonts w:hint="eastAsia" w:ascii="仿宋" w:hAnsi="仿宋" w:eastAsia="仿宋" w:cs="仿宋"/>
          <w:sz w:val="32"/>
          <w:szCs w:val="32"/>
        </w:rPr>
      </w:pPr>
      <w:r>
        <w:rPr>
          <w:rFonts w:hint="eastAsia" w:ascii="仿宋" w:hAnsi="仿宋" w:eastAsia="仿宋" w:cs="仿宋"/>
          <w:sz w:val="32"/>
          <w:szCs w:val="32"/>
        </w:rPr>
        <w:t>（c）在按本规则运行时，机组成员应当：</w:t>
      </w:r>
    </w:p>
    <w:p>
      <w:pPr>
        <w:pStyle w:val="18"/>
        <w:rPr>
          <w:rFonts w:hint="eastAsia" w:ascii="仿宋" w:hAnsi="仿宋" w:eastAsia="仿宋" w:cs="仿宋"/>
          <w:sz w:val="32"/>
          <w:szCs w:val="32"/>
        </w:rPr>
      </w:pPr>
      <w:r>
        <w:rPr>
          <w:rFonts w:hint="eastAsia" w:ascii="仿宋" w:hAnsi="仿宋" w:eastAsia="仿宋" w:cs="仿宋"/>
          <w:sz w:val="32"/>
          <w:szCs w:val="32"/>
        </w:rPr>
        <w:t>（1）符合体检鉴定结论及限制条件的要求，保持良好的心理状态；</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5"/>
          <w:sz w:val="32"/>
          <w:szCs w:val="32"/>
        </w:rPr>
        <w:t>在身体或心理状况发生异常变化，可能不符合航空人员体检合格证相应</w:t>
      </w:r>
      <w:r>
        <w:rPr>
          <w:rFonts w:hint="eastAsia" w:ascii="仿宋" w:hAnsi="仿宋" w:eastAsia="仿宋" w:cs="仿宋"/>
          <w:sz w:val="32"/>
          <w:szCs w:val="32"/>
        </w:rPr>
        <w:t>医学标准时，暂停履行职责并及时报告合格证持有人并咨询航空医师，经允许</w:t>
      </w:r>
      <w:r>
        <w:rPr>
          <w:rFonts w:hint="eastAsia" w:ascii="仿宋" w:hAnsi="仿宋" w:eastAsia="仿宋" w:cs="仿宋"/>
          <w:spacing w:val="-3"/>
          <w:sz w:val="32"/>
          <w:szCs w:val="32"/>
        </w:rPr>
        <w:t>方可继续履行职责，不得隐瞒或自行采取医疗措施；</w:t>
      </w:r>
    </w:p>
    <w:p>
      <w:pPr>
        <w:pStyle w:val="18"/>
        <w:rPr>
          <w:rFonts w:hint="eastAsia" w:ascii="仿宋" w:hAnsi="仿宋" w:eastAsia="仿宋" w:cs="仿宋"/>
          <w:sz w:val="32"/>
          <w:szCs w:val="32"/>
        </w:rPr>
      </w:pPr>
      <w:r>
        <w:rPr>
          <w:rFonts w:hint="eastAsia" w:ascii="仿宋" w:hAnsi="仿宋" w:eastAsia="仿宋" w:cs="仿宋"/>
          <w:sz w:val="32"/>
          <w:szCs w:val="32"/>
        </w:rPr>
        <w:t>（3）在值勤前和值勤中不得使用可能造成生理异常或影响正常履行职责的药物。但航空医师确认的不影响正常履行职责的治疗药物除外；</w:t>
      </w:r>
    </w:p>
    <w:p>
      <w:pPr>
        <w:pStyle w:val="18"/>
        <w:rPr>
          <w:rFonts w:hint="eastAsia" w:ascii="仿宋" w:hAnsi="仿宋" w:eastAsia="仿宋" w:cs="仿宋"/>
          <w:sz w:val="32"/>
          <w:szCs w:val="32"/>
        </w:rPr>
      </w:pPr>
      <w:r>
        <w:rPr>
          <w:rFonts w:hint="eastAsia" w:ascii="仿宋" w:hAnsi="仿宋" w:eastAsia="仿宋" w:cs="仿宋"/>
          <w:sz w:val="32"/>
          <w:szCs w:val="32"/>
        </w:rPr>
        <w:t>（4）及时按相应程序处置并上报飞行中发生的紧急医学事件。</w:t>
      </w:r>
    </w:p>
    <w:p>
      <w:pPr>
        <w:pStyle w:val="3"/>
        <w:rPr>
          <w:rFonts w:hint="eastAsia" w:ascii="仿宋" w:hAnsi="仿宋" w:eastAsia="仿宋" w:cs="仿宋"/>
          <w:sz w:val="32"/>
          <w:szCs w:val="32"/>
        </w:rPr>
      </w:pPr>
      <w:bookmarkStart w:id="903" w:name="_bookmark244"/>
      <w:bookmarkEnd w:id="903"/>
      <w:bookmarkStart w:id="904" w:name="第121.577条禁止使用和携带毒品、麻醉药品和精神药品"/>
      <w:bookmarkEnd w:id="904"/>
      <w:bookmarkStart w:id="905" w:name="第121.581条客舱和驾驶舱内大件物品的固定"/>
      <w:bookmarkEnd w:id="905"/>
      <w:bookmarkStart w:id="906" w:name="_Toc152156499"/>
      <w:bookmarkStart w:id="907" w:name="_Toc152179308"/>
      <w:r>
        <w:rPr>
          <w:rFonts w:hint="eastAsia" w:ascii="仿宋" w:hAnsi="仿宋" w:eastAsia="仿宋" w:cs="仿宋"/>
          <w:sz w:val="32"/>
          <w:szCs w:val="32"/>
        </w:rPr>
        <w:t>第121.577条</w:t>
      </w:r>
      <w:r>
        <w:rPr>
          <w:rFonts w:hint="eastAsia" w:ascii="仿宋" w:hAnsi="仿宋" w:eastAsia="仿宋" w:cs="仿宋"/>
          <w:sz w:val="32"/>
          <w:szCs w:val="32"/>
        </w:rPr>
        <w:tab/>
      </w:r>
      <w:r>
        <w:rPr>
          <w:rFonts w:hint="eastAsia" w:ascii="仿宋" w:hAnsi="仿宋" w:eastAsia="仿宋" w:cs="仿宋"/>
          <w:sz w:val="32"/>
          <w:szCs w:val="32"/>
        </w:rPr>
        <w:t>禁止使用和携带毒品、麻醉药品和精神药品</w:t>
      </w:r>
      <w:bookmarkEnd w:id="906"/>
      <w:bookmarkEnd w:id="907"/>
    </w:p>
    <w:p>
      <w:pPr>
        <w:pStyle w:val="18"/>
        <w:rPr>
          <w:rFonts w:hint="eastAsia" w:ascii="仿宋" w:hAnsi="仿宋" w:eastAsia="仿宋" w:cs="仿宋"/>
          <w:sz w:val="32"/>
          <w:szCs w:val="32"/>
        </w:rPr>
      </w:pPr>
      <w:r>
        <w:rPr>
          <w:rFonts w:hint="eastAsia" w:ascii="仿宋" w:hAnsi="仿宋" w:eastAsia="仿宋" w:cs="仿宋"/>
          <w:sz w:val="32"/>
          <w:szCs w:val="32"/>
        </w:rPr>
        <w:t>担任安全敏感工作的人员，包括机组成员、飞行签派员等，不得使用或者携带鸦片、海洛因、甲基苯丙胺（冰毒）、吗啡、大麻、可卡因以及国家规定管制的其他能够使人形成瘾癖的麻醉药品和精神药品。合格证持有人不得安排明知其使用或者携带了上述禁用毒品和药品的人员担任安全敏感工作，该人员也不得为合格证持有人担负此种工作。</w:t>
      </w:r>
    </w:p>
    <w:p>
      <w:pPr>
        <w:pStyle w:val="3"/>
        <w:rPr>
          <w:rFonts w:hint="eastAsia" w:ascii="仿宋" w:hAnsi="仿宋" w:eastAsia="仿宋" w:cs="仿宋"/>
          <w:sz w:val="32"/>
          <w:szCs w:val="32"/>
        </w:rPr>
      </w:pPr>
      <w:bookmarkStart w:id="908" w:name="_bookmark245"/>
      <w:bookmarkEnd w:id="908"/>
      <w:bookmarkStart w:id="909" w:name="_Toc152179309"/>
      <w:bookmarkStart w:id="910" w:name="_Toc152156500"/>
      <w:r>
        <w:rPr>
          <w:rFonts w:hint="eastAsia" w:ascii="仿宋" w:hAnsi="仿宋" w:eastAsia="仿宋" w:cs="仿宋"/>
          <w:sz w:val="32"/>
          <w:szCs w:val="32"/>
        </w:rPr>
        <w:t>第121.579条</w:t>
      </w:r>
      <w:r>
        <w:rPr>
          <w:rFonts w:hint="eastAsia" w:ascii="仿宋" w:hAnsi="仿宋" w:eastAsia="仿宋" w:cs="仿宋"/>
          <w:sz w:val="32"/>
          <w:szCs w:val="32"/>
        </w:rPr>
        <w:tab/>
      </w:r>
      <w:r>
        <w:rPr>
          <w:rFonts w:hint="eastAsia" w:ascii="仿宋" w:hAnsi="仿宋" w:eastAsia="仿宋" w:cs="仿宋"/>
          <w:sz w:val="32"/>
          <w:szCs w:val="32"/>
        </w:rPr>
        <w:t>饮用含酒精饮料后的值勤限制</w:t>
      </w:r>
      <w:bookmarkEnd w:id="909"/>
      <w:bookmarkEnd w:id="910"/>
    </w:p>
    <w:p>
      <w:pPr>
        <w:pStyle w:val="18"/>
        <w:rPr>
          <w:rFonts w:hint="eastAsia" w:ascii="仿宋" w:hAnsi="仿宋" w:eastAsia="仿宋" w:cs="仿宋"/>
          <w:sz w:val="32"/>
          <w:szCs w:val="32"/>
        </w:rPr>
      </w:pPr>
      <w:r>
        <w:rPr>
          <w:rFonts w:hint="eastAsia" w:ascii="仿宋" w:hAnsi="仿宋" w:eastAsia="仿宋" w:cs="仿宋"/>
          <w:sz w:val="32"/>
          <w:szCs w:val="32"/>
        </w:rPr>
        <w:t>（a）本条适用于机组成员、飞行签派员等担任安全敏感工作的人员。</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1"/>
          <w:sz w:val="32"/>
          <w:szCs w:val="32"/>
        </w:rPr>
        <w:t>）前款所述有关人员如果其呼出气体中所含酒精浓度达到或者超过</w:t>
      </w:r>
      <w:r>
        <w:rPr>
          <w:rFonts w:hint="eastAsia" w:ascii="仿宋" w:hAnsi="仿宋" w:eastAsia="仿宋" w:cs="仿宋"/>
          <w:sz w:val="32"/>
          <w:szCs w:val="32"/>
        </w:rPr>
        <w:t>0.04克/210</w:t>
      </w:r>
      <w:r>
        <w:rPr>
          <w:rFonts w:hint="eastAsia" w:ascii="仿宋" w:hAnsi="仿宋" w:eastAsia="仿宋" w:cs="仿宋"/>
          <w:spacing w:val="-3"/>
          <w:sz w:val="32"/>
          <w:szCs w:val="32"/>
        </w:rPr>
        <w:t>升以上，或者在酒精作用状态下，不得上岗或者继续留在岗位上担任安</w:t>
      </w:r>
      <w:r>
        <w:rPr>
          <w:rFonts w:hint="eastAsia" w:ascii="仿宋" w:hAnsi="仿宋" w:eastAsia="仿宋" w:cs="仿宋"/>
          <w:sz w:val="32"/>
          <w:szCs w:val="32"/>
        </w:rPr>
        <w:t>全敏感工作。任何合格证持有人，在明知该员呼出气体中所含酒精浓度达到或</w:t>
      </w:r>
      <w:r>
        <w:rPr>
          <w:rFonts w:hint="eastAsia" w:ascii="仿宋" w:hAnsi="仿宋" w:eastAsia="仿宋" w:cs="仿宋"/>
          <w:spacing w:val="-17"/>
          <w:sz w:val="32"/>
          <w:szCs w:val="32"/>
        </w:rPr>
        <w:t>者超过</w:t>
      </w:r>
      <w:r>
        <w:rPr>
          <w:rFonts w:hint="eastAsia" w:ascii="仿宋" w:hAnsi="仿宋" w:eastAsia="仿宋" w:cs="仿宋"/>
          <w:sz w:val="32"/>
          <w:szCs w:val="32"/>
        </w:rPr>
        <w:t>0.04</w:t>
      </w:r>
      <w:r>
        <w:rPr>
          <w:rFonts w:hint="eastAsia" w:ascii="仿宋" w:hAnsi="仿宋" w:eastAsia="仿宋" w:cs="仿宋"/>
          <w:spacing w:val="-33"/>
          <w:sz w:val="32"/>
          <w:szCs w:val="32"/>
        </w:rPr>
        <w:t>克</w:t>
      </w:r>
      <w:r>
        <w:rPr>
          <w:rFonts w:hint="eastAsia" w:ascii="仿宋" w:hAnsi="仿宋" w:eastAsia="仿宋" w:cs="仿宋"/>
          <w:sz w:val="32"/>
          <w:szCs w:val="32"/>
        </w:rPr>
        <w:t>/210</w:t>
      </w:r>
      <w:r>
        <w:rPr>
          <w:rFonts w:hint="eastAsia" w:ascii="仿宋" w:hAnsi="仿宋" w:eastAsia="仿宋" w:cs="仿宋"/>
          <w:spacing w:val="-15"/>
          <w:sz w:val="32"/>
          <w:szCs w:val="32"/>
        </w:rPr>
        <w:t>升，或者在酒精作用状态下，不得允许其担任或者继续担任</w:t>
      </w:r>
      <w:r>
        <w:rPr>
          <w:rFonts w:hint="eastAsia" w:ascii="仿宋" w:hAnsi="仿宋" w:eastAsia="仿宋" w:cs="仿宋"/>
          <w:spacing w:val="-8"/>
          <w:sz w:val="32"/>
          <w:szCs w:val="32"/>
        </w:rPr>
        <w:t>安全敏感工作。</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5"/>
          <w:sz w:val="32"/>
          <w:szCs w:val="32"/>
        </w:rPr>
        <w:t>有关人员在担任安全敏感工作过程中，不得饮用含酒精饮料。任何合格</w:t>
      </w:r>
      <w:r>
        <w:rPr>
          <w:rFonts w:hint="eastAsia" w:ascii="仿宋" w:hAnsi="仿宋" w:eastAsia="仿宋" w:cs="仿宋"/>
          <w:sz w:val="32"/>
          <w:szCs w:val="32"/>
        </w:rPr>
        <w:t>证持有人，在明知有关人员在担任安全敏感工作过程中饮用含酒精饮料时，不</w:t>
      </w:r>
      <w:r>
        <w:rPr>
          <w:rFonts w:hint="eastAsia" w:ascii="仿宋" w:hAnsi="仿宋" w:eastAsia="仿宋" w:cs="仿宋"/>
          <w:spacing w:val="-3"/>
          <w:sz w:val="32"/>
          <w:szCs w:val="32"/>
        </w:rPr>
        <w:t>得允许该人员担任或者继续担任安全敏感工作。</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8"/>
          <w:sz w:val="32"/>
          <w:szCs w:val="32"/>
        </w:rPr>
        <w:t>有关人员在饮用含酒精饮料后</w:t>
      </w:r>
      <w:r>
        <w:rPr>
          <w:rFonts w:hint="eastAsia" w:ascii="仿宋" w:hAnsi="仿宋" w:eastAsia="仿宋" w:cs="仿宋"/>
          <w:sz w:val="32"/>
          <w:szCs w:val="32"/>
        </w:rPr>
        <w:t>8</w:t>
      </w:r>
      <w:r>
        <w:rPr>
          <w:rFonts w:hint="eastAsia" w:ascii="仿宋" w:hAnsi="仿宋" w:eastAsia="仿宋" w:cs="仿宋"/>
          <w:spacing w:val="-11"/>
          <w:sz w:val="32"/>
          <w:szCs w:val="32"/>
        </w:rPr>
        <w:t>小时之内，不得上岗值勤。任何合格证</w:t>
      </w:r>
      <w:r>
        <w:rPr>
          <w:rFonts w:hint="eastAsia" w:ascii="仿宋" w:hAnsi="仿宋" w:eastAsia="仿宋" w:cs="仿宋"/>
          <w:spacing w:val="-7"/>
          <w:sz w:val="32"/>
          <w:szCs w:val="32"/>
        </w:rPr>
        <w:t>持有人在明知该人员在</w:t>
      </w:r>
      <w:r>
        <w:rPr>
          <w:rFonts w:hint="eastAsia" w:ascii="仿宋" w:hAnsi="仿宋" w:eastAsia="仿宋" w:cs="仿宋"/>
          <w:sz w:val="32"/>
          <w:szCs w:val="32"/>
        </w:rPr>
        <w:t>8小时之内饮用过含酒精饮料时，不得允许该人员担任或者继续担任上述工作。</w:t>
      </w:r>
    </w:p>
    <w:p>
      <w:pPr>
        <w:pStyle w:val="3"/>
        <w:rPr>
          <w:rFonts w:hint="eastAsia" w:ascii="仿宋" w:hAnsi="仿宋" w:eastAsia="仿宋" w:cs="仿宋"/>
          <w:sz w:val="32"/>
          <w:szCs w:val="32"/>
        </w:rPr>
      </w:pPr>
      <w:bookmarkStart w:id="911" w:name="_bookmark246"/>
      <w:bookmarkEnd w:id="911"/>
      <w:bookmarkStart w:id="912" w:name="_Toc152156501"/>
      <w:bookmarkStart w:id="913" w:name="_Toc152179310"/>
      <w:r>
        <w:rPr>
          <w:rFonts w:hint="eastAsia" w:ascii="仿宋" w:hAnsi="仿宋" w:eastAsia="仿宋" w:cs="仿宋"/>
          <w:sz w:val="32"/>
          <w:szCs w:val="32"/>
        </w:rPr>
        <w:t>第121.581条</w:t>
      </w:r>
      <w:r>
        <w:rPr>
          <w:rFonts w:hint="eastAsia" w:ascii="仿宋" w:hAnsi="仿宋" w:eastAsia="仿宋" w:cs="仿宋"/>
          <w:sz w:val="32"/>
          <w:szCs w:val="32"/>
        </w:rPr>
        <w:tab/>
      </w:r>
      <w:r>
        <w:rPr>
          <w:rFonts w:hint="eastAsia" w:ascii="仿宋" w:hAnsi="仿宋" w:eastAsia="仿宋" w:cs="仿宋"/>
          <w:sz w:val="32"/>
          <w:szCs w:val="32"/>
        </w:rPr>
        <w:t>客舱和驾驶舱内行李和物品的固定</w:t>
      </w:r>
      <w:bookmarkEnd w:id="912"/>
      <w:bookmarkEnd w:id="913"/>
    </w:p>
    <w:p>
      <w:pPr>
        <w:pStyle w:val="18"/>
        <w:rPr>
          <w:rFonts w:hint="eastAsia" w:ascii="仿宋" w:hAnsi="仿宋" w:eastAsia="仿宋" w:cs="仿宋"/>
          <w:sz w:val="32"/>
          <w:szCs w:val="32"/>
        </w:rPr>
      </w:pPr>
      <w:r>
        <w:rPr>
          <w:rFonts w:hint="eastAsia" w:ascii="仿宋" w:hAnsi="仿宋" w:eastAsia="仿宋" w:cs="仿宋"/>
          <w:sz w:val="32"/>
          <w:szCs w:val="32"/>
        </w:rPr>
        <w:t>合格证持有人应当提供手段并采取措施，使厨房内每项设备、停用的服务车、每件装在客舱或者驾驶舱的机组行李和物品能够：</w:t>
      </w:r>
    </w:p>
    <w:p>
      <w:pPr>
        <w:pStyle w:val="18"/>
        <w:numPr>
          <w:ilvl w:val="0"/>
          <w:numId w:val="2"/>
        </w:numPr>
        <w:ind w:firstLineChars="0"/>
        <w:rPr>
          <w:rFonts w:hint="eastAsia" w:ascii="仿宋" w:hAnsi="仿宋" w:eastAsia="仿宋" w:cs="仿宋"/>
          <w:sz w:val="32"/>
          <w:szCs w:val="32"/>
        </w:rPr>
      </w:pPr>
      <w:r>
        <w:rPr>
          <w:rFonts w:hint="eastAsia" w:ascii="仿宋" w:hAnsi="仿宋" w:eastAsia="仿宋" w:cs="仿宋"/>
          <w:sz w:val="32"/>
          <w:szCs w:val="32"/>
        </w:rPr>
        <w:t>承受相应于该飞机型号合格审定应急着陆状态的载荷系数下的载荷;</w:t>
      </w:r>
    </w:p>
    <w:p>
      <w:pPr>
        <w:pStyle w:val="18"/>
        <w:numPr>
          <w:ilvl w:val="0"/>
          <w:numId w:val="2"/>
        </w:numPr>
        <w:ind w:firstLineChars="0"/>
        <w:rPr>
          <w:rFonts w:hint="eastAsia" w:ascii="仿宋" w:hAnsi="仿宋" w:eastAsia="仿宋" w:cs="仿宋"/>
          <w:sz w:val="32"/>
          <w:szCs w:val="32"/>
        </w:rPr>
      </w:pPr>
      <w:r>
        <w:rPr>
          <w:rFonts w:hint="eastAsia" w:ascii="仿宋" w:hAnsi="仿宋" w:eastAsia="仿宋" w:cs="仿宋"/>
          <w:sz w:val="32"/>
          <w:szCs w:val="32"/>
        </w:rPr>
        <w:t>不至于因移动而造成对安全的危害。</w:t>
      </w:r>
    </w:p>
    <w:p>
      <w:pPr>
        <w:pStyle w:val="3"/>
        <w:rPr>
          <w:rFonts w:hint="eastAsia" w:ascii="仿宋" w:hAnsi="仿宋" w:eastAsia="仿宋" w:cs="仿宋"/>
          <w:sz w:val="32"/>
          <w:szCs w:val="32"/>
        </w:rPr>
      </w:pPr>
      <w:bookmarkStart w:id="914" w:name="第121.583条飞机地面移动、起飞和着陆期间食品、饮料和旅客服务设施的固定"/>
      <w:bookmarkEnd w:id="914"/>
      <w:bookmarkStart w:id="915" w:name="_bookmark247"/>
      <w:bookmarkEnd w:id="915"/>
      <w:bookmarkStart w:id="916" w:name="_Toc152179311"/>
      <w:bookmarkStart w:id="917" w:name="_Toc152156502"/>
      <w:r>
        <w:rPr>
          <w:rFonts w:hint="eastAsia" w:ascii="仿宋" w:hAnsi="仿宋" w:eastAsia="仿宋" w:cs="仿宋"/>
          <w:sz w:val="32"/>
          <w:szCs w:val="32"/>
        </w:rPr>
        <w:t>第121.583条</w:t>
      </w:r>
      <w:r>
        <w:rPr>
          <w:rFonts w:hint="eastAsia" w:ascii="仿宋" w:hAnsi="仿宋" w:eastAsia="仿宋" w:cs="仿宋"/>
          <w:sz w:val="32"/>
          <w:szCs w:val="32"/>
        </w:rPr>
        <w:tab/>
      </w:r>
      <w:r>
        <w:rPr>
          <w:rFonts w:hint="eastAsia" w:ascii="仿宋" w:hAnsi="仿宋" w:eastAsia="仿宋" w:cs="仿宋"/>
          <w:sz w:val="32"/>
          <w:szCs w:val="32"/>
        </w:rPr>
        <w:t>飞机地面移动、起飞和着陆期间食品、饮料和旅客服务设施</w:t>
      </w:r>
      <w:r>
        <w:rPr>
          <w:rFonts w:hint="eastAsia" w:ascii="仿宋" w:hAnsi="仿宋" w:eastAsia="仿宋" w:cs="仿宋"/>
          <w:w w:val="95"/>
          <w:sz w:val="32"/>
          <w:szCs w:val="32"/>
        </w:rPr>
        <w:t>的固定</w:t>
      </w:r>
      <w:bookmarkEnd w:id="916"/>
      <w:bookmarkEnd w:id="917"/>
    </w:p>
    <w:p>
      <w:pPr>
        <w:pStyle w:val="18"/>
        <w:rPr>
          <w:rFonts w:hint="eastAsia" w:ascii="仿宋" w:hAnsi="仿宋" w:eastAsia="仿宋" w:cs="仿宋"/>
          <w:sz w:val="32"/>
          <w:szCs w:val="32"/>
        </w:rPr>
      </w:pPr>
      <w:r>
        <w:rPr>
          <w:rFonts w:hint="eastAsia" w:ascii="仿宋" w:hAnsi="仿宋" w:eastAsia="仿宋" w:cs="仿宋"/>
          <w:sz w:val="32"/>
          <w:szCs w:val="32"/>
        </w:rPr>
        <w:t>（a）当处于下列情形之一时，合格证持有人不得使飞机在地面移动、起飞或者着陆：</w:t>
      </w:r>
    </w:p>
    <w:p>
      <w:pPr>
        <w:pStyle w:val="18"/>
        <w:rPr>
          <w:rFonts w:hint="eastAsia" w:ascii="仿宋" w:hAnsi="仿宋" w:eastAsia="仿宋" w:cs="仿宋"/>
          <w:sz w:val="32"/>
          <w:szCs w:val="32"/>
        </w:rPr>
      </w:pPr>
      <w:r>
        <w:rPr>
          <w:rFonts w:hint="eastAsia" w:ascii="仿宋" w:hAnsi="仿宋" w:eastAsia="仿宋" w:cs="仿宋"/>
          <w:sz w:val="32"/>
          <w:szCs w:val="32"/>
        </w:rPr>
        <w:t>（1）当旅客座位上放有由合格证持有人提供的食品、饮料或者餐具时；</w:t>
      </w:r>
    </w:p>
    <w:p>
      <w:pPr>
        <w:pStyle w:val="18"/>
        <w:rPr>
          <w:rFonts w:hint="eastAsia" w:ascii="仿宋" w:hAnsi="仿宋" w:eastAsia="仿宋" w:cs="仿宋"/>
          <w:sz w:val="32"/>
          <w:szCs w:val="32"/>
        </w:rPr>
      </w:pPr>
      <w:r>
        <w:rPr>
          <w:rFonts w:hint="eastAsia" w:ascii="仿宋" w:hAnsi="仿宋" w:eastAsia="仿宋" w:cs="仿宋"/>
          <w:sz w:val="32"/>
          <w:szCs w:val="32"/>
        </w:rPr>
        <w:t>（2）在每个旅客的食品和饮料盘及每个椅背餐桌均被固定在其收藏位置之前；</w:t>
      </w:r>
    </w:p>
    <w:p>
      <w:pPr>
        <w:pStyle w:val="18"/>
        <w:rPr>
          <w:rFonts w:hint="eastAsia" w:ascii="仿宋" w:hAnsi="仿宋" w:eastAsia="仿宋" w:cs="仿宋"/>
          <w:sz w:val="32"/>
          <w:szCs w:val="32"/>
        </w:rPr>
      </w:pPr>
      <w:r>
        <w:rPr>
          <w:rFonts w:hint="eastAsia" w:ascii="仿宋" w:hAnsi="仿宋" w:eastAsia="仿宋" w:cs="仿宋"/>
          <w:sz w:val="32"/>
          <w:szCs w:val="32"/>
        </w:rPr>
        <w:t>（3）在每个旅客服务车被固定在其收藏位置之前；</w:t>
      </w:r>
    </w:p>
    <w:p>
      <w:pPr>
        <w:pStyle w:val="18"/>
        <w:rPr>
          <w:rFonts w:hint="eastAsia" w:ascii="仿宋" w:hAnsi="仿宋" w:eastAsia="仿宋" w:cs="仿宋"/>
          <w:sz w:val="32"/>
          <w:szCs w:val="32"/>
        </w:rPr>
      </w:pPr>
      <w:r>
        <w:rPr>
          <w:rFonts w:hint="eastAsia" w:ascii="仿宋" w:hAnsi="仿宋" w:eastAsia="仿宋" w:cs="仿宋"/>
          <w:sz w:val="32"/>
          <w:szCs w:val="32"/>
        </w:rPr>
        <w:t>（4）在每个可以伸展至过道的电影屏幕被收上之前。</w:t>
      </w:r>
    </w:p>
    <w:p>
      <w:pPr>
        <w:pStyle w:val="18"/>
        <w:rPr>
          <w:rFonts w:hint="eastAsia" w:ascii="仿宋" w:hAnsi="仿宋" w:eastAsia="仿宋" w:cs="仿宋"/>
          <w:sz w:val="32"/>
          <w:szCs w:val="32"/>
        </w:rPr>
      </w:pPr>
      <w:r>
        <w:rPr>
          <w:rFonts w:hint="eastAsia" w:ascii="仿宋" w:hAnsi="仿宋" w:eastAsia="仿宋" w:cs="仿宋"/>
          <w:sz w:val="32"/>
          <w:szCs w:val="32"/>
        </w:rPr>
        <w:t>（b）每位旅客均应当遵守机组成员按照本条规定提出的要求。</w:t>
      </w:r>
    </w:p>
    <w:p>
      <w:pPr>
        <w:pStyle w:val="3"/>
        <w:rPr>
          <w:rFonts w:hint="eastAsia" w:ascii="仿宋" w:hAnsi="仿宋" w:eastAsia="仿宋" w:cs="仿宋"/>
          <w:sz w:val="32"/>
          <w:szCs w:val="32"/>
        </w:rPr>
      </w:pPr>
      <w:bookmarkStart w:id="918" w:name="_bookmark248"/>
      <w:bookmarkEnd w:id="918"/>
      <w:bookmarkStart w:id="919" w:name="_Toc152156503"/>
      <w:bookmarkStart w:id="920" w:name="_Toc152179312"/>
      <w:r>
        <w:rPr>
          <w:rFonts w:hint="eastAsia" w:ascii="仿宋" w:hAnsi="仿宋" w:eastAsia="仿宋" w:cs="仿宋"/>
          <w:sz w:val="32"/>
          <w:szCs w:val="32"/>
        </w:rPr>
        <w:t>第121.585条</w:t>
      </w:r>
      <w:r>
        <w:rPr>
          <w:rFonts w:hint="eastAsia" w:ascii="仿宋" w:hAnsi="仿宋" w:eastAsia="仿宋" w:cs="仿宋"/>
          <w:sz w:val="32"/>
          <w:szCs w:val="32"/>
        </w:rPr>
        <w:tab/>
      </w:r>
      <w:r>
        <w:rPr>
          <w:rFonts w:hint="eastAsia" w:ascii="仿宋" w:hAnsi="仿宋" w:eastAsia="仿宋" w:cs="仿宋"/>
          <w:sz w:val="32"/>
          <w:szCs w:val="32"/>
        </w:rPr>
        <w:t>客舱臭氧浓度</w:t>
      </w:r>
      <w:bookmarkEnd w:id="919"/>
      <w:bookmarkEnd w:id="920"/>
    </w:p>
    <w:p>
      <w:pPr>
        <w:pStyle w:val="18"/>
        <w:rPr>
          <w:rFonts w:hint="eastAsia" w:ascii="仿宋" w:hAnsi="仿宋" w:eastAsia="仿宋" w:cs="仿宋"/>
          <w:sz w:val="32"/>
          <w:szCs w:val="32"/>
        </w:rPr>
      </w:pPr>
      <w:r>
        <w:rPr>
          <w:rFonts w:hint="eastAsia" w:ascii="仿宋" w:hAnsi="仿宋" w:eastAsia="仿宋" w:cs="仿宋"/>
          <w:sz w:val="32"/>
          <w:szCs w:val="32"/>
        </w:rPr>
        <w:t>（a）本条采用下述定义：</w:t>
      </w:r>
    </w:p>
    <w:p>
      <w:pPr>
        <w:pStyle w:val="18"/>
        <w:rPr>
          <w:rFonts w:hint="eastAsia" w:ascii="仿宋" w:hAnsi="仿宋" w:eastAsia="仿宋" w:cs="仿宋"/>
          <w:sz w:val="32"/>
          <w:szCs w:val="32"/>
        </w:rPr>
      </w:pPr>
      <w:r>
        <w:rPr>
          <w:rFonts w:hint="eastAsia" w:ascii="仿宋" w:hAnsi="仿宋" w:eastAsia="仿宋" w:cs="仿宋"/>
          <w:sz w:val="32"/>
          <w:szCs w:val="32"/>
        </w:rPr>
        <w:t>（1）“飞行阶段”是指在两个机场之间预定不着陆飞行时间；</w:t>
      </w:r>
    </w:p>
    <w:p>
      <w:pPr>
        <w:pStyle w:val="18"/>
        <w:rPr>
          <w:rFonts w:hint="eastAsia" w:ascii="仿宋" w:hAnsi="仿宋" w:eastAsia="仿宋" w:cs="仿宋"/>
          <w:sz w:val="32"/>
          <w:szCs w:val="32"/>
        </w:rPr>
      </w:pPr>
      <w:r>
        <w:rPr>
          <w:rFonts w:hint="eastAsia" w:ascii="仿宋" w:hAnsi="仿宋" w:eastAsia="仿宋" w:cs="仿宋"/>
          <w:sz w:val="32"/>
          <w:szCs w:val="32"/>
        </w:rPr>
        <w:t>（2）“海平面当量”是指25℃和760毫米汞柱压力的状态。</w:t>
      </w:r>
    </w:p>
    <w:p>
      <w:pPr>
        <w:pStyle w:val="18"/>
        <w:rPr>
          <w:rFonts w:hint="eastAsia" w:ascii="仿宋" w:hAnsi="仿宋" w:eastAsia="仿宋" w:cs="仿宋"/>
          <w:sz w:val="32"/>
          <w:szCs w:val="32"/>
        </w:rPr>
      </w:pPr>
      <w:r>
        <w:rPr>
          <w:rFonts w:hint="eastAsia" w:ascii="仿宋" w:hAnsi="仿宋" w:eastAsia="仿宋" w:cs="仿宋"/>
          <w:sz w:val="32"/>
          <w:szCs w:val="32"/>
        </w:rPr>
        <w:t>（b）除本条（d）款和（e）款规定外，合格证持有人不得在下述飞行高度层之上运行飞机，除非已成功地向局方证明，客舱内臭氧的浓度不超过下述规定：</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10"/>
          <w:sz w:val="32"/>
          <w:szCs w:val="32"/>
        </w:rPr>
        <w:t>对于飞行高度超过</w:t>
      </w:r>
      <w:r>
        <w:rPr>
          <w:rFonts w:hint="eastAsia" w:ascii="仿宋" w:hAnsi="仿宋" w:eastAsia="仿宋" w:cs="仿宋"/>
          <w:sz w:val="32"/>
          <w:szCs w:val="32"/>
        </w:rPr>
        <w:t>9,600</w:t>
      </w:r>
      <w:r>
        <w:rPr>
          <w:rFonts w:hint="eastAsia" w:ascii="仿宋" w:hAnsi="仿宋" w:eastAsia="仿宋" w:cs="仿宋"/>
          <w:spacing w:val="-23"/>
          <w:sz w:val="32"/>
          <w:szCs w:val="32"/>
        </w:rPr>
        <w:t>米（</w:t>
      </w:r>
      <w:r>
        <w:rPr>
          <w:rFonts w:hint="eastAsia" w:ascii="仿宋" w:hAnsi="仿宋" w:eastAsia="仿宋" w:cs="仿宋"/>
          <w:sz w:val="32"/>
          <w:szCs w:val="32"/>
        </w:rPr>
        <w:t>32,000</w:t>
      </w:r>
      <w:r>
        <w:rPr>
          <w:rFonts w:hint="eastAsia" w:ascii="仿宋" w:hAnsi="仿宋" w:eastAsia="仿宋" w:cs="仿宋"/>
          <w:spacing w:val="-15"/>
          <w:sz w:val="32"/>
          <w:szCs w:val="32"/>
        </w:rPr>
        <w:t>英尺）的飞行，在超过该飞行高度的任</w:t>
      </w:r>
      <w:r>
        <w:rPr>
          <w:rFonts w:hint="eastAsia" w:ascii="仿宋" w:hAnsi="仿宋" w:eastAsia="仿宋" w:cs="仿宋"/>
          <w:sz w:val="32"/>
          <w:szCs w:val="32"/>
        </w:rPr>
        <w:t>何时间里，按照容积计为海平面当量的百万分之0.25；</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10"/>
          <w:sz w:val="32"/>
          <w:szCs w:val="32"/>
        </w:rPr>
        <w:t>对于飞行高度超过</w:t>
      </w:r>
      <w:r>
        <w:rPr>
          <w:rFonts w:hint="eastAsia" w:ascii="仿宋" w:hAnsi="仿宋" w:eastAsia="仿宋" w:cs="仿宋"/>
          <w:sz w:val="32"/>
          <w:szCs w:val="32"/>
        </w:rPr>
        <w:t>8,400</w:t>
      </w:r>
      <w:r>
        <w:rPr>
          <w:rFonts w:hint="eastAsia" w:ascii="仿宋" w:hAnsi="仿宋" w:eastAsia="仿宋" w:cs="仿宋"/>
          <w:spacing w:val="-24"/>
          <w:sz w:val="32"/>
          <w:szCs w:val="32"/>
        </w:rPr>
        <w:t>米（</w:t>
      </w:r>
      <w:r>
        <w:rPr>
          <w:rFonts w:hint="eastAsia" w:ascii="仿宋" w:hAnsi="仿宋" w:eastAsia="仿宋" w:cs="仿宋"/>
          <w:sz w:val="32"/>
          <w:szCs w:val="32"/>
        </w:rPr>
        <w:t>27,000</w:t>
      </w:r>
      <w:r>
        <w:rPr>
          <w:rFonts w:hint="eastAsia" w:ascii="仿宋" w:hAnsi="仿宋" w:eastAsia="仿宋" w:cs="仿宋"/>
          <w:spacing w:val="-19"/>
          <w:sz w:val="32"/>
          <w:szCs w:val="32"/>
        </w:rPr>
        <w:t>英尺）的飞行，飞行时间超过</w:t>
      </w:r>
      <w:r>
        <w:rPr>
          <w:rFonts w:hint="eastAsia" w:ascii="仿宋" w:hAnsi="仿宋" w:eastAsia="仿宋" w:cs="仿宋"/>
          <w:sz w:val="32"/>
          <w:szCs w:val="32"/>
        </w:rPr>
        <w:t>4</w:t>
      </w:r>
      <w:r>
        <w:rPr>
          <w:rFonts w:hint="eastAsia" w:ascii="仿宋" w:hAnsi="仿宋" w:eastAsia="仿宋" w:cs="仿宋"/>
          <w:spacing w:val="-18"/>
          <w:sz w:val="32"/>
          <w:szCs w:val="32"/>
        </w:rPr>
        <w:t>小时并</w:t>
      </w:r>
      <w:r>
        <w:rPr>
          <w:rFonts w:hint="eastAsia" w:ascii="仿宋" w:hAnsi="仿宋" w:eastAsia="仿宋" w:cs="仿宋"/>
          <w:sz w:val="32"/>
          <w:szCs w:val="32"/>
        </w:rPr>
        <w:t>含有高于该飞行高度飞行的每个飞行阶段的加权平均值，按照容积计为海平面</w:t>
      </w:r>
      <w:r>
        <w:rPr>
          <w:rFonts w:hint="eastAsia" w:ascii="仿宋" w:hAnsi="仿宋" w:eastAsia="仿宋" w:cs="仿宋"/>
          <w:spacing w:val="-13"/>
          <w:sz w:val="32"/>
          <w:szCs w:val="32"/>
        </w:rPr>
        <w:t>当量的百万分之</w:t>
      </w:r>
      <w:r>
        <w:rPr>
          <w:rFonts w:hint="eastAsia" w:ascii="仿宋" w:hAnsi="仿宋" w:eastAsia="仿宋" w:cs="仿宋"/>
          <w:spacing w:val="-2"/>
          <w:sz w:val="32"/>
          <w:szCs w:val="32"/>
        </w:rPr>
        <w:t>0.1</w:t>
      </w:r>
      <w:r>
        <w:rPr>
          <w:rFonts w:hint="eastAsia" w:ascii="仿宋" w:hAnsi="仿宋" w:eastAsia="仿宋" w:cs="仿宋"/>
          <w:spacing w:val="-13"/>
          <w:sz w:val="32"/>
          <w:szCs w:val="32"/>
        </w:rPr>
        <w:t>。此时飞行高度</w:t>
      </w:r>
      <w:r>
        <w:rPr>
          <w:rFonts w:hint="eastAsia" w:ascii="仿宋" w:hAnsi="仿宋" w:eastAsia="仿宋" w:cs="仿宋"/>
          <w:sz w:val="32"/>
          <w:szCs w:val="32"/>
        </w:rPr>
        <w:t>6,000</w:t>
      </w:r>
      <w:r>
        <w:rPr>
          <w:rFonts w:hint="eastAsia" w:ascii="仿宋" w:hAnsi="仿宋" w:eastAsia="仿宋" w:cs="仿宋"/>
          <w:spacing w:val="-35"/>
          <w:sz w:val="32"/>
          <w:szCs w:val="32"/>
        </w:rPr>
        <w:t>米</w:t>
      </w:r>
      <w:r>
        <w:rPr>
          <w:rFonts w:hint="eastAsia" w:ascii="仿宋" w:hAnsi="仿宋" w:eastAsia="仿宋" w:cs="仿宋"/>
          <w:sz w:val="32"/>
          <w:szCs w:val="32"/>
        </w:rPr>
        <w:t>（18,000</w:t>
      </w:r>
      <w:r>
        <w:rPr>
          <w:rFonts w:hint="eastAsia" w:ascii="仿宋" w:hAnsi="仿宋" w:eastAsia="仿宋" w:cs="仿宋"/>
          <w:spacing w:val="-10"/>
          <w:sz w:val="32"/>
          <w:szCs w:val="32"/>
        </w:rPr>
        <w:t>英尺）以下的臭氧量视为零。</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4"/>
          <w:sz w:val="32"/>
          <w:szCs w:val="32"/>
        </w:rPr>
        <w:t>为符合本条要求，应当根据飞机运行程序和性能限制，或者根据合格证</w:t>
      </w:r>
      <w:r>
        <w:rPr>
          <w:rFonts w:hint="eastAsia" w:ascii="仿宋" w:hAnsi="仿宋" w:eastAsia="仿宋" w:cs="仿宋"/>
          <w:sz w:val="32"/>
          <w:szCs w:val="32"/>
        </w:rPr>
        <w:t>持有人的运行，通过分析或者试验提供证明。分析或者试验应当证明下述两种情况：</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8"/>
          <w:sz w:val="32"/>
          <w:szCs w:val="32"/>
        </w:rPr>
        <w:t>在统计可靠度至少为</w:t>
      </w:r>
      <w:r>
        <w:rPr>
          <w:rFonts w:hint="eastAsia" w:ascii="仿宋" w:hAnsi="仿宋" w:eastAsia="仿宋" w:cs="仿宋"/>
          <w:sz w:val="32"/>
          <w:szCs w:val="32"/>
        </w:rPr>
        <w:t>84％时，大气臭氧的统计值表明，在飞机所运行的</w:t>
      </w:r>
      <w:r>
        <w:rPr>
          <w:rFonts w:hint="eastAsia" w:ascii="仿宋" w:hAnsi="仿宋" w:eastAsia="仿宋" w:cs="仿宋"/>
          <w:spacing w:val="-7"/>
          <w:sz w:val="32"/>
          <w:szCs w:val="32"/>
        </w:rPr>
        <w:t>高度和位置，座舱臭氧的浓度不会超过本条</w:t>
      </w:r>
      <w:r>
        <w:rPr>
          <w:rFonts w:hint="eastAsia" w:ascii="仿宋" w:hAnsi="仿宋" w:eastAsia="仿宋" w:cs="仿宋"/>
          <w:spacing w:val="-2"/>
          <w:sz w:val="32"/>
          <w:szCs w:val="32"/>
        </w:rPr>
        <w:t>（b）</w:t>
      </w:r>
      <w:r>
        <w:rPr>
          <w:rFonts w:hint="eastAsia" w:ascii="仿宋" w:hAnsi="仿宋" w:eastAsia="仿宋" w:cs="仿宋"/>
          <w:spacing w:val="-1"/>
          <w:sz w:val="32"/>
          <w:szCs w:val="32"/>
        </w:rPr>
        <w:t>款的规定；</w:t>
      </w:r>
    </w:p>
    <w:p>
      <w:pPr>
        <w:pStyle w:val="18"/>
        <w:rPr>
          <w:rFonts w:hint="eastAsia" w:ascii="仿宋" w:hAnsi="仿宋" w:eastAsia="仿宋" w:cs="仿宋"/>
          <w:sz w:val="32"/>
          <w:szCs w:val="32"/>
        </w:rPr>
      </w:pPr>
      <w:r>
        <w:rPr>
          <w:rFonts w:hint="eastAsia" w:ascii="仿宋" w:hAnsi="仿宋" w:eastAsia="仿宋" w:cs="仿宋"/>
          <w:sz w:val="32"/>
          <w:szCs w:val="32"/>
        </w:rPr>
        <w:t>（2）飞机通风系统，包括任何臭氧控制设备，可以维持客舱臭氧浓度不高于本条（b）款所规定的限度。</w:t>
      </w:r>
    </w:p>
    <w:p>
      <w:pPr>
        <w:pStyle w:val="18"/>
        <w:rPr>
          <w:rFonts w:hint="eastAsia" w:ascii="仿宋" w:hAnsi="仿宋" w:eastAsia="仿宋" w:cs="仿宋"/>
          <w:sz w:val="32"/>
          <w:szCs w:val="32"/>
        </w:rPr>
      </w:pPr>
      <w:r>
        <w:rPr>
          <w:rFonts w:hint="eastAsia" w:ascii="仿宋" w:hAnsi="仿宋" w:eastAsia="仿宋" w:cs="仿宋"/>
          <w:sz w:val="32"/>
          <w:szCs w:val="32"/>
        </w:rPr>
        <w:t>（d）在下述情况下，合格证持有人可以通过修订运行规范的方式，获得偏离本条（b）款的批准，其前提条件是：</w:t>
      </w:r>
    </w:p>
    <w:p>
      <w:pPr>
        <w:pStyle w:val="18"/>
        <w:rPr>
          <w:rFonts w:hint="eastAsia" w:ascii="仿宋" w:hAnsi="仿宋" w:eastAsia="仿宋" w:cs="仿宋"/>
          <w:sz w:val="32"/>
          <w:szCs w:val="32"/>
        </w:rPr>
      </w:pPr>
      <w:r>
        <w:rPr>
          <w:rFonts w:hint="eastAsia" w:ascii="仿宋" w:hAnsi="仿宋" w:eastAsia="仿宋" w:cs="仿宋"/>
          <w:sz w:val="32"/>
          <w:szCs w:val="32"/>
        </w:rPr>
        <w:t>（1）该合格证持有人证明，由于情况超出其控制能力或者不合理的经济负担，在一段具体的时间内不能满足要求；</w:t>
      </w:r>
    </w:p>
    <w:p>
      <w:pPr>
        <w:pStyle w:val="18"/>
        <w:rPr>
          <w:rFonts w:hint="eastAsia" w:ascii="仿宋" w:hAnsi="仿宋" w:eastAsia="仿宋" w:cs="仿宋"/>
          <w:sz w:val="32"/>
          <w:szCs w:val="32"/>
        </w:rPr>
      </w:pPr>
      <w:r>
        <w:rPr>
          <w:rFonts w:hint="eastAsia" w:ascii="仿宋" w:hAnsi="仿宋" w:eastAsia="仿宋" w:cs="仿宋"/>
          <w:sz w:val="32"/>
          <w:szCs w:val="32"/>
        </w:rPr>
        <w:t>（2）已经提交了一份被局方接受的计划，尽最大能力符合要求。</w:t>
      </w:r>
    </w:p>
    <w:p>
      <w:pPr>
        <w:pStyle w:val="18"/>
        <w:rPr>
          <w:rFonts w:hint="eastAsia" w:ascii="仿宋" w:hAnsi="仿宋" w:eastAsia="仿宋" w:cs="仿宋"/>
          <w:sz w:val="32"/>
          <w:szCs w:val="32"/>
        </w:rPr>
      </w:pPr>
      <w:r>
        <w:rPr>
          <w:rFonts w:hint="eastAsia" w:ascii="仿宋" w:hAnsi="仿宋" w:eastAsia="仿宋" w:cs="仿宋"/>
          <w:sz w:val="32"/>
          <w:szCs w:val="32"/>
        </w:rPr>
        <w:t>（e）对于具有下述情形之一的飞机，合格证持有人不必符合本条（b）款的要求：</w:t>
      </w:r>
    </w:p>
    <w:p>
      <w:pPr>
        <w:pStyle w:val="18"/>
        <w:rPr>
          <w:rFonts w:hint="eastAsia" w:ascii="仿宋" w:hAnsi="仿宋" w:eastAsia="仿宋" w:cs="仿宋"/>
          <w:sz w:val="32"/>
          <w:szCs w:val="32"/>
        </w:rPr>
      </w:pPr>
      <w:r>
        <w:rPr>
          <w:rFonts w:hint="eastAsia" w:ascii="仿宋" w:hAnsi="仿宋" w:eastAsia="仿宋" w:cs="仿宋"/>
          <w:sz w:val="32"/>
          <w:szCs w:val="32"/>
        </w:rPr>
        <w:t>（1）飞机载运的人员仅为飞行机组成员和第121.591条规定的人员；</w:t>
      </w:r>
    </w:p>
    <w:p>
      <w:pPr>
        <w:pStyle w:val="18"/>
        <w:rPr>
          <w:rFonts w:hint="eastAsia" w:ascii="仿宋" w:hAnsi="仿宋" w:eastAsia="仿宋" w:cs="仿宋"/>
          <w:sz w:val="32"/>
          <w:szCs w:val="32"/>
        </w:rPr>
      </w:pPr>
      <w:r>
        <w:rPr>
          <w:rFonts w:hint="eastAsia" w:ascii="仿宋" w:hAnsi="仿宋" w:eastAsia="仿宋" w:cs="仿宋"/>
          <w:sz w:val="32"/>
          <w:szCs w:val="32"/>
        </w:rPr>
        <w:t>（2）已有更换发动机计划的飞机。</w:t>
      </w:r>
    </w:p>
    <w:p>
      <w:pPr>
        <w:pStyle w:val="3"/>
        <w:rPr>
          <w:rFonts w:hint="eastAsia" w:ascii="仿宋" w:hAnsi="仿宋" w:eastAsia="仿宋" w:cs="仿宋"/>
          <w:sz w:val="32"/>
          <w:szCs w:val="32"/>
        </w:rPr>
      </w:pPr>
      <w:bookmarkStart w:id="921" w:name="_bookmark249"/>
      <w:bookmarkEnd w:id="921"/>
      <w:bookmarkStart w:id="922" w:name="_Toc152179313"/>
      <w:bookmarkStart w:id="923" w:name="_Toc152156504"/>
      <w:r>
        <w:rPr>
          <w:rFonts w:hint="eastAsia" w:ascii="仿宋" w:hAnsi="仿宋" w:eastAsia="仿宋" w:cs="仿宋"/>
          <w:sz w:val="32"/>
          <w:szCs w:val="32"/>
        </w:rPr>
        <w:t>第121.587条</w:t>
      </w:r>
      <w:r>
        <w:rPr>
          <w:rFonts w:hint="eastAsia" w:ascii="仿宋" w:hAnsi="仿宋" w:eastAsia="仿宋" w:cs="仿宋"/>
          <w:sz w:val="32"/>
          <w:szCs w:val="32"/>
        </w:rPr>
        <w:tab/>
      </w:r>
      <w:r>
        <w:rPr>
          <w:rFonts w:hint="eastAsia" w:ascii="仿宋" w:hAnsi="仿宋" w:eastAsia="仿宋" w:cs="仿宋"/>
          <w:sz w:val="32"/>
          <w:szCs w:val="32"/>
        </w:rPr>
        <w:t>使用自动驾驶仪的最低高度</w:t>
      </w:r>
      <w:bookmarkEnd w:id="922"/>
      <w:bookmarkEnd w:id="923"/>
    </w:p>
    <w:p>
      <w:pPr>
        <w:pStyle w:val="18"/>
        <w:rPr>
          <w:rFonts w:hint="eastAsia" w:ascii="仿宋" w:hAnsi="仿宋" w:eastAsia="仿宋" w:cs="仿宋"/>
          <w:sz w:val="32"/>
          <w:szCs w:val="32"/>
        </w:rPr>
      </w:pPr>
      <w:r>
        <w:rPr>
          <w:rFonts w:hint="eastAsia" w:ascii="仿宋" w:hAnsi="仿宋" w:eastAsia="仿宋" w:cs="仿宋"/>
          <w:sz w:val="32"/>
          <w:szCs w:val="32"/>
        </w:rPr>
        <w:t>（a）对于航路上飞行，除本条（b）款和（c）款规定外，在离地高度低于飞机飞行手册中注明的巡航状态下自动驾驶仪故障时最大高度损失的2倍，或者低于150</w:t>
      </w:r>
      <w:r>
        <w:rPr>
          <w:rFonts w:hint="eastAsia" w:ascii="仿宋" w:hAnsi="仿宋" w:eastAsia="仿宋" w:cs="仿宋"/>
          <w:spacing w:val="-21"/>
          <w:sz w:val="32"/>
          <w:szCs w:val="32"/>
        </w:rPr>
        <w:t>米（</w:t>
      </w:r>
      <w:r>
        <w:rPr>
          <w:rFonts w:hint="eastAsia" w:ascii="仿宋" w:hAnsi="仿宋" w:eastAsia="仿宋" w:cs="仿宋"/>
          <w:sz w:val="32"/>
          <w:szCs w:val="32"/>
        </w:rPr>
        <w:t>500</w:t>
      </w:r>
      <w:r>
        <w:rPr>
          <w:rFonts w:hint="eastAsia" w:ascii="仿宋" w:hAnsi="仿宋" w:eastAsia="仿宋" w:cs="仿宋"/>
          <w:spacing w:val="-17"/>
          <w:sz w:val="32"/>
          <w:szCs w:val="32"/>
        </w:rPr>
        <w:t>英尺）</w:t>
      </w:r>
      <w:r>
        <w:rPr>
          <w:rFonts w:hint="eastAsia" w:ascii="仿宋" w:hAnsi="仿宋" w:eastAsia="仿宋" w:cs="仿宋"/>
          <w:spacing w:val="-3"/>
          <w:sz w:val="32"/>
          <w:szCs w:val="32"/>
        </w:rPr>
        <w:t>（取两者之中较高者</w:t>
      </w:r>
      <w:r>
        <w:rPr>
          <w:rFonts w:hint="eastAsia" w:ascii="仿宋" w:hAnsi="仿宋" w:eastAsia="仿宋" w:cs="仿宋"/>
          <w:spacing w:val="-5"/>
          <w:sz w:val="32"/>
          <w:szCs w:val="32"/>
        </w:rPr>
        <w:t>）</w:t>
      </w:r>
      <w:r>
        <w:rPr>
          <w:rFonts w:hint="eastAsia" w:ascii="仿宋" w:hAnsi="仿宋" w:eastAsia="仿宋" w:cs="仿宋"/>
          <w:spacing w:val="-4"/>
          <w:sz w:val="32"/>
          <w:szCs w:val="32"/>
        </w:rPr>
        <w:t>时，任何人不得在航路上，包括上升和下降阶段，使用自动驾驶仪。</w:t>
      </w:r>
    </w:p>
    <w:p>
      <w:pPr>
        <w:pStyle w:val="18"/>
        <w:rPr>
          <w:rFonts w:hint="eastAsia" w:ascii="仿宋" w:hAnsi="仿宋" w:eastAsia="仿宋" w:cs="仿宋"/>
          <w:sz w:val="32"/>
          <w:szCs w:val="32"/>
        </w:rPr>
      </w:pPr>
      <w:r>
        <w:rPr>
          <w:rFonts w:hint="eastAsia" w:ascii="仿宋" w:hAnsi="仿宋" w:eastAsia="仿宋" w:cs="仿宋"/>
          <w:sz w:val="32"/>
          <w:szCs w:val="32"/>
        </w:rPr>
        <w:t>（b）对于进近，当使用仪表进近设施时，在离地高度低于飞机飞行手册中注明的进近状态自动驾驶仪故障时最大高度损失的2</w:t>
      </w:r>
      <w:r>
        <w:rPr>
          <w:rFonts w:hint="eastAsia" w:ascii="仿宋" w:hAnsi="仿宋" w:eastAsia="仿宋" w:cs="仿宋"/>
          <w:spacing w:val="-3"/>
          <w:sz w:val="32"/>
          <w:szCs w:val="32"/>
        </w:rPr>
        <w:t>倍，或者低于批准的该进近</w:t>
      </w:r>
      <w:r>
        <w:rPr>
          <w:rFonts w:hint="eastAsia" w:ascii="仿宋" w:hAnsi="仿宋" w:eastAsia="仿宋" w:cs="仿宋"/>
          <w:spacing w:val="-7"/>
          <w:sz w:val="32"/>
          <w:szCs w:val="32"/>
        </w:rPr>
        <w:t>设施最低下降高或者决断高之下</w:t>
      </w:r>
      <w:r>
        <w:rPr>
          <w:rFonts w:hint="eastAsia" w:ascii="仿宋" w:hAnsi="仿宋" w:eastAsia="仿宋" w:cs="仿宋"/>
          <w:sz w:val="32"/>
          <w:szCs w:val="32"/>
        </w:rPr>
        <w:t>15</w:t>
      </w:r>
      <w:r>
        <w:rPr>
          <w:rFonts w:hint="eastAsia" w:ascii="仿宋" w:hAnsi="仿宋" w:eastAsia="仿宋" w:cs="仿宋"/>
          <w:spacing w:val="-22"/>
          <w:sz w:val="32"/>
          <w:szCs w:val="32"/>
        </w:rPr>
        <w:t>米（</w:t>
      </w:r>
      <w:r>
        <w:rPr>
          <w:rFonts w:hint="eastAsia" w:ascii="仿宋" w:hAnsi="仿宋" w:eastAsia="仿宋" w:cs="仿宋"/>
          <w:sz w:val="32"/>
          <w:szCs w:val="32"/>
        </w:rPr>
        <w:t>50</w:t>
      </w:r>
      <w:r>
        <w:rPr>
          <w:rFonts w:hint="eastAsia" w:ascii="仿宋" w:hAnsi="仿宋" w:eastAsia="仿宋" w:cs="仿宋"/>
          <w:spacing w:val="-17"/>
          <w:sz w:val="32"/>
          <w:szCs w:val="32"/>
        </w:rPr>
        <w:t>英尺）</w:t>
      </w:r>
      <w:r>
        <w:rPr>
          <w:rFonts w:hint="eastAsia" w:ascii="仿宋" w:hAnsi="仿宋" w:eastAsia="仿宋" w:cs="仿宋"/>
          <w:sz w:val="32"/>
          <w:szCs w:val="32"/>
        </w:rPr>
        <w:t>（</w:t>
      </w:r>
      <w:r>
        <w:rPr>
          <w:rFonts w:hint="eastAsia" w:ascii="仿宋" w:hAnsi="仿宋" w:eastAsia="仿宋" w:cs="仿宋"/>
          <w:spacing w:val="-3"/>
          <w:sz w:val="32"/>
          <w:szCs w:val="32"/>
        </w:rPr>
        <w:t>取上述两者之中较高者）</w:t>
      </w:r>
      <w:r>
        <w:rPr>
          <w:rFonts w:hint="eastAsia" w:ascii="仿宋" w:hAnsi="仿宋" w:eastAsia="仿宋" w:cs="仿宋"/>
          <w:sz w:val="32"/>
          <w:szCs w:val="32"/>
        </w:rPr>
        <w:t>时，</w:t>
      </w:r>
      <w:r>
        <w:rPr>
          <w:rFonts w:hint="eastAsia" w:ascii="仿宋" w:hAnsi="仿宋" w:eastAsia="仿宋" w:cs="仿宋"/>
          <w:spacing w:val="-3"/>
          <w:sz w:val="32"/>
          <w:szCs w:val="32"/>
        </w:rPr>
        <w:t>任何人不得使用自动驾驶仪。但在下述情况下应当遵守以下规定：</w:t>
      </w:r>
    </w:p>
    <w:p>
      <w:pPr>
        <w:pStyle w:val="18"/>
        <w:rPr>
          <w:rFonts w:hint="eastAsia" w:ascii="仿宋" w:hAnsi="仿宋" w:eastAsia="仿宋" w:cs="仿宋"/>
          <w:sz w:val="32"/>
          <w:szCs w:val="32"/>
        </w:rPr>
      </w:pPr>
      <w:r>
        <w:rPr>
          <w:rFonts w:hint="eastAsia" w:ascii="仿宋" w:hAnsi="仿宋" w:eastAsia="仿宋" w:cs="仿宋"/>
          <w:sz w:val="32"/>
          <w:szCs w:val="32"/>
        </w:rPr>
        <w:t>（1）当报告的气象条件低于涉及民航管理的规章规定的基本目视飞行规则气象条件时，在离地高度低于飞机飞行手册中注明的进近状态带进近耦合器的</w:t>
      </w:r>
      <w:bookmarkStart w:id="924" w:name="第121.588条电子导航数据管理"/>
      <w:bookmarkEnd w:id="924"/>
      <w:r>
        <w:rPr>
          <w:rFonts w:hint="eastAsia" w:ascii="仿宋" w:hAnsi="仿宋" w:eastAsia="仿宋" w:cs="仿宋"/>
          <w:spacing w:val="-7"/>
          <w:sz w:val="32"/>
          <w:szCs w:val="32"/>
        </w:rPr>
        <w:t>自动驾驶仪故障时最大高度损失之上</w:t>
      </w:r>
      <w:r>
        <w:rPr>
          <w:rFonts w:hint="eastAsia" w:ascii="仿宋" w:hAnsi="仿宋" w:eastAsia="仿宋" w:cs="仿宋"/>
          <w:sz w:val="32"/>
          <w:szCs w:val="32"/>
        </w:rPr>
        <w:t>15</w:t>
      </w:r>
      <w:r>
        <w:rPr>
          <w:rFonts w:hint="eastAsia" w:ascii="仿宋" w:hAnsi="仿宋" w:eastAsia="仿宋" w:cs="仿宋"/>
          <w:spacing w:val="-34"/>
          <w:sz w:val="32"/>
          <w:szCs w:val="32"/>
        </w:rPr>
        <w:t>米</w:t>
      </w:r>
      <w:r>
        <w:rPr>
          <w:rFonts w:hint="eastAsia" w:ascii="仿宋" w:hAnsi="仿宋" w:eastAsia="仿宋" w:cs="仿宋"/>
          <w:sz w:val="32"/>
          <w:szCs w:val="32"/>
        </w:rPr>
        <w:t>（50</w:t>
      </w:r>
      <w:r>
        <w:rPr>
          <w:rFonts w:hint="eastAsia" w:ascii="仿宋" w:hAnsi="仿宋" w:eastAsia="仿宋" w:cs="仿宋"/>
          <w:spacing w:val="-15"/>
          <w:sz w:val="32"/>
          <w:szCs w:val="32"/>
        </w:rPr>
        <w:t>英尺）时，任何人不得使用带进近</w:t>
      </w:r>
      <w:r>
        <w:rPr>
          <w:rFonts w:hint="eastAsia" w:ascii="仿宋" w:hAnsi="仿宋" w:eastAsia="仿宋" w:cs="仿宋"/>
          <w:spacing w:val="-3"/>
          <w:sz w:val="32"/>
          <w:szCs w:val="32"/>
        </w:rPr>
        <w:t>耦合器的自动驾驶仪作仪表着陆系统（</w:t>
      </w:r>
      <w:r>
        <w:rPr>
          <w:rFonts w:hint="eastAsia" w:ascii="仿宋" w:hAnsi="仿宋" w:eastAsia="仿宋" w:cs="仿宋"/>
          <w:sz w:val="32"/>
          <w:szCs w:val="32"/>
        </w:rPr>
        <w:t>ILS）进近；</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（2</w:t>
      </w:r>
      <w:r>
        <w:rPr>
          <w:rFonts w:hint="eastAsia" w:ascii="仿宋" w:hAnsi="仿宋" w:eastAsia="仿宋" w:cs="仿宋"/>
          <w:spacing w:val="6"/>
          <w:sz w:val="32"/>
          <w:szCs w:val="32"/>
        </w:rPr>
        <w:t>）当报告的气象条件等于或者高于涉及民航管理的规章规定的基本目视</w:t>
      </w:r>
      <w:r>
        <w:rPr>
          <w:rFonts w:hint="eastAsia" w:ascii="仿宋" w:hAnsi="仿宋" w:eastAsia="仿宋" w:cs="仿宋"/>
          <w:sz w:val="32"/>
          <w:szCs w:val="32"/>
        </w:rPr>
        <w:t>飞行规则最低条件时，在离地高度低于飞机飞行手册中注明的进近状态时带进</w:t>
      </w:r>
      <w:r>
        <w:rPr>
          <w:rFonts w:hint="eastAsia" w:ascii="仿宋" w:hAnsi="仿宋" w:eastAsia="仿宋" w:cs="仿宋"/>
          <w:spacing w:val="-9"/>
          <w:sz w:val="32"/>
          <w:szCs w:val="32"/>
        </w:rPr>
        <w:t>近耦合器的自动驾驶仪故障时最大高度损失，或者低于</w:t>
      </w:r>
      <w:r>
        <w:rPr>
          <w:rFonts w:hint="eastAsia" w:ascii="仿宋" w:hAnsi="仿宋" w:eastAsia="仿宋" w:cs="仿宋"/>
          <w:sz w:val="32"/>
          <w:szCs w:val="32"/>
        </w:rPr>
        <w:t>15</w:t>
      </w:r>
      <w:r>
        <w:rPr>
          <w:rFonts w:hint="eastAsia" w:ascii="仿宋" w:hAnsi="仿宋" w:eastAsia="仿宋" w:cs="仿宋"/>
          <w:spacing w:val="-34"/>
          <w:sz w:val="32"/>
          <w:szCs w:val="32"/>
        </w:rPr>
        <w:t>米</w:t>
      </w:r>
      <w:r>
        <w:rPr>
          <w:rFonts w:hint="eastAsia" w:ascii="仿宋" w:hAnsi="仿宋" w:eastAsia="仿宋" w:cs="仿宋"/>
          <w:sz w:val="32"/>
          <w:szCs w:val="32"/>
        </w:rPr>
        <w:t>（50</w:t>
      </w:r>
      <w:r>
        <w:rPr>
          <w:rFonts w:hint="eastAsia" w:ascii="仿宋" w:hAnsi="仿宋" w:eastAsia="仿宋" w:cs="仿宋"/>
          <w:spacing w:val="-24"/>
          <w:sz w:val="32"/>
          <w:szCs w:val="32"/>
        </w:rPr>
        <w:t>英尺）（</w:t>
      </w:r>
      <w:r>
        <w:rPr>
          <w:rFonts w:hint="eastAsia" w:ascii="仿宋" w:hAnsi="仿宋" w:eastAsia="仿宋" w:cs="仿宋"/>
          <w:spacing w:val="-2"/>
          <w:sz w:val="32"/>
          <w:szCs w:val="32"/>
        </w:rPr>
        <w:t>取两者中较高者</w:t>
      </w:r>
      <w:r>
        <w:rPr>
          <w:rFonts w:hint="eastAsia" w:ascii="仿宋" w:hAnsi="仿宋" w:eastAsia="仿宋" w:cs="仿宋"/>
          <w:spacing w:val="-82"/>
          <w:sz w:val="32"/>
          <w:szCs w:val="32"/>
        </w:rPr>
        <w:t>）</w:t>
      </w:r>
      <w:r>
        <w:rPr>
          <w:rFonts w:hint="eastAsia" w:ascii="仿宋" w:hAnsi="仿宋" w:eastAsia="仿宋" w:cs="仿宋"/>
          <w:spacing w:val="-10"/>
          <w:sz w:val="32"/>
          <w:szCs w:val="32"/>
        </w:rPr>
        <w:t>时，任何人不得使用带进近耦合器的自动驾驶仪作仪表着陆系统（</w:t>
      </w:r>
      <w:r>
        <w:rPr>
          <w:rFonts w:hint="eastAsia" w:ascii="仿宋" w:hAnsi="仿宋" w:eastAsia="仿宋" w:cs="仿宋"/>
          <w:sz w:val="32"/>
          <w:szCs w:val="32"/>
        </w:rPr>
        <w:t>ILS）进近。</w:t>
      </w:r>
    </w:p>
    <w:p>
      <w:pPr>
        <w:pStyle w:val="18"/>
        <w:rPr>
          <w:rFonts w:hint="eastAsia" w:ascii="仿宋" w:hAnsi="仿宋" w:eastAsia="仿宋" w:cs="仿宋"/>
          <w:sz w:val="32"/>
          <w:szCs w:val="32"/>
        </w:rPr>
      </w:pPr>
      <w:r>
        <w:rPr>
          <w:rFonts w:hint="eastAsia" w:ascii="仿宋" w:hAnsi="仿宋" w:eastAsia="仿宋" w:cs="仿宋"/>
          <w:sz w:val="32"/>
          <w:szCs w:val="32"/>
        </w:rPr>
        <w:t>（c）尽管有本条（a）款或者（b）款的规定，但在符合下列条件的情况下，局方仍可以颁发运行规范，允许使用经批准的带自动驾驶能力的飞行操纵引导系统，直至接地：</w:t>
      </w:r>
    </w:p>
    <w:p>
      <w:pPr>
        <w:pStyle w:val="18"/>
        <w:rPr>
          <w:rFonts w:hint="eastAsia" w:ascii="仿宋" w:hAnsi="仿宋" w:eastAsia="仿宋" w:cs="仿宋"/>
          <w:sz w:val="32"/>
          <w:szCs w:val="32"/>
        </w:rPr>
      </w:pPr>
      <w:r>
        <w:rPr>
          <w:rFonts w:hint="eastAsia" w:ascii="仿宋" w:hAnsi="仿宋" w:eastAsia="仿宋" w:cs="仿宋"/>
          <w:sz w:val="32"/>
          <w:szCs w:val="32"/>
        </w:rPr>
        <w:t>（1）飞机飞行手册中注明，在带进近耦合器的自动驾驶仪故障时，该系统不会出现任何高度损失（零高度之上）；</w:t>
      </w:r>
    </w:p>
    <w:p>
      <w:pPr>
        <w:pStyle w:val="18"/>
        <w:rPr>
          <w:rFonts w:hint="eastAsia" w:ascii="仿宋" w:hAnsi="仿宋" w:eastAsia="仿宋" w:cs="仿宋"/>
          <w:sz w:val="32"/>
          <w:szCs w:val="32"/>
        </w:rPr>
      </w:pPr>
      <w:r>
        <w:rPr>
          <w:rFonts w:hint="eastAsia" w:ascii="仿宋" w:hAnsi="仿宋" w:eastAsia="仿宋" w:cs="仿宋"/>
          <w:sz w:val="32"/>
          <w:szCs w:val="32"/>
        </w:rPr>
        <w:t>（2）局方认为，使用该系统直至接地，并不会对本条所要求的安全标准产生其他影响。</w:t>
      </w:r>
    </w:p>
    <w:p>
      <w:pPr>
        <w:pStyle w:val="18"/>
        <w:rPr>
          <w:rFonts w:hint="eastAsia" w:ascii="仿宋" w:hAnsi="仿宋" w:eastAsia="仿宋" w:cs="仿宋"/>
          <w:sz w:val="32"/>
          <w:szCs w:val="32"/>
        </w:rPr>
      </w:pPr>
      <w:r>
        <w:rPr>
          <w:rFonts w:hint="eastAsia" w:ascii="仿宋" w:hAnsi="仿宋" w:eastAsia="仿宋" w:cs="仿宋"/>
          <w:sz w:val="32"/>
          <w:szCs w:val="32"/>
        </w:rPr>
        <w:t>（d）尽管有本条（a）款的规定，但在符合下列条件的情况下，局方仍可以颁</w:t>
      </w:r>
      <w:r>
        <w:rPr>
          <w:rFonts w:hint="eastAsia" w:ascii="仿宋" w:hAnsi="仿宋" w:eastAsia="仿宋" w:cs="仿宋"/>
          <w:spacing w:val="-5"/>
          <w:sz w:val="32"/>
          <w:szCs w:val="32"/>
        </w:rPr>
        <w:t>发运行规范，允许合格证持有人在起飞和初始爬升阶段低于本条</w:t>
      </w:r>
      <w:r>
        <w:rPr>
          <w:rFonts w:hint="eastAsia" w:ascii="仿宋" w:hAnsi="仿宋" w:eastAsia="仿宋" w:cs="仿宋"/>
          <w:spacing w:val="-2"/>
          <w:sz w:val="32"/>
          <w:szCs w:val="32"/>
        </w:rPr>
        <w:t>（a）</w:t>
      </w:r>
      <w:r>
        <w:rPr>
          <w:rFonts w:hint="eastAsia" w:ascii="仿宋" w:hAnsi="仿宋" w:eastAsia="仿宋" w:cs="仿宋"/>
          <w:spacing w:val="-1"/>
          <w:sz w:val="32"/>
          <w:szCs w:val="32"/>
        </w:rPr>
        <w:t>款规定的高</w:t>
      </w:r>
      <w:r>
        <w:rPr>
          <w:rFonts w:hint="eastAsia" w:ascii="仿宋" w:hAnsi="仿宋" w:eastAsia="仿宋" w:cs="仿宋"/>
          <w:spacing w:val="-3"/>
          <w:sz w:val="32"/>
          <w:szCs w:val="32"/>
        </w:rPr>
        <w:t>度使用经批准的带自动驾驶能力的自动驾驶仪系统：</w:t>
      </w:r>
    </w:p>
    <w:p>
      <w:pPr>
        <w:pStyle w:val="18"/>
        <w:rPr>
          <w:rFonts w:hint="eastAsia" w:ascii="仿宋" w:hAnsi="仿宋" w:eastAsia="仿宋" w:cs="仿宋"/>
          <w:sz w:val="32"/>
          <w:szCs w:val="32"/>
        </w:rPr>
      </w:pPr>
      <w:r>
        <w:rPr>
          <w:rFonts w:hint="eastAsia" w:ascii="仿宋" w:hAnsi="仿宋" w:eastAsia="仿宋" w:cs="仿宋"/>
          <w:sz w:val="32"/>
          <w:szCs w:val="32"/>
        </w:rPr>
        <w:t>（1）飞机飞行手册中规定了经审定的最低接通高度限值；</w:t>
      </w:r>
    </w:p>
    <w:p>
      <w:pPr>
        <w:pStyle w:val="18"/>
        <w:rPr>
          <w:rFonts w:hint="eastAsia" w:ascii="仿宋" w:hAnsi="仿宋" w:eastAsia="仿宋" w:cs="仿宋"/>
          <w:sz w:val="32"/>
          <w:szCs w:val="32"/>
        </w:rPr>
      </w:pPr>
      <w:r>
        <w:rPr>
          <w:rFonts w:hint="eastAsia" w:ascii="仿宋" w:hAnsi="仿宋" w:eastAsia="仿宋" w:cs="仿宋"/>
          <w:sz w:val="32"/>
          <w:szCs w:val="32"/>
        </w:rPr>
        <w:t>（2）在到达飞机飞行手册中规定的最低接通高度限值或者局方规定的高度（两者取高者）之前，不接通该系统；</w:t>
      </w:r>
    </w:p>
    <w:p>
      <w:pPr>
        <w:pStyle w:val="18"/>
        <w:rPr>
          <w:rFonts w:hint="eastAsia" w:ascii="仿宋" w:hAnsi="仿宋" w:eastAsia="仿宋" w:cs="仿宋"/>
          <w:sz w:val="32"/>
          <w:szCs w:val="32"/>
        </w:rPr>
      </w:pPr>
      <w:r>
        <w:rPr>
          <w:rFonts w:hint="eastAsia" w:ascii="仿宋" w:hAnsi="仿宋" w:eastAsia="仿宋" w:cs="仿宋"/>
          <w:sz w:val="32"/>
          <w:szCs w:val="32"/>
        </w:rPr>
        <w:t>（3）局方确认使用该系统不会影响本条要求的安全标准。</w:t>
      </w:r>
    </w:p>
    <w:p>
      <w:pPr>
        <w:pStyle w:val="3"/>
        <w:rPr>
          <w:rFonts w:hint="eastAsia" w:ascii="仿宋" w:hAnsi="仿宋" w:eastAsia="仿宋" w:cs="仿宋"/>
          <w:sz w:val="32"/>
          <w:szCs w:val="32"/>
        </w:rPr>
      </w:pPr>
      <w:bookmarkStart w:id="925" w:name="_bookmark250"/>
      <w:bookmarkEnd w:id="925"/>
      <w:bookmarkStart w:id="926" w:name="_Toc152156505"/>
      <w:bookmarkStart w:id="927" w:name="_Toc152179314"/>
      <w:r>
        <w:rPr>
          <w:rFonts w:hint="eastAsia" w:ascii="仿宋" w:hAnsi="仿宋" w:eastAsia="仿宋" w:cs="仿宋"/>
          <w:sz w:val="32"/>
          <w:szCs w:val="32"/>
        </w:rPr>
        <w:t>第121.588条</w:t>
      </w:r>
      <w:r>
        <w:rPr>
          <w:rFonts w:hint="eastAsia" w:ascii="仿宋" w:hAnsi="仿宋" w:eastAsia="仿宋" w:cs="仿宋"/>
          <w:sz w:val="32"/>
          <w:szCs w:val="32"/>
        </w:rPr>
        <w:tab/>
      </w:r>
      <w:r>
        <w:rPr>
          <w:rFonts w:hint="eastAsia" w:ascii="仿宋" w:hAnsi="仿宋" w:eastAsia="仿宋" w:cs="仿宋"/>
          <w:sz w:val="32"/>
          <w:szCs w:val="32"/>
        </w:rPr>
        <w:t>电子导航数据管理</w:t>
      </w:r>
      <w:bookmarkEnd w:id="926"/>
      <w:bookmarkEnd w:id="927"/>
    </w:p>
    <w:p>
      <w:pPr>
        <w:pStyle w:val="18"/>
        <w:rPr>
          <w:rFonts w:hint="eastAsia" w:ascii="仿宋" w:hAnsi="仿宋" w:eastAsia="仿宋" w:cs="仿宋"/>
          <w:sz w:val="32"/>
          <w:szCs w:val="32"/>
        </w:rPr>
      </w:pPr>
      <w:r>
        <w:rPr>
          <w:rFonts w:hint="eastAsia" w:ascii="仿宋" w:hAnsi="仿宋" w:eastAsia="仿宋" w:cs="仿宋"/>
          <w:sz w:val="32"/>
          <w:szCs w:val="32"/>
        </w:rPr>
        <w:t>（a）合格证持有人应配备适当的电子导航数据（含导航数据库）管理工具；</w:t>
      </w:r>
    </w:p>
    <w:p>
      <w:pPr>
        <w:pStyle w:val="18"/>
        <w:rPr>
          <w:rFonts w:hint="eastAsia" w:ascii="仿宋" w:hAnsi="仿宋" w:eastAsia="仿宋" w:cs="仿宋"/>
          <w:sz w:val="32"/>
          <w:szCs w:val="32"/>
        </w:rPr>
      </w:pPr>
      <w:r>
        <w:rPr>
          <w:rFonts w:hint="eastAsia" w:ascii="仿宋" w:hAnsi="仿宋" w:eastAsia="仿宋" w:cs="仿宋"/>
          <w:sz w:val="32"/>
          <w:szCs w:val="32"/>
        </w:rPr>
        <w:t>（b）合格证持有人使用的电子导航数据产品应支持导航应用，满足所需的数</w:t>
      </w:r>
      <w:bookmarkStart w:id="928" w:name="第121.591条无需符合本规则载客要求载运的人员"/>
      <w:bookmarkEnd w:id="928"/>
      <w:r>
        <w:rPr>
          <w:rFonts w:hint="eastAsia" w:ascii="仿宋" w:hAnsi="仿宋" w:eastAsia="仿宋" w:cs="仿宋"/>
          <w:sz w:val="32"/>
          <w:szCs w:val="32"/>
        </w:rPr>
        <w:t>据完好性标准；</w:t>
      </w:r>
    </w:p>
    <w:p>
      <w:pPr>
        <w:pStyle w:val="18"/>
        <w:rPr>
          <w:rFonts w:hint="eastAsia" w:ascii="仿宋" w:hAnsi="仿宋" w:eastAsia="仿宋" w:cs="仿宋"/>
          <w:sz w:val="32"/>
          <w:szCs w:val="32"/>
        </w:rPr>
      </w:pPr>
      <w:r>
        <w:rPr>
          <w:rFonts w:hint="eastAsia" w:ascii="仿宋" w:hAnsi="仿宋" w:eastAsia="仿宋" w:cs="仿宋"/>
          <w:sz w:val="32"/>
          <w:szCs w:val="32"/>
        </w:rPr>
        <w:t>（c）在特殊批准的导航应用中使用电子导航数据前，合格证持有人应向局方演示证明数据处理流程和导航数据满足要求的数据完好性标准；</w:t>
      </w:r>
    </w:p>
    <w:p>
      <w:pPr>
        <w:pStyle w:val="18"/>
        <w:rPr>
          <w:rFonts w:hint="eastAsia" w:ascii="仿宋" w:hAnsi="仿宋" w:eastAsia="仿宋" w:cs="仿宋"/>
          <w:sz w:val="32"/>
          <w:szCs w:val="32"/>
        </w:rPr>
      </w:pPr>
      <w:r>
        <w:rPr>
          <w:rFonts w:hint="eastAsia" w:ascii="仿宋" w:hAnsi="仿宋" w:eastAsia="仿宋" w:cs="仿宋"/>
          <w:sz w:val="32"/>
          <w:szCs w:val="32"/>
        </w:rPr>
        <w:t>（d）合格证持有人应通过直接或者通过监控第三方供应商符合性的方式，持续监控数据处理流程和导航数据的完好性；</w:t>
      </w:r>
    </w:p>
    <w:p>
      <w:pPr>
        <w:pStyle w:val="18"/>
        <w:rPr>
          <w:rFonts w:hint="eastAsia" w:ascii="仿宋" w:hAnsi="仿宋" w:eastAsia="仿宋" w:cs="仿宋"/>
          <w:sz w:val="32"/>
          <w:szCs w:val="32"/>
        </w:rPr>
      </w:pPr>
      <w:r>
        <w:rPr>
          <w:rFonts w:hint="eastAsia" w:ascii="仿宋" w:hAnsi="仿宋" w:eastAsia="仿宋" w:cs="仿宋"/>
          <w:sz w:val="32"/>
          <w:szCs w:val="32"/>
        </w:rPr>
        <w:t>（e）合格证持有人应确保在所有相关的飞机上及时地安装电子导航数据，保证数据当前有效和未被更改；</w:t>
      </w:r>
    </w:p>
    <w:p>
      <w:pPr>
        <w:pStyle w:val="18"/>
        <w:rPr>
          <w:rFonts w:hint="eastAsia" w:ascii="仿宋" w:hAnsi="仿宋" w:eastAsia="仿宋" w:cs="仿宋"/>
          <w:sz w:val="32"/>
          <w:szCs w:val="32"/>
        </w:rPr>
      </w:pPr>
      <w:r>
        <w:rPr>
          <w:rFonts w:hint="eastAsia" w:ascii="仿宋" w:hAnsi="仿宋" w:eastAsia="仿宋" w:cs="仿宋"/>
          <w:sz w:val="32"/>
          <w:szCs w:val="32"/>
        </w:rPr>
        <w:t>（f）合格证持有人预见或发现电子导航数据存在缺陷并对飞行运行构成危险时，应将相关信息通报给相关运行人员及电子导航数据产品提供商。</w:t>
      </w:r>
    </w:p>
    <w:p>
      <w:pPr>
        <w:pStyle w:val="3"/>
        <w:rPr>
          <w:rFonts w:hint="eastAsia" w:ascii="仿宋" w:hAnsi="仿宋" w:eastAsia="仿宋" w:cs="仿宋"/>
          <w:sz w:val="32"/>
          <w:szCs w:val="32"/>
        </w:rPr>
      </w:pPr>
      <w:bookmarkStart w:id="929" w:name="_bookmark251"/>
      <w:bookmarkEnd w:id="929"/>
      <w:bookmarkStart w:id="930" w:name="_Toc152179315"/>
      <w:bookmarkStart w:id="931" w:name="_Toc152156506"/>
      <w:r>
        <w:rPr>
          <w:rFonts w:hint="eastAsia" w:ascii="仿宋" w:hAnsi="仿宋" w:eastAsia="仿宋" w:cs="仿宋"/>
          <w:sz w:val="32"/>
          <w:szCs w:val="32"/>
        </w:rPr>
        <w:t>第121.589条</w:t>
      </w:r>
      <w:r>
        <w:rPr>
          <w:rFonts w:hint="eastAsia" w:ascii="仿宋" w:hAnsi="仿宋" w:eastAsia="仿宋" w:cs="仿宋"/>
          <w:sz w:val="32"/>
          <w:szCs w:val="32"/>
        </w:rPr>
        <w:tab/>
      </w:r>
      <w:r>
        <w:rPr>
          <w:rFonts w:hint="eastAsia" w:ascii="仿宋" w:hAnsi="仿宋" w:eastAsia="仿宋" w:cs="仿宋"/>
          <w:sz w:val="32"/>
          <w:szCs w:val="32"/>
        </w:rPr>
        <w:t>用于航路监察的向前观察员座位</w:t>
      </w:r>
      <w:bookmarkEnd w:id="930"/>
      <w:bookmarkEnd w:id="931"/>
    </w:p>
    <w:p>
      <w:pPr>
        <w:pStyle w:val="18"/>
        <w:rPr>
          <w:rFonts w:hint="eastAsia" w:ascii="仿宋" w:hAnsi="仿宋" w:eastAsia="仿宋" w:cs="仿宋"/>
          <w:sz w:val="32"/>
          <w:szCs w:val="32"/>
        </w:rPr>
      </w:pPr>
      <w:r>
        <w:rPr>
          <w:rFonts w:hint="eastAsia" w:ascii="仿宋" w:hAnsi="仿宋" w:eastAsia="仿宋" w:cs="仿宋"/>
          <w:sz w:val="32"/>
          <w:szCs w:val="32"/>
        </w:rPr>
        <w:t>（a）除本条（c）款规定外，合格证持有人应当在其用于本规则运行的飞机的驾驶舱内备有一个座位，供局方实施航路监察时使用。该座位的位置和设备要求由局方决定。</w:t>
      </w:r>
    </w:p>
    <w:p>
      <w:pPr>
        <w:pStyle w:val="18"/>
        <w:rPr>
          <w:rFonts w:hint="eastAsia" w:ascii="仿宋" w:hAnsi="仿宋" w:eastAsia="仿宋" w:cs="仿宋"/>
          <w:sz w:val="32"/>
          <w:szCs w:val="32"/>
        </w:rPr>
      </w:pPr>
      <w:r>
        <w:rPr>
          <w:rFonts w:hint="eastAsia" w:ascii="仿宋" w:hAnsi="仿宋" w:eastAsia="仿宋" w:cs="仿宋"/>
          <w:sz w:val="32"/>
          <w:szCs w:val="32"/>
        </w:rPr>
        <w:t>（b）对于机组所需座位之外另有一个以上观察员座位的飞机，应当有一个向前观察员座位或者局方选定的观察员座位供局方使用。</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4"/>
          <w:sz w:val="32"/>
          <w:szCs w:val="32"/>
        </w:rPr>
        <w:t>对于在本规则生效前投入运行的在驾驶舱没有观察员座位的飞机，合格</w:t>
      </w:r>
      <w:r>
        <w:rPr>
          <w:rFonts w:hint="eastAsia" w:ascii="仿宋" w:hAnsi="仿宋" w:eastAsia="仿宋" w:cs="仿宋"/>
          <w:sz w:val="32"/>
          <w:szCs w:val="32"/>
        </w:rPr>
        <w:t>证持有人应当提供一个配备耳机或者喇叭的前排旅客座位，以便局方监察员在</w:t>
      </w:r>
      <w:r>
        <w:rPr>
          <w:rFonts w:hint="eastAsia" w:ascii="仿宋" w:hAnsi="仿宋" w:eastAsia="仿宋" w:cs="仿宋"/>
          <w:spacing w:val="-3"/>
          <w:sz w:val="32"/>
          <w:szCs w:val="32"/>
        </w:rPr>
        <w:t>实施航路监察时乘坐。</w:t>
      </w:r>
    </w:p>
    <w:p>
      <w:pPr>
        <w:pStyle w:val="3"/>
        <w:rPr>
          <w:rFonts w:hint="eastAsia" w:ascii="仿宋" w:hAnsi="仿宋" w:eastAsia="仿宋" w:cs="仿宋"/>
          <w:sz w:val="32"/>
          <w:szCs w:val="32"/>
        </w:rPr>
      </w:pPr>
      <w:bookmarkStart w:id="932" w:name="_bookmark252"/>
      <w:bookmarkEnd w:id="932"/>
      <w:bookmarkStart w:id="933" w:name="_Toc152156507"/>
      <w:bookmarkStart w:id="934" w:name="_Toc152179316"/>
      <w:r>
        <w:rPr>
          <w:rFonts w:hint="eastAsia" w:ascii="仿宋" w:hAnsi="仿宋" w:eastAsia="仿宋" w:cs="仿宋"/>
          <w:sz w:val="32"/>
          <w:szCs w:val="32"/>
        </w:rPr>
        <w:t>第121.591条</w:t>
      </w:r>
      <w:r>
        <w:rPr>
          <w:rFonts w:hint="eastAsia" w:ascii="仿宋" w:hAnsi="仿宋" w:eastAsia="仿宋" w:cs="仿宋"/>
          <w:sz w:val="32"/>
          <w:szCs w:val="32"/>
        </w:rPr>
        <w:tab/>
      </w:r>
      <w:r>
        <w:rPr>
          <w:rFonts w:hint="eastAsia" w:ascii="仿宋" w:hAnsi="仿宋" w:eastAsia="仿宋" w:cs="仿宋"/>
          <w:sz w:val="32"/>
          <w:szCs w:val="32"/>
        </w:rPr>
        <w:t>无需符合本规则载客要求载运的人员</w:t>
      </w:r>
      <w:bookmarkEnd w:id="933"/>
      <w:bookmarkEnd w:id="934"/>
    </w:p>
    <w:p>
      <w:pPr>
        <w:pStyle w:val="18"/>
        <w:rPr>
          <w:rFonts w:hint="eastAsia" w:ascii="仿宋" w:hAnsi="仿宋" w:eastAsia="仿宋" w:cs="仿宋"/>
          <w:sz w:val="32"/>
          <w:szCs w:val="32"/>
        </w:rPr>
      </w:pPr>
      <w:r>
        <w:rPr>
          <w:rFonts w:hint="eastAsia" w:ascii="仿宋" w:hAnsi="仿宋" w:eastAsia="仿宋" w:cs="仿宋"/>
          <w:sz w:val="32"/>
          <w:szCs w:val="32"/>
        </w:rPr>
        <w:t>（a）合格证持有人载运经其批准的下列人员时，无需符合本规则第121.391</w:t>
      </w:r>
      <w:r>
        <w:rPr>
          <w:rFonts w:hint="eastAsia" w:ascii="仿宋" w:hAnsi="仿宋" w:eastAsia="仿宋" w:cs="仿宋"/>
          <w:spacing w:val="-13"/>
          <w:sz w:val="32"/>
          <w:szCs w:val="32"/>
        </w:rPr>
        <w:t>条、第</w:t>
      </w:r>
      <w:r>
        <w:rPr>
          <w:rFonts w:hint="eastAsia" w:ascii="仿宋" w:hAnsi="仿宋" w:eastAsia="仿宋" w:cs="仿宋"/>
          <w:sz w:val="32"/>
          <w:szCs w:val="32"/>
        </w:rPr>
        <w:t>121.569</w:t>
      </w:r>
      <w:r>
        <w:rPr>
          <w:rFonts w:hint="eastAsia" w:ascii="仿宋" w:hAnsi="仿宋" w:eastAsia="仿宋" w:cs="仿宋"/>
          <w:spacing w:val="-22"/>
          <w:sz w:val="32"/>
          <w:szCs w:val="32"/>
        </w:rPr>
        <w:t>条、第</w:t>
      </w:r>
      <w:r>
        <w:rPr>
          <w:rFonts w:hint="eastAsia" w:ascii="仿宋" w:hAnsi="仿宋" w:eastAsia="仿宋" w:cs="仿宋"/>
          <w:sz w:val="32"/>
          <w:szCs w:val="32"/>
        </w:rPr>
        <w:t>121.585</w:t>
      </w:r>
      <w:r>
        <w:rPr>
          <w:rFonts w:hint="eastAsia" w:ascii="仿宋" w:hAnsi="仿宋" w:eastAsia="仿宋" w:cs="仿宋"/>
          <w:spacing w:val="-21"/>
          <w:sz w:val="32"/>
          <w:szCs w:val="32"/>
        </w:rPr>
        <w:t>条和第</w:t>
      </w:r>
      <w:r>
        <w:rPr>
          <w:rFonts w:hint="eastAsia" w:ascii="仿宋" w:hAnsi="仿宋" w:eastAsia="仿宋" w:cs="仿宋"/>
          <w:sz w:val="32"/>
          <w:szCs w:val="32"/>
        </w:rPr>
        <w:t>121.605</w:t>
      </w:r>
      <w:r>
        <w:rPr>
          <w:rFonts w:hint="eastAsia" w:ascii="仿宋" w:hAnsi="仿宋" w:eastAsia="仿宋" w:cs="仿宋"/>
          <w:spacing w:val="-8"/>
          <w:sz w:val="32"/>
          <w:szCs w:val="32"/>
        </w:rPr>
        <w:t>条规定的对载运旅客飞机的要</w:t>
      </w:r>
      <w:r>
        <w:rPr>
          <w:rFonts w:hint="eastAsia" w:ascii="仿宋" w:hAnsi="仿宋" w:eastAsia="仿宋" w:cs="仿宋"/>
          <w:spacing w:val="-19"/>
          <w:sz w:val="32"/>
          <w:szCs w:val="32"/>
        </w:rPr>
        <w:t>求，本规则第</w:t>
      </w:r>
      <w:r>
        <w:rPr>
          <w:rFonts w:hint="eastAsia" w:ascii="仿宋" w:hAnsi="仿宋" w:eastAsia="仿宋" w:cs="仿宋"/>
          <w:sz w:val="32"/>
          <w:szCs w:val="32"/>
        </w:rPr>
        <w:t>121.161</w:t>
      </w:r>
      <w:r>
        <w:rPr>
          <w:rFonts w:hint="eastAsia" w:ascii="仿宋" w:hAnsi="仿宋" w:eastAsia="仿宋" w:cs="仿宋"/>
          <w:spacing w:val="-15"/>
          <w:sz w:val="32"/>
          <w:szCs w:val="32"/>
        </w:rPr>
        <w:t>条规定的对载运旅客运行的要求，以及本规则第</w:t>
      </w:r>
      <w:r>
        <w:rPr>
          <w:rFonts w:hint="eastAsia" w:ascii="仿宋" w:hAnsi="仿宋" w:eastAsia="仿宋" w:cs="仿宋"/>
          <w:sz w:val="32"/>
          <w:szCs w:val="32"/>
        </w:rPr>
        <w:t>121.317</w:t>
      </w:r>
      <w:r>
        <w:rPr>
          <w:rFonts w:hint="eastAsia" w:ascii="仿宋" w:hAnsi="仿宋" w:eastAsia="仿宋" w:cs="仿宋"/>
          <w:spacing w:val="-18"/>
          <w:sz w:val="32"/>
          <w:szCs w:val="32"/>
        </w:rPr>
        <w:t>条、第</w:t>
      </w:r>
      <w:r>
        <w:rPr>
          <w:rFonts w:hint="eastAsia" w:ascii="仿宋" w:hAnsi="仿宋" w:eastAsia="仿宋" w:cs="仿宋"/>
          <w:sz w:val="32"/>
          <w:szCs w:val="32"/>
        </w:rPr>
        <w:t>121.545</w:t>
      </w:r>
      <w:r>
        <w:rPr>
          <w:rFonts w:hint="eastAsia" w:ascii="仿宋" w:hAnsi="仿宋" w:eastAsia="仿宋" w:cs="仿宋"/>
          <w:spacing w:val="-30"/>
          <w:sz w:val="32"/>
          <w:szCs w:val="32"/>
        </w:rPr>
        <w:t>条和第</w:t>
      </w:r>
      <w:r>
        <w:rPr>
          <w:rFonts w:hint="eastAsia" w:ascii="仿宋" w:hAnsi="仿宋" w:eastAsia="仿宋" w:cs="仿宋"/>
          <w:sz w:val="32"/>
          <w:szCs w:val="32"/>
        </w:rPr>
        <w:t>121.571</w:t>
      </w:r>
      <w:r>
        <w:rPr>
          <w:rFonts w:hint="eastAsia" w:ascii="仿宋" w:hAnsi="仿宋" w:eastAsia="仿宋" w:cs="仿宋"/>
          <w:spacing w:val="-11"/>
          <w:sz w:val="32"/>
          <w:szCs w:val="32"/>
        </w:rPr>
        <w:t>条中与旅客有关的要求：</w:t>
      </w:r>
    </w:p>
    <w:p>
      <w:pPr>
        <w:pStyle w:val="18"/>
        <w:rPr>
          <w:rFonts w:hint="eastAsia" w:ascii="仿宋" w:hAnsi="仿宋" w:eastAsia="仿宋" w:cs="仿宋"/>
          <w:sz w:val="32"/>
          <w:szCs w:val="32"/>
        </w:rPr>
      </w:pPr>
      <w:r>
        <w:rPr>
          <w:rFonts w:hint="eastAsia" w:ascii="仿宋" w:hAnsi="仿宋" w:eastAsia="仿宋" w:cs="仿宋"/>
          <w:sz w:val="32"/>
          <w:szCs w:val="32"/>
        </w:rPr>
        <w:t>（1）机组成员；</w:t>
      </w:r>
    </w:p>
    <w:p>
      <w:pPr>
        <w:pStyle w:val="18"/>
        <w:rPr>
          <w:rFonts w:hint="eastAsia" w:ascii="仿宋" w:hAnsi="仿宋" w:eastAsia="仿宋" w:cs="仿宋"/>
          <w:sz w:val="32"/>
          <w:szCs w:val="32"/>
        </w:rPr>
      </w:pPr>
      <w:r>
        <w:rPr>
          <w:rFonts w:hint="eastAsia" w:ascii="仿宋" w:hAnsi="仿宋" w:eastAsia="仿宋" w:cs="仿宋"/>
          <w:sz w:val="32"/>
          <w:szCs w:val="32"/>
        </w:rPr>
        <w:t>（2）公司雇员；</w:t>
      </w:r>
    </w:p>
    <w:p>
      <w:pPr>
        <w:pStyle w:val="18"/>
        <w:rPr>
          <w:rFonts w:hint="eastAsia" w:ascii="仿宋" w:hAnsi="仿宋" w:eastAsia="仿宋" w:cs="仿宋"/>
          <w:sz w:val="32"/>
          <w:szCs w:val="32"/>
        </w:rPr>
      </w:pPr>
      <w:r>
        <w:rPr>
          <w:rFonts w:hint="eastAsia" w:ascii="仿宋" w:hAnsi="仿宋" w:eastAsia="仿宋" w:cs="仿宋"/>
          <w:sz w:val="32"/>
          <w:szCs w:val="32"/>
        </w:rPr>
        <w:t>（3）正在执行局方任务的局方监察员或者局方委任代表。</w:t>
      </w:r>
    </w:p>
    <w:p>
      <w:pPr>
        <w:pStyle w:val="18"/>
        <w:rPr>
          <w:rFonts w:hint="eastAsia" w:ascii="仿宋" w:hAnsi="仿宋" w:eastAsia="仿宋" w:cs="仿宋"/>
          <w:sz w:val="32"/>
          <w:szCs w:val="32"/>
        </w:rPr>
      </w:pPr>
      <w:r>
        <w:rPr>
          <w:rFonts w:hint="eastAsia" w:ascii="仿宋" w:hAnsi="仿宋" w:eastAsia="仿宋" w:cs="仿宋"/>
          <w:sz w:val="32"/>
          <w:szCs w:val="32"/>
        </w:rPr>
        <w:t>（4）下述有关人员：</w:t>
      </w:r>
    </w:p>
    <w:p>
      <w:pPr>
        <w:pStyle w:val="18"/>
        <w:rPr>
          <w:rFonts w:hint="eastAsia" w:ascii="仿宋" w:hAnsi="仿宋" w:eastAsia="仿宋" w:cs="仿宋"/>
          <w:sz w:val="32"/>
          <w:szCs w:val="32"/>
        </w:rPr>
      </w:pPr>
      <w:r>
        <w:rPr>
          <w:rFonts w:hint="eastAsia" w:ascii="仿宋" w:hAnsi="仿宋" w:eastAsia="仿宋" w:cs="仿宋"/>
          <w:sz w:val="32"/>
          <w:szCs w:val="32"/>
        </w:rPr>
        <w:t>（i）保障本次飞行安全所需的人员；</w:t>
      </w:r>
    </w:p>
    <w:p>
      <w:pPr>
        <w:pStyle w:val="18"/>
        <w:rPr>
          <w:rFonts w:hint="eastAsia" w:ascii="仿宋" w:hAnsi="仿宋" w:eastAsia="仿宋" w:cs="仿宋"/>
          <w:sz w:val="32"/>
          <w:szCs w:val="32"/>
        </w:rPr>
      </w:pPr>
      <w:r>
        <w:rPr>
          <w:rFonts w:hint="eastAsia" w:ascii="仿宋" w:hAnsi="仿宋" w:eastAsia="仿宋" w:cs="仿宋"/>
          <w:sz w:val="32"/>
          <w:szCs w:val="32"/>
        </w:rPr>
        <w:t>（ii）安全处理动物所需的人员；</w:t>
      </w:r>
    </w:p>
    <w:p>
      <w:pPr>
        <w:pStyle w:val="18"/>
        <w:rPr>
          <w:rFonts w:hint="eastAsia" w:ascii="仿宋" w:hAnsi="仿宋" w:eastAsia="仿宋" w:cs="仿宋"/>
          <w:sz w:val="32"/>
          <w:szCs w:val="32"/>
        </w:rPr>
      </w:pPr>
      <w:r>
        <w:rPr>
          <w:rFonts w:hint="eastAsia" w:ascii="仿宋" w:hAnsi="仿宋" w:eastAsia="仿宋" w:cs="仿宋"/>
          <w:sz w:val="32"/>
          <w:szCs w:val="32"/>
        </w:rPr>
        <w:t>（iii）安全处理危险物品所需的人员；</w:t>
      </w:r>
    </w:p>
    <w:p>
      <w:pPr>
        <w:pStyle w:val="18"/>
        <w:rPr>
          <w:rFonts w:hint="eastAsia" w:ascii="仿宋" w:hAnsi="仿宋" w:eastAsia="仿宋" w:cs="仿宋"/>
          <w:sz w:val="32"/>
          <w:szCs w:val="32"/>
        </w:rPr>
      </w:pPr>
      <w:r>
        <w:rPr>
          <w:rFonts w:hint="eastAsia" w:ascii="仿宋" w:hAnsi="仿宋" w:eastAsia="仿宋" w:cs="仿宋"/>
          <w:sz w:val="32"/>
          <w:szCs w:val="32"/>
        </w:rPr>
        <w:t>（iv）贵重或者机密货物安保所需的人员；</w:t>
      </w:r>
    </w:p>
    <w:p>
      <w:pPr>
        <w:pStyle w:val="18"/>
        <w:rPr>
          <w:rFonts w:hint="eastAsia" w:ascii="仿宋" w:hAnsi="仿宋" w:eastAsia="仿宋" w:cs="仿宋"/>
          <w:sz w:val="32"/>
          <w:szCs w:val="32"/>
        </w:rPr>
      </w:pPr>
      <w:r>
        <w:rPr>
          <w:rFonts w:hint="eastAsia" w:ascii="仿宋" w:hAnsi="仿宋" w:eastAsia="仿宋" w:cs="仿宋"/>
          <w:sz w:val="32"/>
          <w:szCs w:val="32"/>
        </w:rPr>
        <w:t>（v）保管易碎或者易腐货物所需的人员；</w:t>
      </w:r>
    </w:p>
    <w:p>
      <w:pPr>
        <w:pStyle w:val="18"/>
        <w:rPr>
          <w:rFonts w:hint="eastAsia" w:ascii="仿宋" w:hAnsi="仿宋" w:eastAsia="仿宋" w:cs="仿宋"/>
          <w:sz w:val="32"/>
          <w:szCs w:val="32"/>
        </w:rPr>
      </w:pPr>
      <w:r>
        <w:rPr>
          <w:rFonts w:hint="eastAsia" w:ascii="仿宋" w:hAnsi="仿宋" w:eastAsia="仿宋" w:cs="仿宋"/>
          <w:sz w:val="32"/>
          <w:szCs w:val="32"/>
        </w:rPr>
        <w:t>（vi）试验或者测试货物容器或者货物处置装置所需的人员；</w:t>
      </w:r>
    </w:p>
    <w:p>
      <w:pPr>
        <w:pStyle w:val="18"/>
        <w:rPr>
          <w:rFonts w:hint="eastAsia" w:ascii="仿宋" w:hAnsi="仿宋" w:eastAsia="仿宋" w:cs="仿宋"/>
          <w:sz w:val="32"/>
          <w:szCs w:val="32"/>
        </w:rPr>
      </w:pPr>
      <w:r>
        <w:rPr>
          <w:rFonts w:hint="eastAsia" w:ascii="仿宋" w:hAnsi="仿宋" w:eastAsia="仿宋" w:cs="仿宋"/>
          <w:sz w:val="32"/>
          <w:szCs w:val="32"/>
        </w:rPr>
        <w:t>（vii）操作装卸货物的特殊设备所需的人员；</w:t>
      </w:r>
    </w:p>
    <w:p>
      <w:pPr>
        <w:pStyle w:val="18"/>
        <w:rPr>
          <w:rFonts w:hint="eastAsia" w:ascii="仿宋" w:hAnsi="仿宋" w:eastAsia="仿宋" w:cs="仿宋"/>
          <w:sz w:val="32"/>
          <w:szCs w:val="32"/>
        </w:rPr>
      </w:pPr>
      <w:r>
        <w:rPr>
          <w:rFonts w:hint="eastAsia" w:ascii="仿宋" w:hAnsi="仿宋" w:eastAsia="仿宋" w:cs="仿宋"/>
          <w:sz w:val="32"/>
          <w:szCs w:val="32"/>
        </w:rPr>
        <w:t>（viii）装卸超规格货物所需的人员。</w:t>
      </w:r>
    </w:p>
    <w:p>
      <w:pPr>
        <w:pStyle w:val="18"/>
        <w:rPr>
          <w:rFonts w:hint="eastAsia" w:ascii="仿宋" w:hAnsi="仿宋" w:eastAsia="仿宋" w:cs="仿宋"/>
          <w:sz w:val="32"/>
          <w:szCs w:val="32"/>
        </w:rPr>
      </w:pPr>
      <w:r>
        <w:rPr>
          <w:rFonts w:hint="eastAsia" w:ascii="仿宋" w:hAnsi="仿宋" w:eastAsia="仿宋" w:cs="仿宋"/>
          <w:sz w:val="32"/>
          <w:szCs w:val="32"/>
        </w:rPr>
        <w:t>（5）符合前项规定的赴任或者离任的人员；</w:t>
      </w:r>
    </w:p>
    <w:p>
      <w:pPr>
        <w:pStyle w:val="18"/>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pacing w:val="-5"/>
          <w:sz w:val="32"/>
          <w:szCs w:val="32"/>
        </w:rPr>
        <w:t>经适当军事部门的特殊批准，根据军方运输合同运载的军事信使、军事</w:t>
      </w:r>
      <w:r>
        <w:rPr>
          <w:rFonts w:hint="eastAsia" w:ascii="仿宋" w:hAnsi="仿宋" w:eastAsia="仿宋" w:cs="仿宋"/>
          <w:sz w:val="32"/>
          <w:szCs w:val="32"/>
        </w:rPr>
        <w:t>航路监督人、军运合同协调人或者执行另一军运合同的运营人的飞行机组成员；</w:t>
      </w:r>
    </w:p>
    <w:p>
      <w:pPr>
        <w:pStyle w:val="18"/>
        <w:rPr>
          <w:rFonts w:hint="eastAsia" w:ascii="仿宋" w:hAnsi="仿宋" w:eastAsia="仿宋" w:cs="仿宋"/>
          <w:sz w:val="32"/>
          <w:szCs w:val="32"/>
        </w:rPr>
      </w:pPr>
      <w:r>
        <w:rPr>
          <w:rFonts w:hint="eastAsia" w:ascii="仿宋" w:hAnsi="仿宋" w:eastAsia="仿宋" w:cs="仿宋"/>
          <w:sz w:val="32"/>
          <w:szCs w:val="32"/>
        </w:rPr>
        <w:t>（7）陪同合格证持有人处理公司事务的雇员的随行人员。</w:t>
      </w:r>
    </w:p>
    <w:p>
      <w:pPr>
        <w:pStyle w:val="18"/>
        <w:rPr>
          <w:rFonts w:hint="eastAsia" w:ascii="仿宋" w:hAnsi="仿宋" w:eastAsia="仿宋" w:cs="仿宋"/>
          <w:sz w:val="32"/>
          <w:szCs w:val="32"/>
        </w:rPr>
      </w:pPr>
      <w:r>
        <w:rPr>
          <w:rFonts w:hint="eastAsia" w:ascii="仿宋" w:hAnsi="仿宋" w:eastAsia="仿宋" w:cs="仿宋"/>
          <w:sz w:val="32"/>
          <w:szCs w:val="32"/>
        </w:rPr>
        <w:t>（b）合格证持有人使用飞机运载由本条（a）款所规定的乘员时，应当符合下列规定：</w:t>
      </w:r>
    </w:p>
    <w:p>
      <w:pPr>
        <w:pStyle w:val="18"/>
        <w:rPr>
          <w:rFonts w:hint="eastAsia" w:ascii="仿宋" w:hAnsi="仿宋" w:eastAsia="仿宋" w:cs="仿宋"/>
          <w:sz w:val="32"/>
          <w:szCs w:val="32"/>
        </w:rPr>
      </w:pPr>
      <w:r>
        <w:rPr>
          <w:rFonts w:hint="eastAsia" w:ascii="仿宋" w:hAnsi="仿宋" w:eastAsia="仿宋" w:cs="仿宋"/>
          <w:sz w:val="32"/>
          <w:szCs w:val="32"/>
        </w:rPr>
        <w:t>（1）各乘员能自由地从其座位到达驾驶舱或者到达正常或者应急出口；</w:t>
      </w:r>
    </w:p>
    <w:p>
      <w:pPr>
        <w:pStyle w:val="18"/>
        <w:rPr>
          <w:rFonts w:hint="eastAsia" w:ascii="仿宋" w:hAnsi="仿宋" w:eastAsia="仿宋" w:cs="仿宋"/>
          <w:sz w:val="32"/>
          <w:szCs w:val="32"/>
        </w:rPr>
      </w:pPr>
      <w:r>
        <w:rPr>
          <w:rFonts w:hint="eastAsia" w:ascii="仿宋" w:hAnsi="仿宋" w:eastAsia="仿宋" w:cs="仿宋"/>
          <w:sz w:val="32"/>
          <w:szCs w:val="32"/>
        </w:rPr>
        <w:t>（2）当禁止吸烟和应当系好安全带时，机长有办法通知每个乘员；</w:t>
      </w:r>
    </w:p>
    <w:p>
      <w:pPr>
        <w:pStyle w:val="18"/>
        <w:rPr>
          <w:rFonts w:hint="eastAsia" w:ascii="仿宋" w:hAnsi="仿宋" w:eastAsia="仿宋" w:cs="仿宋"/>
          <w:sz w:val="32"/>
          <w:szCs w:val="32"/>
        </w:rPr>
      </w:pPr>
      <w:r>
        <w:rPr>
          <w:rFonts w:hint="eastAsia" w:ascii="仿宋" w:hAnsi="仿宋" w:eastAsia="仿宋" w:cs="仿宋"/>
          <w:sz w:val="32"/>
          <w:szCs w:val="32"/>
        </w:rPr>
        <w:t>（3）飞机上每个乘员都具有经批准的座位，这些座位上都有经批准的安全带。座位应当装在合适的位置，该位置对执行飞行任务的飞行机组成员不会产生任何干扰。</w:t>
      </w:r>
    </w:p>
    <w:p>
      <w:pPr>
        <w:pStyle w:val="18"/>
        <w:rPr>
          <w:rFonts w:hint="eastAsia" w:ascii="仿宋" w:hAnsi="仿宋" w:eastAsia="仿宋" w:cs="仿宋"/>
          <w:sz w:val="32"/>
          <w:szCs w:val="32"/>
        </w:rPr>
      </w:pPr>
      <w:r>
        <w:rPr>
          <w:rFonts w:hint="eastAsia" w:ascii="仿宋" w:hAnsi="仿宋" w:eastAsia="仿宋" w:cs="仿宋"/>
          <w:sz w:val="32"/>
          <w:szCs w:val="32"/>
        </w:rPr>
        <w:t>（c）在每次起飞前，使用飞机载运本条（a）款所述乘员的合格证持有人，应当确保已由相应的机组成员将下列事项的有关规定口头通知了上述乘员：</w:t>
      </w:r>
    </w:p>
    <w:p>
      <w:pPr>
        <w:pStyle w:val="18"/>
        <w:rPr>
          <w:rFonts w:hint="eastAsia" w:ascii="仿宋" w:hAnsi="仿宋" w:eastAsia="仿宋" w:cs="仿宋"/>
          <w:sz w:val="32"/>
          <w:szCs w:val="32"/>
        </w:rPr>
      </w:pPr>
      <w:r>
        <w:rPr>
          <w:rFonts w:hint="eastAsia" w:ascii="仿宋" w:hAnsi="仿宋" w:eastAsia="仿宋" w:cs="仿宋"/>
          <w:sz w:val="32"/>
          <w:szCs w:val="32"/>
        </w:rPr>
        <w:t>（1）禁止吸烟；</w:t>
      </w:r>
    </w:p>
    <w:p>
      <w:pPr>
        <w:pStyle w:val="18"/>
        <w:rPr>
          <w:rFonts w:hint="eastAsia" w:ascii="仿宋" w:hAnsi="仿宋" w:eastAsia="仿宋" w:cs="仿宋"/>
          <w:sz w:val="32"/>
          <w:szCs w:val="32"/>
        </w:rPr>
      </w:pPr>
      <w:r>
        <w:rPr>
          <w:rFonts w:hint="eastAsia" w:ascii="仿宋" w:hAnsi="仿宋" w:eastAsia="仿宋" w:cs="仿宋"/>
          <w:sz w:val="32"/>
          <w:szCs w:val="32"/>
        </w:rPr>
        <w:t>（2）使用安全带；</w:t>
      </w:r>
    </w:p>
    <w:p>
      <w:pPr>
        <w:pStyle w:val="18"/>
        <w:rPr>
          <w:rFonts w:hint="eastAsia" w:ascii="仿宋" w:hAnsi="仿宋" w:eastAsia="仿宋" w:cs="仿宋"/>
          <w:sz w:val="32"/>
          <w:szCs w:val="32"/>
        </w:rPr>
      </w:pPr>
      <w:r>
        <w:rPr>
          <w:rFonts w:hint="eastAsia" w:ascii="仿宋" w:hAnsi="仿宋" w:eastAsia="仿宋" w:cs="仿宋"/>
          <w:sz w:val="32"/>
          <w:szCs w:val="32"/>
        </w:rPr>
        <w:t>（3）应急出口的位置和使用；</w:t>
      </w:r>
    </w:p>
    <w:p>
      <w:pPr>
        <w:pStyle w:val="18"/>
        <w:rPr>
          <w:rFonts w:hint="eastAsia" w:ascii="仿宋" w:hAnsi="仿宋" w:eastAsia="仿宋" w:cs="仿宋"/>
          <w:sz w:val="32"/>
          <w:szCs w:val="32"/>
        </w:rPr>
      </w:pPr>
      <w:r>
        <w:rPr>
          <w:rFonts w:hint="eastAsia" w:ascii="仿宋" w:hAnsi="仿宋" w:eastAsia="仿宋" w:cs="仿宋"/>
          <w:sz w:val="32"/>
          <w:szCs w:val="32"/>
        </w:rPr>
        <w:t>（4）氧气和应急氧气设备的使用；</w:t>
      </w:r>
    </w:p>
    <w:p>
      <w:pPr>
        <w:pStyle w:val="18"/>
        <w:rPr>
          <w:rFonts w:hint="eastAsia" w:ascii="仿宋" w:hAnsi="仿宋" w:eastAsia="仿宋" w:cs="仿宋"/>
          <w:sz w:val="32"/>
          <w:szCs w:val="32"/>
        </w:rPr>
      </w:pPr>
      <w:r>
        <w:rPr>
          <w:rFonts w:hint="eastAsia" w:ascii="仿宋" w:hAnsi="仿宋" w:eastAsia="仿宋" w:cs="仿宋"/>
          <w:sz w:val="32"/>
          <w:szCs w:val="32"/>
        </w:rPr>
        <w:t>（5）对于延伸跨水运行，救生筏的位置，救生衣的位置和使用方法，包括演示救生衣穿戴和充气的方法。</w:t>
      </w:r>
    </w:p>
    <w:p>
      <w:pPr>
        <w:pStyle w:val="18"/>
        <w:rPr>
          <w:rFonts w:hint="eastAsia" w:ascii="仿宋" w:hAnsi="仿宋" w:eastAsia="仿宋" w:cs="仿宋"/>
          <w:sz w:val="32"/>
          <w:szCs w:val="32"/>
        </w:rPr>
      </w:pPr>
      <w:r>
        <w:rPr>
          <w:rFonts w:hint="eastAsia" w:ascii="仿宋" w:hAnsi="仿宋" w:eastAsia="仿宋" w:cs="仿宋"/>
          <w:sz w:val="32"/>
          <w:szCs w:val="32"/>
        </w:rPr>
        <w:t>（d）使用飞机运载本条（a）款所述乘员的合格证持有人，应当把安全运载这些乘员的程序编入运行手册。</w:t>
      </w:r>
    </w:p>
    <w:p>
      <w:pPr>
        <w:pStyle w:val="18"/>
        <w:rPr>
          <w:rFonts w:hint="eastAsia" w:ascii="仿宋" w:hAnsi="仿宋" w:eastAsia="仿宋" w:cs="仿宋"/>
          <w:sz w:val="32"/>
          <w:szCs w:val="32"/>
        </w:rPr>
      </w:pPr>
      <w:r>
        <w:rPr>
          <w:rFonts w:hint="eastAsia" w:ascii="仿宋" w:hAnsi="仿宋" w:eastAsia="仿宋" w:cs="仿宋"/>
          <w:sz w:val="32"/>
          <w:szCs w:val="32"/>
        </w:rPr>
        <w:t>（e）机长可以批准本条（a）款所述的乘员进入飞机驾驶舱。</w:t>
      </w:r>
    </w:p>
    <w:p>
      <w:pPr>
        <w:pStyle w:val="3"/>
        <w:rPr>
          <w:rFonts w:hint="eastAsia" w:ascii="仿宋" w:hAnsi="仿宋" w:eastAsia="仿宋" w:cs="仿宋"/>
          <w:sz w:val="32"/>
          <w:szCs w:val="32"/>
        </w:rPr>
      </w:pPr>
      <w:bookmarkStart w:id="935" w:name="_bookmark253"/>
      <w:bookmarkEnd w:id="935"/>
      <w:bookmarkStart w:id="936" w:name="_Toc152179317"/>
      <w:bookmarkStart w:id="937" w:name="_Toc152156508"/>
      <w:r>
        <w:rPr>
          <w:rFonts w:hint="eastAsia" w:ascii="仿宋" w:hAnsi="仿宋" w:eastAsia="仿宋" w:cs="仿宋"/>
          <w:sz w:val="32"/>
          <w:szCs w:val="32"/>
        </w:rPr>
        <w:t>第121.593条</w:t>
      </w:r>
      <w:r>
        <w:rPr>
          <w:rFonts w:hint="eastAsia" w:ascii="仿宋" w:hAnsi="仿宋" w:eastAsia="仿宋" w:cs="仿宋"/>
          <w:sz w:val="32"/>
          <w:szCs w:val="32"/>
        </w:rPr>
        <w:tab/>
      </w:r>
      <w:r>
        <w:rPr>
          <w:rFonts w:hint="eastAsia" w:ascii="仿宋" w:hAnsi="仿宋" w:eastAsia="仿宋" w:cs="仿宋"/>
          <w:sz w:val="32"/>
          <w:szCs w:val="32"/>
        </w:rPr>
        <w:t>出口座位的安排</w:t>
      </w:r>
      <w:bookmarkEnd w:id="936"/>
      <w:bookmarkEnd w:id="937"/>
    </w:p>
    <w:p>
      <w:pPr>
        <w:pStyle w:val="18"/>
        <w:rPr>
          <w:rFonts w:hint="eastAsia" w:ascii="仿宋" w:hAnsi="仿宋" w:eastAsia="仿宋" w:cs="仿宋"/>
          <w:sz w:val="32"/>
          <w:szCs w:val="32"/>
        </w:rPr>
      </w:pPr>
      <w:r>
        <w:rPr>
          <w:rFonts w:hint="eastAsia" w:ascii="仿宋" w:hAnsi="仿宋" w:eastAsia="仿宋" w:cs="仿宋"/>
          <w:sz w:val="32"/>
          <w:szCs w:val="32"/>
        </w:rPr>
        <w:t>（a）合格证持有人应当根据坐在出口座位的旅客应当具备的能力，安排或者调整旅客座位并履行下列职责：</w:t>
      </w:r>
    </w:p>
    <w:p>
      <w:pPr>
        <w:pStyle w:val="18"/>
        <w:rPr>
          <w:rFonts w:hint="eastAsia" w:ascii="仿宋" w:hAnsi="仿宋" w:eastAsia="仿宋" w:cs="仿宋"/>
          <w:sz w:val="32"/>
          <w:szCs w:val="32"/>
        </w:rPr>
      </w:pPr>
      <w:r>
        <w:rPr>
          <w:rFonts w:hint="eastAsia" w:ascii="仿宋" w:hAnsi="仿宋" w:eastAsia="仿宋" w:cs="仿宋"/>
          <w:sz w:val="32"/>
          <w:szCs w:val="32"/>
        </w:rPr>
        <w:t>（1）确定其机群中每一种旅客座位布局的出口座位；</w:t>
      </w:r>
    </w:p>
    <w:p>
      <w:pPr>
        <w:pStyle w:val="18"/>
        <w:rPr>
          <w:rFonts w:hint="eastAsia" w:ascii="仿宋" w:hAnsi="仿宋" w:eastAsia="仿宋" w:cs="仿宋"/>
          <w:sz w:val="32"/>
          <w:szCs w:val="32"/>
        </w:rPr>
      </w:pPr>
      <w:r>
        <w:rPr>
          <w:rFonts w:hint="eastAsia" w:ascii="仿宋" w:hAnsi="仿宋" w:eastAsia="仿宋" w:cs="仿宋"/>
          <w:sz w:val="32"/>
          <w:szCs w:val="32"/>
        </w:rPr>
        <w:t>（2）在其实施旅客运营的机场的旅客登机门或者售票柜台处，将所制定的有关出口座位旅客安排的规定提供给公众，供公众监督检查；</w:t>
      </w:r>
    </w:p>
    <w:p>
      <w:pPr>
        <w:pStyle w:val="18"/>
        <w:rPr>
          <w:rFonts w:hint="eastAsia" w:ascii="仿宋" w:hAnsi="仿宋" w:eastAsia="仿宋" w:cs="仿宋"/>
          <w:sz w:val="32"/>
          <w:szCs w:val="32"/>
        </w:rPr>
      </w:pPr>
      <w:r>
        <w:rPr>
          <w:rFonts w:hint="eastAsia" w:ascii="仿宋" w:hAnsi="仿宋" w:eastAsia="仿宋" w:cs="仿宋"/>
          <w:sz w:val="32"/>
          <w:szCs w:val="32"/>
        </w:rPr>
        <w:t>（3）在滑行或者推飞机前，至少有一名机组必需成员已经核实没有可能不具备能力的旅客坐在出口座位处；</w:t>
      </w:r>
    </w:p>
    <w:p>
      <w:pPr>
        <w:pStyle w:val="18"/>
        <w:rPr>
          <w:rFonts w:hint="eastAsia" w:ascii="仿宋" w:hAnsi="仿宋" w:eastAsia="仿宋" w:cs="仿宋"/>
          <w:sz w:val="32"/>
          <w:szCs w:val="32"/>
        </w:rPr>
      </w:pPr>
      <w:r>
        <w:rPr>
          <w:rFonts w:hint="eastAsia" w:ascii="仿宋" w:hAnsi="仿宋" w:eastAsia="仿宋" w:cs="仿宋"/>
          <w:sz w:val="32"/>
          <w:szCs w:val="32"/>
        </w:rPr>
        <w:t>（4）提示在出口座位就座的旅客阅读为其专备的出口座位旅客须知卡并进行自我对照，该卡中应当包含就座于出口座位的旅客应当具备的能力、不宜在出口座位就座的情况、可以要求调换座位的情况以及服从机组成员安排和调整座位的义务。</w:t>
      </w:r>
    </w:p>
    <w:p>
      <w:pPr>
        <w:pStyle w:val="18"/>
        <w:rPr>
          <w:rFonts w:hint="eastAsia" w:ascii="仿宋" w:hAnsi="仿宋" w:eastAsia="仿宋" w:cs="仿宋"/>
          <w:sz w:val="32"/>
          <w:szCs w:val="32"/>
        </w:rPr>
      </w:pPr>
      <w:r>
        <w:rPr>
          <w:rFonts w:hint="eastAsia" w:ascii="仿宋" w:hAnsi="仿宋" w:eastAsia="仿宋" w:cs="仿宋"/>
          <w:sz w:val="32"/>
          <w:szCs w:val="32"/>
        </w:rPr>
        <w:t>（5）在其运行手册中规定下列内容：</w:t>
      </w:r>
    </w:p>
    <w:p>
      <w:pPr>
        <w:pStyle w:val="18"/>
        <w:rPr>
          <w:rFonts w:hint="eastAsia" w:ascii="仿宋" w:hAnsi="仿宋" w:eastAsia="仿宋" w:cs="仿宋"/>
          <w:sz w:val="32"/>
          <w:szCs w:val="32"/>
        </w:rPr>
      </w:pPr>
      <w:r>
        <w:rPr>
          <w:rFonts w:hint="eastAsia" w:ascii="仿宋" w:hAnsi="仿宋" w:eastAsia="仿宋" w:cs="仿宋"/>
          <w:sz w:val="32"/>
          <w:szCs w:val="32"/>
        </w:rPr>
        <w:t>（i）在机上安排或者调整旅客座位的人员；</w:t>
      </w:r>
    </w:p>
    <w:p>
      <w:pPr>
        <w:pStyle w:val="18"/>
        <w:rPr>
          <w:rFonts w:hint="eastAsia" w:ascii="仿宋" w:hAnsi="仿宋" w:eastAsia="仿宋" w:cs="仿宋"/>
          <w:sz w:val="32"/>
          <w:szCs w:val="32"/>
        </w:rPr>
      </w:pPr>
      <w:r>
        <w:rPr>
          <w:rFonts w:hint="eastAsia" w:ascii="仿宋" w:hAnsi="仿宋" w:eastAsia="仿宋" w:cs="仿宋"/>
          <w:sz w:val="32"/>
          <w:szCs w:val="32"/>
        </w:rPr>
        <w:t>（ii）安排或者调整座位、核实出口座位就座情况的程序；</w:t>
      </w:r>
    </w:p>
    <w:p>
      <w:pPr>
        <w:pStyle w:val="18"/>
        <w:rPr>
          <w:rFonts w:hint="eastAsia" w:ascii="仿宋" w:hAnsi="仿宋" w:eastAsia="仿宋" w:cs="仿宋"/>
          <w:sz w:val="32"/>
          <w:szCs w:val="32"/>
        </w:rPr>
      </w:pPr>
      <w:r>
        <w:rPr>
          <w:rFonts w:hint="eastAsia" w:ascii="仿宋" w:hAnsi="仿宋" w:eastAsia="仿宋" w:cs="仿宋"/>
          <w:sz w:val="32"/>
          <w:szCs w:val="32"/>
        </w:rPr>
        <w:t>（iii）在机场向公众提供信息和在机上向出口座位旅客提供出口座位旅客须知卡的内容。</w:t>
      </w:r>
    </w:p>
    <w:p>
      <w:pPr>
        <w:pStyle w:val="18"/>
        <w:rPr>
          <w:rFonts w:hint="eastAsia" w:ascii="仿宋" w:hAnsi="仿宋" w:eastAsia="仿宋" w:cs="仿宋"/>
          <w:sz w:val="32"/>
          <w:szCs w:val="32"/>
        </w:rPr>
      </w:pPr>
      <w:r>
        <w:rPr>
          <w:rFonts w:hint="eastAsia" w:ascii="仿宋" w:hAnsi="仿宋" w:eastAsia="仿宋" w:cs="仿宋"/>
          <w:sz w:val="32"/>
          <w:szCs w:val="32"/>
        </w:rPr>
        <w:t>（6）本款第（5）项所述运行手册中规定的内容得到局方批准。</w:t>
      </w:r>
    </w:p>
    <w:p>
      <w:pPr>
        <w:pStyle w:val="18"/>
        <w:rPr>
          <w:rFonts w:hint="eastAsia" w:ascii="仿宋" w:hAnsi="仿宋" w:eastAsia="仿宋" w:cs="仿宋"/>
          <w:sz w:val="32"/>
          <w:szCs w:val="32"/>
        </w:rPr>
      </w:pPr>
      <w:r>
        <w:rPr>
          <w:rFonts w:hint="eastAsia" w:ascii="仿宋" w:hAnsi="仿宋" w:eastAsia="仿宋" w:cs="仿宋"/>
          <w:sz w:val="32"/>
          <w:szCs w:val="32"/>
        </w:rPr>
        <w:t>（b）前款中的用语按照下列规定：</w:t>
      </w:r>
    </w:p>
    <w:p>
      <w:pPr>
        <w:pStyle w:val="18"/>
        <w:rPr>
          <w:rFonts w:hint="eastAsia" w:ascii="仿宋" w:hAnsi="仿宋" w:eastAsia="仿宋" w:cs="仿宋"/>
          <w:sz w:val="32"/>
          <w:szCs w:val="32"/>
        </w:rPr>
      </w:pPr>
      <w:r>
        <w:rPr>
          <w:rFonts w:hint="eastAsia" w:ascii="仿宋" w:hAnsi="仿宋" w:eastAsia="仿宋" w:cs="仿宋"/>
          <w:sz w:val="32"/>
          <w:szCs w:val="32"/>
        </w:rPr>
        <w:t>（1）出口座位是指旅客从该座位可以不绕过障碍物直接到达出口的座位和旅客到达出口必经的成排座位中从出口到最近过道的每个座位。</w:t>
      </w:r>
    </w:p>
    <w:p>
      <w:pPr>
        <w:pStyle w:val="18"/>
        <w:rPr>
          <w:rFonts w:hint="eastAsia" w:ascii="仿宋" w:hAnsi="仿宋" w:eastAsia="仿宋" w:cs="仿宋"/>
          <w:sz w:val="32"/>
          <w:szCs w:val="32"/>
        </w:rPr>
      </w:pPr>
      <w:r>
        <w:rPr>
          <w:rFonts w:hint="eastAsia" w:ascii="仿宋" w:hAnsi="仿宋" w:eastAsia="仿宋" w:cs="仿宋"/>
          <w:sz w:val="32"/>
          <w:szCs w:val="32"/>
        </w:rPr>
        <w:t>（2）在出口座位就座的旅客应当具备的能力是指完成下列职责的能力：</w:t>
      </w:r>
    </w:p>
    <w:p>
      <w:pPr>
        <w:pStyle w:val="18"/>
        <w:rPr>
          <w:rFonts w:hint="eastAsia" w:ascii="仿宋" w:hAnsi="仿宋" w:eastAsia="仿宋" w:cs="仿宋"/>
          <w:sz w:val="32"/>
          <w:szCs w:val="32"/>
        </w:rPr>
      </w:pPr>
      <w:r>
        <w:rPr>
          <w:rFonts w:hint="eastAsia" w:ascii="仿宋" w:hAnsi="仿宋" w:eastAsia="仿宋" w:cs="仿宋"/>
          <w:sz w:val="32"/>
          <w:szCs w:val="32"/>
        </w:rPr>
        <w:t>（i）确定应急出口的位置；</w:t>
      </w:r>
    </w:p>
    <w:p>
      <w:pPr>
        <w:pStyle w:val="18"/>
        <w:rPr>
          <w:rFonts w:hint="eastAsia" w:ascii="仿宋" w:hAnsi="仿宋" w:eastAsia="仿宋" w:cs="仿宋"/>
          <w:sz w:val="32"/>
          <w:szCs w:val="32"/>
        </w:rPr>
      </w:pPr>
      <w:r>
        <w:rPr>
          <w:rFonts w:hint="eastAsia" w:ascii="仿宋" w:hAnsi="仿宋" w:eastAsia="仿宋" w:cs="仿宋"/>
          <w:sz w:val="32"/>
          <w:szCs w:val="32"/>
        </w:rPr>
        <w:t>（ii）认出应急出口开启机构；</w:t>
      </w:r>
    </w:p>
    <w:p>
      <w:pPr>
        <w:pStyle w:val="18"/>
        <w:rPr>
          <w:rFonts w:hint="eastAsia" w:ascii="仿宋" w:hAnsi="仿宋" w:eastAsia="仿宋" w:cs="仿宋"/>
          <w:sz w:val="32"/>
          <w:szCs w:val="32"/>
        </w:rPr>
      </w:pPr>
      <w:r>
        <w:rPr>
          <w:rFonts w:hint="eastAsia" w:ascii="仿宋" w:hAnsi="仿宋" w:eastAsia="仿宋" w:cs="仿宋"/>
          <w:sz w:val="32"/>
          <w:szCs w:val="32"/>
        </w:rPr>
        <w:t>（iii）理解操作应急出口的指示；</w:t>
      </w:r>
    </w:p>
    <w:p>
      <w:pPr>
        <w:pStyle w:val="18"/>
        <w:rPr>
          <w:rFonts w:hint="eastAsia" w:ascii="仿宋" w:hAnsi="仿宋" w:eastAsia="仿宋" w:cs="仿宋"/>
          <w:sz w:val="32"/>
          <w:szCs w:val="32"/>
        </w:rPr>
      </w:pPr>
      <w:r>
        <w:rPr>
          <w:rFonts w:hint="eastAsia" w:ascii="仿宋" w:hAnsi="仿宋" w:eastAsia="仿宋" w:cs="仿宋"/>
          <w:sz w:val="32"/>
          <w:szCs w:val="32"/>
        </w:rPr>
        <w:t>（iv）操作应急出口；</w:t>
      </w:r>
    </w:p>
    <w:p>
      <w:pPr>
        <w:pStyle w:val="18"/>
        <w:rPr>
          <w:rFonts w:hint="eastAsia" w:ascii="仿宋" w:hAnsi="仿宋" w:eastAsia="仿宋" w:cs="仿宋"/>
          <w:sz w:val="32"/>
          <w:szCs w:val="32"/>
        </w:rPr>
      </w:pPr>
      <w:r>
        <w:rPr>
          <w:rFonts w:hint="eastAsia" w:ascii="仿宋" w:hAnsi="仿宋" w:eastAsia="仿宋" w:cs="仿宋"/>
          <w:sz w:val="32"/>
          <w:szCs w:val="32"/>
        </w:rPr>
        <w:t>（v）评估打开应急出口是否会增加由于暴露旅客而带来的伤害；</w:t>
      </w:r>
    </w:p>
    <w:p>
      <w:pPr>
        <w:pStyle w:val="18"/>
        <w:rPr>
          <w:rFonts w:hint="eastAsia" w:ascii="仿宋" w:hAnsi="仿宋" w:eastAsia="仿宋" w:cs="仿宋"/>
          <w:sz w:val="32"/>
          <w:szCs w:val="32"/>
        </w:rPr>
      </w:pPr>
      <w:r>
        <w:rPr>
          <w:rFonts w:hint="eastAsia" w:ascii="仿宋" w:hAnsi="仿宋" w:eastAsia="仿宋" w:cs="仿宋"/>
          <w:sz w:val="32"/>
          <w:szCs w:val="32"/>
        </w:rPr>
        <w:t>（vi）遵循机组成员给予的口头指示或者手势；</w:t>
      </w:r>
    </w:p>
    <w:p>
      <w:pPr>
        <w:pStyle w:val="18"/>
        <w:rPr>
          <w:rFonts w:hint="eastAsia" w:ascii="仿宋" w:hAnsi="仿宋" w:eastAsia="仿宋" w:cs="仿宋"/>
          <w:sz w:val="32"/>
          <w:szCs w:val="32"/>
        </w:rPr>
      </w:pPr>
      <w:r>
        <w:rPr>
          <w:rFonts w:hint="eastAsia" w:ascii="仿宋" w:hAnsi="仿宋" w:eastAsia="仿宋" w:cs="仿宋"/>
          <w:sz w:val="32"/>
          <w:szCs w:val="32"/>
        </w:rPr>
        <w:t>（vii）收藏或者固定应急出口门，以便不妨碍使用该出口；</w:t>
      </w:r>
    </w:p>
    <w:p>
      <w:pPr>
        <w:pStyle w:val="18"/>
        <w:rPr>
          <w:rFonts w:hint="eastAsia" w:ascii="仿宋" w:hAnsi="仿宋" w:eastAsia="仿宋" w:cs="仿宋"/>
          <w:sz w:val="32"/>
          <w:szCs w:val="32"/>
        </w:rPr>
      </w:pPr>
      <w:r>
        <w:rPr>
          <w:rFonts w:hint="eastAsia" w:ascii="仿宋" w:hAnsi="仿宋" w:eastAsia="仿宋" w:cs="仿宋"/>
          <w:sz w:val="32"/>
          <w:szCs w:val="32"/>
        </w:rPr>
        <w:t>（viii）评估滑梯的状况，操作滑梯，并在其展开后稳定住滑梯，协助他人从滑梯离开；</w:t>
      </w:r>
    </w:p>
    <w:p>
      <w:pPr>
        <w:pStyle w:val="18"/>
        <w:rPr>
          <w:rFonts w:hint="eastAsia" w:ascii="仿宋" w:hAnsi="仿宋" w:eastAsia="仿宋" w:cs="仿宋"/>
          <w:sz w:val="32"/>
          <w:szCs w:val="32"/>
        </w:rPr>
      </w:pPr>
      <w:r>
        <w:rPr>
          <w:rFonts w:hint="eastAsia" w:ascii="仿宋" w:hAnsi="仿宋" w:eastAsia="仿宋" w:cs="仿宋"/>
          <w:sz w:val="32"/>
          <w:szCs w:val="32"/>
        </w:rPr>
        <w:t>（ix）迅速地经应急出口通过；</w:t>
      </w:r>
    </w:p>
    <w:p>
      <w:pPr>
        <w:pStyle w:val="18"/>
        <w:rPr>
          <w:rFonts w:hint="eastAsia" w:ascii="仿宋" w:hAnsi="仿宋" w:eastAsia="仿宋" w:cs="仿宋"/>
          <w:sz w:val="32"/>
          <w:szCs w:val="32"/>
        </w:rPr>
      </w:pPr>
      <w:r>
        <w:rPr>
          <w:rFonts w:hint="eastAsia" w:ascii="仿宋" w:hAnsi="仿宋" w:eastAsia="仿宋" w:cs="仿宋"/>
          <w:sz w:val="32"/>
          <w:szCs w:val="32"/>
        </w:rPr>
        <w:t>（x）评估、选择和沿着安全路线从应急出口离开。</w:t>
      </w:r>
    </w:p>
    <w:p>
      <w:pPr>
        <w:pStyle w:val="18"/>
        <w:rPr>
          <w:rFonts w:hint="eastAsia" w:ascii="仿宋" w:hAnsi="仿宋" w:eastAsia="仿宋" w:cs="仿宋"/>
          <w:sz w:val="32"/>
          <w:szCs w:val="32"/>
        </w:rPr>
      </w:pPr>
      <w:r>
        <w:rPr>
          <w:rFonts w:hint="eastAsia" w:ascii="仿宋" w:hAnsi="仿宋" w:eastAsia="仿宋" w:cs="仿宋"/>
          <w:sz w:val="32"/>
          <w:szCs w:val="32"/>
        </w:rPr>
        <w:t>（3）不宜在出口座位就座的情况是指机组成员确认旅客可能由于下述原因不具备本款第（2）项所列的应当具备的一项或者多项能力：</w:t>
      </w:r>
    </w:p>
    <w:p>
      <w:pPr>
        <w:pStyle w:val="18"/>
        <w:rPr>
          <w:rFonts w:hint="eastAsia" w:ascii="仿宋" w:hAnsi="仿宋" w:eastAsia="仿宋" w:cs="仿宋"/>
          <w:sz w:val="32"/>
          <w:szCs w:val="32"/>
        </w:rPr>
      </w:pPr>
      <w:r>
        <w:rPr>
          <w:rFonts w:hint="eastAsia" w:ascii="仿宋" w:hAnsi="仿宋" w:eastAsia="仿宋" w:cs="仿宋"/>
          <w:sz w:val="32"/>
          <w:szCs w:val="32"/>
        </w:rPr>
        <w:t>（i）该人的两臂、双手和双腿缺乏足够的运动功能、体力或者灵活性导致下列能力缺陷：</w:t>
      </w:r>
    </w:p>
    <w:p>
      <w:pPr>
        <w:pStyle w:val="18"/>
        <w:rPr>
          <w:rFonts w:hint="eastAsia" w:ascii="仿宋" w:hAnsi="仿宋" w:eastAsia="仿宋" w:cs="仿宋"/>
          <w:sz w:val="32"/>
          <w:szCs w:val="32"/>
        </w:rPr>
      </w:pPr>
      <w:r>
        <w:rPr>
          <w:rFonts w:hint="eastAsia" w:ascii="仿宋" w:hAnsi="仿宋" w:eastAsia="仿宋" w:cs="仿宋"/>
          <w:sz w:val="32"/>
          <w:szCs w:val="32"/>
        </w:rPr>
        <w:t>（A）向上、向旁边和向下达不到应急出口位置和应急滑梯操纵机构；</w:t>
      </w:r>
    </w:p>
    <w:p>
      <w:pPr>
        <w:pStyle w:val="18"/>
        <w:rPr>
          <w:rFonts w:hint="eastAsia" w:ascii="仿宋" w:hAnsi="仿宋" w:eastAsia="仿宋" w:cs="仿宋"/>
          <w:sz w:val="32"/>
          <w:szCs w:val="32"/>
        </w:rPr>
      </w:pPr>
      <w:r>
        <w:rPr>
          <w:rFonts w:hint="eastAsia" w:ascii="仿宋" w:hAnsi="仿宋" w:eastAsia="仿宋" w:cs="仿宋"/>
          <w:sz w:val="32"/>
          <w:szCs w:val="32"/>
        </w:rPr>
        <w:t>（B）不能握住并推、拉、转动或者不能操作应急出口操纵机构；</w:t>
      </w:r>
    </w:p>
    <w:p>
      <w:pPr>
        <w:pStyle w:val="18"/>
        <w:rPr>
          <w:rFonts w:hint="eastAsia" w:ascii="仿宋" w:hAnsi="仿宋" w:eastAsia="仿宋" w:cs="仿宋"/>
          <w:sz w:val="32"/>
          <w:szCs w:val="32"/>
        </w:rPr>
      </w:pPr>
      <w:r>
        <w:rPr>
          <w:rFonts w:hint="eastAsia" w:ascii="仿宋" w:hAnsi="仿宋" w:eastAsia="仿宋" w:cs="仿宋"/>
          <w:sz w:val="32"/>
          <w:szCs w:val="32"/>
        </w:rPr>
        <w:t>（C）不能推、撞、拉应急出口舱门操纵机构或者不能打开应急出口；</w:t>
      </w:r>
    </w:p>
    <w:p>
      <w:pPr>
        <w:pStyle w:val="18"/>
        <w:rPr>
          <w:rFonts w:hint="eastAsia" w:ascii="仿宋" w:hAnsi="仿宋" w:eastAsia="仿宋" w:cs="仿宋"/>
          <w:sz w:val="32"/>
          <w:szCs w:val="32"/>
        </w:rPr>
      </w:pPr>
      <w:r>
        <w:rPr>
          <w:rFonts w:hint="eastAsia" w:ascii="仿宋" w:hAnsi="仿宋" w:eastAsia="仿宋" w:cs="仿宋"/>
          <w:sz w:val="32"/>
          <w:szCs w:val="32"/>
        </w:rPr>
        <w:t>（D）不能把与机翼上方出口窗门的尺寸和重量相似的东西提起、握住、放在旁边的座椅上，或者把它越过椅背搬到下一排去；</w:t>
      </w:r>
    </w:p>
    <w:p>
      <w:pPr>
        <w:pStyle w:val="18"/>
        <w:rPr>
          <w:rFonts w:hint="eastAsia" w:ascii="仿宋" w:hAnsi="仿宋" w:eastAsia="仿宋" w:cs="仿宋"/>
          <w:sz w:val="32"/>
          <w:szCs w:val="32"/>
        </w:rPr>
      </w:pPr>
      <w:r>
        <w:rPr>
          <w:rFonts w:hint="eastAsia" w:ascii="仿宋" w:hAnsi="仿宋" w:eastAsia="仿宋" w:cs="仿宋"/>
          <w:sz w:val="32"/>
          <w:szCs w:val="32"/>
        </w:rPr>
        <w:t>（E）不能搬动在尺寸与重量上与机翼上方出口门相似的障碍物；</w:t>
      </w:r>
    </w:p>
    <w:p>
      <w:pPr>
        <w:pStyle w:val="18"/>
        <w:rPr>
          <w:rFonts w:hint="eastAsia" w:ascii="仿宋" w:hAnsi="仿宋" w:eastAsia="仿宋" w:cs="仿宋"/>
          <w:sz w:val="32"/>
          <w:szCs w:val="32"/>
        </w:rPr>
      </w:pPr>
      <w:r>
        <w:rPr>
          <w:rFonts w:hint="eastAsia" w:ascii="仿宋" w:hAnsi="仿宋" w:eastAsia="仿宋" w:cs="仿宋"/>
          <w:sz w:val="32"/>
          <w:szCs w:val="32"/>
        </w:rPr>
        <w:t>（F）不能迅速地到达应急出口；</w:t>
      </w:r>
    </w:p>
    <w:p>
      <w:pPr>
        <w:pStyle w:val="18"/>
        <w:rPr>
          <w:rFonts w:hint="eastAsia" w:ascii="仿宋" w:hAnsi="仿宋" w:eastAsia="仿宋" w:cs="仿宋"/>
          <w:sz w:val="32"/>
          <w:szCs w:val="32"/>
        </w:rPr>
      </w:pPr>
      <w:r>
        <w:rPr>
          <w:rFonts w:hint="eastAsia" w:ascii="仿宋" w:hAnsi="仿宋" w:eastAsia="仿宋" w:cs="仿宋"/>
          <w:sz w:val="32"/>
          <w:szCs w:val="32"/>
        </w:rPr>
        <w:t>（G）当移动障碍物时不能保持平衡；</w:t>
      </w:r>
    </w:p>
    <w:p>
      <w:pPr>
        <w:pStyle w:val="18"/>
        <w:rPr>
          <w:rFonts w:hint="eastAsia" w:ascii="仿宋" w:hAnsi="仿宋" w:eastAsia="仿宋" w:cs="仿宋"/>
          <w:sz w:val="32"/>
          <w:szCs w:val="32"/>
        </w:rPr>
      </w:pPr>
      <w:r>
        <w:rPr>
          <w:rFonts w:hint="eastAsia" w:ascii="仿宋" w:hAnsi="仿宋" w:eastAsia="仿宋" w:cs="仿宋"/>
          <w:sz w:val="32"/>
          <w:szCs w:val="32"/>
        </w:rPr>
        <w:t>（H）不能迅速走出出口；</w:t>
      </w:r>
    </w:p>
    <w:p>
      <w:pPr>
        <w:pStyle w:val="18"/>
        <w:rPr>
          <w:rFonts w:hint="eastAsia" w:ascii="仿宋" w:hAnsi="仿宋" w:eastAsia="仿宋" w:cs="仿宋"/>
          <w:sz w:val="32"/>
          <w:szCs w:val="32"/>
        </w:rPr>
      </w:pPr>
      <w:r>
        <w:rPr>
          <w:rFonts w:hint="eastAsia" w:ascii="仿宋" w:hAnsi="仿宋" w:eastAsia="仿宋" w:cs="仿宋"/>
          <w:sz w:val="32"/>
          <w:szCs w:val="32"/>
        </w:rPr>
        <w:t>（I）在滑梯展开后不能稳定该滑梯；</w:t>
      </w:r>
    </w:p>
    <w:p>
      <w:pPr>
        <w:pStyle w:val="18"/>
        <w:rPr>
          <w:rFonts w:hint="eastAsia" w:ascii="仿宋" w:hAnsi="仿宋" w:eastAsia="仿宋" w:cs="仿宋"/>
          <w:sz w:val="32"/>
          <w:szCs w:val="32"/>
        </w:rPr>
      </w:pPr>
      <w:r>
        <w:rPr>
          <w:rFonts w:hint="eastAsia" w:ascii="仿宋" w:hAnsi="仿宋" w:eastAsia="仿宋" w:cs="仿宋"/>
          <w:sz w:val="32"/>
          <w:szCs w:val="32"/>
        </w:rPr>
        <w:t>（J）不能帮助他人用滑梯离开。</w:t>
      </w:r>
    </w:p>
    <w:p>
      <w:pPr>
        <w:pStyle w:val="18"/>
        <w:rPr>
          <w:rFonts w:hint="eastAsia" w:ascii="仿宋" w:hAnsi="仿宋" w:eastAsia="仿宋" w:cs="仿宋"/>
          <w:sz w:val="32"/>
          <w:szCs w:val="32"/>
        </w:rPr>
      </w:pPr>
      <w:r>
        <w:rPr>
          <w:rFonts w:hint="eastAsia" w:ascii="仿宋" w:hAnsi="仿宋" w:eastAsia="仿宋" w:cs="仿宋"/>
          <w:sz w:val="32"/>
          <w:szCs w:val="32"/>
        </w:rPr>
        <w:t>（ii）</w:t>
      </w:r>
      <w:r>
        <w:rPr>
          <w:rFonts w:hint="eastAsia" w:ascii="仿宋" w:hAnsi="仿宋" w:eastAsia="仿宋" w:cs="仿宋"/>
          <w:spacing w:val="-13"/>
          <w:sz w:val="32"/>
          <w:szCs w:val="32"/>
        </w:rPr>
        <w:t>该人不足</w:t>
      </w:r>
      <w:r>
        <w:rPr>
          <w:rFonts w:hint="eastAsia" w:ascii="仿宋" w:hAnsi="仿宋" w:eastAsia="仿宋" w:cs="仿宋"/>
          <w:sz w:val="32"/>
          <w:szCs w:val="32"/>
        </w:rPr>
        <w:t>15岁，或者如没有陪伴的成年人、父母或者其他亲属的协助，</w:t>
      </w:r>
      <w:r>
        <w:rPr>
          <w:rFonts w:hint="eastAsia" w:ascii="仿宋" w:hAnsi="仿宋" w:eastAsia="仿宋" w:cs="仿宋"/>
          <w:spacing w:val="-9"/>
          <w:sz w:val="32"/>
          <w:szCs w:val="32"/>
        </w:rPr>
        <w:t>缺乏履行本款第</w:t>
      </w:r>
      <w:r>
        <w:rPr>
          <w:rFonts w:hint="eastAsia" w:ascii="仿宋" w:hAnsi="仿宋" w:eastAsia="仿宋" w:cs="仿宋"/>
          <w:spacing w:val="-2"/>
          <w:sz w:val="32"/>
          <w:szCs w:val="32"/>
        </w:rPr>
        <w:t>（2）</w:t>
      </w:r>
      <w:r>
        <w:rPr>
          <w:rFonts w:hint="eastAsia" w:ascii="仿宋" w:hAnsi="仿宋" w:eastAsia="仿宋" w:cs="仿宋"/>
          <w:spacing w:val="-3"/>
          <w:sz w:val="32"/>
          <w:szCs w:val="32"/>
        </w:rPr>
        <w:t>项所列出的一项或者多项能力；</w:t>
      </w:r>
    </w:p>
    <w:p>
      <w:pPr>
        <w:pStyle w:val="18"/>
        <w:rPr>
          <w:rFonts w:hint="eastAsia" w:ascii="仿宋" w:hAnsi="仿宋" w:eastAsia="仿宋" w:cs="仿宋"/>
          <w:sz w:val="32"/>
          <w:szCs w:val="32"/>
        </w:rPr>
      </w:pPr>
      <w:r>
        <w:rPr>
          <w:rFonts w:hint="eastAsia" w:ascii="仿宋" w:hAnsi="仿宋" w:eastAsia="仿宋" w:cs="仿宋"/>
          <w:sz w:val="32"/>
          <w:szCs w:val="32"/>
        </w:rPr>
        <w:t>（iii）该人缺乏阅读和理解本条要求的、由合格证持有人用文字或者图表形式提供的有关应急撤离指示的能力，或者缺乏理解机组口头命令的能力。</w:t>
      </w:r>
    </w:p>
    <w:p>
      <w:pPr>
        <w:pStyle w:val="18"/>
        <w:rPr>
          <w:rFonts w:hint="eastAsia" w:ascii="仿宋" w:hAnsi="仿宋" w:eastAsia="仿宋" w:cs="仿宋"/>
          <w:sz w:val="32"/>
          <w:szCs w:val="32"/>
        </w:rPr>
      </w:pPr>
      <w:r>
        <w:rPr>
          <w:rFonts w:hint="eastAsia" w:ascii="仿宋" w:hAnsi="仿宋" w:eastAsia="仿宋" w:cs="仿宋"/>
          <w:sz w:val="32"/>
          <w:szCs w:val="32"/>
        </w:rPr>
        <w:t>（iv）该人在没有隐形眼镜或者普通眼镜以外的视觉器材帮助时，缺乏足够的视觉能力导致缺乏本款第（2）项列出的一项和多项能力；</w:t>
      </w:r>
    </w:p>
    <w:p>
      <w:pPr>
        <w:pStyle w:val="18"/>
        <w:rPr>
          <w:rFonts w:hint="eastAsia" w:ascii="仿宋" w:hAnsi="仿宋" w:eastAsia="仿宋" w:cs="仿宋"/>
          <w:sz w:val="32"/>
          <w:szCs w:val="32"/>
        </w:rPr>
      </w:pPr>
      <w:r>
        <w:rPr>
          <w:rFonts w:hint="eastAsia" w:ascii="仿宋" w:hAnsi="仿宋" w:eastAsia="仿宋" w:cs="仿宋"/>
          <w:sz w:val="32"/>
          <w:szCs w:val="32"/>
        </w:rPr>
        <w:t>（v）该人在没有助听器以外的帮助时，缺乏足够的听觉能力听取和理解客舱乘务员的大声指示；</w:t>
      </w:r>
    </w:p>
    <w:p>
      <w:pPr>
        <w:pStyle w:val="18"/>
        <w:rPr>
          <w:rFonts w:hint="eastAsia" w:ascii="仿宋" w:hAnsi="仿宋" w:eastAsia="仿宋" w:cs="仿宋"/>
          <w:sz w:val="32"/>
          <w:szCs w:val="32"/>
        </w:rPr>
      </w:pPr>
      <w:r>
        <w:rPr>
          <w:rFonts w:hint="eastAsia" w:ascii="仿宋" w:hAnsi="仿宋" w:eastAsia="仿宋" w:cs="仿宋"/>
          <w:sz w:val="32"/>
          <w:szCs w:val="32"/>
        </w:rPr>
        <w:t>（vi）该人缺乏足够的能力将信息口头传达给其他旅客；</w:t>
      </w:r>
    </w:p>
    <w:p>
      <w:pPr>
        <w:pStyle w:val="18"/>
        <w:rPr>
          <w:rFonts w:hint="eastAsia" w:ascii="仿宋" w:hAnsi="仿宋" w:eastAsia="仿宋" w:cs="仿宋"/>
          <w:sz w:val="32"/>
          <w:szCs w:val="32"/>
        </w:rPr>
      </w:pPr>
      <w:r>
        <w:rPr>
          <w:rFonts w:hint="eastAsia" w:ascii="仿宋" w:hAnsi="仿宋" w:eastAsia="仿宋" w:cs="仿宋"/>
          <w:sz w:val="32"/>
          <w:szCs w:val="32"/>
        </w:rPr>
        <w:t>（vii）该人具有可能妨碍其履行本款第（2）项所列的一项或者多项适用功能的情况或者职责，例如要照料幼小的孩子，或者履行前述功能可能会使其本人受到伤害。</w:t>
      </w:r>
    </w:p>
    <w:p>
      <w:pPr>
        <w:pStyle w:val="18"/>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pacing w:val="-4"/>
          <w:sz w:val="32"/>
          <w:szCs w:val="32"/>
        </w:rPr>
        <w:t>可以要求调换座位的情况是指在出口座位就座的旅客，按照出口座位旅</w:t>
      </w:r>
      <w:r>
        <w:rPr>
          <w:rFonts w:hint="eastAsia" w:ascii="仿宋" w:hAnsi="仿宋" w:eastAsia="仿宋" w:cs="仿宋"/>
          <w:sz w:val="32"/>
          <w:szCs w:val="32"/>
        </w:rPr>
        <w:t>客须知卡或者按照机组成员向旅客进行的简介进行自我对照，有下列情形之一</w:t>
      </w:r>
      <w:r>
        <w:rPr>
          <w:rFonts w:hint="eastAsia" w:ascii="仿宋" w:hAnsi="仿宋" w:eastAsia="仿宋" w:cs="仿宋"/>
          <w:spacing w:val="-3"/>
          <w:sz w:val="32"/>
          <w:szCs w:val="32"/>
        </w:rPr>
        <w:t>时可以向机组成员提出调换座位的情况：</w:t>
      </w:r>
    </w:p>
    <w:p>
      <w:pPr>
        <w:pStyle w:val="18"/>
        <w:rPr>
          <w:rFonts w:hint="eastAsia" w:ascii="仿宋" w:hAnsi="仿宋" w:eastAsia="仿宋" w:cs="仿宋"/>
          <w:sz w:val="32"/>
          <w:szCs w:val="32"/>
        </w:rPr>
      </w:pPr>
      <w:r>
        <w:rPr>
          <w:rFonts w:hint="eastAsia" w:ascii="仿宋" w:hAnsi="仿宋" w:eastAsia="仿宋" w:cs="仿宋"/>
          <w:sz w:val="32"/>
          <w:szCs w:val="32"/>
        </w:rPr>
        <w:t>（i）属于不宜在出口座位就座的情况的；</w:t>
      </w:r>
    </w:p>
    <w:p>
      <w:pPr>
        <w:pStyle w:val="18"/>
        <w:rPr>
          <w:rFonts w:hint="eastAsia" w:ascii="仿宋" w:hAnsi="仿宋" w:eastAsia="仿宋" w:cs="仿宋"/>
          <w:sz w:val="32"/>
          <w:szCs w:val="32"/>
        </w:rPr>
      </w:pPr>
      <w:r>
        <w:rPr>
          <w:rFonts w:hint="eastAsia" w:ascii="仿宋" w:hAnsi="仿宋" w:eastAsia="仿宋" w:cs="仿宋"/>
          <w:sz w:val="32"/>
          <w:szCs w:val="32"/>
        </w:rPr>
        <w:t>（ii）不能确定自己是否具备应当具备的能力的；</w:t>
      </w:r>
    </w:p>
    <w:p>
      <w:pPr>
        <w:pStyle w:val="18"/>
        <w:rPr>
          <w:rFonts w:hint="eastAsia" w:ascii="仿宋" w:hAnsi="仿宋" w:eastAsia="仿宋" w:cs="仿宋"/>
          <w:sz w:val="32"/>
          <w:szCs w:val="32"/>
        </w:rPr>
      </w:pPr>
      <w:r>
        <w:rPr>
          <w:rFonts w:hint="eastAsia" w:ascii="仿宋" w:hAnsi="仿宋" w:eastAsia="仿宋" w:cs="仿宋"/>
          <w:sz w:val="32"/>
          <w:szCs w:val="32"/>
        </w:rPr>
        <w:t>（iii）为了履行出口座位处的功能有可能伤害其身体的；</w:t>
      </w:r>
    </w:p>
    <w:p>
      <w:pPr>
        <w:pStyle w:val="18"/>
        <w:rPr>
          <w:rFonts w:hint="eastAsia" w:ascii="仿宋" w:hAnsi="仿宋" w:eastAsia="仿宋" w:cs="仿宋"/>
          <w:sz w:val="32"/>
          <w:szCs w:val="32"/>
        </w:rPr>
      </w:pPr>
      <w:r>
        <w:rPr>
          <w:rFonts w:hint="eastAsia" w:ascii="仿宋" w:hAnsi="仿宋" w:eastAsia="仿宋" w:cs="仿宋"/>
          <w:sz w:val="32"/>
          <w:szCs w:val="32"/>
        </w:rPr>
        <w:t>（iv）不能履行出口座位处可能要求其履行的职责的；</w:t>
      </w:r>
    </w:p>
    <w:p>
      <w:pPr>
        <w:pStyle w:val="18"/>
        <w:rPr>
          <w:rFonts w:hint="eastAsia" w:ascii="仿宋" w:hAnsi="仿宋" w:eastAsia="仿宋" w:cs="仿宋"/>
          <w:sz w:val="32"/>
          <w:szCs w:val="32"/>
        </w:rPr>
      </w:pPr>
      <w:r>
        <w:rPr>
          <w:rFonts w:hint="eastAsia" w:ascii="仿宋" w:hAnsi="仿宋" w:eastAsia="仿宋" w:cs="仿宋"/>
          <w:sz w:val="32"/>
          <w:szCs w:val="32"/>
        </w:rPr>
        <w:t>（v）由于语言、理解等原因，不能理解出口座位旅客须知卡内容和机组成员讲解内容的。</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5"/>
          <w:sz w:val="32"/>
          <w:szCs w:val="32"/>
        </w:rPr>
        <w:t>如果合格证持有人依据本条确定，被安排在出口座位上的旅客很可能没</w:t>
      </w:r>
      <w:r>
        <w:rPr>
          <w:rFonts w:hint="eastAsia" w:ascii="仿宋" w:hAnsi="仿宋" w:eastAsia="仿宋" w:cs="仿宋"/>
          <w:spacing w:val="-4"/>
          <w:sz w:val="32"/>
          <w:szCs w:val="32"/>
        </w:rPr>
        <w:t>有能力履行本条</w:t>
      </w:r>
      <w:r>
        <w:rPr>
          <w:rFonts w:hint="eastAsia" w:ascii="仿宋" w:hAnsi="仿宋" w:eastAsia="仿宋" w:cs="仿宋"/>
          <w:spacing w:val="-2"/>
          <w:sz w:val="32"/>
          <w:szCs w:val="32"/>
        </w:rPr>
        <w:t>（b）</w:t>
      </w:r>
      <w:r>
        <w:rPr>
          <w:rFonts w:hint="eastAsia" w:ascii="仿宋" w:hAnsi="仿宋" w:eastAsia="仿宋" w:cs="仿宋"/>
          <w:sz w:val="32"/>
          <w:szCs w:val="32"/>
        </w:rPr>
        <w:t>款第</w:t>
      </w:r>
      <w:r>
        <w:rPr>
          <w:rFonts w:hint="eastAsia" w:ascii="仿宋" w:hAnsi="仿宋" w:eastAsia="仿宋" w:cs="仿宋"/>
          <w:spacing w:val="-2"/>
          <w:sz w:val="32"/>
          <w:szCs w:val="32"/>
        </w:rPr>
        <w:t>（2）</w:t>
      </w:r>
      <w:r>
        <w:rPr>
          <w:rFonts w:hint="eastAsia" w:ascii="仿宋" w:hAnsi="仿宋" w:eastAsia="仿宋" w:cs="仿宋"/>
          <w:spacing w:val="-4"/>
          <w:sz w:val="32"/>
          <w:szCs w:val="32"/>
        </w:rPr>
        <w:t>项所列的功能，或者旅客自己要求不坐在出口座位，</w:t>
      </w:r>
      <w:r>
        <w:rPr>
          <w:rFonts w:hint="eastAsia" w:ascii="仿宋" w:hAnsi="仿宋" w:eastAsia="仿宋" w:cs="仿宋"/>
          <w:sz w:val="32"/>
          <w:szCs w:val="32"/>
        </w:rPr>
        <w:t>合格证持有人应当立即将该旅客重新安排在非出口座位位置。在非出口座位已满员的情况下，如果需要将一位旅客从出口座位调出，合格证持有人应当将一位愿意并能够完成应急撤离功能的旅客，调到出口座位上。在出口座位就座的</w:t>
      </w:r>
      <w:r>
        <w:rPr>
          <w:rFonts w:hint="eastAsia" w:ascii="仿宋" w:hAnsi="仿宋" w:eastAsia="仿宋" w:cs="仿宋"/>
          <w:spacing w:val="-3"/>
          <w:sz w:val="32"/>
          <w:szCs w:val="32"/>
        </w:rPr>
        <w:t>旅客要求更换座位时，机组成员不得要求其讲出理由。</w:t>
      </w:r>
    </w:p>
    <w:p>
      <w:pPr>
        <w:pStyle w:val="18"/>
        <w:rPr>
          <w:rFonts w:hint="eastAsia" w:ascii="仿宋" w:hAnsi="仿宋" w:eastAsia="仿宋" w:cs="仿宋"/>
          <w:sz w:val="32"/>
          <w:szCs w:val="32"/>
        </w:rPr>
      </w:pPr>
      <w:r>
        <w:rPr>
          <w:rFonts w:hint="eastAsia" w:ascii="仿宋" w:hAnsi="仿宋" w:eastAsia="仿宋" w:cs="仿宋"/>
          <w:sz w:val="32"/>
          <w:szCs w:val="32"/>
        </w:rPr>
        <w:t>（d）合格证持有人可以按照本条规定，仅凭下列原因而拒绝运送该旅客：</w:t>
      </w:r>
    </w:p>
    <w:p>
      <w:pPr>
        <w:pStyle w:val="18"/>
        <w:rPr>
          <w:rFonts w:hint="eastAsia" w:ascii="仿宋" w:hAnsi="仿宋" w:eastAsia="仿宋" w:cs="仿宋"/>
          <w:sz w:val="32"/>
          <w:szCs w:val="32"/>
        </w:rPr>
      </w:pPr>
      <w:r>
        <w:rPr>
          <w:rFonts w:hint="eastAsia" w:ascii="仿宋" w:hAnsi="仿宋" w:eastAsia="仿宋" w:cs="仿宋"/>
          <w:sz w:val="32"/>
          <w:szCs w:val="32"/>
        </w:rPr>
        <w:t>（1）该旅客拒绝遵守合格证持有人机组成员或者经授权的其他雇员发出的、执行按照本条制定的出口座位限制的指示；</w:t>
      </w:r>
    </w:p>
    <w:p>
      <w:pPr>
        <w:pStyle w:val="18"/>
        <w:rPr>
          <w:rFonts w:hint="eastAsia" w:ascii="仿宋" w:hAnsi="仿宋" w:eastAsia="仿宋" w:cs="仿宋"/>
          <w:sz w:val="32"/>
          <w:szCs w:val="32"/>
        </w:rPr>
      </w:pPr>
      <w:r>
        <w:rPr>
          <w:rFonts w:hint="eastAsia" w:ascii="仿宋" w:hAnsi="仿宋" w:eastAsia="仿宋" w:cs="仿宋"/>
          <w:sz w:val="32"/>
          <w:szCs w:val="32"/>
        </w:rPr>
        <w:t>（2）存在身体残疾，适合于该人残障的唯一座位是出口座位。</w:t>
      </w:r>
    </w:p>
    <w:p>
      <w:pPr>
        <w:pStyle w:val="18"/>
        <w:rPr>
          <w:rFonts w:hint="eastAsia" w:ascii="仿宋" w:hAnsi="仿宋" w:eastAsia="仿宋" w:cs="仿宋"/>
          <w:sz w:val="32"/>
          <w:szCs w:val="32"/>
        </w:rPr>
      </w:pPr>
      <w:r>
        <w:rPr>
          <w:rFonts w:hint="eastAsia" w:ascii="仿宋" w:hAnsi="仿宋" w:eastAsia="仿宋" w:cs="仿宋"/>
          <w:sz w:val="32"/>
          <w:szCs w:val="32"/>
        </w:rPr>
        <w:t>（e）每个旅客应当遵守合格证持有人的机组成员或者经授权的其他雇员所给予的、执行按照本条制定的出口座位限制的指示。</w:t>
      </w:r>
    </w:p>
    <w:p>
      <w:pPr>
        <w:pStyle w:val="3"/>
        <w:rPr>
          <w:rFonts w:hint="eastAsia" w:ascii="仿宋" w:hAnsi="仿宋" w:eastAsia="仿宋" w:cs="仿宋"/>
          <w:sz w:val="32"/>
          <w:szCs w:val="32"/>
        </w:rPr>
      </w:pPr>
      <w:bookmarkStart w:id="938" w:name="_bookmark254"/>
      <w:bookmarkEnd w:id="938"/>
      <w:bookmarkStart w:id="939" w:name="_Toc152156509"/>
      <w:bookmarkStart w:id="940" w:name="_Toc152179318"/>
      <w:r>
        <w:rPr>
          <w:rFonts w:hint="eastAsia" w:ascii="仿宋" w:hAnsi="仿宋" w:eastAsia="仿宋" w:cs="仿宋"/>
          <w:sz w:val="32"/>
          <w:szCs w:val="32"/>
        </w:rPr>
        <w:t>第121.595条</w:t>
      </w:r>
      <w:r>
        <w:rPr>
          <w:rFonts w:hint="eastAsia" w:ascii="仿宋" w:hAnsi="仿宋" w:eastAsia="仿宋" w:cs="仿宋"/>
          <w:sz w:val="32"/>
          <w:szCs w:val="32"/>
        </w:rPr>
        <w:tab/>
      </w:r>
      <w:r>
        <w:rPr>
          <w:rFonts w:hint="eastAsia" w:ascii="仿宋" w:hAnsi="仿宋" w:eastAsia="仿宋" w:cs="仿宋"/>
          <w:sz w:val="32"/>
          <w:szCs w:val="32"/>
        </w:rPr>
        <w:t>拒绝运输的权力</w:t>
      </w:r>
      <w:bookmarkEnd w:id="939"/>
      <w:bookmarkEnd w:id="940"/>
    </w:p>
    <w:p>
      <w:pPr>
        <w:pStyle w:val="18"/>
        <w:rPr>
          <w:rFonts w:hint="eastAsia" w:ascii="仿宋" w:hAnsi="仿宋" w:eastAsia="仿宋" w:cs="仿宋"/>
          <w:sz w:val="32"/>
          <w:szCs w:val="32"/>
        </w:rPr>
      </w:pPr>
      <w:r>
        <w:rPr>
          <w:rFonts w:hint="eastAsia" w:ascii="仿宋" w:hAnsi="仿宋" w:eastAsia="仿宋" w:cs="仿宋"/>
          <w:sz w:val="32"/>
          <w:szCs w:val="32"/>
        </w:rPr>
        <w:t>（a）合格证持有人不得以旅客在紧急情况下需要别人帮助才能迅速移到出口，因而会对飞行安全不利为理由，拒绝运送该旅客。但是在合格证持有人已经制定了紧急情况下由其他人员帮助此种旅客迅速转移到出口的程序并包括有合理的通知要求，而该旅客不遵守该程序中的通知要求，或者根据该程序不能运送该旅客的情况除外。</w:t>
      </w:r>
    </w:p>
    <w:p>
      <w:pPr>
        <w:pStyle w:val="18"/>
        <w:rPr>
          <w:rFonts w:hint="eastAsia" w:ascii="仿宋" w:hAnsi="仿宋" w:eastAsia="仿宋" w:cs="仿宋"/>
          <w:sz w:val="32"/>
          <w:szCs w:val="32"/>
        </w:rPr>
      </w:pPr>
      <w:r>
        <w:rPr>
          <w:rFonts w:hint="eastAsia" w:ascii="仿宋" w:hAnsi="仿宋" w:eastAsia="仿宋" w:cs="仿宋"/>
          <w:sz w:val="32"/>
          <w:szCs w:val="32"/>
        </w:rPr>
        <w:t>（b）每个合格证持有人应当向局方提供按照本条（a）款制定的程序副本。</w:t>
      </w:r>
    </w:p>
    <w:p>
      <w:pPr>
        <w:pStyle w:val="18"/>
        <w:rPr>
          <w:rFonts w:hint="eastAsia" w:ascii="仿宋" w:hAnsi="仿宋" w:eastAsia="仿宋" w:cs="仿宋"/>
          <w:sz w:val="32"/>
          <w:szCs w:val="32"/>
        </w:rPr>
      </w:pPr>
      <w:r>
        <w:rPr>
          <w:rFonts w:hint="eastAsia" w:ascii="仿宋" w:hAnsi="仿宋" w:eastAsia="仿宋" w:cs="仿宋"/>
          <w:sz w:val="32"/>
          <w:szCs w:val="32"/>
        </w:rPr>
        <w:t>（c）当局方认为，为了安全或者公共利益而有必要修改本条（a）款所要求的程序时，合格证持有人在接到局方通知后，应当对其程序进行修改。</w:t>
      </w:r>
    </w:p>
    <w:p>
      <w:pPr>
        <w:pStyle w:val="18"/>
        <w:rPr>
          <w:rFonts w:hint="eastAsia" w:ascii="仿宋" w:hAnsi="仿宋" w:eastAsia="仿宋" w:cs="仿宋"/>
          <w:sz w:val="32"/>
          <w:szCs w:val="32"/>
        </w:rPr>
      </w:pPr>
      <w:r>
        <w:rPr>
          <w:rFonts w:hint="eastAsia" w:ascii="仿宋" w:hAnsi="仿宋" w:eastAsia="仿宋" w:cs="仿宋"/>
          <w:sz w:val="32"/>
          <w:szCs w:val="32"/>
        </w:rPr>
        <w:t>（d）合格证持有人应当在其使用的每个机场，向公众提供其按照本条（a）款制定的程序的副本。</w:t>
      </w:r>
    </w:p>
    <w:p>
      <w:pPr>
        <w:pStyle w:val="3"/>
        <w:rPr>
          <w:rFonts w:hint="eastAsia" w:ascii="仿宋" w:hAnsi="仿宋" w:eastAsia="仿宋" w:cs="仿宋"/>
          <w:sz w:val="32"/>
          <w:szCs w:val="32"/>
        </w:rPr>
      </w:pPr>
      <w:bookmarkStart w:id="941" w:name="_bookmark255"/>
      <w:bookmarkEnd w:id="941"/>
      <w:bookmarkStart w:id="942" w:name="_Toc152156510"/>
      <w:bookmarkStart w:id="943" w:name="_Toc152179319"/>
      <w:r>
        <w:rPr>
          <w:rFonts w:hint="eastAsia" w:ascii="仿宋" w:hAnsi="仿宋" w:eastAsia="仿宋" w:cs="仿宋"/>
          <w:sz w:val="32"/>
          <w:szCs w:val="32"/>
        </w:rPr>
        <w:t>第1</w:t>
      </w:r>
      <w:bookmarkStart w:id="944" w:name="第121.597条_禁止吸烟的规定"/>
      <w:bookmarkEnd w:id="944"/>
      <w:r>
        <w:rPr>
          <w:rFonts w:hint="eastAsia" w:ascii="仿宋" w:hAnsi="仿宋" w:eastAsia="仿宋" w:cs="仿宋"/>
          <w:sz w:val="32"/>
          <w:szCs w:val="32"/>
        </w:rPr>
        <w:t>21.597条</w:t>
      </w:r>
      <w:r>
        <w:rPr>
          <w:rFonts w:hint="eastAsia" w:ascii="仿宋" w:hAnsi="仿宋" w:eastAsia="仿宋" w:cs="仿宋"/>
          <w:sz w:val="32"/>
          <w:szCs w:val="32"/>
        </w:rPr>
        <w:tab/>
      </w:r>
      <w:r>
        <w:rPr>
          <w:rFonts w:hint="eastAsia" w:ascii="仿宋" w:hAnsi="仿宋" w:eastAsia="仿宋" w:cs="仿宋"/>
          <w:sz w:val="32"/>
          <w:szCs w:val="32"/>
        </w:rPr>
        <w:t>禁止吸烟的规定</w:t>
      </w:r>
      <w:bookmarkEnd w:id="942"/>
      <w:bookmarkEnd w:id="943"/>
    </w:p>
    <w:p>
      <w:pPr>
        <w:pStyle w:val="18"/>
        <w:rPr>
          <w:rFonts w:hint="eastAsia" w:ascii="仿宋" w:hAnsi="仿宋" w:eastAsia="仿宋" w:cs="仿宋"/>
          <w:sz w:val="32"/>
          <w:szCs w:val="32"/>
        </w:rPr>
      </w:pPr>
      <w:r>
        <w:rPr>
          <w:rFonts w:hint="eastAsia" w:ascii="仿宋" w:hAnsi="仿宋" w:eastAsia="仿宋" w:cs="仿宋"/>
          <w:sz w:val="32"/>
          <w:szCs w:val="32"/>
        </w:rPr>
        <w:t>任何人不得在按照本规则运行的飞机上吸烟。</w:t>
      </w:r>
    </w:p>
    <w:p>
      <w:pPr>
        <w:pStyle w:val="3"/>
        <w:rPr>
          <w:rFonts w:hint="eastAsia" w:ascii="仿宋" w:hAnsi="仿宋" w:eastAsia="仿宋" w:cs="仿宋"/>
          <w:sz w:val="32"/>
          <w:szCs w:val="32"/>
        </w:rPr>
      </w:pPr>
      <w:bookmarkStart w:id="945" w:name="_bookmark256"/>
      <w:bookmarkEnd w:id="945"/>
      <w:bookmarkStart w:id="946" w:name="_Toc152179320"/>
      <w:bookmarkStart w:id="947" w:name="_Toc152156511"/>
      <w:r>
        <w:rPr>
          <w:rFonts w:hint="eastAsia" w:ascii="仿宋" w:hAnsi="仿宋" w:eastAsia="仿宋" w:cs="仿宋"/>
          <w:sz w:val="32"/>
          <w:szCs w:val="32"/>
        </w:rPr>
        <w:t>第121.605条</w:t>
      </w:r>
      <w:r>
        <w:rPr>
          <w:rFonts w:hint="eastAsia" w:ascii="仿宋" w:hAnsi="仿宋" w:eastAsia="仿宋" w:cs="仿宋"/>
          <w:sz w:val="32"/>
          <w:szCs w:val="32"/>
        </w:rPr>
        <w:tab/>
      </w:r>
      <w:r>
        <w:rPr>
          <w:rFonts w:hint="eastAsia" w:ascii="仿宋" w:hAnsi="仿宋" w:eastAsia="仿宋" w:cs="仿宋"/>
          <w:sz w:val="32"/>
          <w:szCs w:val="32"/>
        </w:rPr>
        <w:t>驾驶舱门的关闭与锁定</w:t>
      </w:r>
      <w:bookmarkEnd w:id="946"/>
      <w:bookmarkEnd w:id="947"/>
    </w:p>
    <w:p>
      <w:pPr>
        <w:pStyle w:val="18"/>
        <w:rPr>
          <w:rFonts w:hint="eastAsia" w:ascii="仿宋" w:hAnsi="仿宋" w:eastAsia="仿宋" w:cs="仿宋"/>
          <w:sz w:val="32"/>
          <w:szCs w:val="32"/>
        </w:rPr>
      </w:pPr>
      <w:r>
        <w:rPr>
          <w:rFonts w:hint="eastAsia" w:ascii="仿宋" w:hAnsi="仿宋" w:eastAsia="仿宋" w:cs="仿宋"/>
          <w:sz w:val="32"/>
          <w:szCs w:val="32"/>
        </w:rPr>
        <w:t>（a）载运旅客飞机的机长应当保证，如果驾驶舱和客舱有门分隔的话，在飞行期间关闭并锁定该门。但下列情况除外：</w:t>
      </w:r>
    </w:p>
    <w:p>
      <w:pPr>
        <w:pStyle w:val="18"/>
        <w:rPr>
          <w:rFonts w:hint="eastAsia" w:ascii="仿宋" w:hAnsi="仿宋" w:eastAsia="仿宋" w:cs="仿宋"/>
          <w:sz w:val="32"/>
          <w:szCs w:val="32"/>
        </w:rPr>
      </w:pPr>
      <w:r>
        <w:rPr>
          <w:rFonts w:hint="eastAsia" w:ascii="仿宋" w:hAnsi="仿宋" w:eastAsia="仿宋" w:cs="仿宋"/>
          <w:sz w:val="32"/>
          <w:szCs w:val="32"/>
        </w:rPr>
        <w:t>（1）起飞和着陆期间，如果驾驶舱门是通往必需的旅客应急出口或者地板高度出口的通道。</w:t>
      </w:r>
    </w:p>
    <w:p>
      <w:pPr>
        <w:pStyle w:val="18"/>
        <w:rPr>
          <w:rFonts w:hint="eastAsia" w:ascii="仿宋" w:hAnsi="仿宋" w:eastAsia="仿宋" w:cs="仿宋"/>
          <w:sz w:val="32"/>
          <w:szCs w:val="32"/>
        </w:rPr>
      </w:pPr>
      <w:r>
        <w:rPr>
          <w:rFonts w:hint="eastAsia" w:ascii="仿宋" w:hAnsi="仿宋" w:eastAsia="仿宋" w:cs="仿宋"/>
          <w:sz w:val="32"/>
          <w:szCs w:val="32"/>
        </w:rPr>
        <w:t>（2）在执行任务的机组成员需要进入客舱或者驾驶舱时，或者按照第121.545条规定准许进入驾驶舱的人有必要进入驾驶舱时。</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（b）合格证持有人应制定程序或方法，以便客舱乘务员在客舱有可疑活动或安保措施被突破时能够有效的通知飞行机组。</w:t>
      </w:r>
    </w:p>
    <w:p>
      <w:pPr>
        <w:pStyle w:val="3"/>
        <w:rPr>
          <w:rFonts w:hint="eastAsia" w:ascii="仿宋" w:hAnsi="仿宋" w:eastAsia="仿宋" w:cs="仿宋"/>
          <w:sz w:val="32"/>
          <w:szCs w:val="32"/>
        </w:rPr>
      </w:pPr>
      <w:bookmarkStart w:id="948" w:name="_bookmark257"/>
      <w:bookmarkEnd w:id="948"/>
      <w:bookmarkStart w:id="949" w:name="_Toc152156512"/>
      <w:bookmarkStart w:id="950" w:name="_Toc152179321"/>
      <w:r>
        <w:rPr>
          <w:rFonts w:hint="eastAsia" w:ascii="仿宋" w:hAnsi="仿宋" w:eastAsia="仿宋" w:cs="仿宋"/>
          <w:sz w:val="32"/>
          <w:szCs w:val="32"/>
        </w:rPr>
        <w:t>第121.607条</w:t>
      </w:r>
      <w:r>
        <w:rPr>
          <w:rFonts w:hint="eastAsia" w:ascii="仿宋" w:hAnsi="仿宋" w:eastAsia="仿宋" w:cs="仿宋"/>
          <w:sz w:val="32"/>
          <w:szCs w:val="32"/>
        </w:rPr>
        <w:tab/>
      </w:r>
      <w:r>
        <w:rPr>
          <w:rFonts w:hint="eastAsia" w:ascii="仿宋" w:hAnsi="仿宋" w:eastAsia="仿宋" w:cs="仿宋"/>
          <w:sz w:val="32"/>
          <w:szCs w:val="32"/>
        </w:rPr>
        <w:t>手提行李</w:t>
      </w:r>
      <w:bookmarkEnd w:id="949"/>
      <w:bookmarkEnd w:id="950"/>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合格证持有人允许旅客携带手提行李登机时，应当按照其运行规范内规</w:t>
      </w:r>
      <w:r>
        <w:rPr>
          <w:rFonts w:hint="eastAsia" w:ascii="仿宋" w:hAnsi="仿宋" w:eastAsia="仿宋" w:cs="仿宋"/>
          <w:spacing w:val="-1"/>
          <w:sz w:val="32"/>
          <w:szCs w:val="32"/>
        </w:rPr>
        <w:t>定的手提行李程序，对每个旅客的手提行李进行检查，以控制其尺寸、重量和</w:t>
      </w:r>
      <w:r>
        <w:rPr>
          <w:rFonts w:hint="eastAsia" w:ascii="仿宋" w:hAnsi="仿宋" w:eastAsia="仿宋" w:cs="仿宋"/>
          <w:sz w:val="32"/>
          <w:szCs w:val="32"/>
        </w:rPr>
        <w:t>数量。如果旅客的手提行李超过合格证持有人运行规范内手提行李程序规定的</w:t>
      </w:r>
      <w:r>
        <w:rPr>
          <w:rFonts w:hint="eastAsia" w:ascii="仿宋" w:hAnsi="仿宋" w:eastAsia="仿宋" w:cs="仿宋"/>
          <w:spacing w:val="-3"/>
          <w:sz w:val="32"/>
          <w:szCs w:val="32"/>
        </w:rPr>
        <w:t>允许量，则该旅客不得登机。</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（b）合格证持有人应当至少指定一名机组必需成员，在飞机关闭全部旅客登机门准备滑行或者推出前，核实所有手提行李都已存放或固定好，否则不得关闭全部旅客登机门。</w:t>
      </w:r>
    </w:p>
    <w:p>
      <w:pPr>
        <w:pStyle w:val="18"/>
        <w:rPr>
          <w:rFonts w:hint="eastAsia" w:ascii="仿宋" w:hAnsi="仿宋" w:eastAsia="仿宋" w:cs="仿宋"/>
          <w:sz w:val="32"/>
          <w:szCs w:val="32"/>
        </w:rPr>
      </w:pPr>
      <w:r>
        <w:rPr>
          <w:rFonts w:hint="eastAsia" w:ascii="仿宋" w:hAnsi="仿宋" w:eastAsia="仿宋" w:cs="仿宋"/>
          <w:sz w:val="32"/>
          <w:szCs w:val="32"/>
        </w:rPr>
        <w:t>（c）合格证持有人在允许飞机起飞或者着陆前，每件行李应当按照下列要求之一存放：</w:t>
      </w:r>
    </w:p>
    <w:p>
      <w:pPr>
        <w:pStyle w:val="18"/>
        <w:rPr>
          <w:rFonts w:hint="eastAsia" w:ascii="仿宋" w:hAnsi="仿宋" w:eastAsia="仿宋" w:cs="仿宋"/>
          <w:sz w:val="32"/>
          <w:szCs w:val="32"/>
        </w:rPr>
      </w:pPr>
      <w:r>
        <w:rPr>
          <w:rFonts w:hint="eastAsia" w:ascii="仿宋" w:hAnsi="仿宋" w:eastAsia="仿宋" w:cs="仿宋"/>
          <w:sz w:val="32"/>
          <w:szCs w:val="32"/>
        </w:rPr>
        <w:t>（1）存放在合适的隔间、行李舱、货舱，这些舱室标有最大重量标牌并提供了固定所有行李或者货物的装置，该装置不影响任何应急设备的使用；</w:t>
      </w:r>
    </w:p>
    <w:p>
      <w:pPr>
        <w:pStyle w:val="18"/>
        <w:rPr>
          <w:rFonts w:hint="eastAsia" w:ascii="仿宋" w:hAnsi="仿宋" w:eastAsia="仿宋" w:cs="仿宋"/>
          <w:sz w:val="32"/>
          <w:szCs w:val="32"/>
        </w:rPr>
      </w:pPr>
      <w:r>
        <w:rPr>
          <w:rFonts w:hint="eastAsia" w:ascii="仿宋" w:hAnsi="仿宋" w:eastAsia="仿宋" w:cs="仿宋"/>
          <w:sz w:val="32"/>
          <w:szCs w:val="32"/>
        </w:rPr>
        <w:t>（2）按照在客舱内载运货物的相应规定存放；</w:t>
      </w:r>
    </w:p>
    <w:p>
      <w:pPr>
        <w:pStyle w:val="18"/>
        <w:rPr>
          <w:rFonts w:hint="eastAsia" w:ascii="仿宋" w:hAnsi="仿宋" w:eastAsia="仿宋" w:cs="仿宋"/>
          <w:sz w:val="32"/>
          <w:szCs w:val="32"/>
        </w:rPr>
      </w:pPr>
      <w:bookmarkStart w:id="951" w:name="第121.621条国内、国际定期载客运行的签派权"/>
      <w:bookmarkEnd w:id="951"/>
      <w:r>
        <w:rPr>
          <w:rFonts w:hint="eastAsia" w:ascii="仿宋" w:hAnsi="仿宋" w:eastAsia="仿宋" w:cs="仿宋"/>
          <w:sz w:val="32"/>
          <w:szCs w:val="32"/>
        </w:rPr>
        <w:t>（3）放在旅客座椅下面；</w:t>
      </w:r>
    </w:p>
    <w:p>
      <w:pPr>
        <w:pStyle w:val="18"/>
        <w:rPr>
          <w:rFonts w:hint="eastAsia" w:ascii="仿宋" w:hAnsi="仿宋" w:eastAsia="仿宋" w:cs="仿宋"/>
          <w:sz w:val="32"/>
          <w:szCs w:val="32"/>
        </w:rPr>
      </w:pPr>
      <w:r>
        <w:rPr>
          <w:rFonts w:hint="eastAsia" w:ascii="仿宋" w:hAnsi="仿宋" w:eastAsia="仿宋" w:cs="仿宋"/>
          <w:sz w:val="32"/>
          <w:szCs w:val="32"/>
        </w:rPr>
        <w:t>（4）盲人携带的手杖可以平放在成排座椅下的地板上（不得伸到通道上）、非应急出口窗旁座椅下的地板上或者局方批准的任何其他地方。</w:t>
      </w:r>
    </w:p>
    <w:p>
      <w:pPr>
        <w:pStyle w:val="18"/>
        <w:rPr>
          <w:rFonts w:hint="eastAsia" w:ascii="仿宋" w:hAnsi="仿宋" w:eastAsia="仿宋" w:cs="仿宋"/>
          <w:sz w:val="32"/>
          <w:szCs w:val="32"/>
        </w:rPr>
      </w:pPr>
      <w:r>
        <w:rPr>
          <w:rFonts w:hint="eastAsia" w:ascii="仿宋" w:hAnsi="仿宋" w:eastAsia="仿宋" w:cs="仿宋"/>
          <w:sz w:val="32"/>
          <w:szCs w:val="32"/>
        </w:rPr>
        <w:t>（d）除散放的衣服类物品之外，其他行李应当放在经批准的装有限动装置或者门的行李架上。</w:t>
      </w:r>
    </w:p>
    <w:p>
      <w:pPr>
        <w:pStyle w:val="18"/>
        <w:rPr>
          <w:rFonts w:hint="eastAsia" w:ascii="仿宋" w:hAnsi="仿宋" w:eastAsia="仿宋" w:cs="仿宋"/>
          <w:sz w:val="32"/>
          <w:szCs w:val="32"/>
        </w:rPr>
      </w:pPr>
      <w:r>
        <w:rPr>
          <w:rFonts w:hint="eastAsia" w:ascii="仿宋" w:hAnsi="仿宋" w:eastAsia="仿宋" w:cs="仿宋"/>
          <w:sz w:val="32"/>
          <w:szCs w:val="32"/>
        </w:rPr>
        <w:t>（e）每位旅客应当遵守机组成员为符合本条（a）、（b）、（c）、（d）款的规定而给予的指示。</w:t>
      </w:r>
    </w:p>
    <w:p>
      <w:pPr>
        <w:pStyle w:val="18"/>
        <w:rPr>
          <w:rFonts w:hint="eastAsia" w:ascii="仿宋" w:hAnsi="仿宋" w:eastAsia="仿宋" w:cs="仿宋"/>
          <w:sz w:val="32"/>
          <w:szCs w:val="32"/>
        </w:rPr>
      </w:pPr>
      <w:r>
        <w:rPr>
          <w:rFonts w:hint="eastAsia" w:ascii="仿宋" w:hAnsi="仿宋" w:eastAsia="仿宋" w:cs="仿宋"/>
          <w:sz w:val="32"/>
          <w:szCs w:val="32"/>
        </w:rPr>
        <w:t>（f）</w:t>
      </w:r>
      <w:r>
        <w:rPr>
          <w:rFonts w:hint="eastAsia" w:ascii="仿宋" w:hAnsi="仿宋" w:eastAsia="仿宋" w:cs="仿宋"/>
          <w:spacing w:val="-5"/>
          <w:sz w:val="32"/>
          <w:szCs w:val="32"/>
        </w:rPr>
        <w:t>允许在下方放置行李的每个旅客座椅，应当装有防止置于其下的行李物</w:t>
      </w:r>
      <w:r>
        <w:rPr>
          <w:rFonts w:hint="eastAsia" w:ascii="仿宋" w:hAnsi="仿宋" w:eastAsia="仿宋" w:cs="仿宋"/>
          <w:sz w:val="32"/>
          <w:szCs w:val="32"/>
        </w:rPr>
        <w:t>品向前滑动的装置。此外，每个靠过道的座椅应当装有防侧滑装置，防止置于其下的行李物品在该飞机型号合格审定的应急着陆条件规定的极限惯性力撞击下滑到过道上。</w:t>
      </w:r>
    </w:p>
    <w:p>
      <w:pPr>
        <w:pStyle w:val="3"/>
        <w:rPr>
          <w:rFonts w:hint="eastAsia" w:ascii="仿宋" w:hAnsi="仿宋" w:eastAsia="仿宋" w:cs="仿宋"/>
          <w:sz w:val="32"/>
          <w:szCs w:val="32"/>
        </w:rPr>
      </w:pPr>
      <w:bookmarkStart w:id="952" w:name="_bookmark258"/>
      <w:bookmarkEnd w:id="952"/>
      <w:bookmarkStart w:id="953" w:name="_Toc152179322"/>
      <w:bookmarkStart w:id="954" w:name="_Toc152156513"/>
      <w:r>
        <w:rPr>
          <w:rFonts w:hint="eastAsia" w:ascii="仿宋" w:hAnsi="仿宋" w:eastAsia="仿宋" w:cs="仿宋"/>
          <w:sz w:val="32"/>
          <w:szCs w:val="32"/>
        </w:rPr>
        <w:t>第121.609条</w:t>
      </w:r>
      <w:r>
        <w:rPr>
          <w:rFonts w:hint="eastAsia" w:ascii="仿宋" w:hAnsi="仿宋" w:eastAsia="仿宋" w:cs="仿宋"/>
          <w:sz w:val="32"/>
          <w:szCs w:val="32"/>
        </w:rPr>
        <w:tab/>
      </w:r>
      <w:r>
        <w:rPr>
          <w:rFonts w:hint="eastAsia" w:ascii="仿宋" w:hAnsi="仿宋" w:eastAsia="仿宋" w:cs="仿宋"/>
          <w:sz w:val="32"/>
          <w:szCs w:val="32"/>
        </w:rPr>
        <w:t>审定合格的陆上机场的使用</w:t>
      </w:r>
      <w:bookmarkEnd w:id="953"/>
      <w:bookmarkEnd w:id="954"/>
    </w:p>
    <w:p>
      <w:pPr>
        <w:pStyle w:val="18"/>
        <w:rPr>
          <w:rFonts w:hint="eastAsia" w:ascii="仿宋" w:hAnsi="仿宋" w:eastAsia="仿宋" w:cs="仿宋"/>
          <w:sz w:val="32"/>
          <w:szCs w:val="32"/>
        </w:rPr>
      </w:pPr>
      <w:r>
        <w:rPr>
          <w:rFonts w:hint="eastAsia" w:ascii="仿宋" w:hAnsi="仿宋" w:eastAsia="仿宋" w:cs="仿宋"/>
          <w:sz w:val="32"/>
          <w:szCs w:val="32"/>
        </w:rPr>
        <w:t>除另经局方批准外，合格证持有人及其驾驶员在实施本规则规定的运行中，不得操作飞机进入未被批准用于公共航空运输运行的陆地机场。但是，合格证持有人可以指定或者使用未被批准用于公共航空运输运行的机场，作为起飞或者着陆用的备降机场，这些机场应当在该合格证持有人的运行规范中注明。</w:t>
      </w:r>
    </w:p>
    <w:p>
      <w:pPr>
        <w:pStyle w:val="3"/>
        <w:rPr>
          <w:rFonts w:hint="eastAsia" w:ascii="仿宋" w:hAnsi="仿宋" w:eastAsia="仿宋" w:cs="仿宋"/>
          <w:sz w:val="32"/>
          <w:szCs w:val="32"/>
        </w:rPr>
      </w:pPr>
      <w:bookmarkStart w:id="955" w:name="_Toc152179323"/>
      <w:bookmarkStart w:id="956" w:name="_Toc152156514"/>
      <w:r>
        <w:rPr>
          <w:rFonts w:hint="eastAsia" w:ascii="仿宋" w:hAnsi="仿宋" w:eastAsia="仿宋" w:cs="仿宋"/>
          <w:sz w:val="32"/>
          <w:szCs w:val="32"/>
        </w:rPr>
        <w:t>第121.611条</w:t>
      </w:r>
      <w:r>
        <w:rPr>
          <w:rFonts w:hint="eastAsia" w:ascii="仿宋" w:hAnsi="仿宋" w:eastAsia="仿宋" w:cs="仿宋"/>
          <w:sz w:val="32"/>
          <w:szCs w:val="32"/>
        </w:rPr>
        <w:tab/>
      </w:r>
      <w:r>
        <w:rPr>
          <w:rFonts w:hint="eastAsia" w:ascii="仿宋" w:hAnsi="仿宋" w:eastAsia="仿宋" w:cs="仿宋"/>
          <w:sz w:val="32"/>
          <w:szCs w:val="32"/>
        </w:rPr>
        <w:t>空中拦截</w:t>
      </w:r>
      <w:bookmarkEnd w:id="955"/>
      <w:bookmarkEnd w:id="956"/>
    </w:p>
    <w:p>
      <w:pPr>
        <w:pStyle w:val="18"/>
        <w:rPr>
          <w:rFonts w:hint="eastAsia" w:ascii="仿宋" w:hAnsi="仿宋" w:eastAsia="仿宋" w:cs="仿宋"/>
          <w:sz w:val="32"/>
          <w:szCs w:val="32"/>
        </w:rPr>
      </w:pPr>
      <w:r>
        <w:rPr>
          <w:rFonts w:hint="eastAsia" w:ascii="仿宋" w:hAnsi="仿宋" w:eastAsia="仿宋" w:cs="仿宋"/>
          <w:sz w:val="32"/>
          <w:szCs w:val="32"/>
        </w:rPr>
        <w:t>合格证持有人应在国际运行中应遵守国际民航组织（ICAO）芝加哥公约附件2的规定。在其他国家境内，应遵守所在国有关空中拦截的法规要求。</w:t>
      </w:r>
    </w:p>
    <w:p>
      <w:pPr>
        <w:pStyle w:val="2"/>
        <w:rPr>
          <w:rFonts w:hint="eastAsia" w:ascii="仿宋" w:hAnsi="仿宋" w:eastAsia="仿宋" w:cs="仿宋"/>
          <w:sz w:val="32"/>
          <w:szCs w:val="32"/>
        </w:rPr>
      </w:pPr>
      <w:bookmarkStart w:id="957" w:name="_bookmark259"/>
      <w:bookmarkEnd w:id="957"/>
      <w:bookmarkStart w:id="958" w:name="_Toc152179324"/>
      <w:bookmarkStart w:id="959" w:name="_Toc152156515"/>
    </w:p>
    <w:p>
      <w:pPr>
        <w:pStyle w:val="2"/>
        <w:rPr>
          <w:rFonts w:hint="eastAsia" w:ascii="仿宋" w:hAnsi="仿宋" w:eastAsia="仿宋" w:cs="仿宋"/>
          <w:sz w:val="32"/>
          <w:szCs w:val="32"/>
        </w:rPr>
      </w:pPr>
      <w:r>
        <w:rPr>
          <w:rFonts w:hint="eastAsia" w:ascii="仿宋" w:hAnsi="仿宋" w:eastAsia="仿宋" w:cs="仿宋"/>
          <w:sz w:val="32"/>
          <w:szCs w:val="32"/>
        </w:rPr>
        <w:t>U章</w:t>
      </w:r>
      <w:r>
        <w:rPr>
          <w:rFonts w:hint="eastAsia" w:ascii="仿宋" w:hAnsi="仿宋" w:eastAsia="仿宋" w:cs="仿宋"/>
          <w:sz w:val="32"/>
          <w:szCs w:val="32"/>
        </w:rPr>
        <w:tab/>
      </w:r>
      <w:r>
        <w:rPr>
          <w:rFonts w:hint="eastAsia" w:ascii="仿宋" w:hAnsi="仿宋" w:eastAsia="仿宋" w:cs="仿宋"/>
          <w:sz w:val="32"/>
          <w:szCs w:val="32"/>
        </w:rPr>
        <w:t>签派和飞行放行</w:t>
      </w:r>
      <w:bookmarkEnd w:id="958"/>
      <w:bookmarkEnd w:id="959"/>
    </w:p>
    <w:p>
      <w:pPr>
        <w:pStyle w:val="3"/>
        <w:rPr>
          <w:rFonts w:hint="eastAsia" w:ascii="仿宋" w:hAnsi="仿宋" w:eastAsia="仿宋" w:cs="仿宋"/>
          <w:sz w:val="32"/>
          <w:szCs w:val="32"/>
        </w:rPr>
      </w:pPr>
      <w:bookmarkStart w:id="960" w:name="_bookmark260"/>
      <w:bookmarkEnd w:id="960"/>
      <w:bookmarkStart w:id="961" w:name="_Toc152156516"/>
      <w:bookmarkStart w:id="962" w:name="_Toc152179325"/>
      <w:r>
        <w:rPr>
          <w:rFonts w:hint="eastAsia" w:ascii="仿宋" w:hAnsi="仿宋" w:eastAsia="仿宋" w:cs="仿宋"/>
          <w:sz w:val="32"/>
          <w:szCs w:val="32"/>
        </w:rPr>
        <w:t>第121.621条</w:t>
      </w:r>
      <w:r>
        <w:rPr>
          <w:rFonts w:hint="eastAsia" w:ascii="仿宋" w:hAnsi="仿宋" w:eastAsia="仿宋" w:cs="仿宋"/>
          <w:sz w:val="32"/>
          <w:szCs w:val="32"/>
        </w:rPr>
        <w:tab/>
      </w:r>
      <w:r>
        <w:rPr>
          <w:rFonts w:hint="eastAsia" w:ascii="仿宋" w:hAnsi="仿宋" w:eastAsia="仿宋" w:cs="仿宋"/>
          <w:sz w:val="32"/>
          <w:szCs w:val="32"/>
        </w:rPr>
        <w:t>国内、国际定期载客运行的签派权</w:t>
      </w:r>
      <w:bookmarkEnd w:id="961"/>
      <w:bookmarkEnd w:id="962"/>
    </w:p>
    <w:p>
      <w:pPr>
        <w:pStyle w:val="18"/>
        <w:rPr>
          <w:rFonts w:hint="eastAsia" w:ascii="仿宋" w:hAnsi="仿宋" w:eastAsia="仿宋" w:cs="仿宋"/>
          <w:sz w:val="32"/>
          <w:szCs w:val="32"/>
        </w:rPr>
      </w:pPr>
      <w:r>
        <w:rPr>
          <w:rFonts w:hint="eastAsia" w:ascii="仿宋" w:hAnsi="仿宋" w:eastAsia="仿宋" w:cs="仿宋"/>
          <w:sz w:val="32"/>
          <w:szCs w:val="32"/>
        </w:rPr>
        <w:t>除下述两种情况外，每次飞行应当在起飞前得到飞行签派员的明确批准方可以实施：</w:t>
      </w:r>
    </w:p>
    <w:p>
      <w:pPr>
        <w:pStyle w:val="18"/>
        <w:rPr>
          <w:rFonts w:hint="eastAsia" w:ascii="仿宋" w:hAnsi="仿宋" w:eastAsia="仿宋" w:cs="仿宋"/>
          <w:sz w:val="32"/>
          <w:szCs w:val="32"/>
        </w:rPr>
      </w:pPr>
      <w:r>
        <w:rPr>
          <w:rFonts w:hint="eastAsia" w:ascii="仿宋" w:hAnsi="仿宋" w:eastAsia="仿宋" w:cs="仿宋"/>
          <w:sz w:val="32"/>
          <w:szCs w:val="32"/>
        </w:rPr>
        <w:t>（a）对于国内定期载客运行的飞机，在原签派放行单列出的中途机场地面停留不超过1小时。</w:t>
      </w:r>
    </w:p>
    <w:p>
      <w:pPr>
        <w:pStyle w:val="18"/>
        <w:rPr>
          <w:rFonts w:hint="eastAsia" w:ascii="仿宋" w:hAnsi="仿宋" w:eastAsia="仿宋" w:cs="仿宋"/>
          <w:sz w:val="32"/>
          <w:szCs w:val="32"/>
        </w:rPr>
      </w:pPr>
      <w:r>
        <w:rPr>
          <w:rFonts w:hint="eastAsia" w:ascii="仿宋" w:hAnsi="仿宋" w:eastAsia="仿宋" w:cs="仿宋"/>
          <w:sz w:val="32"/>
          <w:szCs w:val="32"/>
        </w:rPr>
        <w:t>（b）对于国际定期载客运行的飞机，在原签派放行单列出的中途机场地面停</w:t>
      </w:r>
      <w:r>
        <w:rPr>
          <w:rFonts w:hint="eastAsia" w:ascii="仿宋" w:hAnsi="仿宋" w:eastAsia="仿宋" w:cs="仿宋"/>
          <w:spacing w:val="-18"/>
          <w:sz w:val="32"/>
          <w:szCs w:val="32"/>
        </w:rPr>
        <w:t>留不超过</w:t>
      </w:r>
      <w:r>
        <w:rPr>
          <w:rFonts w:hint="eastAsia" w:ascii="仿宋" w:hAnsi="仿宋" w:eastAsia="仿宋" w:cs="仿宋"/>
          <w:sz w:val="32"/>
          <w:szCs w:val="32"/>
        </w:rPr>
        <w:t>6</w:t>
      </w:r>
      <w:r>
        <w:rPr>
          <w:rFonts w:hint="eastAsia" w:ascii="仿宋" w:hAnsi="仿宋" w:eastAsia="仿宋" w:cs="仿宋"/>
          <w:spacing w:val="-19"/>
          <w:sz w:val="32"/>
          <w:szCs w:val="32"/>
        </w:rPr>
        <w:t>小时。</w:t>
      </w:r>
    </w:p>
    <w:p>
      <w:pPr>
        <w:pStyle w:val="3"/>
        <w:rPr>
          <w:rFonts w:hint="eastAsia" w:ascii="仿宋" w:hAnsi="仿宋" w:eastAsia="仿宋" w:cs="仿宋"/>
          <w:sz w:val="32"/>
          <w:szCs w:val="32"/>
        </w:rPr>
      </w:pPr>
      <w:bookmarkStart w:id="963" w:name="_bookmark261"/>
      <w:bookmarkEnd w:id="963"/>
      <w:bookmarkStart w:id="964" w:name="_Toc152156517"/>
      <w:bookmarkStart w:id="965" w:name="_Toc152179326"/>
      <w:r>
        <w:rPr>
          <w:rFonts w:hint="eastAsia" w:ascii="仿宋" w:hAnsi="仿宋" w:eastAsia="仿宋" w:cs="仿宋"/>
          <w:sz w:val="32"/>
          <w:szCs w:val="32"/>
        </w:rPr>
        <w:t>第</w:t>
      </w:r>
      <w:bookmarkStart w:id="966" w:name="第121.622条补充运行的飞行放行权"/>
      <w:bookmarkEnd w:id="966"/>
      <w:r>
        <w:rPr>
          <w:rFonts w:hint="eastAsia" w:ascii="仿宋" w:hAnsi="仿宋" w:eastAsia="仿宋" w:cs="仿宋"/>
          <w:sz w:val="32"/>
          <w:szCs w:val="32"/>
        </w:rPr>
        <w:t>121.622条</w:t>
      </w:r>
      <w:r>
        <w:rPr>
          <w:rFonts w:hint="eastAsia" w:ascii="仿宋" w:hAnsi="仿宋" w:eastAsia="仿宋" w:cs="仿宋"/>
          <w:sz w:val="32"/>
          <w:szCs w:val="32"/>
        </w:rPr>
        <w:tab/>
      </w:r>
      <w:r>
        <w:rPr>
          <w:rFonts w:hint="eastAsia" w:ascii="仿宋" w:hAnsi="仿宋" w:eastAsia="仿宋" w:cs="仿宋"/>
          <w:sz w:val="32"/>
          <w:szCs w:val="32"/>
        </w:rPr>
        <w:t>补充运行的飞行放行权</w:t>
      </w:r>
      <w:bookmarkEnd w:id="964"/>
      <w:bookmarkEnd w:id="965"/>
    </w:p>
    <w:p>
      <w:pPr>
        <w:pStyle w:val="18"/>
        <w:rPr>
          <w:rFonts w:hint="eastAsia" w:ascii="仿宋" w:hAnsi="仿宋" w:eastAsia="仿宋" w:cs="仿宋"/>
          <w:sz w:val="32"/>
          <w:szCs w:val="32"/>
        </w:rPr>
      </w:pPr>
      <w:r>
        <w:rPr>
          <w:rFonts w:hint="eastAsia" w:ascii="仿宋" w:hAnsi="仿宋" w:eastAsia="仿宋" w:cs="仿宋"/>
          <w:sz w:val="32"/>
          <w:szCs w:val="32"/>
        </w:rPr>
        <w:t>（a）实施补充运行应当使用飞行跟踪系统，每次飞行应当得到合格证持有人</w:t>
      </w:r>
      <w:r>
        <w:rPr>
          <w:rFonts w:hint="eastAsia" w:ascii="仿宋" w:hAnsi="仿宋" w:eastAsia="仿宋" w:cs="仿宋"/>
          <w:spacing w:val="-4"/>
          <w:sz w:val="32"/>
          <w:szCs w:val="32"/>
        </w:rPr>
        <w:t>授权实施运行控制人员的批准，方可实施。</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在开始飞行前，机长或者由合格证持有人授权实施运行控制的人员应当</w:t>
      </w:r>
      <w:r>
        <w:rPr>
          <w:rFonts w:hint="eastAsia" w:ascii="仿宋" w:hAnsi="仿宋" w:eastAsia="仿宋" w:cs="仿宋"/>
          <w:sz w:val="32"/>
          <w:szCs w:val="32"/>
        </w:rPr>
        <w:t>按照该次飞行所遵守的条件制定一个满足飞行的放行单。只有当由机长和授权</w:t>
      </w:r>
      <w:r>
        <w:rPr>
          <w:rFonts w:hint="eastAsia" w:ascii="仿宋" w:hAnsi="仿宋" w:eastAsia="仿宋" w:cs="仿宋"/>
          <w:spacing w:val="-3"/>
          <w:sz w:val="32"/>
          <w:szCs w:val="32"/>
        </w:rPr>
        <w:t>实施运行控制人员均认为可以安全飞行时，机长方可签署飞行放行单。</w:t>
      </w:r>
    </w:p>
    <w:p>
      <w:pPr>
        <w:pStyle w:val="18"/>
        <w:rPr>
          <w:rFonts w:hint="eastAsia" w:ascii="仿宋" w:hAnsi="仿宋" w:eastAsia="仿宋" w:cs="仿宋"/>
          <w:sz w:val="32"/>
          <w:szCs w:val="32"/>
        </w:rPr>
      </w:pPr>
      <w:r>
        <w:rPr>
          <w:rFonts w:hint="eastAsia" w:ascii="仿宋" w:hAnsi="仿宋" w:eastAsia="仿宋" w:cs="仿宋"/>
          <w:sz w:val="32"/>
          <w:szCs w:val="32"/>
        </w:rPr>
        <w:t>（c）当实施补充运行的飞机在地面停留超过6</w:t>
      </w:r>
      <w:r>
        <w:rPr>
          <w:rFonts w:hint="eastAsia" w:ascii="仿宋" w:hAnsi="仿宋" w:eastAsia="仿宋" w:cs="仿宋"/>
          <w:spacing w:val="-11"/>
          <w:sz w:val="32"/>
          <w:szCs w:val="32"/>
        </w:rPr>
        <w:t>小时时，应当重新签署新的飞</w:t>
      </w:r>
      <w:r>
        <w:rPr>
          <w:rFonts w:hint="eastAsia" w:ascii="仿宋" w:hAnsi="仿宋" w:eastAsia="仿宋" w:cs="仿宋"/>
          <w:sz w:val="32"/>
          <w:szCs w:val="32"/>
        </w:rPr>
        <w:t>行放行单，否则不得继续飞行。</w:t>
      </w:r>
    </w:p>
    <w:p>
      <w:pPr>
        <w:pStyle w:val="3"/>
        <w:rPr>
          <w:rFonts w:hint="eastAsia" w:ascii="仿宋" w:hAnsi="仿宋" w:eastAsia="仿宋" w:cs="仿宋"/>
          <w:sz w:val="32"/>
          <w:szCs w:val="32"/>
        </w:rPr>
      </w:pPr>
      <w:bookmarkStart w:id="967" w:name="_bookmark262"/>
      <w:bookmarkEnd w:id="967"/>
      <w:bookmarkStart w:id="968" w:name="_Toc152179327"/>
      <w:bookmarkStart w:id="969" w:name="_Toc152156518"/>
      <w:r>
        <w:rPr>
          <w:rFonts w:hint="eastAsia" w:ascii="仿宋" w:hAnsi="仿宋" w:eastAsia="仿宋" w:cs="仿宋"/>
          <w:sz w:val="32"/>
          <w:szCs w:val="32"/>
        </w:rPr>
        <w:t>第121.623条</w:t>
      </w:r>
      <w:r>
        <w:rPr>
          <w:rFonts w:hint="eastAsia" w:ascii="仿宋" w:hAnsi="仿宋" w:eastAsia="仿宋" w:cs="仿宋"/>
          <w:sz w:val="32"/>
          <w:szCs w:val="32"/>
        </w:rPr>
        <w:tab/>
      </w:r>
      <w:r>
        <w:rPr>
          <w:rFonts w:hint="eastAsia" w:ascii="仿宋" w:hAnsi="仿宋" w:eastAsia="仿宋" w:cs="仿宋"/>
          <w:sz w:val="32"/>
          <w:szCs w:val="32"/>
        </w:rPr>
        <w:t>气象条件的熟悉</w:t>
      </w:r>
      <w:bookmarkEnd w:id="968"/>
      <w:bookmarkEnd w:id="969"/>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对于国内、国际定期载客运行，飞行签派员在签派飞机前，应当完全熟</w:t>
      </w:r>
      <w:r>
        <w:rPr>
          <w:rFonts w:hint="eastAsia" w:ascii="仿宋" w:hAnsi="仿宋" w:eastAsia="仿宋" w:cs="仿宋"/>
          <w:sz w:val="32"/>
          <w:szCs w:val="32"/>
        </w:rPr>
        <w:t>悉所飞航路、机场的气象实况报告和预报，否则不得签派或者放行该次飞行。</w:t>
      </w:r>
    </w:p>
    <w:p>
      <w:pPr>
        <w:pStyle w:val="18"/>
        <w:rPr>
          <w:rFonts w:hint="eastAsia" w:ascii="仿宋" w:hAnsi="仿宋" w:eastAsia="仿宋" w:cs="仿宋"/>
          <w:sz w:val="32"/>
          <w:szCs w:val="32"/>
        </w:rPr>
      </w:pPr>
      <w:r>
        <w:rPr>
          <w:rFonts w:hint="eastAsia" w:ascii="仿宋" w:hAnsi="仿宋" w:eastAsia="仿宋" w:cs="仿宋"/>
          <w:sz w:val="32"/>
          <w:szCs w:val="32"/>
        </w:rPr>
        <w:t>（b）对于补充运行，机长应当完全熟悉所飞航路、机场的气象实况报告和预</w:t>
      </w:r>
      <w:r>
        <w:rPr>
          <w:rFonts w:hint="eastAsia" w:ascii="仿宋" w:hAnsi="仿宋" w:eastAsia="仿宋" w:cs="仿宋"/>
          <w:spacing w:val="-4"/>
          <w:sz w:val="32"/>
          <w:szCs w:val="32"/>
        </w:rPr>
        <w:t>报，否则不得开始该次飞行。</w:t>
      </w:r>
    </w:p>
    <w:p>
      <w:pPr>
        <w:pStyle w:val="3"/>
        <w:rPr>
          <w:rFonts w:hint="eastAsia" w:ascii="仿宋" w:hAnsi="仿宋" w:eastAsia="仿宋" w:cs="仿宋"/>
          <w:sz w:val="32"/>
          <w:szCs w:val="32"/>
        </w:rPr>
      </w:pPr>
      <w:bookmarkStart w:id="970" w:name="_bookmark263"/>
      <w:bookmarkEnd w:id="970"/>
      <w:bookmarkStart w:id="971" w:name="_Toc152179328"/>
      <w:bookmarkStart w:id="972" w:name="_Toc152156519"/>
      <w:r>
        <w:rPr>
          <w:rFonts w:hint="eastAsia" w:ascii="仿宋" w:hAnsi="仿宋" w:eastAsia="仿宋" w:cs="仿宋"/>
          <w:sz w:val="32"/>
          <w:szCs w:val="32"/>
        </w:rPr>
        <w:t>第121.625条</w:t>
      </w:r>
      <w:r>
        <w:rPr>
          <w:rFonts w:hint="eastAsia" w:ascii="仿宋" w:hAnsi="仿宋" w:eastAsia="仿宋" w:cs="仿宋"/>
          <w:sz w:val="32"/>
          <w:szCs w:val="32"/>
        </w:rPr>
        <w:tab/>
      </w:r>
      <w:r>
        <w:rPr>
          <w:rFonts w:hint="eastAsia" w:ascii="仿宋" w:hAnsi="仿宋" w:eastAsia="仿宋" w:cs="仿宋"/>
          <w:sz w:val="32"/>
          <w:szCs w:val="32"/>
        </w:rPr>
        <w:t>国内、国际定期载客运行中飞行签派员向机长的通告</w:t>
      </w:r>
      <w:bookmarkEnd w:id="971"/>
      <w:bookmarkEnd w:id="972"/>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在开始飞行之前，飞行签派员应当向机长提供可能影响该次飞行安全的</w:t>
      </w:r>
      <w:r>
        <w:rPr>
          <w:rFonts w:hint="eastAsia" w:ascii="仿宋" w:hAnsi="仿宋" w:eastAsia="仿宋" w:cs="仿宋"/>
          <w:spacing w:val="-1"/>
          <w:sz w:val="32"/>
          <w:szCs w:val="32"/>
        </w:rPr>
        <w:t>机场条件和导航设施不正常等方面的所有现行可得的报告或者信息，并且应当</w:t>
      </w:r>
      <w:r>
        <w:rPr>
          <w:rFonts w:hint="eastAsia" w:ascii="仿宋" w:hAnsi="仿宋" w:eastAsia="仿宋" w:cs="仿宋"/>
          <w:sz w:val="32"/>
          <w:szCs w:val="32"/>
        </w:rPr>
        <w:t>向机长提供可能影响该次飞行安全的每一所飞航路和机场的所有可得的天气实</w:t>
      </w:r>
      <w:r>
        <w:rPr>
          <w:rFonts w:hint="eastAsia" w:ascii="仿宋" w:hAnsi="仿宋" w:eastAsia="仿宋" w:cs="仿宋"/>
          <w:spacing w:val="-3"/>
          <w:sz w:val="32"/>
          <w:szCs w:val="32"/>
        </w:rPr>
        <w:t>况报告和天气预报，包括晴空颠簸、雷暴、低空风切变等危险天气现象。</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在飞行期间，飞行签派员应当及时向机长提供可能影响该次飞行安全的</w:t>
      </w:r>
      <w:r>
        <w:rPr>
          <w:rFonts w:hint="eastAsia" w:ascii="仿宋" w:hAnsi="仿宋" w:eastAsia="仿宋" w:cs="仿宋"/>
          <w:sz w:val="32"/>
          <w:szCs w:val="32"/>
        </w:rPr>
        <w:t>天气条件，包括晴空颠簸、雷暴、低空风切变等危险天气现象和有关设施、服</w:t>
      </w:r>
      <w:r>
        <w:rPr>
          <w:rFonts w:hint="eastAsia" w:ascii="仿宋" w:hAnsi="仿宋" w:eastAsia="仿宋" w:cs="仿宋"/>
          <w:spacing w:val="-3"/>
          <w:sz w:val="32"/>
          <w:szCs w:val="32"/>
        </w:rPr>
        <w:t>务不正常的任何可以获得的补充信息。</w:t>
      </w:r>
    </w:p>
    <w:p>
      <w:pPr>
        <w:pStyle w:val="3"/>
        <w:rPr>
          <w:rFonts w:hint="eastAsia" w:ascii="仿宋" w:hAnsi="仿宋" w:eastAsia="仿宋" w:cs="仿宋"/>
          <w:sz w:val="32"/>
          <w:szCs w:val="32"/>
        </w:rPr>
      </w:pPr>
      <w:bookmarkStart w:id="973" w:name="_bookmark264"/>
      <w:bookmarkEnd w:id="973"/>
      <w:bookmarkStart w:id="974" w:name="第121.631条目视飞行规则的签派或者放行"/>
      <w:bookmarkEnd w:id="974"/>
      <w:bookmarkStart w:id="975" w:name="第121.626条补充运行的设施和服务"/>
      <w:bookmarkEnd w:id="975"/>
      <w:bookmarkStart w:id="976" w:name="_Toc152179329"/>
      <w:bookmarkStart w:id="977" w:name="_Toc152156520"/>
      <w:r>
        <w:rPr>
          <w:rFonts w:hint="eastAsia" w:ascii="仿宋" w:hAnsi="仿宋" w:eastAsia="仿宋" w:cs="仿宋"/>
          <w:sz w:val="32"/>
          <w:szCs w:val="32"/>
        </w:rPr>
        <w:t>第121.626条</w:t>
      </w:r>
      <w:r>
        <w:rPr>
          <w:rFonts w:hint="eastAsia" w:ascii="仿宋" w:hAnsi="仿宋" w:eastAsia="仿宋" w:cs="仿宋"/>
          <w:sz w:val="32"/>
          <w:szCs w:val="32"/>
        </w:rPr>
        <w:tab/>
      </w:r>
      <w:r>
        <w:rPr>
          <w:rFonts w:hint="eastAsia" w:ascii="仿宋" w:hAnsi="仿宋" w:eastAsia="仿宋" w:cs="仿宋"/>
          <w:sz w:val="32"/>
          <w:szCs w:val="32"/>
        </w:rPr>
        <w:t>补充运行的设施和服务</w:t>
      </w:r>
      <w:bookmarkEnd w:id="976"/>
      <w:bookmarkEnd w:id="977"/>
    </w:p>
    <w:p>
      <w:pPr>
        <w:pStyle w:val="18"/>
        <w:rPr>
          <w:rFonts w:hint="eastAsia" w:ascii="仿宋" w:hAnsi="仿宋" w:eastAsia="仿宋" w:cs="仿宋"/>
          <w:sz w:val="32"/>
          <w:szCs w:val="32"/>
        </w:rPr>
      </w:pPr>
      <w:r>
        <w:rPr>
          <w:rFonts w:hint="eastAsia" w:ascii="仿宋" w:hAnsi="仿宋" w:eastAsia="仿宋" w:cs="仿宋"/>
          <w:sz w:val="32"/>
          <w:szCs w:val="32"/>
        </w:rPr>
        <w:t>（a）开始飞行前，每个机长应当获得所有可能影响飞行安全的有关机场条件和导航设施不正常情况的最新报告或者信息。</w:t>
      </w:r>
    </w:p>
    <w:p>
      <w:pPr>
        <w:pStyle w:val="18"/>
        <w:rPr>
          <w:rFonts w:hint="eastAsia" w:ascii="仿宋" w:hAnsi="仿宋" w:eastAsia="仿宋" w:cs="仿宋"/>
          <w:sz w:val="32"/>
          <w:szCs w:val="32"/>
        </w:rPr>
      </w:pPr>
      <w:r>
        <w:rPr>
          <w:rFonts w:hint="eastAsia" w:ascii="仿宋" w:hAnsi="仿宋" w:eastAsia="仿宋" w:cs="仿宋"/>
          <w:sz w:val="32"/>
          <w:szCs w:val="32"/>
        </w:rPr>
        <w:t>（b）在飞行期间，机长应当获得所有可能影响飞行安全的气象条件、设施和服务不正常情况的附加信息。</w:t>
      </w:r>
    </w:p>
    <w:p>
      <w:pPr>
        <w:pStyle w:val="3"/>
        <w:rPr>
          <w:rFonts w:hint="eastAsia" w:ascii="仿宋" w:hAnsi="仿宋" w:eastAsia="仿宋" w:cs="仿宋"/>
          <w:sz w:val="32"/>
          <w:szCs w:val="32"/>
        </w:rPr>
      </w:pPr>
      <w:bookmarkStart w:id="978" w:name="_bookmark265"/>
      <w:bookmarkEnd w:id="978"/>
      <w:bookmarkStart w:id="979" w:name="_Toc152156521"/>
      <w:bookmarkStart w:id="980" w:name="_Toc152179330"/>
      <w:r>
        <w:rPr>
          <w:rFonts w:hint="eastAsia" w:ascii="仿宋" w:hAnsi="仿宋" w:eastAsia="仿宋" w:cs="仿宋"/>
          <w:sz w:val="32"/>
          <w:szCs w:val="32"/>
        </w:rPr>
        <w:t>第121.627条</w:t>
      </w:r>
      <w:r>
        <w:rPr>
          <w:rFonts w:hint="eastAsia" w:ascii="仿宋" w:hAnsi="仿宋" w:eastAsia="仿宋" w:cs="仿宋"/>
          <w:sz w:val="32"/>
          <w:szCs w:val="32"/>
        </w:rPr>
        <w:tab/>
      </w:r>
      <w:r>
        <w:rPr>
          <w:rFonts w:hint="eastAsia" w:ascii="仿宋" w:hAnsi="仿宋" w:eastAsia="仿宋" w:cs="仿宋"/>
          <w:sz w:val="32"/>
          <w:szCs w:val="32"/>
        </w:rPr>
        <w:t>飞机设备</w:t>
      </w:r>
      <w:bookmarkEnd w:id="979"/>
      <w:bookmarkEnd w:id="980"/>
    </w:p>
    <w:p>
      <w:pPr>
        <w:pStyle w:val="18"/>
        <w:rPr>
          <w:rFonts w:hint="eastAsia" w:ascii="仿宋" w:hAnsi="仿宋" w:eastAsia="仿宋" w:cs="仿宋"/>
          <w:sz w:val="32"/>
          <w:szCs w:val="32"/>
        </w:rPr>
      </w:pPr>
      <w:r>
        <w:rPr>
          <w:rFonts w:hint="eastAsia" w:ascii="仿宋" w:hAnsi="仿宋" w:eastAsia="仿宋" w:cs="仿宋"/>
          <w:sz w:val="32"/>
          <w:szCs w:val="32"/>
        </w:rPr>
        <w:t>除非飞机是处于适航状态，并且装备了本规则第121.305条规定的设备，否则任何人不得签派或者放行飞机。</w:t>
      </w:r>
    </w:p>
    <w:p>
      <w:pPr>
        <w:pStyle w:val="3"/>
        <w:rPr>
          <w:rFonts w:hint="eastAsia" w:ascii="仿宋" w:hAnsi="仿宋" w:eastAsia="仿宋" w:cs="仿宋"/>
          <w:sz w:val="32"/>
          <w:szCs w:val="32"/>
        </w:rPr>
      </w:pPr>
      <w:bookmarkStart w:id="981" w:name="_bookmark266"/>
      <w:bookmarkEnd w:id="981"/>
      <w:bookmarkStart w:id="982" w:name="_Toc152156522"/>
      <w:bookmarkStart w:id="983" w:name="_Toc152179331"/>
      <w:r>
        <w:rPr>
          <w:rFonts w:hint="eastAsia" w:ascii="仿宋" w:hAnsi="仿宋" w:eastAsia="仿宋" w:cs="仿宋"/>
          <w:sz w:val="32"/>
          <w:szCs w:val="32"/>
        </w:rPr>
        <w:t>第121.629条</w:t>
      </w:r>
      <w:r>
        <w:rPr>
          <w:rFonts w:hint="eastAsia" w:ascii="仿宋" w:hAnsi="仿宋" w:eastAsia="仿宋" w:cs="仿宋"/>
          <w:sz w:val="32"/>
          <w:szCs w:val="32"/>
        </w:rPr>
        <w:tab/>
      </w:r>
      <w:r>
        <w:rPr>
          <w:rFonts w:hint="eastAsia" w:ascii="仿宋" w:hAnsi="仿宋" w:eastAsia="仿宋" w:cs="仿宋"/>
          <w:sz w:val="32"/>
          <w:szCs w:val="32"/>
        </w:rPr>
        <w:t>通信和导航设施</w:t>
      </w:r>
      <w:bookmarkEnd w:id="982"/>
      <w:bookmarkEnd w:id="983"/>
    </w:p>
    <w:p>
      <w:pPr>
        <w:pStyle w:val="18"/>
        <w:rPr>
          <w:rFonts w:hint="eastAsia" w:ascii="仿宋" w:hAnsi="仿宋" w:eastAsia="仿宋" w:cs="仿宋"/>
          <w:sz w:val="32"/>
          <w:szCs w:val="32"/>
        </w:rPr>
      </w:pPr>
      <w:r>
        <w:rPr>
          <w:rFonts w:hint="eastAsia" w:ascii="仿宋" w:hAnsi="仿宋" w:eastAsia="仿宋" w:cs="仿宋"/>
          <w:sz w:val="32"/>
          <w:szCs w:val="32"/>
        </w:rPr>
        <w:t>（a）对于定期载客运行，除本条（b）款规定外，在每次飞行前，只有确认在</w:t>
      </w:r>
      <w:r>
        <w:rPr>
          <w:rFonts w:hint="eastAsia" w:ascii="仿宋" w:hAnsi="仿宋" w:eastAsia="仿宋" w:cs="仿宋"/>
          <w:spacing w:val="-10"/>
          <w:sz w:val="32"/>
          <w:szCs w:val="32"/>
        </w:rPr>
        <w:t>航路批准时本规则第</w:t>
      </w:r>
      <w:r>
        <w:rPr>
          <w:rFonts w:hint="eastAsia" w:ascii="仿宋" w:hAnsi="仿宋" w:eastAsia="仿宋" w:cs="仿宋"/>
          <w:sz w:val="32"/>
          <w:szCs w:val="32"/>
        </w:rPr>
        <w:t>121.97</w:t>
      </w:r>
      <w:r>
        <w:rPr>
          <w:rFonts w:hint="eastAsia" w:ascii="仿宋" w:hAnsi="仿宋" w:eastAsia="仿宋" w:cs="仿宋"/>
          <w:spacing w:val="-30"/>
          <w:sz w:val="32"/>
          <w:szCs w:val="32"/>
        </w:rPr>
        <w:t>条和第</w:t>
      </w:r>
      <w:r>
        <w:rPr>
          <w:rFonts w:hint="eastAsia" w:ascii="仿宋" w:hAnsi="仿宋" w:eastAsia="仿宋" w:cs="仿宋"/>
          <w:sz w:val="32"/>
          <w:szCs w:val="32"/>
        </w:rPr>
        <w:t>121.101</w:t>
      </w:r>
      <w:r>
        <w:rPr>
          <w:rFonts w:hint="eastAsia" w:ascii="仿宋" w:hAnsi="仿宋" w:eastAsia="仿宋" w:cs="仿宋"/>
          <w:spacing w:val="-10"/>
          <w:sz w:val="32"/>
          <w:szCs w:val="32"/>
        </w:rPr>
        <w:t>条所要求的通信和导航设施处于良</w:t>
      </w:r>
      <w:r>
        <w:rPr>
          <w:rFonts w:hint="eastAsia" w:ascii="仿宋" w:hAnsi="仿宋" w:eastAsia="仿宋" w:cs="仿宋"/>
          <w:spacing w:val="-7"/>
          <w:sz w:val="32"/>
          <w:szCs w:val="32"/>
        </w:rPr>
        <w:t>好工作状态，方可签派飞机在该航路或者航段上飞行。</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对于定期载客运行，如果由于超出合格证持有人控制能力的技术原因或</w:t>
      </w:r>
      <w:r>
        <w:rPr>
          <w:rFonts w:hint="eastAsia" w:ascii="仿宋" w:hAnsi="仿宋" w:eastAsia="仿宋" w:cs="仿宋"/>
          <w:spacing w:val="-10"/>
          <w:sz w:val="32"/>
          <w:szCs w:val="32"/>
        </w:rPr>
        <w:t>者其他原因，在航路上没有本规则第</w:t>
      </w:r>
      <w:r>
        <w:rPr>
          <w:rFonts w:hint="eastAsia" w:ascii="仿宋" w:hAnsi="仿宋" w:eastAsia="仿宋" w:cs="仿宋"/>
          <w:sz w:val="32"/>
          <w:szCs w:val="32"/>
        </w:rPr>
        <w:t>121.97</w:t>
      </w:r>
      <w:r>
        <w:rPr>
          <w:rFonts w:hint="eastAsia" w:ascii="仿宋" w:hAnsi="仿宋" w:eastAsia="仿宋" w:cs="仿宋"/>
          <w:spacing w:val="-29"/>
          <w:sz w:val="32"/>
          <w:szCs w:val="32"/>
        </w:rPr>
        <w:t>条和第</w:t>
      </w:r>
      <w:r>
        <w:rPr>
          <w:rFonts w:hint="eastAsia" w:ascii="仿宋" w:hAnsi="仿宋" w:eastAsia="仿宋" w:cs="仿宋"/>
          <w:sz w:val="32"/>
          <w:szCs w:val="32"/>
        </w:rPr>
        <w:t>121.101</w:t>
      </w:r>
      <w:r>
        <w:rPr>
          <w:rFonts w:hint="eastAsia" w:ascii="仿宋" w:hAnsi="仿宋" w:eastAsia="仿宋" w:cs="仿宋"/>
          <w:spacing w:val="-10"/>
          <w:sz w:val="32"/>
          <w:szCs w:val="32"/>
        </w:rPr>
        <w:t>条所要求的设施或</w:t>
      </w:r>
      <w:r>
        <w:rPr>
          <w:rFonts w:hint="eastAsia" w:ascii="仿宋" w:hAnsi="仿宋" w:eastAsia="仿宋" w:cs="仿宋"/>
          <w:spacing w:val="-3"/>
          <w:sz w:val="32"/>
          <w:szCs w:val="32"/>
        </w:rPr>
        <w:t>者设施不可用，只要机长和飞行签派员认为现有的设施与航路所要求的通信和</w:t>
      </w:r>
      <w:r>
        <w:rPr>
          <w:rFonts w:hint="eastAsia" w:ascii="仿宋" w:hAnsi="仿宋" w:eastAsia="仿宋" w:cs="仿宋"/>
          <w:sz w:val="32"/>
          <w:szCs w:val="32"/>
        </w:rPr>
        <w:t>导航设施等同并处于良好的工作状态，即可签派飞机在相应航路或者航段上飞行。</w:t>
      </w:r>
    </w:p>
    <w:p>
      <w:pPr>
        <w:pStyle w:val="18"/>
        <w:rPr>
          <w:rFonts w:hint="eastAsia" w:ascii="仿宋" w:hAnsi="仿宋" w:eastAsia="仿宋" w:cs="仿宋"/>
          <w:sz w:val="32"/>
          <w:szCs w:val="32"/>
        </w:rPr>
      </w:pPr>
      <w:r>
        <w:rPr>
          <w:rFonts w:hint="eastAsia" w:ascii="仿宋" w:hAnsi="仿宋" w:eastAsia="仿宋" w:cs="仿宋"/>
          <w:sz w:val="32"/>
          <w:szCs w:val="32"/>
        </w:rPr>
        <w:t>（c）对于补充运行，只有当通信和导航设施满足本规则第121.121</w:t>
      </w:r>
      <w:r>
        <w:rPr>
          <w:rFonts w:hint="eastAsia" w:ascii="仿宋" w:hAnsi="仿宋" w:eastAsia="仿宋" w:cs="仿宋"/>
          <w:spacing w:val="-15"/>
          <w:sz w:val="32"/>
          <w:szCs w:val="32"/>
        </w:rPr>
        <w:t>条规定时，</w:t>
      </w:r>
      <w:r>
        <w:rPr>
          <w:rFonts w:hint="eastAsia" w:ascii="仿宋" w:hAnsi="仿宋" w:eastAsia="仿宋" w:cs="仿宋"/>
          <w:spacing w:val="-8"/>
          <w:sz w:val="32"/>
          <w:szCs w:val="32"/>
        </w:rPr>
        <w:t>方可以放行飞机。</w:t>
      </w:r>
    </w:p>
    <w:p>
      <w:pPr>
        <w:pStyle w:val="3"/>
        <w:rPr>
          <w:rFonts w:hint="eastAsia" w:ascii="仿宋" w:hAnsi="仿宋" w:eastAsia="仿宋" w:cs="仿宋"/>
          <w:sz w:val="32"/>
          <w:szCs w:val="32"/>
        </w:rPr>
      </w:pPr>
      <w:bookmarkStart w:id="984" w:name="_bookmark267"/>
      <w:bookmarkEnd w:id="984"/>
      <w:bookmarkStart w:id="985" w:name="_Toc152156523"/>
      <w:bookmarkStart w:id="986" w:name="_Toc152179332"/>
      <w:r>
        <w:rPr>
          <w:rFonts w:hint="eastAsia" w:ascii="仿宋" w:hAnsi="仿宋" w:eastAsia="仿宋" w:cs="仿宋"/>
          <w:sz w:val="32"/>
          <w:szCs w:val="32"/>
        </w:rPr>
        <w:t>第121.631条</w:t>
      </w:r>
      <w:r>
        <w:rPr>
          <w:rFonts w:hint="eastAsia" w:ascii="仿宋" w:hAnsi="仿宋" w:eastAsia="仿宋" w:cs="仿宋"/>
          <w:sz w:val="32"/>
          <w:szCs w:val="32"/>
        </w:rPr>
        <w:tab/>
      </w:r>
      <w:r>
        <w:rPr>
          <w:rFonts w:hint="eastAsia" w:ascii="仿宋" w:hAnsi="仿宋" w:eastAsia="仿宋" w:cs="仿宋"/>
          <w:sz w:val="32"/>
          <w:szCs w:val="32"/>
        </w:rPr>
        <w:t>目视飞行规则的签派或者放行</w:t>
      </w:r>
      <w:bookmarkEnd w:id="985"/>
      <w:bookmarkEnd w:id="986"/>
    </w:p>
    <w:p>
      <w:pPr>
        <w:pStyle w:val="18"/>
        <w:rPr>
          <w:rFonts w:hint="eastAsia" w:ascii="仿宋" w:hAnsi="仿宋" w:eastAsia="仿宋" w:cs="仿宋"/>
          <w:sz w:val="32"/>
          <w:szCs w:val="32"/>
        </w:rPr>
      </w:pPr>
      <w:r>
        <w:rPr>
          <w:rFonts w:hint="eastAsia" w:ascii="仿宋" w:hAnsi="仿宋" w:eastAsia="仿宋" w:cs="仿宋"/>
          <w:sz w:val="32"/>
          <w:szCs w:val="32"/>
        </w:rPr>
        <w:t>按照目视飞行规则签派或者放行飞机前，应当确认可获得的天气实况报告、预报或者两者的组合，表明从签派或者放行飞机飞行时刻起至飞机抵达签派单中所列各机场的时间内，整个航路的云底高度和能见度处于或者高于适用的目</w:t>
      </w:r>
      <w:bookmarkStart w:id="987" w:name="第121.637条起飞备降机场"/>
      <w:bookmarkEnd w:id="987"/>
      <w:r>
        <w:rPr>
          <w:rFonts w:hint="eastAsia" w:ascii="仿宋" w:hAnsi="仿宋" w:eastAsia="仿宋" w:cs="仿宋"/>
          <w:sz w:val="32"/>
          <w:szCs w:val="32"/>
        </w:rPr>
        <w:t>视飞行规则最低标准，否则，不得签派或者放行飞机按照目视飞行规则飞行。</w:t>
      </w:r>
    </w:p>
    <w:p>
      <w:pPr>
        <w:pStyle w:val="3"/>
        <w:rPr>
          <w:rFonts w:hint="eastAsia" w:ascii="仿宋" w:hAnsi="仿宋" w:eastAsia="仿宋" w:cs="仿宋"/>
          <w:sz w:val="32"/>
          <w:szCs w:val="32"/>
        </w:rPr>
      </w:pPr>
      <w:bookmarkStart w:id="988" w:name="_bookmark268"/>
      <w:bookmarkEnd w:id="988"/>
      <w:bookmarkStart w:id="989" w:name="第121.633条仪表飞行规则的签派或者放行"/>
      <w:bookmarkEnd w:id="989"/>
      <w:bookmarkStart w:id="990" w:name="_Toc152156524"/>
      <w:bookmarkStart w:id="991" w:name="_Toc152179333"/>
      <w:r>
        <w:rPr>
          <w:rFonts w:hint="eastAsia" w:ascii="仿宋" w:hAnsi="仿宋" w:eastAsia="仿宋" w:cs="仿宋"/>
          <w:sz w:val="32"/>
          <w:szCs w:val="32"/>
        </w:rPr>
        <w:t>第121.633条</w:t>
      </w:r>
      <w:r>
        <w:rPr>
          <w:rFonts w:hint="eastAsia" w:ascii="仿宋" w:hAnsi="仿宋" w:eastAsia="仿宋" w:cs="仿宋"/>
          <w:sz w:val="32"/>
          <w:szCs w:val="32"/>
        </w:rPr>
        <w:tab/>
      </w:r>
      <w:r>
        <w:rPr>
          <w:rFonts w:hint="eastAsia" w:ascii="仿宋" w:hAnsi="仿宋" w:eastAsia="仿宋" w:cs="仿宋"/>
          <w:sz w:val="32"/>
          <w:szCs w:val="32"/>
        </w:rPr>
        <w:t>仪表飞行规则的签派或者放行</w:t>
      </w:r>
      <w:bookmarkEnd w:id="990"/>
      <w:bookmarkEnd w:id="991"/>
    </w:p>
    <w:p>
      <w:pPr>
        <w:pStyle w:val="18"/>
        <w:ind w:firstLine="706"/>
        <w:rPr>
          <w:rFonts w:hint="eastAsia" w:ascii="仿宋" w:hAnsi="仿宋" w:eastAsia="仿宋" w:cs="仿宋"/>
          <w:sz w:val="32"/>
          <w:szCs w:val="32"/>
        </w:rPr>
      </w:pPr>
      <w:r>
        <w:rPr>
          <w:rFonts w:hint="eastAsia" w:ascii="仿宋" w:hAnsi="仿宋" w:eastAsia="仿宋" w:cs="仿宋"/>
          <w:spacing w:val="-2"/>
          <w:sz w:val="32"/>
          <w:szCs w:val="32"/>
        </w:rPr>
        <w:t>除本规则第</w:t>
      </w:r>
      <w:r>
        <w:rPr>
          <w:rFonts w:hint="eastAsia" w:ascii="仿宋" w:hAnsi="仿宋" w:eastAsia="仿宋" w:cs="仿宋"/>
          <w:sz w:val="32"/>
          <w:szCs w:val="32"/>
        </w:rPr>
        <w:t>121.635</w:t>
      </w:r>
      <w:r>
        <w:rPr>
          <w:rFonts w:hint="eastAsia" w:ascii="仿宋" w:hAnsi="仿宋" w:eastAsia="仿宋" w:cs="仿宋"/>
          <w:spacing w:val="-3"/>
          <w:sz w:val="32"/>
          <w:szCs w:val="32"/>
        </w:rPr>
        <w:t>条规定外，按照仪表飞行规则签派或者放行飞机飞行</w:t>
      </w:r>
      <w:r>
        <w:rPr>
          <w:rFonts w:hint="eastAsia" w:ascii="仿宋" w:hAnsi="仿宋" w:eastAsia="仿宋" w:cs="仿宋"/>
          <w:sz w:val="32"/>
          <w:szCs w:val="32"/>
        </w:rPr>
        <w:t>前，应当确认相应的天气实况报告、预报或者两者的组合，表明在签派或者放行单中所列的每个机场的天气条件，在飞机预计到达时处于或者高于经批准的</w:t>
      </w:r>
      <w:r>
        <w:rPr>
          <w:rFonts w:hint="eastAsia" w:ascii="仿宋" w:hAnsi="仿宋" w:eastAsia="仿宋" w:cs="仿宋"/>
          <w:spacing w:val="-3"/>
          <w:sz w:val="32"/>
          <w:szCs w:val="32"/>
        </w:rPr>
        <w:t>最低标准，否则，不得签派或者放行飞机按照仪表飞行规则飞行。</w:t>
      </w:r>
    </w:p>
    <w:p>
      <w:pPr>
        <w:pStyle w:val="3"/>
        <w:rPr>
          <w:rFonts w:hint="eastAsia" w:ascii="仿宋" w:hAnsi="仿宋" w:eastAsia="仿宋" w:cs="仿宋"/>
          <w:sz w:val="32"/>
          <w:szCs w:val="32"/>
        </w:rPr>
      </w:pPr>
      <w:bookmarkStart w:id="992" w:name="_bookmark269"/>
      <w:bookmarkEnd w:id="992"/>
      <w:bookmarkStart w:id="993" w:name="_Toc152179334"/>
      <w:bookmarkStart w:id="994" w:name="_Toc152156525"/>
      <w:r>
        <w:rPr>
          <w:rFonts w:hint="eastAsia" w:ascii="仿宋" w:hAnsi="仿宋" w:eastAsia="仿宋" w:cs="仿宋"/>
          <w:sz w:val="32"/>
          <w:szCs w:val="32"/>
        </w:rPr>
        <w:t>第121.635条</w:t>
      </w:r>
      <w:r>
        <w:rPr>
          <w:rFonts w:hint="eastAsia" w:ascii="仿宋" w:hAnsi="仿宋" w:eastAsia="仿宋" w:cs="仿宋"/>
          <w:sz w:val="32"/>
          <w:szCs w:val="32"/>
        </w:rPr>
        <w:tab/>
      </w:r>
      <w:r>
        <w:rPr>
          <w:rFonts w:hint="eastAsia" w:ascii="仿宋" w:hAnsi="仿宋" w:eastAsia="仿宋" w:cs="仿宋"/>
          <w:sz w:val="32"/>
          <w:szCs w:val="32"/>
        </w:rPr>
        <w:t>跨水运行的签派或者放行</w:t>
      </w:r>
      <w:bookmarkEnd w:id="993"/>
      <w:bookmarkEnd w:id="994"/>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4"/>
          <w:sz w:val="32"/>
          <w:szCs w:val="32"/>
        </w:rPr>
        <w:t>签派或者放行飞机进行含有延伸跨水运行的飞行前，应当确认相应的天</w:t>
      </w:r>
      <w:r>
        <w:rPr>
          <w:rFonts w:hint="eastAsia" w:ascii="仿宋" w:hAnsi="仿宋" w:eastAsia="仿宋" w:cs="仿宋"/>
          <w:sz w:val="32"/>
          <w:szCs w:val="32"/>
        </w:rPr>
        <w:t>气实况报告、预报或者两者的组合，表明飞机预计到达所签派或者放行的目的地机场和必需的备降机场时，这些机场的天气条件等于或者高于经批准的最低</w:t>
      </w:r>
      <w:r>
        <w:rPr>
          <w:rFonts w:hint="eastAsia" w:ascii="仿宋" w:hAnsi="仿宋" w:eastAsia="仿宋" w:cs="仿宋"/>
          <w:spacing w:val="-3"/>
          <w:sz w:val="32"/>
          <w:szCs w:val="32"/>
        </w:rPr>
        <w:t>标准，否则，不得签派或者放行飞机进行含有延伸跨水运行的飞行。</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（b）合格证持有人应当按照仪表飞行规则实施含有延伸跨水运行，但该合格证持有人证明按照仪表飞行规则飞行对于安全是不必要时除外。</w:t>
      </w:r>
    </w:p>
    <w:p>
      <w:pPr>
        <w:pStyle w:val="18"/>
        <w:rPr>
          <w:rFonts w:hint="eastAsia" w:ascii="仿宋" w:hAnsi="仿宋" w:eastAsia="仿宋" w:cs="仿宋"/>
          <w:sz w:val="32"/>
          <w:szCs w:val="32"/>
        </w:rPr>
      </w:pPr>
      <w:r>
        <w:rPr>
          <w:rFonts w:hint="eastAsia" w:ascii="仿宋" w:hAnsi="仿宋" w:eastAsia="仿宋" w:cs="仿宋"/>
          <w:sz w:val="32"/>
          <w:szCs w:val="32"/>
        </w:rPr>
        <w:t>（c）对于其他跨水运行，如果局方认为按照仪表飞行规则运行对安全是必要</w:t>
      </w:r>
      <w:r>
        <w:rPr>
          <w:rFonts w:hint="eastAsia" w:ascii="仿宋" w:hAnsi="仿宋" w:eastAsia="仿宋" w:cs="仿宋"/>
          <w:spacing w:val="-3"/>
          <w:sz w:val="32"/>
          <w:szCs w:val="32"/>
        </w:rPr>
        <w:t>的，合格证持有人应当按照仪表飞行规则实施这些跨水运行。</w:t>
      </w:r>
    </w:p>
    <w:p>
      <w:pPr>
        <w:pStyle w:val="18"/>
        <w:rPr>
          <w:rFonts w:hint="eastAsia" w:ascii="仿宋" w:hAnsi="仿宋" w:eastAsia="仿宋" w:cs="仿宋"/>
          <w:sz w:val="32"/>
          <w:szCs w:val="32"/>
        </w:rPr>
      </w:pPr>
      <w:r>
        <w:rPr>
          <w:rFonts w:hint="eastAsia" w:ascii="仿宋" w:hAnsi="仿宋" w:eastAsia="仿宋" w:cs="仿宋"/>
          <w:sz w:val="32"/>
          <w:szCs w:val="32"/>
        </w:rPr>
        <w:t>（d）每个按照目视飞行规则实施延伸跨水运行的批准和每个按照仪表飞行规则实施其他跨水运行的要求，均应当在该合格证持有人的运行规范中明确规定。</w:t>
      </w:r>
    </w:p>
    <w:p>
      <w:pPr>
        <w:pStyle w:val="3"/>
        <w:rPr>
          <w:rFonts w:hint="eastAsia" w:ascii="仿宋" w:hAnsi="仿宋" w:eastAsia="仿宋" w:cs="仿宋"/>
          <w:sz w:val="32"/>
          <w:szCs w:val="32"/>
        </w:rPr>
      </w:pPr>
      <w:bookmarkStart w:id="995" w:name="_bookmark270"/>
      <w:bookmarkEnd w:id="995"/>
      <w:bookmarkStart w:id="996" w:name="_Toc152179335"/>
      <w:bookmarkStart w:id="997" w:name="_Toc152156526"/>
      <w:r>
        <w:rPr>
          <w:rFonts w:hint="eastAsia" w:ascii="仿宋" w:hAnsi="仿宋" w:eastAsia="仿宋" w:cs="仿宋"/>
          <w:sz w:val="32"/>
          <w:szCs w:val="32"/>
        </w:rPr>
        <w:t>第121.637条</w:t>
      </w:r>
      <w:r>
        <w:rPr>
          <w:rFonts w:hint="eastAsia" w:ascii="仿宋" w:hAnsi="仿宋" w:eastAsia="仿宋" w:cs="仿宋"/>
          <w:sz w:val="32"/>
          <w:szCs w:val="32"/>
        </w:rPr>
        <w:tab/>
      </w:r>
      <w:r>
        <w:rPr>
          <w:rFonts w:hint="eastAsia" w:ascii="仿宋" w:hAnsi="仿宋" w:eastAsia="仿宋" w:cs="仿宋"/>
          <w:sz w:val="32"/>
          <w:szCs w:val="32"/>
        </w:rPr>
        <w:t>起飞备降机场</w:t>
      </w:r>
      <w:bookmarkEnd w:id="996"/>
      <w:bookmarkEnd w:id="997"/>
    </w:p>
    <w:p>
      <w:pPr>
        <w:pStyle w:val="18"/>
        <w:rPr>
          <w:rFonts w:hint="eastAsia" w:ascii="仿宋" w:hAnsi="仿宋" w:eastAsia="仿宋" w:cs="仿宋"/>
          <w:sz w:val="32"/>
          <w:szCs w:val="32"/>
        </w:rPr>
      </w:pPr>
      <w:r>
        <w:rPr>
          <w:rFonts w:hint="eastAsia" w:ascii="仿宋" w:hAnsi="仿宋" w:eastAsia="仿宋" w:cs="仿宋"/>
          <w:sz w:val="32"/>
          <w:szCs w:val="32"/>
        </w:rPr>
        <w:t>（a）如果起飞机场的气象条件低于合格证持有人运行规范中为该机场规定的着陆最低标准，在签派或者放行飞机前应当按照下述规定选择起飞备降机场：</w:t>
      </w:r>
    </w:p>
    <w:p>
      <w:pPr>
        <w:pStyle w:val="18"/>
        <w:rPr>
          <w:rFonts w:hint="eastAsia" w:ascii="仿宋" w:hAnsi="仿宋" w:eastAsia="仿宋" w:cs="仿宋"/>
          <w:sz w:val="32"/>
          <w:szCs w:val="32"/>
        </w:rPr>
      </w:pPr>
      <w:r>
        <w:rPr>
          <w:rFonts w:hint="eastAsia" w:ascii="仿宋" w:hAnsi="仿宋" w:eastAsia="仿宋" w:cs="仿宋"/>
          <w:sz w:val="32"/>
          <w:szCs w:val="32"/>
        </w:rPr>
        <w:t>（1）对于双发动机飞机，备降机场与起飞机场的距离不大于飞机使用一发失</w:t>
      </w:r>
      <w:r>
        <w:rPr>
          <w:rFonts w:hint="eastAsia" w:ascii="仿宋" w:hAnsi="仿宋" w:eastAsia="仿宋" w:cs="仿宋"/>
          <w:spacing w:val="-8"/>
          <w:sz w:val="32"/>
          <w:szCs w:val="32"/>
        </w:rPr>
        <w:t>效的巡航速度在静风条件下飞行</w:t>
      </w:r>
      <w:r>
        <w:rPr>
          <w:rFonts w:hint="eastAsia" w:ascii="仿宋" w:hAnsi="仿宋" w:eastAsia="仿宋" w:cs="仿宋"/>
          <w:sz w:val="32"/>
          <w:szCs w:val="32"/>
        </w:rPr>
        <w:t>1</w:t>
      </w:r>
      <w:r>
        <w:rPr>
          <w:rFonts w:hint="eastAsia" w:ascii="仿宋" w:hAnsi="仿宋" w:eastAsia="仿宋" w:cs="仿宋"/>
          <w:spacing w:val="-12"/>
          <w:sz w:val="32"/>
          <w:szCs w:val="32"/>
        </w:rPr>
        <w:t>小时的距离；</w:t>
      </w:r>
    </w:p>
    <w:p>
      <w:pPr>
        <w:pStyle w:val="18"/>
        <w:rPr>
          <w:rFonts w:hint="eastAsia" w:ascii="仿宋" w:hAnsi="仿宋" w:eastAsia="仿宋" w:cs="仿宋"/>
          <w:sz w:val="32"/>
          <w:szCs w:val="32"/>
        </w:rPr>
      </w:pPr>
      <w:bookmarkStart w:id="998" w:name="第121.641条国际定期载客运行的目的地备降机场"/>
      <w:bookmarkEnd w:id="998"/>
      <w:r>
        <w:rPr>
          <w:rFonts w:hint="eastAsia" w:ascii="仿宋" w:hAnsi="仿宋" w:eastAsia="仿宋" w:cs="仿宋"/>
          <w:sz w:val="32"/>
          <w:szCs w:val="32"/>
        </w:rPr>
        <w:t>（2）对于装有三台或者三台以上发动机的飞机，备降机场与起飞机场的距离不大于飞机使用一发失效时的巡航速度在静风条件下飞行2小时的距离。</w:t>
      </w:r>
    </w:p>
    <w:p>
      <w:pPr>
        <w:pStyle w:val="18"/>
        <w:rPr>
          <w:rFonts w:hint="eastAsia" w:ascii="仿宋" w:hAnsi="仿宋" w:eastAsia="仿宋" w:cs="仿宋"/>
          <w:sz w:val="32"/>
          <w:szCs w:val="32"/>
        </w:rPr>
      </w:pPr>
      <w:r>
        <w:rPr>
          <w:rFonts w:hint="eastAsia" w:ascii="仿宋" w:hAnsi="仿宋" w:eastAsia="仿宋" w:cs="仿宋"/>
          <w:sz w:val="32"/>
          <w:szCs w:val="32"/>
        </w:rPr>
        <w:t>（b）对于本条（a）款，备降机场的天气条件应当满足本规则第121.643条的要求。</w:t>
      </w:r>
    </w:p>
    <w:p>
      <w:pPr>
        <w:pStyle w:val="18"/>
        <w:rPr>
          <w:rFonts w:hint="eastAsia" w:ascii="仿宋" w:hAnsi="仿宋" w:eastAsia="仿宋" w:cs="仿宋"/>
          <w:sz w:val="32"/>
          <w:szCs w:val="32"/>
        </w:rPr>
      </w:pPr>
      <w:r>
        <w:rPr>
          <w:rFonts w:hint="eastAsia" w:ascii="仿宋" w:hAnsi="仿宋" w:eastAsia="仿宋" w:cs="仿宋"/>
          <w:sz w:val="32"/>
          <w:szCs w:val="32"/>
        </w:rPr>
        <w:t>（c）在签派或者放行飞机前，签派或者飞行放行单中应当列出每个必需的起飞备降机场。</w:t>
      </w:r>
    </w:p>
    <w:p>
      <w:pPr>
        <w:pStyle w:val="3"/>
        <w:rPr>
          <w:rFonts w:hint="eastAsia" w:ascii="仿宋" w:hAnsi="仿宋" w:eastAsia="仿宋" w:cs="仿宋"/>
          <w:sz w:val="32"/>
          <w:szCs w:val="32"/>
        </w:rPr>
      </w:pPr>
      <w:bookmarkStart w:id="999" w:name="_bookmark271"/>
      <w:bookmarkEnd w:id="999"/>
      <w:bookmarkStart w:id="1000" w:name="_Toc152179336"/>
      <w:bookmarkStart w:id="1001" w:name="_Toc152156527"/>
      <w:r>
        <w:rPr>
          <w:rFonts w:hint="eastAsia" w:ascii="仿宋" w:hAnsi="仿宋" w:eastAsia="仿宋" w:cs="仿宋"/>
          <w:sz w:val="32"/>
          <w:szCs w:val="32"/>
        </w:rPr>
        <w:t>第121.639条</w:t>
      </w:r>
      <w:r>
        <w:rPr>
          <w:rFonts w:hint="eastAsia" w:ascii="仿宋" w:hAnsi="仿宋" w:eastAsia="仿宋" w:cs="仿宋"/>
          <w:sz w:val="32"/>
          <w:szCs w:val="32"/>
        </w:rPr>
        <w:tab/>
      </w:r>
      <w:r>
        <w:rPr>
          <w:rFonts w:hint="eastAsia" w:ascii="仿宋" w:hAnsi="仿宋" w:eastAsia="仿宋" w:cs="仿宋"/>
          <w:sz w:val="32"/>
          <w:szCs w:val="32"/>
        </w:rPr>
        <w:t>仪表飞行规则国内定期载客运行的目的地备降机场</w:t>
      </w:r>
      <w:bookmarkEnd w:id="1000"/>
      <w:bookmarkEnd w:id="1001"/>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按照仪表飞行规则签派飞机飞行前，应当在签派单上至少为每个目的地</w:t>
      </w:r>
      <w:r>
        <w:rPr>
          <w:rFonts w:hint="eastAsia" w:ascii="仿宋" w:hAnsi="仿宋" w:eastAsia="仿宋" w:cs="仿宋"/>
          <w:spacing w:val="-1"/>
          <w:sz w:val="32"/>
          <w:szCs w:val="32"/>
        </w:rPr>
        <w:t>机场列出一个备降机场。当目的地机场和第一备降机场的天气条件预报都处于</w:t>
      </w:r>
      <w:r>
        <w:rPr>
          <w:rFonts w:hint="eastAsia" w:ascii="仿宋" w:hAnsi="仿宋" w:eastAsia="仿宋" w:cs="仿宋"/>
          <w:sz w:val="32"/>
          <w:szCs w:val="32"/>
        </w:rPr>
        <w:t>边缘状态时，应当再指定至少一个备降机场。但是，如果天气实况报告、预报</w:t>
      </w:r>
      <w:r>
        <w:rPr>
          <w:rFonts w:hint="eastAsia" w:ascii="仿宋" w:hAnsi="仿宋" w:eastAsia="仿宋" w:cs="仿宋"/>
          <w:spacing w:val="-3"/>
          <w:sz w:val="32"/>
          <w:szCs w:val="32"/>
        </w:rPr>
        <w:t>或者两者的组合表明，在飞机预计到达目的地机场时刻前后至少</w:t>
      </w:r>
      <w:r>
        <w:rPr>
          <w:rFonts w:hint="eastAsia" w:ascii="仿宋" w:hAnsi="仿宋" w:eastAsia="仿宋" w:cs="仿宋"/>
          <w:sz w:val="32"/>
          <w:szCs w:val="32"/>
        </w:rPr>
        <w:t>1</w:t>
      </w:r>
      <w:r>
        <w:rPr>
          <w:rFonts w:hint="eastAsia" w:ascii="仿宋" w:hAnsi="仿宋" w:eastAsia="仿宋" w:cs="仿宋"/>
          <w:spacing w:val="-3"/>
          <w:sz w:val="32"/>
          <w:szCs w:val="32"/>
        </w:rPr>
        <w:t>小时的时间</w:t>
      </w:r>
      <w:r>
        <w:rPr>
          <w:rFonts w:hint="eastAsia" w:ascii="仿宋" w:hAnsi="仿宋" w:eastAsia="仿宋" w:cs="仿宋"/>
          <w:sz w:val="32"/>
          <w:szCs w:val="32"/>
        </w:rPr>
        <w:t>段内，该机场云底高度和能见度（VIS）符合下列规定并且在每架飞机与签派中心之间建</w:t>
      </w:r>
      <w:r>
        <w:rPr>
          <w:rFonts w:hint="eastAsia" w:ascii="仿宋" w:hAnsi="仿宋" w:eastAsia="仿宋" w:cs="仿宋"/>
          <w:spacing w:val="-3"/>
          <w:sz w:val="32"/>
          <w:szCs w:val="32"/>
        </w:rPr>
        <w:t>立了独立可靠的通信系统进行全程监控，则可以不选择目的地备降机场：</w:t>
      </w:r>
    </w:p>
    <w:p>
      <w:pPr>
        <w:pStyle w:val="18"/>
        <w:rPr>
          <w:rFonts w:hint="eastAsia" w:ascii="仿宋" w:hAnsi="仿宋" w:eastAsia="仿宋" w:cs="仿宋"/>
          <w:sz w:val="32"/>
          <w:szCs w:val="32"/>
        </w:rPr>
      </w:pPr>
      <w:r>
        <w:rPr>
          <w:rFonts w:hint="eastAsia" w:ascii="仿宋" w:hAnsi="仿宋" w:eastAsia="仿宋" w:cs="仿宋"/>
          <w:sz w:val="32"/>
          <w:szCs w:val="32"/>
        </w:rPr>
        <w:t>（1）机场云底高度至少在公布的最低的仪表进近最低标准中的最低下降高</w:t>
      </w:r>
      <w:r>
        <w:rPr>
          <w:rFonts w:hint="eastAsia" w:ascii="仿宋" w:hAnsi="仿宋" w:eastAsia="仿宋" w:cs="仿宋"/>
          <w:spacing w:val="-3"/>
          <w:sz w:val="32"/>
          <w:szCs w:val="32"/>
        </w:rPr>
        <w:t>（或者决断高）之上</w:t>
      </w:r>
      <w:r>
        <w:rPr>
          <w:rFonts w:hint="eastAsia" w:ascii="仿宋" w:hAnsi="仿宋" w:eastAsia="仿宋" w:cs="仿宋"/>
          <w:spacing w:val="-4"/>
          <w:sz w:val="32"/>
          <w:szCs w:val="32"/>
        </w:rPr>
        <w:t>4</w:t>
      </w:r>
      <w:r>
        <w:rPr>
          <w:rFonts w:hint="eastAsia" w:ascii="仿宋" w:hAnsi="仿宋" w:eastAsia="仿宋" w:cs="仿宋"/>
          <w:spacing w:val="-2"/>
          <w:sz w:val="32"/>
          <w:szCs w:val="32"/>
        </w:rPr>
        <w:t>5</w:t>
      </w:r>
      <w:r>
        <w:rPr>
          <w:rFonts w:hint="eastAsia" w:ascii="仿宋" w:hAnsi="仿宋" w:eastAsia="仿宋" w:cs="仿宋"/>
          <w:sz w:val="32"/>
          <w:szCs w:val="32"/>
        </w:rPr>
        <w:t>0米（</w:t>
      </w:r>
      <w:r>
        <w:rPr>
          <w:rFonts w:hint="eastAsia" w:ascii="仿宋" w:hAnsi="仿宋" w:eastAsia="仿宋" w:cs="仿宋"/>
          <w:spacing w:val="-2"/>
          <w:sz w:val="32"/>
          <w:szCs w:val="32"/>
        </w:rPr>
        <w:t>1,50</w:t>
      </w:r>
      <w:r>
        <w:rPr>
          <w:rFonts w:hint="eastAsia" w:ascii="仿宋" w:hAnsi="仿宋" w:eastAsia="仿宋" w:cs="仿宋"/>
          <w:sz w:val="32"/>
          <w:szCs w:val="32"/>
        </w:rPr>
        <w:t>0</w:t>
      </w:r>
      <w:r>
        <w:rPr>
          <w:rFonts w:hint="eastAsia" w:ascii="仿宋" w:hAnsi="仿宋" w:eastAsia="仿宋" w:cs="仿宋"/>
          <w:spacing w:val="-14"/>
          <w:sz w:val="32"/>
          <w:szCs w:val="32"/>
        </w:rPr>
        <w:t>英尺），或者在机场标高之上</w:t>
      </w:r>
      <w:r>
        <w:rPr>
          <w:rFonts w:hint="eastAsia" w:ascii="仿宋" w:hAnsi="仿宋" w:eastAsia="仿宋" w:cs="仿宋"/>
          <w:spacing w:val="-2"/>
          <w:sz w:val="32"/>
          <w:szCs w:val="32"/>
        </w:rPr>
        <w:t>60</w:t>
      </w:r>
      <w:r>
        <w:rPr>
          <w:rFonts w:hint="eastAsia" w:ascii="仿宋" w:hAnsi="仿宋" w:eastAsia="仿宋" w:cs="仿宋"/>
          <w:sz w:val="32"/>
          <w:szCs w:val="32"/>
        </w:rPr>
        <w:t>0</w:t>
      </w:r>
      <w:r>
        <w:rPr>
          <w:rFonts w:hint="eastAsia" w:ascii="仿宋" w:hAnsi="仿宋" w:eastAsia="仿宋" w:cs="仿宋"/>
          <w:spacing w:val="-1"/>
          <w:sz w:val="32"/>
          <w:szCs w:val="32"/>
        </w:rPr>
        <w:t>米（</w:t>
      </w:r>
      <w:r>
        <w:rPr>
          <w:rFonts w:hint="eastAsia" w:ascii="仿宋" w:hAnsi="仿宋" w:eastAsia="仿宋" w:cs="仿宋"/>
          <w:spacing w:val="1"/>
          <w:sz w:val="32"/>
          <w:szCs w:val="32"/>
        </w:rPr>
        <w:t>2,</w:t>
      </w:r>
      <w:r>
        <w:rPr>
          <w:rFonts w:hint="eastAsia" w:ascii="仿宋" w:hAnsi="仿宋" w:eastAsia="仿宋" w:cs="仿宋"/>
          <w:spacing w:val="-2"/>
          <w:sz w:val="32"/>
          <w:szCs w:val="32"/>
        </w:rPr>
        <w:t>00</w:t>
      </w:r>
      <w:r>
        <w:rPr>
          <w:rFonts w:hint="eastAsia" w:ascii="仿宋" w:hAnsi="仿宋" w:eastAsia="仿宋" w:cs="仿宋"/>
          <w:sz w:val="32"/>
          <w:szCs w:val="32"/>
        </w:rPr>
        <w:t>0</w:t>
      </w:r>
      <w:r>
        <w:rPr>
          <w:rFonts w:hint="eastAsia" w:ascii="仿宋" w:hAnsi="仿宋" w:eastAsia="仿宋" w:cs="仿宋"/>
          <w:spacing w:val="-1"/>
          <w:sz w:val="32"/>
          <w:szCs w:val="32"/>
        </w:rPr>
        <w:t>英尺），</w:t>
      </w:r>
      <w:r>
        <w:rPr>
          <w:rFonts w:hint="eastAsia" w:ascii="仿宋" w:hAnsi="仿宋" w:eastAsia="仿宋" w:cs="仿宋"/>
          <w:spacing w:val="-2"/>
          <w:sz w:val="32"/>
          <w:szCs w:val="32"/>
        </w:rPr>
        <w:t>取其中较高值；</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9"/>
          <w:sz w:val="32"/>
          <w:szCs w:val="32"/>
        </w:rPr>
        <w:t>机场能见度（VIS）至少为</w:t>
      </w:r>
      <w:r>
        <w:rPr>
          <w:rFonts w:hint="eastAsia" w:ascii="仿宋" w:hAnsi="仿宋" w:eastAsia="仿宋" w:cs="仿宋"/>
          <w:sz w:val="32"/>
          <w:szCs w:val="32"/>
        </w:rPr>
        <w:t>4,800</w:t>
      </w:r>
      <w:r>
        <w:rPr>
          <w:rFonts w:hint="eastAsia" w:ascii="仿宋" w:hAnsi="仿宋" w:eastAsia="仿宋" w:cs="仿宋"/>
          <w:spacing w:val="-49"/>
          <w:sz w:val="32"/>
          <w:szCs w:val="32"/>
        </w:rPr>
        <w:t>米</w:t>
      </w:r>
      <w:r>
        <w:rPr>
          <w:rFonts w:hint="eastAsia" w:ascii="仿宋" w:hAnsi="仿宋" w:eastAsia="仿宋" w:cs="仿宋"/>
          <w:sz w:val="32"/>
          <w:szCs w:val="32"/>
        </w:rPr>
        <w:t>（3</w:t>
      </w:r>
      <w:r>
        <w:rPr>
          <w:rFonts w:hint="eastAsia" w:ascii="仿宋" w:hAnsi="仿宋" w:eastAsia="仿宋" w:cs="仿宋"/>
          <w:spacing w:val="-23"/>
          <w:sz w:val="32"/>
          <w:szCs w:val="32"/>
        </w:rPr>
        <w:t>英里</w:t>
      </w:r>
      <w:r>
        <w:rPr>
          <w:rFonts w:hint="eastAsia" w:ascii="仿宋" w:hAnsi="仿宋" w:eastAsia="仿宋" w:cs="仿宋"/>
          <w:spacing w:val="-32"/>
          <w:sz w:val="32"/>
          <w:szCs w:val="32"/>
        </w:rPr>
        <w:t>），</w:t>
      </w:r>
      <w:r>
        <w:rPr>
          <w:rFonts w:hint="eastAsia" w:ascii="仿宋" w:hAnsi="仿宋" w:eastAsia="仿宋" w:cs="仿宋"/>
          <w:sz w:val="32"/>
          <w:szCs w:val="32"/>
        </w:rPr>
        <w:t>或者高于目的地机场所用仪表进</w:t>
      </w:r>
      <w:r>
        <w:rPr>
          <w:rFonts w:hint="eastAsia" w:ascii="仿宋" w:hAnsi="仿宋" w:eastAsia="仿宋" w:cs="仿宋"/>
          <w:spacing w:val="-7"/>
          <w:sz w:val="32"/>
          <w:szCs w:val="32"/>
        </w:rPr>
        <w:t>近程序最低的适用能见度（VIS）最低标准</w:t>
      </w:r>
      <w:r>
        <w:rPr>
          <w:rFonts w:hint="eastAsia" w:ascii="仿宋" w:hAnsi="仿宋" w:eastAsia="仿宋" w:cs="仿宋"/>
          <w:sz w:val="32"/>
          <w:szCs w:val="32"/>
        </w:rPr>
        <w:t>3,200</w:t>
      </w:r>
      <w:r>
        <w:rPr>
          <w:rFonts w:hint="eastAsia" w:ascii="仿宋" w:hAnsi="仿宋" w:eastAsia="仿宋" w:cs="仿宋"/>
          <w:spacing w:val="-33"/>
          <w:sz w:val="32"/>
          <w:szCs w:val="32"/>
        </w:rPr>
        <w:t>米</w:t>
      </w:r>
      <w:r>
        <w:rPr>
          <w:rFonts w:hint="eastAsia" w:ascii="仿宋" w:hAnsi="仿宋" w:eastAsia="仿宋" w:cs="仿宋"/>
          <w:sz w:val="32"/>
          <w:szCs w:val="32"/>
        </w:rPr>
        <w:t>（2</w:t>
      </w:r>
      <w:r>
        <w:rPr>
          <w:rFonts w:hint="eastAsia" w:ascii="仿宋" w:hAnsi="仿宋" w:eastAsia="仿宋" w:cs="仿宋"/>
          <w:spacing w:val="-22"/>
          <w:sz w:val="32"/>
          <w:szCs w:val="32"/>
        </w:rPr>
        <w:t>英里</w:t>
      </w:r>
      <w:r>
        <w:rPr>
          <w:rFonts w:hint="eastAsia" w:ascii="仿宋" w:hAnsi="仿宋" w:eastAsia="仿宋" w:cs="仿宋"/>
          <w:sz w:val="32"/>
          <w:szCs w:val="32"/>
        </w:rPr>
        <w:t>）以上，取其中较大者。</w:t>
      </w:r>
    </w:p>
    <w:p>
      <w:pPr>
        <w:pStyle w:val="18"/>
        <w:rPr>
          <w:rFonts w:hint="eastAsia" w:ascii="仿宋" w:hAnsi="仿宋" w:eastAsia="仿宋" w:cs="仿宋"/>
          <w:sz w:val="32"/>
          <w:szCs w:val="32"/>
        </w:rPr>
      </w:pPr>
      <w:r>
        <w:rPr>
          <w:rFonts w:hint="eastAsia" w:ascii="仿宋" w:hAnsi="仿宋" w:eastAsia="仿宋" w:cs="仿宋"/>
          <w:sz w:val="32"/>
          <w:szCs w:val="32"/>
        </w:rPr>
        <w:t>（b）按照本条规定选择的目的地备降机场的天气条件应当满足第121.643</w:t>
      </w:r>
      <w:r>
        <w:rPr>
          <w:rFonts w:hint="eastAsia" w:ascii="仿宋" w:hAnsi="仿宋" w:eastAsia="仿宋" w:cs="仿宋"/>
          <w:spacing w:val="-39"/>
          <w:sz w:val="32"/>
          <w:szCs w:val="32"/>
        </w:rPr>
        <w:t>条的要求。</w:t>
      </w:r>
    </w:p>
    <w:p>
      <w:pPr>
        <w:pStyle w:val="3"/>
        <w:rPr>
          <w:rFonts w:hint="eastAsia" w:ascii="仿宋" w:hAnsi="仿宋" w:eastAsia="仿宋" w:cs="仿宋"/>
          <w:sz w:val="32"/>
          <w:szCs w:val="32"/>
        </w:rPr>
      </w:pPr>
      <w:bookmarkStart w:id="1002" w:name="_bookmark272"/>
      <w:bookmarkEnd w:id="1002"/>
      <w:bookmarkStart w:id="1003" w:name="_Toc152156528"/>
      <w:bookmarkStart w:id="1004" w:name="_Toc152179337"/>
      <w:r>
        <w:rPr>
          <w:rFonts w:hint="eastAsia" w:ascii="仿宋" w:hAnsi="仿宋" w:eastAsia="仿宋" w:cs="仿宋"/>
          <w:sz w:val="32"/>
          <w:szCs w:val="32"/>
        </w:rPr>
        <w:t>第121.641条</w:t>
      </w:r>
      <w:r>
        <w:rPr>
          <w:rFonts w:hint="eastAsia" w:ascii="仿宋" w:hAnsi="仿宋" w:eastAsia="仿宋" w:cs="仿宋"/>
          <w:sz w:val="32"/>
          <w:szCs w:val="32"/>
        </w:rPr>
        <w:tab/>
      </w:r>
      <w:r>
        <w:rPr>
          <w:rFonts w:hint="eastAsia" w:ascii="仿宋" w:hAnsi="仿宋" w:eastAsia="仿宋" w:cs="仿宋"/>
          <w:sz w:val="32"/>
          <w:szCs w:val="32"/>
        </w:rPr>
        <w:t>国际定期载客运行的目的地备降机场</w:t>
      </w:r>
      <w:bookmarkEnd w:id="1003"/>
      <w:bookmarkEnd w:id="1004"/>
    </w:p>
    <w:p>
      <w:pPr>
        <w:pStyle w:val="18"/>
        <w:rPr>
          <w:rFonts w:hint="eastAsia" w:ascii="仿宋" w:hAnsi="仿宋" w:eastAsia="仿宋" w:cs="仿宋"/>
          <w:sz w:val="32"/>
          <w:szCs w:val="32"/>
        </w:rPr>
      </w:pPr>
      <w:r>
        <w:rPr>
          <w:rFonts w:hint="eastAsia" w:ascii="仿宋" w:hAnsi="仿宋" w:eastAsia="仿宋" w:cs="仿宋"/>
          <w:sz w:val="32"/>
          <w:szCs w:val="32"/>
        </w:rPr>
        <w:t>（a）按照仪表飞行规则签派飞机飞行前，应当在签派单上为每个目的地机场至少列出一个备降机场。但在下列情形下，如果在每架飞机与签派中心之间建立了独立可靠的通信系统进行全程监控，则可以不选择目的地备降机场：</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8"/>
          <w:sz w:val="32"/>
          <w:szCs w:val="32"/>
        </w:rPr>
        <w:t>当预定的飞行不超过</w:t>
      </w:r>
      <w:r>
        <w:rPr>
          <w:rFonts w:hint="eastAsia" w:ascii="仿宋" w:hAnsi="仿宋" w:eastAsia="仿宋" w:cs="仿宋"/>
          <w:sz w:val="32"/>
          <w:szCs w:val="32"/>
        </w:rPr>
        <w:t>6</w:t>
      </w:r>
      <w:r>
        <w:rPr>
          <w:rFonts w:hint="eastAsia" w:ascii="仿宋" w:hAnsi="仿宋" w:eastAsia="仿宋" w:cs="仿宋"/>
          <w:spacing w:val="-10"/>
          <w:sz w:val="32"/>
          <w:szCs w:val="32"/>
        </w:rPr>
        <w:t>小时，且相应的天气实况报告、预报或者两者的</w:t>
      </w:r>
      <w:r>
        <w:rPr>
          <w:rFonts w:hint="eastAsia" w:ascii="仿宋" w:hAnsi="仿宋" w:eastAsia="仿宋" w:cs="仿宋"/>
          <w:spacing w:val="-7"/>
          <w:sz w:val="32"/>
          <w:szCs w:val="32"/>
        </w:rPr>
        <w:t>组合表明，在预计到达目的地机场时刻前后至少</w:t>
      </w:r>
      <w:r>
        <w:rPr>
          <w:rFonts w:hint="eastAsia" w:ascii="仿宋" w:hAnsi="仿宋" w:eastAsia="仿宋" w:cs="仿宋"/>
          <w:sz w:val="32"/>
          <w:szCs w:val="32"/>
        </w:rPr>
        <w:t>1小时的时间内，目的地机场的天气条件符合下列规定：</w:t>
      </w:r>
    </w:p>
    <w:p>
      <w:pPr>
        <w:pStyle w:val="18"/>
        <w:rPr>
          <w:rFonts w:hint="eastAsia" w:ascii="仿宋" w:hAnsi="仿宋" w:eastAsia="仿宋" w:cs="仿宋"/>
          <w:sz w:val="32"/>
          <w:szCs w:val="32"/>
        </w:rPr>
      </w:pPr>
      <w:r>
        <w:rPr>
          <w:rFonts w:hint="eastAsia" w:ascii="仿宋" w:hAnsi="仿宋" w:eastAsia="仿宋" w:cs="仿宋"/>
          <w:sz w:val="32"/>
          <w:szCs w:val="32"/>
        </w:rPr>
        <w:t>（i）机场云底高度符合下列两者之一：</w:t>
      </w:r>
    </w:p>
    <w:p>
      <w:pPr>
        <w:pStyle w:val="18"/>
        <w:rPr>
          <w:rFonts w:hint="eastAsia" w:ascii="仿宋" w:hAnsi="仿宋" w:eastAsia="仿宋" w:cs="仿宋"/>
          <w:sz w:val="32"/>
          <w:szCs w:val="32"/>
        </w:rPr>
      </w:pPr>
      <w:r>
        <w:rPr>
          <w:rFonts w:hint="eastAsia" w:ascii="仿宋" w:hAnsi="仿宋" w:eastAsia="仿宋" w:cs="仿宋"/>
          <w:sz w:val="32"/>
          <w:szCs w:val="32"/>
        </w:rPr>
        <w:t>（A）如果该机场需要并准许盘旋进近，至少在最低的盘旋进近最低下降高度（MDA）之上450米（1,500英尺）；</w:t>
      </w:r>
    </w:p>
    <w:p>
      <w:pPr>
        <w:pStyle w:val="18"/>
        <w:rPr>
          <w:rFonts w:hint="eastAsia" w:ascii="仿宋" w:hAnsi="仿宋" w:eastAsia="仿宋" w:cs="仿宋"/>
          <w:sz w:val="32"/>
          <w:szCs w:val="32"/>
        </w:rPr>
      </w:pPr>
      <w:r>
        <w:rPr>
          <w:rFonts w:hint="eastAsia" w:ascii="仿宋" w:hAnsi="仿宋" w:eastAsia="仿宋" w:cs="仿宋"/>
          <w:sz w:val="32"/>
          <w:szCs w:val="32"/>
        </w:rPr>
        <w:t>（B）至少在公布的最低的仪表进近最低标准中的最低下降高度（MDA</w:t>
      </w:r>
      <w:r>
        <w:rPr>
          <w:rFonts w:hint="eastAsia" w:ascii="仿宋" w:hAnsi="仿宋" w:eastAsia="仿宋" w:cs="仿宋"/>
          <w:spacing w:val="2"/>
          <w:sz w:val="32"/>
          <w:szCs w:val="32"/>
        </w:rPr>
        <w:t>）或者决</w:t>
      </w:r>
      <w:r>
        <w:rPr>
          <w:rFonts w:hint="eastAsia" w:ascii="仿宋" w:hAnsi="仿宋" w:eastAsia="仿宋" w:cs="仿宋"/>
          <w:sz w:val="32"/>
          <w:szCs w:val="32"/>
        </w:rPr>
        <w:t>断高度（DA）</w:t>
      </w:r>
      <w:r>
        <w:rPr>
          <w:rFonts w:hint="eastAsia" w:ascii="仿宋" w:hAnsi="仿宋" w:eastAsia="仿宋" w:cs="仿宋"/>
          <w:spacing w:val="-24"/>
          <w:sz w:val="32"/>
          <w:szCs w:val="32"/>
        </w:rPr>
        <w:t>之上</w:t>
      </w:r>
      <w:r>
        <w:rPr>
          <w:rFonts w:hint="eastAsia" w:ascii="仿宋" w:hAnsi="仿宋" w:eastAsia="仿宋" w:cs="仿宋"/>
          <w:sz w:val="32"/>
          <w:szCs w:val="32"/>
        </w:rPr>
        <w:t>450</w:t>
      </w:r>
      <w:r>
        <w:rPr>
          <w:rFonts w:hint="eastAsia" w:ascii="仿宋" w:hAnsi="仿宋" w:eastAsia="仿宋" w:cs="仿宋"/>
          <w:spacing w:val="-52"/>
          <w:sz w:val="32"/>
          <w:szCs w:val="32"/>
        </w:rPr>
        <w:t>米</w:t>
      </w:r>
      <w:r>
        <w:rPr>
          <w:rFonts w:hint="eastAsia" w:ascii="仿宋" w:hAnsi="仿宋" w:eastAsia="仿宋" w:cs="仿宋"/>
          <w:sz w:val="32"/>
          <w:szCs w:val="32"/>
        </w:rPr>
        <w:t>（1,500</w:t>
      </w:r>
      <w:r>
        <w:rPr>
          <w:rFonts w:hint="eastAsia" w:ascii="仿宋" w:hAnsi="仿宋" w:eastAsia="仿宋" w:cs="仿宋"/>
          <w:spacing w:val="-24"/>
          <w:sz w:val="32"/>
          <w:szCs w:val="32"/>
        </w:rPr>
        <w:t>英尺</w:t>
      </w:r>
      <w:r>
        <w:rPr>
          <w:rFonts w:hint="eastAsia" w:ascii="仿宋" w:hAnsi="仿宋" w:eastAsia="仿宋" w:cs="仿宋"/>
          <w:spacing w:val="-34"/>
          <w:sz w:val="32"/>
          <w:szCs w:val="32"/>
        </w:rPr>
        <w:t>），</w:t>
      </w:r>
      <w:r>
        <w:rPr>
          <w:rFonts w:hint="eastAsia" w:ascii="仿宋" w:hAnsi="仿宋" w:eastAsia="仿宋" w:cs="仿宋"/>
          <w:spacing w:val="-9"/>
          <w:sz w:val="32"/>
          <w:szCs w:val="32"/>
        </w:rPr>
        <w:t>或者机场标高之上</w:t>
      </w:r>
      <w:r>
        <w:rPr>
          <w:rFonts w:hint="eastAsia" w:ascii="仿宋" w:hAnsi="仿宋" w:eastAsia="仿宋" w:cs="仿宋"/>
          <w:sz w:val="32"/>
          <w:szCs w:val="32"/>
        </w:rPr>
        <w:t>600</w:t>
      </w:r>
      <w:r>
        <w:rPr>
          <w:rFonts w:hint="eastAsia" w:ascii="仿宋" w:hAnsi="仿宋" w:eastAsia="仿宋" w:cs="仿宋"/>
          <w:spacing w:val="-52"/>
          <w:sz w:val="32"/>
          <w:szCs w:val="32"/>
        </w:rPr>
        <w:t>米</w:t>
      </w:r>
      <w:r>
        <w:rPr>
          <w:rFonts w:hint="eastAsia" w:ascii="仿宋" w:hAnsi="仿宋" w:eastAsia="仿宋" w:cs="仿宋"/>
          <w:sz w:val="32"/>
          <w:szCs w:val="32"/>
        </w:rPr>
        <w:t>（2,000</w:t>
      </w:r>
      <w:r>
        <w:rPr>
          <w:rFonts w:hint="eastAsia" w:ascii="仿宋" w:hAnsi="仿宋" w:eastAsia="仿宋" w:cs="仿宋"/>
          <w:spacing w:val="-24"/>
          <w:sz w:val="32"/>
          <w:szCs w:val="32"/>
        </w:rPr>
        <w:t>英尺</w:t>
      </w:r>
      <w:r>
        <w:rPr>
          <w:rFonts w:hint="eastAsia" w:ascii="仿宋" w:hAnsi="仿宋" w:eastAsia="仿宋" w:cs="仿宋"/>
          <w:spacing w:val="-17"/>
          <w:sz w:val="32"/>
          <w:szCs w:val="32"/>
        </w:rPr>
        <w:t>），</w:t>
      </w:r>
      <w:r>
        <w:rPr>
          <w:rFonts w:hint="eastAsia" w:ascii="仿宋" w:hAnsi="仿宋" w:eastAsia="仿宋" w:cs="仿宋"/>
          <w:spacing w:val="-1"/>
          <w:sz w:val="32"/>
          <w:szCs w:val="32"/>
        </w:rPr>
        <w:t>取其中较高者。</w:t>
      </w:r>
    </w:p>
    <w:p>
      <w:pPr>
        <w:pStyle w:val="18"/>
        <w:rPr>
          <w:rFonts w:hint="eastAsia" w:ascii="仿宋" w:hAnsi="仿宋" w:eastAsia="仿宋" w:cs="仿宋"/>
          <w:sz w:val="32"/>
          <w:szCs w:val="32"/>
        </w:rPr>
      </w:pPr>
      <w:r>
        <w:rPr>
          <w:rFonts w:hint="eastAsia" w:ascii="仿宋" w:hAnsi="仿宋" w:eastAsia="仿宋" w:cs="仿宋"/>
          <w:sz w:val="32"/>
          <w:szCs w:val="32"/>
        </w:rPr>
        <w:t>（ii）</w:t>
      </w:r>
      <w:r>
        <w:rPr>
          <w:rFonts w:hint="eastAsia" w:ascii="仿宋" w:hAnsi="仿宋" w:eastAsia="仿宋" w:cs="仿宋"/>
          <w:spacing w:val="-8"/>
          <w:sz w:val="32"/>
          <w:szCs w:val="32"/>
        </w:rPr>
        <w:t>机场能见度（VIS）至少为</w:t>
      </w:r>
      <w:r>
        <w:rPr>
          <w:rFonts w:hint="eastAsia" w:ascii="仿宋" w:hAnsi="仿宋" w:eastAsia="仿宋" w:cs="仿宋"/>
          <w:sz w:val="32"/>
          <w:szCs w:val="32"/>
        </w:rPr>
        <w:t>4,800</w:t>
      </w:r>
      <w:r>
        <w:rPr>
          <w:rFonts w:hint="eastAsia" w:ascii="仿宋" w:hAnsi="仿宋" w:eastAsia="仿宋" w:cs="仿宋"/>
          <w:spacing w:val="-25"/>
          <w:sz w:val="32"/>
          <w:szCs w:val="32"/>
        </w:rPr>
        <w:t>米</w:t>
      </w:r>
      <w:r>
        <w:rPr>
          <w:rFonts w:hint="eastAsia" w:ascii="仿宋" w:hAnsi="仿宋" w:eastAsia="仿宋" w:cs="仿宋"/>
          <w:sz w:val="32"/>
          <w:szCs w:val="32"/>
        </w:rPr>
        <w:t>（3</w:t>
      </w:r>
      <w:r>
        <w:rPr>
          <w:rFonts w:hint="eastAsia" w:ascii="仿宋" w:hAnsi="仿宋" w:eastAsia="仿宋" w:cs="仿宋"/>
          <w:spacing w:val="-18"/>
          <w:sz w:val="32"/>
          <w:szCs w:val="32"/>
        </w:rPr>
        <w:t>英里</w:t>
      </w:r>
      <w:r>
        <w:rPr>
          <w:rFonts w:hint="eastAsia" w:ascii="仿宋" w:hAnsi="仿宋" w:eastAsia="仿宋" w:cs="仿宋"/>
          <w:sz w:val="32"/>
          <w:szCs w:val="32"/>
        </w:rPr>
        <w:t>），或者高于目的地机场所用仪表</w:t>
      </w:r>
      <w:r>
        <w:rPr>
          <w:rFonts w:hint="eastAsia" w:ascii="仿宋" w:hAnsi="仿宋" w:eastAsia="仿宋" w:cs="仿宋"/>
          <w:spacing w:val="-7"/>
          <w:sz w:val="32"/>
          <w:szCs w:val="32"/>
        </w:rPr>
        <w:t>进近程序最低的适用能见度（VIS）最低标准</w:t>
      </w:r>
      <w:r>
        <w:rPr>
          <w:rFonts w:hint="eastAsia" w:ascii="仿宋" w:hAnsi="仿宋" w:eastAsia="仿宋" w:cs="仿宋"/>
          <w:sz w:val="32"/>
          <w:szCs w:val="32"/>
        </w:rPr>
        <w:t>3,200</w:t>
      </w:r>
      <w:r>
        <w:rPr>
          <w:rFonts w:hint="eastAsia" w:ascii="仿宋" w:hAnsi="仿宋" w:eastAsia="仿宋" w:cs="仿宋"/>
          <w:spacing w:val="-33"/>
          <w:sz w:val="32"/>
          <w:szCs w:val="32"/>
        </w:rPr>
        <w:t>米</w:t>
      </w:r>
      <w:r>
        <w:rPr>
          <w:rFonts w:hint="eastAsia" w:ascii="仿宋" w:hAnsi="仿宋" w:eastAsia="仿宋" w:cs="仿宋"/>
          <w:sz w:val="32"/>
          <w:szCs w:val="32"/>
        </w:rPr>
        <w:t>（2</w:t>
      </w:r>
      <w:r>
        <w:rPr>
          <w:rFonts w:hint="eastAsia" w:ascii="仿宋" w:hAnsi="仿宋" w:eastAsia="仿宋" w:cs="仿宋"/>
          <w:spacing w:val="-22"/>
          <w:sz w:val="32"/>
          <w:szCs w:val="32"/>
        </w:rPr>
        <w:t>英里</w:t>
      </w:r>
      <w:r>
        <w:rPr>
          <w:rFonts w:hint="eastAsia" w:ascii="仿宋" w:hAnsi="仿宋" w:eastAsia="仿宋" w:cs="仿宋"/>
          <w:sz w:val="32"/>
          <w:szCs w:val="32"/>
        </w:rPr>
        <w:t>）以上，取其中较大者。</w:t>
      </w:r>
    </w:p>
    <w:p>
      <w:pPr>
        <w:pStyle w:val="18"/>
        <w:rPr>
          <w:rFonts w:hint="eastAsia" w:ascii="仿宋" w:hAnsi="仿宋" w:eastAsia="仿宋" w:cs="仿宋"/>
          <w:sz w:val="32"/>
          <w:szCs w:val="32"/>
        </w:rPr>
      </w:pPr>
      <w:r>
        <w:rPr>
          <w:rFonts w:hint="eastAsia" w:ascii="仿宋" w:hAnsi="仿宋" w:eastAsia="仿宋" w:cs="仿宋"/>
          <w:sz w:val="32"/>
          <w:szCs w:val="32"/>
        </w:rPr>
        <w:t>（2）该次飞行是在前往无可用备降机场的特定目的地机场的航路上进行的，而且飞机有足够的燃油来满足本规则第121.659条的要求。</w:t>
      </w:r>
    </w:p>
    <w:p>
      <w:pPr>
        <w:pStyle w:val="18"/>
        <w:rPr>
          <w:rFonts w:hint="eastAsia" w:ascii="仿宋" w:hAnsi="仿宋" w:eastAsia="仿宋" w:cs="仿宋"/>
          <w:sz w:val="32"/>
          <w:szCs w:val="32"/>
        </w:rPr>
      </w:pPr>
      <w:r>
        <w:rPr>
          <w:rFonts w:hint="eastAsia" w:ascii="仿宋" w:hAnsi="仿宋" w:eastAsia="仿宋" w:cs="仿宋"/>
          <w:sz w:val="32"/>
          <w:szCs w:val="32"/>
        </w:rPr>
        <w:t>（b）按照本条规定选择的目的地备降机场的天气条件应当满足第121.643</w:t>
      </w:r>
      <w:r>
        <w:rPr>
          <w:rFonts w:hint="eastAsia" w:ascii="仿宋" w:hAnsi="仿宋" w:eastAsia="仿宋" w:cs="仿宋"/>
          <w:spacing w:val="-39"/>
          <w:sz w:val="32"/>
          <w:szCs w:val="32"/>
        </w:rPr>
        <w:t>条的要求。</w:t>
      </w:r>
    </w:p>
    <w:p>
      <w:pPr>
        <w:pStyle w:val="3"/>
        <w:rPr>
          <w:rFonts w:hint="eastAsia" w:ascii="仿宋" w:hAnsi="仿宋" w:eastAsia="仿宋" w:cs="仿宋"/>
          <w:sz w:val="32"/>
          <w:szCs w:val="32"/>
        </w:rPr>
      </w:pPr>
      <w:bookmarkStart w:id="1005" w:name="_bookmark273"/>
      <w:bookmarkEnd w:id="1005"/>
      <w:bookmarkStart w:id="1006" w:name="_Toc152179338"/>
      <w:bookmarkStart w:id="1007" w:name="_Toc152156529"/>
      <w:r>
        <w:rPr>
          <w:rFonts w:hint="eastAsia" w:ascii="仿宋" w:hAnsi="仿宋" w:eastAsia="仿宋" w:cs="仿宋"/>
          <w:sz w:val="32"/>
          <w:szCs w:val="32"/>
        </w:rPr>
        <w:t>第121.642条</w:t>
      </w:r>
      <w:r>
        <w:rPr>
          <w:rFonts w:hint="eastAsia" w:ascii="仿宋" w:hAnsi="仿宋" w:eastAsia="仿宋" w:cs="仿宋"/>
          <w:sz w:val="32"/>
          <w:szCs w:val="32"/>
        </w:rPr>
        <w:tab/>
      </w:r>
      <w:r>
        <w:rPr>
          <w:rFonts w:hint="eastAsia" w:ascii="仿宋" w:hAnsi="仿宋" w:eastAsia="仿宋" w:cs="仿宋"/>
          <w:sz w:val="32"/>
          <w:szCs w:val="32"/>
        </w:rPr>
        <w:t>仪表飞行规则补充运行的目的地备降机场</w:t>
      </w:r>
      <w:bookmarkEnd w:id="1006"/>
      <w:bookmarkEnd w:id="1007"/>
    </w:p>
    <w:p>
      <w:pPr>
        <w:pStyle w:val="18"/>
        <w:rPr>
          <w:rFonts w:hint="eastAsia" w:ascii="仿宋" w:hAnsi="仿宋" w:eastAsia="仿宋" w:cs="仿宋"/>
          <w:sz w:val="32"/>
          <w:szCs w:val="32"/>
        </w:rPr>
      </w:pPr>
      <w:r>
        <w:rPr>
          <w:rFonts w:hint="eastAsia" w:ascii="仿宋" w:hAnsi="仿宋" w:eastAsia="仿宋" w:cs="仿宋"/>
          <w:sz w:val="32"/>
          <w:szCs w:val="32"/>
        </w:rPr>
        <w:t>（a）除本条（b）款规定外，当放行飞机按照仪表飞行规则进行补充运行时，应当在飞行放行单中至少为每个目的地机场列出一个备降机场。</w:t>
      </w:r>
    </w:p>
    <w:p>
      <w:pPr>
        <w:pStyle w:val="18"/>
        <w:rPr>
          <w:rFonts w:hint="eastAsia" w:ascii="仿宋" w:hAnsi="仿宋" w:eastAsia="仿宋" w:cs="仿宋"/>
          <w:sz w:val="32"/>
          <w:szCs w:val="32"/>
        </w:rPr>
      </w:pPr>
      <w:r>
        <w:rPr>
          <w:rFonts w:hint="eastAsia" w:ascii="仿宋" w:hAnsi="仿宋" w:eastAsia="仿宋" w:cs="仿宋"/>
          <w:sz w:val="32"/>
          <w:szCs w:val="32"/>
        </w:rPr>
        <w:t>（b）对于在国外飞行的航路上，当特定目的地机场无可用备降机场时，如果</w:t>
      </w:r>
      <w:r>
        <w:rPr>
          <w:rFonts w:hint="eastAsia" w:ascii="仿宋" w:hAnsi="仿宋" w:eastAsia="仿宋" w:cs="仿宋"/>
          <w:spacing w:val="-4"/>
          <w:sz w:val="32"/>
          <w:szCs w:val="32"/>
        </w:rPr>
        <w:t>飞机装载了本规则第</w:t>
      </w:r>
      <w:r>
        <w:rPr>
          <w:rFonts w:hint="eastAsia" w:ascii="仿宋" w:hAnsi="仿宋" w:eastAsia="仿宋" w:cs="仿宋"/>
          <w:sz w:val="32"/>
          <w:szCs w:val="32"/>
        </w:rPr>
        <w:t>121.659</w:t>
      </w:r>
      <w:r>
        <w:rPr>
          <w:rFonts w:hint="eastAsia" w:ascii="仿宋" w:hAnsi="仿宋" w:eastAsia="仿宋" w:cs="仿宋"/>
          <w:spacing w:val="-3"/>
          <w:sz w:val="32"/>
          <w:szCs w:val="32"/>
        </w:rPr>
        <w:t>条规定的燃油，在仪表飞行规则下可以不指定备降机场。</w:t>
      </w:r>
    </w:p>
    <w:p>
      <w:pPr>
        <w:pStyle w:val="18"/>
        <w:rPr>
          <w:rFonts w:hint="eastAsia" w:ascii="仿宋" w:hAnsi="仿宋" w:eastAsia="仿宋" w:cs="仿宋"/>
          <w:sz w:val="32"/>
          <w:szCs w:val="32"/>
        </w:rPr>
      </w:pPr>
      <w:r>
        <w:rPr>
          <w:rFonts w:hint="eastAsia" w:ascii="仿宋" w:hAnsi="仿宋" w:eastAsia="仿宋" w:cs="仿宋"/>
          <w:sz w:val="32"/>
          <w:szCs w:val="32"/>
        </w:rPr>
        <w:t>（c）根据本条（a）款规定，备降机场天气条件应当符合第121.643条规定的标准。</w:t>
      </w:r>
    </w:p>
    <w:p>
      <w:pPr>
        <w:pStyle w:val="18"/>
        <w:rPr>
          <w:rFonts w:hint="eastAsia" w:ascii="仿宋" w:hAnsi="仿宋" w:eastAsia="仿宋" w:cs="仿宋"/>
          <w:sz w:val="32"/>
          <w:szCs w:val="32"/>
        </w:rPr>
      </w:pPr>
      <w:r>
        <w:rPr>
          <w:rFonts w:hint="eastAsia" w:ascii="仿宋" w:hAnsi="仿宋" w:eastAsia="仿宋" w:cs="仿宋"/>
          <w:sz w:val="32"/>
          <w:szCs w:val="32"/>
        </w:rPr>
        <w:t>（d）除非放行单上列出了每个必需的备降机场，否则不得放行飞机。</w:t>
      </w:r>
    </w:p>
    <w:p>
      <w:pPr>
        <w:pStyle w:val="3"/>
        <w:rPr>
          <w:rFonts w:hint="eastAsia" w:ascii="仿宋" w:hAnsi="仿宋" w:eastAsia="仿宋" w:cs="仿宋"/>
          <w:sz w:val="32"/>
          <w:szCs w:val="32"/>
        </w:rPr>
      </w:pPr>
      <w:bookmarkStart w:id="1008" w:name="_bookmark274"/>
      <w:bookmarkEnd w:id="1008"/>
      <w:bookmarkStart w:id="1009" w:name="第121.643条备降机场最低天气标准"/>
      <w:bookmarkEnd w:id="1009"/>
      <w:bookmarkStart w:id="1010" w:name="_Toc152156530"/>
      <w:bookmarkStart w:id="1011" w:name="_Toc152179339"/>
      <w:r>
        <w:rPr>
          <w:rFonts w:hint="eastAsia" w:ascii="仿宋" w:hAnsi="仿宋" w:eastAsia="仿宋" w:cs="仿宋"/>
          <w:sz w:val="32"/>
          <w:szCs w:val="32"/>
        </w:rPr>
        <w:t>第121.643条</w:t>
      </w:r>
      <w:r>
        <w:rPr>
          <w:rFonts w:hint="eastAsia" w:ascii="仿宋" w:hAnsi="仿宋" w:eastAsia="仿宋" w:cs="仿宋"/>
          <w:sz w:val="32"/>
          <w:szCs w:val="32"/>
        </w:rPr>
        <w:tab/>
      </w:r>
      <w:r>
        <w:rPr>
          <w:rFonts w:hint="eastAsia" w:ascii="仿宋" w:hAnsi="仿宋" w:eastAsia="仿宋" w:cs="仿宋"/>
          <w:sz w:val="32"/>
          <w:szCs w:val="32"/>
        </w:rPr>
        <w:t>备降机场最低天气标准</w:t>
      </w:r>
      <w:bookmarkEnd w:id="1010"/>
      <w:bookmarkEnd w:id="1011"/>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对于签派或者飞行放行单上所列的备降机场，应当有相应的天气实况报</w:t>
      </w:r>
      <w:r>
        <w:rPr>
          <w:rFonts w:hint="eastAsia" w:ascii="仿宋" w:hAnsi="仿宋" w:eastAsia="仿宋" w:cs="仿宋"/>
          <w:sz w:val="32"/>
          <w:szCs w:val="32"/>
        </w:rPr>
        <w:t>告、预报或者两者的组合表明，当飞机到达该机场时，该机场的天气条件等于</w:t>
      </w:r>
      <w:r>
        <w:rPr>
          <w:rFonts w:hint="eastAsia" w:ascii="仿宋" w:hAnsi="仿宋" w:eastAsia="仿宋" w:cs="仿宋"/>
          <w:spacing w:val="-3"/>
          <w:sz w:val="32"/>
          <w:szCs w:val="32"/>
        </w:rPr>
        <w:t>或者高于合格证持有人运行规范规定的备降机场最低天气标准。</w:t>
      </w:r>
    </w:p>
    <w:p>
      <w:pPr>
        <w:pStyle w:val="18"/>
        <w:ind w:firstLine="701"/>
        <w:rPr>
          <w:rFonts w:hint="eastAsia" w:ascii="仿宋" w:hAnsi="仿宋" w:eastAsia="仿宋" w:cs="仿宋"/>
          <w:sz w:val="32"/>
          <w:szCs w:val="32"/>
        </w:rPr>
      </w:pPr>
      <w:r>
        <w:rPr>
          <w:rFonts w:hint="eastAsia" w:ascii="仿宋" w:hAnsi="仿宋" w:eastAsia="仿宋" w:cs="仿宋"/>
          <w:spacing w:val="-4"/>
          <w:sz w:val="32"/>
          <w:szCs w:val="32"/>
        </w:rPr>
        <w:t>（b）</w:t>
      </w:r>
      <w:r>
        <w:rPr>
          <w:rFonts w:hint="eastAsia" w:ascii="仿宋" w:hAnsi="仿宋" w:eastAsia="仿宋" w:cs="仿宋"/>
          <w:sz w:val="32"/>
          <w:szCs w:val="32"/>
        </w:rPr>
        <w:t>在确定备降机场天气标准时，合格证持有人不得使用标注有“未批准</w:t>
      </w:r>
      <w:r>
        <w:rPr>
          <w:rFonts w:hint="eastAsia" w:ascii="仿宋" w:hAnsi="仿宋" w:eastAsia="仿宋" w:cs="仿宋"/>
          <w:spacing w:val="-4"/>
          <w:sz w:val="32"/>
          <w:szCs w:val="32"/>
        </w:rPr>
        <w:t>备降机场天气标准”的仪表进近程序。</w:t>
      </w:r>
    </w:p>
    <w:p>
      <w:pPr>
        <w:pStyle w:val="18"/>
        <w:ind w:firstLine="704"/>
        <w:rPr>
          <w:rFonts w:hint="eastAsia" w:ascii="仿宋" w:hAnsi="仿宋" w:eastAsia="仿宋" w:cs="仿宋"/>
          <w:sz w:val="32"/>
          <w:szCs w:val="32"/>
        </w:rPr>
      </w:pPr>
      <w:r>
        <w:rPr>
          <w:rFonts w:hint="eastAsia" w:ascii="仿宋" w:hAnsi="仿宋" w:eastAsia="仿宋" w:cs="仿宋"/>
          <w:spacing w:val="-3"/>
          <w:sz w:val="32"/>
          <w:szCs w:val="32"/>
        </w:rPr>
        <w:t>（c）</w:t>
      </w:r>
      <w:r>
        <w:rPr>
          <w:rFonts w:hint="eastAsia" w:ascii="仿宋" w:hAnsi="仿宋" w:eastAsia="仿宋" w:cs="仿宋"/>
          <w:sz w:val="32"/>
          <w:szCs w:val="32"/>
        </w:rPr>
        <w:t>在确定备降机场天气标准时，应当考虑风、条件性预报、最低设备清</w:t>
      </w:r>
      <w:r>
        <w:rPr>
          <w:rFonts w:hint="eastAsia" w:ascii="仿宋" w:hAnsi="仿宋" w:eastAsia="仿宋" w:cs="仿宋"/>
          <w:spacing w:val="-4"/>
          <w:sz w:val="32"/>
          <w:szCs w:val="32"/>
        </w:rPr>
        <w:t>单条款限制等影响因素。</w:t>
      </w:r>
    </w:p>
    <w:p>
      <w:pPr>
        <w:pStyle w:val="18"/>
        <w:ind w:firstLine="701"/>
        <w:rPr>
          <w:rFonts w:hint="eastAsia" w:ascii="仿宋" w:hAnsi="仿宋" w:eastAsia="仿宋" w:cs="仿宋"/>
          <w:sz w:val="32"/>
          <w:szCs w:val="32"/>
        </w:rPr>
      </w:pPr>
      <w:r>
        <w:rPr>
          <w:rFonts w:hint="eastAsia" w:ascii="仿宋" w:hAnsi="仿宋" w:eastAsia="仿宋" w:cs="仿宋"/>
          <w:spacing w:val="-4"/>
          <w:sz w:val="32"/>
          <w:szCs w:val="32"/>
        </w:rPr>
        <w:t>（d）在合格证持有人运行规范中，签派或者放行的标准应当在经批准的该</w:t>
      </w:r>
      <w:r>
        <w:rPr>
          <w:rFonts w:hint="eastAsia" w:ascii="仿宋" w:hAnsi="仿宋" w:eastAsia="仿宋" w:cs="仿宋"/>
          <w:sz w:val="32"/>
          <w:szCs w:val="32"/>
        </w:rPr>
        <w:t>机场的最低运行标准上至少增加下列数值，作为该机场用作备降机场时的最低</w:t>
      </w:r>
      <w:r>
        <w:rPr>
          <w:rFonts w:hint="eastAsia" w:ascii="仿宋" w:hAnsi="仿宋" w:eastAsia="仿宋" w:cs="仿宋"/>
          <w:spacing w:val="-1"/>
          <w:sz w:val="32"/>
          <w:szCs w:val="32"/>
        </w:rPr>
        <w:t>天气标准：</w:t>
      </w:r>
    </w:p>
    <w:p>
      <w:pPr>
        <w:pStyle w:val="18"/>
        <w:rPr>
          <w:rFonts w:hint="eastAsia" w:ascii="仿宋" w:hAnsi="仿宋" w:eastAsia="仿宋" w:cs="仿宋"/>
          <w:sz w:val="32"/>
          <w:szCs w:val="32"/>
        </w:rPr>
      </w:pPr>
      <w:r>
        <w:rPr>
          <w:rFonts w:hint="eastAsia" w:ascii="仿宋" w:hAnsi="仿宋" w:eastAsia="仿宋" w:cs="仿宋"/>
          <w:sz w:val="32"/>
          <w:szCs w:val="32"/>
        </w:rPr>
        <w:t>（1）对于至少有一套可用进近设施的机场，其进近设施能提供直线实施非精密进近程序（NPA）、直线有垂直引导的进近程序（APV）和直线</w:t>
      </w:r>
      <w:bookmarkStart w:id="1012" w:name="_Hlk150689286"/>
      <w:r>
        <w:rPr>
          <w:rFonts w:hint="eastAsia" w:ascii="仿宋" w:hAnsi="仿宋" w:eastAsia="仿宋" w:cs="仿宋"/>
          <w:sz w:val="32"/>
          <w:szCs w:val="32"/>
        </w:rPr>
        <w:t>I</w:t>
      </w:r>
      <w:r>
        <w:rPr>
          <w:rFonts w:hint="eastAsia" w:ascii="仿宋" w:hAnsi="仿宋" w:eastAsia="仿宋" w:cs="仿宋"/>
          <w:spacing w:val="-3"/>
          <w:sz w:val="32"/>
          <w:szCs w:val="32"/>
        </w:rPr>
        <w:t>类</w:t>
      </w:r>
      <w:bookmarkEnd w:id="1012"/>
      <w:r>
        <w:rPr>
          <w:rFonts w:hint="eastAsia" w:ascii="仿宋" w:hAnsi="仿宋" w:eastAsia="仿宋" w:cs="仿宋"/>
          <w:sz w:val="32"/>
          <w:szCs w:val="32"/>
        </w:rPr>
        <w:t>精密进近程序（PA）</w:t>
      </w:r>
      <w:r>
        <w:rPr>
          <w:rFonts w:hint="eastAsia" w:ascii="仿宋" w:hAnsi="仿宋" w:eastAsia="仿宋" w:cs="仿宋"/>
          <w:spacing w:val="-3"/>
          <w:sz w:val="32"/>
          <w:szCs w:val="32"/>
        </w:rPr>
        <w:t>，或在适用时可以从仪</w:t>
      </w:r>
      <w:r>
        <w:rPr>
          <w:rFonts w:hint="eastAsia" w:ascii="仿宋" w:hAnsi="仿宋" w:eastAsia="仿宋" w:cs="仿宋"/>
          <w:spacing w:val="-12"/>
          <w:sz w:val="32"/>
          <w:szCs w:val="32"/>
        </w:rPr>
        <w:t>表进近程序改为盘旋机动，最低下降高</w:t>
      </w:r>
      <w:r>
        <w:rPr>
          <w:rFonts w:hint="eastAsia" w:ascii="仿宋" w:hAnsi="仿宋" w:eastAsia="仿宋" w:cs="仿宋"/>
          <w:spacing w:val="-14"/>
          <w:sz w:val="32"/>
          <w:szCs w:val="32"/>
        </w:rPr>
        <w:t>（MDH）</w:t>
      </w:r>
      <w:r>
        <w:rPr>
          <w:rFonts w:hint="eastAsia" w:ascii="仿宋" w:hAnsi="仿宋" w:eastAsia="仿宋" w:cs="仿宋"/>
          <w:spacing w:val="-13"/>
          <w:sz w:val="32"/>
          <w:szCs w:val="32"/>
        </w:rPr>
        <w:t>或者决断高</w:t>
      </w:r>
      <w:r>
        <w:rPr>
          <w:rFonts w:hint="eastAsia" w:ascii="仿宋" w:hAnsi="仿宋" w:eastAsia="仿宋" w:cs="仿宋"/>
          <w:spacing w:val="-17"/>
          <w:sz w:val="32"/>
          <w:szCs w:val="32"/>
        </w:rPr>
        <w:t>（DH）</w:t>
      </w:r>
      <w:r>
        <w:rPr>
          <w:rFonts w:hint="eastAsia" w:ascii="仿宋" w:hAnsi="仿宋" w:eastAsia="仿宋" w:cs="仿宋"/>
          <w:spacing w:val="-20"/>
          <w:sz w:val="32"/>
          <w:szCs w:val="32"/>
        </w:rPr>
        <w:t>增加</w:t>
      </w:r>
      <w:r>
        <w:rPr>
          <w:rFonts w:hint="eastAsia" w:ascii="仿宋" w:hAnsi="仿宋" w:eastAsia="仿宋" w:cs="仿宋"/>
          <w:sz w:val="32"/>
          <w:szCs w:val="32"/>
        </w:rPr>
        <w:t>120</w:t>
      </w:r>
      <w:r>
        <w:rPr>
          <w:rFonts w:hint="eastAsia" w:ascii="仿宋" w:hAnsi="仿宋" w:eastAsia="仿宋" w:cs="仿宋"/>
          <w:spacing w:val="-22"/>
          <w:sz w:val="32"/>
          <w:szCs w:val="32"/>
        </w:rPr>
        <w:t>米（</w:t>
      </w:r>
      <w:r>
        <w:rPr>
          <w:rFonts w:hint="eastAsia" w:ascii="仿宋" w:hAnsi="仿宋" w:eastAsia="仿宋" w:cs="仿宋"/>
          <w:sz w:val="32"/>
          <w:szCs w:val="32"/>
        </w:rPr>
        <w:t>400</w:t>
      </w:r>
      <w:r>
        <w:rPr>
          <w:rFonts w:hint="eastAsia" w:ascii="仿宋" w:hAnsi="仿宋" w:eastAsia="仿宋" w:cs="仿宋"/>
          <w:spacing w:val="-8"/>
          <w:sz w:val="32"/>
          <w:szCs w:val="32"/>
        </w:rPr>
        <w:t>英尺），能见度（VIS）增加</w:t>
      </w:r>
      <w:r>
        <w:rPr>
          <w:rFonts w:hint="eastAsia" w:ascii="仿宋" w:hAnsi="仿宋" w:eastAsia="仿宋" w:cs="仿宋"/>
          <w:sz w:val="32"/>
          <w:szCs w:val="32"/>
        </w:rPr>
        <w:t>1600</w:t>
      </w:r>
      <w:r>
        <w:rPr>
          <w:rFonts w:hint="eastAsia" w:ascii="仿宋" w:hAnsi="仿宋" w:eastAsia="仿宋" w:cs="仿宋"/>
          <w:spacing w:val="-24"/>
          <w:sz w:val="32"/>
          <w:szCs w:val="32"/>
        </w:rPr>
        <w:t>米（</w:t>
      </w:r>
      <w:r>
        <w:rPr>
          <w:rFonts w:hint="eastAsia" w:ascii="仿宋" w:hAnsi="仿宋" w:eastAsia="仿宋" w:cs="仿宋"/>
          <w:sz w:val="32"/>
          <w:szCs w:val="32"/>
        </w:rPr>
        <w:t>1</w:t>
      </w:r>
      <w:r>
        <w:rPr>
          <w:rFonts w:hint="eastAsia" w:ascii="仿宋" w:hAnsi="仿宋" w:eastAsia="仿宋" w:cs="仿宋"/>
          <w:spacing w:val="-15"/>
          <w:sz w:val="32"/>
          <w:szCs w:val="32"/>
        </w:rPr>
        <w:t>英里）；</w:t>
      </w:r>
    </w:p>
    <w:p>
      <w:pPr>
        <w:pStyle w:val="18"/>
        <w:rPr>
          <w:rFonts w:hint="eastAsia" w:ascii="仿宋" w:hAnsi="仿宋" w:eastAsia="仿宋" w:cs="仿宋"/>
          <w:sz w:val="32"/>
          <w:szCs w:val="32"/>
        </w:rPr>
      </w:pPr>
      <w:r>
        <w:rPr>
          <w:rFonts w:hint="eastAsia" w:ascii="仿宋" w:hAnsi="仿宋" w:eastAsia="仿宋" w:cs="仿宋"/>
          <w:sz w:val="32"/>
          <w:szCs w:val="32"/>
        </w:rPr>
        <w:t>（2）对于至少有两套能够提供不同跑道直线进近的可用进近设施的机场，其进近设施能提供</w:t>
      </w:r>
      <w:bookmarkStart w:id="1013" w:name="_Hlk150689216"/>
      <w:r>
        <w:rPr>
          <w:rFonts w:hint="eastAsia" w:ascii="仿宋" w:hAnsi="仿宋" w:eastAsia="仿宋" w:cs="仿宋"/>
          <w:sz w:val="32"/>
          <w:szCs w:val="32"/>
        </w:rPr>
        <w:t>直线实施非精密进近程序（NPA）、直线</w:t>
      </w:r>
      <w:bookmarkStart w:id="1014" w:name="_Hlk150689376"/>
      <w:r>
        <w:rPr>
          <w:rFonts w:hint="eastAsia" w:ascii="仿宋" w:hAnsi="仿宋" w:eastAsia="仿宋" w:cs="仿宋"/>
          <w:sz w:val="32"/>
          <w:szCs w:val="32"/>
        </w:rPr>
        <w:t>有垂直引导的进近程序（APV）</w:t>
      </w:r>
      <w:bookmarkEnd w:id="1014"/>
      <w:r>
        <w:rPr>
          <w:rFonts w:hint="eastAsia" w:ascii="仿宋" w:hAnsi="仿宋" w:eastAsia="仿宋" w:cs="仿宋"/>
          <w:sz w:val="32"/>
          <w:szCs w:val="32"/>
        </w:rPr>
        <w:t>和直线I类</w:t>
      </w:r>
      <w:bookmarkStart w:id="1015" w:name="_Hlk150689344"/>
      <w:r>
        <w:rPr>
          <w:rFonts w:hint="eastAsia" w:ascii="仿宋" w:hAnsi="仿宋" w:eastAsia="仿宋" w:cs="仿宋"/>
          <w:sz w:val="32"/>
          <w:szCs w:val="32"/>
        </w:rPr>
        <w:t>精密进近程序（PA）</w:t>
      </w:r>
      <w:bookmarkEnd w:id="1013"/>
      <w:bookmarkEnd w:id="1015"/>
      <w:r>
        <w:rPr>
          <w:rFonts w:hint="eastAsia" w:ascii="仿宋" w:hAnsi="仿宋" w:eastAsia="仿宋" w:cs="仿宋"/>
          <w:sz w:val="32"/>
          <w:szCs w:val="32"/>
        </w:rPr>
        <w:t>，应选择两个服务于不同适用跑道的进近设施，在相应直线进近程序的</w:t>
      </w:r>
      <w:r>
        <w:rPr>
          <w:rFonts w:hint="eastAsia" w:ascii="仿宋" w:hAnsi="仿宋" w:eastAsia="仿宋" w:cs="仿宋"/>
          <w:spacing w:val="-7"/>
          <w:sz w:val="32"/>
          <w:szCs w:val="32"/>
        </w:rPr>
        <w:t>决断高</w:t>
      </w:r>
      <w:r>
        <w:rPr>
          <w:rFonts w:hint="eastAsia" w:ascii="仿宋" w:hAnsi="仿宋" w:eastAsia="仿宋" w:cs="仿宋"/>
          <w:spacing w:val="-6"/>
          <w:sz w:val="32"/>
          <w:szCs w:val="32"/>
        </w:rPr>
        <w:t>（DH）</w:t>
      </w:r>
      <w:r>
        <w:rPr>
          <w:rFonts w:hint="eastAsia" w:ascii="仿宋" w:hAnsi="仿宋" w:eastAsia="仿宋" w:cs="仿宋"/>
          <w:spacing w:val="-5"/>
          <w:sz w:val="32"/>
          <w:szCs w:val="32"/>
        </w:rPr>
        <w:t>或最低下降高</w:t>
      </w:r>
      <w:r>
        <w:rPr>
          <w:rFonts w:hint="eastAsia" w:ascii="仿宋" w:hAnsi="仿宋" w:eastAsia="仿宋" w:cs="仿宋"/>
          <w:spacing w:val="-6"/>
          <w:sz w:val="32"/>
          <w:szCs w:val="32"/>
        </w:rPr>
        <w:t>（MDH）</w:t>
      </w:r>
      <w:r>
        <w:rPr>
          <w:rFonts w:hint="eastAsia" w:ascii="仿宋" w:hAnsi="仿宋" w:eastAsia="仿宋" w:cs="仿宋"/>
          <w:spacing w:val="-10"/>
          <w:sz w:val="32"/>
          <w:szCs w:val="32"/>
        </w:rPr>
        <w:t>较高值上增加</w:t>
      </w:r>
      <w:r>
        <w:rPr>
          <w:rFonts w:hint="eastAsia" w:ascii="仿宋" w:hAnsi="仿宋" w:eastAsia="仿宋" w:cs="仿宋"/>
          <w:sz w:val="32"/>
          <w:szCs w:val="32"/>
        </w:rPr>
        <w:t>60</w:t>
      </w:r>
      <w:r>
        <w:rPr>
          <w:rFonts w:hint="eastAsia" w:ascii="仿宋" w:hAnsi="仿宋" w:eastAsia="仿宋" w:cs="仿宋"/>
          <w:spacing w:val="-32"/>
          <w:sz w:val="32"/>
          <w:szCs w:val="32"/>
        </w:rPr>
        <w:t>米</w:t>
      </w:r>
      <w:r>
        <w:rPr>
          <w:rFonts w:hint="eastAsia" w:ascii="仿宋" w:hAnsi="仿宋" w:eastAsia="仿宋" w:cs="仿宋"/>
          <w:sz w:val="32"/>
          <w:szCs w:val="32"/>
        </w:rPr>
        <w:t>（200</w:t>
      </w:r>
      <w:r>
        <w:rPr>
          <w:rFonts w:hint="eastAsia" w:ascii="仿宋" w:hAnsi="仿宋" w:eastAsia="仿宋" w:cs="仿宋"/>
          <w:spacing w:val="-12"/>
          <w:sz w:val="32"/>
          <w:szCs w:val="32"/>
        </w:rPr>
        <w:t>英尺），在能见度（VIS）较</w:t>
      </w:r>
      <w:r>
        <w:rPr>
          <w:rFonts w:hint="eastAsia" w:ascii="仿宋" w:hAnsi="仿宋" w:eastAsia="仿宋" w:cs="仿宋"/>
          <w:spacing w:val="-22"/>
          <w:sz w:val="32"/>
          <w:szCs w:val="32"/>
        </w:rPr>
        <w:t>高值上增加</w:t>
      </w:r>
      <w:r>
        <w:rPr>
          <w:rFonts w:hint="eastAsia" w:ascii="仿宋" w:hAnsi="仿宋" w:eastAsia="仿宋" w:cs="仿宋"/>
          <w:sz w:val="32"/>
          <w:szCs w:val="32"/>
        </w:rPr>
        <w:t>800</w:t>
      </w:r>
      <w:r>
        <w:rPr>
          <w:rFonts w:hint="eastAsia" w:ascii="仿宋" w:hAnsi="仿宋" w:eastAsia="仿宋" w:cs="仿宋"/>
          <w:spacing w:val="-24"/>
          <w:sz w:val="32"/>
          <w:szCs w:val="32"/>
        </w:rPr>
        <w:t>米（</w:t>
      </w:r>
      <w:r>
        <w:rPr>
          <w:rFonts w:hint="eastAsia" w:ascii="仿宋" w:hAnsi="仿宋" w:eastAsia="仿宋" w:cs="仿宋"/>
          <w:sz w:val="32"/>
          <w:szCs w:val="32"/>
        </w:rPr>
        <w:t>1/2</w:t>
      </w:r>
      <w:r>
        <w:rPr>
          <w:rFonts w:hint="eastAsia" w:ascii="仿宋" w:hAnsi="仿宋" w:eastAsia="仿宋" w:cs="仿宋"/>
          <w:spacing w:val="-15"/>
          <w:sz w:val="32"/>
          <w:szCs w:val="32"/>
        </w:rPr>
        <w:t>英里）。</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spacing w:val="-7"/>
          <w:sz w:val="32"/>
          <w:szCs w:val="32"/>
        </w:rPr>
        <w:t>如选择具备</w:t>
      </w:r>
      <w:r>
        <w:rPr>
          <w:rFonts w:hint="eastAsia" w:ascii="仿宋" w:hAnsi="仿宋" w:eastAsia="仿宋" w:cs="仿宋"/>
          <w:sz w:val="32"/>
          <w:szCs w:val="32"/>
        </w:rPr>
        <w:t>II</w:t>
      </w:r>
      <w:r>
        <w:rPr>
          <w:rFonts w:hint="eastAsia" w:ascii="仿宋" w:hAnsi="仿宋" w:eastAsia="仿宋" w:cs="仿宋"/>
          <w:spacing w:val="-20"/>
          <w:sz w:val="32"/>
          <w:szCs w:val="32"/>
        </w:rPr>
        <w:t>类或</w:t>
      </w:r>
      <w:r>
        <w:rPr>
          <w:rFonts w:hint="eastAsia" w:ascii="仿宋" w:hAnsi="仿宋" w:eastAsia="仿宋" w:cs="仿宋"/>
          <w:sz w:val="32"/>
          <w:szCs w:val="32"/>
        </w:rPr>
        <w:t>III</w:t>
      </w:r>
      <w:r>
        <w:rPr>
          <w:rFonts w:hint="eastAsia" w:ascii="仿宋" w:hAnsi="仿宋" w:eastAsia="仿宋" w:cs="仿宋"/>
          <w:spacing w:val="-7"/>
          <w:sz w:val="32"/>
          <w:szCs w:val="32"/>
        </w:rPr>
        <w:t>类精密进近程序（PA）的机场作为备降机场计算备降机场</w:t>
      </w:r>
      <w:r>
        <w:rPr>
          <w:rFonts w:hint="eastAsia" w:ascii="仿宋" w:hAnsi="仿宋" w:eastAsia="仿宋" w:cs="仿宋"/>
          <w:sz w:val="32"/>
          <w:szCs w:val="32"/>
        </w:rPr>
        <w:t>天气标准，合格证持有人必须确保机组和飞机具备执行相应进近程序的资格，</w:t>
      </w:r>
      <w:r>
        <w:rPr>
          <w:rFonts w:hint="eastAsia" w:ascii="仿宋" w:hAnsi="仿宋" w:eastAsia="仿宋" w:cs="仿宋"/>
          <w:spacing w:val="-3"/>
          <w:sz w:val="32"/>
          <w:szCs w:val="32"/>
        </w:rPr>
        <w:t>且飞机还应具备</w:t>
      </w:r>
      <w:r>
        <w:rPr>
          <w:rFonts w:hint="eastAsia" w:ascii="仿宋" w:hAnsi="仿宋" w:eastAsia="仿宋" w:cs="仿宋"/>
          <w:sz w:val="32"/>
          <w:szCs w:val="32"/>
        </w:rPr>
        <w:t>III</w:t>
      </w:r>
      <w:r>
        <w:rPr>
          <w:rFonts w:hint="eastAsia" w:ascii="仿宋" w:hAnsi="仿宋" w:eastAsia="仿宋" w:cs="仿宋"/>
          <w:spacing w:val="-3"/>
          <w:sz w:val="32"/>
          <w:szCs w:val="32"/>
        </w:rPr>
        <w:t>类一发失效进近能力。此时，签派或者放行标准应按以下数值确定：</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11"/>
          <w:sz w:val="32"/>
          <w:szCs w:val="32"/>
        </w:rPr>
        <w:t>对于至少一套</w:t>
      </w:r>
      <w:r>
        <w:rPr>
          <w:rFonts w:hint="eastAsia" w:ascii="仿宋" w:hAnsi="仿宋" w:eastAsia="仿宋" w:cs="仿宋"/>
          <w:sz w:val="32"/>
          <w:szCs w:val="32"/>
        </w:rPr>
        <w:t>II</w:t>
      </w:r>
      <w:r>
        <w:rPr>
          <w:rFonts w:hint="eastAsia" w:ascii="仿宋" w:hAnsi="仿宋" w:eastAsia="仿宋" w:cs="仿宋"/>
          <w:spacing w:val="-14"/>
          <w:sz w:val="32"/>
          <w:szCs w:val="32"/>
        </w:rPr>
        <w:t>类精密进近程序（PA）的机场，云高不得低于</w:t>
      </w:r>
      <w:r>
        <w:rPr>
          <w:rFonts w:hint="eastAsia" w:ascii="仿宋" w:hAnsi="仿宋" w:eastAsia="仿宋" w:cs="仿宋"/>
          <w:sz w:val="32"/>
          <w:szCs w:val="32"/>
        </w:rPr>
        <w:t>90</w:t>
      </w:r>
      <w:r>
        <w:rPr>
          <w:rFonts w:hint="eastAsia" w:ascii="仿宋" w:hAnsi="仿宋" w:eastAsia="仿宋" w:cs="仿宋"/>
          <w:spacing w:val="-15"/>
          <w:sz w:val="32"/>
          <w:szCs w:val="32"/>
        </w:rPr>
        <w:t>米，</w:t>
      </w:r>
      <w:bookmarkStart w:id="1016" w:name="第121.647条仪表或者设备失效"/>
      <w:bookmarkEnd w:id="1016"/>
      <w:r>
        <w:rPr>
          <w:rFonts w:hint="eastAsia" w:ascii="仿宋" w:hAnsi="仿宋" w:eastAsia="仿宋" w:cs="仿宋"/>
          <w:spacing w:val="-15"/>
          <w:sz w:val="32"/>
          <w:szCs w:val="32"/>
        </w:rPr>
        <w:t>能见度（VIS）</w:t>
      </w:r>
      <w:r>
        <w:rPr>
          <w:rFonts w:hint="eastAsia" w:ascii="仿宋" w:hAnsi="仿宋" w:eastAsia="仿宋" w:cs="仿宋"/>
          <w:sz w:val="32"/>
          <w:szCs w:val="32"/>
        </w:rPr>
        <w:t>或跑道视程（RVR）不得低于1,200米；</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6"/>
          <w:sz w:val="32"/>
          <w:szCs w:val="32"/>
        </w:rPr>
        <w:t>对于至少一套</w:t>
      </w:r>
      <w:r>
        <w:rPr>
          <w:rFonts w:hint="eastAsia" w:ascii="仿宋" w:hAnsi="仿宋" w:eastAsia="仿宋" w:cs="仿宋"/>
          <w:spacing w:val="-2"/>
          <w:sz w:val="32"/>
          <w:szCs w:val="32"/>
        </w:rPr>
        <w:t>III</w:t>
      </w:r>
      <w:r>
        <w:rPr>
          <w:rFonts w:hint="eastAsia" w:ascii="仿宋" w:hAnsi="仿宋" w:eastAsia="仿宋" w:cs="仿宋"/>
          <w:sz w:val="32"/>
          <w:szCs w:val="32"/>
        </w:rPr>
        <w:t>类精密进近程序（PA）的机场，云高不得低于60米，能见度（VIS）</w:t>
      </w:r>
      <w:r>
        <w:rPr>
          <w:rFonts w:hint="eastAsia" w:ascii="仿宋" w:hAnsi="仿宋" w:eastAsia="仿宋" w:cs="仿宋"/>
          <w:spacing w:val="-19"/>
          <w:sz w:val="32"/>
          <w:szCs w:val="32"/>
        </w:rPr>
        <w:t>不得低于</w:t>
      </w:r>
      <w:r>
        <w:rPr>
          <w:rFonts w:hint="eastAsia" w:ascii="仿宋" w:hAnsi="仿宋" w:eastAsia="仿宋" w:cs="仿宋"/>
          <w:sz w:val="32"/>
          <w:szCs w:val="32"/>
        </w:rPr>
        <w:t>800</w:t>
      </w:r>
      <w:r>
        <w:rPr>
          <w:rFonts w:hint="eastAsia" w:ascii="仿宋" w:hAnsi="仿宋" w:eastAsia="仿宋" w:cs="仿宋"/>
          <w:spacing w:val="-15"/>
          <w:sz w:val="32"/>
          <w:szCs w:val="32"/>
        </w:rPr>
        <w:t>米，或云高不得低于</w:t>
      </w:r>
      <w:r>
        <w:rPr>
          <w:rFonts w:hint="eastAsia" w:ascii="仿宋" w:hAnsi="仿宋" w:eastAsia="仿宋" w:cs="仿宋"/>
          <w:sz w:val="32"/>
          <w:szCs w:val="32"/>
        </w:rPr>
        <w:t>60</w:t>
      </w:r>
      <w:r>
        <w:rPr>
          <w:rFonts w:hint="eastAsia" w:ascii="仿宋" w:hAnsi="仿宋" w:eastAsia="仿宋" w:cs="仿宋"/>
          <w:spacing w:val="-15"/>
          <w:sz w:val="32"/>
          <w:szCs w:val="32"/>
        </w:rPr>
        <w:t>米，跑道视程（RVR）不得低于</w:t>
      </w:r>
      <w:r>
        <w:rPr>
          <w:rFonts w:hint="eastAsia" w:ascii="仿宋" w:hAnsi="仿宋" w:eastAsia="仿宋" w:cs="仿宋"/>
          <w:sz w:val="32"/>
          <w:szCs w:val="32"/>
        </w:rPr>
        <w:t>550</w:t>
      </w:r>
      <w:r>
        <w:rPr>
          <w:rFonts w:hint="eastAsia" w:ascii="仿宋" w:hAnsi="仿宋" w:eastAsia="仿宋" w:cs="仿宋"/>
          <w:spacing w:val="-24"/>
          <w:sz w:val="32"/>
          <w:szCs w:val="32"/>
        </w:rPr>
        <w:t>米。</w:t>
      </w:r>
    </w:p>
    <w:p>
      <w:pPr>
        <w:pStyle w:val="18"/>
        <w:rPr>
          <w:rFonts w:hint="eastAsia" w:ascii="仿宋" w:hAnsi="仿宋" w:eastAsia="仿宋" w:cs="仿宋"/>
          <w:sz w:val="32"/>
          <w:szCs w:val="32"/>
        </w:rPr>
      </w:pPr>
      <w:r>
        <w:rPr>
          <w:rFonts w:hint="eastAsia" w:ascii="仿宋" w:hAnsi="仿宋" w:eastAsia="仿宋" w:cs="仿宋"/>
          <w:sz w:val="32"/>
          <w:szCs w:val="32"/>
        </w:rPr>
        <w:t>（f）如选择具备基于GNSS导航源的有垂直引导的进近程序（APV）的机场作为备降机场计算备降机场天气标准时，合格证持有人应当经过局方批准并确保：</w:t>
      </w:r>
    </w:p>
    <w:p>
      <w:pPr>
        <w:pStyle w:val="18"/>
        <w:rPr>
          <w:rFonts w:hint="eastAsia" w:ascii="仿宋" w:hAnsi="仿宋" w:eastAsia="仿宋" w:cs="仿宋"/>
          <w:sz w:val="32"/>
          <w:szCs w:val="32"/>
        </w:rPr>
      </w:pPr>
      <w:r>
        <w:rPr>
          <w:rFonts w:hint="eastAsia" w:ascii="仿宋" w:hAnsi="仿宋" w:eastAsia="仿宋" w:cs="仿宋"/>
          <w:sz w:val="32"/>
          <w:szCs w:val="32"/>
        </w:rPr>
        <w:t>（1）机组和飞机具备执行相应进近程序的资格；</w:t>
      </w:r>
    </w:p>
    <w:p>
      <w:pPr>
        <w:pStyle w:val="18"/>
        <w:rPr>
          <w:rFonts w:hint="eastAsia" w:ascii="仿宋" w:hAnsi="仿宋" w:eastAsia="仿宋" w:cs="仿宋"/>
          <w:sz w:val="32"/>
          <w:szCs w:val="32"/>
        </w:rPr>
      </w:pPr>
      <w:r>
        <w:rPr>
          <w:rFonts w:hint="eastAsia" w:ascii="仿宋" w:hAnsi="仿宋" w:eastAsia="仿宋" w:cs="仿宋"/>
          <w:sz w:val="32"/>
          <w:szCs w:val="32"/>
        </w:rPr>
        <w:t>（2）在签派或放行时，不得在目的地机场和备降机场同时计划使用有垂直引导的进近程序（APV）；</w:t>
      </w:r>
    </w:p>
    <w:p>
      <w:pPr>
        <w:pStyle w:val="18"/>
        <w:rPr>
          <w:rFonts w:hint="eastAsia" w:ascii="仿宋" w:hAnsi="仿宋" w:eastAsia="仿宋" w:cs="仿宋"/>
          <w:sz w:val="32"/>
          <w:szCs w:val="32"/>
        </w:rPr>
      </w:pPr>
      <w:r>
        <w:rPr>
          <w:rFonts w:hint="eastAsia" w:ascii="仿宋" w:hAnsi="仿宋" w:eastAsia="仿宋" w:cs="仿宋"/>
          <w:sz w:val="32"/>
          <w:szCs w:val="32"/>
        </w:rPr>
        <w:t>（3）对使用基于GNSS导航源的有垂直引导的进近程序（APV）的机场，应当检查航行资料或航行通告并进行飞行前接收机自主完好性（RAIM）预测：</w:t>
      </w:r>
    </w:p>
    <w:p>
      <w:pPr>
        <w:pStyle w:val="18"/>
        <w:rPr>
          <w:rFonts w:hint="eastAsia" w:ascii="仿宋" w:hAnsi="仿宋" w:eastAsia="仿宋" w:cs="仿宋"/>
          <w:sz w:val="32"/>
          <w:szCs w:val="32"/>
        </w:rPr>
      </w:pPr>
      <w:r>
        <w:rPr>
          <w:rFonts w:hint="eastAsia" w:ascii="仿宋" w:hAnsi="仿宋" w:eastAsia="仿宋" w:cs="仿宋"/>
          <w:sz w:val="32"/>
          <w:szCs w:val="32"/>
        </w:rPr>
        <w:t>（4）对于使用RNP AR程序的备降机场，计算备降机场天气标准所基于的</w:t>
      </w:r>
      <w:r>
        <w:rPr>
          <w:rFonts w:hint="eastAsia" w:ascii="仿宋" w:hAnsi="仿宋" w:eastAsia="仿宋" w:cs="仿宋"/>
          <w:spacing w:val="-2"/>
          <w:sz w:val="32"/>
          <w:szCs w:val="32"/>
        </w:rPr>
        <w:t>RNP</w:t>
      </w:r>
      <w:r>
        <w:rPr>
          <w:rFonts w:hint="eastAsia" w:ascii="仿宋" w:hAnsi="仿宋" w:eastAsia="仿宋" w:cs="仿宋"/>
          <w:spacing w:val="-13"/>
          <w:sz w:val="32"/>
          <w:szCs w:val="32"/>
        </w:rPr>
        <w:t>值不得低于</w:t>
      </w:r>
      <w:r>
        <w:rPr>
          <w:rFonts w:hint="eastAsia" w:ascii="仿宋" w:hAnsi="仿宋" w:eastAsia="仿宋" w:cs="仿宋"/>
          <w:sz w:val="32"/>
          <w:szCs w:val="32"/>
        </w:rPr>
        <w:t>RNP0.3；</w:t>
      </w:r>
    </w:p>
    <w:p>
      <w:pPr>
        <w:pStyle w:val="18"/>
        <w:rPr>
          <w:rFonts w:hint="eastAsia" w:ascii="仿宋" w:hAnsi="仿宋" w:eastAsia="仿宋" w:cs="仿宋"/>
          <w:sz w:val="32"/>
          <w:szCs w:val="32"/>
        </w:rPr>
      </w:pPr>
      <w:r>
        <w:rPr>
          <w:rFonts w:hint="eastAsia" w:ascii="仿宋" w:hAnsi="仿宋" w:eastAsia="仿宋" w:cs="仿宋"/>
          <w:sz w:val="32"/>
          <w:szCs w:val="32"/>
        </w:rPr>
        <w:t>（5）在目的地机场有传统进近程序可用；</w:t>
      </w:r>
    </w:p>
    <w:p>
      <w:pPr>
        <w:pStyle w:val="18"/>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pacing w:val="-1"/>
          <w:sz w:val="32"/>
          <w:szCs w:val="32"/>
        </w:rPr>
        <w:t>在确定本条</w:t>
      </w:r>
      <w:r>
        <w:rPr>
          <w:rFonts w:hint="eastAsia" w:ascii="仿宋" w:hAnsi="仿宋" w:eastAsia="仿宋" w:cs="仿宋"/>
          <w:spacing w:val="-2"/>
          <w:sz w:val="32"/>
          <w:szCs w:val="32"/>
        </w:rPr>
        <w:t>（d）</w:t>
      </w:r>
      <w:r>
        <w:rPr>
          <w:rFonts w:hint="eastAsia" w:ascii="仿宋" w:hAnsi="仿宋" w:eastAsia="仿宋" w:cs="仿宋"/>
          <w:sz w:val="32"/>
          <w:szCs w:val="32"/>
        </w:rPr>
        <w:t>款中的进近导航设施构型时，应当将基于同一GNSS</w:t>
      </w:r>
      <w:r>
        <w:rPr>
          <w:rFonts w:hint="eastAsia" w:ascii="仿宋" w:hAnsi="仿宋" w:eastAsia="仿宋" w:cs="仿宋"/>
          <w:spacing w:val="-22"/>
          <w:sz w:val="32"/>
          <w:szCs w:val="32"/>
        </w:rPr>
        <w:t>星座</w:t>
      </w:r>
      <w:r>
        <w:rPr>
          <w:rFonts w:hint="eastAsia" w:ascii="仿宋" w:hAnsi="仿宋" w:eastAsia="仿宋" w:cs="仿宋"/>
          <w:spacing w:val="-9"/>
          <w:sz w:val="32"/>
          <w:szCs w:val="32"/>
        </w:rPr>
        <w:t>的仪表进近程序当作一套进近导航设施。</w:t>
      </w:r>
    </w:p>
    <w:p>
      <w:pPr>
        <w:pStyle w:val="3"/>
        <w:rPr>
          <w:rFonts w:hint="eastAsia" w:ascii="仿宋" w:hAnsi="仿宋" w:eastAsia="仿宋" w:cs="仿宋"/>
          <w:sz w:val="32"/>
          <w:szCs w:val="32"/>
        </w:rPr>
      </w:pPr>
      <w:bookmarkStart w:id="1017" w:name="_bookmark275"/>
      <w:bookmarkEnd w:id="1017"/>
      <w:bookmarkStart w:id="1018" w:name="_Toc152156531"/>
      <w:bookmarkStart w:id="1019" w:name="_Toc152179340"/>
      <w:r>
        <w:rPr>
          <w:rFonts w:hint="eastAsia" w:ascii="仿宋" w:hAnsi="仿宋" w:eastAsia="仿宋" w:cs="仿宋"/>
          <w:sz w:val="32"/>
          <w:szCs w:val="32"/>
        </w:rPr>
        <w:t>第121.645条</w:t>
      </w:r>
      <w:r>
        <w:rPr>
          <w:rFonts w:hint="eastAsia" w:ascii="仿宋" w:hAnsi="仿宋" w:eastAsia="仿宋" w:cs="仿宋"/>
          <w:sz w:val="32"/>
          <w:szCs w:val="32"/>
        </w:rPr>
        <w:tab/>
      </w:r>
      <w:r>
        <w:rPr>
          <w:rFonts w:hint="eastAsia" w:ascii="仿宋" w:hAnsi="仿宋" w:eastAsia="仿宋" w:cs="仿宋"/>
          <w:sz w:val="32"/>
          <w:szCs w:val="32"/>
        </w:rPr>
        <w:t>在不安全状况中继续飞行</w:t>
      </w:r>
      <w:bookmarkEnd w:id="1018"/>
      <w:bookmarkEnd w:id="1019"/>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4"/>
          <w:sz w:val="32"/>
          <w:szCs w:val="32"/>
        </w:rPr>
        <w:t>当机长或者飞行签派员</w:t>
      </w:r>
      <w:r>
        <w:rPr>
          <w:rFonts w:hint="eastAsia" w:ascii="仿宋" w:hAnsi="仿宋" w:eastAsia="仿宋" w:cs="仿宋"/>
          <w:sz w:val="32"/>
          <w:szCs w:val="32"/>
        </w:rPr>
        <w:t>（</w:t>
      </w:r>
      <w:r>
        <w:rPr>
          <w:rFonts w:hint="eastAsia" w:ascii="仿宋" w:hAnsi="仿宋" w:eastAsia="仿宋" w:cs="仿宋"/>
          <w:spacing w:val="-3"/>
          <w:sz w:val="32"/>
          <w:szCs w:val="32"/>
        </w:rPr>
        <w:t>仅国际和国内定期载客运行时</w:t>
      </w:r>
      <w:r>
        <w:rPr>
          <w:rFonts w:hint="eastAsia" w:ascii="仿宋" w:hAnsi="仿宋" w:eastAsia="仿宋" w:cs="仿宋"/>
          <w:spacing w:val="-10"/>
          <w:sz w:val="32"/>
          <w:szCs w:val="32"/>
        </w:rPr>
        <w:t>）</w:t>
      </w:r>
      <w:r>
        <w:rPr>
          <w:rFonts w:hint="eastAsia" w:ascii="仿宋" w:hAnsi="仿宋" w:eastAsia="仿宋" w:cs="仿宋"/>
          <w:spacing w:val="-3"/>
          <w:sz w:val="32"/>
          <w:szCs w:val="32"/>
        </w:rPr>
        <w:t>认为该次飞行</w:t>
      </w:r>
      <w:r>
        <w:rPr>
          <w:rFonts w:hint="eastAsia" w:ascii="仿宋" w:hAnsi="仿宋" w:eastAsia="仿宋" w:cs="仿宋"/>
          <w:sz w:val="32"/>
          <w:szCs w:val="32"/>
        </w:rPr>
        <w:t>不能安全完成时，除非该机长认为已经没有更安全的程序可以执行，机长不得允许该次飞行继续飞往所签派或者放行的机场。在这种情况下，继续飞往该机</w:t>
      </w:r>
      <w:r>
        <w:rPr>
          <w:rFonts w:hint="eastAsia" w:ascii="仿宋" w:hAnsi="仿宋" w:eastAsia="仿宋" w:cs="仿宋"/>
          <w:spacing w:val="-9"/>
          <w:sz w:val="32"/>
          <w:szCs w:val="32"/>
        </w:rPr>
        <w:t>场就处于本规则第</w:t>
      </w:r>
      <w:r>
        <w:rPr>
          <w:rFonts w:hint="eastAsia" w:ascii="仿宋" w:hAnsi="仿宋" w:eastAsia="仿宋" w:cs="仿宋"/>
          <w:sz w:val="32"/>
          <w:szCs w:val="32"/>
        </w:rPr>
        <w:t>121.556</w:t>
      </w:r>
      <w:r>
        <w:rPr>
          <w:rFonts w:hint="eastAsia" w:ascii="仿宋" w:hAnsi="仿宋" w:eastAsia="仿宋" w:cs="仿宋"/>
          <w:spacing w:val="-29"/>
          <w:sz w:val="32"/>
          <w:szCs w:val="32"/>
        </w:rPr>
        <w:t>条和第</w:t>
      </w:r>
      <w:r>
        <w:rPr>
          <w:rFonts w:hint="eastAsia" w:ascii="仿宋" w:hAnsi="仿宋" w:eastAsia="仿宋" w:cs="仿宋"/>
          <w:sz w:val="32"/>
          <w:szCs w:val="32"/>
        </w:rPr>
        <w:t>121.558</w:t>
      </w:r>
      <w:r>
        <w:rPr>
          <w:rFonts w:hint="eastAsia" w:ascii="仿宋" w:hAnsi="仿宋" w:eastAsia="仿宋" w:cs="仿宋"/>
          <w:spacing w:val="-9"/>
          <w:sz w:val="32"/>
          <w:szCs w:val="32"/>
        </w:rPr>
        <w:t>条规定的紧急状态。</w:t>
      </w:r>
    </w:p>
    <w:p>
      <w:pPr>
        <w:pStyle w:val="18"/>
        <w:rPr>
          <w:rFonts w:hint="eastAsia" w:ascii="仿宋" w:hAnsi="仿宋" w:eastAsia="仿宋" w:cs="仿宋"/>
          <w:sz w:val="32"/>
          <w:szCs w:val="32"/>
        </w:rPr>
      </w:pPr>
      <w:r>
        <w:rPr>
          <w:rFonts w:hint="eastAsia" w:ascii="仿宋" w:hAnsi="仿宋" w:eastAsia="仿宋" w:cs="仿宋"/>
          <w:sz w:val="32"/>
          <w:szCs w:val="32"/>
        </w:rPr>
        <w:t>（b）如果用于该种运行的任何仪表或者某一设备在航路上失效，机长应当遵循在合格证持有人手册中规定的适用于该情况的经批准程序。</w:t>
      </w:r>
    </w:p>
    <w:p>
      <w:pPr>
        <w:pStyle w:val="3"/>
        <w:rPr>
          <w:rFonts w:hint="eastAsia" w:ascii="仿宋" w:hAnsi="仿宋" w:eastAsia="仿宋" w:cs="仿宋"/>
          <w:sz w:val="32"/>
          <w:szCs w:val="32"/>
        </w:rPr>
      </w:pPr>
      <w:bookmarkStart w:id="1020" w:name="_bookmark276"/>
      <w:bookmarkEnd w:id="1020"/>
      <w:bookmarkStart w:id="1021" w:name="_Toc152156532"/>
      <w:bookmarkStart w:id="1022" w:name="_Toc152179341"/>
      <w:r>
        <w:rPr>
          <w:rFonts w:hint="eastAsia" w:ascii="仿宋" w:hAnsi="仿宋" w:eastAsia="仿宋" w:cs="仿宋"/>
          <w:sz w:val="32"/>
          <w:szCs w:val="32"/>
        </w:rPr>
        <w:t>第121.647条</w:t>
      </w:r>
      <w:r>
        <w:rPr>
          <w:rFonts w:hint="eastAsia" w:ascii="仿宋" w:hAnsi="仿宋" w:eastAsia="仿宋" w:cs="仿宋"/>
          <w:sz w:val="32"/>
          <w:szCs w:val="32"/>
        </w:rPr>
        <w:tab/>
      </w:r>
      <w:r>
        <w:rPr>
          <w:rFonts w:hint="eastAsia" w:ascii="仿宋" w:hAnsi="仿宋" w:eastAsia="仿宋" w:cs="仿宋"/>
          <w:sz w:val="32"/>
          <w:szCs w:val="32"/>
        </w:rPr>
        <w:t>仪表或者设备失效</w:t>
      </w:r>
      <w:bookmarkEnd w:id="1021"/>
      <w:bookmarkEnd w:id="1022"/>
    </w:p>
    <w:p>
      <w:pPr>
        <w:pStyle w:val="18"/>
        <w:rPr>
          <w:rFonts w:hint="eastAsia" w:ascii="仿宋" w:hAnsi="仿宋" w:eastAsia="仿宋" w:cs="仿宋"/>
          <w:sz w:val="32"/>
          <w:szCs w:val="32"/>
        </w:rPr>
      </w:pPr>
      <w:r>
        <w:rPr>
          <w:rFonts w:hint="eastAsia" w:ascii="仿宋" w:hAnsi="仿宋" w:eastAsia="仿宋" w:cs="仿宋"/>
          <w:sz w:val="32"/>
          <w:szCs w:val="32"/>
        </w:rPr>
        <w:t>（a）在飞机所装的仪表或者设备失效时，只有符合下列条件，方可起飞：</w:t>
      </w:r>
    </w:p>
    <w:p>
      <w:pPr>
        <w:pStyle w:val="18"/>
        <w:rPr>
          <w:rFonts w:hint="eastAsia" w:ascii="仿宋" w:hAnsi="仿宋" w:eastAsia="仿宋" w:cs="仿宋"/>
          <w:sz w:val="32"/>
          <w:szCs w:val="32"/>
        </w:rPr>
      </w:pPr>
      <w:bookmarkStart w:id="1023" w:name="第121.649条在结冰条件下运行"/>
      <w:bookmarkEnd w:id="1023"/>
      <w:r>
        <w:rPr>
          <w:rFonts w:hint="eastAsia" w:ascii="仿宋" w:hAnsi="仿宋" w:eastAsia="仿宋" w:cs="仿宋"/>
          <w:sz w:val="32"/>
          <w:szCs w:val="32"/>
        </w:rPr>
        <w:t>（1）该飞机具有经批准的最低设备清单；</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3"/>
          <w:sz w:val="32"/>
          <w:szCs w:val="32"/>
        </w:rPr>
        <w:t>局方颁发给该合格证持有人的运行规范批准其按照最低设备清单运行，</w:t>
      </w:r>
      <w:r>
        <w:rPr>
          <w:rFonts w:hint="eastAsia" w:ascii="仿宋" w:hAnsi="仿宋" w:eastAsia="仿宋" w:cs="仿宋"/>
          <w:sz w:val="32"/>
          <w:szCs w:val="32"/>
        </w:rPr>
        <w:t>飞行机组应当能在飞行之前直接查阅经批准的最低设备清单上的所有信息。查阅方法可以是阅读印刷资料或者其他方式，但这些方式应当经局方批准并规定在合格证持有人的运行规范中。经批准的最低设备清单，在运行规范中得到局</w:t>
      </w:r>
      <w:r>
        <w:rPr>
          <w:rFonts w:hint="eastAsia" w:ascii="仿宋" w:hAnsi="仿宋" w:eastAsia="仿宋" w:cs="仿宋"/>
          <w:spacing w:val="-4"/>
          <w:sz w:val="32"/>
          <w:szCs w:val="32"/>
        </w:rPr>
        <w:t>方授权的，构成经批准的对型号设计的修改，而不需要重新进行型号合格审定；</w:t>
      </w:r>
    </w:p>
    <w:p>
      <w:pPr>
        <w:pStyle w:val="18"/>
        <w:rPr>
          <w:rFonts w:hint="eastAsia" w:ascii="仿宋" w:hAnsi="仿宋" w:eastAsia="仿宋" w:cs="仿宋"/>
          <w:sz w:val="32"/>
          <w:szCs w:val="32"/>
        </w:rPr>
      </w:pPr>
      <w:r>
        <w:rPr>
          <w:rFonts w:hint="eastAsia" w:ascii="仿宋" w:hAnsi="仿宋" w:eastAsia="仿宋" w:cs="仿宋"/>
          <w:sz w:val="32"/>
          <w:szCs w:val="32"/>
        </w:rPr>
        <w:t>（3）经批准的最低设备清单应当符合以下规定：</w:t>
      </w:r>
    </w:p>
    <w:p>
      <w:pPr>
        <w:pStyle w:val="18"/>
        <w:rPr>
          <w:rFonts w:hint="eastAsia" w:ascii="仿宋" w:hAnsi="仿宋" w:eastAsia="仿宋" w:cs="仿宋"/>
          <w:sz w:val="32"/>
          <w:szCs w:val="32"/>
        </w:rPr>
      </w:pPr>
      <w:r>
        <w:rPr>
          <w:rFonts w:hint="eastAsia" w:ascii="仿宋" w:hAnsi="仿宋" w:eastAsia="仿宋" w:cs="仿宋"/>
          <w:sz w:val="32"/>
          <w:szCs w:val="32"/>
        </w:rPr>
        <w:t>（i）根据本条（b）款规定的限制编写；</w:t>
      </w:r>
    </w:p>
    <w:p>
      <w:pPr>
        <w:pStyle w:val="18"/>
        <w:rPr>
          <w:rFonts w:hint="eastAsia" w:ascii="仿宋" w:hAnsi="仿宋" w:eastAsia="仿宋" w:cs="仿宋"/>
          <w:sz w:val="32"/>
          <w:szCs w:val="32"/>
        </w:rPr>
      </w:pPr>
      <w:r>
        <w:rPr>
          <w:rFonts w:hint="eastAsia" w:ascii="仿宋" w:hAnsi="仿宋" w:eastAsia="仿宋" w:cs="仿宋"/>
          <w:sz w:val="32"/>
          <w:szCs w:val="32"/>
        </w:rPr>
        <w:t>（ii）对某些仪表和设备处于不工作状态时该飞机的运行作出规定。</w:t>
      </w:r>
    </w:p>
    <w:p>
      <w:pPr>
        <w:pStyle w:val="18"/>
        <w:rPr>
          <w:rFonts w:hint="eastAsia" w:ascii="仿宋" w:hAnsi="仿宋" w:eastAsia="仿宋" w:cs="仿宋"/>
          <w:sz w:val="32"/>
          <w:szCs w:val="32"/>
        </w:rPr>
      </w:pPr>
      <w:r>
        <w:rPr>
          <w:rFonts w:hint="eastAsia" w:ascii="仿宋" w:hAnsi="仿宋" w:eastAsia="仿宋" w:cs="仿宋"/>
          <w:sz w:val="32"/>
          <w:szCs w:val="32"/>
        </w:rPr>
        <w:t>（4）应当向驾驶员提供注明不工作仪表与设备的记录和本款第（3）项第（ii）目要求的信息；</w:t>
      </w:r>
    </w:p>
    <w:p>
      <w:pPr>
        <w:pStyle w:val="18"/>
        <w:rPr>
          <w:rFonts w:hint="eastAsia" w:ascii="仿宋" w:hAnsi="仿宋" w:eastAsia="仿宋" w:cs="仿宋"/>
          <w:sz w:val="32"/>
          <w:szCs w:val="32"/>
        </w:rPr>
      </w:pPr>
      <w:r>
        <w:rPr>
          <w:rFonts w:hint="eastAsia" w:ascii="仿宋" w:hAnsi="仿宋" w:eastAsia="仿宋" w:cs="仿宋"/>
          <w:sz w:val="32"/>
          <w:szCs w:val="32"/>
        </w:rPr>
        <w:t>（5）该飞机按照最低设备清单和运行规范中规定的所有适用条件与限制实施运行。</w:t>
      </w:r>
    </w:p>
    <w:p>
      <w:pPr>
        <w:pStyle w:val="18"/>
        <w:rPr>
          <w:rFonts w:hint="eastAsia" w:ascii="仿宋" w:hAnsi="仿宋" w:eastAsia="仿宋" w:cs="仿宋"/>
          <w:sz w:val="32"/>
          <w:szCs w:val="32"/>
        </w:rPr>
      </w:pPr>
      <w:r>
        <w:rPr>
          <w:rFonts w:hint="eastAsia" w:ascii="仿宋" w:hAnsi="仿宋" w:eastAsia="仿宋" w:cs="仿宋"/>
          <w:sz w:val="32"/>
          <w:szCs w:val="32"/>
        </w:rPr>
        <w:t>（b）下列仪表和设备不得包含在最低设备清单中：</w:t>
      </w:r>
    </w:p>
    <w:p>
      <w:pPr>
        <w:pStyle w:val="18"/>
        <w:rPr>
          <w:rFonts w:hint="eastAsia" w:ascii="仿宋" w:hAnsi="仿宋" w:eastAsia="仿宋" w:cs="仿宋"/>
          <w:sz w:val="32"/>
          <w:szCs w:val="32"/>
        </w:rPr>
      </w:pPr>
      <w:r>
        <w:rPr>
          <w:rFonts w:hint="eastAsia" w:ascii="仿宋" w:hAnsi="仿宋" w:eastAsia="仿宋" w:cs="仿宋"/>
          <w:sz w:val="32"/>
          <w:szCs w:val="32"/>
        </w:rPr>
        <w:t>（1）该飞机型号合格审定所依据的适航规章中明确规定或者所要求的，并且在所有运行条件下对安全运行都是必需的仪表和设备；</w:t>
      </w:r>
    </w:p>
    <w:p>
      <w:pPr>
        <w:pStyle w:val="18"/>
        <w:rPr>
          <w:rFonts w:hint="eastAsia" w:ascii="仿宋" w:hAnsi="仿宋" w:eastAsia="仿宋" w:cs="仿宋"/>
          <w:sz w:val="32"/>
          <w:szCs w:val="32"/>
        </w:rPr>
      </w:pPr>
      <w:r>
        <w:rPr>
          <w:rFonts w:hint="eastAsia" w:ascii="仿宋" w:hAnsi="仿宋" w:eastAsia="仿宋" w:cs="仿宋"/>
          <w:sz w:val="32"/>
          <w:szCs w:val="32"/>
        </w:rPr>
        <w:t>（2）适航指令要求应当处于工作状态的那些仪表和设备，但适航指令提供了其他方法的除外；</w:t>
      </w:r>
    </w:p>
    <w:p>
      <w:pPr>
        <w:pStyle w:val="18"/>
        <w:rPr>
          <w:rFonts w:hint="eastAsia" w:ascii="仿宋" w:hAnsi="仿宋" w:eastAsia="仿宋" w:cs="仿宋"/>
          <w:sz w:val="32"/>
          <w:szCs w:val="32"/>
        </w:rPr>
      </w:pPr>
      <w:r>
        <w:rPr>
          <w:rFonts w:hint="eastAsia" w:ascii="仿宋" w:hAnsi="仿宋" w:eastAsia="仿宋" w:cs="仿宋"/>
          <w:sz w:val="32"/>
          <w:szCs w:val="32"/>
        </w:rPr>
        <w:t>（3）本规则要求该种运行应当具有的仪表和设备。</w:t>
      </w:r>
    </w:p>
    <w:p>
      <w:pPr>
        <w:pStyle w:val="18"/>
        <w:rPr>
          <w:rFonts w:hint="eastAsia" w:ascii="仿宋" w:hAnsi="仿宋" w:eastAsia="仿宋" w:cs="仿宋"/>
          <w:sz w:val="32"/>
          <w:szCs w:val="32"/>
        </w:rPr>
      </w:pPr>
      <w:r>
        <w:rPr>
          <w:rFonts w:hint="eastAsia" w:ascii="仿宋" w:hAnsi="仿宋" w:eastAsia="仿宋" w:cs="仿宋"/>
          <w:sz w:val="32"/>
          <w:szCs w:val="32"/>
        </w:rPr>
        <w:t>（c）尽管有本条（b）款第（1）、（3）项的规定，飞机上某些仪表或者设备不工作时，仍可以依据局方颁发的特殊飞行许可运行。</w:t>
      </w:r>
    </w:p>
    <w:p>
      <w:pPr>
        <w:pStyle w:val="3"/>
        <w:rPr>
          <w:rFonts w:hint="eastAsia" w:ascii="仿宋" w:hAnsi="仿宋" w:eastAsia="仿宋" w:cs="仿宋"/>
          <w:sz w:val="32"/>
          <w:szCs w:val="32"/>
        </w:rPr>
      </w:pPr>
      <w:bookmarkStart w:id="1024" w:name="_bookmark277"/>
      <w:bookmarkEnd w:id="1024"/>
      <w:bookmarkStart w:id="1025" w:name="_Toc152156533"/>
      <w:bookmarkStart w:id="1026" w:name="_Toc152179342"/>
      <w:r>
        <w:rPr>
          <w:rFonts w:hint="eastAsia" w:ascii="仿宋" w:hAnsi="仿宋" w:eastAsia="仿宋" w:cs="仿宋"/>
          <w:sz w:val="32"/>
          <w:szCs w:val="32"/>
        </w:rPr>
        <w:t>第121.649条</w:t>
      </w:r>
      <w:r>
        <w:rPr>
          <w:rFonts w:hint="eastAsia" w:ascii="仿宋" w:hAnsi="仿宋" w:eastAsia="仿宋" w:cs="仿宋"/>
          <w:sz w:val="32"/>
          <w:szCs w:val="32"/>
        </w:rPr>
        <w:tab/>
      </w:r>
      <w:r>
        <w:rPr>
          <w:rFonts w:hint="eastAsia" w:ascii="仿宋" w:hAnsi="仿宋" w:eastAsia="仿宋" w:cs="仿宋"/>
          <w:sz w:val="32"/>
          <w:szCs w:val="32"/>
        </w:rPr>
        <w:t>在结冰条件下运行</w:t>
      </w:r>
      <w:bookmarkEnd w:id="1025"/>
      <w:bookmarkEnd w:id="1026"/>
    </w:p>
    <w:p>
      <w:pPr>
        <w:pStyle w:val="18"/>
        <w:rPr>
          <w:rFonts w:hint="eastAsia" w:ascii="仿宋" w:hAnsi="仿宋" w:eastAsia="仿宋" w:cs="仿宋"/>
          <w:sz w:val="32"/>
          <w:szCs w:val="32"/>
        </w:rPr>
      </w:pPr>
      <w:r>
        <w:rPr>
          <w:rFonts w:hint="eastAsia" w:ascii="仿宋" w:hAnsi="仿宋" w:eastAsia="仿宋" w:cs="仿宋"/>
          <w:sz w:val="32"/>
          <w:szCs w:val="32"/>
        </w:rPr>
        <w:t>（a）当机长或者飞行签派员（仅在国内定期和国际定期运行时）认为，在航路或者机场上，预料到的或者已遇到的结冰状况会严重影响飞行安全时，任何人不得签派或者放行飞机继续在这些航路上飞行或者在这些机场着陆。</w:t>
      </w:r>
    </w:p>
    <w:p>
      <w:pPr>
        <w:pStyle w:val="18"/>
        <w:rPr>
          <w:rFonts w:hint="eastAsia" w:ascii="仿宋" w:hAnsi="仿宋" w:eastAsia="仿宋" w:cs="仿宋"/>
          <w:sz w:val="32"/>
          <w:szCs w:val="32"/>
        </w:rPr>
      </w:pPr>
      <w:r>
        <w:rPr>
          <w:rFonts w:hint="eastAsia" w:ascii="仿宋" w:hAnsi="仿宋" w:eastAsia="仿宋" w:cs="仿宋"/>
          <w:sz w:val="32"/>
          <w:szCs w:val="32"/>
        </w:rPr>
        <w:t>（b）当有霜、雪或者冰附着在飞机机翼、操纵面、螺旋桨、发动机进气口或者其他重要表面上，或者不能符合本条（c）款时，任何人不得使飞机起飞。</w:t>
      </w:r>
    </w:p>
    <w:p>
      <w:pPr>
        <w:pStyle w:val="18"/>
        <w:rPr>
          <w:rFonts w:hint="eastAsia" w:ascii="仿宋" w:hAnsi="仿宋" w:eastAsia="仿宋" w:cs="仿宋"/>
          <w:sz w:val="32"/>
          <w:szCs w:val="32"/>
        </w:rPr>
      </w:pPr>
      <w:r>
        <w:rPr>
          <w:rFonts w:hint="eastAsia" w:ascii="仿宋" w:hAnsi="仿宋" w:eastAsia="仿宋" w:cs="仿宋"/>
          <w:sz w:val="32"/>
          <w:szCs w:val="32"/>
        </w:rPr>
        <w:t>（c）除了本条（d）款规定外，在某种条件之下，当有理由认为，霜、冰、雪会附着在飞机上时，任何人不得签派或者放行飞机或者使其起飞，但该合格证持有人在其运行规范中具有经批准的地面除冰防冰大纲并且其签派或者放行、起飞都符合该大纲要求的除外。经批准的地面除冰防冰大纲应当至少包括下列项目：</w:t>
      </w:r>
    </w:p>
    <w:p>
      <w:pPr>
        <w:pStyle w:val="18"/>
        <w:rPr>
          <w:rFonts w:hint="eastAsia" w:ascii="仿宋" w:hAnsi="仿宋" w:eastAsia="仿宋" w:cs="仿宋"/>
          <w:sz w:val="32"/>
          <w:szCs w:val="32"/>
        </w:rPr>
      </w:pPr>
      <w:r>
        <w:rPr>
          <w:rFonts w:hint="eastAsia" w:ascii="仿宋" w:hAnsi="仿宋" w:eastAsia="仿宋" w:cs="仿宋"/>
          <w:sz w:val="32"/>
          <w:szCs w:val="32"/>
        </w:rPr>
        <w:t>（1）详细规定如下内容：</w:t>
      </w:r>
    </w:p>
    <w:p>
      <w:pPr>
        <w:pStyle w:val="18"/>
        <w:rPr>
          <w:rFonts w:hint="eastAsia" w:ascii="仿宋" w:hAnsi="仿宋" w:eastAsia="仿宋" w:cs="仿宋"/>
          <w:sz w:val="32"/>
          <w:szCs w:val="32"/>
        </w:rPr>
      </w:pPr>
      <w:r>
        <w:rPr>
          <w:rFonts w:hint="eastAsia" w:ascii="仿宋" w:hAnsi="仿宋" w:eastAsia="仿宋" w:cs="仿宋"/>
          <w:sz w:val="32"/>
          <w:szCs w:val="32"/>
        </w:rPr>
        <w:t>（i）合格证持有人确定结冰条件的方法，在这种条件下，有理由认为霜、冰、</w:t>
      </w:r>
      <w:r>
        <w:rPr>
          <w:rFonts w:hint="eastAsia" w:ascii="仿宋" w:hAnsi="仿宋" w:eastAsia="仿宋" w:cs="仿宋"/>
          <w:spacing w:val="-7"/>
          <w:sz w:val="32"/>
          <w:szCs w:val="32"/>
        </w:rPr>
        <w:t>雪会附着在飞机上，并且应当使用地面除冰防冰操作规程；</w:t>
      </w:r>
    </w:p>
    <w:p>
      <w:pPr>
        <w:pStyle w:val="18"/>
        <w:rPr>
          <w:rFonts w:hint="eastAsia" w:ascii="仿宋" w:hAnsi="仿宋" w:eastAsia="仿宋" w:cs="仿宋"/>
          <w:sz w:val="32"/>
          <w:szCs w:val="32"/>
        </w:rPr>
      </w:pPr>
      <w:r>
        <w:rPr>
          <w:rFonts w:hint="eastAsia" w:ascii="仿宋" w:hAnsi="仿宋" w:eastAsia="仿宋" w:cs="仿宋"/>
          <w:sz w:val="32"/>
          <w:szCs w:val="32"/>
        </w:rPr>
        <w:t>（ii）决定实施地面除冰防冰操作规程的负责人；</w:t>
      </w:r>
    </w:p>
    <w:p>
      <w:pPr>
        <w:pStyle w:val="18"/>
        <w:rPr>
          <w:rFonts w:hint="eastAsia" w:ascii="仿宋" w:hAnsi="仿宋" w:eastAsia="仿宋" w:cs="仿宋"/>
          <w:sz w:val="32"/>
          <w:szCs w:val="32"/>
        </w:rPr>
      </w:pPr>
      <w:r>
        <w:rPr>
          <w:rFonts w:hint="eastAsia" w:ascii="仿宋" w:hAnsi="仿宋" w:eastAsia="仿宋" w:cs="仿宋"/>
          <w:sz w:val="32"/>
          <w:szCs w:val="32"/>
        </w:rPr>
        <w:t>（iii）实施地面除冰防冰操作规程的程序；</w:t>
      </w:r>
    </w:p>
    <w:p>
      <w:pPr>
        <w:pStyle w:val="18"/>
        <w:rPr>
          <w:rFonts w:hint="eastAsia" w:ascii="仿宋" w:hAnsi="仿宋" w:eastAsia="仿宋" w:cs="仿宋"/>
          <w:sz w:val="32"/>
          <w:szCs w:val="32"/>
        </w:rPr>
      </w:pPr>
      <w:r>
        <w:rPr>
          <w:rFonts w:hint="eastAsia" w:ascii="仿宋" w:hAnsi="仿宋" w:eastAsia="仿宋" w:cs="仿宋"/>
          <w:sz w:val="32"/>
          <w:szCs w:val="32"/>
        </w:rPr>
        <w:t>（iv）在地面除冰防冰操作规程实施时，负责使飞机安全离地的每一运行职位或者小组的具体工作和职责。</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6"/>
          <w:sz w:val="32"/>
          <w:szCs w:val="32"/>
        </w:rPr>
        <w:t>飞行机组必需成员的初始、年度定期地面训练和检查，飞行签派员、地</w:t>
      </w:r>
      <w:r>
        <w:rPr>
          <w:rFonts w:hint="eastAsia" w:ascii="仿宋" w:hAnsi="仿宋" w:eastAsia="仿宋" w:cs="仿宋"/>
          <w:sz w:val="32"/>
          <w:szCs w:val="32"/>
        </w:rPr>
        <w:t>勤组、代理单位人员等其他有关人员的资格审定。训练和检查的内容为包括下</w:t>
      </w:r>
      <w:r>
        <w:rPr>
          <w:rFonts w:hint="eastAsia" w:ascii="仿宋" w:hAnsi="仿宋" w:eastAsia="仿宋" w:cs="仿宋"/>
          <w:spacing w:val="-3"/>
          <w:sz w:val="32"/>
          <w:szCs w:val="32"/>
        </w:rPr>
        <w:t>列方面的经批准大纲中的具体要求和人员职责：</w:t>
      </w:r>
    </w:p>
    <w:p>
      <w:pPr>
        <w:pStyle w:val="18"/>
        <w:rPr>
          <w:rFonts w:hint="eastAsia" w:ascii="仿宋" w:hAnsi="仿宋" w:eastAsia="仿宋" w:cs="仿宋"/>
          <w:sz w:val="32"/>
          <w:szCs w:val="32"/>
        </w:rPr>
      </w:pPr>
      <w:r>
        <w:rPr>
          <w:rFonts w:hint="eastAsia" w:ascii="仿宋" w:hAnsi="仿宋" w:eastAsia="仿宋" w:cs="仿宋"/>
          <w:sz w:val="32"/>
          <w:szCs w:val="32"/>
        </w:rPr>
        <w:t>（i）保持时间表的使用；</w:t>
      </w:r>
    </w:p>
    <w:p>
      <w:pPr>
        <w:pStyle w:val="18"/>
        <w:rPr>
          <w:rFonts w:hint="eastAsia" w:ascii="仿宋" w:hAnsi="仿宋" w:eastAsia="仿宋" w:cs="仿宋"/>
          <w:sz w:val="32"/>
          <w:szCs w:val="32"/>
        </w:rPr>
      </w:pPr>
      <w:r>
        <w:rPr>
          <w:rFonts w:hint="eastAsia" w:ascii="仿宋" w:hAnsi="仿宋" w:eastAsia="仿宋" w:cs="仿宋"/>
          <w:sz w:val="32"/>
          <w:szCs w:val="32"/>
        </w:rPr>
        <w:t>（ii）飞机除冰防冰程序，包括检验、检查程序和职责；</w:t>
      </w:r>
    </w:p>
    <w:p>
      <w:pPr>
        <w:pStyle w:val="18"/>
        <w:rPr>
          <w:rFonts w:hint="eastAsia" w:ascii="仿宋" w:hAnsi="仿宋" w:eastAsia="仿宋" w:cs="仿宋"/>
          <w:sz w:val="32"/>
          <w:szCs w:val="32"/>
        </w:rPr>
      </w:pPr>
      <w:r>
        <w:rPr>
          <w:rFonts w:hint="eastAsia" w:ascii="仿宋" w:hAnsi="仿宋" w:eastAsia="仿宋" w:cs="仿宋"/>
          <w:sz w:val="32"/>
          <w:szCs w:val="32"/>
        </w:rPr>
        <w:t>（iii）通信程序；</w:t>
      </w:r>
    </w:p>
    <w:p>
      <w:pPr>
        <w:pStyle w:val="18"/>
        <w:rPr>
          <w:rFonts w:hint="eastAsia" w:ascii="仿宋" w:hAnsi="仿宋" w:eastAsia="仿宋" w:cs="仿宋"/>
          <w:sz w:val="32"/>
          <w:szCs w:val="32"/>
        </w:rPr>
      </w:pPr>
      <w:r>
        <w:rPr>
          <w:rFonts w:hint="eastAsia" w:ascii="仿宋" w:hAnsi="仿宋" w:eastAsia="仿宋" w:cs="仿宋"/>
          <w:sz w:val="32"/>
          <w:szCs w:val="32"/>
        </w:rPr>
        <w:t>（iv）飞机表面附着的霜、冰或者雪等污染物和关键区的识别，以及污染物严重影响飞机性能和飞行特性的说明；</w:t>
      </w:r>
    </w:p>
    <w:p>
      <w:pPr>
        <w:pStyle w:val="18"/>
        <w:rPr>
          <w:rFonts w:hint="eastAsia" w:ascii="仿宋" w:hAnsi="仿宋" w:eastAsia="仿宋" w:cs="仿宋"/>
          <w:sz w:val="32"/>
          <w:szCs w:val="32"/>
        </w:rPr>
      </w:pPr>
      <w:r>
        <w:rPr>
          <w:rFonts w:hint="eastAsia" w:ascii="仿宋" w:hAnsi="仿宋" w:eastAsia="仿宋" w:cs="仿宋"/>
          <w:sz w:val="32"/>
          <w:szCs w:val="32"/>
        </w:rPr>
        <w:t>（v）除冰防冰液的型号与特性；</w:t>
      </w:r>
    </w:p>
    <w:p>
      <w:pPr>
        <w:pStyle w:val="18"/>
        <w:rPr>
          <w:rFonts w:hint="eastAsia" w:ascii="仿宋" w:hAnsi="仿宋" w:eastAsia="仿宋" w:cs="仿宋"/>
          <w:sz w:val="32"/>
          <w:szCs w:val="32"/>
        </w:rPr>
      </w:pPr>
      <w:r>
        <w:rPr>
          <w:rFonts w:hint="eastAsia" w:ascii="仿宋" w:hAnsi="仿宋" w:eastAsia="仿宋" w:cs="仿宋"/>
          <w:sz w:val="32"/>
          <w:szCs w:val="32"/>
        </w:rPr>
        <w:t>（vi）寒冷天气飞行前的飞机检查程序；</w:t>
      </w:r>
    </w:p>
    <w:p>
      <w:pPr>
        <w:pStyle w:val="18"/>
        <w:rPr>
          <w:rFonts w:hint="eastAsia" w:ascii="仿宋" w:hAnsi="仿宋" w:eastAsia="仿宋" w:cs="仿宋"/>
          <w:sz w:val="32"/>
          <w:szCs w:val="32"/>
        </w:rPr>
      </w:pPr>
      <w:r>
        <w:rPr>
          <w:rFonts w:hint="eastAsia" w:ascii="仿宋" w:hAnsi="仿宋" w:eastAsia="仿宋" w:cs="仿宋"/>
          <w:sz w:val="32"/>
          <w:szCs w:val="32"/>
        </w:rPr>
        <w:t>（vii）在飞机上识别污染物的技术。</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（3</w:t>
      </w:r>
      <w:r>
        <w:rPr>
          <w:rFonts w:hint="eastAsia" w:ascii="仿宋" w:hAnsi="仿宋" w:eastAsia="仿宋" w:cs="仿宋"/>
          <w:spacing w:val="6"/>
          <w:sz w:val="32"/>
          <w:szCs w:val="32"/>
        </w:rPr>
        <w:t>）合格证持有人的保持时间表和合格证持有人工作人员使用这些时间表</w:t>
      </w:r>
      <w:r>
        <w:rPr>
          <w:rFonts w:hint="eastAsia" w:ascii="仿宋" w:hAnsi="仿宋" w:eastAsia="仿宋" w:cs="仿宋"/>
          <w:sz w:val="32"/>
          <w:szCs w:val="32"/>
        </w:rPr>
        <w:t>的程序。保持时间是指除冰防冰液防止在飞机受保护表面结冰或者结霜和积雪的预计时间。保持时间开始于最后一次应用除冰防冰液的开始时刻，结束于应</w:t>
      </w:r>
      <w:r>
        <w:rPr>
          <w:rFonts w:hint="eastAsia" w:ascii="仿宋" w:hAnsi="仿宋" w:eastAsia="仿宋" w:cs="仿宋"/>
          <w:spacing w:val="-5"/>
          <w:sz w:val="32"/>
          <w:szCs w:val="32"/>
        </w:rPr>
        <w:t>用在飞机上的除冰防冰液失效的时刻。保持时间应当由局方认可的数据所证明。</w:t>
      </w:r>
      <w:r>
        <w:rPr>
          <w:rFonts w:hint="eastAsia" w:ascii="仿宋" w:hAnsi="仿宋" w:eastAsia="仿宋" w:cs="仿宋"/>
          <w:spacing w:val="-1"/>
          <w:sz w:val="32"/>
          <w:szCs w:val="32"/>
        </w:rPr>
        <w:t>合格证持有人的大纲应当包括，在条件改变时飞行机组成员增加或者减少所定</w:t>
      </w:r>
      <w:r>
        <w:rPr>
          <w:rFonts w:hint="eastAsia" w:ascii="仿宋" w:hAnsi="仿宋" w:eastAsia="仿宋" w:cs="仿宋"/>
          <w:sz w:val="32"/>
          <w:szCs w:val="32"/>
        </w:rPr>
        <w:t>保持时间的程序。大纲中应当规定在超过合格证持有人保持时间表上最大保持</w:t>
      </w:r>
      <w:r>
        <w:rPr>
          <w:rFonts w:hint="eastAsia" w:ascii="仿宋" w:hAnsi="仿宋" w:eastAsia="仿宋" w:cs="仿宋"/>
          <w:spacing w:val="-3"/>
          <w:sz w:val="32"/>
          <w:szCs w:val="32"/>
        </w:rPr>
        <w:t>时间后，只有在至少符合下列条件之一时才能允许起飞：</w:t>
      </w:r>
    </w:p>
    <w:p>
      <w:pPr>
        <w:pStyle w:val="18"/>
        <w:rPr>
          <w:rFonts w:hint="eastAsia" w:ascii="仿宋" w:hAnsi="仿宋" w:eastAsia="仿宋" w:cs="仿宋"/>
          <w:sz w:val="32"/>
          <w:szCs w:val="32"/>
        </w:rPr>
      </w:pPr>
      <w:r>
        <w:rPr>
          <w:rFonts w:hint="eastAsia" w:ascii="仿宋" w:hAnsi="仿宋" w:eastAsia="仿宋" w:cs="仿宋"/>
          <w:sz w:val="32"/>
          <w:szCs w:val="32"/>
        </w:rPr>
        <w:t>（i）进行本条（c）款第（4）项定义的起飞前污染物检查，查明机翼、操纵面和合格证持有人大纲中定义的其他关键表面没有霜、冰或者雪；</w:t>
      </w:r>
    </w:p>
    <w:p>
      <w:pPr>
        <w:pStyle w:val="18"/>
        <w:rPr>
          <w:rFonts w:hint="eastAsia" w:ascii="仿宋" w:hAnsi="仿宋" w:eastAsia="仿宋" w:cs="仿宋"/>
          <w:sz w:val="32"/>
          <w:szCs w:val="32"/>
        </w:rPr>
      </w:pPr>
      <w:r>
        <w:rPr>
          <w:rFonts w:hint="eastAsia" w:ascii="仿宋" w:hAnsi="仿宋" w:eastAsia="仿宋" w:cs="仿宋"/>
          <w:sz w:val="32"/>
          <w:szCs w:val="32"/>
        </w:rPr>
        <w:t>（ii）根据合格证持有人经批准的大纲，使用经局方认可的备用程序，以与上述不同的方法查明，机翼、操纵面和合格证持有人大纲中定义的其他关键表面没有霜、冰或者雪；</w:t>
      </w:r>
    </w:p>
    <w:p>
      <w:pPr>
        <w:pStyle w:val="18"/>
        <w:rPr>
          <w:rFonts w:hint="eastAsia" w:ascii="仿宋" w:hAnsi="仿宋" w:eastAsia="仿宋" w:cs="仿宋"/>
          <w:sz w:val="32"/>
          <w:szCs w:val="32"/>
        </w:rPr>
      </w:pPr>
      <w:r>
        <w:rPr>
          <w:rFonts w:hint="eastAsia" w:ascii="仿宋" w:hAnsi="仿宋" w:eastAsia="仿宋" w:cs="仿宋"/>
          <w:sz w:val="32"/>
          <w:szCs w:val="32"/>
        </w:rPr>
        <w:t>（iii）机翼、操纵面和其他关键表面已重新除冰并确定了新的保持时间。</w:t>
      </w:r>
    </w:p>
    <w:p>
      <w:pPr>
        <w:pStyle w:val="18"/>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pacing w:val="-4"/>
          <w:sz w:val="32"/>
          <w:szCs w:val="32"/>
        </w:rPr>
        <w:t>飞机除冰防冰程序和职责、起飞前检查程序和职责以及起飞前污染物检</w:t>
      </w:r>
      <w:r>
        <w:rPr>
          <w:rFonts w:hint="eastAsia" w:ascii="仿宋" w:hAnsi="仿宋" w:eastAsia="仿宋" w:cs="仿宋"/>
          <w:sz w:val="32"/>
          <w:szCs w:val="32"/>
        </w:rPr>
        <w:t>查程序和职责。起飞前检查是指在保持时间之内，检查飞机的机翼或者有代表</w:t>
      </w:r>
      <w:r>
        <w:rPr>
          <w:rFonts w:hint="eastAsia" w:ascii="仿宋" w:hAnsi="仿宋" w:eastAsia="仿宋" w:cs="仿宋"/>
          <w:spacing w:val="-5"/>
          <w:sz w:val="32"/>
          <w:szCs w:val="32"/>
        </w:rPr>
        <w:t>性的表面有无霜、冰或者雪的情况。起飞前污染物检查是通过检查，确认机翼、</w:t>
      </w:r>
      <w:r>
        <w:rPr>
          <w:rFonts w:hint="eastAsia" w:ascii="仿宋" w:hAnsi="仿宋" w:eastAsia="仿宋" w:cs="仿宋"/>
          <w:spacing w:val="-1"/>
          <w:sz w:val="32"/>
          <w:szCs w:val="32"/>
        </w:rPr>
        <w:t>操纵面和合格证持有人大纲中定义的其他关键表面没有霜、冰或者雪。这种检</w:t>
      </w:r>
      <w:r>
        <w:rPr>
          <w:rFonts w:hint="eastAsia" w:ascii="仿宋" w:hAnsi="仿宋" w:eastAsia="仿宋" w:cs="仿宋"/>
          <w:sz w:val="32"/>
          <w:szCs w:val="32"/>
        </w:rPr>
        <w:t>查应当在开始起飞之前5分钟之内进行。该检查应当在飞机外部完成，但大纲中另有规定的除外。</w:t>
      </w:r>
    </w:p>
    <w:p>
      <w:pPr>
        <w:pStyle w:val="18"/>
        <w:rPr>
          <w:rFonts w:hint="eastAsia" w:ascii="仿宋" w:hAnsi="仿宋" w:eastAsia="仿宋" w:cs="仿宋"/>
          <w:sz w:val="32"/>
          <w:szCs w:val="32"/>
        </w:rPr>
      </w:pPr>
      <w:r>
        <w:rPr>
          <w:rFonts w:hint="eastAsia" w:ascii="仿宋" w:hAnsi="仿宋" w:eastAsia="仿宋" w:cs="仿宋"/>
          <w:sz w:val="32"/>
          <w:szCs w:val="32"/>
        </w:rPr>
        <w:t>（d）合格证持有人如果没有本条（c）款要求的大纲，也可以按照本条继续运行，但是，在其运行规范中应当规定任何时候只要有理由认为霜、冰和雪可能会附着在飞机上，飞机就不得起飞。但经过检查确认没有霜、冰和雪附着在机</w:t>
      </w:r>
      <w:r>
        <w:rPr>
          <w:rFonts w:hint="eastAsia" w:ascii="仿宋" w:hAnsi="仿宋" w:eastAsia="仿宋" w:cs="仿宋"/>
          <w:spacing w:val="-3"/>
          <w:sz w:val="32"/>
          <w:szCs w:val="32"/>
        </w:rPr>
        <w:t>翼、操纵面和其他关键表面上时除外。该检查应当在开始起飞之前</w:t>
      </w:r>
      <w:r>
        <w:rPr>
          <w:rFonts w:hint="eastAsia" w:ascii="仿宋" w:hAnsi="仿宋" w:eastAsia="仿宋" w:cs="仿宋"/>
          <w:sz w:val="32"/>
          <w:szCs w:val="32"/>
        </w:rPr>
        <w:t>5</w:t>
      </w:r>
      <w:r>
        <w:rPr>
          <w:rFonts w:hint="eastAsia" w:ascii="仿宋" w:hAnsi="仿宋" w:eastAsia="仿宋" w:cs="仿宋"/>
          <w:spacing w:val="-1"/>
          <w:sz w:val="32"/>
          <w:szCs w:val="32"/>
        </w:rPr>
        <w:t>分钟之内</w:t>
      </w:r>
      <w:r>
        <w:rPr>
          <w:rFonts w:hint="eastAsia" w:ascii="仿宋" w:hAnsi="仿宋" w:eastAsia="仿宋" w:cs="仿宋"/>
          <w:spacing w:val="-3"/>
          <w:sz w:val="32"/>
          <w:szCs w:val="32"/>
        </w:rPr>
        <w:t>进行，并且应当在飞机外部完成。</w:t>
      </w:r>
    </w:p>
    <w:p>
      <w:pPr>
        <w:pStyle w:val="3"/>
        <w:rPr>
          <w:rFonts w:hint="eastAsia" w:ascii="仿宋" w:hAnsi="仿宋" w:eastAsia="仿宋" w:cs="仿宋"/>
          <w:sz w:val="32"/>
          <w:szCs w:val="32"/>
        </w:rPr>
      </w:pPr>
      <w:bookmarkStart w:id="1027" w:name="第121.655条国内、国际定期载客运行从备降机场和未列入运行规范的机场起飞"/>
      <w:bookmarkEnd w:id="1027"/>
      <w:bookmarkStart w:id="1028" w:name="_bookmark278"/>
      <w:bookmarkEnd w:id="1028"/>
      <w:bookmarkStart w:id="1029" w:name="第121.651条初始签派或者放行、重新或者更改签派或者放行"/>
      <w:bookmarkEnd w:id="1029"/>
      <w:bookmarkStart w:id="1030" w:name="_Toc152156534"/>
      <w:bookmarkStart w:id="1031" w:name="_Toc152179343"/>
      <w:r>
        <w:rPr>
          <w:rFonts w:hint="eastAsia" w:ascii="仿宋" w:hAnsi="仿宋" w:eastAsia="仿宋" w:cs="仿宋"/>
          <w:sz w:val="32"/>
          <w:szCs w:val="32"/>
        </w:rPr>
        <w:t>第121.651条</w:t>
      </w:r>
      <w:r>
        <w:rPr>
          <w:rFonts w:hint="eastAsia" w:ascii="仿宋" w:hAnsi="仿宋" w:eastAsia="仿宋" w:cs="仿宋"/>
          <w:sz w:val="32"/>
          <w:szCs w:val="32"/>
        </w:rPr>
        <w:tab/>
      </w:r>
      <w:r>
        <w:rPr>
          <w:rFonts w:hint="eastAsia" w:ascii="仿宋" w:hAnsi="仿宋" w:eastAsia="仿宋" w:cs="仿宋"/>
          <w:sz w:val="32"/>
          <w:szCs w:val="32"/>
        </w:rPr>
        <w:t>初始签派或者放行、重新或者更改签派或者放行</w:t>
      </w:r>
      <w:bookmarkEnd w:id="1030"/>
      <w:bookmarkEnd w:id="1031"/>
    </w:p>
    <w:p>
      <w:pPr>
        <w:pStyle w:val="18"/>
        <w:rPr>
          <w:rFonts w:hint="eastAsia" w:ascii="仿宋" w:hAnsi="仿宋" w:eastAsia="仿宋" w:cs="仿宋"/>
          <w:sz w:val="32"/>
          <w:szCs w:val="32"/>
        </w:rPr>
      </w:pPr>
      <w:r>
        <w:rPr>
          <w:rFonts w:hint="eastAsia" w:ascii="仿宋" w:hAnsi="仿宋" w:eastAsia="仿宋" w:cs="仿宋"/>
          <w:sz w:val="32"/>
          <w:szCs w:val="32"/>
        </w:rPr>
        <w:t>（a）合格证持有人可以指定任一经批准用于该型飞机的正常使用机场、临时使用机场或者加油机场，作为初始签派或者放行的目的地机场。</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4"/>
          <w:sz w:val="32"/>
          <w:szCs w:val="32"/>
        </w:rPr>
        <w:t>在签派或者放行单中指定的备降机场的天气预报，应当表明在飞机预计</w:t>
      </w:r>
      <w:r>
        <w:rPr>
          <w:rFonts w:hint="eastAsia" w:ascii="仿宋" w:hAnsi="仿宋" w:eastAsia="仿宋" w:cs="仿宋"/>
          <w:sz w:val="32"/>
          <w:szCs w:val="32"/>
        </w:rPr>
        <w:t>到达该备降机场时，备降机场的天气条件将等于或者高于运行规范中对该机场规定的备降最低天气标准，否则，飞行签派员和机长不得允许该次飞行继续向所签派或者放行的机场飞行。但是，签派或者放行单可以在航路上予以更改，</w:t>
      </w:r>
      <w:r>
        <w:rPr>
          <w:rFonts w:hint="eastAsia" w:ascii="仿宋" w:hAnsi="仿宋" w:eastAsia="仿宋" w:cs="仿宋"/>
          <w:spacing w:val="-7"/>
          <w:sz w:val="32"/>
          <w:szCs w:val="32"/>
        </w:rPr>
        <w:t>增加任何处在本规则第</w:t>
      </w:r>
      <w:r>
        <w:rPr>
          <w:rFonts w:hint="eastAsia" w:ascii="仿宋" w:hAnsi="仿宋" w:eastAsia="仿宋" w:cs="仿宋"/>
          <w:sz w:val="32"/>
          <w:szCs w:val="32"/>
        </w:rPr>
        <w:t>121.657</w:t>
      </w:r>
      <w:r>
        <w:rPr>
          <w:rFonts w:hint="eastAsia" w:ascii="仿宋" w:hAnsi="仿宋" w:eastAsia="仿宋" w:cs="仿宋"/>
          <w:spacing w:val="-18"/>
          <w:sz w:val="32"/>
          <w:szCs w:val="32"/>
        </w:rPr>
        <w:t>条至第</w:t>
      </w:r>
      <w:r>
        <w:rPr>
          <w:rFonts w:hint="eastAsia" w:ascii="仿宋" w:hAnsi="仿宋" w:eastAsia="仿宋" w:cs="仿宋"/>
          <w:sz w:val="32"/>
          <w:szCs w:val="32"/>
        </w:rPr>
        <w:t>121.663</w:t>
      </w:r>
      <w:r>
        <w:rPr>
          <w:rFonts w:hint="eastAsia" w:ascii="仿宋" w:hAnsi="仿宋" w:eastAsia="仿宋" w:cs="仿宋"/>
          <w:spacing w:val="-8"/>
          <w:sz w:val="32"/>
          <w:szCs w:val="32"/>
        </w:rPr>
        <w:t>条规定的飞机燃油范围内的备降机场。</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4"/>
          <w:sz w:val="32"/>
          <w:szCs w:val="32"/>
        </w:rPr>
        <w:t>飞机在航路上飞行时，任何人不得更改初始签派或者放行单上指定</w:t>
      </w:r>
      <w:r>
        <w:rPr>
          <w:rFonts w:hint="eastAsia" w:ascii="仿宋" w:hAnsi="仿宋" w:eastAsia="仿宋" w:cs="仿宋"/>
          <w:sz w:val="32"/>
          <w:szCs w:val="32"/>
        </w:rPr>
        <w:t>的初始目的地机场或者备降机场。如果确有必要改变为另外的机场时，则该机</w:t>
      </w:r>
      <w:r>
        <w:rPr>
          <w:rFonts w:hint="eastAsia" w:ascii="仿宋" w:hAnsi="仿宋" w:eastAsia="仿宋" w:cs="仿宋"/>
          <w:spacing w:val="-5"/>
          <w:sz w:val="32"/>
          <w:szCs w:val="32"/>
        </w:rPr>
        <w:t>场应当是经批准用于该型飞机的，并且在重新签派或者更改签派或者放行单时，</w:t>
      </w:r>
      <w:r>
        <w:rPr>
          <w:rFonts w:hint="eastAsia" w:ascii="仿宋" w:hAnsi="仿宋" w:eastAsia="仿宋" w:cs="仿宋"/>
          <w:spacing w:val="-12"/>
          <w:sz w:val="32"/>
          <w:szCs w:val="32"/>
        </w:rPr>
        <w:t>应当符合本规则第</w:t>
      </w:r>
      <w:r>
        <w:rPr>
          <w:rFonts w:hint="eastAsia" w:ascii="仿宋" w:hAnsi="仿宋" w:eastAsia="仿宋" w:cs="仿宋"/>
          <w:sz w:val="32"/>
          <w:szCs w:val="32"/>
        </w:rPr>
        <w:t>121.173</w:t>
      </w:r>
      <w:r>
        <w:rPr>
          <w:rFonts w:hint="eastAsia" w:ascii="仿宋" w:hAnsi="仿宋" w:eastAsia="仿宋" w:cs="仿宋"/>
          <w:spacing w:val="-29"/>
          <w:sz w:val="32"/>
          <w:szCs w:val="32"/>
        </w:rPr>
        <w:t>条和第</w:t>
      </w:r>
      <w:r>
        <w:rPr>
          <w:rFonts w:hint="eastAsia" w:ascii="仿宋" w:hAnsi="仿宋" w:eastAsia="仿宋" w:cs="仿宋"/>
          <w:sz w:val="32"/>
          <w:szCs w:val="32"/>
        </w:rPr>
        <w:t>121.621</w:t>
      </w:r>
      <w:r>
        <w:rPr>
          <w:rFonts w:hint="eastAsia" w:ascii="仿宋" w:hAnsi="仿宋" w:eastAsia="仿宋" w:cs="仿宋"/>
          <w:spacing w:val="-29"/>
          <w:sz w:val="32"/>
          <w:szCs w:val="32"/>
        </w:rPr>
        <w:t>条至第</w:t>
      </w:r>
      <w:r>
        <w:rPr>
          <w:rFonts w:hint="eastAsia" w:ascii="仿宋" w:hAnsi="仿宋" w:eastAsia="仿宋" w:cs="仿宋"/>
          <w:sz w:val="32"/>
          <w:szCs w:val="32"/>
        </w:rPr>
        <w:t>121.675</w:t>
      </w:r>
      <w:r>
        <w:rPr>
          <w:rFonts w:hint="eastAsia" w:ascii="仿宋" w:hAnsi="仿宋" w:eastAsia="仿宋" w:cs="仿宋"/>
          <w:spacing w:val="-11"/>
          <w:sz w:val="32"/>
          <w:szCs w:val="32"/>
        </w:rPr>
        <w:t>条的相应要求。</w:t>
      </w:r>
    </w:p>
    <w:p>
      <w:pPr>
        <w:pStyle w:val="18"/>
        <w:rPr>
          <w:rFonts w:hint="eastAsia" w:ascii="仿宋" w:hAnsi="仿宋" w:eastAsia="仿宋" w:cs="仿宋"/>
          <w:sz w:val="32"/>
          <w:szCs w:val="32"/>
        </w:rPr>
      </w:pPr>
      <w:r>
        <w:rPr>
          <w:rFonts w:hint="eastAsia" w:ascii="仿宋" w:hAnsi="仿宋" w:eastAsia="仿宋" w:cs="仿宋"/>
          <w:sz w:val="32"/>
          <w:szCs w:val="32"/>
        </w:rPr>
        <w:t>（d）当涉及更改空中交通服务飞行计划时，应当预先和有关的空中交通管制部门取得协调。任何人在航路上对签派或者放行单的更改，合格证持有人应当对更改的内容进行记录。</w:t>
      </w:r>
    </w:p>
    <w:p>
      <w:pPr>
        <w:pStyle w:val="3"/>
        <w:rPr>
          <w:rFonts w:hint="eastAsia" w:ascii="仿宋" w:hAnsi="仿宋" w:eastAsia="仿宋" w:cs="仿宋"/>
          <w:sz w:val="32"/>
          <w:szCs w:val="32"/>
        </w:rPr>
      </w:pPr>
      <w:bookmarkStart w:id="1032" w:name="_bookmark279"/>
      <w:bookmarkEnd w:id="1032"/>
      <w:bookmarkStart w:id="1033" w:name="_Toc152179344"/>
      <w:bookmarkStart w:id="1034" w:name="_Toc152156535"/>
      <w:r>
        <w:rPr>
          <w:rFonts w:hint="eastAsia" w:ascii="仿宋" w:hAnsi="仿宋" w:eastAsia="仿宋" w:cs="仿宋"/>
          <w:spacing w:val="-17"/>
          <w:sz w:val="32"/>
          <w:szCs w:val="32"/>
        </w:rPr>
        <w:t>第</w:t>
      </w:r>
      <w:r>
        <w:rPr>
          <w:rFonts w:hint="eastAsia" w:ascii="仿宋" w:hAnsi="仿宋" w:eastAsia="仿宋" w:cs="仿宋"/>
          <w:sz w:val="32"/>
          <w:szCs w:val="32"/>
        </w:rPr>
        <w:t>121.653条</w:t>
      </w:r>
      <w:r>
        <w:rPr>
          <w:rFonts w:hint="eastAsia" w:ascii="仿宋" w:hAnsi="仿宋" w:eastAsia="仿宋" w:cs="仿宋"/>
          <w:sz w:val="32"/>
          <w:szCs w:val="32"/>
        </w:rPr>
        <w:tab/>
      </w:r>
      <w:r>
        <w:rPr>
          <w:rFonts w:hint="eastAsia" w:ascii="仿宋" w:hAnsi="仿宋" w:eastAsia="仿宋" w:cs="仿宋"/>
          <w:sz w:val="32"/>
          <w:szCs w:val="32"/>
        </w:rPr>
        <w:t>国内、国际定期载客运行飞至或者飞离加油机场或者临时使用机场的签派</w:t>
      </w:r>
      <w:bookmarkEnd w:id="1033"/>
      <w:bookmarkEnd w:id="1034"/>
    </w:p>
    <w:p>
      <w:pPr>
        <w:pStyle w:val="18"/>
        <w:rPr>
          <w:rFonts w:hint="eastAsia" w:ascii="仿宋" w:hAnsi="仿宋" w:eastAsia="仿宋" w:cs="仿宋"/>
          <w:sz w:val="32"/>
          <w:szCs w:val="32"/>
        </w:rPr>
      </w:pPr>
      <w:r>
        <w:rPr>
          <w:rFonts w:hint="eastAsia" w:ascii="仿宋" w:hAnsi="仿宋" w:eastAsia="仿宋" w:cs="仿宋"/>
          <w:sz w:val="32"/>
          <w:szCs w:val="32"/>
        </w:rPr>
        <w:t>除了根据本规则适用于飞离正常使用机场的签派要求之外，在签派飞机飞至或者飞离加油机场或者临时使用机场时，该机场应当符合本规则适用于正常使用机场的要求。</w:t>
      </w:r>
    </w:p>
    <w:p>
      <w:pPr>
        <w:pStyle w:val="3"/>
        <w:rPr>
          <w:rFonts w:hint="eastAsia" w:ascii="仿宋" w:hAnsi="仿宋" w:eastAsia="仿宋" w:cs="仿宋"/>
          <w:sz w:val="32"/>
          <w:szCs w:val="32"/>
        </w:rPr>
      </w:pPr>
      <w:bookmarkStart w:id="1035" w:name="_bookmark280"/>
      <w:bookmarkEnd w:id="1035"/>
      <w:bookmarkStart w:id="1036" w:name="_Toc152156536"/>
      <w:bookmarkStart w:id="1037" w:name="_Toc152179345"/>
      <w:r>
        <w:rPr>
          <w:rFonts w:hint="eastAsia" w:ascii="仿宋" w:hAnsi="仿宋" w:eastAsia="仿宋" w:cs="仿宋"/>
          <w:spacing w:val="-17"/>
          <w:sz w:val="32"/>
          <w:szCs w:val="32"/>
        </w:rPr>
        <w:t>第</w:t>
      </w:r>
      <w:r>
        <w:rPr>
          <w:rFonts w:hint="eastAsia" w:ascii="仿宋" w:hAnsi="仿宋" w:eastAsia="仿宋" w:cs="仿宋"/>
          <w:sz w:val="32"/>
          <w:szCs w:val="32"/>
        </w:rPr>
        <w:t>121.655条</w:t>
      </w:r>
      <w:r>
        <w:rPr>
          <w:rFonts w:hint="eastAsia" w:ascii="仿宋" w:hAnsi="仿宋" w:eastAsia="仿宋" w:cs="仿宋"/>
          <w:sz w:val="32"/>
          <w:szCs w:val="32"/>
        </w:rPr>
        <w:tab/>
      </w:r>
      <w:r>
        <w:rPr>
          <w:rFonts w:hint="eastAsia" w:ascii="仿宋" w:hAnsi="仿宋" w:eastAsia="仿宋" w:cs="仿宋"/>
          <w:sz w:val="32"/>
          <w:szCs w:val="32"/>
        </w:rPr>
        <w:t>国内、国际定期载客运行从备降机场和未列入运行规范的机</w:t>
      </w:r>
      <w:r>
        <w:rPr>
          <w:rFonts w:hint="eastAsia" w:ascii="仿宋" w:hAnsi="仿宋" w:eastAsia="仿宋" w:cs="仿宋"/>
          <w:w w:val="95"/>
          <w:sz w:val="32"/>
          <w:szCs w:val="32"/>
        </w:rPr>
        <w:t>场起飞</w:t>
      </w:r>
      <w:bookmarkEnd w:id="1036"/>
      <w:bookmarkEnd w:id="1037"/>
    </w:p>
    <w:p>
      <w:pPr>
        <w:pStyle w:val="18"/>
        <w:rPr>
          <w:rFonts w:hint="eastAsia" w:ascii="仿宋" w:hAnsi="仿宋" w:eastAsia="仿宋" w:cs="仿宋"/>
          <w:sz w:val="32"/>
          <w:szCs w:val="32"/>
        </w:rPr>
      </w:pPr>
      <w:r>
        <w:rPr>
          <w:rFonts w:hint="eastAsia" w:ascii="仿宋" w:hAnsi="仿宋" w:eastAsia="仿宋" w:cs="仿宋"/>
          <w:sz w:val="32"/>
          <w:szCs w:val="32"/>
        </w:rPr>
        <w:t>（a）从备降机场起飞时，该机场的天气条件应当至少等于合格证持有人运行规范中对于备降机场规定的最低天气标准。</w:t>
      </w:r>
    </w:p>
    <w:p>
      <w:pPr>
        <w:pStyle w:val="18"/>
        <w:rPr>
          <w:rFonts w:hint="eastAsia" w:ascii="仿宋" w:hAnsi="仿宋" w:eastAsia="仿宋" w:cs="仿宋"/>
          <w:sz w:val="32"/>
          <w:szCs w:val="32"/>
        </w:rPr>
      </w:pPr>
      <w:r>
        <w:rPr>
          <w:rFonts w:hint="eastAsia" w:ascii="仿宋" w:hAnsi="仿宋" w:eastAsia="仿宋" w:cs="仿宋"/>
          <w:sz w:val="32"/>
          <w:szCs w:val="32"/>
        </w:rPr>
        <w:t>（b）在未列入运行规范的机场起飞时，应当符合下列条件：</w:t>
      </w:r>
    </w:p>
    <w:p>
      <w:pPr>
        <w:pStyle w:val="18"/>
        <w:rPr>
          <w:rFonts w:hint="eastAsia" w:ascii="仿宋" w:hAnsi="仿宋" w:eastAsia="仿宋" w:cs="仿宋"/>
          <w:sz w:val="32"/>
          <w:szCs w:val="32"/>
        </w:rPr>
      </w:pPr>
      <w:r>
        <w:rPr>
          <w:rFonts w:hint="eastAsia" w:ascii="仿宋" w:hAnsi="仿宋" w:eastAsia="仿宋" w:cs="仿宋"/>
          <w:sz w:val="32"/>
          <w:szCs w:val="32"/>
        </w:rPr>
        <w:t>（1）该机场和有关设施适合于该飞机运行；</w:t>
      </w:r>
    </w:p>
    <w:p>
      <w:pPr>
        <w:pStyle w:val="18"/>
        <w:rPr>
          <w:rFonts w:hint="eastAsia" w:ascii="仿宋" w:hAnsi="仿宋" w:eastAsia="仿宋" w:cs="仿宋"/>
          <w:sz w:val="32"/>
          <w:szCs w:val="32"/>
        </w:rPr>
      </w:pPr>
      <w:r>
        <w:rPr>
          <w:rFonts w:hint="eastAsia" w:ascii="仿宋" w:hAnsi="仿宋" w:eastAsia="仿宋" w:cs="仿宋"/>
          <w:sz w:val="32"/>
          <w:szCs w:val="32"/>
        </w:rPr>
        <w:t>（2）驾驶员能遵守飞机运行适用的限制；</w:t>
      </w:r>
    </w:p>
    <w:p>
      <w:pPr>
        <w:pStyle w:val="18"/>
        <w:rPr>
          <w:rFonts w:hint="eastAsia" w:ascii="仿宋" w:hAnsi="仿宋" w:eastAsia="仿宋" w:cs="仿宋"/>
          <w:sz w:val="32"/>
          <w:szCs w:val="32"/>
        </w:rPr>
      </w:pPr>
      <w:r>
        <w:rPr>
          <w:rFonts w:hint="eastAsia" w:ascii="仿宋" w:hAnsi="仿宋" w:eastAsia="仿宋" w:cs="仿宋"/>
          <w:sz w:val="32"/>
          <w:szCs w:val="32"/>
        </w:rPr>
        <w:t>（3）飞机已根据适用于从经批准的机场实施运行的签派规则予以签派；</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（4</w:t>
      </w:r>
      <w:r>
        <w:rPr>
          <w:rFonts w:hint="eastAsia" w:ascii="仿宋" w:hAnsi="仿宋" w:eastAsia="仿宋" w:cs="仿宋"/>
          <w:spacing w:val="6"/>
          <w:sz w:val="32"/>
          <w:szCs w:val="32"/>
        </w:rPr>
        <w:t>）该机场的天气条件等于或者高于该机场所在国政府批准的或者规定的</w:t>
      </w:r>
      <w:r>
        <w:rPr>
          <w:rFonts w:hint="eastAsia" w:ascii="仿宋" w:hAnsi="仿宋" w:eastAsia="仿宋" w:cs="仿宋"/>
          <w:spacing w:val="-5"/>
          <w:sz w:val="32"/>
          <w:szCs w:val="32"/>
        </w:rPr>
        <w:t>起飞最低天气标准，或者如该机场没有批准的或者规定的标准时，云高</w:t>
      </w:r>
      <w:r>
        <w:rPr>
          <w:rFonts w:hint="eastAsia" w:ascii="仿宋" w:hAnsi="仿宋" w:eastAsia="仿宋" w:cs="仿宋"/>
          <w:sz w:val="32"/>
          <w:szCs w:val="32"/>
        </w:rPr>
        <w:t>/</w:t>
      </w:r>
      <w:r>
        <w:rPr>
          <w:rFonts w:hint="eastAsia" w:ascii="仿宋" w:hAnsi="仿宋" w:eastAsia="仿宋" w:cs="仿宋"/>
          <w:spacing w:val="-3"/>
          <w:sz w:val="32"/>
          <w:szCs w:val="32"/>
        </w:rPr>
        <w:t>能见度（VIS）</w:t>
      </w:r>
      <w:r>
        <w:rPr>
          <w:rFonts w:hint="eastAsia" w:ascii="仿宋" w:hAnsi="仿宋" w:eastAsia="仿宋" w:cs="仿宋"/>
          <w:spacing w:val="-9"/>
          <w:sz w:val="32"/>
          <w:szCs w:val="32"/>
        </w:rPr>
        <w:t>等于或者高于</w:t>
      </w:r>
      <w:r>
        <w:rPr>
          <w:rFonts w:hint="eastAsia" w:ascii="仿宋" w:hAnsi="仿宋" w:eastAsia="仿宋" w:cs="仿宋"/>
          <w:sz w:val="32"/>
          <w:szCs w:val="32"/>
        </w:rPr>
        <w:t>240</w:t>
      </w:r>
      <w:r>
        <w:rPr>
          <w:rFonts w:hint="eastAsia" w:ascii="仿宋" w:hAnsi="仿宋" w:eastAsia="仿宋" w:cs="仿宋"/>
          <w:spacing w:val="-29"/>
          <w:sz w:val="32"/>
          <w:szCs w:val="32"/>
        </w:rPr>
        <w:t>米</w:t>
      </w:r>
      <w:r>
        <w:rPr>
          <w:rFonts w:hint="eastAsia" w:ascii="仿宋" w:hAnsi="仿宋" w:eastAsia="仿宋" w:cs="仿宋"/>
          <w:sz w:val="32"/>
          <w:szCs w:val="32"/>
        </w:rPr>
        <w:t>/3,200</w:t>
      </w:r>
      <w:r>
        <w:rPr>
          <w:rFonts w:hint="eastAsia" w:ascii="仿宋" w:hAnsi="仿宋" w:eastAsia="仿宋" w:cs="仿宋"/>
          <w:spacing w:val="-29"/>
          <w:sz w:val="32"/>
          <w:szCs w:val="32"/>
        </w:rPr>
        <w:t>米</w:t>
      </w:r>
      <w:r>
        <w:rPr>
          <w:rFonts w:hint="eastAsia" w:ascii="仿宋" w:hAnsi="仿宋" w:eastAsia="仿宋" w:cs="仿宋"/>
          <w:sz w:val="32"/>
          <w:szCs w:val="32"/>
        </w:rPr>
        <w:t>（800</w:t>
      </w:r>
      <w:r>
        <w:rPr>
          <w:rFonts w:hint="eastAsia" w:ascii="仿宋" w:hAnsi="仿宋" w:eastAsia="仿宋" w:cs="仿宋"/>
          <w:spacing w:val="-20"/>
          <w:sz w:val="32"/>
          <w:szCs w:val="32"/>
        </w:rPr>
        <w:t>英尺</w:t>
      </w:r>
      <w:r>
        <w:rPr>
          <w:rFonts w:hint="eastAsia" w:ascii="仿宋" w:hAnsi="仿宋" w:eastAsia="仿宋" w:cs="仿宋"/>
          <w:sz w:val="32"/>
          <w:szCs w:val="32"/>
        </w:rPr>
        <w:t>/2</w:t>
      </w:r>
      <w:r>
        <w:rPr>
          <w:rFonts w:hint="eastAsia" w:ascii="仿宋" w:hAnsi="仿宋" w:eastAsia="仿宋" w:cs="仿宋"/>
          <w:spacing w:val="-20"/>
          <w:sz w:val="32"/>
          <w:szCs w:val="32"/>
        </w:rPr>
        <w:t>英里</w:t>
      </w:r>
      <w:r>
        <w:rPr>
          <w:rFonts w:hint="eastAsia" w:ascii="仿宋" w:hAnsi="仿宋" w:eastAsia="仿宋" w:cs="仿宋"/>
          <w:sz w:val="32"/>
          <w:szCs w:val="32"/>
        </w:rPr>
        <w:t>）</w:t>
      </w:r>
      <w:r>
        <w:rPr>
          <w:rFonts w:hint="eastAsia" w:ascii="仿宋" w:hAnsi="仿宋" w:eastAsia="仿宋" w:cs="仿宋"/>
          <w:spacing w:val="-15"/>
          <w:sz w:val="32"/>
          <w:szCs w:val="32"/>
        </w:rPr>
        <w:t>，或者</w:t>
      </w:r>
      <w:r>
        <w:rPr>
          <w:rFonts w:hint="eastAsia" w:ascii="仿宋" w:hAnsi="仿宋" w:eastAsia="仿宋" w:cs="仿宋"/>
          <w:sz w:val="32"/>
          <w:szCs w:val="32"/>
        </w:rPr>
        <w:t>270</w:t>
      </w:r>
      <w:r>
        <w:rPr>
          <w:rFonts w:hint="eastAsia" w:ascii="仿宋" w:hAnsi="仿宋" w:eastAsia="仿宋" w:cs="仿宋"/>
          <w:spacing w:val="-29"/>
          <w:sz w:val="32"/>
          <w:szCs w:val="32"/>
        </w:rPr>
        <w:t>米</w:t>
      </w:r>
      <w:r>
        <w:rPr>
          <w:rFonts w:hint="eastAsia" w:ascii="仿宋" w:hAnsi="仿宋" w:eastAsia="仿宋" w:cs="仿宋"/>
          <w:sz w:val="32"/>
          <w:szCs w:val="32"/>
        </w:rPr>
        <w:t>/2,400</w:t>
      </w:r>
      <w:r>
        <w:rPr>
          <w:rFonts w:hint="eastAsia" w:ascii="仿宋" w:hAnsi="仿宋" w:eastAsia="仿宋" w:cs="仿宋"/>
          <w:spacing w:val="-29"/>
          <w:sz w:val="32"/>
          <w:szCs w:val="32"/>
        </w:rPr>
        <w:t>米</w:t>
      </w:r>
      <w:r>
        <w:rPr>
          <w:rFonts w:hint="eastAsia" w:ascii="仿宋" w:hAnsi="仿宋" w:eastAsia="仿宋" w:cs="仿宋"/>
          <w:sz w:val="32"/>
          <w:szCs w:val="32"/>
        </w:rPr>
        <w:t>（900英尺/1.5</w:t>
      </w:r>
      <w:r>
        <w:rPr>
          <w:rFonts w:hint="eastAsia" w:ascii="仿宋" w:hAnsi="仿宋" w:eastAsia="仿宋" w:cs="仿宋"/>
          <w:spacing w:val="-24"/>
          <w:sz w:val="32"/>
          <w:szCs w:val="32"/>
        </w:rPr>
        <w:t>英里</w:t>
      </w:r>
      <w:r>
        <w:rPr>
          <w:rFonts w:hint="eastAsia" w:ascii="仿宋" w:hAnsi="仿宋" w:eastAsia="仿宋" w:cs="仿宋"/>
          <w:sz w:val="32"/>
          <w:szCs w:val="32"/>
        </w:rPr>
        <w:t>）</w:t>
      </w:r>
      <w:r>
        <w:rPr>
          <w:rFonts w:hint="eastAsia" w:ascii="仿宋" w:hAnsi="仿宋" w:eastAsia="仿宋" w:cs="仿宋"/>
          <w:spacing w:val="-18"/>
          <w:sz w:val="32"/>
          <w:szCs w:val="32"/>
        </w:rPr>
        <w:t>，或者</w:t>
      </w:r>
      <w:r>
        <w:rPr>
          <w:rFonts w:hint="eastAsia" w:ascii="仿宋" w:hAnsi="仿宋" w:eastAsia="仿宋" w:cs="仿宋"/>
          <w:sz w:val="32"/>
          <w:szCs w:val="32"/>
        </w:rPr>
        <w:t>300</w:t>
      </w:r>
      <w:r>
        <w:rPr>
          <w:rFonts w:hint="eastAsia" w:ascii="仿宋" w:hAnsi="仿宋" w:eastAsia="仿宋" w:cs="仿宋"/>
          <w:spacing w:val="-36"/>
          <w:sz w:val="32"/>
          <w:szCs w:val="32"/>
        </w:rPr>
        <w:t>米</w:t>
      </w:r>
      <w:r>
        <w:rPr>
          <w:rFonts w:hint="eastAsia" w:ascii="仿宋" w:hAnsi="仿宋" w:eastAsia="仿宋" w:cs="仿宋"/>
          <w:sz w:val="32"/>
          <w:szCs w:val="32"/>
        </w:rPr>
        <w:t>/1,600</w:t>
      </w:r>
      <w:r>
        <w:rPr>
          <w:rFonts w:hint="eastAsia" w:ascii="仿宋" w:hAnsi="仿宋" w:eastAsia="仿宋" w:cs="仿宋"/>
          <w:spacing w:val="-36"/>
          <w:sz w:val="32"/>
          <w:szCs w:val="32"/>
        </w:rPr>
        <w:t>米</w:t>
      </w:r>
      <w:r>
        <w:rPr>
          <w:rFonts w:hint="eastAsia" w:ascii="仿宋" w:hAnsi="仿宋" w:eastAsia="仿宋" w:cs="仿宋"/>
          <w:sz w:val="32"/>
          <w:szCs w:val="32"/>
        </w:rPr>
        <w:t>（1,000</w:t>
      </w:r>
      <w:r>
        <w:rPr>
          <w:rFonts w:hint="eastAsia" w:ascii="仿宋" w:hAnsi="仿宋" w:eastAsia="仿宋" w:cs="仿宋"/>
          <w:spacing w:val="-24"/>
          <w:sz w:val="32"/>
          <w:szCs w:val="32"/>
        </w:rPr>
        <w:t>英尺</w:t>
      </w:r>
      <w:r>
        <w:rPr>
          <w:rFonts w:hint="eastAsia" w:ascii="仿宋" w:hAnsi="仿宋" w:eastAsia="仿宋" w:cs="仿宋"/>
          <w:sz w:val="32"/>
          <w:szCs w:val="32"/>
        </w:rPr>
        <w:t>/1</w:t>
      </w:r>
      <w:r>
        <w:rPr>
          <w:rFonts w:hint="eastAsia" w:ascii="仿宋" w:hAnsi="仿宋" w:eastAsia="仿宋" w:cs="仿宋"/>
          <w:spacing w:val="-24"/>
          <w:sz w:val="32"/>
          <w:szCs w:val="32"/>
        </w:rPr>
        <w:t>英里</w:t>
      </w:r>
      <w:r>
        <w:rPr>
          <w:rFonts w:hint="eastAsia" w:ascii="仿宋" w:hAnsi="仿宋" w:eastAsia="仿宋" w:cs="仿宋"/>
          <w:sz w:val="32"/>
          <w:szCs w:val="32"/>
        </w:rPr>
        <w:t>）。</w:t>
      </w:r>
    </w:p>
    <w:p>
      <w:pPr>
        <w:pStyle w:val="3"/>
        <w:rPr>
          <w:rFonts w:hint="eastAsia" w:ascii="仿宋" w:hAnsi="仿宋" w:eastAsia="仿宋" w:cs="仿宋"/>
          <w:sz w:val="32"/>
          <w:szCs w:val="32"/>
        </w:rPr>
      </w:pPr>
      <w:bookmarkStart w:id="1038" w:name="_bookmark281"/>
      <w:bookmarkEnd w:id="1038"/>
      <w:bookmarkStart w:id="1039" w:name="_Toc152156537"/>
      <w:bookmarkStart w:id="1040" w:name="_Toc152179346"/>
      <w:r>
        <w:rPr>
          <w:rFonts w:hint="eastAsia" w:ascii="仿宋" w:hAnsi="仿宋" w:eastAsia="仿宋" w:cs="仿宋"/>
          <w:sz w:val="32"/>
          <w:szCs w:val="32"/>
        </w:rPr>
        <w:t>第121.657条</w:t>
      </w:r>
      <w:r>
        <w:rPr>
          <w:rFonts w:hint="eastAsia" w:ascii="仿宋" w:hAnsi="仿宋" w:eastAsia="仿宋" w:cs="仿宋"/>
          <w:sz w:val="32"/>
          <w:szCs w:val="32"/>
        </w:rPr>
        <w:tab/>
      </w:r>
      <w:r>
        <w:rPr>
          <w:rFonts w:hint="eastAsia" w:ascii="仿宋" w:hAnsi="仿宋" w:eastAsia="仿宋" w:cs="仿宋"/>
          <w:sz w:val="32"/>
          <w:szCs w:val="32"/>
        </w:rPr>
        <w:t>燃油量要求</w:t>
      </w:r>
      <w:bookmarkEnd w:id="1039"/>
      <w:bookmarkEnd w:id="1040"/>
    </w:p>
    <w:p>
      <w:pPr>
        <w:pStyle w:val="18"/>
        <w:rPr>
          <w:rFonts w:hint="eastAsia" w:ascii="仿宋" w:hAnsi="仿宋" w:eastAsia="仿宋" w:cs="仿宋"/>
          <w:sz w:val="32"/>
          <w:szCs w:val="32"/>
        </w:rPr>
      </w:pPr>
      <w:r>
        <w:rPr>
          <w:rFonts w:hint="eastAsia" w:ascii="仿宋" w:hAnsi="仿宋" w:eastAsia="仿宋" w:cs="仿宋"/>
          <w:sz w:val="32"/>
          <w:szCs w:val="32"/>
        </w:rPr>
        <w:t>（a）飞机必须携带足够的可用燃油以安全地完成计划的飞行并从计划的飞行中备降。</w:t>
      </w:r>
    </w:p>
    <w:p>
      <w:pPr>
        <w:pStyle w:val="18"/>
        <w:rPr>
          <w:rFonts w:hint="eastAsia" w:ascii="仿宋" w:hAnsi="仿宋" w:eastAsia="仿宋" w:cs="仿宋"/>
          <w:sz w:val="32"/>
          <w:szCs w:val="32"/>
        </w:rPr>
      </w:pPr>
      <w:r>
        <w:rPr>
          <w:rFonts w:hint="eastAsia" w:ascii="仿宋" w:hAnsi="仿宋" w:eastAsia="仿宋" w:cs="仿宋"/>
          <w:sz w:val="32"/>
          <w:szCs w:val="32"/>
        </w:rPr>
        <w:t>（b）飞行前对所需可用燃油的计算必须包括：</w:t>
      </w:r>
    </w:p>
    <w:p>
      <w:pPr>
        <w:pStyle w:val="18"/>
        <w:rPr>
          <w:rFonts w:hint="eastAsia" w:ascii="仿宋" w:hAnsi="仿宋" w:eastAsia="仿宋" w:cs="仿宋"/>
          <w:sz w:val="32"/>
          <w:szCs w:val="32"/>
        </w:rPr>
      </w:pPr>
      <w:r>
        <w:rPr>
          <w:rFonts w:hint="eastAsia" w:ascii="仿宋" w:hAnsi="仿宋" w:eastAsia="仿宋" w:cs="仿宋"/>
          <w:sz w:val="32"/>
          <w:szCs w:val="32"/>
        </w:rPr>
        <w:t>（1）滑行燃油：考虑到起飞机场的当地条件和辅助动力装置（APU）的燃油消耗，起飞前预计消耗的燃油量；</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11"/>
          <w:sz w:val="32"/>
          <w:szCs w:val="32"/>
        </w:rPr>
        <w:t>航程燃油：考虑到</w:t>
      </w:r>
      <w:r>
        <w:rPr>
          <w:rFonts w:hint="eastAsia" w:ascii="仿宋" w:hAnsi="仿宋" w:eastAsia="仿宋" w:cs="仿宋"/>
          <w:sz w:val="32"/>
          <w:szCs w:val="32"/>
        </w:rPr>
        <w:t>121.663</w:t>
      </w:r>
      <w:r>
        <w:rPr>
          <w:rFonts w:hint="eastAsia" w:ascii="仿宋" w:hAnsi="仿宋" w:eastAsia="仿宋" w:cs="仿宋"/>
          <w:spacing w:val="-10"/>
          <w:sz w:val="32"/>
          <w:szCs w:val="32"/>
        </w:rPr>
        <w:t>条的运行条件，允许飞机从起飞机场或从重</w:t>
      </w:r>
      <w:r>
        <w:rPr>
          <w:rFonts w:hint="eastAsia" w:ascii="仿宋" w:hAnsi="仿宋" w:eastAsia="仿宋" w:cs="仿宋"/>
          <w:sz w:val="32"/>
          <w:szCs w:val="32"/>
        </w:rPr>
        <w:t>新签派或放行点飞到目的地机场着陆所需的燃油量；</w:t>
      </w:r>
    </w:p>
    <w:p>
      <w:pPr>
        <w:pStyle w:val="18"/>
        <w:rPr>
          <w:rFonts w:hint="eastAsia" w:ascii="仿宋" w:hAnsi="仿宋" w:eastAsia="仿宋" w:cs="仿宋"/>
          <w:sz w:val="32"/>
          <w:szCs w:val="32"/>
        </w:rPr>
      </w:pPr>
      <w:r>
        <w:rPr>
          <w:rFonts w:hint="eastAsia" w:ascii="仿宋" w:hAnsi="仿宋" w:eastAsia="仿宋" w:cs="仿宋"/>
          <w:sz w:val="32"/>
          <w:szCs w:val="32"/>
        </w:rPr>
        <w:t>（3）不可预期燃油：为补偿不可预见因素所需的燃油量。根据航程燃油方案</w:t>
      </w:r>
      <w:r>
        <w:rPr>
          <w:rFonts w:hint="eastAsia" w:ascii="仿宋" w:hAnsi="仿宋" w:eastAsia="仿宋" w:cs="仿宋"/>
          <w:spacing w:val="-4"/>
          <w:sz w:val="32"/>
          <w:szCs w:val="32"/>
        </w:rPr>
        <w:t>使用的燃油消耗率计算，它占计划航程燃油</w:t>
      </w:r>
      <w:r>
        <w:rPr>
          <w:rFonts w:hint="eastAsia" w:ascii="仿宋" w:hAnsi="仿宋" w:eastAsia="仿宋" w:cs="仿宋"/>
          <w:sz w:val="32"/>
          <w:szCs w:val="32"/>
        </w:rPr>
        <w:t>10</w:t>
      </w:r>
      <w:r>
        <w:rPr>
          <w:rFonts w:hint="eastAsia" w:ascii="仿宋" w:hAnsi="仿宋" w:eastAsia="仿宋" w:cs="仿宋"/>
          <w:spacing w:val="-3"/>
          <w:sz w:val="32"/>
          <w:szCs w:val="32"/>
        </w:rPr>
        <w:t>％的所需燃油，但在任何情况下</w:t>
      </w:r>
      <w:r>
        <w:rPr>
          <w:rFonts w:hint="eastAsia" w:ascii="仿宋" w:hAnsi="仿宋" w:eastAsia="仿宋" w:cs="仿宋"/>
          <w:spacing w:val="-6"/>
          <w:sz w:val="32"/>
          <w:szCs w:val="32"/>
        </w:rPr>
        <w:t>不得低于以等待速度在目的地机场上空</w:t>
      </w:r>
      <w:r>
        <w:rPr>
          <w:rFonts w:hint="eastAsia" w:ascii="仿宋" w:hAnsi="仿宋" w:eastAsia="仿宋" w:cs="仿宋"/>
          <w:sz w:val="32"/>
          <w:szCs w:val="32"/>
        </w:rPr>
        <w:t>450</w:t>
      </w:r>
      <w:r>
        <w:rPr>
          <w:rFonts w:hint="eastAsia" w:ascii="仿宋" w:hAnsi="仿宋" w:eastAsia="仿宋" w:cs="仿宋"/>
          <w:spacing w:val="-25"/>
          <w:sz w:val="32"/>
          <w:szCs w:val="32"/>
        </w:rPr>
        <w:t>米</w:t>
      </w:r>
      <w:r>
        <w:rPr>
          <w:rFonts w:hint="eastAsia" w:ascii="仿宋" w:hAnsi="仿宋" w:eastAsia="仿宋" w:cs="仿宋"/>
          <w:sz w:val="32"/>
          <w:szCs w:val="32"/>
        </w:rPr>
        <w:t>（1,500</w:t>
      </w:r>
      <w:r>
        <w:rPr>
          <w:rFonts w:hint="eastAsia" w:ascii="仿宋" w:hAnsi="仿宋" w:eastAsia="仿宋" w:cs="仿宋"/>
          <w:spacing w:val="-17"/>
          <w:sz w:val="32"/>
          <w:szCs w:val="32"/>
        </w:rPr>
        <w:t>英尺</w:t>
      </w:r>
      <w:r>
        <w:rPr>
          <w:rFonts w:hint="eastAsia" w:ascii="仿宋" w:hAnsi="仿宋" w:eastAsia="仿宋" w:cs="仿宋"/>
          <w:sz w:val="32"/>
          <w:szCs w:val="32"/>
        </w:rPr>
        <w:t>）</w:t>
      </w:r>
      <w:r>
        <w:rPr>
          <w:rFonts w:hint="eastAsia" w:ascii="仿宋" w:hAnsi="仿宋" w:eastAsia="仿宋" w:cs="仿宋"/>
          <w:spacing w:val="-3"/>
          <w:sz w:val="32"/>
          <w:szCs w:val="32"/>
        </w:rPr>
        <w:t>高度上在标准条件</w:t>
      </w:r>
      <w:r>
        <w:rPr>
          <w:rFonts w:hint="eastAsia" w:ascii="仿宋" w:hAnsi="仿宋" w:eastAsia="仿宋" w:cs="仿宋"/>
          <w:spacing w:val="-19"/>
          <w:sz w:val="32"/>
          <w:szCs w:val="32"/>
        </w:rPr>
        <w:t>下飞行</w:t>
      </w:r>
      <w:r>
        <w:rPr>
          <w:rFonts w:hint="eastAsia" w:ascii="仿宋" w:hAnsi="仿宋" w:eastAsia="仿宋" w:cs="仿宋"/>
          <w:sz w:val="32"/>
          <w:szCs w:val="32"/>
        </w:rPr>
        <w:t>15</w:t>
      </w:r>
      <w:r>
        <w:rPr>
          <w:rFonts w:hint="eastAsia" w:ascii="仿宋" w:hAnsi="仿宋" w:eastAsia="仿宋" w:cs="仿宋"/>
          <w:spacing w:val="-10"/>
          <w:sz w:val="32"/>
          <w:szCs w:val="32"/>
        </w:rPr>
        <w:t>分钟所需的燃油量；</w:t>
      </w:r>
    </w:p>
    <w:p>
      <w:pPr>
        <w:pStyle w:val="18"/>
        <w:rPr>
          <w:rFonts w:hint="eastAsia" w:ascii="仿宋" w:hAnsi="仿宋" w:eastAsia="仿宋" w:cs="仿宋"/>
          <w:sz w:val="32"/>
          <w:szCs w:val="32"/>
        </w:rPr>
      </w:pPr>
      <w:r>
        <w:rPr>
          <w:rFonts w:hint="eastAsia" w:ascii="仿宋" w:hAnsi="仿宋" w:eastAsia="仿宋" w:cs="仿宋"/>
          <w:sz w:val="32"/>
          <w:szCs w:val="32"/>
        </w:rPr>
        <w:t>（4）备降燃油：飞机有所需的燃油以便能够：</w:t>
      </w:r>
    </w:p>
    <w:p>
      <w:pPr>
        <w:pStyle w:val="18"/>
        <w:rPr>
          <w:rFonts w:hint="eastAsia" w:ascii="仿宋" w:hAnsi="仿宋" w:eastAsia="仿宋" w:cs="仿宋"/>
          <w:sz w:val="32"/>
          <w:szCs w:val="32"/>
        </w:rPr>
      </w:pPr>
      <w:r>
        <w:rPr>
          <w:rFonts w:hint="eastAsia" w:ascii="仿宋" w:hAnsi="仿宋" w:eastAsia="仿宋" w:cs="仿宋"/>
          <w:sz w:val="32"/>
          <w:szCs w:val="32"/>
        </w:rPr>
        <w:t>（i）在目的地机场复飞；</w:t>
      </w:r>
    </w:p>
    <w:p>
      <w:pPr>
        <w:pStyle w:val="18"/>
        <w:rPr>
          <w:rFonts w:hint="eastAsia" w:ascii="仿宋" w:hAnsi="仿宋" w:eastAsia="仿宋" w:cs="仿宋"/>
          <w:sz w:val="32"/>
          <w:szCs w:val="32"/>
        </w:rPr>
      </w:pPr>
      <w:r>
        <w:rPr>
          <w:rFonts w:hint="eastAsia" w:ascii="仿宋" w:hAnsi="仿宋" w:eastAsia="仿宋" w:cs="仿宋"/>
          <w:sz w:val="32"/>
          <w:szCs w:val="32"/>
        </w:rPr>
        <w:t>（ii）爬升到预定的巡航高度；</w:t>
      </w:r>
    </w:p>
    <w:p>
      <w:pPr>
        <w:pStyle w:val="18"/>
        <w:rPr>
          <w:rFonts w:hint="eastAsia" w:ascii="仿宋" w:hAnsi="仿宋" w:eastAsia="仿宋" w:cs="仿宋"/>
          <w:sz w:val="32"/>
          <w:szCs w:val="32"/>
        </w:rPr>
      </w:pPr>
      <w:r>
        <w:rPr>
          <w:rFonts w:hint="eastAsia" w:ascii="仿宋" w:hAnsi="仿宋" w:eastAsia="仿宋" w:cs="仿宋"/>
          <w:sz w:val="32"/>
          <w:szCs w:val="32"/>
        </w:rPr>
        <w:t>（iii）沿预定航路飞行；</w:t>
      </w:r>
    </w:p>
    <w:p>
      <w:pPr>
        <w:pStyle w:val="18"/>
        <w:rPr>
          <w:rFonts w:hint="eastAsia" w:ascii="仿宋" w:hAnsi="仿宋" w:eastAsia="仿宋" w:cs="仿宋"/>
          <w:sz w:val="32"/>
          <w:szCs w:val="32"/>
        </w:rPr>
      </w:pPr>
      <w:r>
        <w:rPr>
          <w:rFonts w:hint="eastAsia" w:ascii="仿宋" w:hAnsi="仿宋" w:eastAsia="仿宋" w:cs="仿宋"/>
          <w:sz w:val="32"/>
          <w:szCs w:val="32"/>
        </w:rPr>
        <w:t>（iv）下降到开始预期进近的一个点；</w:t>
      </w:r>
    </w:p>
    <w:p>
      <w:pPr>
        <w:pStyle w:val="18"/>
        <w:rPr>
          <w:rFonts w:hint="eastAsia" w:ascii="仿宋" w:hAnsi="仿宋" w:eastAsia="仿宋" w:cs="仿宋"/>
          <w:sz w:val="32"/>
          <w:szCs w:val="32"/>
        </w:rPr>
      </w:pPr>
      <w:r>
        <w:rPr>
          <w:rFonts w:hint="eastAsia" w:ascii="仿宋" w:hAnsi="仿宋" w:eastAsia="仿宋" w:cs="仿宋"/>
          <w:sz w:val="32"/>
          <w:szCs w:val="32"/>
        </w:rPr>
        <w:t>（v）在放行单列出的目的地的最远备降机场进近并着陆；</w:t>
      </w:r>
    </w:p>
    <w:p>
      <w:pPr>
        <w:pStyle w:val="18"/>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pacing w:val="-5"/>
          <w:sz w:val="32"/>
          <w:szCs w:val="32"/>
        </w:rPr>
        <w:t>最后储备燃油：使用到达目的地备降机场，或者不需要目的地备降机场</w:t>
      </w:r>
      <w:r>
        <w:rPr>
          <w:rFonts w:hint="eastAsia" w:ascii="仿宋" w:hAnsi="仿宋" w:eastAsia="仿宋" w:cs="仿宋"/>
          <w:sz w:val="32"/>
          <w:szCs w:val="32"/>
        </w:rPr>
        <w:t>时，到达目的地机场的预计着陆重量计算得出的燃油量，对于涡轮发动机飞机，</w:t>
      </w:r>
      <w:r>
        <w:rPr>
          <w:rFonts w:hint="eastAsia" w:ascii="仿宋" w:hAnsi="仿宋" w:eastAsia="仿宋" w:cs="仿宋"/>
          <w:spacing w:val="-8"/>
          <w:sz w:val="32"/>
          <w:szCs w:val="32"/>
        </w:rPr>
        <w:t>以等待速度在机场上空</w:t>
      </w:r>
      <w:r>
        <w:rPr>
          <w:rFonts w:hint="eastAsia" w:ascii="仿宋" w:hAnsi="仿宋" w:eastAsia="仿宋" w:cs="仿宋"/>
          <w:sz w:val="32"/>
          <w:szCs w:val="32"/>
        </w:rPr>
        <w:t>450</w:t>
      </w:r>
      <w:r>
        <w:rPr>
          <w:rFonts w:hint="eastAsia" w:ascii="仿宋" w:hAnsi="仿宋" w:eastAsia="仿宋" w:cs="仿宋"/>
          <w:spacing w:val="-20"/>
          <w:sz w:val="32"/>
          <w:szCs w:val="32"/>
        </w:rPr>
        <w:t>米</w:t>
      </w:r>
      <w:r>
        <w:rPr>
          <w:rFonts w:hint="eastAsia" w:ascii="仿宋" w:hAnsi="仿宋" w:eastAsia="仿宋" w:cs="仿宋"/>
          <w:sz w:val="32"/>
          <w:szCs w:val="32"/>
        </w:rPr>
        <w:t>（1,500</w:t>
      </w:r>
      <w:r>
        <w:rPr>
          <w:rFonts w:hint="eastAsia" w:ascii="仿宋" w:hAnsi="仿宋" w:eastAsia="仿宋" w:cs="仿宋"/>
          <w:spacing w:val="-14"/>
          <w:sz w:val="32"/>
          <w:szCs w:val="32"/>
        </w:rPr>
        <w:t>英尺</w:t>
      </w:r>
      <w:r>
        <w:rPr>
          <w:rFonts w:hint="eastAsia" w:ascii="仿宋" w:hAnsi="仿宋" w:eastAsia="仿宋" w:cs="仿宋"/>
          <w:sz w:val="32"/>
          <w:szCs w:val="32"/>
        </w:rPr>
        <w:t>）高度上在标准条件下飞行30分钟</w:t>
      </w:r>
      <w:r>
        <w:rPr>
          <w:rFonts w:hint="eastAsia" w:ascii="仿宋" w:hAnsi="仿宋" w:eastAsia="仿宋" w:cs="仿宋"/>
          <w:spacing w:val="-1"/>
          <w:sz w:val="32"/>
          <w:szCs w:val="32"/>
        </w:rPr>
        <w:t>所需的油量；</w:t>
      </w:r>
    </w:p>
    <w:p>
      <w:pPr>
        <w:pStyle w:val="18"/>
        <w:rPr>
          <w:rFonts w:hint="eastAsia" w:ascii="仿宋" w:hAnsi="仿宋" w:eastAsia="仿宋" w:cs="仿宋"/>
          <w:sz w:val="32"/>
          <w:szCs w:val="32"/>
        </w:rPr>
      </w:pPr>
      <w:r>
        <w:rPr>
          <w:rFonts w:hint="eastAsia" w:ascii="仿宋" w:hAnsi="仿宋" w:eastAsia="仿宋" w:cs="仿宋"/>
          <w:sz w:val="32"/>
          <w:szCs w:val="32"/>
        </w:rPr>
        <w:t>（6）酌情携带的燃油：合格证持有人决定携带的附加燃油。</w:t>
      </w:r>
    </w:p>
    <w:p>
      <w:pPr>
        <w:pStyle w:val="18"/>
        <w:rPr>
          <w:rFonts w:hint="eastAsia" w:ascii="仿宋" w:hAnsi="仿宋" w:eastAsia="仿宋" w:cs="仿宋"/>
          <w:sz w:val="32"/>
          <w:szCs w:val="32"/>
        </w:rPr>
      </w:pPr>
      <w:r>
        <w:rPr>
          <w:rFonts w:hint="eastAsia" w:ascii="仿宋" w:hAnsi="仿宋" w:eastAsia="仿宋" w:cs="仿宋"/>
          <w:sz w:val="32"/>
          <w:szCs w:val="32"/>
        </w:rPr>
        <w:t>（c）合格证持有人应按照四舍五入方式为其机队每种型别飞机和衍生型确定一个最后储备燃油值。</w:t>
      </w:r>
    </w:p>
    <w:p>
      <w:pPr>
        <w:pStyle w:val="18"/>
        <w:rPr>
          <w:rFonts w:hint="eastAsia" w:ascii="仿宋" w:hAnsi="仿宋" w:eastAsia="仿宋" w:cs="仿宋"/>
          <w:sz w:val="32"/>
          <w:szCs w:val="32"/>
        </w:rPr>
      </w:pPr>
      <w:r>
        <w:rPr>
          <w:rFonts w:hint="eastAsia" w:ascii="仿宋" w:hAnsi="仿宋" w:eastAsia="仿宋" w:cs="仿宋"/>
          <w:sz w:val="32"/>
          <w:szCs w:val="32"/>
        </w:rPr>
        <w:t>（d）除非机上可使用的燃油按照要求符合本条（b）款的要求，否则不得开始飞行；除非机上可使用的燃油按照要求符合本条（b）款除滑行燃油以外的要求，否则不得从飞行中重新签派点继续飞往目的地机场。</w:t>
      </w:r>
    </w:p>
    <w:p>
      <w:pPr>
        <w:pStyle w:val="3"/>
        <w:rPr>
          <w:rFonts w:hint="eastAsia" w:ascii="仿宋" w:hAnsi="仿宋" w:eastAsia="仿宋" w:cs="仿宋"/>
          <w:sz w:val="32"/>
          <w:szCs w:val="32"/>
        </w:rPr>
      </w:pPr>
      <w:bookmarkStart w:id="1041" w:name="_bookmark282"/>
      <w:bookmarkEnd w:id="1041"/>
      <w:bookmarkStart w:id="1042" w:name="_Toc152156538"/>
      <w:bookmarkStart w:id="1043" w:name="_Toc152179347"/>
      <w:r>
        <w:rPr>
          <w:rFonts w:hint="eastAsia" w:ascii="仿宋" w:hAnsi="仿宋" w:eastAsia="仿宋" w:cs="仿宋"/>
          <w:sz w:val="32"/>
          <w:szCs w:val="32"/>
        </w:rPr>
        <w:t>第121.659条</w:t>
      </w:r>
      <w:r>
        <w:rPr>
          <w:rFonts w:hint="eastAsia" w:ascii="仿宋" w:hAnsi="仿宋" w:eastAsia="仿宋" w:cs="仿宋"/>
          <w:sz w:val="32"/>
          <w:szCs w:val="32"/>
        </w:rPr>
        <w:tab/>
      </w:r>
      <w:r>
        <w:rPr>
          <w:rFonts w:hint="eastAsia" w:ascii="仿宋" w:hAnsi="仿宋" w:eastAsia="仿宋" w:cs="仿宋"/>
          <w:sz w:val="32"/>
          <w:szCs w:val="32"/>
        </w:rPr>
        <w:t>特定情况燃油要求</w:t>
      </w:r>
      <w:bookmarkEnd w:id="1042"/>
      <w:bookmarkEnd w:id="1043"/>
    </w:p>
    <w:p>
      <w:pPr>
        <w:pStyle w:val="18"/>
        <w:rPr>
          <w:rFonts w:hint="eastAsia" w:ascii="仿宋" w:hAnsi="仿宋" w:eastAsia="仿宋" w:cs="仿宋"/>
          <w:sz w:val="32"/>
          <w:szCs w:val="32"/>
        </w:rPr>
      </w:pPr>
      <w:r>
        <w:rPr>
          <w:rFonts w:hint="eastAsia" w:ascii="仿宋" w:hAnsi="仿宋" w:eastAsia="仿宋" w:cs="仿宋"/>
          <w:sz w:val="32"/>
          <w:szCs w:val="32"/>
        </w:rPr>
        <w:t>（a）特定情况下目的地备降机场燃油的计算：</w:t>
      </w:r>
    </w:p>
    <w:p>
      <w:pPr>
        <w:pStyle w:val="18"/>
        <w:rPr>
          <w:rFonts w:hint="eastAsia" w:ascii="仿宋" w:hAnsi="仿宋" w:eastAsia="仿宋" w:cs="仿宋"/>
          <w:sz w:val="32"/>
          <w:szCs w:val="32"/>
        </w:rPr>
      </w:pPr>
      <w:r>
        <w:rPr>
          <w:rFonts w:hint="eastAsia" w:ascii="仿宋" w:hAnsi="仿宋" w:eastAsia="仿宋" w:cs="仿宋"/>
          <w:sz w:val="32"/>
          <w:szCs w:val="32"/>
        </w:rPr>
        <w:t>（1）当不需要有目的地备降机场时，所需油量能够使飞机在目的地机场上空450米（1,500英尺）高度上在标准条件下飞行15分钟；</w:t>
      </w:r>
    </w:p>
    <w:p>
      <w:pPr>
        <w:pStyle w:val="18"/>
        <w:rPr>
          <w:rFonts w:hint="eastAsia" w:ascii="仿宋" w:hAnsi="仿宋" w:eastAsia="仿宋" w:cs="仿宋"/>
          <w:sz w:val="32"/>
          <w:szCs w:val="32"/>
        </w:rPr>
      </w:pPr>
      <w:r>
        <w:rPr>
          <w:rFonts w:hint="eastAsia" w:ascii="仿宋" w:hAnsi="仿宋" w:eastAsia="仿宋" w:cs="仿宋"/>
          <w:sz w:val="32"/>
          <w:szCs w:val="32"/>
        </w:rPr>
        <w:t>（2）预定着陆机场是一个孤立机场（无可用备降机场的特定目的地机场）：</w:t>
      </w:r>
    </w:p>
    <w:p>
      <w:pPr>
        <w:pStyle w:val="18"/>
        <w:rPr>
          <w:rFonts w:hint="eastAsia" w:ascii="仿宋" w:hAnsi="仿宋" w:eastAsia="仿宋" w:cs="仿宋"/>
          <w:sz w:val="32"/>
          <w:szCs w:val="32"/>
        </w:rPr>
      </w:pPr>
      <w:r>
        <w:rPr>
          <w:rFonts w:hint="eastAsia" w:ascii="仿宋" w:hAnsi="仿宋" w:eastAsia="仿宋" w:cs="仿宋"/>
          <w:sz w:val="32"/>
          <w:szCs w:val="32"/>
        </w:rPr>
        <w:t>（i）能够以正常燃油消耗率在目的地机场上空飞行2</w:t>
      </w:r>
      <w:r>
        <w:rPr>
          <w:rFonts w:hint="eastAsia" w:ascii="仿宋" w:hAnsi="仿宋" w:eastAsia="仿宋" w:cs="仿宋"/>
          <w:spacing w:val="-11"/>
          <w:sz w:val="32"/>
          <w:szCs w:val="32"/>
        </w:rPr>
        <w:t>小时的所需油量，包括</w:t>
      </w:r>
      <w:r>
        <w:rPr>
          <w:rFonts w:hint="eastAsia" w:ascii="仿宋" w:hAnsi="仿宋" w:eastAsia="仿宋" w:cs="仿宋"/>
          <w:sz w:val="32"/>
          <w:szCs w:val="32"/>
        </w:rPr>
        <w:t>最后储备燃油。</w:t>
      </w:r>
    </w:p>
    <w:p>
      <w:pPr>
        <w:pStyle w:val="18"/>
        <w:rPr>
          <w:rFonts w:hint="eastAsia" w:ascii="仿宋" w:hAnsi="仿宋" w:eastAsia="仿宋" w:cs="仿宋"/>
          <w:sz w:val="32"/>
          <w:szCs w:val="32"/>
        </w:rPr>
      </w:pPr>
      <w:r>
        <w:rPr>
          <w:rFonts w:hint="eastAsia" w:ascii="仿宋" w:hAnsi="仿宋" w:eastAsia="仿宋" w:cs="仿宋"/>
          <w:sz w:val="32"/>
          <w:szCs w:val="32"/>
        </w:rPr>
        <w:t>（ii）</w:t>
      </w:r>
      <w:r>
        <w:rPr>
          <w:rFonts w:hint="eastAsia" w:ascii="仿宋" w:hAnsi="仿宋" w:eastAsia="仿宋" w:cs="仿宋"/>
          <w:spacing w:val="-7"/>
          <w:sz w:val="32"/>
          <w:szCs w:val="32"/>
        </w:rPr>
        <w:t>当按照本规则第</w:t>
      </w:r>
      <w:r>
        <w:rPr>
          <w:rFonts w:hint="eastAsia" w:ascii="仿宋" w:hAnsi="仿宋" w:eastAsia="仿宋" w:cs="仿宋"/>
          <w:sz w:val="32"/>
          <w:szCs w:val="32"/>
        </w:rPr>
        <w:t>641</w:t>
      </w:r>
      <w:r>
        <w:rPr>
          <w:rFonts w:hint="eastAsia" w:ascii="仿宋" w:hAnsi="仿宋" w:eastAsia="仿宋" w:cs="仿宋"/>
          <w:spacing w:val="-12"/>
          <w:sz w:val="32"/>
          <w:szCs w:val="32"/>
        </w:rPr>
        <w:t>条（</w:t>
      </w:r>
      <w:r>
        <w:rPr>
          <w:rFonts w:hint="eastAsia" w:ascii="仿宋" w:hAnsi="仿宋" w:eastAsia="仿宋" w:cs="仿宋"/>
          <w:sz w:val="32"/>
          <w:szCs w:val="32"/>
        </w:rPr>
        <w:t>a）款第（2</w:t>
      </w:r>
      <w:r>
        <w:rPr>
          <w:rFonts w:hint="eastAsia" w:ascii="仿宋" w:hAnsi="仿宋" w:eastAsia="仿宋" w:cs="仿宋"/>
          <w:spacing w:val="-10"/>
          <w:sz w:val="32"/>
          <w:szCs w:val="32"/>
        </w:rPr>
        <w:t>）项或第</w:t>
      </w:r>
      <w:r>
        <w:rPr>
          <w:rFonts w:hint="eastAsia" w:ascii="仿宋" w:hAnsi="仿宋" w:eastAsia="仿宋" w:cs="仿宋"/>
          <w:sz w:val="32"/>
          <w:szCs w:val="32"/>
        </w:rPr>
        <w:t>642</w:t>
      </w:r>
      <w:r>
        <w:rPr>
          <w:rFonts w:hint="eastAsia" w:ascii="仿宋" w:hAnsi="仿宋" w:eastAsia="仿宋" w:cs="仿宋"/>
          <w:spacing w:val="-14"/>
          <w:sz w:val="32"/>
          <w:szCs w:val="32"/>
        </w:rPr>
        <w:t>条（</w:t>
      </w:r>
      <w:r>
        <w:rPr>
          <w:rFonts w:hint="eastAsia" w:ascii="仿宋" w:hAnsi="仿宋" w:eastAsia="仿宋" w:cs="仿宋"/>
          <w:sz w:val="32"/>
          <w:szCs w:val="32"/>
        </w:rPr>
        <w:t>b</w:t>
      </w:r>
      <w:r>
        <w:rPr>
          <w:rFonts w:hint="eastAsia" w:ascii="仿宋" w:hAnsi="仿宋" w:eastAsia="仿宋" w:cs="仿宋"/>
          <w:spacing w:val="-1"/>
          <w:sz w:val="32"/>
          <w:szCs w:val="32"/>
        </w:rPr>
        <w:t>）款放行飞机前往</w:t>
      </w:r>
      <w:r>
        <w:rPr>
          <w:rFonts w:hint="eastAsia" w:ascii="仿宋" w:hAnsi="仿宋" w:eastAsia="仿宋" w:cs="仿宋"/>
          <w:spacing w:val="-2"/>
          <w:sz w:val="32"/>
          <w:szCs w:val="32"/>
        </w:rPr>
        <w:t>孤立机场</w:t>
      </w:r>
      <w:r>
        <w:rPr>
          <w:rFonts w:hint="eastAsia" w:ascii="仿宋" w:hAnsi="仿宋" w:eastAsia="仿宋" w:cs="仿宋"/>
          <w:sz w:val="32"/>
          <w:szCs w:val="32"/>
        </w:rPr>
        <w:t>（无可用备降机场的特定目的地机场）时，需满足以下条件：</w:t>
      </w:r>
    </w:p>
    <w:p>
      <w:pPr>
        <w:pStyle w:val="18"/>
        <w:rPr>
          <w:rFonts w:hint="eastAsia" w:ascii="仿宋" w:hAnsi="仿宋" w:eastAsia="仿宋" w:cs="仿宋"/>
          <w:sz w:val="32"/>
          <w:szCs w:val="32"/>
        </w:rPr>
      </w:pPr>
      <w:r>
        <w:rPr>
          <w:rFonts w:hint="eastAsia" w:ascii="仿宋" w:hAnsi="仿宋" w:eastAsia="仿宋" w:cs="仿宋"/>
          <w:sz w:val="32"/>
          <w:szCs w:val="32"/>
        </w:rPr>
        <w:t>1）在飞机与签派中心之间建立了独立可靠的语音通信系统进行全程监控；</w:t>
      </w:r>
    </w:p>
    <w:p>
      <w:pPr>
        <w:pStyle w:val="18"/>
        <w:rPr>
          <w:rFonts w:hint="eastAsia" w:ascii="仿宋" w:hAnsi="仿宋" w:eastAsia="仿宋" w:cs="仿宋"/>
          <w:sz w:val="32"/>
          <w:szCs w:val="32"/>
        </w:rPr>
      </w:pPr>
      <w:r>
        <w:rPr>
          <w:rFonts w:hint="eastAsia" w:ascii="仿宋" w:hAnsi="仿宋" w:eastAsia="仿宋" w:cs="仿宋"/>
          <w:sz w:val="32"/>
          <w:szCs w:val="32"/>
        </w:rPr>
        <w:t>2）必须为每次飞行至少确定一个航路备降机场和与之对应的航线临界点；</w:t>
      </w:r>
    </w:p>
    <w:p>
      <w:pPr>
        <w:pStyle w:val="18"/>
        <w:rPr>
          <w:rFonts w:hint="eastAsia" w:ascii="仿宋" w:hAnsi="仿宋" w:eastAsia="仿宋" w:cs="仿宋"/>
          <w:sz w:val="32"/>
          <w:szCs w:val="32"/>
        </w:rPr>
      </w:pPr>
      <w:r>
        <w:rPr>
          <w:rFonts w:hint="eastAsia" w:ascii="仿宋" w:hAnsi="仿宋" w:eastAsia="仿宋" w:cs="仿宋"/>
          <w:sz w:val="32"/>
          <w:szCs w:val="32"/>
        </w:rPr>
        <w:t>3）除非气象条件、交通和其他运行条件表明在预计使用时间内可以安全着</w:t>
      </w:r>
      <w:bookmarkStart w:id="1044" w:name="第121.663条计算所需燃油应当考虑的因素"/>
      <w:bookmarkEnd w:id="1044"/>
      <w:r>
        <w:rPr>
          <w:rFonts w:hint="eastAsia" w:ascii="仿宋" w:hAnsi="仿宋" w:eastAsia="仿宋" w:cs="仿宋"/>
          <w:sz w:val="32"/>
          <w:szCs w:val="32"/>
        </w:rPr>
        <w:t>陆，否则飞往无可用备降机场的特定目的地机场的飞行不得继续飞过航线临界点。</w:t>
      </w:r>
    </w:p>
    <w:p>
      <w:pPr>
        <w:pStyle w:val="18"/>
        <w:rPr>
          <w:rFonts w:hint="eastAsia" w:ascii="仿宋" w:hAnsi="仿宋" w:eastAsia="仿宋" w:cs="仿宋"/>
          <w:sz w:val="32"/>
          <w:szCs w:val="32"/>
        </w:rPr>
      </w:pPr>
      <w:r>
        <w:rPr>
          <w:rFonts w:hint="eastAsia" w:ascii="仿宋" w:hAnsi="仿宋" w:eastAsia="仿宋" w:cs="仿宋"/>
          <w:sz w:val="32"/>
          <w:szCs w:val="32"/>
        </w:rPr>
        <w:t>（b）对于以涡轮螺旋桨驱动的飞机的国际定期载客运行或者包括有至少一个国外机场的补充运行，不可预期燃油不得低于以正常巡航消</w:t>
      </w:r>
      <w:r>
        <w:rPr>
          <w:rFonts w:hint="eastAsia" w:ascii="仿宋" w:hAnsi="仿宋" w:eastAsia="仿宋" w:cs="仿宋"/>
          <w:spacing w:val="-8"/>
          <w:sz w:val="32"/>
          <w:szCs w:val="32"/>
        </w:rPr>
        <w:t>耗率飞往本规则第</w:t>
      </w:r>
      <w:r>
        <w:rPr>
          <w:rFonts w:hint="eastAsia" w:ascii="仿宋" w:hAnsi="仿宋" w:eastAsia="仿宋" w:cs="仿宋"/>
          <w:sz w:val="32"/>
          <w:szCs w:val="32"/>
        </w:rPr>
        <w:t>657</w:t>
      </w:r>
      <w:r>
        <w:rPr>
          <w:rFonts w:hint="eastAsia" w:ascii="仿宋" w:hAnsi="仿宋" w:eastAsia="仿宋" w:cs="仿宋"/>
          <w:spacing w:val="-25"/>
          <w:sz w:val="32"/>
          <w:szCs w:val="32"/>
        </w:rPr>
        <w:t>条</w:t>
      </w:r>
      <w:r>
        <w:rPr>
          <w:rFonts w:hint="eastAsia" w:ascii="仿宋" w:hAnsi="仿宋" w:eastAsia="仿宋" w:cs="仿宋"/>
          <w:sz w:val="32"/>
          <w:szCs w:val="32"/>
        </w:rPr>
        <w:t>（b）款第</w:t>
      </w:r>
      <w:r>
        <w:rPr>
          <w:rFonts w:hint="eastAsia" w:ascii="仿宋" w:hAnsi="仿宋" w:eastAsia="仿宋" w:cs="仿宋"/>
          <w:spacing w:val="-2"/>
          <w:sz w:val="32"/>
          <w:szCs w:val="32"/>
        </w:rPr>
        <w:t>（2）</w:t>
      </w:r>
      <w:r>
        <w:rPr>
          <w:rFonts w:hint="eastAsia" w:ascii="仿宋" w:hAnsi="仿宋" w:eastAsia="仿宋" w:cs="仿宋"/>
          <w:sz w:val="32"/>
          <w:szCs w:val="32"/>
        </w:rPr>
        <w:t>、（4</w:t>
      </w:r>
      <w:r>
        <w:rPr>
          <w:rFonts w:hint="eastAsia" w:ascii="仿宋" w:hAnsi="仿宋" w:eastAsia="仿宋" w:cs="仿宋"/>
          <w:spacing w:val="-7"/>
          <w:sz w:val="32"/>
          <w:szCs w:val="32"/>
        </w:rPr>
        <w:t>）项规定的机场所需总时间的</w:t>
      </w:r>
      <w:r>
        <w:rPr>
          <w:rFonts w:hint="eastAsia" w:ascii="仿宋" w:hAnsi="仿宋" w:eastAsia="仿宋" w:cs="仿宋"/>
          <w:spacing w:val="-3"/>
          <w:sz w:val="32"/>
          <w:szCs w:val="32"/>
        </w:rPr>
        <w:t>15</w:t>
      </w:r>
      <w:r>
        <w:rPr>
          <w:rFonts w:hint="eastAsia" w:ascii="仿宋" w:hAnsi="仿宋" w:eastAsia="仿宋" w:cs="仿宋"/>
          <w:spacing w:val="-2"/>
          <w:sz w:val="32"/>
          <w:szCs w:val="32"/>
        </w:rPr>
        <w:t>％所</w:t>
      </w:r>
      <w:r>
        <w:rPr>
          <w:rFonts w:hint="eastAsia" w:ascii="仿宋" w:hAnsi="仿宋" w:eastAsia="仿宋" w:cs="仿宋"/>
          <w:spacing w:val="-11"/>
          <w:sz w:val="32"/>
          <w:szCs w:val="32"/>
        </w:rPr>
        <w:t>需的油量，或者以正常巡航消耗率飞行</w:t>
      </w:r>
      <w:r>
        <w:rPr>
          <w:rFonts w:hint="eastAsia" w:ascii="仿宋" w:hAnsi="仿宋" w:eastAsia="仿宋" w:cs="仿宋"/>
          <w:sz w:val="32"/>
          <w:szCs w:val="32"/>
        </w:rPr>
        <w:t>60</w:t>
      </w:r>
      <w:r>
        <w:rPr>
          <w:rFonts w:hint="eastAsia" w:ascii="仿宋" w:hAnsi="仿宋" w:eastAsia="仿宋" w:cs="仿宋"/>
          <w:spacing w:val="-7"/>
          <w:sz w:val="32"/>
          <w:szCs w:val="32"/>
        </w:rPr>
        <w:t>分钟油量，两者当中取其中较短的飞行时间。</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9"/>
          <w:sz w:val="32"/>
          <w:szCs w:val="32"/>
        </w:rPr>
        <w:t>如果根据本规则</w:t>
      </w:r>
      <w:r>
        <w:rPr>
          <w:rFonts w:hint="eastAsia" w:ascii="仿宋" w:hAnsi="仿宋" w:eastAsia="仿宋" w:cs="仿宋"/>
          <w:sz w:val="32"/>
          <w:szCs w:val="32"/>
        </w:rPr>
        <w:t>121.657条计算的最低燃油不足以完成下列飞行，则应</w:t>
      </w:r>
      <w:r>
        <w:rPr>
          <w:rFonts w:hint="eastAsia" w:ascii="仿宋" w:hAnsi="仿宋" w:eastAsia="仿宋" w:cs="仿宋"/>
          <w:spacing w:val="-6"/>
          <w:sz w:val="32"/>
          <w:szCs w:val="32"/>
        </w:rPr>
        <w:t>要求额外燃油：</w:t>
      </w:r>
    </w:p>
    <w:p>
      <w:pPr>
        <w:pStyle w:val="18"/>
        <w:rPr>
          <w:rFonts w:hint="eastAsia" w:ascii="仿宋" w:hAnsi="仿宋" w:eastAsia="仿宋" w:cs="仿宋"/>
          <w:sz w:val="32"/>
          <w:szCs w:val="32"/>
        </w:rPr>
      </w:pPr>
      <w:r>
        <w:rPr>
          <w:rFonts w:hint="eastAsia" w:ascii="仿宋" w:hAnsi="仿宋" w:eastAsia="仿宋" w:cs="仿宋"/>
          <w:sz w:val="32"/>
          <w:szCs w:val="32"/>
        </w:rPr>
        <w:t>（1）假定在航路最困难临界点发动机发生失效或丧失增压需要更多燃油的情况下，允许飞机在必要时下降并飞行到某一备降机场；</w:t>
      </w:r>
    </w:p>
    <w:p>
      <w:pPr>
        <w:pStyle w:val="18"/>
        <w:rPr>
          <w:rFonts w:hint="eastAsia" w:ascii="仿宋" w:hAnsi="仿宋" w:eastAsia="仿宋" w:cs="仿宋"/>
          <w:sz w:val="32"/>
          <w:szCs w:val="32"/>
        </w:rPr>
      </w:pPr>
      <w:r>
        <w:rPr>
          <w:rFonts w:hint="eastAsia" w:ascii="仿宋" w:hAnsi="仿宋" w:eastAsia="仿宋" w:cs="仿宋"/>
          <w:sz w:val="32"/>
          <w:szCs w:val="32"/>
        </w:rPr>
        <w:t>（i）以等待速度在该机场上空450米（1,500英尺）高度上在标准条件下飞行15分钟；</w:t>
      </w:r>
    </w:p>
    <w:p>
      <w:pPr>
        <w:pStyle w:val="18"/>
        <w:rPr>
          <w:rFonts w:hint="eastAsia" w:ascii="仿宋" w:hAnsi="仿宋" w:eastAsia="仿宋" w:cs="仿宋"/>
          <w:sz w:val="32"/>
          <w:szCs w:val="32"/>
        </w:rPr>
      </w:pPr>
      <w:r>
        <w:rPr>
          <w:rFonts w:hint="eastAsia" w:ascii="仿宋" w:hAnsi="仿宋" w:eastAsia="仿宋" w:cs="仿宋"/>
          <w:sz w:val="32"/>
          <w:szCs w:val="32"/>
        </w:rPr>
        <w:t>（ii）在该机场进近并着陆；</w:t>
      </w:r>
    </w:p>
    <w:p>
      <w:pPr>
        <w:pStyle w:val="18"/>
        <w:rPr>
          <w:rFonts w:hint="eastAsia" w:ascii="仿宋" w:hAnsi="仿宋" w:eastAsia="仿宋" w:cs="仿宋"/>
          <w:sz w:val="32"/>
          <w:szCs w:val="32"/>
        </w:rPr>
      </w:pPr>
      <w:r>
        <w:rPr>
          <w:rFonts w:hint="eastAsia" w:ascii="仿宋" w:hAnsi="仿宋" w:eastAsia="仿宋" w:cs="仿宋"/>
          <w:sz w:val="32"/>
          <w:szCs w:val="32"/>
        </w:rPr>
        <w:t>（2）延程运行（EDTO）的飞机应当遵守经批准的延程运行临界燃油方案；</w:t>
      </w:r>
    </w:p>
    <w:p>
      <w:pPr>
        <w:pStyle w:val="18"/>
        <w:rPr>
          <w:rFonts w:hint="eastAsia" w:ascii="仿宋" w:hAnsi="仿宋" w:eastAsia="仿宋" w:cs="仿宋"/>
          <w:sz w:val="32"/>
          <w:szCs w:val="32"/>
        </w:rPr>
      </w:pPr>
      <w:r>
        <w:rPr>
          <w:rFonts w:hint="eastAsia" w:ascii="仿宋" w:hAnsi="仿宋" w:eastAsia="仿宋" w:cs="仿宋"/>
          <w:sz w:val="32"/>
          <w:szCs w:val="32"/>
        </w:rPr>
        <w:t>（3）满足上述未包含的其他规定。</w:t>
      </w:r>
    </w:p>
    <w:p>
      <w:pPr>
        <w:pStyle w:val="3"/>
        <w:rPr>
          <w:rFonts w:hint="eastAsia" w:ascii="仿宋" w:hAnsi="仿宋" w:eastAsia="仿宋" w:cs="仿宋"/>
          <w:sz w:val="32"/>
          <w:szCs w:val="32"/>
        </w:rPr>
      </w:pPr>
      <w:bookmarkStart w:id="1045" w:name="_bookmark283"/>
      <w:bookmarkEnd w:id="1045"/>
      <w:bookmarkStart w:id="1046" w:name="_Toc152156539"/>
      <w:bookmarkStart w:id="1047" w:name="_Toc152179348"/>
      <w:r>
        <w:rPr>
          <w:rFonts w:hint="eastAsia" w:ascii="仿宋" w:hAnsi="仿宋" w:eastAsia="仿宋" w:cs="仿宋"/>
          <w:sz w:val="32"/>
          <w:szCs w:val="32"/>
        </w:rPr>
        <w:t>第121.663条</w:t>
      </w:r>
      <w:r>
        <w:rPr>
          <w:rFonts w:hint="eastAsia" w:ascii="仿宋" w:hAnsi="仿宋" w:eastAsia="仿宋" w:cs="仿宋"/>
          <w:sz w:val="32"/>
          <w:szCs w:val="32"/>
        </w:rPr>
        <w:tab/>
      </w:r>
      <w:r>
        <w:rPr>
          <w:rFonts w:hint="eastAsia" w:ascii="仿宋" w:hAnsi="仿宋" w:eastAsia="仿宋" w:cs="仿宋"/>
          <w:sz w:val="32"/>
          <w:szCs w:val="32"/>
        </w:rPr>
        <w:t>计算所需燃油应当考虑的因素</w:t>
      </w:r>
      <w:bookmarkEnd w:id="1046"/>
      <w:bookmarkEnd w:id="1047"/>
    </w:p>
    <w:p>
      <w:pPr>
        <w:pStyle w:val="18"/>
        <w:rPr>
          <w:rFonts w:hint="eastAsia" w:ascii="仿宋" w:hAnsi="仿宋" w:eastAsia="仿宋" w:cs="仿宋"/>
          <w:sz w:val="32"/>
          <w:szCs w:val="32"/>
        </w:rPr>
      </w:pPr>
      <w:r>
        <w:rPr>
          <w:rFonts w:hint="eastAsia" w:ascii="仿宋" w:hAnsi="仿宋" w:eastAsia="仿宋" w:cs="仿宋"/>
          <w:sz w:val="32"/>
          <w:szCs w:val="32"/>
        </w:rPr>
        <w:t>（a）携带的可用燃油量必须至少基于下列数据：</w:t>
      </w:r>
    </w:p>
    <w:p>
      <w:pPr>
        <w:pStyle w:val="18"/>
        <w:rPr>
          <w:rFonts w:hint="eastAsia" w:ascii="仿宋" w:hAnsi="仿宋" w:eastAsia="仿宋" w:cs="仿宋"/>
          <w:sz w:val="32"/>
          <w:szCs w:val="32"/>
        </w:rPr>
      </w:pPr>
      <w:r>
        <w:rPr>
          <w:rFonts w:hint="eastAsia" w:ascii="仿宋" w:hAnsi="仿宋" w:eastAsia="仿宋" w:cs="仿宋"/>
          <w:sz w:val="32"/>
          <w:szCs w:val="32"/>
        </w:rPr>
        <w:t>（1）如果有的话，从燃油消耗监测系统获得的特定飞机的目前数据；</w:t>
      </w:r>
    </w:p>
    <w:p>
      <w:pPr>
        <w:pStyle w:val="18"/>
        <w:rPr>
          <w:rFonts w:hint="eastAsia" w:ascii="仿宋" w:hAnsi="仿宋" w:eastAsia="仿宋" w:cs="仿宋"/>
          <w:sz w:val="32"/>
          <w:szCs w:val="32"/>
        </w:rPr>
      </w:pPr>
      <w:r>
        <w:rPr>
          <w:rFonts w:hint="eastAsia" w:ascii="仿宋" w:hAnsi="仿宋" w:eastAsia="仿宋" w:cs="仿宋"/>
          <w:sz w:val="32"/>
          <w:szCs w:val="32"/>
        </w:rPr>
        <w:t>（2）如果没有特定飞机的目前数据，则采用飞机制造商提供的数据。</w:t>
      </w:r>
    </w:p>
    <w:p>
      <w:pPr>
        <w:pStyle w:val="18"/>
        <w:rPr>
          <w:rFonts w:hint="eastAsia" w:ascii="仿宋" w:hAnsi="仿宋" w:eastAsia="仿宋" w:cs="仿宋"/>
          <w:sz w:val="32"/>
          <w:szCs w:val="32"/>
        </w:rPr>
      </w:pPr>
      <w:r>
        <w:rPr>
          <w:rFonts w:hint="eastAsia" w:ascii="仿宋" w:hAnsi="仿宋" w:eastAsia="仿宋" w:cs="仿宋"/>
          <w:sz w:val="32"/>
          <w:szCs w:val="32"/>
        </w:rPr>
        <w:t>（b）计算燃油量须考虑计划飞行的运行条件，包括：</w:t>
      </w:r>
    </w:p>
    <w:p>
      <w:pPr>
        <w:pStyle w:val="18"/>
        <w:rPr>
          <w:rFonts w:hint="eastAsia" w:ascii="仿宋" w:hAnsi="仿宋" w:eastAsia="仿宋" w:cs="仿宋"/>
          <w:sz w:val="32"/>
          <w:szCs w:val="32"/>
        </w:rPr>
      </w:pPr>
      <w:r>
        <w:rPr>
          <w:rFonts w:hint="eastAsia" w:ascii="仿宋" w:hAnsi="仿宋" w:eastAsia="仿宋" w:cs="仿宋"/>
          <w:sz w:val="32"/>
          <w:szCs w:val="32"/>
        </w:rPr>
        <w:t>（1）风和其他天气条件预报；</w:t>
      </w:r>
    </w:p>
    <w:p>
      <w:pPr>
        <w:pStyle w:val="18"/>
        <w:rPr>
          <w:rFonts w:hint="eastAsia" w:ascii="仿宋" w:hAnsi="仿宋" w:eastAsia="仿宋" w:cs="仿宋"/>
          <w:sz w:val="32"/>
          <w:szCs w:val="32"/>
        </w:rPr>
      </w:pPr>
      <w:r>
        <w:rPr>
          <w:rFonts w:hint="eastAsia" w:ascii="仿宋" w:hAnsi="仿宋" w:eastAsia="仿宋" w:cs="仿宋"/>
          <w:sz w:val="32"/>
          <w:szCs w:val="32"/>
        </w:rPr>
        <w:t>（2）飞机的预计重量；</w:t>
      </w:r>
    </w:p>
    <w:p>
      <w:pPr>
        <w:pStyle w:val="18"/>
        <w:rPr>
          <w:rFonts w:hint="eastAsia" w:ascii="仿宋" w:hAnsi="仿宋" w:eastAsia="仿宋" w:cs="仿宋"/>
          <w:sz w:val="32"/>
          <w:szCs w:val="32"/>
        </w:rPr>
      </w:pPr>
      <w:r>
        <w:rPr>
          <w:rFonts w:hint="eastAsia" w:ascii="仿宋" w:hAnsi="仿宋" w:eastAsia="仿宋" w:cs="仿宋"/>
          <w:sz w:val="32"/>
          <w:szCs w:val="32"/>
        </w:rPr>
        <w:t>（3）航行通告；</w:t>
      </w:r>
    </w:p>
    <w:p>
      <w:pPr>
        <w:pStyle w:val="18"/>
        <w:rPr>
          <w:rFonts w:hint="eastAsia" w:ascii="仿宋" w:hAnsi="仿宋" w:eastAsia="仿宋" w:cs="仿宋"/>
          <w:sz w:val="32"/>
          <w:szCs w:val="32"/>
        </w:rPr>
      </w:pPr>
      <w:r>
        <w:rPr>
          <w:rFonts w:hint="eastAsia" w:ascii="仿宋" w:hAnsi="仿宋" w:eastAsia="仿宋" w:cs="仿宋"/>
          <w:sz w:val="32"/>
          <w:szCs w:val="32"/>
        </w:rPr>
        <w:t>（4）气象实况报告或气象实况报告、预报两者的组合；</w:t>
      </w:r>
    </w:p>
    <w:p>
      <w:pPr>
        <w:pStyle w:val="18"/>
        <w:rPr>
          <w:rFonts w:hint="eastAsia" w:ascii="仿宋" w:hAnsi="仿宋" w:eastAsia="仿宋" w:cs="仿宋"/>
          <w:sz w:val="32"/>
          <w:szCs w:val="32"/>
        </w:rPr>
      </w:pPr>
      <w:r>
        <w:rPr>
          <w:rFonts w:hint="eastAsia" w:ascii="仿宋" w:hAnsi="仿宋" w:eastAsia="仿宋" w:cs="仿宋"/>
          <w:sz w:val="32"/>
          <w:szCs w:val="32"/>
        </w:rPr>
        <w:t>（5）空中交通服务程序、限制及预期的延误；</w:t>
      </w:r>
    </w:p>
    <w:p>
      <w:pPr>
        <w:pStyle w:val="18"/>
        <w:rPr>
          <w:rFonts w:hint="eastAsia" w:ascii="仿宋" w:hAnsi="仿宋" w:eastAsia="仿宋" w:cs="仿宋"/>
          <w:sz w:val="32"/>
          <w:szCs w:val="32"/>
        </w:rPr>
      </w:pPr>
      <w:r>
        <w:rPr>
          <w:rFonts w:hint="eastAsia" w:ascii="仿宋" w:hAnsi="仿宋" w:eastAsia="仿宋" w:cs="仿宋"/>
          <w:sz w:val="32"/>
          <w:szCs w:val="32"/>
        </w:rPr>
        <w:t>（6）延迟维修项目和/或构型偏离的影响；</w:t>
      </w:r>
    </w:p>
    <w:p>
      <w:pPr>
        <w:pStyle w:val="18"/>
        <w:rPr>
          <w:rFonts w:hint="eastAsia" w:ascii="仿宋" w:hAnsi="仿宋" w:eastAsia="仿宋" w:cs="仿宋"/>
          <w:sz w:val="32"/>
          <w:szCs w:val="32"/>
        </w:rPr>
      </w:pPr>
      <w:r>
        <w:rPr>
          <w:rFonts w:hint="eastAsia" w:ascii="仿宋" w:hAnsi="仿宋" w:eastAsia="仿宋" w:cs="仿宋"/>
          <w:sz w:val="32"/>
          <w:szCs w:val="32"/>
        </w:rPr>
        <w:t>（7）空中释压和航路上一台发动机失效的情况；</w:t>
      </w:r>
    </w:p>
    <w:p>
      <w:pPr>
        <w:pStyle w:val="18"/>
        <w:rPr>
          <w:rFonts w:hint="eastAsia" w:ascii="仿宋" w:hAnsi="仿宋" w:eastAsia="仿宋" w:cs="仿宋"/>
          <w:sz w:val="32"/>
          <w:szCs w:val="32"/>
        </w:rPr>
      </w:pPr>
      <w:r>
        <w:rPr>
          <w:rFonts w:hint="eastAsia" w:ascii="仿宋" w:hAnsi="仿宋" w:eastAsia="仿宋" w:cs="仿宋"/>
          <w:sz w:val="32"/>
          <w:szCs w:val="32"/>
        </w:rPr>
        <w:t>（8）可能延误飞机着陆的任何其他条件。</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10"/>
          <w:sz w:val="32"/>
          <w:szCs w:val="32"/>
        </w:rPr>
        <w:t>尽管有本规则第</w:t>
      </w:r>
      <w:r>
        <w:rPr>
          <w:rFonts w:hint="eastAsia" w:ascii="仿宋" w:hAnsi="仿宋" w:eastAsia="仿宋" w:cs="仿宋"/>
          <w:sz w:val="32"/>
          <w:szCs w:val="32"/>
        </w:rPr>
        <w:t>657</w:t>
      </w:r>
      <w:r>
        <w:rPr>
          <w:rFonts w:hint="eastAsia" w:ascii="仿宋" w:hAnsi="仿宋" w:eastAsia="仿宋" w:cs="仿宋"/>
          <w:spacing w:val="-28"/>
          <w:sz w:val="32"/>
          <w:szCs w:val="32"/>
        </w:rPr>
        <w:t>条和第</w:t>
      </w:r>
      <w:r>
        <w:rPr>
          <w:rFonts w:hint="eastAsia" w:ascii="仿宋" w:hAnsi="仿宋" w:eastAsia="仿宋" w:cs="仿宋"/>
          <w:sz w:val="32"/>
          <w:szCs w:val="32"/>
        </w:rPr>
        <w:t>659</w:t>
      </w:r>
      <w:r>
        <w:rPr>
          <w:rFonts w:hint="eastAsia" w:ascii="仿宋" w:hAnsi="仿宋" w:eastAsia="仿宋" w:cs="仿宋"/>
          <w:spacing w:val="-11"/>
          <w:sz w:val="32"/>
          <w:szCs w:val="32"/>
        </w:rPr>
        <w:t>条的规定，若安全风险评估结果表明合</w:t>
      </w:r>
      <w:r>
        <w:rPr>
          <w:rFonts w:hint="eastAsia" w:ascii="仿宋" w:hAnsi="仿宋" w:eastAsia="仿宋" w:cs="仿宋"/>
          <w:sz w:val="32"/>
          <w:szCs w:val="32"/>
        </w:rPr>
        <w:t>格证持有人能够保持同等的安全水平，局方仍可以颁发运行规范批准合格证持有人使用不同的燃油政策。</w:t>
      </w:r>
    </w:p>
    <w:p>
      <w:pPr>
        <w:pStyle w:val="18"/>
        <w:rPr>
          <w:rFonts w:hint="eastAsia" w:ascii="仿宋" w:hAnsi="仿宋" w:eastAsia="仿宋" w:cs="仿宋"/>
          <w:sz w:val="32"/>
          <w:szCs w:val="32"/>
        </w:rPr>
      </w:pPr>
      <w:r>
        <w:rPr>
          <w:rFonts w:hint="eastAsia" w:ascii="仿宋" w:hAnsi="仿宋" w:eastAsia="仿宋" w:cs="仿宋"/>
          <w:sz w:val="32"/>
          <w:szCs w:val="32"/>
        </w:rPr>
        <w:t>（d）本条中的所需燃油是指不可用燃油之外的燃油。</w:t>
      </w:r>
    </w:p>
    <w:p>
      <w:pPr>
        <w:pStyle w:val="3"/>
        <w:rPr>
          <w:rFonts w:hint="eastAsia" w:ascii="仿宋" w:hAnsi="仿宋" w:eastAsia="仿宋" w:cs="仿宋"/>
          <w:sz w:val="32"/>
          <w:szCs w:val="32"/>
        </w:rPr>
      </w:pPr>
      <w:bookmarkStart w:id="1048" w:name="_bookmark284"/>
      <w:bookmarkEnd w:id="1048"/>
      <w:bookmarkStart w:id="1049" w:name="_Toc152179349"/>
      <w:bookmarkStart w:id="1050" w:name="_Toc152156540"/>
      <w:r>
        <w:rPr>
          <w:rFonts w:hint="eastAsia" w:ascii="仿宋" w:hAnsi="仿宋" w:eastAsia="仿宋" w:cs="仿宋"/>
          <w:sz w:val="32"/>
          <w:szCs w:val="32"/>
        </w:rPr>
        <w:t>第121.665条</w:t>
      </w:r>
      <w:r>
        <w:rPr>
          <w:rFonts w:hint="eastAsia" w:ascii="仿宋" w:hAnsi="仿宋" w:eastAsia="仿宋" w:cs="仿宋"/>
          <w:sz w:val="32"/>
          <w:szCs w:val="32"/>
        </w:rPr>
        <w:tab/>
      </w:r>
      <w:r>
        <w:rPr>
          <w:rFonts w:hint="eastAsia" w:ascii="仿宋" w:hAnsi="仿宋" w:eastAsia="仿宋" w:cs="仿宋"/>
          <w:sz w:val="32"/>
          <w:szCs w:val="32"/>
        </w:rPr>
        <w:t>目视飞行规则国内运行的起飞和着陆最低天气标准</w:t>
      </w:r>
      <w:bookmarkEnd w:id="1049"/>
      <w:bookmarkEnd w:id="1050"/>
    </w:p>
    <w:p>
      <w:pPr>
        <w:pStyle w:val="18"/>
        <w:rPr>
          <w:rFonts w:hint="eastAsia" w:ascii="仿宋" w:hAnsi="仿宋" w:eastAsia="仿宋" w:cs="仿宋"/>
          <w:sz w:val="32"/>
          <w:szCs w:val="32"/>
        </w:rPr>
      </w:pPr>
      <w:r>
        <w:rPr>
          <w:rFonts w:hint="eastAsia" w:ascii="仿宋" w:hAnsi="仿宋" w:eastAsia="仿宋" w:cs="仿宋"/>
          <w:sz w:val="32"/>
          <w:szCs w:val="32"/>
        </w:rPr>
        <w:t>对于目视飞行规则国内运行，合格证持有人应当遵守涉及民航管理的规章中有关起飞和着陆最低天气标准的规定。</w:t>
      </w:r>
    </w:p>
    <w:p>
      <w:pPr>
        <w:pStyle w:val="3"/>
        <w:rPr>
          <w:rFonts w:hint="eastAsia" w:ascii="仿宋" w:hAnsi="仿宋" w:eastAsia="仿宋" w:cs="仿宋"/>
          <w:sz w:val="32"/>
          <w:szCs w:val="32"/>
        </w:rPr>
      </w:pPr>
      <w:bookmarkStart w:id="1051" w:name="_bookmark285"/>
      <w:bookmarkEnd w:id="1051"/>
      <w:bookmarkStart w:id="1052" w:name="_Toc152179350"/>
      <w:bookmarkStart w:id="1053" w:name="_Toc152156541"/>
      <w:r>
        <w:rPr>
          <w:rFonts w:hint="eastAsia" w:ascii="仿宋" w:hAnsi="仿宋" w:eastAsia="仿宋" w:cs="仿宋"/>
          <w:sz w:val="32"/>
          <w:szCs w:val="32"/>
        </w:rPr>
        <w:t>第121.667条</w:t>
      </w:r>
      <w:r>
        <w:rPr>
          <w:rFonts w:hint="eastAsia" w:ascii="仿宋" w:hAnsi="仿宋" w:eastAsia="仿宋" w:cs="仿宋"/>
          <w:sz w:val="32"/>
          <w:szCs w:val="32"/>
        </w:rPr>
        <w:tab/>
      </w:r>
      <w:r>
        <w:rPr>
          <w:rFonts w:hint="eastAsia" w:ascii="仿宋" w:hAnsi="仿宋" w:eastAsia="仿宋" w:cs="仿宋"/>
          <w:sz w:val="32"/>
          <w:szCs w:val="32"/>
        </w:rPr>
        <w:t>仪表飞行规则的起飞和着陆最低标准</w:t>
      </w:r>
      <w:bookmarkEnd w:id="1052"/>
      <w:bookmarkEnd w:id="1053"/>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5"/>
          <w:sz w:val="32"/>
          <w:szCs w:val="32"/>
        </w:rPr>
        <w:t>不论空中交通管制是否许可，当由局方批准的气象系统报告的天气条件</w:t>
      </w:r>
      <w:r>
        <w:rPr>
          <w:rFonts w:hint="eastAsia" w:ascii="仿宋" w:hAnsi="仿宋" w:eastAsia="仿宋" w:cs="仿宋"/>
          <w:spacing w:val="-1"/>
          <w:sz w:val="32"/>
          <w:szCs w:val="32"/>
        </w:rPr>
        <w:t>低于合格证持有人运行规范的规定时，飞机不得按照仪表飞行规则起飞。如果</w:t>
      </w:r>
      <w:r>
        <w:rPr>
          <w:rFonts w:hint="eastAsia" w:ascii="仿宋" w:hAnsi="仿宋" w:eastAsia="仿宋" w:cs="仿宋"/>
          <w:sz w:val="32"/>
          <w:szCs w:val="32"/>
        </w:rPr>
        <w:t>合格证持有人的运行规范没有规定该机场的起飞最低标准，则使用的起飞最低标准不得低于机场所在国民航当局为该机场制定的起飞最低标准。对于没有制定起飞最低标</w:t>
      </w:r>
      <w:r>
        <w:rPr>
          <w:rFonts w:hint="eastAsia" w:ascii="仿宋" w:hAnsi="仿宋" w:eastAsia="仿宋" w:cs="仿宋"/>
          <w:spacing w:val="-3"/>
          <w:sz w:val="32"/>
          <w:szCs w:val="32"/>
        </w:rPr>
        <w:t>准的机场，可以使用下列基本起飞最低标准：</w:t>
      </w:r>
    </w:p>
    <w:p>
      <w:pPr>
        <w:pStyle w:val="18"/>
        <w:rPr>
          <w:rFonts w:hint="eastAsia" w:ascii="仿宋" w:hAnsi="仿宋" w:eastAsia="仿宋" w:cs="仿宋"/>
          <w:sz w:val="32"/>
          <w:szCs w:val="32"/>
        </w:rPr>
      </w:pPr>
      <w:r>
        <w:rPr>
          <w:rFonts w:hint="eastAsia" w:ascii="仿宋" w:hAnsi="仿宋" w:eastAsia="仿宋" w:cs="仿宋"/>
          <w:sz w:val="32"/>
          <w:szCs w:val="32"/>
        </w:rPr>
        <w:t>（1）对于双发飞机，能见度（VIS）1,600米；</w:t>
      </w:r>
    </w:p>
    <w:p>
      <w:pPr>
        <w:pStyle w:val="18"/>
        <w:rPr>
          <w:rFonts w:hint="eastAsia" w:ascii="仿宋" w:hAnsi="仿宋" w:eastAsia="仿宋" w:cs="仿宋"/>
          <w:sz w:val="32"/>
          <w:szCs w:val="32"/>
        </w:rPr>
      </w:pPr>
      <w:r>
        <w:rPr>
          <w:rFonts w:hint="eastAsia" w:ascii="仿宋" w:hAnsi="仿宋" w:eastAsia="仿宋" w:cs="仿宋"/>
          <w:sz w:val="32"/>
          <w:szCs w:val="32"/>
        </w:rPr>
        <w:t>（2）对于三发或者三发以上飞机，能见度（VIS）800米。</w:t>
      </w:r>
    </w:p>
    <w:p>
      <w:pPr>
        <w:pStyle w:val="18"/>
        <w:rPr>
          <w:rFonts w:hint="eastAsia" w:ascii="仿宋" w:hAnsi="仿宋" w:eastAsia="仿宋" w:cs="仿宋"/>
          <w:sz w:val="32"/>
          <w:szCs w:val="32"/>
        </w:rPr>
      </w:pPr>
      <w:r>
        <w:rPr>
          <w:rFonts w:hint="eastAsia" w:ascii="仿宋" w:hAnsi="仿宋" w:eastAsia="仿宋" w:cs="仿宋"/>
          <w:sz w:val="32"/>
          <w:szCs w:val="32"/>
        </w:rPr>
        <w:t>（b）除本条（e）款规定外，飞机不得飞越最后进近定位点（FAF或FAP）继续进近，或者在不使用最后进近定位点的机场，进入仪表进近程序的最后进近航段，除非由局方批准的系统为该机场发布了最新的天气报告，报告该机场的能见度（VIS）或跑道视程（RVR）等于或者高于仪表进近程序规定的最低标准。在可以同时获得能见度（VIS）和跑道视程（RVR）时，以跑道视程为准。</w:t>
      </w:r>
    </w:p>
    <w:p>
      <w:pPr>
        <w:pStyle w:val="18"/>
        <w:rPr>
          <w:rFonts w:hint="eastAsia" w:ascii="仿宋" w:hAnsi="仿宋" w:eastAsia="仿宋" w:cs="仿宋"/>
          <w:sz w:val="32"/>
          <w:szCs w:val="32"/>
        </w:rPr>
      </w:pPr>
      <w:r>
        <w:rPr>
          <w:rFonts w:hint="eastAsia" w:ascii="仿宋" w:hAnsi="仿宋" w:eastAsia="仿宋" w:cs="仿宋"/>
          <w:sz w:val="32"/>
          <w:szCs w:val="32"/>
        </w:rPr>
        <w:t>（c）除经局方批准的跑道视程（RVR）和/或决断高度的运行增益外，当决断高度（DH）和跑道视程（RVR）属于不同运行类型时，仪表进近和着陆运行应按照最严格类型的要求实施（如决断高度在 II 类的范围内而跑道视程在 III 类的范围内，则应属于 III 类运行；或决断高在 II 类范围内而跑道视程在 I 类范围内，则应属于 II 类运行）。</w:t>
      </w:r>
    </w:p>
    <w:p>
      <w:pPr>
        <w:pStyle w:val="18"/>
        <w:rPr>
          <w:rFonts w:hint="eastAsia" w:ascii="仿宋" w:hAnsi="仿宋" w:eastAsia="仿宋" w:cs="仿宋"/>
          <w:sz w:val="32"/>
          <w:szCs w:val="32"/>
        </w:rPr>
      </w:pPr>
      <w:r>
        <w:rPr>
          <w:rFonts w:hint="eastAsia" w:ascii="仿宋" w:hAnsi="仿宋" w:eastAsia="仿宋" w:cs="仿宋"/>
          <w:sz w:val="32"/>
          <w:szCs w:val="32"/>
        </w:rPr>
        <w:t>（d）如果驾驶员根据本条（b）款已经开始实施仪表进近程序的最后进近，并在此后收到了较新的天气报告，报告的天气条件低于最低天气标准，该驾驶员仍可以继续进近至决断高或者最低下降高。当到达决断高或者最低下降高，在进近复飞点之前的任何时间内，除非符合下列条件或满足经局方批准的运行增益，不得继续进近到低于决断高或者最低下降高并着陆：</w:t>
      </w:r>
    </w:p>
    <w:p>
      <w:pPr>
        <w:pStyle w:val="18"/>
        <w:rPr>
          <w:rFonts w:hint="eastAsia" w:ascii="仿宋" w:hAnsi="仿宋" w:eastAsia="仿宋" w:cs="仿宋"/>
          <w:sz w:val="32"/>
          <w:szCs w:val="32"/>
        </w:rPr>
      </w:pPr>
      <w:r>
        <w:rPr>
          <w:rFonts w:hint="eastAsia" w:ascii="仿宋" w:hAnsi="仿宋" w:eastAsia="仿宋" w:cs="仿宋"/>
          <w:sz w:val="32"/>
          <w:szCs w:val="32"/>
        </w:rPr>
        <w:t>（1）该飞机持续处在正常位置，从该位置能使用正常机动动作以正常下降率下降到计划着陆的跑道上着陆，并且以此下降率可以使飞机在计划着陆的跑道的接地区内接地；</w:t>
      </w:r>
    </w:p>
    <w:p>
      <w:pPr>
        <w:pStyle w:val="18"/>
        <w:rPr>
          <w:rFonts w:hint="eastAsia" w:ascii="仿宋" w:hAnsi="仿宋" w:eastAsia="仿宋" w:cs="仿宋"/>
          <w:sz w:val="32"/>
          <w:szCs w:val="32"/>
        </w:rPr>
      </w:pPr>
      <w:r>
        <w:rPr>
          <w:rFonts w:hint="eastAsia" w:ascii="仿宋" w:hAnsi="仿宋" w:eastAsia="仿宋" w:cs="仿宋"/>
          <w:sz w:val="32"/>
          <w:szCs w:val="32"/>
        </w:rPr>
        <w:t>（2）飞行能见度不低于所用的标准仪表进近程序规定的能见度（VIS）或跑道视程（RVR）；</w:t>
      </w:r>
    </w:p>
    <w:p>
      <w:pPr>
        <w:pStyle w:val="18"/>
        <w:rPr>
          <w:rFonts w:hint="eastAsia" w:ascii="仿宋" w:hAnsi="仿宋" w:eastAsia="仿宋" w:cs="仿宋"/>
          <w:sz w:val="32"/>
          <w:szCs w:val="32"/>
        </w:rPr>
      </w:pPr>
      <w:r>
        <w:rPr>
          <w:rFonts w:hint="eastAsia" w:ascii="仿宋" w:hAnsi="仿宋" w:eastAsia="仿宋" w:cs="仿宋"/>
          <w:sz w:val="32"/>
          <w:szCs w:val="32"/>
        </w:rPr>
        <w:t>（3）除Ⅱ类和Ⅲ类进近（在这些进近中，必需的目视参考由局方在批准时具体规定）外，驾驶员至少能清楚地看到和辨认计划着陆跑道的下列目视参考之一：</w:t>
      </w:r>
    </w:p>
    <w:p>
      <w:pPr>
        <w:pStyle w:val="18"/>
        <w:rPr>
          <w:rFonts w:hint="eastAsia" w:ascii="仿宋" w:hAnsi="仿宋" w:eastAsia="仿宋" w:cs="仿宋"/>
          <w:sz w:val="32"/>
          <w:szCs w:val="32"/>
        </w:rPr>
      </w:pPr>
      <w:r>
        <w:rPr>
          <w:rFonts w:hint="eastAsia" w:ascii="仿宋" w:hAnsi="仿宋" w:eastAsia="仿宋" w:cs="仿宋"/>
          <w:sz w:val="32"/>
          <w:szCs w:val="32"/>
        </w:rPr>
        <w:t>（i）进近灯光系统，如果驾驶员仅使用进近灯光作为参考，应当能同时清楚地看到和辨认侧边短排灯，否则不得下降到接地区标高之上30米（100英尺）以下；</w:t>
      </w:r>
    </w:p>
    <w:p>
      <w:pPr>
        <w:pStyle w:val="18"/>
        <w:rPr>
          <w:rFonts w:hint="eastAsia" w:ascii="仿宋" w:hAnsi="仿宋" w:eastAsia="仿宋" w:cs="仿宋"/>
          <w:sz w:val="32"/>
          <w:szCs w:val="32"/>
        </w:rPr>
      </w:pPr>
      <w:r>
        <w:rPr>
          <w:rFonts w:hint="eastAsia" w:ascii="仿宋" w:hAnsi="仿宋" w:eastAsia="仿宋" w:cs="仿宋"/>
          <w:sz w:val="32"/>
          <w:szCs w:val="32"/>
        </w:rPr>
        <w:t>（ii）跑道入口；</w:t>
      </w:r>
    </w:p>
    <w:p>
      <w:pPr>
        <w:pStyle w:val="18"/>
        <w:rPr>
          <w:rFonts w:hint="eastAsia" w:ascii="仿宋" w:hAnsi="仿宋" w:eastAsia="仿宋" w:cs="仿宋"/>
          <w:sz w:val="32"/>
          <w:szCs w:val="32"/>
        </w:rPr>
      </w:pPr>
      <w:r>
        <w:rPr>
          <w:rFonts w:hint="eastAsia" w:ascii="仿宋" w:hAnsi="仿宋" w:eastAsia="仿宋" w:cs="仿宋"/>
          <w:sz w:val="32"/>
          <w:szCs w:val="32"/>
        </w:rPr>
        <w:t>（iii）跑道入口标志；</w:t>
      </w:r>
    </w:p>
    <w:p>
      <w:pPr>
        <w:pStyle w:val="18"/>
        <w:rPr>
          <w:rFonts w:hint="eastAsia" w:ascii="仿宋" w:hAnsi="仿宋" w:eastAsia="仿宋" w:cs="仿宋"/>
          <w:sz w:val="32"/>
          <w:szCs w:val="32"/>
        </w:rPr>
      </w:pPr>
      <w:r>
        <w:rPr>
          <w:rFonts w:hint="eastAsia" w:ascii="仿宋" w:hAnsi="仿宋" w:eastAsia="仿宋" w:cs="仿宋"/>
          <w:sz w:val="32"/>
          <w:szCs w:val="32"/>
        </w:rPr>
        <w:t>（iv）跑道入口灯；</w:t>
      </w:r>
    </w:p>
    <w:p>
      <w:pPr>
        <w:pStyle w:val="18"/>
        <w:rPr>
          <w:rFonts w:hint="eastAsia" w:ascii="仿宋" w:hAnsi="仿宋" w:eastAsia="仿宋" w:cs="仿宋"/>
          <w:sz w:val="32"/>
          <w:szCs w:val="32"/>
        </w:rPr>
      </w:pPr>
      <w:r>
        <w:rPr>
          <w:rFonts w:hint="eastAsia" w:ascii="仿宋" w:hAnsi="仿宋" w:eastAsia="仿宋" w:cs="仿宋"/>
          <w:sz w:val="32"/>
          <w:szCs w:val="32"/>
        </w:rPr>
        <w:t>（v）跑道端识别灯；</w:t>
      </w:r>
    </w:p>
    <w:p>
      <w:pPr>
        <w:pStyle w:val="18"/>
        <w:rPr>
          <w:rFonts w:hint="eastAsia" w:ascii="仿宋" w:hAnsi="仿宋" w:eastAsia="仿宋" w:cs="仿宋"/>
          <w:sz w:val="32"/>
          <w:szCs w:val="32"/>
        </w:rPr>
      </w:pPr>
      <w:r>
        <w:rPr>
          <w:rFonts w:hint="eastAsia" w:ascii="仿宋" w:hAnsi="仿宋" w:eastAsia="仿宋" w:cs="仿宋"/>
          <w:sz w:val="32"/>
          <w:szCs w:val="32"/>
        </w:rPr>
        <w:t>（vi）目视进近下滑道指示灯；</w:t>
      </w:r>
    </w:p>
    <w:p>
      <w:pPr>
        <w:pStyle w:val="18"/>
        <w:rPr>
          <w:rFonts w:hint="eastAsia" w:ascii="仿宋" w:hAnsi="仿宋" w:eastAsia="仿宋" w:cs="仿宋"/>
          <w:sz w:val="32"/>
          <w:szCs w:val="32"/>
        </w:rPr>
      </w:pPr>
      <w:r>
        <w:rPr>
          <w:rFonts w:hint="eastAsia" w:ascii="仿宋" w:hAnsi="仿宋" w:eastAsia="仿宋" w:cs="仿宋"/>
          <w:sz w:val="32"/>
          <w:szCs w:val="32"/>
        </w:rPr>
        <w:t>（vii）接地区或者接地区标志；</w:t>
      </w:r>
    </w:p>
    <w:p>
      <w:pPr>
        <w:pStyle w:val="18"/>
        <w:rPr>
          <w:rFonts w:hint="eastAsia" w:ascii="仿宋" w:hAnsi="仿宋" w:eastAsia="仿宋" w:cs="仿宋"/>
          <w:sz w:val="32"/>
          <w:szCs w:val="32"/>
        </w:rPr>
      </w:pPr>
      <w:r>
        <w:rPr>
          <w:rFonts w:hint="eastAsia" w:ascii="仿宋" w:hAnsi="仿宋" w:eastAsia="仿宋" w:cs="仿宋"/>
          <w:sz w:val="32"/>
          <w:szCs w:val="32"/>
        </w:rPr>
        <w:t>（viii）接地区灯；</w:t>
      </w:r>
    </w:p>
    <w:p>
      <w:pPr>
        <w:pStyle w:val="18"/>
        <w:rPr>
          <w:rFonts w:hint="eastAsia" w:ascii="仿宋" w:hAnsi="仿宋" w:eastAsia="仿宋" w:cs="仿宋"/>
          <w:sz w:val="32"/>
          <w:szCs w:val="32"/>
        </w:rPr>
      </w:pPr>
      <w:r>
        <w:rPr>
          <w:rFonts w:hint="eastAsia" w:ascii="仿宋" w:hAnsi="仿宋" w:eastAsia="仿宋" w:cs="仿宋"/>
          <w:sz w:val="32"/>
          <w:szCs w:val="32"/>
        </w:rPr>
        <w:t>（ix）跑道或者跑道标志；</w:t>
      </w:r>
    </w:p>
    <w:p>
      <w:pPr>
        <w:pStyle w:val="18"/>
        <w:rPr>
          <w:rFonts w:hint="eastAsia" w:ascii="仿宋" w:hAnsi="仿宋" w:eastAsia="仿宋" w:cs="仿宋"/>
          <w:sz w:val="32"/>
          <w:szCs w:val="32"/>
        </w:rPr>
      </w:pPr>
      <w:r>
        <w:rPr>
          <w:rFonts w:hint="eastAsia" w:ascii="仿宋" w:hAnsi="仿宋" w:eastAsia="仿宋" w:cs="仿宋"/>
          <w:sz w:val="32"/>
          <w:szCs w:val="32"/>
        </w:rPr>
        <w:t>（x）跑道灯。</w:t>
      </w:r>
    </w:p>
    <w:p>
      <w:pPr>
        <w:pStyle w:val="18"/>
        <w:rPr>
          <w:rFonts w:hint="eastAsia" w:ascii="仿宋" w:hAnsi="仿宋" w:eastAsia="仿宋" w:cs="仿宋"/>
          <w:sz w:val="32"/>
          <w:szCs w:val="32"/>
        </w:rPr>
      </w:pPr>
      <w:r>
        <w:rPr>
          <w:rFonts w:hint="eastAsia" w:ascii="仿宋" w:hAnsi="仿宋" w:eastAsia="仿宋" w:cs="仿宋"/>
          <w:sz w:val="32"/>
          <w:szCs w:val="32"/>
        </w:rPr>
        <w:t>（4）当使用具有目视下降点的非精密直接进近程序时，飞机已到达该目视下降点，且在该点使用正常程序或者下降率能降落到跑道上。</w:t>
      </w:r>
    </w:p>
    <w:p>
      <w:pPr>
        <w:pStyle w:val="18"/>
        <w:rPr>
          <w:rFonts w:hint="eastAsia" w:ascii="仿宋" w:hAnsi="仿宋" w:eastAsia="仿宋" w:cs="仿宋"/>
          <w:sz w:val="32"/>
          <w:szCs w:val="32"/>
        </w:rPr>
      </w:pPr>
      <w:r>
        <w:rPr>
          <w:rFonts w:hint="eastAsia" w:ascii="仿宋" w:hAnsi="仿宋" w:eastAsia="仿宋" w:cs="仿宋"/>
          <w:sz w:val="32"/>
          <w:szCs w:val="32"/>
        </w:rPr>
        <w:t>（e）当能见度（VIS）低于所用仪表进近程序规定的最低能见度（VIS）时，如果该机场同时开放了仪表着陆系统和精密进近雷达，且驾驶员同时使用了这两套设备，则可以在该机场开始实施该仪表进近程序（Ⅱ类和Ⅲ类程序除外）的最后进近。除非符合下列条件或满足经局方批准的运行增益，不得操作飞机进近到低于经批准的最低下降高，或者继续进近到低于决断高：</w:t>
      </w:r>
    </w:p>
    <w:p>
      <w:pPr>
        <w:pStyle w:val="18"/>
        <w:rPr>
          <w:rFonts w:hint="eastAsia" w:ascii="仿宋" w:hAnsi="仿宋" w:eastAsia="仿宋" w:cs="仿宋"/>
          <w:sz w:val="32"/>
          <w:szCs w:val="32"/>
        </w:rPr>
      </w:pPr>
      <w:r>
        <w:rPr>
          <w:rFonts w:hint="eastAsia" w:ascii="仿宋" w:hAnsi="仿宋" w:eastAsia="仿宋" w:cs="仿宋"/>
          <w:sz w:val="32"/>
          <w:szCs w:val="32"/>
        </w:rPr>
        <w:t>（1）该飞机持续处在正常位置，从该位置能使用正常机动动作以正常下降率下降到计划着陆跑道上着陆，并且以此下降率可以使飞机在计划着陆跑道的接地区内接地；</w:t>
      </w:r>
    </w:p>
    <w:p>
      <w:pPr>
        <w:pStyle w:val="18"/>
        <w:rPr>
          <w:rFonts w:hint="eastAsia" w:ascii="仿宋" w:hAnsi="仿宋" w:eastAsia="仿宋" w:cs="仿宋"/>
          <w:sz w:val="32"/>
          <w:szCs w:val="32"/>
        </w:rPr>
      </w:pPr>
      <w:r>
        <w:rPr>
          <w:rFonts w:hint="eastAsia" w:ascii="仿宋" w:hAnsi="仿宋" w:eastAsia="仿宋" w:cs="仿宋"/>
          <w:sz w:val="32"/>
          <w:szCs w:val="32"/>
        </w:rPr>
        <w:t>（2）飞行能见度不低于所用的标准仪表进近程序规定的能见度（VIS）；</w:t>
      </w:r>
    </w:p>
    <w:p>
      <w:pPr>
        <w:pStyle w:val="18"/>
        <w:rPr>
          <w:rFonts w:hint="eastAsia" w:ascii="仿宋" w:hAnsi="仿宋" w:eastAsia="仿宋" w:cs="仿宋"/>
          <w:sz w:val="32"/>
          <w:szCs w:val="32"/>
        </w:rPr>
      </w:pPr>
      <w:r>
        <w:rPr>
          <w:rFonts w:hint="eastAsia" w:ascii="仿宋" w:hAnsi="仿宋" w:eastAsia="仿宋" w:cs="仿宋"/>
          <w:sz w:val="32"/>
          <w:szCs w:val="32"/>
        </w:rPr>
        <w:t>（3）除Ⅱ类和Ⅲ类进近（在这些进近中，必需的目视参考由局方在批准时具体规定）外，驾驶员至少能清楚地看到和辨认计划着陆跑道的下列目视参考之一：</w:t>
      </w:r>
    </w:p>
    <w:p>
      <w:pPr>
        <w:pStyle w:val="18"/>
        <w:rPr>
          <w:rFonts w:hint="eastAsia" w:ascii="仿宋" w:hAnsi="仿宋" w:eastAsia="仿宋" w:cs="仿宋"/>
          <w:sz w:val="32"/>
          <w:szCs w:val="32"/>
        </w:rPr>
      </w:pPr>
      <w:r>
        <w:rPr>
          <w:rFonts w:hint="eastAsia" w:ascii="仿宋" w:hAnsi="仿宋" w:eastAsia="仿宋" w:cs="仿宋"/>
          <w:sz w:val="32"/>
          <w:szCs w:val="32"/>
        </w:rPr>
        <w:t>（i）进近灯光系统，但是如果驾驶员仅使用进近灯光作为参考，除非能同时看到和辨认侧边短排灯，否则不得下降到接地区标高之上30米（100英尺）以下；</w:t>
      </w:r>
    </w:p>
    <w:p>
      <w:pPr>
        <w:pStyle w:val="18"/>
        <w:rPr>
          <w:rFonts w:hint="eastAsia" w:ascii="仿宋" w:hAnsi="仿宋" w:eastAsia="仿宋" w:cs="仿宋"/>
          <w:sz w:val="32"/>
          <w:szCs w:val="32"/>
        </w:rPr>
      </w:pPr>
      <w:r>
        <w:rPr>
          <w:rFonts w:hint="eastAsia" w:ascii="仿宋" w:hAnsi="仿宋" w:eastAsia="仿宋" w:cs="仿宋"/>
          <w:sz w:val="32"/>
          <w:szCs w:val="32"/>
        </w:rPr>
        <w:t>（ii）跑道入口；</w:t>
      </w:r>
    </w:p>
    <w:p>
      <w:pPr>
        <w:pStyle w:val="18"/>
        <w:rPr>
          <w:rFonts w:hint="eastAsia" w:ascii="仿宋" w:hAnsi="仿宋" w:eastAsia="仿宋" w:cs="仿宋"/>
          <w:sz w:val="32"/>
          <w:szCs w:val="32"/>
        </w:rPr>
      </w:pPr>
      <w:r>
        <w:rPr>
          <w:rFonts w:hint="eastAsia" w:ascii="仿宋" w:hAnsi="仿宋" w:eastAsia="仿宋" w:cs="仿宋"/>
          <w:sz w:val="32"/>
          <w:szCs w:val="32"/>
        </w:rPr>
        <w:t>（iii）跑道入口标志；</w:t>
      </w:r>
    </w:p>
    <w:p>
      <w:pPr>
        <w:pStyle w:val="18"/>
        <w:rPr>
          <w:rFonts w:hint="eastAsia" w:ascii="仿宋" w:hAnsi="仿宋" w:eastAsia="仿宋" w:cs="仿宋"/>
          <w:sz w:val="32"/>
          <w:szCs w:val="32"/>
        </w:rPr>
      </w:pPr>
      <w:r>
        <w:rPr>
          <w:rFonts w:hint="eastAsia" w:ascii="仿宋" w:hAnsi="仿宋" w:eastAsia="仿宋" w:cs="仿宋"/>
          <w:sz w:val="32"/>
          <w:szCs w:val="32"/>
        </w:rPr>
        <w:t>（iv）跑道入口灯；</w:t>
      </w:r>
    </w:p>
    <w:p>
      <w:pPr>
        <w:pStyle w:val="18"/>
        <w:rPr>
          <w:rFonts w:hint="eastAsia" w:ascii="仿宋" w:hAnsi="仿宋" w:eastAsia="仿宋" w:cs="仿宋"/>
          <w:sz w:val="32"/>
          <w:szCs w:val="32"/>
        </w:rPr>
      </w:pPr>
      <w:r>
        <w:rPr>
          <w:rFonts w:hint="eastAsia" w:ascii="仿宋" w:hAnsi="仿宋" w:eastAsia="仿宋" w:cs="仿宋"/>
          <w:sz w:val="32"/>
          <w:szCs w:val="32"/>
        </w:rPr>
        <w:t>（v）跑道端识别灯；</w:t>
      </w:r>
    </w:p>
    <w:p>
      <w:pPr>
        <w:pStyle w:val="18"/>
        <w:rPr>
          <w:rFonts w:hint="eastAsia" w:ascii="仿宋" w:hAnsi="仿宋" w:eastAsia="仿宋" w:cs="仿宋"/>
          <w:sz w:val="32"/>
          <w:szCs w:val="32"/>
        </w:rPr>
      </w:pPr>
      <w:r>
        <w:rPr>
          <w:rFonts w:hint="eastAsia" w:ascii="仿宋" w:hAnsi="仿宋" w:eastAsia="仿宋" w:cs="仿宋"/>
          <w:sz w:val="32"/>
          <w:szCs w:val="32"/>
        </w:rPr>
        <w:t>（vi）目视进近下滑道指示器；</w:t>
      </w:r>
    </w:p>
    <w:p>
      <w:pPr>
        <w:pStyle w:val="18"/>
        <w:rPr>
          <w:rFonts w:hint="eastAsia" w:ascii="仿宋" w:hAnsi="仿宋" w:eastAsia="仿宋" w:cs="仿宋"/>
          <w:sz w:val="32"/>
          <w:szCs w:val="32"/>
        </w:rPr>
      </w:pPr>
      <w:r>
        <w:rPr>
          <w:rFonts w:hint="eastAsia" w:ascii="仿宋" w:hAnsi="仿宋" w:eastAsia="仿宋" w:cs="仿宋"/>
          <w:sz w:val="32"/>
          <w:szCs w:val="32"/>
        </w:rPr>
        <w:t>（vii）接地区或者接地区标志；</w:t>
      </w:r>
    </w:p>
    <w:p>
      <w:pPr>
        <w:pStyle w:val="18"/>
        <w:rPr>
          <w:rFonts w:hint="eastAsia" w:ascii="仿宋" w:hAnsi="仿宋" w:eastAsia="仿宋" w:cs="仿宋"/>
          <w:sz w:val="32"/>
          <w:szCs w:val="32"/>
        </w:rPr>
      </w:pPr>
      <w:r>
        <w:rPr>
          <w:rFonts w:hint="eastAsia" w:ascii="仿宋" w:hAnsi="仿宋" w:eastAsia="仿宋" w:cs="仿宋"/>
          <w:sz w:val="32"/>
          <w:szCs w:val="32"/>
        </w:rPr>
        <w:t>（viii）接地区灯；</w:t>
      </w:r>
    </w:p>
    <w:p>
      <w:pPr>
        <w:pStyle w:val="18"/>
        <w:rPr>
          <w:rFonts w:hint="eastAsia" w:ascii="仿宋" w:hAnsi="仿宋" w:eastAsia="仿宋" w:cs="仿宋"/>
          <w:sz w:val="32"/>
          <w:szCs w:val="32"/>
        </w:rPr>
      </w:pPr>
      <w:r>
        <w:rPr>
          <w:rFonts w:hint="eastAsia" w:ascii="仿宋" w:hAnsi="仿宋" w:eastAsia="仿宋" w:cs="仿宋"/>
          <w:sz w:val="32"/>
          <w:szCs w:val="32"/>
        </w:rPr>
        <w:t>（ix）跑道或者跑道标志；</w:t>
      </w:r>
    </w:p>
    <w:p>
      <w:pPr>
        <w:pStyle w:val="18"/>
        <w:rPr>
          <w:rFonts w:hint="eastAsia" w:ascii="仿宋" w:hAnsi="仿宋" w:eastAsia="仿宋" w:cs="仿宋"/>
          <w:sz w:val="32"/>
          <w:szCs w:val="32"/>
        </w:rPr>
      </w:pPr>
      <w:r>
        <w:rPr>
          <w:rFonts w:hint="eastAsia" w:ascii="仿宋" w:hAnsi="仿宋" w:eastAsia="仿宋" w:cs="仿宋"/>
          <w:sz w:val="32"/>
          <w:szCs w:val="32"/>
        </w:rPr>
        <w:t>（x）跑道灯。</w:t>
      </w:r>
    </w:p>
    <w:p>
      <w:pPr>
        <w:pStyle w:val="18"/>
        <w:rPr>
          <w:rFonts w:hint="eastAsia" w:ascii="仿宋" w:hAnsi="仿宋" w:eastAsia="仿宋" w:cs="仿宋"/>
          <w:sz w:val="32"/>
          <w:szCs w:val="32"/>
        </w:rPr>
      </w:pPr>
      <w:r>
        <w:rPr>
          <w:rFonts w:hint="eastAsia" w:ascii="仿宋" w:hAnsi="仿宋" w:eastAsia="仿宋" w:cs="仿宋"/>
          <w:sz w:val="32"/>
          <w:szCs w:val="32"/>
        </w:rPr>
        <w:t>（f）就本条而言，最后进近航段从仪表进近程序规定的最后进近定位点或者设施处开始。当一个包含程序转弯的程序没有规定最后进近定位点时，最后进近航段在完成程序转弯的那一点开始，并且在该点上，飞机在该程序规定距离之内在最后进近航迹上向机场飞行。</w:t>
      </w:r>
    </w:p>
    <w:p>
      <w:pPr>
        <w:pStyle w:val="18"/>
        <w:rPr>
          <w:rFonts w:hint="eastAsia" w:ascii="仿宋" w:hAnsi="仿宋" w:eastAsia="仿宋" w:cs="仿宋"/>
          <w:sz w:val="32"/>
          <w:szCs w:val="32"/>
        </w:rPr>
      </w:pPr>
      <w:r>
        <w:rPr>
          <w:rFonts w:hint="eastAsia" w:ascii="仿宋" w:hAnsi="仿宋" w:eastAsia="仿宋" w:cs="仿宋"/>
          <w:sz w:val="32"/>
          <w:szCs w:val="32"/>
        </w:rPr>
        <w:t>（g）除了在合格证持有人的运行规范中另有批准外，在国外机场按照仪表飞行规则起飞、进近或者着陆的驾驶员，应当遵守管辖该机场的当局所规定的仪表进近程序和最低天气标准。</w:t>
      </w:r>
    </w:p>
    <w:p>
      <w:pPr>
        <w:pStyle w:val="3"/>
        <w:rPr>
          <w:rFonts w:hint="eastAsia" w:ascii="仿宋" w:hAnsi="仿宋" w:eastAsia="仿宋" w:cs="仿宋"/>
          <w:sz w:val="32"/>
          <w:szCs w:val="32"/>
        </w:rPr>
      </w:pPr>
      <w:bookmarkStart w:id="1054" w:name="第121.671条报告的最低天气条件的适用性"/>
      <w:bookmarkEnd w:id="1054"/>
      <w:bookmarkStart w:id="1055" w:name="_bookmark286"/>
      <w:bookmarkEnd w:id="1055"/>
      <w:bookmarkStart w:id="1056" w:name="_Toc152179351"/>
      <w:bookmarkStart w:id="1057" w:name="_Toc152156542"/>
      <w:r>
        <w:rPr>
          <w:rFonts w:hint="eastAsia" w:ascii="仿宋" w:hAnsi="仿宋" w:eastAsia="仿宋" w:cs="仿宋"/>
          <w:sz w:val="32"/>
          <w:szCs w:val="32"/>
        </w:rPr>
        <w:t>第121.669条</w:t>
      </w:r>
      <w:r>
        <w:rPr>
          <w:rFonts w:hint="eastAsia" w:ascii="仿宋" w:hAnsi="仿宋" w:eastAsia="仿宋" w:cs="仿宋"/>
          <w:sz w:val="32"/>
          <w:szCs w:val="32"/>
        </w:rPr>
        <w:tab/>
      </w:r>
      <w:r>
        <w:rPr>
          <w:rFonts w:hint="eastAsia" w:ascii="仿宋" w:hAnsi="仿宋" w:eastAsia="仿宋" w:cs="仿宋"/>
          <w:sz w:val="32"/>
          <w:szCs w:val="32"/>
        </w:rPr>
        <w:t>新机长的仪表飞行规则着陆最低天气标准</w:t>
      </w:r>
      <w:bookmarkEnd w:id="1056"/>
      <w:bookmarkEnd w:id="1057"/>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6"/>
          <w:sz w:val="32"/>
          <w:szCs w:val="32"/>
        </w:rPr>
        <w:t>如果机长在其驾驶的某型别飞机上作为机长按照本规则运行未满</w:t>
      </w:r>
      <w:r>
        <w:rPr>
          <w:rFonts w:hint="eastAsia" w:ascii="仿宋" w:hAnsi="仿宋" w:eastAsia="仿宋" w:cs="仿宋"/>
          <w:sz w:val="32"/>
          <w:szCs w:val="32"/>
        </w:rPr>
        <w:t>100</w:t>
      </w:r>
      <w:r>
        <w:rPr>
          <w:rFonts w:hint="eastAsia" w:ascii="仿宋" w:hAnsi="仿宋" w:eastAsia="仿宋" w:cs="仿宋"/>
          <w:spacing w:val="-38"/>
          <w:sz w:val="32"/>
          <w:szCs w:val="32"/>
        </w:rPr>
        <w:t>小</w:t>
      </w:r>
      <w:r>
        <w:rPr>
          <w:rFonts w:hint="eastAsia" w:ascii="仿宋" w:hAnsi="仿宋" w:eastAsia="仿宋" w:cs="仿宋"/>
          <w:spacing w:val="-5"/>
          <w:sz w:val="32"/>
          <w:szCs w:val="32"/>
        </w:rPr>
        <w:t>时，则合格证持有人运行规范中对于正常使用机场、临时使用机场或者加油机</w:t>
      </w:r>
      <w:r>
        <w:rPr>
          <w:rFonts w:hint="eastAsia" w:ascii="仿宋" w:hAnsi="仿宋" w:eastAsia="仿宋" w:cs="仿宋"/>
          <w:spacing w:val="-4"/>
          <w:sz w:val="32"/>
          <w:szCs w:val="32"/>
        </w:rPr>
        <w:t>场规定的最低下降高（</w:t>
      </w:r>
      <w:r>
        <w:rPr>
          <w:rFonts w:hint="eastAsia" w:ascii="仿宋" w:hAnsi="仿宋" w:eastAsia="仿宋" w:cs="仿宋"/>
          <w:sz w:val="32"/>
          <w:szCs w:val="32"/>
        </w:rPr>
        <w:t>MDH）</w:t>
      </w:r>
      <w:r>
        <w:rPr>
          <w:rFonts w:hint="eastAsia" w:ascii="仿宋" w:hAnsi="仿宋" w:eastAsia="仿宋" w:cs="仿宋"/>
          <w:spacing w:val="-1"/>
          <w:sz w:val="32"/>
          <w:szCs w:val="32"/>
        </w:rPr>
        <w:t>或者决断高（</w:t>
      </w:r>
      <w:r>
        <w:rPr>
          <w:rFonts w:hint="eastAsia" w:ascii="仿宋" w:hAnsi="仿宋" w:eastAsia="仿宋" w:cs="仿宋"/>
          <w:sz w:val="32"/>
          <w:szCs w:val="32"/>
        </w:rPr>
        <w:t>DH）</w:t>
      </w:r>
      <w:r>
        <w:rPr>
          <w:rFonts w:hint="eastAsia" w:ascii="仿宋" w:hAnsi="仿宋" w:eastAsia="仿宋" w:cs="仿宋"/>
          <w:spacing w:val="-14"/>
          <w:sz w:val="32"/>
          <w:szCs w:val="32"/>
        </w:rPr>
        <w:t>和着陆能见度（VIS）最低标准，分别增加</w:t>
      </w:r>
      <w:r>
        <w:rPr>
          <w:rFonts w:hint="eastAsia" w:ascii="仿宋" w:hAnsi="仿宋" w:eastAsia="仿宋" w:cs="仿宋"/>
          <w:sz w:val="32"/>
          <w:szCs w:val="32"/>
        </w:rPr>
        <w:t>30米（100</w:t>
      </w:r>
      <w:r>
        <w:rPr>
          <w:rFonts w:hint="eastAsia" w:ascii="仿宋" w:hAnsi="仿宋" w:eastAsia="仿宋" w:cs="仿宋"/>
          <w:spacing w:val="-14"/>
          <w:sz w:val="32"/>
          <w:szCs w:val="32"/>
        </w:rPr>
        <w:t>英尺）和</w:t>
      </w:r>
      <w:r>
        <w:rPr>
          <w:rFonts w:hint="eastAsia" w:ascii="仿宋" w:hAnsi="仿宋" w:eastAsia="仿宋" w:cs="仿宋"/>
          <w:spacing w:val="-2"/>
          <w:sz w:val="32"/>
          <w:szCs w:val="32"/>
        </w:rPr>
        <w:t>800</w:t>
      </w:r>
      <w:r>
        <w:rPr>
          <w:rFonts w:hint="eastAsia" w:ascii="仿宋" w:hAnsi="仿宋" w:eastAsia="仿宋" w:cs="仿宋"/>
          <w:spacing w:val="-14"/>
          <w:sz w:val="32"/>
          <w:szCs w:val="32"/>
        </w:rPr>
        <w:t>米（</w:t>
      </w:r>
      <w:r>
        <w:rPr>
          <w:rFonts w:hint="eastAsia" w:ascii="仿宋" w:hAnsi="仿宋" w:eastAsia="仿宋" w:cs="仿宋"/>
          <w:sz w:val="32"/>
          <w:szCs w:val="32"/>
        </w:rPr>
        <w:t>1/2</w:t>
      </w:r>
      <w:r>
        <w:rPr>
          <w:rFonts w:hint="eastAsia" w:ascii="仿宋" w:hAnsi="仿宋" w:eastAsia="仿宋" w:cs="仿宋"/>
          <w:spacing w:val="-7"/>
          <w:sz w:val="32"/>
          <w:szCs w:val="32"/>
        </w:rPr>
        <w:t>英里）或者等效的跑道视程</w:t>
      </w:r>
      <w:r>
        <w:rPr>
          <w:rFonts w:hint="eastAsia" w:ascii="仿宋" w:hAnsi="仿宋" w:eastAsia="仿宋" w:cs="仿宋"/>
          <w:sz w:val="32"/>
          <w:szCs w:val="32"/>
        </w:rPr>
        <w:t>（RVR</w:t>
      </w:r>
      <w:r>
        <w:rPr>
          <w:rFonts w:hint="eastAsia" w:ascii="仿宋" w:hAnsi="仿宋" w:eastAsia="仿宋" w:cs="仿宋"/>
          <w:spacing w:val="-3"/>
          <w:sz w:val="32"/>
          <w:szCs w:val="32"/>
        </w:rPr>
        <w:t>）。对于用作备降机</w:t>
      </w:r>
      <w:r>
        <w:rPr>
          <w:rFonts w:hint="eastAsia" w:ascii="仿宋" w:hAnsi="仿宋" w:eastAsia="仿宋" w:cs="仿宋"/>
          <w:spacing w:val="-5"/>
          <w:sz w:val="32"/>
          <w:szCs w:val="32"/>
        </w:rPr>
        <w:t>场的机场，最低下降高</w:t>
      </w:r>
      <w:r>
        <w:rPr>
          <w:rFonts w:hint="eastAsia" w:ascii="仿宋" w:hAnsi="仿宋" w:eastAsia="仿宋" w:cs="仿宋"/>
          <w:sz w:val="32"/>
          <w:szCs w:val="32"/>
        </w:rPr>
        <w:t>（MDH）</w:t>
      </w:r>
      <w:r>
        <w:rPr>
          <w:rFonts w:hint="eastAsia" w:ascii="仿宋" w:hAnsi="仿宋" w:eastAsia="仿宋" w:cs="仿宋"/>
          <w:spacing w:val="-1"/>
          <w:sz w:val="32"/>
          <w:szCs w:val="32"/>
        </w:rPr>
        <w:t>或者决断高（</w:t>
      </w:r>
      <w:r>
        <w:rPr>
          <w:rFonts w:hint="eastAsia" w:ascii="仿宋" w:hAnsi="仿宋" w:eastAsia="仿宋" w:cs="仿宋"/>
          <w:sz w:val="32"/>
          <w:szCs w:val="32"/>
        </w:rPr>
        <w:t>DH）</w:t>
      </w:r>
      <w:r>
        <w:rPr>
          <w:rFonts w:hint="eastAsia" w:ascii="仿宋" w:hAnsi="仿宋" w:eastAsia="仿宋" w:cs="仿宋"/>
          <w:spacing w:val="-3"/>
          <w:sz w:val="32"/>
          <w:szCs w:val="32"/>
        </w:rPr>
        <w:t>和能见度（VIS）最低标准无须在适用于这</w:t>
      </w:r>
      <w:r>
        <w:rPr>
          <w:rFonts w:hint="eastAsia" w:ascii="仿宋" w:hAnsi="仿宋" w:eastAsia="仿宋" w:cs="仿宋"/>
          <w:spacing w:val="-13"/>
          <w:sz w:val="32"/>
          <w:szCs w:val="32"/>
        </w:rPr>
        <w:t>些机场的数值上增加，但是任何时候，着陆最低天气标准不得小于</w:t>
      </w:r>
      <w:r>
        <w:rPr>
          <w:rFonts w:hint="eastAsia" w:ascii="仿宋" w:hAnsi="仿宋" w:eastAsia="仿宋" w:cs="仿宋"/>
          <w:sz w:val="32"/>
          <w:szCs w:val="32"/>
        </w:rPr>
        <w:t>90</w:t>
      </w:r>
      <w:r>
        <w:rPr>
          <w:rFonts w:hint="eastAsia" w:ascii="仿宋" w:hAnsi="仿宋" w:eastAsia="仿宋" w:cs="仿宋"/>
          <w:spacing w:val="-33"/>
          <w:sz w:val="32"/>
          <w:szCs w:val="32"/>
        </w:rPr>
        <w:t>米</w:t>
      </w:r>
      <w:r>
        <w:rPr>
          <w:rFonts w:hint="eastAsia" w:ascii="仿宋" w:hAnsi="仿宋" w:eastAsia="仿宋" w:cs="仿宋"/>
          <w:sz w:val="32"/>
          <w:szCs w:val="32"/>
        </w:rPr>
        <w:t>（300</w:t>
      </w:r>
      <w:r>
        <w:rPr>
          <w:rFonts w:hint="eastAsia" w:ascii="仿宋" w:hAnsi="仿宋" w:eastAsia="仿宋" w:cs="仿宋"/>
          <w:spacing w:val="-33"/>
          <w:sz w:val="32"/>
          <w:szCs w:val="32"/>
        </w:rPr>
        <w:t>英</w:t>
      </w:r>
      <w:r>
        <w:rPr>
          <w:rFonts w:hint="eastAsia" w:ascii="仿宋" w:hAnsi="仿宋" w:eastAsia="仿宋" w:cs="仿宋"/>
          <w:spacing w:val="-43"/>
          <w:sz w:val="32"/>
          <w:szCs w:val="32"/>
        </w:rPr>
        <w:t>尺）和</w:t>
      </w:r>
      <w:r>
        <w:rPr>
          <w:rFonts w:hint="eastAsia" w:ascii="仿宋" w:hAnsi="仿宋" w:eastAsia="仿宋" w:cs="仿宋"/>
          <w:sz w:val="32"/>
          <w:szCs w:val="32"/>
        </w:rPr>
        <w:t>1600</w:t>
      </w:r>
      <w:r>
        <w:rPr>
          <w:rFonts w:hint="eastAsia" w:ascii="仿宋" w:hAnsi="仿宋" w:eastAsia="仿宋" w:cs="仿宋"/>
          <w:spacing w:val="-24"/>
          <w:sz w:val="32"/>
          <w:szCs w:val="32"/>
        </w:rPr>
        <w:t>米（</w:t>
      </w:r>
      <w:r>
        <w:rPr>
          <w:rFonts w:hint="eastAsia" w:ascii="仿宋" w:hAnsi="仿宋" w:eastAsia="仿宋" w:cs="仿宋"/>
          <w:sz w:val="32"/>
          <w:szCs w:val="32"/>
        </w:rPr>
        <w:t>1</w:t>
      </w:r>
      <w:r>
        <w:rPr>
          <w:rFonts w:hint="eastAsia" w:ascii="仿宋" w:hAnsi="仿宋" w:eastAsia="仿宋" w:cs="仿宋"/>
          <w:spacing w:val="-15"/>
          <w:sz w:val="32"/>
          <w:szCs w:val="32"/>
        </w:rPr>
        <w:t>英里）。</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（b</w:t>
      </w:r>
      <w:r>
        <w:rPr>
          <w:rFonts w:hint="eastAsia" w:ascii="仿宋" w:hAnsi="仿宋" w:eastAsia="仿宋" w:cs="仿宋"/>
          <w:sz w:val="32"/>
          <w:szCs w:val="32"/>
        </w:rPr>
        <w:t>）如果该驾驶员在另一型别飞机上作为机长在按照本规则实施的运行中</w:t>
      </w:r>
      <w:r>
        <w:rPr>
          <w:rFonts w:hint="eastAsia" w:ascii="仿宋" w:hAnsi="仿宋" w:eastAsia="仿宋" w:cs="仿宋"/>
          <w:spacing w:val="-1"/>
          <w:sz w:val="32"/>
          <w:szCs w:val="32"/>
        </w:rPr>
        <w:t>至少已飞行</w:t>
      </w:r>
      <w:r>
        <w:rPr>
          <w:rFonts w:hint="eastAsia" w:ascii="仿宋" w:hAnsi="仿宋" w:eastAsia="仿宋" w:cs="仿宋"/>
          <w:sz w:val="32"/>
          <w:szCs w:val="32"/>
        </w:rPr>
        <w:t>100</w:t>
      </w:r>
      <w:r>
        <w:rPr>
          <w:rFonts w:hint="eastAsia" w:ascii="仿宋" w:hAnsi="仿宋" w:eastAsia="仿宋" w:cs="仿宋"/>
          <w:spacing w:val="-3"/>
          <w:sz w:val="32"/>
          <w:szCs w:val="32"/>
        </w:rPr>
        <w:t>小时，该机长可以用在本型飞机上按照本规则实施运行中的一</w:t>
      </w:r>
      <w:r>
        <w:rPr>
          <w:rFonts w:hint="eastAsia" w:ascii="仿宋" w:hAnsi="仿宋" w:eastAsia="仿宋" w:cs="仿宋"/>
          <w:spacing w:val="-9"/>
          <w:sz w:val="32"/>
          <w:szCs w:val="32"/>
        </w:rPr>
        <w:t>次着陆，去取代必需的机长经历</w:t>
      </w:r>
      <w:r>
        <w:rPr>
          <w:rFonts w:hint="eastAsia" w:ascii="仿宋" w:hAnsi="仿宋" w:eastAsia="仿宋" w:cs="仿宋"/>
          <w:sz w:val="32"/>
          <w:szCs w:val="32"/>
        </w:rPr>
        <w:t>1</w:t>
      </w:r>
      <w:r>
        <w:rPr>
          <w:rFonts w:hint="eastAsia" w:ascii="仿宋" w:hAnsi="仿宋" w:eastAsia="仿宋" w:cs="仿宋"/>
          <w:spacing w:val="-12"/>
          <w:sz w:val="32"/>
          <w:szCs w:val="32"/>
        </w:rPr>
        <w:t>小时，减少本条</w:t>
      </w:r>
      <w:r>
        <w:rPr>
          <w:rFonts w:hint="eastAsia" w:ascii="仿宋" w:hAnsi="仿宋" w:eastAsia="仿宋" w:cs="仿宋"/>
          <w:spacing w:val="-2"/>
          <w:sz w:val="32"/>
          <w:szCs w:val="32"/>
        </w:rPr>
        <w:t>（a）</w:t>
      </w:r>
      <w:r>
        <w:rPr>
          <w:rFonts w:hint="eastAsia" w:ascii="仿宋" w:hAnsi="仿宋" w:eastAsia="仿宋" w:cs="仿宋"/>
          <w:spacing w:val="-13"/>
          <w:sz w:val="32"/>
          <w:szCs w:val="32"/>
        </w:rPr>
        <w:t>款所要求的</w:t>
      </w:r>
      <w:r>
        <w:rPr>
          <w:rFonts w:hint="eastAsia" w:ascii="仿宋" w:hAnsi="仿宋" w:eastAsia="仿宋" w:cs="仿宋"/>
          <w:sz w:val="32"/>
          <w:szCs w:val="32"/>
        </w:rPr>
        <w:t>100</w:t>
      </w:r>
      <w:r>
        <w:rPr>
          <w:rFonts w:hint="eastAsia" w:ascii="仿宋" w:hAnsi="仿宋" w:eastAsia="仿宋" w:cs="仿宋"/>
          <w:spacing w:val="-15"/>
          <w:sz w:val="32"/>
          <w:szCs w:val="32"/>
        </w:rPr>
        <w:t>小时的机</w:t>
      </w:r>
      <w:r>
        <w:rPr>
          <w:rFonts w:hint="eastAsia" w:ascii="仿宋" w:hAnsi="仿宋" w:eastAsia="仿宋" w:cs="仿宋"/>
          <w:spacing w:val="-12"/>
          <w:sz w:val="32"/>
          <w:szCs w:val="32"/>
        </w:rPr>
        <w:t>长经历，但取代的部分不得超过</w:t>
      </w:r>
      <w:r>
        <w:rPr>
          <w:rFonts w:hint="eastAsia" w:ascii="仿宋" w:hAnsi="仿宋" w:eastAsia="仿宋" w:cs="仿宋"/>
          <w:sz w:val="32"/>
          <w:szCs w:val="32"/>
        </w:rPr>
        <w:t>50</w:t>
      </w:r>
      <w:r>
        <w:rPr>
          <w:rFonts w:hint="eastAsia" w:ascii="仿宋" w:hAnsi="仿宋" w:eastAsia="仿宋" w:cs="仿宋"/>
          <w:spacing w:val="-17"/>
          <w:sz w:val="32"/>
          <w:szCs w:val="32"/>
        </w:rPr>
        <w:t>小时。</w:t>
      </w:r>
    </w:p>
    <w:p>
      <w:pPr>
        <w:pStyle w:val="3"/>
        <w:rPr>
          <w:rFonts w:hint="eastAsia" w:ascii="仿宋" w:hAnsi="仿宋" w:eastAsia="仿宋" w:cs="仿宋"/>
          <w:sz w:val="32"/>
          <w:szCs w:val="32"/>
        </w:rPr>
      </w:pPr>
      <w:bookmarkStart w:id="1058" w:name="_bookmark287"/>
      <w:bookmarkEnd w:id="1058"/>
      <w:bookmarkStart w:id="1059" w:name="_Toc152156543"/>
      <w:bookmarkStart w:id="1060" w:name="_Toc152179352"/>
      <w:r>
        <w:rPr>
          <w:rFonts w:hint="eastAsia" w:ascii="仿宋" w:hAnsi="仿宋" w:eastAsia="仿宋" w:cs="仿宋"/>
          <w:sz w:val="32"/>
          <w:szCs w:val="32"/>
        </w:rPr>
        <w:t>第121.671条</w:t>
      </w:r>
      <w:r>
        <w:rPr>
          <w:rFonts w:hint="eastAsia" w:ascii="仿宋" w:hAnsi="仿宋" w:eastAsia="仿宋" w:cs="仿宋"/>
          <w:sz w:val="32"/>
          <w:szCs w:val="32"/>
        </w:rPr>
        <w:tab/>
      </w:r>
      <w:r>
        <w:rPr>
          <w:rFonts w:hint="eastAsia" w:ascii="仿宋" w:hAnsi="仿宋" w:eastAsia="仿宋" w:cs="仿宋"/>
          <w:sz w:val="32"/>
          <w:szCs w:val="32"/>
        </w:rPr>
        <w:t>报告的最低天气条件的适用性</w:t>
      </w:r>
      <w:bookmarkEnd w:id="1059"/>
      <w:bookmarkEnd w:id="1060"/>
    </w:p>
    <w:p>
      <w:pPr>
        <w:pStyle w:val="18"/>
        <w:ind w:firstLine="693"/>
        <w:rPr>
          <w:rFonts w:hint="eastAsia" w:ascii="仿宋" w:hAnsi="仿宋" w:eastAsia="仿宋" w:cs="仿宋"/>
          <w:sz w:val="32"/>
          <w:szCs w:val="32"/>
        </w:rPr>
      </w:pPr>
      <w:r>
        <w:rPr>
          <w:rFonts w:hint="eastAsia" w:ascii="仿宋" w:hAnsi="仿宋" w:eastAsia="仿宋" w:cs="仿宋"/>
          <w:spacing w:val="-7"/>
          <w:sz w:val="32"/>
          <w:szCs w:val="32"/>
        </w:rPr>
        <w:t>在按照本规则第</w:t>
      </w:r>
      <w:r>
        <w:rPr>
          <w:rFonts w:hint="eastAsia" w:ascii="仿宋" w:hAnsi="仿宋" w:eastAsia="仿宋" w:cs="仿宋"/>
          <w:sz w:val="32"/>
          <w:szCs w:val="32"/>
        </w:rPr>
        <w:t>121.665</w:t>
      </w:r>
      <w:r>
        <w:rPr>
          <w:rFonts w:hint="eastAsia" w:ascii="仿宋" w:hAnsi="仿宋" w:eastAsia="仿宋" w:cs="仿宋"/>
          <w:spacing w:val="-17"/>
          <w:sz w:val="32"/>
          <w:szCs w:val="32"/>
        </w:rPr>
        <w:t>条至第</w:t>
      </w:r>
      <w:r>
        <w:rPr>
          <w:rFonts w:hint="eastAsia" w:ascii="仿宋" w:hAnsi="仿宋" w:eastAsia="仿宋" w:cs="仿宋"/>
          <w:sz w:val="32"/>
          <w:szCs w:val="32"/>
        </w:rPr>
        <w:t>121.669</w:t>
      </w:r>
      <w:r>
        <w:rPr>
          <w:rFonts w:hint="eastAsia" w:ascii="仿宋" w:hAnsi="仿宋" w:eastAsia="仿宋" w:cs="仿宋"/>
          <w:spacing w:val="-7"/>
          <w:sz w:val="32"/>
          <w:szCs w:val="32"/>
        </w:rPr>
        <w:t>条实施运行时，最新天气报告正</w:t>
      </w:r>
      <w:r>
        <w:rPr>
          <w:rFonts w:hint="eastAsia" w:ascii="仿宋" w:hAnsi="仿宋" w:eastAsia="仿宋" w:cs="仿宋"/>
          <w:spacing w:val="-2"/>
          <w:sz w:val="32"/>
          <w:szCs w:val="32"/>
        </w:rPr>
        <w:t>文中的云高和能见度（VIS）值用于控制机场所有跑道上的目视飞行规则和仪表飞行规</w:t>
      </w:r>
      <w:bookmarkStart w:id="1061" w:name="第121.677条国内、国际定期载客运行的签派责任"/>
      <w:bookmarkEnd w:id="1061"/>
      <w:bookmarkStart w:id="1062" w:name="第121.675条起始进近高度"/>
      <w:bookmarkEnd w:id="1062"/>
      <w:r>
        <w:rPr>
          <w:rFonts w:hint="eastAsia" w:ascii="仿宋" w:hAnsi="仿宋" w:eastAsia="仿宋" w:cs="仿宋"/>
          <w:sz w:val="32"/>
          <w:szCs w:val="32"/>
        </w:rPr>
        <w:t>则起飞、着陆和仪表进近程序。然而，如果最新天气报告，包括从管制塔台发</w:t>
      </w:r>
      <w:r>
        <w:rPr>
          <w:rFonts w:hint="eastAsia" w:ascii="仿宋" w:hAnsi="仿宋" w:eastAsia="仿宋" w:cs="仿宋"/>
          <w:spacing w:val="-4"/>
          <w:sz w:val="32"/>
          <w:szCs w:val="32"/>
        </w:rPr>
        <w:t>出的口头报告，含有针对机场某一特定跑道的跑道能见度（VIS）或者跑道视程（RVR）等数值，</w:t>
      </w:r>
      <w:r>
        <w:rPr>
          <w:rFonts w:hint="eastAsia" w:ascii="仿宋" w:hAnsi="仿宋" w:eastAsia="仿宋" w:cs="仿宋"/>
          <w:sz w:val="32"/>
          <w:szCs w:val="32"/>
        </w:rPr>
        <w:t>这些特定值用于控制该跑道的目视飞行规则和仪表飞行规则着陆、起飞和仪表</w:t>
      </w:r>
      <w:r>
        <w:rPr>
          <w:rFonts w:hint="eastAsia" w:ascii="仿宋" w:hAnsi="仿宋" w:eastAsia="仿宋" w:cs="仿宋"/>
          <w:spacing w:val="-1"/>
          <w:sz w:val="32"/>
          <w:szCs w:val="32"/>
        </w:rPr>
        <w:t>直接进近。</w:t>
      </w:r>
    </w:p>
    <w:p>
      <w:pPr>
        <w:pStyle w:val="3"/>
        <w:rPr>
          <w:rFonts w:hint="eastAsia" w:ascii="仿宋" w:hAnsi="仿宋" w:eastAsia="仿宋" w:cs="仿宋"/>
          <w:sz w:val="32"/>
          <w:szCs w:val="32"/>
        </w:rPr>
      </w:pPr>
      <w:bookmarkStart w:id="1063" w:name="_bookmark288"/>
      <w:bookmarkEnd w:id="1063"/>
      <w:bookmarkStart w:id="1064" w:name="_Toc152156544"/>
      <w:bookmarkStart w:id="1065" w:name="_Toc152179353"/>
      <w:r>
        <w:rPr>
          <w:rFonts w:hint="eastAsia" w:ascii="仿宋" w:hAnsi="仿宋" w:eastAsia="仿宋" w:cs="仿宋"/>
          <w:sz w:val="32"/>
          <w:szCs w:val="32"/>
        </w:rPr>
        <w:t>第121.673条</w:t>
      </w:r>
      <w:r>
        <w:rPr>
          <w:rFonts w:hint="eastAsia" w:ascii="仿宋" w:hAnsi="仿宋" w:eastAsia="仿宋" w:cs="仿宋"/>
          <w:sz w:val="32"/>
          <w:szCs w:val="32"/>
        </w:rPr>
        <w:tab/>
      </w:r>
      <w:r>
        <w:rPr>
          <w:rFonts w:hint="eastAsia" w:ascii="仿宋" w:hAnsi="仿宋" w:eastAsia="仿宋" w:cs="仿宋"/>
          <w:sz w:val="32"/>
          <w:szCs w:val="32"/>
        </w:rPr>
        <w:t>飞行高度规则</w:t>
      </w:r>
      <w:bookmarkEnd w:id="1064"/>
      <w:bookmarkEnd w:id="1065"/>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4"/>
          <w:sz w:val="32"/>
          <w:szCs w:val="32"/>
        </w:rPr>
        <w:t>除了起飞、着陆需要或者在考虑到地形特征、气象服务设施的质量和数</w:t>
      </w:r>
      <w:r>
        <w:rPr>
          <w:rFonts w:hint="eastAsia" w:ascii="仿宋" w:hAnsi="仿宋" w:eastAsia="仿宋" w:cs="仿宋"/>
          <w:sz w:val="32"/>
          <w:szCs w:val="32"/>
        </w:rPr>
        <w:t>量、可用的导航设施和其他飞行条件后，局方认为为安全实施飞行需要其他高度而对任一航路或者航路的一部分规定了其他最低标准的情况以外，任何人不</w:t>
      </w:r>
      <w:r>
        <w:rPr>
          <w:rFonts w:hint="eastAsia" w:ascii="仿宋" w:hAnsi="仿宋" w:eastAsia="仿宋" w:cs="仿宋"/>
          <w:spacing w:val="1"/>
          <w:sz w:val="32"/>
          <w:szCs w:val="32"/>
        </w:rPr>
        <w:t>得在本条</w:t>
      </w:r>
      <w:r>
        <w:rPr>
          <w:rFonts w:hint="eastAsia" w:ascii="仿宋" w:hAnsi="仿宋" w:eastAsia="仿宋" w:cs="仿宋"/>
          <w:sz w:val="32"/>
          <w:szCs w:val="32"/>
        </w:rPr>
        <w:t>（b</w:t>
      </w:r>
      <w:r>
        <w:rPr>
          <w:rFonts w:hint="eastAsia" w:ascii="仿宋" w:hAnsi="仿宋" w:eastAsia="仿宋" w:cs="仿宋"/>
          <w:spacing w:val="2"/>
          <w:sz w:val="32"/>
          <w:szCs w:val="32"/>
        </w:rPr>
        <w:t>）和</w:t>
      </w:r>
      <w:r>
        <w:rPr>
          <w:rFonts w:hint="eastAsia" w:ascii="仿宋" w:hAnsi="仿宋" w:eastAsia="仿宋" w:cs="仿宋"/>
          <w:sz w:val="32"/>
          <w:szCs w:val="32"/>
        </w:rPr>
        <w:t>（c）款规定的最低高度以下运行飞机。在中华人民共和国之外飞行时，本条规定的最低高度标准应当起控制作用，除非在合格证持有人运行规</w:t>
      </w:r>
      <w:r>
        <w:rPr>
          <w:rFonts w:hint="eastAsia" w:ascii="仿宋" w:hAnsi="仿宋" w:eastAsia="仿宋" w:cs="仿宋"/>
          <w:spacing w:val="-3"/>
          <w:sz w:val="32"/>
          <w:szCs w:val="32"/>
        </w:rPr>
        <w:t>范中或者由飞机飞越的国家规定了较高的最低标准。</w:t>
      </w:r>
    </w:p>
    <w:p>
      <w:pPr>
        <w:pStyle w:val="18"/>
        <w:rPr>
          <w:rFonts w:hint="eastAsia" w:ascii="仿宋" w:hAnsi="仿宋" w:eastAsia="仿宋" w:cs="仿宋"/>
          <w:sz w:val="32"/>
          <w:szCs w:val="32"/>
        </w:rPr>
      </w:pPr>
      <w:r>
        <w:rPr>
          <w:rFonts w:hint="eastAsia" w:ascii="仿宋" w:hAnsi="仿宋" w:eastAsia="仿宋" w:cs="仿宋"/>
          <w:sz w:val="32"/>
          <w:szCs w:val="32"/>
        </w:rPr>
        <w:t>（b）按照本规则实施运行的任何飞机在昼间按照目视飞行规则运行时不得在距地表、山峰、丘陵或者其他障碍物300米（1,000英尺）的高度以下飞行。</w:t>
      </w:r>
    </w:p>
    <w:p>
      <w:pPr>
        <w:pStyle w:val="18"/>
        <w:rPr>
          <w:rFonts w:hint="eastAsia" w:ascii="仿宋" w:hAnsi="仿宋" w:eastAsia="仿宋" w:cs="仿宋"/>
          <w:sz w:val="32"/>
          <w:szCs w:val="32"/>
        </w:rPr>
      </w:pPr>
      <w:r>
        <w:rPr>
          <w:rFonts w:hint="eastAsia" w:ascii="仿宋" w:hAnsi="仿宋" w:eastAsia="仿宋" w:cs="仿宋"/>
          <w:sz w:val="32"/>
          <w:szCs w:val="32"/>
        </w:rPr>
        <w:t>（c）按照本规则实施运行的任何飞机按照仪表飞行规则运行时，在距预定航</w:t>
      </w:r>
      <w:r>
        <w:rPr>
          <w:rFonts w:hint="eastAsia" w:ascii="仿宋" w:hAnsi="仿宋" w:eastAsia="仿宋" w:cs="仿宋"/>
          <w:spacing w:val="-12"/>
          <w:sz w:val="32"/>
          <w:szCs w:val="32"/>
        </w:rPr>
        <w:t>道中心线两侧各</w:t>
      </w:r>
      <w:r>
        <w:rPr>
          <w:rFonts w:hint="eastAsia" w:ascii="仿宋" w:hAnsi="仿宋" w:eastAsia="仿宋" w:cs="仿宋"/>
          <w:sz w:val="32"/>
          <w:szCs w:val="32"/>
        </w:rPr>
        <w:t>25</w:t>
      </w:r>
      <w:r>
        <w:rPr>
          <w:rFonts w:hint="eastAsia" w:ascii="仿宋" w:hAnsi="仿宋" w:eastAsia="仿宋" w:cs="仿宋"/>
          <w:spacing w:val="-23"/>
          <w:sz w:val="32"/>
          <w:szCs w:val="32"/>
        </w:rPr>
        <w:t>公里</w:t>
      </w:r>
      <w:r>
        <w:rPr>
          <w:rFonts w:hint="eastAsia" w:ascii="仿宋" w:hAnsi="仿宋" w:eastAsia="仿宋" w:cs="仿宋"/>
          <w:sz w:val="32"/>
          <w:szCs w:val="32"/>
        </w:rPr>
        <w:t>（13.5</w:t>
      </w:r>
      <w:r>
        <w:rPr>
          <w:rFonts w:hint="eastAsia" w:ascii="仿宋" w:hAnsi="仿宋" w:eastAsia="仿宋" w:cs="仿宋"/>
          <w:spacing w:val="-15"/>
          <w:sz w:val="32"/>
          <w:szCs w:val="32"/>
        </w:rPr>
        <w:t>海里）水平距离范围内，在平原地区不得在距最高</w:t>
      </w:r>
      <w:r>
        <w:rPr>
          <w:rFonts w:hint="eastAsia" w:ascii="仿宋" w:hAnsi="仿宋" w:eastAsia="仿宋" w:cs="仿宋"/>
          <w:spacing w:val="-21"/>
          <w:sz w:val="32"/>
          <w:szCs w:val="32"/>
        </w:rPr>
        <w:t>障碍物</w:t>
      </w:r>
      <w:r>
        <w:rPr>
          <w:rFonts w:hint="eastAsia" w:ascii="仿宋" w:hAnsi="仿宋" w:eastAsia="仿宋" w:cs="仿宋"/>
          <w:sz w:val="32"/>
          <w:szCs w:val="32"/>
        </w:rPr>
        <w:t>400</w:t>
      </w:r>
      <w:r>
        <w:rPr>
          <w:rFonts w:hint="eastAsia" w:ascii="仿宋" w:hAnsi="仿宋" w:eastAsia="仿宋" w:cs="仿宋"/>
          <w:spacing w:val="-20"/>
          <w:sz w:val="32"/>
          <w:szCs w:val="32"/>
        </w:rPr>
        <w:t>米</w:t>
      </w:r>
      <w:r>
        <w:rPr>
          <w:rFonts w:hint="eastAsia" w:ascii="仿宋" w:hAnsi="仿宋" w:eastAsia="仿宋" w:cs="仿宋"/>
          <w:sz w:val="32"/>
          <w:szCs w:val="32"/>
        </w:rPr>
        <w:t>（1,300</w:t>
      </w:r>
      <w:r>
        <w:rPr>
          <w:rFonts w:hint="eastAsia" w:ascii="仿宋" w:hAnsi="仿宋" w:eastAsia="仿宋" w:cs="仿宋"/>
          <w:spacing w:val="-9"/>
          <w:sz w:val="32"/>
          <w:szCs w:val="32"/>
        </w:rPr>
        <w:t>英尺）的高度以下，在丘陵和山区不得在距最高障碍物</w:t>
      </w:r>
      <w:r>
        <w:rPr>
          <w:rFonts w:hint="eastAsia" w:ascii="仿宋" w:hAnsi="仿宋" w:eastAsia="仿宋" w:cs="仿宋"/>
          <w:sz w:val="32"/>
          <w:szCs w:val="32"/>
        </w:rPr>
        <w:t>600米（2,000</w:t>
      </w:r>
      <w:r>
        <w:rPr>
          <w:rFonts w:hint="eastAsia" w:ascii="仿宋" w:hAnsi="仿宋" w:eastAsia="仿宋" w:cs="仿宋"/>
          <w:spacing w:val="-10"/>
          <w:sz w:val="32"/>
          <w:szCs w:val="32"/>
        </w:rPr>
        <w:t>英尺）的高度以下飞行。</w:t>
      </w:r>
    </w:p>
    <w:p>
      <w:pPr>
        <w:pStyle w:val="3"/>
        <w:rPr>
          <w:rFonts w:hint="eastAsia" w:ascii="仿宋" w:hAnsi="仿宋" w:eastAsia="仿宋" w:cs="仿宋"/>
          <w:sz w:val="32"/>
          <w:szCs w:val="32"/>
        </w:rPr>
      </w:pPr>
      <w:bookmarkStart w:id="1066" w:name="_bookmark289"/>
      <w:bookmarkEnd w:id="1066"/>
      <w:bookmarkStart w:id="1067" w:name="_Toc152156545"/>
      <w:bookmarkStart w:id="1068" w:name="_Toc152179354"/>
      <w:r>
        <w:rPr>
          <w:rFonts w:hint="eastAsia" w:ascii="仿宋" w:hAnsi="仿宋" w:eastAsia="仿宋" w:cs="仿宋"/>
          <w:sz w:val="32"/>
          <w:szCs w:val="32"/>
        </w:rPr>
        <w:t>第121.675条</w:t>
      </w:r>
      <w:r>
        <w:rPr>
          <w:rFonts w:hint="eastAsia" w:ascii="仿宋" w:hAnsi="仿宋" w:eastAsia="仿宋" w:cs="仿宋"/>
          <w:sz w:val="32"/>
          <w:szCs w:val="32"/>
        </w:rPr>
        <w:tab/>
      </w:r>
      <w:r>
        <w:rPr>
          <w:rFonts w:hint="eastAsia" w:ascii="仿宋" w:hAnsi="仿宋" w:eastAsia="仿宋" w:cs="仿宋"/>
          <w:sz w:val="32"/>
          <w:szCs w:val="32"/>
        </w:rPr>
        <w:t>起始进近高度</w:t>
      </w:r>
      <w:bookmarkEnd w:id="1067"/>
      <w:bookmarkEnd w:id="1068"/>
    </w:p>
    <w:p>
      <w:pPr>
        <w:pStyle w:val="18"/>
        <w:rPr>
          <w:rFonts w:hint="eastAsia" w:ascii="仿宋" w:hAnsi="仿宋" w:eastAsia="仿宋" w:cs="仿宋"/>
          <w:sz w:val="32"/>
          <w:szCs w:val="32"/>
        </w:rPr>
      </w:pPr>
      <w:r>
        <w:rPr>
          <w:rFonts w:hint="eastAsia" w:ascii="仿宋" w:hAnsi="仿宋" w:eastAsia="仿宋" w:cs="仿宋"/>
          <w:sz w:val="32"/>
          <w:szCs w:val="32"/>
        </w:rPr>
        <w:t>当按照仪表飞行规则飞往无线电导航设施作起始进近时，任何人不得将飞机下降到按照该设施制定的仪表进近程序中规定的起始进近最低高度之下，直至到达该设施的上空。</w:t>
      </w:r>
    </w:p>
    <w:p>
      <w:pPr>
        <w:pStyle w:val="3"/>
        <w:rPr>
          <w:rFonts w:hint="eastAsia" w:ascii="仿宋" w:hAnsi="仿宋" w:eastAsia="仿宋" w:cs="仿宋"/>
          <w:sz w:val="32"/>
          <w:szCs w:val="32"/>
        </w:rPr>
      </w:pPr>
      <w:bookmarkStart w:id="1069" w:name="_bookmark290"/>
      <w:bookmarkEnd w:id="1069"/>
      <w:bookmarkStart w:id="1070" w:name="_Toc152156546"/>
      <w:bookmarkStart w:id="1071" w:name="_Toc152179355"/>
      <w:r>
        <w:rPr>
          <w:rFonts w:hint="eastAsia" w:ascii="仿宋" w:hAnsi="仿宋" w:eastAsia="仿宋" w:cs="仿宋"/>
          <w:sz w:val="32"/>
          <w:szCs w:val="32"/>
        </w:rPr>
        <w:t>第121.677条</w:t>
      </w:r>
      <w:r>
        <w:rPr>
          <w:rFonts w:hint="eastAsia" w:ascii="仿宋" w:hAnsi="仿宋" w:eastAsia="仿宋" w:cs="仿宋"/>
          <w:sz w:val="32"/>
          <w:szCs w:val="32"/>
        </w:rPr>
        <w:tab/>
      </w:r>
      <w:r>
        <w:rPr>
          <w:rFonts w:hint="eastAsia" w:ascii="仿宋" w:hAnsi="仿宋" w:eastAsia="仿宋" w:cs="仿宋"/>
          <w:sz w:val="32"/>
          <w:szCs w:val="32"/>
        </w:rPr>
        <w:t>国内、国际定期载客运行的签派责任</w:t>
      </w:r>
      <w:bookmarkEnd w:id="1070"/>
      <w:bookmarkEnd w:id="1071"/>
    </w:p>
    <w:p>
      <w:pPr>
        <w:pStyle w:val="18"/>
        <w:rPr>
          <w:rFonts w:hint="eastAsia" w:ascii="仿宋" w:hAnsi="仿宋" w:eastAsia="仿宋" w:cs="仿宋"/>
          <w:sz w:val="32"/>
          <w:szCs w:val="32"/>
        </w:rPr>
      </w:pPr>
      <w:r>
        <w:rPr>
          <w:rFonts w:hint="eastAsia" w:ascii="仿宋" w:hAnsi="仿宋" w:eastAsia="仿宋" w:cs="仿宋"/>
          <w:sz w:val="32"/>
          <w:szCs w:val="32"/>
        </w:rPr>
        <w:t>合格证持有人应当根据授权的飞行签派员所提供的信息，为两个规定地点之间的每次飞行编制签派单。机长和授权的飞行签派员应当在签派单上签字。机长和授权的飞行签派员均认为该次飞行能安全进行时，他们才能签字。对于某一次飞行，飞行签派员可以委托他人签署放行单，但是不得委托他人行使其签派权。</w:t>
      </w:r>
    </w:p>
    <w:p>
      <w:pPr>
        <w:pStyle w:val="3"/>
        <w:rPr>
          <w:rFonts w:hint="eastAsia" w:ascii="仿宋" w:hAnsi="仿宋" w:eastAsia="仿宋" w:cs="仿宋"/>
          <w:sz w:val="32"/>
          <w:szCs w:val="32"/>
        </w:rPr>
      </w:pPr>
      <w:bookmarkStart w:id="1072" w:name="_bookmark291"/>
      <w:bookmarkEnd w:id="1072"/>
      <w:bookmarkStart w:id="1073" w:name="_Toc152179356"/>
      <w:bookmarkStart w:id="1074" w:name="_Toc152156547"/>
      <w:r>
        <w:rPr>
          <w:rFonts w:hint="eastAsia" w:ascii="仿宋" w:hAnsi="仿宋" w:eastAsia="仿宋" w:cs="仿宋"/>
          <w:sz w:val="32"/>
          <w:szCs w:val="32"/>
        </w:rPr>
        <w:t>第121.679条</w:t>
      </w:r>
      <w:r>
        <w:rPr>
          <w:rFonts w:hint="eastAsia" w:ascii="仿宋" w:hAnsi="仿宋" w:eastAsia="仿宋" w:cs="仿宋"/>
          <w:sz w:val="32"/>
          <w:szCs w:val="32"/>
        </w:rPr>
        <w:tab/>
      </w:r>
      <w:r>
        <w:rPr>
          <w:rFonts w:hint="eastAsia" w:ascii="仿宋" w:hAnsi="仿宋" w:eastAsia="仿宋" w:cs="仿宋"/>
          <w:sz w:val="32"/>
          <w:szCs w:val="32"/>
        </w:rPr>
        <w:t>装载舱单的制定</w:t>
      </w:r>
      <w:bookmarkEnd w:id="1073"/>
      <w:bookmarkEnd w:id="1074"/>
    </w:p>
    <w:p>
      <w:pPr>
        <w:pStyle w:val="18"/>
        <w:rPr>
          <w:rFonts w:hint="eastAsia" w:ascii="仿宋" w:hAnsi="仿宋" w:eastAsia="仿宋" w:cs="仿宋"/>
          <w:sz w:val="32"/>
          <w:szCs w:val="32"/>
        </w:rPr>
      </w:pPr>
      <w:r>
        <w:rPr>
          <w:rFonts w:hint="eastAsia" w:ascii="仿宋" w:hAnsi="仿宋" w:eastAsia="仿宋" w:cs="仿宋"/>
          <w:sz w:val="32"/>
          <w:szCs w:val="32"/>
        </w:rPr>
        <w:t>在每架飞机起飞之前，合格证持有人应当制定装载舱单，并对其准确性负责。该舱单应当由合格证持有人负责管理飞机舱单和装载的人员，或者由合格证持有人授权的其他合格人员制定并签字。机长在收到并核实装载舱单后方可以起飞飞机。</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075" w:name="_bookmark292"/>
      <w:bookmarkEnd w:id="1075"/>
      <w:bookmarkStart w:id="1076" w:name="_Toc152156548"/>
      <w:bookmarkStart w:id="1077" w:name="_Toc152179357"/>
      <w:r>
        <w:rPr>
          <w:rFonts w:hint="eastAsia" w:ascii="仿宋" w:hAnsi="仿宋" w:eastAsia="仿宋" w:cs="仿宋"/>
          <w:sz w:val="32"/>
          <w:szCs w:val="32"/>
        </w:rPr>
        <w:t>V章</w:t>
      </w:r>
      <w:r>
        <w:rPr>
          <w:rFonts w:hint="eastAsia" w:ascii="仿宋" w:hAnsi="仿宋" w:eastAsia="仿宋" w:cs="仿宋"/>
          <w:sz w:val="32"/>
          <w:szCs w:val="32"/>
        </w:rPr>
        <w:tab/>
      </w:r>
      <w:r>
        <w:rPr>
          <w:rFonts w:hint="eastAsia" w:ascii="仿宋" w:hAnsi="仿宋" w:eastAsia="仿宋" w:cs="仿宋"/>
          <w:sz w:val="32"/>
          <w:szCs w:val="32"/>
        </w:rPr>
        <w:t>记录和报告</w:t>
      </w:r>
      <w:bookmarkEnd w:id="1076"/>
      <w:bookmarkEnd w:id="1077"/>
      <w:bookmarkStart w:id="1078" w:name="_bookmark293"/>
      <w:bookmarkEnd w:id="1078"/>
    </w:p>
    <w:p>
      <w:pPr>
        <w:pStyle w:val="3"/>
        <w:rPr>
          <w:rFonts w:hint="eastAsia" w:ascii="仿宋" w:hAnsi="仿宋" w:eastAsia="仿宋" w:cs="仿宋"/>
          <w:sz w:val="32"/>
          <w:szCs w:val="32"/>
        </w:rPr>
      </w:pPr>
      <w:bookmarkStart w:id="1079" w:name="_Toc152156549"/>
      <w:bookmarkStart w:id="1080" w:name="_Toc152179358"/>
      <w:r>
        <w:rPr>
          <w:rFonts w:hint="eastAsia" w:ascii="仿宋" w:hAnsi="仿宋" w:eastAsia="仿宋" w:cs="仿宋"/>
          <w:sz w:val="32"/>
          <w:szCs w:val="32"/>
        </w:rPr>
        <w:t>第121.691条</w:t>
      </w:r>
      <w:r>
        <w:rPr>
          <w:rFonts w:hint="eastAsia" w:ascii="仿宋" w:hAnsi="仿宋" w:eastAsia="仿宋" w:cs="仿宋"/>
          <w:sz w:val="32"/>
          <w:szCs w:val="32"/>
        </w:rPr>
        <w:tab/>
      </w:r>
      <w:r>
        <w:rPr>
          <w:rFonts w:hint="eastAsia" w:ascii="仿宋" w:hAnsi="仿宋" w:eastAsia="仿宋" w:cs="仿宋"/>
          <w:sz w:val="32"/>
          <w:szCs w:val="32"/>
        </w:rPr>
        <w:t>机组成员和飞行签派员记录</w:t>
      </w:r>
      <w:bookmarkEnd w:id="1079"/>
      <w:bookmarkEnd w:id="1080"/>
    </w:p>
    <w:p>
      <w:pPr>
        <w:pStyle w:val="18"/>
        <w:rPr>
          <w:rFonts w:hint="eastAsia" w:ascii="仿宋" w:hAnsi="仿宋" w:eastAsia="仿宋" w:cs="仿宋"/>
          <w:sz w:val="32"/>
          <w:szCs w:val="32"/>
        </w:rPr>
      </w:pPr>
      <w:r>
        <w:rPr>
          <w:rFonts w:hint="eastAsia" w:ascii="仿宋" w:hAnsi="仿宋" w:eastAsia="仿宋" w:cs="仿宋"/>
          <w:sz w:val="32"/>
          <w:szCs w:val="32"/>
        </w:rPr>
        <w:t>（a）每个合格证持有人应当建立和保存每一机组成员和每个飞行签派员的下列记录：</w:t>
      </w:r>
    </w:p>
    <w:p>
      <w:pPr>
        <w:pStyle w:val="18"/>
        <w:rPr>
          <w:rFonts w:hint="eastAsia" w:ascii="仿宋" w:hAnsi="仿宋" w:eastAsia="仿宋" w:cs="仿宋"/>
          <w:sz w:val="32"/>
          <w:szCs w:val="32"/>
        </w:rPr>
      </w:pPr>
      <w:r>
        <w:rPr>
          <w:rFonts w:hint="eastAsia" w:ascii="仿宋" w:hAnsi="仿宋" w:eastAsia="仿宋" w:cs="仿宋"/>
          <w:sz w:val="32"/>
          <w:szCs w:val="32"/>
        </w:rPr>
        <w:t>（1）技术档案，包括飞行记录簿，各种训练和检查的记录，事故、征候</w:t>
      </w:r>
      <w:r>
        <w:rPr>
          <w:rFonts w:hint="eastAsia" w:ascii="仿宋" w:hAnsi="仿宋" w:eastAsia="仿宋" w:cs="仿宋"/>
          <w:spacing w:val="-4"/>
          <w:sz w:val="32"/>
          <w:szCs w:val="32"/>
        </w:rPr>
        <w:t>结论，奖励和惩罚记录等；</w:t>
      </w:r>
    </w:p>
    <w:p>
      <w:pPr>
        <w:pStyle w:val="18"/>
        <w:rPr>
          <w:rFonts w:hint="eastAsia" w:ascii="仿宋" w:hAnsi="仿宋" w:eastAsia="仿宋" w:cs="仿宋"/>
          <w:sz w:val="32"/>
          <w:szCs w:val="32"/>
        </w:rPr>
      </w:pPr>
      <w:r>
        <w:rPr>
          <w:rFonts w:hint="eastAsia" w:ascii="仿宋" w:hAnsi="仿宋" w:eastAsia="仿宋" w:cs="仿宋"/>
          <w:sz w:val="32"/>
          <w:szCs w:val="32"/>
        </w:rPr>
        <w:t>（2）能证明该机组成员或者飞行签派员是否满足本规则适用条款要求的记录，包括航路检查、飞机和航路资格审定、体检鉴定和疾病治疗、以及飞行时间、飞行值勤时间、值勤时间和休息时间的记录等；</w:t>
      </w:r>
    </w:p>
    <w:p>
      <w:pPr>
        <w:pStyle w:val="16"/>
        <w:ind w:left="0" w:firstLine="960" w:firstLineChars="300"/>
        <w:rPr>
          <w:rFonts w:hint="eastAsia" w:ascii="仿宋" w:hAnsi="仿宋" w:eastAsia="仿宋" w:cs="仿宋"/>
          <w:sz w:val="32"/>
          <w:szCs w:val="32"/>
        </w:rPr>
      </w:pPr>
      <w:r>
        <w:rPr>
          <w:rFonts w:hint="eastAsia" w:ascii="仿宋" w:hAnsi="仿宋" w:eastAsia="仿宋" w:cs="仿宋"/>
          <w:sz w:val="32"/>
          <w:szCs w:val="32"/>
        </w:rPr>
        <w:t>（3）</w:t>
      </w:r>
      <w:bookmarkStart w:id="1081" w:name="_Hlk151063900"/>
      <w:r>
        <w:rPr>
          <w:rFonts w:hint="eastAsia" w:ascii="仿宋" w:hAnsi="仿宋" w:eastAsia="仿宋" w:cs="仿宋"/>
          <w:sz w:val="32"/>
          <w:szCs w:val="32"/>
        </w:rPr>
        <w:t>对飞行机组成员或者飞行签派员业务不合格情况所采取的每一措施，该记录至少保存 6 个月</w:t>
      </w:r>
      <w:bookmarkEnd w:id="1081"/>
      <w:r>
        <w:rPr>
          <w:rFonts w:hint="eastAsia" w:ascii="仿宋" w:hAnsi="仿宋" w:eastAsia="仿宋" w:cs="仿宋"/>
          <w:sz w:val="32"/>
          <w:szCs w:val="32"/>
        </w:rPr>
        <w:t>；</w:t>
      </w:r>
    </w:p>
    <w:p>
      <w:pPr>
        <w:pStyle w:val="16"/>
        <w:ind w:left="0" w:firstLine="960" w:firstLineChars="300"/>
        <w:rPr>
          <w:rFonts w:hint="eastAsia" w:ascii="仿宋" w:hAnsi="仿宋" w:eastAsia="仿宋" w:cs="仿宋"/>
          <w:sz w:val="32"/>
          <w:szCs w:val="32"/>
        </w:rPr>
      </w:pPr>
      <w:r>
        <w:rPr>
          <w:rFonts w:hint="eastAsia" w:ascii="仿宋" w:hAnsi="仿宋" w:eastAsia="仿宋" w:cs="仿宋"/>
          <w:sz w:val="32"/>
          <w:szCs w:val="32"/>
        </w:rPr>
        <w:t>（4）</w:t>
      </w:r>
      <w:bookmarkStart w:id="1082" w:name="_Hlk151063958"/>
      <w:r>
        <w:rPr>
          <w:rFonts w:hint="eastAsia" w:ascii="仿宋" w:hAnsi="仿宋" w:eastAsia="仿宋" w:cs="仿宋"/>
          <w:sz w:val="32"/>
          <w:szCs w:val="32"/>
        </w:rPr>
        <w:t>飞行机组成员的体检鉴定、疾病治疗记录，医学鉴定意见和医疗保障措施记录应当长期保存</w:t>
      </w:r>
      <w:bookmarkEnd w:id="1082"/>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（b）局方批准的计算机记录系统可以用于符合本条（a）款的要求。</w:t>
      </w:r>
    </w:p>
    <w:p>
      <w:pPr>
        <w:pStyle w:val="18"/>
        <w:rPr>
          <w:rFonts w:hint="eastAsia" w:ascii="仿宋" w:hAnsi="仿宋" w:eastAsia="仿宋" w:cs="仿宋"/>
          <w:sz w:val="32"/>
          <w:szCs w:val="32"/>
        </w:rPr>
      </w:pPr>
      <w:r>
        <w:rPr>
          <w:rFonts w:hint="eastAsia" w:ascii="仿宋" w:hAnsi="仿宋" w:eastAsia="仿宋" w:cs="仿宋"/>
          <w:sz w:val="32"/>
          <w:szCs w:val="32"/>
        </w:rPr>
        <w:t>（c）合格证持有人应当在机组成员和飞行签派员所服务的基地保存本条</w:t>
      </w:r>
      <w:r>
        <w:rPr>
          <w:rFonts w:hint="eastAsia" w:ascii="仿宋" w:hAnsi="仿宋" w:eastAsia="仿宋" w:cs="仿宋"/>
          <w:spacing w:val="-2"/>
          <w:sz w:val="32"/>
          <w:szCs w:val="32"/>
        </w:rPr>
        <w:t>（a）</w:t>
      </w:r>
      <w:r>
        <w:rPr>
          <w:rFonts w:hint="eastAsia" w:ascii="仿宋" w:hAnsi="仿宋" w:eastAsia="仿宋" w:cs="仿宋"/>
          <w:sz w:val="32"/>
          <w:szCs w:val="32"/>
        </w:rPr>
        <w:t>款要求的记录，以便接受局方的检查。机组成员和飞行签派员不再服务于该合格证持有人时，合格证持有人应当自上述人员退出运行之日起，将本条（a）（1）</w:t>
      </w:r>
      <w:r>
        <w:rPr>
          <w:rFonts w:hint="eastAsia" w:ascii="仿宋" w:hAnsi="仿宋" w:eastAsia="仿宋" w:cs="仿宋"/>
          <w:spacing w:val="-9"/>
          <w:sz w:val="32"/>
          <w:szCs w:val="32"/>
        </w:rPr>
        <w:t>项要求的记录保存至少</w:t>
      </w:r>
      <w:r>
        <w:rPr>
          <w:rFonts w:hint="eastAsia" w:ascii="仿宋" w:hAnsi="仿宋" w:eastAsia="仿宋" w:cs="仿宋"/>
          <w:sz w:val="32"/>
          <w:szCs w:val="32"/>
        </w:rPr>
        <w:t>24</w:t>
      </w:r>
      <w:r>
        <w:rPr>
          <w:rFonts w:hint="eastAsia" w:ascii="仿宋" w:hAnsi="仿宋" w:eastAsia="仿宋" w:cs="仿宋"/>
          <w:spacing w:val="-11"/>
          <w:sz w:val="32"/>
          <w:szCs w:val="32"/>
        </w:rPr>
        <w:t>个月，并在上述人员提出要求时向其提供训练记录的复印件。</w:t>
      </w:r>
    </w:p>
    <w:p>
      <w:pPr>
        <w:pStyle w:val="3"/>
        <w:rPr>
          <w:rFonts w:hint="eastAsia" w:ascii="仿宋" w:hAnsi="仿宋" w:eastAsia="仿宋" w:cs="仿宋"/>
          <w:sz w:val="32"/>
          <w:szCs w:val="32"/>
        </w:rPr>
      </w:pPr>
      <w:bookmarkStart w:id="1083" w:name="_bookmark294"/>
      <w:bookmarkEnd w:id="1083"/>
      <w:bookmarkStart w:id="1084" w:name="_Toc152179359"/>
      <w:bookmarkStart w:id="1085" w:name="_Toc152156550"/>
      <w:r>
        <w:rPr>
          <w:rFonts w:hint="eastAsia" w:ascii="仿宋" w:hAnsi="仿宋" w:eastAsia="仿宋" w:cs="仿宋"/>
          <w:sz w:val="32"/>
          <w:szCs w:val="32"/>
        </w:rPr>
        <w:t>第121.693条</w:t>
      </w:r>
      <w:r>
        <w:rPr>
          <w:rFonts w:hint="eastAsia" w:ascii="仿宋" w:hAnsi="仿宋" w:eastAsia="仿宋" w:cs="仿宋"/>
          <w:sz w:val="32"/>
          <w:szCs w:val="32"/>
        </w:rPr>
        <w:tab/>
      </w:r>
      <w:r>
        <w:rPr>
          <w:rFonts w:hint="eastAsia" w:ascii="仿宋" w:hAnsi="仿宋" w:eastAsia="仿宋" w:cs="仿宋"/>
          <w:sz w:val="32"/>
          <w:szCs w:val="32"/>
        </w:rPr>
        <w:t>飞机记录</w:t>
      </w:r>
      <w:bookmarkEnd w:id="1084"/>
      <w:bookmarkEnd w:id="1085"/>
    </w:p>
    <w:p>
      <w:pPr>
        <w:pStyle w:val="18"/>
        <w:rPr>
          <w:rFonts w:hint="eastAsia" w:ascii="仿宋" w:hAnsi="仿宋" w:eastAsia="仿宋" w:cs="仿宋"/>
          <w:sz w:val="32"/>
          <w:szCs w:val="32"/>
        </w:rPr>
      </w:pPr>
      <w:r>
        <w:rPr>
          <w:rFonts w:hint="eastAsia" w:ascii="仿宋" w:hAnsi="仿宋" w:eastAsia="仿宋" w:cs="仿宋"/>
          <w:sz w:val="32"/>
          <w:szCs w:val="32"/>
        </w:rPr>
        <w:t>合格证持有人应当保持按照本规则运行的所有飞机的清单，并应当将该记录和每次修订的副本送交负责对其运行进行全面检查的局方机构。按照互换协议使用的另一公共航空运输承运人的飞机可以用加注的方法包括在内。</w:t>
      </w:r>
    </w:p>
    <w:p>
      <w:pPr>
        <w:keepNext/>
        <w:keepLines/>
        <w:spacing w:before="260" w:after="260"/>
        <w:ind w:firstLine="30"/>
        <w:outlineLvl w:val="1"/>
        <w:rPr>
          <w:rFonts w:hint="eastAsia" w:ascii="仿宋" w:hAnsi="仿宋" w:eastAsia="仿宋" w:cs="仿宋"/>
          <w:b/>
          <w:bCs/>
          <w:sz w:val="32"/>
          <w:szCs w:val="32"/>
        </w:rPr>
      </w:pPr>
      <w:bookmarkStart w:id="1086" w:name="_bookmark295"/>
      <w:bookmarkEnd w:id="1086"/>
      <w:bookmarkStart w:id="1087" w:name="_Toc152156551"/>
      <w:bookmarkStart w:id="1088" w:name="_Toc152179360"/>
      <w:r>
        <w:rPr>
          <w:rFonts w:hint="eastAsia" w:ascii="仿宋" w:hAnsi="仿宋" w:eastAsia="仿宋" w:cs="仿宋"/>
          <w:b/>
          <w:bCs/>
          <w:sz w:val="32"/>
          <w:szCs w:val="32"/>
        </w:rPr>
        <w:t>第121.695条</w:t>
      </w:r>
      <w:r>
        <w:rPr>
          <w:rFonts w:hint="eastAsia" w:ascii="仿宋" w:hAnsi="仿宋" w:eastAsia="仿宋" w:cs="仿宋"/>
          <w:b/>
          <w:bCs/>
          <w:sz w:val="32"/>
          <w:szCs w:val="32"/>
        </w:rPr>
        <w:tab/>
      </w:r>
      <w:r>
        <w:rPr>
          <w:rFonts w:hint="eastAsia" w:ascii="仿宋" w:hAnsi="仿宋" w:eastAsia="仿宋" w:cs="仿宋"/>
          <w:b/>
          <w:bCs/>
          <w:sz w:val="32"/>
          <w:szCs w:val="32"/>
        </w:rPr>
        <w:t>国内、国际定期载客运行的签派单</w:t>
      </w:r>
      <w:bookmarkEnd w:id="1087"/>
      <w:bookmarkEnd w:id="1088"/>
    </w:p>
    <w:p>
      <w:pPr>
        <w:pStyle w:val="18"/>
        <w:rPr>
          <w:rFonts w:hint="eastAsia" w:ascii="仿宋" w:hAnsi="仿宋" w:eastAsia="仿宋" w:cs="仿宋"/>
          <w:sz w:val="32"/>
          <w:szCs w:val="32"/>
        </w:rPr>
      </w:pPr>
      <w:r>
        <w:rPr>
          <w:rFonts w:hint="eastAsia" w:ascii="仿宋" w:hAnsi="仿宋" w:eastAsia="仿宋" w:cs="仿宋"/>
          <w:sz w:val="32"/>
          <w:szCs w:val="32"/>
        </w:rPr>
        <w:t>（a）签派单应当至少包括每次飞行的下列信息：</w:t>
      </w:r>
    </w:p>
    <w:p>
      <w:pPr>
        <w:pStyle w:val="18"/>
        <w:rPr>
          <w:rFonts w:hint="eastAsia" w:ascii="仿宋" w:hAnsi="仿宋" w:eastAsia="仿宋" w:cs="仿宋"/>
          <w:sz w:val="32"/>
          <w:szCs w:val="32"/>
        </w:rPr>
      </w:pPr>
      <w:r>
        <w:rPr>
          <w:rFonts w:hint="eastAsia" w:ascii="仿宋" w:hAnsi="仿宋" w:eastAsia="仿宋" w:cs="仿宋"/>
          <w:sz w:val="32"/>
          <w:szCs w:val="32"/>
        </w:rPr>
        <w:t>（1）飞机的国籍标志、登记标志、制造厂家和型号；</w:t>
      </w:r>
    </w:p>
    <w:p>
      <w:pPr>
        <w:pStyle w:val="18"/>
        <w:rPr>
          <w:rFonts w:hint="eastAsia" w:ascii="仿宋" w:hAnsi="仿宋" w:eastAsia="仿宋" w:cs="仿宋"/>
          <w:sz w:val="32"/>
          <w:szCs w:val="32"/>
        </w:rPr>
      </w:pPr>
      <w:r>
        <w:rPr>
          <w:rFonts w:hint="eastAsia" w:ascii="仿宋" w:hAnsi="仿宋" w:eastAsia="仿宋" w:cs="仿宋"/>
          <w:sz w:val="32"/>
          <w:szCs w:val="32"/>
        </w:rPr>
        <w:t>（2）承运人名称、航班号和计划起飞时间；</w:t>
      </w:r>
    </w:p>
    <w:p>
      <w:pPr>
        <w:pStyle w:val="18"/>
        <w:rPr>
          <w:rFonts w:hint="eastAsia" w:ascii="仿宋" w:hAnsi="仿宋" w:eastAsia="仿宋" w:cs="仿宋"/>
          <w:sz w:val="32"/>
          <w:szCs w:val="32"/>
        </w:rPr>
      </w:pPr>
      <w:r>
        <w:rPr>
          <w:rFonts w:hint="eastAsia" w:ascii="仿宋" w:hAnsi="仿宋" w:eastAsia="仿宋" w:cs="仿宋"/>
          <w:sz w:val="32"/>
          <w:szCs w:val="32"/>
        </w:rPr>
        <w:t>（3）起飞机场、中途停留机场、目的地机场和备降机场；</w:t>
      </w:r>
    </w:p>
    <w:p>
      <w:pPr>
        <w:pStyle w:val="18"/>
        <w:rPr>
          <w:rFonts w:hint="eastAsia" w:ascii="仿宋" w:hAnsi="仿宋" w:eastAsia="仿宋" w:cs="仿宋"/>
          <w:sz w:val="32"/>
          <w:szCs w:val="32"/>
        </w:rPr>
      </w:pPr>
      <w:r>
        <w:rPr>
          <w:rFonts w:hint="eastAsia" w:ascii="仿宋" w:hAnsi="仿宋" w:eastAsia="仿宋" w:cs="仿宋"/>
          <w:sz w:val="32"/>
          <w:szCs w:val="32"/>
        </w:rPr>
        <w:t>（4）运行类型说明，例如仪表飞行规则、目视飞行规则；</w:t>
      </w:r>
    </w:p>
    <w:p>
      <w:pPr>
        <w:pStyle w:val="18"/>
        <w:rPr>
          <w:rFonts w:hint="eastAsia" w:ascii="仿宋" w:hAnsi="仿宋" w:eastAsia="仿宋" w:cs="仿宋"/>
          <w:sz w:val="32"/>
          <w:szCs w:val="32"/>
        </w:rPr>
      </w:pPr>
      <w:r>
        <w:rPr>
          <w:rFonts w:hint="eastAsia" w:ascii="仿宋" w:hAnsi="仿宋" w:eastAsia="仿宋" w:cs="仿宋"/>
          <w:sz w:val="32"/>
          <w:szCs w:val="32"/>
        </w:rPr>
        <w:t>（5）最低燃油量。</w:t>
      </w:r>
    </w:p>
    <w:p>
      <w:pPr>
        <w:pStyle w:val="18"/>
        <w:rPr>
          <w:rFonts w:hint="eastAsia" w:ascii="仿宋" w:hAnsi="仿宋" w:eastAsia="仿宋" w:cs="仿宋"/>
          <w:sz w:val="32"/>
          <w:szCs w:val="32"/>
        </w:rPr>
      </w:pPr>
      <w:r>
        <w:rPr>
          <w:rFonts w:hint="eastAsia" w:ascii="仿宋" w:hAnsi="仿宋" w:eastAsia="仿宋" w:cs="仿宋"/>
          <w:sz w:val="32"/>
          <w:szCs w:val="32"/>
        </w:rPr>
        <w:t>（b）签派单应当至少包括或者附有下列文件：</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4"/>
          <w:sz w:val="32"/>
          <w:szCs w:val="32"/>
        </w:rPr>
        <w:t>在机长与飞行签派员签署放行单时可以获得的关于目的地机场、中途停</w:t>
      </w:r>
      <w:r>
        <w:rPr>
          <w:rFonts w:hint="eastAsia" w:ascii="仿宋" w:hAnsi="仿宋" w:eastAsia="仿宋" w:cs="仿宋"/>
          <w:sz w:val="32"/>
          <w:szCs w:val="32"/>
        </w:rPr>
        <w:t>留机场和备降机场的最新天气实况报告和预报。签派单还可以包括机长或者飞</w:t>
      </w:r>
      <w:r>
        <w:rPr>
          <w:rFonts w:hint="eastAsia" w:ascii="仿宋" w:hAnsi="仿宋" w:eastAsia="仿宋" w:cs="仿宋"/>
          <w:spacing w:val="-3"/>
          <w:sz w:val="32"/>
          <w:szCs w:val="32"/>
        </w:rPr>
        <w:t>行签派员认为必需的或者希望具有的其他天气实况报告和预报；</w:t>
      </w:r>
    </w:p>
    <w:p>
      <w:pPr>
        <w:pStyle w:val="18"/>
        <w:rPr>
          <w:rFonts w:hint="eastAsia" w:ascii="仿宋" w:hAnsi="仿宋" w:eastAsia="仿宋" w:cs="仿宋"/>
          <w:sz w:val="32"/>
          <w:szCs w:val="32"/>
        </w:rPr>
      </w:pPr>
      <w:r>
        <w:rPr>
          <w:rFonts w:hint="eastAsia" w:ascii="仿宋" w:hAnsi="仿宋" w:eastAsia="仿宋" w:cs="仿宋"/>
          <w:sz w:val="32"/>
          <w:szCs w:val="32"/>
        </w:rPr>
        <w:t>（2）运行飞行计划；</w:t>
      </w:r>
    </w:p>
    <w:p>
      <w:pPr>
        <w:pStyle w:val="18"/>
        <w:rPr>
          <w:rFonts w:hint="eastAsia" w:ascii="仿宋" w:hAnsi="仿宋" w:eastAsia="仿宋" w:cs="仿宋"/>
          <w:sz w:val="32"/>
          <w:szCs w:val="32"/>
        </w:rPr>
      </w:pPr>
      <w:r>
        <w:rPr>
          <w:rFonts w:hint="eastAsia" w:ascii="仿宋" w:hAnsi="仿宋" w:eastAsia="仿宋" w:cs="仿宋"/>
          <w:sz w:val="32"/>
          <w:szCs w:val="32"/>
        </w:rPr>
        <w:t>（3）航行通告。</w:t>
      </w:r>
    </w:p>
    <w:p>
      <w:pPr>
        <w:keepNext/>
        <w:keepLines/>
        <w:spacing w:before="260" w:after="260"/>
        <w:ind w:firstLine="30"/>
        <w:outlineLvl w:val="1"/>
        <w:rPr>
          <w:rFonts w:hint="eastAsia" w:ascii="仿宋" w:hAnsi="仿宋" w:eastAsia="仿宋" w:cs="仿宋"/>
          <w:b/>
          <w:bCs/>
          <w:sz w:val="32"/>
          <w:szCs w:val="32"/>
        </w:rPr>
      </w:pPr>
      <w:bookmarkStart w:id="1089" w:name="第121.696条补充运行的飞行放行单"/>
      <w:bookmarkEnd w:id="1089"/>
      <w:bookmarkStart w:id="1090" w:name="_bookmark296"/>
      <w:bookmarkEnd w:id="1090"/>
      <w:bookmarkStart w:id="1091" w:name="_Toc152156552"/>
      <w:bookmarkStart w:id="1092" w:name="_Toc152179361"/>
      <w:r>
        <w:rPr>
          <w:rFonts w:hint="eastAsia" w:ascii="仿宋" w:hAnsi="仿宋" w:eastAsia="仿宋" w:cs="仿宋"/>
          <w:b/>
          <w:bCs/>
          <w:sz w:val="32"/>
          <w:szCs w:val="32"/>
        </w:rPr>
        <w:t>第121.696条</w:t>
      </w:r>
      <w:r>
        <w:rPr>
          <w:rFonts w:hint="eastAsia" w:ascii="仿宋" w:hAnsi="仿宋" w:eastAsia="仿宋" w:cs="仿宋"/>
          <w:b/>
          <w:bCs/>
          <w:sz w:val="32"/>
          <w:szCs w:val="32"/>
        </w:rPr>
        <w:tab/>
      </w:r>
      <w:r>
        <w:rPr>
          <w:rFonts w:hint="eastAsia" w:ascii="仿宋" w:hAnsi="仿宋" w:eastAsia="仿宋" w:cs="仿宋"/>
          <w:b/>
          <w:bCs/>
          <w:sz w:val="32"/>
          <w:szCs w:val="32"/>
        </w:rPr>
        <w:t>补充运行的飞行放行单</w:t>
      </w:r>
      <w:bookmarkEnd w:id="1091"/>
      <w:bookmarkEnd w:id="1092"/>
    </w:p>
    <w:p>
      <w:pPr>
        <w:pStyle w:val="18"/>
        <w:rPr>
          <w:rFonts w:hint="eastAsia" w:ascii="仿宋" w:hAnsi="仿宋" w:eastAsia="仿宋" w:cs="仿宋"/>
          <w:sz w:val="32"/>
          <w:szCs w:val="32"/>
        </w:rPr>
      </w:pPr>
      <w:r>
        <w:rPr>
          <w:rFonts w:hint="eastAsia" w:ascii="仿宋" w:hAnsi="仿宋" w:eastAsia="仿宋" w:cs="仿宋"/>
          <w:sz w:val="32"/>
          <w:szCs w:val="32"/>
        </w:rPr>
        <w:t>（a）飞行放行单应当至少包括每次飞行的下列信息：</w:t>
      </w:r>
    </w:p>
    <w:p>
      <w:pPr>
        <w:pStyle w:val="18"/>
        <w:rPr>
          <w:rFonts w:hint="eastAsia" w:ascii="仿宋" w:hAnsi="仿宋" w:eastAsia="仿宋" w:cs="仿宋"/>
          <w:sz w:val="32"/>
          <w:szCs w:val="32"/>
        </w:rPr>
      </w:pPr>
      <w:r>
        <w:rPr>
          <w:rFonts w:hint="eastAsia" w:ascii="仿宋" w:hAnsi="仿宋" w:eastAsia="仿宋" w:cs="仿宋"/>
          <w:sz w:val="32"/>
          <w:szCs w:val="32"/>
        </w:rPr>
        <w:t>（1）公司或者机构的名称；</w:t>
      </w:r>
    </w:p>
    <w:p>
      <w:pPr>
        <w:pStyle w:val="18"/>
        <w:rPr>
          <w:rFonts w:hint="eastAsia" w:ascii="仿宋" w:hAnsi="仿宋" w:eastAsia="仿宋" w:cs="仿宋"/>
          <w:sz w:val="32"/>
          <w:szCs w:val="32"/>
        </w:rPr>
      </w:pPr>
      <w:r>
        <w:rPr>
          <w:rFonts w:hint="eastAsia" w:ascii="仿宋" w:hAnsi="仿宋" w:eastAsia="仿宋" w:cs="仿宋"/>
          <w:sz w:val="32"/>
          <w:szCs w:val="32"/>
        </w:rPr>
        <w:t>（2）飞机的国籍标志、登记标志、制造厂家和型号；</w:t>
      </w:r>
    </w:p>
    <w:p>
      <w:pPr>
        <w:pStyle w:val="18"/>
        <w:rPr>
          <w:rFonts w:hint="eastAsia" w:ascii="仿宋" w:hAnsi="仿宋" w:eastAsia="仿宋" w:cs="仿宋"/>
          <w:sz w:val="32"/>
          <w:szCs w:val="32"/>
        </w:rPr>
      </w:pPr>
      <w:r>
        <w:rPr>
          <w:rFonts w:hint="eastAsia" w:ascii="仿宋" w:hAnsi="仿宋" w:eastAsia="仿宋" w:cs="仿宋"/>
          <w:sz w:val="32"/>
          <w:szCs w:val="32"/>
        </w:rPr>
        <w:t>（3）航班或者航次和飞行日期；</w:t>
      </w:r>
    </w:p>
    <w:p>
      <w:pPr>
        <w:pStyle w:val="18"/>
        <w:rPr>
          <w:rFonts w:hint="eastAsia" w:ascii="仿宋" w:hAnsi="仿宋" w:eastAsia="仿宋" w:cs="仿宋"/>
          <w:sz w:val="32"/>
          <w:szCs w:val="32"/>
        </w:rPr>
      </w:pPr>
      <w:r>
        <w:rPr>
          <w:rFonts w:hint="eastAsia" w:ascii="仿宋" w:hAnsi="仿宋" w:eastAsia="仿宋" w:cs="仿宋"/>
          <w:sz w:val="32"/>
          <w:szCs w:val="32"/>
        </w:rPr>
        <w:t>（4）每一飞行机组成员、客舱乘务员和机长姓名；</w:t>
      </w:r>
    </w:p>
    <w:p>
      <w:pPr>
        <w:pStyle w:val="18"/>
        <w:rPr>
          <w:rFonts w:hint="eastAsia" w:ascii="仿宋" w:hAnsi="仿宋" w:eastAsia="仿宋" w:cs="仿宋"/>
          <w:sz w:val="32"/>
          <w:szCs w:val="32"/>
        </w:rPr>
      </w:pPr>
      <w:r>
        <w:rPr>
          <w:rFonts w:hint="eastAsia" w:ascii="仿宋" w:hAnsi="仿宋" w:eastAsia="仿宋" w:cs="仿宋"/>
          <w:sz w:val="32"/>
          <w:szCs w:val="32"/>
        </w:rPr>
        <w:t>（5）起飞机场、目的地机场、备降机场和航路；</w:t>
      </w:r>
    </w:p>
    <w:p>
      <w:pPr>
        <w:pStyle w:val="18"/>
        <w:rPr>
          <w:rFonts w:hint="eastAsia" w:ascii="仿宋" w:hAnsi="仿宋" w:eastAsia="仿宋" w:cs="仿宋"/>
          <w:sz w:val="32"/>
          <w:szCs w:val="32"/>
        </w:rPr>
      </w:pPr>
      <w:r>
        <w:rPr>
          <w:rFonts w:hint="eastAsia" w:ascii="仿宋" w:hAnsi="仿宋" w:eastAsia="仿宋" w:cs="仿宋"/>
          <w:sz w:val="32"/>
          <w:szCs w:val="32"/>
        </w:rPr>
        <w:t>（6）运行类型说明，例如仪表飞行规则、目视飞行规则；</w:t>
      </w:r>
    </w:p>
    <w:p>
      <w:pPr>
        <w:pStyle w:val="18"/>
        <w:rPr>
          <w:rFonts w:hint="eastAsia" w:ascii="仿宋" w:hAnsi="仿宋" w:eastAsia="仿宋" w:cs="仿宋"/>
          <w:sz w:val="32"/>
          <w:szCs w:val="32"/>
        </w:rPr>
      </w:pPr>
      <w:r>
        <w:rPr>
          <w:rFonts w:hint="eastAsia" w:ascii="仿宋" w:hAnsi="仿宋" w:eastAsia="仿宋" w:cs="仿宋"/>
          <w:sz w:val="32"/>
          <w:szCs w:val="32"/>
        </w:rPr>
        <w:t>（7）起飞最低燃油量。</w:t>
      </w:r>
    </w:p>
    <w:p>
      <w:pPr>
        <w:pStyle w:val="18"/>
        <w:rPr>
          <w:rFonts w:hint="eastAsia" w:ascii="仿宋" w:hAnsi="仿宋" w:eastAsia="仿宋" w:cs="仿宋"/>
          <w:sz w:val="32"/>
          <w:szCs w:val="32"/>
        </w:rPr>
      </w:pPr>
      <w:r>
        <w:rPr>
          <w:rFonts w:hint="eastAsia" w:ascii="仿宋" w:hAnsi="仿宋" w:eastAsia="仿宋" w:cs="仿宋"/>
          <w:sz w:val="32"/>
          <w:szCs w:val="32"/>
        </w:rPr>
        <w:t>（b）飞机飞行放行单应当含有或者附带目的地机场和备降机场的最新天气实况报告、预报或者两者的组合。放行单还可以包括机长认为必需的或者希望具有的其他天气实况报告和预报。</w:t>
      </w:r>
    </w:p>
    <w:p>
      <w:pPr>
        <w:keepNext/>
        <w:keepLines/>
        <w:spacing w:before="260" w:after="260"/>
        <w:ind w:firstLine="30"/>
        <w:outlineLvl w:val="1"/>
        <w:rPr>
          <w:rFonts w:hint="eastAsia" w:ascii="仿宋" w:hAnsi="仿宋" w:eastAsia="仿宋" w:cs="仿宋"/>
          <w:b/>
          <w:bCs/>
          <w:sz w:val="32"/>
          <w:szCs w:val="32"/>
        </w:rPr>
      </w:pPr>
      <w:bookmarkStart w:id="1093" w:name="_bookmark297"/>
      <w:bookmarkEnd w:id="1093"/>
      <w:bookmarkStart w:id="1094" w:name="_Toc152179362"/>
      <w:bookmarkStart w:id="1095" w:name="_Toc152156553"/>
      <w:r>
        <w:rPr>
          <w:rFonts w:hint="eastAsia" w:ascii="仿宋" w:hAnsi="仿宋" w:eastAsia="仿宋" w:cs="仿宋"/>
          <w:b/>
          <w:bCs/>
          <w:sz w:val="32"/>
          <w:szCs w:val="32"/>
        </w:rPr>
        <w:t>第121.697条</w:t>
      </w:r>
      <w:r>
        <w:rPr>
          <w:rFonts w:hint="eastAsia" w:ascii="仿宋" w:hAnsi="仿宋" w:eastAsia="仿宋" w:cs="仿宋"/>
          <w:b/>
          <w:bCs/>
          <w:sz w:val="32"/>
          <w:szCs w:val="32"/>
        </w:rPr>
        <w:tab/>
      </w:r>
      <w:r>
        <w:rPr>
          <w:rFonts w:hint="eastAsia" w:ascii="仿宋" w:hAnsi="仿宋" w:eastAsia="仿宋" w:cs="仿宋"/>
          <w:b/>
          <w:bCs/>
          <w:sz w:val="32"/>
          <w:szCs w:val="32"/>
        </w:rPr>
        <w:t>装载舱单</w:t>
      </w:r>
      <w:bookmarkEnd w:id="1094"/>
      <w:bookmarkEnd w:id="1095"/>
    </w:p>
    <w:p>
      <w:pPr>
        <w:pStyle w:val="18"/>
        <w:rPr>
          <w:rFonts w:hint="eastAsia" w:ascii="仿宋" w:hAnsi="仿宋" w:eastAsia="仿宋" w:cs="仿宋"/>
          <w:sz w:val="32"/>
          <w:szCs w:val="32"/>
        </w:rPr>
      </w:pPr>
      <w:r>
        <w:rPr>
          <w:rFonts w:hint="eastAsia" w:ascii="仿宋" w:hAnsi="仿宋" w:eastAsia="仿宋" w:cs="仿宋"/>
          <w:sz w:val="32"/>
          <w:szCs w:val="32"/>
        </w:rPr>
        <w:t>装载舱单应当包含飞机在起飞时有关装载情况的下列信息：</w:t>
      </w:r>
    </w:p>
    <w:p>
      <w:pPr>
        <w:pStyle w:val="18"/>
        <w:rPr>
          <w:rFonts w:hint="eastAsia" w:ascii="仿宋" w:hAnsi="仿宋" w:eastAsia="仿宋" w:cs="仿宋"/>
          <w:sz w:val="32"/>
          <w:szCs w:val="32"/>
        </w:rPr>
      </w:pPr>
      <w:r>
        <w:rPr>
          <w:rFonts w:hint="eastAsia" w:ascii="仿宋" w:hAnsi="仿宋" w:eastAsia="仿宋" w:cs="仿宋"/>
          <w:sz w:val="32"/>
          <w:szCs w:val="32"/>
        </w:rPr>
        <w:t>（a）飞机、燃油和滑油、货物和行李、乘客和机组成员的重量。</w:t>
      </w:r>
    </w:p>
    <w:p>
      <w:pPr>
        <w:pStyle w:val="18"/>
        <w:rPr>
          <w:rFonts w:hint="eastAsia" w:ascii="仿宋" w:hAnsi="仿宋" w:eastAsia="仿宋" w:cs="仿宋"/>
          <w:sz w:val="32"/>
          <w:szCs w:val="32"/>
        </w:rPr>
      </w:pPr>
      <w:r>
        <w:rPr>
          <w:rFonts w:hint="eastAsia" w:ascii="仿宋" w:hAnsi="仿宋" w:eastAsia="仿宋" w:cs="仿宋"/>
          <w:sz w:val="32"/>
          <w:szCs w:val="32"/>
        </w:rPr>
        <w:t>（b）该次飞行的最大允许重量，该最大允许重量不得超过下述重量中最小的重量：</w:t>
      </w:r>
    </w:p>
    <w:p>
      <w:pPr>
        <w:pStyle w:val="18"/>
        <w:rPr>
          <w:rFonts w:hint="eastAsia" w:ascii="仿宋" w:hAnsi="仿宋" w:eastAsia="仿宋" w:cs="仿宋"/>
          <w:sz w:val="32"/>
          <w:szCs w:val="32"/>
        </w:rPr>
      </w:pPr>
      <w:r>
        <w:rPr>
          <w:rFonts w:hint="eastAsia" w:ascii="仿宋" w:hAnsi="仿宋" w:eastAsia="仿宋" w:cs="仿宋"/>
          <w:sz w:val="32"/>
          <w:szCs w:val="32"/>
        </w:rPr>
        <w:t>（1）对于拟使用跑道，考虑对跑道气压高度和坡度以及起飞时的风和温度条件的修正值之后的最大允许起飞重量；</w:t>
      </w:r>
    </w:p>
    <w:p>
      <w:pPr>
        <w:pStyle w:val="18"/>
        <w:rPr>
          <w:rFonts w:hint="eastAsia" w:ascii="仿宋" w:hAnsi="仿宋" w:eastAsia="仿宋" w:cs="仿宋"/>
          <w:sz w:val="32"/>
          <w:szCs w:val="32"/>
        </w:rPr>
      </w:pPr>
      <w:r>
        <w:rPr>
          <w:rFonts w:hint="eastAsia" w:ascii="仿宋" w:hAnsi="仿宋" w:eastAsia="仿宋" w:cs="仿宋"/>
          <w:sz w:val="32"/>
          <w:szCs w:val="32"/>
        </w:rPr>
        <w:t>（2）考虑到预期的燃油和滑油消耗，能够符合适用的航路性能限制的最大起飞重量；</w:t>
      </w:r>
    </w:p>
    <w:p>
      <w:pPr>
        <w:pStyle w:val="18"/>
        <w:rPr>
          <w:rFonts w:hint="eastAsia" w:ascii="仿宋" w:hAnsi="仿宋" w:eastAsia="仿宋" w:cs="仿宋"/>
          <w:sz w:val="32"/>
          <w:szCs w:val="32"/>
        </w:rPr>
      </w:pPr>
      <w:r>
        <w:rPr>
          <w:rFonts w:hint="eastAsia" w:ascii="仿宋" w:hAnsi="仿宋" w:eastAsia="仿宋" w:cs="仿宋"/>
          <w:sz w:val="32"/>
          <w:szCs w:val="32"/>
        </w:rPr>
        <w:t>（3）考虑到预期的燃油和滑油消耗，能够在到达目的地机场时符合批准的最大设计着陆重量限制的最大起飞重量；</w:t>
      </w:r>
    </w:p>
    <w:p>
      <w:pPr>
        <w:pStyle w:val="18"/>
        <w:rPr>
          <w:rFonts w:hint="eastAsia" w:ascii="仿宋" w:hAnsi="仿宋" w:eastAsia="仿宋" w:cs="仿宋"/>
          <w:sz w:val="32"/>
          <w:szCs w:val="32"/>
        </w:rPr>
      </w:pPr>
      <w:r>
        <w:rPr>
          <w:rFonts w:hint="eastAsia" w:ascii="仿宋" w:hAnsi="仿宋" w:eastAsia="仿宋" w:cs="仿宋"/>
          <w:sz w:val="32"/>
          <w:szCs w:val="32"/>
        </w:rPr>
        <w:t>（4）考虑到预期的燃油和滑油消耗，能够在到达目的地机场和备降机场时符合着陆限制的最大起飞重量。</w:t>
      </w:r>
    </w:p>
    <w:p>
      <w:pPr>
        <w:pStyle w:val="18"/>
        <w:rPr>
          <w:rFonts w:hint="eastAsia" w:ascii="仿宋" w:hAnsi="仿宋" w:eastAsia="仿宋" w:cs="仿宋"/>
          <w:sz w:val="32"/>
          <w:szCs w:val="32"/>
        </w:rPr>
      </w:pPr>
      <w:r>
        <w:rPr>
          <w:rFonts w:hint="eastAsia" w:ascii="仿宋" w:hAnsi="仿宋" w:eastAsia="仿宋" w:cs="仿宋"/>
          <w:sz w:val="32"/>
          <w:szCs w:val="32"/>
        </w:rPr>
        <w:t>（c）按照批准的程序计算的总重量。</w:t>
      </w:r>
    </w:p>
    <w:p>
      <w:pPr>
        <w:pStyle w:val="18"/>
        <w:rPr>
          <w:rFonts w:hint="eastAsia" w:ascii="仿宋" w:hAnsi="仿宋" w:eastAsia="仿宋" w:cs="仿宋"/>
          <w:sz w:val="32"/>
          <w:szCs w:val="32"/>
        </w:rPr>
      </w:pPr>
      <w:r>
        <w:rPr>
          <w:rFonts w:hint="eastAsia" w:ascii="仿宋" w:hAnsi="仿宋" w:eastAsia="仿宋" w:cs="仿宋"/>
          <w:sz w:val="32"/>
          <w:szCs w:val="32"/>
        </w:rPr>
        <w:t>（d）按照批准的能够保证重心处于批准范围之内的计划，对该飞机实施装载的证据。</w:t>
      </w:r>
    </w:p>
    <w:p>
      <w:pPr>
        <w:pStyle w:val="18"/>
        <w:rPr>
          <w:rFonts w:hint="eastAsia" w:ascii="仿宋" w:hAnsi="仿宋" w:eastAsia="仿宋" w:cs="仿宋"/>
          <w:sz w:val="32"/>
          <w:szCs w:val="32"/>
        </w:rPr>
      </w:pPr>
      <w:r>
        <w:rPr>
          <w:rFonts w:hint="eastAsia" w:ascii="仿宋" w:hAnsi="仿宋" w:eastAsia="仿宋" w:cs="仿宋"/>
          <w:sz w:val="32"/>
          <w:szCs w:val="32"/>
        </w:rPr>
        <w:t>（e）旅客的姓名，除非该项内容由合格证持有人以其他方式保存。</w:t>
      </w:r>
    </w:p>
    <w:p>
      <w:pPr>
        <w:keepNext/>
        <w:keepLines/>
        <w:spacing w:before="260" w:after="260"/>
        <w:ind w:firstLine="30"/>
        <w:outlineLvl w:val="1"/>
        <w:rPr>
          <w:rFonts w:hint="eastAsia" w:ascii="仿宋" w:hAnsi="仿宋" w:eastAsia="仿宋" w:cs="仿宋"/>
          <w:b/>
          <w:bCs/>
          <w:sz w:val="32"/>
          <w:szCs w:val="32"/>
        </w:rPr>
      </w:pPr>
      <w:bookmarkStart w:id="1096" w:name="_bookmark298"/>
      <w:bookmarkEnd w:id="1096"/>
      <w:bookmarkStart w:id="1097" w:name="_Toc152179363"/>
      <w:bookmarkStart w:id="1098" w:name="_Toc152156554"/>
      <w:r>
        <w:rPr>
          <w:rFonts w:hint="eastAsia" w:ascii="仿宋" w:hAnsi="仿宋" w:eastAsia="仿宋" w:cs="仿宋"/>
          <w:b/>
          <w:bCs/>
          <w:sz w:val="32"/>
          <w:szCs w:val="32"/>
        </w:rPr>
        <w:t>第121.699条</w:t>
      </w:r>
      <w:r>
        <w:rPr>
          <w:rFonts w:hint="eastAsia" w:ascii="仿宋" w:hAnsi="仿宋" w:eastAsia="仿宋" w:cs="仿宋"/>
          <w:b/>
          <w:bCs/>
          <w:sz w:val="32"/>
          <w:szCs w:val="32"/>
        </w:rPr>
        <w:tab/>
      </w:r>
      <w:r>
        <w:rPr>
          <w:rFonts w:hint="eastAsia" w:ascii="仿宋" w:hAnsi="仿宋" w:eastAsia="仿宋" w:cs="仿宋"/>
          <w:b/>
          <w:bCs/>
          <w:sz w:val="32"/>
          <w:szCs w:val="32"/>
        </w:rPr>
        <w:t>国内、国际定期载客运行装载舱单、签派单和运行飞行计划的处置</w:t>
      </w:r>
      <w:bookmarkEnd w:id="1097"/>
      <w:bookmarkEnd w:id="1098"/>
    </w:p>
    <w:p>
      <w:pPr>
        <w:pStyle w:val="18"/>
        <w:rPr>
          <w:rFonts w:hint="eastAsia" w:ascii="仿宋" w:hAnsi="仿宋" w:eastAsia="仿宋" w:cs="仿宋"/>
          <w:sz w:val="32"/>
          <w:szCs w:val="32"/>
        </w:rPr>
      </w:pPr>
      <w:r>
        <w:rPr>
          <w:rFonts w:hint="eastAsia" w:ascii="仿宋" w:hAnsi="仿宋" w:eastAsia="仿宋" w:cs="仿宋"/>
          <w:sz w:val="32"/>
          <w:szCs w:val="32"/>
        </w:rPr>
        <w:t>（a）机长应当将下列文件的副本随机携带到目的地：</w:t>
      </w:r>
    </w:p>
    <w:p>
      <w:pPr>
        <w:pStyle w:val="18"/>
        <w:rPr>
          <w:rFonts w:hint="eastAsia" w:ascii="仿宋" w:hAnsi="仿宋" w:eastAsia="仿宋" w:cs="仿宋"/>
          <w:sz w:val="32"/>
          <w:szCs w:val="32"/>
        </w:rPr>
      </w:pPr>
      <w:r>
        <w:rPr>
          <w:rFonts w:hint="eastAsia" w:ascii="仿宋" w:hAnsi="仿宋" w:eastAsia="仿宋" w:cs="仿宋"/>
          <w:sz w:val="32"/>
          <w:szCs w:val="32"/>
        </w:rPr>
        <w:t>（1）填写好的装载舱单；</w:t>
      </w:r>
    </w:p>
    <w:p>
      <w:pPr>
        <w:pStyle w:val="18"/>
        <w:rPr>
          <w:rFonts w:hint="eastAsia" w:ascii="仿宋" w:hAnsi="仿宋" w:eastAsia="仿宋" w:cs="仿宋"/>
          <w:sz w:val="32"/>
          <w:szCs w:val="32"/>
        </w:rPr>
      </w:pPr>
      <w:r>
        <w:rPr>
          <w:rFonts w:hint="eastAsia" w:ascii="仿宋" w:hAnsi="仿宋" w:eastAsia="仿宋" w:cs="仿宋"/>
          <w:sz w:val="32"/>
          <w:szCs w:val="32"/>
        </w:rPr>
        <w:t>（2）签派或者放行单；</w:t>
      </w:r>
    </w:p>
    <w:p>
      <w:pPr>
        <w:pStyle w:val="18"/>
        <w:rPr>
          <w:rFonts w:hint="eastAsia" w:ascii="仿宋" w:hAnsi="仿宋" w:eastAsia="仿宋" w:cs="仿宋"/>
          <w:sz w:val="32"/>
          <w:szCs w:val="32"/>
        </w:rPr>
      </w:pPr>
      <w:r>
        <w:rPr>
          <w:rFonts w:hint="eastAsia" w:ascii="仿宋" w:hAnsi="仿宋" w:eastAsia="仿宋" w:cs="仿宋"/>
          <w:sz w:val="32"/>
          <w:szCs w:val="32"/>
        </w:rPr>
        <w:t>（3）运行飞行计划。</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（b）合格证持有人应当保存前款规定的文件的副本至少3个月。</w:t>
      </w:r>
    </w:p>
    <w:p>
      <w:pPr>
        <w:keepNext/>
        <w:keepLines/>
        <w:spacing w:before="260" w:after="260"/>
        <w:ind w:firstLine="30"/>
        <w:outlineLvl w:val="1"/>
        <w:rPr>
          <w:rFonts w:hint="eastAsia" w:ascii="仿宋" w:hAnsi="仿宋" w:eastAsia="仿宋" w:cs="仿宋"/>
          <w:b/>
          <w:bCs/>
          <w:sz w:val="32"/>
          <w:szCs w:val="32"/>
        </w:rPr>
      </w:pPr>
      <w:bookmarkStart w:id="1099" w:name="_bookmark299"/>
      <w:bookmarkEnd w:id="1099"/>
      <w:bookmarkStart w:id="1100" w:name="_Toc152156555"/>
      <w:bookmarkStart w:id="1101" w:name="_Toc152179364"/>
      <w:r>
        <w:rPr>
          <w:rFonts w:hint="eastAsia" w:ascii="仿宋" w:hAnsi="仿宋" w:eastAsia="仿宋" w:cs="仿宋"/>
          <w:b/>
          <w:bCs/>
          <w:sz w:val="32"/>
          <w:szCs w:val="32"/>
        </w:rPr>
        <w:t>第121.700条</w:t>
      </w:r>
      <w:r>
        <w:rPr>
          <w:rFonts w:hint="eastAsia" w:ascii="仿宋" w:hAnsi="仿宋" w:eastAsia="仿宋" w:cs="仿宋"/>
          <w:b/>
          <w:bCs/>
          <w:sz w:val="32"/>
          <w:szCs w:val="32"/>
        </w:rPr>
        <w:tab/>
      </w:r>
      <w:r>
        <w:rPr>
          <w:rFonts w:hint="eastAsia" w:ascii="仿宋" w:hAnsi="仿宋" w:eastAsia="仿宋" w:cs="仿宋"/>
          <w:b/>
          <w:bCs/>
          <w:sz w:val="32"/>
          <w:szCs w:val="32"/>
        </w:rPr>
        <w:t>补充运行的装载舱单、飞行放行单和运行飞行计划的处置</w:t>
      </w:r>
      <w:bookmarkEnd w:id="1100"/>
      <w:bookmarkEnd w:id="1101"/>
    </w:p>
    <w:p>
      <w:pPr>
        <w:pStyle w:val="18"/>
        <w:rPr>
          <w:rFonts w:hint="eastAsia" w:ascii="仿宋" w:hAnsi="仿宋" w:eastAsia="仿宋" w:cs="仿宋"/>
          <w:sz w:val="32"/>
          <w:szCs w:val="32"/>
        </w:rPr>
      </w:pPr>
      <w:r>
        <w:rPr>
          <w:rFonts w:hint="eastAsia" w:ascii="仿宋" w:hAnsi="仿宋" w:eastAsia="仿宋" w:cs="仿宋"/>
          <w:sz w:val="32"/>
          <w:szCs w:val="32"/>
        </w:rPr>
        <w:t>（a）实施补充运行的飞机机长应当携带下列文件的原件或者经签署的文件副本飞行到目的地机场：</w:t>
      </w:r>
    </w:p>
    <w:p>
      <w:pPr>
        <w:pStyle w:val="18"/>
        <w:rPr>
          <w:rFonts w:hint="eastAsia" w:ascii="仿宋" w:hAnsi="仿宋" w:eastAsia="仿宋" w:cs="仿宋"/>
          <w:sz w:val="32"/>
          <w:szCs w:val="32"/>
        </w:rPr>
      </w:pPr>
      <w:r>
        <w:rPr>
          <w:rFonts w:hint="eastAsia" w:ascii="仿宋" w:hAnsi="仿宋" w:eastAsia="仿宋" w:cs="仿宋"/>
          <w:sz w:val="32"/>
          <w:szCs w:val="32"/>
        </w:rPr>
        <w:t>（1）装载舱单；</w:t>
      </w:r>
    </w:p>
    <w:p>
      <w:pPr>
        <w:pStyle w:val="18"/>
        <w:rPr>
          <w:rFonts w:hint="eastAsia" w:ascii="仿宋" w:hAnsi="仿宋" w:eastAsia="仿宋" w:cs="仿宋"/>
          <w:sz w:val="32"/>
          <w:szCs w:val="32"/>
        </w:rPr>
      </w:pPr>
      <w:r>
        <w:rPr>
          <w:rFonts w:hint="eastAsia" w:ascii="仿宋" w:hAnsi="仿宋" w:eastAsia="仿宋" w:cs="仿宋"/>
          <w:sz w:val="32"/>
          <w:szCs w:val="32"/>
        </w:rPr>
        <w:t>（2）飞行放行单；</w:t>
      </w:r>
    </w:p>
    <w:p>
      <w:pPr>
        <w:pStyle w:val="18"/>
        <w:rPr>
          <w:rFonts w:hint="eastAsia" w:ascii="仿宋" w:hAnsi="仿宋" w:eastAsia="仿宋" w:cs="仿宋"/>
          <w:sz w:val="32"/>
          <w:szCs w:val="32"/>
        </w:rPr>
      </w:pPr>
      <w:r>
        <w:rPr>
          <w:rFonts w:hint="eastAsia" w:ascii="仿宋" w:hAnsi="仿宋" w:eastAsia="仿宋" w:cs="仿宋"/>
          <w:sz w:val="32"/>
          <w:szCs w:val="32"/>
        </w:rPr>
        <w:t>（3）适航放行单；</w:t>
      </w:r>
    </w:p>
    <w:p>
      <w:pPr>
        <w:pStyle w:val="18"/>
        <w:rPr>
          <w:rFonts w:hint="eastAsia" w:ascii="仿宋" w:hAnsi="仿宋" w:eastAsia="仿宋" w:cs="仿宋"/>
          <w:sz w:val="32"/>
          <w:szCs w:val="32"/>
        </w:rPr>
      </w:pPr>
      <w:r>
        <w:rPr>
          <w:rFonts w:hint="eastAsia" w:ascii="仿宋" w:hAnsi="仿宋" w:eastAsia="仿宋" w:cs="仿宋"/>
          <w:sz w:val="32"/>
          <w:szCs w:val="32"/>
        </w:rPr>
        <w:t>（4）驾驶员航线合格证明；</w:t>
      </w:r>
    </w:p>
    <w:p>
      <w:pPr>
        <w:pStyle w:val="18"/>
        <w:rPr>
          <w:rFonts w:hint="eastAsia" w:ascii="仿宋" w:hAnsi="仿宋" w:eastAsia="仿宋" w:cs="仿宋"/>
          <w:sz w:val="32"/>
          <w:szCs w:val="32"/>
        </w:rPr>
      </w:pPr>
      <w:r>
        <w:rPr>
          <w:rFonts w:hint="eastAsia" w:ascii="仿宋" w:hAnsi="仿宋" w:eastAsia="仿宋" w:cs="仿宋"/>
          <w:sz w:val="32"/>
          <w:szCs w:val="32"/>
        </w:rPr>
        <w:t>（5）运行飞行计划。</w:t>
      </w:r>
    </w:p>
    <w:p>
      <w:pPr>
        <w:pStyle w:val="18"/>
        <w:rPr>
          <w:rFonts w:hint="eastAsia" w:ascii="仿宋" w:hAnsi="仿宋" w:eastAsia="仿宋" w:cs="仿宋"/>
          <w:sz w:val="32"/>
          <w:szCs w:val="32"/>
        </w:rPr>
      </w:pPr>
      <w:r>
        <w:rPr>
          <w:rFonts w:hint="eastAsia" w:ascii="仿宋" w:hAnsi="仿宋" w:eastAsia="仿宋" w:cs="仿宋"/>
          <w:sz w:val="32"/>
          <w:szCs w:val="32"/>
        </w:rPr>
        <w:t>（b）如果飞行在合格证持有人主运营基地始发时，应当在其主运营基地保存本条（a）款规定的文件的原件或者副本。</w:t>
      </w:r>
    </w:p>
    <w:p>
      <w:pPr>
        <w:pStyle w:val="18"/>
        <w:rPr>
          <w:rFonts w:hint="eastAsia" w:ascii="仿宋" w:hAnsi="仿宋" w:eastAsia="仿宋" w:cs="仿宋"/>
          <w:sz w:val="32"/>
          <w:szCs w:val="32"/>
        </w:rPr>
      </w:pPr>
      <w:r>
        <w:rPr>
          <w:rFonts w:hint="eastAsia" w:ascii="仿宋" w:hAnsi="仿宋" w:eastAsia="仿宋" w:cs="仿宋"/>
          <w:sz w:val="32"/>
          <w:szCs w:val="32"/>
        </w:rPr>
        <w:t>（c）除本条（d）款规定外，如果飞行在合格证持有人主运营基地以外的机场始发时，机长（或者合格证持有人授权的其他运行控制人员）应当在起飞前或者起飞后立即将本条（a）款列出的文件副本发送或者带回到主运营基地保存。</w:t>
      </w:r>
    </w:p>
    <w:p>
      <w:pPr>
        <w:pStyle w:val="18"/>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pacing w:val="-4"/>
          <w:sz w:val="32"/>
          <w:szCs w:val="32"/>
        </w:rPr>
        <w:t>如果飞行始发在合格证持有人的主运营基地以外机场时，合格证持有人</w:t>
      </w:r>
      <w:r>
        <w:rPr>
          <w:rFonts w:hint="eastAsia" w:ascii="仿宋" w:hAnsi="仿宋" w:eastAsia="仿宋" w:cs="仿宋"/>
          <w:spacing w:val="-5"/>
          <w:sz w:val="32"/>
          <w:szCs w:val="32"/>
        </w:rPr>
        <w:t>在那个机场委托他人负责管理飞行运行，按照本条</w:t>
      </w:r>
      <w:r>
        <w:rPr>
          <w:rFonts w:hint="eastAsia" w:ascii="仿宋" w:hAnsi="仿宋" w:eastAsia="仿宋" w:cs="仿宋"/>
          <w:spacing w:val="-2"/>
          <w:sz w:val="32"/>
          <w:szCs w:val="32"/>
        </w:rPr>
        <w:t>（a）</w:t>
      </w:r>
      <w:r>
        <w:rPr>
          <w:rFonts w:hint="eastAsia" w:ascii="仿宋" w:hAnsi="仿宋" w:eastAsia="仿宋" w:cs="仿宋"/>
          <w:sz w:val="32"/>
          <w:szCs w:val="32"/>
        </w:rPr>
        <w:t>款规定签署过的文件副本</w:t>
      </w:r>
      <w:r>
        <w:rPr>
          <w:rFonts w:hint="eastAsia" w:ascii="仿宋" w:hAnsi="仿宋" w:eastAsia="仿宋" w:cs="仿宋"/>
          <w:spacing w:val="-5"/>
          <w:sz w:val="32"/>
          <w:szCs w:val="32"/>
        </w:rPr>
        <w:t>在送回合格证持有人的主运营基地前在该机场的保存不得超过</w:t>
      </w:r>
      <w:r>
        <w:rPr>
          <w:rFonts w:hint="eastAsia" w:ascii="仿宋" w:hAnsi="仿宋" w:eastAsia="仿宋" w:cs="仿宋"/>
          <w:sz w:val="32"/>
          <w:szCs w:val="32"/>
        </w:rPr>
        <w:t>30</w:t>
      </w:r>
      <w:r>
        <w:rPr>
          <w:rFonts w:hint="eastAsia" w:ascii="仿宋" w:hAnsi="仿宋" w:eastAsia="仿宋" w:cs="仿宋"/>
          <w:spacing w:val="-13"/>
          <w:sz w:val="32"/>
          <w:szCs w:val="32"/>
        </w:rPr>
        <w:t>天。如果这些</w:t>
      </w:r>
      <w:r>
        <w:rPr>
          <w:rFonts w:hint="eastAsia" w:ascii="仿宋" w:hAnsi="仿宋" w:eastAsia="仿宋" w:cs="仿宋"/>
          <w:sz w:val="32"/>
          <w:szCs w:val="32"/>
        </w:rPr>
        <w:t>文件的原件或者副本已经送回合格证持有人的主运营基地，则这些文件不需要继续保存在该机场。</w:t>
      </w:r>
    </w:p>
    <w:p>
      <w:pPr>
        <w:pStyle w:val="18"/>
        <w:rPr>
          <w:rFonts w:hint="eastAsia" w:ascii="仿宋" w:hAnsi="仿宋" w:eastAsia="仿宋" w:cs="仿宋"/>
          <w:sz w:val="32"/>
          <w:szCs w:val="32"/>
        </w:rPr>
      </w:pPr>
      <w:r>
        <w:rPr>
          <w:rFonts w:hint="eastAsia" w:ascii="仿宋" w:hAnsi="仿宋" w:eastAsia="仿宋" w:cs="仿宋"/>
          <w:sz w:val="32"/>
          <w:szCs w:val="32"/>
        </w:rPr>
        <w:t>（e）实施补充运行的合格证持有人应当：</w:t>
      </w:r>
    </w:p>
    <w:p>
      <w:pPr>
        <w:pStyle w:val="18"/>
        <w:rPr>
          <w:rFonts w:hint="eastAsia" w:ascii="仿宋" w:hAnsi="仿宋" w:eastAsia="仿宋" w:cs="仿宋"/>
          <w:sz w:val="32"/>
          <w:szCs w:val="32"/>
        </w:rPr>
      </w:pPr>
      <w:r>
        <w:rPr>
          <w:rFonts w:hint="eastAsia" w:ascii="仿宋" w:hAnsi="仿宋" w:eastAsia="仿宋" w:cs="仿宋"/>
          <w:sz w:val="32"/>
          <w:szCs w:val="32"/>
        </w:rPr>
        <w:t>（1）根据本条（d）款规定，在其运行手册中制定专门人员负责这些文件副本；</w:t>
      </w:r>
    </w:p>
    <w:p>
      <w:pPr>
        <w:pStyle w:val="18"/>
        <w:rPr>
          <w:rFonts w:hint="eastAsia" w:ascii="仿宋" w:hAnsi="仿宋" w:eastAsia="仿宋" w:cs="仿宋"/>
          <w:sz w:val="32"/>
          <w:szCs w:val="32"/>
        </w:rPr>
      </w:pPr>
      <w:r>
        <w:rPr>
          <w:rFonts w:hint="eastAsia" w:ascii="仿宋" w:hAnsi="仿宋" w:eastAsia="仿宋" w:cs="仿宋"/>
          <w:sz w:val="32"/>
          <w:szCs w:val="32"/>
        </w:rPr>
        <w:t>（2）按照本条规定原始文件和副本应当在主运营基地保存3个月。</w:t>
      </w:r>
    </w:p>
    <w:p>
      <w:pPr>
        <w:keepNext/>
        <w:keepLines/>
        <w:spacing w:before="260" w:after="260"/>
        <w:ind w:firstLine="30"/>
        <w:outlineLvl w:val="1"/>
        <w:rPr>
          <w:rFonts w:hint="eastAsia" w:ascii="仿宋" w:hAnsi="仿宋" w:eastAsia="仿宋" w:cs="仿宋"/>
          <w:b/>
          <w:bCs/>
          <w:sz w:val="32"/>
          <w:szCs w:val="32"/>
        </w:rPr>
      </w:pPr>
      <w:bookmarkStart w:id="1102" w:name="_bookmark300"/>
      <w:bookmarkEnd w:id="1102"/>
      <w:bookmarkStart w:id="1103" w:name="_Toc152156556"/>
      <w:bookmarkStart w:id="1104" w:name="_Toc152179365"/>
      <w:r>
        <w:rPr>
          <w:rFonts w:hint="eastAsia" w:ascii="仿宋" w:hAnsi="仿宋" w:eastAsia="仿宋" w:cs="仿宋"/>
          <w:b/>
          <w:bCs/>
          <w:sz w:val="32"/>
          <w:szCs w:val="32"/>
        </w:rPr>
        <w:t>第121.701条</w:t>
      </w:r>
      <w:r>
        <w:rPr>
          <w:rFonts w:hint="eastAsia" w:ascii="仿宋" w:hAnsi="仿宋" w:eastAsia="仿宋" w:cs="仿宋"/>
          <w:b/>
          <w:bCs/>
          <w:sz w:val="32"/>
          <w:szCs w:val="32"/>
        </w:rPr>
        <w:tab/>
      </w:r>
      <w:r>
        <w:rPr>
          <w:rFonts w:hint="eastAsia" w:ascii="仿宋" w:hAnsi="仿宋" w:eastAsia="仿宋" w:cs="仿宋"/>
          <w:b/>
          <w:bCs/>
          <w:sz w:val="32"/>
          <w:szCs w:val="32"/>
        </w:rPr>
        <w:t>飞机飞行记录本</w:t>
      </w:r>
      <w:bookmarkEnd w:id="1103"/>
      <w:bookmarkEnd w:id="1104"/>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4"/>
          <w:sz w:val="32"/>
          <w:szCs w:val="32"/>
        </w:rPr>
        <w:t>合格证持有人应当对于每一架飞机建立飞机飞行记录本，记录运行中发</w:t>
      </w:r>
      <w:r>
        <w:rPr>
          <w:rFonts w:hint="eastAsia" w:ascii="仿宋" w:hAnsi="仿宋" w:eastAsia="仿宋" w:cs="仿宋"/>
          <w:sz w:val="32"/>
          <w:szCs w:val="32"/>
        </w:rPr>
        <w:t>现的缺陷和工作不正常情况及所进行的维修工作；另外，它还用于记录与飞行</w:t>
      </w:r>
      <w:r>
        <w:rPr>
          <w:rFonts w:hint="eastAsia" w:ascii="仿宋" w:hAnsi="仿宋" w:eastAsia="仿宋" w:cs="仿宋"/>
          <w:spacing w:val="-3"/>
          <w:sz w:val="32"/>
          <w:szCs w:val="32"/>
        </w:rPr>
        <w:t>安全有关的运行信息、飞行机组和维修人员需要了解的有关数据。</w:t>
      </w:r>
    </w:p>
    <w:p>
      <w:pPr>
        <w:pStyle w:val="18"/>
        <w:rPr>
          <w:rFonts w:hint="eastAsia" w:ascii="仿宋" w:hAnsi="仿宋" w:eastAsia="仿宋" w:cs="仿宋"/>
          <w:sz w:val="32"/>
          <w:szCs w:val="32"/>
        </w:rPr>
      </w:pPr>
      <w:r>
        <w:rPr>
          <w:rFonts w:hint="eastAsia" w:ascii="仿宋" w:hAnsi="仿宋" w:eastAsia="仿宋" w:cs="仿宋"/>
          <w:sz w:val="32"/>
          <w:szCs w:val="32"/>
        </w:rPr>
        <w:t>（b）飞机飞行记录本中应当包括飞机运行信息、影响飞机适航性和安全运行的任何缺陷及保留状况、要求的维修项目、维修工作记录、飞机放行等内容。</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5"/>
          <w:sz w:val="32"/>
          <w:szCs w:val="32"/>
        </w:rPr>
        <w:t>飞机飞行记录本的格式应当固定，各项内容应当使用墨水或者不可以更</w:t>
      </w:r>
      <w:r>
        <w:rPr>
          <w:rFonts w:hint="eastAsia" w:ascii="仿宋" w:hAnsi="仿宋" w:eastAsia="仿宋" w:cs="仿宋"/>
          <w:sz w:val="32"/>
          <w:szCs w:val="32"/>
        </w:rPr>
        <w:t>改的书写工具及时填写，并且有足够的复页以保证满足使用和保存要求。</w:t>
      </w:r>
    </w:p>
    <w:p>
      <w:pPr>
        <w:pStyle w:val="18"/>
        <w:rPr>
          <w:rFonts w:hint="eastAsia" w:ascii="仿宋" w:hAnsi="仿宋" w:eastAsia="仿宋" w:cs="仿宋"/>
          <w:sz w:val="32"/>
          <w:szCs w:val="32"/>
        </w:rPr>
      </w:pPr>
      <w:r>
        <w:rPr>
          <w:rFonts w:hint="eastAsia" w:ascii="仿宋" w:hAnsi="仿宋" w:eastAsia="仿宋" w:cs="仿宋"/>
          <w:sz w:val="32"/>
          <w:szCs w:val="32"/>
        </w:rPr>
        <w:t>（d）合格证持有人应当在飞机上飞行机组成员易于取用的地方放置一份飞机飞行记录本原件，其中至少记录包括每次飞行前三次飞行期间填写内容的连续记录，并且每次起飞前在地面保存一份记录上一次飞行和本次飞行前填写内容的飞机飞行记录本的复页。</w:t>
      </w:r>
    </w:p>
    <w:p>
      <w:pPr>
        <w:pStyle w:val="18"/>
        <w:rPr>
          <w:rFonts w:hint="eastAsia" w:ascii="仿宋" w:hAnsi="仿宋" w:eastAsia="仿宋" w:cs="仿宋"/>
          <w:sz w:val="32"/>
          <w:szCs w:val="32"/>
        </w:rPr>
      </w:pPr>
      <w:r>
        <w:rPr>
          <w:rFonts w:hint="eastAsia" w:ascii="仿宋" w:hAnsi="仿宋" w:eastAsia="仿宋" w:cs="仿宋"/>
          <w:sz w:val="32"/>
          <w:szCs w:val="32"/>
        </w:rPr>
        <w:t>（e）合格证持有人应当在维修工程管理手册中规定飞机飞行记录本的格式及填写、使用和保存要求。</w:t>
      </w:r>
    </w:p>
    <w:p>
      <w:pPr>
        <w:keepNext/>
        <w:keepLines/>
        <w:spacing w:before="260" w:after="260"/>
        <w:ind w:firstLine="30"/>
        <w:outlineLvl w:val="1"/>
        <w:rPr>
          <w:rFonts w:hint="eastAsia" w:ascii="仿宋" w:hAnsi="仿宋" w:eastAsia="仿宋" w:cs="仿宋"/>
          <w:b/>
          <w:bCs/>
          <w:sz w:val="32"/>
          <w:szCs w:val="32"/>
        </w:rPr>
      </w:pPr>
      <w:bookmarkStart w:id="1105" w:name="第121.703条通信记录"/>
      <w:bookmarkEnd w:id="1105"/>
      <w:bookmarkStart w:id="1106" w:name="_bookmark301"/>
      <w:bookmarkEnd w:id="1106"/>
      <w:bookmarkStart w:id="1107" w:name="_Toc152179366"/>
      <w:bookmarkStart w:id="1108" w:name="_Toc152156557"/>
      <w:r>
        <w:rPr>
          <w:rFonts w:hint="eastAsia" w:ascii="仿宋" w:hAnsi="仿宋" w:eastAsia="仿宋" w:cs="仿宋"/>
          <w:b/>
          <w:bCs/>
          <w:sz w:val="32"/>
          <w:szCs w:val="32"/>
        </w:rPr>
        <w:t>第121.703条</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通信记录</w:t>
      </w:r>
      <w:bookmarkEnd w:id="1107"/>
      <w:bookmarkEnd w:id="1108"/>
    </w:p>
    <w:p>
      <w:pPr>
        <w:pStyle w:val="18"/>
        <w:rPr>
          <w:rFonts w:hint="eastAsia" w:ascii="仿宋" w:hAnsi="仿宋" w:eastAsia="仿宋" w:cs="仿宋"/>
          <w:sz w:val="32"/>
          <w:szCs w:val="32"/>
        </w:rPr>
      </w:pPr>
      <w:r>
        <w:rPr>
          <w:rFonts w:hint="eastAsia" w:ascii="仿宋" w:hAnsi="仿宋" w:eastAsia="仿宋" w:cs="仿宋"/>
          <w:sz w:val="32"/>
          <w:szCs w:val="32"/>
        </w:rPr>
        <w:t>合格证持有人应当记录与其飞行机组成员之间每次航路上的无线电联系，并将该记录至少保存30天。</w:t>
      </w:r>
    </w:p>
    <w:p>
      <w:pPr>
        <w:keepNext/>
        <w:keepLines/>
        <w:spacing w:before="260" w:after="260"/>
        <w:ind w:firstLine="30"/>
        <w:outlineLvl w:val="1"/>
        <w:rPr>
          <w:rFonts w:hint="eastAsia" w:ascii="仿宋" w:hAnsi="仿宋" w:eastAsia="仿宋" w:cs="仿宋"/>
          <w:b/>
          <w:bCs/>
          <w:sz w:val="32"/>
          <w:szCs w:val="32"/>
        </w:rPr>
      </w:pPr>
      <w:bookmarkStart w:id="1109" w:name="_bookmark302"/>
      <w:bookmarkEnd w:id="1109"/>
      <w:bookmarkStart w:id="1110" w:name="_Toc152179367"/>
      <w:bookmarkStart w:id="1111" w:name="_Toc152156558"/>
      <w:r>
        <w:rPr>
          <w:rFonts w:hint="eastAsia" w:ascii="仿宋" w:hAnsi="仿宋" w:eastAsia="仿宋" w:cs="仿宋"/>
          <w:b/>
          <w:bCs/>
          <w:sz w:val="32"/>
          <w:szCs w:val="32"/>
        </w:rPr>
        <w:t>第121.704条   航空器观测和报告</w:t>
      </w:r>
      <w:bookmarkEnd w:id="1110"/>
      <w:bookmarkEnd w:id="1111"/>
    </w:p>
    <w:p>
      <w:pPr>
        <w:pStyle w:val="18"/>
        <w:ind w:left="0"/>
        <w:rPr>
          <w:rFonts w:hint="eastAsia" w:ascii="仿宋" w:hAnsi="仿宋" w:eastAsia="仿宋" w:cs="仿宋"/>
          <w:sz w:val="32"/>
          <w:szCs w:val="32"/>
        </w:rPr>
      </w:pPr>
      <w:r>
        <w:rPr>
          <w:rFonts w:hint="eastAsia" w:ascii="仿宋" w:hAnsi="仿宋" w:eastAsia="仿宋" w:cs="仿宋"/>
          <w:sz w:val="32"/>
          <w:szCs w:val="32"/>
        </w:rPr>
        <w:t>（a）合格证持有人应制定政策和程序，以保证在国际航线上飞行的航空器进行以下观测，记录并向管制员报告观测到的信息：</w:t>
      </w:r>
    </w:p>
    <w:p>
      <w:pPr>
        <w:pStyle w:val="18"/>
        <w:ind w:left="0"/>
        <w:rPr>
          <w:rFonts w:hint="eastAsia" w:ascii="仿宋" w:hAnsi="仿宋" w:eastAsia="仿宋" w:cs="仿宋"/>
          <w:sz w:val="32"/>
          <w:szCs w:val="32"/>
        </w:rPr>
      </w:pPr>
      <w:r>
        <w:rPr>
          <w:rFonts w:hint="eastAsia" w:ascii="仿宋" w:hAnsi="仿宋" w:eastAsia="仿宋" w:cs="仿宋"/>
          <w:sz w:val="32"/>
          <w:szCs w:val="32"/>
        </w:rPr>
        <w:t>（1）</w:t>
      </w:r>
      <w:bookmarkStart w:id="1112" w:name="_Hlk150768443"/>
      <w:r>
        <w:rPr>
          <w:rFonts w:hint="eastAsia" w:ascii="仿宋" w:hAnsi="仿宋" w:eastAsia="仿宋" w:cs="仿宋"/>
          <w:sz w:val="32"/>
          <w:szCs w:val="32"/>
        </w:rPr>
        <w:t>在飞行的航路和爬升阶段进行的航空器例行观测</w:t>
      </w:r>
      <w:bookmarkEnd w:id="1112"/>
      <w:r>
        <w:rPr>
          <w:rFonts w:hint="eastAsia" w:ascii="仿宋" w:hAnsi="仿宋" w:eastAsia="仿宋" w:cs="仿宋"/>
          <w:sz w:val="32"/>
          <w:szCs w:val="32"/>
        </w:rPr>
        <w:t>；</w:t>
      </w:r>
    </w:p>
    <w:p>
      <w:pPr>
        <w:pStyle w:val="18"/>
        <w:ind w:left="0"/>
        <w:rPr>
          <w:rFonts w:hint="eastAsia" w:ascii="仿宋" w:hAnsi="仿宋" w:eastAsia="仿宋" w:cs="仿宋"/>
          <w:sz w:val="32"/>
          <w:szCs w:val="32"/>
        </w:rPr>
      </w:pPr>
      <w:r>
        <w:rPr>
          <w:rFonts w:hint="eastAsia" w:ascii="仿宋" w:hAnsi="仿宋" w:eastAsia="仿宋" w:cs="仿宋"/>
          <w:sz w:val="32"/>
          <w:szCs w:val="32"/>
        </w:rPr>
        <w:t>（2）在飞行的任何阶段进行的航空器特殊观测和航空器非例行观测。</w:t>
      </w:r>
    </w:p>
    <w:p>
      <w:pPr>
        <w:pStyle w:val="18"/>
        <w:ind w:left="0"/>
        <w:rPr>
          <w:rFonts w:hint="eastAsia" w:ascii="仿宋" w:hAnsi="仿宋" w:eastAsia="仿宋" w:cs="仿宋"/>
          <w:sz w:val="32"/>
          <w:szCs w:val="32"/>
        </w:rPr>
      </w:pPr>
      <w:r>
        <w:rPr>
          <w:rFonts w:hint="eastAsia" w:ascii="仿宋" w:hAnsi="仿宋" w:eastAsia="仿宋" w:cs="仿宋"/>
          <w:sz w:val="32"/>
          <w:szCs w:val="32"/>
        </w:rPr>
        <w:t>（b）在飞行的航路和爬升阶段进行的指定航空器例行观测包括：</w:t>
      </w:r>
    </w:p>
    <w:p>
      <w:pPr>
        <w:pStyle w:val="18"/>
        <w:ind w:left="0"/>
        <w:rPr>
          <w:rFonts w:hint="eastAsia" w:ascii="仿宋" w:hAnsi="仿宋" w:eastAsia="仿宋" w:cs="仿宋"/>
          <w:sz w:val="32"/>
          <w:szCs w:val="32"/>
        </w:rPr>
      </w:pPr>
      <w:r>
        <w:rPr>
          <w:rFonts w:hint="eastAsia" w:ascii="仿宋" w:hAnsi="仿宋" w:eastAsia="仿宋" w:cs="仿宋"/>
          <w:sz w:val="32"/>
          <w:szCs w:val="32"/>
        </w:rPr>
        <w:t>（1）当使用地空数据链并应用自动相关监视—契约（ADS-C）及二次监视雷达（SSR）的S模式时，自动例行观测应该在航路阶段每15分钟进行一次；在起飞后的前10分钟的爬升阶段每30秒进行一次。</w:t>
      </w:r>
    </w:p>
    <w:p>
      <w:pPr>
        <w:pStyle w:val="18"/>
        <w:ind w:left="0"/>
        <w:rPr>
          <w:rFonts w:hint="eastAsia" w:ascii="仿宋" w:hAnsi="仿宋" w:eastAsia="仿宋" w:cs="仿宋"/>
          <w:sz w:val="32"/>
          <w:szCs w:val="32"/>
        </w:rPr>
      </w:pPr>
      <w:r>
        <w:rPr>
          <w:rFonts w:hint="eastAsia" w:ascii="仿宋" w:hAnsi="仿宋" w:eastAsia="仿宋" w:cs="仿宋"/>
          <w:sz w:val="32"/>
          <w:szCs w:val="32"/>
        </w:rPr>
        <w:t>（2）对于高密度的空中交通航线（例如交织航线），必须以大约一小时的时间间隔从在每一飞行高度层飞行的航空器中指定一架航空器，按照本条（b）（1）进行例行观测。指定程序必须符合地区空中航行协议。</w:t>
      </w:r>
    </w:p>
    <w:p>
      <w:pPr>
        <w:pStyle w:val="18"/>
        <w:ind w:left="0"/>
        <w:rPr>
          <w:rFonts w:hint="eastAsia" w:ascii="仿宋" w:hAnsi="仿宋" w:eastAsia="仿宋" w:cs="仿宋"/>
          <w:sz w:val="32"/>
          <w:szCs w:val="32"/>
        </w:rPr>
      </w:pPr>
      <w:r>
        <w:rPr>
          <w:rFonts w:hint="eastAsia" w:ascii="仿宋" w:hAnsi="仿宋" w:eastAsia="仿宋" w:cs="仿宋"/>
          <w:sz w:val="32"/>
          <w:szCs w:val="32"/>
        </w:rPr>
        <w:t>（3）对于要求在爬升阶段报告的情况，必须以大约一小时的时间间隔在每个机场指定一架航空器，按照本条（b）款（1）项进行例行观测。</w:t>
      </w:r>
    </w:p>
    <w:p>
      <w:pPr>
        <w:pStyle w:val="18"/>
        <w:ind w:left="0"/>
        <w:rPr>
          <w:rFonts w:hint="eastAsia" w:ascii="仿宋" w:hAnsi="仿宋" w:eastAsia="仿宋" w:cs="仿宋"/>
          <w:sz w:val="32"/>
          <w:szCs w:val="32"/>
        </w:rPr>
      </w:pPr>
      <w:r>
        <w:rPr>
          <w:rFonts w:hint="eastAsia" w:ascii="仿宋" w:hAnsi="仿宋" w:eastAsia="仿宋" w:cs="仿宋"/>
          <w:sz w:val="32"/>
          <w:szCs w:val="32"/>
        </w:rPr>
        <w:t>（4）没有配备空地数据链的航空器可免除进行例行航空器观测。</w:t>
      </w:r>
    </w:p>
    <w:p>
      <w:pPr>
        <w:pStyle w:val="18"/>
        <w:ind w:left="0"/>
        <w:rPr>
          <w:rFonts w:hint="eastAsia" w:ascii="仿宋" w:hAnsi="仿宋" w:eastAsia="仿宋" w:cs="仿宋"/>
          <w:sz w:val="32"/>
          <w:szCs w:val="32"/>
        </w:rPr>
      </w:pPr>
      <w:r>
        <w:rPr>
          <w:rFonts w:hint="eastAsia" w:ascii="仿宋" w:hAnsi="仿宋" w:eastAsia="仿宋" w:cs="仿宋"/>
          <w:sz w:val="32"/>
          <w:szCs w:val="32"/>
        </w:rPr>
        <w:t>（c）一旦遇见或观察到下列情况时，所有的航空器都必须进行航空器特殊观测、记录并报告管制员：</w:t>
      </w:r>
    </w:p>
    <w:p>
      <w:pPr>
        <w:pStyle w:val="18"/>
        <w:ind w:left="0"/>
        <w:rPr>
          <w:rFonts w:hint="eastAsia" w:ascii="仿宋" w:hAnsi="仿宋" w:eastAsia="仿宋" w:cs="仿宋"/>
          <w:sz w:val="32"/>
          <w:szCs w:val="32"/>
        </w:rPr>
      </w:pPr>
      <w:r>
        <w:rPr>
          <w:rFonts w:hint="eastAsia" w:ascii="仿宋" w:hAnsi="仿宋" w:eastAsia="仿宋" w:cs="仿宋"/>
          <w:sz w:val="32"/>
          <w:szCs w:val="32"/>
        </w:rPr>
        <w:t>（1）中度或严重颠簸；</w:t>
      </w:r>
    </w:p>
    <w:p>
      <w:pPr>
        <w:pStyle w:val="18"/>
        <w:ind w:left="0"/>
        <w:rPr>
          <w:rFonts w:hint="eastAsia" w:ascii="仿宋" w:hAnsi="仿宋" w:eastAsia="仿宋" w:cs="仿宋"/>
          <w:sz w:val="32"/>
          <w:szCs w:val="32"/>
        </w:rPr>
      </w:pPr>
      <w:r>
        <w:rPr>
          <w:rFonts w:hint="eastAsia" w:ascii="仿宋" w:hAnsi="仿宋" w:eastAsia="仿宋" w:cs="仿宋"/>
          <w:sz w:val="32"/>
          <w:szCs w:val="32"/>
        </w:rPr>
        <w:t>（2）中度或严重积冰；</w:t>
      </w:r>
    </w:p>
    <w:p>
      <w:pPr>
        <w:pStyle w:val="18"/>
        <w:ind w:left="0"/>
        <w:rPr>
          <w:rFonts w:hint="eastAsia" w:ascii="仿宋" w:hAnsi="仿宋" w:eastAsia="仿宋" w:cs="仿宋"/>
          <w:sz w:val="32"/>
          <w:szCs w:val="32"/>
        </w:rPr>
      </w:pPr>
      <w:r>
        <w:rPr>
          <w:rFonts w:hint="eastAsia" w:ascii="仿宋" w:hAnsi="仿宋" w:eastAsia="仿宋" w:cs="仿宋"/>
          <w:sz w:val="32"/>
          <w:szCs w:val="32"/>
        </w:rPr>
        <w:t>（3）强地形波；</w:t>
      </w:r>
    </w:p>
    <w:p>
      <w:pPr>
        <w:pStyle w:val="18"/>
        <w:ind w:left="0"/>
        <w:rPr>
          <w:rFonts w:hint="eastAsia" w:ascii="仿宋" w:hAnsi="仿宋" w:eastAsia="仿宋" w:cs="仿宋"/>
          <w:sz w:val="32"/>
          <w:szCs w:val="32"/>
        </w:rPr>
      </w:pPr>
      <w:r>
        <w:rPr>
          <w:rFonts w:hint="eastAsia" w:ascii="仿宋" w:hAnsi="仿宋" w:eastAsia="仿宋" w:cs="仿宋"/>
          <w:sz w:val="32"/>
          <w:szCs w:val="32"/>
        </w:rPr>
        <w:t>（4）模糊的、隐嵌的、大范围的或在飑线上的，不伴有冰雹的雷暴；</w:t>
      </w:r>
    </w:p>
    <w:p>
      <w:pPr>
        <w:pStyle w:val="18"/>
        <w:ind w:left="0"/>
        <w:rPr>
          <w:rFonts w:hint="eastAsia" w:ascii="仿宋" w:hAnsi="仿宋" w:eastAsia="仿宋" w:cs="仿宋"/>
          <w:sz w:val="32"/>
          <w:szCs w:val="32"/>
        </w:rPr>
      </w:pPr>
      <w:r>
        <w:rPr>
          <w:rFonts w:hint="eastAsia" w:ascii="仿宋" w:hAnsi="仿宋" w:eastAsia="仿宋" w:cs="仿宋"/>
          <w:sz w:val="32"/>
          <w:szCs w:val="32"/>
        </w:rPr>
        <w:t>（5）模糊的、隐嵌的、大范围的或在飑线上的，伴有冰雹的雷暴；</w:t>
      </w:r>
    </w:p>
    <w:p>
      <w:pPr>
        <w:pStyle w:val="18"/>
        <w:ind w:left="0"/>
        <w:rPr>
          <w:rFonts w:hint="eastAsia" w:ascii="仿宋" w:hAnsi="仿宋" w:eastAsia="仿宋" w:cs="仿宋"/>
          <w:sz w:val="32"/>
          <w:szCs w:val="32"/>
        </w:rPr>
      </w:pPr>
      <w:r>
        <w:rPr>
          <w:rFonts w:hint="eastAsia" w:ascii="仿宋" w:hAnsi="仿宋" w:eastAsia="仿宋" w:cs="仿宋"/>
          <w:sz w:val="32"/>
          <w:szCs w:val="32"/>
        </w:rPr>
        <w:t>（6）强尘暴或强沙暴；</w:t>
      </w:r>
    </w:p>
    <w:p>
      <w:pPr>
        <w:pStyle w:val="18"/>
        <w:ind w:left="0"/>
        <w:rPr>
          <w:rFonts w:hint="eastAsia" w:ascii="仿宋" w:hAnsi="仿宋" w:eastAsia="仿宋" w:cs="仿宋"/>
          <w:sz w:val="32"/>
          <w:szCs w:val="32"/>
        </w:rPr>
      </w:pPr>
      <w:r>
        <w:rPr>
          <w:rFonts w:hint="eastAsia" w:ascii="仿宋" w:hAnsi="仿宋" w:eastAsia="仿宋" w:cs="仿宋"/>
          <w:sz w:val="32"/>
          <w:szCs w:val="32"/>
        </w:rPr>
        <w:t>（7）火山灰云；</w:t>
      </w:r>
    </w:p>
    <w:p>
      <w:pPr>
        <w:pStyle w:val="18"/>
        <w:ind w:left="0"/>
        <w:rPr>
          <w:rFonts w:hint="eastAsia" w:ascii="仿宋" w:hAnsi="仿宋" w:eastAsia="仿宋" w:cs="仿宋"/>
          <w:sz w:val="32"/>
          <w:szCs w:val="32"/>
        </w:rPr>
      </w:pPr>
      <w:r>
        <w:rPr>
          <w:rFonts w:hint="eastAsia" w:ascii="仿宋" w:hAnsi="仿宋" w:eastAsia="仿宋" w:cs="仿宋"/>
          <w:sz w:val="32"/>
          <w:szCs w:val="32"/>
        </w:rPr>
        <w:t>（8）火山喷发前的活动或者火山喷发。喷发前的火山活动在此是指可能预兆火山喷发的异常的和∕或增多的火山活动；</w:t>
      </w:r>
    </w:p>
    <w:p>
      <w:pPr>
        <w:pStyle w:val="18"/>
        <w:ind w:left="0"/>
        <w:rPr>
          <w:rFonts w:hint="eastAsia" w:ascii="仿宋" w:hAnsi="仿宋" w:eastAsia="仿宋" w:cs="仿宋"/>
          <w:sz w:val="32"/>
          <w:szCs w:val="32"/>
        </w:rPr>
      </w:pPr>
      <w:r>
        <w:rPr>
          <w:rFonts w:hint="eastAsia" w:ascii="仿宋" w:hAnsi="仿宋" w:eastAsia="仿宋" w:cs="仿宋"/>
          <w:sz w:val="32"/>
          <w:szCs w:val="32"/>
        </w:rPr>
        <w:t>（9）跑道刹车效应低于报告的情况。</w:t>
      </w:r>
    </w:p>
    <w:p>
      <w:pPr>
        <w:pStyle w:val="18"/>
        <w:ind w:left="0"/>
        <w:rPr>
          <w:rFonts w:hint="eastAsia" w:ascii="仿宋" w:hAnsi="仿宋" w:eastAsia="仿宋" w:cs="仿宋"/>
          <w:sz w:val="32"/>
          <w:szCs w:val="32"/>
        </w:rPr>
      </w:pPr>
      <w:r>
        <w:rPr>
          <w:rFonts w:hint="eastAsia" w:ascii="仿宋" w:hAnsi="仿宋" w:eastAsia="仿宋" w:cs="仿宋"/>
          <w:sz w:val="32"/>
          <w:szCs w:val="32"/>
        </w:rPr>
        <w:t>（d）航空器非例行观测。当遇到其他未列在本条（c）中的气象情况（如风切变），并且机长认为可能影响其他航空器运行安全或明显影响其运行效率时，机长应尽快通知有关的空中交通服务单位。</w:t>
      </w:r>
    </w:p>
    <w:p>
      <w:pPr>
        <w:pStyle w:val="18"/>
        <w:ind w:left="0"/>
        <w:rPr>
          <w:rFonts w:hint="eastAsia" w:ascii="仿宋" w:hAnsi="仿宋" w:eastAsia="仿宋" w:cs="仿宋"/>
          <w:sz w:val="32"/>
          <w:szCs w:val="32"/>
        </w:rPr>
      </w:pPr>
      <w:r>
        <w:rPr>
          <w:rFonts w:hint="eastAsia" w:ascii="仿宋" w:hAnsi="仿宋" w:eastAsia="仿宋" w:cs="仿宋"/>
          <w:sz w:val="32"/>
          <w:szCs w:val="32"/>
        </w:rPr>
        <w:t>（e）航空器观测火山活动的记录和飞行后的报告。合格证持有人对喷发前的火山活动、火山喷发或火山灰云所进行的航空器特殊观测，必须记录在</w:t>
      </w:r>
      <w:bookmarkStart w:id="1113" w:name="_Hlk150771169"/>
      <w:r>
        <w:rPr>
          <w:rFonts w:hint="eastAsia" w:ascii="仿宋" w:hAnsi="仿宋" w:eastAsia="仿宋" w:cs="仿宋"/>
          <w:sz w:val="32"/>
          <w:szCs w:val="32"/>
        </w:rPr>
        <w:t>火山活动特殊空中报告表</w:t>
      </w:r>
      <w:bookmarkEnd w:id="1113"/>
      <w:r>
        <w:rPr>
          <w:rFonts w:hint="eastAsia" w:ascii="仿宋" w:hAnsi="仿宋" w:eastAsia="仿宋" w:cs="仿宋"/>
          <w:sz w:val="32"/>
          <w:szCs w:val="32"/>
        </w:rPr>
        <w:t>上。当气象部门认为火山灰可能影响航线上的飞行时，合格证持有人必须在提供给飞行机组的飞行文件中附上火山活动特殊空中报告表。</w:t>
      </w:r>
    </w:p>
    <w:p>
      <w:pPr>
        <w:keepNext/>
        <w:keepLines/>
        <w:spacing w:before="260" w:after="260"/>
        <w:ind w:firstLine="30"/>
        <w:outlineLvl w:val="1"/>
        <w:rPr>
          <w:rFonts w:hint="eastAsia" w:ascii="仿宋" w:hAnsi="仿宋" w:eastAsia="仿宋" w:cs="仿宋"/>
          <w:b/>
          <w:bCs/>
          <w:sz w:val="32"/>
          <w:szCs w:val="32"/>
        </w:rPr>
      </w:pPr>
      <w:bookmarkStart w:id="1114" w:name="_Toc152156559"/>
      <w:bookmarkStart w:id="1115" w:name="_Toc152179368"/>
      <w:r>
        <w:rPr>
          <w:rFonts w:hint="eastAsia" w:ascii="仿宋" w:hAnsi="仿宋" w:eastAsia="仿宋" w:cs="仿宋"/>
          <w:b/>
          <w:bCs/>
          <w:sz w:val="32"/>
          <w:szCs w:val="32"/>
        </w:rPr>
        <w:t>第121.705条</w:t>
      </w:r>
      <w:r>
        <w:rPr>
          <w:rFonts w:hint="eastAsia" w:ascii="仿宋" w:hAnsi="仿宋" w:eastAsia="仿宋" w:cs="仿宋"/>
          <w:b/>
          <w:bCs/>
          <w:sz w:val="32"/>
          <w:szCs w:val="32"/>
        </w:rPr>
        <w:tab/>
      </w:r>
      <w:r>
        <w:rPr>
          <w:rFonts w:hint="eastAsia" w:ascii="仿宋" w:hAnsi="仿宋" w:eastAsia="仿宋" w:cs="仿宋"/>
          <w:b/>
          <w:bCs/>
          <w:sz w:val="32"/>
          <w:szCs w:val="32"/>
        </w:rPr>
        <w:t>飞行中紧急医学事件报告</w:t>
      </w:r>
      <w:bookmarkEnd w:id="1114"/>
      <w:bookmarkEnd w:id="1115"/>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3"/>
          <w:sz w:val="32"/>
          <w:szCs w:val="32"/>
        </w:rPr>
        <w:t>合格证持有人应当记录飞行中发生的紧急医学事件，并应当在事发后</w:t>
      </w:r>
      <w:r>
        <w:rPr>
          <w:rFonts w:hint="eastAsia" w:ascii="仿宋" w:hAnsi="仿宋" w:eastAsia="仿宋" w:cs="仿宋"/>
          <w:sz w:val="32"/>
          <w:szCs w:val="32"/>
        </w:rPr>
        <w:t>2天内向局方报告。紧急医学事件记录信息应当包括：事件发生的时间、航班航</w:t>
      </w:r>
      <w:r>
        <w:rPr>
          <w:rFonts w:hint="eastAsia" w:ascii="仿宋" w:hAnsi="仿宋" w:eastAsia="仿宋" w:cs="仿宋"/>
          <w:spacing w:val="-6"/>
          <w:sz w:val="32"/>
          <w:szCs w:val="32"/>
        </w:rPr>
        <w:t>段、事件具体情况、涉及人员和处置过程等。记录应当保存</w:t>
      </w:r>
      <w:r>
        <w:rPr>
          <w:rFonts w:hint="eastAsia" w:ascii="仿宋" w:hAnsi="仿宋" w:eastAsia="仿宋" w:cs="仿宋"/>
          <w:sz w:val="32"/>
          <w:szCs w:val="32"/>
        </w:rPr>
        <w:t>24</w:t>
      </w:r>
      <w:r>
        <w:rPr>
          <w:rFonts w:hint="eastAsia" w:ascii="仿宋" w:hAnsi="仿宋" w:eastAsia="仿宋" w:cs="仿宋"/>
          <w:spacing w:val="-16"/>
          <w:sz w:val="32"/>
          <w:szCs w:val="32"/>
        </w:rPr>
        <w:t>个月。</w:t>
      </w:r>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（b）</w:t>
      </w:r>
      <w:bookmarkStart w:id="1116" w:name="_Hlk151064232"/>
      <w:r>
        <w:rPr>
          <w:rFonts w:hint="eastAsia" w:ascii="仿宋" w:hAnsi="仿宋" w:eastAsia="仿宋" w:cs="仿宋"/>
          <w:sz w:val="32"/>
          <w:szCs w:val="32"/>
        </w:rPr>
        <w:t>飞行中发生的紧急医学事件包括：运行中发生的人员伤病和死亡，以及突发公共卫生事件</w:t>
      </w:r>
      <w:bookmarkEnd w:id="1116"/>
      <w:r>
        <w:rPr>
          <w:rFonts w:hint="eastAsia" w:ascii="仿宋" w:hAnsi="仿宋" w:eastAsia="仿宋" w:cs="仿宋"/>
          <w:sz w:val="32"/>
          <w:szCs w:val="32"/>
        </w:rPr>
        <w:t>。</w:t>
      </w:r>
    </w:p>
    <w:p>
      <w:pPr>
        <w:keepNext/>
        <w:keepLines/>
        <w:spacing w:before="260" w:after="260"/>
        <w:ind w:firstLine="30"/>
        <w:outlineLvl w:val="1"/>
        <w:rPr>
          <w:rFonts w:hint="eastAsia" w:ascii="仿宋" w:hAnsi="仿宋" w:eastAsia="仿宋" w:cs="仿宋"/>
          <w:b/>
          <w:bCs/>
          <w:sz w:val="32"/>
          <w:szCs w:val="32"/>
        </w:rPr>
      </w:pPr>
      <w:bookmarkStart w:id="1117" w:name="_Toc152156560"/>
      <w:bookmarkStart w:id="1118" w:name="_Toc152179369"/>
      <w:r>
        <w:rPr>
          <w:rFonts w:hint="eastAsia" w:ascii="仿宋" w:hAnsi="仿宋" w:eastAsia="仿宋" w:cs="仿宋"/>
          <w:b/>
          <w:bCs/>
          <w:sz w:val="32"/>
          <w:szCs w:val="32"/>
        </w:rPr>
        <w:t xml:space="preserve">第121.706条   </w:t>
      </w:r>
      <w:bookmarkStart w:id="1119" w:name="_Hlk151064287"/>
      <w:r>
        <w:rPr>
          <w:rFonts w:hint="eastAsia" w:ascii="仿宋" w:hAnsi="仿宋" w:eastAsia="仿宋" w:cs="仿宋"/>
          <w:b/>
          <w:bCs/>
          <w:sz w:val="32"/>
          <w:szCs w:val="32"/>
        </w:rPr>
        <w:t>飞行中可疑传染病的报告</w:t>
      </w:r>
      <w:bookmarkEnd w:id="1117"/>
      <w:bookmarkEnd w:id="1118"/>
      <w:bookmarkEnd w:id="1119"/>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（a）合格证持有人应当确保机组人员对飞行中出现发热、严重咳嗽、呼吸困难、腹泻、呕吐等症状的旅客进行及时评估，评估是否为可疑传染病。</w:t>
      </w:r>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（b）如评估为可疑传染病，机长应立即报告空中交通管制，报告内容应包括：航空器注册编号、出发地机场、目的地机场、预计抵达时间、旅客人数、可疑旅客人数、症状及风险（如已知）等信息。</w:t>
      </w:r>
    </w:p>
    <w:p>
      <w:pPr>
        <w:spacing w:line="374" w:lineRule="auto"/>
        <w:ind w:right="-15" w:firstLine="812" w:firstLineChars="254"/>
        <w:rPr>
          <w:rFonts w:hint="eastAsia" w:ascii="仿宋" w:hAnsi="仿宋" w:eastAsia="仿宋" w:cs="仿宋"/>
          <w:sz w:val="32"/>
          <w:szCs w:val="32"/>
        </w:rPr>
      </w:pPr>
      <w:r>
        <w:rPr>
          <w:rFonts w:hint="eastAsia" w:ascii="仿宋" w:hAnsi="仿宋" w:eastAsia="仿宋" w:cs="仿宋"/>
          <w:sz w:val="32"/>
          <w:szCs w:val="32"/>
        </w:rPr>
        <w:t>（c）合格证持有人应当按照121.705的要求，将飞行中可疑传染病的处置情况报告局方。</w:t>
      </w:r>
    </w:p>
    <w:p>
      <w:pPr>
        <w:keepNext/>
        <w:keepLines/>
        <w:spacing w:before="260" w:after="260"/>
        <w:ind w:firstLine="30"/>
        <w:outlineLvl w:val="1"/>
        <w:rPr>
          <w:rFonts w:hint="eastAsia" w:ascii="仿宋" w:hAnsi="仿宋" w:eastAsia="仿宋" w:cs="仿宋"/>
          <w:b/>
          <w:bCs/>
          <w:sz w:val="32"/>
          <w:szCs w:val="32"/>
        </w:rPr>
      </w:pPr>
      <w:bookmarkStart w:id="1120" w:name="_Toc101174899"/>
      <w:bookmarkStart w:id="1121" w:name="_Toc489623445"/>
      <w:bookmarkStart w:id="1122" w:name="_Toc152156561"/>
      <w:bookmarkStart w:id="1123" w:name="_Toc146639112"/>
      <w:bookmarkStart w:id="1124" w:name="_Toc101191749"/>
      <w:bookmarkStart w:id="1125" w:name="_Toc116040558"/>
      <w:bookmarkStart w:id="1126" w:name="_Toc152179370"/>
      <w:bookmarkStart w:id="1127" w:name="_Hlk151191698"/>
      <w:r>
        <w:rPr>
          <w:rFonts w:hint="eastAsia" w:ascii="仿宋" w:hAnsi="仿宋" w:eastAsia="仿宋" w:cs="仿宋"/>
          <w:b/>
          <w:bCs/>
          <w:sz w:val="32"/>
          <w:szCs w:val="32"/>
        </w:rPr>
        <w:t>第121.707条 使用困难报告</w:t>
      </w:r>
      <w:bookmarkEnd w:id="1120"/>
      <w:bookmarkEnd w:id="1121"/>
      <w:bookmarkEnd w:id="1122"/>
      <w:bookmarkEnd w:id="1123"/>
      <w:bookmarkEnd w:id="1124"/>
      <w:bookmarkEnd w:id="1125"/>
      <w:bookmarkEnd w:id="1126"/>
    </w:p>
    <w:p>
      <w:pPr>
        <w:pStyle w:val="61"/>
        <w:ind w:firstLine="560"/>
        <w:rPr>
          <w:rFonts w:hint="eastAsia" w:ascii="仿宋" w:hAnsi="仿宋" w:eastAsia="仿宋" w:cs="仿宋"/>
          <w:sz w:val="32"/>
          <w:szCs w:val="32"/>
        </w:rPr>
      </w:pPr>
      <w:r>
        <w:rPr>
          <w:rFonts w:hint="eastAsia" w:ascii="仿宋" w:hAnsi="仿宋" w:eastAsia="仿宋" w:cs="仿宋"/>
          <w:sz w:val="32"/>
          <w:szCs w:val="32"/>
        </w:rPr>
        <w:t>(a)合格证持有人应当按照局方要求的方式向局方报告其飞机的使用困难报告。使用困难报告包括运行中出现严重故障或者失效，或者维修中发现的危及或者可能危及飞行安全的故障、失效或者缺陷。</w:t>
      </w:r>
    </w:p>
    <w:p>
      <w:pPr>
        <w:pStyle w:val="61"/>
        <w:ind w:firstLine="560"/>
        <w:rPr>
          <w:rFonts w:hint="eastAsia" w:ascii="仿宋" w:hAnsi="仿宋" w:eastAsia="仿宋" w:cs="仿宋"/>
          <w:sz w:val="32"/>
          <w:szCs w:val="32"/>
        </w:rPr>
      </w:pPr>
      <w:r>
        <w:rPr>
          <w:rFonts w:hint="eastAsia" w:ascii="仿宋" w:hAnsi="仿宋" w:eastAsia="仿宋" w:cs="仿宋"/>
          <w:sz w:val="32"/>
          <w:szCs w:val="32"/>
        </w:rPr>
        <w:t>(b)合格证持有人应当在24小时之内向局方报告本条所要求报告的情况，并至少保存报告的信息30天，以备局方核查。</w:t>
      </w:r>
    </w:p>
    <w:p>
      <w:pPr>
        <w:pStyle w:val="61"/>
        <w:ind w:firstLine="560"/>
        <w:rPr>
          <w:rFonts w:hint="eastAsia" w:ascii="仿宋" w:hAnsi="仿宋" w:eastAsia="仿宋" w:cs="仿宋"/>
          <w:sz w:val="32"/>
          <w:szCs w:val="32"/>
        </w:rPr>
      </w:pPr>
      <w:r>
        <w:rPr>
          <w:rFonts w:hint="eastAsia" w:ascii="仿宋" w:hAnsi="仿宋" w:eastAsia="仿宋" w:cs="仿宋"/>
          <w:sz w:val="32"/>
          <w:szCs w:val="32"/>
        </w:rPr>
        <w:t>(c)合格证持有人应当按照局方要求的方式报告本条所要求报告的情况，报告中应当至少包括下述信息：</w:t>
      </w:r>
    </w:p>
    <w:p>
      <w:pPr>
        <w:pStyle w:val="61"/>
        <w:ind w:firstLine="560"/>
        <w:rPr>
          <w:rFonts w:hint="eastAsia" w:ascii="仿宋" w:hAnsi="仿宋" w:eastAsia="仿宋" w:cs="仿宋"/>
          <w:sz w:val="32"/>
          <w:szCs w:val="32"/>
        </w:rPr>
      </w:pPr>
      <w:r>
        <w:rPr>
          <w:rFonts w:hint="eastAsia" w:ascii="仿宋" w:hAnsi="仿宋" w:eastAsia="仿宋" w:cs="仿宋"/>
          <w:sz w:val="32"/>
          <w:szCs w:val="32"/>
        </w:rPr>
        <w:t>(1)飞机的制造厂家、型号、飞机/发动机/螺旋桨的序号；</w:t>
      </w:r>
    </w:p>
    <w:p>
      <w:pPr>
        <w:pStyle w:val="61"/>
        <w:ind w:firstLine="560"/>
        <w:rPr>
          <w:rFonts w:hint="eastAsia" w:ascii="仿宋" w:hAnsi="仿宋" w:eastAsia="仿宋" w:cs="仿宋"/>
          <w:sz w:val="32"/>
          <w:szCs w:val="32"/>
        </w:rPr>
      </w:pPr>
      <w:r>
        <w:rPr>
          <w:rFonts w:hint="eastAsia" w:ascii="仿宋" w:hAnsi="仿宋" w:eastAsia="仿宋" w:cs="仿宋"/>
          <w:sz w:val="32"/>
          <w:szCs w:val="32"/>
        </w:rPr>
        <w:t>(2)飞机登记号；</w:t>
      </w:r>
    </w:p>
    <w:p>
      <w:pPr>
        <w:pStyle w:val="61"/>
        <w:ind w:firstLine="560"/>
        <w:rPr>
          <w:rFonts w:hint="eastAsia" w:ascii="仿宋" w:hAnsi="仿宋" w:eastAsia="仿宋" w:cs="仿宋"/>
          <w:sz w:val="32"/>
          <w:szCs w:val="32"/>
        </w:rPr>
      </w:pPr>
      <w:r>
        <w:rPr>
          <w:rFonts w:hint="eastAsia" w:ascii="仿宋" w:hAnsi="仿宋" w:eastAsia="仿宋" w:cs="仿宋"/>
          <w:sz w:val="32"/>
          <w:szCs w:val="32"/>
        </w:rPr>
        <w:t>(3)合格证持有人的名称；</w:t>
      </w:r>
    </w:p>
    <w:p>
      <w:pPr>
        <w:pStyle w:val="61"/>
        <w:ind w:firstLine="560"/>
        <w:rPr>
          <w:rFonts w:hint="eastAsia" w:ascii="仿宋" w:hAnsi="仿宋" w:eastAsia="仿宋" w:cs="仿宋"/>
          <w:sz w:val="32"/>
          <w:szCs w:val="32"/>
        </w:rPr>
      </w:pPr>
      <w:r>
        <w:rPr>
          <w:rFonts w:hint="eastAsia" w:ascii="仿宋" w:hAnsi="仿宋" w:eastAsia="仿宋" w:cs="仿宋"/>
          <w:sz w:val="32"/>
          <w:szCs w:val="32"/>
        </w:rPr>
        <w:t>(4)发生或者发现日期和地点；</w:t>
      </w:r>
    </w:p>
    <w:p>
      <w:pPr>
        <w:pStyle w:val="61"/>
        <w:ind w:firstLine="560"/>
        <w:rPr>
          <w:rFonts w:hint="eastAsia" w:ascii="仿宋" w:hAnsi="仿宋" w:eastAsia="仿宋" w:cs="仿宋"/>
          <w:sz w:val="32"/>
          <w:szCs w:val="32"/>
        </w:rPr>
      </w:pPr>
      <w:r>
        <w:rPr>
          <w:rFonts w:hint="eastAsia" w:ascii="仿宋" w:hAnsi="仿宋" w:eastAsia="仿宋" w:cs="仿宋"/>
          <w:sz w:val="32"/>
          <w:szCs w:val="32"/>
        </w:rPr>
        <w:t>(5)失效、故障或者缺陷的发生阶段；</w:t>
      </w:r>
    </w:p>
    <w:p>
      <w:pPr>
        <w:pStyle w:val="61"/>
        <w:ind w:firstLine="560"/>
        <w:rPr>
          <w:rFonts w:hint="eastAsia" w:ascii="仿宋" w:hAnsi="仿宋" w:eastAsia="仿宋" w:cs="仿宋"/>
          <w:sz w:val="32"/>
          <w:szCs w:val="32"/>
        </w:rPr>
      </w:pPr>
      <w:r>
        <w:rPr>
          <w:rFonts w:hint="eastAsia" w:ascii="仿宋" w:hAnsi="仿宋" w:eastAsia="仿宋" w:cs="仿宋"/>
          <w:sz w:val="32"/>
          <w:szCs w:val="32"/>
        </w:rPr>
        <w:t>(6)失效、故障或者缺陷的性质；</w:t>
      </w:r>
    </w:p>
    <w:p>
      <w:pPr>
        <w:pStyle w:val="61"/>
        <w:ind w:firstLine="560"/>
        <w:rPr>
          <w:rFonts w:hint="eastAsia" w:ascii="仿宋" w:hAnsi="仿宋" w:eastAsia="仿宋" w:cs="仿宋"/>
          <w:sz w:val="32"/>
          <w:szCs w:val="32"/>
        </w:rPr>
      </w:pPr>
      <w:r>
        <w:rPr>
          <w:rFonts w:hint="eastAsia" w:ascii="仿宋" w:hAnsi="仿宋" w:eastAsia="仿宋" w:cs="仿宋"/>
          <w:sz w:val="32"/>
          <w:szCs w:val="32"/>
        </w:rPr>
        <w:t>(7)适用的ATA章节；</w:t>
      </w:r>
    </w:p>
    <w:p>
      <w:pPr>
        <w:pStyle w:val="61"/>
        <w:ind w:firstLine="560"/>
        <w:rPr>
          <w:rFonts w:hint="eastAsia" w:ascii="仿宋" w:hAnsi="仿宋" w:eastAsia="仿宋" w:cs="仿宋"/>
          <w:sz w:val="32"/>
          <w:szCs w:val="32"/>
        </w:rPr>
      </w:pPr>
      <w:r>
        <w:rPr>
          <w:rFonts w:hint="eastAsia" w:ascii="仿宋" w:hAnsi="仿宋" w:eastAsia="仿宋" w:cs="仿宋"/>
          <w:sz w:val="32"/>
          <w:szCs w:val="32"/>
        </w:rPr>
        <w:t>(8)飞机、发动机、螺旋桨或者部件的总使用时间或者循环；</w:t>
      </w:r>
    </w:p>
    <w:p>
      <w:pPr>
        <w:pStyle w:val="61"/>
        <w:ind w:firstLine="560"/>
        <w:rPr>
          <w:rFonts w:hint="eastAsia" w:ascii="仿宋" w:hAnsi="仿宋" w:eastAsia="仿宋" w:cs="仿宋"/>
          <w:sz w:val="32"/>
          <w:szCs w:val="32"/>
        </w:rPr>
      </w:pPr>
      <w:r>
        <w:rPr>
          <w:rFonts w:hint="eastAsia" w:ascii="仿宋" w:hAnsi="仿宋" w:eastAsia="仿宋" w:cs="仿宋"/>
          <w:sz w:val="32"/>
          <w:szCs w:val="32"/>
        </w:rPr>
        <w:t>(9)失效、故障或者存在缺陷的零部件的制造厂家、件号、名称、序号和部位；</w:t>
      </w:r>
    </w:p>
    <w:p>
      <w:pPr>
        <w:pStyle w:val="61"/>
        <w:ind w:firstLine="560"/>
        <w:rPr>
          <w:rFonts w:hint="eastAsia" w:ascii="仿宋" w:hAnsi="仿宋" w:eastAsia="仿宋" w:cs="仿宋"/>
          <w:sz w:val="32"/>
          <w:szCs w:val="32"/>
        </w:rPr>
      </w:pPr>
      <w:r>
        <w:rPr>
          <w:rFonts w:hint="eastAsia" w:ascii="仿宋" w:hAnsi="仿宋" w:eastAsia="仿宋" w:cs="仿宋"/>
          <w:sz w:val="32"/>
          <w:szCs w:val="32"/>
        </w:rPr>
        <w:t>(10)采取的预防或者紧急措施；</w:t>
      </w:r>
    </w:p>
    <w:p>
      <w:pPr>
        <w:pStyle w:val="61"/>
        <w:ind w:firstLine="560"/>
        <w:rPr>
          <w:rFonts w:hint="eastAsia" w:ascii="仿宋" w:hAnsi="仿宋" w:eastAsia="仿宋" w:cs="仿宋"/>
          <w:sz w:val="32"/>
          <w:szCs w:val="32"/>
        </w:rPr>
      </w:pPr>
      <w:r>
        <w:rPr>
          <w:rFonts w:hint="eastAsia" w:ascii="仿宋" w:hAnsi="仿宋" w:eastAsia="仿宋" w:cs="仿宋"/>
          <w:sz w:val="32"/>
          <w:szCs w:val="32"/>
        </w:rPr>
        <w:t>(11)为了更完整地分析失效、故障或者缺陷原因的其他信息，包括主要部件与型号设计有关的可以提供信息和自上次翻修、修理和检测的适用时间。</w:t>
      </w:r>
    </w:p>
    <w:p>
      <w:pPr>
        <w:pStyle w:val="61"/>
        <w:ind w:firstLine="560"/>
        <w:rPr>
          <w:rFonts w:hint="eastAsia" w:ascii="仿宋" w:hAnsi="仿宋" w:eastAsia="仿宋" w:cs="仿宋"/>
          <w:sz w:val="32"/>
          <w:szCs w:val="32"/>
        </w:rPr>
      </w:pPr>
      <w:r>
        <w:rPr>
          <w:rFonts w:hint="eastAsia" w:ascii="仿宋" w:hAnsi="仿宋" w:eastAsia="仿宋" w:cs="仿宋"/>
          <w:sz w:val="32"/>
          <w:szCs w:val="32"/>
        </w:rPr>
        <w:t>(d)即使上述要求的信息不能完全提供，合格证持有人也不能推迟可以提供内容的报告时间，并且应当尽快补充报告没有提供的信息。</w:t>
      </w:r>
    </w:p>
    <w:p>
      <w:pPr>
        <w:pStyle w:val="61"/>
        <w:ind w:firstLine="560"/>
        <w:rPr>
          <w:rFonts w:hint="eastAsia" w:ascii="仿宋" w:hAnsi="仿宋" w:eastAsia="仿宋" w:cs="仿宋"/>
          <w:sz w:val="32"/>
          <w:szCs w:val="32"/>
        </w:rPr>
      </w:pPr>
      <w:r>
        <w:rPr>
          <w:rFonts w:hint="eastAsia" w:ascii="仿宋" w:hAnsi="仿宋" w:eastAsia="仿宋" w:cs="仿宋"/>
          <w:sz w:val="32"/>
          <w:szCs w:val="32"/>
        </w:rPr>
        <w:t>(e)当使用困难报告涉及可能飞机设计、制造缺陷或者持续适航文件问题时，相关报告信息还应当及时通报飞机型号合格证持有人。</w:t>
      </w:r>
      <w:bookmarkEnd w:id="1127"/>
    </w:p>
    <w:p>
      <w:pPr>
        <w:pStyle w:val="3"/>
        <w:rPr>
          <w:rFonts w:hint="eastAsia" w:ascii="仿宋" w:hAnsi="仿宋" w:eastAsia="仿宋" w:cs="仿宋"/>
          <w:sz w:val="32"/>
          <w:szCs w:val="32"/>
        </w:rPr>
      </w:pPr>
      <w:bookmarkStart w:id="1128" w:name="_bookmark305"/>
      <w:bookmarkEnd w:id="1128"/>
      <w:bookmarkStart w:id="1129" w:name="_Toc152179371"/>
      <w:bookmarkStart w:id="1130" w:name="_Toc152156562"/>
      <w:r>
        <w:rPr>
          <w:rFonts w:hint="eastAsia" w:ascii="仿宋" w:hAnsi="仿宋" w:eastAsia="仿宋" w:cs="仿宋"/>
          <w:sz w:val="32"/>
          <w:szCs w:val="32"/>
        </w:rPr>
        <w:t>第</w:t>
      </w:r>
      <w:bookmarkStart w:id="1131" w:name="第121.709条机械原因中断使用汇总报告"/>
      <w:bookmarkEnd w:id="1131"/>
      <w:r>
        <w:rPr>
          <w:rFonts w:hint="eastAsia" w:ascii="仿宋" w:hAnsi="仿宋" w:eastAsia="仿宋" w:cs="仿宋"/>
          <w:sz w:val="32"/>
          <w:szCs w:val="32"/>
        </w:rPr>
        <w:t>121.709条</w:t>
      </w:r>
      <w:r>
        <w:rPr>
          <w:rFonts w:hint="eastAsia" w:ascii="仿宋" w:hAnsi="仿宋" w:eastAsia="仿宋" w:cs="仿宋"/>
          <w:sz w:val="32"/>
          <w:szCs w:val="32"/>
        </w:rPr>
        <w:tab/>
      </w:r>
      <w:r>
        <w:rPr>
          <w:rFonts w:hint="eastAsia" w:ascii="仿宋" w:hAnsi="仿宋" w:eastAsia="仿宋" w:cs="仿宋"/>
          <w:sz w:val="32"/>
          <w:szCs w:val="32"/>
        </w:rPr>
        <w:t>机械原因中断使用汇总报告</w:t>
      </w:r>
      <w:bookmarkEnd w:id="1129"/>
      <w:bookmarkEnd w:id="1130"/>
    </w:p>
    <w:p>
      <w:pPr>
        <w:pStyle w:val="18"/>
        <w:rPr>
          <w:rFonts w:hint="eastAsia" w:ascii="仿宋" w:hAnsi="仿宋" w:eastAsia="仿宋" w:cs="仿宋"/>
          <w:sz w:val="32"/>
          <w:szCs w:val="32"/>
        </w:rPr>
      </w:pPr>
      <w:r>
        <w:rPr>
          <w:rFonts w:hint="eastAsia" w:ascii="仿宋" w:hAnsi="仿宋" w:eastAsia="仿宋" w:cs="仿宋"/>
          <w:sz w:val="32"/>
          <w:szCs w:val="32"/>
        </w:rPr>
        <w:t>（a）合格证持有人应当在每月10日之前向局方报告前一个月出现的因机械原因的下述情况的汇总报告：</w:t>
      </w:r>
    </w:p>
    <w:p>
      <w:pPr>
        <w:pStyle w:val="18"/>
        <w:rPr>
          <w:rFonts w:hint="eastAsia" w:ascii="仿宋" w:hAnsi="仿宋" w:eastAsia="仿宋" w:cs="仿宋"/>
          <w:sz w:val="32"/>
          <w:szCs w:val="32"/>
        </w:rPr>
      </w:pPr>
      <w:r>
        <w:rPr>
          <w:rFonts w:hint="eastAsia" w:ascii="仿宋" w:hAnsi="仿宋" w:eastAsia="仿宋" w:cs="仿宋"/>
          <w:sz w:val="32"/>
          <w:szCs w:val="32"/>
        </w:rPr>
        <w:t>（1）中断飞行；</w:t>
      </w:r>
    </w:p>
    <w:p>
      <w:pPr>
        <w:pStyle w:val="18"/>
        <w:rPr>
          <w:rFonts w:hint="eastAsia" w:ascii="仿宋" w:hAnsi="仿宋" w:eastAsia="仿宋" w:cs="仿宋"/>
          <w:sz w:val="32"/>
          <w:szCs w:val="32"/>
        </w:rPr>
      </w:pPr>
      <w:r>
        <w:rPr>
          <w:rFonts w:hint="eastAsia" w:ascii="仿宋" w:hAnsi="仿宋" w:eastAsia="仿宋" w:cs="仿宋"/>
          <w:sz w:val="32"/>
          <w:szCs w:val="32"/>
        </w:rPr>
        <w:t>（2）非计划更换飞机；</w:t>
      </w:r>
    </w:p>
    <w:p>
      <w:pPr>
        <w:pStyle w:val="18"/>
        <w:rPr>
          <w:rFonts w:hint="eastAsia" w:ascii="仿宋" w:hAnsi="仿宋" w:eastAsia="仿宋" w:cs="仿宋"/>
          <w:sz w:val="32"/>
          <w:szCs w:val="32"/>
        </w:rPr>
      </w:pPr>
      <w:r>
        <w:rPr>
          <w:rFonts w:hint="eastAsia" w:ascii="仿宋" w:hAnsi="仿宋" w:eastAsia="仿宋" w:cs="仿宋"/>
          <w:sz w:val="32"/>
          <w:szCs w:val="32"/>
        </w:rPr>
        <w:t>（3）延误、备降或者改航；</w:t>
      </w:r>
    </w:p>
    <w:p>
      <w:pPr>
        <w:pStyle w:val="18"/>
        <w:rPr>
          <w:rFonts w:hint="eastAsia" w:ascii="仿宋" w:hAnsi="仿宋" w:eastAsia="仿宋" w:cs="仿宋"/>
          <w:sz w:val="32"/>
          <w:szCs w:val="32"/>
        </w:rPr>
      </w:pPr>
      <w:r>
        <w:rPr>
          <w:rFonts w:hint="eastAsia" w:ascii="仿宋" w:hAnsi="仿宋" w:eastAsia="仿宋" w:cs="仿宋"/>
          <w:sz w:val="32"/>
          <w:szCs w:val="32"/>
        </w:rPr>
        <w:t>（4）因已知或者怀疑的机械原因引起的非计划换发。</w:t>
      </w:r>
    </w:p>
    <w:p>
      <w:pPr>
        <w:pStyle w:val="18"/>
        <w:rPr>
          <w:rFonts w:hint="eastAsia" w:ascii="仿宋" w:hAnsi="仿宋" w:eastAsia="仿宋" w:cs="仿宋"/>
          <w:sz w:val="32"/>
          <w:szCs w:val="32"/>
        </w:rPr>
      </w:pPr>
      <w:r>
        <w:rPr>
          <w:rFonts w:hint="eastAsia" w:ascii="仿宋" w:hAnsi="仿宋" w:eastAsia="仿宋" w:cs="仿宋"/>
          <w:sz w:val="32"/>
          <w:szCs w:val="32"/>
        </w:rPr>
        <w:t>（b）合格证持有人应当按照局方规定的格式和方式提交本条所要求的报告。</w:t>
      </w:r>
    </w:p>
    <w:p>
      <w:pPr>
        <w:pStyle w:val="3"/>
        <w:rPr>
          <w:rFonts w:hint="eastAsia" w:ascii="仿宋" w:hAnsi="仿宋" w:eastAsia="仿宋" w:cs="仿宋"/>
          <w:sz w:val="32"/>
          <w:szCs w:val="32"/>
        </w:rPr>
      </w:pPr>
      <w:bookmarkStart w:id="1132" w:name="_bookmark306"/>
      <w:bookmarkEnd w:id="1132"/>
      <w:bookmarkStart w:id="1133" w:name="_Toc152156563"/>
      <w:bookmarkStart w:id="1134" w:name="_Toc152179372"/>
      <w:r>
        <w:rPr>
          <w:rFonts w:hint="eastAsia" w:ascii="仿宋" w:hAnsi="仿宋" w:eastAsia="仿宋" w:cs="仿宋"/>
          <w:sz w:val="32"/>
          <w:szCs w:val="32"/>
        </w:rPr>
        <w:t>第121.710条</w:t>
      </w:r>
      <w:r>
        <w:rPr>
          <w:rFonts w:hint="eastAsia" w:ascii="仿宋" w:hAnsi="仿宋" w:eastAsia="仿宋" w:cs="仿宋"/>
          <w:sz w:val="32"/>
          <w:szCs w:val="32"/>
        </w:rPr>
        <w:tab/>
      </w:r>
      <w:r>
        <w:rPr>
          <w:rFonts w:hint="eastAsia" w:ascii="仿宋" w:hAnsi="仿宋" w:eastAsia="仿宋" w:cs="仿宋"/>
          <w:sz w:val="32"/>
          <w:szCs w:val="32"/>
        </w:rPr>
        <w:t>运行中人为差错报告</w:t>
      </w:r>
      <w:bookmarkEnd w:id="1133"/>
      <w:bookmarkEnd w:id="1134"/>
    </w:p>
    <w:p>
      <w:pPr>
        <w:pStyle w:val="18"/>
        <w:rPr>
          <w:rFonts w:hint="eastAsia" w:ascii="仿宋" w:hAnsi="仿宋" w:eastAsia="仿宋" w:cs="仿宋"/>
          <w:sz w:val="32"/>
          <w:szCs w:val="32"/>
        </w:rPr>
      </w:pPr>
      <w:r>
        <w:rPr>
          <w:rFonts w:hint="eastAsia" w:ascii="仿宋" w:hAnsi="仿宋" w:eastAsia="仿宋" w:cs="仿宋"/>
          <w:sz w:val="32"/>
          <w:szCs w:val="32"/>
        </w:rPr>
        <w:t>合格证持有人应当在72小时内向局方报告运行中出现的飞行机组成员、维</w:t>
      </w:r>
      <w:r>
        <w:rPr>
          <w:rFonts w:hint="eastAsia" w:ascii="仿宋" w:hAnsi="仿宋" w:eastAsia="仿宋" w:cs="仿宋"/>
          <w:spacing w:val="-6"/>
          <w:sz w:val="32"/>
          <w:szCs w:val="32"/>
        </w:rPr>
        <w:t>修及其他运行控制人员发生的人为差错。</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135" w:name="_bookmark307"/>
      <w:bookmarkEnd w:id="1135"/>
      <w:bookmarkStart w:id="1136" w:name="_Toc152179373"/>
      <w:bookmarkStart w:id="1137" w:name="_Toc152156564"/>
      <w:r>
        <w:rPr>
          <w:rFonts w:hint="eastAsia" w:ascii="仿宋" w:hAnsi="仿宋" w:eastAsia="仿宋" w:cs="仿宋"/>
          <w:sz w:val="32"/>
          <w:szCs w:val="32"/>
        </w:rPr>
        <w:t>W章</w:t>
      </w:r>
      <w:r>
        <w:rPr>
          <w:rFonts w:hint="eastAsia" w:ascii="仿宋" w:hAnsi="仿宋" w:eastAsia="仿宋" w:cs="仿宋"/>
          <w:sz w:val="32"/>
          <w:szCs w:val="32"/>
        </w:rPr>
        <w:tab/>
      </w:r>
      <w:r>
        <w:rPr>
          <w:rFonts w:hint="eastAsia" w:ascii="仿宋" w:hAnsi="仿宋" w:eastAsia="仿宋" w:cs="仿宋"/>
          <w:sz w:val="32"/>
          <w:szCs w:val="32"/>
        </w:rPr>
        <w:t>延程运行（EDTO）与极地运行</w:t>
      </w:r>
      <w:bookmarkEnd w:id="1136"/>
      <w:bookmarkEnd w:id="1137"/>
    </w:p>
    <w:p>
      <w:pPr>
        <w:pStyle w:val="3"/>
        <w:rPr>
          <w:rFonts w:hint="eastAsia" w:ascii="仿宋" w:hAnsi="仿宋" w:eastAsia="仿宋" w:cs="仿宋"/>
          <w:sz w:val="32"/>
          <w:szCs w:val="32"/>
        </w:rPr>
      </w:pPr>
      <w:bookmarkStart w:id="1138" w:name="_bookmark308"/>
      <w:bookmarkEnd w:id="1138"/>
      <w:bookmarkStart w:id="1139" w:name="_Toc152156565"/>
      <w:bookmarkStart w:id="1140" w:name="_Toc152179374"/>
      <w:r>
        <w:rPr>
          <w:rFonts w:hint="eastAsia" w:ascii="仿宋" w:hAnsi="仿宋" w:eastAsia="仿宋" w:cs="仿宋"/>
          <w:sz w:val="32"/>
          <w:szCs w:val="32"/>
        </w:rPr>
        <w:t>第121.711条</w:t>
      </w:r>
      <w:r>
        <w:rPr>
          <w:rFonts w:hint="eastAsia" w:ascii="仿宋" w:hAnsi="仿宋" w:eastAsia="仿宋" w:cs="仿宋"/>
          <w:sz w:val="32"/>
          <w:szCs w:val="32"/>
        </w:rPr>
        <w:tab/>
      </w:r>
      <w:r>
        <w:rPr>
          <w:rFonts w:hint="eastAsia" w:ascii="仿宋" w:hAnsi="仿宋" w:eastAsia="仿宋" w:cs="仿宋"/>
          <w:sz w:val="32"/>
          <w:szCs w:val="32"/>
        </w:rPr>
        <w:t>总则</w:t>
      </w:r>
      <w:bookmarkEnd w:id="1139"/>
      <w:bookmarkEnd w:id="1140"/>
    </w:p>
    <w:p>
      <w:pPr>
        <w:pStyle w:val="18"/>
        <w:rPr>
          <w:rFonts w:hint="eastAsia" w:ascii="仿宋" w:hAnsi="仿宋" w:eastAsia="仿宋" w:cs="仿宋"/>
          <w:sz w:val="32"/>
          <w:szCs w:val="32"/>
        </w:rPr>
      </w:pPr>
      <w:r>
        <w:rPr>
          <w:rFonts w:hint="eastAsia" w:ascii="仿宋" w:hAnsi="仿宋" w:eastAsia="仿宋" w:cs="仿宋"/>
          <w:sz w:val="32"/>
          <w:szCs w:val="32"/>
        </w:rPr>
        <w:t>（a）合格证持有人除经局方批准外不得实施以下运行：</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（1</w:t>
      </w:r>
      <w:r>
        <w:rPr>
          <w:rFonts w:hint="eastAsia" w:ascii="仿宋" w:hAnsi="仿宋" w:eastAsia="仿宋" w:cs="仿宋"/>
          <w:spacing w:val="6"/>
          <w:sz w:val="32"/>
          <w:szCs w:val="32"/>
        </w:rPr>
        <w:t>）在飞机计划运行的航路上至少存在一点到任一延程运行可选备降机场</w:t>
      </w:r>
      <w:r>
        <w:rPr>
          <w:rFonts w:hint="eastAsia" w:ascii="仿宋" w:hAnsi="仿宋" w:eastAsia="仿宋" w:cs="仿宋"/>
          <w:sz w:val="32"/>
          <w:szCs w:val="32"/>
        </w:rPr>
        <w:t>的距离超过飞机在国际标准大气和静止空气条件中以经批准的一台发动机不工作时的巡</w:t>
      </w:r>
      <w:r>
        <w:rPr>
          <w:rFonts w:hint="eastAsia" w:ascii="仿宋" w:hAnsi="仿宋" w:eastAsia="仿宋" w:cs="仿宋"/>
          <w:spacing w:val="-10"/>
          <w:sz w:val="32"/>
          <w:szCs w:val="32"/>
        </w:rPr>
        <w:t>航速度飞行</w:t>
      </w:r>
      <w:r>
        <w:rPr>
          <w:rFonts w:hint="eastAsia" w:ascii="仿宋" w:hAnsi="仿宋" w:eastAsia="仿宋" w:cs="仿宋"/>
          <w:sz w:val="32"/>
          <w:szCs w:val="32"/>
        </w:rPr>
        <w:t>60</w:t>
      </w:r>
      <w:r>
        <w:rPr>
          <w:rFonts w:hint="eastAsia" w:ascii="仿宋" w:hAnsi="仿宋" w:eastAsia="仿宋" w:cs="仿宋"/>
          <w:spacing w:val="-9"/>
          <w:sz w:val="32"/>
          <w:szCs w:val="32"/>
        </w:rPr>
        <w:t>分钟对应的飞行距离</w:t>
      </w:r>
      <w:r>
        <w:rPr>
          <w:rFonts w:hint="eastAsia" w:ascii="仿宋" w:hAnsi="仿宋" w:eastAsia="仿宋" w:cs="仿宋"/>
          <w:spacing w:val="-3"/>
          <w:sz w:val="32"/>
          <w:szCs w:val="32"/>
        </w:rPr>
        <w:t>（以两台涡轮发动机为动力的飞机</w:t>
      </w:r>
      <w:r>
        <w:rPr>
          <w:rFonts w:hint="eastAsia" w:ascii="仿宋" w:hAnsi="仿宋" w:eastAsia="仿宋" w:cs="仿宋"/>
          <w:spacing w:val="-10"/>
          <w:sz w:val="32"/>
          <w:szCs w:val="32"/>
        </w:rPr>
        <w:t>）</w:t>
      </w:r>
      <w:r>
        <w:rPr>
          <w:rFonts w:hint="eastAsia" w:ascii="仿宋" w:hAnsi="仿宋" w:eastAsia="仿宋" w:cs="仿宋"/>
          <w:spacing w:val="-2"/>
          <w:sz w:val="32"/>
          <w:szCs w:val="32"/>
        </w:rPr>
        <w:t>或超过</w:t>
      </w:r>
      <w:r>
        <w:rPr>
          <w:rFonts w:hint="eastAsia" w:ascii="仿宋" w:hAnsi="仿宋" w:eastAsia="仿宋" w:cs="仿宋"/>
          <w:sz w:val="32"/>
          <w:szCs w:val="32"/>
        </w:rPr>
        <w:t>180分钟对应的飞行距离（以多于两台涡轮发动机为动力的载客飞机）的运行；</w:t>
      </w:r>
    </w:p>
    <w:p>
      <w:pPr>
        <w:pStyle w:val="18"/>
        <w:rPr>
          <w:rFonts w:hint="eastAsia" w:ascii="仿宋" w:hAnsi="仿宋" w:eastAsia="仿宋" w:cs="仿宋"/>
          <w:sz w:val="32"/>
          <w:szCs w:val="32"/>
        </w:rPr>
      </w:pPr>
      <w:r>
        <w:rPr>
          <w:rFonts w:hint="eastAsia" w:ascii="仿宋" w:hAnsi="仿宋" w:eastAsia="仿宋" w:cs="仿宋"/>
          <w:sz w:val="32"/>
          <w:szCs w:val="32"/>
        </w:rPr>
        <w:t>（2）在北极区域内的运行；</w:t>
      </w:r>
    </w:p>
    <w:p>
      <w:pPr>
        <w:pStyle w:val="18"/>
        <w:rPr>
          <w:rFonts w:hint="eastAsia" w:ascii="仿宋" w:hAnsi="仿宋" w:eastAsia="仿宋" w:cs="仿宋"/>
          <w:sz w:val="32"/>
          <w:szCs w:val="32"/>
        </w:rPr>
      </w:pPr>
      <w:r>
        <w:rPr>
          <w:rFonts w:hint="eastAsia" w:ascii="仿宋" w:hAnsi="仿宋" w:eastAsia="仿宋" w:cs="仿宋"/>
          <w:sz w:val="32"/>
          <w:szCs w:val="32"/>
        </w:rPr>
        <w:t>（3）在南极区域内的运行。</w:t>
      </w:r>
    </w:p>
    <w:p>
      <w:pPr>
        <w:pStyle w:val="18"/>
        <w:rPr>
          <w:rFonts w:hint="eastAsia" w:ascii="仿宋" w:hAnsi="仿宋" w:eastAsia="仿宋" w:cs="仿宋"/>
          <w:sz w:val="32"/>
          <w:szCs w:val="32"/>
        </w:rPr>
      </w:pPr>
      <w:r>
        <w:rPr>
          <w:rFonts w:hint="eastAsia" w:ascii="仿宋" w:hAnsi="仿宋" w:eastAsia="仿宋" w:cs="仿宋"/>
          <w:sz w:val="32"/>
          <w:szCs w:val="32"/>
        </w:rPr>
        <w:t>（b）本章还规定了获得极地运行批准的各项要求。</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3"/>
          <w:sz w:val="32"/>
          <w:szCs w:val="32"/>
        </w:rPr>
        <w:t>只有当</w:t>
      </w:r>
      <w:bookmarkStart w:id="1141" w:name="_Hlk150883047"/>
      <w:r>
        <w:rPr>
          <w:rFonts w:hint="eastAsia" w:ascii="仿宋" w:hAnsi="仿宋" w:eastAsia="仿宋" w:cs="仿宋"/>
          <w:spacing w:val="-3"/>
          <w:sz w:val="32"/>
          <w:szCs w:val="32"/>
        </w:rPr>
        <w:t>机体发动机组合</w:t>
      </w:r>
      <w:bookmarkEnd w:id="1141"/>
      <w:r>
        <w:rPr>
          <w:rFonts w:hint="eastAsia" w:ascii="仿宋" w:hAnsi="仿宋" w:eastAsia="仿宋" w:cs="仿宋"/>
          <w:spacing w:val="-3"/>
          <w:sz w:val="32"/>
          <w:szCs w:val="32"/>
        </w:rPr>
        <w:t>获得局方颁发的延程运行型号设计批准时，</w:t>
      </w:r>
      <w:r>
        <w:rPr>
          <w:rFonts w:hint="eastAsia" w:ascii="仿宋" w:hAnsi="仿宋" w:eastAsia="仿宋" w:cs="仿宋"/>
          <w:sz w:val="32"/>
          <w:szCs w:val="32"/>
        </w:rPr>
        <w:t>合格证持有人才有资格实施延程运行。延程运行型号设计批准通常在相应的机</w:t>
      </w:r>
      <w:r>
        <w:rPr>
          <w:rFonts w:hint="eastAsia" w:ascii="仿宋" w:hAnsi="仿宋" w:eastAsia="仿宋" w:cs="仿宋"/>
          <w:spacing w:val="-18"/>
          <w:sz w:val="32"/>
          <w:szCs w:val="32"/>
        </w:rPr>
        <w:t>体发动机组合的《飞机飞行手册》</w:t>
      </w:r>
      <w:r>
        <w:rPr>
          <w:rFonts w:hint="eastAsia" w:ascii="仿宋" w:hAnsi="仿宋" w:eastAsia="仿宋" w:cs="仿宋"/>
          <w:sz w:val="32"/>
          <w:szCs w:val="32"/>
        </w:rPr>
        <w:t>（AFM）</w:t>
      </w:r>
      <w:r>
        <w:rPr>
          <w:rFonts w:hint="eastAsia" w:ascii="仿宋" w:hAnsi="仿宋" w:eastAsia="仿宋" w:cs="仿宋"/>
          <w:spacing w:val="-19"/>
          <w:sz w:val="32"/>
          <w:szCs w:val="32"/>
        </w:rPr>
        <w:t>、型号合格证</w:t>
      </w:r>
      <w:r>
        <w:rPr>
          <w:rFonts w:hint="eastAsia" w:ascii="仿宋" w:hAnsi="仿宋" w:eastAsia="仿宋" w:cs="仿宋"/>
          <w:sz w:val="32"/>
          <w:szCs w:val="32"/>
        </w:rPr>
        <w:t>（TC</w:t>
      </w:r>
      <w:r>
        <w:rPr>
          <w:rFonts w:hint="eastAsia" w:ascii="仿宋" w:hAnsi="仿宋" w:eastAsia="仿宋" w:cs="仿宋"/>
          <w:spacing w:val="-3"/>
          <w:sz w:val="32"/>
          <w:szCs w:val="32"/>
        </w:rPr>
        <w:t>）或补充型号合格证</w:t>
      </w:r>
      <w:r>
        <w:rPr>
          <w:rFonts w:hint="eastAsia" w:ascii="仿宋" w:hAnsi="仿宋" w:eastAsia="仿宋" w:cs="仿宋"/>
          <w:sz w:val="32"/>
          <w:szCs w:val="32"/>
        </w:rPr>
        <w:t>（STC）中给出。</w:t>
      </w:r>
    </w:p>
    <w:p>
      <w:pPr>
        <w:pStyle w:val="18"/>
        <w:rPr>
          <w:rFonts w:hint="eastAsia" w:ascii="仿宋" w:hAnsi="仿宋" w:eastAsia="仿宋" w:cs="仿宋"/>
          <w:sz w:val="32"/>
          <w:szCs w:val="32"/>
        </w:rPr>
      </w:pPr>
      <w:r>
        <w:rPr>
          <w:rFonts w:hint="eastAsia" w:ascii="仿宋" w:hAnsi="仿宋" w:eastAsia="仿宋" w:cs="仿宋"/>
          <w:sz w:val="32"/>
          <w:szCs w:val="32"/>
        </w:rPr>
        <w:t>（d）为纠正运行中出现可能危及到所要求的可靠性水平时，局方可以在任何时候要求修改构型、维修与程序标准。局方将根据需要采取行动，要求对构型、维修与程序标准进行修订，以达到和保持所需的可靠性水平。修订之前的构型、维修与程序标准被认为不再适合于继续从事延程运行。</w:t>
      </w:r>
    </w:p>
    <w:p>
      <w:pPr>
        <w:pStyle w:val="18"/>
        <w:rPr>
          <w:rFonts w:hint="eastAsia" w:ascii="仿宋" w:hAnsi="仿宋" w:eastAsia="仿宋" w:cs="仿宋"/>
          <w:sz w:val="32"/>
          <w:szCs w:val="32"/>
        </w:rPr>
      </w:pPr>
      <w:r>
        <w:rPr>
          <w:rFonts w:hint="eastAsia" w:ascii="仿宋" w:hAnsi="仿宋" w:eastAsia="仿宋" w:cs="仿宋"/>
          <w:sz w:val="32"/>
          <w:szCs w:val="32"/>
        </w:rPr>
        <w:t>（e）延程运行的批准通过局方颁发或修改合格证持有人的运行规范的方法进行。局方在批准合格证持有人使用特定型别飞机实施延程运行（EDTO）的最大改航时间时，须确保：</w:t>
      </w:r>
    </w:p>
    <w:p>
      <w:pPr>
        <w:pStyle w:val="18"/>
        <w:rPr>
          <w:rFonts w:hint="eastAsia" w:ascii="仿宋" w:hAnsi="仿宋" w:eastAsia="仿宋" w:cs="仿宋"/>
          <w:sz w:val="32"/>
          <w:szCs w:val="32"/>
        </w:rPr>
      </w:pPr>
      <w:r>
        <w:rPr>
          <w:rFonts w:hint="eastAsia" w:ascii="仿宋" w:hAnsi="仿宋" w:eastAsia="仿宋" w:cs="仿宋"/>
          <w:sz w:val="32"/>
          <w:szCs w:val="32"/>
        </w:rPr>
        <w:t>（1）对于所有飞机，不得超过飞机的飞行手册（直接或参照）对于EDTO 关键系统的最大限制（如果有）及与该次特定运行有关的任何限制；和</w:t>
      </w:r>
    </w:p>
    <w:p>
      <w:pPr>
        <w:pStyle w:val="18"/>
        <w:rPr>
          <w:rFonts w:hint="eastAsia" w:ascii="仿宋" w:hAnsi="仿宋" w:eastAsia="仿宋" w:cs="仿宋"/>
          <w:sz w:val="32"/>
          <w:szCs w:val="32"/>
        </w:rPr>
      </w:pPr>
      <w:r>
        <w:rPr>
          <w:rFonts w:hint="eastAsia" w:ascii="仿宋" w:hAnsi="仿宋" w:eastAsia="仿宋" w:cs="仿宋"/>
          <w:sz w:val="32"/>
          <w:szCs w:val="32"/>
        </w:rPr>
        <w:t>（2）对于双发涡轮飞机，飞机经过EDTO 合格审定。</w:t>
      </w:r>
    </w:p>
    <w:p>
      <w:pPr>
        <w:pStyle w:val="18"/>
        <w:rPr>
          <w:rFonts w:hint="eastAsia" w:ascii="仿宋" w:hAnsi="仿宋" w:eastAsia="仿宋" w:cs="仿宋"/>
          <w:sz w:val="32"/>
          <w:szCs w:val="32"/>
        </w:rPr>
      </w:pPr>
      <w:r>
        <w:rPr>
          <w:rFonts w:hint="eastAsia" w:ascii="仿宋" w:hAnsi="仿宋" w:eastAsia="仿宋" w:cs="仿宋"/>
          <w:sz w:val="32"/>
          <w:szCs w:val="32"/>
        </w:rPr>
        <w:t>（f）对于每一次延程运行，签派放行单中应当包含该次延程运行最大改航时间。</w:t>
      </w:r>
    </w:p>
    <w:p>
      <w:pPr>
        <w:pStyle w:val="3"/>
        <w:rPr>
          <w:rFonts w:hint="eastAsia" w:ascii="仿宋" w:hAnsi="仿宋" w:eastAsia="仿宋" w:cs="仿宋"/>
          <w:sz w:val="32"/>
          <w:szCs w:val="32"/>
        </w:rPr>
      </w:pPr>
      <w:bookmarkStart w:id="1142" w:name="_bookmark309"/>
      <w:bookmarkEnd w:id="1142"/>
      <w:bookmarkStart w:id="1143" w:name="_Toc152179375"/>
      <w:bookmarkStart w:id="1144" w:name="_Toc152156566"/>
      <w:r>
        <w:rPr>
          <w:rFonts w:hint="eastAsia" w:ascii="仿宋" w:hAnsi="仿宋" w:eastAsia="仿宋" w:cs="仿宋"/>
          <w:sz w:val="32"/>
          <w:szCs w:val="32"/>
        </w:rPr>
        <w:t>第121.713条</w:t>
      </w:r>
      <w:r>
        <w:rPr>
          <w:rFonts w:hint="eastAsia" w:ascii="仿宋" w:hAnsi="仿宋" w:eastAsia="仿宋" w:cs="仿宋"/>
          <w:sz w:val="32"/>
          <w:szCs w:val="32"/>
        </w:rPr>
        <w:tab/>
      </w:r>
      <w:r>
        <w:rPr>
          <w:rFonts w:hint="eastAsia" w:ascii="仿宋" w:hAnsi="仿宋" w:eastAsia="仿宋" w:cs="仿宋"/>
          <w:sz w:val="32"/>
          <w:szCs w:val="32"/>
        </w:rPr>
        <w:t>备降和改航机场的附加要求</w:t>
      </w:r>
      <w:bookmarkEnd w:id="1143"/>
      <w:bookmarkEnd w:id="1144"/>
    </w:p>
    <w:p>
      <w:pPr>
        <w:pStyle w:val="18"/>
        <w:ind w:firstLine="709"/>
        <w:rPr>
          <w:rFonts w:hint="eastAsia" w:ascii="仿宋" w:hAnsi="仿宋" w:eastAsia="仿宋" w:cs="仿宋"/>
          <w:sz w:val="32"/>
          <w:szCs w:val="32"/>
        </w:rPr>
      </w:pPr>
      <w:r>
        <w:rPr>
          <w:rFonts w:hint="eastAsia" w:ascii="仿宋" w:hAnsi="仿宋" w:eastAsia="仿宋" w:cs="仿宋"/>
          <w:spacing w:val="-1"/>
          <w:sz w:val="32"/>
          <w:szCs w:val="32"/>
        </w:rPr>
        <w:t>对于超过</w:t>
      </w:r>
      <w:r>
        <w:rPr>
          <w:rFonts w:hint="eastAsia" w:ascii="仿宋" w:hAnsi="仿宋" w:eastAsia="仿宋" w:cs="仿宋"/>
          <w:sz w:val="32"/>
          <w:szCs w:val="32"/>
        </w:rPr>
        <w:t>180</w:t>
      </w:r>
      <w:r>
        <w:rPr>
          <w:rFonts w:hint="eastAsia" w:ascii="仿宋" w:hAnsi="仿宋" w:eastAsia="仿宋" w:cs="仿宋"/>
          <w:spacing w:val="-3"/>
          <w:sz w:val="32"/>
          <w:szCs w:val="32"/>
        </w:rPr>
        <w:t>分钟的延程运行和极地运行，该次运行所指定的每个延程运</w:t>
      </w:r>
      <w:r>
        <w:rPr>
          <w:rFonts w:hint="eastAsia" w:ascii="仿宋" w:hAnsi="仿宋" w:eastAsia="仿宋" w:cs="仿宋"/>
          <w:sz w:val="32"/>
          <w:szCs w:val="32"/>
        </w:rPr>
        <w:t>行指定备降机场和极地运行改航机场，都应当具备足以保障乘客和机组生存需</w:t>
      </w:r>
      <w:r>
        <w:rPr>
          <w:rFonts w:hint="eastAsia" w:ascii="仿宋" w:hAnsi="仿宋" w:eastAsia="仿宋" w:cs="仿宋"/>
          <w:spacing w:val="-1"/>
          <w:sz w:val="32"/>
          <w:szCs w:val="32"/>
        </w:rPr>
        <w:t>求的条件。</w:t>
      </w:r>
    </w:p>
    <w:p>
      <w:pPr>
        <w:pStyle w:val="3"/>
        <w:rPr>
          <w:rFonts w:hint="eastAsia" w:ascii="仿宋" w:hAnsi="仿宋" w:eastAsia="仿宋" w:cs="仿宋"/>
          <w:sz w:val="32"/>
          <w:szCs w:val="32"/>
        </w:rPr>
      </w:pPr>
      <w:bookmarkStart w:id="1145" w:name="_bookmark310"/>
      <w:bookmarkEnd w:id="1145"/>
      <w:bookmarkStart w:id="1146" w:name="_Toc152179376"/>
      <w:bookmarkStart w:id="1147" w:name="_Toc152156567"/>
      <w:r>
        <w:rPr>
          <w:rFonts w:hint="eastAsia" w:ascii="仿宋" w:hAnsi="仿宋" w:eastAsia="仿宋" w:cs="仿宋"/>
          <w:sz w:val="32"/>
          <w:szCs w:val="32"/>
        </w:rPr>
        <w:t>第121.714条</w:t>
      </w:r>
      <w:r>
        <w:rPr>
          <w:rFonts w:hint="eastAsia" w:ascii="仿宋" w:hAnsi="仿宋" w:eastAsia="仿宋" w:cs="仿宋"/>
          <w:sz w:val="32"/>
          <w:szCs w:val="32"/>
        </w:rPr>
        <w:tab/>
      </w:r>
      <w:r>
        <w:rPr>
          <w:rFonts w:hint="eastAsia" w:ascii="仿宋" w:hAnsi="仿宋" w:eastAsia="仿宋" w:cs="仿宋"/>
          <w:sz w:val="32"/>
          <w:szCs w:val="32"/>
        </w:rPr>
        <w:t>通信设施的附加要求</w:t>
      </w:r>
      <w:bookmarkEnd w:id="1146"/>
      <w:bookmarkEnd w:id="1147"/>
    </w:p>
    <w:p>
      <w:pPr>
        <w:pStyle w:val="18"/>
        <w:ind w:firstLine="683"/>
        <w:rPr>
          <w:rFonts w:hint="eastAsia" w:ascii="仿宋" w:hAnsi="仿宋" w:eastAsia="仿宋" w:cs="仿宋"/>
          <w:sz w:val="32"/>
          <w:szCs w:val="32"/>
        </w:rPr>
      </w:pPr>
      <w:r>
        <w:rPr>
          <w:rFonts w:hint="eastAsia" w:ascii="仿宋" w:hAnsi="仿宋" w:eastAsia="仿宋" w:cs="仿宋"/>
          <w:spacing w:val="-11"/>
          <w:sz w:val="32"/>
          <w:szCs w:val="32"/>
        </w:rPr>
        <w:t>如果实施超过</w:t>
      </w:r>
      <w:r>
        <w:rPr>
          <w:rFonts w:hint="eastAsia" w:ascii="仿宋" w:hAnsi="仿宋" w:eastAsia="仿宋" w:cs="仿宋"/>
          <w:sz w:val="32"/>
          <w:szCs w:val="32"/>
        </w:rPr>
        <w:t>180</w:t>
      </w:r>
      <w:r>
        <w:rPr>
          <w:rFonts w:hint="eastAsia" w:ascii="仿宋" w:hAnsi="仿宋" w:eastAsia="仿宋" w:cs="仿宋"/>
          <w:spacing w:val="-15"/>
          <w:sz w:val="32"/>
          <w:szCs w:val="32"/>
        </w:rPr>
        <w:t>分钟的延程运行，除需满足第</w:t>
      </w:r>
      <w:r>
        <w:rPr>
          <w:rFonts w:hint="eastAsia" w:ascii="仿宋" w:hAnsi="仿宋" w:eastAsia="仿宋" w:cs="仿宋"/>
          <w:sz w:val="32"/>
          <w:szCs w:val="32"/>
        </w:rPr>
        <w:t>121.97</w:t>
      </w:r>
      <w:r>
        <w:rPr>
          <w:rFonts w:hint="eastAsia" w:ascii="仿宋" w:hAnsi="仿宋" w:eastAsia="仿宋" w:cs="仿宋"/>
          <w:spacing w:val="-10"/>
          <w:sz w:val="32"/>
          <w:szCs w:val="32"/>
        </w:rPr>
        <w:t>条所规定的通信系</w:t>
      </w:r>
      <w:r>
        <w:rPr>
          <w:rFonts w:hint="eastAsia" w:ascii="仿宋" w:hAnsi="仿宋" w:eastAsia="仿宋" w:cs="仿宋"/>
          <w:spacing w:val="-3"/>
          <w:sz w:val="32"/>
          <w:szCs w:val="32"/>
        </w:rPr>
        <w:t>统之外，合格证持有人还应当具有第二套通信系统。该系统应当能提供直接基</w:t>
      </w:r>
      <w:r>
        <w:rPr>
          <w:rFonts w:hint="eastAsia" w:ascii="仿宋" w:hAnsi="仿宋" w:eastAsia="仿宋" w:cs="仿宋"/>
          <w:sz w:val="32"/>
          <w:szCs w:val="32"/>
        </w:rPr>
        <w:t>于卫星的语音通信，通话质量与固定电话相当。该系统应当能够在飞行机组和空管人员之间以及飞行机组和合格证持有人之间提供通信。在确定这些通信设施是否可用时，合格证持有人应当考虑延程改航飞向备降机场时所必需的其他航路和高度。只要无法利用直接基于卫星的语音通信设施，或者因其质量低劣</w:t>
      </w:r>
      <w:r>
        <w:rPr>
          <w:rFonts w:hint="eastAsia" w:ascii="仿宋" w:hAnsi="仿宋" w:eastAsia="仿宋" w:cs="仿宋"/>
          <w:spacing w:val="-3"/>
          <w:sz w:val="32"/>
          <w:szCs w:val="32"/>
        </w:rPr>
        <w:t>而无法进行语音通信，则应当以另一种通信系统取代该系统。</w:t>
      </w:r>
    </w:p>
    <w:p>
      <w:pPr>
        <w:pStyle w:val="3"/>
        <w:rPr>
          <w:rFonts w:hint="eastAsia" w:ascii="仿宋" w:hAnsi="仿宋" w:eastAsia="仿宋" w:cs="仿宋"/>
          <w:sz w:val="32"/>
          <w:szCs w:val="32"/>
        </w:rPr>
      </w:pPr>
      <w:bookmarkStart w:id="1148" w:name="第121.716条手册内容"/>
      <w:bookmarkEnd w:id="1148"/>
      <w:bookmarkStart w:id="1149" w:name="第121.715条延程运行备降机场：救援与消防服务"/>
      <w:bookmarkEnd w:id="1149"/>
      <w:bookmarkStart w:id="1150" w:name="_bookmark311"/>
      <w:bookmarkEnd w:id="1150"/>
      <w:bookmarkStart w:id="1151" w:name="_Toc152156568"/>
      <w:bookmarkStart w:id="1152" w:name="_Toc152179377"/>
      <w:r>
        <w:rPr>
          <w:rFonts w:hint="eastAsia" w:ascii="仿宋" w:hAnsi="仿宋" w:eastAsia="仿宋" w:cs="仿宋"/>
          <w:sz w:val="32"/>
          <w:szCs w:val="32"/>
        </w:rPr>
        <w:t>第121.715条</w:t>
      </w:r>
      <w:r>
        <w:rPr>
          <w:rFonts w:hint="eastAsia" w:ascii="仿宋" w:hAnsi="仿宋" w:eastAsia="仿宋" w:cs="仿宋"/>
          <w:sz w:val="32"/>
          <w:szCs w:val="32"/>
        </w:rPr>
        <w:tab/>
      </w:r>
      <w:r>
        <w:rPr>
          <w:rFonts w:hint="eastAsia" w:ascii="仿宋" w:hAnsi="仿宋" w:eastAsia="仿宋" w:cs="仿宋"/>
          <w:sz w:val="32"/>
          <w:szCs w:val="32"/>
        </w:rPr>
        <w:t>延程运行备降机场：救援与消防服务</w:t>
      </w:r>
      <w:bookmarkEnd w:id="1151"/>
      <w:bookmarkEnd w:id="1152"/>
    </w:p>
    <w:p>
      <w:pPr>
        <w:pStyle w:val="18"/>
        <w:rPr>
          <w:rFonts w:hint="eastAsia" w:ascii="仿宋" w:hAnsi="仿宋" w:eastAsia="仿宋" w:cs="仿宋"/>
          <w:sz w:val="32"/>
          <w:szCs w:val="32"/>
        </w:rPr>
      </w:pPr>
      <w:r>
        <w:rPr>
          <w:rFonts w:hint="eastAsia" w:ascii="仿宋" w:hAnsi="仿宋" w:eastAsia="仿宋" w:cs="仿宋"/>
          <w:sz w:val="32"/>
          <w:szCs w:val="32"/>
        </w:rPr>
        <w:t>（a）除本条（b）中的规定之外，在签派或飞行放行单上列明的每一个延程运行备降机场，均需能够提供下列救援和消防服务（RFFS）：</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9"/>
          <w:sz w:val="32"/>
          <w:szCs w:val="32"/>
        </w:rPr>
        <w:t>如果延程运行时间在</w:t>
      </w:r>
      <w:r>
        <w:rPr>
          <w:rFonts w:hint="eastAsia" w:ascii="仿宋" w:hAnsi="仿宋" w:eastAsia="仿宋" w:cs="仿宋"/>
          <w:sz w:val="32"/>
          <w:szCs w:val="32"/>
        </w:rPr>
        <w:t>180分钟内，每个指定的延程运行备降机场应当能够提供等效于或高于国际民航组织（ICAO）规定的第4类救援和消防服务（RFFS</w:t>
      </w:r>
      <w:r>
        <w:rPr>
          <w:rFonts w:hint="eastAsia" w:ascii="仿宋" w:hAnsi="仿宋" w:eastAsia="仿宋" w:cs="仿宋"/>
          <w:spacing w:val="-2"/>
          <w:sz w:val="32"/>
          <w:szCs w:val="32"/>
        </w:rPr>
        <w:t>）的要求；</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8"/>
          <w:sz w:val="32"/>
          <w:szCs w:val="32"/>
        </w:rPr>
        <w:t>如果延程运行时间超过</w:t>
      </w:r>
      <w:r>
        <w:rPr>
          <w:rFonts w:hint="eastAsia" w:ascii="仿宋" w:hAnsi="仿宋" w:eastAsia="仿宋" w:cs="仿宋"/>
          <w:sz w:val="32"/>
          <w:szCs w:val="32"/>
        </w:rPr>
        <w:t>180</w:t>
      </w:r>
      <w:r>
        <w:rPr>
          <w:rFonts w:hint="eastAsia" w:ascii="仿宋" w:hAnsi="仿宋" w:eastAsia="仿宋" w:cs="仿宋"/>
          <w:spacing w:val="-11"/>
          <w:sz w:val="32"/>
          <w:szCs w:val="32"/>
        </w:rPr>
        <w:t>分钟，每个指定的延程运行备降机场应当能够提供等效于或高于国际民航组织（ICAO）规定的第</w:t>
      </w:r>
      <w:r>
        <w:rPr>
          <w:rFonts w:hint="eastAsia" w:ascii="仿宋" w:hAnsi="仿宋" w:eastAsia="仿宋" w:cs="仿宋"/>
          <w:sz w:val="32"/>
          <w:szCs w:val="32"/>
        </w:rPr>
        <w:t>4</w:t>
      </w:r>
      <w:r>
        <w:rPr>
          <w:rFonts w:hint="eastAsia" w:ascii="仿宋" w:hAnsi="仿宋" w:eastAsia="仿宋" w:cs="仿宋"/>
          <w:spacing w:val="-11"/>
          <w:sz w:val="32"/>
          <w:szCs w:val="32"/>
        </w:rPr>
        <w:t>类救援和消防服务</w:t>
      </w:r>
      <w:r>
        <w:rPr>
          <w:rFonts w:hint="eastAsia" w:ascii="仿宋" w:hAnsi="仿宋" w:eastAsia="仿宋" w:cs="仿宋"/>
          <w:sz w:val="32"/>
          <w:szCs w:val="32"/>
        </w:rPr>
        <w:t>（RFFS</w:t>
      </w:r>
      <w:r>
        <w:rPr>
          <w:rFonts w:hint="eastAsia" w:ascii="仿宋" w:hAnsi="仿宋" w:eastAsia="仿宋" w:cs="仿宋"/>
          <w:spacing w:val="-2"/>
          <w:sz w:val="32"/>
          <w:szCs w:val="32"/>
        </w:rPr>
        <w:t>）的要求。</w:t>
      </w:r>
      <w:r>
        <w:rPr>
          <w:rFonts w:hint="eastAsia" w:ascii="仿宋" w:hAnsi="仿宋" w:eastAsia="仿宋" w:cs="仿宋"/>
          <w:spacing w:val="-3"/>
          <w:sz w:val="32"/>
          <w:szCs w:val="32"/>
        </w:rPr>
        <w:t>此外，飞机还应当保持在距能够提供等效于或高于国际民航组织（ICAO）规定的第</w:t>
      </w:r>
      <w:r>
        <w:rPr>
          <w:rFonts w:hint="eastAsia" w:ascii="仿宋" w:hAnsi="仿宋" w:eastAsia="仿宋" w:cs="仿宋"/>
          <w:sz w:val="32"/>
          <w:szCs w:val="32"/>
        </w:rPr>
        <w:t>7</w:t>
      </w:r>
      <w:r>
        <w:rPr>
          <w:rFonts w:hint="eastAsia" w:ascii="仿宋" w:hAnsi="仿宋" w:eastAsia="仿宋" w:cs="仿宋"/>
          <w:spacing w:val="-2"/>
          <w:sz w:val="32"/>
          <w:szCs w:val="32"/>
        </w:rPr>
        <w:t>类</w:t>
      </w:r>
      <w:r>
        <w:rPr>
          <w:rFonts w:hint="eastAsia" w:ascii="仿宋" w:hAnsi="仿宋" w:eastAsia="仿宋" w:cs="仿宋"/>
          <w:sz w:val="32"/>
          <w:szCs w:val="32"/>
        </w:rPr>
        <w:t>救援和消防服务（RFFS）的合适机场的一定距离内，以便能在依据其延程运行批</w:t>
      </w:r>
      <w:r>
        <w:rPr>
          <w:rFonts w:hint="eastAsia" w:ascii="仿宋" w:hAnsi="仿宋" w:eastAsia="仿宋" w:cs="仿宋"/>
          <w:spacing w:val="-3"/>
          <w:sz w:val="32"/>
          <w:szCs w:val="32"/>
        </w:rPr>
        <w:t>准的改航时间内飞抵该合适机场。</w:t>
      </w:r>
    </w:p>
    <w:p>
      <w:pPr>
        <w:pStyle w:val="18"/>
        <w:rPr>
          <w:rFonts w:hint="eastAsia" w:ascii="仿宋" w:hAnsi="仿宋" w:eastAsia="仿宋" w:cs="仿宋"/>
          <w:sz w:val="32"/>
          <w:szCs w:val="32"/>
        </w:rPr>
      </w:pPr>
      <w:r>
        <w:rPr>
          <w:rFonts w:hint="eastAsia" w:ascii="仿宋" w:hAnsi="仿宋" w:eastAsia="仿宋" w:cs="仿宋"/>
          <w:sz w:val="32"/>
          <w:szCs w:val="32"/>
        </w:rPr>
        <w:t>（b）如果无法直接在一个机场利用本条（a）要求的救援和消防设备与人员，</w:t>
      </w:r>
      <w:r>
        <w:rPr>
          <w:rFonts w:hint="eastAsia" w:ascii="仿宋" w:hAnsi="仿宋" w:eastAsia="仿宋" w:cs="仿宋"/>
          <w:spacing w:val="5"/>
          <w:sz w:val="32"/>
          <w:szCs w:val="32"/>
        </w:rPr>
        <w:t>只要该机场通过当地获得消防增援与消防服务能力后，能够达到本条（</w:t>
      </w:r>
      <w:r>
        <w:rPr>
          <w:rFonts w:hint="eastAsia" w:ascii="仿宋" w:hAnsi="仿宋" w:eastAsia="仿宋" w:cs="仿宋"/>
          <w:sz w:val="32"/>
          <w:szCs w:val="32"/>
        </w:rPr>
        <w:t>a</w:t>
      </w:r>
      <w:r>
        <w:rPr>
          <w:rFonts w:hint="eastAsia" w:ascii="仿宋" w:hAnsi="仿宋" w:eastAsia="仿宋" w:cs="仿宋"/>
          <w:spacing w:val="4"/>
          <w:sz w:val="32"/>
          <w:szCs w:val="32"/>
        </w:rPr>
        <w:t>）的要</w:t>
      </w:r>
      <w:r>
        <w:rPr>
          <w:rFonts w:hint="eastAsia" w:ascii="仿宋" w:hAnsi="仿宋" w:eastAsia="仿宋" w:cs="仿宋"/>
          <w:sz w:val="32"/>
          <w:szCs w:val="32"/>
        </w:rPr>
        <w:t>求，合格证持有人仍然可在签派或飞行放行单上将该机场列为备降机场。在改</w:t>
      </w:r>
      <w:r>
        <w:rPr>
          <w:rFonts w:hint="eastAsia" w:ascii="仿宋" w:hAnsi="仿宋" w:eastAsia="仿宋" w:cs="仿宋"/>
          <w:spacing w:val="-3"/>
          <w:sz w:val="32"/>
          <w:szCs w:val="32"/>
        </w:rPr>
        <w:t>航的航路运行过程中如果当地资源可以及时被告知，</w:t>
      </w:r>
      <w:r>
        <w:rPr>
          <w:rFonts w:hint="eastAsia" w:ascii="仿宋" w:hAnsi="仿宋" w:eastAsia="仿宋" w:cs="仿宋"/>
          <w:sz w:val="32"/>
          <w:szCs w:val="32"/>
        </w:rPr>
        <w:t>30</w:t>
      </w:r>
      <w:r>
        <w:rPr>
          <w:rFonts w:hint="eastAsia" w:ascii="仿宋" w:hAnsi="仿宋" w:eastAsia="仿宋" w:cs="仿宋"/>
          <w:spacing w:val="-3"/>
          <w:sz w:val="32"/>
          <w:szCs w:val="32"/>
        </w:rPr>
        <w:t>分钟的增援响应时间应</w:t>
      </w:r>
      <w:r>
        <w:rPr>
          <w:rFonts w:hint="eastAsia" w:ascii="仿宋" w:hAnsi="仿宋" w:eastAsia="仿宋" w:cs="仿宋"/>
          <w:sz w:val="32"/>
          <w:szCs w:val="32"/>
        </w:rPr>
        <w:t>当是充足的。在改航飞机飞抵备降机场时，增援设施与人员应当可用，另外，只要改航飞机需要救援和消防服务，这些增援设施与人员就应当始终处于随时</w:t>
      </w:r>
      <w:r>
        <w:rPr>
          <w:rFonts w:hint="eastAsia" w:ascii="仿宋" w:hAnsi="仿宋" w:eastAsia="仿宋" w:cs="仿宋"/>
          <w:spacing w:val="-1"/>
          <w:sz w:val="32"/>
          <w:szCs w:val="32"/>
        </w:rPr>
        <w:t>可用状态。</w:t>
      </w:r>
    </w:p>
    <w:p>
      <w:pPr>
        <w:pStyle w:val="3"/>
        <w:rPr>
          <w:rFonts w:hint="eastAsia" w:ascii="仿宋" w:hAnsi="仿宋" w:eastAsia="仿宋" w:cs="仿宋"/>
          <w:sz w:val="32"/>
          <w:szCs w:val="32"/>
        </w:rPr>
      </w:pPr>
      <w:bookmarkStart w:id="1153" w:name="_bookmark312"/>
      <w:bookmarkEnd w:id="1153"/>
      <w:bookmarkStart w:id="1154" w:name="_Toc152179378"/>
      <w:bookmarkStart w:id="1155" w:name="_Toc152156569"/>
      <w:r>
        <w:rPr>
          <w:rFonts w:hint="eastAsia" w:ascii="仿宋" w:hAnsi="仿宋" w:eastAsia="仿宋" w:cs="仿宋"/>
          <w:sz w:val="32"/>
          <w:szCs w:val="32"/>
        </w:rPr>
        <w:t>第121.716条</w:t>
      </w:r>
      <w:r>
        <w:rPr>
          <w:rFonts w:hint="eastAsia" w:ascii="仿宋" w:hAnsi="仿宋" w:eastAsia="仿宋" w:cs="仿宋"/>
          <w:sz w:val="32"/>
          <w:szCs w:val="32"/>
        </w:rPr>
        <w:tab/>
      </w:r>
      <w:r>
        <w:rPr>
          <w:rFonts w:hint="eastAsia" w:ascii="仿宋" w:hAnsi="仿宋" w:eastAsia="仿宋" w:cs="仿宋"/>
          <w:sz w:val="32"/>
          <w:szCs w:val="32"/>
        </w:rPr>
        <w:t>手册内容</w:t>
      </w:r>
      <w:bookmarkEnd w:id="1154"/>
      <w:bookmarkEnd w:id="1155"/>
    </w:p>
    <w:p>
      <w:pPr>
        <w:pStyle w:val="18"/>
        <w:rPr>
          <w:rFonts w:hint="eastAsia" w:ascii="仿宋" w:hAnsi="仿宋" w:eastAsia="仿宋" w:cs="仿宋"/>
          <w:sz w:val="32"/>
          <w:szCs w:val="32"/>
        </w:rPr>
      </w:pPr>
      <w:r>
        <w:rPr>
          <w:rFonts w:hint="eastAsia" w:ascii="仿宋" w:hAnsi="仿宋" w:eastAsia="仿宋" w:cs="仿宋"/>
          <w:sz w:val="32"/>
          <w:szCs w:val="32"/>
        </w:rPr>
        <w:t>合格证持有人的手册中应当包含下列内容：</w:t>
      </w:r>
    </w:p>
    <w:p>
      <w:pPr>
        <w:pStyle w:val="18"/>
        <w:rPr>
          <w:rFonts w:hint="eastAsia" w:ascii="仿宋" w:hAnsi="仿宋" w:eastAsia="仿宋" w:cs="仿宋"/>
          <w:sz w:val="32"/>
          <w:szCs w:val="32"/>
        </w:rPr>
      </w:pPr>
      <w:r>
        <w:rPr>
          <w:rFonts w:hint="eastAsia" w:ascii="仿宋" w:hAnsi="仿宋" w:eastAsia="仿宋" w:cs="仿宋"/>
          <w:sz w:val="32"/>
          <w:szCs w:val="32"/>
        </w:rPr>
        <w:t>（a）对于所从事的延程运行，支持所有飞行阶段的性能数据。</w:t>
      </w:r>
    </w:p>
    <w:p>
      <w:pPr>
        <w:pStyle w:val="18"/>
        <w:rPr>
          <w:rFonts w:hint="eastAsia" w:ascii="仿宋" w:hAnsi="仿宋" w:eastAsia="仿宋" w:cs="仿宋"/>
          <w:sz w:val="32"/>
          <w:szCs w:val="32"/>
        </w:rPr>
      </w:pPr>
      <w:r>
        <w:rPr>
          <w:rFonts w:hint="eastAsia" w:ascii="仿宋" w:hAnsi="仿宋" w:eastAsia="仿宋" w:cs="仿宋"/>
          <w:sz w:val="32"/>
          <w:szCs w:val="32"/>
        </w:rPr>
        <w:t>（b）对于载客运行：</w:t>
      </w:r>
    </w:p>
    <w:p>
      <w:pPr>
        <w:pStyle w:val="18"/>
        <w:rPr>
          <w:rFonts w:hint="eastAsia" w:ascii="仿宋" w:hAnsi="仿宋" w:eastAsia="仿宋" w:cs="仿宋"/>
          <w:sz w:val="32"/>
          <w:szCs w:val="32"/>
        </w:rPr>
      </w:pPr>
      <w:r>
        <w:rPr>
          <w:rFonts w:hint="eastAsia" w:ascii="仿宋" w:hAnsi="仿宋" w:eastAsia="仿宋" w:cs="仿宋"/>
          <w:sz w:val="32"/>
          <w:szCs w:val="32"/>
        </w:rPr>
        <w:t>（1）如果实施超过180分钟的延程运行，应当制订每一相应延程运行备降机</w:t>
      </w:r>
      <w:r>
        <w:rPr>
          <w:rFonts w:hint="eastAsia" w:ascii="仿宋" w:hAnsi="仿宋" w:eastAsia="仿宋" w:cs="仿宋"/>
          <w:spacing w:val="-7"/>
          <w:sz w:val="32"/>
          <w:szCs w:val="32"/>
        </w:rPr>
        <w:t>场具体的旅客航程恢复计划；</w:t>
      </w:r>
    </w:p>
    <w:p>
      <w:pPr>
        <w:pStyle w:val="18"/>
        <w:rPr>
          <w:rFonts w:hint="eastAsia" w:ascii="仿宋" w:hAnsi="仿宋" w:eastAsia="仿宋" w:cs="仿宋"/>
          <w:sz w:val="32"/>
          <w:szCs w:val="32"/>
        </w:rPr>
      </w:pPr>
      <w:r>
        <w:rPr>
          <w:rFonts w:hint="eastAsia" w:ascii="仿宋" w:hAnsi="仿宋" w:eastAsia="仿宋" w:cs="仿宋"/>
          <w:sz w:val="32"/>
          <w:szCs w:val="32"/>
        </w:rPr>
        <w:t>（2）对于在北极区域和南极区域的运行，应当制订每一相应延程运行改航机场具体的旅客航程恢复计划。</w:t>
      </w:r>
    </w:p>
    <w:p>
      <w:pPr>
        <w:pStyle w:val="3"/>
        <w:rPr>
          <w:rFonts w:hint="eastAsia" w:ascii="仿宋" w:hAnsi="仿宋" w:eastAsia="仿宋" w:cs="仿宋"/>
          <w:sz w:val="32"/>
          <w:szCs w:val="32"/>
        </w:rPr>
      </w:pPr>
      <w:bookmarkStart w:id="1156" w:name="_bookmark313"/>
      <w:bookmarkEnd w:id="1156"/>
      <w:bookmarkStart w:id="1157" w:name="_Toc152179379"/>
      <w:bookmarkStart w:id="1158" w:name="_Toc152156570"/>
      <w:r>
        <w:rPr>
          <w:rFonts w:hint="eastAsia" w:ascii="仿宋" w:hAnsi="仿宋" w:eastAsia="仿宋" w:cs="仿宋"/>
          <w:sz w:val="32"/>
          <w:szCs w:val="32"/>
        </w:rPr>
        <w:t>第</w:t>
      </w:r>
      <w:bookmarkStart w:id="1159" w:name="第121.718条延程运行型号设计批准依据"/>
      <w:bookmarkEnd w:id="1159"/>
      <w:r>
        <w:rPr>
          <w:rFonts w:hint="eastAsia" w:ascii="仿宋" w:hAnsi="仿宋" w:eastAsia="仿宋" w:cs="仿宋"/>
          <w:sz w:val="32"/>
          <w:szCs w:val="32"/>
        </w:rPr>
        <w:t>121.718条</w:t>
      </w:r>
      <w:r>
        <w:rPr>
          <w:rFonts w:hint="eastAsia" w:ascii="仿宋" w:hAnsi="仿宋" w:eastAsia="仿宋" w:cs="仿宋"/>
          <w:sz w:val="32"/>
          <w:szCs w:val="32"/>
        </w:rPr>
        <w:tab/>
      </w:r>
      <w:r>
        <w:rPr>
          <w:rFonts w:hint="eastAsia" w:ascii="仿宋" w:hAnsi="仿宋" w:eastAsia="仿宋" w:cs="仿宋"/>
          <w:sz w:val="32"/>
          <w:szCs w:val="32"/>
        </w:rPr>
        <w:t>延程运行型号设计批准依据</w:t>
      </w:r>
      <w:bookmarkEnd w:id="1157"/>
      <w:bookmarkEnd w:id="1158"/>
    </w:p>
    <w:p>
      <w:pPr>
        <w:pStyle w:val="18"/>
        <w:ind w:firstLine="650"/>
        <w:rPr>
          <w:rFonts w:hint="eastAsia" w:ascii="仿宋" w:hAnsi="仿宋" w:eastAsia="仿宋" w:cs="仿宋"/>
          <w:sz w:val="32"/>
          <w:szCs w:val="32"/>
        </w:rPr>
      </w:pPr>
      <w:r>
        <w:rPr>
          <w:rFonts w:hint="eastAsia" w:ascii="仿宋" w:hAnsi="仿宋" w:eastAsia="仿宋" w:cs="仿宋"/>
          <w:spacing w:val="-24"/>
          <w:sz w:val="32"/>
          <w:szCs w:val="32"/>
        </w:rPr>
        <w:t>除</w:t>
      </w:r>
      <w:r>
        <w:rPr>
          <w:rFonts w:hint="eastAsia" w:ascii="仿宋" w:hAnsi="仿宋" w:eastAsia="仿宋" w:cs="仿宋"/>
          <w:sz w:val="32"/>
          <w:szCs w:val="32"/>
        </w:rPr>
        <w:t>2015</w:t>
      </w:r>
      <w:r>
        <w:rPr>
          <w:rFonts w:hint="eastAsia" w:ascii="仿宋" w:hAnsi="仿宋" w:eastAsia="仿宋" w:cs="仿宋"/>
          <w:spacing w:val="-32"/>
          <w:sz w:val="32"/>
          <w:szCs w:val="32"/>
        </w:rPr>
        <w:t>年</w:t>
      </w:r>
      <w:r>
        <w:rPr>
          <w:rFonts w:hint="eastAsia" w:ascii="仿宋" w:hAnsi="仿宋" w:eastAsia="仿宋" w:cs="仿宋"/>
          <w:sz w:val="32"/>
          <w:szCs w:val="32"/>
        </w:rPr>
        <w:t>2</w:t>
      </w:r>
      <w:r>
        <w:rPr>
          <w:rFonts w:hint="eastAsia" w:ascii="仿宋" w:hAnsi="仿宋" w:eastAsia="仿宋" w:cs="仿宋"/>
          <w:spacing w:val="-33"/>
          <w:sz w:val="32"/>
          <w:szCs w:val="32"/>
        </w:rPr>
        <w:t>月</w:t>
      </w:r>
      <w:r>
        <w:rPr>
          <w:rFonts w:hint="eastAsia" w:ascii="仿宋" w:hAnsi="仿宋" w:eastAsia="仿宋" w:cs="仿宋"/>
          <w:sz w:val="32"/>
          <w:szCs w:val="32"/>
        </w:rPr>
        <w:t>17</w:t>
      </w:r>
      <w:r>
        <w:rPr>
          <w:rFonts w:hint="eastAsia" w:ascii="仿宋" w:hAnsi="仿宋" w:eastAsia="仿宋" w:cs="仿宋"/>
          <w:spacing w:val="-9"/>
          <w:sz w:val="32"/>
          <w:szCs w:val="32"/>
        </w:rPr>
        <w:t>日之前制造的安装两台以上发动机的载客飞机和仅用于</w:t>
      </w:r>
      <w:r>
        <w:rPr>
          <w:rFonts w:hint="eastAsia" w:ascii="仿宋" w:hAnsi="仿宋" w:eastAsia="仿宋" w:cs="仿宋"/>
          <w:spacing w:val="-11"/>
          <w:sz w:val="32"/>
          <w:szCs w:val="32"/>
        </w:rPr>
        <w:t>实施飞行时间少于或等于</w:t>
      </w:r>
      <w:r>
        <w:rPr>
          <w:rFonts w:hint="eastAsia" w:ascii="仿宋" w:hAnsi="仿宋" w:eastAsia="仿宋" w:cs="仿宋"/>
          <w:sz w:val="32"/>
          <w:szCs w:val="32"/>
        </w:rPr>
        <w:t>75</w:t>
      </w:r>
      <w:r>
        <w:rPr>
          <w:rFonts w:hint="eastAsia" w:ascii="仿宋" w:hAnsi="仿宋" w:eastAsia="仿宋" w:cs="仿宋"/>
          <w:spacing w:val="-10"/>
          <w:sz w:val="32"/>
          <w:szCs w:val="32"/>
        </w:rPr>
        <w:t>分钟的延程运行的双发飞机之外，合格证持有人只</w:t>
      </w:r>
      <w:r>
        <w:rPr>
          <w:rFonts w:hint="eastAsia" w:ascii="仿宋" w:hAnsi="仿宋" w:eastAsia="仿宋" w:cs="仿宋"/>
          <w:spacing w:val="-3"/>
          <w:sz w:val="32"/>
          <w:szCs w:val="32"/>
        </w:rPr>
        <w:t>能在下列条件下实施延程运行：飞机获得延程运行型号设计批准且每架用于延</w:t>
      </w:r>
      <w:r>
        <w:rPr>
          <w:rFonts w:hint="eastAsia" w:ascii="仿宋" w:hAnsi="仿宋" w:eastAsia="仿宋" w:cs="仿宋"/>
          <w:sz w:val="32"/>
          <w:szCs w:val="32"/>
        </w:rPr>
        <w:t>程运行的飞机均符合其构型、维修和程序文件的要求。延程运行型号设计批准</w:t>
      </w:r>
      <w:r>
        <w:rPr>
          <w:rFonts w:hint="eastAsia" w:ascii="仿宋" w:hAnsi="仿宋" w:eastAsia="仿宋" w:cs="仿宋"/>
          <w:spacing w:val="-5"/>
          <w:sz w:val="32"/>
          <w:szCs w:val="32"/>
        </w:rPr>
        <w:t>通常在相应的机体发动机组合的《飞机飞行手册》</w:t>
      </w:r>
      <w:r>
        <w:rPr>
          <w:rFonts w:hint="eastAsia" w:ascii="仿宋" w:hAnsi="仿宋" w:eastAsia="仿宋" w:cs="仿宋"/>
          <w:sz w:val="32"/>
          <w:szCs w:val="32"/>
        </w:rPr>
        <w:t>（AFM</w:t>
      </w:r>
      <w:r>
        <w:rPr>
          <w:rFonts w:hint="eastAsia" w:ascii="仿宋" w:hAnsi="仿宋" w:eastAsia="仿宋" w:cs="仿宋"/>
          <w:spacing w:val="-3"/>
          <w:sz w:val="32"/>
          <w:szCs w:val="32"/>
        </w:rPr>
        <w:t>）、型号合格证</w:t>
      </w:r>
      <w:r>
        <w:rPr>
          <w:rFonts w:hint="eastAsia" w:ascii="仿宋" w:hAnsi="仿宋" w:eastAsia="仿宋" w:cs="仿宋"/>
          <w:sz w:val="32"/>
          <w:szCs w:val="32"/>
        </w:rPr>
        <w:t>（TC）或补</w:t>
      </w:r>
      <w:r>
        <w:rPr>
          <w:rFonts w:hint="eastAsia" w:ascii="仿宋" w:hAnsi="仿宋" w:eastAsia="仿宋" w:cs="仿宋"/>
          <w:spacing w:val="-2"/>
          <w:sz w:val="32"/>
          <w:szCs w:val="32"/>
        </w:rPr>
        <w:t>充型号合格证</w:t>
      </w:r>
      <w:r>
        <w:rPr>
          <w:rFonts w:hint="eastAsia" w:ascii="仿宋" w:hAnsi="仿宋" w:eastAsia="仿宋" w:cs="仿宋"/>
          <w:spacing w:val="-1"/>
          <w:sz w:val="32"/>
          <w:szCs w:val="32"/>
        </w:rPr>
        <w:t>（STC）中给出。</w:t>
      </w:r>
    </w:p>
    <w:p>
      <w:pPr>
        <w:pStyle w:val="3"/>
        <w:rPr>
          <w:rFonts w:hint="eastAsia" w:ascii="仿宋" w:hAnsi="仿宋" w:eastAsia="仿宋" w:cs="仿宋"/>
          <w:sz w:val="32"/>
          <w:szCs w:val="32"/>
        </w:rPr>
      </w:pPr>
      <w:bookmarkStart w:id="1160" w:name="_bookmark314"/>
      <w:bookmarkEnd w:id="1160"/>
      <w:bookmarkStart w:id="1161" w:name="_Toc152179380"/>
      <w:bookmarkStart w:id="1162" w:name="_Toc152156571"/>
      <w:r>
        <w:rPr>
          <w:rFonts w:hint="eastAsia" w:ascii="仿宋" w:hAnsi="仿宋" w:eastAsia="仿宋" w:cs="仿宋"/>
          <w:sz w:val="32"/>
          <w:szCs w:val="32"/>
        </w:rPr>
        <w:t>第121.719条</w:t>
      </w:r>
      <w:r>
        <w:rPr>
          <w:rFonts w:hint="eastAsia" w:ascii="仿宋" w:hAnsi="仿宋" w:eastAsia="仿宋" w:cs="仿宋"/>
          <w:sz w:val="32"/>
          <w:szCs w:val="32"/>
        </w:rPr>
        <w:tab/>
      </w:r>
      <w:r>
        <w:rPr>
          <w:rFonts w:hint="eastAsia" w:ascii="仿宋" w:hAnsi="仿宋" w:eastAsia="仿宋" w:cs="仿宋"/>
          <w:sz w:val="32"/>
          <w:szCs w:val="32"/>
        </w:rPr>
        <w:t>延程运行持续适航性维修方案（CAMP）</w:t>
      </w:r>
      <w:bookmarkEnd w:id="1161"/>
      <w:bookmarkEnd w:id="1162"/>
    </w:p>
    <w:p>
      <w:pPr>
        <w:pStyle w:val="18"/>
        <w:rPr>
          <w:rFonts w:hint="eastAsia" w:ascii="仿宋" w:hAnsi="仿宋" w:eastAsia="仿宋" w:cs="仿宋"/>
          <w:sz w:val="32"/>
          <w:szCs w:val="32"/>
        </w:rPr>
      </w:pPr>
      <w:r>
        <w:rPr>
          <w:rFonts w:hint="eastAsia" w:ascii="仿宋" w:hAnsi="仿宋" w:eastAsia="仿宋" w:cs="仿宋"/>
          <w:sz w:val="32"/>
          <w:szCs w:val="32"/>
        </w:rPr>
        <w:t>为实施延程运行，合格证持有人应当制定并遵照由局方批准的运行规范中持续适航维修方案的要求对用于延程运行的机体发动机组合实施维修。合格证持有人可以通过对飞机制造厂推荐的维修方案，或对现在已获批准的持续适航维修方案增补维修要求来制定适用于延程运行的持续适航维修方案。这个持续适航维修方案应当包括以下内容：</w:t>
      </w:r>
    </w:p>
    <w:p>
      <w:pPr>
        <w:pStyle w:val="18"/>
        <w:rPr>
          <w:rFonts w:hint="eastAsia" w:ascii="仿宋" w:hAnsi="仿宋" w:eastAsia="仿宋" w:cs="仿宋"/>
          <w:sz w:val="32"/>
          <w:szCs w:val="32"/>
        </w:rPr>
      </w:pPr>
      <w:r>
        <w:rPr>
          <w:rFonts w:hint="eastAsia" w:ascii="仿宋" w:hAnsi="仿宋" w:eastAsia="仿宋" w:cs="仿宋"/>
          <w:sz w:val="32"/>
          <w:szCs w:val="32"/>
        </w:rPr>
        <w:t>（a）延程运行维修文件。合格证持有人应当制定延程运行维修文件，供每一名延程运行相关人员使用。</w:t>
      </w:r>
    </w:p>
    <w:p>
      <w:pPr>
        <w:pStyle w:val="18"/>
        <w:rPr>
          <w:rFonts w:hint="eastAsia" w:ascii="仿宋" w:hAnsi="仿宋" w:eastAsia="仿宋" w:cs="仿宋"/>
          <w:sz w:val="32"/>
          <w:szCs w:val="32"/>
        </w:rPr>
      </w:pPr>
      <w:r>
        <w:rPr>
          <w:rFonts w:hint="eastAsia" w:ascii="仿宋" w:hAnsi="仿宋" w:eastAsia="仿宋" w:cs="仿宋"/>
          <w:sz w:val="32"/>
          <w:szCs w:val="32"/>
        </w:rPr>
        <w:t>（1）这个文件应当：</w:t>
      </w:r>
    </w:p>
    <w:p>
      <w:pPr>
        <w:pStyle w:val="18"/>
        <w:rPr>
          <w:rFonts w:hint="eastAsia" w:ascii="仿宋" w:hAnsi="仿宋" w:eastAsia="仿宋" w:cs="仿宋"/>
          <w:sz w:val="32"/>
          <w:szCs w:val="32"/>
        </w:rPr>
      </w:pPr>
      <w:r>
        <w:rPr>
          <w:rFonts w:hint="eastAsia" w:ascii="仿宋" w:hAnsi="仿宋" w:eastAsia="仿宋" w:cs="仿宋"/>
          <w:sz w:val="32"/>
          <w:szCs w:val="32"/>
        </w:rPr>
        <w:t>（i）列出延程运行的所有关键系统；</w:t>
      </w:r>
    </w:p>
    <w:p>
      <w:pPr>
        <w:pStyle w:val="18"/>
        <w:rPr>
          <w:rFonts w:hint="eastAsia" w:ascii="仿宋" w:hAnsi="仿宋" w:eastAsia="仿宋" w:cs="仿宋"/>
          <w:sz w:val="32"/>
          <w:szCs w:val="32"/>
        </w:rPr>
      </w:pPr>
      <w:r>
        <w:rPr>
          <w:rFonts w:hint="eastAsia" w:ascii="仿宋" w:hAnsi="仿宋" w:eastAsia="仿宋" w:cs="仿宋"/>
          <w:sz w:val="32"/>
          <w:szCs w:val="32"/>
        </w:rPr>
        <w:t>（ii）引用或包含所有和延程运行相关的维修要素；</w:t>
      </w:r>
    </w:p>
    <w:p>
      <w:pPr>
        <w:pStyle w:val="18"/>
        <w:rPr>
          <w:rFonts w:hint="eastAsia" w:ascii="仿宋" w:hAnsi="仿宋" w:eastAsia="仿宋" w:cs="仿宋"/>
          <w:sz w:val="32"/>
          <w:szCs w:val="32"/>
        </w:rPr>
      </w:pPr>
      <w:r>
        <w:rPr>
          <w:rFonts w:hint="eastAsia" w:ascii="仿宋" w:hAnsi="仿宋" w:eastAsia="仿宋" w:cs="仿宋"/>
          <w:sz w:val="32"/>
          <w:szCs w:val="32"/>
        </w:rPr>
        <w:t>（iii）引用或包含所有支援项目和程序；</w:t>
      </w:r>
    </w:p>
    <w:p>
      <w:pPr>
        <w:pStyle w:val="18"/>
        <w:rPr>
          <w:rFonts w:hint="eastAsia" w:ascii="仿宋" w:hAnsi="仿宋" w:eastAsia="仿宋" w:cs="仿宋"/>
          <w:sz w:val="32"/>
          <w:szCs w:val="32"/>
        </w:rPr>
      </w:pPr>
      <w:r>
        <w:rPr>
          <w:rFonts w:hint="eastAsia" w:ascii="仿宋" w:hAnsi="仿宋" w:eastAsia="仿宋" w:cs="仿宋"/>
          <w:sz w:val="32"/>
          <w:szCs w:val="32"/>
        </w:rPr>
        <w:t>（iv）引用或包含所有职责；</w:t>
      </w:r>
    </w:p>
    <w:p>
      <w:pPr>
        <w:pStyle w:val="18"/>
        <w:rPr>
          <w:rFonts w:hint="eastAsia" w:ascii="仿宋" w:hAnsi="仿宋" w:eastAsia="仿宋" w:cs="仿宋"/>
          <w:sz w:val="32"/>
          <w:szCs w:val="32"/>
        </w:rPr>
      </w:pPr>
      <w:r>
        <w:rPr>
          <w:rFonts w:hint="eastAsia" w:ascii="仿宋" w:hAnsi="仿宋" w:eastAsia="仿宋" w:cs="仿宋"/>
          <w:sz w:val="32"/>
          <w:szCs w:val="32"/>
        </w:rPr>
        <w:t>（v）明确说明引用材料源于合格证持有人文件系统何处。</w:t>
      </w:r>
    </w:p>
    <w:p>
      <w:pPr>
        <w:pStyle w:val="18"/>
        <w:rPr>
          <w:rFonts w:hint="eastAsia" w:ascii="仿宋" w:hAnsi="仿宋" w:eastAsia="仿宋" w:cs="仿宋"/>
          <w:sz w:val="32"/>
          <w:szCs w:val="32"/>
        </w:rPr>
      </w:pPr>
      <w:r>
        <w:rPr>
          <w:rFonts w:hint="eastAsia" w:ascii="仿宋" w:hAnsi="仿宋" w:eastAsia="仿宋" w:cs="仿宋"/>
          <w:sz w:val="32"/>
          <w:szCs w:val="32"/>
        </w:rPr>
        <w:t>（b）延程运行前维修检查。除本规则第121.728条的规定之外，合格证持有人应当制定针对延程运行特定要求的维修检查单。</w:t>
      </w:r>
    </w:p>
    <w:p>
      <w:pPr>
        <w:pStyle w:val="18"/>
        <w:rPr>
          <w:rFonts w:hint="eastAsia" w:ascii="仿宋" w:hAnsi="仿宋" w:eastAsia="仿宋" w:cs="仿宋"/>
          <w:sz w:val="32"/>
          <w:szCs w:val="32"/>
        </w:rPr>
      </w:pPr>
      <w:r>
        <w:rPr>
          <w:rFonts w:hint="eastAsia" w:ascii="仿宋" w:hAnsi="仿宋" w:eastAsia="仿宋" w:cs="仿宋"/>
          <w:sz w:val="32"/>
          <w:szCs w:val="32"/>
        </w:rPr>
        <w:t>（1）每次延程运行前，合格证持有人应当完成延程运行前维修检查；</w:t>
      </w:r>
    </w:p>
    <w:p>
      <w:pPr>
        <w:pStyle w:val="18"/>
        <w:rPr>
          <w:rFonts w:hint="eastAsia" w:ascii="仿宋" w:hAnsi="仿宋" w:eastAsia="仿宋" w:cs="仿宋"/>
          <w:sz w:val="32"/>
          <w:szCs w:val="32"/>
        </w:rPr>
      </w:pPr>
      <w:r>
        <w:rPr>
          <w:rFonts w:hint="eastAsia" w:ascii="仿宋" w:hAnsi="仿宋" w:eastAsia="仿宋" w:cs="仿宋"/>
          <w:sz w:val="32"/>
          <w:szCs w:val="32"/>
        </w:rPr>
        <w:t>（2）这种检查应当至少包括下列各项：</w:t>
      </w:r>
    </w:p>
    <w:p>
      <w:pPr>
        <w:pStyle w:val="18"/>
        <w:rPr>
          <w:rFonts w:hint="eastAsia" w:ascii="仿宋" w:hAnsi="仿宋" w:eastAsia="仿宋" w:cs="仿宋"/>
          <w:sz w:val="32"/>
          <w:szCs w:val="32"/>
        </w:rPr>
      </w:pPr>
      <w:r>
        <w:rPr>
          <w:rFonts w:hint="eastAsia" w:ascii="仿宋" w:hAnsi="仿宋" w:eastAsia="仿宋" w:cs="仿宋"/>
          <w:sz w:val="32"/>
          <w:szCs w:val="32"/>
        </w:rPr>
        <w:t>（i）检验（确认）所有延程运行关键系统的状态；</w:t>
      </w:r>
    </w:p>
    <w:p>
      <w:pPr>
        <w:pStyle w:val="18"/>
        <w:rPr>
          <w:rFonts w:hint="eastAsia" w:ascii="仿宋" w:hAnsi="仿宋" w:eastAsia="仿宋" w:cs="仿宋"/>
          <w:sz w:val="32"/>
          <w:szCs w:val="32"/>
        </w:rPr>
      </w:pPr>
      <w:r>
        <w:rPr>
          <w:rFonts w:hint="eastAsia" w:ascii="仿宋" w:hAnsi="仿宋" w:eastAsia="仿宋" w:cs="仿宋"/>
          <w:sz w:val="32"/>
          <w:szCs w:val="32"/>
        </w:rPr>
        <w:t>（ii）通过核查相应的维修记录，确认飞机的总体状况；</w:t>
      </w:r>
    </w:p>
    <w:p>
      <w:pPr>
        <w:pStyle w:val="18"/>
        <w:rPr>
          <w:rFonts w:hint="eastAsia" w:ascii="仿宋" w:hAnsi="仿宋" w:eastAsia="仿宋" w:cs="仿宋"/>
          <w:sz w:val="32"/>
          <w:szCs w:val="32"/>
        </w:rPr>
      </w:pPr>
      <w:r>
        <w:rPr>
          <w:rFonts w:hint="eastAsia" w:ascii="仿宋" w:hAnsi="仿宋" w:eastAsia="仿宋" w:cs="仿宋"/>
          <w:sz w:val="32"/>
          <w:szCs w:val="32"/>
        </w:rPr>
        <w:t>（iii）进行飞机内外检查，确定发动机和辅助动力装置的滑油量和滑油消耗率；</w:t>
      </w:r>
    </w:p>
    <w:p>
      <w:pPr>
        <w:pStyle w:val="18"/>
        <w:rPr>
          <w:rFonts w:hint="eastAsia" w:ascii="仿宋" w:hAnsi="仿宋" w:eastAsia="仿宋" w:cs="仿宋"/>
          <w:sz w:val="32"/>
          <w:szCs w:val="32"/>
        </w:rPr>
      </w:pPr>
      <w:r>
        <w:rPr>
          <w:rFonts w:hint="eastAsia" w:ascii="仿宋" w:hAnsi="仿宋" w:eastAsia="仿宋" w:cs="仿宋"/>
          <w:sz w:val="32"/>
          <w:szCs w:val="32"/>
        </w:rPr>
        <w:t>（3）由具有延程运行资格并获得批准的维修人员完成并签署特殊延程运行相关工作文件，延程运行前地面勤务检查完成的签署应当由具有机身和发动机等级并且具有延程运行资格的维修人员签署。</w:t>
      </w:r>
    </w:p>
    <w:p>
      <w:pPr>
        <w:pStyle w:val="18"/>
        <w:rPr>
          <w:rFonts w:hint="eastAsia" w:ascii="仿宋" w:hAnsi="仿宋" w:eastAsia="仿宋" w:cs="仿宋"/>
          <w:sz w:val="32"/>
          <w:szCs w:val="32"/>
        </w:rPr>
      </w:pPr>
      <w:r>
        <w:rPr>
          <w:rFonts w:hint="eastAsia" w:ascii="仿宋" w:hAnsi="仿宋" w:eastAsia="仿宋" w:cs="仿宋"/>
          <w:sz w:val="32"/>
          <w:szCs w:val="32"/>
        </w:rPr>
        <w:t>（c）双重维修项目的限制。</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1"/>
          <w:sz w:val="32"/>
          <w:szCs w:val="32"/>
        </w:rPr>
        <w:t>除了本条第</w:t>
      </w:r>
      <w:r>
        <w:rPr>
          <w:rFonts w:hint="eastAsia" w:ascii="仿宋" w:hAnsi="仿宋" w:eastAsia="仿宋" w:cs="仿宋"/>
          <w:sz w:val="32"/>
          <w:szCs w:val="32"/>
        </w:rPr>
        <w:t>（c）（2</w:t>
      </w:r>
      <w:r>
        <w:rPr>
          <w:rFonts w:hint="eastAsia" w:ascii="仿宋" w:hAnsi="仿宋" w:eastAsia="仿宋" w:cs="仿宋"/>
          <w:spacing w:val="-4"/>
          <w:sz w:val="32"/>
          <w:szCs w:val="32"/>
        </w:rPr>
        <w:t>）项的规定之外，合格证持有人应避免在同一次停场维</w:t>
      </w:r>
      <w:r>
        <w:rPr>
          <w:rFonts w:hint="eastAsia" w:ascii="仿宋" w:hAnsi="仿宋" w:eastAsia="仿宋" w:cs="仿宋"/>
          <w:sz w:val="32"/>
          <w:szCs w:val="32"/>
        </w:rPr>
        <w:t>修时对相同的或本质上相同的延程运行关键系统同时实施例行或非例行维修工</w:t>
      </w:r>
      <w:r>
        <w:rPr>
          <w:rFonts w:hint="eastAsia" w:ascii="仿宋" w:hAnsi="仿宋" w:eastAsia="仿宋" w:cs="仿宋"/>
          <w:spacing w:val="-3"/>
          <w:sz w:val="32"/>
          <w:szCs w:val="32"/>
        </w:rPr>
        <w:t>作，以防止由于不适当的维修而导致的延程运行关键系统的失效。</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1"/>
          <w:sz w:val="32"/>
          <w:szCs w:val="32"/>
        </w:rPr>
        <w:t>如果本条第</w:t>
      </w:r>
      <w:r>
        <w:rPr>
          <w:rFonts w:hint="eastAsia" w:ascii="仿宋" w:hAnsi="仿宋" w:eastAsia="仿宋" w:cs="仿宋"/>
          <w:sz w:val="32"/>
          <w:szCs w:val="32"/>
        </w:rPr>
        <w:t>（c）（1）项所定义的双重维修不可避免，合格证持有人可按照</w:t>
      </w:r>
      <w:r>
        <w:rPr>
          <w:rFonts w:hint="eastAsia" w:ascii="仿宋" w:hAnsi="仿宋" w:eastAsia="仿宋" w:cs="仿宋"/>
          <w:spacing w:val="-4"/>
          <w:sz w:val="32"/>
          <w:szCs w:val="32"/>
        </w:rPr>
        <w:t>下列规定进行维修：</w:t>
      </w:r>
    </w:p>
    <w:p>
      <w:pPr>
        <w:pStyle w:val="18"/>
        <w:rPr>
          <w:rFonts w:hint="eastAsia" w:ascii="仿宋" w:hAnsi="仿宋" w:eastAsia="仿宋" w:cs="仿宋"/>
          <w:sz w:val="32"/>
          <w:szCs w:val="32"/>
        </w:rPr>
      </w:pPr>
      <w:r>
        <w:rPr>
          <w:rFonts w:hint="eastAsia" w:ascii="仿宋" w:hAnsi="仿宋" w:eastAsia="仿宋" w:cs="仿宋"/>
          <w:sz w:val="32"/>
          <w:szCs w:val="32"/>
        </w:rPr>
        <w:t>（i）同一个延程运行关键系统的维修工作由不同的技术人员执行；</w:t>
      </w:r>
    </w:p>
    <w:p>
      <w:pPr>
        <w:pStyle w:val="18"/>
        <w:rPr>
          <w:rFonts w:hint="eastAsia" w:ascii="仿宋" w:hAnsi="仿宋" w:eastAsia="仿宋" w:cs="仿宋"/>
          <w:sz w:val="32"/>
          <w:szCs w:val="32"/>
        </w:rPr>
      </w:pPr>
      <w:r>
        <w:rPr>
          <w:rFonts w:hint="eastAsia" w:ascii="仿宋" w:hAnsi="仿宋" w:eastAsia="仿宋" w:cs="仿宋"/>
          <w:sz w:val="32"/>
          <w:szCs w:val="32"/>
        </w:rPr>
        <w:t>（ii）如果应当由同一名技术人员对同一延程运行关键系统进行维修时，应加派一名资历更高的人员对其工作实施直接的监督；</w:t>
      </w:r>
    </w:p>
    <w:p>
      <w:pPr>
        <w:pStyle w:val="18"/>
        <w:rPr>
          <w:rFonts w:hint="eastAsia" w:ascii="仿宋" w:hAnsi="仿宋" w:eastAsia="仿宋" w:cs="仿宋"/>
          <w:sz w:val="32"/>
          <w:szCs w:val="32"/>
        </w:rPr>
      </w:pPr>
      <w:r>
        <w:rPr>
          <w:rFonts w:hint="eastAsia" w:ascii="仿宋" w:hAnsi="仿宋" w:eastAsia="仿宋" w:cs="仿宋"/>
          <w:sz w:val="32"/>
          <w:szCs w:val="32"/>
        </w:rPr>
        <w:t>（iii</w:t>
      </w:r>
      <w:r>
        <w:rPr>
          <w:rFonts w:hint="eastAsia" w:ascii="仿宋" w:hAnsi="仿宋" w:eastAsia="仿宋" w:cs="仿宋"/>
          <w:spacing w:val="-2"/>
          <w:sz w:val="32"/>
          <w:szCs w:val="32"/>
        </w:rPr>
        <w:t>）在飞机实施</w:t>
      </w:r>
      <w:r>
        <w:rPr>
          <w:rFonts w:hint="eastAsia" w:ascii="仿宋" w:hAnsi="仿宋" w:eastAsia="仿宋" w:cs="仿宋"/>
          <w:sz w:val="32"/>
          <w:szCs w:val="32"/>
        </w:rPr>
        <w:t>EDTO运行之前，必须按照本条</w:t>
      </w:r>
      <w:r>
        <w:rPr>
          <w:rFonts w:hint="eastAsia" w:ascii="仿宋" w:hAnsi="仿宋" w:eastAsia="仿宋" w:cs="仿宋"/>
          <w:spacing w:val="-2"/>
          <w:sz w:val="32"/>
          <w:szCs w:val="32"/>
        </w:rPr>
        <w:t>（d）</w:t>
      </w:r>
      <w:r>
        <w:rPr>
          <w:rFonts w:hint="eastAsia" w:ascii="仿宋" w:hAnsi="仿宋" w:eastAsia="仿宋" w:cs="仿宋"/>
          <w:spacing w:val="-1"/>
          <w:sz w:val="32"/>
          <w:szCs w:val="32"/>
        </w:rPr>
        <w:t>款的要求通过地面检</w:t>
      </w:r>
      <w:r>
        <w:rPr>
          <w:rFonts w:hint="eastAsia" w:ascii="仿宋" w:hAnsi="仿宋" w:eastAsia="仿宋" w:cs="仿宋"/>
          <w:sz w:val="32"/>
          <w:szCs w:val="32"/>
        </w:rPr>
        <w:t>验、测试方法以及在必要的情况下通过飞行试验的方法对EDTO</w:t>
      </w:r>
      <w:r>
        <w:rPr>
          <w:rFonts w:hint="eastAsia" w:ascii="仿宋" w:hAnsi="仿宋" w:eastAsia="仿宋" w:cs="仿宋"/>
          <w:spacing w:val="-2"/>
          <w:sz w:val="32"/>
          <w:szCs w:val="32"/>
        </w:rPr>
        <w:t>关键系统维修</w:t>
      </w:r>
      <w:r>
        <w:rPr>
          <w:rFonts w:hint="eastAsia" w:ascii="仿宋" w:hAnsi="仿宋" w:eastAsia="仿宋" w:cs="仿宋"/>
          <w:sz w:val="32"/>
          <w:szCs w:val="32"/>
        </w:rPr>
        <w:t>工作的有效性进行验证。在特殊情况下，可以由同一名具备合格资质的人员，</w:t>
      </w:r>
      <w:r>
        <w:rPr>
          <w:rFonts w:hint="eastAsia" w:ascii="仿宋" w:hAnsi="仿宋" w:eastAsia="仿宋" w:cs="仿宋"/>
          <w:spacing w:val="-1"/>
          <w:sz w:val="32"/>
          <w:szCs w:val="32"/>
        </w:rPr>
        <w:t>在具备</w:t>
      </w:r>
      <w:r>
        <w:rPr>
          <w:rFonts w:hint="eastAsia" w:ascii="仿宋" w:hAnsi="仿宋" w:eastAsia="仿宋" w:cs="仿宋"/>
          <w:sz w:val="32"/>
          <w:szCs w:val="32"/>
        </w:rPr>
        <w:t>EDTO维修控制合格资质人员的监督下来实施双重维修和地面检验、测试方法，但前提是必须完成相应的飞行试验。</w:t>
      </w:r>
    </w:p>
    <w:p>
      <w:pPr>
        <w:pStyle w:val="18"/>
        <w:rPr>
          <w:rFonts w:hint="eastAsia" w:ascii="仿宋" w:hAnsi="仿宋" w:eastAsia="仿宋" w:cs="仿宋"/>
          <w:sz w:val="32"/>
          <w:szCs w:val="32"/>
        </w:rPr>
      </w:pPr>
      <w:r>
        <w:rPr>
          <w:rFonts w:hint="eastAsia" w:ascii="仿宋" w:hAnsi="仿宋" w:eastAsia="仿宋" w:cs="仿宋"/>
          <w:sz w:val="32"/>
          <w:szCs w:val="32"/>
        </w:rPr>
        <w:t>（d）验证方案。合格证持有人应当制定并保持一个解决方案，以确保对延程运行关键系统采取的维修工作的有效性。验证方案应当识别潜在的问题，并核实令人满意的纠正措施。验证方案应当包含地面检验和空中检验策略与程序。合格证持有人应当建立程序，明确指示启动检验行动的人员以及必不可少的行动项。可在取酬的延程运行中进行验证，但要求验证工作在到达延程运行进入点之前顺利完成并且记录所进行的验证工作。</w:t>
      </w:r>
    </w:p>
    <w:p>
      <w:pPr>
        <w:pStyle w:val="18"/>
        <w:rPr>
          <w:rFonts w:hint="eastAsia" w:ascii="仿宋" w:hAnsi="仿宋" w:eastAsia="仿宋" w:cs="仿宋"/>
          <w:sz w:val="32"/>
          <w:szCs w:val="32"/>
        </w:rPr>
      </w:pPr>
      <w:r>
        <w:rPr>
          <w:rFonts w:hint="eastAsia" w:ascii="仿宋" w:hAnsi="仿宋" w:eastAsia="仿宋" w:cs="仿宋"/>
          <w:sz w:val="32"/>
          <w:szCs w:val="32"/>
        </w:rPr>
        <w:t>（e）</w:t>
      </w:r>
      <w:r>
        <w:rPr>
          <w:rFonts w:hint="eastAsia" w:ascii="仿宋" w:hAnsi="仿宋" w:eastAsia="仿宋" w:cs="仿宋"/>
          <w:spacing w:val="-4"/>
          <w:sz w:val="32"/>
          <w:szCs w:val="32"/>
        </w:rPr>
        <w:t>识别任务。合格证持有人应当标示出所有与延程运行相关的任务。这些</w:t>
      </w:r>
      <w:r>
        <w:rPr>
          <w:rFonts w:hint="eastAsia" w:ascii="仿宋" w:hAnsi="仿宋" w:eastAsia="仿宋" w:cs="仿宋"/>
          <w:sz w:val="32"/>
          <w:szCs w:val="32"/>
        </w:rPr>
        <w:t>与延程运行相关的特定工作应当由经过适当培训且具有延程运行资格的维修人</w:t>
      </w:r>
      <w:r>
        <w:rPr>
          <w:rFonts w:hint="eastAsia" w:ascii="仿宋" w:hAnsi="仿宋" w:eastAsia="仿宋" w:cs="仿宋"/>
          <w:spacing w:val="-1"/>
          <w:sz w:val="32"/>
          <w:szCs w:val="32"/>
        </w:rPr>
        <w:t>员完成并签署。</w:t>
      </w:r>
    </w:p>
    <w:p>
      <w:pPr>
        <w:pStyle w:val="18"/>
        <w:rPr>
          <w:rFonts w:hint="eastAsia" w:ascii="仿宋" w:hAnsi="仿宋" w:eastAsia="仿宋" w:cs="仿宋"/>
          <w:sz w:val="32"/>
          <w:szCs w:val="32"/>
        </w:rPr>
      </w:pPr>
      <w:r>
        <w:rPr>
          <w:rFonts w:hint="eastAsia" w:ascii="仿宋" w:hAnsi="仿宋" w:eastAsia="仿宋" w:cs="仿宋"/>
          <w:sz w:val="32"/>
          <w:szCs w:val="32"/>
        </w:rPr>
        <w:t>（f）集中的维修控制程序。合格证持有人应当为延程运行制定并保持集中的维修控制程序。</w:t>
      </w:r>
    </w:p>
    <w:p>
      <w:pPr>
        <w:pStyle w:val="18"/>
        <w:rPr>
          <w:rFonts w:hint="eastAsia" w:ascii="仿宋" w:hAnsi="仿宋" w:eastAsia="仿宋" w:cs="仿宋"/>
          <w:sz w:val="32"/>
          <w:szCs w:val="32"/>
        </w:rPr>
      </w:pPr>
      <w:r>
        <w:rPr>
          <w:rFonts w:hint="eastAsia" w:ascii="仿宋" w:hAnsi="仿宋" w:eastAsia="仿宋" w:cs="仿宋"/>
          <w:sz w:val="32"/>
          <w:szCs w:val="32"/>
        </w:rPr>
        <w:t>（g）零部件控制方案。合格证持有人应当制定一个延程运行零部件控制方案，以确保正确识别用于实施延程运行飞机构型控制的零部件。</w:t>
      </w:r>
    </w:p>
    <w:p>
      <w:pPr>
        <w:pStyle w:val="18"/>
        <w:rPr>
          <w:rFonts w:hint="eastAsia" w:ascii="仿宋" w:hAnsi="仿宋" w:eastAsia="仿宋" w:cs="仿宋"/>
          <w:sz w:val="32"/>
          <w:szCs w:val="32"/>
        </w:rPr>
      </w:pPr>
      <w:r>
        <w:rPr>
          <w:rFonts w:hint="eastAsia" w:ascii="仿宋" w:hAnsi="仿宋" w:eastAsia="仿宋" w:cs="仿宋"/>
          <w:sz w:val="32"/>
          <w:szCs w:val="32"/>
        </w:rPr>
        <w:t>（h）</w:t>
      </w:r>
      <w:r>
        <w:rPr>
          <w:rFonts w:hint="eastAsia" w:ascii="仿宋" w:hAnsi="仿宋" w:eastAsia="仿宋" w:cs="仿宋"/>
          <w:spacing w:val="-4"/>
          <w:sz w:val="32"/>
          <w:szCs w:val="32"/>
        </w:rPr>
        <w:t>可靠性方案。合格证持有人应当制定一个延程运行可靠性方案。该方案</w:t>
      </w:r>
      <w:r>
        <w:rPr>
          <w:rFonts w:hint="eastAsia" w:ascii="仿宋" w:hAnsi="仿宋" w:eastAsia="仿宋" w:cs="仿宋"/>
          <w:sz w:val="32"/>
          <w:szCs w:val="32"/>
        </w:rPr>
        <w:t>应当是在合格证持有人现有可靠性方案或其持续分析和监督系统（CASS）的基础上增补延程运行的内容。该方案应当是以事件分析为基础的方案，并包含下列</w:t>
      </w:r>
      <w:r>
        <w:rPr>
          <w:rFonts w:hint="eastAsia" w:ascii="仿宋" w:hAnsi="仿宋" w:eastAsia="仿宋" w:cs="仿宋"/>
          <w:spacing w:val="-2"/>
          <w:sz w:val="32"/>
          <w:szCs w:val="32"/>
        </w:rPr>
        <w:t>事件的报告程序：</w:t>
      </w:r>
    </w:p>
    <w:p>
      <w:pPr>
        <w:pStyle w:val="18"/>
        <w:rPr>
          <w:rFonts w:hint="eastAsia" w:ascii="仿宋" w:hAnsi="仿宋" w:eastAsia="仿宋" w:cs="仿宋"/>
          <w:sz w:val="32"/>
          <w:szCs w:val="32"/>
        </w:rPr>
      </w:pPr>
      <w:r>
        <w:rPr>
          <w:rFonts w:hint="eastAsia" w:ascii="仿宋" w:hAnsi="仿宋" w:eastAsia="仿宋" w:cs="仿宋"/>
          <w:sz w:val="32"/>
          <w:szCs w:val="32"/>
        </w:rPr>
        <w:t>（1）在发生下列事件后，涉及本规则第121.707</w:t>
      </w:r>
      <w:r>
        <w:rPr>
          <w:rFonts w:hint="eastAsia" w:ascii="仿宋" w:hAnsi="仿宋" w:eastAsia="仿宋" w:cs="仿宋"/>
          <w:spacing w:val="-10"/>
          <w:sz w:val="32"/>
          <w:szCs w:val="32"/>
        </w:rPr>
        <w:t>条规定项目的，按照规定要</w:t>
      </w:r>
      <w:r>
        <w:rPr>
          <w:rFonts w:hint="eastAsia" w:ascii="仿宋" w:hAnsi="仿宋" w:eastAsia="仿宋" w:cs="仿宋"/>
          <w:spacing w:val="-11"/>
          <w:sz w:val="32"/>
          <w:szCs w:val="32"/>
        </w:rPr>
        <w:t>求向局方报告；其他项目应在</w:t>
      </w:r>
      <w:r>
        <w:rPr>
          <w:rFonts w:hint="eastAsia" w:ascii="仿宋" w:hAnsi="仿宋" w:eastAsia="仿宋" w:cs="仿宋"/>
          <w:sz w:val="32"/>
          <w:szCs w:val="32"/>
        </w:rPr>
        <w:t>96</w:t>
      </w:r>
      <w:r>
        <w:rPr>
          <w:rFonts w:hint="eastAsia" w:ascii="仿宋" w:hAnsi="仿宋" w:eastAsia="仿宋" w:cs="仿宋"/>
          <w:spacing w:val="-9"/>
          <w:sz w:val="32"/>
          <w:szCs w:val="32"/>
        </w:rPr>
        <w:t>小时内向局方报告：</w:t>
      </w:r>
    </w:p>
    <w:p>
      <w:pPr>
        <w:pStyle w:val="18"/>
        <w:rPr>
          <w:rFonts w:hint="eastAsia" w:ascii="仿宋" w:hAnsi="仿宋" w:eastAsia="仿宋" w:cs="仿宋"/>
          <w:sz w:val="32"/>
          <w:szCs w:val="32"/>
        </w:rPr>
      </w:pPr>
      <w:r>
        <w:rPr>
          <w:rFonts w:hint="eastAsia" w:ascii="仿宋" w:hAnsi="仿宋" w:eastAsia="仿宋" w:cs="仿宋"/>
          <w:sz w:val="32"/>
          <w:szCs w:val="32"/>
        </w:rPr>
        <w:t>（i）空中停车，但在飞行训练时计划的空中停车除外；</w:t>
      </w:r>
    </w:p>
    <w:p>
      <w:pPr>
        <w:pStyle w:val="18"/>
        <w:rPr>
          <w:rFonts w:hint="eastAsia" w:ascii="仿宋" w:hAnsi="仿宋" w:eastAsia="仿宋" w:cs="仿宋"/>
          <w:sz w:val="32"/>
          <w:szCs w:val="32"/>
        </w:rPr>
      </w:pPr>
      <w:r>
        <w:rPr>
          <w:rFonts w:hint="eastAsia" w:ascii="仿宋" w:hAnsi="仿宋" w:eastAsia="仿宋" w:cs="仿宋"/>
          <w:sz w:val="32"/>
          <w:szCs w:val="32"/>
        </w:rPr>
        <w:t>（ii）由与飞机或发动机系统相关的失效、故障或缺陷引起的改航和返航；</w:t>
      </w:r>
    </w:p>
    <w:p>
      <w:pPr>
        <w:pStyle w:val="18"/>
        <w:rPr>
          <w:rFonts w:hint="eastAsia" w:ascii="仿宋" w:hAnsi="仿宋" w:eastAsia="仿宋" w:cs="仿宋"/>
          <w:sz w:val="32"/>
          <w:szCs w:val="32"/>
        </w:rPr>
      </w:pPr>
      <w:r>
        <w:rPr>
          <w:rFonts w:hint="eastAsia" w:ascii="仿宋" w:hAnsi="仿宋" w:eastAsia="仿宋" w:cs="仿宋"/>
          <w:sz w:val="32"/>
          <w:szCs w:val="32"/>
        </w:rPr>
        <w:t>（iii）非指令动力或推力变化或喘振；</w:t>
      </w:r>
    </w:p>
    <w:p>
      <w:pPr>
        <w:pStyle w:val="18"/>
        <w:rPr>
          <w:rFonts w:hint="eastAsia" w:ascii="仿宋" w:hAnsi="仿宋" w:eastAsia="仿宋" w:cs="仿宋"/>
          <w:sz w:val="32"/>
          <w:szCs w:val="32"/>
        </w:rPr>
      </w:pPr>
      <w:r>
        <w:rPr>
          <w:rFonts w:hint="eastAsia" w:ascii="仿宋" w:hAnsi="仿宋" w:eastAsia="仿宋" w:cs="仿宋"/>
          <w:sz w:val="32"/>
          <w:szCs w:val="32"/>
        </w:rPr>
        <w:t>（iv）发动机失控或无法获得要求的动力或推力；</w:t>
      </w:r>
    </w:p>
    <w:p>
      <w:pPr>
        <w:pStyle w:val="18"/>
        <w:rPr>
          <w:rFonts w:hint="eastAsia" w:ascii="仿宋" w:hAnsi="仿宋" w:eastAsia="仿宋" w:cs="仿宋"/>
          <w:sz w:val="32"/>
          <w:szCs w:val="32"/>
        </w:rPr>
      </w:pPr>
      <w:r>
        <w:rPr>
          <w:rFonts w:hint="eastAsia" w:ascii="仿宋" w:hAnsi="仿宋" w:eastAsia="仿宋" w:cs="仿宋"/>
          <w:sz w:val="32"/>
          <w:szCs w:val="32"/>
        </w:rPr>
        <w:t>（v）因疏忽产生的燃油损耗或无燃油可用，或飞行中无法纠正的燃油不平衡；</w:t>
      </w:r>
    </w:p>
    <w:p>
      <w:pPr>
        <w:pStyle w:val="18"/>
        <w:rPr>
          <w:rFonts w:hint="eastAsia" w:ascii="仿宋" w:hAnsi="仿宋" w:eastAsia="仿宋" w:cs="仿宋"/>
          <w:sz w:val="32"/>
          <w:szCs w:val="32"/>
        </w:rPr>
      </w:pPr>
      <w:r>
        <w:rPr>
          <w:rFonts w:hint="eastAsia" w:ascii="仿宋" w:hAnsi="仿宋" w:eastAsia="仿宋" w:cs="仿宋"/>
          <w:sz w:val="32"/>
          <w:szCs w:val="32"/>
        </w:rPr>
        <w:t>（vi）与延程运行关键系统相关的失效、故障或缺陷；</w:t>
      </w:r>
    </w:p>
    <w:p>
      <w:pPr>
        <w:pStyle w:val="18"/>
        <w:rPr>
          <w:rFonts w:hint="eastAsia" w:ascii="仿宋" w:hAnsi="仿宋" w:eastAsia="仿宋" w:cs="仿宋"/>
          <w:sz w:val="32"/>
          <w:szCs w:val="32"/>
        </w:rPr>
      </w:pPr>
      <w:r>
        <w:rPr>
          <w:rFonts w:hint="eastAsia" w:ascii="仿宋" w:hAnsi="仿宋" w:eastAsia="仿宋" w:cs="仿宋"/>
          <w:sz w:val="32"/>
          <w:szCs w:val="32"/>
        </w:rPr>
        <w:t>（vii）任何危及实施延程运行安全飞行和着陆的事件。</w:t>
      </w:r>
    </w:p>
    <w:p>
      <w:pPr>
        <w:pStyle w:val="18"/>
        <w:ind w:firstLine="709"/>
        <w:rPr>
          <w:rFonts w:hint="eastAsia" w:ascii="仿宋" w:hAnsi="仿宋" w:eastAsia="仿宋" w:cs="仿宋"/>
          <w:sz w:val="32"/>
          <w:szCs w:val="32"/>
        </w:rPr>
      </w:pPr>
      <w:r>
        <w:rPr>
          <w:rFonts w:hint="eastAsia" w:ascii="仿宋" w:hAnsi="仿宋" w:eastAsia="仿宋" w:cs="仿宋"/>
          <w:spacing w:val="-1"/>
          <w:sz w:val="32"/>
          <w:szCs w:val="32"/>
        </w:rPr>
        <w:t>（2）</w:t>
      </w:r>
      <w:r>
        <w:rPr>
          <w:rFonts w:hint="eastAsia" w:ascii="仿宋" w:hAnsi="仿宋" w:eastAsia="仿宋" w:cs="仿宋"/>
          <w:spacing w:val="-3"/>
          <w:sz w:val="32"/>
          <w:szCs w:val="32"/>
        </w:rPr>
        <w:t>合格证持有人应当调查本条第</w:t>
      </w:r>
      <w:r>
        <w:rPr>
          <w:rFonts w:hint="eastAsia" w:ascii="仿宋" w:hAnsi="仿宋" w:eastAsia="仿宋" w:cs="仿宋"/>
          <w:sz w:val="32"/>
          <w:szCs w:val="32"/>
        </w:rPr>
        <w:t>（h）（1）项中列明的每一事件的原因，并向局方提交调查结果和纠正措施说明。纠正行动应当被局方所接受。</w:t>
      </w:r>
    </w:p>
    <w:p>
      <w:pPr>
        <w:pStyle w:val="18"/>
        <w:rPr>
          <w:rFonts w:hint="eastAsia" w:ascii="仿宋" w:hAnsi="仿宋" w:eastAsia="仿宋" w:cs="仿宋"/>
          <w:sz w:val="32"/>
          <w:szCs w:val="32"/>
        </w:rPr>
      </w:pPr>
      <w:r>
        <w:rPr>
          <w:rFonts w:hint="eastAsia" w:ascii="仿宋" w:hAnsi="仿宋" w:eastAsia="仿宋" w:cs="仿宋"/>
          <w:sz w:val="32"/>
          <w:szCs w:val="32"/>
        </w:rPr>
        <w:t>（i）动力系统监控：</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3"/>
          <w:sz w:val="32"/>
          <w:szCs w:val="32"/>
        </w:rPr>
        <w:t>如果作为机体发动机组合一部分的发动机的空中停车率</w:t>
      </w:r>
      <w:r>
        <w:rPr>
          <w:rFonts w:hint="eastAsia" w:ascii="仿宋" w:hAnsi="仿宋" w:eastAsia="仿宋" w:cs="仿宋"/>
          <w:sz w:val="32"/>
          <w:szCs w:val="32"/>
        </w:rPr>
        <w:t>（</w:t>
      </w:r>
      <w:r>
        <w:rPr>
          <w:rFonts w:hint="eastAsia" w:ascii="仿宋" w:hAnsi="仿宋" w:eastAsia="仿宋" w:cs="仿宋"/>
          <w:spacing w:val="-1"/>
          <w:sz w:val="32"/>
          <w:szCs w:val="32"/>
        </w:rPr>
        <w:t>基于</w:t>
      </w:r>
      <w:r>
        <w:rPr>
          <w:rFonts w:hint="eastAsia" w:ascii="仿宋" w:hAnsi="仿宋" w:eastAsia="仿宋" w:cs="仿宋"/>
          <w:sz w:val="32"/>
          <w:szCs w:val="32"/>
        </w:rPr>
        <w:t>12</w:t>
      </w:r>
      <w:r>
        <w:rPr>
          <w:rFonts w:hint="eastAsia" w:ascii="仿宋" w:hAnsi="仿宋" w:eastAsia="仿宋" w:cs="仿宋"/>
          <w:spacing w:val="-2"/>
          <w:sz w:val="32"/>
          <w:szCs w:val="32"/>
        </w:rPr>
        <w:t>个月</w:t>
      </w:r>
      <w:r>
        <w:rPr>
          <w:rFonts w:hint="eastAsia" w:ascii="仿宋" w:hAnsi="仿宋" w:eastAsia="仿宋" w:cs="仿宋"/>
          <w:sz w:val="32"/>
          <w:szCs w:val="32"/>
        </w:rPr>
        <w:t>滚动平均值）超过下列数值，合格证持有人应当综合评审其运行，以识别任何</w:t>
      </w:r>
      <w:r>
        <w:rPr>
          <w:rFonts w:hint="eastAsia" w:ascii="仿宋" w:hAnsi="仿宋" w:eastAsia="仿宋" w:cs="仿宋"/>
          <w:spacing w:val="-3"/>
          <w:sz w:val="32"/>
          <w:szCs w:val="32"/>
        </w:rPr>
        <w:t>共因影响和系统错误。</w:t>
      </w:r>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6"/>
          <w:sz w:val="32"/>
          <w:szCs w:val="32"/>
        </w:rPr>
        <w:t>如果延程运行时间小于或等于</w:t>
      </w:r>
      <w:r>
        <w:rPr>
          <w:rFonts w:hint="eastAsia" w:ascii="仿宋" w:hAnsi="仿宋" w:eastAsia="仿宋" w:cs="仿宋"/>
          <w:sz w:val="32"/>
          <w:szCs w:val="32"/>
        </w:rPr>
        <w:t>120</w:t>
      </w:r>
      <w:r>
        <w:rPr>
          <w:rFonts w:hint="eastAsia" w:ascii="仿宋" w:hAnsi="仿宋" w:eastAsia="仿宋" w:cs="仿宋"/>
          <w:spacing w:val="-11"/>
          <w:sz w:val="32"/>
          <w:szCs w:val="32"/>
        </w:rPr>
        <w:t>分钟，空中停车率为</w:t>
      </w:r>
      <w:r>
        <w:rPr>
          <w:rFonts w:hint="eastAsia" w:ascii="仿宋" w:hAnsi="仿宋" w:eastAsia="仿宋" w:cs="仿宋"/>
          <w:sz w:val="32"/>
          <w:szCs w:val="32"/>
        </w:rPr>
        <w:t>0.005</w:t>
      </w:r>
      <w:r>
        <w:rPr>
          <w:rFonts w:hint="eastAsia" w:ascii="仿宋" w:hAnsi="仿宋" w:eastAsia="仿宋" w:cs="仿宋"/>
          <w:spacing w:val="-20"/>
          <w:sz w:val="32"/>
          <w:szCs w:val="32"/>
        </w:rPr>
        <w:t>次</w:t>
      </w:r>
      <w:r>
        <w:rPr>
          <w:rFonts w:hint="eastAsia" w:ascii="仿宋" w:hAnsi="仿宋" w:eastAsia="仿宋" w:cs="仿宋"/>
          <w:sz w:val="32"/>
          <w:szCs w:val="32"/>
        </w:rPr>
        <w:t>/1,000</w:t>
      </w:r>
      <w:r>
        <w:rPr>
          <w:rFonts w:hint="eastAsia" w:ascii="仿宋" w:hAnsi="仿宋" w:eastAsia="仿宋" w:cs="仿宋"/>
          <w:spacing w:val="-2"/>
          <w:sz w:val="32"/>
          <w:szCs w:val="32"/>
        </w:rPr>
        <w:t>发动机工作小时。</w:t>
      </w:r>
    </w:p>
    <w:p>
      <w:pPr>
        <w:pStyle w:val="18"/>
        <w:rPr>
          <w:rFonts w:hint="eastAsia" w:ascii="仿宋" w:hAnsi="仿宋" w:eastAsia="仿宋" w:cs="仿宋"/>
          <w:sz w:val="32"/>
          <w:szCs w:val="32"/>
        </w:rPr>
      </w:pPr>
      <w:r>
        <w:rPr>
          <w:rFonts w:hint="eastAsia" w:ascii="仿宋" w:hAnsi="仿宋" w:eastAsia="仿宋" w:cs="仿宋"/>
          <w:sz w:val="32"/>
          <w:szCs w:val="32"/>
        </w:rPr>
        <w:t>（B）如果在北太平洋区域延程运行时间超过120分钟且小于或等于207分钟，以及在其他区域延程运行时间超过120</w:t>
      </w:r>
      <w:r>
        <w:rPr>
          <w:rFonts w:hint="eastAsia" w:ascii="仿宋" w:hAnsi="仿宋" w:eastAsia="仿宋" w:cs="仿宋"/>
          <w:spacing w:val="-10"/>
          <w:sz w:val="32"/>
          <w:szCs w:val="32"/>
        </w:rPr>
        <w:t>分钟且小于或等于</w:t>
      </w:r>
      <w:r>
        <w:rPr>
          <w:rFonts w:hint="eastAsia" w:ascii="仿宋" w:hAnsi="仿宋" w:eastAsia="仿宋" w:cs="仿宋"/>
          <w:sz w:val="32"/>
          <w:szCs w:val="32"/>
        </w:rPr>
        <w:t>180</w:t>
      </w:r>
      <w:r>
        <w:rPr>
          <w:rFonts w:hint="eastAsia" w:ascii="仿宋" w:hAnsi="仿宋" w:eastAsia="仿宋" w:cs="仿宋"/>
          <w:spacing w:val="-10"/>
          <w:sz w:val="32"/>
          <w:szCs w:val="32"/>
        </w:rPr>
        <w:t>分钟，空中</w:t>
      </w:r>
      <w:r>
        <w:rPr>
          <w:rFonts w:hint="eastAsia" w:ascii="仿宋" w:hAnsi="仿宋" w:eastAsia="仿宋" w:cs="仿宋"/>
          <w:spacing w:val="-14"/>
          <w:sz w:val="32"/>
          <w:szCs w:val="32"/>
        </w:rPr>
        <w:t>停车率为</w:t>
      </w:r>
      <w:r>
        <w:rPr>
          <w:rFonts w:hint="eastAsia" w:ascii="仿宋" w:hAnsi="仿宋" w:eastAsia="仿宋" w:cs="仿宋"/>
          <w:sz w:val="32"/>
          <w:szCs w:val="32"/>
        </w:rPr>
        <w:t>0.003</w:t>
      </w:r>
      <w:r>
        <w:rPr>
          <w:rFonts w:hint="eastAsia" w:ascii="仿宋" w:hAnsi="仿宋" w:eastAsia="仿宋" w:cs="仿宋"/>
          <w:spacing w:val="-35"/>
          <w:sz w:val="32"/>
          <w:szCs w:val="32"/>
        </w:rPr>
        <w:t>次</w:t>
      </w:r>
      <w:r>
        <w:rPr>
          <w:rFonts w:hint="eastAsia" w:ascii="仿宋" w:hAnsi="仿宋" w:eastAsia="仿宋" w:cs="仿宋"/>
          <w:sz w:val="32"/>
          <w:szCs w:val="32"/>
        </w:rPr>
        <w:t>/1,000</w:t>
      </w:r>
      <w:r>
        <w:rPr>
          <w:rFonts w:hint="eastAsia" w:ascii="仿宋" w:hAnsi="仿宋" w:eastAsia="仿宋" w:cs="仿宋"/>
          <w:spacing w:val="-11"/>
          <w:sz w:val="32"/>
          <w:szCs w:val="32"/>
        </w:rPr>
        <w:t>发动机工作小时。</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6"/>
          <w:sz w:val="32"/>
          <w:szCs w:val="32"/>
        </w:rPr>
        <w:t>如果在北太平洋运行区域延程运行时间超过</w:t>
      </w:r>
      <w:r>
        <w:rPr>
          <w:rFonts w:hint="eastAsia" w:ascii="仿宋" w:hAnsi="仿宋" w:eastAsia="仿宋" w:cs="仿宋"/>
          <w:sz w:val="32"/>
          <w:szCs w:val="32"/>
        </w:rPr>
        <w:t>207</w:t>
      </w:r>
      <w:r>
        <w:rPr>
          <w:rFonts w:hint="eastAsia" w:ascii="仿宋" w:hAnsi="仿宋" w:eastAsia="仿宋" w:cs="仿宋"/>
          <w:spacing w:val="-10"/>
          <w:sz w:val="32"/>
          <w:szCs w:val="32"/>
        </w:rPr>
        <w:t>分钟，以及在其他区域</w:t>
      </w:r>
      <w:r>
        <w:rPr>
          <w:rFonts w:hint="eastAsia" w:ascii="仿宋" w:hAnsi="仿宋" w:eastAsia="仿宋" w:cs="仿宋"/>
          <w:spacing w:val="-13"/>
          <w:sz w:val="32"/>
          <w:szCs w:val="32"/>
        </w:rPr>
        <w:t>延程运行时间超过</w:t>
      </w:r>
      <w:r>
        <w:rPr>
          <w:rFonts w:hint="eastAsia" w:ascii="仿宋" w:hAnsi="仿宋" w:eastAsia="仿宋" w:cs="仿宋"/>
          <w:sz w:val="32"/>
          <w:szCs w:val="32"/>
        </w:rPr>
        <w:t>180</w:t>
      </w:r>
      <w:r>
        <w:rPr>
          <w:rFonts w:hint="eastAsia" w:ascii="仿宋" w:hAnsi="仿宋" w:eastAsia="仿宋" w:cs="仿宋"/>
          <w:spacing w:val="-15"/>
          <w:sz w:val="32"/>
          <w:szCs w:val="32"/>
        </w:rPr>
        <w:t>分钟，空中停车率为</w:t>
      </w:r>
      <w:r>
        <w:rPr>
          <w:rFonts w:hint="eastAsia" w:ascii="仿宋" w:hAnsi="仿宋" w:eastAsia="仿宋" w:cs="仿宋"/>
          <w:sz w:val="32"/>
          <w:szCs w:val="32"/>
        </w:rPr>
        <w:t>0.002</w:t>
      </w:r>
      <w:r>
        <w:rPr>
          <w:rFonts w:hint="eastAsia" w:ascii="仿宋" w:hAnsi="仿宋" w:eastAsia="仿宋" w:cs="仿宋"/>
          <w:spacing w:val="-35"/>
          <w:sz w:val="32"/>
          <w:szCs w:val="32"/>
        </w:rPr>
        <w:t>次</w:t>
      </w:r>
      <w:r>
        <w:rPr>
          <w:rFonts w:hint="eastAsia" w:ascii="仿宋" w:hAnsi="仿宋" w:eastAsia="仿宋" w:cs="仿宋"/>
          <w:sz w:val="32"/>
          <w:szCs w:val="32"/>
        </w:rPr>
        <w:t>/1,000</w:t>
      </w:r>
      <w:r>
        <w:rPr>
          <w:rFonts w:hint="eastAsia" w:ascii="仿宋" w:hAnsi="仿宋" w:eastAsia="仿宋" w:cs="仿宋"/>
          <w:spacing w:val="-10"/>
          <w:sz w:val="32"/>
          <w:szCs w:val="32"/>
        </w:rPr>
        <w:t>发动机工作小时。</w:t>
      </w:r>
    </w:p>
    <w:p>
      <w:pPr>
        <w:pStyle w:val="18"/>
        <w:rPr>
          <w:rFonts w:hint="eastAsia" w:ascii="仿宋" w:hAnsi="仿宋" w:eastAsia="仿宋" w:cs="仿宋"/>
          <w:sz w:val="32"/>
          <w:szCs w:val="32"/>
        </w:rPr>
      </w:pPr>
      <w:r>
        <w:rPr>
          <w:rFonts w:hint="eastAsia" w:ascii="仿宋" w:hAnsi="仿宋" w:eastAsia="仿宋" w:cs="仿宋"/>
          <w:sz w:val="32"/>
          <w:szCs w:val="32"/>
        </w:rPr>
        <w:t>（2）在空中停车率超过上述数值30天之内，合格证持有人应当向局方提交一个调查报告以及已采取的任何必要的纠正措施。</w:t>
      </w:r>
    </w:p>
    <w:p>
      <w:pPr>
        <w:pStyle w:val="18"/>
        <w:rPr>
          <w:rFonts w:hint="eastAsia" w:ascii="仿宋" w:hAnsi="仿宋" w:eastAsia="仿宋" w:cs="仿宋"/>
          <w:sz w:val="32"/>
          <w:szCs w:val="32"/>
        </w:rPr>
      </w:pPr>
      <w:r>
        <w:rPr>
          <w:rFonts w:hint="eastAsia" w:ascii="仿宋" w:hAnsi="仿宋" w:eastAsia="仿宋" w:cs="仿宋"/>
          <w:sz w:val="32"/>
          <w:szCs w:val="32"/>
        </w:rPr>
        <w:t>（j）发动机状况监控。</w:t>
      </w:r>
    </w:p>
    <w:p>
      <w:pPr>
        <w:pStyle w:val="18"/>
        <w:rPr>
          <w:rFonts w:hint="eastAsia" w:ascii="仿宋" w:hAnsi="仿宋" w:eastAsia="仿宋" w:cs="仿宋"/>
          <w:sz w:val="32"/>
          <w:szCs w:val="32"/>
        </w:rPr>
      </w:pPr>
      <w:r>
        <w:rPr>
          <w:rFonts w:hint="eastAsia" w:ascii="仿宋" w:hAnsi="仿宋" w:eastAsia="仿宋" w:cs="仿宋"/>
          <w:sz w:val="32"/>
          <w:szCs w:val="32"/>
        </w:rPr>
        <w:t>（1）合格证持有人应当制定一个发动机状况监控方案，以便在早期检测到发动机的性能恶化，并在安全运行受到影响之前采取纠正措施。</w:t>
      </w:r>
    </w:p>
    <w:p>
      <w:pPr>
        <w:pStyle w:val="18"/>
        <w:rPr>
          <w:rFonts w:hint="eastAsia" w:ascii="仿宋" w:hAnsi="仿宋" w:eastAsia="仿宋" w:cs="仿宋"/>
          <w:sz w:val="32"/>
          <w:szCs w:val="32"/>
        </w:rPr>
      </w:pPr>
      <w:r>
        <w:rPr>
          <w:rFonts w:hint="eastAsia" w:ascii="仿宋" w:hAnsi="仿宋" w:eastAsia="仿宋" w:cs="仿宋"/>
          <w:sz w:val="32"/>
          <w:szCs w:val="32"/>
        </w:rPr>
        <w:t>（2）该方案应当描述待监控参数、数据收集方法、数据分析方法和采取纠正</w:t>
      </w:r>
      <w:r>
        <w:rPr>
          <w:rFonts w:hint="eastAsia" w:ascii="仿宋" w:hAnsi="仿宋" w:eastAsia="仿宋" w:cs="仿宋"/>
          <w:spacing w:val="-4"/>
          <w:sz w:val="32"/>
          <w:szCs w:val="32"/>
        </w:rPr>
        <w:t>措施的流程。</w:t>
      </w:r>
    </w:p>
    <w:p>
      <w:pPr>
        <w:pStyle w:val="18"/>
        <w:rPr>
          <w:rFonts w:hint="eastAsia" w:ascii="仿宋" w:hAnsi="仿宋" w:eastAsia="仿宋" w:cs="仿宋"/>
          <w:sz w:val="32"/>
          <w:szCs w:val="32"/>
        </w:rPr>
      </w:pPr>
      <w:r>
        <w:rPr>
          <w:rFonts w:hint="eastAsia" w:ascii="仿宋" w:hAnsi="仿宋" w:eastAsia="仿宋" w:cs="仿宋"/>
          <w:sz w:val="32"/>
          <w:szCs w:val="32"/>
        </w:rPr>
        <w:t>（3）该方案应当确保发动机极限值裕度能得以维持，以便在批准的动力水平、所有预期的环境条件下，实施发动机失效状态下的延程改航，而不会超出批准的发动机限值。这包括多种批准的限值，如转子速度和排气温度。</w:t>
      </w:r>
    </w:p>
    <w:p>
      <w:pPr>
        <w:pStyle w:val="18"/>
        <w:rPr>
          <w:rFonts w:hint="eastAsia" w:ascii="仿宋" w:hAnsi="仿宋" w:eastAsia="仿宋" w:cs="仿宋"/>
          <w:sz w:val="32"/>
          <w:szCs w:val="32"/>
        </w:rPr>
      </w:pPr>
      <w:r>
        <w:rPr>
          <w:rFonts w:hint="eastAsia" w:ascii="仿宋" w:hAnsi="仿宋" w:eastAsia="仿宋" w:cs="仿宋"/>
          <w:sz w:val="32"/>
          <w:szCs w:val="32"/>
        </w:rPr>
        <w:t>（k）滑油消耗量监控。合格证持有人应当制定一个发动机油耗监视方案，以</w:t>
      </w:r>
      <w:bookmarkStart w:id="1163" w:name="第121.727条签派放行"/>
      <w:bookmarkEnd w:id="1163"/>
      <w:bookmarkStart w:id="1164" w:name="第121.720条机组成员与签派人员培训要求"/>
      <w:bookmarkEnd w:id="1164"/>
      <w:r>
        <w:rPr>
          <w:rFonts w:hint="eastAsia" w:ascii="仿宋" w:hAnsi="仿宋" w:eastAsia="仿宋" w:cs="仿宋"/>
          <w:sz w:val="32"/>
          <w:szCs w:val="32"/>
        </w:rPr>
        <w:t>确保飞机具有足够的滑油以完成每次的延程运行。如果延程运行中需要使用辅助动力装置，则辅助动力装置油耗应当包括在内。合格证持有人的油耗极限值不得超过制造厂家的推荐值。应当对发动机油耗进行持续监控，并将在延程运行的每一个离港机场添加的滑油包含在内。该方案应当比较延程运行每个离港机场的加油量与运行过程的平均油耗，以识别突然的油耗增加。</w:t>
      </w:r>
    </w:p>
    <w:p>
      <w:pPr>
        <w:pStyle w:val="18"/>
        <w:rPr>
          <w:rFonts w:hint="eastAsia" w:ascii="仿宋" w:hAnsi="仿宋" w:eastAsia="仿宋" w:cs="仿宋"/>
          <w:sz w:val="32"/>
          <w:szCs w:val="32"/>
        </w:rPr>
      </w:pPr>
      <w:r>
        <w:rPr>
          <w:rFonts w:hint="eastAsia" w:ascii="仿宋" w:hAnsi="仿宋" w:eastAsia="仿宋" w:cs="仿宋"/>
          <w:sz w:val="32"/>
          <w:szCs w:val="32"/>
        </w:rPr>
        <w:t>（l）</w:t>
      </w:r>
      <w:r>
        <w:rPr>
          <w:rFonts w:hint="eastAsia" w:ascii="仿宋" w:hAnsi="仿宋" w:eastAsia="仿宋" w:cs="仿宋"/>
          <w:spacing w:val="-5"/>
          <w:sz w:val="32"/>
          <w:szCs w:val="32"/>
        </w:rPr>
        <w:t>辅助动力装置空中起动方案。如果飞机的取证要求辅助动力装置，但不</w:t>
      </w:r>
      <w:r>
        <w:rPr>
          <w:rFonts w:hint="eastAsia" w:ascii="仿宋" w:hAnsi="仿宋" w:eastAsia="仿宋" w:cs="仿宋"/>
          <w:sz w:val="32"/>
          <w:szCs w:val="32"/>
        </w:rPr>
        <w:t>要求其在延程运行时工作，则合格证持有人应当制定和保持一个局方接受的低</w:t>
      </w:r>
      <w:r>
        <w:rPr>
          <w:rFonts w:hint="eastAsia" w:ascii="仿宋" w:hAnsi="仿宋" w:eastAsia="仿宋" w:cs="仿宋"/>
          <w:spacing w:val="-3"/>
          <w:sz w:val="32"/>
          <w:szCs w:val="32"/>
        </w:rPr>
        <w:t>温情况下辅助动力装置的空中起动和工作的方案。</w:t>
      </w:r>
    </w:p>
    <w:p>
      <w:pPr>
        <w:pStyle w:val="18"/>
        <w:rPr>
          <w:rFonts w:hint="eastAsia" w:ascii="仿宋" w:hAnsi="仿宋" w:eastAsia="仿宋" w:cs="仿宋"/>
          <w:sz w:val="32"/>
          <w:szCs w:val="32"/>
        </w:rPr>
      </w:pPr>
      <w:r>
        <w:rPr>
          <w:rFonts w:hint="eastAsia" w:ascii="仿宋" w:hAnsi="仿宋" w:eastAsia="仿宋" w:cs="仿宋"/>
          <w:sz w:val="32"/>
          <w:szCs w:val="32"/>
        </w:rPr>
        <w:t>（m）</w:t>
      </w:r>
      <w:r>
        <w:rPr>
          <w:rFonts w:hint="eastAsia" w:ascii="仿宋" w:hAnsi="仿宋" w:eastAsia="仿宋" w:cs="仿宋"/>
          <w:spacing w:val="-4"/>
          <w:sz w:val="32"/>
          <w:szCs w:val="32"/>
        </w:rPr>
        <w:t>维修培训。对于每一种机体发动机组合，合格证持有人应当制定一个维</w:t>
      </w:r>
      <w:r>
        <w:rPr>
          <w:rFonts w:hint="eastAsia" w:ascii="仿宋" w:hAnsi="仿宋" w:eastAsia="仿宋" w:cs="仿宋"/>
          <w:sz w:val="32"/>
          <w:szCs w:val="32"/>
        </w:rPr>
        <w:t>修培训方案，提供充分的培训以支持延程运行。培训项目应当包括对所有参与延程运行的维修的人员提供与延程运行相关的培训，同时，这种培训注重延程运行的特殊性质。该培训应当是对已接受过飞机和发动机维修培训的维修人员</w:t>
      </w:r>
      <w:r>
        <w:rPr>
          <w:rFonts w:hint="eastAsia" w:ascii="仿宋" w:hAnsi="仿宋" w:eastAsia="仿宋" w:cs="仿宋"/>
          <w:spacing w:val="-3"/>
          <w:sz w:val="32"/>
          <w:szCs w:val="32"/>
        </w:rPr>
        <w:t>的基础上的补充培训。</w:t>
      </w:r>
    </w:p>
    <w:p>
      <w:pPr>
        <w:pStyle w:val="18"/>
        <w:rPr>
          <w:rFonts w:hint="eastAsia" w:ascii="仿宋" w:hAnsi="仿宋" w:eastAsia="仿宋" w:cs="仿宋"/>
          <w:sz w:val="32"/>
          <w:szCs w:val="32"/>
        </w:rPr>
      </w:pPr>
      <w:r>
        <w:rPr>
          <w:rFonts w:hint="eastAsia" w:ascii="仿宋" w:hAnsi="仿宋" w:eastAsia="仿宋" w:cs="仿宋"/>
          <w:sz w:val="32"/>
          <w:szCs w:val="32"/>
        </w:rPr>
        <w:t>（n）构型、维修与程序（CMP）文件。如果一种机体发动机组合具有一个构型、维修和程序文件，则合格证持有人应当有适用的系统来满足经局方批准文件的要求。</w:t>
      </w:r>
    </w:p>
    <w:p>
      <w:pPr>
        <w:pStyle w:val="18"/>
        <w:rPr>
          <w:rFonts w:hint="eastAsia" w:ascii="仿宋" w:hAnsi="仿宋" w:eastAsia="仿宋" w:cs="仿宋"/>
          <w:sz w:val="32"/>
          <w:szCs w:val="32"/>
        </w:rPr>
      </w:pPr>
      <w:r>
        <w:rPr>
          <w:rFonts w:hint="eastAsia" w:ascii="仿宋" w:hAnsi="仿宋" w:eastAsia="仿宋" w:cs="仿宋"/>
          <w:sz w:val="32"/>
          <w:szCs w:val="32"/>
        </w:rPr>
        <w:t>（o）</w:t>
      </w:r>
      <w:r>
        <w:rPr>
          <w:rFonts w:hint="eastAsia" w:ascii="仿宋" w:hAnsi="仿宋" w:eastAsia="仿宋" w:cs="仿宋"/>
          <w:spacing w:val="-5"/>
          <w:sz w:val="32"/>
          <w:szCs w:val="32"/>
        </w:rPr>
        <w:t>程序变化。合格证持有人对延程运行相关的维修或培训程序所做的任何</w:t>
      </w:r>
      <w:r>
        <w:rPr>
          <w:rFonts w:hint="eastAsia" w:ascii="仿宋" w:hAnsi="仿宋" w:eastAsia="仿宋" w:cs="仿宋"/>
          <w:sz w:val="32"/>
          <w:szCs w:val="32"/>
        </w:rPr>
        <w:t>实质改变都应当提交局方审核。在局方通知合格证持有人审核完成之前，合格</w:t>
      </w:r>
      <w:r>
        <w:rPr>
          <w:rFonts w:hint="eastAsia" w:ascii="仿宋" w:hAnsi="仿宋" w:eastAsia="仿宋" w:cs="仿宋"/>
          <w:spacing w:val="-3"/>
          <w:sz w:val="32"/>
          <w:szCs w:val="32"/>
        </w:rPr>
        <w:t>证持有人不得执行已改变的程序。</w:t>
      </w:r>
    </w:p>
    <w:p>
      <w:pPr>
        <w:pStyle w:val="3"/>
        <w:rPr>
          <w:rFonts w:hint="eastAsia" w:ascii="仿宋" w:hAnsi="仿宋" w:eastAsia="仿宋" w:cs="仿宋"/>
          <w:sz w:val="32"/>
          <w:szCs w:val="32"/>
        </w:rPr>
      </w:pPr>
      <w:bookmarkStart w:id="1165" w:name="_bookmark315"/>
      <w:bookmarkEnd w:id="1165"/>
      <w:bookmarkStart w:id="1166" w:name="_Toc152156572"/>
      <w:bookmarkStart w:id="1167" w:name="_Toc152179381"/>
      <w:r>
        <w:rPr>
          <w:rFonts w:hint="eastAsia" w:ascii="仿宋" w:hAnsi="仿宋" w:eastAsia="仿宋" w:cs="仿宋"/>
          <w:sz w:val="32"/>
          <w:szCs w:val="32"/>
        </w:rPr>
        <w:t>第121.720条</w:t>
      </w:r>
      <w:r>
        <w:rPr>
          <w:rFonts w:hint="eastAsia" w:ascii="仿宋" w:hAnsi="仿宋" w:eastAsia="仿宋" w:cs="仿宋"/>
          <w:sz w:val="32"/>
          <w:szCs w:val="32"/>
        </w:rPr>
        <w:tab/>
      </w:r>
      <w:r>
        <w:rPr>
          <w:rFonts w:hint="eastAsia" w:ascii="仿宋" w:hAnsi="仿宋" w:eastAsia="仿宋" w:cs="仿宋"/>
          <w:sz w:val="32"/>
          <w:szCs w:val="32"/>
        </w:rPr>
        <w:t>机组成员与签派人员培训要求</w:t>
      </w:r>
      <w:bookmarkEnd w:id="1166"/>
      <w:bookmarkEnd w:id="1167"/>
    </w:p>
    <w:p>
      <w:pPr>
        <w:pStyle w:val="18"/>
        <w:rPr>
          <w:rFonts w:hint="eastAsia" w:ascii="仿宋" w:hAnsi="仿宋" w:eastAsia="仿宋" w:cs="仿宋"/>
          <w:sz w:val="32"/>
          <w:szCs w:val="32"/>
        </w:rPr>
      </w:pPr>
      <w:r>
        <w:rPr>
          <w:rFonts w:hint="eastAsia" w:ascii="仿宋" w:hAnsi="仿宋" w:eastAsia="仿宋" w:cs="仿宋"/>
          <w:sz w:val="32"/>
          <w:szCs w:val="32"/>
        </w:rPr>
        <w:t>合格证持有人应当对其机组成员和签派人员就其在合格证持有人的旅客航程恢复计划中的职责和作用进行培训。</w:t>
      </w:r>
    </w:p>
    <w:p>
      <w:pPr>
        <w:pStyle w:val="3"/>
        <w:rPr>
          <w:rFonts w:hint="eastAsia" w:ascii="仿宋" w:hAnsi="仿宋" w:eastAsia="仿宋" w:cs="仿宋"/>
          <w:sz w:val="32"/>
          <w:szCs w:val="32"/>
        </w:rPr>
      </w:pPr>
      <w:bookmarkStart w:id="1168" w:name="_bookmark316"/>
      <w:bookmarkEnd w:id="1168"/>
      <w:bookmarkStart w:id="1169" w:name="_Toc152156573"/>
      <w:bookmarkStart w:id="1170" w:name="_Toc152179382"/>
      <w:r>
        <w:rPr>
          <w:rFonts w:hint="eastAsia" w:ascii="仿宋" w:hAnsi="仿宋" w:eastAsia="仿宋" w:cs="仿宋"/>
          <w:sz w:val="32"/>
          <w:szCs w:val="32"/>
        </w:rPr>
        <w:t>第121.721条</w:t>
      </w:r>
      <w:r>
        <w:rPr>
          <w:rFonts w:hint="eastAsia" w:ascii="仿宋" w:hAnsi="仿宋" w:eastAsia="仿宋" w:cs="仿宋"/>
          <w:sz w:val="32"/>
          <w:szCs w:val="32"/>
        </w:rPr>
        <w:tab/>
      </w:r>
      <w:bookmarkStart w:id="1171" w:name="_Hlk151064759"/>
      <w:r>
        <w:rPr>
          <w:rFonts w:hint="eastAsia" w:ascii="仿宋" w:hAnsi="仿宋" w:eastAsia="仿宋" w:cs="仿宋"/>
          <w:sz w:val="32"/>
          <w:szCs w:val="32"/>
        </w:rPr>
        <w:t>关于涡轮多发飞机延程运行（EDTO）的附加要求</w:t>
      </w:r>
      <w:bookmarkEnd w:id="1169"/>
      <w:bookmarkEnd w:id="1170"/>
      <w:bookmarkEnd w:id="1171"/>
    </w:p>
    <w:p>
      <w:pPr>
        <w:pStyle w:val="18"/>
        <w:rPr>
          <w:rFonts w:hint="eastAsia" w:ascii="仿宋" w:hAnsi="仿宋" w:eastAsia="仿宋" w:cs="仿宋"/>
          <w:sz w:val="32"/>
          <w:szCs w:val="32"/>
        </w:rPr>
      </w:pPr>
      <w:r>
        <w:rPr>
          <w:rFonts w:hint="eastAsia" w:ascii="仿宋" w:hAnsi="仿宋" w:eastAsia="仿宋" w:cs="仿宋"/>
          <w:sz w:val="32"/>
          <w:szCs w:val="32"/>
        </w:rPr>
        <w:t>（a）对于从航路上一个点飞往一个航路备降机场的运行超过60 分钟的情况，合格证持有人必须确保：</w:t>
      </w:r>
    </w:p>
    <w:p>
      <w:pPr>
        <w:pStyle w:val="18"/>
        <w:rPr>
          <w:rFonts w:hint="eastAsia" w:ascii="仿宋" w:hAnsi="仿宋" w:eastAsia="仿宋" w:cs="仿宋"/>
          <w:sz w:val="32"/>
          <w:szCs w:val="32"/>
        </w:rPr>
      </w:pPr>
      <w:r>
        <w:rPr>
          <w:rFonts w:hint="eastAsia" w:ascii="仿宋" w:hAnsi="仿宋" w:eastAsia="仿宋" w:cs="仿宋"/>
          <w:sz w:val="32"/>
          <w:szCs w:val="32"/>
        </w:rPr>
        <w:t>（1） 对于所有飞机：</w:t>
      </w:r>
    </w:p>
    <w:p>
      <w:pPr>
        <w:pStyle w:val="18"/>
        <w:rPr>
          <w:rFonts w:hint="eastAsia" w:ascii="仿宋" w:hAnsi="仿宋" w:eastAsia="仿宋" w:cs="仿宋"/>
          <w:sz w:val="32"/>
          <w:szCs w:val="32"/>
        </w:rPr>
      </w:pPr>
      <w:r>
        <w:rPr>
          <w:rFonts w:hint="eastAsia" w:ascii="仿宋" w:hAnsi="仿宋" w:eastAsia="仿宋" w:cs="仿宋"/>
          <w:sz w:val="32"/>
          <w:szCs w:val="32"/>
        </w:rPr>
        <w:t>（ⅰ）指定了航路备降机场；和</w:t>
      </w:r>
    </w:p>
    <w:p>
      <w:pPr>
        <w:pStyle w:val="18"/>
        <w:rPr>
          <w:rFonts w:hint="eastAsia" w:ascii="仿宋" w:hAnsi="仿宋" w:eastAsia="仿宋" w:cs="仿宋"/>
          <w:sz w:val="32"/>
          <w:szCs w:val="32"/>
        </w:rPr>
      </w:pPr>
      <w:r>
        <w:rPr>
          <w:rFonts w:hint="eastAsia" w:ascii="仿宋" w:hAnsi="仿宋" w:eastAsia="仿宋" w:cs="仿宋"/>
          <w:sz w:val="32"/>
          <w:szCs w:val="32"/>
        </w:rPr>
        <w:t>（ⅱ）向飞行机组提供指定航路备降机场的最新资料，包括工作状况与气象条件；</w:t>
      </w:r>
    </w:p>
    <w:p>
      <w:pPr>
        <w:pStyle w:val="18"/>
        <w:rPr>
          <w:rFonts w:hint="eastAsia" w:ascii="仿宋" w:hAnsi="仿宋" w:eastAsia="仿宋" w:cs="仿宋"/>
          <w:sz w:val="32"/>
          <w:szCs w:val="32"/>
        </w:rPr>
      </w:pPr>
      <w:r>
        <w:rPr>
          <w:rFonts w:hint="eastAsia" w:ascii="仿宋" w:hAnsi="仿宋" w:eastAsia="仿宋" w:cs="仿宋"/>
          <w:sz w:val="32"/>
          <w:szCs w:val="32"/>
        </w:rPr>
        <w:t>（2）对于双发涡轮飞机，向飞行机组提供的最新资料表明，指定的航路备降机场的条件在预计使用的时间将达到或超过合格证持有人为运行规定的机场运行最低标准；</w:t>
      </w:r>
    </w:p>
    <w:p>
      <w:pPr>
        <w:pStyle w:val="18"/>
        <w:rPr>
          <w:rFonts w:hint="eastAsia" w:ascii="仿宋" w:hAnsi="仿宋" w:eastAsia="仿宋" w:cs="仿宋"/>
          <w:sz w:val="32"/>
          <w:szCs w:val="32"/>
        </w:rPr>
      </w:pPr>
      <w:r>
        <w:rPr>
          <w:rFonts w:hint="eastAsia" w:ascii="仿宋" w:hAnsi="仿宋" w:eastAsia="仿宋" w:cs="仿宋"/>
          <w:sz w:val="32"/>
          <w:szCs w:val="32"/>
        </w:rPr>
        <w:t>（b）除了本条（a）款的要求以外，所有合格证持有人必须确保考虑到以下各项内容，并保证整体安全水平：</w:t>
      </w:r>
    </w:p>
    <w:p>
      <w:pPr>
        <w:pStyle w:val="18"/>
        <w:rPr>
          <w:rFonts w:hint="eastAsia" w:ascii="仿宋" w:hAnsi="仿宋" w:eastAsia="仿宋" w:cs="仿宋"/>
          <w:sz w:val="32"/>
          <w:szCs w:val="32"/>
        </w:rPr>
      </w:pPr>
      <w:r>
        <w:rPr>
          <w:rFonts w:hint="eastAsia" w:ascii="仿宋" w:hAnsi="仿宋" w:eastAsia="仿宋" w:cs="仿宋"/>
          <w:sz w:val="32"/>
          <w:szCs w:val="32"/>
        </w:rPr>
        <w:t>（1）运行控制与飞行签派程序；</w:t>
      </w:r>
    </w:p>
    <w:p>
      <w:pPr>
        <w:pStyle w:val="18"/>
        <w:rPr>
          <w:rFonts w:hint="eastAsia" w:ascii="仿宋" w:hAnsi="仿宋" w:eastAsia="仿宋" w:cs="仿宋"/>
          <w:sz w:val="32"/>
          <w:szCs w:val="32"/>
        </w:rPr>
      </w:pPr>
      <w:r>
        <w:rPr>
          <w:rFonts w:hint="eastAsia" w:ascii="仿宋" w:hAnsi="仿宋" w:eastAsia="仿宋" w:cs="仿宋"/>
          <w:sz w:val="32"/>
          <w:szCs w:val="32"/>
        </w:rPr>
        <w:t>（2）运行程序；</w:t>
      </w:r>
    </w:p>
    <w:p>
      <w:pPr>
        <w:pStyle w:val="18"/>
        <w:rPr>
          <w:rFonts w:hint="eastAsia" w:ascii="仿宋" w:hAnsi="仿宋" w:eastAsia="仿宋" w:cs="仿宋"/>
          <w:sz w:val="32"/>
          <w:szCs w:val="32"/>
        </w:rPr>
      </w:pPr>
      <w:r>
        <w:rPr>
          <w:rFonts w:hint="eastAsia" w:ascii="仿宋" w:hAnsi="仿宋" w:eastAsia="仿宋" w:cs="仿宋"/>
          <w:sz w:val="32"/>
          <w:szCs w:val="32"/>
        </w:rPr>
        <w:t>（3）训练大纲。</w:t>
      </w:r>
    </w:p>
    <w:p>
      <w:pPr>
        <w:pStyle w:val="18"/>
        <w:ind w:left="0" w:leftChars="0" w:firstLine="0" w:firstLineChars="0"/>
        <w:rPr>
          <w:rFonts w:hint="eastAsia" w:ascii="仿宋" w:hAnsi="仿宋" w:eastAsia="仿宋" w:cs="仿宋"/>
          <w:sz w:val="32"/>
          <w:szCs w:val="32"/>
        </w:rPr>
      </w:pPr>
      <w:bookmarkStart w:id="1172" w:name="第121.745条机组成员处置飞行中紧急医学事件的训练"/>
      <w:bookmarkEnd w:id="1172"/>
    </w:p>
    <w:p>
      <w:pPr>
        <w:pStyle w:val="2"/>
        <w:rPr>
          <w:rFonts w:hint="eastAsia" w:ascii="仿宋" w:hAnsi="仿宋" w:eastAsia="仿宋" w:cs="仿宋"/>
          <w:sz w:val="32"/>
          <w:szCs w:val="32"/>
        </w:rPr>
      </w:pPr>
      <w:bookmarkStart w:id="1173" w:name="X章应急医疗设备和训练"/>
      <w:bookmarkEnd w:id="1173"/>
      <w:bookmarkStart w:id="1174" w:name="_bookmark317"/>
      <w:bookmarkEnd w:id="1174"/>
      <w:bookmarkStart w:id="1175" w:name="_Toc152156574"/>
      <w:bookmarkStart w:id="1176" w:name="_Toc152179383"/>
      <w:r>
        <w:rPr>
          <w:rFonts w:hint="eastAsia" w:ascii="仿宋" w:hAnsi="仿宋" w:eastAsia="仿宋" w:cs="仿宋"/>
          <w:sz w:val="32"/>
          <w:szCs w:val="32"/>
        </w:rPr>
        <w:t>X章</w:t>
      </w:r>
      <w:r>
        <w:rPr>
          <w:rFonts w:hint="eastAsia" w:ascii="仿宋" w:hAnsi="仿宋" w:eastAsia="仿宋" w:cs="仿宋"/>
          <w:sz w:val="32"/>
          <w:szCs w:val="32"/>
        </w:rPr>
        <w:tab/>
      </w:r>
      <w:r>
        <w:rPr>
          <w:rFonts w:hint="eastAsia" w:ascii="仿宋" w:hAnsi="仿宋" w:eastAsia="仿宋" w:cs="仿宋"/>
          <w:sz w:val="32"/>
          <w:szCs w:val="32"/>
        </w:rPr>
        <w:t>应急医疗设备和训练</w:t>
      </w:r>
      <w:bookmarkEnd w:id="1175"/>
      <w:bookmarkEnd w:id="1176"/>
    </w:p>
    <w:p>
      <w:pPr>
        <w:pStyle w:val="3"/>
        <w:rPr>
          <w:rFonts w:hint="eastAsia" w:ascii="仿宋" w:hAnsi="仿宋" w:eastAsia="仿宋" w:cs="仿宋"/>
          <w:sz w:val="32"/>
          <w:szCs w:val="32"/>
        </w:rPr>
      </w:pPr>
      <w:bookmarkStart w:id="1177" w:name="_bookmark318"/>
      <w:bookmarkEnd w:id="1177"/>
      <w:bookmarkStart w:id="1178" w:name="_Toc152156575"/>
      <w:bookmarkStart w:id="1179" w:name="_Toc152179384"/>
      <w:r>
        <w:rPr>
          <w:rFonts w:hint="eastAsia" w:ascii="仿宋" w:hAnsi="仿宋" w:eastAsia="仿宋" w:cs="仿宋"/>
          <w:sz w:val="32"/>
          <w:szCs w:val="32"/>
        </w:rPr>
        <w:t>第121.741条</w:t>
      </w:r>
      <w:r>
        <w:rPr>
          <w:rFonts w:hint="eastAsia" w:ascii="仿宋" w:hAnsi="仿宋" w:eastAsia="仿宋" w:cs="仿宋"/>
          <w:sz w:val="32"/>
          <w:szCs w:val="32"/>
        </w:rPr>
        <w:tab/>
      </w:r>
      <w:r>
        <w:rPr>
          <w:rFonts w:hint="eastAsia" w:ascii="仿宋" w:hAnsi="仿宋" w:eastAsia="仿宋" w:cs="仿宋"/>
          <w:sz w:val="32"/>
          <w:szCs w:val="32"/>
        </w:rPr>
        <w:t>适用范围</w:t>
      </w:r>
      <w:bookmarkEnd w:id="1178"/>
      <w:bookmarkEnd w:id="1179"/>
    </w:p>
    <w:p>
      <w:pPr>
        <w:pStyle w:val="18"/>
        <w:rPr>
          <w:rFonts w:hint="eastAsia" w:ascii="仿宋" w:hAnsi="仿宋" w:eastAsia="仿宋" w:cs="仿宋"/>
          <w:sz w:val="32"/>
          <w:szCs w:val="32"/>
        </w:rPr>
      </w:pPr>
      <w:r>
        <w:rPr>
          <w:rFonts w:hint="eastAsia" w:ascii="仿宋" w:hAnsi="仿宋" w:eastAsia="仿宋" w:cs="仿宋"/>
          <w:sz w:val="32"/>
          <w:szCs w:val="32"/>
        </w:rPr>
        <w:t>本章规定了按照本规则实施载客运行的合格证持有人的机载应急医疗设备和训练的要求，但并不要求合格证持有人及其代理人提供专业的应急医疗服务。</w:t>
      </w:r>
    </w:p>
    <w:p>
      <w:pPr>
        <w:pStyle w:val="3"/>
        <w:rPr>
          <w:rFonts w:hint="eastAsia" w:ascii="仿宋" w:hAnsi="仿宋" w:eastAsia="仿宋" w:cs="仿宋"/>
          <w:sz w:val="32"/>
          <w:szCs w:val="32"/>
        </w:rPr>
      </w:pPr>
      <w:bookmarkStart w:id="1180" w:name="_bookmark319"/>
      <w:bookmarkEnd w:id="1180"/>
      <w:bookmarkStart w:id="1181" w:name="_Toc152179385"/>
      <w:bookmarkStart w:id="1182" w:name="_Toc152156576"/>
      <w:r>
        <w:rPr>
          <w:rFonts w:hint="eastAsia" w:ascii="仿宋" w:hAnsi="仿宋" w:eastAsia="仿宋" w:cs="仿宋"/>
          <w:sz w:val="32"/>
          <w:szCs w:val="32"/>
        </w:rPr>
        <w:t>第121.743条</w:t>
      </w:r>
      <w:r>
        <w:rPr>
          <w:rFonts w:hint="eastAsia" w:ascii="仿宋" w:hAnsi="仿宋" w:eastAsia="仿宋" w:cs="仿宋"/>
          <w:sz w:val="32"/>
          <w:szCs w:val="32"/>
        </w:rPr>
        <w:tab/>
      </w:r>
      <w:r>
        <w:rPr>
          <w:rFonts w:hint="eastAsia" w:ascii="仿宋" w:hAnsi="仿宋" w:eastAsia="仿宋" w:cs="仿宋"/>
          <w:sz w:val="32"/>
          <w:szCs w:val="32"/>
        </w:rPr>
        <w:t>应急医疗设备</w:t>
      </w:r>
      <w:bookmarkEnd w:id="1181"/>
      <w:bookmarkEnd w:id="1182"/>
    </w:p>
    <w:p>
      <w:pPr>
        <w:pStyle w:val="18"/>
        <w:rPr>
          <w:rFonts w:hint="eastAsia" w:ascii="仿宋" w:hAnsi="仿宋" w:eastAsia="仿宋" w:cs="仿宋"/>
          <w:sz w:val="32"/>
          <w:szCs w:val="32"/>
        </w:rPr>
      </w:pPr>
      <w:r>
        <w:rPr>
          <w:rFonts w:hint="eastAsia" w:ascii="仿宋" w:hAnsi="仿宋" w:eastAsia="仿宋" w:cs="仿宋"/>
          <w:sz w:val="32"/>
          <w:szCs w:val="32"/>
        </w:rPr>
        <w:t>（a）按照本规则运行的合格证持有人应当在其载客飞机上配备下列应急医疗设备：</w:t>
      </w:r>
    </w:p>
    <w:p>
      <w:pPr>
        <w:pStyle w:val="18"/>
        <w:rPr>
          <w:rFonts w:hint="eastAsia" w:ascii="仿宋" w:hAnsi="仿宋" w:eastAsia="仿宋" w:cs="仿宋"/>
          <w:sz w:val="32"/>
          <w:szCs w:val="32"/>
        </w:rPr>
      </w:pPr>
      <w:r>
        <w:rPr>
          <w:rFonts w:hint="eastAsia" w:ascii="仿宋" w:hAnsi="仿宋" w:eastAsia="仿宋" w:cs="仿宋"/>
          <w:sz w:val="32"/>
          <w:szCs w:val="32"/>
        </w:rPr>
        <w:t>（1）急救箱；</w:t>
      </w:r>
    </w:p>
    <w:p>
      <w:pPr>
        <w:pStyle w:val="18"/>
        <w:rPr>
          <w:rFonts w:hint="eastAsia" w:ascii="仿宋" w:hAnsi="仿宋" w:eastAsia="仿宋" w:cs="仿宋"/>
          <w:sz w:val="32"/>
          <w:szCs w:val="32"/>
        </w:rPr>
      </w:pPr>
      <w:r>
        <w:rPr>
          <w:rFonts w:hint="eastAsia" w:ascii="仿宋" w:hAnsi="仿宋" w:eastAsia="仿宋" w:cs="仿宋"/>
          <w:sz w:val="32"/>
          <w:szCs w:val="32"/>
        </w:rPr>
        <w:t>（2）应急医疗箱；</w:t>
      </w:r>
    </w:p>
    <w:p>
      <w:pPr>
        <w:pStyle w:val="18"/>
        <w:rPr>
          <w:rFonts w:hint="eastAsia" w:ascii="仿宋" w:hAnsi="仿宋" w:eastAsia="仿宋" w:cs="仿宋"/>
          <w:sz w:val="32"/>
          <w:szCs w:val="32"/>
        </w:rPr>
      </w:pPr>
      <w:r>
        <w:rPr>
          <w:rFonts w:hint="eastAsia" w:ascii="仿宋" w:hAnsi="仿宋" w:eastAsia="仿宋" w:cs="仿宋"/>
          <w:sz w:val="32"/>
          <w:szCs w:val="32"/>
        </w:rPr>
        <w:t>（3）卫生防疫包。</w:t>
      </w:r>
    </w:p>
    <w:p>
      <w:pPr>
        <w:pStyle w:val="18"/>
        <w:rPr>
          <w:rFonts w:hint="eastAsia" w:ascii="仿宋" w:hAnsi="仿宋" w:eastAsia="仿宋" w:cs="仿宋"/>
          <w:sz w:val="32"/>
          <w:szCs w:val="32"/>
        </w:rPr>
      </w:pPr>
      <w:r>
        <w:rPr>
          <w:rFonts w:hint="eastAsia" w:ascii="仿宋" w:hAnsi="仿宋" w:eastAsia="仿宋" w:cs="仿宋"/>
          <w:sz w:val="32"/>
          <w:szCs w:val="32"/>
        </w:rPr>
        <w:t>（b）本条所要求的各项应急医疗设备：</w:t>
      </w:r>
    </w:p>
    <w:p>
      <w:pPr>
        <w:pStyle w:val="18"/>
        <w:rPr>
          <w:rFonts w:hint="eastAsia" w:ascii="仿宋" w:hAnsi="仿宋" w:eastAsia="仿宋" w:cs="仿宋"/>
          <w:sz w:val="32"/>
          <w:szCs w:val="32"/>
        </w:rPr>
      </w:pPr>
      <w:r>
        <w:rPr>
          <w:rFonts w:hint="eastAsia" w:ascii="仿宋" w:hAnsi="仿宋" w:eastAsia="仿宋" w:cs="仿宋"/>
          <w:sz w:val="32"/>
          <w:szCs w:val="32"/>
        </w:rPr>
        <w:t>（1）应当附加名称标识，并有明确的使用方法提示；</w:t>
      </w:r>
    </w:p>
    <w:p>
      <w:pPr>
        <w:pStyle w:val="18"/>
        <w:rPr>
          <w:rFonts w:hint="eastAsia" w:ascii="仿宋" w:hAnsi="仿宋" w:eastAsia="仿宋" w:cs="仿宋"/>
          <w:sz w:val="32"/>
          <w:szCs w:val="32"/>
        </w:rPr>
      </w:pPr>
      <w:r>
        <w:rPr>
          <w:rFonts w:hint="eastAsia" w:ascii="仿宋" w:hAnsi="仿宋" w:eastAsia="仿宋" w:cs="仿宋"/>
          <w:sz w:val="32"/>
          <w:szCs w:val="32"/>
        </w:rPr>
        <w:t>（2）应当放置在客舱内，便于机组成员取用；</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18"/>
          <w:sz w:val="32"/>
          <w:szCs w:val="32"/>
        </w:rPr>
        <w:t>应当以</w:t>
      </w:r>
      <w:r>
        <w:rPr>
          <w:rFonts w:hint="eastAsia" w:ascii="仿宋" w:hAnsi="仿宋" w:eastAsia="仿宋" w:cs="仿宋"/>
          <w:sz w:val="32"/>
          <w:szCs w:val="32"/>
        </w:rPr>
        <w:t>6</w:t>
      </w:r>
      <w:r>
        <w:rPr>
          <w:rFonts w:hint="eastAsia" w:ascii="仿宋" w:hAnsi="仿宋" w:eastAsia="仿宋" w:cs="仿宋"/>
          <w:spacing w:val="-10"/>
          <w:sz w:val="32"/>
          <w:szCs w:val="32"/>
        </w:rPr>
        <w:t>个月为周期或根据所配物品有效期和更新要求进行定期检查更</w:t>
      </w:r>
      <w:r>
        <w:rPr>
          <w:rFonts w:hint="eastAsia" w:ascii="仿宋" w:hAnsi="仿宋" w:eastAsia="仿宋" w:cs="仿宋"/>
          <w:sz w:val="32"/>
          <w:szCs w:val="32"/>
        </w:rPr>
        <w:t>新，以确保在紧急情况下能够使用。检查更新日期应当标注在包装外。</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（c</w:t>
      </w:r>
      <w:r>
        <w:rPr>
          <w:rFonts w:hint="eastAsia" w:ascii="仿宋" w:hAnsi="仿宋" w:eastAsia="仿宋" w:cs="仿宋"/>
          <w:sz w:val="32"/>
          <w:szCs w:val="32"/>
        </w:rPr>
        <w:t>）每架飞机配备的应急医疗设备数量和医疗物品种类应当符合本规则附</w:t>
      </w:r>
      <w:r>
        <w:rPr>
          <w:rFonts w:hint="eastAsia" w:ascii="仿宋" w:hAnsi="仿宋" w:eastAsia="仿宋" w:cs="仿宋"/>
          <w:spacing w:val="69"/>
          <w:sz w:val="32"/>
          <w:szCs w:val="32"/>
        </w:rPr>
        <w:t>件</w:t>
      </w:r>
      <w:r>
        <w:rPr>
          <w:rFonts w:hint="eastAsia" w:ascii="仿宋" w:hAnsi="仿宋" w:eastAsia="仿宋" w:cs="仿宋"/>
          <w:sz w:val="32"/>
          <w:szCs w:val="32"/>
        </w:rPr>
        <w:t>B</w:t>
      </w:r>
      <w:r>
        <w:rPr>
          <w:rFonts w:hint="eastAsia" w:ascii="仿宋" w:hAnsi="仿宋" w:eastAsia="仿宋" w:cs="仿宋"/>
          <w:spacing w:val="-15"/>
          <w:sz w:val="32"/>
          <w:szCs w:val="32"/>
        </w:rPr>
        <w:t>的要求。</w:t>
      </w:r>
    </w:p>
    <w:p>
      <w:pPr>
        <w:pStyle w:val="3"/>
        <w:rPr>
          <w:rFonts w:hint="eastAsia" w:ascii="仿宋" w:hAnsi="仿宋" w:eastAsia="仿宋" w:cs="仿宋"/>
          <w:sz w:val="32"/>
          <w:szCs w:val="32"/>
        </w:rPr>
      </w:pPr>
      <w:bookmarkStart w:id="1183" w:name="_bookmark320"/>
      <w:bookmarkEnd w:id="1183"/>
      <w:bookmarkStart w:id="1184" w:name="_Toc152156577"/>
      <w:bookmarkStart w:id="1185" w:name="_Toc152179386"/>
      <w:r>
        <w:rPr>
          <w:rFonts w:hint="eastAsia" w:ascii="仿宋" w:hAnsi="仿宋" w:eastAsia="仿宋" w:cs="仿宋"/>
          <w:sz w:val="32"/>
          <w:szCs w:val="32"/>
        </w:rPr>
        <w:t>第121.745条</w:t>
      </w:r>
      <w:r>
        <w:rPr>
          <w:rFonts w:hint="eastAsia" w:ascii="仿宋" w:hAnsi="仿宋" w:eastAsia="仿宋" w:cs="仿宋"/>
          <w:sz w:val="32"/>
          <w:szCs w:val="32"/>
        </w:rPr>
        <w:tab/>
      </w:r>
      <w:r>
        <w:rPr>
          <w:rFonts w:hint="eastAsia" w:ascii="仿宋" w:hAnsi="仿宋" w:eastAsia="仿宋" w:cs="仿宋"/>
          <w:sz w:val="32"/>
          <w:szCs w:val="32"/>
        </w:rPr>
        <w:t>机组成员处置飞行中紧急医学事件的训练</w:t>
      </w:r>
      <w:bookmarkEnd w:id="1184"/>
      <w:bookmarkEnd w:id="1185"/>
    </w:p>
    <w:p>
      <w:pPr>
        <w:pStyle w:val="18"/>
        <w:rPr>
          <w:rFonts w:hint="eastAsia" w:ascii="仿宋" w:hAnsi="仿宋" w:eastAsia="仿宋" w:cs="仿宋"/>
          <w:sz w:val="32"/>
          <w:szCs w:val="32"/>
        </w:rPr>
      </w:pPr>
      <w:r>
        <w:rPr>
          <w:rFonts w:hint="eastAsia" w:ascii="仿宋" w:hAnsi="仿宋" w:eastAsia="仿宋" w:cs="仿宋"/>
          <w:sz w:val="32"/>
          <w:szCs w:val="32"/>
        </w:rPr>
        <w:t>（a）合格证持有人的每一训练大纲中应包括本条规定的，针对每一型别、厂家、构型的飞机、每一机组必需成员、每一运行种类的适用训练内容。</w:t>
      </w:r>
    </w:p>
    <w:p>
      <w:pPr>
        <w:pStyle w:val="18"/>
        <w:rPr>
          <w:rFonts w:hint="eastAsia" w:ascii="仿宋" w:hAnsi="仿宋" w:eastAsia="仿宋" w:cs="仿宋"/>
          <w:sz w:val="32"/>
          <w:szCs w:val="32"/>
        </w:rPr>
      </w:pPr>
      <w:bookmarkStart w:id="1186" w:name="第121.762条_提供虚假材料的处罚"/>
      <w:bookmarkEnd w:id="1186"/>
      <w:r>
        <w:rPr>
          <w:rFonts w:hint="eastAsia" w:ascii="仿宋" w:hAnsi="仿宋" w:eastAsia="仿宋" w:cs="仿宋"/>
          <w:sz w:val="32"/>
          <w:szCs w:val="32"/>
        </w:rPr>
        <w:t>（b）训练应当包括下列内容：</w:t>
      </w:r>
    </w:p>
    <w:p>
      <w:pPr>
        <w:pStyle w:val="18"/>
        <w:rPr>
          <w:rFonts w:hint="eastAsia" w:ascii="仿宋" w:hAnsi="仿宋" w:eastAsia="仿宋" w:cs="仿宋"/>
          <w:sz w:val="32"/>
          <w:szCs w:val="32"/>
        </w:rPr>
      </w:pPr>
      <w:r>
        <w:rPr>
          <w:rFonts w:hint="eastAsia" w:ascii="仿宋" w:hAnsi="仿宋" w:eastAsia="仿宋" w:cs="仿宋"/>
          <w:sz w:val="32"/>
          <w:szCs w:val="32"/>
        </w:rPr>
        <w:t>（1）遇有紧急医学事件时的处置程序，包括机组成员之间的协调；</w:t>
      </w:r>
    </w:p>
    <w:p>
      <w:pPr>
        <w:pStyle w:val="18"/>
        <w:rPr>
          <w:rFonts w:hint="eastAsia" w:ascii="仿宋" w:hAnsi="仿宋" w:eastAsia="仿宋" w:cs="仿宋"/>
          <w:sz w:val="32"/>
          <w:szCs w:val="32"/>
        </w:rPr>
      </w:pPr>
      <w:r>
        <w:rPr>
          <w:rFonts w:hint="eastAsia" w:ascii="仿宋" w:hAnsi="仿宋" w:eastAsia="仿宋" w:cs="仿宋"/>
          <w:sz w:val="32"/>
          <w:szCs w:val="32"/>
        </w:rPr>
        <w:t>（2）应急医疗设备的存放位置、功能和使用方法；</w:t>
      </w:r>
    </w:p>
    <w:p>
      <w:pPr>
        <w:pStyle w:val="18"/>
        <w:rPr>
          <w:rFonts w:hint="eastAsia" w:ascii="仿宋" w:hAnsi="仿宋" w:eastAsia="仿宋" w:cs="仿宋"/>
          <w:sz w:val="32"/>
          <w:szCs w:val="32"/>
        </w:rPr>
      </w:pPr>
      <w:r>
        <w:rPr>
          <w:rFonts w:hint="eastAsia" w:ascii="仿宋" w:hAnsi="仿宋" w:eastAsia="仿宋" w:cs="仿宋"/>
          <w:sz w:val="32"/>
          <w:szCs w:val="32"/>
        </w:rPr>
        <w:t>（3）急救箱、应急医疗箱和卫生防疫包内物品和药品的用途及使用方法；</w:t>
      </w:r>
    </w:p>
    <w:p>
      <w:pPr>
        <w:pStyle w:val="18"/>
        <w:rPr>
          <w:rFonts w:hint="eastAsia" w:ascii="仿宋" w:hAnsi="仿宋" w:eastAsia="仿宋" w:cs="仿宋"/>
          <w:sz w:val="32"/>
          <w:szCs w:val="32"/>
        </w:rPr>
      </w:pPr>
      <w:r>
        <w:rPr>
          <w:rFonts w:hint="eastAsia" w:ascii="仿宋" w:hAnsi="仿宋" w:eastAsia="仿宋" w:cs="仿宋"/>
          <w:sz w:val="32"/>
          <w:szCs w:val="32"/>
        </w:rPr>
        <w:t>（4）每一客舱乘务员还应训练：</w:t>
      </w:r>
    </w:p>
    <w:p>
      <w:pPr>
        <w:pStyle w:val="18"/>
        <w:rPr>
          <w:rFonts w:hint="eastAsia" w:ascii="仿宋" w:hAnsi="仿宋" w:eastAsia="仿宋" w:cs="仿宋"/>
          <w:sz w:val="32"/>
          <w:szCs w:val="32"/>
        </w:rPr>
      </w:pPr>
      <w:r>
        <w:rPr>
          <w:rFonts w:hint="eastAsia" w:ascii="仿宋" w:hAnsi="仿宋" w:eastAsia="仿宋" w:cs="仿宋"/>
          <w:sz w:val="32"/>
          <w:szCs w:val="32"/>
        </w:rPr>
        <w:t>（i）心肺复苏和隔离消毒等知识和操作；</w:t>
      </w:r>
    </w:p>
    <w:p>
      <w:pPr>
        <w:pStyle w:val="18"/>
        <w:rPr>
          <w:rFonts w:hint="eastAsia" w:ascii="仿宋" w:hAnsi="仿宋" w:eastAsia="仿宋" w:cs="仿宋"/>
          <w:sz w:val="32"/>
          <w:szCs w:val="32"/>
        </w:rPr>
      </w:pPr>
      <w:r>
        <w:rPr>
          <w:rFonts w:hint="eastAsia" w:ascii="仿宋" w:hAnsi="仿宋" w:eastAsia="仿宋" w:cs="仿宋"/>
          <w:sz w:val="32"/>
          <w:szCs w:val="32"/>
        </w:rPr>
        <w:t>（ⅱ）至少每24个月进行一次复训，包括心肺复苏的操作练习。</w:t>
      </w:r>
    </w:p>
    <w:p>
      <w:pPr>
        <w:pStyle w:val="18"/>
        <w:rPr>
          <w:rFonts w:hint="eastAsia" w:ascii="仿宋" w:hAnsi="仿宋" w:eastAsia="仿宋" w:cs="仿宋"/>
          <w:sz w:val="32"/>
          <w:szCs w:val="32"/>
        </w:rPr>
      </w:pPr>
      <w:r>
        <w:rPr>
          <w:rFonts w:hint="eastAsia" w:ascii="仿宋" w:hAnsi="仿宋" w:eastAsia="仿宋" w:cs="仿宋"/>
          <w:sz w:val="32"/>
          <w:szCs w:val="32"/>
        </w:rPr>
        <w:t>（c）本条要求的机组成员实际操练和复训不需要达到或者相当于专业急救人员的水平。</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187" w:name="_bookmark321"/>
      <w:bookmarkEnd w:id="1187"/>
      <w:bookmarkStart w:id="1188" w:name="_Toc152156578"/>
      <w:bookmarkStart w:id="1189" w:name="_Toc152179387"/>
      <w:r>
        <w:rPr>
          <w:rFonts w:hint="eastAsia" w:ascii="仿宋" w:hAnsi="仿宋" w:eastAsia="仿宋" w:cs="仿宋"/>
          <w:sz w:val="32"/>
          <w:szCs w:val="32"/>
        </w:rPr>
        <w:t>Y章</w:t>
      </w:r>
      <w:r>
        <w:rPr>
          <w:rFonts w:hint="eastAsia" w:ascii="仿宋" w:hAnsi="仿宋" w:eastAsia="仿宋" w:cs="仿宋"/>
          <w:sz w:val="32"/>
          <w:szCs w:val="32"/>
        </w:rPr>
        <w:tab/>
      </w:r>
      <w:r>
        <w:rPr>
          <w:rFonts w:hint="eastAsia" w:ascii="仿宋" w:hAnsi="仿宋" w:eastAsia="仿宋" w:cs="仿宋"/>
          <w:sz w:val="32"/>
          <w:szCs w:val="32"/>
        </w:rPr>
        <w:t>罚则</w:t>
      </w:r>
      <w:bookmarkEnd w:id="1188"/>
      <w:bookmarkEnd w:id="1189"/>
    </w:p>
    <w:p>
      <w:pPr>
        <w:pStyle w:val="3"/>
        <w:rPr>
          <w:rFonts w:hint="eastAsia" w:ascii="仿宋" w:hAnsi="仿宋" w:eastAsia="仿宋" w:cs="仿宋"/>
          <w:sz w:val="32"/>
          <w:szCs w:val="32"/>
        </w:rPr>
      </w:pPr>
      <w:bookmarkStart w:id="1190" w:name="_bookmark322"/>
      <w:bookmarkEnd w:id="1190"/>
      <w:bookmarkStart w:id="1191" w:name="_Toc152156579"/>
      <w:bookmarkStart w:id="1192" w:name="_Toc152179388"/>
      <w:r>
        <w:rPr>
          <w:rFonts w:hint="eastAsia" w:ascii="仿宋" w:hAnsi="仿宋" w:eastAsia="仿宋" w:cs="仿宋"/>
          <w:sz w:val="32"/>
          <w:szCs w:val="32"/>
        </w:rPr>
        <w:t>第121.761条</w:t>
      </w:r>
      <w:r>
        <w:rPr>
          <w:rFonts w:hint="eastAsia" w:ascii="仿宋" w:hAnsi="仿宋" w:eastAsia="仿宋" w:cs="仿宋"/>
          <w:sz w:val="32"/>
          <w:szCs w:val="32"/>
        </w:rPr>
        <w:tab/>
      </w:r>
      <w:r>
        <w:rPr>
          <w:rFonts w:hint="eastAsia" w:ascii="仿宋" w:hAnsi="仿宋" w:eastAsia="仿宋" w:cs="仿宋"/>
          <w:sz w:val="32"/>
          <w:szCs w:val="32"/>
        </w:rPr>
        <w:t>未取得运行合格证从事本规则规定的运行</w:t>
      </w:r>
      <w:bookmarkEnd w:id="1191"/>
      <w:bookmarkEnd w:id="1192"/>
    </w:p>
    <w:p>
      <w:pPr>
        <w:pStyle w:val="18"/>
        <w:ind w:firstLine="701"/>
        <w:rPr>
          <w:rFonts w:hint="eastAsia" w:ascii="仿宋" w:hAnsi="仿宋" w:eastAsia="仿宋" w:cs="仿宋"/>
          <w:sz w:val="32"/>
          <w:szCs w:val="32"/>
        </w:rPr>
      </w:pPr>
      <w:r>
        <w:rPr>
          <w:rFonts w:hint="eastAsia" w:ascii="仿宋" w:hAnsi="仿宋" w:eastAsia="仿宋" w:cs="仿宋"/>
          <w:spacing w:val="-4"/>
          <w:sz w:val="32"/>
          <w:szCs w:val="32"/>
        </w:rPr>
        <w:t>航空运营人未按照本规则取得运行合格证即从事本规则第121.3条规定的运行活动的，由其运行活动所在地的民航地区管理局责令其停止上述运行活动，对情节轻微的处以1万元以上3万元以下罚款，情节严重的按有关法律法规予以相应的处罚。</w:t>
      </w:r>
      <w:bookmarkStart w:id="1193" w:name="_bookmark323"/>
      <w:bookmarkEnd w:id="1193"/>
      <w:bookmarkStart w:id="1194" w:name="_Toc152156580"/>
      <w:bookmarkStart w:id="1195" w:name="_Toc152179389"/>
    </w:p>
    <w:p>
      <w:pPr>
        <w:pStyle w:val="3"/>
        <w:rPr>
          <w:rFonts w:hint="eastAsia" w:ascii="仿宋" w:hAnsi="仿宋" w:eastAsia="仿宋" w:cs="仿宋"/>
          <w:sz w:val="32"/>
          <w:szCs w:val="32"/>
        </w:rPr>
      </w:pPr>
      <w:r>
        <w:rPr>
          <w:rFonts w:hint="eastAsia" w:ascii="仿宋" w:hAnsi="仿宋" w:eastAsia="仿宋" w:cs="仿宋"/>
          <w:sz w:val="32"/>
          <w:szCs w:val="32"/>
        </w:rPr>
        <w:t>第121.762条</w:t>
      </w:r>
      <w:r>
        <w:rPr>
          <w:rFonts w:hint="eastAsia" w:ascii="仿宋" w:hAnsi="仿宋" w:eastAsia="仿宋" w:cs="仿宋"/>
          <w:sz w:val="32"/>
          <w:szCs w:val="32"/>
        </w:rPr>
        <w:tab/>
      </w:r>
      <w:r>
        <w:rPr>
          <w:rFonts w:hint="eastAsia" w:ascii="仿宋" w:hAnsi="仿宋" w:eastAsia="仿宋" w:cs="仿宋"/>
          <w:sz w:val="32"/>
          <w:szCs w:val="32"/>
        </w:rPr>
        <w:t>提供虚假材料的处罚</w:t>
      </w:r>
      <w:bookmarkEnd w:id="1194"/>
      <w:bookmarkEnd w:id="1195"/>
    </w:p>
    <w:p>
      <w:pPr>
        <w:pStyle w:val="18"/>
        <w:ind w:firstLine="701"/>
        <w:rPr>
          <w:rFonts w:hint="eastAsia" w:ascii="仿宋" w:hAnsi="仿宋" w:eastAsia="仿宋" w:cs="仿宋"/>
          <w:sz w:val="32"/>
          <w:szCs w:val="32"/>
        </w:rPr>
      </w:pPr>
      <w:r>
        <w:rPr>
          <w:rFonts w:hint="eastAsia" w:ascii="仿宋" w:hAnsi="仿宋" w:eastAsia="仿宋" w:cs="仿宋"/>
          <w:spacing w:val="-4"/>
          <w:sz w:val="32"/>
          <w:szCs w:val="32"/>
        </w:rPr>
        <w:t>对于处于运行合格审定过程中的运行合格证申请人，违反本规则第</w:t>
      </w:r>
      <w:r>
        <w:rPr>
          <w:rFonts w:hint="eastAsia" w:ascii="仿宋" w:hAnsi="仿宋" w:eastAsia="仿宋" w:cs="仿宋"/>
          <w:sz w:val="32"/>
          <w:szCs w:val="32"/>
        </w:rPr>
        <w:t>121.37条规定，存在</w:t>
      </w:r>
      <w:r>
        <w:rPr>
          <w:rFonts w:hint="eastAsia" w:ascii="仿宋" w:hAnsi="仿宋" w:eastAsia="仿宋" w:cs="仿宋"/>
          <w:spacing w:val="-4"/>
          <w:sz w:val="32"/>
          <w:szCs w:val="32"/>
        </w:rPr>
        <w:t>弄虚作假</w:t>
      </w:r>
      <w:r>
        <w:rPr>
          <w:rFonts w:hint="eastAsia" w:ascii="仿宋" w:hAnsi="仿宋" w:eastAsia="仿宋" w:cs="仿宋"/>
          <w:sz w:val="32"/>
          <w:szCs w:val="32"/>
        </w:rPr>
        <w:t>情况的，局方应当终止其运行合格审定进程，并作出不</w:t>
      </w:r>
      <w:r>
        <w:rPr>
          <w:rFonts w:hint="eastAsia" w:ascii="仿宋" w:hAnsi="仿宋" w:eastAsia="仿宋" w:cs="仿宋"/>
          <w:spacing w:val="-3"/>
          <w:sz w:val="32"/>
          <w:szCs w:val="32"/>
        </w:rPr>
        <w:t>予许可的决定；情节严重的，局方可以自作出不予许可决定</w:t>
      </w:r>
      <w:r>
        <w:rPr>
          <w:rFonts w:hint="eastAsia" w:ascii="仿宋" w:hAnsi="仿宋" w:eastAsia="仿宋" w:cs="仿宋"/>
          <w:sz w:val="32"/>
          <w:szCs w:val="32"/>
        </w:rPr>
        <w:t>1</w:t>
      </w:r>
      <w:r>
        <w:rPr>
          <w:rFonts w:hint="eastAsia" w:ascii="仿宋" w:hAnsi="仿宋" w:eastAsia="仿宋" w:cs="仿宋"/>
          <w:spacing w:val="-2"/>
          <w:sz w:val="32"/>
          <w:szCs w:val="32"/>
        </w:rPr>
        <w:t>年内不再受理该</w:t>
      </w:r>
      <w:r>
        <w:rPr>
          <w:rFonts w:hint="eastAsia" w:ascii="仿宋" w:hAnsi="仿宋" w:eastAsia="仿宋" w:cs="仿宋"/>
          <w:sz w:val="32"/>
          <w:szCs w:val="32"/>
        </w:rPr>
        <w:t>申请人的相应申请。对于申请人在运行合格审定过程中以不正当手段取得运行合格证、运行规范和其他批准项目的，由局方撤销相应的证件和批准；情节严重的，局方自撤销其相应证件和批准之日起3年内不再受理该申请人相应申请。</w:t>
      </w:r>
    </w:p>
    <w:p>
      <w:pPr>
        <w:pStyle w:val="3"/>
        <w:rPr>
          <w:rFonts w:hint="eastAsia" w:ascii="仿宋" w:hAnsi="仿宋" w:eastAsia="仿宋" w:cs="仿宋"/>
          <w:sz w:val="32"/>
          <w:szCs w:val="32"/>
        </w:rPr>
      </w:pPr>
      <w:bookmarkStart w:id="1196" w:name="第121.763条违反本规则规定的行为"/>
      <w:bookmarkEnd w:id="1196"/>
      <w:bookmarkStart w:id="1197" w:name="_bookmark324"/>
      <w:bookmarkEnd w:id="1197"/>
      <w:bookmarkStart w:id="1198" w:name="_Toc152156581"/>
      <w:bookmarkStart w:id="1199" w:name="_Toc152179390"/>
      <w:r>
        <w:rPr>
          <w:rFonts w:hint="eastAsia" w:ascii="仿宋" w:hAnsi="仿宋" w:eastAsia="仿宋" w:cs="仿宋"/>
          <w:sz w:val="32"/>
          <w:szCs w:val="32"/>
        </w:rPr>
        <w:t>第121.763条</w:t>
      </w:r>
      <w:r>
        <w:rPr>
          <w:rFonts w:hint="eastAsia" w:ascii="仿宋" w:hAnsi="仿宋" w:eastAsia="仿宋" w:cs="仿宋"/>
          <w:sz w:val="32"/>
          <w:szCs w:val="32"/>
        </w:rPr>
        <w:tab/>
      </w:r>
      <w:r>
        <w:rPr>
          <w:rFonts w:hint="eastAsia" w:ascii="仿宋" w:hAnsi="仿宋" w:eastAsia="仿宋" w:cs="仿宋"/>
          <w:sz w:val="32"/>
          <w:szCs w:val="32"/>
        </w:rPr>
        <w:t>违反本规则规定的行为</w:t>
      </w:r>
      <w:bookmarkEnd w:id="1198"/>
      <w:bookmarkEnd w:id="1199"/>
    </w:p>
    <w:p>
      <w:pPr>
        <w:pStyle w:val="18"/>
        <w:rPr>
          <w:rFonts w:hint="eastAsia" w:ascii="仿宋" w:hAnsi="仿宋" w:eastAsia="仿宋" w:cs="仿宋"/>
          <w:sz w:val="32"/>
          <w:szCs w:val="32"/>
        </w:rPr>
      </w:pPr>
      <w:r>
        <w:rPr>
          <w:rFonts w:hint="eastAsia" w:ascii="仿宋" w:hAnsi="仿宋" w:eastAsia="仿宋" w:cs="仿宋"/>
          <w:sz w:val="32"/>
          <w:szCs w:val="32"/>
        </w:rPr>
        <w:t>（a）合格证持有人有下列行为之一且情节轻微的，局方可以责令其停止违法行为，并处以警告或者人民币1万元以上3万元以下罚款：</w:t>
      </w:r>
    </w:p>
    <w:p>
      <w:pPr>
        <w:pStyle w:val="18"/>
        <w:rPr>
          <w:rFonts w:hint="eastAsia" w:ascii="仿宋" w:hAnsi="仿宋" w:eastAsia="仿宋" w:cs="仿宋"/>
          <w:sz w:val="32"/>
          <w:szCs w:val="32"/>
        </w:rPr>
      </w:pPr>
      <w:r>
        <w:rPr>
          <w:rFonts w:hint="eastAsia" w:ascii="仿宋" w:hAnsi="仿宋" w:eastAsia="仿宋" w:cs="仿宋"/>
          <w:sz w:val="32"/>
          <w:szCs w:val="32"/>
        </w:rPr>
        <w:t>（1）违反本规则C章的规定，未满足合格证持有人管理一般规定的；</w:t>
      </w:r>
    </w:p>
    <w:p>
      <w:pPr>
        <w:pStyle w:val="18"/>
        <w:rPr>
          <w:rFonts w:hint="eastAsia" w:ascii="仿宋" w:hAnsi="仿宋" w:eastAsia="仿宋" w:cs="仿宋"/>
          <w:sz w:val="32"/>
          <w:szCs w:val="32"/>
        </w:rPr>
      </w:pPr>
      <w:r>
        <w:rPr>
          <w:rFonts w:hint="eastAsia" w:ascii="仿宋" w:hAnsi="仿宋" w:eastAsia="仿宋" w:cs="仿宋"/>
          <w:sz w:val="32"/>
          <w:szCs w:val="32"/>
        </w:rPr>
        <w:t>（2）违反本规则G章的规定，未落实手册要求的；</w:t>
      </w:r>
    </w:p>
    <w:p>
      <w:pPr>
        <w:pStyle w:val="18"/>
        <w:rPr>
          <w:rFonts w:hint="eastAsia" w:ascii="仿宋" w:hAnsi="仿宋" w:eastAsia="仿宋" w:cs="仿宋"/>
          <w:sz w:val="32"/>
          <w:szCs w:val="32"/>
        </w:rPr>
      </w:pPr>
      <w:r>
        <w:rPr>
          <w:rFonts w:hint="eastAsia" w:ascii="仿宋" w:hAnsi="仿宋" w:eastAsia="仿宋" w:cs="仿宋"/>
          <w:sz w:val="32"/>
          <w:szCs w:val="32"/>
        </w:rPr>
        <w:t>（3）违反本规则H章的规定，使用不符合要求的飞机实施本规则运行的；</w:t>
      </w:r>
    </w:p>
    <w:p>
      <w:pPr>
        <w:pStyle w:val="18"/>
        <w:rPr>
          <w:rFonts w:hint="eastAsia" w:ascii="仿宋" w:hAnsi="仿宋" w:eastAsia="仿宋" w:cs="仿宋"/>
          <w:sz w:val="32"/>
          <w:szCs w:val="32"/>
        </w:rPr>
      </w:pPr>
      <w:r>
        <w:rPr>
          <w:rFonts w:hint="eastAsia" w:ascii="仿宋" w:hAnsi="仿宋" w:eastAsia="仿宋" w:cs="仿宋"/>
          <w:sz w:val="32"/>
          <w:szCs w:val="32"/>
        </w:rPr>
        <w:t>（4）违反本规则I章的规定，超过飞机性能使用限制实施本规则运行的；</w:t>
      </w:r>
    </w:p>
    <w:p>
      <w:pPr>
        <w:pStyle w:val="18"/>
        <w:rPr>
          <w:rFonts w:hint="eastAsia" w:ascii="仿宋" w:hAnsi="仿宋" w:eastAsia="仿宋" w:cs="仿宋"/>
          <w:sz w:val="32"/>
          <w:szCs w:val="32"/>
        </w:rPr>
      </w:pPr>
      <w:r>
        <w:rPr>
          <w:rFonts w:hint="eastAsia" w:ascii="仿宋" w:hAnsi="仿宋" w:eastAsia="仿宋" w:cs="仿宋"/>
          <w:sz w:val="32"/>
          <w:szCs w:val="32"/>
        </w:rPr>
        <w:t>（5）违反本规则K章的规定，飞机的仪表和设备不符合本规则要求的；</w:t>
      </w:r>
    </w:p>
    <w:p>
      <w:pPr>
        <w:pStyle w:val="18"/>
        <w:rPr>
          <w:rFonts w:hint="eastAsia" w:ascii="仿宋" w:hAnsi="仿宋" w:eastAsia="仿宋" w:cs="仿宋"/>
          <w:sz w:val="32"/>
          <w:szCs w:val="32"/>
        </w:rPr>
      </w:pPr>
      <w:r>
        <w:rPr>
          <w:rFonts w:hint="eastAsia" w:ascii="仿宋" w:hAnsi="仿宋" w:eastAsia="仿宋" w:cs="仿宋"/>
          <w:sz w:val="32"/>
          <w:szCs w:val="32"/>
        </w:rPr>
        <w:t>（6）违反本规则L章的规定，未落实其飞机适航性责任的；</w:t>
      </w:r>
    </w:p>
    <w:p>
      <w:pPr>
        <w:pStyle w:val="18"/>
        <w:rPr>
          <w:rFonts w:hint="eastAsia" w:ascii="仿宋" w:hAnsi="仿宋" w:eastAsia="仿宋" w:cs="仿宋"/>
          <w:sz w:val="32"/>
          <w:szCs w:val="32"/>
        </w:rPr>
      </w:pPr>
      <w:r>
        <w:rPr>
          <w:rFonts w:hint="eastAsia" w:ascii="仿宋" w:hAnsi="仿宋" w:eastAsia="仿宋" w:cs="仿宋"/>
          <w:sz w:val="32"/>
          <w:szCs w:val="32"/>
        </w:rPr>
        <w:t>（7）违反本规则N章的规定，使用未经局方批准的训练大纲或者未按照经批</w:t>
      </w:r>
      <w:r>
        <w:rPr>
          <w:rFonts w:hint="eastAsia" w:ascii="仿宋" w:hAnsi="仿宋" w:eastAsia="仿宋" w:cs="仿宋"/>
          <w:spacing w:val="-7"/>
          <w:sz w:val="32"/>
          <w:szCs w:val="32"/>
        </w:rPr>
        <w:t>准的训练大纲进行规定的训练而实施运行的；</w:t>
      </w:r>
    </w:p>
    <w:p>
      <w:pPr>
        <w:pStyle w:val="18"/>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pacing w:val="-9"/>
          <w:sz w:val="32"/>
          <w:szCs w:val="32"/>
        </w:rPr>
        <w:t>违反本规则</w:t>
      </w:r>
      <w:r>
        <w:rPr>
          <w:rFonts w:hint="eastAsia" w:ascii="仿宋" w:hAnsi="仿宋" w:eastAsia="仿宋" w:cs="仿宋"/>
          <w:sz w:val="32"/>
          <w:szCs w:val="32"/>
        </w:rPr>
        <w:t>M</w:t>
      </w:r>
      <w:r>
        <w:rPr>
          <w:rFonts w:hint="eastAsia" w:ascii="仿宋" w:hAnsi="仿宋" w:eastAsia="仿宋" w:cs="仿宋"/>
          <w:spacing w:val="-18"/>
          <w:sz w:val="32"/>
          <w:szCs w:val="32"/>
        </w:rPr>
        <w:t>章、</w:t>
      </w:r>
      <w:r>
        <w:rPr>
          <w:rFonts w:hint="eastAsia" w:ascii="仿宋" w:hAnsi="仿宋" w:eastAsia="仿宋" w:cs="仿宋"/>
          <w:sz w:val="32"/>
          <w:szCs w:val="32"/>
        </w:rPr>
        <w:t>O</w:t>
      </w:r>
      <w:r>
        <w:rPr>
          <w:rFonts w:hint="eastAsia" w:ascii="仿宋" w:hAnsi="仿宋" w:eastAsia="仿宋" w:cs="仿宋"/>
          <w:spacing w:val="-17"/>
          <w:sz w:val="32"/>
          <w:szCs w:val="32"/>
        </w:rPr>
        <w:t>章、</w:t>
      </w:r>
      <w:r>
        <w:rPr>
          <w:rFonts w:hint="eastAsia" w:ascii="仿宋" w:hAnsi="仿宋" w:eastAsia="仿宋" w:cs="仿宋"/>
          <w:sz w:val="32"/>
          <w:szCs w:val="32"/>
        </w:rPr>
        <w:t>R</w:t>
      </w:r>
      <w:r>
        <w:rPr>
          <w:rFonts w:hint="eastAsia" w:ascii="仿宋" w:hAnsi="仿宋" w:eastAsia="仿宋" w:cs="仿宋"/>
          <w:spacing w:val="-21"/>
          <w:sz w:val="32"/>
          <w:szCs w:val="32"/>
        </w:rPr>
        <w:t>章或者</w:t>
      </w:r>
      <w:r>
        <w:rPr>
          <w:rFonts w:hint="eastAsia" w:ascii="仿宋" w:hAnsi="仿宋" w:eastAsia="仿宋" w:cs="仿宋"/>
          <w:sz w:val="32"/>
          <w:szCs w:val="32"/>
        </w:rPr>
        <w:t>Q</w:t>
      </w:r>
      <w:r>
        <w:rPr>
          <w:rFonts w:hint="eastAsia" w:ascii="仿宋" w:hAnsi="仿宋" w:eastAsia="仿宋" w:cs="仿宋"/>
          <w:spacing w:val="-8"/>
          <w:sz w:val="32"/>
          <w:szCs w:val="32"/>
        </w:rPr>
        <w:t>章的规定，机组成员和其他航空人</w:t>
      </w:r>
      <w:r>
        <w:rPr>
          <w:rFonts w:hint="eastAsia" w:ascii="仿宋" w:hAnsi="仿宋" w:eastAsia="仿宋" w:cs="仿宋"/>
          <w:sz w:val="32"/>
          <w:szCs w:val="32"/>
        </w:rPr>
        <w:t>员不符合规定的要求，未按照规定使用或者搭配航空人员的；</w:t>
      </w:r>
    </w:p>
    <w:p>
      <w:pPr>
        <w:pStyle w:val="18"/>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pacing w:val="-12"/>
          <w:sz w:val="32"/>
          <w:szCs w:val="32"/>
        </w:rPr>
        <w:t>违反本规则</w:t>
      </w:r>
      <w:r>
        <w:rPr>
          <w:rFonts w:hint="eastAsia" w:ascii="仿宋" w:hAnsi="仿宋" w:eastAsia="仿宋" w:cs="仿宋"/>
          <w:sz w:val="32"/>
          <w:szCs w:val="32"/>
        </w:rPr>
        <w:t>P</w:t>
      </w:r>
      <w:r>
        <w:rPr>
          <w:rFonts w:hint="eastAsia" w:ascii="仿宋" w:hAnsi="仿宋" w:eastAsia="仿宋" w:cs="仿宋"/>
          <w:spacing w:val="-24"/>
          <w:sz w:val="32"/>
          <w:szCs w:val="32"/>
        </w:rPr>
        <w:t>章或者第</w:t>
      </w:r>
      <w:r>
        <w:rPr>
          <w:rFonts w:hint="eastAsia" w:ascii="仿宋" w:hAnsi="仿宋" w:eastAsia="仿宋" w:cs="仿宋"/>
          <w:sz w:val="32"/>
          <w:szCs w:val="32"/>
        </w:rPr>
        <w:t>121.503条的规定，未按照规定安排航空人员的</w:t>
      </w:r>
      <w:r>
        <w:rPr>
          <w:rFonts w:hint="eastAsia" w:ascii="仿宋" w:hAnsi="仿宋" w:eastAsia="仿宋" w:cs="仿宋"/>
          <w:spacing w:val="-7"/>
          <w:sz w:val="32"/>
          <w:szCs w:val="32"/>
        </w:rPr>
        <w:t>值勤期、飞行时间和休息时间的；</w:t>
      </w:r>
    </w:p>
    <w:p>
      <w:pPr>
        <w:pStyle w:val="18"/>
        <w:rPr>
          <w:rFonts w:hint="eastAsia" w:ascii="仿宋" w:hAnsi="仿宋" w:eastAsia="仿宋" w:cs="仿宋"/>
          <w:sz w:val="32"/>
          <w:szCs w:val="32"/>
        </w:rPr>
      </w:pPr>
      <w:r>
        <w:rPr>
          <w:rFonts w:hint="eastAsia" w:ascii="仿宋" w:hAnsi="仿宋" w:eastAsia="仿宋" w:cs="仿宋"/>
          <w:sz w:val="32"/>
          <w:szCs w:val="32"/>
        </w:rPr>
        <w:t>（10）违反本规则T章的规定，未能对飞机上的人员、货物和设备等进行有效管理，对运行安全造成威胁的；</w:t>
      </w:r>
    </w:p>
    <w:p>
      <w:pPr>
        <w:pStyle w:val="18"/>
        <w:rPr>
          <w:rFonts w:hint="eastAsia" w:ascii="仿宋" w:hAnsi="仿宋" w:eastAsia="仿宋" w:cs="仿宋"/>
          <w:sz w:val="32"/>
          <w:szCs w:val="32"/>
        </w:rPr>
      </w:pPr>
      <w:r>
        <w:rPr>
          <w:rFonts w:hint="eastAsia" w:ascii="仿宋" w:hAnsi="仿宋" w:eastAsia="仿宋" w:cs="仿宋"/>
          <w:sz w:val="32"/>
          <w:szCs w:val="32"/>
        </w:rPr>
        <w:t>（11）违反本规则U章中规定的签派和飞行放行规则签派或者放行飞机的；</w:t>
      </w:r>
    </w:p>
    <w:p>
      <w:pPr>
        <w:pStyle w:val="18"/>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pacing w:val="-11"/>
          <w:sz w:val="32"/>
          <w:szCs w:val="32"/>
        </w:rPr>
        <w:t>违反本规则第</w:t>
      </w:r>
      <w:r>
        <w:rPr>
          <w:rFonts w:hint="eastAsia" w:ascii="仿宋" w:hAnsi="仿宋" w:eastAsia="仿宋" w:cs="仿宋"/>
          <w:sz w:val="32"/>
          <w:szCs w:val="32"/>
        </w:rPr>
        <w:t>121.380</w:t>
      </w:r>
      <w:r>
        <w:rPr>
          <w:rFonts w:hint="eastAsia" w:ascii="仿宋" w:hAnsi="仿宋" w:eastAsia="仿宋" w:cs="仿宋"/>
          <w:spacing w:val="-37"/>
          <w:sz w:val="32"/>
          <w:szCs w:val="32"/>
        </w:rPr>
        <w:t>条、第</w:t>
      </w:r>
      <w:r>
        <w:rPr>
          <w:rFonts w:hint="eastAsia" w:ascii="仿宋" w:hAnsi="仿宋" w:eastAsia="仿宋" w:cs="仿宋"/>
          <w:sz w:val="32"/>
          <w:szCs w:val="32"/>
        </w:rPr>
        <w:t>121.557</w:t>
      </w:r>
      <w:r>
        <w:rPr>
          <w:rFonts w:hint="eastAsia" w:ascii="仿宋" w:hAnsi="仿宋" w:eastAsia="仿宋" w:cs="仿宋"/>
          <w:spacing w:val="-37"/>
          <w:sz w:val="32"/>
          <w:szCs w:val="32"/>
        </w:rPr>
        <w:t>条、第</w:t>
      </w:r>
      <w:r>
        <w:rPr>
          <w:rFonts w:hint="eastAsia" w:ascii="仿宋" w:hAnsi="仿宋" w:eastAsia="仿宋" w:cs="仿宋"/>
          <w:sz w:val="32"/>
          <w:szCs w:val="32"/>
        </w:rPr>
        <w:t>121.559</w:t>
      </w:r>
      <w:r>
        <w:rPr>
          <w:rFonts w:hint="eastAsia" w:ascii="仿宋" w:hAnsi="仿宋" w:eastAsia="仿宋" w:cs="仿宋"/>
          <w:spacing w:val="-37"/>
          <w:sz w:val="32"/>
          <w:szCs w:val="32"/>
        </w:rPr>
        <w:t>条、第</w:t>
      </w:r>
      <w:r>
        <w:rPr>
          <w:rFonts w:hint="eastAsia" w:ascii="仿宋" w:hAnsi="仿宋" w:eastAsia="仿宋" w:cs="仿宋"/>
          <w:sz w:val="32"/>
          <w:szCs w:val="32"/>
        </w:rPr>
        <w:t>121.573条（c</w:t>
      </w:r>
      <w:r>
        <w:rPr>
          <w:rFonts w:hint="eastAsia" w:ascii="仿宋" w:hAnsi="仿宋" w:eastAsia="仿宋" w:cs="仿宋"/>
          <w:spacing w:val="-10"/>
          <w:sz w:val="32"/>
          <w:szCs w:val="32"/>
        </w:rPr>
        <w:t>）款、第</w:t>
      </w:r>
      <w:r>
        <w:rPr>
          <w:rFonts w:hint="eastAsia" w:ascii="仿宋" w:hAnsi="仿宋" w:eastAsia="仿宋" w:cs="仿宋"/>
          <w:sz w:val="32"/>
          <w:szCs w:val="32"/>
        </w:rPr>
        <w:t>121.575</w:t>
      </w:r>
      <w:r>
        <w:rPr>
          <w:rFonts w:hint="eastAsia" w:ascii="仿宋" w:hAnsi="仿宋" w:eastAsia="仿宋" w:cs="仿宋"/>
          <w:spacing w:val="-14"/>
          <w:sz w:val="32"/>
          <w:szCs w:val="32"/>
        </w:rPr>
        <w:t>条（</w:t>
      </w:r>
      <w:r>
        <w:rPr>
          <w:rFonts w:hint="eastAsia" w:ascii="仿宋" w:hAnsi="仿宋" w:eastAsia="仿宋" w:cs="仿宋"/>
          <w:sz w:val="32"/>
          <w:szCs w:val="32"/>
        </w:rPr>
        <w:t>d）</w:t>
      </w:r>
      <w:r>
        <w:rPr>
          <w:rFonts w:hint="eastAsia" w:ascii="仿宋" w:hAnsi="仿宋" w:eastAsia="仿宋" w:cs="仿宋"/>
          <w:spacing w:val="-10"/>
          <w:sz w:val="32"/>
          <w:szCs w:val="32"/>
        </w:rPr>
        <w:t>款或者</w:t>
      </w:r>
      <w:r>
        <w:rPr>
          <w:rFonts w:hint="eastAsia" w:ascii="仿宋" w:hAnsi="仿宋" w:eastAsia="仿宋" w:cs="仿宋"/>
          <w:sz w:val="32"/>
          <w:szCs w:val="32"/>
        </w:rPr>
        <w:t>V</w:t>
      </w:r>
      <w:r>
        <w:rPr>
          <w:rFonts w:hint="eastAsia" w:ascii="仿宋" w:hAnsi="仿宋" w:eastAsia="仿宋" w:cs="仿宋"/>
          <w:spacing w:val="-8"/>
          <w:sz w:val="32"/>
          <w:szCs w:val="32"/>
        </w:rPr>
        <w:t>章的规定，未按照规定的内容、时间、格</w:t>
      </w:r>
      <w:r>
        <w:rPr>
          <w:rFonts w:hint="eastAsia" w:ascii="仿宋" w:hAnsi="仿宋" w:eastAsia="仿宋" w:cs="仿宋"/>
          <w:spacing w:val="-5"/>
          <w:sz w:val="32"/>
          <w:szCs w:val="32"/>
        </w:rPr>
        <w:t>式和方式报告有关情况或者未按照规定保存有关信息的；</w:t>
      </w:r>
    </w:p>
    <w:p>
      <w:pPr>
        <w:pStyle w:val="18"/>
        <w:rPr>
          <w:rFonts w:hint="eastAsia" w:ascii="仿宋" w:hAnsi="仿宋" w:eastAsia="仿宋" w:cs="仿宋"/>
          <w:sz w:val="32"/>
          <w:szCs w:val="32"/>
        </w:rPr>
      </w:pPr>
      <w:r>
        <w:rPr>
          <w:rFonts w:hint="eastAsia" w:ascii="仿宋" w:hAnsi="仿宋" w:eastAsia="仿宋" w:cs="仿宋"/>
          <w:sz w:val="32"/>
          <w:szCs w:val="32"/>
        </w:rPr>
        <w:t>（13）违反本规则W章的规定，实施延程和极地运行时造成旅客生命安全受到威胁或造成征候或事故的；</w:t>
      </w:r>
    </w:p>
    <w:p>
      <w:pPr>
        <w:pStyle w:val="18"/>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pacing w:val="-1"/>
          <w:sz w:val="32"/>
          <w:szCs w:val="32"/>
        </w:rPr>
        <w:t>违反本规则</w:t>
      </w:r>
      <w:r>
        <w:rPr>
          <w:rFonts w:hint="eastAsia" w:ascii="仿宋" w:hAnsi="仿宋" w:eastAsia="仿宋" w:cs="仿宋"/>
          <w:sz w:val="32"/>
          <w:szCs w:val="32"/>
        </w:rPr>
        <w:t>X章的规定，未在载客飞机上配备规定的应急医疗设备，或未对相关机组成员实施相应培训的；</w:t>
      </w:r>
    </w:p>
    <w:p>
      <w:pPr>
        <w:pStyle w:val="18"/>
        <w:rPr>
          <w:rFonts w:hint="eastAsia" w:ascii="仿宋" w:hAnsi="仿宋" w:eastAsia="仿宋" w:cs="仿宋"/>
          <w:sz w:val="32"/>
          <w:szCs w:val="32"/>
        </w:rPr>
      </w:pPr>
      <w:r>
        <w:rPr>
          <w:rFonts w:hint="eastAsia" w:ascii="仿宋" w:hAnsi="仿宋" w:eastAsia="仿宋" w:cs="仿宋"/>
          <w:sz w:val="32"/>
          <w:szCs w:val="32"/>
        </w:rPr>
        <w:t>（15）违反本规则S章的规定，未按特殊运行授权和限制实施运行的；</w:t>
      </w:r>
    </w:p>
    <w:p>
      <w:pPr>
        <w:pStyle w:val="18"/>
        <w:rPr>
          <w:rFonts w:hint="eastAsia" w:ascii="仿宋" w:hAnsi="仿宋" w:eastAsia="仿宋" w:cs="仿宋"/>
          <w:sz w:val="32"/>
          <w:szCs w:val="32"/>
        </w:rPr>
      </w:pPr>
      <w:r>
        <w:rPr>
          <w:rFonts w:hint="eastAsia" w:ascii="仿宋" w:hAnsi="仿宋" w:eastAsia="仿宋" w:cs="仿宋"/>
          <w:sz w:val="32"/>
          <w:szCs w:val="32"/>
        </w:rPr>
        <w:t>（16）局方认定的其他可能对安全造成威胁但情节轻微的行为。</w:t>
      </w:r>
    </w:p>
    <w:p>
      <w:pPr>
        <w:pStyle w:val="18"/>
        <w:rPr>
          <w:rFonts w:hint="eastAsia" w:ascii="仿宋" w:hAnsi="仿宋" w:eastAsia="仿宋" w:cs="仿宋"/>
          <w:sz w:val="32"/>
          <w:szCs w:val="32"/>
        </w:rPr>
      </w:pPr>
      <w:r>
        <w:rPr>
          <w:rFonts w:hint="eastAsia" w:ascii="仿宋" w:hAnsi="仿宋" w:eastAsia="仿宋" w:cs="仿宋"/>
          <w:sz w:val="32"/>
          <w:szCs w:val="32"/>
        </w:rPr>
        <w:t>（b）合格证持有人有本条（a）款所列行为之一且情节严重的，局方可以责令其停止违法行为，并按有关法律法规予以处罚。</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（c</w:t>
      </w:r>
      <w:r>
        <w:rPr>
          <w:rFonts w:hint="eastAsia" w:ascii="仿宋" w:hAnsi="仿宋" w:eastAsia="仿宋" w:cs="仿宋"/>
          <w:spacing w:val="6"/>
          <w:sz w:val="32"/>
          <w:szCs w:val="32"/>
        </w:rPr>
        <w:t>）对于未按照合格证持有人的手册或者管理规则履行职责而导致违反本</w:t>
      </w:r>
      <w:r>
        <w:rPr>
          <w:rFonts w:hint="eastAsia" w:ascii="仿宋" w:hAnsi="仿宋" w:eastAsia="仿宋" w:cs="仿宋"/>
          <w:sz w:val="32"/>
          <w:szCs w:val="32"/>
        </w:rPr>
        <w:t>规则规定，或者其本人直接违反本规则规定的航空人员或其他相关人员，情节</w:t>
      </w:r>
      <w:r>
        <w:rPr>
          <w:rFonts w:hint="eastAsia" w:ascii="仿宋" w:hAnsi="仿宋" w:eastAsia="仿宋" w:cs="仿宋"/>
          <w:spacing w:val="-8"/>
          <w:sz w:val="32"/>
          <w:szCs w:val="32"/>
        </w:rPr>
        <w:t>轻微的，局方可以处以警告或者</w:t>
      </w:r>
      <w:r>
        <w:rPr>
          <w:rFonts w:hint="eastAsia" w:ascii="仿宋" w:hAnsi="仿宋" w:eastAsia="仿宋" w:cs="仿宋"/>
          <w:sz w:val="32"/>
          <w:szCs w:val="32"/>
        </w:rPr>
        <w:t>500</w:t>
      </w:r>
      <w:r>
        <w:rPr>
          <w:rFonts w:hint="eastAsia" w:ascii="仿宋" w:hAnsi="仿宋" w:eastAsia="仿宋" w:cs="仿宋"/>
          <w:spacing w:val="-28"/>
          <w:sz w:val="32"/>
          <w:szCs w:val="32"/>
        </w:rPr>
        <w:t>元以上</w:t>
      </w:r>
      <w:r>
        <w:rPr>
          <w:rFonts w:hint="eastAsia" w:ascii="仿宋" w:hAnsi="仿宋" w:eastAsia="仿宋" w:cs="仿宋"/>
          <w:sz w:val="32"/>
          <w:szCs w:val="32"/>
        </w:rPr>
        <w:t>1,000</w:t>
      </w:r>
      <w:r>
        <w:rPr>
          <w:rFonts w:hint="eastAsia" w:ascii="仿宋" w:hAnsi="仿宋" w:eastAsia="仿宋" w:cs="仿宋"/>
          <w:spacing w:val="-10"/>
          <w:sz w:val="32"/>
          <w:szCs w:val="32"/>
        </w:rPr>
        <w:t>元以下罚款；情节严重的，按</w:t>
      </w:r>
      <w:r>
        <w:rPr>
          <w:rFonts w:hint="eastAsia" w:ascii="仿宋" w:hAnsi="仿宋" w:eastAsia="仿宋" w:cs="仿宋"/>
          <w:spacing w:val="-7"/>
          <w:sz w:val="32"/>
          <w:szCs w:val="32"/>
        </w:rPr>
        <w:t>照有关法律法规予以处罚。</w:t>
      </w:r>
    </w:p>
    <w:p>
      <w:pPr>
        <w:pStyle w:val="3"/>
        <w:rPr>
          <w:rFonts w:hint="eastAsia" w:ascii="仿宋" w:hAnsi="仿宋" w:eastAsia="仿宋" w:cs="仿宋"/>
          <w:sz w:val="32"/>
          <w:szCs w:val="32"/>
        </w:rPr>
      </w:pPr>
      <w:bookmarkStart w:id="1200" w:name="_bookmark325"/>
      <w:bookmarkEnd w:id="1200"/>
      <w:bookmarkStart w:id="1201" w:name="_Toc152156582"/>
      <w:bookmarkStart w:id="1202" w:name="_Toc152179391"/>
      <w:r>
        <w:rPr>
          <w:rFonts w:hint="eastAsia" w:ascii="仿宋" w:hAnsi="仿宋" w:eastAsia="仿宋" w:cs="仿宋"/>
          <w:sz w:val="32"/>
          <w:szCs w:val="32"/>
        </w:rPr>
        <w:t>第121.764条</w:t>
      </w:r>
      <w:r>
        <w:rPr>
          <w:rFonts w:hint="eastAsia" w:ascii="仿宋" w:hAnsi="仿宋" w:eastAsia="仿宋" w:cs="仿宋"/>
          <w:sz w:val="32"/>
          <w:szCs w:val="32"/>
        </w:rPr>
        <w:tab/>
      </w:r>
      <w:r>
        <w:rPr>
          <w:rFonts w:hint="eastAsia" w:ascii="仿宋" w:hAnsi="仿宋" w:eastAsia="仿宋" w:cs="仿宋"/>
          <w:sz w:val="32"/>
          <w:szCs w:val="32"/>
        </w:rPr>
        <w:t>违反本规则规定的行为</w:t>
      </w:r>
      <w:bookmarkEnd w:id="1201"/>
      <w:bookmarkEnd w:id="1202"/>
    </w:p>
    <w:p>
      <w:pPr>
        <w:pStyle w:val="18"/>
        <w:rPr>
          <w:rFonts w:hint="eastAsia" w:ascii="仿宋" w:hAnsi="仿宋" w:eastAsia="仿宋" w:cs="仿宋"/>
          <w:sz w:val="32"/>
          <w:szCs w:val="32"/>
        </w:rPr>
      </w:pPr>
      <w:r>
        <w:rPr>
          <w:rFonts w:hint="eastAsia" w:ascii="仿宋" w:hAnsi="仿宋" w:eastAsia="仿宋" w:cs="仿宋"/>
          <w:sz w:val="32"/>
          <w:szCs w:val="32"/>
        </w:rPr>
        <w:t>对合格证持有人的撤销许可、行政处罚、行政强制等处理措施及其执行情况记入守法信用信息记录，并按照有关规定进行公示。</w:t>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203" w:name="_bookmark326"/>
      <w:bookmarkEnd w:id="1203"/>
      <w:bookmarkStart w:id="1204" w:name="_Toc152156583"/>
      <w:bookmarkStart w:id="1205" w:name="_Toc152179392"/>
      <w:r>
        <w:rPr>
          <w:rFonts w:hint="eastAsia" w:ascii="仿宋" w:hAnsi="仿宋" w:eastAsia="仿宋" w:cs="仿宋"/>
          <w:sz w:val="32"/>
          <w:szCs w:val="32"/>
        </w:rPr>
        <w:t>Z章</w:t>
      </w:r>
      <w:r>
        <w:rPr>
          <w:rFonts w:hint="eastAsia" w:ascii="仿宋" w:hAnsi="仿宋" w:eastAsia="仿宋" w:cs="仿宋"/>
          <w:sz w:val="32"/>
          <w:szCs w:val="32"/>
        </w:rPr>
        <w:tab/>
      </w:r>
      <w:r>
        <w:rPr>
          <w:rFonts w:hint="eastAsia" w:ascii="仿宋" w:hAnsi="仿宋" w:eastAsia="仿宋" w:cs="仿宋"/>
          <w:sz w:val="32"/>
          <w:szCs w:val="32"/>
        </w:rPr>
        <w:t>附则</w:t>
      </w:r>
      <w:bookmarkEnd w:id="1204"/>
      <w:bookmarkEnd w:id="1205"/>
    </w:p>
    <w:p>
      <w:pPr>
        <w:pStyle w:val="3"/>
        <w:rPr>
          <w:rFonts w:hint="eastAsia" w:ascii="仿宋" w:hAnsi="仿宋" w:eastAsia="仿宋" w:cs="仿宋"/>
          <w:sz w:val="32"/>
          <w:szCs w:val="32"/>
        </w:rPr>
      </w:pPr>
      <w:bookmarkStart w:id="1206" w:name="_bookmark327"/>
      <w:bookmarkEnd w:id="1206"/>
      <w:bookmarkStart w:id="1207" w:name="_Toc152179393"/>
      <w:bookmarkStart w:id="1208" w:name="_Toc152156584"/>
      <w:r>
        <w:rPr>
          <w:rFonts w:hint="eastAsia" w:ascii="仿宋" w:hAnsi="仿宋" w:eastAsia="仿宋" w:cs="仿宋"/>
          <w:sz w:val="32"/>
          <w:szCs w:val="32"/>
        </w:rPr>
        <w:t>第121.771条</w:t>
      </w:r>
      <w:r>
        <w:rPr>
          <w:rFonts w:hint="eastAsia" w:ascii="仿宋" w:hAnsi="仿宋" w:eastAsia="仿宋" w:cs="仿宋"/>
          <w:sz w:val="32"/>
          <w:szCs w:val="32"/>
        </w:rPr>
        <w:tab/>
      </w:r>
      <w:r>
        <w:rPr>
          <w:rFonts w:hint="eastAsia" w:ascii="仿宋" w:hAnsi="仿宋" w:eastAsia="仿宋" w:cs="仿宋"/>
          <w:sz w:val="32"/>
          <w:szCs w:val="32"/>
        </w:rPr>
        <w:t>施行</w:t>
      </w:r>
      <w:bookmarkEnd w:id="1207"/>
      <w:bookmarkEnd w:id="1208"/>
    </w:p>
    <w:p>
      <w:pPr>
        <w:pStyle w:val="18"/>
        <w:ind w:firstLine="688"/>
        <w:rPr>
          <w:rFonts w:hint="eastAsia" w:ascii="仿宋" w:hAnsi="仿宋" w:eastAsia="仿宋" w:cs="仿宋"/>
          <w:sz w:val="32"/>
          <w:szCs w:val="32"/>
        </w:rPr>
      </w:pPr>
      <w:r>
        <w:rPr>
          <w:rFonts w:hint="eastAsia" w:ascii="仿宋" w:hAnsi="仿宋" w:eastAsia="仿宋" w:cs="仿宋"/>
          <w:spacing w:val="-9"/>
          <w:sz w:val="32"/>
          <w:szCs w:val="32"/>
        </w:rPr>
        <w:t>本规则第八次修订版自</w:t>
      </w:r>
      <w:r>
        <w:rPr>
          <w:rFonts w:hint="eastAsia" w:ascii="仿宋" w:hAnsi="仿宋" w:eastAsia="仿宋" w:cs="仿宋"/>
          <w:sz w:val="32"/>
          <w:szCs w:val="32"/>
        </w:rPr>
        <w:t>20XX</w:t>
      </w:r>
      <w:r>
        <w:rPr>
          <w:rFonts w:hint="eastAsia" w:ascii="仿宋" w:hAnsi="仿宋" w:eastAsia="仿宋" w:cs="仿宋"/>
          <w:spacing w:val="-46"/>
          <w:sz w:val="32"/>
          <w:szCs w:val="32"/>
        </w:rPr>
        <w:t>年</w:t>
      </w:r>
      <w:r>
        <w:rPr>
          <w:rFonts w:hint="eastAsia" w:ascii="仿宋" w:hAnsi="仿宋" w:eastAsia="仿宋" w:cs="仿宋"/>
          <w:sz w:val="32"/>
          <w:szCs w:val="32"/>
        </w:rPr>
        <w:t>X</w:t>
      </w:r>
      <w:r>
        <w:rPr>
          <w:rFonts w:hint="eastAsia" w:ascii="仿宋" w:hAnsi="仿宋" w:eastAsia="仿宋" w:cs="仿宋"/>
          <w:spacing w:val="-46"/>
          <w:sz w:val="32"/>
          <w:szCs w:val="32"/>
        </w:rPr>
        <w:t>月</w:t>
      </w:r>
      <w:r>
        <w:rPr>
          <w:rFonts w:hint="eastAsia" w:ascii="仿宋" w:hAnsi="仿宋" w:eastAsia="仿宋" w:cs="仿宋"/>
          <w:sz w:val="32"/>
          <w:szCs w:val="32"/>
        </w:rPr>
        <w:t>X日</w:t>
      </w:r>
      <w:r>
        <w:rPr>
          <w:rFonts w:hint="eastAsia" w:ascii="仿宋" w:hAnsi="仿宋" w:eastAsia="仿宋" w:cs="仿宋"/>
          <w:spacing w:val="-10"/>
          <w:sz w:val="32"/>
          <w:szCs w:val="32"/>
        </w:rPr>
        <w:t>起施行。除另有规定外，在本规</w:t>
      </w:r>
      <w:r>
        <w:rPr>
          <w:rFonts w:hint="eastAsia" w:ascii="仿宋" w:hAnsi="仿宋" w:eastAsia="仿宋" w:cs="仿宋"/>
          <w:sz w:val="32"/>
          <w:szCs w:val="32"/>
        </w:rPr>
        <w:t>则修订版施行之前已经持有按本规则颁发的现行有效运行合格证的航空承运人</w:t>
      </w:r>
      <w:r>
        <w:rPr>
          <w:rFonts w:hint="eastAsia" w:ascii="仿宋" w:hAnsi="仿宋" w:eastAsia="仿宋" w:cs="仿宋"/>
          <w:spacing w:val="-20"/>
          <w:sz w:val="32"/>
          <w:szCs w:val="32"/>
        </w:rPr>
        <w:t>应当于</w:t>
      </w:r>
      <w:r>
        <w:rPr>
          <w:rFonts w:hint="eastAsia" w:ascii="仿宋" w:hAnsi="仿宋" w:eastAsia="仿宋" w:cs="仿宋"/>
          <w:sz w:val="32"/>
          <w:szCs w:val="32"/>
        </w:rPr>
        <w:t>20XX</w:t>
      </w:r>
      <w:r>
        <w:rPr>
          <w:rFonts w:hint="eastAsia" w:ascii="仿宋" w:hAnsi="仿宋" w:eastAsia="仿宋" w:cs="仿宋"/>
          <w:spacing w:val="-46"/>
          <w:sz w:val="32"/>
          <w:szCs w:val="32"/>
        </w:rPr>
        <w:t>年</w:t>
      </w:r>
      <w:r>
        <w:rPr>
          <w:rFonts w:hint="eastAsia" w:ascii="仿宋" w:hAnsi="仿宋" w:eastAsia="仿宋" w:cs="仿宋"/>
          <w:sz w:val="32"/>
          <w:szCs w:val="32"/>
        </w:rPr>
        <w:t>X</w:t>
      </w:r>
      <w:r>
        <w:rPr>
          <w:rFonts w:hint="eastAsia" w:ascii="仿宋" w:hAnsi="仿宋" w:eastAsia="仿宋" w:cs="仿宋"/>
          <w:spacing w:val="-46"/>
          <w:sz w:val="32"/>
          <w:szCs w:val="32"/>
        </w:rPr>
        <w:t>月</w:t>
      </w:r>
      <w:r>
        <w:rPr>
          <w:rFonts w:hint="eastAsia" w:ascii="仿宋" w:hAnsi="仿宋" w:eastAsia="仿宋" w:cs="仿宋"/>
          <w:sz w:val="32"/>
          <w:szCs w:val="32"/>
        </w:rPr>
        <w:t>X日</w:t>
      </w:r>
      <w:r>
        <w:rPr>
          <w:rFonts w:hint="eastAsia" w:ascii="仿宋" w:hAnsi="仿宋" w:eastAsia="仿宋" w:cs="仿宋"/>
          <w:spacing w:val="-10"/>
          <w:sz w:val="32"/>
          <w:szCs w:val="32"/>
        </w:rPr>
        <w:t>之前完全符合本次修订版的要求。</w:t>
      </w:r>
    </w:p>
    <w:p>
      <w:pPr>
        <w:pStyle w:val="18"/>
        <w:rPr>
          <w:rFonts w:hint="eastAsia" w:ascii="仿宋" w:hAnsi="仿宋" w:eastAsia="仿宋" w:cs="仿宋"/>
          <w:sz w:val="32"/>
          <w:szCs w:val="32"/>
        </w:rPr>
      </w:pPr>
      <w:r>
        <w:rPr>
          <w:rFonts w:hint="eastAsia" w:ascii="仿宋" w:hAnsi="仿宋" w:eastAsia="仿宋" w:cs="仿宋"/>
          <w:sz w:val="32"/>
          <w:szCs w:val="32"/>
        </w:rPr>
        <w:t>2021</w:t>
      </w:r>
      <w:r>
        <w:rPr>
          <w:rFonts w:hint="eastAsia" w:ascii="仿宋" w:hAnsi="仿宋" w:eastAsia="仿宋" w:cs="仿宋"/>
          <w:spacing w:val="-45"/>
          <w:sz w:val="32"/>
          <w:szCs w:val="32"/>
        </w:rPr>
        <w:t>年</w:t>
      </w:r>
      <w:r>
        <w:rPr>
          <w:rFonts w:hint="eastAsia" w:ascii="仿宋" w:hAnsi="仿宋" w:eastAsia="仿宋" w:cs="仿宋"/>
          <w:sz w:val="32"/>
          <w:szCs w:val="32"/>
        </w:rPr>
        <w:t>3</w:t>
      </w:r>
      <w:r>
        <w:rPr>
          <w:rFonts w:hint="eastAsia" w:ascii="仿宋" w:hAnsi="仿宋" w:eastAsia="仿宋" w:cs="仿宋"/>
          <w:spacing w:val="-45"/>
          <w:sz w:val="32"/>
          <w:szCs w:val="32"/>
        </w:rPr>
        <w:t>月</w:t>
      </w:r>
      <w:r>
        <w:rPr>
          <w:rFonts w:hint="eastAsia" w:ascii="仿宋" w:hAnsi="仿宋" w:eastAsia="仿宋" w:cs="仿宋"/>
          <w:sz w:val="32"/>
          <w:szCs w:val="32"/>
        </w:rPr>
        <w:t>15</w:t>
      </w:r>
      <w:r>
        <w:rPr>
          <w:rFonts w:hint="eastAsia" w:ascii="仿宋" w:hAnsi="仿宋" w:eastAsia="仿宋" w:cs="仿宋"/>
          <w:spacing w:val="-14"/>
          <w:sz w:val="32"/>
          <w:szCs w:val="32"/>
        </w:rPr>
        <w:t>日公布的《大型飞机公共航空运输承运人运行合格审定规则》</w:t>
      </w:r>
      <w:r>
        <w:rPr>
          <w:rFonts w:hint="eastAsia" w:ascii="仿宋" w:hAnsi="仿宋" w:eastAsia="仿宋" w:cs="仿宋"/>
          <w:sz w:val="32"/>
          <w:szCs w:val="32"/>
        </w:rPr>
        <w:t>（交通运输部令2021第X号）自本规则第八次修订版施行之日起废止。</w:t>
      </w: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spacing w:line="240" w:lineRule="auto"/>
        <w:ind w:left="0" w:right="0" w:firstLine="0"/>
        <w:jc w:val="left"/>
        <w:rPr>
          <w:rFonts w:hint="eastAsia" w:ascii="仿宋" w:hAnsi="仿宋" w:eastAsia="仿宋" w:cs="仿宋"/>
          <w:sz w:val="32"/>
          <w:szCs w:val="32"/>
        </w:rPr>
      </w:pPr>
      <w:r>
        <w:rPr>
          <w:rFonts w:hint="eastAsia" w:ascii="仿宋" w:hAnsi="仿宋" w:eastAsia="仿宋" w:cs="仿宋"/>
          <w:sz w:val="32"/>
          <w:szCs w:val="32"/>
        </w:rPr>
        <w:br w:type="page"/>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209" w:name="_bookmark328"/>
      <w:bookmarkEnd w:id="1209"/>
      <w:bookmarkStart w:id="1210" w:name="附件A__定义"/>
      <w:bookmarkEnd w:id="1210"/>
      <w:bookmarkStart w:id="1211" w:name="_Toc152179394"/>
      <w:bookmarkStart w:id="1212" w:name="_Toc152156585"/>
      <w:r>
        <w:rPr>
          <w:rFonts w:hint="eastAsia" w:ascii="仿宋" w:hAnsi="仿宋" w:eastAsia="仿宋" w:cs="仿宋"/>
          <w:sz w:val="32"/>
          <w:szCs w:val="32"/>
        </w:rPr>
        <w:t>附</w:t>
      </w:r>
      <w:r>
        <w:rPr>
          <w:rFonts w:hint="eastAsia" w:ascii="仿宋" w:hAnsi="仿宋" w:eastAsia="仿宋" w:cs="仿宋"/>
          <w:spacing w:val="69"/>
          <w:sz w:val="32"/>
          <w:szCs w:val="32"/>
        </w:rPr>
        <w:t>件</w:t>
      </w: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定义</w:t>
      </w:r>
      <w:bookmarkEnd w:id="1211"/>
      <w:bookmarkEnd w:id="1212"/>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r>
        <w:rPr>
          <w:rFonts w:hint="eastAsia" w:ascii="仿宋" w:hAnsi="仿宋" w:eastAsia="仿宋" w:cs="仿宋"/>
          <w:sz w:val="32"/>
          <w:szCs w:val="32"/>
        </w:rPr>
        <w:t>安全管理体系：是指管理安全的系统做法，包括必要的组织机构、政策、问责制和程序。</w:t>
      </w:r>
    </w:p>
    <w:p>
      <w:pPr>
        <w:pStyle w:val="18"/>
        <w:rPr>
          <w:rFonts w:hint="eastAsia" w:ascii="仿宋" w:hAnsi="仿宋" w:eastAsia="仿宋" w:cs="仿宋"/>
          <w:sz w:val="32"/>
          <w:szCs w:val="32"/>
        </w:rPr>
      </w:pPr>
      <w:r>
        <w:rPr>
          <w:rFonts w:hint="eastAsia" w:ascii="仿宋" w:hAnsi="仿宋" w:eastAsia="仿宋" w:cs="仿宋"/>
          <w:sz w:val="32"/>
          <w:szCs w:val="32"/>
        </w:rPr>
        <w:t>飞行安全文件系统：是由合格证持有人制订，用于规定或指导合格证持有</w:t>
      </w:r>
      <w:r>
        <w:rPr>
          <w:rFonts w:hint="eastAsia" w:ascii="仿宋" w:hAnsi="仿宋" w:eastAsia="仿宋" w:cs="仿宋"/>
          <w:spacing w:val="-9"/>
          <w:sz w:val="32"/>
          <w:szCs w:val="32"/>
        </w:rPr>
        <w:t>人飞行和地面运行人员日常安全运行所必需的相关资料，其中应当包括本规则</w:t>
      </w:r>
      <w:r>
        <w:rPr>
          <w:rFonts w:hint="eastAsia" w:ascii="仿宋" w:hAnsi="仿宋" w:eastAsia="仿宋" w:cs="仿宋"/>
          <w:sz w:val="32"/>
          <w:szCs w:val="32"/>
        </w:rPr>
        <w:t>G章规定的手册及内容，手册的保存、分发、获取、修订及有效性控制的程序和方法。</w:t>
      </w:r>
    </w:p>
    <w:p>
      <w:pPr>
        <w:pStyle w:val="18"/>
        <w:rPr>
          <w:rFonts w:hint="eastAsia" w:ascii="仿宋" w:hAnsi="仿宋" w:eastAsia="仿宋" w:cs="仿宋"/>
          <w:sz w:val="32"/>
          <w:szCs w:val="32"/>
        </w:rPr>
      </w:pPr>
      <w:r>
        <w:rPr>
          <w:rFonts w:hint="eastAsia" w:ascii="仿宋" w:hAnsi="仿宋" w:eastAsia="仿宋" w:cs="仿宋"/>
          <w:sz w:val="32"/>
          <w:szCs w:val="32"/>
        </w:rPr>
        <w:t>飞行数据分析：是指为了提高飞行运行安全而对合格证持有人所记录的飞行数据加以分析的过程。</w:t>
      </w:r>
    </w:p>
    <w:p>
      <w:pPr>
        <w:pStyle w:val="18"/>
        <w:rPr>
          <w:rFonts w:hint="eastAsia" w:ascii="仿宋" w:hAnsi="仿宋" w:eastAsia="仿宋" w:cs="仿宋"/>
          <w:sz w:val="32"/>
          <w:szCs w:val="32"/>
        </w:rPr>
      </w:pPr>
      <w:r>
        <w:rPr>
          <w:rFonts w:hint="eastAsia" w:ascii="仿宋" w:hAnsi="仿宋" w:eastAsia="仿宋" w:cs="仿宋"/>
          <w:sz w:val="32"/>
          <w:szCs w:val="32"/>
        </w:rPr>
        <w:t>定期载客运行：是指航空承运人或者航空运营人以取酬或者出租为目的，通过本人或者其代理人以广告或者其他形式提前向公众公布的，包括起飞地点、起飞时间、到达地点和到达时间在内的任何载客运行。</w:t>
      </w:r>
    </w:p>
    <w:p>
      <w:pPr>
        <w:pStyle w:val="18"/>
        <w:rPr>
          <w:rFonts w:hint="eastAsia" w:ascii="仿宋" w:hAnsi="仿宋" w:eastAsia="仿宋" w:cs="仿宋"/>
          <w:sz w:val="32"/>
          <w:szCs w:val="32"/>
        </w:rPr>
      </w:pPr>
      <w:r>
        <w:rPr>
          <w:rFonts w:hint="eastAsia" w:ascii="仿宋" w:hAnsi="仿宋" w:eastAsia="仿宋" w:cs="仿宋"/>
          <w:sz w:val="32"/>
          <w:szCs w:val="32"/>
        </w:rPr>
        <w:t>最大商载：</w:t>
      </w:r>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4"/>
          <w:sz w:val="32"/>
          <w:szCs w:val="32"/>
        </w:rPr>
        <w:t>对于局方在技术规范中已规定最大无油重量的飞机，以最大无油重量减</w:t>
      </w:r>
      <w:r>
        <w:rPr>
          <w:rFonts w:hint="eastAsia" w:ascii="仿宋" w:hAnsi="仿宋" w:eastAsia="仿宋" w:cs="仿宋"/>
          <w:sz w:val="32"/>
          <w:szCs w:val="32"/>
        </w:rPr>
        <w:t>去空机重量、飞机携带的适用设备的重量和运行载重（包括最少机组成员、食物饮料和与这些食物饮料有关的供应品和设备的重量，但不包括可用燃油和滑油）</w:t>
      </w:r>
      <w:r>
        <w:rPr>
          <w:rFonts w:hint="eastAsia" w:ascii="仿宋" w:hAnsi="仿宋" w:eastAsia="仿宋" w:cs="仿宋"/>
          <w:spacing w:val="-3"/>
          <w:sz w:val="32"/>
          <w:szCs w:val="32"/>
        </w:rPr>
        <w:t>所计算出的最大商载。</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对于其它飞机，以最大审定起飞重量、较小空机重量、较少的机载设备</w:t>
      </w:r>
      <w:r>
        <w:rPr>
          <w:rFonts w:hint="eastAsia" w:ascii="仿宋" w:hAnsi="仿宋" w:eastAsia="仿宋" w:cs="仿宋"/>
          <w:spacing w:val="-1"/>
          <w:sz w:val="32"/>
          <w:szCs w:val="32"/>
        </w:rPr>
        <w:t>重量和较小的运行必需重量</w:t>
      </w:r>
      <w:r>
        <w:rPr>
          <w:rFonts w:hint="eastAsia" w:ascii="仿宋" w:hAnsi="仿宋" w:eastAsia="仿宋" w:cs="仿宋"/>
          <w:sz w:val="32"/>
          <w:szCs w:val="32"/>
        </w:rPr>
        <w:t>（运行必需重量为最少的燃油、滑油重量和机组成员重量之和）所计算出的最大商载。机组成员、燃油和滑油的重量按照下列方法计算：</w:t>
      </w:r>
    </w:p>
    <w:p>
      <w:pPr>
        <w:pStyle w:val="18"/>
        <w:rPr>
          <w:rFonts w:hint="eastAsia" w:ascii="仿宋" w:hAnsi="仿宋" w:eastAsia="仿宋" w:cs="仿宋"/>
          <w:sz w:val="32"/>
          <w:szCs w:val="32"/>
        </w:rPr>
      </w:pPr>
      <w:r>
        <w:rPr>
          <w:rFonts w:hint="eastAsia" w:ascii="仿宋" w:hAnsi="仿宋" w:eastAsia="仿宋" w:cs="仿宋"/>
          <w:sz w:val="32"/>
          <w:szCs w:val="32"/>
        </w:rPr>
        <w:t>（1）规章要求的机组成员中每一成员的体重：</w:t>
      </w:r>
    </w:p>
    <w:p>
      <w:pPr>
        <w:pStyle w:val="18"/>
        <w:rPr>
          <w:rFonts w:hint="eastAsia" w:ascii="仿宋" w:hAnsi="仿宋" w:eastAsia="仿宋" w:cs="仿宋"/>
          <w:sz w:val="32"/>
          <w:szCs w:val="32"/>
        </w:rPr>
      </w:pPr>
      <w:r>
        <w:rPr>
          <w:rFonts w:hint="eastAsia" w:ascii="仿宋" w:hAnsi="仿宋" w:eastAsia="仿宋" w:cs="仿宋"/>
          <w:sz w:val="32"/>
          <w:szCs w:val="32"/>
        </w:rPr>
        <w:t>（i）男性飞行机组成员按照82千克；</w:t>
      </w:r>
    </w:p>
    <w:p>
      <w:pPr>
        <w:pStyle w:val="18"/>
        <w:rPr>
          <w:rFonts w:hint="eastAsia" w:ascii="仿宋" w:hAnsi="仿宋" w:eastAsia="仿宋" w:cs="仿宋"/>
          <w:sz w:val="32"/>
          <w:szCs w:val="32"/>
        </w:rPr>
      </w:pPr>
      <w:r>
        <w:rPr>
          <w:rFonts w:hint="eastAsia" w:ascii="仿宋" w:hAnsi="仿宋" w:eastAsia="仿宋" w:cs="仿宋"/>
          <w:sz w:val="32"/>
          <w:szCs w:val="32"/>
        </w:rPr>
        <w:t>（ii）女性飞行机组成员按照64千克；</w:t>
      </w:r>
    </w:p>
    <w:p>
      <w:pPr>
        <w:pStyle w:val="18"/>
        <w:rPr>
          <w:rFonts w:hint="eastAsia" w:ascii="仿宋" w:hAnsi="仿宋" w:eastAsia="仿宋" w:cs="仿宋"/>
          <w:sz w:val="32"/>
          <w:szCs w:val="32"/>
        </w:rPr>
      </w:pPr>
      <w:r>
        <w:rPr>
          <w:rFonts w:hint="eastAsia" w:ascii="仿宋" w:hAnsi="仿宋" w:eastAsia="仿宋" w:cs="仿宋"/>
          <w:sz w:val="32"/>
          <w:szCs w:val="32"/>
        </w:rPr>
        <w:t>（iii）男性客舱乘务员按照82千克；</w:t>
      </w:r>
    </w:p>
    <w:p>
      <w:pPr>
        <w:pStyle w:val="18"/>
        <w:rPr>
          <w:rFonts w:hint="eastAsia" w:ascii="仿宋" w:hAnsi="仿宋" w:eastAsia="仿宋" w:cs="仿宋"/>
          <w:sz w:val="32"/>
          <w:szCs w:val="32"/>
        </w:rPr>
      </w:pPr>
      <w:r>
        <w:rPr>
          <w:rFonts w:hint="eastAsia" w:ascii="仿宋" w:hAnsi="仿宋" w:eastAsia="仿宋" w:cs="仿宋"/>
          <w:sz w:val="32"/>
          <w:szCs w:val="32"/>
        </w:rPr>
        <w:t>（iv）女性客舱乘务员按照59千克；</w:t>
      </w:r>
    </w:p>
    <w:p>
      <w:pPr>
        <w:pStyle w:val="18"/>
        <w:rPr>
          <w:rFonts w:hint="eastAsia" w:ascii="仿宋" w:hAnsi="仿宋" w:eastAsia="仿宋" w:cs="仿宋"/>
          <w:sz w:val="32"/>
          <w:szCs w:val="32"/>
        </w:rPr>
      </w:pPr>
      <w:r>
        <w:rPr>
          <w:rFonts w:hint="eastAsia" w:ascii="仿宋" w:hAnsi="仿宋" w:eastAsia="仿宋" w:cs="仿宋"/>
          <w:sz w:val="32"/>
          <w:szCs w:val="32"/>
        </w:rPr>
        <w:t>（v）客舱乘务员不区分性别时，体重平均按照64千克。</w:t>
      </w:r>
    </w:p>
    <w:p>
      <w:pPr>
        <w:pStyle w:val="18"/>
        <w:rPr>
          <w:rFonts w:hint="eastAsia" w:ascii="仿宋" w:hAnsi="仿宋" w:eastAsia="仿宋" w:cs="仿宋"/>
          <w:sz w:val="32"/>
          <w:szCs w:val="32"/>
        </w:rPr>
      </w:pPr>
      <w:r>
        <w:rPr>
          <w:rFonts w:hint="eastAsia" w:ascii="仿宋" w:hAnsi="仿宋" w:eastAsia="仿宋" w:cs="仿宋"/>
          <w:sz w:val="32"/>
          <w:szCs w:val="32"/>
        </w:rPr>
        <w:t>（2）滑油按照157千克或者型号合格审定中规定的重量；</w:t>
      </w:r>
    </w:p>
    <w:p>
      <w:pPr>
        <w:pStyle w:val="18"/>
        <w:rPr>
          <w:rFonts w:hint="eastAsia" w:ascii="仿宋" w:hAnsi="仿宋" w:eastAsia="仿宋" w:cs="仿宋"/>
          <w:sz w:val="32"/>
          <w:szCs w:val="32"/>
        </w:rPr>
      </w:pPr>
      <w:r>
        <w:rPr>
          <w:rFonts w:hint="eastAsia" w:ascii="仿宋" w:hAnsi="仿宋" w:eastAsia="仿宋" w:cs="仿宋"/>
          <w:sz w:val="32"/>
          <w:szCs w:val="32"/>
        </w:rPr>
        <w:t>（3）规章规定的一次飞行运行所需携带最少燃油量。</w:t>
      </w:r>
    </w:p>
    <w:p>
      <w:pPr>
        <w:pStyle w:val="18"/>
        <w:rPr>
          <w:rFonts w:hint="eastAsia" w:ascii="仿宋" w:hAnsi="仿宋" w:eastAsia="仿宋" w:cs="仿宋"/>
          <w:sz w:val="32"/>
          <w:szCs w:val="32"/>
        </w:rPr>
      </w:pPr>
      <w:r>
        <w:rPr>
          <w:rFonts w:hint="eastAsia" w:ascii="仿宋" w:hAnsi="仿宋" w:eastAsia="仿宋" w:cs="仿宋"/>
          <w:sz w:val="32"/>
          <w:szCs w:val="32"/>
        </w:rPr>
        <w:t>偏离：对于规章中明确允许偏离的条款，合格证持有人在提出恰当理由和证明能够达到同等安全水平的情况下，经局方批准，可以不遵守相应条款的规定或者遵守替代的规定、条件或者限制。</w:t>
      </w:r>
    </w:p>
    <w:p>
      <w:pPr>
        <w:pStyle w:val="18"/>
        <w:rPr>
          <w:rFonts w:hint="eastAsia" w:ascii="仿宋" w:hAnsi="仿宋" w:eastAsia="仿宋" w:cs="仿宋"/>
          <w:sz w:val="32"/>
          <w:szCs w:val="32"/>
        </w:rPr>
      </w:pPr>
      <w:r>
        <w:rPr>
          <w:rFonts w:hint="eastAsia" w:ascii="仿宋" w:hAnsi="仿宋" w:eastAsia="仿宋" w:cs="仿宋"/>
          <w:sz w:val="32"/>
          <w:szCs w:val="32"/>
        </w:rPr>
        <w:t>豁免：对于规章中没有明确允许偏离的条款，合格证持有人在提出恰当的理由、相应的安全措施并证明这些安全措施能保证同等安全水平的情况下，经民航局批准，可以不执行相应的规章条款，而执行民航局在作出此项批准时所列的规定、条件或者限制。豁免是遵守规章的一种替代做法，遵守所颁发的豁免及其条件和限制，就是遵守规章。</w:t>
      </w:r>
    </w:p>
    <w:p>
      <w:pPr>
        <w:pStyle w:val="18"/>
        <w:rPr>
          <w:rFonts w:hint="eastAsia" w:ascii="仿宋" w:hAnsi="仿宋" w:eastAsia="仿宋" w:cs="仿宋"/>
          <w:sz w:val="32"/>
          <w:szCs w:val="32"/>
        </w:rPr>
      </w:pPr>
      <w:r>
        <w:rPr>
          <w:rFonts w:hint="eastAsia" w:ascii="仿宋" w:hAnsi="仿宋" w:eastAsia="仿宋" w:cs="仿宋"/>
          <w:sz w:val="32"/>
          <w:szCs w:val="32"/>
        </w:rPr>
        <w:t>运行控制：是指合格证持有人使用用于飞行动态控制的系统和程序，对某次飞行的起始、持续和终止行使控制权的过程。</w:t>
      </w:r>
    </w:p>
    <w:p>
      <w:pPr>
        <w:pStyle w:val="18"/>
        <w:rPr>
          <w:rFonts w:hint="eastAsia" w:ascii="仿宋" w:hAnsi="仿宋" w:eastAsia="仿宋" w:cs="仿宋"/>
          <w:sz w:val="32"/>
          <w:szCs w:val="32"/>
        </w:rPr>
      </w:pPr>
      <w:r>
        <w:rPr>
          <w:rFonts w:hint="eastAsia" w:ascii="仿宋" w:hAnsi="仿宋" w:eastAsia="仿宋" w:cs="仿宋"/>
          <w:sz w:val="32"/>
          <w:szCs w:val="32"/>
        </w:rPr>
        <w:t>湿租：是指按照租赁协议，承租人租赁飞机时携带出租人一名或者多名机组成员的租赁。</w:t>
      </w:r>
    </w:p>
    <w:p>
      <w:pPr>
        <w:pStyle w:val="18"/>
        <w:rPr>
          <w:rFonts w:hint="eastAsia" w:ascii="仿宋" w:hAnsi="仿宋" w:eastAsia="仿宋" w:cs="仿宋"/>
          <w:sz w:val="32"/>
          <w:szCs w:val="32"/>
        </w:rPr>
      </w:pPr>
      <w:bookmarkStart w:id="1213" w:name="_Hlk151065198"/>
      <w:r>
        <w:rPr>
          <w:rFonts w:hint="eastAsia" w:ascii="仿宋" w:hAnsi="仿宋" w:eastAsia="仿宋" w:cs="仿宋"/>
          <w:sz w:val="32"/>
          <w:szCs w:val="32"/>
        </w:rPr>
        <w:t>飞机互换：是指一种由单架飞机完成两个合格证持有人航班的运行。一个合格证持有人可以通过协议的方式在某一交换点，让另一个合格证持有人使用同一架飞机完成其航班，使两个合格证持有人的航班形成组合。不同的合格证持有人使用各自的机组实施各自的航班，并对相应航班的运行控制负责。</w:t>
      </w:r>
    </w:p>
    <w:bookmarkEnd w:id="1213"/>
    <w:p>
      <w:pPr>
        <w:pStyle w:val="18"/>
        <w:rPr>
          <w:rFonts w:hint="eastAsia" w:ascii="仿宋" w:hAnsi="仿宋" w:eastAsia="仿宋" w:cs="仿宋"/>
          <w:b/>
          <w:sz w:val="32"/>
          <w:szCs w:val="32"/>
        </w:rPr>
      </w:pPr>
      <w:r>
        <w:rPr>
          <w:rFonts w:hint="eastAsia" w:ascii="仿宋" w:hAnsi="仿宋" w:eastAsia="仿宋" w:cs="仿宋"/>
          <w:sz w:val="32"/>
          <w:szCs w:val="32"/>
        </w:rPr>
        <w:t>地面服务：是指飞机到达和离开机场时除空中交通服务以外的必要服务</w:t>
      </w:r>
      <w:r>
        <w:rPr>
          <w:rFonts w:hint="eastAsia" w:ascii="仿宋" w:hAnsi="仿宋" w:eastAsia="仿宋" w:cs="仿宋"/>
          <w:b/>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飞行机组成员：是指飞行期间在飞机驾驶舱内执行任务的驾驶员和飞行机械员。</w:t>
      </w:r>
    </w:p>
    <w:p>
      <w:pPr>
        <w:pStyle w:val="18"/>
        <w:rPr>
          <w:rFonts w:hint="eastAsia" w:ascii="仿宋" w:hAnsi="仿宋" w:eastAsia="仿宋" w:cs="仿宋"/>
          <w:sz w:val="32"/>
          <w:szCs w:val="32"/>
        </w:rPr>
      </w:pPr>
      <w:r>
        <w:rPr>
          <w:rFonts w:hint="eastAsia" w:ascii="仿宋" w:hAnsi="仿宋" w:eastAsia="仿宋" w:cs="仿宋"/>
          <w:sz w:val="32"/>
          <w:szCs w:val="32"/>
        </w:rPr>
        <w:t>机组成员：指飞行期间在飞机上执行任务的航空人员，包括飞行机组成员和客舱乘务员。</w:t>
      </w:r>
    </w:p>
    <w:p>
      <w:pPr>
        <w:pStyle w:val="18"/>
        <w:rPr>
          <w:rFonts w:hint="eastAsia" w:ascii="仿宋" w:hAnsi="仿宋" w:eastAsia="仿宋" w:cs="仿宋"/>
          <w:sz w:val="32"/>
          <w:szCs w:val="32"/>
        </w:rPr>
      </w:pPr>
      <w:r>
        <w:rPr>
          <w:rFonts w:hint="eastAsia" w:ascii="仿宋" w:hAnsi="仿宋" w:eastAsia="仿宋" w:cs="仿宋"/>
          <w:sz w:val="32"/>
          <w:szCs w:val="32"/>
        </w:rPr>
        <w:t>机组必需成员：合格证持有人为完成按本规则实施的运行所配备的，负有安全和运行职责的机组成员。</w:t>
      </w:r>
    </w:p>
    <w:p>
      <w:pPr>
        <w:pStyle w:val="18"/>
        <w:rPr>
          <w:rFonts w:hint="eastAsia" w:ascii="仿宋" w:hAnsi="仿宋" w:eastAsia="仿宋" w:cs="仿宋"/>
          <w:sz w:val="32"/>
          <w:szCs w:val="32"/>
        </w:rPr>
      </w:pPr>
      <w:r>
        <w:rPr>
          <w:rFonts w:hint="eastAsia" w:ascii="仿宋" w:hAnsi="仿宋" w:eastAsia="仿宋" w:cs="仿宋"/>
          <w:sz w:val="32"/>
          <w:szCs w:val="32"/>
        </w:rPr>
        <w:t>机长：是指经合格证持有人指定，在飞行时间内对飞机的运行和安全负最终责任的驾驶员。</w:t>
      </w:r>
    </w:p>
    <w:p>
      <w:pPr>
        <w:pStyle w:val="18"/>
        <w:rPr>
          <w:rFonts w:hint="eastAsia" w:ascii="仿宋" w:hAnsi="仿宋" w:eastAsia="仿宋" w:cs="仿宋"/>
          <w:sz w:val="32"/>
          <w:szCs w:val="32"/>
        </w:rPr>
      </w:pPr>
      <w:r>
        <w:rPr>
          <w:rFonts w:hint="eastAsia" w:ascii="仿宋" w:hAnsi="仿宋" w:eastAsia="仿宋" w:cs="仿宋"/>
          <w:sz w:val="32"/>
          <w:szCs w:val="32"/>
        </w:rPr>
        <w:t>客舱乘务员：出于对旅客安全的考虑，受合格证持有人指派在客舱执行值勤任务的机组成员。</w:t>
      </w:r>
    </w:p>
    <w:p>
      <w:pPr>
        <w:pStyle w:val="18"/>
        <w:rPr>
          <w:rFonts w:hint="eastAsia" w:ascii="仿宋" w:hAnsi="仿宋" w:eastAsia="仿宋" w:cs="仿宋"/>
          <w:sz w:val="32"/>
          <w:szCs w:val="32"/>
        </w:rPr>
      </w:pPr>
      <w:r>
        <w:rPr>
          <w:rFonts w:hint="eastAsia" w:ascii="仿宋" w:hAnsi="仿宋" w:eastAsia="仿宋" w:cs="仿宋"/>
          <w:sz w:val="32"/>
          <w:szCs w:val="32"/>
        </w:rPr>
        <w:t>飞行签派员：在公共航空运输运行中，持有按</w:t>
      </w:r>
      <w:bookmarkStart w:id="1214" w:name="_Hlk151065402"/>
      <w:r>
        <w:rPr>
          <w:rFonts w:hint="eastAsia" w:ascii="仿宋" w:hAnsi="仿宋" w:eastAsia="仿宋" w:cs="仿宋"/>
          <w:sz w:val="32"/>
          <w:szCs w:val="32"/>
        </w:rPr>
        <w:t>《民用航空飞行签派员执照和训练机构管理规则》</w:t>
      </w:r>
      <w:bookmarkEnd w:id="1214"/>
      <w:r>
        <w:rPr>
          <w:rFonts w:hint="eastAsia" w:ascii="仿宋" w:hAnsi="仿宋" w:eastAsia="仿宋" w:cs="仿宋"/>
          <w:sz w:val="32"/>
          <w:szCs w:val="32"/>
        </w:rPr>
        <w:t>（CCAR-65FS）颁发的飞行签派员执照，由合格证持有人指定从事飞行运行控制和监督，承担本规则第531条（c）款中所列各项责任的人员。</w:t>
      </w:r>
    </w:p>
    <w:p>
      <w:pPr>
        <w:pStyle w:val="18"/>
        <w:ind w:firstLine="714"/>
        <w:rPr>
          <w:rFonts w:hint="eastAsia" w:ascii="仿宋" w:hAnsi="仿宋" w:eastAsia="仿宋" w:cs="仿宋"/>
          <w:sz w:val="32"/>
          <w:szCs w:val="32"/>
        </w:rPr>
      </w:pPr>
      <w:r>
        <w:rPr>
          <w:rFonts w:hint="eastAsia" w:ascii="仿宋" w:hAnsi="仿宋" w:eastAsia="仿宋" w:cs="仿宋"/>
          <w:spacing w:val="1"/>
          <w:sz w:val="32"/>
          <w:szCs w:val="32"/>
        </w:rPr>
        <w:t>飞机组类：</w:t>
      </w:r>
      <w:r>
        <w:rPr>
          <w:rFonts w:hint="eastAsia" w:ascii="仿宋" w:hAnsi="仿宋" w:eastAsia="仿宋" w:cs="仿宋"/>
          <w:sz w:val="32"/>
          <w:szCs w:val="32"/>
        </w:rPr>
        <w:t>为方便机组成员和飞行签派员的训练管理，根据飞机动力装置</w:t>
      </w:r>
      <w:r>
        <w:rPr>
          <w:rFonts w:hint="eastAsia" w:ascii="仿宋" w:hAnsi="仿宋" w:eastAsia="仿宋" w:cs="仿宋"/>
          <w:spacing w:val="-9"/>
          <w:sz w:val="32"/>
          <w:szCs w:val="32"/>
        </w:rPr>
        <w:t>的区别对飞机划分的种类。在本规则中，将飞机分为两个组类：组类</w:t>
      </w:r>
      <w:r>
        <w:rPr>
          <w:rFonts w:hint="eastAsia" w:ascii="仿宋" w:hAnsi="仿宋" w:eastAsia="仿宋" w:cs="仿宋"/>
          <w:spacing w:val="-13"/>
          <w:sz w:val="32"/>
          <w:szCs w:val="32"/>
        </w:rPr>
        <w:t>I</w:t>
      </w:r>
      <w:r>
        <w:rPr>
          <w:rFonts w:hint="eastAsia" w:ascii="仿宋" w:hAnsi="仿宋" w:eastAsia="仿宋" w:cs="仿宋"/>
          <w:spacing w:val="-16"/>
          <w:sz w:val="32"/>
          <w:szCs w:val="32"/>
        </w:rPr>
        <w:t>，以螺旋</w:t>
      </w:r>
      <w:r>
        <w:rPr>
          <w:rFonts w:hint="eastAsia" w:ascii="仿宋" w:hAnsi="仿宋" w:eastAsia="仿宋" w:cs="仿宋"/>
          <w:sz w:val="32"/>
          <w:szCs w:val="32"/>
        </w:rPr>
        <w:t>桨驱动的飞机，在本规则中包括以涡轮螺旋桨发动机为动</w:t>
      </w:r>
      <w:r>
        <w:rPr>
          <w:rFonts w:hint="eastAsia" w:ascii="仿宋" w:hAnsi="仿宋" w:eastAsia="仿宋" w:cs="仿宋"/>
          <w:spacing w:val="-2"/>
          <w:sz w:val="32"/>
          <w:szCs w:val="32"/>
        </w:rPr>
        <w:t>力的飞机；组类</w:t>
      </w:r>
      <w:r>
        <w:rPr>
          <w:rFonts w:hint="eastAsia" w:ascii="仿宋" w:hAnsi="仿宋" w:eastAsia="仿宋" w:cs="仿宋"/>
          <w:sz w:val="32"/>
          <w:szCs w:val="32"/>
        </w:rPr>
        <w:t>II</w:t>
      </w:r>
      <w:r>
        <w:rPr>
          <w:rFonts w:hint="eastAsia" w:ascii="仿宋" w:hAnsi="仿宋" w:eastAsia="仿宋" w:cs="仿宋"/>
          <w:spacing w:val="-3"/>
          <w:sz w:val="32"/>
          <w:szCs w:val="32"/>
        </w:rPr>
        <w:t>，以涡轮喷气发动机为动力的飞机。为飞行机组成员训练需</w:t>
      </w:r>
      <w:r>
        <w:rPr>
          <w:rFonts w:hint="eastAsia" w:ascii="仿宋" w:hAnsi="仿宋" w:eastAsia="仿宋" w:cs="仿宋"/>
          <w:spacing w:val="-10"/>
          <w:sz w:val="32"/>
          <w:szCs w:val="32"/>
        </w:rPr>
        <w:t>要，根据飞机最大起飞全重,再将组类</w:t>
      </w:r>
      <w:r>
        <w:rPr>
          <w:rFonts w:hint="eastAsia" w:ascii="仿宋" w:hAnsi="仿宋" w:eastAsia="仿宋" w:cs="仿宋"/>
          <w:sz w:val="32"/>
          <w:szCs w:val="32"/>
        </w:rPr>
        <w:t>II</w:t>
      </w:r>
      <w:r>
        <w:rPr>
          <w:rFonts w:hint="eastAsia" w:ascii="仿宋" w:hAnsi="仿宋" w:eastAsia="仿宋" w:cs="仿宋"/>
          <w:spacing w:val="-25"/>
          <w:sz w:val="32"/>
          <w:szCs w:val="32"/>
        </w:rPr>
        <w:t>飞机分为</w:t>
      </w:r>
      <w:r>
        <w:rPr>
          <w:rFonts w:hint="eastAsia" w:ascii="仿宋" w:hAnsi="仿宋" w:eastAsia="仿宋" w:cs="仿宋"/>
          <w:sz w:val="32"/>
          <w:szCs w:val="32"/>
        </w:rPr>
        <w:t>5,700</w:t>
      </w:r>
      <w:r>
        <w:rPr>
          <w:rFonts w:hint="eastAsia" w:ascii="仿宋" w:hAnsi="仿宋" w:eastAsia="仿宋" w:cs="仿宋"/>
          <w:spacing w:val="-35"/>
          <w:sz w:val="32"/>
          <w:szCs w:val="32"/>
        </w:rPr>
        <w:t>千克</w:t>
      </w:r>
      <w:r>
        <w:rPr>
          <w:rFonts w:hint="eastAsia" w:ascii="仿宋" w:hAnsi="仿宋" w:eastAsia="仿宋" w:cs="仿宋"/>
          <w:sz w:val="32"/>
          <w:szCs w:val="32"/>
        </w:rPr>
        <w:t>（含</w:t>
      </w:r>
      <w:r>
        <w:rPr>
          <w:rFonts w:hint="eastAsia" w:ascii="仿宋" w:hAnsi="仿宋" w:eastAsia="仿宋" w:cs="仿宋"/>
          <w:spacing w:val="-32"/>
          <w:sz w:val="32"/>
          <w:szCs w:val="32"/>
        </w:rPr>
        <w:t>）</w:t>
      </w:r>
      <w:r>
        <w:rPr>
          <w:rFonts w:hint="eastAsia" w:ascii="仿宋" w:hAnsi="仿宋" w:eastAsia="仿宋" w:cs="仿宋"/>
          <w:spacing w:val="-35"/>
          <w:sz w:val="32"/>
          <w:szCs w:val="32"/>
        </w:rPr>
        <w:t>至</w:t>
      </w:r>
      <w:r>
        <w:rPr>
          <w:rFonts w:hint="eastAsia" w:ascii="仿宋" w:hAnsi="仿宋" w:eastAsia="仿宋" w:cs="仿宋"/>
          <w:sz w:val="32"/>
          <w:szCs w:val="32"/>
        </w:rPr>
        <w:t>136,000</w:t>
      </w:r>
      <w:r>
        <w:rPr>
          <w:rFonts w:hint="eastAsia" w:ascii="仿宋" w:hAnsi="仿宋" w:eastAsia="仿宋" w:cs="仿宋"/>
          <w:spacing w:val="-10"/>
          <w:sz w:val="32"/>
          <w:szCs w:val="32"/>
        </w:rPr>
        <w:t>千克（含）和</w:t>
      </w:r>
      <w:r>
        <w:rPr>
          <w:rFonts w:hint="eastAsia" w:ascii="仿宋" w:hAnsi="仿宋" w:eastAsia="仿宋" w:cs="仿宋"/>
          <w:sz w:val="32"/>
          <w:szCs w:val="32"/>
        </w:rPr>
        <w:t>136,000</w:t>
      </w:r>
      <w:r>
        <w:rPr>
          <w:rFonts w:hint="eastAsia" w:ascii="仿宋" w:hAnsi="仿宋" w:eastAsia="仿宋" w:cs="仿宋"/>
          <w:spacing w:val="-24"/>
          <w:sz w:val="32"/>
          <w:szCs w:val="32"/>
        </w:rPr>
        <w:t>千克</w:t>
      </w:r>
      <w:r>
        <w:rPr>
          <w:rFonts w:hint="eastAsia" w:ascii="仿宋" w:hAnsi="仿宋" w:eastAsia="仿宋" w:cs="仿宋"/>
          <w:sz w:val="32"/>
          <w:szCs w:val="32"/>
        </w:rPr>
        <w:t>（不含</w:t>
      </w:r>
      <w:r>
        <w:rPr>
          <w:rFonts w:hint="eastAsia" w:ascii="仿宋" w:hAnsi="仿宋" w:eastAsia="仿宋" w:cs="仿宋"/>
          <w:spacing w:val="-3"/>
          <w:sz w:val="32"/>
          <w:szCs w:val="32"/>
        </w:rPr>
        <w:t>）以上两个种类。</w:t>
      </w:r>
    </w:p>
    <w:p>
      <w:pPr>
        <w:pStyle w:val="18"/>
        <w:rPr>
          <w:rFonts w:hint="eastAsia" w:ascii="仿宋" w:hAnsi="仿宋" w:eastAsia="仿宋" w:cs="仿宋"/>
          <w:sz w:val="32"/>
          <w:szCs w:val="32"/>
        </w:rPr>
      </w:pPr>
      <w:r>
        <w:rPr>
          <w:rFonts w:hint="eastAsia" w:ascii="仿宋" w:hAnsi="仿宋" w:eastAsia="仿宋" w:cs="仿宋"/>
          <w:sz w:val="32"/>
          <w:szCs w:val="32"/>
        </w:rPr>
        <w:t>新雇员训练：是指合格证持有人新雇佣的人员，或者已经雇佣但没有在机组成员或者飞行签派员工作岗位上工作过的人员，在进入机组成员或者飞行签派员工作岗位之前需要进行的训练。新雇员训练包括基础理论教育和针对特定机型和岗位的训练。</w:t>
      </w:r>
    </w:p>
    <w:p>
      <w:pPr>
        <w:pStyle w:val="18"/>
        <w:rPr>
          <w:rFonts w:hint="eastAsia" w:ascii="仿宋" w:hAnsi="仿宋" w:eastAsia="仿宋" w:cs="仿宋"/>
          <w:sz w:val="32"/>
          <w:szCs w:val="32"/>
        </w:rPr>
      </w:pPr>
      <w:r>
        <w:rPr>
          <w:rFonts w:hint="eastAsia" w:ascii="仿宋" w:hAnsi="仿宋" w:eastAsia="仿宋" w:cs="仿宋"/>
          <w:sz w:val="32"/>
          <w:szCs w:val="32"/>
        </w:rPr>
        <w:t>初始训练：未曾在相同组类其他飞机的相同职位上经审定合格并服务过的机组成员和飞行签派员需要进行的改飞机型训练。</w:t>
      </w:r>
    </w:p>
    <w:p>
      <w:pPr>
        <w:pStyle w:val="18"/>
        <w:rPr>
          <w:rFonts w:hint="eastAsia" w:ascii="仿宋" w:hAnsi="仿宋" w:eastAsia="仿宋" w:cs="仿宋"/>
          <w:sz w:val="32"/>
          <w:szCs w:val="32"/>
        </w:rPr>
      </w:pPr>
      <w:r>
        <w:rPr>
          <w:rFonts w:hint="eastAsia" w:ascii="仿宋" w:hAnsi="仿宋" w:eastAsia="仿宋" w:cs="仿宋"/>
          <w:sz w:val="32"/>
          <w:szCs w:val="32"/>
        </w:rPr>
        <w:t>转机型训练：曾在相同组类不同型别飞机的相同职位上经审定合格并服务过的机组成员和飞行签派员需要进行的改飞机型训练。</w:t>
      </w:r>
    </w:p>
    <w:p>
      <w:pPr>
        <w:pStyle w:val="18"/>
        <w:rPr>
          <w:rFonts w:hint="eastAsia" w:ascii="仿宋" w:hAnsi="仿宋" w:eastAsia="仿宋" w:cs="仿宋"/>
          <w:sz w:val="32"/>
          <w:szCs w:val="32"/>
        </w:rPr>
      </w:pPr>
      <w:r>
        <w:rPr>
          <w:rFonts w:hint="eastAsia" w:ascii="仿宋" w:hAnsi="仿宋" w:eastAsia="仿宋" w:cs="仿宋"/>
          <w:sz w:val="32"/>
          <w:szCs w:val="32"/>
        </w:rPr>
        <w:t>升级训练：已在某一特定型别的飞机上经审定合格并担任副驾驶的机组成员，在该型别飞机上担任机长之前需要进行的训练。</w:t>
      </w:r>
    </w:p>
    <w:p>
      <w:pPr>
        <w:pStyle w:val="18"/>
        <w:rPr>
          <w:rFonts w:hint="eastAsia" w:ascii="仿宋" w:hAnsi="仿宋" w:eastAsia="仿宋" w:cs="仿宋"/>
          <w:sz w:val="32"/>
          <w:szCs w:val="32"/>
        </w:rPr>
      </w:pPr>
      <w:r>
        <w:rPr>
          <w:rFonts w:hint="eastAsia" w:ascii="仿宋" w:hAnsi="仿宋" w:eastAsia="仿宋" w:cs="仿宋"/>
          <w:sz w:val="32"/>
          <w:szCs w:val="32"/>
        </w:rPr>
        <w:t>定期复训：是指已取得资格的机组成员和飞行签派员，为了保持其资格和技术熟练水平，在规定的期限内按照规定的内容进行的训练。</w:t>
      </w:r>
    </w:p>
    <w:p>
      <w:pPr>
        <w:pStyle w:val="18"/>
        <w:rPr>
          <w:rFonts w:hint="eastAsia" w:ascii="仿宋" w:hAnsi="仿宋" w:eastAsia="仿宋" w:cs="仿宋"/>
          <w:sz w:val="32"/>
          <w:szCs w:val="32"/>
        </w:rPr>
      </w:pPr>
      <w:r>
        <w:rPr>
          <w:rFonts w:hint="eastAsia" w:ascii="仿宋" w:hAnsi="仿宋" w:eastAsia="仿宋" w:cs="仿宋"/>
          <w:sz w:val="32"/>
          <w:szCs w:val="32"/>
        </w:rPr>
        <w:t>重新获得资格训练：已在特定飞机型别和特定工作岗位上经审定合格，但因某种原因失去资格的机组成员和飞行签派员，为恢复这一资格所应当进行的训练。</w:t>
      </w:r>
    </w:p>
    <w:p>
      <w:pPr>
        <w:pStyle w:val="18"/>
        <w:rPr>
          <w:rFonts w:hint="eastAsia" w:ascii="仿宋" w:hAnsi="仿宋" w:eastAsia="仿宋" w:cs="仿宋"/>
          <w:sz w:val="32"/>
          <w:szCs w:val="32"/>
        </w:rPr>
      </w:pPr>
      <w:r>
        <w:rPr>
          <w:rFonts w:hint="eastAsia" w:ascii="仿宋" w:hAnsi="仿宋" w:eastAsia="仿宋" w:cs="仿宋"/>
          <w:sz w:val="32"/>
          <w:szCs w:val="32"/>
        </w:rPr>
        <w:t>差异训练：对于已在某一特定型别的飞机上经审定合格并服务过的机组成员和飞行签派员，当局方认为其使用的同型别飞机与原服务过的飞机在性能、设备或者操作程序等方面存在差异，需要进行补充性训练时应当完成的训练。</w:t>
      </w:r>
    </w:p>
    <w:p>
      <w:pPr>
        <w:pStyle w:val="18"/>
        <w:ind w:firstLine="709"/>
        <w:rPr>
          <w:rFonts w:hint="eastAsia" w:ascii="仿宋" w:hAnsi="仿宋" w:eastAsia="仿宋" w:cs="仿宋"/>
          <w:sz w:val="32"/>
          <w:szCs w:val="32"/>
        </w:rPr>
      </w:pPr>
      <w:r>
        <w:rPr>
          <w:rFonts w:hint="eastAsia" w:ascii="仿宋" w:hAnsi="仿宋" w:eastAsia="仿宋" w:cs="仿宋"/>
          <w:spacing w:val="-1"/>
          <w:sz w:val="32"/>
          <w:szCs w:val="32"/>
        </w:rPr>
        <w:t>日历月：</w:t>
      </w:r>
      <w:r>
        <w:rPr>
          <w:rFonts w:hint="eastAsia" w:ascii="仿宋" w:hAnsi="仿宋" w:eastAsia="仿宋" w:cs="仿宋"/>
          <w:sz w:val="32"/>
          <w:szCs w:val="32"/>
        </w:rPr>
        <w:t>是指按照世界协调时或者当地时间划分，从本月1</w:t>
      </w:r>
      <w:r>
        <w:rPr>
          <w:rFonts w:hint="eastAsia" w:ascii="仿宋" w:hAnsi="仿宋" w:eastAsia="仿宋" w:cs="仿宋"/>
          <w:spacing w:val="-2"/>
          <w:sz w:val="32"/>
          <w:szCs w:val="32"/>
        </w:rPr>
        <w:t>日零点到下个</w:t>
      </w:r>
      <w:r>
        <w:rPr>
          <w:rFonts w:hint="eastAsia" w:ascii="仿宋" w:hAnsi="仿宋" w:eastAsia="仿宋" w:cs="仿宋"/>
          <w:spacing w:val="-35"/>
          <w:sz w:val="32"/>
          <w:szCs w:val="32"/>
        </w:rPr>
        <w:t>月</w:t>
      </w:r>
      <w:r>
        <w:rPr>
          <w:rFonts w:hint="eastAsia" w:ascii="仿宋" w:hAnsi="仿宋" w:eastAsia="仿宋" w:cs="仿宋"/>
          <w:sz w:val="32"/>
          <w:szCs w:val="32"/>
        </w:rPr>
        <w:t>1</w:t>
      </w:r>
      <w:r>
        <w:rPr>
          <w:rFonts w:hint="eastAsia" w:ascii="仿宋" w:hAnsi="仿宋" w:eastAsia="仿宋" w:cs="仿宋"/>
          <w:spacing w:val="-9"/>
          <w:sz w:val="32"/>
          <w:szCs w:val="32"/>
        </w:rPr>
        <w:t>日零点之间的时间段。</w:t>
      </w:r>
    </w:p>
    <w:p>
      <w:pPr>
        <w:pStyle w:val="18"/>
        <w:rPr>
          <w:rFonts w:hint="eastAsia" w:ascii="仿宋" w:hAnsi="仿宋" w:eastAsia="仿宋" w:cs="仿宋"/>
          <w:sz w:val="32"/>
          <w:szCs w:val="32"/>
        </w:rPr>
      </w:pPr>
      <w:r>
        <w:rPr>
          <w:rFonts w:hint="eastAsia" w:ascii="仿宋" w:hAnsi="仿宋" w:eastAsia="仿宋" w:cs="仿宋"/>
          <w:sz w:val="32"/>
          <w:szCs w:val="32"/>
        </w:rPr>
        <w:t>飞行时间：是指飞机为准备起飞而借自身动力开始移动时起，直到飞行结束停止移动为止的时间。</w:t>
      </w:r>
    </w:p>
    <w:p>
      <w:pPr>
        <w:pStyle w:val="18"/>
        <w:rPr>
          <w:rFonts w:hint="eastAsia" w:ascii="仿宋" w:hAnsi="仿宋" w:eastAsia="仿宋" w:cs="仿宋"/>
          <w:sz w:val="32"/>
          <w:szCs w:val="32"/>
        </w:rPr>
      </w:pPr>
      <w:r>
        <w:rPr>
          <w:rFonts w:hint="eastAsia" w:ascii="仿宋" w:hAnsi="仿宋" w:eastAsia="仿宋" w:cs="仿宋"/>
          <w:sz w:val="32"/>
          <w:szCs w:val="32"/>
        </w:rPr>
        <w:t>飞行经历时间：是指机组必需成员在其值勤岗位上执行任务的飞行时间，即在座飞行时间。</w:t>
      </w:r>
    </w:p>
    <w:p>
      <w:pPr>
        <w:pStyle w:val="61"/>
        <w:ind w:firstLine="560"/>
        <w:rPr>
          <w:rFonts w:hint="eastAsia" w:ascii="仿宋" w:hAnsi="仿宋" w:eastAsia="仿宋" w:cs="仿宋"/>
          <w:sz w:val="32"/>
          <w:szCs w:val="32"/>
        </w:rPr>
      </w:pPr>
      <w:bookmarkStart w:id="1215" w:name="_Hlk151065475"/>
      <w:r>
        <w:rPr>
          <w:rFonts w:hint="eastAsia" w:ascii="仿宋" w:hAnsi="仿宋" w:eastAsia="仿宋" w:cs="仿宋"/>
          <w:sz w:val="32"/>
          <w:szCs w:val="32"/>
        </w:rPr>
        <w:t>延伸跨水运行：对于符合下述性能要求并实施跨水航路运行的飞机，如果离开适合于应急着陆机场的距离超过以巡航速度飞行 120分钟的距离或740公里（400海里）（以较少者为准），或者对于实施跨水航路运行的其他所有飞机，如果离开适合于应急着陆机场的距离超过以巡航速度飞行30分钟的距离或185公里（100海里）（以较少者为准）：</w:t>
      </w:r>
    </w:p>
    <w:p>
      <w:pPr>
        <w:pStyle w:val="61"/>
        <w:ind w:firstLine="560"/>
        <w:rPr>
          <w:rFonts w:hint="eastAsia" w:ascii="仿宋" w:hAnsi="仿宋" w:eastAsia="仿宋" w:cs="仿宋"/>
          <w:sz w:val="32"/>
          <w:szCs w:val="32"/>
        </w:rPr>
      </w:pPr>
      <w:r>
        <w:rPr>
          <w:rFonts w:hint="eastAsia" w:ascii="仿宋" w:hAnsi="仿宋" w:eastAsia="仿宋" w:cs="仿宋"/>
          <w:sz w:val="32"/>
          <w:szCs w:val="32"/>
        </w:rPr>
        <w:t>(1)对于双发飞机，在航路或计划改航航路上的任一点发生临界发动机不工作的情况下，仍能够飞往标准着陆机场，并且在任何一点上不会低于最低飞行高度；</w:t>
      </w:r>
    </w:p>
    <w:p>
      <w:pPr>
        <w:pStyle w:val="61"/>
        <w:ind w:firstLine="560"/>
        <w:rPr>
          <w:rFonts w:hint="eastAsia" w:ascii="仿宋" w:hAnsi="仿宋" w:eastAsia="仿宋" w:cs="仿宋"/>
          <w:sz w:val="32"/>
          <w:szCs w:val="32"/>
        </w:rPr>
      </w:pPr>
      <w:r>
        <w:rPr>
          <w:rFonts w:hint="eastAsia" w:ascii="仿宋" w:hAnsi="仿宋" w:eastAsia="仿宋" w:cs="仿宋"/>
          <w:sz w:val="32"/>
          <w:szCs w:val="32"/>
        </w:rPr>
        <w:t>(2)对于具有三台或三台以上发动机的飞机，在航路的任一航段飞行时，如果为保持预期的总体安全水平，其航路备降机场的位置和总飞行持续时间的关系致使必须要考虑第二台发动机不工作的可能性，则该飞机必须能够在两台发动机不工作时继续飞至航路备降机场并着陆。</w:t>
      </w:r>
    </w:p>
    <w:bookmarkEnd w:id="1215"/>
    <w:p>
      <w:pPr>
        <w:pStyle w:val="18"/>
        <w:ind w:firstLine="714"/>
        <w:rPr>
          <w:rFonts w:hint="eastAsia" w:ascii="仿宋" w:hAnsi="仿宋" w:eastAsia="仿宋" w:cs="仿宋"/>
          <w:sz w:val="32"/>
          <w:szCs w:val="32"/>
        </w:rPr>
      </w:pPr>
      <w:r>
        <w:rPr>
          <w:rFonts w:hint="eastAsia" w:ascii="仿宋" w:hAnsi="仿宋" w:eastAsia="仿宋" w:cs="仿宋"/>
          <w:spacing w:val="1"/>
          <w:sz w:val="32"/>
          <w:szCs w:val="32"/>
        </w:rPr>
        <w:t>延程运行：</w:t>
      </w:r>
      <w:bookmarkStart w:id="1216" w:name="_Hlk151065574"/>
      <w:r>
        <w:rPr>
          <w:rFonts w:hint="eastAsia" w:ascii="仿宋" w:hAnsi="仿宋" w:eastAsia="仿宋" w:cs="仿宋"/>
          <w:sz w:val="32"/>
          <w:szCs w:val="32"/>
        </w:rPr>
        <w:t>在飞机计划运行的航路上至少存在一点到任一延程运行可选备降机场的距离超过飞机在标准条件下静止大气中以经批准的一台发动机不工作</w:t>
      </w:r>
      <w:r>
        <w:rPr>
          <w:rFonts w:hint="eastAsia" w:ascii="仿宋" w:hAnsi="仿宋" w:eastAsia="仿宋" w:cs="仿宋"/>
          <w:spacing w:val="-8"/>
          <w:sz w:val="32"/>
          <w:szCs w:val="32"/>
        </w:rPr>
        <w:t>时的巡航速度飞行</w:t>
      </w:r>
      <w:r>
        <w:rPr>
          <w:rFonts w:hint="eastAsia" w:ascii="仿宋" w:hAnsi="仿宋" w:eastAsia="仿宋" w:cs="仿宋"/>
          <w:sz w:val="32"/>
          <w:szCs w:val="32"/>
        </w:rPr>
        <w:t>60</w:t>
      </w:r>
      <w:r>
        <w:rPr>
          <w:rFonts w:hint="eastAsia" w:ascii="仿宋" w:hAnsi="仿宋" w:eastAsia="仿宋" w:cs="仿宋"/>
          <w:spacing w:val="-9"/>
          <w:sz w:val="32"/>
          <w:szCs w:val="32"/>
        </w:rPr>
        <w:t>分钟对应的飞行距离</w:t>
      </w:r>
      <w:r>
        <w:rPr>
          <w:rFonts w:hint="eastAsia" w:ascii="仿宋" w:hAnsi="仿宋" w:eastAsia="仿宋" w:cs="仿宋"/>
          <w:sz w:val="32"/>
          <w:szCs w:val="32"/>
        </w:rPr>
        <w:t>（</w:t>
      </w:r>
      <w:r>
        <w:rPr>
          <w:rFonts w:hint="eastAsia" w:ascii="仿宋" w:hAnsi="仿宋" w:eastAsia="仿宋" w:cs="仿宋"/>
          <w:spacing w:val="-3"/>
          <w:sz w:val="32"/>
          <w:szCs w:val="32"/>
        </w:rPr>
        <w:t>以两台涡轮发动机为动力的飞机</w:t>
      </w:r>
      <w:r>
        <w:rPr>
          <w:rFonts w:hint="eastAsia" w:ascii="仿宋" w:hAnsi="仿宋" w:eastAsia="仿宋" w:cs="仿宋"/>
          <w:sz w:val="32"/>
          <w:szCs w:val="32"/>
        </w:rPr>
        <w:t>）</w:t>
      </w:r>
      <w:r>
        <w:rPr>
          <w:rFonts w:hint="eastAsia" w:ascii="仿宋" w:hAnsi="仿宋" w:eastAsia="仿宋" w:cs="仿宋"/>
          <w:spacing w:val="-1"/>
          <w:sz w:val="32"/>
          <w:szCs w:val="32"/>
        </w:rPr>
        <w:t>或超过</w:t>
      </w:r>
      <w:r>
        <w:rPr>
          <w:rFonts w:hint="eastAsia" w:ascii="仿宋" w:hAnsi="仿宋" w:eastAsia="仿宋" w:cs="仿宋"/>
          <w:sz w:val="32"/>
          <w:szCs w:val="32"/>
        </w:rPr>
        <w:t>180</w:t>
      </w:r>
      <w:r>
        <w:rPr>
          <w:rFonts w:hint="eastAsia" w:ascii="仿宋" w:hAnsi="仿宋" w:eastAsia="仿宋" w:cs="仿宋"/>
          <w:spacing w:val="-3"/>
          <w:sz w:val="32"/>
          <w:szCs w:val="32"/>
        </w:rPr>
        <w:t>分钟对应的飞行距离（以多于两台涡轮发动机为动力的载客飞机</w:t>
      </w:r>
      <w:r>
        <w:rPr>
          <w:rFonts w:hint="eastAsia" w:ascii="仿宋" w:hAnsi="仿宋" w:eastAsia="仿宋" w:cs="仿宋"/>
          <w:sz w:val="32"/>
          <w:szCs w:val="32"/>
        </w:rPr>
        <w:t>）的运行。</w:t>
      </w:r>
      <w:bookmarkEnd w:id="1216"/>
    </w:p>
    <w:p>
      <w:pPr>
        <w:pStyle w:val="18"/>
        <w:rPr>
          <w:rFonts w:hint="eastAsia" w:ascii="仿宋" w:hAnsi="仿宋" w:eastAsia="仿宋" w:cs="仿宋"/>
          <w:sz w:val="32"/>
          <w:szCs w:val="32"/>
        </w:rPr>
      </w:pPr>
      <w:r>
        <w:rPr>
          <w:rFonts w:hint="eastAsia" w:ascii="仿宋" w:hAnsi="仿宋" w:eastAsia="仿宋" w:cs="仿宋"/>
          <w:sz w:val="32"/>
          <w:szCs w:val="32"/>
        </w:rPr>
        <w:t>极地运行：是指在北纬78度以北或南纬60度以南区域的运行。</w:t>
      </w:r>
    </w:p>
    <w:p>
      <w:pPr>
        <w:pStyle w:val="18"/>
        <w:rPr>
          <w:rFonts w:hint="eastAsia" w:ascii="仿宋" w:hAnsi="仿宋" w:eastAsia="仿宋" w:cs="仿宋"/>
          <w:sz w:val="32"/>
          <w:szCs w:val="32"/>
        </w:rPr>
      </w:pPr>
      <w:r>
        <w:rPr>
          <w:rFonts w:hint="eastAsia" w:ascii="仿宋" w:hAnsi="仿宋" w:eastAsia="仿宋" w:cs="仿宋"/>
          <w:sz w:val="32"/>
          <w:szCs w:val="32"/>
        </w:rPr>
        <w:t>运行飞行计划：是指合格证持有人根据飞机性能、其他运行限制及所飞航路与有关机场的预期条件，为安全实施飞行所制定的计划。</w:t>
      </w:r>
    </w:p>
    <w:p>
      <w:pPr>
        <w:pStyle w:val="18"/>
        <w:ind w:firstLine="714"/>
        <w:rPr>
          <w:rFonts w:hint="eastAsia" w:ascii="仿宋" w:hAnsi="仿宋" w:eastAsia="仿宋" w:cs="仿宋"/>
          <w:sz w:val="32"/>
          <w:szCs w:val="32"/>
        </w:rPr>
      </w:pPr>
      <w:r>
        <w:rPr>
          <w:rFonts w:hint="eastAsia" w:ascii="仿宋" w:hAnsi="仿宋" w:eastAsia="仿宋" w:cs="仿宋"/>
          <w:spacing w:val="1"/>
          <w:sz w:val="32"/>
          <w:szCs w:val="32"/>
        </w:rPr>
        <w:t>最低油量：</w:t>
      </w:r>
      <w:r>
        <w:rPr>
          <w:rFonts w:hint="eastAsia" w:ascii="仿宋" w:hAnsi="仿宋" w:eastAsia="仿宋" w:cs="仿宋"/>
          <w:sz w:val="32"/>
          <w:szCs w:val="32"/>
        </w:rPr>
        <w:t>是指飞行过程中应当报告空中交通管制员采取应急措施的一个特定燃油油量最低值，该油量是在考虑到规定的燃油油量指示系统误差后，最</w:t>
      </w:r>
      <w:r>
        <w:rPr>
          <w:rFonts w:hint="eastAsia" w:ascii="仿宋" w:hAnsi="仿宋" w:eastAsia="仿宋" w:cs="仿宋"/>
          <w:spacing w:val="-12"/>
          <w:sz w:val="32"/>
          <w:szCs w:val="32"/>
        </w:rPr>
        <w:t>多可以供飞机在飞抵着陆机场后，能以等待空速在高于机场标高</w:t>
      </w:r>
      <w:r>
        <w:rPr>
          <w:rFonts w:hint="eastAsia" w:ascii="仿宋" w:hAnsi="仿宋" w:eastAsia="仿宋" w:cs="仿宋"/>
          <w:sz w:val="32"/>
          <w:szCs w:val="32"/>
        </w:rPr>
        <w:t>450</w:t>
      </w:r>
      <w:r>
        <w:rPr>
          <w:rFonts w:hint="eastAsia" w:ascii="仿宋" w:hAnsi="仿宋" w:eastAsia="仿宋" w:cs="仿宋"/>
          <w:spacing w:val="-22"/>
          <w:sz w:val="32"/>
          <w:szCs w:val="32"/>
        </w:rPr>
        <w:t>米（</w:t>
      </w:r>
      <w:r>
        <w:rPr>
          <w:rFonts w:hint="eastAsia" w:ascii="仿宋" w:hAnsi="仿宋" w:eastAsia="仿宋" w:cs="仿宋"/>
          <w:sz w:val="32"/>
          <w:szCs w:val="32"/>
        </w:rPr>
        <w:t>1,500</w:t>
      </w:r>
      <w:r>
        <w:rPr>
          <w:rFonts w:hint="eastAsia" w:ascii="仿宋" w:hAnsi="仿宋" w:eastAsia="仿宋" w:cs="仿宋"/>
          <w:spacing w:val="-33"/>
          <w:sz w:val="32"/>
          <w:szCs w:val="32"/>
        </w:rPr>
        <w:t>英</w:t>
      </w:r>
      <w:r>
        <w:rPr>
          <w:rFonts w:hint="eastAsia" w:ascii="仿宋" w:hAnsi="仿宋" w:eastAsia="仿宋" w:cs="仿宋"/>
          <w:spacing w:val="-27"/>
          <w:sz w:val="32"/>
          <w:szCs w:val="32"/>
        </w:rPr>
        <w:t>尺）的高度上飞行</w:t>
      </w:r>
      <w:r>
        <w:rPr>
          <w:rFonts w:hint="eastAsia" w:ascii="仿宋" w:hAnsi="仿宋" w:eastAsia="仿宋" w:cs="仿宋"/>
          <w:sz w:val="32"/>
          <w:szCs w:val="32"/>
        </w:rPr>
        <w:t>30</w:t>
      </w:r>
      <w:r>
        <w:rPr>
          <w:rFonts w:hint="eastAsia" w:ascii="仿宋" w:hAnsi="仿宋" w:eastAsia="仿宋" w:cs="仿宋"/>
          <w:spacing w:val="-11"/>
          <w:sz w:val="32"/>
          <w:szCs w:val="32"/>
        </w:rPr>
        <w:t>分钟的燃油量。</w:t>
      </w:r>
    </w:p>
    <w:p>
      <w:pPr>
        <w:pStyle w:val="18"/>
        <w:ind w:left="0" w:firstLine="640" w:firstLineChars="200"/>
        <w:rPr>
          <w:rFonts w:hint="eastAsia" w:ascii="仿宋" w:hAnsi="仿宋" w:eastAsia="仿宋" w:cs="仿宋"/>
          <w:sz w:val="32"/>
          <w:szCs w:val="32"/>
        </w:rPr>
      </w:pPr>
      <w:r>
        <w:rPr>
          <w:rFonts w:hint="eastAsia" w:ascii="仿宋" w:hAnsi="仿宋" w:eastAsia="仿宋" w:cs="仿宋"/>
          <w:sz w:val="32"/>
          <w:szCs w:val="32"/>
        </w:rPr>
        <w:t>最后储备燃油：对于某次飞行，在指定目的地备降机场时，是指使用到达目的地备降机场的预计着陆重量计算得出的燃油量；或者未指定目的地备降机场时，是指按照到达目的地机场的预计着陆重量计算得出的燃油量。对于涡轮发动机飞机，以等待速度在机场上空450</w:t>
      </w:r>
      <w:r>
        <w:rPr>
          <w:rFonts w:hint="eastAsia" w:ascii="仿宋" w:hAnsi="仿宋" w:eastAsia="仿宋" w:cs="仿宋"/>
          <w:spacing w:val="-51"/>
          <w:sz w:val="32"/>
          <w:szCs w:val="32"/>
        </w:rPr>
        <w:t>米</w:t>
      </w:r>
      <w:r>
        <w:rPr>
          <w:rFonts w:hint="eastAsia" w:ascii="仿宋" w:hAnsi="仿宋" w:eastAsia="仿宋" w:cs="仿宋"/>
          <w:sz w:val="32"/>
          <w:szCs w:val="32"/>
        </w:rPr>
        <w:t>（1,500</w:t>
      </w:r>
      <w:r>
        <w:rPr>
          <w:rFonts w:hint="eastAsia" w:ascii="仿宋" w:hAnsi="仿宋" w:eastAsia="仿宋" w:cs="仿宋"/>
          <w:spacing w:val="-23"/>
          <w:sz w:val="32"/>
          <w:szCs w:val="32"/>
        </w:rPr>
        <w:t>英尺</w:t>
      </w:r>
      <w:r>
        <w:rPr>
          <w:rFonts w:hint="eastAsia" w:ascii="仿宋" w:hAnsi="仿宋" w:eastAsia="仿宋" w:cs="仿宋"/>
          <w:spacing w:val="-32"/>
          <w:sz w:val="32"/>
          <w:szCs w:val="32"/>
        </w:rPr>
        <w:t>）</w:t>
      </w:r>
      <w:r>
        <w:rPr>
          <w:rFonts w:hint="eastAsia" w:ascii="仿宋" w:hAnsi="仿宋" w:eastAsia="仿宋" w:cs="仿宋"/>
          <w:spacing w:val="-2"/>
          <w:sz w:val="32"/>
          <w:szCs w:val="32"/>
        </w:rPr>
        <w:t>高度</w:t>
      </w:r>
      <w:r>
        <w:rPr>
          <w:rFonts w:hint="eastAsia" w:ascii="仿宋" w:hAnsi="仿宋" w:eastAsia="仿宋" w:cs="仿宋"/>
          <w:spacing w:val="-10"/>
          <w:sz w:val="32"/>
          <w:szCs w:val="32"/>
        </w:rPr>
        <w:t>上在标准条件下飞行</w:t>
      </w:r>
      <w:r>
        <w:rPr>
          <w:rFonts w:hint="eastAsia" w:ascii="仿宋" w:hAnsi="仿宋" w:eastAsia="仿宋" w:cs="仿宋"/>
          <w:sz w:val="32"/>
          <w:szCs w:val="32"/>
        </w:rPr>
        <w:t>30</w:t>
      </w:r>
      <w:r>
        <w:rPr>
          <w:rFonts w:hint="eastAsia" w:ascii="仿宋" w:hAnsi="仿宋" w:eastAsia="仿宋" w:cs="仿宋"/>
          <w:spacing w:val="-10"/>
          <w:sz w:val="32"/>
          <w:szCs w:val="32"/>
        </w:rPr>
        <w:t>分钟所需的油量。</w:t>
      </w:r>
    </w:p>
    <w:p>
      <w:pPr>
        <w:pStyle w:val="18"/>
        <w:rPr>
          <w:rFonts w:hint="eastAsia" w:ascii="仿宋" w:hAnsi="仿宋" w:eastAsia="仿宋" w:cs="仿宋"/>
          <w:sz w:val="32"/>
          <w:szCs w:val="32"/>
        </w:rPr>
      </w:pPr>
      <w:r>
        <w:rPr>
          <w:rFonts w:hint="eastAsia" w:ascii="仿宋" w:hAnsi="仿宋" w:eastAsia="仿宋" w:cs="仿宋"/>
          <w:sz w:val="32"/>
          <w:szCs w:val="32"/>
        </w:rPr>
        <w:t>航线临界点（不可返回点）：飞机能够从该点飞行到目的地机场以及特定飞行的可用航路备降机场的最后可能位置（地）点。</w:t>
      </w:r>
    </w:p>
    <w:p>
      <w:pPr>
        <w:pStyle w:val="18"/>
        <w:rPr>
          <w:rFonts w:hint="eastAsia" w:ascii="仿宋" w:hAnsi="仿宋" w:eastAsia="仿宋" w:cs="仿宋"/>
          <w:sz w:val="32"/>
          <w:szCs w:val="32"/>
        </w:rPr>
      </w:pPr>
      <w:r>
        <w:rPr>
          <w:rFonts w:hint="eastAsia" w:ascii="仿宋" w:hAnsi="仿宋" w:eastAsia="仿宋" w:cs="仿宋"/>
          <w:sz w:val="32"/>
          <w:szCs w:val="32"/>
        </w:rPr>
        <w:t>无可用备降机场的特定目的地机场（孤立机场</w:t>
      </w:r>
      <w:r>
        <w:rPr>
          <w:rFonts w:hint="eastAsia" w:ascii="仿宋" w:hAnsi="仿宋" w:eastAsia="仿宋" w:cs="仿宋"/>
          <w:spacing w:val="3"/>
          <w:sz w:val="32"/>
          <w:szCs w:val="32"/>
        </w:rPr>
        <w:t>）：</w:t>
      </w:r>
      <w:r>
        <w:rPr>
          <w:rFonts w:hint="eastAsia" w:ascii="仿宋" w:hAnsi="仿宋" w:eastAsia="仿宋" w:cs="仿宋"/>
          <w:sz w:val="32"/>
          <w:szCs w:val="32"/>
        </w:rPr>
        <w:t>是指对于某一机型没有</w:t>
      </w:r>
      <w:r>
        <w:rPr>
          <w:rFonts w:hint="eastAsia" w:ascii="仿宋" w:hAnsi="仿宋" w:eastAsia="仿宋" w:cs="仿宋"/>
          <w:spacing w:val="-5"/>
          <w:sz w:val="32"/>
          <w:szCs w:val="32"/>
        </w:rPr>
        <w:t>合适目的地备降机场的目的地机场。当从目的地机场决断高度</w:t>
      </w:r>
      <w:r>
        <w:rPr>
          <w:rFonts w:hint="eastAsia" w:ascii="仿宋" w:hAnsi="仿宋" w:eastAsia="仿宋" w:cs="仿宋"/>
          <w:sz w:val="32"/>
          <w:szCs w:val="32"/>
        </w:rPr>
        <w:t>/</w:t>
      </w:r>
      <w:r>
        <w:rPr>
          <w:rFonts w:hint="eastAsia" w:ascii="仿宋" w:hAnsi="仿宋" w:eastAsia="仿宋" w:cs="仿宋"/>
          <w:spacing w:val="-3"/>
          <w:sz w:val="32"/>
          <w:szCs w:val="32"/>
        </w:rPr>
        <w:t>高或复飞点复飞</w:t>
      </w:r>
      <w:r>
        <w:rPr>
          <w:rFonts w:hint="eastAsia" w:ascii="仿宋" w:hAnsi="仿宋" w:eastAsia="仿宋" w:cs="仿宋"/>
          <w:sz w:val="32"/>
          <w:szCs w:val="32"/>
        </w:rPr>
        <w:t>改航至最近合适备降机场的所需燃油超过下列数值时，合格证持有人应当将该</w:t>
      </w:r>
      <w:r>
        <w:rPr>
          <w:rFonts w:hint="eastAsia" w:ascii="仿宋" w:hAnsi="仿宋" w:eastAsia="仿宋" w:cs="仿宋"/>
          <w:spacing w:val="-3"/>
          <w:sz w:val="32"/>
          <w:szCs w:val="32"/>
        </w:rPr>
        <w:t>目的地机场视为无可用备降机场的特定目的地机场</w:t>
      </w:r>
      <w:r>
        <w:rPr>
          <w:rFonts w:hint="eastAsia" w:ascii="仿宋" w:hAnsi="仿宋" w:eastAsia="仿宋" w:cs="仿宋"/>
          <w:sz w:val="32"/>
          <w:szCs w:val="32"/>
        </w:rPr>
        <w:t>。对于涡轮发动机飞机，以等待速度在机场上空450</w:t>
      </w:r>
      <w:r>
        <w:rPr>
          <w:rFonts w:hint="eastAsia" w:ascii="仿宋" w:hAnsi="仿宋" w:eastAsia="仿宋" w:cs="仿宋"/>
          <w:spacing w:val="-14"/>
          <w:sz w:val="32"/>
          <w:szCs w:val="32"/>
        </w:rPr>
        <w:t>米</w:t>
      </w:r>
      <w:r>
        <w:rPr>
          <w:rFonts w:hint="eastAsia" w:ascii="仿宋" w:hAnsi="仿宋" w:eastAsia="仿宋" w:cs="仿宋"/>
          <w:sz w:val="32"/>
          <w:szCs w:val="32"/>
        </w:rPr>
        <w:t>（1,500英尺</w:t>
      </w:r>
      <w:r>
        <w:rPr>
          <w:rFonts w:hint="eastAsia" w:ascii="仿宋" w:hAnsi="仿宋" w:eastAsia="仿宋" w:cs="仿宋"/>
          <w:spacing w:val="-32"/>
          <w:sz w:val="32"/>
          <w:szCs w:val="32"/>
        </w:rPr>
        <w:t>）</w:t>
      </w:r>
      <w:r>
        <w:rPr>
          <w:rFonts w:hint="eastAsia" w:ascii="仿宋" w:hAnsi="仿宋" w:eastAsia="仿宋" w:cs="仿宋"/>
          <w:sz w:val="32"/>
          <w:szCs w:val="32"/>
        </w:rPr>
        <w:t>高度上在标准条件下飞行90</w:t>
      </w:r>
      <w:r>
        <w:rPr>
          <w:rFonts w:hint="eastAsia" w:ascii="仿宋" w:hAnsi="仿宋" w:eastAsia="仿宋" w:cs="仿宋"/>
          <w:spacing w:val="-10"/>
          <w:sz w:val="32"/>
          <w:szCs w:val="32"/>
        </w:rPr>
        <w:t>分钟所需的油量。</w:t>
      </w:r>
    </w:p>
    <w:p>
      <w:pPr>
        <w:pStyle w:val="18"/>
        <w:rPr>
          <w:rFonts w:hint="eastAsia" w:ascii="仿宋" w:hAnsi="仿宋" w:eastAsia="仿宋" w:cs="仿宋"/>
          <w:sz w:val="32"/>
          <w:szCs w:val="32"/>
        </w:rPr>
      </w:pPr>
      <w:r>
        <w:rPr>
          <w:rFonts w:hint="eastAsia" w:ascii="仿宋" w:hAnsi="仿宋" w:eastAsia="仿宋" w:cs="仿宋"/>
          <w:sz w:val="32"/>
          <w:szCs w:val="32"/>
        </w:rPr>
        <w:t xml:space="preserve">仪表进近运行：使用仪表引导按照仪表进近程序实施的进近和着陆，包括： </w:t>
      </w:r>
    </w:p>
    <w:p>
      <w:pPr>
        <w:pStyle w:val="18"/>
        <w:rPr>
          <w:rFonts w:hint="eastAsia" w:ascii="仿宋" w:hAnsi="仿宋" w:eastAsia="仿宋" w:cs="仿宋"/>
          <w:sz w:val="32"/>
          <w:szCs w:val="32"/>
        </w:rPr>
      </w:pPr>
      <w:r>
        <w:rPr>
          <w:rFonts w:hint="eastAsia" w:ascii="仿宋" w:hAnsi="仿宋" w:eastAsia="仿宋" w:cs="仿宋"/>
          <w:sz w:val="32"/>
          <w:szCs w:val="32"/>
        </w:rPr>
        <w:t>（a）</w:t>
      </w:r>
      <w:bookmarkStart w:id="1217" w:name="_Hlk150688100"/>
      <w:r>
        <w:rPr>
          <w:rFonts w:hint="eastAsia" w:ascii="仿宋" w:hAnsi="仿宋" w:eastAsia="仿宋" w:cs="仿宋"/>
          <w:sz w:val="32"/>
          <w:szCs w:val="32"/>
        </w:rPr>
        <w:t>二维（2D）仪表进近</w:t>
      </w:r>
      <w:bookmarkEnd w:id="1217"/>
      <w:r>
        <w:rPr>
          <w:rFonts w:hint="eastAsia" w:ascii="仿宋" w:hAnsi="仿宋" w:eastAsia="仿宋" w:cs="仿宋"/>
          <w:sz w:val="32"/>
          <w:szCs w:val="32"/>
        </w:rPr>
        <w:t>运行，只使用方位引导；</w:t>
      </w:r>
    </w:p>
    <w:p>
      <w:pPr>
        <w:pStyle w:val="18"/>
        <w:rPr>
          <w:rFonts w:hint="eastAsia" w:ascii="仿宋" w:hAnsi="仿宋" w:eastAsia="仿宋" w:cs="仿宋"/>
          <w:sz w:val="32"/>
          <w:szCs w:val="32"/>
        </w:rPr>
      </w:pPr>
      <w:r>
        <w:rPr>
          <w:rFonts w:hint="eastAsia" w:ascii="仿宋" w:hAnsi="仿宋" w:eastAsia="仿宋" w:cs="仿宋"/>
          <w:sz w:val="32"/>
          <w:szCs w:val="32"/>
        </w:rPr>
        <w:t>（b）</w:t>
      </w:r>
      <w:bookmarkStart w:id="1218" w:name="_Hlk150688125"/>
      <w:r>
        <w:rPr>
          <w:rFonts w:hint="eastAsia" w:ascii="仿宋" w:hAnsi="仿宋" w:eastAsia="仿宋" w:cs="仿宋"/>
          <w:sz w:val="32"/>
          <w:szCs w:val="32"/>
        </w:rPr>
        <w:t>三维（3D）仪表进近</w:t>
      </w:r>
      <w:bookmarkEnd w:id="1218"/>
      <w:r>
        <w:rPr>
          <w:rFonts w:hint="eastAsia" w:ascii="仿宋" w:hAnsi="仿宋" w:eastAsia="仿宋" w:cs="仿宋"/>
          <w:sz w:val="32"/>
          <w:szCs w:val="32"/>
        </w:rPr>
        <w:t>运行，使用方位引导和垂直引导。方位和垂直引导指由以下方式提供的引导：</w:t>
      </w:r>
    </w:p>
    <w:p>
      <w:pPr>
        <w:pStyle w:val="18"/>
        <w:rPr>
          <w:rFonts w:hint="eastAsia" w:ascii="仿宋" w:hAnsi="仿宋" w:eastAsia="仿宋" w:cs="仿宋"/>
          <w:sz w:val="32"/>
          <w:szCs w:val="32"/>
        </w:rPr>
      </w:pPr>
      <w:r>
        <w:rPr>
          <w:rFonts w:hint="eastAsia" w:ascii="仿宋" w:hAnsi="仿宋" w:eastAsia="仿宋" w:cs="仿宋"/>
          <w:sz w:val="32"/>
          <w:szCs w:val="32"/>
        </w:rPr>
        <w:t xml:space="preserve">（1）地基无线电助航设备；或 </w:t>
      </w:r>
    </w:p>
    <w:p>
      <w:pPr>
        <w:pStyle w:val="18"/>
        <w:rPr>
          <w:rFonts w:hint="eastAsia" w:ascii="仿宋" w:hAnsi="仿宋" w:eastAsia="仿宋" w:cs="仿宋"/>
          <w:sz w:val="32"/>
          <w:szCs w:val="32"/>
        </w:rPr>
      </w:pPr>
      <w:r>
        <w:rPr>
          <w:rFonts w:hint="eastAsia" w:ascii="仿宋" w:hAnsi="仿宋" w:eastAsia="仿宋" w:cs="仿宋"/>
          <w:sz w:val="32"/>
          <w:szCs w:val="32"/>
        </w:rPr>
        <w:t>（2）通过地基、空中、自主导航设备或这些设备组合由计算机生成的导航数据。</w:t>
      </w:r>
    </w:p>
    <w:p>
      <w:pPr>
        <w:pStyle w:val="18"/>
        <w:rPr>
          <w:rFonts w:hint="eastAsia" w:ascii="仿宋" w:hAnsi="仿宋" w:eastAsia="仿宋" w:cs="仿宋"/>
          <w:sz w:val="32"/>
          <w:szCs w:val="32"/>
        </w:rPr>
      </w:pPr>
      <w:r>
        <w:rPr>
          <w:rFonts w:hint="eastAsia" w:ascii="仿宋" w:hAnsi="仿宋" w:eastAsia="仿宋" w:cs="仿宋"/>
          <w:sz w:val="32"/>
          <w:szCs w:val="32"/>
        </w:rPr>
        <w:t>连续下降最后进近（CDFA）：一种与稳定进近程序一致的飞行技术，在仪表非精密进近（NPA）程序的最后进近航段（FAS）连续下降，没有平飞，从等于或高于最后进近定位点高度/高下降到高于着陆跑道入口大约 15 米（50 英尺）的点或者到该型航空器开始平飞操作的点；对于紧接盘旋进近的非精密进近程序的最后进近航段，连续下降最后进近技术要应用至达到盘旋进近最低标准（盘旋超障高度/高）或目视飞行操作高度/高时止。</w:t>
      </w:r>
    </w:p>
    <w:p>
      <w:pPr>
        <w:pStyle w:val="18"/>
        <w:rPr>
          <w:rFonts w:hint="eastAsia" w:ascii="仿宋" w:hAnsi="仿宋" w:eastAsia="仿宋" w:cs="仿宋"/>
          <w:sz w:val="32"/>
          <w:szCs w:val="32"/>
        </w:rPr>
      </w:pPr>
      <w:r>
        <w:rPr>
          <w:rFonts w:hint="eastAsia" w:ascii="仿宋" w:hAnsi="仿宋" w:eastAsia="仿宋" w:cs="仿宋"/>
          <w:sz w:val="32"/>
          <w:szCs w:val="32"/>
        </w:rPr>
        <w:t xml:space="preserve">仪表进近程序（IAP）：参照飞行仪表并对障碍物保持规定的超障余度所进行的一系列预定的机动飞行，以便从起始进近定位点（IAF）或适用时从规定的进近航路开始，飞至能够完成着陆的一点。此后，如果不能完成着陆，则飞至适用等待或航路超障准则的位置。仪表进近程序分类如下： </w:t>
      </w:r>
    </w:p>
    <w:p>
      <w:pPr>
        <w:pStyle w:val="18"/>
        <w:rPr>
          <w:rFonts w:hint="eastAsia" w:ascii="仿宋" w:hAnsi="仿宋" w:eastAsia="仿宋" w:cs="仿宋"/>
          <w:sz w:val="32"/>
          <w:szCs w:val="32"/>
        </w:rPr>
      </w:pPr>
      <w:r>
        <w:rPr>
          <w:rFonts w:hint="eastAsia" w:ascii="仿宋" w:hAnsi="仿宋" w:eastAsia="仿宋" w:cs="仿宋"/>
          <w:sz w:val="32"/>
          <w:szCs w:val="32"/>
        </w:rPr>
        <w:t>（1）</w:t>
      </w:r>
      <w:bookmarkStart w:id="1219" w:name="_Hlk150688729"/>
      <w:r>
        <w:rPr>
          <w:rFonts w:hint="eastAsia" w:ascii="仿宋" w:hAnsi="仿宋" w:eastAsia="仿宋" w:cs="仿宋"/>
          <w:sz w:val="32"/>
          <w:szCs w:val="32"/>
        </w:rPr>
        <w:t>非精密进近（NPA）</w:t>
      </w:r>
      <w:bookmarkEnd w:id="1219"/>
      <w:r>
        <w:rPr>
          <w:rFonts w:hint="eastAsia" w:ascii="仿宋" w:hAnsi="仿宋" w:eastAsia="仿宋" w:cs="仿宋"/>
          <w:sz w:val="32"/>
          <w:szCs w:val="32"/>
        </w:rPr>
        <w:t>程序：设计用于二维（2D）A 类仪表进近程序。 非精密进近（NPA）可使用连续下降最后进近技术（CDFA）实施。由机载设备计算的咨询性 VNAV 引导的连续下降最后进近被视为三维（3D）仪表进近。由人工计算所需下降率的连续下降最后进近（CDFA）被视为 2D 仪表进近运行；</w:t>
      </w:r>
    </w:p>
    <w:p>
      <w:pPr>
        <w:pStyle w:val="18"/>
        <w:rPr>
          <w:rFonts w:hint="eastAsia" w:ascii="仿宋" w:hAnsi="仿宋" w:eastAsia="仿宋" w:cs="仿宋"/>
          <w:sz w:val="32"/>
          <w:szCs w:val="32"/>
        </w:rPr>
      </w:pPr>
      <w:r>
        <w:rPr>
          <w:rFonts w:hint="eastAsia" w:ascii="仿宋" w:hAnsi="仿宋" w:eastAsia="仿宋" w:cs="仿宋"/>
          <w:sz w:val="32"/>
          <w:szCs w:val="32"/>
        </w:rPr>
        <w:t>（2）</w:t>
      </w:r>
      <w:bookmarkStart w:id="1220" w:name="_Hlk150688786"/>
      <w:r>
        <w:rPr>
          <w:rFonts w:hint="eastAsia" w:ascii="仿宋" w:hAnsi="仿宋" w:eastAsia="仿宋" w:cs="仿宋"/>
          <w:sz w:val="32"/>
          <w:szCs w:val="32"/>
        </w:rPr>
        <w:t>有垂直引导的进近程序（APV）</w:t>
      </w:r>
      <w:bookmarkEnd w:id="1220"/>
      <w:r>
        <w:rPr>
          <w:rFonts w:hint="eastAsia" w:ascii="仿宋" w:hAnsi="仿宋" w:eastAsia="仿宋" w:cs="仿宋"/>
          <w:sz w:val="32"/>
          <w:szCs w:val="32"/>
        </w:rPr>
        <w:t xml:space="preserve"> ：设计用于 3D的 A 类仪表进近运行的基于性能导航（PBN）的仪表进近程序；</w:t>
      </w:r>
    </w:p>
    <w:p>
      <w:pPr>
        <w:pStyle w:val="18"/>
        <w:rPr>
          <w:rFonts w:hint="eastAsia" w:ascii="仿宋" w:hAnsi="仿宋" w:eastAsia="仿宋" w:cs="仿宋"/>
          <w:sz w:val="32"/>
          <w:szCs w:val="32"/>
        </w:rPr>
      </w:pPr>
      <w:r>
        <w:rPr>
          <w:rFonts w:hint="eastAsia" w:ascii="仿宋" w:hAnsi="仿宋" w:eastAsia="仿宋" w:cs="仿宋"/>
          <w:sz w:val="32"/>
          <w:szCs w:val="32"/>
        </w:rPr>
        <w:t>（3）</w:t>
      </w:r>
      <w:bookmarkStart w:id="1221" w:name="_Hlk150688848"/>
      <w:r>
        <w:rPr>
          <w:rFonts w:hint="eastAsia" w:ascii="仿宋" w:hAnsi="仿宋" w:eastAsia="仿宋" w:cs="仿宋"/>
          <w:sz w:val="32"/>
          <w:szCs w:val="32"/>
        </w:rPr>
        <w:t>精密进近（PA）程序</w:t>
      </w:r>
      <w:bookmarkEnd w:id="1221"/>
      <w:r>
        <w:rPr>
          <w:rFonts w:hint="eastAsia" w:ascii="仿宋" w:hAnsi="仿宋" w:eastAsia="仿宋" w:cs="仿宋"/>
          <w:sz w:val="32"/>
          <w:szCs w:val="32"/>
        </w:rPr>
        <w:t xml:space="preserve">：设计用于 3D A 或 B 类仪表进近运行的基于导航系统（ILS、MLS、GLS 和 SBAS I 类）的仪表进近程序。 </w:t>
      </w:r>
    </w:p>
    <w:p>
      <w:pPr>
        <w:pStyle w:val="18"/>
        <w:rPr>
          <w:rFonts w:hint="eastAsia" w:ascii="仿宋" w:hAnsi="仿宋" w:eastAsia="仿宋" w:cs="仿宋"/>
          <w:sz w:val="32"/>
          <w:szCs w:val="32"/>
        </w:rPr>
      </w:pPr>
      <w:r>
        <w:rPr>
          <w:rFonts w:hint="eastAsia" w:ascii="仿宋" w:hAnsi="仿宋" w:eastAsia="仿宋" w:cs="仿宋"/>
          <w:sz w:val="32"/>
          <w:szCs w:val="32"/>
        </w:rPr>
        <w:t>决断高度（DA）/</w:t>
      </w:r>
      <w:r>
        <w:rPr>
          <w:rFonts w:hint="eastAsia" w:ascii="仿宋" w:hAnsi="仿宋" w:eastAsia="仿宋" w:cs="仿宋"/>
          <w:spacing w:val="-1"/>
          <w:sz w:val="32"/>
          <w:szCs w:val="32"/>
        </w:rPr>
        <w:t>决断高（</w:t>
      </w:r>
      <w:r>
        <w:rPr>
          <w:rFonts w:hint="eastAsia" w:ascii="仿宋" w:hAnsi="仿宋" w:eastAsia="仿宋" w:cs="仿宋"/>
          <w:sz w:val="32"/>
          <w:szCs w:val="32"/>
        </w:rPr>
        <w:t>DH）：是指在精密进近中，如果不能建立继续进近所必需的目视参考，则应当开始复飞的特定高度或者高。</w:t>
      </w:r>
    </w:p>
    <w:p>
      <w:pPr>
        <w:pStyle w:val="18"/>
        <w:rPr>
          <w:rFonts w:hint="eastAsia" w:ascii="仿宋" w:hAnsi="仿宋" w:eastAsia="仿宋" w:cs="仿宋"/>
          <w:sz w:val="32"/>
          <w:szCs w:val="32"/>
        </w:rPr>
      </w:pPr>
      <w:r>
        <w:rPr>
          <w:rFonts w:hint="eastAsia" w:ascii="仿宋" w:hAnsi="仿宋" w:eastAsia="仿宋" w:cs="仿宋"/>
          <w:sz w:val="32"/>
          <w:szCs w:val="32"/>
        </w:rPr>
        <w:t>最低下降高度（MDA）/最低下降高（MDH）：是指在非精密进近或者盘旋进近中，如果不能建立必需的目视参考，则不能继续下降的特定高度或者高。</w:t>
      </w:r>
    </w:p>
    <w:p>
      <w:pPr>
        <w:pStyle w:val="18"/>
        <w:rPr>
          <w:rFonts w:hint="eastAsia" w:ascii="仿宋" w:hAnsi="仿宋" w:eastAsia="仿宋" w:cs="仿宋"/>
          <w:sz w:val="32"/>
          <w:szCs w:val="32"/>
        </w:rPr>
      </w:pPr>
      <w:r>
        <w:rPr>
          <w:rFonts w:hint="eastAsia" w:ascii="仿宋" w:hAnsi="仿宋" w:eastAsia="仿宋" w:cs="仿宋"/>
          <w:sz w:val="32"/>
          <w:szCs w:val="32"/>
        </w:rPr>
        <w:t>机场运行最低标准：是指机场用于起飞和着陆时的条件限制。对于起飞，</w:t>
      </w:r>
      <w:r>
        <w:rPr>
          <w:rFonts w:hint="eastAsia" w:ascii="仿宋" w:hAnsi="仿宋" w:eastAsia="仿宋" w:cs="仿宋"/>
          <w:spacing w:val="-1"/>
          <w:sz w:val="32"/>
          <w:szCs w:val="32"/>
        </w:rPr>
        <w:t>用能见度（VIS）和</w:t>
      </w:r>
      <w:r>
        <w:rPr>
          <w:rFonts w:hint="eastAsia" w:ascii="仿宋" w:hAnsi="仿宋" w:eastAsia="仿宋" w:cs="仿宋"/>
          <w:sz w:val="32"/>
          <w:szCs w:val="32"/>
        </w:rPr>
        <w:t>/</w:t>
      </w:r>
      <w:r>
        <w:rPr>
          <w:rFonts w:hint="eastAsia" w:ascii="仿宋" w:hAnsi="仿宋" w:eastAsia="仿宋" w:cs="仿宋"/>
          <w:spacing w:val="-3"/>
          <w:sz w:val="32"/>
          <w:szCs w:val="32"/>
        </w:rPr>
        <w:t>或者跑道视程（RVR）以及云高（</w:t>
      </w:r>
      <w:r>
        <w:rPr>
          <w:rFonts w:hint="eastAsia" w:ascii="仿宋" w:hAnsi="仿宋" w:eastAsia="仿宋" w:cs="仿宋"/>
          <w:sz w:val="32"/>
          <w:szCs w:val="32"/>
        </w:rPr>
        <w:t>需要时</w:t>
      </w:r>
      <w:r>
        <w:rPr>
          <w:rFonts w:hint="eastAsia" w:ascii="仿宋" w:hAnsi="仿宋" w:eastAsia="仿宋" w:cs="仿宋"/>
          <w:spacing w:val="-10"/>
          <w:sz w:val="32"/>
          <w:szCs w:val="32"/>
        </w:rPr>
        <w:t>）</w:t>
      </w:r>
      <w:r>
        <w:rPr>
          <w:rFonts w:hint="eastAsia" w:ascii="仿宋" w:hAnsi="仿宋" w:eastAsia="仿宋" w:cs="仿宋"/>
          <w:spacing w:val="-3"/>
          <w:sz w:val="32"/>
          <w:szCs w:val="32"/>
        </w:rPr>
        <w:t>来表示；对于精密进近和着陆运</w:t>
      </w:r>
      <w:r>
        <w:rPr>
          <w:rFonts w:hint="eastAsia" w:ascii="仿宋" w:hAnsi="仿宋" w:eastAsia="仿宋" w:cs="仿宋"/>
          <w:spacing w:val="-4"/>
          <w:sz w:val="32"/>
          <w:szCs w:val="32"/>
        </w:rPr>
        <w:t>行中的着陆，用与相应运行类型对应的能见度（VIS）和</w:t>
      </w:r>
      <w:r>
        <w:rPr>
          <w:rFonts w:hint="eastAsia" w:ascii="仿宋" w:hAnsi="仿宋" w:eastAsia="仿宋" w:cs="仿宋"/>
          <w:sz w:val="32"/>
          <w:szCs w:val="32"/>
        </w:rPr>
        <w:t>/</w:t>
      </w:r>
      <w:r>
        <w:rPr>
          <w:rFonts w:hint="eastAsia" w:ascii="仿宋" w:hAnsi="仿宋" w:eastAsia="仿宋" w:cs="仿宋"/>
          <w:spacing w:val="-4"/>
          <w:sz w:val="32"/>
          <w:szCs w:val="32"/>
        </w:rPr>
        <w:t>或者跑道视程（RVR），以及决断高度</w:t>
      </w:r>
      <w:r>
        <w:rPr>
          <w:rFonts w:hint="eastAsia" w:ascii="仿宋" w:hAnsi="仿宋" w:eastAsia="仿宋" w:cs="仿宋"/>
          <w:sz w:val="32"/>
          <w:szCs w:val="32"/>
        </w:rPr>
        <w:t>（DA）/</w:t>
      </w:r>
      <w:r>
        <w:rPr>
          <w:rFonts w:hint="eastAsia" w:ascii="仿宋" w:hAnsi="仿宋" w:eastAsia="仿宋" w:cs="仿宋"/>
          <w:spacing w:val="2"/>
          <w:sz w:val="32"/>
          <w:szCs w:val="32"/>
        </w:rPr>
        <w:t>决断高</w:t>
      </w:r>
      <w:r>
        <w:rPr>
          <w:rFonts w:hint="eastAsia" w:ascii="仿宋" w:hAnsi="仿宋" w:eastAsia="仿宋" w:cs="仿宋"/>
          <w:sz w:val="32"/>
          <w:szCs w:val="32"/>
        </w:rPr>
        <w:t>（DH）来表示；对于非精密进近和着陆运行中的着陆，用能见度（VIS）和/</w:t>
      </w:r>
      <w:r>
        <w:rPr>
          <w:rFonts w:hint="eastAsia" w:ascii="仿宋" w:hAnsi="仿宋" w:eastAsia="仿宋" w:cs="仿宋"/>
          <w:spacing w:val="-4"/>
          <w:sz w:val="32"/>
          <w:szCs w:val="32"/>
        </w:rPr>
        <w:t>或者跑道视程（RVR）、最低下降高度</w:t>
      </w:r>
      <w:r>
        <w:rPr>
          <w:rFonts w:hint="eastAsia" w:ascii="仿宋" w:hAnsi="仿宋" w:eastAsia="仿宋" w:cs="仿宋"/>
          <w:sz w:val="32"/>
          <w:szCs w:val="32"/>
        </w:rPr>
        <w:t>（MDA）/</w:t>
      </w:r>
      <w:r>
        <w:rPr>
          <w:rFonts w:hint="eastAsia" w:ascii="仿宋" w:hAnsi="仿宋" w:eastAsia="仿宋" w:cs="仿宋"/>
          <w:spacing w:val="-1"/>
          <w:sz w:val="32"/>
          <w:szCs w:val="32"/>
        </w:rPr>
        <w:t>最低下降高</w:t>
      </w:r>
      <w:r>
        <w:rPr>
          <w:rFonts w:hint="eastAsia" w:ascii="仿宋" w:hAnsi="仿宋" w:eastAsia="仿宋" w:cs="仿宋"/>
          <w:sz w:val="32"/>
          <w:szCs w:val="32"/>
        </w:rPr>
        <w:t>（MDH）</w:t>
      </w:r>
      <w:r>
        <w:rPr>
          <w:rFonts w:hint="eastAsia" w:ascii="仿宋" w:hAnsi="仿宋" w:eastAsia="仿宋" w:cs="仿宋"/>
          <w:spacing w:val="-2"/>
          <w:sz w:val="32"/>
          <w:szCs w:val="32"/>
        </w:rPr>
        <w:t>以及云高</w:t>
      </w:r>
      <w:r>
        <w:rPr>
          <w:rFonts w:hint="eastAsia" w:ascii="仿宋" w:hAnsi="仿宋" w:eastAsia="仿宋" w:cs="仿宋"/>
          <w:spacing w:val="-3"/>
          <w:sz w:val="32"/>
          <w:szCs w:val="32"/>
        </w:rPr>
        <w:t>（</w:t>
      </w:r>
      <w:r>
        <w:rPr>
          <w:rFonts w:hint="eastAsia" w:ascii="仿宋" w:hAnsi="仿宋" w:eastAsia="仿宋" w:cs="仿宋"/>
          <w:sz w:val="32"/>
          <w:szCs w:val="32"/>
        </w:rPr>
        <w:t>需要时</w:t>
      </w:r>
      <w:r>
        <w:rPr>
          <w:rFonts w:hint="eastAsia" w:ascii="仿宋" w:hAnsi="仿宋" w:eastAsia="仿宋" w:cs="仿宋"/>
          <w:spacing w:val="-10"/>
          <w:sz w:val="32"/>
          <w:szCs w:val="32"/>
        </w:rPr>
        <w:t>）</w:t>
      </w:r>
      <w:r>
        <w:rPr>
          <w:rFonts w:hint="eastAsia" w:ascii="仿宋" w:hAnsi="仿宋" w:eastAsia="仿宋" w:cs="仿宋"/>
          <w:sz w:val="32"/>
          <w:szCs w:val="32"/>
        </w:rPr>
        <w:t>来表示。</w:t>
      </w:r>
    </w:p>
    <w:p>
      <w:pPr>
        <w:pStyle w:val="18"/>
        <w:rPr>
          <w:rFonts w:hint="eastAsia" w:ascii="仿宋" w:hAnsi="仿宋" w:eastAsia="仿宋" w:cs="仿宋"/>
          <w:sz w:val="32"/>
          <w:szCs w:val="32"/>
        </w:rPr>
      </w:pPr>
      <w:r>
        <w:rPr>
          <w:rFonts w:hint="eastAsia" w:ascii="仿宋" w:hAnsi="仿宋" w:eastAsia="仿宋" w:cs="仿宋"/>
          <w:sz w:val="32"/>
          <w:szCs w:val="32"/>
        </w:rPr>
        <w:t>运行增益：</w:t>
      </w:r>
      <w:bookmarkStart w:id="1222" w:name="_Hlk151066072"/>
      <w:r>
        <w:rPr>
          <w:rFonts w:hint="eastAsia" w:ascii="仿宋" w:hAnsi="仿宋" w:eastAsia="仿宋" w:cs="仿宋"/>
          <w:sz w:val="32"/>
          <w:szCs w:val="32"/>
        </w:rPr>
        <w:t>是指基于自动着陆系统、平视显示器（HUD）或等效显示器、增强视景系统（EVS）、增强飞行视景系统（EFVS）、合成视景系统（SVS）和/或组合视景系统（CVS）等机载和外部设备的性能，批准合格证持有人使用比机场运行最低标准更低的运行标准</w:t>
      </w:r>
      <w:bookmarkEnd w:id="1222"/>
      <w:r>
        <w:rPr>
          <w:rFonts w:hint="eastAsia" w:ascii="仿宋" w:hAnsi="仿宋" w:eastAsia="仿宋" w:cs="仿宋"/>
          <w:sz w:val="32"/>
          <w:szCs w:val="32"/>
        </w:rPr>
        <w:t xml:space="preserve">，包括： </w:t>
      </w:r>
    </w:p>
    <w:p>
      <w:pPr>
        <w:pStyle w:val="18"/>
        <w:rPr>
          <w:rFonts w:hint="eastAsia" w:ascii="仿宋" w:hAnsi="仿宋" w:eastAsia="仿宋" w:cs="仿宋"/>
          <w:sz w:val="32"/>
          <w:szCs w:val="32"/>
        </w:rPr>
      </w:pPr>
      <w:r>
        <w:rPr>
          <w:rFonts w:hint="eastAsia" w:ascii="仿宋" w:hAnsi="仿宋" w:eastAsia="仿宋" w:cs="仿宋"/>
          <w:sz w:val="32"/>
          <w:szCs w:val="32"/>
        </w:rPr>
        <w:t>（1）降低进近限制或签派放行要求；</w:t>
      </w:r>
    </w:p>
    <w:p>
      <w:pPr>
        <w:pStyle w:val="18"/>
        <w:rPr>
          <w:rFonts w:hint="eastAsia" w:ascii="仿宋" w:hAnsi="仿宋" w:eastAsia="仿宋" w:cs="仿宋"/>
          <w:sz w:val="32"/>
          <w:szCs w:val="32"/>
        </w:rPr>
      </w:pPr>
      <w:r>
        <w:rPr>
          <w:rFonts w:hint="eastAsia" w:ascii="仿宋" w:hAnsi="仿宋" w:eastAsia="仿宋" w:cs="仿宋"/>
          <w:sz w:val="32"/>
          <w:szCs w:val="32"/>
        </w:rPr>
        <w:t xml:space="preserve">（2）低于机场运行最低标准的最低标准； </w:t>
      </w:r>
    </w:p>
    <w:p>
      <w:pPr>
        <w:pStyle w:val="18"/>
        <w:rPr>
          <w:rFonts w:hint="eastAsia" w:ascii="仿宋" w:hAnsi="仿宋" w:eastAsia="仿宋" w:cs="仿宋"/>
          <w:sz w:val="32"/>
          <w:szCs w:val="32"/>
        </w:rPr>
      </w:pPr>
      <w:r>
        <w:rPr>
          <w:rFonts w:hint="eastAsia" w:ascii="仿宋" w:hAnsi="仿宋" w:eastAsia="仿宋" w:cs="仿宋"/>
          <w:sz w:val="32"/>
          <w:szCs w:val="32"/>
        </w:rPr>
        <w:t>（3） 降低或满足能见度（VIS）要求；</w:t>
      </w:r>
    </w:p>
    <w:p>
      <w:pPr>
        <w:pStyle w:val="18"/>
        <w:rPr>
          <w:rFonts w:hint="eastAsia" w:ascii="仿宋" w:hAnsi="仿宋" w:eastAsia="仿宋" w:cs="仿宋"/>
          <w:sz w:val="32"/>
          <w:szCs w:val="32"/>
        </w:rPr>
      </w:pPr>
      <w:r>
        <w:rPr>
          <w:rFonts w:hint="eastAsia" w:ascii="仿宋" w:hAnsi="仿宋" w:eastAsia="仿宋" w:cs="仿宋"/>
          <w:sz w:val="32"/>
          <w:szCs w:val="32"/>
        </w:rPr>
        <w:t>（4）基于机载设备的能力，降低对地面设施的要求。</w:t>
      </w:r>
    </w:p>
    <w:p>
      <w:pPr>
        <w:pStyle w:val="18"/>
        <w:rPr>
          <w:rFonts w:hint="eastAsia" w:ascii="仿宋" w:hAnsi="仿宋" w:eastAsia="仿宋" w:cs="仿宋"/>
          <w:sz w:val="32"/>
          <w:szCs w:val="32"/>
        </w:rPr>
      </w:pPr>
      <w:r>
        <w:rPr>
          <w:rFonts w:hint="eastAsia" w:ascii="仿宋" w:hAnsi="仿宋" w:eastAsia="仿宋" w:cs="仿宋"/>
          <w:sz w:val="32"/>
          <w:szCs w:val="32"/>
        </w:rPr>
        <w:t>目视参考：驾驶员应该看到目视助航设施或进近区域的一部分，并有充分的时间让驾驶员评估航空器相对于预定飞行航径的位置和位置变化率。在盘旋进近中，所需的目视参考是跑道周围的物体。</w:t>
      </w:r>
    </w:p>
    <w:p>
      <w:pPr>
        <w:pStyle w:val="18"/>
        <w:rPr>
          <w:rFonts w:hint="eastAsia" w:ascii="仿宋" w:hAnsi="仿宋" w:eastAsia="仿宋" w:cs="仿宋"/>
          <w:sz w:val="32"/>
          <w:szCs w:val="32"/>
        </w:rPr>
      </w:pPr>
      <w:r>
        <w:rPr>
          <w:rFonts w:hint="eastAsia" w:ascii="仿宋" w:hAnsi="仿宋" w:eastAsia="仿宋" w:cs="仿宋"/>
          <w:sz w:val="32"/>
          <w:szCs w:val="32"/>
        </w:rPr>
        <w:t>飞行能见度：是指飞行员在空中从飞机驾驶舱能够在昼间看到或识别前方显著无发光目标物，或在夜间看到或识别前方显著发光目标物的平均水平距离。</w:t>
      </w:r>
    </w:p>
    <w:p>
      <w:pPr>
        <w:pStyle w:val="18"/>
        <w:rPr>
          <w:rFonts w:hint="eastAsia" w:ascii="仿宋" w:hAnsi="仿宋" w:eastAsia="仿宋" w:cs="仿宋"/>
          <w:sz w:val="32"/>
          <w:szCs w:val="32"/>
        </w:rPr>
      </w:pPr>
      <w:r>
        <w:rPr>
          <w:rFonts w:hint="eastAsia" w:ascii="仿宋" w:hAnsi="仿宋" w:eastAsia="仿宋" w:cs="仿宋"/>
          <w:sz w:val="32"/>
          <w:szCs w:val="32"/>
        </w:rPr>
        <w:t>目视气象条件：是指用能见度、离云的距离和云高表示，等于或者高于规定最低标准的气象条件。</w:t>
      </w:r>
    </w:p>
    <w:p>
      <w:pPr>
        <w:pStyle w:val="18"/>
        <w:rPr>
          <w:rFonts w:hint="eastAsia" w:ascii="仿宋" w:hAnsi="仿宋" w:eastAsia="仿宋" w:cs="仿宋"/>
          <w:sz w:val="32"/>
          <w:szCs w:val="32"/>
        </w:rPr>
      </w:pPr>
      <w:r>
        <w:rPr>
          <w:rFonts w:hint="eastAsia" w:ascii="仿宋" w:hAnsi="仿宋" w:eastAsia="仿宋" w:cs="仿宋"/>
          <w:sz w:val="32"/>
          <w:szCs w:val="32"/>
        </w:rPr>
        <w:t>仪表气象条件：是指用能见度（VIS）、离云的距离和云高表示，低于为目视气象条件所规定的最低标准的气象条件。</w:t>
      </w:r>
    </w:p>
    <w:p>
      <w:pPr>
        <w:pStyle w:val="18"/>
        <w:rPr>
          <w:rFonts w:hint="eastAsia" w:ascii="仿宋" w:hAnsi="仿宋" w:eastAsia="仿宋" w:cs="仿宋"/>
          <w:sz w:val="32"/>
          <w:szCs w:val="32"/>
        </w:rPr>
      </w:pPr>
      <w:r>
        <w:rPr>
          <w:rFonts w:hint="eastAsia" w:ascii="仿宋" w:hAnsi="仿宋" w:eastAsia="仿宋" w:cs="仿宋"/>
          <w:sz w:val="32"/>
          <w:szCs w:val="32"/>
        </w:rPr>
        <w:t>超障高度（OCA）/</w:t>
      </w:r>
      <w:r>
        <w:rPr>
          <w:rFonts w:hint="eastAsia" w:ascii="仿宋" w:hAnsi="仿宋" w:eastAsia="仿宋" w:cs="仿宋"/>
          <w:spacing w:val="-2"/>
          <w:sz w:val="32"/>
          <w:szCs w:val="32"/>
        </w:rPr>
        <w:t>超障高</w:t>
      </w:r>
      <w:r>
        <w:rPr>
          <w:rFonts w:hint="eastAsia" w:ascii="仿宋" w:hAnsi="仿宋" w:eastAsia="仿宋" w:cs="仿宋"/>
          <w:spacing w:val="-5"/>
          <w:sz w:val="32"/>
          <w:szCs w:val="32"/>
        </w:rPr>
        <w:t>（OCH）：</w:t>
      </w:r>
      <w:r>
        <w:rPr>
          <w:rFonts w:hint="eastAsia" w:ascii="仿宋" w:hAnsi="仿宋" w:eastAsia="仿宋" w:cs="仿宋"/>
          <w:sz w:val="32"/>
          <w:szCs w:val="32"/>
        </w:rPr>
        <w:t>是指为遵循适当的超障准则所确定的相关跑道入口标高或者机场标高之上的特定高度或者高。</w:t>
      </w:r>
    </w:p>
    <w:p>
      <w:pPr>
        <w:pStyle w:val="18"/>
        <w:rPr>
          <w:rFonts w:hint="eastAsia" w:ascii="仿宋" w:hAnsi="仿宋" w:eastAsia="仿宋" w:cs="仿宋"/>
          <w:sz w:val="32"/>
          <w:szCs w:val="32"/>
        </w:rPr>
      </w:pPr>
      <w:r>
        <w:rPr>
          <w:rFonts w:hint="eastAsia" w:ascii="仿宋" w:hAnsi="仿宋" w:eastAsia="仿宋" w:cs="仿宋"/>
          <w:sz w:val="32"/>
          <w:szCs w:val="32"/>
        </w:rPr>
        <w:t>备降机场：当飞机不能或不宜飞往预定着陆机场或在该机场着陆时，可以飞往的另一具备必要的服务与设施、可满足飞机性能要求以及在预期使用时间可以运行的机场。备降机场包括起飞备降机场、航路备降机场和目的地备降机场。起飞机场也可作为该次飞行的航路或目的地备降机场。</w:t>
      </w:r>
    </w:p>
    <w:p>
      <w:pPr>
        <w:pStyle w:val="18"/>
        <w:rPr>
          <w:rFonts w:hint="eastAsia" w:ascii="仿宋" w:hAnsi="仿宋" w:eastAsia="仿宋" w:cs="仿宋"/>
          <w:sz w:val="32"/>
          <w:szCs w:val="32"/>
        </w:rPr>
      </w:pPr>
      <w:r>
        <w:rPr>
          <w:rFonts w:hint="eastAsia" w:ascii="仿宋" w:hAnsi="仿宋" w:eastAsia="仿宋" w:cs="仿宋"/>
          <w:sz w:val="32"/>
          <w:szCs w:val="32"/>
        </w:rPr>
        <w:t>起飞备降机场：是指当飞机在起飞后较短时间内需要着陆而又不能使用原起飞机场时，能够进行着陆的备降机场。</w:t>
      </w:r>
    </w:p>
    <w:p>
      <w:pPr>
        <w:pStyle w:val="18"/>
        <w:rPr>
          <w:rFonts w:hint="eastAsia" w:ascii="仿宋" w:hAnsi="仿宋" w:eastAsia="仿宋" w:cs="仿宋"/>
          <w:sz w:val="32"/>
          <w:szCs w:val="32"/>
        </w:rPr>
      </w:pPr>
      <w:r>
        <w:rPr>
          <w:rFonts w:hint="eastAsia" w:ascii="仿宋" w:hAnsi="仿宋" w:eastAsia="仿宋" w:cs="仿宋"/>
          <w:sz w:val="32"/>
          <w:szCs w:val="32"/>
        </w:rPr>
        <w:t>航路备降机场：是指当飞机在航路中遇到不正常或者紧急情况后，能够着陆的备降机场。</w:t>
      </w:r>
    </w:p>
    <w:p>
      <w:pPr>
        <w:pStyle w:val="18"/>
        <w:rPr>
          <w:rFonts w:hint="eastAsia" w:ascii="仿宋" w:hAnsi="仿宋" w:eastAsia="仿宋" w:cs="仿宋"/>
          <w:sz w:val="32"/>
          <w:szCs w:val="32"/>
        </w:rPr>
      </w:pPr>
      <w:r>
        <w:rPr>
          <w:rFonts w:hint="eastAsia" w:ascii="仿宋" w:hAnsi="仿宋" w:eastAsia="仿宋" w:cs="仿宋"/>
          <w:sz w:val="32"/>
          <w:szCs w:val="32"/>
        </w:rPr>
        <w:t>目的地备降机场：是指当飞机不能或者不宜在预定着陆机场着陆时能够着陆的备降机场。</w:t>
      </w:r>
    </w:p>
    <w:p>
      <w:pPr>
        <w:pStyle w:val="18"/>
        <w:rPr>
          <w:rFonts w:hint="eastAsia" w:ascii="仿宋" w:hAnsi="仿宋" w:eastAsia="仿宋" w:cs="仿宋"/>
          <w:sz w:val="32"/>
          <w:szCs w:val="32"/>
        </w:rPr>
      </w:pPr>
      <w:r>
        <w:rPr>
          <w:rFonts w:hint="eastAsia" w:ascii="仿宋" w:hAnsi="仿宋" w:eastAsia="仿宋" w:cs="仿宋"/>
          <w:sz w:val="32"/>
          <w:szCs w:val="32"/>
        </w:rPr>
        <w:t>干跑道：飞机起降需用距离和宽度范围内的表面上没有污染物或可见的潮湿条件的跑道。对于经过铺筑、带沟槽或具有多孔摩擦材料处理，即使在有湿气时也能保持“有效干”的刹车效应的跑道也算干跑道。</w:t>
      </w:r>
    </w:p>
    <w:p>
      <w:pPr>
        <w:pStyle w:val="18"/>
        <w:ind w:firstLine="693"/>
        <w:rPr>
          <w:rFonts w:hint="eastAsia" w:ascii="仿宋" w:hAnsi="仿宋" w:eastAsia="仿宋" w:cs="仿宋"/>
          <w:sz w:val="32"/>
          <w:szCs w:val="32"/>
        </w:rPr>
      </w:pPr>
      <w:r>
        <w:rPr>
          <w:rFonts w:hint="eastAsia" w:ascii="仿宋" w:hAnsi="仿宋" w:eastAsia="仿宋" w:cs="仿宋"/>
          <w:spacing w:val="-7"/>
          <w:sz w:val="32"/>
          <w:szCs w:val="32"/>
        </w:rPr>
        <w:t>湿跑道：当跑道表面覆盖有厚度等于或小于</w:t>
      </w:r>
      <w:r>
        <w:rPr>
          <w:rFonts w:hint="eastAsia" w:ascii="仿宋" w:hAnsi="仿宋" w:eastAsia="仿宋" w:cs="仿宋"/>
          <w:sz w:val="32"/>
          <w:szCs w:val="32"/>
        </w:rPr>
        <w:t>3</w:t>
      </w:r>
      <w:r>
        <w:rPr>
          <w:rFonts w:hint="eastAsia" w:ascii="仿宋" w:hAnsi="仿宋" w:eastAsia="仿宋" w:cs="仿宋"/>
          <w:spacing w:val="-31"/>
          <w:sz w:val="32"/>
          <w:szCs w:val="32"/>
        </w:rPr>
        <w:t>毫米</w:t>
      </w:r>
      <w:r>
        <w:rPr>
          <w:rFonts w:hint="eastAsia" w:ascii="仿宋" w:hAnsi="仿宋" w:eastAsia="仿宋" w:cs="仿宋"/>
          <w:sz w:val="32"/>
          <w:szCs w:val="32"/>
        </w:rPr>
        <w:t>（0.118</w:t>
      </w:r>
      <w:r>
        <w:rPr>
          <w:rFonts w:hint="eastAsia" w:ascii="仿宋" w:hAnsi="仿宋" w:eastAsia="仿宋" w:cs="仿宋"/>
          <w:spacing w:val="-24"/>
          <w:sz w:val="32"/>
          <w:szCs w:val="32"/>
        </w:rPr>
        <w:t>英寸</w:t>
      </w:r>
      <w:r>
        <w:rPr>
          <w:rFonts w:hint="eastAsia" w:ascii="仿宋" w:hAnsi="仿宋" w:eastAsia="仿宋" w:cs="仿宋"/>
          <w:spacing w:val="-22"/>
          <w:sz w:val="32"/>
          <w:szCs w:val="32"/>
        </w:rPr>
        <w:t>）</w:t>
      </w:r>
      <w:r>
        <w:rPr>
          <w:rFonts w:hint="eastAsia" w:ascii="仿宋" w:hAnsi="仿宋" w:eastAsia="仿宋" w:cs="仿宋"/>
          <w:spacing w:val="-13"/>
          <w:sz w:val="32"/>
          <w:szCs w:val="32"/>
        </w:rPr>
        <w:t>的水，</w:t>
      </w:r>
      <w:r>
        <w:rPr>
          <w:rFonts w:hint="eastAsia" w:ascii="仿宋" w:hAnsi="仿宋" w:eastAsia="仿宋" w:cs="仿宋"/>
          <w:sz w:val="32"/>
          <w:szCs w:val="32"/>
        </w:rPr>
        <w:t>或者跑道</w:t>
      </w:r>
      <w:r>
        <w:rPr>
          <w:rFonts w:hint="eastAsia" w:ascii="仿宋" w:hAnsi="仿宋" w:eastAsia="仿宋" w:cs="仿宋"/>
          <w:spacing w:val="-6"/>
          <w:sz w:val="32"/>
          <w:szCs w:val="32"/>
        </w:rPr>
        <w:t>表面有湿气但并没有积水时，这样的跑道被视为湿跑道。</w:t>
      </w:r>
    </w:p>
    <w:p>
      <w:pPr>
        <w:pStyle w:val="18"/>
        <w:rPr>
          <w:rFonts w:hint="eastAsia" w:ascii="仿宋" w:hAnsi="仿宋" w:eastAsia="仿宋" w:cs="仿宋"/>
          <w:sz w:val="32"/>
          <w:szCs w:val="32"/>
        </w:rPr>
      </w:pPr>
      <w:r>
        <w:rPr>
          <w:rFonts w:hint="eastAsia" w:ascii="仿宋" w:hAnsi="仿宋" w:eastAsia="仿宋" w:cs="仿宋"/>
          <w:sz w:val="32"/>
          <w:szCs w:val="32"/>
        </w:rPr>
        <w:t>污染跑道：飞机起降需用距离的表面可用部分的长和宽内超过 25％的面积 （单块或多块区域之和）被跑道表面状况描述词中所列的一种或多种物质覆盖的跑道。如果跑道的重要区域，包括起飞滑跑的高速段 或起飞抬轮和离地段的跑道表面被上述污染物覆盖，也应该算作污染跑道。</w:t>
      </w:r>
    </w:p>
    <w:p>
      <w:pPr>
        <w:pStyle w:val="18"/>
        <w:rPr>
          <w:rFonts w:hint="eastAsia" w:ascii="仿宋" w:hAnsi="仿宋" w:eastAsia="仿宋" w:cs="仿宋"/>
          <w:sz w:val="32"/>
          <w:szCs w:val="32"/>
        </w:rPr>
      </w:pPr>
      <w:r>
        <w:rPr>
          <w:rFonts w:hint="eastAsia" w:ascii="仿宋" w:hAnsi="仿宋" w:eastAsia="仿宋" w:cs="仿宋"/>
          <w:sz w:val="32"/>
          <w:szCs w:val="32"/>
        </w:rPr>
        <w:t>主最低设备清单（MMEL）：是指局方确定在特定运行条件下可以不工作并且仍能保持可接受的安全水平的设备清单。主最低设备清单包含这些设备不工作时飞机运行的条件、限制和程序，是运营人制定各自最低设备清单的依据。</w:t>
      </w:r>
    </w:p>
    <w:p>
      <w:pPr>
        <w:pStyle w:val="18"/>
        <w:rPr>
          <w:rFonts w:hint="eastAsia" w:ascii="仿宋" w:hAnsi="仿宋" w:eastAsia="仿宋" w:cs="仿宋"/>
          <w:sz w:val="32"/>
          <w:szCs w:val="32"/>
        </w:rPr>
      </w:pPr>
      <w:r>
        <w:rPr>
          <w:rFonts w:hint="eastAsia" w:ascii="仿宋" w:hAnsi="仿宋" w:eastAsia="仿宋" w:cs="仿宋"/>
          <w:sz w:val="32"/>
          <w:szCs w:val="32"/>
        </w:rPr>
        <w:t>最低设备清单（MEL）：是指运营人依据主最低设备清单并考虑到各飞机的构型、运行程序和条件为其运行所编制的设备清单。最低设备清单经局方批准后，允许飞机在规定条件下，所列设备不工作时继续运行。最低设备清单应当遵守相应飞机型号的主最低设备清单，或者比其更为严格。</w:t>
      </w:r>
    </w:p>
    <w:p>
      <w:pPr>
        <w:pStyle w:val="18"/>
        <w:ind w:firstLine="709"/>
        <w:rPr>
          <w:rFonts w:hint="eastAsia" w:ascii="仿宋" w:hAnsi="仿宋" w:eastAsia="仿宋" w:cs="仿宋"/>
          <w:sz w:val="32"/>
          <w:szCs w:val="32"/>
        </w:rPr>
      </w:pPr>
      <w:r>
        <w:rPr>
          <w:rFonts w:hint="eastAsia" w:ascii="仿宋" w:hAnsi="仿宋" w:eastAsia="仿宋" w:cs="仿宋"/>
          <w:spacing w:val="-1"/>
          <w:sz w:val="32"/>
          <w:szCs w:val="32"/>
        </w:rPr>
        <w:t>外形缺损清单</w:t>
      </w:r>
      <w:r>
        <w:rPr>
          <w:rFonts w:hint="eastAsia" w:ascii="仿宋" w:hAnsi="仿宋" w:eastAsia="仿宋" w:cs="仿宋"/>
          <w:spacing w:val="-3"/>
          <w:sz w:val="32"/>
          <w:szCs w:val="32"/>
        </w:rPr>
        <w:t>（CDL）：</w:t>
      </w:r>
      <w:r>
        <w:rPr>
          <w:rFonts w:hint="eastAsia" w:ascii="仿宋" w:hAnsi="仿宋" w:eastAsia="仿宋" w:cs="仿宋"/>
          <w:spacing w:val="-4"/>
          <w:sz w:val="32"/>
          <w:szCs w:val="32"/>
        </w:rPr>
        <w:t>是指针对特定型号飞机，局方确定的在飞行开始时可</w:t>
      </w:r>
      <w:r>
        <w:rPr>
          <w:rFonts w:hint="eastAsia" w:ascii="仿宋" w:hAnsi="仿宋" w:eastAsia="仿宋" w:cs="仿宋"/>
          <w:sz w:val="32"/>
          <w:szCs w:val="32"/>
        </w:rPr>
        <w:t>以缺失的外部零部件清单，清单中还包括必要的运行限制、性能修正的相关信息。</w:t>
      </w:r>
    </w:p>
    <w:p>
      <w:pPr>
        <w:pStyle w:val="18"/>
        <w:rPr>
          <w:rFonts w:hint="eastAsia" w:ascii="仿宋" w:hAnsi="仿宋" w:eastAsia="仿宋" w:cs="仿宋"/>
          <w:sz w:val="32"/>
          <w:szCs w:val="32"/>
        </w:rPr>
      </w:pPr>
      <w:r>
        <w:rPr>
          <w:rFonts w:hint="eastAsia" w:ascii="仿宋" w:hAnsi="仿宋" w:eastAsia="仿宋" w:cs="仿宋"/>
          <w:sz w:val="32"/>
          <w:szCs w:val="32"/>
        </w:rPr>
        <w:t>维修工程管理手册：是指航空运营人编制的有关飞机维修实施、计划、控制和工程技术管理的说明文件，该文件将包括相关的原则、管理要求、技术标准和实施程序等方面的内容，并以此来确保运营人飞机相关的所有计划和非计划维修能够得到有效的控制，并得以及时、满意的执行。</w:t>
      </w:r>
    </w:p>
    <w:p>
      <w:pPr>
        <w:pStyle w:val="18"/>
        <w:rPr>
          <w:rFonts w:hint="eastAsia" w:ascii="仿宋" w:hAnsi="仿宋" w:eastAsia="仿宋" w:cs="仿宋"/>
          <w:sz w:val="32"/>
          <w:szCs w:val="32"/>
        </w:rPr>
      </w:pPr>
      <w:r>
        <w:rPr>
          <w:rFonts w:hint="eastAsia" w:ascii="仿宋" w:hAnsi="仿宋" w:eastAsia="仿宋" w:cs="仿宋"/>
          <w:sz w:val="32"/>
          <w:szCs w:val="32"/>
        </w:rPr>
        <w:t>适航性：是指飞机、发动机、螺旋桨或零部件符合经局方批准的设计，并处于满足安全运行的状态。</w:t>
      </w:r>
    </w:p>
    <w:p>
      <w:pPr>
        <w:pStyle w:val="18"/>
        <w:rPr>
          <w:rFonts w:hint="eastAsia" w:ascii="仿宋" w:hAnsi="仿宋" w:eastAsia="仿宋" w:cs="仿宋"/>
          <w:sz w:val="32"/>
          <w:szCs w:val="32"/>
        </w:rPr>
      </w:pPr>
      <w:r>
        <w:rPr>
          <w:rFonts w:hint="eastAsia" w:ascii="仿宋" w:hAnsi="仿宋" w:eastAsia="仿宋" w:cs="仿宋"/>
          <w:sz w:val="32"/>
          <w:szCs w:val="32"/>
        </w:rPr>
        <w:t>持续适航性：是指通过一套流程和方法，使得飞机、发动机、螺旋桨或零部件符合相应的适航要求，并在其工作期间或寿命内始终处于满足安全运行的状态的特性。</w:t>
      </w:r>
    </w:p>
    <w:p>
      <w:pPr>
        <w:pStyle w:val="18"/>
        <w:ind w:firstLine="704"/>
        <w:rPr>
          <w:rFonts w:hint="eastAsia" w:ascii="仿宋" w:hAnsi="仿宋" w:eastAsia="仿宋" w:cs="仿宋"/>
          <w:sz w:val="32"/>
          <w:szCs w:val="32"/>
        </w:rPr>
      </w:pPr>
      <w:r>
        <w:rPr>
          <w:rFonts w:hint="eastAsia" w:ascii="仿宋" w:hAnsi="仿宋" w:eastAsia="仿宋" w:cs="仿宋"/>
          <w:spacing w:val="-3"/>
          <w:sz w:val="32"/>
          <w:szCs w:val="32"/>
        </w:rPr>
        <w:t>飞行记录器：是指安装在飞机上的用于事故</w:t>
      </w:r>
      <w:r>
        <w:rPr>
          <w:rFonts w:hint="eastAsia" w:ascii="仿宋" w:hAnsi="仿宋" w:eastAsia="仿宋" w:cs="仿宋"/>
          <w:sz w:val="32"/>
          <w:szCs w:val="32"/>
        </w:rPr>
        <w:t>/事件调查目的的记录装置，包括飞行数据记录器、驾驶舱话音记录器等。</w:t>
      </w:r>
    </w:p>
    <w:p>
      <w:pPr>
        <w:pStyle w:val="18"/>
        <w:rPr>
          <w:rFonts w:hint="eastAsia" w:ascii="仿宋" w:hAnsi="仿宋" w:eastAsia="仿宋" w:cs="仿宋"/>
          <w:sz w:val="32"/>
          <w:szCs w:val="32"/>
        </w:rPr>
      </w:pPr>
      <w:r>
        <w:rPr>
          <w:rFonts w:hint="eastAsia" w:ascii="仿宋" w:hAnsi="仿宋" w:eastAsia="仿宋" w:cs="仿宋"/>
          <w:sz w:val="32"/>
          <w:szCs w:val="32"/>
        </w:rPr>
        <w:t>水下定位信标（ULD）：在机身上固定一台工作频率为8.8 千赫的水下定位信标，在不可能探测到应急定位发射机的信号时，用于确定水下的航空器残骸的位置。在飞行记录器上固定一台工作频率为37.5 千赫的水下定位信标，用于确定水中飞行记录器的位置。</w:t>
      </w:r>
    </w:p>
    <w:p>
      <w:pPr>
        <w:pStyle w:val="18"/>
        <w:rPr>
          <w:rFonts w:hint="eastAsia" w:ascii="仿宋" w:hAnsi="仿宋" w:eastAsia="仿宋" w:cs="仿宋"/>
          <w:sz w:val="32"/>
          <w:szCs w:val="32"/>
        </w:rPr>
      </w:pPr>
      <w:r>
        <w:rPr>
          <w:rFonts w:hint="eastAsia" w:ascii="仿宋" w:hAnsi="仿宋" w:eastAsia="仿宋" w:cs="仿宋"/>
          <w:sz w:val="32"/>
          <w:szCs w:val="32"/>
        </w:rPr>
        <w:t>延程运行关键系统：是指包括发动机在内的飞机系统，其失效或发生故障时会危及延程运行安全，或危及飞机在延程运行改航备降时飞行和着陆的安全。</w:t>
      </w:r>
    </w:p>
    <w:p>
      <w:pPr>
        <w:pStyle w:val="18"/>
        <w:rPr>
          <w:rFonts w:hint="eastAsia" w:ascii="仿宋" w:hAnsi="仿宋" w:eastAsia="仿宋" w:cs="仿宋"/>
          <w:sz w:val="32"/>
          <w:szCs w:val="32"/>
        </w:rPr>
      </w:pPr>
      <w:r>
        <w:rPr>
          <w:rFonts w:hint="eastAsia" w:ascii="仿宋" w:hAnsi="仿宋" w:eastAsia="仿宋" w:cs="仿宋"/>
          <w:sz w:val="32"/>
          <w:szCs w:val="32"/>
        </w:rPr>
        <w:t>应急定位发射机：是一类用于应急情况下以搜救为目的的位置指示设备的统称，这类设备在指定的无线电频率上广播、发射一种独特的信号，根据应用的不同，此类设备可以通过外部冲击自动激活，或通过手动激活，此类设备包括下述类型：</w:t>
      </w:r>
    </w:p>
    <w:p>
      <w:pPr>
        <w:pStyle w:val="18"/>
        <w:rPr>
          <w:rFonts w:hint="eastAsia" w:ascii="仿宋" w:hAnsi="仿宋" w:eastAsia="仿宋" w:cs="仿宋"/>
          <w:sz w:val="32"/>
          <w:szCs w:val="32"/>
        </w:rPr>
      </w:pPr>
      <w:r>
        <w:rPr>
          <w:rFonts w:hint="eastAsia" w:ascii="仿宋" w:hAnsi="仿宋" w:eastAsia="仿宋" w:cs="仿宋"/>
          <w:sz w:val="32"/>
          <w:szCs w:val="32"/>
        </w:rPr>
        <w:t>1.固定自动式应急定位发射机：是指永久固定在飞机上自动激活的应急定位发射机；</w:t>
      </w:r>
    </w:p>
    <w:p>
      <w:pPr>
        <w:pStyle w:val="18"/>
        <w:rPr>
          <w:rFonts w:hint="eastAsia" w:ascii="仿宋" w:hAnsi="仿宋" w:eastAsia="仿宋" w:cs="仿宋"/>
          <w:sz w:val="32"/>
          <w:szCs w:val="32"/>
        </w:rPr>
      </w:pPr>
      <w:r>
        <w:rPr>
          <w:rFonts w:hint="eastAsia" w:ascii="仿宋" w:hAnsi="仿宋" w:eastAsia="仿宋" w:cs="仿宋"/>
          <w:sz w:val="32"/>
          <w:szCs w:val="32"/>
        </w:rPr>
        <w:t>2.便携自动式应急定位发射机：是指可靠地固定在飞机上，但易于从飞机上取下来的自动激活的应急定位发射机；</w:t>
      </w:r>
    </w:p>
    <w:p>
      <w:pPr>
        <w:pStyle w:val="18"/>
        <w:rPr>
          <w:rFonts w:hint="eastAsia" w:ascii="仿宋" w:hAnsi="仿宋" w:eastAsia="仿宋" w:cs="仿宋"/>
          <w:sz w:val="32"/>
          <w:szCs w:val="32"/>
        </w:rPr>
      </w:pPr>
      <w:r>
        <w:rPr>
          <w:rFonts w:hint="eastAsia" w:ascii="仿宋" w:hAnsi="仿宋" w:eastAsia="仿宋" w:cs="仿宋"/>
          <w:sz w:val="32"/>
          <w:szCs w:val="32"/>
        </w:rPr>
        <w:t>3.自动展开式应急定位发射机：是指可靠地固定在飞机上，通过外部冲击自动展开和激活的应急定位发射机；在某些情况下，该类型应急定位发射机还可以通过水传感器来展开和激活，并具备人工展开的功能；</w:t>
      </w:r>
    </w:p>
    <w:p>
      <w:pPr>
        <w:pStyle w:val="18"/>
        <w:rPr>
          <w:rFonts w:hint="eastAsia" w:ascii="仿宋" w:hAnsi="仿宋" w:eastAsia="仿宋" w:cs="仿宋"/>
          <w:sz w:val="32"/>
          <w:szCs w:val="32"/>
        </w:rPr>
      </w:pPr>
      <w:r>
        <w:rPr>
          <w:rFonts w:hint="eastAsia" w:ascii="仿宋" w:hAnsi="仿宋" w:eastAsia="仿宋" w:cs="仿宋"/>
          <w:sz w:val="32"/>
          <w:szCs w:val="32"/>
        </w:rPr>
        <w:t>4.救生型应急定位发射机：是指可以从飞机上取下来，其存储方式易于在紧急情况下取用，并且通过幸存者以人工方式激活的应急定位发射机。</w:t>
      </w:r>
    </w:p>
    <w:p>
      <w:pPr>
        <w:pStyle w:val="18"/>
        <w:rPr>
          <w:rFonts w:hint="eastAsia" w:ascii="仿宋" w:hAnsi="仿宋" w:eastAsia="仿宋" w:cs="仿宋"/>
          <w:sz w:val="32"/>
          <w:szCs w:val="32"/>
        </w:rPr>
      </w:pPr>
      <w:r>
        <w:rPr>
          <w:rFonts w:hint="eastAsia" w:ascii="仿宋" w:hAnsi="仿宋" w:eastAsia="仿宋" w:cs="仿宋"/>
          <w:sz w:val="32"/>
          <w:szCs w:val="32"/>
        </w:rPr>
        <w:t>时间敏感零部件：在本规则中，是指对疲劳和腐蚀敏感的飞机主结构的零部件。</w:t>
      </w:r>
    </w:p>
    <w:p>
      <w:pPr>
        <w:pStyle w:val="18"/>
        <w:rPr>
          <w:rFonts w:hint="eastAsia" w:ascii="仿宋" w:hAnsi="仿宋" w:eastAsia="仿宋" w:cs="仿宋"/>
          <w:sz w:val="32"/>
          <w:szCs w:val="32"/>
        </w:rPr>
      </w:pPr>
      <w:r>
        <w:rPr>
          <w:rFonts w:hint="eastAsia" w:ascii="仿宋" w:hAnsi="仿宋" w:eastAsia="仿宋" w:cs="仿宋"/>
          <w:sz w:val="32"/>
          <w:szCs w:val="32"/>
        </w:rPr>
        <w:t>平视显示器</w:t>
      </w:r>
      <w:r>
        <w:rPr>
          <w:rFonts w:hint="eastAsia" w:ascii="仿宋" w:hAnsi="仿宋" w:eastAsia="仿宋" w:cs="仿宋"/>
          <w:spacing w:val="-4"/>
          <w:sz w:val="32"/>
          <w:szCs w:val="32"/>
        </w:rPr>
        <w:t>（HUD）：</w:t>
      </w:r>
      <w:r>
        <w:rPr>
          <w:rFonts w:hint="eastAsia" w:ascii="仿宋" w:hAnsi="仿宋" w:eastAsia="仿宋" w:cs="仿宋"/>
          <w:sz w:val="32"/>
          <w:szCs w:val="32"/>
        </w:rPr>
        <w:t>一种将飞行信息显示在驾驶员前方外界视野内的显示系统。</w:t>
      </w:r>
    </w:p>
    <w:p>
      <w:pPr>
        <w:pStyle w:val="18"/>
        <w:rPr>
          <w:rFonts w:hint="eastAsia" w:ascii="仿宋" w:hAnsi="仿宋" w:eastAsia="仿宋" w:cs="仿宋"/>
          <w:sz w:val="32"/>
          <w:szCs w:val="32"/>
        </w:rPr>
      </w:pPr>
      <w:r>
        <w:rPr>
          <w:rFonts w:hint="eastAsia" w:ascii="仿宋" w:hAnsi="仿宋" w:eastAsia="仿宋" w:cs="仿宋"/>
          <w:sz w:val="32"/>
          <w:szCs w:val="32"/>
        </w:rPr>
        <w:t>增强飞行视景系统（EFVS）：一种通过使用图像传感器，例如：前视红外线（FLIR）、毫米波辐射测量技术、毫米波雷达或微光图像增强，把前向的外部环境的地形图提供显示给驾驶员的电子飞行信息显示方式（该地形图显示区域内的自然或人工障碍物，包括它们的相对位置和标高）。</w:t>
      </w:r>
    </w:p>
    <w:p>
      <w:pPr>
        <w:pStyle w:val="18"/>
        <w:rPr>
          <w:rFonts w:hint="eastAsia" w:ascii="仿宋" w:hAnsi="仿宋" w:eastAsia="仿宋" w:cs="仿宋"/>
          <w:sz w:val="32"/>
          <w:szCs w:val="32"/>
        </w:rPr>
      </w:pPr>
      <w:r>
        <w:rPr>
          <w:rFonts w:hint="eastAsia" w:ascii="仿宋" w:hAnsi="仿宋" w:eastAsia="仿宋" w:cs="仿宋"/>
          <w:sz w:val="32"/>
          <w:szCs w:val="32"/>
        </w:rPr>
        <w:t>增强视景系统</w:t>
      </w:r>
      <w:r>
        <w:rPr>
          <w:rFonts w:hint="eastAsia" w:ascii="仿宋" w:hAnsi="仿宋" w:eastAsia="仿宋" w:cs="仿宋"/>
          <w:spacing w:val="-4"/>
          <w:sz w:val="32"/>
          <w:szCs w:val="32"/>
        </w:rPr>
        <w:t>（EVS）：</w:t>
      </w:r>
      <w:r>
        <w:rPr>
          <w:rFonts w:hint="eastAsia" w:ascii="仿宋" w:hAnsi="仿宋" w:eastAsia="仿宋" w:cs="仿宋"/>
          <w:sz w:val="32"/>
          <w:szCs w:val="32"/>
        </w:rPr>
        <w:t>一种对通过使用图像传感器获得的外部景象的电子实时图像进行显示的系统。</w:t>
      </w:r>
    </w:p>
    <w:p>
      <w:pPr>
        <w:pStyle w:val="18"/>
        <w:ind w:firstLine="704"/>
        <w:rPr>
          <w:rFonts w:hint="eastAsia" w:ascii="仿宋" w:hAnsi="仿宋" w:eastAsia="仿宋" w:cs="仿宋"/>
          <w:sz w:val="32"/>
          <w:szCs w:val="32"/>
        </w:rPr>
      </w:pPr>
      <w:r>
        <w:rPr>
          <w:rFonts w:hint="eastAsia" w:ascii="仿宋" w:hAnsi="仿宋" w:eastAsia="仿宋" w:cs="仿宋"/>
          <w:spacing w:val="-3"/>
          <w:sz w:val="32"/>
          <w:szCs w:val="32"/>
        </w:rPr>
        <w:t>合成视景系统</w:t>
      </w:r>
      <w:r>
        <w:rPr>
          <w:rFonts w:hint="eastAsia" w:ascii="仿宋" w:hAnsi="仿宋" w:eastAsia="仿宋" w:cs="仿宋"/>
          <w:spacing w:val="-4"/>
          <w:sz w:val="32"/>
          <w:szCs w:val="32"/>
        </w:rPr>
        <w:t>（SVS）：</w:t>
      </w:r>
      <w:r>
        <w:rPr>
          <w:rFonts w:hint="eastAsia" w:ascii="仿宋" w:hAnsi="仿宋" w:eastAsia="仿宋" w:cs="仿宋"/>
          <w:spacing w:val="-3"/>
          <w:sz w:val="32"/>
          <w:szCs w:val="32"/>
        </w:rPr>
        <w:t>一种对驾驶舱视野的外部景象通过数据生成的合成</w:t>
      </w:r>
      <w:r>
        <w:rPr>
          <w:rFonts w:hint="eastAsia" w:ascii="仿宋" w:hAnsi="仿宋" w:eastAsia="仿宋" w:cs="仿宋"/>
          <w:sz w:val="32"/>
          <w:szCs w:val="32"/>
        </w:rPr>
        <w:t>图像进行显示的系统。合成视景系统由数据库组件、精密导航组件、仪表数据界面和处理组件组成。如果数据库和导航组件工作正常，该处理组件可以基于</w:t>
      </w:r>
      <w:r>
        <w:rPr>
          <w:rFonts w:hint="eastAsia" w:ascii="仿宋" w:hAnsi="仿宋" w:eastAsia="仿宋" w:cs="仿宋"/>
          <w:spacing w:val="-7"/>
          <w:sz w:val="32"/>
          <w:szCs w:val="32"/>
        </w:rPr>
        <w:t>真实视景计算和“画”出前方虚拟视景。使用</w:t>
      </w:r>
      <w:r>
        <w:rPr>
          <w:rFonts w:hint="eastAsia" w:ascii="仿宋" w:hAnsi="仿宋" w:eastAsia="仿宋" w:cs="仿宋"/>
          <w:sz w:val="32"/>
          <w:szCs w:val="32"/>
        </w:rPr>
        <w:t>HUD</w:t>
      </w:r>
      <w:r>
        <w:rPr>
          <w:rFonts w:hint="eastAsia" w:ascii="仿宋" w:hAnsi="仿宋" w:eastAsia="仿宋" w:cs="仿宋"/>
          <w:spacing w:val="35"/>
          <w:sz w:val="32"/>
          <w:szCs w:val="32"/>
        </w:rPr>
        <w:t>的</w:t>
      </w:r>
      <w:r>
        <w:rPr>
          <w:rFonts w:hint="eastAsia" w:ascii="仿宋" w:hAnsi="仿宋" w:eastAsia="仿宋" w:cs="仿宋"/>
          <w:sz w:val="32"/>
          <w:szCs w:val="32"/>
        </w:rPr>
        <w:t>SVS</w:t>
      </w:r>
      <w:r>
        <w:rPr>
          <w:rFonts w:hint="eastAsia" w:ascii="仿宋" w:hAnsi="仿宋" w:eastAsia="仿宋" w:cs="仿宋"/>
          <w:spacing w:val="-17"/>
          <w:sz w:val="32"/>
          <w:szCs w:val="32"/>
        </w:rPr>
        <w:t>不是</w:t>
      </w:r>
      <w:r>
        <w:rPr>
          <w:rFonts w:hint="eastAsia" w:ascii="仿宋" w:hAnsi="仿宋" w:eastAsia="仿宋" w:cs="仿宋"/>
          <w:sz w:val="32"/>
          <w:szCs w:val="32"/>
        </w:rPr>
        <w:t>EFVS。</w:t>
      </w:r>
    </w:p>
    <w:p>
      <w:pPr>
        <w:pStyle w:val="18"/>
        <w:rPr>
          <w:rFonts w:hint="eastAsia" w:ascii="仿宋" w:hAnsi="仿宋" w:eastAsia="仿宋" w:cs="仿宋"/>
          <w:sz w:val="32"/>
          <w:szCs w:val="32"/>
        </w:rPr>
      </w:pPr>
      <w:r>
        <w:rPr>
          <w:rFonts w:hint="eastAsia" w:ascii="仿宋" w:hAnsi="仿宋" w:eastAsia="仿宋" w:cs="仿宋"/>
          <w:sz w:val="32"/>
          <w:szCs w:val="32"/>
        </w:rPr>
        <w:t>组合视景系统（CVS）：一种结合运用增强视景系统（EVS）和合成视景系统（SVS）来显示图像的系统。</w:t>
      </w:r>
    </w:p>
    <w:p>
      <w:pPr>
        <w:pStyle w:val="18"/>
        <w:rPr>
          <w:rFonts w:hint="eastAsia" w:ascii="仿宋" w:hAnsi="仿宋" w:eastAsia="仿宋" w:cs="仿宋"/>
          <w:sz w:val="32"/>
          <w:szCs w:val="32"/>
        </w:rPr>
      </w:pPr>
      <w:r>
        <w:rPr>
          <w:rFonts w:hint="eastAsia" w:ascii="仿宋" w:hAnsi="仿宋" w:eastAsia="仿宋" w:cs="仿宋"/>
          <w:sz w:val="32"/>
          <w:szCs w:val="32"/>
        </w:rPr>
        <w:t>飞机追踪：是指由航空承运人按标准的时间间隔，针对每架飞行中的飞机在地面记录并更新飞机4D位置信息（经度、纬度、高度、时刻）的过程。</w:t>
      </w:r>
    </w:p>
    <w:p>
      <w:pPr>
        <w:spacing w:line="240" w:lineRule="auto"/>
        <w:ind w:left="0" w:right="0" w:firstLine="0"/>
        <w:jc w:val="left"/>
        <w:rPr>
          <w:rFonts w:hint="eastAsia" w:ascii="仿宋" w:hAnsi="仿宋" w:eastAsia="仿宋" w:cs="仿宋"/>
          <w:sz w:val="32"/>
          <w:szCs w:val="32"/>
        </w:rPr>
      </w:pPr>
      <w:r>
        <w:rPr>
          <w:rFonts w:hint="eastAsia" w:ascii="仿宋" w:hAnsi="仿宋" w:eastAsia="仿宋" w:cs="仿宋"/>
          <w:sz w:val="32"/>
          <w:szCs w:val="32"/>
        </w:rPr>
        <w:br w:type="page"/>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223" w:name="附件B_急救箱、应急医疗箱和卫生防疫包"/>
      <w:bookmarkEnd w:id="1223"/>
      <w:bookmarkStart w:id="1224" w:name="_bookmark329"/>
      <w:bookmarkEnd w:id="1224"/>
      <w:bookmarkStart w:id="1225" w:name="_Toc152179395"/>
      <w:bookmarkStart w:id="1226" w:name="_Toc152156586"/>
      <w:r>
        <w:rPr>
          <w:rFonts w:hint="eastAsia" w:ascii="仿宋" w:hAnsi="仿宋" w:eastAsia="仿宋" w:cs="仿宋"/>
          <w:sz w:val="32"/>
          <w:szCs w:val="32"/>
        </w:rPr>
        <w:t>附件B</w:t>
      </w:r>
      <w:r>
        <w:rPr>
          <w:rFonts w:hint="eastAsia" w:ascii="仿宋" w:hAnsi="仿宋" w:eastAsia="仿宋" w:cs="仿宋"/>
          <w:sz w:val="32"/>
          <w:szCs w:val="32"/>
        </w:rPr>
        <w:tab/>
      </w:r>
      <w:r>
        <w:rPr>
          <w:rFonts w:hint="eastAsia" w:ascii="仿宋" w:hAnsi="仿宋" w:eastAsia="仿宋" w:cs="仿宋"/>
          <w:sz w:val="32"/>
          <w:szCs w:val="32"/>
        </w:rPr>
        <w:t>急救箱、应急医疗箱和卫生防疫包</w:t>
      </w:r>
      <w:bookmarkEnd w:id="1225"/>
      <w:bookmarkEnd w:id="1226"/>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r>
        <w:rPr>
          <w:rFonts w:hint="eastAsia" w:ascii="仿宋" w:hAnsi="仿宋" w:eastAsia="仿宋" w:cs="仿宋"/>
          <w:sz w:val="32"/>
          <w:szCs w:val="32"/>
        </w:rPr>
        <w:t>1.急救箱</w:t>
      </w:r>
    </w:p>
    <w:p>
      <w:pPr>
        <w:pStyle w:val="18"/>
        <w:rPr>
          <w:rFonts w:hint="eastAsia" w:ascii="仿宋" w:hAnsi="仿宋" w:eastAsia="仿宋" w:cs="仿宋"/>
          <w:sz w:val="32"/>
          <w:szCs w:val="32"/>
        </w:rPr>
      </w:pPr>
      <w:r>
        <w:rPr>
          <w:rFonts w:hint="eastAsia" w:ascii="仿宋" w:hAnsi="仿宋" w:eastAsia="仿宋" w:cs="仿宋"/>
          <w:sz w:val="32"/>
          <w:szCs w:val="32"/>
        </w:rPr>
        <w:t>本规则X章所规定的机载急救箱应当满足以下条件和要求：</w:t>
      </w:r>
    </w:p>
    <w:p>
      <w:pPr>
        <w:pStyle w:val="18"/>
        <w:rPr>
          <w:rFonts w:hint="eastAsia" w:ascii="仿宋" w:hAnsi="仿宋" w:eastAsia="仿宋" w:cs="仿宋"/>
          <w:sz w:val="32"/>
          <w:szCs w:val="32"/>
        </w:rPr>
      </w:pPr>
      <w:r>
        <w:rPr>
          <w:rFonts w:hint="eastAsia" w:ascii="仿宋" w:hAnsi="仿宋" w:eastAsia="仿宋" w:cs="仿宋"/>
          <w:sz w:val="32"/>
          <w:szCs w:val="32"/>
        </w:rPr>
        <w:t>（1）每架飞机在载客飞行中所配急救箱的数量不得少于下表的规定：</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旅客座位数</w:t>
            </w:r>
          </w:p>
        </w:tc>
        <w:tc>
          <w:tcPr>
            <w:tcW w:w="2571"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急救箱数量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100以下（含100）</w:t>
            </w:r>
          </w:p>
        </w:tc>
        <w:tc>
          <w:tcPr>
            <w:tcW w:w="2571"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101-200</w:t>
            </w:r>
          </w:p>
        </w:tc>
        <w:tc>
          <w:tcPr>
            <w:tcW w:w="2571"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201-300</w:t>
            </w:r>
          </w:p>
        </w:tc>
        <w:tc>
          <w:tcPr>
            <w:tcW w:w="2571"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301-400</w:t>
            </w:r>
          </w:p>
        </w:tc>
        <w:tc>
          <w:tcPr>
            <w:tcW w:w="2571"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401-500</w:t>
            </w:r>
          </w:p>
        </w:tc>
        <w:tc>
          <w:tcPr>
            <w:tcW w:w="2571"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4"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500以上</w:t>
            </w:r>
          </w:p>
        </w:tc>
        <w:tc>
          <w:tcPr>
            <w:tcW w:w="2571" w:type="dxa"/>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6</w:t>
            </w:r>
          </w:p>
        </w:tc>
      </w:tr>
    </w:tbl>
    <w:p>
      <w:pPr>
        <w:pStyle w:val="18"/>
        <w:rPr>
          <w:rFonts w:hint="eastAsia" w:ascii="仿宋" w:hAnsi="仿宋" w:eastAsia="仿宋" w:cs="仿宋"/>
          <w:sz w:val="32"/>
          <w:szCs w:val="32"/>
        </w:rPr>
      </w:pPr>
      <w:r>
        <w:rPr>
          <w:rFonts w:hint="eastAsia" w:ascii="仿宋" w:hAnsi="仿宋" w:eastAsia="仿宋" w:cs="仿宋"/>
          <w:sz w:val="32"/>
          <w:szCs w:val="32"/>
        </w:rPr>
        <w:t>（2）每只急救箱应当能防尘、防潮；</w:t>
      </w:r>
    </w:p>
    <w:p>
      <w:pPr>
        <w:pStyle w:val="18"/>
        <w:rPr>
          <w:rFonts w:hint="eastAsia" w:ascii="仿宋" w:hAnsi="仿宋" w:eastAsia="仿宋" w:cs="仿宋"/>
          <w:sz w:val="32"/>
          <w:szCs w:val="32"/>
        </w:rPr>
      </w:pPr>
      <w:r>
        <w:rPr>
          <w:rFonts w:hint="eastAsia" w:ascii="仿宋" w:hAnsi="仿宋" w:eastAsia="仿宋" w:cs="仿宋"/>
          <w:sz w:val="32"/>
          <w:szCs w:val="32"/>
        </w:rPr>
        <w:t>（3）每只急救箱内至少配备以下医疗用品：</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项目</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绷带，3列（5cm）、5列（3cm）</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各5卷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敷料（纱布），10×10cm</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三角巾（带安全别针）</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胶布，1cm、2cm（宽度）</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各1卷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动脉止血带</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外用烧伤药膏</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3支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手臂夹板</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腿部夹板</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医用剪刀</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医用橡胶手套</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皮肤消毒剂及消毒棉</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单向活瓣嘴对嘴复苏面罩</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急救箱手册（含物品清单）</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事件记录本或机上应急事件报告单</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1本（若干页）</w:t>
            </w:r>
          </w:p>
        </w:tc>
      </w:tr>
    </w:tbl>
    <w:p>
      <w:pPr>
        <w:pStyle w:val="18"/>
        <w:rPr>
          <w:rFonts w:hint="eastAsia" w:ascii="仿宋" w:hAnsi="仿宋" w:eastAsia="仿宋" w:cs="仿宋"/>
          <w:sz w:val="32"/>
          <w:szCs w:val="32"/>
        </w:rPr>
      </w:pPr>
    </w:p>
    <w:p>
      <w:pPr>
        <w:pStyle w:val="18"/>
        <w:ind w:firstLine="762"/>
        <w:rPr>
          <w:rFonts w:hint="eastAsia" w:ascii="仿宋" w:hAnsi="仿宋" w:eastAsia="仿宋" w:cs="仿宋"/>
          <w:sz w:val="32"/>
          <w:szCs w:val="32"/>
        </w:rPr>
      </w:pPr>
      <w:r>
        <w:rPr>
          <w:rFonts w:hint="eastAsia" w:ascii="仿宋" w:hAnsi="仿宋" w:eastAsia="仿宋" w:cs="仿宋"/>
          <w:sz w:val="32"/>
          <w:szCs w:val="32"/>
        </w:rPr>
        <w:t>（4）第（3）项中不适于装在急救箱内的手臂夹板和腿部夹板可以存放在距离急救箱尽可能近的易于取用的位置。</w:t>
      </w: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r>
        <w:rPr>
          <w:rFonts w:hint="eastAsia" w:ascii="仿宋" w:hAnsi="仿宋" w:eastAsia="仿宋" w:cs="仿宋"/>
          <w:sz w:val="32"/>
          <w:szCs w:val="32"/>
        </w:rPr>
        <w:t>2.应急医疗箱</w:t>
      </w:r>
    </w:p>
    <w:p>
      <w:pPr>
        <w:pStyle w:val="18"/>
        <w:rPr>
          <w:rFonts w:hint="eastAsia" w:ascii="仿宋" w:hAnsi="仿宋" w:eastAsia="仿宋" w:cs="仿宋"/>
          <w:sz w:val="32"/>
          <w:szCs w:val="32"/>
        </w:rPr>
      </w:pPr>
      <w:r>
        <w:rPr>
          <w:rFonts w:hint="eastAsia" w:ascii="仿宋" w:hAnsi="仿宋" w:eastAsia="仿宋" w:cs="仿宋"/>
          <w:sz w:val="32"/>
          <w:szCs w:val="32"/>
        </w:rPr>
        <w:t>本规则X章所规定的应急医疗箱应当满足以下条件和要求：</w:t>
      </w:r>
    </w:p>
    <w:p>
      <w:pPr>
        <w:pStyle w:val="18"/>
        <w:rPr>
          <w:rFonts w:hint="eastAsia" w:ascii="仿宋" w:hAnsi="仿宋" w:eastAsia="仿宋" w:cs="仿宋"/>
          <w:sz w:val="32"/>
          <w:szCs w:val="32"/>
        </w:rPr>
      </w:pPr>
      <w:r>
        <w:rPr>
          <w:rFonts w:hint="eastAsia" w:ascii="仿宋" w:hAnsi="仿宋" w:eastAsia="仿宋" w:cs="仿宋"/>
          <w:sz w:val="32"/>
          <w:szCs w:val="32"/>
        </w:rPr>
        <w:t>（1）每架飞机在载客飞行时应当至少配备一只应急医疗箱；</w:t>
      </w:r>
    </w:p>
    <w:p>
      <w:pPr>
        <w:pStyle w:val="18"/>
        <w:rPr>
          <w:rFonts w:hint="eastAsia" w:ascii="仿宋" w:hAnsi="仿宋" w:eastAsia="仿宋" w:cs="仿宋"/>
          <w:sz w:val="32"/>
          <w:szCs w:val="32"/>
        </w:rPr>
      </w:pPr>
      <w:r>
        <w:rPr>
          <w:rFonts w:hint="eastAsia" w:ascii="仿宋" w:hAnsi="仿宋" w:eastAsia="仿宋" w:cs="仿宋"/>
          <w:sz w:val="32"/>
          <w:szCs w:val="32"/>
        </w:rPr>
        <w:t>（2）应急医疗箱应当能够防尘、防潮，其存放位置应当避免高温或低温环境；</w:t>
      </w:r>
    </w:p>
    <w:p>
      <w:pPr>
        <w:pStyle w:val="18"/>
        <w:rPr>
          <w:rFonts w:hint="eastAsia" w:ascii="仿宋" w:hAnsi="仿宋" w:eastAsia="仿宋" w:cs="仿宋"/>
          <w:sz w:val="32"/>
          <w:szCs w:val="32"/>
        </w:rPr>
      </w:pPr>
      <w:r>
        <w:rPr>
          <w:rFonts w:hint="eastAsia" w:ascii="仿宋" w:hAnsi="仿宋" w:eastAsia="仿宋" w:cs="仿宋"/>
          <w:sz w:val="32"/>
          <w:szCs w:val="32"/>
        </w:rPr>
        <w:t>（3）每只应急医疗箱内应当至少配备以下药品和物品：</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项目</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血压计</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听诊器</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口咽气道（三种规格）</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静脉止血带</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脐带夹</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医用口罩</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医用橡胶手套</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皮肤消毒剂</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消毒棉签（球）</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体温计（非水银式）</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注射器（2、5ml）</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各2支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0.9%氯化钠</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至少250ml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1:1000肾上腺素单次用量安瓿</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盐酸苯海拉明注射液</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硝酸甘油片</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醋酸基水杨酸（阿司匹林）口服片</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30片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应急医疗箱手册（含药品和物品清单）</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事件记录本或机上应急事件报告单</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1本（若干页）</w:t>
            </w:r>
          </w:p>
        </w:tc>
      </w:tr>
    </w:tbl>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r>
        <w:rPr>
          <w:rFonts w:hint="eastAsia" w:ascii="仿宋" w:hAnsi="仿宋" w:eastAsia="仿宋" w:cs="仿宋"/>
          <w:sz w:val="32"/>
          <w:szCs w:val="32"/>
        </w:rPr>
        <w:t>3.卫生防疫包</w:t>
      </w:r>
    </w:p>
    <w:p>
      <w:pPr>
        <w:pStyle w:val="18"/>
        <w:rPr>
          <w:rFonts w:hint="eastAsia" w:ascii="仿宋" w:hAnsi="仿宋" w:eastAsia="仿宋" w:cs="仿宋"/>
          <w:sz w:val="32"/>
          <w:szCs w:val="32"/>
        </w:rPr>
      </w:pPr>
      <w:r>
        <w:rPr>
          <w:rFonts w:hint="eastAsia" w:ascii="仿宋" w:hAnsi="仿宋" w:eastAsia="仿宋" w:cs="仿宋"/>
          <w:sz w:val="32"/>
          <w:szCs w:val="32"/>
        </w:rPr>
        <w:t>本规则X章所规定的卫生防疫包应当满足以下条件和要求：</w:t>
      </w:r>
    </w:p>
    <w:p>
      <w:pPr>
        <w:pStyle w:val="18"/>
        <w:ind w:firstLine="691"/>
        <w:rPr>
          <w:rFonts w:hint="eastAsia" w:ascii="仿宋" w:hAnsi="仿宋" w:eastAsia="仿宋" w:cs="仿宋"/>
          <w:sz w:val="32"/>
          <w:szCs w:val="32"/>
        </w:rPr>
      </w:pPr>
      <w:r>
        <w:rPr>
          <w:rFonts w:hint="eastAsia" w:ascii="仿宋" w:hAnsi="仿宋" w:eastAsia="仿宋" w:cs="仿宋"/>
          <w:spacing w:val="-8"/>
          <w:sz w:val="32"/>
          <w:szCs w:val="32"/>
        </w:rPr>
        <w:t>（1）</w:t>
      </w:r>
      <w:r>
        <w:rPr>
          <w:rFonts w:hint="eastAsia" w:ascii="仿宋" w:hAnsi="仿宋" w:eastAsia="仿宋" w:cs="仿宋"/>
          <w:sz w:val="32"/>
          <w:szCs w:val="32"/>
        </w:rPr>
        <w:t>每架飞机在载客飞行中所配卫生防疫包的数量不得少于每100</w:t>
      </w:r>
      <w:r>
        <w:rPr>
          <w:rFonts w:hint="eastAsia" w:ascii="仿宋" w:hAnsi="仿宋" w:eastAsia="仿宋" w:cs="仿宋"/>
          <w:spacing w:val="-17"/>
          <w:sz w:val="32"/>
          <w:szCs w:val="32"/>
        </w:rPr>
        <w:t>个旅客</w:t>
      </w:r>
      <w:r>
        <w:rPr>
          <w:rFonts w:hint="eastAsia" w:ascii="仿宋" w:hAnsi="仿宋" w:eastAsia="仿宋" w:cs="仿宋"/>
          <w:spacing w:val="-35"/>
          <w:sz w:val="32"/>
          <w:szCs w:val="32"/>
        </w:rPr>
        <w:t>座位</w:t>
      </w:r>
      <w:r>
        <w:rPr>
          <w:rFonts w:hint="eastAsia" w:ascii="仿宋" w:hAnsi="仿宋" w:eastAsia="仿宋" w:cs="仿宋"/>
          <w:sz w:val="32"/>
          <w:szCs w:val="32"/>
        </w:rPr>
        <w:t>1</w:t>
      </w:r>
      <w:r>
        <w:rPr>
          <w:rFonts w:hint="eastAsia" w:ascii="仿宋" w:hAnsi="仿宋" w:eastAsia="仿宋" w:cs="仿宋"/>
          <w:spacing w:val="-36"/>
          <w:sz w:val="32"/>
          <w:szCs w:val="32"/>
        </w:rPr>
        <w:t>个</w:t>
      </w:r>
      <w:r>
        <w:rPr>
          <w:rFonts w:hint="eastAsia" w:ascii="仿宋" w:hAnsi="仿宋" w:eastAsia="仿宋" w:cs="仿宋"/>
          <w:sz w:val="32"/>
          <w:szCs w:val="32"/>
        </w:rPr>
        <w:t>（100</w:t>
      </w:r>
      <w:r>
        <w:rPr>
          <w:rFonts w:hint="eastAsia" w:ascii="仿宋" w:hAnsi="仿宋" w:eastAsia="仿宋" w:cs="仿宋"/>
          <w:spacing w:val="-25"/>
          <w:sz w:val="32"/>
          <w:szCs w:val="32"/>
        </w:rPr>
        <w:t>座以内配</w:t>
      </w:r>
      <w:r>
        <w:rPr>
          <w:rFonts w:hint="eastAsia" w:ascii="仿宋" w:hAnsi="仿宋" w:eastAsia="仿宋" w:cs="仿宋"/>
          <w:sz w:val="32"/>
          <w:szCs w:val="32"/>
        </w:rPr>
        <w:t>1</w:t>
      </w:r>
      <w:r>
        <w:rPr>
          <w:rFonts w:hint="eastAsia" w:ascii="仿宋" w:hAnsi="仿宋" w:eastAsia="仿宋" w:cs="仿宋"/>
          <w:spacing w:val="-36"/>
          <w:sz w:val="32"/>
          <w:szCs w:val="32"/>
        </w:rPr>
        <w:t>个</w:t>
      </w:r>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（2）每个卫生防疫包应当能够防尘、防潮；</w:t>
      </w:r>
    </w:p>
    <w:p>
      <w:pPr>
        <w:pStyle w:val="18"/>
        <w:rPr>
          <w:rFonts w:hint="eastAsia" w:ascii="仿宋" w:hAnsi="仿宋" w:eastAsia="仿宋" w:cs="仿宋"/>
          <w:sz w:val="32"/>
          <w:szCs w:val="32"/>
        </w:rPr>
      </w:pPr>
      <w:r>
        <w:rPr>
          <w:rFonts w:hint="eastAsia" w:ascii="仿宋" w:hAnsi="仿宋" w:eastAsia="仿宋" w:cs="仿宋"/>
          <w:sz w:val="32"/>
          <w:szCs w:val="32"/>
        </w:rPr>
        <w:t>（3）每个卫生防疫包应当配备以下药品和物品：</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项目</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液体、排泄物消毒凝固剂</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表面清理消毒片</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1-3克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皮肤消毒擦拭纸巾</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医用口罩和眼罩</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各1个（副）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医用橡胶手套</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防渗透橡胶（塑料）围裙</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大块吸水纸（毛）巾</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便携拾物铲</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生物有害物专用垃圾袋</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物品清单和使用说明书</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事件记录本或机上应急事件报告单</w:t>
            </w:r>
          </w:p>
        </w:tc>
        <w:tc>
          <w:tcPr>
            <w:tcW w:w="0" w:type="auto"/>
            <w:vAlign w:val="center"/>
          </w:tcPr>
          <w:p>
            <w:pPr>
              <w:autoSpaceDE/>
              <w:autoSpaceDN/>
              <w:spacing w:line="240" w:lineRule="auto"/>
              <w:ind w:left="0" w:right="0" w:firstLine="0"/>
              <w:jc w:val="center"/>
              <w:rPr>
                <w:rFonts w:hint="eastAsia" w:ascii="仿宋" w:hAnsi="仿宋" w:eastAsia="仿宋" w:cs="仿宋"/>
                <w:sz w:val="32"/>
                <w:szCs w:val="32"/>
              </w:rPr>
            </w:pPr>
            <w:r>
              <w:rPr>
                <w:rFonts w:hint="eastAsia" w:ascii="仿宋" w:hAnsi="仿宋" w:eastAsia="仿宋" w:cs="仿宋"/>
                <w:sz w:val="32"/>
                <w:szCs w:val="32"/>
              </w:rPr>
              <w:t>1本（若干页）</w:t>
            </w:r>
          </w:p>
        </w:tc>
      </w:tr>
    </w:tbl>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spacing w:line="240" w:lineRule="auto"/>
        <w:ind w:left="0" w:right="0" w:firstLine="0"/>
        <w:jc w:val="left"/>
        <w:rPr>
          <w:rFonts w:hint="eastAsia" w:ascii="仿宋" w:hAnsi="仿宋" w:eastAsia="仿宋" w:cs="仿宋"/>
          <w:sz w:val="32"/>
          <w:szCs w:val="32"/>
        </w:rPr>
      </w:pPr>
      <w:r>
        <w:rPr>
          <w:rFonts w:hint="eastAsia" w:ascii="仿宋" w:hAnsi="仿宋" w:eastAsia="仿宋" w:cs="仿宋"/>
          <w:sz w:val="32"/>
          <w:szCs w:val="32"/>
        </w:rPr>
        <w:br w:type="page"/>
      </w: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227" w:name="附件C__本规则第121.161条规定的应急撤离程序演示准则"/>
      <w:bookmarkEnd w:id="1227"/>
      <w:bookmarkStart w:id="1228" w:name="_bookmark330"/>
      <w:bookmarkEnd w:id="1228"/>
      <w:bookmarkStart w:id="1229" w:name="_Toc152179396"/>
      <w:bookmarkStart w:id="1230" w:name="_Toc152156587"/>
      <w:r>
        <w:rPr>
          <w:rFonts w:hint="eastAsia" w:ascii="仿宋" w:hAnsi="仿宋" w:eastAsia="仿宋" w:cs="仿宋"/>
          <w:sz w:val="32"/>
          <w:szCs w:val="32"/>
        </w:rPr>
        <w:t>附</w:t>
      </w:r>
      <w:r>
        <w:rPr>
          <w:rFonts w:hint="eastAsia" w:ascii="仿宋" w:hAnsi="仿宋" w:eastAsia="仿宋" w:cs="仿宋"/>
          <w:spacing w:val="69"/>
          <w:sz w:val="32"/>
          <w:szCs w:val="32"/>
        </w:rPr>
        <w:t>件</w:t>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本规</w:t>
      </w:r>
      <w:r>
        <w:rPr>
          <w:rFonts w:hint="eastAsia" w:ascii="仿宋" w:hAnsi="仿宋" w:eastAsia="仿宋" w:cs="仿宋"/>
          <w:spacing w:val="-3"/>
          <w:sz w:val="32"/>
          <w:szCs w:val="32"/>
        </w:rPr>
        <w:t>则</w:t>
      </w:r>
      <w:r>
        <w:rPr>
          <w:rFonts w:hint="eastAsia" w:ascii="仿宋" w:hAnsi="仿宋" w:eastAsia="仿宋" w:cs="仿宋"/>
          <w:sz w:val="32"/>
          <w:szCs w:val="32"/>
        </w:rPr>
        <w:t>第121.161条规定的</w:t>
      </w:r>
      <w:r>
        <w:rPr>
          <w:rFonts w:hint="eastAsia" w:ascii="仿宋" w:hAnsi="仿宋" w:eastAsia="仿宋" w:cs="仿宋"/>
          <w:spacing w:val="-3"/>
          <w:sz w:val="32"/>
          <w:szCs w:val="32"/>
        </w:rPr>
        <w:t>应</w:t>
      </w:r>
      <w:r>
        <w:rPr>
          <w:rFonts w:hint="eastAsia" w:ascii="仿宋" w:hAnsi="仿宋" w:eastAsia="仿宋" w:cs="仿宋"/>
          <w:sz w:val="32"/>
          <w:szCs w:val="32"/>
        </w:rPr>
        <w:t>急撤离</w:t>
      </w:r>
      <w:r>
        <w:rPr>
          <w:rFonts w:hint="eastAsia" w:ascii="仿宋" w:hAnsi="仿宋" w:eastAsia="仿宋" w:cs="仿宋"/>
          <w:spacing w:val="-3"/>
          <w:sz w:val="32"/>
          <w:szCs w:val="32"/>
        </w:rPr>
        <w:t>程</w:t>
      </w:r>
      <w:r>
        <w:rPr>
          <w:rFonts w:hint="eastAsia" w:ascii="仿宋" w:hAnsi="仿宋" w:eastAsia="仿宋" w:cs="仿宋"/>
          <w:sz w:val="32"/>
          <w:szCs w:val="32"/>
        </w:rPr>
        <w:t>序演</w:t>
      </w:r>
      <w:r>
        <w:rPr>
          <w:rFonts w:hint="eastAsia" w:ascii="仿宋" w:hAnsi="仿宋" w:eastAsia="仿宋" w:cs="仿宋"/>
          <w:spacing w:val="-3"/>
          <w:sz w:val="32"/>
          <w:szCs w:val="32"/>
        </w:rPr>
        <w:t>示准</w:t>
      </w:r>
      <w:r>
        <w:rPr>
          <w:rFonts w:hint="eastAsia" w:ascii="仿宋" w:hAnsi="仿宋" w:eastAsia="仿宋" w:cs="仿宋"/>
          <w:sz w:val="32"/>
          <w:szCs w:val="32"/>
        </w:rPr>
        <w:t>则</w:t>
      </w:r>
      <w:bookmarkEnd w:id="1229"/>
      <w:bookmarkEnd w:id="1230"/>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r>
        <w:rPr>
          <w:rFonts w:hint="eastAsia" w:ascii="仿宋" w:hAnsi="仿宋" w:eastAsia="仿宋" w:cs="仿宋"/>
          <w:sz w:val="32"/>
          <w:szCs w:val="32"/>
        </w:rPr>
        <w:t>（a）中断起飞应急撤离演示</w:t>
      </w:r>
    </w:p>
    <w:p>
      <w:pPr>
        <w:pStyle w:val="1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5"/>
          <w:sz w:val="32"/>
          <w:szCs w:val="32"/>
        </w:rPr>
        <w:t>演示应当在黑暗的夜间进行，或者在白天模拟黑夜的情况下进行。如果</w:t>
      </w:r>
      <w:r>
        <w:rPr>
          <w:rFonts w:hint="eastAsia" w:ascii="仿宋" w:hAnsi="仿宋" w:eastAsia="仿宋" w:cs="仿宋"/>
          <w:spacing w:val="-1"/>
          <w:sz w:val="32"/>
          <w:szCs w:val="32"/>
        </w:rPr>
        <w:t>在白天于室内进行演示，应当在遮盖所有窗户和关闭房门的情况下进行，以尽</w:t>
      </w:r>
      <w:r>
        <w:rPr>
          <w:rFonts w:hint="eastAsia" w:ascii="仿宋" w:hAnsi="仿宋" w:eastAsia="仿宋" w:cs="仿宋"/>
          <w:sz w:val="32"/>
          <w:szCs w:val="32"/>
        </w:rPr>
        <w:t>可能减少日光的影响。可以采用地板或者地面照明，但应当为低亮度的并有遮</w:t>
      </w:r>
      <w:r>
        <w:rPr>
          <w:rFonts w:hint="eastAsia" w:ascii="仿宋" w:hAnsi="仿宋" w:eastAsia="仿宋" w:cs="仿宋"/>
          <w:spacing w:val="-3"/>
          <w:sz w:val="32"/>
          <w:szCs w:val="32"/>
        </w:rPr>
        <w:t>挡，以防光线射入飞机窗户或者舱门。</w:t>
      </w:r>
    </w:p>
    <w:p>
      <w:pPr>
        <w:pStyle w:val="18"/>
        <w:rPr>
          <w:rFonts w:hint="eastAsia" w:ascii="仿宋" w:hAnsi="仿宋" w:eastAsia="仿宋" w:cs="仿宋"/>
          <w:sz w:val="32"/>
          <w:szCs w:val="32"/>
        </w:rPr>
      </w:pPr>
      <w:r>
        <w:rPr>
          <w:rFonts w:hint="eastAsia" w:ascii="仿宋" w:hAnsi="仿宋" w:eastAsia="仿宋" w:cs="仿宋"/>
          <w:sz w:val="32"/>
          <w:szCs w:val="32"/>
        </w:rPr>
        <w:t>（2）飞机应当处于起落架放下的正常地面姿态。</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5"/>
          <w:sz w:val="32"/>
          <w:szCs w:val="32"/>
        </w:rPr>
        <w:t>除非飞机装备有滑下机翼的设备，否则可以使用台架或者扶梯，帮助人</w:t>
      </w:r>
      <w:r>
        <w:rPr>
          <w:rFonts w:hint="eastAsia" w:ascii="仿宋" w:hAnsi="仿宋" w:eastAsia="仿宋" w:cs="仿宋"/>
          <w:sz w:val="32"/>
          <w:szCs w:val="32"/>
        </w:rPr>
        <w:t>员从机翼下至地面。为保护参加演示的人员，可以在地面放置垫子或者反放的救生筏等安全设备。不得使用非飞机应急撤离部分的其他设备来帮助参加演示</w:t>
      </w:r>
      <w:r>
        <w:rPr>
          <w:rFonts w:hint="eastAsia" w:ascii="仿宋" w:hAnsi="仿宋" w:eastAsia="仿宋" w:cs="仿宋"/>
          <w:spacing w:val="-2"/>
          <w:sz w:val="32"/>
          <w:szCs w:val="32"/>
        </w:rPr>
        <w:t>的人员到达地面。</w:t>
      </w:r>
    </w:p>
    <w:p>
      <w:pPr>
        <w:pStyle w:val="18"/>
        <w:rPr>
          <w:rFonts w:hint="eastAsia" w:ascii="仿宋" w:hAnsi="仿宋" w:eastAsia="仿宋" w:cs="仿宋"/>
          <w:sz w:val="32"/>
          <w:szCs w:val="32"/>
        </w:rPr>
      </w:pPr>
      <w:r>
        <w:rPr>
          <w:rFonts w:hint="eastAsia" w:ascii="仿宋" w:hAnsi="仿宋" w:eastAsia="仿宋" w:cs="仿宋"/>
          <w:sz w:val="32"/>
          <w:szCs w:val="32"/>
        </w:rPr>
        <w:t>（4）应当切断飞机正常电源。</w:t>
      </w:r>
    </w:p>
    <w:p>
      <w:pPr>
        <w:pStyle w:val="18"/>
        <w:rPr>
          <w:rFonts w:hint="eastAsia" w:ascii="仿宋" w:hAnsi="仿宋" w:eastAsia="仿宋" w:cs="仿宋"/>
          <w:sz w:val="32"/>
          <w:szCs w:val="32"/>
        </w:rPr>
      </w:pPr>
      <w:r>
        <w:rPr>
          <w:rFonts w:hint="eastAsia" w:ascii="仿宋" w:hAnsi="仿宋" w:eastAsia="仿宋" w:cs="仿宋"/>
          <w:sz w:val="32"/>
          <w:szCs w:val="32"/>
        </w:rPr>
        <w:t>（5）涉及载运旅客运行的所有应急设备应当按照合格证持有人的手册安装。</w:t>
      </w:r>
    </w:p>
    <w:p>
      <w:pPr>
        <w:pStyle w:val="18"/>
        <w:rPr>
          <w:rFonts w:hint="eastAsia" w:ascii="仿宋" w:hAnsi="仿宋" w:eastAsia="仿宋" w:cs="仿宋"/>
          <w:sz w:val="32"/>
          <w:szCs w:val="32"/>
        </w:rPr>
      </w:pPr>
      <w:r>
        <w:rPr>
          <w:rFonts w:hint="eastAsia" w:ascii="仿宋" w:hAnsi="仿宋" w:eastAsia="仿宋" w:cs="仿宋"/>
          <w:sz w:val="32"/>
          <w:szCs w:val="32"/>
        </w:rPr>
        <w:t>（6）每一外部舱门和出口，以及每一内部舱门或者门帘应当处于模拟正常起飞的状态。</w:t>
      </w:r>
    </w:p>
    <w:p>
      <w:pPr>
        <w:pStyle w:val="18"/>
        <w:rPr>
          <w:rFonts w:hint="eastAsia" w:ascii="仿宋" w:hAnsi="仿宋" w:eastAsia="仿宋" w:cs="仿宋"/>
          <w:sz w:val="32"/>
          <w:szCs w:val="32"/>
        </w:rPr>
      </w:pPr>
      <w:r>
        <w:rPr>
          <w:rFonts w:hint="eastAsia" w:ascii="仿宋" w:hAnsi="仿宋" w:eastAsia="仿宋" w:cs="仿宋"/>
          <w:sz w:val="32"/>
          <w:szCs w:val="32"/>
        </w:rPr>
        <w:t>（7）应当使用正常健康人群的代表性旅客载荷。妇女应当至少占旅客载量的40</w:t>
      </w:r>
      <w:r>
        <w:rPr>
          <w:rFonts w:hint="eastAsia" w:ascii="仿宋" w:hAnsi="仿宋" w:eastAsia="仿宋" w:cs="仿宋"/>
          <w:spacing w:val="-17"/>
          <w:sz w:val="32"/>
          <w:szCs w:val="32"/>
        </w:rPr>
        <w:t>％。超过</w:t>
      </w:r>
      <w:r>
        <w:rPr>
          <w:rFonts w:hint="eastAsia" w:ascii="仿宋" w:hAnsi="仿宋" w:eastAsia="仿宋" w:cs="仿宋"/>
          <w:sz w:val="32"/>
          <w:szCs w:val="32"/>
        </w:rPr>
        <w:t>50</w:t>
      </w:r>
      <w:r>
        <w:rPr>
          <w:rFonts w:hint="eastAsia" w:ascii="仿宋" w:hAnsi="仿宋" w:eastAsia="仿宋" w:cs="仿宋"/>
          <w:spacing w:val="-18"/>
          <w:sz w:val="32"/>
          <w:szCs w:val="32"/>
        </w:rPr>
        <w:t>岁的旅客至少占</w:t>
      </w:r>
      <w:r>
        <w:rPr>
          <w:rFonts w:hint="eastAsia" w:ascii="仿宋" w:hAnsi="仿宋" w:eastAsia="仿宋" w:cs="仿宋"/>
          <w:sz w:val="32"/>
          <w:szCs w:val="32"/>
        </w:rPr>
        <w:t>35</w:t>
      </w:r>
      <w:r>
        <w:rPr>
          <w:rFonts w:hint="eastAsia" w:ascii="仿宋" w:hAnsi="仿宋" w:eastAsia="仿宋" w:cs="仿宋"/>
          <w:spacing w:val="-17"/>
          <w:sz w:val="32"/>
          <w:szCs w:val="32"/>
        </w:rPr>
        <w:t>％。超过</w:t>
      </w:r>
      <w:r>
        <w:rPr>
          <w:rFonts w:hint="eastAsia" w:ascii="仿宋" w:hAnsi="仿宋" w:eastAsia="仿宋" w:cs="仿宋"/>
          <w:sz w:val="32"/>
          <w:szCs w:val="32"/>
        </w:rPr>
        <w:t>50</w:t>
      </w:r>
      <w:r>
        <w:rPr>
          <w:rFonts w:hint="eastAsia" w:ascii="仿宋" w:hAnsi="仿宋" w:eastAsia="仿宋" w:cs="仿宋"/>
          <w:spacing w:val="-18"/>
          <w:sz w:val="32"/>
          <w:szCs w:val="32"/>
        </w:rPr>
        <w:t>岁的妇女至少占</w:t>
      </w:r>
      <w:r>
        <w:rPr>
          <w:rFonts w:hint="eastAsia" w:ascii="仿宋" w:hAnsi="仿宋" w:eastAsia="仿宋" w:cs="仿宋"/>
          <w:sz w:val="32"/>
          <w:szCs w:val="32"/>
        </w:rPr>
        <w:t>15</w:t>
      </w:r>
      <w:r>
        <w:rPr>
          <w:rFonts w:hint="eastAsia" w:ascii="仿宋" w:hAnsi="仿宋" w:eastAsia="仿宋" w:cs="仿宋"/>
          <w:spacing w:val="-3"/>
          <w:sz w:val="32"/>
          <w:szCs w:val="32"/>
        </w:rPr>
        <w:t>％。不算在总</w:t>
      </w:r>
      <w:r>
        <w:rPr>
          <w:rFonts w:hint="eastAsia" w:ascii="仿宋" w:hAnsi="仿宋" w:eastAsia="仿宋" w:cs="仿宋"/>
          <w:spacing w:val="8"/>
          <w:sz w:val="32"/>
          <w:szCs w:val="32"/>
        </w:rPr>
        <w:t>载客量之内的三个真人大小的玩具婴儿应当由旅客怀抱以模拟两岁以下的婴</w:t>
      </w:r>
      <w:r>
        <w:rPr>
          <w:rFonts w:hint="eastAsia" w:ascii="仿宋" w:hAnsi="仿宋" w:eastAsia="仿宋" w:cs="仿宋"/>
          <w:sz w:val="32"/>
          <w:szCs w:val="32"/>
        </w:rPr>
        <w:t>儿。维修或者操作飞机的机组成员、机务人员和经训练的其他人员，不得充当旅客。</w:t>
      </w:r>
    </w:p>
    <w:p>
      <w:pPr>
        <w:pStyle w:val="18"/>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pacing w:val="-4"/>
          <w:sz w:val="32"/>
          <w:szCs w:val="32"/>
        </w:rPr>
        <w:t>除局方要求者外，任何旅客不得被指派到某个特定座位上。除按照本款</w:t>
      </w:r>
      <w:r>
        <w:rPr>
          <w:rFonts w:hint="eastAsia" w:ascii="仿宋" w:hAnsi="仿宋" w:eastAsia="仿宋" w:cs="仿宋"/>
          <w:spacing w:val="4"/>
          <w:sz w:val="32"/>
          <w:szCs w:val="32"/>
        </w:rPr>
        <w:t>第</w:t>
      </w:r>
      <w:r>
        <w:rPr>
          <w:rFonts w:hint="eastAsia" w:ascii="仿宋" w:hAnsi="仿宋" w:eastAsia="仿宋" w:cs="仿宋"/>
          <w:sz w:val="32"/>
          <w:szCs w:val="32"/>
        </w:rPr>
        <w:t>（12）项要求者之外，合格证持有人的任何雇员不得坐在紧邻应急出口的座位上。</w:t>
      </w:r>
    </w:p>
    <w:p>
      <w:pPr>
        <w:pStyle w:val="18"/>
        <w:rPr>
          <w:rFonts w:hint="eastAsia" w:ascii="仿宋" w:hAnsi="仿宋" w:eastAsia="仿宋" w:cs="仿宋"/>
          <w:sz w:val="32"/>
          <w:szCs w:val="32"/>
        </w:rPr>
      </w:pPr>
      <w:r>
        <w:rPr>
          <w:rFonts w:hint="eastAsia" w:ascii="仿宋" w:hAnsi="仿宋" w:eastAsia="仿宋" w:cs="仿宋"/>
          <w:sz w:val="32"/>
          <w:szCs w:val="32"/>
        </w:rPr>
        <w:t>（9）安全带和肩带应当按照要求系好。</w:t>
      </w:r>
    </w:p>
    <w:p>
      <w:pPr>
        <w:pStyle w:val="18"/>
        <w:rPr>
          <w:rFonts w:hint="eastAsia" w:ascii="仿宋" w:hAnsi="仿宋" w:eastAsia="仿宋" w:cs="仿宋"/>
          <w:sz w:val="32"/>
          <w:szCs w:val="32"/>
        </w:rPr>
      </w:pPr>
      <w:r>
        <w:rPr>
          <w:rFonts w:hint="eastAsia" w:ascii="仿宋" w:hAnsi="仿宋" w:eastAsia="仿宋" w:cs="仿宋"/>
          <w:sz w:val="32"/>
          <w:szCs w:val="32"/>
        </w:rPr>
        <w:t>（10）在开始演示之前，大约占总数一半的手提行李、毯子、枕头和其他类似物品，应当分数处扔放在过道和通往应急出口的道路上，以造成轻微障碍。</w:t>
      </w:r>
    </w:p>
    <w:p>
      <w:pPr>
        <w:pStyle w:val="18"/>
        <w:rPr>
          <w:rFonts w:hint="eastAsia" w:ascii="仿宋" w:hAnsi="仿宋" w:eastAsia="仿宋" w:cs="仿宋"/>
          <w:sz w:val="32"/>
          <w:szCs w:val="32"/>
        </w:rPr>
      </w:pPr>
      <w:r>
        <w:rPr>
          <w:rFonts w:hint="eastAsia" w:ascii="仿宋" w:hAnsi="仿宋" w:eastAsia="仿宋" w:cs="仿宋"/>
          <w:sz w:val="32"/>
          <w:szCs w:val="32"/>
        </w:rPr>
        <w:t>（11）飞机的乘客密度和配置应当代表合格证持有人飞机的最大载客量形式。</w:t>
      </w:r>
    </w:p>
    <w:p>
      <w:pPr>
        <w:pStyle w:val="18"/>
        <w:rPr>
          <w:rFonts w:hint="eastAsia" w:ascii="仿宋" w:hAnsi="仿宋" w:eastAsia="仿宋" w:cs="仿宋"/>
          <w:sz w:val="32"/>
          <w:szCs w:val="32"/>
        </w:rPr>
      </w:pPr>
      <w:r>
        <w:rPr>
          <w:rFonts w:hint="eastAsia" w:ascii="仿宋" w:hAnsi="仿宋" w:eastAsia="仿宋" w:cs="仿宋"/>
          <w:sz w:val="32"/>
          <w:szCs w:val="32"/>
        </w:rPr>
        <w:t>（12）每个机组成员应当是正常航班机组的成员，但飞行机组成员可以是正常航班机组成员之外其他了解该飞机的人员。每个机组成员应当坐在通常指定的起飞座位上，并且在接到开始演示的信号之前，不得离开该座位。</w:t>
      </w:r>
    </w:p>
    <w:p>
      <w:pPr>
        <w:pStyle w:val="18"/>
        <w:rPr>
          <w:rFonts w:hint="eastAsia" w:ascii="仿宋" w:hAnsi="仿宋" w:eastAsia="仿宋" w:cs="仿宋"/>
          <w:sz w:val="32"/>
          <w:szCs w:val="32"/>
        </w:rPr>
      </w:pPr>
      <w:r>
        <w:rPr>
          <w:rFonts w:hint="eastAsia" w:ascii="仿宋" w:hAnsi="仿宋" w:eastAsia="仿宋" w:cs="仿宋"/>
          <w:sz w:val="32"/>
          <w:szCs w:val="32"/>
        </w:rPr>
        <w:t>（13）任何机组成员或者旅客不得事先被告知该次演示所用的应急出口。</w:t>
      </w:r>
    </w:p>
    <w:p>
      <w:pPr>
        <w:pStyle w:val="18"/>
        <w:rPr>
          <w:rFonts w:hint="eastAsia" w:ascii="仿宋" w:hAnsi="仿宋" w:eastAsia="仿宋" w:cs="仿宋"/>
          <w:sz w:val="32"/>
          <w:szCs w:val="32"/>
        </w:rPr>
      </w:pPr>
      <w:r>
        <w:rPr>
          <w:rFonts w:hint="eastAsia" w:ascii="仿宋" w:hAnsi="仿宋" w:eastAsia="仿宋" w:cs="仿宋"/>
          <w:sz w:val="32"/>
          <w:szCs w:val="32"/>
        </w:rPr>
        <w:t>（14）合格证持有人不得对参加人员就该次演示进行实习、排练或者讲解，任何参加人员也不得在前6个月之内参加过这种类型的演示。</w:t>
      </w:r>
    </w:p>
    <w:p>
      <w:pPr>
        <w:pStyle w:val="18"/>
        <w:rPr>
          <w:rFonts w:hint="eastAsia" w:ascii="仿宋" w:hAnsi="仿宋" w:eastAsia="仿宋" w:cs="仿宋"/>
          <w:sz w:val="32"/>
          <w:szCs w:val="32"/>
        </w:rPr>
      </w:pPr>
      <w:r>
        <w:rPr>
          <w:rFonts w:hint="eastAsia" w:ascii="仿宋" w:hAnsi="仿宋" w:eastAsia="仿宋" w:cs="仿宋"/>
          <w:sz w:val="32"/>
          <w:szCs w:val="32"/>
        </w:rPr>
        <w:t>（15）</w:t>
      </w:r>
      <w:r>
        <w:rPr>
          <w:rFonts w:hint="eastAsia" w:ascii="仿宋" w:hAnsi="仿宋" w:eastAsia="仿宋" w:cs="仿宋"/>
          <w:spacing w:val="-2"/>
          <w:sz w:val="32"/>
          <w:szCs w:val="32"/>
        </w:rPr>
        <w:t>本规则第</w:t>
      </w:r>
      <w:r>
        <w:rPr>
          <w:rFonts w:hint="eastAsia" w:ascii="仿宋" w:hAnsi="仿宋" w:eastAsia="仿宋" w:cs="仿宋"/>
          <w:sz w:val="32"/>
          <w:szCs w:val="32"/>
        </w:rPr>
        <w:t>121.569</w:t>
      </w:r>
      <w:r>
        <w:rPr>
          <w:rFonts w:hint="eastAsia" w:ascii="仿宋" w:hAnsi="仿宋" w:eastAsia="仿宋" w:cs="仿宋"/>
          <w:spacing w:val="-3"/>
          <w:sz w:val="32"/>
          <w:szCs w:val="32"/>
        </w:rPr>
        <w:t>条所要求的起飞前旅客简介可以按照合格证持有人</w:t>
      </w:r>
      <w:r>
        <w:rPr>
          <w:rFonts w:hint="eastAsia" w:ascii="仿宋" w:hAnsi="仿宋" w:eastAsia="仿宋" w:cs="仿宋"/>
          <w:sz w:val="32"/>
          <w:szCs w:val="32"/>
        </w:rPr>
        <w:t>的手册进行。还可以告诉旅客应当遵循机组成员的指令，但不得解释在演示中</w:t>
      </w:r>
      <w:r>
        <w:rPr>
          <w:rFonts w:hint="eastAsia" w:ascii="仿宋" w:hAnsi="仿宋" w:eastAsia="仿宋" w:cs="仿宋"/>
          <w:spacing w:val="-1"/>
          <w:sz w:val="32"/>
          <w:szCs w:val="32"/>
        </w:rPr>
        <w:t>拟遵循的程序。</w:t>
      </w:r>
    </w:p>
    <w:p>
      <w:pPr>
        <w:pStyle w:val="18"/>
        <w:rPr>
          <w:rFonts w:hint="eastAsia" w:ascii="仿宋" w:hAnsi="仿宋" w:eastAsia="仿宋" w:cs="仿宋"/>
          <w:sz w:val="32"/>
          <w:szCs w:val="32"/>
        </w:rPr>
      </w:pPr>
      <w:r>
        <w:rPr>
          <w:rFonts w:hint="eastAsia" w:ascii="仿宋" w:hAnsi="仿宋" w:eastAsia="仿宋" w:cs="仿宋"/>
          <w:sz w:val="32"/>
          <w:szCs w:val="32"/>
        </w:rPr>
        <w:t>（16）</w:t>
      </w:r>
      <w:r>
        <w:rPr>
          <w:rFonts w:hint="eastAsia" w:ascii="仿宋" w:hAnsi="仿宋" w:eastAsia="仿宋" w:cs="仿宋"/>
          <w:spacing w:val="-2"/>
          <w:sz w:val="32"/>
          <w:szCs w:val="32"/>
        </w:rPr>
        <w:t>如果提供了本款第（3）</w:t>
      </w:r>
      <w:r>
        <w:rPr>
          <w:rFonts w:hint="eastAsia" w:ascii="仿宋" w:hAnsi="仿宋" w:eastAsia="仿宋" w:cs="仿宋"/>
          <w:spacing w:val="-4"/>
          <w:sz w:val="32"/>
          <w:szCs w:val="32"/>
        </w:rPr>
        <w:t>项所允许的安全设备，为防止暴露可用的应急出</w:t>
      </w:r>
      <w:r>
        <w:rPr>
          <w:rFonts w:hint="eastAsia" w:ascii="仿宋" w:hAnsi="仿宋" w:eastAsia="仿宋" w:cs="仿宋"/>
          <w:sz w:val="32"/>
          <w:szCs w:val="32"/>
        </w:rPr>
        <w:t>口，所有客舱和驾驶舱窗口都应当遮挡起来，或者所有应急出口处都配备安全设备。</w:t>
      </w:r>
    </w:p>
    <w:p>
      <w:pPr>
        <w:pStyle w:val="18"/>
        <w:ind w:firstLine="716"/>
        <w:rPr>
          <w:rFonts w:hint="eastAsia" w:ascii="仿宋" w:hAnsi="仿宋" w:eastAsia="仿宋" w:cs="仿宋"/>
          <w:sz w:val="32"/>
          <w:szCs w:val="32"/>
        </w:rPr>
      </w:pPr>
      <w:r>
        <w:rPr>
          <w:rFonts w:hint="eastAsia" w:ascii="仿宋" w:hAnsi="仿宋" w:eastAsia="仿宋" w:cs="仿宋"/>
          <w:spacing w:val="2"/>
          <w:sz w:val="32"/>
          <w:szCs w:val="32"/>
        </w:rPr>
        <w:t>（17</w:t>
      </w:r>
      <w:r>
        <w:rPr>
          <w:rFonts w:hint="eastAsia" w:ascii="仿宋" w:hAnsi="仿宋" w:eastAsia="仿宋" w:cs="仿宋"/>
          <w:spacing w:val="8"/>
          <w:sz w:val="32"/>
          <w:szCs w:val="32"/>
        </w:rPr>
        <w:t>）在满足适用于该飞机必需应急出口所有要求的机身两侧的应急出口</w:t>
      </w:r>
      <w:r>
        <w:rPr>
          <w:rFonts w:hint="eastAsia" w:ascii="仿宋" w:hAnsi="仿宋" w:eastAsia="仿宋" w:cs="仿宋"/>
          <w:spacing w:val="-1"/>
          <w:sz w:val="32"/>
          <w:szCs w:val="32"/>
        </w:rPr>
        <w:t>中，可以用作演示的不得超过</w:t>
      </w:r>
      <w:r>
        <w:rPr>
          <w:rFonts w:hint="eastAsia" w:ascii="仿宋" w:hAnsi="仿宋" w:eastAsia="仿宋" w:cs="仿宋"/>
          <w:sz w:val="32"/>
          <w:szCs w:val="32"/>
        </w:rPr>
        <w:t>50</w:t>
      </w:r>
      <w:r>
        <w:rPr>
          <w:rFonts w:hint="eastAsia" w:ascii="仿宋" w:hAnsi="仿宋" w:eastAsia="仿宋" w:cs="仿宋"/>
          <w:spacing w:val="-3"/>
          <w:sz w:val="32"/>
          <w:szCs w:val="32"/>
        </w:rPr>
        <w:t>％。在演示中不使用的应急出口，应当使其手</w:t>
      </w:r>
      <w:r>
        <w:rPr>
          <w:rFonts w:hint="eastAsia" w:ascii="仿宋" w:hAnsi="仿宋" w:eastAsia="仿宋" w:cs="仿宋"/>
          <w:sz w:val="32"/>
          <w:szCs w:val="32"/>
        </w:rPr>
        <w:t>柄不能工作，或者在出口外面用红灯、红带或者其他可以接受的方式表明由于失火或者其他原因，这些出口是不能使用的。使用的出口应当在该飞机所有应急出口中有代表性，并且应当由合格证持有人指定并经局方批准。应当至少使</w:t>
      </w:r>
      <w:r>
        <w:rPr>
          <w:rFonts w:hint="eastAsia" w:ascii="仿宋" w:hAnsi="仿宋" w:eastAsia="仿宋" w:cs="仿宋"/>
          <w:spacing w:val="-3"/>
          <w:sz w:val="32"/>
          <w:szCs w:val="32"/>
        </w:rPr>
        <w:t>用一个地板高度的出口。</w:t>
      </w:r>
    </w:p>
    <w:p>
      <w:pPr>
        <w:pStyle w:val="18"/>
        <w:rPr>
          <w:rFonts w:hint="eastAsia" w:ascii="仿宋" w:hAnsi="仿宋" w:eastAsia="仿宋" w:cs="仿宋"/>
          <w:sz w:val="32"/>
          <w:szCs w:val="32"/>
        </w:rPr>
      </w:pPr>
      <w:r>
        <w:rPr>
          <w:rFonts w:hint="eastAsia" w:ascii="仿宋" w:hAnsi="仿宋" w:eastAsia="仿宋" w:cs="仿宋"/>
          <w:sz w:val="32"/>
          <w:szCs w:val="32"/>
        </w:rPr>
        <w:t>（18）除按照本款第（3）项规定外，所有撤离人员应当通过作为飞机设备一部分所提供的设施撤离飞机。</w:t>
      </w:r>
    </w:p>
    <w:p>
      <w:pPr>
        <w:pStyle w:val="18"/>
        <w:rPr>
          <w:rFonts w:hint="eastAsia" w:ascii="仿宋" w:hAnsi="仿宋" w:eastAsia="仿宋" w:cs="仿宋"/>
          <w:sz w:val="32"/>
          <w:szCs w:val="32"/>
        </w:rPr>
      </w:pPr>
      <w:r>
        <w:rPr>
          <w:rFonts w:hint="eastAsia" w:ascii="仿宋" w:hAnsi="仿宋" w:eastAsia="仿宋" w:cs="仿宋"/>
          <w:sz w:val="32"/>
          <w:szCs w:val="32"/>
        </w:rPr>
        <w:t>（19）合格证持有人的经批准程序，以及正常装备的所有应急设备，包括滑梯、绳索、灯光和麦克风，应当在演示中充分利用，但飞行机组成员在演示中不得实际帮助客舱中的其他人员。</w:t>
      </w:r>
    </w:p>
    <w:p>
      <w:pPr>
        <w:pStyle w:val="18"/>
        <w:rPr>
          <w:rFonts w:hint="eastAsia" w:ascii="仿宋" w:hAnsi="仿宋" w:eastAsia="仿宋" w:cs="仿宋"/>
          <w:sz w:val="32"/>
          <w:szCs w:val="32"/>
        </w:rPr>
      </w:pPr>
      <w:r>
        <w:rPr>
          <w:rFonts w:hint="eastAsia" w:ascii="仿宋" w:hAnsi="仿宋" w:eastAsia="仿宋" w:cs="仿宋"/>
          <w:sz w:val="32"/>
          <w:szCs w:val="32"/>
        </w:rPr>
        <w:t>（20）当最后一名旅客撤离飞机并到达地面时，撤离时间段即告结束。如果采用台架或者扶梯的撤离人员比率，不多于在飞机实际坠毁的情况下利用飞机</w:t>
      </w:r>
      <w:r>
        <w:rPr>
          <w:rFonts w:hint="eastAsia" w:ascii="仿宋" w:hAnsi="仿宋" w:eastAsia="仿宋" w:cs="仿宋"/>
          <w:spacing w:val="-5"/>
          <w:sz w:val="32"/>
          <w:szCs w:val="32"/>
        </w:rPr>
        <w:t>上的设施从机翼上下落的人员比率，则当撤离人员使用并处于本款第</w:t>
      </w:r>
      <w:r>
        <w:rPr>
          <w:rFonts w:hint="eastAsia" w:ascii="仿宋" w:hAnsi="仿宋" w:eastAsia="仿宋" w:cs="仿宋"/>
          <w:spacing w:val="-2"/>
          <w:sz w:val="32"/>
          <w:szCs w:val="32"/>
        </w:rPr>
        <w:t>（3）</w:t>
      </w:r>
      <w:r>
        <w:rPr>
          <w:rFonts w:hint="eastAsia" w:ascii="仿宋" w:hAnsi="仿宋" w:eastAsia="仿宋" w:cs="仿宋"/>
          <w:sz w:val="32"/>
          <w:szCs w:val="32"/>
        </w:rPr>
        <w:t>项所允</w:t>
      </w:r>
      <w:r>
        <w:rPr>
          <w:rFonts w:hint="eastAsia" w:ascii="仿宋" w:hAnsi="仿宋" w:eastAsia="仿宋" w:cs="仿宋"/>
          <w:spacing w:val="-3"/>
          <w:sz w:val="32"/>
          <w:szCs w:val="32"/>
        </w:rPr>
        <w:t>许的台架或者扶梯上时，可以认为其已处于地面上。</w:t>
      </w:r>
    </w:p>
    <w:p>
      <w:pPr>
        <w:pStyle w:val="18"/>
        <w:rPr>
          <w:rFonts w:hint="eastAsia" w:ascii="仿宋" w:hAnsi="仿宋" w:eastAsia="仿宋" w:cs="仿宋"/>
          <w:sz w:val="32"/>
          <w:szCs w:val="32"/>
        </w:rPr>
      </w:pPr>
      <w:r>
        <w:rPr>
          <w:rFonts w:hint="eastAsia" w:ascii="仿宋" w:hAnsi="仿宋" w:eastAsia="仿宋" w:cs="仿宋"/>
          <w:sz w:val="32"/>
          <w:szCs w:val="32"/>
        </w:rPr>
        <w:t>（b）水上迫降演示应当假定该演示在白天进行，而且所有机组必需成员在演示时都在场。</w:t>
      </w:r>
    </w:p>
    <w:p>
      <w:pPr>
        <w:pStyle w:val="18"/>
        <w:rPr>
          <w:rFonts w:hint="eastAsia" w:ascii="仿宋" w:hAnsi="仿宋" w:eastAsia="仿宋" w:cs="仿宋"/>
          <w:sz w:val="32"/>
          <w:szCs w:val="32"/>
        </w:rPr>
      </w:pPr>
      <w:r>
        <w:rPr>
          <w:rFonts w:hint="eastAsia" w:ascii="仿宋" w:hAnsi="仿宋" w:eastAsia="仿宋" w:cs="仿宋"/>
          <w:sz w:val="32"/>
          <w:szCs w:val="32"/>
        </w:rPr>
        <w:t>（1）如果合格证持有人手册要求由旅客帮助释放救生筏下水，则所需的旅客应当在飞机上并按照手册参加演示。</w:t>
      </w:r>
    </w:p>
    <w:p>
      <w:pPr>
        <w:pStyle w:val="18"/>
        <w:rPr>
          <w:rFonts w:hint="eastAsia" w:ascii="仿宋" w:hAnsi="仿宋" w:eastAsia="仿宋" w:cs="仿宋"/>
          <w:sz w:val="32"/>
          <w:szCs w:val="32"/>
        </w:rPr>
      </w:pPr>
      <w:r>
        <w:rPr>
          <w:rFonts w:hint="eastAsia" w:ascii="仿宋" w:hAnsi="仿宋" w:eastAsia="仿宋" w:cs="仿宋"/>
          <w:sz w:val="32"/>
          <w:szCs w:val="32"/>
        </w:rPr>
        <w:t>（2）应当在每一应急出口和机翼处放置一个台架，其平台顶部的高度应模拟</w:t>
      </w:r>
      <w:r>
        <w:rPr>
          <w:rFonts w:hint="eastAsia" w:ascii="仿宋" w:hAnsi="仿宋" w:eastAsia="仿宋" w:cs="仿宋"/>
          <w:spacing w:val="-4"/>
          <w:sz w:val="32"/>
          <w:szCs w:val="32"/>
        </w:rPr>
        <w:t>飞机在水上迫降后的水平面。</w:t>
      </w:r>
    </w:p>
    <w:p>
      <w:pPr>
        <w:pStyle w:val="18"/>
        <w:rPr>
          <w:rFonts w:hint="eastAsia" w:ascii="仿宋" w:hAnsi="仿宋" w:eastAsia="仿宋" w:cs="仿宋"/>
          <w:sz w:val="32"/>
          <w:szCs w:val="32"/>
        </w:rPr>
      </w:pPr>
      <w:r>
        <w:rPr>
          <w:rFonts w:hint="eastAsia" w:ascii="仿宋" w:hAnsi="仿宋" w:eastAsia="仿宋" w:cs="仿宋"/>
          <w:sz w:val="32"/>
          <w:szCs w:val="32"/>
        </w:rPr>
        <w:t>（3）收到水上迫降信号后，每一撤离人员应当按照合格证持有人手册的要求穿上救生衣。</w:t>
      </w:r>
    </w:p>
    <w:p>
      <w:pPr>
        <w:pStyle w:val="18"/>
        <w:rPr>
          <w:rFonts w:hint="eastAsia" w:ascii="仿宋" w:hAnsi="仿宋" w:eastAsia="仿宋" w:cs="仿宋"/>
          <w:sz w:val="32"/>
          <w:szCs w:val="32"/>
        </w:rPr>
      </w:pPr>
      <w:r>
        <w:rPr>
          <w:rFonts w:hint="eastAsia" w:ascii="仿宋" w:hAnsi="仿宋" w:eastAsia="仿宋" w:cs="仿宋"/>
          <w:sz w:val="32"/>
          <w:szCs w:val="32"/>
        </w:rPr>
        <w:t>（4）应当按照合格证持有人手册的要求，将每一救生筏放下水并充气，并将</w:t>
      </w:r>
      <w:r>
        <w:rPr>
          <w:rFonts w:hint="eastAsia" w:ascii="仿宋" w:hAnsi="仿宋" w:eastAsia="仿宋" w:cs="仿宋"/>
          <w:spacing w:val="-4"/>
          <w:sz w:val="32"/>
          <w:szCs w:val="32"/>
        </w:rPr>
        <w:t>其他必需的应急设备放在救生筏上。</w:t>
      </w:r>
    </w:p>
    <w:p>
      <w:pPr>
        <w:pStyle w:val="18"/>
        <w:rPr>
          <w:rFonts w:hint="eastAsia" w:ascii="仿宋" w:hAnsi="仿宋" w:eastAsia="仿宋" w:cs="仿宋"/>
          <w:sz w:val="32"/>
          <w:szCs w:val="32"/>
        </w:rPr>
      </w:pPr>
      <w:r>
        <w:rPr>
          <w:rFonts w:hint="eastAsia" w:ascii="仿宋" w:hAnsi="仿宋" w:eastAsia="仿宋" w:cs="仿宋"/>
          <w:sz w:val="32"/>
          <w:szCs w:val="32"/>
        </w:rPr>
        <w:t>（5）每一撤离者应当登上救生筏，指派到每一救生筏上的机组成员应当指明</w:t>
      </w:r>
      <w:r>
        <w:rPr>
          <w:rFonts w:hint="eastAsia" w:ascii="仿宋" w:hAnsi="仿宋" w:eastAsia="仿宋" w:cs="仿宋"/>
          <w:spacing w:val="-4"/>
          <w:sz w:val="32"/>
          <w:szCs w:val="32"/>
        </w:rPr>
        <w:t>放于救生筏上的应急设备的位置并说明其用途。</w:t>
      </w:r>
    </w:p>
    <w:p>
      <w:pPr>
        <w:pStyle w:val="18"/>
        <w:rPr>
          <w:rFonts w:hint="eastAsia" w:ascii="仿宋" w:hAnsi="仿宋" w:eastAsia="仿宋" w:cs="仿宋"/>
          <w:sz w:val="32"/>
          <w:szCs w:val="32"/>
        </w:rPr>
      </w:pPr>
      <w:r>
        <w:rPr>
          <w:rFonts w:hint="eastAsia" w:ascii="仿宋" w:hAnsi="仿宋" w:eastAsia="仿宋" w:cs="仿宋"/>
          <w:sz w:val="32"/>
          <w:szCs w:val="32"/>
        </w:rPr>
        <w:t>（6）应当使用飞机、模型飞机或者模拟客舱的漂浮装置。</w:t>
      </w:r>
    </w:p>
    <w:p>
      <w:pPr>
        <w:pStyle w:val="18"/>
        <w:rPr>
          <w:rFonts w:hint="eastAsia" w:ascii="仿宋" w:hAnsi="仿宋" w:eastAsia="仿宋" w:cs="仿宋"/>
          <w:sz w:val="32"/>
          <w:szCs w:val="32"/>
        </w:rPr>
      </w:pPr>
      <w:r>
        <w:rPr>
          <w:rFonts w:hint="eastAsia" w:ascii="仿宋" w:hAnsi="仿宋" w:eastAsia="仿宋" w:cs="仿宋"/>
          <w:sz w:val="32"/>
          <w:szCs w:val="32"/>
        </w:rPr>
        <w:t>（i）</w:t>
      </w:r>
      <w:r>
        <w:rPr>
          <w:rFonts w:hint="eastAsia" w:ascii="仿宋" w:hAnsi="仿宋" w:eastAsia="仿宋" w:cs="仿宋"/>
          <w:spacing w:val="-5"/>
          <w:sz w:val="32"/>
          <w:szCs w:val="32"/>
        </w:rPr>
        <w:t>如果利用模型飞机，它应当模拟目前合格证持有人使用的或者计划使用</w:t>
      </w:r>
      <w:r>
        <w:rPr>
          <w:rFonts w:hint="eastAsia" w:ascii="仿宋" w:hAnsi="仿宋" w:eastAsia="仿宋" w:cs="仿宋"/>
          <w:spacing w:val="-1"/>
          <w:sz w:val="32"/>
          <w:szCs w:val="32"/>
        </w:rPr>
        <w:t>的飞机，而且其内部布置应当全尺寸真实模拟，并应当装备有充分的座椅供撤</w:t>
      </w:r>
      <w:r>
        <w:rPr>
          <w:rFonts w:hint="eastAsia" w:ascii="仿宋" w:hAnsi="仿宋" w:eastAsia="仿宋" w:cs="仿宋"/>
          <w:sz w:val="32"/>
          <w:szCs w:val="32"/>
        </w:rPr>
        <w:t>离人员使用。应急出口和应急舱门的使用应当严格模拟在飞机上的使用情况。</w:t>
      </w:r>
      <w:r>
        <w:rPr>
          <w:rFonts w:hint="eastAsia" w:ascii="仿宋" w:hAnsi="仿宋" w:eastAsia="仿宋" w:cs="仿宋"/>
          <w:spacing w:val="-3"/>
          <w:sz w:val="32"/>
          <w:szCs w:val="32"/>
        </w:rPr>
        <w:t>在机翼上方出口外部应当有足够的翼面以演示撤离。</w:t>
      </w:r>
    </w:p>
    <w:p>
      <w:pPr>
        <w:pStyle w:val="18"/>
        <w:rPr>
          <w:rFonts w:hint="eastAsia" w:ascii="仿宋" w:hAnsi="仿宋" w:eastAsia="仿宋" w:cs="仿宋"/>
          <w:sz w:val="32"/>
          <w:szCs w:val="32"/>
        </w:rPr>
      </w:pPr>
      <w:r>
        <w:rPr>
          <w:rFonts w:hint="eastAsia" w:ascii="仿宋" w:hAnsi="仿宋" w:eastAsia="仿宋" w:cs="仿宋"/>
          <w:sz w:val="32"/>
          <w:szCs w:val="32"/>
        </w:rPr>
        <w:t>（ii）如果采用模拟客舱的漂浮装置，则应当尽可能模拟运行中使用的飞机客舱。应急出口和应急舱门的使用应当严格模拟在飞机上的使用情况。在机翼上方出口外部应当装有足够的翼面以演示撤离。该装置应当装备飞机上安装的相同救生设备，以容纳参加演示的所有人员。</w:t>
      </w: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231" w:name="_bookmark331"/>
      <w:bookmarkEnd w:id="1231"/>
      <w:bookmarkStart w:id="1232" w:name="附件D__飞行训练要求"/>
      <w:bookmarkEnd w:id="1232"/>
      <w:bookmarkStart w:id="1233" w:name="_Toc152156588"/>
      <w:bookmarkStart w:id="1234" w:name="_Toc152179397"/>
      <w:r>
        <w:rPr>
          <w:rFonts w:hint="eastAsia" w:ascii="仿宋" w:hAnsi="仿宋" w:eastAsia="仿宋" w:cs="仿宋"/>
          <w:sz w:val="32"/>
          <w:szCs w:val="32"/>
        </w:rPr>
        <w:t>附</w:t>
      </w:r>
      <w:r>
        <w:rPr>
          <w:rFonts w:hint="eastAsia" w:ascii="仿宋" w:hAnsi="仿宋" w:eastAsia="仿宋" w:cs="仿宋"/>
          <w:spacing w:val="69"/>
          <w:sz w:val="32"/>
          <w:szCs w:val="32"/>
        </w:rPr>
        <w:t>件</w:t>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飞行</w:t>
      </w:r>
      <w:r>
        <w:rPr>
          <w:rFonts w:hint="eastAsia" w:ascii="仿宋" w:hAnsi="仿宋" w:eastAsia="仿宋" w:cs="仿宋"/>
          <w:spacing w:val="-3"/>
          <w:sz w:val="32"/>
          <w:szCs w:val="32"/>
        </w:rPr>
        <w:t>训</w:t>
      </w:r>
      <w:r>
        <w:rPr>
          <w:rFonts w:hint="eastAsia" w:ascii="仿宋" w:hAnsi="仿宋" w:eastAsia="仿宋" w:cs="仿宋"/>
          <w:sz w:val="32"/>
          <w:szCs w:val="32"/>
        </w:rPr>
        <w:t>练</w:t>
      </w:r>
      <w:r>
        <w:rPr>
          <w:rFonts w:hint="eastAsia" w:ascii="仿宋" w:hAnsi="仿宋" w:eastAsia="仿宋" w:cs="仿宋"/>
          <w:spacing w:val="-3"/>
          <w:sz w:val="32"/>
          <w:szCs w:val="32"/>
        </w:rPr>
        <w:t>要</w:t>
      </w:r>
      <w:r>
        <w:rPr>
          <w:rFonts w:hint="eastAsia" w:ascii="仿宋" w:hAnsi="仿宋" w:eastAsia="仿宋" w:cs="仿宋"/>
          <w:sz w:val="32"/>
          <w:szCs w:val="32"/>
        </w:rPr>
        <w:t>求</w:t>
      </w:r>
      <w:bookmarkEnd w:id="1233"/>
      <w:bookmarkEnd w:id="1234"/>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18"/>
        <w:ind w:firstLine="709"/>
        <w:rPr>
          <w:rFonts w:hint="eastAsia" w:ascii="仿宋" w:hAnsi="仿宋" w:eastAsia="仿宋" w:cs="仿宋"/>
          <w:sz w:val="32"/>
          <w:szCs w:val="32"/>
        </w:rPr>
      </w:pPr>
      <w:r>
        <w:rPr>
          <w:rFonts w:hint="eastAsia" w:ascii="仿宋" w:hAnsi="仿宋" w:eastAsia="仿宋" w:cs="仿宋"/>
          <w:spacing w:val="-1"/>
          <w:sz w:val="32"/>
          <w:szCs w:val="32"/>
        </w:rPr>
        <w:t>本规则第</w:t>
      </w:r>
      <w:r>
        <w:rPr>
          <w:rFonts w:hint="eastAsia" w:ascii="仿宋" w:hAnsi="仿宋" w:eastAsia="仿宋" w:cs="仿宋"/>
          <w:sz w:val="32"/>
          <w:szCs w:val="32"/>
        </w:rPr>
        <w:t>121.433</w:t>
      </w:r>
      <w:r>
        <w:rPr>
          <w:rFonts w:hint="eastAsia" w:ascii="仿宋" w:hAnsi="仿宋" w:eastAsia="仿宋" w:cs="仿宋"/>
          <w:spacing w:val="-3"/>
          <w:sz w:val="32"/>
          <w:szCs w:val="32"/>
        </w:rPr>
        <w:t>条对驾驶员初始、转机型和升级飞行训练所要求的动作</w:t>
      </w:r>
      <w:r>
        <w:rPr>
          <w:rFonts w:hint="eastAsia" w:ascii="仿宋" w:hAnsi="仿宋" w:eastAsia="仿宋" w:cs="仿宋"/>
          <w:sz w:val="32"/>
          <w:szCs w:val="32"/>
        </w:rPr>
        <w:t>与程序规定在本附件中。这些动作与程序的训练按照本附件的规定分别在经批准的飞行训练器、飞行模拟机和飞机上进行，但低空风切变动作与程序应当在</w:t>
      </w:r>
      <w:r>
        <w:rPr>
          <w:rFonts w:hint="eastAsia" w:ascii="仿宋" w:hAnsi="仿宋" w:eastAsia="仿宋" w:cs="仿宋"/>
          <w:spacing w:val="-3"/>
          <w:sz w:val="32"/>
          <w:szCs w:val="32"/>
        </w:rPr>
        <w:t>经批准可以完成这些动作与程序的飞行模拟机上进行。</w:t>
      </w:r>
    </w:p>
    <w:p>
      <w:pPr>
        <w:pStyle w:val="18"/>
        <w:rPr>
          <w:rFonts w:hint="eastAsia" w:ascii="仿宋" w:hAnsi="仿宋" w:eastAsia="仿宋" w:cs="仿宋"/>
          <w:sz w:val="32"/>
          <w:szCs w:val="32"/>
        </w:rPr>
      </w:pPr>
      <w:r>
        <w:rPr>
          <w:rFonts w:hint="eastAsia" w:ascii="仿宋" w:hAnsi="仿宋" w:eastAsia="仿宋" w:cs="仿宋"/>
          <w:sz w:val="32"/>
          <w:szCs w:val="32"/>
        </w:rPr>
        <w:t>规定在飞行训练器上完成的动作与程序可以在飞行模拟机上完成，或者在某些情况下，在静止飞机上完成。除低空风切变训练外，规定在飞行模拟机上完成的动作与程序可以在飞机上完成。</w:t>
      </w:r>
    </w:p>
    <w:p>
      <w:pPr>
        <w:pStyle w:val="18"/>
        <w:rPr>
          <w:rFonts w:hint="eastAsia" w:ascii="仿宋" w:hAnsi="仿宋" w:eastAsia="仿宋" w:cs="仿宋"/>
          <w:sz w:val="32"/>
          <w:szCs w:val="32"/>
        </w:rPr>
      </w:pPr>
      <w:r>
        <w:rPr>
          <w:rFonts w:hint="eastAsia" w:ascii="仿宋" w:hAnsi="仿宋" w:eastAsia="仿宋" w:cs="仿宋"/>
          <w:sz w:val="32"/>
          <w:szCs w:val="32"/>
        </w:rPr>
        <w:t>按照本附件实施飞行训练时，所用的飞行模拟机应当经局方认可，但不需</w:t>
      </w:r>
      <w:r>
        <w:rPr>
          <w:rFonts w:hint="eastAsia" w:ascii="仿宋" w:hAnsi="仿宋" w:eastAsia="仿宋" w:cs="仿宋"/>
          <w:spacing w:val="-1"/>
          <w:sz w:val="32"/>
          <w:szCs w:val="32"/>
        </w:rPr>
        <w:t>要遵守附件</w:t>
      </w:r>
      <w:r>
        <w:rPr>
          <w:rFonts w:hint="eastAsia" w:ascii="仿宋" w:hAnsi="仿宋" w:eastAsia="仿宋" w:cs="仿宋"/>
          <w:sz w:val="32"/>
          <w:szCs w:val="32"/>
        </w:rPr>
        <w:t>G</w:t>
      </w:r>
      <w:r>
        <w:rPr>
          <w:rFonts w:hint="eastAsia" w:ascii="仿宋" w:hAnsi="仿宋" w:eastAsia="仿宋" w:cs="仿宋"/>
          <w:spacing w:val="-3"/>
          <w:sz w:val="32"/>
          <w:szCs w:val="32"/>
        </w:rPr>
        <w:t>中的高级飞行模拟机要求，在这些飞行模拟机上完成训练后还应</w:t>
      </w:r>
      <w:r>
        <w:rPr>
          <w:rFonts w:hint="eastAsia" w:ascii="仿宋" w:hAnsi="仿宋" w:eastAsia="仿宋" w:cs="仿宋"/>
          <w:sz w:val="32"/>
          <w:szCs w:val="32"/>
        </w:rPr>
        <w:t>当在飞机上完成本附件规定应当在飞行中完成的动作与程序。如果在实际训练</w:t>
      </w:r>
      <w:r>
        <w:rPr>
          <w:rFonts w:hint="eastAsia" w:ascii="仿宋" w:hAnsi="仿宋" w:eastAsia="仿宋" w:cs="仿宋"/>
          <w:spacing w:val="-8"/>
          <w:sz w:val="32"/>
          <w:szCs w:val="32"/>
        </w:rPr>
        <w:t>中使用的飞行模拟机是根据附件</w:t>
      </w:r>
      <w:r>
        <w:rPr>
          <w:rFonts w:hint="eastAsia" w:ascii="仿宋" w:hAnsi="仿宋" w:eastAsia="仿宋" w:cs="仿宋"/>
          <w:sz w:val="32"/>
          <w:szCs w:val="32"/>
        </w:rPr>
        <w:t>G</w:t>
      </w:r>
      <w:r>
        <w:rPr>
          <w:rFonts w:hint="eastAsia" w:ascii="仿宋" w:hAnsi="仿宋" w:eastAsia="仿宋" w:cs="仿宋"/>
          <w:spacing w:val="-1"/>
          <w:sz w:val="32"/>
          <w:szCs w:val="32"/>
        </w:rPr>
        <w:t>审定合格为</w:t>
      </w:r>
      <w:r>
        <w:rPr>
          <w:rFonts w:hint="eastAsia" w:ascii="仿宋" w:hAnsi="仿宋" w:eastAsia="仿宋" w:cs="仿宋"/>
          <w:sz w:val="32"/>
          <w:szCs w:val="32"/>
        </w:rPr>
        <w:t>B</w:t>
      </w:r>
      <w:r>
        <w:rPr>
          <w:rFonts w:hint="eastAsia" w:ascii="仿宋" w:hAnsi="仿宋" w:eastAsia="仿宋" w:cs="仿宋"/>
          <w:spacing w:val="-54"/>
          <w:sz w:val="32"/>
          <w:szCs w:val="32"/>
        </w:rPr>
        <w:t>级、</w:t>
      </w:r>
      <w:r>
        <w:rPr>
          <w:rFonts w:hint="eastAsia" w:ascii="仿宋" w:hAnsi="仿宋" w:eastAsia="仿宋" w:cs="仿宋"/>
          <w:sz w:val="32"/>
          <w:szCs w:val="32"/>
        </w:rPr>
        <w:t>C</w:t>
      </w:r>
      <w:r>
        <w:rPr>
          <w:rFonts w:hint="eastAsia" w:ascii="仿宋" w:hAnsi="仿宋" w:eastAsia="仿宋" w:cs="仿宋"/>
          <w:spacing w:val="-29"/>
          <w:sz w:val="32"/>
          <w:szCs w:val="32"/>
        </w:rPr>
        <w:t>级或者</w:t>
      </w:r>
      <w:r>
        <w:rPr>
          <w:rFonts w:hint="eastAsia" w:ascii="仿宋" w:hAnsi="仿宋" w:eastAsia="仿宋" w:cs="仿宋"/>
          <w:sz w:val="32"/>
          <w:szCs w:val="32"/>
        </w:rPr>
        <w:t>D</w:t>
      </w:r>
      <w:r>
        <w:rPr>
          <w:rFonts w:hint="eastAsia" w:ascii="仿宋" w:hAnsi="仿宋" w:eastAsia="仿宋" w:cs="仿宋"/>
          <w:spacing w:val="-11"/>
          <w:sz w:val="32"/>
          <w:szCs w:val="32"/>
        </w:rPr>
        <w:t>级的高级飞行模</w:t>
      </w:r>
      <w:r>
        <w:rPr>
          <w:rFonts w:hint="eastAsia" w:ascii="仿宋" w:hAnsi="仿宋" w:eastAsia="仿宋" w:cs="仿宋"/>
          <w:spacing w:val="-9"/>
          <w:sz w:val="32"/>
          <w:szCs w:val="32"/>
        </w:rPr>
        <w:t>拟机，且合格证持有人的训练大纲符合附件</w:t>
      </w:r>
      <w:r>
        <w:rPr>
          <w:rFonts w:hint="eastAsia" w:ascii="仿宋" w:hAnsi="仿宋" w:eastAsia="仿宋" w:cs="仿宋"/>
          <w:sz w:val="32"/>
          <w:szCs w:val="32"/>
        </w:rPr>
        <w:t>G</w:t>
      </w:r>
      <w:r>
        <w:rPr>
          <w:rFonts w:hint="eastAsia" w:ascii="仿宋" w:hAnsi="仿宋" w:eastAsia="仿宋" w:cs="仿宋"/>
          <w:spacing w:val="-10"/>
          <w:sz w:val="32"/>
          <w:szCs w:val="32"/>
        </w:rPr>
        <w:t>中的要求，则可以按照附件</w:t>
      </w:r>
      <w:r>
        <w:rPr>
          <w:rFonts w:hint="eastAsia" w:ascii="仿宋" w:hAnsi="仿宋" w:eastAsia="仿宋" w:cs="仿宋"/>
          <w:sz w:val="32"/>
          <w:szCs w:val="32"/>
        </w:rPr>
        <w:t>G</w:t>
      </w:r>
      <w:r>
        <w:rPr>
          <w:rFonts w:hint="eastAsia" w:ascii="仿宋" w:hAnsi="仿宋" w:eastAsia="仿宋" w:cs="仿宋"/>
          <w:spacing w:val="-18"/>
          <w:sz w:val="32"/>
          <w:szCs w:val="32"/>
        </w:rPr>
        <w:t>中</w:t>
      </w:r>
      <w:r>
        <w:rPr>
          <w:rFonts w:hint="eastAsia" w:ascii="仿宋" w:hAnsi="仿宋" w:eastAsia="仿宋" w:cs="仿宋"/>
          <w:spacing w:val="-4"/>
          <w:sz w:val="32"/>
          <w:szCs w:val="32"/>
        </w:rPr>
        <w:t>的规定，用高级飞行模拟机全部或者部分代替飞机，来完成本附件中规定应当在飞机上完成的动作与程序。</w:t>
      </w:r>
    </w:p>
    <w:p>
      <w:pPr>
        <w:pStyle w:val="18"/>
        <w:rPr>
          <w:rFonts w:hint="eastAsia" w:ascii="仿宋" w:hAnsi="仿宋" w:eastAsia="仿宋" w:cs="仿宋"/>
          <w:sz w:val="32"/>
          <w:szCs w:val="32"/>
        </w:rPr>
      </w:pPr>
      <w:r>
        <w:rPr>
          <w:rFonts w:hint="eastAsia" w:ascii="仿宋" w:hAnsi="仿宋" w:eastAsia="仿宋" w:cs="仿宋"/>
          <w:sz w:val="32"/>
          <w:szCs w:val="32"/>
        </w:rPr>
        <w:t>驾驶员在各个职位上的训练，用下列符号表示：</w:t>
      </w:r>
    </w:p>
    <w:p>
      <w:pPr>
        <w:pStyle w:val="18"/>
        <w:rPr>
          <w:rFonts w:hint="eastAsia" w:ascii="仿宋" w:hAnsi="仿宋" w:eastAsia="仿宋" w:cs="仿宋"/>
          <w:sz w:val="32"/>
          <w:szCs w:val="32"/>
        </w:rPr>
      </w:pPr>
      <w:r>
        <w:rPr>
          <w:rFonts w:hint="eastAsia" w:ascii="仿宋" w:hAnsi="仿宋" w:eastAsia="仿宋" w:cs="仿宋"/>
          <w:sz w:val="32"/>
          <w:szCs w:val="32"/>
        </w:rPr>
        <w:t>P＝机长（PIC）</w:t>
      </w:r>
    </w:p>
    <w:p>
      <w:pPr>
        <w:pStyle w:val="18"/>
        <w:rPr>
          <w:rFonts w:hint="eastAsia" w:ascii="仿宋" w:hAnsi="仿宋" w:eastAsia="仿宋" w:cs="仿宋"/>
          <w:sz w:val="32"/>
          <w:szCs w:val="32"/>
        </w:rPr>
      </w:pPr>
      <w:r>
        <w:rPr>
          <w:rFonts w:hint="eastAsia" w:ascii="仿宋" w:hAnsi="仿宋" w:eastAsia="仿宋" w:cs="仿宋"/>
          <w:sz w:val="32"/>
          <w:szCs w:val="32"/>
        </w:rPr>
        <w:t>S＝副驾驶（SIC）</w:t>
      </w:r>
    </w:p>
    <w:p>
      <w:pPr>
        <w:pStyle w:val="18"/>
        <w:rPr>
          <w:rFonts w:hint="eastAsia" w:ascii="仿宋" w:hAnsi="仿宋" w:eastAsia="仿宋" w:cs="仿宋"/>
          <w:sz w:val="32"/>
          <w:szCs w:val="32"/>
        </w:rPr>
      </w:pPr>
      <w:r>
        <w:rPr>
          <w:rFonts w:hint="eastAsia" w:ascii="仿宋" w:hAnsi="仿宋" w:eastAsia="仿宋" w:cs="仿宋"/>
          <w:sz w:val="32"/>
          <w:szCs w:val="32"/>
        </w:rPr>
        <w:t>B＝机长和副驾驶</w:t>
      </w:r>
    </w:p>
    <w:p>
      <w:pPr>
        <w:pStyle w:val="18"/>
        <w:rPr>
          <w:rFonts w:hint="eastAsia" w:ascii="仿宋" w:hAnsi="仿宋" w:eastAsia="仿宋" w:cs="仿宋"/>
          <w:sz w:val="32"/>
          <w:szCs w:val="32"/>
        </w:rPr>
      </w:pPr>
      <w:r>
        <w:rPr>
          <w:rFonts w:hint="eastAsia" w:ascii="仿宋" w:hAnsi="仿宋" w:eastAsia="仿宋" w:cs="仿宋"/>
          <w:sz w:val="32"/>
          <w:szCs w:val="32"/>
        </w:rPr>
        <w:t>PJ＝机长从喷气飞机转机型到喷气飞机</w:t>
      </w:r>
    </w:p>
    <w:p>
      <w:pPr>
        <w:pStyle w:val="18"/>
        <w:rPr>
          <w:rFonts w:hint="eastAsia" w:ascii="仿宋" w:hAnsi="仿宋" w:eastAsia="仿宋" w:cs="仿宋"/>
          <w:sz w:val="32"/>
          <w:szCs w:val="32"/>
        </w:rPr>
      </w:pPr>
      <w:r>
        <w:rPr>
          <w:rFonts w:hint="eastAsia" w:ascii="仿宋" w:hAnsi="仿宋" w:eastAsia="仿宋" w:cs="仿宋"/>
          <w:sz w:val="32"/>
          <w:szCs w:val="32"/>
        </w:rPr>
        <w:t>PP＝机长从螺旋桨飞机转机型到螺旋桨飞机</w:t>
      </w:r>
    </w:p>
    <w:p>
      <w:pPr>
        <w:pStyle w:val="18"/>
        <w:rPr>
          <w:rFonts w:hint="eastAsia" w:ascii="仿宋" w:hAnsi="仿宋" w:eastAsia="仿宋" w:cs="仿宋"/>
          <w:sz w:val="32"/>
          <w:szCs w:val="32"/>
        </w:rPr>
      </w:pPr>
      <w:r>
        <w:rPr>
          <w:rFonts w:hint="eastAsia" w:ascii="仿宋" w:hAnsi="仿宋" w:eastAsia="仿宋" w:cs="仿宋"/>
          <w:sz w:val="32"/>
          <w:szCs w:val="32"/>
        </w:rPr>
        <w:t>SJ＝副驾驶从喷气飞机转机型到喷气飞机</w:t>
      </w:r>
    </w:p>
    <w:p>
      <w:pPr>
        <w:pStyle w:val="18"/>
        <w:rPr>
          <w:rFonts w:hint="eastAsia" w:ascii="仿宋" w:hAnsi="仿宋" w:eastAsia="仿宋" w:cs="仿宋"/>
          <w:sz w:val="32"/>
          <w:szCs w:val="32"/>
        </w:rPr>
      </w:pPr>
      <w:r>
        <w:rPr>
          <w:rFonts w:hint="eastAsia" w:ascii="仿宋" w:hAnsi="仿宋" w:eastAsia="仿宋" w:cs="仿宋"/>
          <w:sz w:val="32"/>
          <w:szCs w:val="32"/>
        </w:rPr>
        <w:t>SP＝副驾驶从螺旋桨飞机转机型到螺旋桨飞机</w:t>
      </w:r>
    </w:p>
    <w:p>
      <w:pPr>
        <w:pStyle w:val="18"/>
        <w:rPr>
          <w:rFonts w:hint="eastAsia" w:ascii="仿宋" w:hAnsi="仿宋" w:eastAsia="仿宋" w:cs="仿宋"/>
          <w:sz w:val="32"/>
          <w:szCs w:val="32"/>
        </w:rPr>
      </w:pPr>
      <w:r>
        <w:rPr>
          <w:rFonts w:hint="eastAsia" w:ascii="仿宋" w:hAnsi="仿宋" w:eastAsia="仿宋" w:cs="仿宋"/>
          <w:sz w:val="32"/>
          <w:szCs w:val="32"/>
        </w:rPr>
        <w:t>AT＝所有转机型类（PJ，PP，SJ，SP）</w:t>
      </w:r>
    </w:p>
    <w:p>
      <w:pPr>
        <w:pStyle w:val="18"/>
        <w:rPr>
          <w:rFonts w:hint="eastAsia" w:ascii="仿宋" w:hAnsi="仿宋" w:eastAsia="仿宋" w:cs="仿宋"/>
          <w:sz w:val="32"/>
          <w:szCs w:val="32"/>
        </w:rPr>
      </w:pPr>
      <w:r>
        <w:rPr>
          <w:rFonts w:hint="eastAsia" w:ascii="仿宋" w:hAnsi="仿宋" w:eastAsia="仿宋" w:cs="仿宋"/>
          <w:sz w:val="32"/>
          <w:szCs w:val="32"/>
        </w:rPr>
        <w:t>PS＝副驾驶升为机长（同一机型）</w:t>
      </w:r>
    </w:p>
    <w:p>
      <w:pPr>
        <w:rPr>
          <w:rFonts w:hint="eastAsia" w:ascii="仿宋" w:hAnsi="仿宋" w:eastAsia="仿宋" w:cs="仿宋"/>
          <w:sz w:val="32"/>
          <w:szCs w:val="32"/>
        </w:rPr>
      </w:pP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631"/>
        <w:gridCol w:w="538"/>
        <w:gridCol w:w="538"/>
        <w:gridCol w:w="538"/>
        <w:gridCol w:w="538"/>
        <w:gridCol w:w="538"/>
        <w:gridCol w:w="538"/>
        <w:gridCol w:w="538"/>
        <w:gridCol w:w="538"/>
        <w:gridCol w:w="538"/>
        <w:gridCol w:w="538"/>
        <w:gridCol w:w="538"/>
        <w:gridCol w:w="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09" w:type="dxa"/>
            <w:vMerge w:val="restart"/>
            <w:vAlign w:val="center"/>
          </w:tcPr>
          <w:p>
            <w:pPr>
              <w:widowControl/>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动作/程序</w:t>
            </w:r>
          </w:p>
        </w:tc>
        <w:tc>
          <w:tcPr>
            <w:tcW w:w="1617" w:type="dxa"/>
            <w:gridSpan w:val="4"/>
            <w:vAlign w:val="center"/>
          </w:tcPr>
          <w:p>
            <w:pPr>
              <w:widowControl/>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初始训练</w:t>
            </w:r>
          </w:p>
        </w:tc>
        <w:tc>
          <w:tcPr>
            <w:tcW w:w="1836" w:type="dxa"/>
            <w:gridSpan w:val="4"/>
            <w:vAlign w:val="center"/>
          </w:tcPr>
          <w:p>
            <w:pPr>
              <w:widowControl/>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转机型训练</w:t>
            </w:r>
          </w:p>
        </w:tc>
        <w:tc>
          <w:tcPr>
            <w:tcW w:w="1760" w:type="dxa"/>
            <w:gridSpan w:val="4"/>
            <w:vAlign w:val="center"/>
          </w:tcPr>
          <w:p>
            <w:pPr>
              <w:widowControl/>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升级训练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09" w:type="dxa"/>
            <w:vMerge w:val="continue"/>
          </w:tcPr>
          <w:p>
            <w:pPr>
              <w:widowControl/>
              <w:autoSpaceDE/>
              <w:autoSpaceDN/>
              <w:spacing w:line="240" w:lineRule="auto"/>
              <w:ind w:left="0" w:right="0" w:firstLine="0"/>
              <w:rPr>
                <w:rFonts w:hint="eastAsia" w:ascii="仿宋" w:hAnsi="仿宋" w:eastAsia="仿宋" w:cs="仿宋"/>
                <w:b/>
                <w:kern w:val="2"/>
                <w:sz w:val="32"/>
                <w:szCs w:val="32"/>
              </w:rPr>
            </w:pPr>
          </w:p>
        </w:tc>
        <w:tc>
          <w:tcPr>
            <w:tcW w:w="823" w:type="dxa"/>
            <w:gridSpan w:val="2"/>
            <w:vAlign w:val="center"/>
          </w:tcPr>
          <w:p>
            <w:pPr>
              <w:widowControl/>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飞机上</w:t>
            </w:r>
          </w:p>
        </w:tc>
        <w:tc>
          <w:tcPr>
            <w:tcW w:w="794" w:type="dxa"/>
            <w:gridSpan w:val="2"/>
            <w:vAlign w:val="center"/>
          </w:tcPr>
          <w:p>
            <w:pPr>
              <w:widowControl/>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训练设备上</w:t>
            </w:r>
          </w:p>
        </w:tc>
        <w:tc>
          <w:tcPr>
            <w:tcW w:w="918" w:type="dxa"/>
            <w:gridSpan w:val="2"/>
            <w:vAlign w:val="center"/>
          </w:tcPr>
          <w:p>
            <w:pPr>
              <w:widowControl/>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飞机上</w:t>
            </w:r>
          </w:p>
        </w:tc>
        <w:tc>
          <w:tcPr>
            <w:tcW w:w="918" w:type="dxa"/>
            <w:gridSpan w:val="2"/>
            <w:vAlign w:val="center"/>
          </w:tcPr>
          <w:p>
            <w:pPr>
              <w:widowControl/>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训练设备上</w:t>
            </w:r>
          </w:p>
        </w:tc>
        <w:tc>
          <w:tcPr>
            <w:tcW w:w="880" w:type="dxa"/>
            <w:gridSpan w:val="2"/>
            <w:vAlign w:val="center"/>
          </w:tcPr>
          <w:p>
            <w:pPr>
              <w:widowControl/>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飞机上</w:t>
            </w:r>
          </w:p>
        </w:tc>
        <w:tc>
          <w:tcPr>
            <w:tcW w:w="880" w:type="dxa"/>
            <w:gridSpan w:val="2"/>
            <w:vAlign w:val="center"/>
          </w:tcPr>
          <w:p>
            <w:pPr>
              <w:widowControl/>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训练设备上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09" w:type="dxa"/>
            <w:vMerge w:val="continue"/>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p>
        </w:tc>
        <w:tc>
          <w:tcPr>
            <w:tcW w:w="426"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飞行中</w:t>
            </w:r>
          </w:p>
        </w:tc>
        <w:tc>
          <w:tcPr>
            <w:tcW w:w="397"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静止</w:t>
            </w:r>
          </w:p>
        </w:tc>
        <w:tc>
          <w:tcPr>
            <w:tcW w:w="397"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模拟机</w:t>
            </w:r>
          </w:p>
        </w:tc>
        <w:tc>
          <w:tcPr>
            <w:tcW w:w="397"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训练器</w:t>
            </w:r>
          </w:p>
        </w:tc>
        <w:tc>
          <w:tcPr>
            <w:tcW w:w="459"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飞行中</w:t>
            </w:r>
          </w:p>
        </w:tc>
        <w:tc>
          <w:tcPr>
            <w:tcW w:w="459"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静止</w:t>
            </w:r>
          </w:p>
        </w:tc>
        <w:tc>
          <w:tcPr>
            <w:tcW w:w="459"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模拟机</w:t>
            </w:r>
          </w:p>
        </w:tc>
        <w:tc>
          <w:tcPr>
            <w:tcW w:w="459"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训练器</w:t>
            </w:r>
          </w:p>
        </w:tc>
        <w:tc>
          <w:tcPr>
            <w:tcW w:w="440"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飞行中</w:t>
            </w:r>
          </w:p>
        </w:tc>
        <w:tc>
          <w:tcPr>
            <w:tcW w:w="440"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静止</w:t>
            </w:r>
          </w:p>
        </w:tc>
        <w:tc>
          <w:tcPr>
            <w:tcW w:w="440"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模拟机</w:t>
            </w:r>
          </w:p>
        </w:tc>
        <w:tc>
          <w:tcPr>
            <w:tcW w:w="440" w:type="dxa"/>
            <w:tcBorders>
              <w:bottom w:val="single" w:color="auto" w:sz="4" w:space="0"/>
            </w:tcBorders>
          </w:tcPr>
          <w:p>
            <w:pPr>
              <w:widowControl/>
              <w:autoSpaceDE/>
              <w:autoSpaceDN/>
              <w:spacing w:line="240" w:lineRule="auto"/>
              <w:ind w:left="0" w:right="0" w:firstLine="0"/>
              <w:rPr>
                <w:rFonts w:hint="eastAsia" w:ascii="仿宋" w:hAnsi="仿宋" w:eastAsia="仿宋" w:cs="仿宋"/>
                <w:b/>
                <w:kern w:val="2"/>
                <w:sz w:val="32"/>
                <w:szCs w:val="32"/>
              </w:rPr>
            </w:pPr>
            <w:r>
              <w:rPr>
                <w:rFonts w:hint="eastAsia" w:ascii="仿宋" w:hAnsi="仿宋" w:eastAsia="仿宋" w:cs="仿宋"/>
                <w:b/>
                <w:kern w:val="2"/>
                <w:sz w:val="32"/>
                <w:szCs w:val="32"/>
              </w:rPr>
              <w:t>训练器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Borders>
              <w:top w:val="single" w:color="auto" w:sz="4" w:space="0"/>
              <w:bottom w:val="single" w:color="auto" w:sz="4" w:space="0"/>
            </w:tcBorders>
            <w:shd w:val="clear" w:color="auto" w:fill="D8D8D8"/>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根据所涉及的飞机和运行，驾驶员的飞行训练应当包括下列动作与程序。</w:t>
            </w:r>
          </w:p>
        </w:tc>
        <w:tc>
          <w:tcPr>
            <w:tcW w:w="426"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Borders>
              <w:top w:val="single" w:color="auto" w:sz="4" w:space="0"/>
              <w:bottom w:val="single" w:color="auto" w:sz="4" w:space="0"/>
            </w:tcBorders>
            <w:shd w:val="clear" w:color="auto" w:fill="D8D8D8"/>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I.飞行前</w:t>
            </w:r>
          </w:p>
        </w:tc>
        <w:tc>
          <w:tcPr>
            <w:tcW w:w="426"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Borders>
              <w:top w:val="single" w:color="auto" w:sz="4" w:space="0"/>
            </w:tcBorders>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（a）目视检查飞机的外部和内部，指出需检查的每个项目的位置，说明检查它的目的。如该机型必需飞行机械员，目视检查可用图形教具代替，该教具应真实描绘飞行前检查项目的位置和细节</w:t>
            </w:r>
          </w:p>
        </w:tc>
        <w:tc>
          <w:tcPr>
            <w:tcW w:w="426"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（b）起动前检查单的使用，相应操纵系统的检查，起动程序，无线电和电子设备的检查，飞行前选择合适的导航与通信无线电设备和频率</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（c）按照相应交通管制当局或者实施训练人员发布的指令，完成滑行和进出停机位程序</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Borders>
              <w:bottom w:val="single" w:color="auto" w:sz="4" w:space="0"/>
            </w:tcBorders>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（d）起飞前检查，包括发动机检查</w:t>
            </w:r>
          </w:p>
        </w:tc>
        <w:tc>
          <w:tcPr>
            <w:tcW w:w="426"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Borders>
              <w:top w:val="single" w:color="auto" w:sz="4" w:space="0"/>
              <w:bottom w:val="single" w:color="auto" w:sz="4" w:space="0"/>
            </w:tcBorders>
            <w:shd w:val="clear" w:color="auto" w:fill="D8D8D8"/>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Ⅱ.起飞</w:t>
            </w:r>
          </w:p>
        </w:tc>
        <w:tc>
          <w:tcPr>
            <w:tcW w:w="426"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Borders>
              <w:top w:val="single" w:color="auto" w:sz="4" w:space="0"/>
            </w:tcBorders>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（a）正常起飞</w:t>
            </w:r>
          </w:p>
        </w:tc>
        <w:tc>
          <w:tcPr>
            <w:tcW w:w="426"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（b）模拟仪表条件下起飞，在机场标高之上30米（100英尺）高度或在此之前进入仪表飞行</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（c）侧风起飞</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（d）模拟临界发动机在下列时刻失效时起飞：</w:t>
            </w:r>
          </w:p>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（1）在V1后到V2前的一点，实施训练的人员认为在当时条件下适合于该机型；或者</w:t>
            </w:r>
          </w:p>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（2）当V1和V2或者V1和VR相同时在V1后尽量靠近V1的一点；或者</w:t>
            </w:r>
          </w:p>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（3）对于非运输类飞机，在适当的速度上</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（e）中断起飞，在正常起飞期间达到一个合理速度时进行，该速度的确定应当考虑到飞机特性、跑道长度、道面条件、风向风速、刹车热能及其他影响安全的因素</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Borders>
              <w:bottom w:val="single" w:color="auto" w:sz="4" w:space="0"/>
            </w:tcBorders>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以上（a）至（e）款起飞至少一次应当在夜间完成。对于转机型的驾驶员，本款要求的夜间起飞可以在满足本规则第121.457条要求的运行经历时完成</w:t>
            </w:r>
          </w:p>
        </w:tc>
        <w:tc>
          <w:tcPr>
            <w:tcW w:w="426"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bottom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Borders>
              <w:top w:val="single" w:color="auto" w:sz="4" w:space="0"/>
              <w:bottom w:val="single" w:color="auto" w:sz="4" w:space="0"/>
            </w:tcBorders>
            <w:shd w:val="clear" w:color="auto" w:fill="D8D8D8"/>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Ⅲ.飞行动作与程序</w:t>
            </w:r>
          </w:p>
        </w:tc>
        <w:tc>
          <w:tcPr>
            <w:tcW w:w="426"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bottom w:val="single" w:color="auto" w:sz="4" w:space="0"/>
            </w:tcBorders>
            <w:shd w:val="clear" w:color="auto" w:fill="D8D8D8"/>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Borders>
              <w:top w:val="single" w:color="auto" w:sz="4" w:space="0"/>
            </w:tcBorders>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（a）转弯</w:t>
            </w:r>
          </w:p>
        </w:tc>
        <w:tc>
          <w:tcPr>
            <w:tcW w:w="426"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tcBorders>
              <w:top w:val="single" w:color="auto" w:sz="4" w:space="0"/>
            </w:tcBorders>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（b）俯冲和马赫抖振</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（c）最大续航时间和最大航程程序</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（d）在飞行机械员位置上操作各系统和操纵装置</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（e）安定面失控和卡阻</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（f）下列系统的正常和非正常（或者备用）操作与程序：</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（1）增压</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（2）引气</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（3）空调</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（4）燃油和滑油</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（5）电气</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（6）液压</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（7）飞行操纵</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（8）防冰与除冰</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（9）自动驾驶仪</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（10）自动进近设备或者其他进近设备</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（11）失速警告装置、失速防止装置和增稳装置</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（12）机载雷达设备</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（13）其他可用系统、装置或者设备</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（14）电气、液压、飞行操纵、飞行仪表系统的故障或者失效</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（15）起落架和襟翼系统故障或者失效</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（16）导航或者通信设备失效</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（g）飞行应急程序，至少包括下列训练：</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（1）动力装置、加热设备、货舱、客舱、驾驶舱、机翼、和电气的失火</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（2）烟雾控制</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（3）动力装置失效</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（4）应急放油</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（5）可控飞行撞地（CFIT）的预防和改出</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（6）避免空中相撞（MID-air collison）</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（7）相应飞行手册中规定的其他应急程序</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（h）在每个方向上的大坡度转弯。每个大坡度转弯应当用45度坡度，航向改变至少180度，但不大于360度</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PJ</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（i）以起飞形态（除只用零襟翼形态起飞的飞机外）、光洁形态和着陆形态接近失速，其中至少有一次在以15至30度坡度的转弯中完成</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（j）从该机型特有的飞行特性中改出</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（K）仪表程序，包括：</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（1）区域离场和进场</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（2）导航系统的使用，包括切入并保持指定的方位线</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（3）等待</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（l）ILS仪表进近，包括：</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（1）正常ILS进近</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（2）人工操纵ILS进近，并模拟一台发动机失效，失效发生在进入最后进近航道之前，持续到接地或者完成中断进近程序</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（m）除ILS外的仪表进近程序，包括</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（1）受训人员很可能使用的非精密进近</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（2）除（1）款外，受训人员很可能使用的至少一种其他非精密进近和中断进近程序</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对于第Ⅲ条（k）款和第Ⅲ条（l）款，每次仪表进近应当按照所用进近设施经批准的程序和限制进行。仪表进近开始于飞机飞越所用程序的起始进近点，结束于飞机接地时或者完成中断进近形态的转换时</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（n）盘旋进近，应当符合下列要求：</w:t>
            </w:r>
          </w:p>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（l）对于所用程序，盘旋进近到经批准最低下降高度的那部分应当在模拟仪表条件下进行</w:t>
            </w:r>
          </w:p>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（2）盘旋进近应当做到经批准最低盘旋最低下降高度，然后改变航向并作必要的机动（以目视参考），保持能在跑道上正常着陆的飞行航道，该航道与模拟仪表部分的最后进近航道至少差90度以上</w:t>
            </w:r>
          </w:p>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盘旋进近不得超过飞机正常操作限制和没有过大的机动动作，坡度不得超过30度下列驾驶员不必进行本款训练：（1）如果合格证持有人的运行手册中禁止某些机型在气象条件低于云高300米/能见度5000米时作盘旋进近，该合格证持有人相应机型的所有驾驶员；（2）合格证持有人的运行手册中禁止副驾驶在本规则运行中作盘旋进近时，相应的副驾驶</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（0）无襟翼进近。如果局方认为，由于系统设计原因，该型别飞机襟翼放出故障的概率极低，则该型别飞机可以不要求本动作训练。在作出这种决定时，局方将确定是否需要训练只放缝翼进近和部分襟翼进近</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PP</w:t>
            </w:r>
          </w:p>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PJ</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（p）中断进近，包括：</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（1）从ILS进近中中断进近</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（2）从其他进近中中断进近</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（3）包含完整经批准中断进近程序的中断进近</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（4）包含发动机失效的中断进近</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（q）复杂状态改出</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Ⅳ.着陆和进近到着陆</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（a）正常着陆</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（b）水平安定面配平不正确时的着陆与复飞</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PJ</w:t>
            </w:r>
          </w:p>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PP</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（c）从ILS仪表进近中进入着陆</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（d）侧风着陆</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（e）模拟发动机失效后机动到着陆，按照以下规定：</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（1）对于3发飞机，模拟两台发动机（中发和一侧外发）失效后按照经批准程序机动到着陆</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PJ</w:t>
            </w:r>
          </w:p>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PP</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（2）对于其他多发飞机，模拟50％的动力装置失效（在飞机一侧）后机动到着陆</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PJ</w:t>
            </w:r>
          </w:p>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PP</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在飞行模拟机上完成第（1）或者第（2）项要求的飞行机组成员，还应当在飞机上完成一台发动机失效后着陆的飞行训练对于副驾驶升机长训练，如果该员从未在实际飞行中完成第（1）或者第（2）项动作，则应当按照第（1）或者第（2）项机长初始训练的要求完成</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PJ</w:t>
            </w:r>
          </w:p>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PP</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（4）对于副驾驶，只需完成最临界一台发动机模拟失效后机动到着陆</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S</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SJ</w:t>
            </w:r>
          </w:p>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SP</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（f）模拟盘旋进近条件下的着陆（第Ⅲ条（n）款中最后一段的例外条款，同样适用于本款）</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（g）中断着陆，包括中断着陆后的正常中断进近程序。对于本动作，应在约15米（50英尺）高度并飞越跑道入口时中断着陆</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（h）无襟翼着陆，如局方认为该动作适合于在飞机上训练的话</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PJ</w:t>
            </w:r>
          </w:p>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PP</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（i）人工恢复（如适用）</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AT</w:t>
            </w: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PS</w:t>
            </w: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09" w:type="dxa"/>
          </w:tcPr>
          <w:p>
            <w:pPr>
              <w:widowControl/>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着陆和进近到着陆的训练应当包括第Ⅳ条（a）款至（i）款规定的各种类型和条件，但在适合时可以将一种以上组合起来以上着陆之一的训练应当在夜间进行。对于转机型的驾驶员，本要求可以在按照本规则第121.457条要求的运行经历期间完成</w:t>
            </w:r>
          </w:p>
        </w:tc>
        <w:tc>
          <w:tcPr>
            <w:tcW w:w="426"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397"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59"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c>
          <w:tcPr>
            <w:tcW w:w="440" w:type="dxa"/>
            <w:vAlign w:val="center"/>
          </w:tcPr>
          <w:p>
            <w:pPr>
              <w:widowControl/>
              <w:autoSpaceDE/>
              <w:autoSpaceDN/>
              <w:spacing w:line="240" w:lineRule="auto"/>
              <w:ind w:left="0" w:right="0" w:firstLine="0"/>
              <w:jc w:val="center"/>
              <w:rPr>
                <w:rFonts w:hint="eastAsia" w:ascii="仿宋" w:hAnsi="仿宋" w:eastAsia="仿宋" w:cs="仿宋"/>
                <w:kern w:val="2"/>
                <w:sz w:val="32"/>
                <w:szCs w:val="32"/>
              </w:rPr>
            </w:pPr>
          </w:p>
        </w:tc>
      </w:tr>
    </w:tbl>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235" w:name="_bookmark332"/>
      <w:bookmarkEnd w:id="1235"/>
      <w:bookmarkStart w:id="1236" w:name="附件E__熟练检查要求"/>
      <w:bookmarkEnd w:id="1236"/>
      <w:bookmarkStart w:id="1237" w:name="_Toc152179398"/>
      <w:bookmarkStart w:id="1238" w:name="_Toc152156589"/>
      <w:r>
        <w:rPr>
          <w:rFonts w:hint="eastAsia" w:ascii="仿宋" w:hAnsi="仿宋" w:eastAsia="仿宋" w:cs="仿宋"/>
          <w:sz w:val="32"/>
          <w:szCs w:val="32"/>
        </w:rPr>
        <w:t>附</w:t>
      </w:r>
      <w:r>
        <w:rPr>
          <w:rFonts w:hint="eastAsia" w:ascii="仿宋" w:hAnsi="仿宋" w:eastAsia="仿宋" w:cs="仿宋"/>
          <w:spacing w:val="69"/>
          <w:sz w:val="32"/>
          <w:szCs w:val="32"/>
        </w:rPr>
        <w:t>件</w:t>
      </w:r>
      <w:r>
        <w:rPr>
          <w:rFonts w:hint="eastAsia" w:ascii="仿宋" w:hAnsi="仿宋" w:eastAsia="仿宋" w:cs="仿宋"/>
          <w:sz w:val="32"/>
          <w:szCs w:val="32"/>
        </w:rPr>
        <w:t>E</w:t>
      </w:r>
      <w:r>
        <w:rPr>
          <w:rFonts w:hint="eastAsia" w:ascii="仿宋" w:hAnsi="仿宋" w:eastAsia="仿宋" w:cs="仿宋"/>
          <w:sz w:val="32"/>
          <w:szCs w:val="32"/>
        </w:rPr>
        <w:tab/>
      </w:r>
      <w:r>
        <w:rPr>
          <w:rFonts w:hint="eastAsia" w:ascii="仿宋" w:hAnsi="仿宋" w:eastAsia="仿宋" w:cs="仿宋"/>
          <w:sz w:val="32"/>
          <w:szCs w:val="32"/>
        </w:rPr>
        <w:t>熟练</w:t>
      </w:r>
      <w:r>
        <w:rPr>
          <w:rFonts w:hint="eastAsia" w:ascii="仿宋" w:hAnsi="仿宋" w:eastAsia="仿宋" w:cs="仿宋"/>
          <w:spacing w:val="-3"/>
          <w:sz w:val="32"/>
          <w:szCs w:val="32"/>
        </w:rPr>
        <w:t>检</w:t>
      </w:r>
      <w:r>
        <w:rPr>
          <w:rFonts w:hint="eastAsia" w:ascii="仿宋" w:hAnsi="仿宋" w:eastAsia="仿宋" w:cs="仿宋"/>
          <w:sz w:val="32"/>
          <w:szCs w:val="32"/>
        </w:rPr>
        <w:t>查</w:t>
      </w:r>
      <w:r>
        <w:rPr>
          <w:rFonts w:hint="eastAsia" w:ascii="仿宋" w:hAnsi="仿宋" w:eastAsia="仿宋" w:cs="仿宋"/>
          <w:spacing w:val="-3"/>
          <w:sz w:val="32"/>
          <w:szCs w:val="32"/>
        </w:rPr>
        <w:t>要</w:t>
      </w:r>
      <w:r>
        <w:rPr>
          <w:rFonts w:hint="eastAsia" w:ascii="仿宋" w:hAnsi="仿宋" w:eastAsia="仿宋" w:cs="仿宋"/>
          <w:sz w:val="32"/>
          <w:szCs w:val="32"/>
        </w:rPr>
        <w:t>求</w:t>
      </w:r>
      <w:bookmarkEnd w:id="1237"/>
      <w:bookmarkEnd w:id="1238"/>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r>
        <w:rPr>
          <w:rFonts w:hint="eastAsia" w:ascii="仿宋" w:hAnsi="仿宋" w:eastAsia="仿宋" w:cs="仿宋"/>
          <w:sz w:val="32"/>
          <w:szCs w:val="32"/>
        </w:rPr>
        <w:t>本附件规定了本规则第121.465</w:t>
      </w:r>
      <w:r>
        <w:rPr>
          <w:rFonts w:hint="eastAsia" w:ascii="仿宋" w:hAnsi="仿宋" w:eastAsia="仿宋" w:cs="仿宋"/>
          <w:spacing w:val="-1"/>
          <w:sz w:val="32"/>
          <w:szCs w:val="32"/>
        </w:rPr>
        <w:t>条要求的对驾驶员进行熟练检</w:t>
      </w:r>
      <w:r>
        <w:rPr>
          <w:rFonts w:hint="eastAsia" w:ascii="仿宋" w:hAnsi="仿宋" w:eastAsia="仿宋" w:cs="仿宋"/>
          <w:sz w:val="32"/>
          <w:szCs w:val="32"/>
        </w:rPr>
        <w:t>查的动作与程序。这些动作与程序应当在飞行中进行，但在相应栏目</w:t>
      </w:r>
      <w:r>
        <w:rPr>
          <w:rFonts w:hint="eastAsia" w:ascii="仿宋" w:hAnsi="仿宋" w:eastAsia="仿宋" w:cs="仿宋"/>
          <w:spacing w:val="-13"/>
          <w:sz w:val="32"/>
          <w:szCs w:val="32"/>
        </w:rPr>
        <w:t>中有适当符号表示的那些动作与程序，可以按照符号的表示在飞行模</w:t>
      </w:r>
      <w:r>
        <w:rPr>
          <w:rFonts w:hint="eastAsia" w:ascii="仿宋" w:hAnsi="仿宋" w:eastAsia="仿宋" w:cs="仿宋"/>
          <w:spacing w:val="-8"/>
          <w:sz w:val="32"/>
          <w:szCs w:val="32"/>
        </w:rPr>
        <w:t>拟机或者飞行训练器上进行。</w:t>
      </w:r>
    </w:p>
    <w:p>
      <w:pPr>
        <w:pStyle w:val="18"/>
        <w:rPr>
          <w:rFonts w:hint="eastAsia" w:ascii="仿宋" w:hAnsi="仿宋" w:eastAsia="仿宋" w:cs="仿宋"/>
          <w:sz w:val="32"/>
          <w:szCs w:val="32"/>
        </w:rPr>
      </w:pPr>
      <w:r>
        <w:rPr>
          <w:rFonts w:hint="eastAsia" w:ascii="仿宋" w:hAnsi="仿宋" w:eastAsia="仿宋" w:cs="仿宋"/>
          <w:sz w:val="32"/>
          <w:szCs w:val="32"/>
        </w:rPr>
        <w:t>当某一动作或者程序批准在飞行训练器上进行时，也可以在飞行</w:t>
      </w:r>
      <w:r>
        <w:rPr>
          <w:rFonts w:hint="eastAsia" w:ascii="仿宋" w:hAnsi="仿宋" w:eastAsia="仿宋" w:cs="仿宋"/>
          <w:spacing w:val="-5"/>
          <w:sz w:val="32"/>
          <w:szCs w:val="32"/>
        </w:rPr>
        <w:t>模拟机上进行。</w:t>
      </w:r>
    </w:p>
    <w:p>
      <w:pPr>
        <w:pStyle w:val="18"/>
        <w:ind w:firstLine="693"/>
        <w:rPr>
          <w:rFonts w:hint="eastAsia" w:ascii="仿宋" w:hAnsi="仿宋" w:eastAsia="仿宋" w:cs="仿宋"/>
          <w:sz w:val="32"/>
          <w:szCs w:val="32"/>
        </w:rPr>
      </w:pPr>
      <w:r>
        <w:rPr>
          <w:rFonts w:hint="eastAsia" w:ascii="仿宋" w:hAnsi="仿宋" w:eastAsia="仿宋" w:cs="仿宋"/>
          <w:spacing w:val="-7"/>
          <w:sz w:val="32"/>
          <w:szCs w:val="32"/>
        </w:rPr>
        <w:t>如果在实际训练中使用根据附件</w:t>
      </w:r>
      <w:r>
        <w:rPr>
          <w:rFonts w:hint="eastAsia" w:ascii="仿宋" w:hAnsi="仿宋" w:eastAsia="仿宋" w:cs="仿宋"/>
          <w:sz w:val="32"/>
          <w:szCs w:val="32"/>
        </w:rPr>
        <w:t>G审定合格的飞行模拟机，合格</w:t>
      </w:r>
      <w:r>
        <w:rPr>
          <w:rFonts w:hint="eastAsia" w:ascii="仿宋" w:hAnsi="仿宋" w:eastAsia="仿宋" w:cs="仿宋"/>
          <w:spacing w:val="-13"/>
          <w:sz w:val="32"/>
          <w:szCs w:val="32"/>
        </w:rPr>
        <w:t>证持有人可以按照附件</w:t>
      </w:r>
      <w:r>
        <w:rPr>
          <w:rFonts w:hint="eastAsia" w:ascii="仿宋" w:hAnsi="仿宋" w:eastAsia="仿宋" w:cs="仿宋"/>
          <w:sz w:val="32"/>
          <w:szCs w:val="32"/>
        </w:rPr>
        <w:t>G中的规定，在飞行模拟机上完成本附件中规</w:t>
      </w:r>
      <w:r>
        <w:rPr>
          <w:rFonts w:hint="eastAsia" w:ascii="仿宋" w:hAnsi="仿宋" w:eastAsia="仿宋" w:cs="仿宋"/>
          <w:spacing w:val="-8"/>
          <w:sz w:val="32"/>
          <w:szCs w:val="32"/>
        </w:rPr>
        <w:t>定应当在飞机上完成的动作与程序。</w:t>
      </w:r>
    </w:p>
    <w:p>
      <w:pPr>
        <w:pStyle w:val="18"/>
        <w:rPr>
          <w:rFonts w:hint="eastAsia" w:ascii="仿宋" w:hAnsi="仿宋" w:eastAsia="仿宋" w:cs="仿宋"/>
          <w:sz w:val="32"/>
          <w:szCs w:val="32"/>
        </w:rPr>
      </w:pPr>
      <w:r>
        <w:rPr>
          <w:rFonts w:hint="eastAsia" w:ascii="仿宋" w:hAnsi="仿宋" w:eastAsia="仿宋" w:cs="仿宋"/>
          <w:sz w:val="32"/>
          <w:szCs w:val="32"/>
        </w:rPr>
        <w:t>本附件中下述符号表示：</w:t>
      </w:r>
    </w:p>
    <w:p>
      <w:pPr>
        <w:pStyle w:val="18"/>
        <w:rPr>
          <w:rFonts w:hint="eastAsia" w:ascii="仿宋" w:hAnsi="仿宋" w:eastAsia="仿宋" w:cs="仿宋"/>
          <w:sz w:val="32"/>
          <w:szCs w:val="32"/>
        </w:rPr>
      </w:pPr>
      <w:r>
        <w:rPr>
          <w:rFonts w:hint="eastAsia" w:ascii="仿宋" w:hAnsi="仿宋" w:eastAsia="仿宋" w:cs="仿宋"/>
          <w:sz w:val="32"/>
          <w:szCs w:val="32"/>
        </w:rPr>
        <w:t>P＝机长；</w:t>
      </w:r>
    </w:p>
    <w:p>
      <w:pPr>
        <w:pStyle w:val="18"/>
        <w:rPr>
          <w:rFonts w:hint="eastAsia" w:ascii="仿宋" w:hAnsi="仿宋" w:eastAsia="仿宋" w:cs="仿宋"/>
          <w:sz w:val="32"/>
          <w:szCs w:val="32"/>
        </w:rPr>
      </w:pPr>
      <w:r>
        <w:rPr>
          <w:rFonts w:hint="eastAsia" w:ascii="仿宋" w:hAnsi="仿宋" w:eastAsia="仿宋" w:cs="仿宋"/>
          <w:sz w:val="32"/>
          <w:szCs w:val="32"/>
        </w:rPr>
        <w:t>B＝机长和副驾驶；</w:t>
      </w:r>
    </w:p>
    <w:p>
      <w:pPr>
        <w:pStyle w:val="18"/>
        <w:rPr>
          <w:rFonts w:hint="eastAsia" w:ascii="仿宋" w:hAnsi="仿宋" w:eastAsia="仿宋" w:cs="仿宋"/>
          <w:sz w:val="32"/>
          <w:szCs w:val="32"/>
        </w:rPr>
      </w:pPr>
      <w:r>
        <w:rPr>
          <w:rFonts w:hint="eastAsia" w:ascii="仿宋" w:hAnsi="仿宋" w:eastAsia="仿宋" w:cs="仿宋"/>
          <w:sz w:val="32"/>
          <w:szCs w:val="32"/>
        </w:rPr>
        <w:t>*＝符号上带星号（如B*）表示在动作与程序栏中规定了特殊条件；</w:t>
      </w:r>
    </w:p>
    <w:p>
      <w:pPr>
        <w:pStyle w:val="18"/>
        <w:rPr>
          <w:rFonts w:hint="eastAsia" w:ascii="仿宋" w:hAnsi="仿宋" w:eastAsia="仿宋" w:cs="仿宋"/>
          <w:sz w:val="32"/>
          <w:szCs w:val="32"/>
        </w:rPr>
      </w:pPr>
      <w:r>
        <w:rPr>
          <w:rFonts w:hint="eastAsia" w:ascii="仿宋" w:hAnsi="仿宋" w:eastAsia="仿宋" w:cs="仿宋"/>
          <w:sz w:val="32"/>
          <w:szCs w:val="32"/>
        </w:rPr>
        <w:t>#＝当某一动作前标有该符号时，表示该动作由实施检查的人员确定，可以要求在飞机上进行。</w:t>
      </w:r>
    </w:p>
    <w:p>
      <w:pPr>
        <w:pStyle w:val="18"/>
        <w:rPr>
          <w:rFonts w:hint="eastAsia" w:ascii="仿宋" w:hAnsi="仿宋" w:eastAsia="仿宋" w:cs="仿宋"/>
          <w:spacing w:val="-3"/>
          <w:sz w:val="32"/>
          <w:szCs w:val="32"/>
        </w:rPr>
      </w:pPr>
      <w:r>
        <w:rPr>
          <w:rFonts w:hint="eastAsia" w:ascii="仿宋" w:hAnsi="仿宋" w:eastAsia="仿宋" w:cs="仿宋"/>
          <w:sz w:val="32"/>
          <w:szCs w:val="32"/>
        </w:rPr>
        <w:t>在完成本附件规定的所有动作中，驾驶员应当表现出保证飞行安</w:t>
      </w:r>
      <w:r>
        <w:rPr>
          <w:rFonts w:hint="eastAsia" w:ascii="仿宋" w:hAnsi="仿宋" w:eastAsia="仿宋" w:cs="仿宋"/>
          <w:spacing w:val="-13"/>
          <w:sz w:val="32"/>
          <w:szCs w:val="32"/>
        </w:rPr>
        <w:t>全所需的良好判断力。实施检查的人员在判定驾驶员是否具有这种判</w:t>
      </w:r>
      <w:r>
        <w:rPr>
          <w:rFonts w:hint="eastAsia" w:ascii="仿宋" w:hAnsi="仿宋" w:eastAsia="仿宋" w:cs="仿宋"/>
          <w:sz w:val="32"/>
          <w:szCs w:val="32"/>
        </w:rPr>
        <w:t>断力时，应当考虑被检查人员能否严格遵守经批准的程序，在没有规</w:t>
      </w:r>
      <w:r>
        <w:rPr>
          <w:rFonts w:hint="eastAsia" w:ascii="仿宋" w:hAnsi="仿宋" w:eastAsia="仿宋" w:cs="仿宋"/>
          <w:spacing w:val="4"/>
          <w:sz w:val="32"/>
          <w:szCs w:val="32"/>
        </w:rPr>
        <w:t>定程序或者推荐常规的情况下能否根据当时情况的分析采取正确措</w:t>
      </w:r>
      <w:r>
        <w:rPr>
          <w:rFonts w:hint="eastAsia" w:ascii="仿宋" w:hAnsi="仿宋" w:eastAsia="仿宋" w:cs="仿宋"/>
          <w:spacing w:val="-3"/>
          <w:sz w:val="32"/>
          <w:szCs w:val="32"/>
        </w:rPr>
        <w:t>施，以及在实施飞行操作过程中是否考虑周到和顾及后果。</w:t>
      </w:r>
    </w:p>
    <w:p>
      <w:pPr>
        <w:pStyle w:val="18"/>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pStyle w:val="18"/>
        <w:ind w:left="0" w:firstLine="0" w:firstLineChars="0"/>
        <w:rPr>
          <w:rFonts w:hint="eastAsia" w:ascii="仿宋" w:hAnsi="仿宋" w:eastAsia="仿宋" w:cs="仿宋"/>
          <w:sz w:val="32"/>
          <w:szCs w:val="32"/>
        </w:rPr>
      </w:pPr>
    </w:p>
    <w:tbl>
      <w:tblPr>
        <w:tblStyle w:val="39"/>
        <w:tblW w:w="979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806"/>
        <w:gridCol w:w="567"/>
        <w:gridCol w:w="567"/>
        <w:gridCol w:w="567"/>
        <w:gridCol w:w="567"/>
        <w:gridCol w:w="7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blHeader/>
          <w:jc w:val="center"/>
        </w:trPr>
        <w:tc>
          <w:tcPr>
            <w:tcW w:w="6806" w:type="dxa"/>
            <w:vAlign w:val="center"/>
          </w:tcPr>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动作/程序</w:t>
            </w:r>
          </w:p>
        </w:tc>
        <w:tc>
          <w:tcPr>
            <w:tcW w:w="567" w:type="dxa"/>
            <w:vAlign w:val="center"/>
          </w:tcPr>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要求</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模拟</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仪表</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条件</w:t>
            </w:r>
          </w:p>
        </w:tc>
        <w:tc>
          <w:tcPr>
            <w:tcW w:w="567" w:type="dxa"/>
            <w:vAlign w:val="center"/>
          </w:tcPr>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要求</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在飞</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机上</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完成</w:t>
            </w:r>
          </w:p>
        </w:tc>
        <w:tc>
          <w:tcPr>
            <w:tcW w:w="567" w:type="dxa"/>
            <w:vAlign w:val="center"/>
          </w:tcPr>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允许</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模拟</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机上</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完成</w:t>
            </w:r>
          </w:p>
        </w:tc>
        <w:tc>
          <w:tcPr>
            <w:tcW w:w="567" w:type="dxa"/>
            <w:vAlign w:val="center"/>
          </w:tcPr>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允许</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训练</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器上</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完成</w:t>
            </w:r>
          </w:p>
        </w:tc>
        <w:tc>
          <w:tcPr>
            <w:tcW w:w="723" w:type="dxa"/>
            <w:vAlign w:val="center"/>
          </w:tcPr>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允许</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按照</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本规</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则第</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121.4</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65条</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（d）款</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放弃</w:t>
            </w:r>
          </w:p>
          <w:p>
            <w:pPr>
              <w:autoSpaceDE/>
              <w:autoSpaceDN/>
              <w:spacing w:line="240" w:lineRule="auto"/>
              <w:ind w:left="0" w:right="0" w:firstLine="0"/>
              <w:jc w:val="center"/>
              <w:rPr>
                <w:rFonts w:hint="eastAsia" w:ascii="仿宋" w:hAnsi="仿宋" w:eastAsia="仿宋" w:cs="仿宋"/>
                <w:b/>
                <w:kern w:val="2"/>
                <w:sz w:val="32"/>
                <w:szCs w:val="32"/>
              </w:rPr>
            </w:pPr>
            <w:r>
              <w:rPr>
                <w:rFonts w:hint="eastAsia" w:ascii="仿宋" w:hAnsi="仿宋" w:eastAsia="仿宋" w:cs="仿宋"/>
                <w:b/>
                <w:kern w:val="2"/>
                <w:sz w:val="32"/>
                <w:szCs w:val="32"/>
              </w:rPr>
              <w:t>检查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在完成本附件规定的动作与程序时，应当令人满意地演示下列项目有关的知识和技术：</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（1）该飞机及其系统和部件；</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（2）根据经批准的飞机飞行手册、合格证持有人的运行手册、检查单或者适合于该型别飞机的其他经批准资料中规定的程序和限制，正确控制空速、形态、航向、高度和姿态；</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（3）遵守进近程序、空中交通管制程序或者其他适用程序</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shd w:val="clear" w:color="auto" w:fill="D8D8D8"/>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I.飞行前</w:t>
            </w: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（a）设备考试（口试或者笔试）。作为实践考试一部分的设备考试应当密切联系飞行操作部分，考试那些在飞行操作检查中不大可能检查到的内容。设备考试应当包含：</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（1）该飞机及其动力装置、各系统、部件和运行、性能等方面的实用知识；</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（2）正常、非正常和应急程序及其有关的操作与限制；</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（3）经批准飞机飞行手册的有关规定。</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实施考试的人员可以认可在合格证持有人地面训练中前6个日历月内对该驾驶员进行的设备考试，作为本款设备考试。</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（b）飞行前检查。该驾驶员应当：</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（1）对飞机外部和内部进行实际的目视检查，指出每个项目的位置并简要说明检查的目的；</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（2）演示飞行前检查单的使用，相应操纵系统的检查，起动程序，无线电和电子设备检查，飞行前选用合适的导航和通信无线电设施。</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可以用逼真地描绘飞行前检查项目位置与细节并能提供不正常状态图示的图形教具代替进行飞行前检查。如果该型别飞机的飞行机组必需成员中有飞行机械员，目视检查可以按照本规则第121.465条（d）款放弃。</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（c）滑行。包括按照相应交通管制当局或者实施检查的人员发布的指令滑行（对于副驾驶熟练检查，达到在副驾驶位置上能做到的程度）、进出停机位程序</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（d）动力系统检查。按照相应飞机机型要求</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shd w:val="clear" w:color="auto" w:fill="D8D8D8"/>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Ⅱ.起飞</w:t>
            </w: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（a）正常起飞1次</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（b）仪表条件下起飞1次，模拟在到达机场标高之上30米（100英尺）高度时或者在此之前进入仪表飞行</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（c）侧风起飞1次，如在当时气象、机场、交通条件下可以进行的话</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（a）和（c）款要求可以合并，如果（b）款在飞行中进行，则（a）、（b）、（c）三款要求可以合并。</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＃（d）发动机失效时的起飞。模拟最临界的发动机在下列时刻失效的1次起飞：</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（1）在V1后至V2前的一点，根据检查人员的判断，该点适合于该机型和当时条件；</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（2）当V1和V2或者V1和VR相同时，V1后尽量靠近V1的一点；或者</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（3）对于非运输类飞机，在适当的速度上。</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（e）中断起飞。中断起飞可以在飞机正常起飞滑跑期间达到某个合理速度时进行，该速度的确定应考虑飞机特性跑道长度、道面条件、风向风速、刹车热能和可能严重影响安全或者飞机的其他有关因素</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shd w:val="clear" w:color="auto" w:fill="D8D8D8"/>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Ⅲ.仪表程序</w:t>
            </w: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（a）区域离场和区域进场。在完成这些动作期间，驾驶员应当：</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（1）遵守实际的或者模拟的空中交通管制指令（包括指定的方位线）；</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（2）正确使用可用的导航设施。区域离场或者区域进场之一，可以按照本规则第121.465条（d）款放弃。</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（b）等待。包括进入、保持、脱离等待航线图。可以与区域离场或者区域进场结合进行</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（c）ILS和其他仪表进近。应当包括下列项目：</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（1）至少1次正常ILS进近</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（2）至少1次模拟一台发动机失效的人工操纵ILS进近。应当在进入最后进近航道之前模拟发动机失效，并保持到接地或者完成中断进近程序</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（3）至少1次非精密进近程序，该程序是合格证持有人很可能使用的有代表性的非精密进近程序</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（4）至少在一程序下降设施上演示1次非精密进近程序，该程序是合格证持有人经批准使用的本款第（3）项以外的进近程序</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每次仪表进近应当按照所用进近设施经批准程序和限制进行。仪表进近开始于飞机飞越所用进近程序的起始进近点，结束于飞机在跑道上接地或者完成中断进近形态的转换。仪表条件不必模拟到低于接地区之上30米（100英尺）</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（d）盘旋进近。如果合格证持有人经批准的盘旋最低标准低于300米/5000米，应当按照下列要求至少作一次盘旋进近：</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（1）进近到经批准最低盘旋进近高度的那部分应当在模拟仪表条件下进行；</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（2）进近应当作到经批准最低盘旋进近高度，然后改变航向并作必要的机动（按照目视参考），保持能在跑道上正常着陆的飞行航道，该航道与模拟仪表最后进近航道至少差90度；</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（3）盘旋进近不得有过大的机动动作，不得超过该飞机正常使用限制。坡度不得超过30度。</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如果存在该驾驶员不能控制的当地条件，阻止做该动作或者使其不能按照要求完成，则可以按照本规则第121.465条（d）款规定放弃检查。但是，该动作不得在连续两次熟练检查中按照此规定放弃检查。如果合格证持有人手册中禁止副驾驶在本规则运行中做盘旋进近，则对副驾驶不要求盘旋进近动作</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（e）中断进近</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（1）每个驾驶员应当至少完成一次从ILS进近中中断进近</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（2）每个机长应当至少再完成一次中断进近</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应当至少完成一次完整的经批准中断进近程序。由实施检查的人员确定，在中断进近期间任何时刻，可以要求模拟发动机失效。这些动作可以单独完成，也可以与本附件第Ⅲ条或者第Ⅴ条要求的动作结合进行。至少一次</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中断进近应当在飞机上完成。</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shd w:val="clear" w:color="auto" w:fill="D8D8D8"/>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Ⅳ.空中动作</w:t>
            </w: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（a）大坡度转弯。应当在每个方向完成至少一次大坡度转弯。每个大坡度转弯应当用45度坡度，航向改变至少180度，但不大于360度</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P</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（b）接近失速。对于本动作，当出现可以察觉的抖振或者开始进入失速的其他反应时，即达到了接近失速。除后面规定者外，应当至少按照下列要求做三次接近失速：</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（1）一次起飞形态（只用零襟翼起飞形态的飞机除外）；</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（2）一次光洁形态；</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（3）一次着陆形态。</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由实施检查的人员确定，一次接近失速应当以上述形态之一并在15至30度坡度转弯中完成。本款要求的三次接近失速中的两次可以放弃检查。</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如果合格证持有人经批准可以签派失速警告设备不工作的飞机飞行，则在这些动作期间不得使用该设备。</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（c）特有飞行特性。从该机型特有的飞行特性中改出</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（d）动力装置失效。除某些动作明确要求需在动力装置模拟失效时完成外，实施检查的人员可以在检查期间任何时刻要求模拟动力装置失效</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shd w:val="clear" w:color="auto" w:fill="D8D8D8"/>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Ⅴ.着陆和进近到着陆</w:t>
            </w: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尽管允许一些动作可以结合完成，或者可以放弃，或者可以使用模拟机，但是，所有机长的熟练检查和副驾驶在一机型上的首次熟练检查应当至少做两次实际着陆（一次全停）。着陆和进近到着陆应当包括下列各项，但在合适时，可以将一项以上的动作结合进行：</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（a）正常着陆</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（b）从ILS进近到着陆，如果存在该驾驶员不能控制的情况妨碍实际着陆，实施检查的人员可以允许其进近到他</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判断能完成全停着陆的一点而不着陆</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（c）侧风着陆，按照当时气象、机场、交通条件可行程度确定的侧风条件</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（d）按照下列要求，模拟发动机失效后机动到着陆：</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（1）对于三发飞机，以失去两台发动机（中和一外侧发动机）的经批准程序机动到着陆</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（2）对于其他多发飞机，模拟50％的动力装置失效并在飞机一侧模拟失去动力时机动到着陆</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对于本条（d）款第（1）和第（2）项要求，副驾驶可以只模拟最临界的一台发动机失效。如果驾驶员在有视景模拟机上满足本条（d）款第（1）或者第（2）项要求，他还应当在飞行中模拟最临界的一台发动机失效机动到着陆。</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（e）如果合格证持有人经批准的盘旋最低标准低于300米</w:t>
            </w:r>
          </w:p>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/5000米，则模拟盘旋进近条件下的着陆。但是，当在飞机上完成时，如存在该驾驶员不能控制的情况妨碍着陆实施检查的人员可以允许其进近到他判断能完成全停着陆的一点而不着陆</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f）中断着陆，包括正常中断进近程序，约在跑道之上15米（50英尺）并飞越跑道入口时中断着陆。本动作可以与仪表进近、盘旋进近、或者中断进近程序结合，但在低于跑道之上30米（100英尺）时，不必模拟仪表条件</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shd w:val="clear" w:color="auto" w:fill="D8D8D8"/>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Ⅵ.正常和非正常程序</w:t>
            </w: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每个驾驶员应当按照检查员为了确定被检查者对该飞机相应系统与设备实用知识水平而认为需要的数量，演示下列系统与设备的正确使用：</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（a）防冰和除冰系统</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（b）自动驾驶系统</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（c）自动进近或者其他进近辅助系统</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（d）失速警告装置、失速防止装置和增稳装置</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（e）机载雷达设备</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（f）其他可用系统、设备、装置</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（g）液压和电气系统失效与故障</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（h）起落架和襟翼系统失效与故障</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（i）导航或者通信设备失效</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shd w:val="clear" w:color="auto" w:fill="D8D8D8"/>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Ⅶ.应急程序</w:t>
            </w: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shd w:val="clear" w:color="auto" w:fill="D8D8D8"/>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每个驾驶员应当按照飞行检查员为了确定被检查者是否具有完成应急程序的足够知识和能力而认为需要的数量，演示下列紧急情况下的正确应急程序：</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（a）飞行中失火</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（b）烟雾控制</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（c）急剧释压</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（d）应急下降</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（e）可控飞行撞地（CFIT）的预防和改出</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（f）避免空中相撞（MID-air collison）</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6806" w:type="dxa"/>
          </w:tcPr>
          <w:p>
            <w:pPr>
              <w:autoSpaceDE/>
              <w:autoSpaceDN/>
              <w:spacing w:line="240" w:lineRule="auto"/>
              <w:ind w:left="0" w:right="0" w:firstLine="0"/>
              <w:rPr>
                <w:rFonts w:hint="eastAsia" w:ascii="仿宋" w:hAnsi="仿宋" w:eastAsia="仿宋" w:cs="仿宋"/>
                <w:kern w:val="2"/>
                <w:sz w:val="32"/>
                <w:szCs w:val="32"/>
              </w:rPr>
            </w:pPr>
            <w:r>
              <w:rPr>
                <w:rFonts w:hint="eastAsia" w:ascii="仿宋" w:hAnsi="仿宋" w:eastAsia="仿宋" w:cs="仿宋"/>
                <w:kern w:val="2"/>
                <w:sz w:val="32"/>
                <w:szCs w:val="32"/>
              </w:rPr>
              <w:t>（g）相应经批准飞机飞行手册所列的其他应急程序</w:t>
            </w: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c>
          <w:tcPr>
            <w:tcW w:w="567" w:type="dxa"/>
            <w:vAlign w:val="center"/>
          </w:tcPr>
          <w:p>
            <w:pPr>
              <w:autoSpaceDE/>
              <w:autoSpaceDN/>
              <w:spacing w:line="240" w:lineRule="auto"/>
              <w:ind w:left="0" w:right="0" w:firstLine="0"/>
              <w:jc w:val="center"/>
              <w:rPr>
                <w:rFonts w:hint="eastAsia" w:ascii="仿宋" w:hAnsi="仿宋" w:eastAsia="仿宋" w:cs="仿宋"/>
                <w:kern w:val="2"/>
                <w:sz w:val="32"/>
                <w:szCs w:val="32"/>
              </w:rPr>
            </w:pPr>
            <w:r>
              <w:rPr>
                <w:rFonts w:hint="eastAsia" w:ascii="仿宋" w:hAnsi="仿宋" w:eastAsia="仿宋" w:cs="仿宋"/>
                <w:kern w:val="2"/>
                <w:sz w:val="32"/>
                <w:szCs w:val="32"/>
              </w:rPr>
              <w:t>B</w:t>
            </w:r>
          </w:p>
        </w:tc>
        <w:tc>
          <w:tcPr>
            <w:tcW w:w="723" w:type="dxa"/>
            <w:vAlign w:val="center"/>
          </w:tcPr>
          <w:p>
            <w:pPr>
              <w:autoSpaceDE/>
              <w:autoSpaceDN/>
              <w:spacing w:line="240" w:lineRule="auto"/>
              <w:ind w:left="0" w:right="0" w:firstLine="0"/>
              <w:jc w:val="center"/>
              <w:rPr>
                <w:rFonts w:hint="eastAsia" w:ascii="仿宋" w:hAnsi="仿宋" w:eastAsia="仿宋" w:cs="仿宋"/>
                <w:kern w:val="2"/>
                <w:sz w:val="32"/>
                <w:szCs w:val="32"/>
              </w:rPr>
            </w:pPr>
          </w:p>
        </w:tc>
      </w:tr>
    </w:tbl>
    <w:p>
      <w:pPr>
        <w:spacing w:line="240" w:lineRule="auto"/>
        <w:ind w:left="0" w:right="0" w:firstLine="0"/>
        <w:jc w:val="left"/>
        <w:rPr>
          <w:rFonts w:hint="eastAsia" w:ascii="仿宋" w:hAnsi="仿宋" w:eastAsia="仿宋" w:cs="仿宋"/>
          <w:sz w:val="32"/>
          <w:szCs w:val="32"/>
        </w:rPr>
      </w:pPr>
    </w:p>
    <w:p>
      <w:pPr>
        <w:spacing w:line="240" w:lineRule="auto"/>
        <w:ind w:left="0" w:right="0" w:firstLine="0"/>
        <w:jc w:val="left"/>
        <w:rPr>
          <w:rFonts w:hint="eastAsia" w:ascii="仿宋" w:hAnsi="仿宋" w:eastAsia="仿宋" w:cs="仿宋"/>
          <w:sz w:val="32"/>
          <w:szCs w:val="32"/>
        </w:rPr>
      </w:pPr>
    </w:p>
    <w:p>
      <w:pPr>
        <w:spacing w:line="240" w:lineRule="auto"/>
        <w:ind w:left="0" w:right="0" w:firstLine="0"/>
        <w:jc w:val="left"/>
        <w:rPr>
          <w:rFonts w:hint="eastAsia" w:ascii="仿宋" w:hAnsi="仿宋" w:eastAsia="仿宋" w:cs="仿宋"/>
          <w:sz w:val="32"/>
          <w:szCs w:val="32"/>
        </w:rPr>
      </w:pPr>
    </w:p>
    <w:p>
      <w:pPr>
        <w:spacing w:line="240" w:lineRule="auto"/>
        <w:ind w:left="0" w:right="0" w:firstLine="0"/>
        <w:jc w:val="left"/>
        <w:rPr>
          <w:rFonts w:hint="eastAsia" w:ascii="仿宋" w:hAnsi="仿宋" w:eastAsia="仿宋" w:cs="仿宋"/>
          <w:sz w:val="32"/>
          <w:szCs w:val="32"/>
        </w:rPr>
      </w:pPr>
    </w:p>
    <w:p>
      <w:pPr>
        <w:spacing w:line="240" w:lineRule="auto"/>
        <w:ind w:left="0" w:right="0" w:firstLine="0"/>
        <w:jc w:val="left"/>
        <w:rPr>
          <w:rFonts w:hint="eastAsia" w:ascii="仿宋" w:hAnsi="仿宋" w:eastAsia="仿宋" w:cs="仿宋"/>
          <w:sz w:val="32"/>
          <w:szCs w:val="32"/>
        </w:rPr>
      </w:pPr>
    </w:p>
    <w:p>
      <w:pPr>
        <w:spacing w:line="240" w:lineRule="auto"/>
        <w:ind w:left="0" w:right="0" w:firstLine="0"/>
        <w:jc w:val="left"/>
        <w:rPr>
          <w:rFonts w:hint="eastAsia" w:ascii="仿宋" w:hAnsi="仿宋" w:eastAsia="仿宋" w:cs="仿宋"/>
          <w:sz w:val="32"/>
          <w:szCs w:val="32"/>
        </w:rPr>
      </w:pPr>
      <w:r>
        <w:rPr>
          <w:rFonts w:hint="eastAsia" w:ascii="仿宋" w:hAnsi="仿宋" w:eastAsia="仿宋" w:cs="仿宋"/>
          <w:sz w:val="32"/>
          <w:szCs w:val="32"/>
        </w:rPr>
        <w:br w:type="page"/>
      </w: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239" w:name="_bookmark333"/>
      <w:bookmarkEnd w:id="1239"/>
      <w:bookmarkStart w:id="1240" w:name="附件G__高级飞行模拟机的使用"/>
      <w:bookmarkEnd w:id="1240"/>
      <w:bookmarkStart w:id="1241" w:name="_Toc152156590"/>
      <w:bookmarkStart w:id="1242" w:name="_Toc152179399"/>
      <w:r>
        <w:rPr>
          <w:rFonts w:hint="eastAsia" w:ascii="仿宋" w:hAnsi="仿宋" w:eastAsia="仿宋" w:cs="仿宋"/>
          <w:sz w:val="32"/>
          <w:szCs w:val="32"/>
        </w:rPr>
        <w:t>附</w:t>
      </w:r>
      <w:r>
        <w:rPr>
          <w:rFonts w:hint="eastAsia" w:ascii="仿宋" w:hAnsi="仿宋" w:eastAsia="仿宋" w:cs="仿宋"/>
          <w:spacing w:val="69"/>
          <w:sz w:val="32"/>
          <w:szCs w:val="32"/>
        </w:rPr>
        <w:t>件</w:t>
      </w:r>
      <w:r>
        <w:rPr>
          <w:rFonts w:hint="eastAsia" w:ascii="仿宋" w:hAnsi="仿宋" w:eastAsia="仿宋" w:cs="仿宋"/>
          <w:sz w:val="32"/>
          <w:szCs w:val="32"/>
        </w:rPr>
        <w:t>G</w:t>
      </w:r>
      <w:r>
        <w:rPr>
          <w:rFonts w:hint="eastAsia" w:ascii="仿宋" w:hAnsi="仿宋" w:eastAsia="仿宋" w:cs="仿宋"/>
          <w:sz w:val="32"/>
          <w:szCs w:val="32"/>
        </w:rPr>
        <w:tab/>
      </w:r>
      <w:r>
        <w:rPr>
          <w:rFonts w:hint="eastAsia" w:ascii="仿宋" w:hAnsi="仿宋" w:eastAsia="仿宋" w:cs="仿宋"/>
          <w:sz w:val="32"/>
          <w:szCs w:val="32"/>
        </w:rPr>
        <w:t>高级</w:t>
      </w:r>
      <w:r>
        <w:rPr>
          <w:rFonts w:hint="eastAsia" w:ascii="仿宋" w:hAnsi="仿宋" w:eastAsia="仿宋" w:cs="仿宋"/>
          <w:spacing w:val="-3"/>
          <w:sz w:val="32"/>
          <w:szCs w:val="32"/>
        </w:rPr>
        <w:t>飞</w:t>
      </w:r>
      <w:r>
        <w:rPr>
          <w:rFonts w:hint="eastAsia" w:ascii="仿宋" w:hAnsi="仿宋" w:eastAsia="仿宋" w:cs="仿宋"/>
          <w:sz w:val="32"/>
          <w:szCs w:val="32"/>
        </w:rPr>
        <w:t>行</w:t>
      </w:r>
      <w:r>
        <w:rPr>
          <w:rFonts w:hint="eastAsia" w:ascii="仿宋" w:hAnsi="仿宋" w:eastAsia="仿宋" w:cs="仿宋"/>
          <w:spacing w:val="-3"/>
          <w:sz w:val="32"/>
          <w:szCs w:val="32"/>
        </w:rPr>
        <w:t>模</w:t>
      </w:r>
      <w:r>
        <w:rPr>
          <w:rFonts w:hint="eastAsia" w:ascii="仿宋" w:hAnsi="仿宋" w:eastAsia="仿宋" w:cs="仿宋"/>
          <w:sz w:val="32"/>
          <w:szCs w:val="32"/>
        </w:rPr>
        <w:t>拟机的</w:t>
      </w:r>
      <w:r>
        <w:rPr>
          <w:rFonts w:hint="eastAsia" w:ascii="仿宋" w:hAnsi="仿宋" w:eastAsia="仿宋" w:cs="仿宋"/>
          <w:spacing w:val="-3"/>
          <w:sz w:val="32"/>
          <w:szCs w:val="32"/>
        </w:rPr>
        <w:t>使</w:t>
      </w:r>
      <w:r>
        <w:rPr>
          <w:rFonts w:hint="eastAsia" w:ascii="仿宋" w:hAnsi="仿宋" w:eastAsia="仿宋" w:cs="仿宋"/>
          <w:sz w:val="32"/>
          <w:szCs w:val="32"/>
        </w:rPr>
        <w:t>用</w:t>
      </w:r>
      <w:bookmarkEnd w:id="1241"/>
      <w:bookmarkEnd w:id="1242"/>
    </w:p>
    <w:p>
      <w:pPr>
        <w:pStyle w:val="2"/>
        <w:rPr>
          <w:rFonts w:hint="eastAsia" w:ascii="仿宋" w:hAnsi="仿宋" w:eastAsia="仿宋" w:cs="仿宋"/>
          <w:sz w:val="32"/>
          <w:szCs w:val="32"/>
        </w:rPr>
      </w:pPr>
    </w:p>
    <w:p>
      <w:pPr>
        <w:pStyle w:val="18"/>
        <w:ind w:firstLine="719"/>
        <w:rPr>
          <w:rFonts w:hint="eastAsia" w:ascii="仿宋" w:hAnsi="仿宋" w:eastAsia="仿宋" w:cs="仿宋"/>
          <w:sz w:val="32"/>
          <w:szCs w:val="32"/>
        </w:rPr>
      </w:pPr>
      <w:r>
        <w:rPr>
          <w:rFonts w:hint="eastAsia" w:ascii="仿宋" w:hAnsi="仿宋" w:eastAsia="仿宋" w:cs="仿宋"/>
          <w:spacing w:val="3"/>
          <w:sz w:val="32"/>
          <w:szCs w:val="32"/>
        </w:rPr>
        <w:t>本附件为在高级飞行模拟机上进行飞行机组训练规定了基本准</w:t>
      </w:r>
      <w:r>
        <w:rPr>
          <w:rFonts w:hint="eastAsia" w:ascii="仿宋" w:hAnsi="仿宋" w:eastAsia="仿宋" w:cs="仿宋"/>
          <w:sz w:val="32"/>
          <w:szCs w:val="32"/>
        </w:rPr>
        <w:t>则和方法。合格证持有人使用的每台飞行模拟机都应当经局方鉴定合格。对于经局方鉴定为B</w:t>
      </w:r>
      <w:r>
        <w:rPr>
          <w:rFonts w:hint="eastAsia" w:ascii="仿宋" w:hAnsi="仿宋" w:eastAsia="仿宋" w:cs="仿宋"/>
          <w:spacing w:val="-26"/>
          <w:sz w:val="32"/>
          <w:szCs w:val="32"/>
        </w:rPr>
        <w:t>级、</w:t>
      </w:r>
      <w:r>
        <w:rPr>
          <w:rFonts w:hint="eastAsia" w:ascii="仿宋" w:hAnsi="仿宋" w:eastAsia="仿宋" w:cs="仿宋"/>
          <w:sz w:val="32"/>
          <w:szCs w:val="32"/>
        </w:rPr>
        <w:t>C</w:t>
      </w:r>
      <w:r>
        <w:rPr>
          <w:rFonts w:hint="eastAsia" w:ascii="仿宋" w:hAnsi="仿宋" w:eastAsia="仿宋" w:cs="仿宋"/>
          <w:spacing w:val="-28"/>
          <w:sz w:val="32"/>
          <w:szCs w:val="32"/>
        </w:rPr>
        <w:t>级或者</w:t>
      </w:r>
      <w:r>
        <w:rPr>
          <w:rFonts w:hint="eastAsia" w:ascii="仿宋" w:hAnsi="仿宋" w:eastAsia="仿宋" w:cs="仿宋"/>
          <w:sz w:val="32"/>
          <w:szCs w:val="32"/>
        </w:rPr>
        <w:t>D</w:t>
      </w:r>
      <w:r>
        <w:rPr>
          <w:rFonts w:hint="eastAsia" w:ascii="仿宋" w:hAnsi="仿宋" w:eastAsia="仿宋" w:cs="仿宋"/>
          <w:spacing w:val="-10"/>
          <w:sz w:val="32"/>
          <w:szCs w:val="32"/>
        </w:rPr>
        <w:t>级高级飞行模拟机的，在符</w:t>
      </w:r>
      <w:r>
        <w:rPr>
          <w:rFonts w:hint="eastAsia" w:ascii="仿宋" w:hAnsi="仿宋" w:eastAsia="仿宋" w:cs="仿宋"/>
          <w:sz w:val="32"/>
          <w:szCs w:val="32"/>
        </w:rPr>
        <w:t>合本附件下列规定的前提下，可以用于完成附件D</w:t>
      </w:r>
      <w:r>
        <w:rPr>
          <w:rFonts w:hint="eastAsia" w:ascii="仿宋" w:hAnsi="仿宋" w:eastAsia="仿宋" w:cs="仿宋"/>
          <w:spacing w:val="-21"/>
          <w:sz w:val="32"/>
          <w:szCs w:val="32"/>
        </w:rPr>
        <w:t>、附件</w:t>
      </w:r>
      <w:r>
        <w:rPr>
          <w:rFonts w:hint="eastAsia" w:ascii="仿宋" w:hAnsi="仿宋" w:eastAsia="仿宋" w:cs="仿宋"/>
          <w:sz w:val="32"/>
          <w:szCs w:val="32"/>
        </w:rPr>
        <w:t>E</w:t>
      </w:r>
      <w:r>
        <w:rPr>
          <w:rFonts w:hint="eastAsia" w:ascii="仿宋" w:hAnsi="仿宋" w:eastAsia="仿宋" w:cs="仿宋"/>
          <w:spacing w:val="-14"/>
          <w:sz w:val="32"/>
          <w:szCs w:val="32"/>
        </w:rPr>
        <w:t>中规定应当在实际飞行中完成的动作和程序，从而全部或者部分代替本规则附</w:t>
      </w:r>
      <w:r>
        <w:rPr>
          <w:rFonts w:hint="eastAsia" w:ascii="仿宋" w:hAnsi="仿宋" w:eastAsia="仿宋" w:cs="仿宋"/>
          <w:spacing w:val="69"/>
          <w:sz w:val="32"/>
          <w:szCs w:val="32"/>
        </w:rPr>
        <w:t>件</w:t>
      </w:r>
      <w:r>
        <w:rPr>
          <w:rFonts w:hint="eastAsia" w:ascii="仿宋" w:hAnsi="仿宋" w:eastAsia="仿宋" w:cs="仿宋"/>
          <w:sz w:val="32"/>
          <w:szCs w:val="32"/>
        </w:rPr>
        <w:t>D</w:t>
      </w:r>
      <w:r>
        <w:rPr>
          <w:rFonts w:hint="eastAsia" w:ascii="仿宋" w:hAnsi="仿宋" w:eastAsia="仿宋" w:cs="仿宋"/>
          <w:spacing w:val="22"/>
          <w:sz w:val="32"/>
          <w:szCs w:val="32"/>
        </w:rPr>
        <w:t>、附件</w:t>
      </w:r>
      <w:r>
        <w:rPr>
          <w:rFonts w:hint="eastAsia" w:ascii="仿宋" w:hAnsi="仿宋" w:eastAsia="仿宋" w:cs="仿宋"/>
          <w:sz w:val="32"/>
          <w:szCs w:val="32"/>
        </w:rPr>
        <w:t>E</w:t>
      </w:r>
      <w:r>
        <w:rPr>
          <w:rFonts w:hint="eastAsia" w:ascii="仿宋" w:hAnsi="仿宋" w:eastAsia="仿宋" w:cs="仿宋"/>
          <w:spacing w:val="-8"/>
          <w:sz w:val="32"/>
          <w:szCs w:val="32"/>
        </w:rPr>
        <w:t>规定需在飞机上进行的飞行训练或者检查：</w:t>
      </w:r>
    </w:p>
    <w:p>
      <w:pPr>
        <w:pStyle w:val="18"/>
        <w:rPr>
          <w:rFonts w:hint="eastAsia" w:ascii="仿宋" w:hAnsi="仿宋" w:eastAsia="仿宋" w:cs="仿宋"/>
          <w:sz w:val="32"/>
          <w:szCs w:val="32"/>
        </w:rPr>
      </w:pPr>
      <w:r>
        <w:rPr>
          <w:rFonts w:hint="eastAsia" w:ascii="仿宋" w:hAnsi="仿宋" w:eastAsia="仿宋" w:cs="仿宋"/>
          <w:sz w:val="32"/>
          <w:szCs w:val="32"/>
        </w:rPr>
        <w:t>1．训练大纲要求</w:t>
      </w:r>
    </w:p>
    <w:p>
      <w:pPr>
        <w:pStyle w:val="18"/>
        <w:rPr>
          <w:rFonts w:hint="eastAsia" w:ascii="仿宋" w:hAnsi="仿宋" w:eastAsia="仿宋" w:cs="仿宋"/>
          <w:sz w:val="32"/>
          <w:szCs w:val="32"/>
        </w:rPr>
      </w:pPr>
      <w:r>
        <w:rPr>
          <w:rFonts w:hint="eastAsia" w:ascii="仿宋" w:hAnsi="仿宋" w:eastAsia="仿宋" w:cs="仿宋"/>
          <w:sz w:val="32"/>
          <w:szCs w:val="32"/>
        </w:rPr>
        <w:t>用本附件规定的高级飞行模拟机代替或者部分代替飞机进行飞行训练和检查时，合格证持有人的训练大纲应当满足下列附加要求：</w:t>
      </w:r>
    </w:p>
    <w:p>
      <w:pPr>
        <w:pStyle w:val="18"/>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9"/>
          <w:sz w:val="32"/>
          <w:szCs w:val="32"/>
        </w:rPr>
        <w:t>训练大纲</w:t>
      </w:r>
      <w:r>
        <w:rPr>
          <w:rFonts w:hint="eastAsia" w:ascii="仿宋" w:hAnsi="仿宋" w:eastAsia="仿宋" w:cs="仿宋"/>
          <w:sz w:val="32"/>
          <w:szCs w:val="32"/>
        </w:rPr>
        <w:t>（</w:t>
      </w:r>
      <w:r>
        <w:rPr>
          <w:rFonts w:hint="eastAsia" w:ascii="仿宋" w:hAnsi="仿宋" w:eastAsia="仿宋" w:cs="仿宋"/>
          <w:spacing w:val="-2"/>
          <w:sz w:val="32"/>
          <w:szCs w:val="32"/>
        </w:rPr>
        <w:t>提纲</w:t>
      </w:r>
      <w:r>
        <w:rPr>
          <w:rFonts w:hint="eastAsia" w:ascii="仿宋" w:hAnsi="仿宋" w:eastAsia="仿宋" w:cs="仿宋"/>
          <w:spacing w:val="-32"/>
          <w:sz w:val="32"/>
          <w:szCs w:val="32"/>
        </w:rPr>
        <w:t>）</w:t>
      </w:r>
      <w:r>
        <w:rPr>
          <w:rFonts w:hint="eastAsia" w:ascii="仿宋" w:hAnsi="仿宋" w:eastAsia="仿宋" w:cs="仿宋"/>
          <w:spacing w:val="-10"/>
          <w:sz w:val="32"/>
          <w:szCs w:val="32"/>
        </w:rPr>
        <w:t>中应当包含使用</w:t>
      </w:r>
      <w:r>
        <w:rPr>
          <w:rFonts w:hint="eastAsia" w:ascii="仿宋" w:hAnsi="仿宋" w:eastAsia="仿宋" w:cs="仿宋"/>
          <w:spacing w:val="-4"/>
          <w:sz w:val="32"/>
          <w:szCs w:val="32"/>
        </w:rPr>
        <w:t>B</w:t>
      </w:r>
      <w:r>
        <w:rPr>
          <w:rFonts w:hint="eastAsia" w:ascii="仿宋" w:hAnsi="仿宋" w:eastAsia="仿宋" w:cs="仿宋"/>
          <w:spacing w:val="-32"/>
          <w:sz w:val="32"/>
          <w:szCs w:val="32"/>
        </w:rPr>
        <w:t>、</w:t>
      </w:r>
      <w:r>
        <w:rPr>
          <w:rFonts w:hint="eastAsia" w:ascii="仿宋" w:hAnsi="仿宋" w:eastAsia="仿宋" w:cs="仿宋"/>
          <w:sz w:val="32"/>
          <w:szCs w:val="32"/>
        </w:rPr>
        <w:t>C或者D</w:t>
      </w:r>
      <w:r>
        <w:rPr>
          <w:rFonts w:hint="eastAsia" w:ascii="仿宋" w:hAnsi="仿宋" w:eastAsia="仿宋" w:cs="仿宋"/>
          <w:spacing w:val="-12"/>
          <w:sz w:val="32"/>
          <w:szCs w:val="32"/>
        </w:rPr>
        <w:t>级飞行模拟机</w:t>
      </w:r>
      <w:r>
        <w:rPr>
          <w:rFonts w:hint="eastAsia" w:ascii="仿宋" w:hAnsi="仿宋" w:eastAsia="仿宋" w:cs="仿宋"/>
          <w:spacing w:val="-13"/>
          <w:sz w:val="32"/>
          <w:szCs w:val="32"/>
        </w:rPr>
        <w:t>的完整课程，并且说明如何将</w:t>
      </w:r>
      <w:r>
        <w:rPr>
          <w:rFonts w:hint="eastAsia" w:ascii="仿宋" w:hAnsi="仿宋" w:eastAsia="仿宋" w:cs="仿宋"/>
          <w:sz w:val="32"/>
          <w:szCs w:val="32"/>
        </w:rPr>
        <w:t>B</w:t>
      </w:r>
      <w:r>
        <w:rPr>
          <w:rFonts w:hint="eastAsia" w:ascii="仿宋" w:hAnsi="仿宋" w:eastAsia="仿宋" w:cs="仿宋"/>
          <w:spacing w:val="-32"/>
          <w:sz w:val="32"/>
          <w:szCs w:val="32"/>
        </w:rPr>
        <w:t>、</w:t>
      </w:r>
      <w:r>
        <w:rPr>
          <w:rFonts w:hint="eastAsia" w:ascii="仿宋" w:hAnsi="仿宋" w:eastAsia="仿宋" w:cs="仿宋"/>
          <w:spacing w:val="-4"/>
          <w:sz w:val="32"/>
          <w:szCs w:val="32"/>
        </w:rPr>
        <w:t>C</w:t>
      </w:r>
      <w:r>
        <w:rPr>
          <w:rFonts w:hint="eastAsia" w:ascii="仿宋" w:hAnsi="仿宋" w:eastAsia="仿宋" w:cs="仿宋"/>
          <w:spacing w:val="-34"/>
          <w:sz w:val="32"/>
          <w:szCs w:val="32"/>
        </w:rPr>
        <w:t>、</w:t>
      </w:r>
      <w:r>
        <w:rPr>
          <w:rFonts w:hint="eastAsia" w:ascii="仿宋" w:hAnsi="仿宋" w:eastAsia="仿宋" w:cs="仿宋"/>
          <w:sz w:val="32"/>
          <w:szCs w:val="32"/>
        </w:rPr>
        <w:t>D</w:t>
      </w:r>
      <w:r>
        <w:rPr>
          <w:rFonts w:hint="eastAsia" w:ascii="仿宋" w:hAnsi="仿宋" w:eastAsia="仿宋" w:cs="仿宋"/>
          <w:spacing w:val="-9"/>
          <w:sz w:val="32"/>
          <w:szCs w:val="32"/>
        </w:rPr>
        <w:t>级飞行模拟机与其他训练设备</w:t>
      </w:r>
      <w:r>
        <w:rPr>
          <w:rFonts w:hint="eastAsia" w:ascii="仿宋" w:hAnsi="仿宋" w:eastAsia="仿宋" w:cs="仿宋"/>
          <w:sz w:val="32"/>
          <w:szCs w:val="32"/>
        </w:rPr>
        <w:t>结合起来，以最大发挥其整体训练、检查和执照考试功能。</w:t>
      </w:r>
    </w:p>
    <w:p>
      <w:pPr>
        <w:pStyle w:val="18"/>
        <w:rPr>
          <w:rFonts w:hint="eastAsia" w:ascii="仿宋" w:hAnsi="仿宋" w:eastAsia="仿宋" w:cs="仿宋"/>
          <w:sz w:val="32"/>
          <w:szCs w:val="32"/>
        </w:rPr>
      </w:pPr>
      <w:r>
        <w:rPr>
          <w:rFonts w:hint="eastAsia" w:ascii="仿宋" w:hAnsi="仿宋" w:eastAsia="仿宋" w:cs="仿宋"/>
          <w:sz w:val="32"/>
          <w:szCs w:val="32"/>
        </w:rPr>
        <w:t>（b）用文件证明每个教员和飞行检查员符合本规则第121.411</w:t>
      </w:r>
      <w:r>
        <w:rPr>
          <w:rFonts w:hint="eastAsia" w:ascii="仿宋" w:hAnsi="仿宋" w:eastAsia="仿宋" w:cs="仿宋"/>
          <w:spacing w:val="-22"/>
          <w:sz w:val="32"/>
          <w:szCs w:val="32"/>
        </w:rPr>
        <w:t>条的要求。</w:t>
      </w:r>
    </w:p>
    <w:p>
      <w:pPr>
        <w:pStyle w:val="18"/>
        <w:rPr>
          <w:rFonts w:hint="eastAsia" w:ascii="仿宋" w:hAnsi="仿宋" w:eastAsia="仿宋" w:cs="仿宋"/>
          <w:sz w:val="32"/>
          <w:szCs w:val="32"/>
        </w:rPr>
      </w:pPr>
      <w:r>
        <w:rPr>
          <w:rFonts w:hint="eastAsia" w:ascii="仿宋" w:hAnsi="仿宋" w:eastAsia="仿宋" w:cs="仿宋"/>
          <w:sz w:val="32"/>
          <w:szCs w:val="32"/>
        </w:rPr>
        <w:t>（c）建立一种程序，用于保证每个教员和飞行检查员在所教学或</w:t>
      </w:r>
      <w:r>
        <w:rPr>
          <w:rFonts w:hint="eastAsia" w:ascii="仿宋" w:hAnsi="仿宋" w:eastAsia="仿宋" w:cs="仿宋"/>
          <w:spacing w:val="-11"/>
          <w:sz w:val="32"/>
          <w:szCs w:val="32"/>
        </w:rPr>
        <w:t>者检查的相同型别飞机上，作为机组成员实际参加经批准的定期航班</w:t>
      </w:r>
      <w:r>
        <w:rPr>
          <w:rFonts w:hint="eastAsia" w:ascii="仿宋" w:hAnsi="仿宋" w:eastAsia="仿宋" w:cs="仿宋"/>
          <w:spacing w:val="-7"/>
          <w:sz w:val="32"/>
          <w:szCs w:val="32"/>
        </w:rPr>
        <w:t>飞行的计划，或者参加经批准的航线观察的计划。</w:t>
      </w:r>
    </w:p>
    <w:p>
      <w:pPr>
        <w:pStyle w:val="18"/>
        <w:rPr>
          <w:rFonts w:hint="eastAsia" w:ascii="仿宋" w:hAnsi="仿宋" w:eastAsia="仿宋" w:cs="仿宋"/>
          <w:sz w:val="32"/>
          <w:szCs w:val="32"/>
        </w:rPr>
      </w:pPr>
      <w:r>
        <w:rPr>
          <w:rFonts w:hint="eastAsia" w:ascii="仿宋" w:hAnsi="仿宋" w:eastAsia="仿宋" w:cs="仿宋"/>
          <w:sz w:val="32"/>
          <w:szCs w:val="32"/>
        </w:rPr>
        <w:t>（d）建立一种程序，用于保证每年至少给予每个教员和飞行检查</w:t>
      </w:r>
      <w:r>
        <w:rPr>
          <w:rFonts w:hint="eastAsia" w:ascii="仿宋" w:hAnsi="仿宋" w:eastAsia="仿宋" w:cs="仿宋"/>
          <w:spacing w:val="-31"/>
          <w:sz w:val="32"/>
          <w:szCs w:val="32"/>
        </w:rPr>
        <w:t>员</w:t>
      </w:r>
      <w:r>
        <w:rPr>
          <w:rFonts w:hint="eastAsia" w:ascii="仿宋" w:hAnsi="仿宋" w:eastAsia="仿宋" w:cs="仿宋"/>
          <w:sz w:val="32"/>
          <w:szCs w:val="32"/>
        </w:rPr>
        <w:t>4</w:t>
      </w:r>
      <w:r>
        <w:rPr>
          <w:rFonts w:hint="eastAsia" w:ascii="仿宋" w:hAnsi="仿宋" w:eastAsia="仿宋" w:cs="仿宋"/>
          <w:spacing w:val="-14"/>
          <w:sz w:val="32"/>
          <w:szCs w:val="32"/>
        </w:rPr>
        <w:t>小时的训练，以熟悉该合格证持有人的训练大纲及其修订，并强</w:t>
      </w:r>
      <w:r>
        <w:rPr>
          <w:rFonts w:hint="eastAsia" w:ascii="仿宋" w:hAnsi="仿宋" w:eastAsia="仿宋" w:cs="仿宋"/>
          <w:spacing w:val="-15"/>
          <w:sz w:val="32"/>
          <w:szCs w:val="32"/>
        </w:rPr>
        <w:t>调他们在该大纲中的各自责任，对飞行模拟机教员和飞行检查员的训</w:t>
      </w:r>
      <w:r>
        <w:rPr>
          <w:rFonts w:hint="eastAsia" w:ascii="仿宋" w:hAnsi="仿宋" w:eastAsia="仿宋" w:cs="仿宋"/>
          <w:spacing w:val="-11"/>
          <w:sz w:val="32"/>
          <w:szCs w:val="32"/>
        </w:rPr>
        <w:t>练，应当包括训练政策和程序、教学方法和技术、飞行模拟机控制装</w:t>
      </w:r>
      <w:r>
        <w:rPr>
          <w:rFonts w:hint="eastAsia" w:ascii="仿宋" w:hAnsi="仿宋" w:eastAsia="仿宋" w:cs="仿宋"/>
          <w:spacing w:val="-17"/>
          <w:sz w:val="32"/>
          <w:szCs w:val="32"/>
        </w:rPr>
        <w:t>置的使用</w:t>
      </w:r>
      <w:r>
        <w:rPr>
          <w:rFonts w:hint="eastAsia" w:ascii="仿宋" w:hAnsi="仿宋" w:eastAsia="仿宋" w:cs="仿宋"/>
          <w:sz w:val="32"/>
          <w:szCs w:val="32"/>
        </w:rPr>
        <w:t>（</w:t>
      </w:r>
      <w:r>
        <w:rPr>
          <w:rFonts w:hint="eastAsia" w:ascii="仿宋" w:hAnsi="仿宋" w:eastAsia="仿宋" w:cs="仿宋"/>
          <w:spacing w:val="-3"/>
          <w:sz w:val="32"/>
          <w:szCs w:val="32"/>
        </w:rPr>
        <w:t>包括环境和故障设置面板</w:t>
      </w:r>
      <w:r>
        <w:rPr>
          <w:rFonts w:hint="eastAsia" w:ascii="仿宋" w:hAnsi="仿宋" w:eastAsia="仿宋" w:cs="仿宋"/>
          <w:spacing w:val="-32"/>
          <w:sz w:val="32"/>
          <w:szCs w:val="32"/>
        </w:rPr>
        <w:t>）</w:t>
      </w:r>
      <w:r>
        <w:rPr>
          <w:rFonts w:hint="eastAsia" w:ascii="仿宋" w:hAnsi="仿宋" w:eastAsia="仿宋" w:cs="仿宋"/>
          <w:spacing w:val="-7"/>
          <w:sz w:val="32"/>
          <w:szCs w:val="32"/>
        </w:rPr>
        <w:t>、飞行模拟机的限制及每个训</w:t>
      </w:r>
      <w:r>
        <w:rPr>
          <w:rFonts w:hint="eastAsia" w:ascii="仿宋" w:hAnsi="仿宋" w:eastAsia="仿宋" w:cs="仿宋"/>
          <w:spacing w:val="-5"/>
          <w:sz w:val="32"/>
          <w:szCs w:val="32"/>
        </w:rPr>
        <w:t>练课程所要求的最低限度设备。</w:t>
      </w:r>
    </w:p>
    <w:p>
      <w:pPr>
        <w:pStyle w:val="18"/>
        <w:rPr>
          <w:rFonts w:hint="eastAsia" w:ascii="仿宋" w:hAnsi="仿宋" w:eastAsia="仿宋" w:cs="仿宋"/>
          <w:sz w:val="32"/>
          <w:szCs w:val="32"/>
        </w:rPr>
      </w:pPr>
      <w:r>
        <w:rPr>
          <w:rFonts w:hint="eastAsia" w:ascii="仿宋" w:hAnsi="仿宋" w:eastAsia="仿宋" w:cs="仿宋"/>
          <w:sz w:val="32"/>
          <w:szCs w:val="32"/>
        </w:rPr>
        <w:t>（e）训练大纲中包含有航线模拟飞行训练（LOFT），这种航线模</w:t>
      </w:r>
      <w:r>
        <w:rPr>
          <w:rFonts w:hint="eastAsia" w:ascii="仿宋" w:hAnsi="仿宋" w:eastAsia="仿宋" w:cs="仿宋"/>
          <w:spacing w:val="-6"/>
          <w:sz w:val="32"/>
          <w:szCs w:val="32"/>
        </w:rPr>
        <w:t>拟飞行训练应当对每个飞行机组成员进行至少</w:t>
      </w:r>
      <w:r>
        <w:rPr>
          <w:rFonts w:hint="eastAsia" w:ascii="仿宋" w:hAnsi="仿宋" w:eastAsia="仿宋" w:cs="仿宋"/>
          <w:sz w:val="32"/>
          <w:szCs w:val="32"/>
        </w:rPr>
        <w:t>4</w:t>
      </w:r>
      <w:r>
        <w:rPr>
          <w:rFonts w:hint="eastAsia" w:ascii="仿宋" w:hAnsi="仿宋" w:eastAsia="仿宋" w:cs="仿宋"/>
          <w:spacing w:val="-19"/>
          <w:sz w:val="32"/>
          <w:szCs w:val="32"/>
        </w:rPr>
        <w:t>小时的训练课程，并</w:t>
      </w:r>
      <w:r>
        <w:rPr>
          <w:rFonts w:hint="eastAsia" w:ascii="仿宋" w:hAnsi="仿宋" w:eastAsia="仿宋" w:cs="仿宋"/>
          <w:spacing w:val="-12"/>
          <w:sz w:val="32"/>
          <w:szCs w:val="32"/>
        </w:rPr>
        <w:t>包含合格证持有人航路的至少</w:t>
      </w:r>
      <w:r>
        <w:rPr>
          <w:rFonts w:hint="eastAsia" w:ascii="仿宋" w:hAnsi="仿宋" w:eastAsia="仿宋" w:cs="仿宋"/>
          <w:sz w:val="32"/>
          <w:szCs w:val="32"/>
        </w:rPr>
        <w:t>2</w:t>
      </w:r>
      <w:r>
        <w:rPr>
          <w:rFonts w:hint="eastAsia" w:ascii="仿宋" w:hAnsi="仿宋" w:eastAsia="仿宋" w:cs="仿宋"/>
          <w:spacing w:val="-15"/>
          <w:sz w:val="32"/>
          <w:szCs w:val="32"/>
        </w:rPr>
        <w:t>个有代表性的飞行航段，其中一个航</w:t>
      </w:r>
      <w:r>
        <w:rPr>
          <w:rFonts w:hint="eastAsia" w:ascii="仿宋" w:hAnsi="仿宋" w:eastAsia="仿宋" w:cs="仿宋"/>
          <w:spacing w:val="4"/>
          <w:sz w:val="32"/>
          <w:szCs w:val="32"/>
        </w:rPr>
        <w:t>段应当包含从某一机场推飞机开始至到达另一机场的完整的正常运</w:t>
      </w:r>
      <w:r>
        <w:rPr>
          <w:rFonts w:hint="eastAsia" w:ascii="仿宋" w:hAnsi="仿宋" w:eastAsia="仿宋" w:cs="仿宋"/>
          <w:spacing w:val="-3"/>
          <w:sz w:val="32"/>
          <w:szCs w:val="32"/>
        </w:rPr>
        <w:t>行程序，另一航段应当包含合适的非正常和应急飞行操作训练。</w:t>
      </w:r>
    </w:p>
    <w:p>
      <w:pPr>
        <w:pStyle w:val="18"/>
        <w:rPr>
          <w:rFonts w:hint="eastAsia" w:ascii="仿宋" w:hAnsi="仿宋" w:eastAsia="仿宋" w:cs="仿宋"/>
          <w:sz w:val="32"/>
          <w:szCs w:val="32"/>
        </w:rPr>
      </w:pPr>
      <w:r>
        <w:rPr>
          <w:rFonts w:hint="eastAsia" w:ascii="仿宋" w:hAnsi="仿宋" w:eastAsia="仿宋" w:cs="仿宋"/>
          <w:sz w:val="32"/>
          <w:szCs w:val="32"/>
        </w:rPr>
        <w:t>2．允许在高级飞行模拟机上实施的训练和检查</w:t>
      </w:r>
    </w:p>
    <w:p>
      <w:pPr>
        <w:pStyle w:val="18"/>
        <w:ind w:firstLine="721"/>
        <w:rPr>
          <w:rFonts w:hint="eastAsia" w:ascii="仿宋" w:hAnsi="仿宋" w:eastAsia="仿宋" w:cs="仿宋"/>
          <w:sz w:val="32"/>
          <w:szCs w:val="32"/>
        </w:rPr>
      </w:pPr>
      <w:r>
        <w:rPr>
          <w:rFonts w:hint="eastAsia" w:ascii="仿宋" w:hAnsi="仿宋" w:eastAsia="仿宋" w:cs="仿宋"/>
          <w:spacing w:val="4"/>
          <w:sz w:val="32"/>
          <w:szCs w:val="32"/>
        </w:rPr>
        <w:t>用本附件规定的高级飞行模拟机代替或者部分代替飞机飞行训</w:t>
      </w:r>
      <w:r>
        <w:rPr>
          <w:rFonts w:hint="eastAsia" w:ascii="仿宋" w:hAnsi="仿宋" w:eastAsia="仿宋" w:cs="仿宋"/>
          <w:sz w:val="32"/>
          <w:szCs w:val="32"/>
        </w:rPr>
        <w:t>练和检查时，应当按照下列规定确定允许各级模拟机实施的训练和检查。其中在较低等级的飞行模拟机上允许完成的训练和检查，允许在</w:t>
      </w:r>
      <w:r>
        <w:rPr>
          <w:rFonts w:hint="eastAsia" w:ascii="仿宋" w:hAnsi="仿宋" w:eastAsia="仿宋" w:cs="仿宋"/>
          <w:spacing w:val="-7"/>
          <w:sz w:val="32"/>
          <w:szCs w:val="32"/>
        </w:rPr>
        <w:t>较高等级的飞行模拟机上完成：</w:t>
      </w:r>
    </w:p>
    <w:p>
      <w:pPr>
        <w:pStyle w:val="18"/>
        <w:rPr>
          <w:rFonts w:hint="eastAsia" w:ascii="仿宋" w:hAnsi="仿宋" w:eastAsia="仿宋" w:cs="仿宋"/>
          <w:sz w:val="32"/>
          <w:szCs w:val="32"/>
        </w:rPr>
      </w:pPr>
      <w:r>
        <w:rPr>
          <w:rFonts w:hint="eastAsia" w:ascii="仿宋" w:hAnsi="仿宋" w:eastAsia="仿宋" w:cs="仿宋"/>
          <w:sz w:val="32"/>
          <w:szCs w:val="32"/>
        </w:rPr>
        <w:t>（a）B级飞行模拟机允许完成下列训练和检查：</w:t>
      </w:r>
    </w:p>
    <w:p>
      <w:pPr>
        <w:pStyle w:val="18"/>
        <w:rPr>
          <w:rFonts w:hint="eastAsia" w:ascii="仿宋" w:hAnsi="仿宋" w:eastAsia="仿宋" w:cs="仿宋"/>
          <w:sz w:val="32"/>
          <w:szCs w:val="32"/>
        </w:rPr>
      </w:pPr>
      <w:r>
        <w:rPr>
          <w:rFonts w:hint="eastAsia" w:ascii="仿宋" w:hAnsi="仿宋" w:eastAsia="仿宋" w:cs="仿宋"/>
          <w:sz w:val="32"/>
          <w:szCs w:val="32"/>
        </w:rPr>
        <w:t>（1）本规则第121.461条要求的近期经历的建立；</w:t>
      </w:r>
    </w:p>
    <w:p>
      <w:pPr>
        <w:pStyle w:val="18"/>
        <w:rPr>
          <w:rFonts w:hint="eastAsia" w:ascii="仿宋" w:hAnsi="仿宋" w:eastAsia="仿宋" w:cs="仿宋"/>
          <w:sz w:val="32"/>
          <w:szCs w:val="32"/>
        </w:rPr>
      </w:pPr>
      <w:r>
        <w:rPr>
          <w:rFonts w:hint="eastAsia" w:ascii="仿宋" w:hAnsi="仿宋" w:eastAsia="仿宋" w:cs="仿宋"/>
          <w:sz w:val="32"/>
          <w:szCs w:val="32"/>
        </w:rPr>
        <w:t>（2）本规则附件D要求在飞机上进行的夜间起飞和着陆；</w:t>
      </w:r>
    </w:p>
    <w:p>
      <w:pPr>
        <w:pStyle w:val="1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10"/>
          <w:sz w:val="32"/>
          <w:szCs w:val="32"/>
        </w:rPr>
        <w:t>本规则第</w:t>
      </w:r>
      <w:r>
        <w:rPr>
          <w:rFonts w:hint="eastAsia" w:ascii="仿宋" w:hAnsi="仿宋" w:eastAsia="仿宋" w:cs="仿宋"/>
          <w:sz w:val="32"/>
          <w:szCs w:val="32"/>
        </w:rPr>
        <w:t>121.465条要求的熟练检查，但该驾驶员应当在航</w:t>
      </w:r>
      <w:r>
        <w:rPr>
          <w:rFonts w:hint="eastAsia" w:ascii="仿宋" w:hAnsi="仿宋" w:eastAsia="仿宋" w:cs="仿宋"/>
          <w:spacing w:val="-9"/>
          <w:sz w:val="32"/>
          <w:szCs w:val="32"/>
        </w:rPr>
        <w:t>线检查或者其他检查中在飞机上完成</w:t>
      </w:r>
      <w:r>
        <w:rPr>
          <w:rFonts w:hint="eastAsia" w:ascii="仿宋" w:hAnsi="仿宋" w:eastAsia="仿宋" w:cs="仿宋"/>
          <w:sz w:val="32"/>
          <w:szCs w:val="32"/>
        </w:rPr>
        <w:t>2</w:t>
      </w:r>
      <w:r>
        <w:rPr>
          <w:rFonts w:hint="eastAsia" w:ascii="仿宋" w:hAnsi="仿宋" w:eastAsia="仿宋" w:cs="仿宋"/>
          <w:spacing w:val="-40"/>
          <w:sz w:val="32"/>
          <w:szCs w:val="32"/>
        </w:rPr>
        <w:t>次着陆</w:t>
      </w:r>
      <w:r>
        <w:rPr>
          <w:rFonts w:hint="eastAsia" w:ascii="仿宋" w:hAnsi="仿宋" w:eastAsia="仿宋" w:cs="仿宋"/>
          <w:sz w:val="32"/>
          <w:szCs w:val="32"/>
        </w:rPr>
        <w:t>（</w:t>
      </w:r>
      <w:r>
        <w:rPr>
          <w:rFonts w:hint="eastAsia" w:ascii="仿宋" w:hAnsi="仿宋" w:eastAsia="仿宋" w:cs="仿宋"/>
          <w:spacing w:val="-3"/>
          <w:sz w:val="32"/>
          <w:szCs w:val="32"/>
        </w:rPr>
        <w:t>可以在按照本规则实施的运行中进行）</w:t>
      </w:r>
      <w:r>
        <w:rPr>
          <w:rFonts w:hint="eastAsia" w:ascii="仿宋" w:hAnsi="仿宋" w:eastAsia="仿宋" w:cs="仿宋"/>
          <w:sz w:val="32"/>
          <w:szCs w:val="32"/>
        </w:rPr>
        <w:t>。</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13"/>
          <w:sz w:val="32"/>
          <w:szCs w:val="32"/>
        </w:rPr>
        <w:t>确定</w:t>
      </w:r>
      <w:r>
        <w:rPr>
          <w:rFonts w:hint="eastAsia" w:ascii="仿宋" w:hAnsi="仿宋" w:eastAsia="仿宋" w:cs="仿宋"/>
          <w:sz w:val="32"/>
          <w:szCs w:val="32"/>
        </w:rPr>
        <w:t>C级飞行模拟机允许的训练和检查时，应当符合下列规定：</w:t>
      </w:r>
    </w:p>
    <w:p>
      <w:pPr>
        <w:pStyle w:val="18"/>
        <w:rPr>
          <w:rFonts w:hint="eastAsia" w:ascii="仿宋" w:hAnsi="仿宋" w:eastAsia="仿宋" w:cs="仿宋"/>
          <w:sz w:val="32"/>
          <w:szCs w:val="32"/>
        </w:rPr>
      </w:pPr>
      <w:r>
        <w:rPr>
          <w:rFonts w:hint="eastAsia" w:ascii="仿宋" w:hAnsi="仿宋" w:eastAsia="仿宋" w:cs="仿宋"/>
          <w:sz w:val="32"/>
          <w:szCs w:val="32"/>
        </w:rPr>
        <w:t>（1）对于下述训练和检查，在完成模拟机飞行训练或者检查后，经局方考试合格，可以减少直至免除受训者的飞机实际飞行时次：</w:t>
      </w:r>
    </w:p>
    <w:p>
      <w:pPr>
        <w:pStyle w:val="18"/>
        <w:rPr>
          <w:rFonts w:hint="eastAsia" w:ascii="仿宋" w:hAnsi="仿宋" w:eastAsia="仿宋" w:cs="仿宋"/>
          <w:sz w:val="32"/>
          <w:szCs w:val="32"/>
        </w:rPr>
      </w:pPr>
      <w:r>
        <w:rPr>
          <w:rFonts w:hint="eastAsia" w:ascii="仿宋" w:hAnsi="仿宋" w:eastAsia="仿宋" w:cs="仿宋"/>
          <w:sz w:val="32"/>
          <w:szCs w:val="32"/>
        </w:rPr>
        <w:t>（i）同组类中不同飞机之间的转机型训练及其执照考试；</w:t>
      </w:r>
    </w:p>
    <w:p>
      <w:pPr>
        <w:pStyle w:val="18"/>
        <w:rPr>
          <w:rFonts w:hint="eastAsia" w:ascii="仿宋" w:hAnsi="仿宋" w:eastAsia="仿宋" w:cs="仿宋"/>
          <w:sz w:val="32"/>
          <w:szCs w:val="32"/>
        </w:rPr>
      </w:pPr>
      <w:r>
        <w:rPr>
          <w:rFonts w:hint="eastAsia" w:ascii="仿宋" w:hAnsi="仿宋" w:eastAsia="仿宋" w:cs="仿宋"/>
          <w:sz w:val="32"/>
          <w:szCs w:val="32"/>
        </w:rPr>
        <w:t>（ii）持有航线运输驾驶员执照并且已在同组类飞机上具有担任机长至少500小时飞行经历的驾驶员的升级训练及其执照考试；</w:t>
      </w:r>
    </w:p>
    <w:p>
      <w:pPr>
        <w:pStyle w:val="18"/>
        <w:rPr>
          <w:rFonts w:hint="eastAsia" w:ascii="仿宋" w:hAnsi="仿宋" w:eastAsia="仿宋" w:cs="仿宋"/>
          <w:sz w:val="32"/>
          <w:szCs w:val="32"/>
        </w:rPr>
      </w:pPr>
      <w:r>
        <w:rPr>
          <w:rFonts w:hint="eastAsia" w:ascii="仿宋" w:hAnsi="仿宋" w:eastAsia="仿宋" w:cs="仿宋"/>
          <w:sz w:val="32"/>
          <w:szCs w:val="32"/>
        </w:rPr>
        <w:t>（iii）对于已持有航线运输驾驶员执照的驾驶员，本规则要求的初始训练（不包括机长训练）。</w:t>
      </w:r>
    </w:p>
    <w:p>
      <w:pPr>
        <w:pStyle w:val="18"/>
        <w:rPr>
          <w:rFonts w:hint="eastAsia" w:ascii="仿宋" w:hAnsi="仿宋" w:eastAsia="仿宋" w:cs="仿宋"/>
          <w:spacing w:val="-9"/>
          <w:sz w:val="32"/>
          <w:szCs w:val="32"/>
        </w:rPr>
      </w:pPr>
      <w:r>
        <w:rPr>
          <w:rFonts w:hint="eastAsia" w:ascii="仿宋" w:hAnsi="仿宋" w:eastAsia="仿宋" w:cs="仿宋"/>
          <w:sz w:val="32"/>
          <w:szCs w:val="32"/>
        </w:rPr>
        <w:t>（2）</w:t>
      </w:r>
      <w:r>
        <w:rPr>
          <w:rFonts w:hint="eastAsia" w:ascii="仿宋" w:hAnsi="仿宋" w:eastAsia="仿宋" w:cs="仿宋"/>
          <w:spacing w:val="-1"/>
          <w:sz w:val="32"/>
          <w:szCs w:val="32"/>
        </w:rPr>
        <w:t>对于上述第</w:t>
      </w:r>
      <w:r>
        <w:rPr>
          <w:rFonts w:hint="eastAsia" w:ascii="仿宋" w:hAnsi="仿宋" w:eastAsia="仿宋" w:cs="仿宋"/>
          <w:spacing w:val="-2"/>
          <w:sz w:val="32"/>
          <w:szCs w:val="32"/>
        </w:rPr>
        <w:t>（1）</w:t>
      </w:r>
      <w:r>
        <w:rPr>
          <w:rFonts w:hint="eastAsia" w:ascii="仿宋" w:hAnsi="仿宋" w:eastAsia="仿宋" w:cs="仿宋"/>
          <w:sz w:val="32"/>
          <w:szCs w:val="32"/>
        </w:rPr>
        <w:t>项规定之外的训练和检查，受训人员在飞行模</w:t>
      </w:r>
      <w:r>
        <w:rPr>
          <w:rFonts w:hint="eastAsia" w:ascii="仿宋" w:hAnsi="仿宋" w:eastAsia="仿宋" w:cs="仿宋"/>
          <w:spacing w:val="-10"/>
          <w:sz w:val="32"/>
          <w:szCs w:val="32"/>
        </w:rPr>
        <w:t>拟机训练结束后，还需在飞机上完成包括至少</w:t>
      </w:r>
      <w:r>
        <w:rPr>
          <w:rFonts w:hint="eastAsia" w:ascii="仿宋" w:hAnsi="仿宋" w:eastAsia="仿宋" w:cs="仿宋"/>
          <w:sz w:val="32"/>
          <w:szCs w:val="32"/>
        </w:rPr>
        <w:t>5</w:t>
      </w:r>
      <w:r>
        <w:rPr>
          <w:rFonts w:hint="eastAsia" w:ascii="仿宋" w:hAnsi="仿宋" w:eastAsia="仿宋" w:cs="仿宋"/>
          <w:spacing w:val="-9"/>
          <w:sz w:val="32"/>
          <w:szCs w:val="32"/>
        </w:rPr>
        <w:t>次起落的实际飞行。</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13"/>
          <w:sz w:val="32"/>
          <w:szCs w:val="32"/>
        </w:rPr>
        <w:t>确定</w:t>
      </w:r>
      <w:r>
        <w:rPr>
          <w:rFonts w:hint="eastAsia" w:ascii="仿宋" w:hAnsi="仿宋" w:eastAsia="仿宋" w:cs="仿宋"/>
          <w:sz w:val="32"/>
          <w:szCs w:val="32"/>
        </w:rPr>
        <w:t>D级飞行模拟机允许的训练和检查时，应当符合下列规定：</w:t>
      </w:r>
    </w:p>
    <w:p>
      <w:pPr>
        <w:pStyle w:val="18"/>
        <w:rPr>
          <w:rFonts w:hint="eastAsia" w:ascii="仿宋" w:hAnsi="仿宋" w:eastAsia="仿宋" w:cs="仿宋"/>
          <w:sz w:val="32"/>
          <w:szCs w:val="32"/>
        </w:rPr>
      </w:pPr>
      <w:r>
        <w:rPr>
          <w:rFonts w:hint="eastAsia" w:ascii="仿宋" w:hAnsi="仿宋" w:eastAsia="仿宋" w:cs="仿宋"/>
          <w:sz w:val="32"/>
          <w:szCs w:val="32"/>
        </w:rPr>
        <w:t>（1）除下述第</w:t>
      </w:r>
      <w:r>
        <w:rPr>
          <w:rFonts w:hint="eastAsia" w:ascii="仿宋" w:hAnsi="仿宋" w:eastAsia="仿宋" w:cs="仿宋"/>
          <w:spacing w:val="-2"/>
          <w:sz w:val="32"/>
          <w:szCs w:val="32"/>
        </w:rPr>
        <w:t>（2）</w:t>
      </w:r>
      <w:r>
        <w:rPr>
          <w:rFonts w:hint="eastAsia" w:ascii="仿宋" w:hAnsi="仿宋" w:eastAsia="仿宋" w:cs="仿宋"/>
          <w:spacing w:val="-11"/>
          <w:sz w:val="32"/>
          <w:szCs w:val="32"/>
        </w:rPr>
        <w:t>项规定的训练和检查外，对于所有本规则要求的</w:t>
      </w:r>
      <w:r>
        <w:rPr>
          <w:rFonts w:hint="eastAsia" w:ascii="仿宋" w:hAnsi="仿宋" w:eastAsia="仿宋" w:cs="仿宋"/>
          <w:sz w:val="32"/>
          <w:szCs w:val="32"/>
        </w:rPr>
        <w:t>驾驶员飞行训练和检查以及《民用航空器驾驶员合格审定规则》（CCAR-61）</w:t>
      </w:r>
      <w:r>
        <w:rPr>
          <w:rFonts w:hint="eastAsia" w:ascii="仿宋" w:hAnsi="仿宋" w:eastAsia="仿宋" w:cs="仿宋"/>
          <w:spacing w:val="-22"/>
          <w:sz w:val="32"/>
          <w:szCs w:val="32"/>
        </w:rPr>
        <w:t>第</w:t>
      </w:r>
      <w:r>
        <w:rPr>
          <w:rFonts w:hint="eastAsia" w:ascii="仿宋" w:hAnsi="仿宋" w:eastAsia="仿宋" w:cs="仿宋"/>
          <w:sz w:val="32"/>
          <w:szCs w:val="32"/>
        </w:rPr>
        <w:t>61.187</w:t>
      </w:r>
      <w:r>
        <w:rPr>
          <w:rFonts w:hint="eastAsia" w:ascii="仿宋" w:hAnsi="仿宋" w:eastAsia="仿宋" w:cs="仿宋"/>
          <w:spacing w:val="-8"/>
          <w:sz w:val="32"/>
          <w:szCs w:val="32"/>
        </w:rPr>
        <w:t>条要求的执照实践考试，在完成模拟机飞行训</w:t>
      </w:r>
      <w:r>
        <w:rPr>
          <w:rFonts w:hint="eastAsia" w:ascii="仿宋" w:hAnsi="仿宋" w:eastAsia="仿宋" w:cs="仿宋"/>
          <w:sz w:val="32"/>
          <w:szCs w:val="32"/>
        </w:rPr>
        <w:t>练或者检查后，经局方考试合格，可以减少直至免除受训人员的飞机</w:t>
      </w:r>
      <w:r>
        <w:rPr>
          <w:rFonts w:hint="eastAsia" w:ascii="仿宋" w:hAnsi="仿宋" w:eastAsia="仿宋" w:cs="仿宋"/>
          <w:spacing w:val="-6"/>
          <w:sz w:val="32"/>
          <w:szCs w:val="32"/>
        </w:rPr>
        <w:t>实际飞行时次；</w:t>
      </w:r>
    </w:p>
    <w:p>
      <w:pPr>
        <w:pStyle w:val="18"/>
        <w:rPr>
          <w:rFonts w:hint="eastAsia" w:ascii="仿宋" w:hAnsi="仿宋" w:eastAsia="仿宋" w:cs="仿宋"/>
          <w:sz w:val="32"/>
          <w:szCs w:val="32"/>
        </w:rPr>
      </w:pPr>
      <w:r>
        <w:rPr>
          <w:rFonts w:hint="eastAsia" w:ascii="仿宋" w:hAnsi="仿宋" w:eastAsia="仿宋" w:cs="仿宋"/>
          <w:sz w:val="32"/>
          <w:szCs w:val="32"/>
        </w:rPr>
        <w:t>（2）对于下列受训人员在飞行模拟机训练或者检查结束后，还需在飞机上完成下列次数的实际本场起落飞行：</w:t>
      </w:r>
    </w:p>
    <w:p>
      <w:pPr>
        <w:pStyle w:val="18"/>
        <w:rPr>
          <w:rFonts w:hint="eastAsia" w:ascii="仿宋" w:hAnsi="仿宋" w:eastAsia="仿宋" w:cs="仿宋"/>
          <w:sz w:val="32"/>
          <w:szCs w:val="32"/>
        </w:rPr>
      </w:pPr>
      <w:r>
        <w:rPr>
          <w:rFonts w:hint="eastAsia" w:ascii="仿宋" w:hAnsi="仿宋" w:eastAsia="仿宋" w:cs="仿宋"/>
          <w:sz w:val="32"/>
          <w:szCs w:val="32"/>
        </w:rPr>
        <w:t>（i）未取得航线运输驾驶员执照的驾驶员在组类II</w:t>
      </w:r>
      <w:r>
        <w:rPr>
          <w:rFonts w:hint="eastAsia" w:ascii="仿宋" w:hAnsi="仿宋" w:eastAsia="仿宋" w:cs="仿宋"/>
          <w:spacing w:val="1"/>
          <w:sz w:val="32"/>
          <w:szCs w:val="32"/>
        </w:rPr>
        <w:t>飞机上的初</w:t>
      </w:r>
      <w:r>
        <w:rPr>
          <w:rFonts w:hint="eastAsia" w:ascii="仿宋" w:hAnsi="仿宋" w:eastAsia="仿宋" w:cs="仿宋"/>
          <w:spacing w:val="-8"/>
          <w:sz w:val="32"/>
          <w:szCs w:val="32"/>
        </w:rPr>
        <w:t>始训练或者初次在组类</w:t>
      </w:r>
      <w:r>
        <w:rPr>
          <w:rFonts w:hint="eastAsia" w:ascii="仿宋" w:hAnsi="仿宋" w:eastAsia="仿宋" w:cs="仿宋"/>
          <w:sz w:val="32"/>
          <w:szCs w:val="32"/>
        </w:rPr>
        <w:t>II</w:t>
      </w:r>
      <w:r>
        <w:rPr>
          <w:rFonts w:hint="eastAsia" w:ascii="仿宋" w:hAnsi="仿宋" w:eastAsia="仿宋" w:cs="仿宋"/>
          <w:spacing w:val="-14"/>
          <w:sz w:val="32"/>
          <w:szCs w:val="32"/>
        </w:rPr>
        <w:t>飞机上进行的初始训练，至少完成</w:t>
      </w:r>
      <w:r>
        <w:rPr>
          <w:rFonts w:hint="eastAsia" w:ascii="仿宋" w:hAnsi="仿宋" w:eastAsia="仿宋" w:cs="仿宋"/>
          <w:sz w:val="32"/>
          <w:szCs w:val="32"/>
        </w:rPr>
        <w:t>20</w:t>
      </w:r>
      <w:r>
        <w:rPr>
          <w:rFonts w:hint="eastAsia" w:ascii="仿宋" w:hAnsi="仿宋" w:eastAsia="仿宋" w:cs="仿宋"/>
          <w:spacing w:val="-23"/>
          <w:sz w:val="32"/>
          <w:szCs w:val="32"/>
        </w:rPr>
        <w:t>次；</w:t>
      </w:r>
    </w:p>
    <w:p>
      <w:pPr>
        <w:pStyle w:val="18"/>
        <w:rPr>
          <w:rFonts w:hint="eastAsia" w:ascii="仿宋" w:hAnsi="仿宋" w:eastAsia="仿宋" w:cs="仿宋"/>
          <w:spacing w:val="-24"/>
          <w:sz w:val="32"/>
          <w:szCs w:val="32"/>
        </w:rPr>
      </w:pPr>
      <w:r>
        <w:rPr>
          <w:rFonts w:hint="eastAsia" w:ascii="仿宋" w:hAnsi="仿宋" w:eastAsia="仿宋" w:cs="仿宋"/>
          <w:sz w:val="32"/>
          <w:szCs w:val="32"/>
        </w:rPr>
        <w:t>（ii）初次在组类II飞机上的升机长训练及其型别等级考试，至</w:t>
      </w:r>
      <w:r>
        <w:rPr>
          <w:rFonts w:hint="eastAsia" w:ascii="仿宋" w:hAnsi="仿宋" w:eastAsia="仿宋" w:cs="仿宋"/>
          <w:spacing w:val="-24"/>
          <w:sz w:val="32"/>
          <w:szCs w:val="32"/>
        </w:rPr>
        <w:t>少完成</w:t>
      </w:r>
      <w:r>
        <w:rPr>
          <w:rFonts w:hint="eastAsia" w:ascii="仿宋" w:hAnsi="仿宋" w:eastAsia="仿宋" w:cs="仿宋"/>
          <w:sz w:val="32"/>
          <w:szCs w:val="32"/>
        </w:rPr>
        <w:t>15</w:t>
      </w:r>
      <w:r>
        <w:rPr>
          <w:rFonts w:hint="eastAsia" w:ascii="仿宋" w:hAnsi="仿宋" w:eastAsia="仿宋" w:cs="仿宋"/>
          <w:spacing w:val="-24"/>
          <w:sz w:val="32"/>
          <w:szCs w:val="32"/>
        </w:rPr>
        <w:t>次。</w:t>
      </w:r>
    </w:p>
    <w:p>
      <w:pPr>
        <w:spacing w:line="240" w:lineRule="auto"/>
        <w:ind w:left="0" w:right="0" w:firstLine="0"/>
        <w:jc w:val="left"/>
        <w:rPr>
          <w:rFonts w:hint="eastAsia" w:ascii="仿宋" w:hAnsi="仿宋" w:eastAsia="仿宋" w:cs="仿宋"/>
          <w:sz w:val="32"/>
          <w:szCs w:val="32"/>
        </w:rPr>
      </w:pPr>
      <w:r>
        <w:rPr>
          <w:rFonts w:hint="eastAsia" w:ascii="仿宋" w:hAnsi="仿宋" w:eastAsia="仿宋" w:cs="仿宋"/>
          <w:sz w:val="32"/>
          <w:szCs w:val="32"/>
        </w:rPr>
        <w:br w:type="page"/>
      </w: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2"/>
        <w:rPr>
          <w:rFonts w:hint="eastAsia" w:ascii="仿宋" w:hAnsi="仿宋" w:eastAsia="仿宋" w:cs="仿宋"/>
          <w:sz w:val="32"/>
          <w:szCs w:val="32"/>
        </w:rPr>
      </w:pPr>
      <w:bookmarkStart w:id="1243" w:name="_bookmark334"/>
      <w:bookmarkEnd w:id="1243"/>
      <w:bookmarkStart w:id="1244" w:name="附件I__多普勒雷达和惯性导航系统"/>
      <w:bookmarkEnd w:id="1244"/>
      <w:bookmarkStart w:id="1245" w:name="_Toc152156591"/>
      <w:bookmarkStart w:id="1246" w:name="_Toc152179400"/>
      <w:r>
        <w:rPr>
          <w:rFonts w:hint="eastAsia" w:ascii="仿宋" w:hAnsi="仿宋" w:eastAsia="仿宋" w:cs="仿宋"/>
          <w:sz w:val="32"/>
          <w:szCs w:val="32"/>
        </w:rPr>
        <w:t>附</w:t>
      </w:r>
      <w:r>
        <w:rPr>
          <w:rFonts w:hint="eastAsia" w:ascii="仿宋" w:hAnsi="仿宋" w:eastAsia="仿宋" w:cs="仿宋"/>
          <w:spacing w:val="69"/>
          <w:sz w:val="32"/>
          <w:szCs w:val="32"/>
        </w:rPr>
        <w:t>件</w:t>
      </w:r>
      <w:r>
        <w:rPr>
          <w:rFonts w:hint="eastAsia" w:ascii="仿宋" w:hAnsi="仿宋" w:eastAsia="仿宋" w:cs="仿宋"/>
          <w:sz w:val="32"/>
          <w:szCs w:val="32"/>
        </w:rPr>
        <w:t>I</w:t>
      </w:r>
      <w:r>
        <w:rPr>
          <w:rFonts w:hint="eastAsia" w:ascii="仿宋" w:hAnsi="仿宋" w:eastAsia="仿宋" w:cs="仿宋"/>
          <w:sz w:val="32"/>
          <w:szCs w:val="32"/>
        </w:rPr>
        <w:tab/>
      </w:r>
      <w:r>
        <w:rPr>
          <w:rFonts w:hint="eastAsia" w:ascii="仿宋" w:hAnsi="仿宋" w:eastAsia="仿宋" w:cs="仿宋"/>
          <w:sz w:val="32"/>
          <w:szCs w:val="32"/>
        </w:rPr>
        <w:t>多普</w:t>
      </w:r>
      <w:r>
        <w:rPr>
          <w:rFonts w:hint="eastAsia" w:ascii="仿宋" w:hAnsi="仿宋" w:eastAsia="仿宋" w:cs="仿宋"/>
          <w:spacing w:val="-3"/>
          <w:sz w:val="32"/>
          <w:szCs w:val="32"/>
        </w:rPr>
        <w:t>勒</w:t>
      </w:r>
      <w:r>
        <w:rPr>
          <w:rFonts w:hint="eastAsia" w:ascii="仿宋" w:hAnsi="仿宋" w:eastAsia="仿宋" w:cs="仿宋"/>
          <w:sz w:val="32"/>
          <w:szCs w:val="32"/>
        </w:rPr>
        <w:t>雷</w:t>
      </w:r>
      <w:r>
        <w:rPr>
          <w:rFonts w:hint="eastAsia" w:ascii="仿宋" w:hAnsi="仿宋" w:eastAsia="仿宋" w:cs="仿宋"/>
          <w:spacing w:val="-3"/>
          <w:sz w:val="32"/>
          <w:szCs w:val="32"/>
        </w:rPr>
        <w:t>达</w:t>
      </w:r>
      <w:r>
        <w:rPr>
          <w:rFonts w:hint="eastAsia" w:ascii="仿宋" w:hAnsi="仿宋" w:eastAsia="仿宋" w:cs="仿宋"/>
          <w:sz w:val="32"/>
          <w:szCs w:val="32"/>
        </w:rPr>
        <w:t>和惯性</w:t>
      </w:r>
      <w:r>
        <w:rPr>
          <w:rFonts w:hint="eastAsia" w:ascii="仿宋" w:hAnsi="仿宋" w:eastAsia="仿宋" w:cs="仿宋"/>
          <w:spacing w:val="-3"/>
          <w:sz w:val="32"/>
          <w:szCs w:val="32"/>
        </w:rPr>
        <w:t>导</w:t>
      </w:r>
      <w:r>
        <w:rPr>
          <w:rFonts w:hint="eastAsia" w:ascii="仿宋" w:hAnsi="仿宋" w:eastAsia="仿宋" w:cs="仿宋"/>
          <w:sz w:val="32"/>
          <w:szCs w:val="32"/>
        </w:rPr>
        <w:t>航系统</w:t>
      </w:r>
      <w:bookmarkEnd w:id="1245"/>
      <w:bookmarkEnd w:id="1246"/>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p>
    <w:p>
      <w:pPr>
        <w:pStyle w:val="18"/>
        <w:rPr>
          <w:rFonts w:hint="eastAsia" w:ascii="仿宋" w:hAnsi="仿宋" w:eastAsia="仿宋" w:cs="仿宋"/>
          <w:sz w:val="32"/>
          <w:szCs w:val="32"/>
        </w:rPr>
      </w:pPr>
      <w:r>
        <w:rPr>
          <w:rFonts w:hint="eastAsia" w:ascii="仿宋" w:hAnsi="仿宋" w:eastAsia="仿宋" w:cs="仿宋"/>
          <w:sz w:val="32"/>
          <w:szCs w:val="32"/>
        </w:rPr>
        <w:t>1．申请的批准。</w:t>
      </w:r>
    </w:p>
    <w:p>
      <w:pPr>
        <w:pStyle w:val="18"/>
        <w:rPr>
          <w:rFonts w:hint="eastAsia" w:ascii="仿宋" w:hAnsi="仿宋" w:eastAsia="仿宋" w:cs="仿宋"/>
          <w:sz w:val="32"/>
          <w:szCs w:val="32"/>
        </w:rPr>
      </w:pPr>
      <w:r>
        <w:rPr>
          <w:rFonts w:hint="eastAsia" w:ascii="仿宋" w:hAnsi="仿宋" w:eastAsia="仿宋" w:cs="仿宋"/>
          <w:sz w:val="32"/>
          <w:szCs w:val="32"/>
        </w:rPr>
        <w:t>（a）申请批准使用多普勒雷达或者惯性导航系统的申请人，应当</w:t>
      </w:r>
      <w:r>
        <w:rPr>
          <w:rFonts w:hint="eastAsia" w:ascii="仿宋" w:hAnsi="仿宋" w:eastAsia="仿宋" w:cs="仿宋"/>
          <w:spacing w:val="-7"/>
          <w:sz w:val="32"/>
          <w:szCs w:val="32"/>
        </w:rPr>
        <w:t>在开始进行评审飞行</w:t>
      </w:r>
      <w:r>
        <w:rPr>
          <w:rFonts w:hint="eastAsia" w:ascii="仿宋" w:hAnsi="仿宋" w:eastAsia="仿宋" w:cs="仿宋"/>
          <w:sz w:val="32"/>
          <w:szCs w:val="32"/>
        </w:rPr>
        <w:t>30</w:t>
      </w:r>
      <w:r>
        <w:rPr>
          <w:rFonts w:hint="eastAsia" w:ascii="仿宋" w:hAnsi="仿宋" w:eastAsia="仿宋" w:cs="仿宋"/>
          <w:spacing w:val="-8"/>
          <w:sz w:val="32"/>
          <w:szCs w:val="32"/>
        </w:rPr>
        <w:t>天之前，向民航局提交请求对该系统进行评</w:t>
      </w:r>
      <w:r>
        <w:rPr>
          <w:rFonts w:hint="eastAsia" w:ascii="仿宋" w:hAnsi="仿宋" w:eastAsia="仿宋" w:cs="仿宋"/>
          <w:spacing w:val="-5"/>
          <w:sz w:val="32"/>
          <w:szCs w:val="32"/>
        </w:rPr>
        <w:t>审的申请书。</w:t>
      </w:r>
    </w:p>
    <w:p>
      <w:pPr>
        <w:pStyle w:val="18"/>
        <w:rPr>
          <w:rFonts w:hint="eastAsia" w:ascii="仿宋" w:hAnsi="仿宋" w:eastAsia="仿宋" w:cs="仿宋"/>
          <w:sz w:val="32"/>
          <w:szCs w:val="32"/>
        </w:rPr>
      </w:pPr>
      <w:r>
        <w:rPr>
          <w:rFonts w:hint="eastAsia" w:ascii="仿宋" w:hAnsi="仿宋" w:eastAsia="仿宋" w:cs="仿宋"/>
          <w:sz w:val="32"/>
          <w:szCs w:val="32"/>
        </w:rPr>
        <w:t>（b）申请书应当包含：</w:t>
      </w:r>
    </w:p>
    <w:p>
      <w:pPr>
        <w:pStyle w:val="18"/>
        <w:rPr>
          <w:rFonts w:hint="eastAsia" w:ascii="仿宋" w:hAnsi="仿宋" w:eastAsia="仿宋" w:cs="仿宋"/>
          <w:sz w:val="32"/>
          <w:szCs w:val="32"/>
        </w:rPr>
      </w:pPr>
      <w:r>
        <w:rPr>
          <w:rFonts w:hint="eastAsia" w:ascii="仿宋" w:hAnsi="仿宋" w:eastAsia="仿宋" w:cs="仿宋"/>
          <w:sz w:val="32"/>
          <w:szCs w:val="32"/>
        </w:rPr>
        <w:t>（1）该系统的简要经历资料，向局方证明所申请使用的系统有足够的精度和可靠性。</w:t>
      </w:r>
    </w:p>
    <w:p>
      <w:pPr>
        <w:pStyle w:val="18"/>
        <w:rPr>
          <w:rFonts w:hint="eastAsia" w:ascii="仿宋" w:hAnsi="仿宋" w:eastAsia="仿宋" w:cs="仿宋"/>
          <w:sz w:val="32"/>
          <w:szCs w:val="32"/>
        </w:rPr>
      </w:pPr>
      <w:r>
        <w:rPr>
          <w:rFonts w:hint="eastAsia" w:ascii="仿宋" w:hAnsi="仿宋" w:eastAsia="仿宋" w:cs="仿宋"/>
          <w:sz w:val="32"/>
          <w:szCs w:val="32"/>
        </w:rPr>
        <w:t>（2）按照本规则第121.405条进行初始批准所需要的训练大纲课程计划。</w:t>
      </w:r>
    </w:p>
    <w:p>
      <w:pPr>
        <w:pStyle w:val="18"/>
        <w:rPr>
          <w:rFonts w:hint="eastAsia" w:ascii="仿宋" w:hAnsi="仿宋" w:eastAsia="仿宋" w:cs="仿宋"/>
          <w:sz w:val="32"/>
          <w:szCs w:val="32"/>
        </w:rPr>
      </w:pPr>
      <w:r>
        <w:rPr>
          <w:rFonts w:hint="eastAsia" w:ascii="仿宋" w:hAnsi="仿宋" w:eastAsia="仿宋" w:cs="仿宋"/>
          <w:sz w:val="32"/>
          <w:szCs w:val="32"/>
        </w:rPr>
        <w:t>（3）符合局方要求的维修计划。</w:t>
      </w:r>
    </w:p>
    <w:p>
      <w:pPr>
        <w:pStyle w:val="18"/>
        <w:rPr>
          <w:rFonts w:hint="eastAsia" w:ascii="仿宋" w:hAnsi="仿宋" w:eastAsia="仿宋" w:cs="仿宋"/>
          <w:sz w:val="32"/>
          <w:szCs w:val="32"/>
        </w:rPr>
      </w:pPr>
      <w:r>
        <w:rPr>
          <w:rFonts w:hint="eastAsia" w:ascii="仿宋" w:hAnsi="仿宋" w:eastAsia="仿宋" w:cs="仿宋"/>
          <w:sz w:val="32"/>
          <w:szCs w:val="32"/>
        </w:rPr>
        <w:t>（4）设备安装说明。</w:t>
      </w:r>
    </w:p>
    <w:p>
      <w:pPr>
        <w:pStyle w:val="18"/>
        <w:rPr>
          <w:rFonts w:hint="eastAsia" w:ascii="仿宋" w:hAnsi="仿宋" w:eastAsia="仿宋" w:cs="仿宋"/>
          <w:sz w:val="32"/>
          <w:szCs w:val="32"/>
        </w:rPr>
      </w:pPr>
      <w:r>
        <w:rPr>
          <w:rFonts w:hint="eastAsia" w:ascii="仿宋" w:hAnsi="仿宋" w:eastAsia="仿宋" w:cs="仿宋"/>
          <w:sz w:val="32"/>
          <w:szCs w:val="32"/>
        </w:rPr>
        <w:t>（5）对《使用手册》的建议修订，该手册列出所申请使用系统有</w:t>
      </w:r>
      <w:r>
        <w:rPr>
          <w:rFonts w:hint="eastAsia" w:ascii="仿宋" w:hAnsi="仿宋" w:eastAsia="仿宋" w:cs="仿宋"/>
          <w:spacing w:val="-11"/>
          <w:sz w:val="32"/>
          <w:szCs w:val="32"/>
        </w:rPr>
        <w:t>关的所有正常和应急程序，包括当设备部分或者全部失效时继续保持</w:t>
      </w:r>
      <w:r>
        <w:rPr>
          <w:rFonts w:hint="eastAsia" w:ascii="仿宋" w:hAnsi="仿宋" w:eastAsia="仿宋" w:cs="仿宋"/>
          <w:spacing w:val="-13"/>
          <w:sz w:val="32"/>
          <w:szCs w:val="32"/>
        </w:rPr>
        <w:t>导航功能的详细方法，以及当系统之间发生异常的较大差异时确定最</w:t>
      </w:r>
      <w:r>
        <w:rPr>
          <w:rFonts w:hint="eastAsia" w:ascii="仿宋" w:hAnsi="仿宋" w:eastAsia="仿宋" w:cs="仿宋"/>
          <w:spacing w:val="-14"/>
          <w:sz w:val="32"/>
          <w:szCs w:val="32"/>
        </w:rPr>
        <w:t>精确的系统的方法。就本附件而言，较大差异是指导致航迹超出准许</w:t>
      </w:r>
      <w:r>
        <w:rPr>
          <w:rFonts w:hint="eastAsia" w:ascii="仿宋" w:hAnsi="仿宋" w:eastAsia="仿宋" w:cs="仿宋"/>
          <w:spacing w:val="-9"/>
          <w:sz w:val="32"/>
          <w:szCs w:val="32"/>
        </w:rPr>
        <w:t>范围的差异。</w:t>
      </w:r>
    </w:p>
    <w:p>
      <w:pPr>
        <w:pStyle w:val="18"/>
        <w:rPr>
          <w:rFonts w:hint="eastAsia" w:ascii="仿宋" w:hAnsi="仿宋" w:eastAsia="仿宋" w:cs="仿宋"/>
          <w:sz w:val="32"/>
          <w:szCs w:val="32"/>
        </w:rPr>
      </w:pPr>
      <w:r>
        <w:rPr>
          <w:rFonts w:hint="eastAsia" w:ascii="仿宋" w:hAnsi="仿宋" w:eastAsia="仿宋" w:cs="仿宋"/>
          <w:sz w:val="32"/>
          <w:szCs w:val="32"/>
        </w:rPr>
        <w:t>（6）对最低设备清单所做的任何修订建议，以及对这种修订的充分的论证。</w:t>
      </w:r>
    </w:p>
    <w:p>
      <w:pPr>
        <w:pStyle w:val="18"/>
        <w:rPr>
          <w:rFonts w:hint="eastAsia" w:ascii="仿宋" w:hAnsi="仿宋" w:eastAsia="仿宋" w:cs="仿宋"/>
          <w:sz w:val="32"/>
          <w:szCs w:val="32"/>
        </w:rPr>
      </w:pPr>
      <w:r>
        <w:rPr>
          <w:rFonts w:hint="eastAsia" w:ascii="仿宋" w:hAnsi="仿宋" w:eastAsia="仿宋" w:cs="仿宋"/>
          <w:sz w:val="32"/>
          <w:szCs w:val="32"/>
        </w:rPr>
        <w:t>（7）使用该系统实施的运行计划，包括在航路长度、磁罗盘可靠</w:t>
      </w:r>
      <w:r>
        <w:rPr>
          <w:rFonts w:hint="eastAsia" w:ascii="仿宋" w:hAnsi="仿宋" w:eastAsia="仿宋" w:cs="仿宋"/>
          <w:spacing w:val="-12"/>
          <w:sz w:val="32"/>
          <w:szCs w:val="32"/>
        </w:rPr>
        <w:t>性、航路设施的可利用性，以及为支持该系统所用的进出口点和终端</w:t>
      </w:r>
      <w:r>
        <w:rPr>
          <w:rFonts w:hint="eastAsia" w:ascii="仿宋" w:hAnsi="仿宋" w:eastAsia="仿宋" w:cs="仿宋"/>
          <w:spacing w:val="-11"/>
          <w:sz w:val="32"/>
          <w:szCs w:val="32"/>
        </w:rPr>
        <w:t>区无线电设施的充分性等方面对每条航路的分析。就本附件而言，进</w:t>
      </w:r>
      <w:r>
        <w:rPr>
          <w:rFonts w:hint="eastAsia" w:ascii="仿宋" w:hAnsi="仿宋" w:eastAsia="仿宋" w:cs="仿宋"/>
          <w:spacing w:val="4"/>
          <w:sz w:val="32"/>
          <w:szCs w:val="32"/>
        </w:rPr>
        <w:t>出口点是指长距离航行开始或者终止使用远程导航的特定导航定位</w:t>
      </w:r>
      <w:r>
        <w:rPr>
          <w:rFonts w:hint="eastAsia" w:ascii="仿宋" w:hAnsi="仿宋" w:eastAsia="仿宋" w:cs="仿宋"/>
          <w:sz w:val="32"/>
          <w:szCs w:val="32"/>
        </w:rPr>
        <w:t>点。</w:t>
      </w:r>
    </w:p>
    <w:p>
      <w:pPr>
        <w:pStyle w:val="18"/>
        <w:rPr>
          <w:rFonts w:hint="eastAsia" w:ascii="仿宋" w:hAnsi="仿宋" w:eastAsia="仿宋" w:cs="仿宋"/>
          <w:sz w:val="32"/>
          <w:szCs w:val="32"/>
        </w:rPr>
      </w:pPr>
      <w:r>
        <w:rPr>
          <w:rFonts w:hint="eastAsia" w:ascii="仿宋" w:hAnsi="仿宋" w:eastAsia="仿宋" w:cs="仿宋"/>
          <w:sz w:val="32"/>
          <w:szCs w:val="32"/>
        </w:rPr>
        <w:t>2．设备和设备安装的一般要求</w:t>
      </w:r>
    </w:p>
    <w:p>
      <w:pPr>
        <w:pStyle w:val="18"/>
        <w:rPr>
          <w:rFonts w:hint="eastAsia" w:ascii="仿宋" w:hAnsi="仿宋" w:eastAsia="仿宋" w:cs="仿宋"/>
          <w:sz w:val="32"/>
          <w:szCs w:val="32"/>
        </w:rPr>
      </w:pPr>
      <w:r>
        <w:rPr>
          <w:rFonts w:hint="eastAsia" w:ascii="仿宋" w:hAnsi="仿宋" w:eastAsia="仿宋" w:cs="仿宋"/>
          <w:sz w:val="32"/>
          <w:szCs w:val="32"/>
        </w:rPr>
        <w:t>（a）惯性导航和多普勒雷达系统应当按照适用的适航要求安装。</w:t>
      </w:r>
    </w:p>
    <w:p>
      <w:pPr>
        <w:pStyle w:val="18"/>
        <w:rPr>
          <w:rFonts w:hint="eastAsia" w:ascii="仿宋" w:hAnsi="仿宋" w:eastAsia="仿宋" w:cs="仿宋"/>
          <w:sz w:val="32"/>
          <w:szCs w:val="32"/>
        </w:rPr>
      </w:pPr>
      <w:r>
        <w:rPr>
          <w:rFonts w:hint="eastAsia" w:ascii="仿宋" w:hAnsi="仿宋" w:eastAsia="仿宋" w:cs="仿宋"/>
          <w:sz w:val="32"/>
          <w:szCs w:val="32"/>
        </w:rPr>
        <w:t>（b）驾驶舱布局应当便于坐在值勤位置上的每个驾驶员观看和使用。</w:t>
      </w:r>
    </w:p>
    <w:p>
      <w:pPr>
        <w:pStyle w:val="18"/>
        <w:rPr>
          <w:rFonts w:hint="eastAsia" w:ascii="仿宋" w:hAnsi="仿宋" w:eastAsia="仿宋" w:cs="仿宋"/>
          <w:sz w:val="32"/>
          <w:szCs w:val="32"/>
        </w:rPr>
      </w:pPr>
      <w:r>
        <w:rPr>
          <w:rFonts w:hint="eastAsia" w:ascii="仿宋" w:hAnsi="仿宋" w:eastAsia="仿宋" w:cs="仿宋"/>
          <w:sz w:val="32"/>
          <w:szCs w:val="32"/>
        </w:rPr>
        <w:t>（c）当系统内部发生可能的失效或者故障时，该设备应当以目视的、机械的或者电气的输出信号表明输出信息无效。</w:t>
      </w:r>
    </w:p>
    <w:p>
      <w:pPr>
        <w:pStyle w:val="18"/>
        <w:rPr>
          <w:rFonts w:hint="eastAsia" w:ascii="仿宋" w:hAnsi="仿宋" w:eastAsia="仿宋" w:cs="仿宋"/>
          <w:sz w:val="32"/>
          <w:szCs w:val="32"/>
        </w:rPr>
      </w:pPr>
      <w:r>
        <w:rPr>
          <w:rFonts w:hint="eastAsia" w:ascii="仿宋" w:hAnsi="仿宋" w:eastAsia="仿宋" w:cs="仿宋"/>
          <w:sz w:val="32"/>
          <w:szCs w:val="32"/>
        </w:rPr>
        <w:t>（d）系统内部可能的失效或者故障，不得导致丧失飞机必需的导航能力。</w:t>
      </w:r>
    </w:p>
    <w:p>
      <w:pPr>
        <w:pStyle w:val="18"/>
        <w:rPr>
          <w:rFonts w:hint="eastAsia" w:ascii="仿宋" w:hAnsi="仿宋" w:eastAsia="仿宋" w:cs="仿宋"/>
          <w:sz w:val="32"/>
          <w:szCs w:val="32"/>
        </w:rPr>
      </w:pPr>
      <w:r>
        <w:rPr>
          <w:rFonts w:hint="eastAsia" w:ascii="仿宋" w:hAnsi="仿宋" w:eastAsia="仿宋" w:cs="仿宋"/>
          <w:sz w:val="32"/>
          <w:szCs w:val="32"/>
        </w:rPr>
        <w:t>（e）系统位置的校准、更新和导航计算机功能不得因飞机的正常电源中断和转换而失效。</w:t>
      </w:r>
    </w:p>
    <w:p>
      <w:pPr>
        <w:pStyle w:val="18"/>
        <w:rPr>
          <w:rFonts w:hint="eastAsia" w:ascii="仿宋" w:hAnsi="仿宋" w:eastAsia="仿宋" w:cs="仿宋"/>
          <w:sz w:val="32"/>
          <w:szCs w:val="32"/>
        </w:rPr>
      </w:pPr>
      <w:r>
        <w:rPr>
          <w:rFonts w:hint="eastAsia" w:ascii="仿宋" w:hAnsi="仿宋" w:eastAsia="仿宋" w:cs="仿宋"/>
          <w:sz w:val="32"/>
          <w:szCs w:val="32"/>
        </w:rPr>
        <w:t>（f）系统不得成为有害的射频干扰源，也不得受飞机其他系统的射频干扰而严重影响工作。</w:t>
      </w:r>
    </w:p>
    <w:p>
      <w:pPr>
        <w:pStyle w:val="18"/>
        <w:rPr>
          <w:rFonts w:hint="eastAsia" w:ascii="仿宋" w:hAnsi="仿宋" w:eastAsia="仿宋" w:cs="仿宋"/>
          <w:sz w:val="32"/>
          <w:szCs w:val="32"/>
        </w:rPr>
      </w:pPr>
      <w:r>
        <w:rPr>
          <w:rFonts w:hint="eastAsia" w:ascii="仿宋" w:hAnsi="仿宋" w:eastAsia="仿宋" w:cs="仿宋"/>
          <w:sz w:val="32"/>
          <w:szCs w:val="32"/>
        </w:rPr>
        <w:t>（g）</w:t>
      </w:r>
      <w:r>
        <w:rPr>
          <w:rFonts w:hint="eastAsia" w:ascii="仿宋" w:hAnsi="仿宋" w:eastAsia="仿宋" w:cs="仿宋"/>
          <w:spacing w:val="-10"/>
          <w:sz w:val="32"/>
          <w:szCs w:val="32"/>
        </w:rPr>
        <w:t>经批准的飞机飞行手册及其补充，应当包含必需的有关资料，</w:t>
      </w:r>
      <w:r>
        <w:rPr>
          <w:rFonts w:hint="eastAsia" w:ascii="仿宋" w:hAnsi="仿宋" w:eastAsia="仿宋" w:cs="仿宋"/>
          <w:sz w:val="32"/>
          <w:szCs w:val="32"/>
        </w:rPr>
        <w:t>以确定正常和应急使用程序，并应包含惯性导航和多普勒性能相关的</w:t>
      </w:r>
      <w:r>
        <w:rPr>
          <w:rFonts w:hint="eastAsia" w:ascii="仿宋" w:hAnsi="仿宋" w:eastAsia="仿宋" w:cs="仿宋"/>
          <w:spacing w:val="4"/>
          <w:sz w:val="32"/>
          <w:szCs w:val="32"/>
        </w:rPr>
        <w:t>使用限制</w:t>
      </w:r>
      <w:r>
        <w:rPr>
          <w:rFonts w:hint="eastAsia" w:ascii="仿宋" w:hAnsi="仿宋" w:eastAsia="仿宋" w:cs="仿宋"/>
          <w:spacing w:val="7"/>
          <w:sz w:val="32"/>
          <w:szCs w:val="32"/>
        </w:rPr>
        <w:t>（</w:t>
      </w:r>
      <w:r>
        <w:rPr>
          <w:rFonts w:hint="eastAsia" w:ascii="仿宋" w:hAnsi="仿宋" w:eastAsia="仿宋" w:cs="仿宋"/>
          <w:spacing w:val="4"/>
          <w:sz w:val="32"/>
          <w:szCs w:val="32"/>
        </w:rPr>
        <w:t>例如提供地面校准能力的最高纬度，或者系统之间的差</w:t>
      </w:r>
      <w:r>
        <w:rPr>
          <w:rFonts w:hint="eastAsia" w:ascii="仿宋" w:hAnsi="仿宋" w:eastAsia="仿宋" w:cs="仿宋"/>
          <w:sz w:val="32"/>
          <w:szCs w:val="32"/>
        </w:rPr>
        <w:t>异）。</w:t>
      </w:r>
    </w:p>
    <w:p>
      <w:pPr>
        <w:pStyle w:val="18"/>
        <w:rPr>
          <w:rFonts w:hint="eastAsia" w:ascii="仿宋" w:hAnsi="仿宋" w:eastAsia="仿宋" w:cs="仿宋"/>
          <w:sz w:val="32"/>
          <w:szCs w:val="32"/>
        </w:rPr>
      </w:pPr>
      <w:r>
        <w:rPr>
          <w:rFonts w:hint="eastAsia" w:ascii="仿宋" w:hAnsi="仿宋" w:eastAsia="仿宋" w:cs="仿宋"/>
          <w:sz w:val="32"/>
          <w:szCs w:val="32"/>
        </w:rPr>
        <w:t>3．设备和设备的安装——惯性导航系统（INS）</w:t>
      </w:r>
    </w:p>
    <w:p>
      <w:pPr>
        <w:pStyle w:val="18"/>
        <w:rPr>
          <w:rFonts w:hint="eastAsia" w:ascii="仿宋" w:hAnsi="仿宋" w:eastAsia="仿宋" w:cs="仿宋"/>
          <w:sz w:val="32"/>
          <w:szCs w:val="32"/>
        </w:rPr>
      </w:pPr>
      <w:r>
        <w:rPr>
          <w:rFonts w:hint="eastAsia" w:ascii="仿宋" w:hAnsi="仿宋" w:eastAsia="仿宋" w:cs="仿宋"/>
          <w:sz w:val="32"/>
          <w:szCs w:val="32"/>
        </w:rPr>
        <w:t>（a）如果申请人选定使用惯性导航系统，它应当至少是双套系统（</w:t>
      </w:r>
      <w:r>
        <w:rPr>
          <w:rFonts w:hint="eastAsia" w:ascii="仿宋" w:hAnsi="仿宋" w:eastAsia="仿宋" w:cs="仿宋"/>
          <w:spacing w:val="-3"/>
          <w:sz w:val="32"/>
          <w:szCs w:val="32"/>
        </w:rPr>
        <w:t>包括导航计算机和基准组件</w:t>
      </w:r>
      <w:r>
        <w:rPr>
          <w:rFonts w:hint="eastAsia" w:ascii="仿宋" w:hAnsi="仿宋" w:eastAsia="仿宋" w:cs="仿宋"/>
          <w:spacing w:val="-48"/>
          <w:sz w:val="32"/>
          <w:szCs w:val="32"/>
        </w:rPr>
        <w:t>）</w:t>
      </w:r>
      <w:r>
        <w:rPr>
          <w:rFonts w:hint="eastAsia" w:ascii="仿宋" w:hAnsi="仿宋" w:eastAsia="仿宋" w:cs="仿宋"/>
          <w:spacing w:val="-8"/>
          <w:sz w:val="32"/>
          <w:szCs w:val="32"/>
        </w:rPr>
        <w:t>。在起飞时应当至少有两套系统是工</w:t>
      </w:r>
      <w:r>
        <w:rPr>
          <w:rFonts w:hint="eastAsia" w:ascii="仿宋" w:hAnsi="仿宋" w:eastAsia="仿宋" w:cs="仿宋"/>
          <w:spacing w:val="-11"/>
          <w:sz w:val="32"/>
          <w:szCs w:val="32"/>
        </w:rPr>
        <w:t>作的。双套系统可以由两套惯性导航系统装置组成，也可以由一套惯</w:t>
      </w:r>
      <w:r>
        <w:rPr>
          <w:rFonts w:hint="eastAsia" w:ascii="仿宋" w:hAnsi="仿宋" w:eastAsia="仿宋" w:cs="仿宋"/>
          <w:spacing w:val="-7"/>
          <w:sz w:val="32"/>
          <w:szCs w:val="32"/>
        </w:rPr>
        <w:t>性导航装置和一套多普勒雷达装置组成。</w:t>
      </w:r>
    </w:p>
    <w:p>
      <w:pPr>
        <w:pStyle w:val="18"/>
        <w:rPr>
          <w:rFonts w:hint="eastAsia" w:ascii="仿宋" w:hAnsi="仿宋" w:eastAsia="仿宋" w:cs="仿宋"/>
          <w:sz w:val="32"/>
          <w:szCs w:val="32"/>
        </w:rPr>
      </w:pPr>
      <w:r>
        <w:rPr>
          <w:rFonts w:hint="eastAsia" w:ascii="仿宋" w:hAnsi="仿宋" w:eastAsia="仿宋" w:cs="仿宋"/>
          <w:sz w:val="32"/>
          <w:szCs w:val="32"/>
        </w:rPr>
        <w:t>（b）每套惯性导航系统应当具有：</w:t>
      </w:r>
    </w:p>
    <w:p>
      <w:pPr>
        <w:pStyle w:val="18"/>
        <w:rPr>
          <w:rFonts w:hint="eastAsia" w:ascii="仿宋" w:hAnsi="仿宋" w:eastAsia="仿宋" w:cs="仿宋"/>
          <w:sz w:val="32"/>
          <w:szCs w:val="32"/>
        </w:rPr>
      </w:pPr>
      <w:r>
        <w:rPr>
          <w:rFonts w:hint="eastAsia" w:ascii="仿宋" w:hAnsi="仿宋" w:eastAsia="仿宋" w:cs="仿宋"/>
          <w:sz w:val="32"/>
          <w:szCs w:val="32"/>
        </w:rPr>
        <w:t>（1）适合于该装置计划用途的所有纬度下有效的地面校准能力。</w:t>
      </w:r>
    </w:p>
    <w:p>
      <w:pPr>
        <w:pStyle w:val="18"/>
        <w:rPr>
          <w:rFonts w:hint="eastAsia" w:ascii="仿宋" w:hAnsi="仿宋" w:eastAsia="仿宋" w:cs="仿宋"/>
          <w:sz w:val="32"/>
          <w:szCs w:val="32"/>
        </w:rPr>
      </w:pPr>
      <w:r>
        <w:rPr>
          <w:rFonts w:hint="eastAsia" w:ascii="仿宋" w:hAnsi="仿宋" w:eastAsia="仿宋" w:cs="仿宋"/>
          <w:sz w:val="32"/>
          <w:szCs w:val="32"/>
        </w:rPr>
        <w:t>（2）校准状态显示或者完成导航准备的灯光显示，向飞行机组表明已完成校准。</w:t>
      </w:r>
    </w:p>
    <w:p>
      <w:pPr>
        <w:pStyle w:val="18"/>
        <w:rPr>
          <w:rFonts w:hint="eastAsia" w:ascii="仿宋" w:hAnsi="仿宋" w:eastAsia="仿宋" w:cs="仿宋"/>
          <w:sz w:val="32"/>
          <w:szCs w:val="32"/>
        </w:rPr>
      </w:pPr>
      <w:r>
        <w:rPr>
          <w:rFonts w:hint="eastAsia" w:ascii="仿宋" w:hAnsi="仿宋" w:eastAsia="仿宋" w:cs="仿宋"/>
          <w:sz w:val="32"/>
          <w:szCs w:val="32"/>
        </w:rPr>
        <w:t>（3）以准确的坐标表示飞机的现在位置。</w:t>
      </w:r>
    </w:p>
    <w:p>
      <w:pPr>
        <w:pStyle w:val="18"/>
        <w:rPr>
          <w:rFonts w:hint="eastAsia" w:ascii="仿宋" w:hAnsi="仿宋" w:eastAsia="仿宋" w:cs="仿宋"/>
          <w:sz w:val="32"/>
          <w:szCs w:val="32"/>
        </w:rPr>
      </w:pPr>
      <w:r>
        <w:rPr>
          <w:rFonts w:hint="eastAsia" w:ascii="仿宋" w:hAnsi="仿宋" w:eastAsia="仿宋" w:cs="仿宋"/>
          <w:sz w:val="32"/>
          <w:szCs w:val="32"/>
        </w:rPr>
        <w:t>（4）相对于目的地机场或者航路点位置的信息：</w:t>
      </w:r>
    </w:p>
    <w:p>
      <w:pPr>
        <w:pStyle w:val="18"/>
        <w:rPr>
          <w:rFonts w:hint="eastAsia" w:ascii="仿宋" w:hAnsi="仿宋" w:eastAsia="仿宋" w:cs="仿宋"/>
          <w:sz w:val="32"/>
          <w:szCs w:val="32"/>
        </w:rPr>
      </w:pPr>
      <w:r>
        <w:rPr>
          <w:rFonts w:hint="eastAsia" w:ascii="仿宋" w:hAnsi="仿宋" w:eastAsia="仿宋" w:cs="仿宋"/>
          <w:sz w:val="32"/>
          <w:szCs w:val="32"/>
        </w:rPr>
        <w:t>（i）为进入与保持预定航迹和为确定偏离预定航迹的偏差所需要的信息。</w:t>
      </w:r>
    </w:p>
    <w:p>
      <w:pPr>
        <w:pStyle w:val="18"/>
        <w:rPr>
          <w:rFonts w:hint="eastAsia" w:ascii="仿宋" w:hAnsi="仿宋" w:eastAsia="仿宋" w:cs="仿宋"/>
          <w:sz w:val="32"/>
          <w:szCs w:val="32"/>
        </w:rPr>
      </w:pPr>
      <w:r>
        <w:rPr>
          <w:rFonts w:hint="eastAsia" w:ascii="仿宋" w:hAnsi="仿宋" w:eastAsia="仿宋" w:cs="仿宋"/>
          <w:sz w:val="32"/>
          <w:szCs w:val="32"/>
        </w:rPr>
        <w:t>（ii）为确定到达下一航路点或者目的地机场的距离和时间所需要的信息。</w:t>
      </w:r>
    </w:p>
    <w:p>
      <w:pPr>
        <w:pStyle w:val="18"/>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3"/>
          <w:sz w:val="32"/>
          <w:szCs w:val="32"/>
        </w:rPr>
        <w:t>）当安装的惯性导航系统（</w:t>
      </w:r>
      <w:r>
        <w:rPr>
          <w:rFonts w:hint="eastAsia" w:ascii="仿宋" w:hAnsi="仿宋" w:eastAsia="仿宋" w:cs="仿宋"/>
          <w:sz w:val="32"/>
          <w:szCs w:val="32"/>
        </w:rPr>
        <w:t>INS</w:t>
      </w:r>
      <w:r>
        <w:rPr>
          <w:rFonts w:hint="eastAsia" w:ascii="仿宋" w:hAnsi="仿宋" w:eastAsia="仿宋" w:cs="仿宋"/>
          <w:spacing w:val="4"/>
          <w:sz w:val="32"/>
          <w:szCs w:val="32"/>
        </w:rPr>
        <w:t>）没有存贮器或者其他飞行中校</w:t>
      </w:r>
      <w:r>
        <w:rPr>
          <w:rFonts w:hint="eastAsia" w:ascii="仿宋" w:hAnsi="仿宋" w:eastAsia="仿宋" w:cs="仿宋"/>
          <w:spacing w:val="-7"/>
          <w:sz w:val="32"/>
          <w:szCs w:val="32"/>
        </w:rPr>
        <w:t>准手段时，应当有一单独电源</w:t>
      </w:r>
      <w:r>
        <w:rPr>
          <w:rFonts w:hint="eastAsia" w:ascii="仿宋" w:hAnsi="仿宋" w:eastAsia="仿宋" w:cs="仿宋"/>
          <w:sz w:val="32"/>
          <w:szCs w:val="32"/>
        </w:rPr>
        <w:t>（与主推进系统无关</w:t>
      </w:r>
      <w:r>
        <w:rPr>
          <w:rFonts w:hint="eastAsia" w:ascii="仿宋" w:hAnsi="仿宋" w:eastAsia="仿宋" w:cs="仿宋"/>
          <w:spacing w:val="-26"/>
          <w:sz w:val="32"/>
          <w:szCs w:val="32"/>
        </w:rPr>
        <w:t>）</w:t>
      </w:r>
      <w:r>
        <w:rPr>
          <w:rFonts w:hint="eastAsia" w:ascii="仿宋" w:hAnsi="仿宋" w:eastAsia="仿宋" w:cs="仿宋"/>
          <w:spacing w:val="-6"/>
          <w:sz w:val="32"/>
          <w:szCs w:val="32"/>
        </w:rPr>
        <w:t>，至少能提供足</w:t>
      </w:r>
      <w:r>
        <w:rPr>
          <w:rFonts w:hint="eastAsia" w:ascii="仿宋" w:hAnsi="仿宋" w:eastAsia="仿宋" w:cs="仿宋"/>
          <w:spacing w:val="-9"/>
          <w:sz w:val="32"/>
          <w:szCs w:val="32"/>
        </w:rPr>
        <w:t>够的电力</w:t>
      </w:r>
      <w:r>
        <w:rPr>
          <w:rFonts w:hint="eastAsia" w:ascii="仿宋" w:hAnsi="仿宋" w:eastAsia="仿宋" w:cs="仿宋"/>
          <w:sz w:val="32"/>
          <w:szCs w:val="32"/>
        </w:rPr>
        <w:t>（根据分析证明或者在飞机上演示</w:t>
      </w:r>
      <w:r>
        <w:rPr>
          <w:rFonts w:hint="eastAsia" w:ascii="仿宋" w:hAnsi="仿宋" w:eastAsia="仿宋" w:cs="仿宋"/>
          <w:spacing w:val="-15"/>
          <w:sz w:val="32"/>
          <w:szCs w:val="32"/>
        </w:rPr>
        <w:t>）</w:t>
      </w:r>
      <w:r>
        <w:rPr>
          <w:rFonts w:hint="eastAsia" w:ascii="仿宋" w:hAnsi="仿宋" w:eastAsia="仿宋" w:cs="仿宋"/>
          <w:spacing w:val="-7"/>
          <w:sz w:val="32"/>
          <w:szCs w:val="32"/>
        </w:rPr>
        <w:t>维持惯性导航系统达</w:t>
      </w:r>
      <w:r>
        <w:rPr>
          <w:rFonts w:hint="eastAsia" w:ascii="仿宋" w:hAnsi="仿宋" w:eastAsia="仿宋" w:cs="仿宋"/>
          <w:sz w:val="32"/>
          <w:szCs w:val="32"/>
        </w:rPr>
        <w:t>5分钟，以便在电源恢复正常供电时能恢复其全部能力。</w:t>
      </w:r>
    </w:p>
    <w:p>
      <w:pPr>
        <w:pStyle w:val="18"/>
        <w:rPr>
          <w:rFonts w:hint="eastAsia" w:ascii="仿宋" w:hAnsi="仿宋" w:eastAsia="仿宋" w:cs="仿宋"/>
          <w:sz w:val="32"/>
          <w:szCs w:val="32"/>
        </w:rPr>
      </w:pPr>
      <w:r>
        <w:rPr>
          <w:rFonts w:hint="eastAsia" w:ascii="仿宋" w:hAnsi="仿宋" w:eastAsia="仿宋" w:cs="仿宋"/>
          <w:sz w:val="32"/>
          <w:szCs w:val="32"/>
        </w:rPr>
        <w:t>（d）该设备应当提供飞行机组探测系统中可能的故障或者失效所需的目视、机械或者电气输出信号。</w:t>
      </w:r>
    </w:p>
    <w:p>
      <w:pPr>
        <w:pStyle w:val="18"/>
        <w:rPr>
          <w:rFonts w:hint="eastAsia" w:ascii="仿宋" w:hAnsi="仿宋" w:eastAsia="仿宋" w:cs="仿宋"/>
          <w:sz w:val="32"/>
          <w:szCs w:val="32"/>
        </w:rPr>
      </w:pPr>
      <w:r>
        <w:rPr>
          <w:rFonts w:hint="eastAsia" w:ascii="仿宋" w:hAnsi="仿宋" w:eastAsia="仿宋" w:cs="仿宋"/>
          <w:sz w:val="32"/>
          <w:szCs w:val="32"/>
        </w:rPr>
        <w:t>4．设备和设备的安装——多普勒雷达系统</w:t>
      </w:r>
    </w:p>
    <w:p>
      <w:pPr>
        <w:pStyle w:val="18"/>
        <w:rPr>
          <w:rFonts w:hint="eastAsia" w:ascii="仿宋" w:hAnsi="仿宋" w:eastAsia="仿宋" w:cs="仿宋"/>
          <w:sz w:val="32"/>
          <w:szCs w:val="32"/>
        </w:rPr>
      </w:pPr>
      <w:r>
        <w:rPr>
          <w:rFonts w:hint="eastAsia" w:ascii="仿宋" w:hAnsi="仿宋" w:eastAsia="仿宋" w:cs="仿宋"/>
          <w:sz w:val="32"/>
          <w:szCs w:val="32"/>
        </w:rPr>
        <w:t>（a）如果申请人选定使用多普勒雷达系统，则应当至少是双套系统（包括双套天线或者多用组合天线），但是：</w:t>
      </w:r>
    </w:p>
    <w:p>
      <w:pPr>
        <w:pStyle w:val="18"/>
        <w:rPr>
          <w:rFonts w:hint="eastAsia" w:ascii="仿宋" w:hAnsi="仿宋" w:eastAsia="仿宋" w:cs="仿宋"/>
          <w:sz w:val="32"/>
          <w:szCs w:val="32"/>
        </w:rPr>
      </w:pPr>
      <w:r>
        <w:rPr>
          <w:rFonts w:hint="eastAsia" w:ascii="仿宋" w:hAnsi="仿宋" w:eastAsia="仿宋" w:cs="仿宋"/>
          <w:sz w:val="32"/>
          <w:szCs w:val="32"/>
        </w:rPr>
        <w:t>（1）带备用系统（能工作）的单台工作发射机可以代替两台工作发射机使用。</w:t>
      </w:r>
    </w:p>
    <w:p>
      <w:pPr>
        <w:pStyle w:val="18"/>
        <w:rPr>
          <w:rFonts w:hint="eastAsia" w:ascii="仿宋" w:hAnsi="仿宋" w:eastAsia="仿宋" w:cs="仿宋"/>
          <w:sz w:val="32"/>
          <w:szCs w:val="32"/>
        </w:rPr>
      </w:pPr>
      <w:r>
        <w:rPr>
          <w:rFonts w:hint="eastAsia" w:ascii="仿宋" w:hAnsi="仿宋" w:eastAsia="仿宋" w:cs="仿宋"/>
          <w:sz w:val="32"/>
          <w:szCs w:val="32"/>
        </w:rPr>
        <w:t>（2）如果装有罗盘比较系统，且使用程序要求机组成员对所有罗</w:t>
      </w:r>
      <w:r>
        <w:rPr>
          <w:rFonts w:hint="eastAsia" w:ascii="仿宋" w:hAnsi="仿宋" w:eastAsia="仿宋" w:cs="仿宋"/>
          <w:spacing w:val="-10"/>
          <w:sz w:val="32"/>
          <w:szCs w:val="32"/>
        </w:rPr>
        <w:t>盘航向指示器经常进行交叉检查，则可以对所有装置采用单一航向源</w:t>
      </w:r>
      <w:r>
        <w:rPr>
          <w:rFonts w:hint="eastAsia" w:ascii="仿宋" w:hAnsi="仿宋" w:eastAsia="仿宋" w:cs="仿宋"/>
          <w:spacing w:val="-11"/>
          <w:sz w:val="32"/>
          <w:szCs w:val="32"/>
        </w:rPr>
        <w:t>信息；双套系统既可以由两套多普勒雷达装置组成，也可以由一套多</w:t>
      </w:r>
      <w:r>
        <w:rPr>
          <w:rFonts w:hint="eastAsia" w:ascii="仿宋" w:hAnsi="仿宋" w:eastAsia="仿宋" w:cs="仿宋"/>
          <w:spacing w:val="-7"/>
          <w:sz w:val="32"/>
          <w:szCs w:val="32"/>
        </w:rPr>
        <w:t>普勒雷达装置和一套惯性导航装置组成。</w:t>
      </w:r>
    </w:p>
    <w:p>
      <w:pPr>
        <w:pStyle w:val="18"/>
        <w:rPr>
          <w:rFonts w:hint="eastAsia" w:ascii="仿宋" w:hAnsi="仿宋" w:eastAsia="仿宋" w:cs="仿宋"/>
          <w:sz w:val="32"/>
          <w:szCs w:val="32"/>
        </w:rPr>
      </w:pPr>
      <w:r>
        <w:rPr>
          <w:rFonts w:hint="eastAsia" w:ascii="仿宋" w:hAnsi="仿宋" w:eastAsia="仿宋" w:cs="仿宋"/>
          <w:sz w:val="32"/>
          <w:szCs w:val="32"/>
        </w:rPr>
        <w:t>（b）在起飞时应当至少有两套系统工作。</w:t>
      </w:r>
    </w:p>
    <w:p>
      <w:pPr>
        <w:pStyle w:val="18"/>
        <w:rPr>
          <w:rFonts w:hint="eastAsia" w:ascii="仿宋" w:hAnsi="仿宋" w:eastAsia="仿宋" w:cs="仿宋"/>
          <w:sz w:val="32"/>
          <w:szCs w:val="32"/>
        </w:rPr>
      </w:pPr>
      <w:r>
        <w:rPr>
          <w:rFonts w:hint="eastAsia" w:ascii="仿宋" w:hAnsi="仿宋" w:eastAsia="仿宋" w:cs="仿宋"/>
          <w:sz w:val="32"/>
          <w:szCs w:val="32"/>
        </w:rPr>
        <w:t>（c）根据局方的决定和合格证持有人运行规范的规定，为满足特</w:t>
      </w:r>
      <w:r>
        <w:rPr>
          <w:rFonts w:hint="eastAsia" w:ascii="仿宋" w:hAnsi="仿宋" w:eastAsia="仿宋" w:cs="仿宋"/>
          <w:spacing w:val="-10"/>
          <w:sz w:val="32"/>
          <w:szCs w:val="32"/>
        </w:rPr>
        <w:t>定的运行要求，可以要求安装其他导航设备以更新多普勒雷达。这些</w:t>
      </w:r>
      <w:r>
        <w:rPr>
          <w:rFonts w:hint="eastAsia" w:ascii="仿宋" w:hAnsi="仿宋" w:eastAsia="仿宋" w:cs="仿宋"/>
          <w:spacing w:val="-15"/>
          <w:sz w:val="32"/>
          <w:szCs w:val="32"/>
        </w:rPr>
        <w:t>导航设备包括</w:t>
      </w:r>
      <w:r>
        <w:rPr>
          <w:rFonts w:hint="eastAsia" w:ascii="仿宋" w:hAnsi="仿宋" w:eastAsia="仿宋" w:cs="仿宋"/>
          <w:spacing w:val="-2"/>
          <w:sz w:val="32"/>
          <w:szCs w:val="32"/>
        </w:rPr>
        <w:t>DME</w:t>
      </w:r>
      <w:r>
        <w:rPr>
          <w:rFonts w:hint="eastAsia" w:ascii="仿宋" w:hAnsi="仿宋" w:eastAsia="仿宋" w:cs="仿宋"/>
          <w:spacing w:val="-32"/>
          <w:sz w:val="32"/>
          <w:szCs w:val="32"/>
        </w:rPr>
        <w:t>、</w:t>
      </w:r>
      <w:r>
        <w:rPr>
          <w:rFonts w:hint="eastAsia" w:ascii="仿宋" w:hAnsi="仿宋" w:eastAsia="仿宋" w:cs="仿宋"/>
          <w:sz w:val="32"/>
          <w:szCs w:val="32"/>
        </w:rPr>
        <w:t>VOR</w:t>
      </w:r>
      <w:r>
        <w:rPr>
          <w:rFonts w:hint="eastAsia" w:ascii="仿宋" w:hAnsi="仿宋" w:eastAsia="仿宋" w:cs="仿宋"/>
          <w:spacing w:val="-32"/>
          <w:sz w:val="32"/>
          <w:szCs w:val="32"/>
        </w:rPr>
        <w:t>、</w:t>
      </w:r>
      <w:r>
        <w:rPr>
          <w:rFonts w:hint="eastAsia" w:ascii="仿宋" w:hAnsi="仿宋" w:eastAsia="仿宋" w:cs="仿宋"/>
          <w:sz w:val="32"/>
          <w:szCs w:val="32"/>
        </w:rPr>
        <w:t>ADF和机载气象雷达等。当要求安装这些设备时，驾驶舱布局应当使全部控制装置能为每一个坐在值勤位置上的</w:t>
      </w:r>
      <w:r>
        <w:rPr>
          <w:rFonts w:hint="eastAsia" w:ascii="仿宋" w:hAnsi="仿宋" w:eastAsia="仿宋" w:cs="仿宋"/>
          <w:spacing w:val="-8"/>
          <w:sz w:val="32"/>
          <w:szCs w:val="32"/>
        </w:rPr>
        <w:t>驾驶员操作。</w:t>
      </w:r>
    </w:p>
    <w:p>
      <w:pPr>
        <w:pStyle w:val="18"/>
        <w:rPr>
          <w:rFonts w:hint="eastAsia" w:ascii="仿宋" w:hAnsi="仿宋" w:eastAsia="仿宋" w:cs="仿宋"/>
          <w:sz w:val="32"/>
          <w:szCs w:val="32"/>
        </w:rPr>
      </w:pPr>
      <w:r>
        <w:rPr>
          <w:rFonts w:hint="eastAsia" w:ascii="仿宋" w:hAnsi="仿宋" w:eastAsia="仿宋" w:cs="仿宋"/>
          <w:sz w:val="32"/>
          <w:szCs w:val="32"/>
        </w:rPr>
        <w:t>5．训练大纲</w:t>
      </w:r>
    </w:p>
    <w:p>
      <w:pPr>
        <w:pStyle w:val="18"/>
        <w:rPr>
          <w:rFonts w:hint="eastAsia" w:ascii="仿宋" w:hAnsi="仿宋" w:eastAsia="仿宋" w:cs="仿宋"/>
          <w:sz w:val="32"/>
          <w:szCs w:val="32"/>
        </w:rPr>
      </w:pPr>
      <w:r>
        <w:rPr>
          <w:rFonts w:hint="eastAsia" w:ascii="仿宋" w:hAnsi="仿宋" w:eastAsia="仿宋" w:cs="仿宋"/>
          <w:sz w:val="32"/>
          <w:szCs w:val="32"/>
        </w:rPr>
        <w:t>对多普勒雷达和惯性导航系统的初始训练大纲应当包括：</w:t>
      </w:r>
    </w:p>
    <w:p>
      <w:pPr>
        <w:pStyle w:val="18"/>
        <w:rPr>
          <w:rFonts w:hint="eastAsia" w:ascii="仿宋" w:hAnsi="仿宋" w:eastAsia="仿宋" w:cs="仿宋"/>
          <w:sz w:val="32"/>
          <w:szCs w:val="32"/>
        </w:rPr>
      </w:pPr>
      <w:r>
        <w:rPr>
          <w:rFonts w:hint="eastAsia" w:ascii="仿宋" w:hAnsi="仿宋" w:eastAsia="仿宋" w:cs="仿宋"/>
          <w:sz w:val="32"/>
          <w:szCs w:val="32"/>
        </w:rPr>
        <w:t>（a）飞行机组成员、签派员和维修人员的任务和职责。</w:t>
      </w:r>
    </w:p>
    <w:p>
      <w:pPr>
        <w:pStyle w:val="18"/>
        <w:rPr>
          <w:rFonts w:hint="eastAsia" w:ascii="仿宋" w:hAnsi="仿宋" w:eastAsia="仿宋" w:cs="仿宋"/>
          <w:sz w:val="32"/>
          <w:szCs w:val="32"/>
        </w:rPr>
      </w:pPr>
      <w:r>
        <w:rPr>
          <w:rFonts w:hint="eastAsia" w:ascii="仿宋" w:hAnsi="仿宋" w:eastAsia="仿宋" w:cs="仿宋"/>
          <w:sz w:val="32"/>
          <w:szCs w:val="32"/>
        </w:rPr>
        <w:t>（b）对于驾驶员，讲解下述内容：</w:t>
      </w:r>
    </w:p>
    <w:p>
      <w:pPr>
        <w:pStyle w:val="18"/>
        <w:rPr>
          <w:rFonts w:hint="eastAsia" w:ascii="仿宋" w:hAnsi="仿宋" w:eastAsia="仿宋" w:cs="仿宋"/>
          <w:sz w:val="32"/>
          <w:szCs w:val="32"/>
        </w:rPr>
      </w:pPr>
      <w:r>
        <w:rPr>
          <w:rFonts w:hint="eastAsia" w:ascii="仿宋" w:hAnsi="仿宋" w:eastAsia="仿宋" w:cs="仿宋"/>
          <w:sz w:val="32"/>
          <w:szCs w:val="32"/>
        </w:rPr>
        <w:t>（1）原理和程序，限制，故障探测，飞行前和飞行中测试，交叉检查的方法。</w:t>
      </w:r>
    </w:p>
    <w:p>
      <w:pPr>
        <w:pStyle w:val="18"/>
        <w:rPr>
          <w:rFonts w:hint="eastAsia" w:ascii="仿宋" w:hAnsi="仿宋" w:eastAsia="仿宋" w:cs="仿宋"/>
          <w:sz w:val="32"/>
          <w:szCs w:val="32"/>
        </w:rPr>
      </w:pPr>
      <w:r>
        <w:rPr>
          <w:rFonts w:hint="eastAsia" w:ascii="仿宋" w:hAnsi="仿宋" w:eastAsia="仿宋" w:cs="仿宋"/>
          <w:sz w:val="32"/>
          <w:szCs w:val="32"/>
        </w:rPr>
        <w:t>（2）计算机的使用，所有系统的介绍，高纬度下罗盘的限制，领航方法复习，飞行的计划，适用的气象学内容。</w:t>
      </w:r>
    </w:p>
    <w:p>
      <w:pPr>
        <w:pStyle w:val="18"/>
        <w:rPr>
          <w:rFonts w:hint="eastAsia" w:ascii="仿宋" w:hAnsi="仿宋" w:eastAsia="仿宋" w:cs="仿宋"/>
          <w:sz w:val="32"/>
          <w:szCs w:val="32"/>
        </w:rPr>
      </w:pPr>
      <w:r>
        <w:rPr>
          <w:rFonts w:hint="eastAsia" w:ascii="仿宋" w:hAnsi="仿宋" w:eastAsia="仿宋" w:cs="仿宋"/>
          <w:sz w:val="32"/>
          <w:szCs w:val="32"/>
        </w:rPr>
        <w:t>（3）利用可靠的定位点进行位置更新的方法。</w:t>
      </w:r>
    </w:p>
    <w:p>
      <w:pPr>
        <w:pStyle w:val="18"/>
        <w:rPr>
          <w:rFonts w:hint="eastAsia" w:ascii="仿宋" w:hAnsi="仿宋" w:eastAsia="仿宋" w:cs="仿宋"/>
          <w:sz w:val="32"/>
          <w:szCs w:val="32"/>
        </w:rPr>
      </w:pPr>
      <w:r>
        <w:rPr>
          <w:rFonts w:hint="eastAsia" w:ascii="仿宋" w:hAnsi="仿宋" w:eastAsia="仿宋" w:cs="仿宋"/>
          <w:sz w:val="32"/>
          <w:szCs w:val="32"/>
        </w:rPr>
        <w:t>（4）定位点的实用图上作业方法。</w:t>
      </w:r>
    </w:p>
    <w:p>
      <w:pPr>
        <w:pStyle w:val="18"/>
        <w:rPr>
          <w:rFonts w:hint="eastAsia" w:ascii="仿宋" w:hAnsi="仿宋" w:eastAsia="仿宋" w:cs="仿宋"/>
          <w:sz w:val="32"/>
          <w:szCs w:val="32"/>
        </w:rPr>
      </w:pPr>
      <w:r>
        <w:rPr>
          <w:rFonts w:hint="eastAsia" w:ascii="仿宋" w:hAnsi="仿宋" w:eastAsia="仿宋" w:cs="仿宋"/>
          <w:sz w:val="32"/>
          <w:szCs w:val="32"/>
        </w:rPr>
        <w:t>（c）非正常和应急程序。</w:t>
      </w:r>
    </w:p>
    <w:p>
      <w:pPr>
        <w:pStyle w:val="18"/>
        <w:rPr>
          <w:rFonts w:hint="eastAsia" w:ascii="仿宋" w:hAnsi="仿宋" w:eastAsia="仿宋" w:cs="仿宋"/>
          <w:sz w:val="32"/>
          <w:szCs w:val="32"/>
        </w:rPr>
      </w:pPr>
      <w:r>
        <w:rPr>
          <w:rFonts w:hint="eastAsia" w:ascii="仿宋" w:hAnsi="仿宋" w:eastAsia="仿宋" w:cs="仿宋"/>
          <w:sz w:val="32"/>
          <w:szCs w:val="32"/>
        </w:rPr>
        <w:t>6．设备精度和可靠性</w:t>
      </w:r>
    </w:p>
    <w:p>
      <w:pPr>
        <w:pStyle w:val="18"/>
        <w:rPr>
          <w:rFonts w:hint="eastAsia" w:ascii="仿宋" w:hAnsi="仿宋" w:eastAsia="仿宋" w:cs="仿宋"/>
          <w:sz w:val="32"/>
          <w:szCs w:val="32"/>
        </w:rPr>
      </w:pPr>
      <w:r>
        <w:rPr>
          <w:rFonts w:hint="eastAsia" w:ascii="仿宋" w:hAnsi="仿宋" w:eastAsia="仿宋" w:cs="仿宋"/>
          <w:sz w:val="32"/>
          <w:szCs w:val="32"/>
        </w:rPr>
        <w:t>（a）每套惯性导航系统应当满足下述相应精度要求：</w:t>
      </w:r>
    </w:p>
    <w:p>
      <w:pPr>
        <w:pStyle w:val="18"/>
        <w:rPr>
          <w:rFonts w:hint="eastAsia" w:ascii="仿宋" w:hAnsi="仿宋" w:eastAsia="仿宋" w:cs="仿宋"/>
          <w:sz w:val="32"/>
          <w:szCs w:val="32"/>
        </w:rPr>
      </w:pPr>
      <w:r>
        <w:rPr>
          <w:rFonts w:hint="eastAsia" w:ascii="仿宋" w:hAnsi="仿宋" w:eastAsia="仿宋" w:cs="仿宋"/>
          <w:sz w:val="32"/>
          <w:szCs w:val="32"/>
        </w:rPr>
        <w:t>（1）对于飞行时间不足10</w:t>
      </w:r>
      <w:r>
        <w:rPr>
          <w:rFonts w:hint="eastAsia" w:ascii="仿宋" w:hAnsi="仿宋" w:eastAsia="仿宋" w:cs="仿宋"/>
          <w:spacing w:val="-32"/>
          <w:sz w:val="32"/>
          <w:szCs w:val="32"/>
        </w:rPr>
        <w:t>小时</w:t>
      </w:r>
      <w:r>
        <w:rPr>
          <w:rFonts w:hint="eastAsia" w:ascii="仿宋" w:hAnsi="仿宋" w:eastAsia="仿宋" w:cs="仿宋"/>
          <w:spacing w:val="-3"/>
          <w:sz w:val="32"/>
          <w:szCs w:val="32"/>
        </w:rPr>
        <w:t>（</w:t>
      </w:r>
      <w:r>
        <w:rPr>
          <w:rFonts w:hint="eastAsia" w:ascii="仿宋" w:hAnsi="仿宋" w:eastAsia="仿宋" w:cs="仿宋"/>
          <w:sz w:val="32"/>
          <w:szCs w:val="32"/>
        </w:rPr>
        <w:t>含</w:t>
      </w:r>
      <w:r>
        <w:rPr>
          <w:rFonts w:hint="eastAsia" w:ascii="仿宋" w:hAnsi="仿宋" w:eastAsia="仿宋" w:cs="仿宋"/>
          <w:spacing w:val="-32"/>
          <w:sz w:val="32"/>
          <w:szCs w:val="32"/>
        </w:rPr>
        <w:t>）</w:t>
      </w:r>
      <w:r>
        <w:rPr>
          <w:rFonts w:hint="eastAsia" w:ascii="仿宋" w:hAnsi="仿宋" w:eastAsia="仿宋" w:cs="仿宋"/>
          <w:spacing w:val="-7"/>
          <w:sz w:val="32"/>
          <w:szCs w:val="32"/>
        </w:rPr>
        <w:t>的飞行，允许在所完成的系</w:t>
      </w:r>
      <w:r>
        <w:rPr>
          <w:rFonts w:hint="eastAsia" w:ascii="仿宋" w:hAnsi="仿宋" w:eastAsia="仿宋" w:cs="仿宋"/>
          <w:spacing w:val="-20"/>
          <w:sz w:val="32"/>
          <w:szCs w:val="32"/>
        </w:rPr>
        <w:t>统飞行的</w:t>
      </w:r>
      <w:r>
        <w:rPr>
          <w:rFonts w:hint="eastAsia" w:ascii="仿宋" w:hAnsi="仿宋" w:eastAsia="仿宋" w:cs="仿宋"/>
          <w:sz w:val="32"/>
          <w:szCs w:val="32"/>
        </w:rPr>
        <w:t>95％中，不大于每小时3.7</w:t>
      </w:r>
      <w:r>
        <w:rPr>
          <w:rFonts w:hint="eastAsia" w:ascii="仿宋" w:hAnsi="仿宋" w:eastAsia="仿宋" w:cs="仿宋"/>
          <w:spacing w:val="-18"/>
          <w:sz w:val="32"/>
          <w:szCs w:val="32"/>
        </w:rPr>
        <w:t>公里（</w:t>
      </w:r>
      <w:r>
        <w:rPr>
          <w:rFonts w:hint="eastAsia" w:ascii="仿宋" w:hAnsi="仿宋" w:eastAsia="仿宋" w:cs="仿宋"/>
          <w:sz w:val="32"/>
          <w:szCs w:val="32"/>
        </w:rPr>
        <w:t>2</w:t>
      </w:r>
      <w:r>
        <w:rPr>
          <w:rFonts w:hint="eastAsia" w:ascii="仿宋" w:hAnsi="仿宋" w:eastAsia="仿宋" w:cs="仿宋"/>
          <w:spacing w:val="-10"/>
          <w:sz w:val="32"/>
          <w:szCs w:val="32"/>
        </w:rPr>
        <w:t>海里）圆圈误差。</w:t>
      </w:r>
    </w:p>
    <w:p>
      <w:pPr>
        <w:pStyle w:val="1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9"/>
          <w:sz w:val="32"/>
          <w:szCs w:val="32"/>
        </w:rPr>
        <w:t>对于飞行时间超过</w:t>
      </w:r>
      <w:r>
        <w:rPr>
          <w:rFonts w:hint="eastAsia" w:ascii="仿宋" w:hAnsi="仿宋" w:eastAsia="仿宋" w:cs="仿宋"/>
          <w:sz w:val="32"/>
          <w:szCs w:val="32"/>
        </w:rPr>
        <w:t>10小时的飞行，允许在所完成的系统飞行</w:t>
      </w:r>
      <w:r>
        <w:rPr>
          <w:rFonts w:hint="eastAsia" w:ascii="仿宋" w:hAnsi="仿宋" w:eastAsia="仿宋" w:cs="仿宋"/>
          <w:spacing w:val="-42"/>
          <w:sz w:val="32"/>
          <w:szCs w:val="32"/>
        </w:rPr>
        <w:t>的</w:t>
      </w:r>
      <w:r>
        <w:rPr>
          <w:rFonts w:hint="eastAsia" w:ascii="仿宋" w:hAnsi="仿宋" w:eastAsia="仿宋" w:cs="仿宋"/>
          <w:sz w:val="32"/>
          <w:szCs w:val="32"/>
        </w:rPr>
        <w:t>95</w:t>
      </w:r>
      <w:r>
        <w:rPr>
          <w:rFonts w:hint="eastAsia" w:ascii="仿宋" w:hAnsi="仿宋" w:eastAsia="仿宋" w:cs="仿宋"/>
          <w:spacing w:val="-11"/>
          <w:sz w:val="32"/>
          <w:szCs w:val="32"/>
        </w:rPr>
        <w:t>％中，误差最大为偏离航迹±</w:t>
      </w:r>
      <w:r>
        <w:rPr>
          <w:rFonts w:hint="eastAsia" w:ascii="仿宋" w:hAnsi="仿宋" w:eastAsia="仿宋" w:cs="仿宋"/>
          <w:sz w:val="32"/>
          <w:szCs w:val="32"/>
        </w:rPr>
        <w:t>32</w:t>
      </w:r>
      <w:r>
        <w:rPr>
          <w:rFonts w:hint="eastAsia" w:ascii="仿宋" w:hAnsi="仿宋" w:eastAsia="仿宋" w:cs="仿宋"/>
          <w:spacing w:val="-18"/>
          <w:sz w:val="32"/>
          <w:szCs w:val="32"/>
        </w:rPr>
        <w:t>公里（</w:t>
      </w:r>
      <w:r>
        <w:rPr>
          <w:rFonts w:hint="eastAsia" w:ascii="仿宋" w:hAnsi="仿宋" w:eastAsia="仿宋" w:cs="仿宋"/>
          <w:sz w:val="32"/>
          <w:szCs w:val="32"/>
        </w:rPr>
        <w:t>20</w:t>
      </w:r>
      <w:r>
        <w:rPr>
          <w:rFonts w:hint="eastAsia" w:ascii="仿宋" w:hAnsi="仿宋" w:eastAsia="仿宋" w:cs="仿宋"/>
          <w:spacing w:val="-10"/>
          <w:sz w:val="32"/>
          <w:szCs w:val="32"/>
        </w:rPr>
        <w:t>英里）和沿航迹±</w:t>
      </w:r>
      <w:r>
        <w:rPr>
          <w:rFonts w:hint="eastAsia" w:ascii="仿宋" w:hAnsi="仿宋" w:eastAsia="仿宋" w:cs="仿宋"/>
          <w:sz w:val="32"/>
          <w:szCs w:val="32"/>
        </w:rPr>
        <w:t>40</w:t>
      </w:r>
      <w:r>
        <w:rPr>
          <w:rFonts w:hint="eastAsia" w:ascii="仿宋" w:hAnsi="仿宋" w:eastAsia="仿宋" w:cs="仿宋"/>
          <w:spacing w:val="-35"/>
          <w:sz w:val="32"/>
          <w:szCs w:val="32"/>
        </w:rPr>
        <w:t>公里（25</w:t>
      </w:r>
      <w:r>
        <w:rPr>
          <w:rFonts w:hint="eastAsia" w:ascii="仿宋" w:hAnsi="仿宋" w:eastAsia="仿宋" w:cs="仿宋"/>
          <w:sz w:val="32"/>
          <w:szCs w:val="32"/>
        </w:rPr>
        <w:t>英里）。</w:t>
      </w:r>
    </w:p>
    <w:p>
      <w:pPr>
        <w:pStyle w:val="18"/>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3"/>
          <w:sz w:val="32"/>
          <w:szCs w:val="32"/>
        </w:rPr>
        <w:t>多普勒雷达的罗盘航向输入信息应当保持±</w:t>
      </w:r>
      <w:r>
        <w:rPr>
          <w:rFonts w:hint="eastAsia" w:ascii="仿宋" w:hAnsi="仿宋" w:eastAsia="仿宋" w:cs="仿宋"/>
          <w:sz w:val="32"/>
          <w:szCs w:val="32"/>
        </w:rPr>
        <w:t>1</w:t>
      </w:r>
      <w:r>
        <w:rPr>
          <w:rFonts w:hint="eastAsia" w:ascii="仿宋" w:hAnsi="仿宋" w:eastAsia="仿宋" w:cs="仿宋"/>
          <w:spacing w:val="-15"/>
          <w:sz w:val="32"/>
          <w:szCs w:val="32"/>
        </w:rPr>
        <w:t>°的精度，整个</w:t>
      </w:r>
      <w:r>
        <w:rPr>
          <w:rFonts w:hint="eastAsia" w:ascii="仿宋" w:hAnsi="仿宋" w:eastAsia="仿宋" w:cs="仿宋"/>
          <w:spacing w:val="-13"/>
          <w:sz w:val="32"/>
          <w:szCs w:val="32"/>
        </w:rPr>
        <w:t>系统的偏差不得超过</w:t>
      </w:r>
      <w:r>
        <w:rPr>
          <w:rFonts w:hint="eastAsia" w:ascii="仿宋" w:hAnsi="仿宋" w:eastAsia="仿宋" w:cs="仿宋"/>
          <w:sz w:val="32"/>
          <w:szCs w:val="32"/>
        </w:rPr>
        <w:t>2</w:t>
      </w:r>
      <w:r>
        <w:rPr>
          <w:rFonts w:hint="eastAsia" w:ascii="仿宋" w:hAnsi="仿宋" w:eastAsia="仿宋" w:cs="仿宋"/>
          <w:spacing w:val="-5"/>
          <w:sz w:val="32"/>
          <w:szCs w:val="32"/>
        </w:rPr>
        <w:t>°。当采用自由陀螺技术时，应当使用各种程</w:t>
      </w:r>
      <w:r>
        <w:rPr>
          <w:rFonts w:hint="eastAsia" w:ascii="仿宋" w:hAnsi="仿宋" w:eastAsia="仿宋" w:cs="仿宋"/>
          <w:sz w:val="32"/>
          <w:szCs w:val="32"/>
        </w:rPr>
        <w:t>序以保证达到相同等级的航向精度和总系统偏差。</w:t>
      </w:r>
    </w:p>
    <w:p>
      <w:pPr>
        <w:pStyle w:val="18"/>
        <w:rPr>
          <w:rFonts w:hint="eastAsia" w:ascii="仿宋" w:hAnsi="仿宋" w:eastAsia="仿宋" w:cs="仿宋"/>
          <w:sz w:val="32"/>
          <w:szCs w:val="32"/>
        </w:rPr>
      </w:pPr>
      <w:r>
        <w:rPr>
          <w:rFonts w:hint="eastAsia" w:ascii="仿宋" w:hAnsi="仿宋" w:eastAsia="仿宋" w:cs="仿宋"/>
          <w:sz w:val="32"/>
          <w:szCs w:val="32"/>
        </w:rPr>
        <w:t>（c）每套多普勒雷达系统应当满足在所完成的系统飞行的</w:t>
      </w:r>
      <w:r>
        <w:rPr>
          <w:rFonts w:hint="eastAsia" w:ascii="仿宋" w:hAnsi="仿宋" w:eastAsia="仿宋" w:cs="仿宋"/>
          <w:spacing w:val="2"/>
          <w:sz w:val="32"/>
          <w:szCs w:val="32"/>
        </w:rPr>
        <w:t>95％</w:t>
      </w:r>
      <w:r>
        <w:rPr>
          <w:rFonts w:hint="eastAsia" w:ascii="仿宋" w:hAnsi="仿宋" w:eastAsia="仿宋" w:cs="仿宋"/>
          <w:spacing w:val="-15"/>
          <w:sz w:val="32"/>
          <w:szCs w:val="32"/>
        </w:rPr>
        <w:t>中，偏离航迹±</w:t>
      </w:r>
      <w:r>
        <w:rPr>
          <w:rFonts w:hint="eastAsia" w:ascii="仿宋" w:hAnsi="仿宋" w:eastAsia="仿宋" w:cs="仿宋"/>
          <w:sz w:val="32"/>
          <w:szCs w:val="32"/>
        </w:rPr>
        <w:t>32</w:t>
      </w:r>
      <w:r>
        <w:rPr>
          <w:rFonts w:hint="eastAsia" w:ascii="仿宋" w:hAnsi="仿宋" w:eastAsia="仿宋" w:cs="仿宋"/>
          <w:spacing w:val="-18"/>
          <w:sz w:val="32"/>
          <w:szCs w:val="32"/>
        </w:rPr>
        <w:t>公里（</w:t>
      </w:r>
      <w:r>
        <w:rPr>
          <w:rFonts w:hint="eastAsia" w:ascii="仿宋" w:hAnsi="仿宋" w:eastAsia="仿宋" w:cs="仿宋"/>
          <w:sz w:val="32"/>
          <w:szCs w:val="32"/>
        </w:rPr>
        <w:t>20</w:t>
      </w:r>
      <w:r>
        <w:rPr>
          <w:rFonts w:hint="eastAsia" w:ascii="仿宋" w:hAnsi="仿宋" w:eastAsia="仿宋" w:cs="仿宋"/>
          <w:spacing w:val="-10"/>
          <w:sz w:val="32"/>
          <w:szCs w:val="32"/>
        </w:rPr>
        <w:t>英里）和沿航迹±</w:t>
      </w:r>
      <w:r>
        <w:rPr>
          <w:rFonts w:hint="eastAsia" w:ascii="仿宋" w:hAnsi="仿宋" w:eastAsia="仿宋" w:cs="仿宋"/>
          <w:sz w:val="32"/>
          <w:szCs w:val="32"/>
        </w:rPr>
        <w:t>40</w:t>
      </w:r>
      <w:r>
        <w:rPr>
          <w:rFonts w:hint="eastAsia" w:ascii="仿宋" w:hAnsi="仿宋" w:eastAsia="仿宋" w:cs="仿宋"/>
          <w:spacing w:val="-24"/>
          <w:sz w:val="32"/>
          <w:szCs w:val="32"/>
        </w:rPr>
        <w:t>公里</w:t>
      </w:r>
      <w:r>
        <w:rPr>
          <w:rFonts w:hint="eastAsia" w:ascii="仿宋" w:hAnsi="仿宋" w:eastAsia="仿宋" w:cs="仿宋"/>
          <w:sz w:val="32"/>
          <w:szCs w:val="32"/>
        </w:rPr>
        <w:t>（25</w:t>
      </w:r>
      <w:r>
        <w:rPr>
          <w:rFonts w:hint="eastAsia" w:ascii="仿宋" w:hAnsi="仿宋" w:eastAsia="仿宋" w:cs="仿宋"/>
          <w:spacing w:val="-12"/>
          <w:sz w:val="32"/>
          <w:szCs w:val="32"/>
        </w:rPr>
        <w:t>英里）的精度</w:t>
      </w:r>
      <w:r>
        <w:rPr>
          <w:rFonts w:hint="eastAsia" w:ascii="仿宋" w:hAnsi="仿宋" w:eastAsia="仿宋" w:cs="仿宋"/>
          <w:spacing w:val="-7"/>
          <w:sz w:val="32"/>
          <w:szCs w:val="32"/>
        </w:rPr>
        <w:t>要求。允许进行更新。</w:t>
      </w:r>
      <w:r>
        <w:rPr>
          <w:rFonts w:hint="eastAsia" w:ascii="仿宋" w:hAnsi="仿宋" w:eastAsia="仿宋" w:cs="仿宋"/>
          <w:sz w:val="32"/>
          <w:szCs w:val="32"/>
        </w:rPr>
        <w:t>不满足本条要求的系统应认为是不合格的系统。</w:t>
      </w:r>
    </w:p>
    <w:p>
      <w:pPr>
        <w:pStyle w:val="18"/>
        <w:rPr>
          <w:rFonts w:hint="eastAsia" w:ascii="仿宋" w:hAnsi="仿宋" w:eastAsia="仿宋" w:cs="仿宋"/>
          <w:sz w:val="32"/>
          <w:szCs w:val="32"/>
        </w:rPr>
      </w:pPr>
      <w:r>
        <w:rPr>
          <w:rFonts w:hint="eastAsia" w:ascii="仿宋" w:hAnsi="仿宋" w:eastAsia="仿宋" w:cs="仿宋"/>
          <w:sz w:val="32"/>
          <w:szCs w:val="32"/>
        </w:rPr>
        <w:t>7．评审计划</w:t>
      </w:r>
    </w:p>
    <w:p>
      <w:pPr>
        <w:pStyle w:val="18"/>
        <w:rPr>
          <w:rFonts w:hint="eastAsia" w:ascii="仿宋" w:hAnsi="仿宋" w:eastAsia="仿宋" w:cs="仿宋"/>
          <w:sz w:val="32"/>
          <w:szCs w:val="32"/>
        </w:rPr>
      </w:pPr>
      <w:r>
        <w:rPr>
          <w:rFonts w:hint="eastAsia" w:ascii="仿宋" w:hAnsi="仿宋" w:eastAsia="仿宋" w:cs="仿宋"/>
          <w:sz w:val="32"/>
          <w:szCs w:val="32"/>
        </w:rPr>
        <w:t>（a）请求评审的批准应当作为多普勒雷达或者惯导系统运行批准申请的一部分提出。</w:t>
      </w:r>
    </w:p>
    <w:p>
      <w:pPr>
        <w:pStyle w:val="18"/>
        <w:rPr>
          <w:rFonts w:hint="eastAsia" w:ascii="仿宋" w:hAnsi="仿宋" w:eastAsia="仿宋" w:cs="仿宋"/>
          <w:sz w:val="32"/>
          <w:szCs w:val="32"/>
        </w:rPr>
      </w:pPr>
      <w:r>
        <w:rPr>
          <w:rFonts w:hint="eastAsia" w:ascii="仿宋" w:hAnsi="仿宋" w:eastAsia="仿宋" w:cs="仿宋"/>
          <w:sz w:val="32"/>
          <w:szCs w:val="32"/>
        </w:rPr>
        <w:t>（b）申请人应当提供足够的飞行次数，以便向局方充分证明申请人在其运行中使用驾驶舱导航设备的能力。</w:t>
      </w:r>
    </w:p>
    <w:p>
      <w:pPr>
        <w:pStyle w:val="18"/>
        <w:rPr>
          <w:rFonts w:hint="eastAsia" w:ascii="仿宋" w:hAnsi="仿宋" w:eastAsia="仿宋" w:cs="仿宋"/>
          <w:sz w:val="32"/>
          <w:szCs w:val="32"/>
        </w:rPr>
      </w:pPr>
      <w:r>
        <w:rPr>
          <w:rFonts w:hint="eastAsia" w:ascii="仿宋" w:hAnsi="仿宋" w:eastAsia="仿宋" w:cs="仿宋"/>
          <w:sz w:val="32"/>
          <w:szCs w:val="32"/>
        </w:rPr>
        <w:t>（c）局方根据以下情况进行评审：</w:t>
      </w:r>
    </w:p>
    <w:p>
      <w:pPr>
        <w:pStyle w:val="18"/>
        <w:rPr>
          <w:rFonts w:hint="eastAsia" w:ascii="仿宋" w:hAnsi="仿宋" w:eastAsia="仿宋" w:cs="仿宋"/>
          <w:sz w:val="32"/>
          <w:szCs w:val="32"/>
        </w:rPr>
      </w:pPr>
      <w:r>
        <w:rPr>
          <w:rFonts w:hint="eastAsia" w:ascii="仿宋" w:hAnsi="仿宋" w:eastAsia="仿宋" w:cs="仿宋"/>
          <w:sz w:val="32"/>
          <w:szCs w:val="32"/>
        </w:rPr>
        <w:t>（1）运行程序是否完整；</w:t>
      </w:r>
    </w:p>
    <w:p>
      <w:pPr>
        <w:pStyle w:val="18"/>
        <w:rPr>
          <w:rFonts w:hint="eastAsia" w:ascii="仿宋" w:hAnsi="仿宋" w:eastAsia="仿宋" w:cs="仿宋"/>
          <w:sz w:val="32"/>
          <w:szCs w:val="32"/>
        </w:rPr>
      </w:pPr>
      <w:r>
        <w:rPr>
          <w:rFonts w:hint="eastAsia" w:ascii="仿宋" w:hAnsi="仿宋" w:eastAsia="仿宋" w:cs="仿宋"/>
          <w:sz w:val="32"/>
          <w:szCs w:val="32"/>
        </w:rPr>
        <w:t>（2）设备的运行精度和可靠性，以及对于所建议的运行，该系统的可行性；</w:t>
      </w:r>
    </w:p>
    <w:p>
      <w:pPr>
        <w:pStyle w:val="18"/>
        <w:rPr>
          <w:rFonts w:hint="eastAsia" w:ascii="仿宋" w:hAnsi="仿宋" w:eastAsia="仿宋" w:cs="仿宋"/>
          <w:sz w:val="32"/>
          <w:szCs w:val="32"/>
        </w:rPr>
      </w:pPr>
      <w:r>
        <w:rPr>
          <w:rFonts w:hint="eastAsia" w:ascii="仿宋" w:hAnsi="仿宋" w:eastAsia="仿宋" w:cs="仿宋"/>
          <w:sz w:val="32"/>
          <w:szCs w:val="32"/>
        </w:rPr>
        <w:t>（3）为支持自主系统，终端区、进出口点、区域和航路上地面设备的可获得性；</w:t>
      </w:r>
    </w:p>
    <w:p>
      <w:pPr>
        <w:pStyle w:val="18"/>
        <w:rPr>
          <w:rFonts w:hint="eastAsia" w:ascii="仿宋" w:hAnsi="仿宋" w:eastAsia="仿宋" w:cs="仿宋"/>
          <w:sz w:val="32"/>
          <w:szCs w:val="32"/>
        </w:rPr>
      </w:pPr>
      <w:r>
        <w:rPr>
          <w:rFonts w:hint="eastAsia" w:ascii="仿宋" w:hAnsi="仿宋" w:eastAsia="仿宋" w:cs="仿宋"/>
          <w:sz w:val="32"/>
          <w:szCs w:val="32"/>
        </w:rPr>
        <w:t>（4）驾驶舱工作负荷的可承受能力；</w:t>
      </w:r>
    </w:p>
    <w:p>
      <w:pPr>
        <w:pStyle w:val="18"/>
        <w:rPr>
          <w:rFonts w:hint="eastAsia" w:ascii="仿宋" w:hAnsi="仿宋" w:eastAsia="仿宋" w:cs="仿宋"/>
          <w:sz w:val="32"/>
          <w:szCs w:val="32"/>
        </w:rPr>
      </w:pPr>
      <w:r>
        <w:rPr>
          <w:rFonts w:hint="eastAsia" w:ascii="仿宋" w:hAnsi="仿宋" w:eastAsia="仿宋" w:cs="仿宋"/>
          <w:sz w:val="32"/>
          <w:szCs w:val="32"/>
        </w:rPr>
        <w:t>（5）飞行机组训练、检查是否充分；</w:t>
      </w:r>
    </w:p>
    <w:p>
      <w:pPr>
        <w:pStyle w:val="18"/>
        <w:rPr>
          <w:rFonts w:hint="eastAsia" w:ascii="仿宋" w:hAnsi="仿宋" w:eastAsia="仿宋" w:cs="仿宋"/>
          <w:sz w:val="32"/>
          <w:szCs w:val="32"/>
        </w:rPr>
      </w:pPr>
      <w:r>
        <w:rPr>
          <w:rFonts w:hint="eastAsia" w:ascii="仿宋" w:hAnsi="仿宋" w:eastAsia="仿宋" w:cs="仿宋"/>
          <w:sz w:val="32"/>
          <w:szCs w:val="32"/>
        </w:rPr>
        <w:t>（6）维修训练的充分和备件的可获得性。</w:t>
      </w:r>
    </w:p>
    <w:p>
      <w:pPr>
        <w:pStyle w:val="18"/>
        <w:rPr>
          <w:rFonts w:hint="eastAsia" w:ascii="仿宋" w:hAnsi="仿宋" w:eastAsia="仿宋" w:cs="仿宋"/>
          <w:sz w:val="32"/>
          <w:szCs w:val="32"/>
        </w:rPr>
      </w:pPr>
      <w:r>
        <w:rPr>
          <w:rFonts w:hint="eastAsia" w:ascii="仿宋" w:hAnsi="仿宋" w:eastAsia="仿宋" w:cs="仿宋"/>
          <w:sz w:val="32"/>
          <w:szCs w:val="32"/>
        </w:rPr>
        <w:t>（d）在完成评审演示后，局方对其设备的充分和驾驶舱导航的可</w:t>
      </w:r>
      <w:r>
        <w:rPr>
          <w:rFonts w:hint="eastAsia" w:ascii="仿宋" w:hAnsi="仿宋" w:eastAsia="仿宋" w:cs="仿宋"/>
          <w:spacing w:val="-8"/>
          <w:sz w:val="32"/>
          <w:szCs w:val="32"/>
        </w:rPr>
        <w:t>靠性或者修订得到满意证明的运行进行批准。该批准的形式以颁发运</w:t>
      </w:r>
      <w:r>
        <w:rPr>
          <w:rFonts w:hint="eastAsia" w:ascii="仿宋" w:hAnsi="仿宋" w:eastAsia="仿宋" w:cs="仿宋"/>
          <w:spacing w:val="-5"/>
          <w:sz w:val="32"/>
          <w:szCs w:val="32"/>
        </w:rPr>
        <w:t>行规范表明。</w:t>
      </w:r>
    </w:p>
    <w:sectPr>
      <w:footerReference r:id="rId5" w:type="default"/>
      <w:pgSz w:w="11913" w:h="16840"/>
      <w:pgMar w:top="1247" w:right="1021" w:bottom="1134" w:left="1021" w:header="907" w:footer="680" w:gutter="0"/>
      <w:pgBorders>
        <w:top w:val="single" w:color="auto" w:sz="4" w:space="0"/>
        <w:bottom w:val="single" w:color="auto" w:sz="4" w:space="0"/>
      </w:pgBorders>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黑体.愎烠..">
    <w:altName w:val="微软雅黑"/>
    <w:panose1 w:val="00000000000000000000"/>
    <w:charset w:val="86"/>
    <w:family w:val="auto"/>
    <w:pitch w:val="default"/>
    <w:sig w:usb0="00000000" w:usb1="00000000" w:usb2="00000010" w:usb3="00000000" w:csb0="00040000" w:csb1="00000000"/>
  </w:font>
  <w:font w:name="方正大标宋简体">
    <w:altName w:val="Malgun Gothic Semilight"/>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12302446"/>
      <w:docPartObj>
        <w:docPartGallery w:val="autotext"/>
      </w:docPartObj>
    </w:sdtPr>
    <w:sdtEndPr>
      <w:rPr>
        <w:rFonts w:asciiTheme="majorHAnsi" w:hAnsiTheme="majorHAnsi"/>
        <w:sz w:val="28"/>
        <w:szCs w:val="28"/>
        <w:lang w:val="zh-CN"/>
      </w:rPr>
    </w:sdtEndPr>
    <w:sdtContent>
      <w:p>
        <w:pPr>
          <w:pStyle w:val="25"/>
          <w:ind w:hanging="112"/>
          <w:jc w:val="center"/>
          <w:rPr>
            <w:rFonts w:asciiTheme="majorHAnsi" w:hAnsiTheme="majorHAnsi"/>
            <w:sz w:val="28"/>
            <w:szCs w:val="28"/>
          </w:rPr>
        </w:pP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248</w:t>
        </w:r>
        <w:r>
          <w:rPr>
            <w:rFonts w:asciiTheme="majorHAnsi" w:hAnsiTheme="majorHAnsi"/>
            <w:sz w:val="28"/>
            <w:szCs w:val="28"/>
            <w:lang w:val="zh-CN"/>
          </w:rPr>
          <w:fldChar w:fldCharType="end"/>
        </w:r>
        <w:r>
          <w:rPr>
            <w:rFonts w:asciiTheme="majorHAnsi" w:hAnsiTheme="majorHAnsi"/>
            <w:sz w:val="28"/>
            <w:szCs w:val="28"/>
            <w:lang w:val="zh-C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9" w:lineRule="auto"/>
      </w:pPr>
      <w:r>
        <w:separator/>
      </w:r>
    </w:p>
  </w:footnote>
  <w:footnote w:type="continuationSeparator" w:id="1">
    <w:p>
      <w:pPr>
        <w:spacing w:line="30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636C3"/>
    <w:multiLevelType w:val="multilevel"/>
    <w:tmpl w:val="02A636C3"/>
    <w:lvl w:ilvl="0" w:tentative="0">
      <w:start w:val="1"/>
      <w:numFmt w:val="lowerLetter"/>
      <w:lvlText w:val="（%1）"/>
      <w:lvlJc w:val="left"/>
      <w:pPr>
        <w:ind w:left="1580" w:hanging="720"/>
      </w:pPr>
      <w:rPr>
        <w:rFonts w:hint="default"/>
      </w:rPr>
    </w:lvl>
    <w:lvl w:ilvl="1" w:tentative="0">
      <w:start w:val="1"/>
      <w:numFmt w:val="lowerLetter"/>
      <w:lvlText w:val="%2)"/>
      <w:lvlJc w:val="left"/>
      <w:pPr>
        <w:ind w:left="1740" w:hanging="440"/>
      </w:pPr>
    </w:lvl>
    <w:lvl w:ilvl="2" w:tentative="0">
      <w:start w:val="1"/>
      <w:numFmt w:val="lowerRoman"/>
      <w:lvlText w:val="%3."/>
      <w:lvlJc w:val="right"/>
      <w:pPr>
        <w:ind w:left="2180" w:hanging="440"/>
      </w:pPr>
    </w:lvl>
    <w:lvl w:ilvl="3" w:tentative="0">
      <w:start w:val="1"/>
      <w:numFmt w:val="decimal"/>
      <w:lvlText w:val="%4."/>
      <w:lvlJc w:val="left"/>
      <w:pPr>
        <w:ind w:left="2620" w:hanging="440"/>
      </w:pPr>
    </w:lvl>
    <w:lvl w:ilvl="4" w:tentative="0">
      <w:start w:val="1"/>
      <w:numFmt w:val="lowerLetter"/>
      <w:lvlText w:val="%5)"/>
      <w:lvlJc w:val="left"/>
      <w:pPr>
        <w:ind w:left="3060" w:hanging="440"/>
      </w:pPr>
    </w:lvl>
    <w:lvl w:ilvl="5" w:tentative="0">
      <w:start w:val="1"/>
      <w:numFmt w:val="lowerRoman"/>
      <w:lvlText w:val="%6."/>
      <w:lvlJc w:val="right"/>
      <w:pPr>
        <w:ind w:left="3500" w:hanging="440"/>
      </w:pPr>
    </w:lvl>
    <w:lvl w:ilvl="6" w:tentative="0">
      <w:start w:val="1"/>
      <w:numFmt w:val="decimal"/>
      <w:lvlText w:val="%7."/>
      <w:lvlJc w:val="left"/>
      <w:pPr>
        <w:ind w:left="3940" w:hanging="440"/>
      </w:pPr>
    </w:lvl>
    <w:lvl w:ilvl="7" w:tentative="0">
      <w:start w:val="1"/>
      <w:numFmt w:val="lowerLetter"/>
      <w:lvlText w:val="%8)"/>
      <w:lvlJc w:val="left"/>
      <w:pPr>
        <w:ind w:left="4380" w:hanging="440"/>
      </w:pPr>
    </w:lvl>
    <w:lvl w:ilvl="8" w:tentative="0">
      <w:start w:val="1"/>
      <w:numFmt w:val="lowerRoman"/>
      <w:lvlText w:val="%9."/>
      <w:lvlJc w:val="right"/>
      <w:pPr>
        <w:ind w:left="4820" w:hanging="440"/>
      </w:pPr>
    </w:lvl>
  </w:abstractNum>
  <w:abstractNum w:abstractNumId="1">
    <w:nsid w:val="2151697B"/>
    <w:multiLevelType w:val="multilevel"/>
    <w:tmpl w:val="2151697B"/>
    <w:lvl w:ilvl="0" w:tentative="0">
      <w:start w:val="1"/>
      <w:numFmt w:val="lowerLetter"/>
      <w:lvlText w:val="（%1）"/>
      <w:lvlJc w:val="left"/>
      <w:pPr>
        <w:ind w:left="1533" w:hanging="720"/>
      </w:pPr>
      <w:rPr>
        <w:rFonts w:hint="default"/>
      </w:rPr>
    </w:lvl>
    <w:lvl w:ilvl="1" w:tentative="0">
      <w:start w:val="1"/>
      <w:numFmt w:val="lowerLetter"/>
      <w:lvlText w:val="%2)"/>
      <w:lvlJc w:val="left"/>
      <w:pPr>
        <w:ind w:left="1693" w:hanging="440"/>
      </w:pPr>
    </w:lvl>
    <w:lvl w:ilvl="2" w:tentative="0">
      <w:start w:val="1"/>
      <w:numFmt w:val="lowerRoman"/>
      <w:lvlText w:val="%3."/>
      <w:lvlJc w:val="right"/>
      <w:pPr>
        <w:ind w:left="2133" w:hanging="440"/>
      </w:pPr>
    </w:lvl>
    <w:lvl w:ilvl="3" w:tentative="0">
      <w:start w:val="1"/>
      <w:numFmt w:val="decimal"/>
      <w:lvlText w:val="%4."/>
      <w:lvlJc w:val="left"/>
      <w:pPr>
        <w:ind w:left="2573" w:hanging="440"/>
      </w:pPr>
    </w:lvl>
    <w:lvl w:ilvl="4" w:tentative="0">
      <w:start w:val="1"/>
      <w:numFmt w:val="lowerLetter"/>
      <w:lvlText w:val="%5)"/>
      <w:lvlJc w:val="left"/>
      <w:pPr>
        <w:ind w:left="3013" w:hanging="440"/>
      </w:pPr>
    </w:lvl>
    <w:lvl w:ilvl="5" w:tentative="0">
      <w:start w:val="1"/>
      <w:numFmt w:val="lowerRoman"/>
      <w:lvlText w:val="%6."/>
      <w:lvlJc w:val="right"/>
      <w:pPr>
        <w:ind w:left="3453" w:hanging="440"/>
      </w:pPr>
    </w:lvl>
    <w:lvl w:ilvl="6" w:tentative="0">
      <w:start w:val="1"/>
      <w:numFmt w:val="decimal"/>
      <w:lvlText w:val="%7."/>
      <w:lvlJc w:val="left"/>
      <w:pPr>
        <w:ind w:left="3893" w:hanging="440"/>
      </w:pPr>
    </w:lvl>
    <w:lvl w:ilvl="7" w:tentative="0">
      <w:start w:val="1"/>
      <w:numFmt w:val="lowerLetter"/>
      <w:lvlText w:val="%8)"/>
      <w:lvlJc w:val="left"/>
      <w:pPr>
        <w:ind w:left="4333" w:hanging="440"/>
      </w:pPr>
    </w:lvl>
    <w:lvl w:ilvl="8" w:tentative="0">
      <w:start w:val="1"/>
      <w:numFmt w:val="lowerRoman"/>
      <w:lvlText w:val="%9."/>
      <w:lvlJc w:val="right"/>
      <w:pPr>
        <w:ind w:left="4773"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xMWFlNmViMDJjZTAwNGMyNjY4NjBlZTEwZjU5NGEifQ=="/>
  </w:docVars>
  <w:rsids>
    <w:rsidRoot w:val="00F666B5"/>
    <w:rsid w:val="0000049E"/>
    <w:rsid w:val="000131C6"/>
    <w:rsid w:val="00024E97"/>
    <w:rsid w:val="00025134"/>
    <w:rsid w:val="000279FE"/>
    <w:rsid w:val="0003515C"/>
    <w:rsid w:val="00045F7E"/>
    <w:rsid w:val="00050572"/>
    <w:rsid w:val="000526AB"/>
    <w:rsid w:val="00055653"/>
    <w:rsid w:val="00057EE6"/>
    <w:rsid w:val="0007192A"/>
    <w:rsid w:val="00072421"/>
    <w:rsid w:val="00072E8E"/>
    <w:rsid w:val="000746B4"/>
    <w:rsid w:val="000761E8"/>
    <w:rsid w:val="00076676"/>
    <w:rsid w:val="00081224"/>
    <w:rsid w:val="000852E8"/>
    <w:rsid w:val="00095166"/>
    <w:rsid w:val="00095407"/>
    <w:rsid w:val="00095511"/>
    <w:rsid w:val="0009776C"/>
    <w:rsid w:val="000A35F5"/>
    <w:rsid w:val="000A4543"/>
    <w:rsid w:val="000B3497"/>
    <w:rsid w:val="000B5281"/>
    <w:rsid w:val="000C018F"/>
    <w:rsid w:val="000C7F09"/>
    <w:rsid w:val="000D5B52"/>
    <w:rsid w:val="000E410F"/>
    <w:rsid w:val="000E6A1B"/>
    <w:rsid w:val="000F05C5"/>
    <w:rsid w:val="000F2A42"/>
    <w:rsid w:val="0010030C"/>
    <w:rsid w:val="00104D72"/>
    <w:rsid w:val="00107687"/>
    <w:rsid w:val="00110991"/>
    <w:rsid w:val="0011166B"/>
    <w:rsid w:val="00111953"/>
    <w:rsid w:val="00112ACD"/>
    <w:rsid w:val="00115204"/>
    <w:rsid w:val="0013311A"/>
    <w:rsid w:val="00133805"/>
    <w:rsid w:val="00134C98"/>
    <w:rsid w:val="0013723E"/>
    <w:rsid w:val="0014111E"/>
    <w:rsid w:val="00141CC4"/>
    <w:rsid w:val="00142A8E"/>
    <w:rsid w:val="00145859"/>
    <w:rsid w:val="001645E7"/>
    <w:rsid w:val="00164FFA"/>
    <w:rsid w:val="00173B63"/>
    <w:rsid w:val="00173E51"/>
    <w:rsid w:val="001815AC"/>
    <w:rsid w:val="00182E09"/>
    <w:rsid w:val="001874E5"/>
    <w:rsid w:val="001900B0"/>
    <w:rsid w:val="001900F5"/>
    <w:rsid w:val="00191DE6"/>
    <w:rsid w:val="001934EA"/>
    <w:rsid w:val="001A7FA1"/>
    <w:rsid w:val="001C54D2"/>
    <w:rsid w:val="001E34B7"/>
    <w:rsid w:val="001F4A88"/>
    <w:rsid w:val="002152C6"/>
    <w:rsid w:val="00216708"/>
    <w:rsid w:val="00221704"/>
    <w:rsid w:val="0022506F"/>
    <w:rsid w:val="00225B3F"/>
    <w:rsid w:val="00237751"/>
    <w:rsid w:val="00240181"/>
    <w:rsid w:val="00244EA9"/>
    <w:rsid w:val="0024523D"/>
    <w:rsid w:val="00261221"/>
    <w:rsid w:val="00263B45"/>
    <w:rsid w:val="00273EAA"/>
    <w:rsid w:val="00284F31"/>
    <w:rsid w:val="00286ABD"/>
    <w:rsid w:val="00293C2D"/>
    <w:rsid w:val="002A1D21"/>
    <w:rsid w:val="002B208E"/>
    <w:rsid w:val="002E06E0"/>
    <w:rsid w:val="003018D9"/>
    <w:rsid w:val="0030223F"/>
    <w:rsid w:val="00311B1B"/>
    <w:rsid w:val="00315B1F"/>
    <w:rsid w:val="00323135"/>
    <w:rsid w:val="00324FAE"/>
    <w:rsid w:val="0032789D"/>
    <w:rsid w:val="003309A7"/>
    <w:rsid w:val="00331E06"/>
    <w:rsid w:val="00337337"/>
    <w:rsid w:val="003378AD"/>
    <w:rsid w:val="00337B8E"/>
    <w:rsid w:val="003441C8"/>
    <w:rsid w:val="003449F6"/>
    <w:rsid w:val="003508E4"/>
    <w:rsid w:val="00352C9C"/>
    <w:rsid w:val="00352F91"/>
    <w:rsid w:val="0036547D"/>
    <w:rsid w:val="003809C4"/>
    <w:rsid w:val="003872A6"/>
    <w:rsid w:val="00390313"/>
    <w:rsid w:val="00391CA2"/>
    <w:rsid w:val="003936CE"/>
    <w:rsid w:val="0039420F"/>
    <w:rsid w:val="00396186"/>
    <w:rsid w:val="003A1774"/>
    <w:rsid w:val="003A1941"/>
    <w:rsid w:val="003A475F"/>
    <w:rsid w:val="003A4AEE"/>
    <w:rsid w:val="003B01BC"/>
    <w:rsid w:val="003B05D0"/>
    <w:rsid w:val="003B5CF1"/>
    <w:rsid w:val="003D03F6"/>
    <w:rsid w:val="003D0AB1"/>
    <w:rsid w:val="003D3C1F"/>
    <w:rsid w:val="003E229B"/>
    <w:rsid w:val="003E7D34"/>
    <w:rsid w:val="003F3EC5"/>
    <w:rsid w:val="003F5D76"/>
    <w:rsid w:val="00402EAB"/>
    <w:rsid w:val="00417FBC"/>
    <w:rsid w:val="004206E2"/>
    <w:rsid w:val="00427ACD"/>
    <w:rsid w:val="004342A1"/>
    <w:rsid w:val="00434359"/>
    <w:rsid w:val="0044181C"/>
    <w:rsid w:val="0044556A"/>
    <w:rsid w:val="00464834"/>
    <w:rsid w:val="00464AD3"/>
    <w:rsid w:val="00472793"/>
    <w:rsid w:val="004731CB"/>
    <w:rsid w:val="004765A4"/>
    <w:rsid w:val="0047734C"/>
    <w:rsid w:val="00480690"/>
    <w:rsid w:val="004822E8"/>
    <w:rsid w:val="00493199"/>
    <w:rsid w:val="004A32C7"/>
    <w:rsid w:val="004A5C9C"/>
    <w:rsid w:val="004B0AB1"/>
    <w:rsid w:val="004B56D8"/>
    <w:rsid w:val="004B698C"/>
    <w:rsid w:val="004B760F"/>
    <w:rsid w:val="004D73DB"/>
    <w:rsid w:val="004E253E"/>
    <w:rsid w:val="004F0B66"/>
    <w:rsid w:val="004F36C2"/>
    <w:rsid w:val="00500338"/>
    <w:rsid w:val="00502708"/>
    <w:rsid w:val="005133D6"/>
    <w:rsid w:val="00514536"/>
    <w:rsid w:val="00522806"/>
    <w:rsid w:val="00523036"/>
    <w:rsid w:val="005328C1"/>
    <w:rsid w:val="00574600"/>
    <w:rsid w:val="005B3B1B"/>
    <w:rsid w:val="005B4B90"/>
    <w:rsid w:val="005B5580"/>
    <w:rsid w:val="005B7DCF"/>
    <w:rsid w:val="005C3224"/>
    <w:rsid w:val="005C5BD2"/>
    <w:rsid w:val="005C6187"/>
    <w:rsid w:val="005C7A41"/>
    <w:rsid w:val="005C7B34"/>
    <w:rsid w:val="005D0D45"/>
    <w:rsid w:val="005E6750"/>
    <w:rsid w:val="005E6A48"/>
    <w:rsid w:val="005E7184"/>
    <w:rsid w:val="005F0992"/>
    <w:rsid w:val="005F2847"/>
    <w:rsid w:val="005F380E"/>
    <w:rsid w:val="00603ED9"/>
    <w:rsid w:val="0061011A"/>
    <w:rsid w:val="00611FCE"/>
    <w:rsid w:val="00613D2E"/>
    <w:rsid w:val="00617769"/>
    <w:rsid w:val="00620BFD"/>
    <w:rsid w:val="00622E3B"/>
    <w:rsid w:val="006236D7"/>
    <w:rsid w:val="00624036"/>
    <w:rsid w:val="006478A0"/>
    <w:rsid w:val="00657124"/>
    <w:rsid w:val="00663E19"/>
    <w:rsid w:val="006652E2"/>
    <w:rsid w:val="006803B1"/>
    <w:rsid w:val="006816A8"/>
    <w:rsid w:val="00682D3B"/>
    <w:rsid w:val="006868E5"/>
    <w:rsid w:val="006B2AE8"/>
    <w:rsid w:val="006C37DE"/>
    <w:rsid w:val="006D35A8"/>
    <w:rsid w:val="006E0451"/>
    <w:rsid w:val="006E7B6A"/>
    <w:rsid w:val="00710F9C"/>
    <w:rsid w:val="0072504E"/>
    <w:rsid w:val="00725CB4"/>
    <w:rsid w:val="00730127"/>
    <w:rsid w:val="007310FD"/>
    <w:rsid w:val="00751CC9"/>
    <w:rsid w:val="00757725"/>
    <w:rsid w:val="0076445F"/>
    <w:rsid w:val="00766725"/>
    <w:rsid w:val="007719FE"/>
    <w:rsid w:val="00772EEA"/>
    <w:rsid w:val="00786B38"/>
    <w:rsid w:val="00797221"/>
    <w:rsid w:val="007975D7"/>
    <w:rsid w:val="007A180C"/>
    <w:rsid w:val="007A3892"/>
    <w:rsid w:val="007C0B99"/>
    <w:rsid w:val="007C360B"/>
    <w:rsid w:val="007C54E2"/>
    <w:rsid w:val="007C63C8"/>
    <w:rsid w:val="007D18BA"/>
    <w:rsid w:val="007D2CA9"/>
    <w:rsid w:val="007D4D78"/>
    <w:rsid w:val="007E4E01"/>
    <w:rsid w:val="007F20C4"/>
    <w:rsid w:val="007F2B75"/>
    <w:rsid w:val="007F65B0"/>
    <w:rsid w:val="00800CA9"/>
    <w:rsid w:val="00802CCD"/>
    <w:rsid w:val="0080460C"/>
    <w:rsid w:val="00804C22"/>
    <w:rsid w:val="0080594A"/>
    <w:rsid w:val="008100EC"/>
    <w:rsid w:val="008162B7"/>
    <w:rsid w:val="0081649D"/>
    <w:rsid w:val="00820E4C"/>
    <w:rsid w:val="00823DA1"/>
    <w:rsid w:val="00830FFE"/>
    <w:rsid w:val="008336B6"/>
    <w:rsid w:val="00835767"/>
    <w:rsid w:val="00843579"/>
    <w:rsid w:val="008472B9"/>
    <w:rsid w:val="00850375"/>
    <w:rsid w:val="0085225A"/>
    <w:rsid w:val="0085246B"/>
    <w:rsid w:val="00854C99"/>
    <w:rsid w:val="00871D31"/>
    <w:rsid w:val="0087446B"/>
    <w:rsid w:val="00875647"/>
    <w:rsid w:val="00875917"/>
    <w:rsid w:val="00883911"/>
    <w:rsid w:val="00895250"/>
    <w:rsid w:val="008A323A"/>
    <w:rsid w:val="008A3FF7"/>
    <w:rsid w:val="008A446D"/>
    <w:rsid w:val="008B74FB"/>
    <w:rsid w:val="008C2222"/>
    <w:rsid w:val="008C6EF3"/>
    <w:rsid w:val="008D3B85"/>
    <w:rsid w:val="008D5C46"/>
    <w:rsid w:val="008D7651"/>
    <w:rsid w:val="008F0E14"/>
    <w:rsid w:val="008F701B"/>
    <w:rsid w:val="00915A40"/>
    <w:rsid w:val="0092741A"/>
    <w:rsid w:val="00930441"/>
    <w:rsid w:val="009328DD"/>
    <w:rsid w:val="00934FD8"/>
    <w:rsid w:val="00950D7E"/>
    <w:rsid w:val="00954EF8"/>
    <w:rsid w:val="009577BD"/>
    <w:rsid w:val="009662BD"/>
    <w:rsid w:val="00966A44"/>
    <w:rsid w:val="00981F56"/>
    <w:rsid w:val="00986398"/>
    <w:rsid w:val="009951EB"/>
    <w:rsid w:val="009A7A17"/>
    <w:rsid w:val="009B4724"/>
    <w:rsid w:val="009B5F68"/>
    <w:rsid w:val="009C4F8D"/>
    <w:rsid w:val="009D6F57"/>
    <w:rsid w:val="009E1737"/>
    <w:rsid w:val="009E63A0"/>
    <w:rsid w:val="009E6FA3"/>
    <w:rsid w:val="00A0132C"/>
    <w:rsid w:val="00A0587B"/>
    <w:rsid w:val="00A10692"/>
    <w:rsid w:val="00A108B5"/>
    <w:rsid w:val="00A1435D"/>
    <w:rsid w:val="00A14CDA"/>
    <w:rsid w:val="00A154DE"/>
    <w:rsid w:val="00A202B8"/>
    <w:rsid w:val="00A26DE5"/>
    <w:rsid w:val="00A3291E"/>
    <w:rsid w:val="00A32C66"/>
    <w:rsid w:val="00A43C37"/>
    <w:rsid w:val="00A449BA"/>
    <w:rsid w:val="00A46C1B"/>
    <w:rsid w:val="00A507F6"/>
    <w:rsid w:val="00A53B80"/>
    <w:rsid w:val="00A547DF"/>
    <w:rsid w:val="00A63E85"/>
    <w:rsid w:val="00A65FC2"/>
    <w:rsid w:val="00A667A8"/>
    <w:rsid w:val="00A74A30"/>
    <w:rsid w:val="00A85E9B"/>
    <w:rsid w:val="00A87C42"/>
    <w:rsid w:val="00A95286"/>
    <w:rsid w:val="00A96CCA"/>
    <w:rsid w:val="00A97C6D"/>
    <w:rsid w:val="00AB4773"/>
    <w:rsid w:val="00AB5862"/>
    <w:rsid w:val="00AC2C7D"/>
    <w:rsid w:val="00AC59BD"/>
    <w:rsid w:val="00AD70FA"/>
    <w:rsid w:val="00AE1FEF"/>
    <w:rsid w:val="00AE4A9E"/>
    <w:rsid w:val="00AF0729"/>
    <w:rsid w:val="00AF7227"/>
    <w:rsid w:val="00B02274"/>
    <w:rsid w:val="00B06D57"/>
    <w:rsid w:val="00B14271"/>
    <w:rsid w:val="00B20284"/>
    <w:rsid w:val="00B211C1"/>
    <w:rsid w:val="00B25E77"/>
    <w:rsid w:val="00B327D8"/>
    <w:rsid w:val="00B32D51"/>
    <w:rsid w:val="00B34C2D"/>
    <w:rsid w:val="00B37824"/>
    <w:rsid w:val="00B432DA"/>
    <w:rsid w:val="00B45950"/>
    <w:rsid w:val="00B51FCC"/>
    <w:rsid w:val="00B5388A"/>
    <w:rsid w:val="00B54E9A"/>
    <w:rsid w:val="00B55C27"/>
    <w:rsid w:val="00B5685F"/>
    <w:rsid w:val="00B63199"/>
    <w:rsid w:val="00B64D9F"/>
    <w:rsid w:val="00B669B0"/>
    <w:rsid w:val="00B703A8"/>
    <w:rsid w:val="00B74FC3"/>
    <w:rsid w:val="00B7755E"/>
    <w:rsid w:val="00B82902"/>
    <w:rsid w:val="00B8305E"/>
    <w:rsid w:val="00B832E9"/>
    <w:rsid w:val="00B95EFB"/>
    <w:rsid w:val="00B96326"/>
    <w:rsid w:val="00BA338F"/>
    <w:rsid w:val="00BA5139"/>
    <w:rsid w:val="00BA6DB1"/>
    <w:rsid w:val="00BC0B0C"/>
    <w:rsid w:val="00BC2D84"/>
    <w:rsid w:val="00BD57C9"/>
    <w:rsid w:val="00BD5ED6"/>
    <w:rsid w:val="00BE0E43"/>
    <w:rsid w:val="00BE1ABB"/>
    <w:rsid w:val="00BE588A"/>
    <w:rsid w:val="00BF013D"/>
    <w:rsid w:val="00BF2914"/>
    <w:rsid w:val="00BF58EF"/>
    <w:rsid w:val="00BF6B82"/>
    <w:rsid w:val="00C11888"/>
    <w:rsid w:val="00C11B07"/>
    <w:rsid w:val="00C1324B"/>
    <w:rsid w:val="00C16B13"/>
    <w:rsid w:val="00C277D3"/>
    <w:rsid w:val="00C40D44"/>
    <w:rsid w:val="00C41B63"/>
    <w:rsid w:val="00C500C5"/>
    <w:rsid w:val="00C51BA9"/>
    <w:rsid w:val="00C5333B"/>
    <w:rsid w:val="00C617FC"/>
    <w:rsid w:val="00C61B1C"/>
    <w:rsid w:val="00C640DB"/>
    <w:rsid w:val="00C67C02"/>
    <w:rsid w:val="00C75E0B"/>
    <w:rsid w:val="00C822FB"/>
    <w:rsid w:val="00C8379F"/>
    <w:rsid w:val="00C83D69"/>
    <w:rsid w:val="00C85904"/>
    <w:rsid w:val="00C879B3"/>
    <w:rsid w:val="00C95139"/>
    <w:rsid w:val="00C961B6"/>
    <w:rsid w:val="00C9741F"/>
    <w:rsid w:val="00CA57EF"/>
    <w:rsid w:val="00CB16B0"/>
    <w:rsid w:val="00CB4634"/>
    <w:rsid w:val="00CC4213"/>
    <w:rsid w:val="00CC6935"/>
    <w:rsid w:val="00CE4ACD"/>
    <w:rsid w:val="00CE51EB"/>
    <w:rsid w:val="00CF30A7"/>
    <w:rsid w:val="00CF3ABB"/>
    <w:rsid w:val="00CF3EC6"/>
    <w:rsid w:val="00D06F49"/>
    <w:rsid w:val="00D11BAB"/>
    <w:rsid w:val="00D22F3B"/>
    <w:rsid w:val="00D30041"/>
    <w:rsid w:val="00D30484"/>
    <w:rsid w:val="00D40704"/>
    <w:rsid w:val="00D408C5"/>
    <w:rsid w:val="00D44D43"/>
    <w:rsid w:val="00D461BA"/>
    <w:rsid w:val="00D50695"/>
    <w:rsid w:val="00D506FE"/>
    <w:rsid w:val="00D54408"/>
    <w:rsid w:val="00D5490C"/>
    <w:rsid w:val="00D62F90"/>
    <w:rsid w:val="00D630BE"/>
    <w:rsid w:val="00D70E77"/>
    <w:rsid w:val="00D71677"/>
    <w:rsid w:val="00D7386A"/>
    <w:rsid w:val="00D964CA"/>
    <w:rsid w:val="00DA7C98"/>
    <w:rsid w:val="00DB0119"/>
    <w:rsid w:val="00DB30EE"/>
    <w:rsid w:val="00DB3A2E"/>
    <w:rsid w:val="00DC0A50"/>
    <w:rsid w:val="00DD0B3D"/>
    <w:rsid w:val="00DD10E8"/>
    <w:rsid w:val="00DD5D46"/>
    <w:rsid w:val="00DE6D4B"/>
    <w:rsid w:val="00DF12C8"/>
    <w:rsid w:val="00DF3B41"/>
    <w:rsid w:val="00DF6F00"/>
    <w:rsid w:val="00E0268D"/>
    <w:rsid w:val="00E04A50"/>
    <w:rsid w:val="00E05B69"/>
    <w:rsid w:val="00E11047"/>
    <w:rsid w:val="00E13155"/>
    <w:rsid w:val="00E21A33"/>
    <w:rsid w:val="00E22B2F"/>
    <w:rsid w:val="00E26752"/>
    <w:rsid w:val="00E36163"/>
    <w:rsid w:val="00E36CF4"/>
    <w:rsid w:val="00E42737"/>
    <w:rsid w:val="00E46A4D"/>
    <w:rsid w:val="00E55013"/>
    <w:rsid w:val="00E77C2B"/>
    <w:rsid w:val="00E85BFD"/>
    <w:rsid w:val="00E922FD"/>
    <w:rsid w:val="00EA0E56"/>
    <w:rsid w:val="00EA13A8"/>
    <w:rsid w:val="00EA6684"/>
    <w:rsid w:val="00EB1522"/>
    <w:rsid w:val="00EB4E1A"/>
    <w:rsid w:val="00EB7E9E"/>
    <w:rsid w:val="00EC2715"/>
    <w:rsid w:val="00ED24F9"/>
    <w:rsid w:val="00ED43B1"/>
    <w:rsid w:val="00ED5D1A"/>
    <w:rsid w:val="00EE45DD"/>
    <w:rsid w:val="00EE6EFD"/>
    <w:rsid w:val="00EF4997"/>
    <w:rsid w:val="00EF6CBC"/>
    <w:rsid w:val="00F006D7"/>
    <w:rsid w:val="00F038A1"/>
    <w:rsid w:val="00F1126E"/>
    <w:rsid w:val="00F13997"/>
    <w:rsid w:val="00F2258D"/>
    <w:rsid w:val="00F23BCC"/>
    <w:rsid w:val="00F24CFA"/>
    <w:rsid w:val="00F2633B"/>
    <w:rsid w:val="00F30192"/>
    <w:rsid w:val="00F31CA9"/>
    <w:rsid w:val="00F327F4"/>
    <w:rsid w:val="00F342A2"/>
    <w:rsid w:val="00F35C57"/>
    <w:rsid w:val="00F5003A"/>
    <w:rsid w:val="00F53F43"/>
    <w:rsid w:val="00F64438"/>
    <w:rsid w:val="00F65F8C"/>
    <w:rsid w:val="00F666B5"/>
    <w:rsid w:val="00F76465"/>
    <w:rsid w:val="00F818AE"/>
    <w:rsid w:val="00F844FE"/>
    <w:rsid w:val="00F94BE2"/>
    <w:rsid w:val="00FA54C7"/>
    <w:rsid w:val="00FA59B6"/>
    <w:rsid w:val="00FA7C84"/>
    <w:rsid w:val="00FC09F7"/>
    <w:rsid w:val="00FC571E"/>
    <w:rsid w:val="04CD493C"/>
    <w:rsid w:val="09866978"/>
    <w:rsid w:val="0A086CFC"/>
    <w:rsid w:val="0B784B6C"/>
    <w:rsid w:val="0CB41A4E"/>
    <w:rsid w:val="0F386966"/>
    <w:rsid w:val="10C31181"/>
    <w:rsid w:val="10DB3A4D"/>
    <w:rsid w:val="14735996"/>
    <w:rsid w:val="1672275E"/>
    <w:rsid w:val="16831F71"/>
    <w:rsid w:val="196C6552"/>
    <w:rsid w:val="1A3B730B"/>
    <w:rsid w:val="1DF76757"/>
    <w:rsid w:val="1E3D119E"/>
    <w:rsid w:val="1EE43AD9"/>
    <w:rsid w:val="1FB43DE7"/>
    <w:rsid w:val="201F56CA"/>
    <w:rsid w:val="208441B7"/>
    <w:rsid w:val="22D80B06"/>
    <w:rsid w:val="25A70412"/>
    <w:rsid w:val="25FC3DF2"/>
    <w:rsid w:val="26B33741"/>
    <w:rsid w:val="29D357B2"/>
    <w:rsid w:val="2D2D1AFF"/>
    <w:rsid w:val="3199108F"/>
    <w:rsid w:val="319E4296"/>
    <w:rsid w:val="357F3E9C"/>
    <w:rsid w:val="3A9E5D9A"/>
    <w:rsid w:val="3B970BF3"/>
    <w:rsid w:val="3E42660A"/>
    <w:rsid w:val="40662A84"/>
    <w:rsid w:val="42412E63"/>
    <w:rsid w:val="44A47E28"/>
    <w:rsid w:val="48396CD0"/>
    <w:rsid w:val="49056043"/>
    <w:rsid w:val="4B863AF7"/>
    <w:rsid w:val="4F817E6C"/>
    <w:rsid w:val="51315E34"/>
    <w:rsid w:val="55DA38A0"/>
    <w:rsid w:val="562356B7"/>
    <w:rsid w:val="56E91E6A"/>
    <w:rsid w:val="57547BA2"/>
    <w:rsid w:val="577F087B"/>
    <w:rsid w:val="5B0C79B8"/>
    <w:rsid w:val="5D2B388B"/>
    <w:rsid w:val="61EF72F7"/>
    <w:rsid w:val="62FD297C"/>
    <w:rsid w:val="63C813A2"/>
    <w:rsid w:val="67EE0F29"/>
    <w:rsid w:val="683C0972"/>
    <w:rsid w:val="68B561A4"/>
    <w:rsid w:val="6932265E"/>
    <w:rsid w:val="6A3C1FDC"/>
    <w:rsid w:val="6AAC1E92"/>
    <w:rsid w:val="6C566E2D"/>
    <w:rsid w:val="6EFD5C37"/>
    <w:rsid w:val="714D52B4"/>
    <w:rsid w:val="77430539"/>
    <w:rsid w:val="79C746EC"/>
    <w:rsid w:val="7C727ADF"/>
    <w:rsid w:val="7DBC3708"/>
    <w:rsid w:val="7EAC1EA1"/>
    <w:rsid w:val="7EF9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309" w:lineRule="auto"/>
      <w:ind w:left="112" w:right="71" w:firstLine="640"/>
      <w:jc w:val="both"/>
    </w:pPr>
    <w:rPr>
      <w:rFonts w:ascii="Times New Roman" w:hAnsi="仿宋_GB2312" w:eastAsia="Times New Roman" w:cs="仿宋_GB2312"/>
      <w:sz w:val="32"/>
      <w:szCs w:val="22"/>
      <w:lang w:val="en-US" w:eastAsia="zh-CN" w:bidi="ar-SA"/>
    </w:rPr>
  </w:style>
  <w:style w:type="paragraph" w:styleId="2">
    <w:name w:val="heading 1"/>
    <w:basedOn w:val="1"/>
    <w:link w:val="54"/>
    <w:qFormat/>
    <w:uiPriority w:val="0"/>
    <w:pPr>
      <w:keepNext/>
      <w:keepLines/>
      <w:jc w:val="center"/>
      <w:outlineLvl w:val="0"/>
    </w:pPr>
    <w:rPr>
      <w:rFonts w:ascii="黑体" w:hAnsi="黑体" w:eastAsia="黑体" w:cs="黑体"/>
      <w:b/>
      <w:bCs/>
      <w:szCs w:val="32"/>
    </w:rPr>
  </w:style>
  <w:style w:type="paragraph" w:styleId="3">
    <w:name w:val="heading 2"/>
    <w:basedOn w:val="1"/>
    <w:next w:val="1"/>
    <w:link w:val="45"/>
    <w:unhideWhenUsed/>
    <w:qFormat/>
    <w:uiPriority w:val="0"/>
    <w:pPr>
      <w:keepNext/>
      <w:keepLines/>
      <w:spacing w:before="260" w:after="260"/>
      <w:ind w:firstLine="30"/>
      <w:outlineLvl w:val="1"/>
    </w:pPr>
    <w:rPr>
      <w:rFonts w:ascii="黑体" w:hAnsi="黑体" w:eastAsia="黑体" w:cstheme="majorBidi"/>
      <w:b/>
      <w:bCs/>
      <w:sz w:val="28"/>
      <w:szCs w:val="28"/>
    </w:rPr>
  </w:style>
  <w:style w:type="paragraph" w:styleId="4">
    <w:name w:val="heading 3"/>
    <w:basedOn w:val="1"/>
    <w:next w:val="1"/>
    <w:link w:val="65"/>
    <w:unhideWhenUsed/>
    <w:qFormat/>
    <w:uiPriority w:val="0"/>
    <w:pPr>
      <w:keepNext/>
      <w:keepLines/>
      <w:spacing w:before="260" w:after="260" w:line="416" w:lineRule="auto"/>
      <w:outlineLvl w:val="2"/>
    </w:pPr>
    <w:rPr>
      <w:b/>
      <w:bCs/>
      <w:szCs w:val="32"/>
    </w:rPr>
  </w:style>
  <w:style w:type="paragraph" w:styleId="5">
    <w:name w:val="heading 4"/>
    <w:basedOn w:val="1"/>
    <w:next w:val="1"/>
    <w:link w:val="100"/>
    <w:qFormat/>
    <w:uiPriority w:val="0"/>
    <w:pPr>
      <w:keepNext/>
      <w:keepLines/>
      <w:autoSpaceDE/>
      <w:autoSpaceDN/>
      <w:spacing w:before="280" w:after="290" w:line="376" w:lineRule="atLeast"/>
      <w:ind w:left="0" w:right="0" w:firstLine="0"/>
      <w:outlineLvl w:val="3"/>
    </w:pPr>
    <w:rPr>
      <w:rFonts w:ascii="Arial" w:hAnsi="Arial" w:eastAsia="黑体" w:cs="Times New Roman"/>
      <w:b/>
      <w:kern w:val="2"/>
      <w:sz w:val="21"/>
      <w:szCs w:val="20"/>
    </w:rPr>
  </w:style>
  <w:style w:type="paragraph" w:styleId="6">
    <w:name w:val="heading 5"/>
    <w:basedOn w:val="1"/>
    <w:next w:val="1"/>
    <w:link w:val="103"/>
    <w:qFormat/>
    <w:uiPriority w:val="0"/>
    <w:pPr>
      <w:keepNext/>
      <w:keepLines/>
      <w:autoSpaceDE/>
      <w:autoSpaceDN/>
      <w:spacing w:before="280" w:after="290" w:line="376" w:lineRule="atLeast"/>
      <w:ind w:left="0" w:right="0" w:firstLine="0"/>
      <w:outlineLvl w:val="4"/>
    </w:pPr>
    <w:rPr>
      <w:rFonts w:hAnsi="Times New Roman" w:eastAsia="宋体" w:cs="Times New Roman"/>
      <w:b/>
      <w:kern w:val="2"/>
      <w:sz w:val="21"/>
      <w:szCs w:val="20"/>
    </w:rPr>
  </w:style>
  <w:style w:type="paragraph" w:styleId="7">
    <w:name w:val="heading 6"/>
    <w:basedOn w:val="1"/>
    <w:next w:val="1"/>
    <w:link w:val="68"/>
    <w:qFormat/>
    <w:uiPriority w:val="0"/>
    <w:pPr>
      <w:keepNext/>
      <w:keepLines/>
      <w:autoSpaceDE/>
      <w:autoSpaceDN/>
      <w:spacing w:before="240" w:after="64" w:line="320" w:lineRule="atLeast"/>
      <w:ind w:left="0" w:right="0" w:firstLine="0"/>
      <w:outlineLvl w:val="5"/>
    </w:pPr>
    <w:rPr>
      <w:rFonts w:hint="eastAsia" w:ascii="Arial" w:hAnsi="Arial" w:eastAsia="宋体" w:cs="Times New Roman"/>
      <w:kern w:val="2"/>
      <w:sz w:val="21"/>
      <w:szCs w:val="20"/>
    </w:rPr>
  </w:style>
  <w:style w:type="paragraph" w:styleId="8">
    <w:name w:val="heading 7"/>
    <w:basedOn w:val="1"/>
    <w:next w:val="1"/>
    <w:link w:val="77"/>
    <w:qFormat/>
    <w:uiPriority w:val="0"/>
    <w:pPr>
      <w:keepNext/>
      <w:keepLines/>
      <w:autoSpaceDE/>
      <w:autoSpaceDN/>
      <w:spacing w:before="240" w:after="64" w:line="317" w:lineRule="auto"/>
      <w:ind w:left="0" w:right="0" w:firstLine="0"/>
      <w:outlineLvl w:val="6"/>
    </w:pPr>
    <w:rPr>
      <w:rFonts w:ascii="宋体" w:hAnsi="Courier New" w:eastAsia="宋体" w:cs="Times New Roman"/>
      <w:b/>
      <w:sz w:val="24"/>
      <w:szCs w:val="20"/>
      <w:lang w:val="zh-CN" w:eastAsia="zh-CN"/>
    </w:rPr>
  </w:style>
  <w:style w:type="paragraph" w:styleId="9">
    <w:name w:val="heading 8"/>
    <w:basedOn w:val="1"/>
    <w:next w:val="1"/>
    <w:link w:val="70"/>
    <w:qFormat/>
    <w:uiPriority w:val="0"/>
    <w:pPr>
      <w:keepNext/>
      <w:keepLines/>
      <w:autoSpaceDE/>
      <w:autoSpaceDN/>
      <w:spacing w:before="240" w:after="64" w:line="320" w:lineRule="atLeast"/>
      <w:ind w:left="0" w:right="0" w:firstLine="0"/>
      <w:outlineLvl w:val="7"/>
    </w:pPr>
    <w:rPr>
      <w:rFonts w:hint="eastAsia" w:ascii="Arial" w:hAnsi="Arial" w:eastAsia="黑体" w:cs="Times New Roman"/>
      <w:kern w:val="2"/>
      <w:sz w:val="24"/>
      <w:szCs w:val="20"/>
    </w:rPr>
  </w:style>
  <w:style w:type="paragraph" w:styleId="10">
    <w:name w:val="heading 9"/>
    <w:basedOn w:val="1"/>
    <w:next w:val="1"/>
    <w:link w:val="72"/>
    <w:qFormat/>
    <w:uiPriority w:val="0"/>
    <w:pPr>
      <w:keepNext/>
      <w:keepLines/>
      <w:autoSpaceDE/>
      <w:autoSpaceDN/>
      <w:spacing w:before="240" w:after="64" w:line="317" w:lineRule="auto"/>
      <w:ind w:left="0" w:right="0" w:firstLine="0"/>
      <w:outlineLvl w:val="8"/>
    </w:pPr>
    <w:rPr>
      <w:rFonts w:ascii="Cambria" w:hAnsi="Cambria" w:eastAsia="宋体" w:cs="Times New Roman"/>
      <w:sz w:val="21"/>
      <w:szCs w:val="20"/>
      <w:lang w:val="zh-CN" w:eastAsia="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utoSpaceDE/>
      <w:autoSpaceDN/>
      <w:spacing w:line="240" w:lineRule="auto"/>
      <w:ind w:left="2520" w:leftChars="1200" w:right="0" w:firstLine="0"/>
    </w:pPr>
    <w:rPr>
      <w:rFonts w:asciiTheme="minorHAnsi" w:hAnsiTheme="minorHAnsi" w:eastAsiaTheme="minorEastAsia" w:cstheme="minorBidi"/>
      <w:kern w:val="2"/>
      <w:sz w:val="21"/>
    </w:rPr>
  </w:style>
  <w:style w:type="paragraph" w:styleId="12">
    <w:name w:val="index 8"/>
    <w:basedOn w:val="1"/>
    <w:next w:val="1"/>
    <w:qFormat/>
    <w:uiPriority w:val="0"/>
    <w:pPr>
      <w:tabs>
        <w:tab w:val="right" w:pos="2211"/>
      </w:tabs>
      <w:autoSpaceDE/>
      <w:autoSpaceDN/>
      <w:spacing w:line="240" w:lineRule="auto"/>
      <w:ind w:left="2240" w:right="0" w:hanging="280"/>
    </w:pPr>
    <w:rPr>
      <w:rFonts w:hint="eastAsia" w:hAnsi="Times New Roman" w:eastAsia="宋体" w:cs="Times New Roman"/>
      <w:kern w:val="2"/>
      <w:sz w:val="18"/>
      <w:szCs w:val="20"/>
    </w:rPr>
  </w:style>
  <w:style w:type="paragraph" w:styleId="13">
    <w:name w:val="Normal Indent"/>
    <w:basedOn w:val="1"/>
    <w:qFormat/>
    <w:uiPriority w:val="0"/>
    <w:pPr>
      <w:autoSpaceDE/>
      <w:autoSpaceDN/>
      <w:spacing w:line="240" w:lineRule="auto"/>
      <w:ind w:left="0" w:right="0" w:firstLine="560" w:firstLineChars="200"/>
    </w:pPr>
    <w:rPr>
      <w:rFonts w:hint="eastAsia" w:hAnsi="Times New Roman" w:eastAsia="宋体" w:cs="Times New Roman"/>
      <w:kern w:val="2"/>
      <w:sz w:val="21"/>
      <w:szCs w:val="20"/>
    </w:rPr>
  </w:style>
  <w:style w:type="paragraph" w:styleId="14">
    <w:name w:val="index 5"/>
    <w:basedOn w:val="1"/>
    <w:next w:val="1"/>
    <w:qFormat/>
    <w:uiPriority w:val="0"/>
    <w:pPr>
      <w:tabs>
        <w:tab w:val="right" w:pos="2211"/>
      </w:tabs>
      <w:autoSpaceDE/>
      <w:autoSpaceDN/>
      <w:spacing w:line="240" w:lineRule="auto"/>
      <w:ind w:left="1400" w:right="0" w:hanging="280"/>
    </w:pPr>
    <w:rPr>
      <w:rFonts w:hint="eastAsia" w:hAnsi="Times New Roman" w:eastAsia="宋体" w:cs="Times New Roman"/>
      <w:kern w:val="2"/>
      <w:sz w:val="18"/>
      <w:szCs w:val="20"/>
    </w:rPr>
  </w:style>
  <w:style w:type="paragraph" w:styleId="15">
    <w:name w:val="Document Map"/>
    <w:basedOn w:val="1"/>
    <w:link w:val="82"/>
    <w:qFormat/>
    <w:uiPriority w:val="0"/>
    <w:pPr>
      <w:shd w:val="clear" w:color="auto" w:fill="000080"/>
      <w:autoSpaceDE/>
      <w:autoSpaceDN/>
      <w:spacing w:line="240" w:lineRule="auto"/>
      <w:ind w:left="0" w:right="0" w:firstLine="0"/>
    </w:pPr>
    <w:rPr>
      <w:rFonts w:hint="eastAsia" w:hAnsi="Times New Roman" w:eastAsia="宋体" w:cs="Times New Roman"/>
      <w:kern w:val="2"/>
      <w:sz w:val="21"/>
      <w:szCs w:val="20"/>
    </w:rPr>
  </w:style>
  <w:style w:type="paragraph" w:styleId="16">
    <w:name w:val="annotation text"/>
    <w:basedOn w:val="1"/>
    <w:unhideWhenUsed/>
    <w:qFormat/>
    <w:uiPriority w:val="0"/>
    <w:pPr>
      <w:jc w:val="left"/>
    </w:pPr>
  </w:style>
  <w:style w:type="paragraph" w:styleId="17">
    <w:name w:val="index 6"/>
    <w:basedOn w:val="1"/>
    <w:next w:val="1"/>
    <w:qFormat/>
    <w:uiPriority w:val="0"/>
    <w:pPr>
      <w:tabs>
        <w:tab w:val="right" w:pos="2211"/>
      </w:tabs>
      <w:autoSpaceDE/>
      <w:autoSpaceDN/>
      <w:spacing w:line="240" w:lineRule="auto"/>
      <w:ind w:left="1680" w:right="0" w:hanging="280"/>
    </w:pPr>
    <w:rPr>
      <w:rFonts w:hint="eastAsia" w:hAnsi="Times New Roman" w:eastAsia="宋体" w:cs="Times New Roman"/>
      <w:kern w:val="2"/>
      <w:sz w:val="18"/>
      <w:szCs w:val="20"/>
    </w:rPr>
  </w:style>
  <w:style w:type="paragraph" w:styleId="18">
    <w:name w:val="Body Text"/>
    <w:basedOn w:val="1"/>
    <w:link w:val="55"/>
    <w:qFormat/>
    <w:uiPriority w:val="0"/>
    <w:pPr>
      <w:spacing w:line="374" w:lineRule="auto"/>
      <w:ind w:right="-15" w:firstLine="711" w:firstLineChars="254"/>
    </w:pPr>
    <w:rPr>
      <w:rFonts w:hAnsi="Times New Roman" w:eastAsia="仿宋_GB2312"/>
      <w:sz w:val="28"/>
      <w:szCs w:val="28"/>
    </w:rPr>
  </w:style>
  <w:style w:type="paragraph" w:styleId="19">
    <w:name w:val="index 4"/>
    <w:basedOn w:val="1"/>
    <w:next w:val="1"/>
    <w:qFormat/>
    <w:uiPriority w:val="0"/>
    <w:pPr>
      <w:tabs>
        <w:tab w:val="right" w:pos="2211"/>
      </w:tabs>
      <w:autoSpaceDE/>
      <w:autoSpaceDN/>
      <w:spacing w:line="240" w:lineRule="auto"/>
      <w:ind w:left="1120" w:right="0" w:hanging="280"/>
    </w:pPr>
    <w:rPr>
      <w:rFonts w:hint="eastAsia" w:hAnsi="Times New Roman" w:eastAsia="宋体" w:cs="Times New Roman"/>
      <w:kern w:val="2"/>
      <w:sz w:val="18"/>
      <w:szCs w:val="20"/>
    </w:rPr>
  </w:style>
  <w:style w:type="paragraph" w:styleId="20">
    <w:name w:val="toc 5"/>
    <w:basedOn w:val="1"/>
    <w:next w:val="1"/>
    <w:unhideWhenUsed/>
    <w:qFormat/>
    <w:uiPriority w:val="39"/>
    <w:pPr>
      <w:autoSpaceDE/>
      <w:autoSpaceDN/>
      <w:spacing w:line="240" w:lineRule="auto"/>
      <w:ind w:left="1680" w:leftChars="800" w:right="0" w:firstLine="0"/>
    </w:pPr>
    <w:rPr>
      <w:rFonts w:asciiTheme="minorHAnsi" w:hAnsiTheme="minorHAnsi" w:eastAsiaTheme="minorEastAsia" w:cstheme="minorBidi"/>
      <w:kern w:val="2"/>
      <w:sz w:val="21"/>
    </w:rPr>
  </w:style>
  <w:style w:type="paragraph" w:styleId="21">
    <w:name w:val="toc 3"/>
    <w:basedOn w:val="1"/>
    <w:qFormat/>
    <w:uiPriority w:val="39"/>
    <w:pPr>
      <w:spacing w:before="74"/>
      <w:ind w:left="711"/>
    </w:pPr>
    <w:rPr>
      <w:rFonts w:ascii="宋体" w:hAnsi="宋体" w:eastAsia="宋体" w:cs="宋体"/>
      <w:sz w:val="22"/>
    </w:rPr>
  </w:style>
  <w:style w:type="paragraph" w:styleId="22">
    <w:name w:val="toc 8"/>
    <w:basedOn w:val="1"/>
    <w:next w:val="1"/>
    <w:unhideWhenUsed/>
    <w:qFormat/>
    <w:uiPriority w:val="39"/>
    <w:pPr>
      <w:autoSpaceDE/>
      <w:autoSpaceDN/>
      <w:spacing w:line="240" w:lineRule="auto"/>
      <w:ind w:left="2940" w:leftChars="1400" w:right="0" w:firstLine="0"/>
    </w:pPr>
    <w:rPr>
      <w:rFonts w:asciiTheme="minorHAnsi" w:hAnsiTheme="minorHAnsi" w:eastAsiaTheme="minorEastAsia" w:cstheme="minorBidi"/>
      <w:kern w:val="2"/>
      <w:sz w:val="21"/>
    </w:rPr>
  </w:style>
  <w:style w:type="paragraph" w:styleId="23">
    <w:name w:val="index 3"/>
    <w:basedOn w:val="1"/>
    <w:next w:val="1"/>
    <w:qFormat/>
    <w:uiPriority w:val="0"/>
    <w:pPr>
      <w:tabs>
        <w:tab w:val="right" w:pos="2211"/>
      </w:tabs>
      <w:autoSpaceDE/>
      <w:autoSpaceDN/>
      <w:spacing w:line="240" w:lineRule="auto"/>
      <w:ind w:left="840" w:right="0" w:hanging="280"/>
    </w:pPr>
    <w:rPr>
      <w:rFonts w:hint="eastAsia" w:hAnsi="Times New Roman" w:eastAsia="宋体" w:cs="Times New Roman"/>
      <w:kern w:val="2"/>
      <w:sz w:val="18"/>
      <w:szCs w:val="20"/>
    </w:rPr>
  </w:style>
  <w:style w:type="paragraph" w:styleId="24">
    <w:name w:val="Balloon Text"/>
    <w:basedOn w:val="1"/>
    <w:link w:val="56"/>
    <w:unhideWhenUsed/>
    <w:qFormat/>
    <w:uiPriority w:val="0"/>
    <w:pPr>
      <w:spacing w:line="240" w:lineRule="auto"/>
    </w:pPr>
    <w:rPr>
      <w:sz w:val="18"/>
      <w:szCs w:val="18"/>
    </w:rPr>
  </w:style>
  <w:style w:type="paragraph" w:styleId="25">
    <w:name w:val="footer"/>
    <w:basedOn w:val="1"/>
    <w:link w:val="49"/>
    <w:unhideWhenUsed/>
    <w:qFormat/>
    <w:uiPriority w:val="0"/>
    <w:pPr>
      <w:tabs>
        <w:tab w:val="center" w:pos="4153"/>
        <w:tab w:val="right" w:pos="8306"/>
      </w:tabs>
      <w:snapToGrid w:val="0"/>
    </w:pPr>
    <w:rPr>
      <w:sz w:val="18"/>
      <w:szCs w:val="18"/>
    </w:rPr>
  </w:style>
  <w:style w:type="paragraph" w:styleId="26">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qFormat/>
    <w:uiPriority w:val="39"/>
    <w:pPr>
      <w:spacing w:before="203"/>
      <w:ind w:left="432"/>
      <w:jc w:val="center"/>
    </w:pPr>
    <w:rPr>
      <w:rFonts w:ascii="宋体" w:hAnsi="宋体" w:eastAsia="宋体" w:cs="宋体"/>
      <w:b/>
      <w:bCs/>
      <w:sz w:val="21"/>
      <w:szCs w:val="21"/>
    </w:rPr>
  </w:style>
  <w:style w:type="paragraph" w:styleId="28">
    <w:name w:val="toc 4"/>
    <w:basedOn w:val="1"/>
    <w:next w:val="1"/>
    <w:unhideWhenUsed/>
    <w:qFormat/>
    <w:uiPriority w:val="39"/>
    <w:pPr>
      <w:autoSpaceDE/>
      <w:autoSpaceDN/>
      <w:spacing w:line="240" w:lineRule="auto"/>
      <w:ind w:left="1260" w:leftChars="600" w:right="0" w:firstLine="0"/>
    </w:pPr>
    <w:rPr>
      <w:rFonts w:asciiTheme="minorHAnsi" w:hAnsiTheme="minorHAnsi" w:eastAsiaTheme="minorEastAsia" w:cstheme="minorBidi"/>
      <w:kern w:val="2"/>
      <w:sz w:val="21"/>
    </w:rPr>
  </w:style>
  <w:style w:type="paragraph" w:styleId="29">
    <w:name w:val="index heading"/>
    <w:basedOn w:val="1"/>
    <w:next w:val="30"/>
    <w:qFormat/>
    <w:uiPriority w:val="0"/>
    <w:pPr>
      <w:pBdr>
        <w:top w:val="double" w:color="auto" w:sz="6" w:space="0"/>
        <w:left w:val="double" w:color="auto" w:sz="6" w:space="0"/>
        <w:bottom w:val="double" w:color="auto" w:sz="6" w:space="0"/>
        <w:right w:val="double" w:color="auto" w:sz="6" w:space="0"/>
      </w:pBdr>
      <w:autoSpaceDE/>
      <w:autoSpaceDN/>
      <w:spacing w:before="240" w:after="120" w:line="240" w:lineRule="auto"/>
      <w:ind w:left="0" w:right="0" w:firstLine="0"/>
      <w:jc w:val="center"/>
    </w:pPr>
    <w:rPr>
      <w:rFonts w:hint="eastAsia" w:ascii="Arial" w:hAnsi="Arial" w:eastAsia="宋体" w:cs="Times New Roman"/>
      <w:b/>
      <w:kern w:val="2"/>
      <w:sz w:val="22"/>
      <w:szCs w:val="20"/>
    </w:rPr>
  </w:style>
  <w:style w:type="paragraph" w:styleId="30">
    <w:name w:val="index 1"/>
    <w:basedOn w:val="1"/>
    <w:next w:val="1"/>
    <w:qFormat/>
    <w:uiPriority w:val="0"/>
    <w:pPr>
      <w:tabs>
        <w:tab w:val="right" w:pos="2211"/>
      </w:tabs>
      <w:autoSpaceDE/>
      <w:autoSpaceDN/>
      <w:spacing w:line="240" w:lineRule="auto"/>
      <w:ind w:left="280" w:right="0" w:hanging="280"/>
    </w:pPr>
    <w:rPr>
      <w:rFonts w:hint="eastAsia" w:hAnsi="Times New Roman" w:eastAsia="宋体" w:cs="Times New Roman"/>
      <w:kern w:val="2"/>
      <w:sz w:val="18"/>
      <w:szCs w:val="20"/>
    </w:rPr>
  </w:style>
  <w:style w:type="paragraph" w:styleId="31">
    <w:name w:val="toc 6"/>
    <w:basedOn w:val="1"/>
    <w:next w:val="1"/>
    <w:unhideWhenUsed/>
    <w:qFormat/>
    <w:uiPriority w:val="39"/>
    <w:pPr>
      <w:autoSpaceDE/>
      <w:autoSpaceDN/>
      <w:spacing w:line="240" w:lineRule="auto"/>
      <w:ind w:left="2100" w:leftChars="1000" w:right="0" w:firstLine="0"/>
    </w:pPr>
    <w:rPr>
      <w:rFonts w:asciiTheme="minorHAnsi" w:hAnsiTheme="minorHAnsi" w:eastAsiaTheme="minorEastAsia" w:cstheme="minorBidi"/>
      <w:kern w:val="2"/>
      <w:sz w:val="21"/>
    </w:rPr>
  </w:style>
  <w:style w:type="paragraph" w:styleId="32">
    <w:name w:val="index 7"/>
    <w:basedOn w:val="1"/>
    <w:next w:val="1"/>
    <w:qFormat/>
    <w:uiPriority w:val="0"/>
    <w:pPr>
      <w:tabs>
        <w:tab w:val="right" w:pos="2211"/>
      </w:tabs>
      <w:autoSpaceDE/>
      <w:autoSpaceDN/>
      <w:spacing w:line="240" w:lineRule="auto"/>
      <w:ind w:left="1960" w:right="0" w:hanging="280"/>
    </w:pPr>
    <w:rPr>
      <w:rFonts w:hint="eastAsia" w:hAnsi="Times New Roman" w:eastAsia="宋体" w:cs="Times New Roman"/>
      <w:kern w:val="2"/>
      <w:sz w:val="18"/>
      <w:szCs w:val="20"/>
    </w:rPr>
  </w:style>
  <w:style w:type="paragraph" w:styleId="33">
    <w:name w:val="index 9"/>
    <w:basedOn w:val="1"/>
    <w:next w:val="1"/>
    <w:qFormat/>
    <w:uiPriority w:val="0"/>
    <w:pPr>
      <w:tabs>
        <w:tab w:val="right" w:pos="2211"/>
      </w:tabs>
      <w:autoSpaceDE/>
      <w:autoSpaceDN/>
      <w:spacing w:line="240" w:lineRule="auto"/>
      <w:ind w:left="2520" w:right="0" w:hanging="280"/>
    </w:pPr>
    <w:rPr>
      <w:rFonts w:hint="eastAsia" w:hAnsi="Times New Roman" w:eastAsia="宋体" w:cs="Times New Roman"/>
      <w:kern w:val="2"/>
      <w:sz w:val="18"/>
      <w:szCs w:val="20"/>
    </w:rPr>
  </w:style>
  <w:style w:type="paragraph" w:styleId="34">
    <w:name w:val="toc 2"/>
    <w:basedOn w:val="1"/>
    <w:qFormat/>
    <w:uiPriority w:val="39"/>
    <w:pPr>
      <w:spacing w:before="74"/>
      <w:ind w:left="567"/>
      <w:jc w:val="center"/>
    </w:pPr>
    <w:rPr>
      <w:rFonts w:ascii="宋体" w:hAnsi="宋体" w:eastAsia="宋体" w:cs="宋体"/>
      <w:sz w:val="22"/>
    </w:rPr>
  </w:style>
  <w:style w:type="paragraph" w:styleId="35">
    <w:name w:val="toc 9"/>
    <w:basedOn w:val="1"/>
    <w:next w:val="1"/>
    <w:unhideWhenUsed/>
    <w:qFormat/>
    <w:uiPriority w:val="39"/>
    <w:pPr>
      <w:autoSpaceDE/>
      <w:autoSpaceDN/>
      <w:spacing w:line="240" w:lineRule="auto"/>
      <w:ind w:left="3360" w:leftChars="1600" w:right="0" w:firstLine="0"/>
    </w:pPr>
    <w:rPr>
      <w:rFonts w:asciiTheme="minorHAnsi" w:hAnsiTheme="minorHAnsi" w:eastAsiaTheme="minorEastAsia" w:cstheme="minorBidi"/>
      <w:kern w:val="2"/>
      <w:sz w:val="21"/>
    </w:rPr>
  </w:style>
  <w:style w:type="paragraph" w:styleId="36">
    <w:name w:val="Normal (Web)"/>
    <w:basedOn w:val="1"/>
    <w:unhideWhenUsed/>
    <w:qFormat/>
    <w:uiPriority w:val="99"/>
    <w:pPr>
      <w:autoSpaceDE/>
      <w:autoSpaceDN/>
      <w:spacing w:line="240" w:lineRule="auto"/>
      <w:ind w:left="0" w:right="0" w:firstLine="0"/>
    </w:pPr>
    <w:rPr>
      <w:rFonts w:ascii="等线" w:hAnsi="等线" w:eastAsia="等线" w:cs="Times New Roman"/>
      <w:kern w:val="2"/>
      <w:sz w:val="24"/>
    </w:rPr>
  </w:style>
  <w:style w:type="paragraph" w:styleId="37">
    <w:name w:val="index 2"/>
    <w:basedOn w:val="1"/>
    <w:next w:val="1"/>
    <w:qFormat/>
    <w:uiPriority w:val="0"/>
    <w:pPr>
      <w:tabs>
        <w:tab w:val="right" w:pos="2211"/>
      </w:tabs>
      <w:autoSpaceDE/>
      <w:autoSpaceDN/>
      <w:spacing w:line="240" w:lineRule="auto"/>
      <w:ind w:left="560" w:right="0" w:hanging="280"/>
    </w:pPr>
    <w:rPr>
      <w:rFonts w:hint="eastAsia" w:hAnsi="Times New Roman" w:eastAsia="宋体" w:cs="Times New Roman"/>
      <w:kern w:val="2"/>
      <w:sz w:val="18"/>
      <w:szCs w:val="20"/>
    </w:rPr>
  </w:style>
  <w:style w:type="paragraph" w:styleId="38">
    <w:name w:val="Title"/>
    <w:basedOn w:val="1"/>
    <w:next w:val="1"/>
    <w:link w:val="79"/>
    <w:qFormat/>
    <w:uiPriority w:val="0"/>
    <w:pPr>
      <w:autoSpaceDE/>
      <w:autoSpaceDN/>
      <w:spacing w:before="240" w:after="60" w:line="240" w:lineRule="auto"/>
      <w:ind w:left="0" w:right="0" w:firstLine="0"/>
      <w:jc w:val="center"/>
      <w:outlineLvl w:val="0"/>
    </w:pPr>
    <w:rPr>
      <w:rFonts w:hint="eastAsia" w:ascii="Cambria" w:hAnsi="Cambria" w:eastAsia="宋体" w:cstheme="minorBidi"/>
      <w:b/>
      <w:szCs w:val="20"/>
    </w:rPr>
  </w:style>
  <w:style w:type="table" w:styleId="40">
    <w:name w:val="Table Grid"/>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qFormat/>
    <w:uiPriority w:val="0"/>
    <w:rPr>
      <w:rFonts w:hint="default"/>
    </w:rPr>
  </w:style>
  <w:style w:type="character" w:styleId="43">
    <w:name w:val="Hyperlink"/>
    <w:basedOn w:val="41"/>
    <w:unhideWhenUsed/>
    <w:qFormat/>
    <w:uiPriority w:val="99"/>
    <w:rPr>
      <w:color w:val="0000FF" w:themeColor="hyperlink"/>
      <w:u w:val="single"/>
      <w14:textFill>
        <w14:solidFill>
          <w14:schemeClr w14:val="hlink"/>
        </w14:solidFill>
      </w14:textFill>
    </w:rPr>
  </w:style>
  <w:style w:type="character" w:styleId="44">
    <w:name w:val="annotation reference"/>
    <w:basedOn w:val="41"/>
    <w:unhideWhenUsed/>
    <w:qFormat/>
    <w:uiPriority w:val="0"/>
    <w:rPr>
      <w:sz w:val="21"/>
      <w:szCs w:val="21"/>
    </w:rPr>
  </w:style>
  <w:style w:type="character" w:customStyle="1" w:styleId="45">
    <w:name w:val="标题 2 字符"/>
    <w:basedOn w:val="41"/>
    <w:link w:val="3"/>
    <w:qFormat/>
    <w:uiPriority w:val="9"/>
    <w:rPr>
      <w:rFonts w:ascii="黑体" w:hAnsi="黑体" w:eastAsia="黑体" w:cstheme="majorBidi"/>
      <w:b/>
      <w:bCs/>
      <w:sz w:val="28"/>
      <w:szCs w:val="28"/>
      <w:lang w:eastAsia="zh-CN"/>
    </w:rPr>
  </w:style>
  <w:style w:type="paragraph" w:styleId="46">
    <w:name w:val="List Paragraph"/>
    <w:basedOn w:val="1"/>
    <w:qFormat/>
    <w:uiPriority w:val="1"/>
    <w:pPr>
      <w:ind w:left="141" w:firstLine="559"/>
    </w:pPr>
    <w:rPr>
      <w:rFonts w:ascii="仿宋_GB2312" w:eastAsia="仿宋_GB2312"/>
    </w:rPr>
  </w:style>
  <w:style w:type="paragraph" w:customStyle="1" w:styleId="47">
    <w:name w:val="Table Paragraph"/>
    <w:basedOn w:val="1"/>
    <w:qFormat/>
    <w:uiPriority w:val="1"/>
    <w:pPr>
      <w:ind w:left="21"/>
    </w:pPr>
    <w:rPr>
      <w:rFonts w:ascii="仿宋_GB2312" w:eastAsia="仿宋_GB2312"/>
    </w:rPr>
  </w:style>
  <w:style w:type="character" w:customStyle="1" w:styleId="48">
    <w:name w:val="页眉 字符"/>
    <w:basedOn w:val="41"/>
    <w:link w:val="26"/>
    <w:qFormat/>
    <w:uiPriority w:val="99"/>
    <w:rPr>
      <w:rFonts w:ascii="仿宋_GB2312" w:hAnsi="仿宋_GB2312" w:eastAsia="仿宋_GB2312" w:cs="仿宋_GB2312"/>
      <w:sz w:val="18"/>
      <w:szCs w:val="18"/>
    </w:rPr>
  </w:style>
  <w:style w:type="character" w:customStyle="1" w:styleId="49">
    <w:name w:val="页脚 字符"/>
    <w:basedOn w:val="41"/>
    <w:link w:val="25"/>
    <w:qFormat/>
    <w:uiPriority w:val="99"/>
    <w:rPr>
      <w:rFonts w:ascii="仿宋_GB2312" w:hAnsi="仿宋_GB2312" w:eastAsia="仿宋_GB2312" w:cs="仿宋_GB2312"/>
      <w:sz w:val="18"/>
      <w:szCs w:val="18"/>
    </w:rPr>
  </w:style>
  <w:style w:type="paragraph" w:customStyle="1" w:styleId="50">
    <w:name w:val="TOC 标题1"/>
    <w:basedOn w:val="2"/>
    <w:next w:val="1"/>
    <w:unhideWhenUsed/>
    <w:qFormat/>
    <w:uiPriority w:val="39"/>
    <w:pPr>
      <w:widowControl/>
      <w:autoSpaceDE/>
      <w:autoSpaceDN/>
      <w:spacing w:before="480" w:line="276" w:lineRule="auto"/>
      <w:jc w:val="left"/>
      <w:outlineLvl w:val="9"/>
    </w:pPr>
    <w:rPr>
      <w:rFonts w:asciiTheme="majorHAnsi" w:hAnsiTheme="majorHAnsi" w:eastAsiaTheme="majorEastAsia" w:cstheme="majorBidi"/>
      <w:color w:val="376092" w:themeColor="accent1" w:themeShade="BF"/>
      <w:sz w:val="28"/>
      <w:szCs w:val="28"/>
    </w:rPr>
  </w:style>
  <w:style w:type="table" w:customStyle="1" w:styleId="51">
    <w:name w:val="Table Grid1"/>
    <w:basedOn w:val="39"/>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 Grid11"/>
    <w:basedOn w:val="39"/>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Table Grid2"/>
    <w:basedOn w:val="39"/>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标题 1 字符"/>
    <w:basedOn w:val="41"/>
    <w:link w:val="2"/>
    <w:qFormat/>
    <w:uiPriority w:val="1"/>
    <w:rPr>
      <w:rFonts w:ascii="黑体" w:hAnsi="黑体" w:eastAsia="黑体" w:cs="黑体"/>
      <w:b/>
      <w:bCs/>
      <w:sz w:val="32"/>
      <w:szCs w:val="32"/>
      <w:lang w:eastAsia="zh-CN"/>
    </w:rPr>
  </w:style>
  <w:style w:type="character" w:customStyle="1" w:styleId="55">
    <w:name w:val="正文文本 字符"/>
    <w:basedOn w:val="41"/>
    <w:link w:val="18"/>
    <w:qFormat/>
    <w:uiPriority w:val="1"/>
    <w:rPr>
      <w:rFonts w:ascii="Times New Roman" w:hAnsi="Times New Roman" w:eastAsia="仿宋_GB2312" w:cs="仿宋_GB2312"/>
      <w:sz w:val="28"/>
      <w:szCs w:val="28"/>
      <w:lang w:eastAsia="zh-CN"/>
    </w:rPr>
  </w:style>
  <w:style w:type="character" w:customStyle="1" w:styleId="56">
    <w:name w:val="批注框文本 字符"/>
    <w:basedOn w:val="41"/>
    <w:link w:val="24"/>
    <w:semiHidden/>
    <w:qFormat/>
    <w:uiPriority w:val="99"/>
    <w:rPr>
      <w:rFonts w:ascii="Times New Roman" w:hAnsi="仿宋_GB2312" w:eastAsia="Times New Roman" w:cs="仿宋_GB2312"/>
      <w:sz w:val="18"/>
      <w:szCs w:val="18"/>
      <w:lang w:eastAsia="zh-CN"/>
    </w:rPr>
  </w:style>
  <w:style w:type="paragraph" w:customStyle="1" w:styleId="57">
    <w:name w:val="修订1"/>
    <w:hidden/>
    <w:qFormat/>
    <w:uiPriority w:val="0"/>
    <w:rPr>
      <w:rFonts w:ascii="Times New Roman" w:hAnsi="仿宋_GB2312" w:eastAsia="Times New Roman" w:cs="仿宋_GB2312"/>
      <w:sz w:val="32"/>
      <w:szCs w:val="22"/>
      <w:lang w:val="en-US" w:eastAsia="zh-CN" w:bidi="ar-SA"/>
    </w:rPr>
  </w:style>
  <w:style w:type="character" w:customStyle="1" w:styleId="58">
    <w:name w:val="未处理的提及1"/>
    <w:basedOn w:val="41"/>
    <w:unhideWhenUsed/>
    <w:qFormat/>
    <w:uiPriority w:val="99"/>
    <w:rPr>
      <w:color w:val="605E5C"/>
      <w:shd w:val="clear" w:color="auto" w:fill="E1DFDD"/>
    </w:rPr>
  </w:style>
  <w:style w:type="paragraph" w:customStyle="1" w:styleId="59">
    <w:name w:val="Revision"/>
    <w:hidden/>
    <w:unhideWhenUsed/>
    <w:qFormat/>
    <w:uiPriority w:val="99"/>
    <w:rPr>
      <w:rFonts w:ascii="Times New Roman" w:hAnsi="仿宋_GB2312" w:eastAsia="Times New Roman" w:cs="仿宋_GB2312"/>
      <w:sz w:val="32"/>
      <w:szCs w:val="22"/>
      <w:lang w:val="en-US" w:eastAsia="zh-CN" w:bidi="ar-SA"/>
    </w:rPr>
  </w:style>
  <w:style w:type="character" w:customStyle="1" w:styleId="60">
    <w:name w:val="正文A Char Char"/>
    <w:link w:val="61"/>
    <w:qFormat/>
    <w:uiPriority w:val="0"/>
    <w:rPr>
      <w:rFonts w:ascii="仿宋_GB2312" w:hAnsi="Courier New" w:eastAsia="仿宋_GB2312"/>
      <w:sz w:val="28"/>
    </w:rPr>
  </w:style>
  <w:style w:type="paragraph" w:customStyle="1" w:styleId="61">
    <w:name w:val="正文A"/>
    <w:basedOn w:val="18"/>
    <w:link w:val="60"/>
    <w:qFormat/>
    <w:uiPriority w:val="0"/>
    <w:pPr>
      <w:autoSpaceDE/>
      <w:autoSpaceDN/>
      <w:spacing w:line="360" w:lineRule="auto"/>
      <w:ind w:left="0" w:right="0" w:firstLine="200" w:firstLineChars="200"/>
    </w:pPr>
    <w:rPr>
      <w:rFonts w:hint="eastAsia" w:ascii="仿宋_GB2312" w:hAnsi="Courier New" w:cstheme="minorBidi"/>
      <w:szCs w:val="20"/>
    </w:rPr>
  </w:style>
  <w:style w:type="character" w:customStyle="1" w:styleId="62">
    <w:name w:val="标题B Char Char"/>
    <w:link w:val="63"/>
    <w:qFormat/>
    <w:uiPriority w:val="0"/>
    <w:rPr>
      <w:rFonts w:ascii="黑体" w:hAnsi="Arial" w:eastAsia="黑体"/>
      <w:b/>
      <w:sz w:val="28"/>
    </w:rPr>
  </w:style>
  <w:style w:type="paragraph" w:customStyle="1" w:styleId="63">
    <w:name w:val="标题B"/>
    <w:basedOn w:val="4"/>
    <w:link w:val="62"/>
    <w:qFormat/>
    <w:uiPriority w:val="0"/>
    <w:pPr>
      <w:autoSpaceDE/>
      <w:autoSpaceDN/>
      <w:spacing w:before="312" w:beforeLines="100" w:after="312" w:afterLines="100" w:line="240" w:lineRule="auto"/>
      <w:ind w:left="0" w:right="0" w:firstLine="200" w:firstLineChars="200"/>
    </w:pPr>
    <w:rPr>
      <w:rFonts w:hint="eastAsia" w:ascii="黑体" w:hAnsi="Arial" w:eastAsia="黑体" w:cstheme="minorBidi"/>
      <w:bCs w:val="0"/>
      <w:sz w:val="28"/>
      <w:szCs w:val="20"/>
    </w:rPr>
  </w:style>
  <w:style w:type="character" w:customStyle="1" w:styleId="64">
    <w:name w:val="fontstyle01"/>
    <w:qFormat/>
    <w:uiPriority w:val="0"/>
    <w:rPr>
      <w:rFonts w:hint="eastAsia" w:ascii="仿宋_GB2312" w:eastAsia="仿宋_GB2312"/>
      <w:color w:val="000000"/>
      <w:sz w:val="28"/>
      <w:szCs w:val="28"/>
    </w:rPr>
  </w:style>
  <w:style w:type="character" w:customStyle="1" w:styleId="65">
    <w:name w:val="标题 3 字符"/>
    <w:basedOn w:val="41"/>
    <w:link w:val="4"/>
    <w:semiHidden/>
    <w:qFormat/>
    <w:uiPriority w:val="9"/>
    <w:rPr>
      <w:rFonts w:ascii="Times New Roman" w:hAnsi="仿宋_GB2312" w:eastAsia="Times New Roman" w:cs="仿宋_GB2312"/>
      <w:b/>
      <w:bCs/>
      <w:sz w:val="32"/>
      <w:szCs w:val="32"/>
    </w:rPr>
  </w:style>
  <w:style w:type="character" w:customStyle="1" w:styleId="66">
    <w:name w:val="标题 4 字符"/>
    <w:basedOn w:val="41"/>
    <w:semiHidden/>
    <w:qFormat/>
    <w:uiPriority w:val="9"/>
    <w:rPr>
      <w:rFonts w:asciiTheme="majorHAnsi" w:hAnsiTheme="majorHAnsi" w:eastAsiaTheme="majorEastAsia" w:cstheme="majorBidi"/>
      <w:b/>
      <w:bCs/>
      <w:sz w:val="28"/>
      <w:szCs w:val="28"/>
    </w:rPr>
  </w:style>
  <w:style w:type="character" w:customStyle="1" w:styleId="67">
    <w:name w:val="标题 5 字符"/>
    <w:basedOn w:val="41"/>
    <w:semiHidden/>
    <w:qFormat/>
    <w:uiPriority w:val="9"/>
    <w:rPr>
      <w:rFonts w:ascii="Times New Roman" w:hAnsi="仿宋_GB2312" w:eastAsia="Times New Roman" w:cs="仿宋_GB2312"/>
      <w:b/>
      <w:bCs/>
      <w:sz w:val="28"/>
      <w:szCs w:val="28"/>
    </w:rPr>
  </w:style>
  <w:style w:type="character" w:customStyle="1" w:styleId="68">
    <w:name w:val="标题 6 字符"/>
    <w:basedOn w:val="41"/>
    <w:link w:val="7"/>
    <w:qFormat/>
    <w:uiPriority w:val="0"/>
    <w:rPr>
      <w:rFonts w:ascii="Arial" w:hAnsi="Arial" w:eastAsia="宋体" w:cs="Times New Roman"/>
      <w:kern w:val="2"/>
      <w:sz w:val="21"/>
    </w:rPr>
  </w:style>
  <w:style w:type="character" w:customStyle="1" w:styleId="69">
    <w:name w:val="标题 7 字符"/>
    <w:basedOn w:val="41"/>
    <w:semiHidden/>
    <w:qFormat/>
    <w:uiPriority w:val="9"/>
    <w:rPr>
      <w:rFonts w:ascii="Times New Roman" w:hAnsi="仿宋_GB2312" w:eastAsia="Times New Roman" w:cs="仿宋_GB2312"/>
      <w:b/>
      <w:bCs/>
      <w:sz w:val="24"/>
      <w:szCs w:val="24"/>
    </w:rPr>
  </w:style>
  <w:style w:type="character" w:customStyle="1" w:styleId="70">
    <w:name w:val="标题 8 字符"/>
    <w:basedOn w:val="41"/>
    <w:link w:val="9"/>
    <w:qFormat/>
    <w:uiPriority w:val="0"/>
    <w:rPr>
      <w:rFonts w:ascii="Arial" w:hAnsi="Arial" w:eastAsia="黑体" w:cs="Times New Roman"/>
      <w:kern w:val="2"/>
      <w:sz w:val="24"/>
    </w:rPr>
  </w:style>
  <w:style w:type="character" w:customStyle="1" w:styleId="71">
    <w:name w:val="标题 9 字符"/>
    <w:basedOn w:val="41"/>
    <w:semiHidden/>
    <w:qFormat/>
    <w:uiPriority w:val="9"/>
    <w:rPr>
      <w:rFonts w:asciiTheme="majorHAnsi" w:hAnsiTheme="majorHAnsi" w:eastAsiaTheme="majorEastAsia" w:cstheme="majorBidi"/>
      <w:sz w:val="21"/>
      <w:szCs w:val="21"/>
    </w:rPr>
  </w:style>
  <w:style w:type="character" w:customStyle="1" w:styleId="72">
    <w:name w:val="标题 9 字符1"/>
    <w:link w:val="10"/>
    <w:qFormat/>
    <w:uiPriority w:val="0"/>
    <w:rPr>
      <w:rFonts w:ascii="Cambria" w:hAnsi="Cambria" w:eastAsia="宋体" w:cs="Times New Roman"/>
      <w:sz w:val="21"/>
      <w:lang w:val="zh-CN" w:eastAsia="zh-CN"/>
    </w:rPr>
  </w:style>
  <w:style w:type="character" w:customStyle="1" w:styleId="73">
    <w:name w:val="访问过的超链接1"/>
    <w:qFormat/>
    <w:uiPriority w:val="0"/>
    <w:rPr>
      <w:rFonts w:hint="default"/>
      <w:color w:val="800080"/>
      <w:u w:val="single"/>
    </w:rPr>
  </w:style>
  <w:style w:type="character" w:customStyle="1" w:styleId="74">
    <w:name w:val="标题 3 Char"/>
    <w:qFormat/>
    <w:uiPriority w:val="0"/>
    <w:rPr>
      <w:rFonts w:hint="eastAsia" w:ascii="黑体" w:hAnsi="Arial" w:eastAsia="宋体"/>
      <w:b/>
      <w:sz w:val="28"/>
      <w:lang w:val="en-US" w:eastAsia="zh-CN"/>
    </w:rPr>
  </w:style>
  <w:style w:type="character" w:customStyle="1" w:styleId="75">
    <w:name w:val="标题 1 Char"/>
    <w:qFormat/>
    <w:uiPriority w:val="0"/>
    <w:rPr>
      <w:rFonts w:hint="eastAsia" w:ascii="宋体" w:hAnsi="Courier New" w:eastAsia="宋体"/>
      <w:b/>
      <w:kern w:val="44"/>
      <w:sz w:val="28"/>
      <w:lang w:val="en-US" w:eastAsia="zh-CN"/>
    </w:rPr>
  </w:style>
  <w:style w:type="character" w:customStyle="1" w:styleId="76">
    <w:name w:val="页脚 Char"/>
    <w:qFormat/>
    <w:uiPriority w:val="0"/>
    <w:rPr>
      <w:rFonts w:hint="eastAsia" w:ascii="宋体" w:hAnsi="Courier New" w:eastAsia="宋体"/>
      <w:sz w:val="18"/>
    </w:rPr>
  </w:style>
  <w:style w:type="character" w:customStyle="1" w:styleId="77">
    <w:name w:val="标题 7 字符1"/>
    <w:link w:val="8"/>
    <w:qFormat/>
    <w:uiPriority w:val="0"/>
    <w:rPr>
      <w:rFonts w:ascii="宋体" w:hAnsi="Courier New" w:eastAsia="宋体" w:cs="Times New Roman"/>
      <w:b/>
      <w:sz w:val="24"/>
      <w:lang w:val="zh-CN" w:eastAsia="zh-CN"/>
    </w:rPr>
  </w:style>
  <w:style w:type="character" w:customStyle="1" w:styleId="78">
    <w:name w:val="正文文本 Char"/>
    <w:qFormat/>
    <w:uiPriority w:val="0"/>
    <w:rPr>
      <w:rFonts w:hint="eastAsia" w:ascii="宋体" w:hAnsi="Courier New" w:eastAsia="宋体"/>
      <w:sz w:val="28"/>
      <w:lang w:val="en-US" w:eastAsia="zh-CN"/>
    </w:rPr>
  </w:style>
  <w:style w:type="character" w:customStyle="1" w:styleId="79">
    <w:name w:val="标题 字符1"/>
    <w:link w:val="38"/>
    <w:qFormat/>
    <w:uiPriority w:val="0"/>
    <w:rPr>
      <w:rFonts w:ascii="Cambria" w:hAnsi="Cambria" w:eastAsia="宋体"/>
      <w:b/>
      <w:sz w:val="32"/>
    </w:rPr>
  </w:style>
  <w:style w:type="character" w:customStyle="1" w:styleId="80">
    <w:name w:val="页眉 Char"/>
    <w:qFormat/>
    <w:uiPriority w:val="0"/>
    <w:rPr>
      <w:rFonts w:hint="eastAsia" w:ascii="宋体" w:hAnsi="Courier New" w:eastAsia="宋体"/>
      <w:sz w:val="18"/>
    </w:rPr>
  </w:style>
  <w:style w:type="paragraph" w:customStyle="1" w:styleId="81">
    <w:name w:val="目录 91"/>
    <w:basedOn w:val="1"/>
    <w:next w:val="1"/>
    <w:qFormat/>
    <w:uiPriority w:val="39"/>
    <w:pPr>
      <w:autoSpaceDE/>
      <w:autoSpaceDN/>
      <w:spacing w:line="240" w:lineRule="auto"/>
      <w:ind w:left="1120" w:right="0" w:firstLine="0"/>
    </w:pPr>
    <w:rPr>
      <w:rFonts w:hint="eastAsia" w:hAnsi="Times New Roman" w:eastAsia="宋体" w:cs="Times New Roman"/>
      <w:kern w:val="2"/>
      <w:sz w:val="18"/>
      <w:szCs w:val="20"/>
    </w:rPr>
  </w:style>
  <w:style w:type="character" w:customStyle="1" w:styleId="82">
    <w:name w:val="文档结构图 字符"/>
    <w:basedOn w:val="41"/>
    <w:link w:val="15"/>
    <w:qFormat/>
    <w:uiPriority w:val="0"/>
    <w:rPr>
      <w:rFonts w:ascii="Times New Roman" w:hAnsi="Times New Roman" w:eastAsia="宋体" w:cs="Times New Roman"/>
      <w:kern w:val="2"/>
      <w:sz w:val="21"/>
      <w:shd w:val="clear" w:color="auto" w:fill="000080"/>
    </w:rPr>
  </w:style>
  <w:style w:type="character" w:customStyle="1" w:styleId="83">
    <w:name w:val="标题 字符"/>
    <w:basedOn w:val="41"/>
    <w:qFormat/>
    <w:uiPriority w:val="10"/>
    <w:rPr>
      <w:rFonts w:asciiTheme="majorHAnsi" w:hAnsiTheme="majorHAnsi" w:eastAsiaTheme="majorEastAsia" w:cstheme="majorBidi"/>
      <w:b/>
      <w:bCs/>
      <w:sz w:val="32"/>
      <w:szCs w:val="32"/>
    </w:rPr>
  </w:style>
  <w:style w:type="paragraph" w:customStyle="1" w:styleId="84">
    <w:name w:val="列出段落1"/>
    <w:basedOn w:val="1"/>
    <w:qFormat/>
    <w:uiPriority w:val="0"/>
    <w:pPr>
      <w:autoSpaceDE/>
      <w:autoSpaceDN/>
      <w:spacing w:line="240" w:lineRule="auto"/>
      <w:ind w:left="0" w:right="0" w:firstLine="420" w:firstLineChars="200"/>
    </w:pPr>
    <w:rPr>
      <w:rFonts w:hint="eastAsia" w:hAnsi="Times New Roman" w:eastAsia="宋体" w:cs="Times New Roman"/>
      <w:kern w:val="2"/>
      <w:sz w:val="30"/>
      <w:szCs w:val="20"/>
    </w:rPr>
  </w:style>
  <w:style w:type="paragraph" w:customStyle="1" w:styleId="85">
    <w:name w:val="批注框文本1"/>
    <w:basedOn w:val="1"/>
    <w:qFormat/>
    <w:uiPriority w:val="0"/>
    <w:pPr>
      <w:autoSpaceDE/>
      <w:autoSpaceDN/>
      <w:spacing w:line="240" w:lineRule="auto"/>
      <w:ind w:left="0" w:right="0" w:firstLine="0"/>
    </w:pPr>
    <w:rPr>
      <w:rFonts w:hint="eastAsia" w:hAnsi="Times New Roman" w:eastAsia="宋体" w:cs="Times New Roman"/>
      <w:kern w:val="2"/>
      <w:sz w:val="18"/>
      <w:szCs w:val="20"/>
    </w:rPr>
  </w:style>
  <w:style w:type="paragraph" w:customStyle="1" w:styleId="86">
    <w:name w:val="样式 标题 3 + 首行缩进:  1.5 字符 段后: 0.5 行"/>
    <w:basedOn w:val="4"/>
    <w:qFormat/>
    <w:uiPriority w:val="0"/>
    <w:pPr>
      <w:autoSpaceDE/>
      <w:autoSpaceDN/>
      <w:spacing w:before="120" w:after="120" w:line="240" w:lineRule="auto"/>
      <w:ind w:left="0" w:right="0" w:firstLine="422"/>
    </w:pPr>
    <w:rPr>
      <w:rFonts w:hint="eastAsia" w:ascii="黑体" w:hAnsi="Arial" w:eastAsia="黑体" w:cs="Times New Roman"/>
      <w:b w:val="0"/>
      <w:bCs w:val="0"/>
      <w:sz w:val="28"/>
      <w:szCs w:val="20"/>
    </w:rPr>
  </w:style>
  <w:style w:type="paragraph" w:customStyle="1" w:styleId="87">
    <w:name w:val="样式 标题A + 首行缩进:  1.5 字符"/>
    <w:basedOn w:val="88"/>
    <w:qFormat/>
    <w:uiPriority w:val="0"/>
    <w:pPr>
      <w:spacing w:before="480" w:after="480"/>
    </w:pPr>
  </w:style>
  <w:style w:type="paragraph" w:customStyle="1" w:styleId="88">
    <w:name w:val="标题A"/>
    <w:basedOn w:val="2"/>
    <w:qFormat/>
    <w:uiPriority w:val="0"/>
    <w:pPr>
      <w:autoSpaceDE/>
      <w:autoSpaceDN/>
      <w:spacing w:before="720" w:after="720" w:line="240" w:lineRule="auto"/>
      <w:ind w:left="0" w:right="0" w:firstLine="0"/>
    </w:pPr>
    <w:rPr>
      <w:rFonts w:hint="eastAsia" w:hAnsi="Courier New" w:cs="Times New Roman"/>
      <w:b w:val="0"/>
      <w:bCs w:val="0"/>
      <w:kern w:val="44"/>
      <w:sz w:val="28"/>
      <w:szCs w:val="20"/>
    </w:rPr>
  </w:style>
  <w:style w:type="paragraph" w:customStyle="1" w:styleId="89">
    <w:name w:val="样式 目录 2 + 左侧:  0 厘米2"/>
    <w:basedOn w:val="34"/>
    <w:qFormat/>
    <w:uiPriority w:val="0"/>
    <w:pPr>
      <w:tabs>
        <w:tab w:val="left" w:pos="1680"/>
        <w:tab w:val="right" w:leader="dot" w:pos="9520"/>
      </w:tabs>
      <w:autoSpaceDE/>
      <w:autoSpaceDN/>
      <w:spacing w:before="0" w:line="240" w:lineRule="auto"/>
      <w:ind w:left="0" w:right="0" w:firstLine="0"/>
      <w:jc w:val="both"/>
    </w:pPr>
    <w:rPr>
      <w:rFonts w:hint="eastAsia" w:ascii="Times New Roman" w:hAnsi="Times New Roman" w:cs="Times New Roman"/>
      <w:smallCaps/>
      <w:kern w:val="2"/>
      <w:sz w:val="24"/>
      <w:szCs w:val="20"/>
    </w:rPr>
  </w:style>
  <w:style w:type="paragraph" w:customStyle="1" w:styleId="90">
    <w:name w:val="样式 目录 2 + 左侧:  0 厘米1"/>
    <w:basedOn w:val="34"/>
    <w:qFormat/>
    <w:uiPriority w:val="0"/>
    <w:pPr>
      <w:autoSpaceDE/>
      <w:autoSpaceDN/>
      <w:spacing w:before="0" w:line="240" w:lineRule="auto"/>
      <w:ind w:left="0" w:right="0" w:firstLine="0"/>
      <w:jc w:val="both"/>
    </w:pPr>
    <w:rPr>
      <w:rFonts w:hint="eastAsia" w:ascii="Times New Roman" w:hAnsi="Times New Roman" w:cs="Times New Roman"/>
      <w:smallCaps/>
      <w:kern w:val="2"/>
      <w:sz w:val="24"/>
      <w:szCs w:val="20"/>
    </w:rPr>
  </w:style>
  <w:style w:type="paragraph" w:customStyle="1" w:styleId="91">
    <w:name w:val="样式 目录 2 + 左侧:  0 厘米"/>
    <w:basedOn w:val="34"/>
    <w:qFormat/>
    <w:uiPriority w:val="0"/>
    <w:pPr>
      <w:tabs>
        <w:tab w:val="left" w:pos="2240"/>
      </w:tabs>
      <w:autoSpaceDE/>
      <w:autoSpaceDN/>
      <w:spacing w:before="0" w:line="240" w:lineRule="auto"/>
      <w:ind w:left="0" w:right="0" w:firstLine="0"/>
      <w:jc w:val="both"/>
    </w:pPr>
    <w:rPr>
      <w:rFonts w:hint="eastAsia" w:ascii="Times New Roman" w:hAnsi="Times New Roman" w:cs="Times New Roman"/>
      <w:smallCaps/>
      <w:kern w:val="2"/>
      <w:sz w:val="24"/>
      <w:szCs w:val="20"/>
    </w:rPr>
  </w:style>
  <w:style w:type="paragraph" w:customStyle="1" w:styleId="92">
    <w:name w:val="样式 标题 3 + (西文) 宋体"/>
    <w:basedOn w:val="4"/>
    <w:qFormat/>
    <w:uiPriority w:val="0"/>
    <w:pPr>
      <w:autoSpaceDE/>
      <w:autoSpaceDN/>
      <w:spacing w:before="240" w:after="120" w:line="240" w:lineRule="auto"/>
      <w:ind w:left="0" w:right="0" w:firstLine="0"/>
    </w:pPr>
    <w:rPr>
      <w:rFonts w:hint="eastAsia" w:ascii="宋体" w:hAnsi="宋体" w:eastAsia="宋体" w:cs="Times New Roman"/>
      <w:bCs w:val="0"/>
      <w:sz w:val="28"/>
      <w:szCs w:val="20"/>
    </w:rPr>
  </w:style>
  <w:style w:type="paragraph" w:customStyle="1" w:styleId="93">
    <w:name w:val="批注主题1"/>
    <w:basedOn w:val="16"/>
    <w:next w:val="16"/>
    <w:qFormat/>
    <w:uiPriority w:val="0"/>
    <w:pPr>
      <w:autoSpaceDE/>
      <w:autoSpaceDN/>
      <w:spacing w:line="240" w:lineRule="auto"/>
      <w:ind w:left="0" w:right="0" w:firstLine="0"/>
      <w:jc w:val="both"/>
    </w:pPr>
    <w:rPr>
      <w:rFonts w:hint="eastAsia" w:hAnsi="Times New Roman" w:eastAsia="宋体" w:cs="Times New Roman"/>
      <w:b/>
      <w:kern w:val="2"/>
      <w:sz w:val="21"/>
      <w:szCs w:val="20"/>
    </w:rPr>
  </w:style>
  <w:style w:type="paragraph" w:customStyle="1" w:styleId="94">
    <w:name w:val="样式 小二 居中"/>
    <w:basedOn w:val="1"/>
    <w:qFormat/>
    <w:uiPriority w:val="0"/>
    <w:pPr>
      <w:autoSpaceDE/>
      <w:autoSpaceDN/>
      <w:spacing w:line="240" w:lineRule="auto"/>
      <w:ind w:left="0" w:right="0" w:firstLine="0"/>
      <w:jc w:val="center"/>
    </w:pPr>
    <w:rPr>
      <w:rFonts w:hint="eastAsia" w:hAnsi="Times New Roman" w:eastAsia="宋体" w:cs="Times New Roman"/>
      <w:kern w:val="2"/>
      <w:sz w:val="36"/>
      <w:szCs w:val="20"/>
    </w:rPr>
  </w:style>
  <w:style w:type="paragraph" w:customStyle="1" w:styleId="95">
    <w:name w:val="样式 样式 首行缩进:  0.99 厘米 + 首行缩进:  0 厘米"/>
    <w:basedOn w:val="1"/>
    <w:qFormat/>
    <w:uiPriority w:val="0"/>
    <w:pPr>
      <w:autoSpaceDE/>
      <w:autoSpaceDN/>
      <w:spacing w:line="240" w:lineRule="auto"/>
      <w:ind w:left="0" w:right="0" w:firstLine="0"/>
    </w:pPr>
    <w:rPr>
      <w:rFonts w:hint="eastAsia" w:hAnsi="Times New Roman" w:eastAsia="宋体" w:cs="Times New Roman"/>
      <w:kern w:val="2"/>
      <w:sz w:val="21"/>
      <w:szCs w:val="20"/>
    </w:rPr>
  </w:style>
  <w:style w:type="paragraph" w:customStyle="1" w:styleId="96">
    <w:name w:val="样式 首行缩进:  1.5 字符"/>
    <w:basedOn w:val="1"/>
    <w:qFormat/>
    <w:uiPriority w:val="0"/>
    <w:pPr>
      <w:autoSpaceDE/>
      <w:autoSpaceDN/>
      <w:spacing w:line="240" w:lineRule="auto"/>
      <w:ind w:left="0" w:right="0" w:firstLine="420"/>
    </w:pPr>
    <w:rPr>
      <w:rFonts w:hint="eastAsia" w:hAnsi="Times New Roman" w:eastAsia="仿宋_GB2312" w:cs="Times New Roman"/>
      <w:kern w:val="2"/>
      <w:sz w:val="21"/>
      <w:szCs w:val="20"/>
    </w:rPr>
  </w:style>
  <w:style w:type="paragraph" w:customStyle="1" w:styleId="97">
    <w:name w:val="样式 标题A + 首行缩进:  1.5 字符1"/>
    <w:basedOn w:val="88"/>
    <w:qFormat/>
    <w:uiPriority w:val="0"/>
    <w:pPr>
      <w:spacing w:before="480" w:after="480"/>
    </w:pPr>
  </w:style>
  <w:style w:type="paragraph" w:customStyle="1" w:styleId="98">
    <w:name w:val="TOC Heading"/>
    <w:basedOn w:val="2"/>
    <w:next w:val="1"/>
    <w:semiHidden/>
    <w:unhideWhenUsed/>
    <w:qFormat/>
    <w:uiPriority w:val="39"/>
    <w:pPr>
      <w:widowControl/>
      <w:autoSpaceDE/>
      <w:autoSpaceDN/>
      <w:spacing w:before="480" w:line="276" w:lineRule="auto"/>
      <w:ind w:left="0" w:right="0" w:firstLine="0"/>
      <w:jc w:val="left"/>
      <w:outlineLvl w:val="9"/>
    </w:pPr>
    <w:rPr>
      <w:rFonts w:ascii="Cambria" w:hAnsi="Cambria" w:eastAsia="宋体" w:cs="Times New Roman"/>
      <w:color w:val="365F91"/>
      <w:sz w:val="28"/>
      <w:szCs w:val="28"/>
    </w:rPr>
  </w:style>
  <w:style w:type="character" w:customStyle="1" w:styleId="99">
    <w:name w:val="批注框文本 Char"/>
    <w:qFormat/>
    <w:uiPriority w:val="0"/>
    <w:rPr>
      <w:kern w:val="2"/>
      <w:sz w:val="18"/>
      <w:szCs w:val="18"/>
    </w:rPr>
  </w:style>
  <w:style w:type="character" w:customStyle="1" w:styleId="100">
    <w:name w:val="标题 4 字符1"/>
    <w:link w:val="5"/>
    <w:qFormat/>
    <w:uiPriority w:val="0"/>
    <w:rPr>
      <w:rFonts w:ascii="Arial" w:hAnsi="Arial" w:eastAsia="黑体" w:cs="Times New Roman"/>
      <w:b/>
      <w:kern w:val="2"/>
      <w:sz w:val="21"/>
    </w:rPr>
  </w:style>
  <w:style w:type="paragraph" w:customStyle="1" w:styleId="101">
    <w:name w:val="Default"/>
    <w:basedOn w:val="1"/>
    <w:qFormat/>
    <w:uiPriority w:val="0"/>
    <w:pPr>
      <w:adjustRightInd w:val="0"/>
      <w:spacing w:line="240" w:lineRule="auto"/>
      <w:ind w:left="0" w:right="0" w:firstLine="0"/>
      <w:jc w:val="left"/>
    </w:pPr>
    <w:rPr>
      <w:rFonts w:hint="eastAsia" w:ascii="黑体.愎烠.." w:hAnsi="等线" w:eastAsia="黑体.愎烠.." w:cs="Times New Roman"/>
      <w:color w:val="000000"/>
      <w:sz w:val="24"/>
      <w:szCs w:val="24"/>
    </w:rPr>
  </w:style>
  <w:style w:type="paragraph" w:customStyle="1" w:styleId="102">
    <w:name w:val="CM7"/>
    <w:basedOn w:val="1"/>
    <w:next w:val="1"/>
    <w:qFormat/>
    <w:uiPriority w:val="0"/>
    <w:pPr>
      <w:adjustRightInd w:val="0"/>
      <w:spacing w:after="373" w:line="240" w:lineRule="auto"/>
      <w:ind w:left="0" w:right="0" w:firstLine="0"/>
      <w:jc w:val="left"/>
    </w:pPr>
    <w:rPr>
      <w:rFonts w:ascii="方正大标宋简体" w:hAnsi="Times New Roman" w:eastAsia="方正大标宋简体" w:cs="Times New Roman"/>
      <w:sz w:val="24"/>
      <w:szCs w:val="24"/>
    </w:rPr>
  </w:style>
  <w:style w:type="character" w:customStyle="1" w:styleId="103">
    <w:name w:val="标题 5 字符1"/>
    <w:link w:val="6"/>
    <w:qFormat/>
    <w:uiPriority w:val="0"/>
    <w:rPr>
      <w:rFonts w:ascii="Times New Roman" w:hAnsi="Times New Roman" w:eastAsia="宋体" w:cs="Times New Roman"/>
      <w:b/>
      <w:kern w:val="2"/>
      <w:sz w:val="21"/>
    </w:rPr>
  </w:style>
  <w:style w:type="character" w:customStyle="1" w:styleId="104">
    <w:name w:val="fontstyle21"/>
    <w:qFormat/>
    <w:uiPriority w:val="0"/>
    <w:rPr>
      <w:rFonts w:hint="default" w:ascii="Times New Roman" w:hAnsi="Times New Roman" w:cs="Times New Roman"/>
      <w:color w:val="000000"/>
      <w:sz w:val="20"/>
      <w:szCs w:val="20"/>
    </w:rPr>
  </w:style>
  <w:style w:type="character" w:customStyle="1" w:styleId="105">
    <w:name w:val="fontstyle31"/>
    <w:qFormat/>
    <w:uiPriority w:val="0"/>
    <w:rPr>
      <w:rFonts w:hint="default" w:ascii="楷体_GB2312" w:hAnsi="楷体_GB2312"/>
      <w:color w:val="000000"/>
      <w:sz w:val="20"/>
      <w:szCs w:val="20"/>
    </w:rPr>
  </w:style>
  <w:style w:type="paragraph" w:customStyle="1" w:styleId="106">
    <w:name w:val="修订2"/>
    <w:unhideWhenUsed/>
    <w:qFormat/>
    <w:uiPriority w:val="99"/>
    <w:rPr>
      <w:rFonts w:ascii="Times New Roman" w:hAnsi="仿宋_GB2312" w:eastAsia="Times New Roman" w:cs="仿宋_GB2312"/>
      <w:sz w:val="32"/>
      <w:szCs w:val="22"/>
      <w:lang w:val="en-US" w:eastAsia="zh-CN" w:bidi="ar-SA"/>
    </w:rPr>
  </w:style>
  <w:style w:type="paragraph" w:customStyle="1" w:styleId="107">
    <w:name w:val="TOC 标题2"/>
    <w:basedOn w:val="2"/>
    <w:next w:val="1"/>
    <w:unhideWhenUsed/>
    <w:qFormat/>
    <w:uiPriority w:val="39"/>
    <w:pPr>
      <w:widowControl/>
      <w:autoSpaceDE/>
      <w:autoSpaceDN/>
      <w:spacing w:before="480" w:line="276" w:lineRule="auto"/>
      <w:ind w:left="0" w:right="0" w:firstLine="0"/>
      <w:jc w:val="left"/>
      <w:outlineLvl w:val="9"/>
    </w:pPr>
    <w:rPr>
      <w:rFonts w:ascii="Cambria" w:hAnsi="Cambria" w:eastAsia="宋体" w:cs="Times New Roman"/>
      <w:color w:val="365F91"/>
      <w:sz w:val="28"/>
      <w:szCs w:val="28"/>
    </w:rPr>
  </w:style>
  <w:style w:type="character" w:customStyle="1" w:styleId="108">
    <w:name w:val="未处理的提及2"/>
    <w:basedOn w:val="41"/>
    <w:semiHidden/>
    <w:unhideWhenUsed/>
    <w:qFormat/>
    <w:uiPriority w:val="99"/>
    <w:rPr>
      <w:color w:val="605E5C"/>
      <w:shd w:val="clear" w:color="auto" w:fill="E1DFDD"/>
    </w:rPr>
  </w:style>
  <w:style w:type="table" w:customStyle="1" w:styleId="109">
    <w:name w:val="网格型1"/>
    <w:basedOn w:val="39"/>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2"/>
    <w:basedOn w:val="39"/>
    <w:qFormat/>
    <w:uiPriority w:val="39"/>
    <w:rPr>
      <w:rFonts w:ascii="Calibri" w:hAnsi="Calibri" w:eastAsia="宋体" w:cs="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111"/>
    <w:basedOn w:val="39"/>
    <w:qFormat/>
    <w:uiPriority w:val="39"/>
    <w:rPr>
      <w:rFonts w:ascii="Calibri" w:hAnsi="Calibri" w:eastAsia="宋体" w:cs="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21"/>
    <w:basedOn w:val="39"/>
    <w:qFormat/>
    <w:uiPriority w:val="39"/>
    <w:rPr>
      <w:rFonts w:ascii="Calibri" w:hAnsi="Calibri" w:eastAsia="宋体" w:cs="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B7197-8040-4C5A-BA47-BDB10951A139}">
  <ds:schemaRefs/>
</ds:datastoreItem>
</file>

<file path=docProps/app.xml><?xml version="1.0" encoding="utf-8"?>
<Properties xmlns="http://schemas.openxmlformats.org/officeDocument/2006/extended-properties" xmlns:vt="http://schemas.openxmlformats.org/officeDocument/2006/docPropsVTypes">
  <Template>Normal.dotm</Template>
  <Pages>252</Pages>
  <Words>26673</Words>
  <Characters>152041</Characters>
  <Lines>1267</Lines>
  <Paragraphs>356</Paragraphs>
  <TotalTime>7</TotalTime>
  <ScaleCrop>false</ScaleCrop>
  <LinksUpToDate>false</LinksUpToDate>
  <CharactersWithSpaces>178358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2023-11-29T11:32:00Z</dcterms:created>
  <dc:creator>杨剑</dc:creator>
  <cp:lastModifiedBy>WPS_1678755901</cp:lastModifiedBy>
  <cp:lastPrinted>2022-02-18T12:05:00Z</cp:lastPrinted>
  <dcterms:modified xsi:type="dcterms:W3CDTF">2023-12-05T07:35:09Z</dcterms:modified>
  <dc:title>交通运输部关于修改《大型飞机公共航空</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Acrobat PDFMaker 9.0 Word 版</vt:lpwstr>
  </property>
  <property fmtid="{D5CDD505-2E9C-101B-9397-08002B2CF9AE}" pid="4" name="LastSaved">
    <vt:filetime>2022-02-16T00:00:00Z</vt:filetime>
  </property>
  <property fmtid="{D5CDD505-2E9C-101B-9397-08002B2CF9AE}" pid="5" name="KSOProductBuildVer">
    <vt:lpwstr>2052-12.1.0.15990</vt:lpwstr>
  </property>
  <property fmtid="{D5CDD505-2E9C-101B-9397-08002B2CF9AE}" pid="6" name="ICV">
    <vt:lpwstr>19F89929D8644B3F8D6D6EFB4B6F5E16_12</vt:lpwstr>
  </property>
</Properties>
</file>