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9E78" w14:textId="77777777" w:rsidR="006C2B6A" w:rsidRDefault="00816326">
      <w:pPr>
        <w:jc w:val="center"/>
        <w:rPr>
          <w:rFonts w:ascii="宋体" w:hAnsi="宋体" w:cs="Times New Roman"/>
          <w:b/>
          <w:bCs/>
          <w:color w:val="auto"/>
          <w:sz w:val="32"/>
          <w:szCs w:val="24"/>
        </w:rPr>
      </w:pPr>
      <w:r>
        <w:rPr>
          <w:rFonts w:ascii="宋体" w:hAnsi="宋体" w:cs="Times New Roman" w:hint="eastAsia"/>
          <w:b/>
          <w:bCs/>
          <w:color w:val="auto"/>
          <w:sz w:val="32"/>
          <w:szCs w:val="24"/>
        </w:rPr>
        <w:t>颁发专用条件征求意见稿</w:t>
      </w:r>
    </w:p>
    <w:p w14:paraId="09FA196B" w14:textId="77777777" w:rsidR="006C2B6A" w:rsidRDefault="00816326">
      <w:pPr>
        <w:rPr>
          <w:rFonts w:ascii="宋体" w:hAnsi="宋体" w:cs="Times New Roman"/>
          <w:bCs/>
          <w:color w:val="auto"/>
          <w:sz w:val="28"/>
          <w:szCs w:val="28"/>
        </w:rPr>
      </w:pPr>
      <w:r>
        <w:rPr>
          <w:rFonts w:ascii="宋体" w:hAnsi="宋体" w:cs="Times New Roman" w:hint="eastAsia"/>
          <w:bCs/>
          <w:color w:val="auto"/>
          <w:sz w:val="28"/>
          <w:szCs w:val="28"/>
        </w:rPr>
        <w:t>主题：</w:t>
      </w:r>
      <w:proofErr w:type="gramStart"/>
      <w:r>
        <w:rPr>
          <w:rFonts w:ascii="宋体" w:hAnsi="宋体" w:cs="Times New Roman" w:hint="eastAsia"/>
          <w:bCs/>
          <w:color w:val="auto"/>
          <w:sz w:val="28"/>
          <w:szCs w:val="28"/>
          <w:u w:val="single"/>
        </w:rPr>
        <w:t>沃飞</w:t>
      </w:r>
      <w:proofErr w:type="gramEnd"/>
      <w:r>
        <w:rPr>
          <w:rFonts w:ascii="宋体" w:hAnsi="宋体" w:cs="Times New Roman" w:hint="eastAsia"/>
          <w:bCs/>
          <w:color w:val="auto"/>
          <w:sz w:val="28"/>
          <w:szCs w:val="28"/>
          <w:u w:val="single"/>
        </w:rPr>
        <w:t>AE200-100</w:t>
      </w:r>
      <w:r>
        <w:rPr>
          <w:rFonts w:ascii="宋体" w:hAnsi="宋体" w:cs="Times New Roman" w:hint="eastAsia"/>
          <w:bCs/>
          <w:color w:val="auto"/>
          <w:sz w:val="28"/>
          <w:szCs w:val="28"/>
          <w:u w:val="single"/>
        </w:rPr>
        <w:t>型电动垂直起降航空器专用条件</w:t>
      </w:r>
    </w:p>
    <w:p w14:paraId="5AADDDB5" w14:textId="04DB74C8" w:rsidR="006C2B6A" w:rsidRDefault="00816326">
      <w:pPr>
        <w:rPr>
          <w:rFonts w:ascii="宋体" w:hAnsi="宋体" w:cs="Times New Roman"/>
          <w:bCs/>
          <w:color w:val="auto"/>
          <w:sz w:val="28"/>
          <w:szCs w:val="28"/>
        </w:rPr>
      </w:pPr>
      <w:r>
        <w:rPr>
          <w:rFonts w:ascii="宋体" w:hAnsi="宋体" w:cs="Times New Roman" w:hint="eastAsia"/>
          <w:bCs/>
          <w:color w:val="auto"/>
          <w:sz w:val="28"/>
          <w:szCs w:val="28"/>
        </w:rPr>
        <w:t>编号：</w:t>
      </w:r>
      <w:r>
        <w:rPr>
          <w:rFonts w:ascii="宋体" w:hAnsi="宋体" w:cs="Times New Roman" w:hint="eastAsia"/>
          <w:bCs/>
          <w:color w:val="auto"/>
          <w:sz w:val="28"/>
          <w:szCs w:val="28"/>
        </w:rPr>
        <w:t>SC</w:t>
      </w:r>
      <w:r>
        <w:rPr>
          <w:rFonts w:ascii="宋体" w:hAnsi="宋体" w:cs="Times New Roman"/>
          <w:bCs/>
          <w:color w:val="auto"/>
          <w:sz w:val="28"/>
          <w:szCs w:val="28"/>
        </w:rPr>
        <w:t>-21-</w:t>
      </w:r>
      <w:r w:rsidR="00654B94">
        <w:rPr>
          <w:rFonts w:ascii="宋体" w:hAnsi="宋体" w:cs="Times New Roman"/>
          <w:bCs/>
          <w:color w:val="auto"/>
          <w:sz w:val="28"/>
          <w:szCs w:val="28"/>
        </w:rPr>
        <w:t>006</w:t>
      </w:r>
    </w:p>
    <w:p w14:paraId="5B1F5FAA" w14:textId="2F0F8568" w:rsidR="006C2B6A" w:rsidRDefault="00816326">
      <w:pPr>
        <w:rPr>
          <w:rFonts w:ascii="宋体" w:hAnsi="宋体" w:cs="Times New Roman"/>
          <w:bCs/>
          <w:color w:val="auto"/>
          <w:sz w:val="28"/>
          <w:szCs w:val="28"/>
        </w:rPr>
      </w:pPr>
      <w:r>
        <w:rPr>
          <w:rFonts w:ascii="宋体" w:hAnsi="宋体" w:cs="Times New Roman" w:hint="eastAsia"/>
          <w:bCs/>
          <w:color w:val="auto"/>
          <w:sz w:val="28"/>
          <w:szCs w:val="28"/>
        </w:rPr>
        <w:t>反馈意见截止期：自通知颁发的</w:t>
      </w:r>
      <w:r>
        <w:rPr>
          <w:rFonts w:ascii="宋体" w:hAnsi="宋体" w:cs="Times New Roman" w:hint="eastAsia"/>
          <w:bCs/>
          <w:color w:val="auto"/>
          <w:sz w:val="28"/>
          <w:szCs w:val="28"/>
        </w:rPr>
        <w:t>1</w:t>
      </w:r>
      <w:r w:rsidR="00654B94">
        <w:rPr>
          <w:rFonts w:ascii="宋体" w:hAnsi="宋体" w:cs="Times New Roman"/>
          <w:bCs/>
          <w:color w:val="auto"/>
          <w:sz w:val="28"/>
          <w:szCs w:val="28"/>
        </w:rPr>
        <w:t>5</w:t>
      </w:r>
      <w:r>
        <w:rPr>
          <w:rFonts w:ascii="宋体" w:hAnsi="宋体" w:cs="Times New Roman" w:hint="eastAsia"/>
          <w:bCs/>
          <w:color w:val="auto"/>
          <w:sz w:val="28"/>
          <w:szCs w:val="28"/>
        </w:rPr>
        <w:t>个工作日</w:t>
      </w:r>
    </w:p>
    <w:p w14:paraId="5DA5E0B6" w14:textId="77777777" w:rsidR="006C2B6A" w:rsidRDefault="006C2B6A">
      <w:pPr>
        <w:rPr>
          <w:rFonts w:ascii="仿宋_GB2312" w:eastAsia="仿宋_GB2312" w:cs="Times New Roman"/>
          <w:b/>
          <w:bCs/>
          <w:color w:val="auto"/>
          <w:sz w:val="32"/>
          <w:szCs w:val="24"/>
        </w:rPr>
      </w:pPr>
    </w:p>
    <w:p w14:paraId="3FAA8BCC" w14:textId="77777777" w:rsidR="006C2B6A" w:rsidRDefault="00816326">
      <w:pPr>
        <w:rPr>
          <w:rFonts w:ascii="宋体" w:hAnsi="宋体" w:cs="Times New Roman"/>
          <w:b/>
          <w:bCs/>
          <w:color w:val="auto"/>
          <w:sz w:val="28"/>
          <w:szCs w:val="24"/>
        </w:rPr>
      </w:pPr>
      <w:r>
        <w:rPr>
          <w:rFonts w:ascii="宋体" w:hAnsi="宋体" w:cs="Times New Roman"/>
          <w:b/>
          <w:bCs/>
          <w:color w:val="auto"/>
          <w:sz w:val="28"/>
          <w:szCs w:val="24"/>
        </w:rPr>
        <w:t>1</w:t>
      </w:r>
      <w:r>
        <w:rPr>
          <w:rFonts w:ascii="宋体" w:hAnsi="宋体" w:cs="Times New Roman" w:hint="eastAsia"/>
          <w:b/>
          <w:bCs/>
          <w:color w:val="auto"/>
          <w:sz w:val="28"/>
          <w:szCs w:val="24"/>
        </w:rPr>
        <w:t>．概述</w:t>
      </w:r>
    </w:p>
    <w:p w14:paraId="0CC1D73F" w14:textId="77777777" w:rsidR="006C2B6A" w:rsidRDefault="00816326">
      <w:pPr>
        <w:ind w:firstLineChars="202" w:firstLine="485"/>
        <w:jc w:val="both"/>
      </w:pPr>
      <w:r>
        <w:rPr>
          <w:rFonts w:hint="eastAsia"/>
        </w:rPr>
        <w:t>本征求意见稿介绍了四川沃飞长空科技发展有限公司（曾用名：成都沃飞天驭科技有限公司）</w:t>
      </w:r>
      <w:r>
        <w:t>AE200-100</w:t>
      </w:r>
      <w:r>
        <w:rPr>
          <w:rFonts w:hint="eastAsia"/>
        </w:rPr>
        <w:t>型电动垂直起降航空器的制定背景及适用范围，并提出详细的专用条件草案，用于征求公众</w:t>
      </w:r>
      <w:proofErr w:type="gramStart"/>
      <w:r>
        <w:rPr>
          <w:rFonts w:hint="eastAsia"/>
        </w:rPr>
        <w:t>对于沃飞</w:t>
      </w:r>
      <w:proofErr w:type="gramEnd"/>
      <w:r>
        <w:t>AE200-100</w:t>
      </w:r>
      <w:r>
        <w:rPr>
          <w:rFonts w:hint="eastAsia"/>
        </w:rPr>
        <w:t>型电动垂直起降航空器的意见。</w:t>
      </w:r>
    </w:p>
    <w:p w14:paraId="036B3FF7" w14:textId="77777777" w:rsidR="006C2B6A" w:rsidRDefault="00816326">
      <w:pPr>
        <w:rPr>
          <w:rFonts w:ascii="宋体" w:hAnsi="宋体" w:cs="Times New Roman"/>
          <w:b/>
          <w:bCs/>
          <w:color w:val="auto"/>
          <w:sz w:val="28"/>
          <w:szCs w:val="24"/>
        </w:rPr>
      </w:pPr>
      <w:r>
        <w:rPr>
          <w:rFonts w:ascii="宋体" w:hAnsi="宋体" w:cs="Times New Roman" w:hint="eastAsia"/>
          <w:b/>
          <w:bCs/>
          <w:color w:val="auto"/>
          <w:sz w:val="28"/>
          <w:szCs w:val="24"/>
        </w:rPr>
        <w:t>2</w:t>
      </w:r>
      <w:r>
        <w:rPr>
          <w:rFonts w:ascii="宋体" w:hAnsi="宋体" w:cs="Times New Roman"/>
          <w:b/>
          <w:bCs/>
          <w:color w:val="auto"/>
          <w:sz w:val="28"/>
          <w:szCs w:val="24"/>
        </w:rPr>
        <w:t>.</w:t>
      </w:r>
      <w:r>
        <w:rPr>
          <w:rFonts w:ascii="宋体" w:hAnsi="宋体" w:cs="Times New Roman" w:hint="eastAsia"/>
          <w:b/>
          <w:bCs/>
          <w:color w:val="auto"/>
          <w:sz w:val="28"/>
          <w:szCs w:val="24"/>
        </w:rPr>
        <w:t>背景</w:t>
      </w:r>
    </w:p>
    <w:p w14:paraId="4481A36C" w14:textId="77777777" w:rsidR="006C2B6A" w:rsidRDefault="00816326">
      <w:pPr>
        <w:ind w:firstLineChars="202" w:firstLine="485"/>
      </w:pPr>
      <w:r>
        <w:rPr>
          <w:rFonts w:hint="eastAsia"/>
        </w:rPr>
        <w:t>四川沃飞长空科技发展有限公司于</w:t>
      </w:r>
      <w:r>
        <w:rPr>
          <w:rFonts w:hint="eastAsia"/>
        </w:rPr>
        <w:t>2</w:t>
      </w:r>
      <w:r>
        <w:t>022</w:t>
      </w:r>
      <w:r>
        <w:rPr>
          <w:rFonts w:hint="eastAsia"/>
        </w:rPr>
        <w:t>年</w:t>
      </w:r>
      <w:r>
        <w:rPr>
          <w:rFonts w:hint="eastAsia"/>
        </w:rPr>
        <w:t>1</w:t>
      </w:r>
      <w:r>
        <w:t>1</w:t>
      </w:r>
      <w:r>
        <w:rPr>
          <w:rFonts w:hint="eastAsia"/>
        </w:rPr>
        <w:t>月</w:t>
      </w:r>
      <w:r>
        <w:rPr>
          <w:rFonts w:hint="eastAsia"/>
        </w:rPr>
        <w:t>2</w:t>
      </w:r>
      <w:r>
        <w:t>2</w:t>
      </w:r>
      <w:r>
        <w:rPr>
          <w:rFonts w:hint="eastAsia"/>
        </w:rPr>
        <w:t>日，向中国民航局提交了型号为</w:t>
      </w:r>
      <w:r>
        <w:rPr>
          <w:rFonts w:hint="eastAsia"/>
        </w:rPr>
        <w:t>A</w:t>
      </w:r>
      <w:r>
        <w:t>E200</w:t>
      </w:r>
      <w:r>
        <w:rPr>
          <w:rFonts w:hint="eastAsia"/>
        </w:rPr>
        <w:t>，型别为</w:t>
      </w:r>
      <w:r>
        <w:rPr>
          <w:rFonts w:hint="eastAsia"/>
        </w:rPr>
        <w:t>A</w:t>
      </w:r>
      <w:r>
        <w:t>E200-100</w:t>
      </w:r>
      <w:r>
        <w:rPr>
          <w:rFonts w:hint="eastAsia"/>
        </w:rPr>
        <w:t>的电动垂直起降航空器（以下简称</w:t>
      </w:r>
      <w:r>
        <w:rPr>
          <w:rFonts w:hint="eastAsia"/>
        </w:rPr>
        <w:t>A</w:t>
      </w:r>
      <w:r>
        <w:t>E200</w:t>
      </w:r>
      <w:r>
        <w:rPr>
          <w:rFonts w:hint="eastAsia"/>
        </w:rPr>
        <w:t>项目）型号合格证（</w:t>
      </w:r>
      <w:r>
        <w:rPr>
          <w:rFonts w:hint="eastAsia"/>
        </w:rPr>
        <w:t>T</w:t>
      </w:r>
      <w:r>
        <w:t>C</w:t>
      </w:r>
      <w:r>
        <w:rPr>
          <w:rFonts w:hint="eastAsia"/>
        </w:rPr>
        <w:t>）申请书。经过调研、交流、评估，中国民航局受理了</w:t>
      </w:r>
      <w:r>
        <w:rPr>
          <w:rFonts w:hint="eastAsia"/>
        </w:rPr>
        <w:t>A</w:t>
      </w:r>
      <w:r>
        <w:t>E200</w:t>
      </w:r>
      <w:r>
        <w:rPr>
          <w:rFonts w:hint="eastAsia"/>
        </w:rPr>
        <w:t>项目的</w:t>
      </w:r>
      <w:r>
        <w:rPr>
          <w:rFonts w:hint="eastAsia"/>
        </w:rPr>
        <w:t>T</w:t>
      </w:r>
      <w:r>
        <w:t>C</w:t>
      </w:r>
      <w:r>
        <w:rPr>
          <w:rFonts w:hint="eastAsia"/>
        </w:rPr>
        <w:t>申请，签发了受理申请通知书，受理编号为</w:t>
      </w:r>
      <w:r>
        <w:rPr>
          <w:rFonts w:hint="eastAsia"/>
        </w:rPr>
        <w:t>N</w:t>
      </w:r>
      <w:r>
        <w:t>ATC0148A</w:t>
      </w:r>
      <w:r>
        <w:rPr>
          <w:rFonts w:hint="eastAsia"/>
        </w:rPr>
        <w:t>。</w:t>
      </w:r>
    </w:p>
    <w:p w14:paraId="3C674505" w14:textId="77777777" w:rsidR="006C2B6A" w:rsidRDefault="00816326">
      <w:pPr>
        <w:ind w:firstLineChars="202" w:firstLine="485"/>
      </w:pPr>
      <w:r>
        <w:t>AE200</w:t>
      </w:r>
      <w:r>
        <w:t>是一款</w:t>
      </w:r>
      <w:proofErr w:type="gramStart"/>
      <w:r>
        <w:t>采用纯电驱动</w:t>
      </w:r>
      <w:proofErr w:type="gramEnd"/>
      <w:r>
        <w:t>的具备垂直起降和固定</w:t>
      </w:r>
      <w:proofErr w:type="gramStart"/>
      <w:r>
        <w:t>翼平飞能力</w:t>
      </w:r>
      <w:proofErr w:type="gramEnd"/>
      <w:r>
        <w:t>的</w:t>
      </w:r>
      <w:r>
        <w:rPr>
          <w:rFonts w:hint="eastAsia"/>
        </w:rPr>
        <w:t>有人驾驶航空器</w:t>
      </w:r>
      <w:r>
        <w:t>，采用</w:t>
      </w:r>
      <w:r>
        <w:rPr>
          <w:rFonts w:hint="eastAsia"/>
        </w:rPr>
        <w:t>分布式电动升力</w:t>
      </w:r>
      <w:r>
        <w:rPr>
          <w:rFonts w:hint="eastAsia"/>
        </w:rPr>
        <w:t>/</w:t>
      </w:r>
      <w:r>
        <w:rPr>
          <w:rFonts w:hint="eastAsia"/>
        </w:rPr>
        <w:t>推力系统</w:t>
      </w:r>
      <w:r>
        <w:t>设计</w:t>
      </w:r>
      <w:r>
        <w:rPr>
          <w:rFonts w:hint="eastAsia"/>
        </w:rPr>
        <w:t>。该型航空器通过多旋翼模式实现垂直起飞和降落，</w:t>
      </w:r>
      <w:r>
        <w:t>具备</w:t>
      </w:r>
      <w:r>
        <w:rPr>
          <w:rFonts w:hint="eastAsia"/>
        </w:rPr>
        <w:t>以各类型直升机场和专用起降设施为代表</w:t>
      </w:r>
      <w:r>
        <w:t>的基础设施垂直起降的能力</w:t>
      </w:r>
      <w:r>
        <w:rPr>
          <w:rFonts w:hint="eastAsia"/>
        </w:rPr>
        <w:t>，能够以固定</w:t>
      </w:r>
      <w:proofErr w:type="gramStart"/>
      <w:r>
        <w:rPr>
          <w:rFonts w:hint="eastAsia"/>
        </w:rPr>
        <w:t>翼</w:t>
      </w:r>
      <w:proofErr w:type="gramEnd"/>
      <w:r>
        <w:rPr>
          <w:rFonts w:hint="eastAsia"/>
        </w:rPr>
        <w:t>飞行模式</w:t>
      </w:r>
      <w:proofErr w:type="gramStart"/>
      <w:r>
        <w:rPr>
          <w:rFonts w:hint="eastAsia"/>
        </w:rPr>
        <w:t>实现长</w:t>
      </w:r>
      <w:proofErr w:type="gramEnd"/>
      <w:r>
        <w:rPr>
          <w:rFonts w:hint="eastAsia"/>
        </w:rPr>
        <w:t>航时巡航。目前民航局尚未针对该混合</w:t>
      </w:r>
      <w:proofErr w:type="gramStart"/>
      <w:r>
        <w:rPr>
          <w:rFonts w:hint="eastAsia"/>
        </w:rPr>
        <w:t>翼</w:t>
      </w:r>
      <w:proofErr w:type="gramEnd"/>
      <w:r>
        <w:rPr>
          <w:rFonts w:hint="eastAsia"/>
        </w:rPr>
        <w:t>类型（多旋翼</w:t>
      </w:r>
      <w:r>
        <w:rPr>
          <w:rFonts w:hint="eastAsia"/>
        </w:rPr>
        <w:t>+</w:t>
      </w:r>
      <w:r>
        <w:rPr>
          <w:rFonts w:hint="eastAsia"/>
        </w:rPr>
        <w:t>固定翼）航空器颁发适航规章，按照</w:t>
      </w:r>
      <w:r>
        <w:rPr>
          <w:rFonts w:hint="eastAsia"/>
        </w:rPr>
        <w:t>CCAR-21-R4</w:t>
      </w:r>
      <w:r>
        <w:rPr>
          <w:rFonts w:hint="eastAsia"/>
        </w:rPr>
        <w:t>《民用航空产品和零部件合格审定规定》第</w:t>
      </w:r>
      <w:r>
        <w:rPr>
          <w:rFonts w:hint="eastAsia"/>
        </w:rPr>
        <w:t>21.16</w:t>
      </w:r>
      <w:r>
        <w:rPr>
          <w:rFonts w:hint="eastAsia"/>
        </w:rPr>
        <w:t>条和第</w:t>
      </w:r>
      <w:r>
        <w:rPr>
          <w:rFonts w:hint="eastAsia"/>
        </w:rPr>
        <w:t>21.17</w:t>
      </w:r>
      <w:r>
        <w:rPr>
          <w:rFonts w:hint="eastAsia"/>
        </w:rPr>
        <w:t>（二）条款要求，应制定专用条件，确定适用其具体设计和预期用途且具有可接受安全水平的适航要求。</w:t>
      </w:r>
    </w:p>
    <w:p w14:paraId="60CFA209" w14:textId="77777777" w:rsidR="006C2B6A" w:rsidRDefault="00816326">
      <w:pPr>
        <w:ind w:firstLineChars="202" w:firstLine="485"/>
      </w:pPr>
      <w:r>
        <w:rPr>
          <w:rFonts w:hint="eastAsia"/>
        </w:rPr>
        <w:t>AE200</w:t>
      </w:r>
      <w:r>
        <w:t>-100</w:t>
      </w:r>
      <w:r>
        <w:rPr>
          <w:rFonts w:hint="eastAsia"/>
        </w:rPr>
        <w:t>型电动垂直起降航空器基本设计特征如下：</w:t>
      </w:r>
    </w:p>
    <w:p w14:paraId="18882F94" w14:textId="77777777" w:rsidR="006C2B6A" w:rsidRDefault="00816326">
      <w:pPr>
        <w:pStyle w:val="affb"/>
        <w:numPr>
          <w:ilvl w:val="0"/>
          <w:numId w:val="2"/>
        </w:numPr>
        <w:ind w:left="1418" w:firstLineChars="0" w:hanging="425"/>
        <w:rPr>
          <w:rFonts w:eastAsia="宋体" w:hAnsi="宋体"/>
        </w:rPr>
      </w:pPr>
      <w:r>
        <w:rPr>
          <w:rFonts w:eastAsia="宋体" w:hAnsi="宋体" w:cs="微软雅黑" w:hint="eastAsia"/>
        </w:rPr>
        <w:t>固定</w:t>
      </w:r>
      <w:proofErr w:type="gramStart"/>
      <w:r>
        <w:rPr>
          <w:rFonts w:eastAsia="宋体" w:hAnsi="宋体" w:cs="微软雅黑" w:hint="eastAsia"/>
        </w:rPr>
        <w:t>翼</w:t>
      </w:r>
      <w:proofErr w:type="gramEnd"/>
      <w:r>
        <w:rPr>
          <w:rFonts w:eastAsia="宋体" w:hAnsi="宋体" w:cs="微软雅黑" w:hint="eastAsia"/>
        </w:rPr>
        <w:t>气动布局采用上单翼，</w:t>
      </w:r>
      <w:r>
        <w:rPr>
          <w:rFonts w:eastAsia="宋体" w:hAnsi="宋体" w:cs="Arial"/>
        </w:rPr>
        <w:t>“</w:t>
      </w:r>
      <w:r>
        <w:rPr>
          <w:rFonts w:eastAsia="宋体" w:hAnsi="宋体" w:hint="eastAsia"/>
        </w:rPr>
        <w:t>V</w:t>
      </w:r>
      <w:r>
        <w:rPr>
          <w:rFonts w:eastAsia="宋体" w:hAnsi="宋体" w:hint="eastAsia"/>
        </w:rPr>
        <w:t>”</w:t>
      </w:r>
      <w:r>
        <w:rPr>
          <w:rFonts w:eastAsia="宋体" w:hAnsi="宋体" w:cs="微软雅黑" w:hint="eastAsia"/>
        </w:rPr>
        <w:t>形尾翼布局；</w:t>
      </w:r>
    </w:p>
    <w:p w14:paraId="3B96015B" w14:textId="77777777" w:rsidR="006C2B6A" w:rsidRDefault="00816326">
      <w:pPr>
        <w:pStyle w:val="affb"/>
        <w:numPr>
          <w:ilvl w:val="0"/>
          <w:numId w:val="2"/>
        </w:numPr>
        <w:ind w:left="1418" w:firstLineChars="0" w:hanging="425"/>
        <w:rPr>
          <w:rFonts w:eastAsia="宋体" w:hAnsi="宋体"/>
        </w:rPr>
      </w:pPr>
      <w:r>
        <w:rPr>
          <w:rFonts w:eastAsia="宋体" w:hAnsi="宋体" w:cs="微软雅黑" w:hint="eastAsia"/>
        </w:rPr>
        <w:t>多旋翼布局采用</w:t>
      </w:r>
      <w:r>
        <w:rPr>
          <w:rFonts w:eastAsia="宋体" w:hAnsi="宋体" w:hint="eastAsia"/>
        </w:rPr>
        <w:t>8</w:t>
      </w:r>
      <w:r>
        <w:rPr>
          <w:rFonts w:eastAsia="宋体" w:hAnsi="宋体" w:cs="微软雅黑" w:hint="eastAsia"/>
        </w:rPr>
        <w:t>轴</w:t>
      </w:r>
      <w:r>
        <w:rPr>
          <w:rFonts w:eastAsia="宋体" w:hAnsi="宋体" w:hint="eastAsia"/>
        </w:rPr>
        <w:t>8</w:t>
      </w:r>
      <w:r>
        <w:rPr>
          <w:rFonts w:eastAsia="宋体" w:hAnsi="宋体" w:cs="微软雅黑" w:hint="eastAsia"/>
        </w:rPr>
        <w:t>桨分布式动力系统；</w:t>
      </w:r>
    </w:p>
    <w:p w14:paraId="04BEC991" w14:textId="77777777" w:rsidR="006C2B6A" w:rsidRDefault="00816326">
      <w:pPr>
        <w:pStyle w:val="affb"/>
        <w:numPr>
          <w:ilvl w:val="0"/>
          <w:numId w:val="2"/>
        </w:numPr>
        <w:ind w:left="1418" w:firstLineChars="0" w:hanging="425"/>
        <w:rPr>
          <w:rFonts w:eastAsia="宋体" w:hAnsi="宋体" w:cs="微软雅黑"/>
        </w:rPr>
      </w:pPr>
      <w:r>
        <w:rPr>
          <w:rFonts w:eastAsia="宋体" w:hAnsi="宋体" w:cs="微软雅黑" w:hint="eastAsia"/>
        </w:rPr>
        <w:lastRenderedPageBreak/>
        <w:t>具备</w:t>
      </w:r>
      <w:r>
        <w:rPr>
          <w:rFonts w:eastAsia="宋体" w:hAnsi="宋体" w:cs="微软雅黑"/>
        </w:rPr>
        <w:t xml:space="preserve">VFR </w:t>
      </w:r>
      <w:r>
        <w:rPr>
          <w:rFonts w:eastAsia="宋体" w:hAnsi="宋体" w:cs="微软雅黑" w:hint="eastAsia"/>
        </w:rPr>
        <w:t>（目视飞行规则）飞行的能力；</w:t>
      </w:r>
    </w:p>
    <w:p w14:paraId="26477A6C" w14:textId="77777777" w:rsidR="006C2B6A" w:rsidRDefault="00816326">
      <w:pPr>
        <w:pStyle w:val="affb"/>
        <w:numPr>
          <w:ilvl w:val="0"/>
          <w:numId w:val="2"/>
        </w:numPr>
        <w:ind w:left="1418" w:firstLineChars="0" w:hanging="425"/>
        <w:rPr>
          <w:rFonts w:eastAsia="宋体" w:hAnsi="宋体" w:cs="微软雅黑"/>
        </w:rPr>
      </w:pPr>
      <w:r>
        <w:rPr>
          <w:rFonts w:eastAsia="宋体" w:hAnsi="宋体" w:cs="微软雅黑" w:hint="eastAsia"/>
        </w:rPr>
        <w:t>航空器前、中机身舱段内部为乘员舱。最大乘员人数</w:t>
      </w:r>
      <w:r>
        <w:rPr>
          <w:rFonts w:eastAsia="宋体" w:hAnsi="宋体" w:hint="eastAsia"/>
        </w:rPr>
        <w:t>6</w:t>
      </w:r>
      <w:r>
        <w:rPr>
          <w:rFonts w:eastAsia="宋体" w:hAnsi="宋体" w:cs="微软雅黑" w:hint="eastAsia"/>
        </w:rPr>
        <w:t>人，其中包含</w:t>
      </w:r>
      <w:r>
        <w:rPr>
          <w:rFonts w:eastAsia="宋体" w:hAnsi="宋体" w:hint="eastAsia"/>
        </w:rPr>
        <w:t>1</w:t>
      </w:r>
      <w:r>
        <w:rPr>
          <w:rFonts w:eastAsia="宋体" w:hAnsi="宋体" w:cs="微软雅黑" w:hint="eastAsia"/>
        </w:rPr>
        <w:t>名飞行机组与</w:t>
      </w:r>
      <w:r>
        <w:rPr>
          <w:rFonts w:eastAsia="宋体" w:hAnsi="宋体" w:hint="eastAsia"/>
        </w:rPr>
        <w:t>5</w:t>
      </w:r>
      <w:r>
        <w:rPr>
          <w:rFonts w:eastAsia="宋体" w:hAnsi="宋体" w:cs="微软雅黑" w:hint="eastAsia"/>
        </w:rPr>
        <w:t>名乘客。</w:t>
      </w:r>
    </w:p>
    <w:p w14:paraId="1F30444C" w14:textId="77777777" w:rsidR="006C2B6A" w:rsidRDefault="00816326">
      <w:pPr>
        <w:ind w:firstLineChars="202" w:firstLine="485"/>
      </w:pPr>
      <w:r>
        <w:rPr>
          <w:rFonts w:hint="eastAsia"/>
        </w:rPr>
        <w:t>A</w:t>
      </w:r>
      <w:r>
        <w:t>E200-100</w:t>
      </w:r>
      <w:r>
        <w:rPr>
          <w:rFonts w:hint="eastAsia"/>
        </w:rPr>
        <w:t>型电动垂直起降航空器基本设计参数如下：</w:t>
      </w:r>
    </w:p>
    <w:p w14:paraId="19B8E0E4" w14:textId="77777777" w:rsidR="006C2B6A" w:rsidRDefault="00816326">
      <w:pPr>
        <w:pStyle w:val="affb"/>
        <w:numPr>
          <w:ilvl w:val="0"/>
          <w:numId w:val="2"/>
        </w:numPr>
        <w:ind w:left="1418" w:firstLineChars="0" w:hanging="425"/>
        <w:rPr>
          <w:rFonts w:eastAsia="宋体" w:hAnsi="宋体" w:cs="微软雅黑"/>
        </w:rPr>
      </w:pPr>
      <w:r>
        <w:rPr>
          <w:rFonts w:eastAsia="宋体" w:hAnsi="宋体" w:cs="微软雅黑" w:hint="eastAsia"/>
        </w:rPr>
        <w:t>最大起飞重量：</w:t>
      </w:r>
      <w:r>
        <w:rPr>
          <w:rFonts w:eastAsia="宋体" w:hAnsi="宋体" w:cs="微软雅黑" w:hint="eastAsia"/>
        </w:rPr>
        <w:t>2</w:t>
      </w:r>
      <w:r>
        <w:rPr>
          <w:rFonts w:eastAsia="宋体" w:hAnsi="宋体" w:cs="微软雅黑"/>
        </w:rPr>
        <w:t>500</w:t>
      </w:r>
      <w:r>
        <w:rPr>
          <w:rFonts w:eastAsia="宋体" w:hAnsi="宋体" w:cs="微软雅黑" w:hint="eastAsia"/>
        </w:rPr>
        <w:t>kg</w:t>
      </w:r>
    </w:p>
    <w:p w14:paraId="64985707" w14:textId="77777777" w:rsidR="006C2B6A" w:rsidRDefault="00816326">
      <w:pPr>
        <w:pStyle w:val="affb"/>
        <w:numPr>
          <w:ilvl w:val="0"/>
          <w:numId w:val="2"/>
        </w:numPr>
        <w:ind w:left="1418" w:firstLineChars="0" w:hanging="425"/>
        <w:rPr>
          <w:rFonts w:eastAsia="宋体" w:hAnsi="宋体" w:cs="微软雅黑"/>
        </w:rPr>
      </w:pPr>
      <w:r>
        <w:rPr>
          <w:rFonts w:eastAsia="宋体" w:hAnsi="宋体" w:cs="微软雅黑" w:hint="eastAsia"/>
        </w:rPr>
        <w:t>任务巡航速度：</w:t>
      </w:r>
      <w:r>
        <w:rPr>
          <w:rFonts w:eastAsia="宋体" w:hAnsi="宋体" w:cs="微软雅黑" w:hint="eastAsia"/>
        </w:rPr>
        <w:t>2</w:t>
      </w:r>
      <w:r>
        <w:rPr>
          <w:rFonts w:eastAsia="宋体" w:hAnsi="宋体" w:cs="微软雅黑"/>
        </w:rPr>
        <w:t>48</w:t>
      </w:r>
      <w:r>
        <w:rPr>
          <w:rFonts w:eastAsia="宋体" w:hAnsi="宋体" w:cs="微软雅黑" w:hint="eastAsia"/>
        </w:rPr>
        <w:t>km</w:t>
      </w:r>
      <w:r>
        <w:rPr>
          <w:rFonts w:eastAsia="宋体" w:hAnsi="宋体" w:cs="微软雅黑"/>
        </w:rPr>
        <w:t>/</w:t>
      </w:r>
      <w:r>
        <w:rPr>
          <w:rFonts w:eastAsia="宋体" w:hAnsi="宋体" w:cs="微软雅黑" w:hint="eastAsia"/>
        </w:rPr>
        <w:t>h</w:t>
      </w:r>
    </w:p>
    <w:p w14:paraId="434F9D55" w14:textId="77777777" w:rsidR="006C2B6A" w:rsidRDefault="00816326">
      <w:pPr>
        <w:pStyle w:val="affb"/>
        <w:numPr>
          <w:ilvl w:val="0"/>
          <w:numId w:val="2"/>
        </w:numPr>
        <w:ind w:left="1418" w:firstLineChars="0" w:hanging="425"/>
        <w:rPr>
          <w:rFonts w:eastAsia="宋体" w:hAnsi="宋体" w:cs="微软雅黑"/>
        </w:rPr>
      </w:pPr>
      <w:r>
        <w:rPr>
          <w:rFonts w:eastAsia="宋体" w:hAnsi="宋体" w:cs="微软雅黑" w:hint="eastAsia"/>
        </w:rPr>
        <w:t>最大平飞速度：</w:t>
      </w:r>
      <w:r>
        <w:rPr>
          <w:rFonts w:eastAsia="宋体" w:hAnsi="宋体" w:cs="微软雅黑"/>
        </w:rPr>
        <w:t>320km/h</w:t>
      </w:r>
    </w:p>
    <w:p w14:paraId="60538E09" w14:textId="77777777" w:rsidR="006C2B6A" w:rsidRDefault="00816326">
      <w:pPr>
        <w:pStyle w:val="affb"/>
        <w:numPr>
          <w:ilvl w:val="0"/>
          <w:numId w:val="2"/>
        </w:numPr>
        <w:ind w:left="1418" w:firstLineChars="0" w:hanging="425"/>
        <w:rPr>
          <w:rFonts w:eastAsia="宋体" w:hAnsi="宋体" w:cs="微软雅黑"/>
        </w:rPr>
      </w:pPr>
      <w:r>
        <w:rPr>
          <w:rFonts w:eastAsia="宋体" w:hAnsi="宋体" w:cs="微软雅黑" w:hint="eastAsia"/>
        </w:rPr>
        <w:t>最大飞行高度：</w:t>
      </w:r>
      <w:r>
        <w:rPr>
          <w:rFonts w:eastAsia="宋体" w:hAnsi="宋体" w:cs="微软雅黑" w:hint="eastAsia"/>
        </w:rPr>
        <w:t>1000m</w:t>
      </w:r>
      <w:r>
        <w:rPr>
          <w:rFonts w:eastAsia="宋体" w:hAnsi="宋体" w:cs="微软雅黑" w:hint="eastAsia"/>
        </w:rPr>
        <w:t>（</w:t>
      </w:r>
      <w:r>
        <w:rPr>
          <w:rFonts w:eastAsia="宋体" w:hAnsi="宋体" w:cs="微软雅黑" w:hint="eastAsia"/>
        </w:rPr>
        <w:t>AGL</w:t>
      </w:r>
      <w:r>
        <w:rPr>
          <w:rFonts w:eastAsia="宋体" w:hAnsi="宋体" w:cs="微软雅黑" w:hint="eastAsia"/>
        </w:rPr>
        <w:t>）；</w:t>
      </w:r>
      <w:r>
        <w:rPr>
          <w:rFonts w:eastAsia="宋体" w:hAnsi="宋体" w:cs="微软雅黑" w:hint="eastAsia"/>
        </w:rPr>
        <w:t>3000m(MSL)</w:t>
      </w:r>
    </w:p>
    <w:p w14:paraId="007CC60A" w14:textId="77777777" w:rsidR="006C2B6A" w:rsidRDefault="00816326">
      <w:pPr>
        <w:pStyle w:val="affb"/>
        <w:numPr>
          <w:ilvl w:val="0"/>
          <w:numId w:val="2"/>
        </w:numPr>
        <w:ind w:left="1418" w:firstLineChars="0" w:hanging="425"/>
        <w:rPr>
          <w:rFonts w:eastAsia="宋体" w:hAnsi="宋体" w:cs="微软雅黑"/>
        </w:rPr>
      </w:pPr>
      <w:r>
        <w:rPr>
          <w:rFonts w:eastAsia="宋体" w:hAnsi="宋体" w:cs="微软雅黑" w:hint="eastAsia"/>
        </w:rPr>
        <w:t>最大航程：</w:t>
      </w:r>
      <w:r>
        <w:rPr>
          <w:rFonts w:eastAsia="宋体" w:hAnsi="宋体" w:cs="微软雅黑" w:hint="eastAsia"/>
        </w:rPr>
        <w:t>2</w:t>
      </w:r>
      <w:r>
        <w:rPr>
          <w:rFonts w:eastAsia="宋体" w:hAnsi="宋体" w:cs="微软雅黑"/>
        </w:rPr>
        <w:t>00</w:t>
      </w:r>
      <w:r>
        <w:rPr>
          <w:rFonts w:eastAsia="宋体" w:hAnsi="宋体" w:cs="微软雅黑" w:hint="eastAsia"/>
        </w:rPr>
        <w:t>km</w:t>
      </w:r>
    </w:p>
    <w:p w14:paraId="4DC62E25" w14:textId="77777777" w:rsidR="006C2B6A" w:rsidRDefault="00816326">
      <w:pPr>
        <w:pStyle w:val="affb"/>
        <w:numPr>
          <w:ilvl w:val="0"/>
          <w:numId w:val="2"/>
        </w:numPr>
        <w:ind w:left="1418" w:firstLineChars="0" w:hanging="425"/>
        <w:rPr>
          <w:rFonts w:eastAsia="宋体" w:hAnsi="宋体" w:cs="微软雅黑"/>
        </w:rPr>
      </w:pPr>
      <w:r>
        <w:rPr>
          <w:rFonts w:eastAsia="宋体" w:hAnsi="宋体" w:cs="微软雅黑" w:hint="eastAsia"/>
        </w:rPr>
        <w:t>最大乘员数：</w:t>
      </w:r>
      <w:r>
        <w:rPr>
          <w:rFonts w:eastAsia="宋体" w:hAnsi="宋体" w:cs="微软雅黑" w:hint="eastAsia"/>
        </w:rPr>
        <w:t>6</w:t>
      </w:r>
      <w:r>
        <w:rPr>
          <w:rFonts w:eastAsia="宋体" w:hAnsi="宋体" w:cs="微软雅黑" w:hint="eastAsia"/>
        </w:rPr>
        <w:t>人。</w:t>
      </w:r>
    </w:p>
    <w:p w14:paraId="46E52A58" w14:textId="77777777" w:rsidR="006C2B6A" w:rsidRDefault="00816326">
      <w:pPr>
        <w:pStyle w:val="affb"/>
        <w:numPr>
          <w:ilvl w:val="0"/>
          <w:numId w:val="2"/>
        </w:numPr>
        <w:ind w:left="1418" w:firstLineChars="0" w:hanging="425"/>
        <w:rPr>
          <w:rFonts w:eastAsia="宋体" w:hAnsi="宋体" w:cs="微软雅黑"/>
        </w:rPr>
      </w:pPr>
      <w:r>
        <w:rPr>
          <w:rFonts w:eastAsia="宋体" w:hAnsi="宋体" w:cs="微软雅黑" w:hint="eastAsia"/>
        </w:rPr>
        <w:t>外形尺寸：</w:t>
      </w:r>
      <w:r>
        <w:rPr>
          <w:rFonts w:eastAsia="宋体" w:hAnsi="宋体" w:cs="微软雅黑"/>
        </w:rPr>
        <w:t>9.1</w:t>
      </w:r>
      <w:r>
        <w:rPr>
          <w:rFonts w:eastAsia="宋体" w:hAnsi="宋体" w:cs="微软雅黑" w:hint="eastAsia"/>
        </w:rPr>
        <w:t>m</w:t>
      </w:r>
      <w:r>
        <w:rPr>
          <w:rFonts w:eastAsia="宋体" w:hAnsi="宋体" w:cs="微软雅黑" w:hint="eastAsia"/>
        </w:rPr>
        <w:t>（长）×</w:t>
      </w:r>
      <w:r>
        <w:rPr>
          <w:rFonts w:eastAsia="宋体" w:hAnsi="宋体" w:cs="微软雅黑"/>
        </w:rPr>
        <w:t>14.5</w:t>
      </w:r>
      <w:r>
        <w:rPr>
          <w:rFonts w:eastAsia="宋体" w:hAnsi="宋体" w:cs="微软雅黑" w:hint="eastAsia"/>
        </w:rPr>
        <w:t>m</w:t>
      </w:r>
      <w:r>
        <w:rPr>
          <w:rFonts w:eastAsia="宋体" w:hAnsi="宋体" w:cs="微软雅黑" w:hint="eastAsia"/>
        </w:rPr>
        <w:t>（宽）×</w:t>
      </w:r>
      <w:r>
        <w:rPr>
          <w:rFonts w:eastAsia="宋体" w:hAnsi="宋体" w:cs="微软雅黑"/>
        </w:rPr>
        <w:t>3.5</w:t>
      </w:r>
      <w:r>
        <w:rPr>
          <w:rFonts w:eastAsia="宋体" w:hAnsi="宋体" w:cs="微软雅黑" w:hint="eastAsia"/>
        </w:rPr>
        <w:t>m</w:t>
      </w:r>
      <w:r>
        <w:rPr>
          <w:rFonts w:eastAsia="宋体" w:hAnsi="宋体" w:cs="微软雅黑" w:hint="eastAsia"/>
        </w:rPr>
        <w:t>（高）</w:t>
      </w:r>
    </w:p>
    <w:p w14:paraId="60963C4C" w14:textId="77777777" w:rsidR="006C2B6A" w:rsidRDefault="00816326">
      <w:pPr>
        <w:ind w:firstLineChars="202" w:firstLine="485"/>
      </w:pPr>
      <w:r>
        <w:rPr>
          <w:rFonts w:hint="eastAsia"/>
        </w:rPr>
        <w:t>AE200</w:t>
      </w:r>
      <w:r>
        <w:t>-100</w:t>
      </w:r>
      <w:r>
        <w:rPr>
          <w:rFonts w:hint="eastAsia"/>
        </w:rPr>
        <w:t>型电动垂直起降航空器预期运行场景包括空中游览等，该型别的航空器不在已知的结冰条件下飞行，设计预期有能力可控紧急着陆并满足所有适用要求。</w:t>
      </w:r>
    </w:p>
    <w:p w14:paraId="7E9410A3" w14:textId="77777777" w:rsidR="006C2B6A" w:rsidRDefault="00816326">
      <w:pPr>
        <w:ind w:firstLineChars="202" w:firstLine="485"/>
      </w:pPr>
      <w:r>
        <w:rPr>
          <w:rFonts w:hint="eastAsia"/>
        </w:rPr>
        <w:t>依据上述</w:t>
      </w:r>
      <w:r>
        <w:rPr>
          <w:rFonts w:hint="eastAsia"/>
        </w:rPr>
        <w:t>A</w:t>
      </w:r>
      <w:r>
        <w:t>E200-100</w:t>
      </w:r>
      <w:r>
        <w:rPr>
          <w:rFonts w:hint="eastAsia"/>
        </w:rPr>
        <w:t>型电动垂直起降航空器型号设计特征和预期用途，中国民航局基于风险的审定理念、原则和方法，结合工业实践，组织编写了该型号的专用条件。</w:t>
      </w:r>
    </w:p>
    <w:p w14:paraId="114F4609" w14:textId="77777777" w:rsidR="006C2B6A" w:rsidRDefault="00816326">
      <w:pPr>
        <w:rPr>
          <w:rFonts w:ascii="宋体" w:hAnsi="宋体" w:cs="Times New Roman"/>
          <w:b/>
          <w:bCs/>
          <w:color w:val="auto"/>
          <w:sz w:val="28"/>
          <w:szCs w:val="24"/>
        </w:rPr>
      </w:pPr>
      <w:r>
        <w:rPr>
          <w:rFonts w:ascii="宋体" w:hAnsi="宋体" w:cs="Times New Roman" w:hint="eastAsia"/>
          <w:b/>
          <w:bCs/>
          <w:color w:val="auto"/>
          <w:sz w:val="28"/>
          <w:szCs w:val="24"/>
        </w:rPr>
        <w:t>3</w:t>
      </w:r>
      <w:r>
        <w:rPr>
          <w:rFonts w:ascii="宋体" w:hAnsi="宋体" w:cs="Times New Roman"/>
          <w:b/>
          <w:bCs/>
          <w:color w:val="auto"/>
          <w:sz w:val="28"/>
          <w:szCs w:val="24"/>
        </w:rPr>
        <w:t>.</w:t>
      </w:r>
      <w:r>
        <w:rPr>
          <w:rFonts w:ascii="宋体" w:hAnsi="宋体" w:cs="Times New Roman" w:hint="eastAsia"/>
          <w:b/>
          <w:bCs/>
          <w:color w:val="auto"/>
          <w:sz w:val="28"/>
          <w:szCs w:val="24"/>
        </w:rPr>
        <w:t>适用范围</w:t>
      </w:r>
    </w:p>
    <w:p w14:paraId="293E94D2" w14:textId="77777777" w:rsidR="006C2B6A" w:rsidRDefault="00816326">
      <w:pPr>
        <w:ind w:firstLineChars="202" w:firstLine="485"/>
      </w:pPr>
      <w:r>
        <w:rPr>
          <w:rFonts w:hint="eastAsia"/>
        </w:rPr>
        <w:t>本专用条件</w:t>
      </w:r>
      <w:proofErr w:type="gramStart"/>
      <w:r>
        <w:rPr>
          <w:rFonts w:hint="eastAsia"/>
        </w:rPr>
        <w:t>适用于沃飞</w:t>
      </w:r>
      <w:proofErr w:type="gramEnd"/>
      <w:r>
        <w:t>AE200-100</w:t>
      </w:r>
      <w:r>
        <w:rPr>
          <w:rFonts w:hint="eastAsia"/>
        </w:rPr>
        <w:t>型电动垂直起降航空器。</w:t>
      </w:r>
    </w:p>
    <w:p w14:paraId="60E0160D" w14:textId="77777777" w:rsidR="006C2B6A" w:rsidRDefault="00816326">
      <w:pPr>
        <w:rPr>
          <w:rFonts w:ascii="宋体" w:hAnsi="宋体" w:cs="Times New Roman"/>
          <w:b/>
          <w:bCs/>
          <w:color w:val="auto"/>
          <w:sz w:val="28"/>
          <w:szCs w:val="24"/>
        </w:rPr>
      </w:pPr>
      <w:r>
        <w:rPr>
          <w:rFonts w:ascii="宋体" w:hAnsi="宋体" w:cs="Times New Roman" w:hint="eastAsia"/>
          <w:b/>
          <w:bCs/>
          <w:color w:val="auto"/>
          <w:sz w:val="28"/>
          <w:szCs w:val="24"/>
        </w:rPr>
        <w:t>4</w:t>
      </w:r>
      <w:r>
        <w:rPr>
          <w:rFonts w:ascii="宋体" w:hAnsi="宋体" w:cs="Times New Roman"/>
          <w:b/>
          <w:bCs/>
          <w:color w:val="auto"/>
          <w:sz w:val="28"/>
          <w:szCs w:val="24"/>
        </w:rPr>
        <w:t>.</w:t>
      </w:r>
      <w:r>
        <w:rPr>
          <w:rFonts w:ascii="宋体" w:hAnsi="宋体" w:cs="Times New Roman" w:hint="eastAsia"/>
          <w:b/>
          <w:bCs/>
          <w:color w:val="auto"/>
          <w:sz w:val="28"/>
          <w:szCs w:val="24"/>
        </w:rPr>
        <w:t>专用条件草案</w:t>
      </w:r>
    </w:p>
    <w:p w14:paraId="0FBAE1CB" w14:textId="77777777" w:rsidR="006C2B6A" w:rsidRDefault="00816326">
      <w:pPr>
        <w:ind w:firstLineChars="202" w:firstLine="485"/>
      </w:pPr>
      <w:r>
        <w:rPr>
          <w:rFonts w:hint="eastAsia"/>
        </w:rPr>
        <w:t>专用条件草案内容详见附录。</w:t>
      </w:r>
    </w:p>
    <w:p w14:paraId="0F74DFE6" w14:textId="77777777" w:rsidR="006C2B6A" w:rsidRDefault="00816326">
      <w:pPr>
        <w:ind w:firstLineChars="202" w:firstLine="485"/>
      </w:pPr>
      <w:r>
        <w:rPr>
          <w:rFonts w:hint="eastAsia"/>
        </w:rPr>
        <w:t>附录：</w:t>
      </w:r>
      <w:proofErr w:type="gramStart"/>
      <w:r>
        <w:rPr>
          <w:rFonts w:hint="eastAsia"/>
        </w:rPr>
        <w:t>沃飞</w:t>
      </w:r>
      <w:proofErr w:type="gramEnd"/>
      <w:r>
        <w:rPr>
          <w:rFonts w:hint="eastAsia"/>
        </w:rPr>
        <w:t>A</w:t>
      </w:r>
      <w:r>
        <w:t>E200-100</w:t>
      </w:r>
      <w:r>
        <w:rPr>
          <w:rFonts w:hint="eastAsia"/>
        </w:rPr>
        <w:t>型电动垂直起降航空器专用条件</w:t>
      </w:r>
    </w:p>
    <w:p w14:paraId="11BE220C" w14:textId="77777777" w:rsidR="006C2B6A" w:rsidRDefault="00816326">
      <w:pPr>
        <w:widowControl/>
        <w:spacing w:line="240" w:lineRule="auto"/>
      </w:pPr>
      <w:r>
        <w:br w:type="page"/>
      </w:r>
    </w:p>
    <w:p w14:paraId="462CCF45" w14:textId="77777777" w:rsidR="006C2B6A" w:rsidRDefault="00816326">
      <w:pPr>
        <w:rPr>
          <w:b/>
          <w:sz w:val="28"/>
        </w:rPr>
      </w:pPr>
      <w:r>
        <w:rPr>
          <w:rFonts w:hint="eastAsia"/>
          <w:b/>
          <w:sz w:val="28"/>
        </w:rPr>
        <w:lastRenderedPageBreak/>
        <w:t>附录</w:t>
      </w:r>
    </w:p>
    <w:p w14:paraId="40186AA6" w14:textId="77777777" w:rsidR="006C2B6A" w:rsidRDefault="00816326">
      <w:pPr>
        <w:spacing w:beforeLines="1000" w:before="3670"/>
        <w:ind w:firstLineChars="202" w:firstLine="730"/>
        <w:jc w:val="center"/>
        <w:rPr>
          <w:b/>
          <w:sz w:val="36"/>
        </w:rPr>
      </w:pPr>
      <w:proofErr w:type="gramStart"/>
      <w:r>
        <w:rPr>
          <w:rFonts w:hint="eastAsia"/>
          <w:b/>
          <w:sz w:val="36"/>
        </w:rPr>
        <w:t>沃飞</w:t>
      </w:r>
      <w:proofErr w:type="gramEnd"/>
      <w:r>
        <w:rPr>
          <w:rFonts w:hint="eastAsia"/>
          <w:b/>
          <w:sz w:val="36"/>
        </w:rPr>
        <w:t>A</w:t>
      </w:r>
      <w:r>
        <w:rPr>
          <w:b/>
          <w:sz w:val="36"/>
        </w:rPr>
        <w:t>E200-100</w:t>
      </w:r>
      <w:r>
        <w:rPr>
          <w:rFonts w:hint="eastAsia"/>
          <w:b/>
          <w:sz w:val="36"/>
        </w:rPr>
        <w:t>型电动垂直起降航空器</w:t>
      </w:r>
    </w:p>
    <w:p w14:paraId="03C04151" w14:textId="77777777" w:rsidR="006C2B6A" w:rsidRDefault="00816326">
      <w:pPr>
        <w:ind w:firstLineChars="202" w:firstLine="730"/>
        <w:jc w:val="center"/>
        <w:rPr>
          <w:b/>
          <w:sz w:val="36"/>
        </w:rPr>
      </w:pPr>
      <w:r>
        <w:rPr>
          <w:rFonts w:hint="eastAsia"/>
          <w:b/>
          <w:sz w:val="36"/>
        </w:rPr>
        <w:t>专用条件</w:t>
      </w:r>
    </w:p>
    <w:p w14:paraId="01968032" w14:textId="77777777" w:rsidR="006C2B6A" w:rsidRDefault="006C2B6A">
      <w:pPr>
        <w:ind w:firstLineChars="202" w:firstLine="566"/>
        <w:rPr>
          <w:rFonts w:ascii="黑体" w:eastAsia="黑体" w:cs="Times New Roman"/>
          <w:sz w:val="28"/>
          <w:szCs w:val="24"/>
        </w:rPr>
        <w:sectPr w:rsidR="006C2B6A">
          <w:footerReference w:type="default" r:id="rId8"/>
          <w:pgSz w:w="11906" w:h="16838"/>
          <w:pgMar w:top="1701" w:right="1418" w:bottom="1418" w:left="1531" w:header="851" w:footer="641" w:gutter="0"/>
          <w:cols w:space="425"/>
          <w:docGrid w:type="lines" w:linePitch="367"/>
        </w:sectPr>
      </w:pPr>
    </w:p>
    <w:sdt>
      <w:sdtPr>
        <w:rPr>
          <w:rFonts w:cstheme="minorBidi"/>
          <w:b w:val="0"/>
          <w:bCs w:val="0"/>
          <w:kern w:val="2"/>
          <w:sz w:val="24"/>
          <w:szCs w:val="21"/>
          <w:lang w:val="zh-CN"/>
        </w:rPr>
        <w:id w:val="1463538663"/>
        <w:docPartObj>
          <w:docPartGallery w:val="Table of Contents"/>
          <w:docPartUnique/>
        </w:docPartObj>
      </w:sdtPr>
      <w:sdtEndPr/>
      <w:sdtContent>
        <w:p w14:paraId="05C0A162" w14:textId="77777777" w:rsidR="006C2B6A" w:rsidRDefault="00816326">
          <w:pPr>
            <w:pStyle w:val="TOC10"/>
          </w:pPr>
          <w:r>
            <w:rPr>
              <w:lang w:val="zh-CN"/>
            </w:rPr>
            <w:t>目录</w:t>
          </w:r>
        </w:p>
        <w:p w14:paraId="49FBEE51" w14:textId="77777777" w:rsidR="006C2B6A" w:rsidRDefault="00816326">
          <w:pPr>
            <w:pStyle w:val="TOC2"/>
            <w:ind w:left="600" w:hanging="360"/>
            <w:rPr>
              <w:rFonts w:asciiTheme="minorHAnsi" w:eastAsiaTheme="minorEastAsia" w:hAnsiTheme="minorHAnsi"/>
              <w:smallCaps w:val="0"/>
              <w:sz w:val="21"/>
              <w:szCs w:val="22"/>
            </w:rPr>
          </w:pPr>
          <w:r>
            <w:fldChar w:fldCharType="begin"/>
          </w:r>
          <w:r>
            <w:instrText xml:space="preserve"> TOC \o "1-3" \h \z \u </w:instrText>
          </w:r>
          <w:r>
            <w:fldChar w:fldCharType="separate"/>
          </w:r>
          <w:hyperlink w:anchor="_Toc149596923" w:history="1">
            <w:r>
              <w:rPr>
                <w:rStyle w:val="aff4"/>
              </w:rPr>
              <w:t>A</w:t>
            </w:r>
            <w:r>
              <w:rPr>
                <w:rStyle w:val="aff4"/>
              </w:rPr>
              <w:t>章</w:t>
            </w:r>
            <w:r>
              <w:rPr>
                <w:rStyle w:val="aff4"/>
              </w:rPr>
              <w:t xml:space="preserve"> </w:t>
            </w:r>
            <w:r>
              <w:rPr>
                <w:rStyle w:val="aff4"/>
              </w:rPr>
              <w:t>总则</w:t>
            </w:r>
            <w:r>
              <w:tab/>
            </w:r>
            <w:r>
              <w:fldChar w:fldCharType="begin"/>
            </w:r>
            <w:r>
              <w:instrText xml:space="preserve"> PAGEREF _Toc149596923 \h </w:instrText>
            </w:r>
            <w:r>
              <w:fldChar w:fldCharType="separate"/>
            </w:r>
            <w:r>
              <w:t>9</w:t>
            </w:r>
            <w:r>
              <w:fldChar w:fldCharType="end"/>
            </w:r>
          </w:hyperlink>
        </w:p>
        <w:p w14:paraId="60F263DC" w14:textId="77777777" w:rsidR="006C2B6A" w:rsidRDefault="00816326">
          <w:pPr>
            <w:pStyle w:val="TOC3"/>
            <w:ind w:left="840" w:hanging="600"/>
            <w:rPr>
              <w:rFonts w:asciiTheme="minorHAnsi" w:eastAsiaTheme="minorEastAsia" w:hAnsiTheme="minorHAnsi"/>
              <w:iCs w:val="0"/>
              <w:color w:val="auto"/>
              <w:sz w:val="21"/>
              <w:szCs w:val="22"/>
            </w:rPr>
          </w:pPr>
          <w:hyperlink w:anchor="_Toc149596924" w:history="1">
            <w:r>
              <w:rPr>
                <w:rStyle w:val="aff4"/>
              </w:rPr>
              <w:t>VHS.2000</w:t>
            </w:r>
            <w:r>
              <w:rPr>
                <w:rStyle w:val="aff4"/>
              </w:rPr>
              <w:t>适用范围及定义</w:t>
            </w:r>
            <w:r>
              <w:tab/>
            </w:r>
            <w:r>
              <w:fldChar w:fldCharType="begin"/>
            </w:r>
            <w:r>
              <w:instrText xml:space="preserve"> PAGEREF _Toc149596924 \h </w:instrText>
            </w:r>
            <w:r>
              <w:fldChar w:fldCharType="separate"/>
            </w:r>
            <w:r>
              <w:t>9</w:t>
            </w:r>
            <w:r>
              <w:fldChar w:fldCharType="end"/>
            </w:r>
          </w:hyperlink>
        </w:p>
        <w:p w14:paraId="4DEDE5FB" w14:textId="77777777" w:rsidR="006C2B6A" w:rsidRDefault="00816326">
          <w:pPr>
            <w:pStyle w:val="TOC3"/>
            <w:ind w:left="840" w:hanging="600"/>
            <w:rPr>
              <w:rFonts w:asciiTheme="minorHAnsi" w:eastAsiaTheme="minorEastAsia" w:hAnsiTheme="minorHAnsi"/>
              <w:iCs w:val="0"/>
              <w:color w:val="auto"/>
              <w:sz w:val="21"/>
              <w:szCs w:val="22"/>
            </w:rPr>
          </w:pPr>
          <w:hyperlink w:anchor="_Toc149596925" w:history="1">
            <w:r>
              <w:rPr>
                <w:rStyle w:val="aff4"/>
              </w:rPr>
              <w:t>VHS.2005</w:t>
            </w:r>
            <w:r>
              <w:rPr>
                <w:rStyle w:val="aff4"/>
              </w:rPr>
              <w:t>沃飞垂直起降航空器审定</w:t>
            </w:r>
            <w:r>
              <w:tab/>
            </w:r>
            <w:r>
              <w:fldChar w:fldCharType="begin"/>
            </w:r>
            <w:r>
              <w:instrText xml:space="preserve"> PAGEREF _Toc149596925 \h </w:instrText>
            </w:r>
            <w:r>
              <w:fldChar w:fldCharType="separate"/>
            </w:r>
            <w:r>
              <w:t>10</w:t>
            </w:r>
            <w:r>
              <w:fldChar w:fldCharType="end"/>
            </w:r>
          </w:hyperlink>
        </w:p>
        <w:p w14:paraId="3A9CC013" w14:textId="77777777" w:rsidR="006C2B6A" w:rsidRDefault="00816326">
          <w:pPr>
            <w:pStyle w:val="TOC3"/>
            <w:ind w:left="840" w:hanging="600"/>
            <w:rPr>
              <w:rFonts w:asciiTheme="minorHAnsi" w:eastAsiaTheme="minorEastAsia" w:hAnsiTheme="minorHAnsi"/>
              <w:iCs w:val="0"/>
              <w:color w:val="auto"/>
              <w:sz w:val="21"/>
              <w:szCs w:val="22"/>
            </w:rPr>
          </w:pPr>
          <w:hyperlink w:anchor="_Toc149596926" w:history="1">
            <w:r>
              <w:rPr>
                <w:rStyle w:val="aff4"/>
              </w:rPr>
              <w:t>VHS.2010</w:t>
            </w:r>
            <w:r>
              <w:rPr>
                <w:rStyle w:val="aff4"/>
              </w:rPr>
              <w:t>可接受的符合性方法</w:t>
            </w:r>
            <w:r>
              <w:tab/>
            </w:r>
            <w:r>
              <w:fldChar w:fldCharType="begin"/>
            </w:r>
            <w:r>
              <w:instrText xml:space="preserve"> PAGEREF _Toc149596926 \h </w:instrText>
            </w:r>
            <w:r>
              <w:fldChar w:fldCharType="separate"/>
            </w:r>
            <w:r>
              <w:t>10</w:t>
            </w:r>
            <w:r>
              <w:fldChar w:fldCharType="end"/>
            </w:r>
          </w:hyperlink>
        </w:p>
        <w:p w14:paraId="2A817657" w14:textId="77777777" w:rsidR="006C2B6A" w:rsidRDefault="00816326">
          <w:pPr>
            <w:pStyle w:val="TOC2"/>
            <w:ind w:left="600" w:hanging="360"/>
            <w:rPr>
              <w:rFonts w:asciiTheme="minorHAnsi" w:eastAsiaTheme="minorEastAsia" w:hAnsiTheme="minorHAnsi"/>
              <w:smallCaps w:val="0"/>
              <w:sz w:val="21"/>
              <w:szCs w:val="22"/>
            </w:rPr>
          </w:pPr>
          <w:hyperlink w:anchor="_Toc149596927" w:history="1">
            <w:r>
              <w:rPr>
                <w:rStyle w:val="aff4"/>
              </w:rPr>
              <w:t>B</w:t>
            </w:r>
            <w:r>
              <w:rPr>
                <w:rStyle w:val="aff4"/>
              </w:rPr>
              <w:t>章</w:t>
            </w:r>
            <w:r>
              <w:rPr>
                <w:rStyle w:val="aff4"/>
              </w:rPr>
              <w:t xml:space="preserve"> </w:t>
            </w:r>
            <w:r>
              <w:rPr>
                <w:rStyle w:val="aff4"/>
              </w:rPr>
              <w:t>飞行</w:t>
            </w:r>
            <w:r>
              <w:tab/>
            </w:r>
            <w:r>
              <w:fldChar w:fldCharType="begin"/>
            </w:r>
            <w:r>
              <w:instrText xml:space="preserve"> PAGEREF _Toc149596927 \h </w:instrText>
            </w:r>
            <w:r>
              <w:fldChar w:fldCharType="separate"/>
            </w:r>
            <w:r>
              <w:t>11</w:t>
            </w:r>
            <w:r>
              <w:fldChar w:fldCharType="end"/>
            </w:r>
          </w:hyperlink>
        </w:p>
        <w:p w14:paraId="43A5AE7D" w14:textId="77777777" w:rsidR="006C2B6A" w:rsidRDefault="00816326">
          <w:pPr>
            <w:pStyle w:val="TOC3"/>
            <w:ind w:left="840" w:hanging="600"/>
            <w:rPr>
              <w:rFonts w:asciiTheme="minorHAnsi" w:eastAsiaTheme="minorEastAsia" w:hAnsiTheme="minorHAnsi"/>
              <w:iCs w:val="0"/>
              <w:color w:val="auto"/>
              <w:sz w:val="21"/>
              <w:szCs w:val="22"/>
            </w:rPr>
          </w:pPr>
          <w:hyperlink w:anchor="_Toc149596928" w:history="1">
            <w:r>
              <w:rPr>
                <w:rStyle w:val="aff4"/>
              </w:rPr>
              <w:t>B.1</w:t>
            </w:r>
            <w:r>
              <w:rPr>
                <w:rStyle w:val="aff4"/>
              </w:rPr>
              <w:t>性能</w:t>
            </w:r>
            <w:r>
              <w:tab/>
            </w:r>
            <w:r>
              <w:fldChar w:fldCharType="begin"/>
            </w:r>
            <w:r>
              <w:instrText xml:space="preserve"> PAGEREF _Toc149596928 \h </w:instrText>
            </w:r>
            <w:r>
              <w:fldChar w:fldCharType="separate"/>
            </w:r>
            <w:r>
              <w:t>11</w:t>
            </w:r>
            <w:r>
              <w:fldChar w:fldCharType="end"/>
            </w:r>
          </w:hyperlink>
        </w:p>
        <w:p w14:paraId="4623C4CE" w14:textId="77777777" w:rsidR="006C2B6A" w:rsidRDefault="00816326">
          <w:pPr>
            <w:pStyle w:val="TOC3"/>
            <w:ind w:left="840" w:hanging="600"/>
            <w:rPr>
              <w:rFonts w:asciiTheme="minorHAnsi" w:eastAsiaTheme="minorEastAsia" w:hAnsiTheme="minorHAnsi"/>
              <w:iCs w:val="0"/>
              <w:color w:val="auto"/>
              <w:sz w:val="21"/>
              <w:szCs w:val="22"/>
            </w:rPr>
          </w:pPr>
          <w:hyperlink w:anchor="_Toc149596929" w:history="1">
            <w:r>
              <w:rPr>
                <w:rStyle w:val="aff4"/>
              </w:rPr>
              <w:t>VHS.2100</w:t>
            </w:r>
            <w:r>
              <w:rPr>
                <w:rStyle w:val="aff4"/>
              </w:rPr>
              <w:t>重量和重心</w:t>
            </w:r>
            <w:r>
              <w:tab/>
            </w:r>
            <w:r>
              <w:fldChar w:fldCharType="begin"/>
            </w:r>
            <w:r>
              <w:instrText xml:space="preserve"> PAGEREF _Toc149596929 \h </w:instrText>
            </w:r>
            <w:r>
              <w:fldChar w:fldCharType="separate"/>
            </w:r>
            <w:r>
              <w:t>11</w:t>
            </w:r>
            <w:r>
              <w:fldChar w:fldCharType="end"/>
            </w:r>
          </w:hyperlink>
        </w:p>
        <w:p w14:paraId="6541F30B" w14:textId="77777777" w:rsidR="006C2B6A" w:rsidRDefault="00816326">
          <w:pPr>
            <w:pStyle w:val="TOC3"/>
            <w:ind w:left="840" w:hanging="600"/>
            <w:rPr>
              <w:rFonts w:asciiTheme="minorHAnsi" w:eastAsiaTheme="minorEastAsia" w:hAnsiTheme="minorHAnsi"/>
              <w:iCs w:val="0"/>
              <w:color w:val="auto"/>
              <w:sz w:val="21"/>
              <w:szCs w:val="22"/>
            </w:rPr>
          </w:pPr>
          <w:hyperlink w:anchor="_Toc149596930" w:history="1">
            <w:r>
              <w:rPr>
                <w:rStyle w:val="aff4"/>
              </w:rPr>
              <w:t>VHS.2105</w:t>
            </w:r>
            <w:r>
              <w:rPr>
                <w:rStyle w:val="aff4"/>
              </w:rPr>
              <w:t>性能数据</w:t>
            </w:r>
            <w:r>
              <w:tab/>
            </w:r>
            <w:r>
              <w:fldChar w:fldCharType="begin"/>
            </w:r>
            <w:r>
              <w:instrText xml:space="preserve"> PAGEREF _Toc149596930 \h </w:instrText>
            </w:r>
            <w:r>
              <w:fldChar w:fldCharType="separate"/>
            </w:r>
            <w:r>
              <w:t>11</w:t>
            </w:r>
            <w:r>
              <w:fldChar w:fldCharType="end"/>
            </w:r>
          </w:hyperlink>
        </w:p>
        <w:p w14:paraId="2E15CF87" w14:textId="77777777" w:rsidR="006C2B6A" w:rsidRDefault="00816326">
          <w:pPr>
            <w:pStyle w:val="TOC3"/>
            <w:ind w:left="840" w:hanging="600"/>
            <w:rPr>
              <w:rFonts w:asciiTheme="minorHAnsi" w:eastAsiaTheme="minorEastAsia" w:hAnsiTheme="minorHAnsi"/>
              <w:iCs w:val="0"/>
              <w:color w:val="auto"/>
              <w:sz w:val="21"/>
              <w:szCs w:val="22"/>
            </w:rPr>
          </w:pPr>
          <w:hyperlink w:anchor="_Toc149596931" w:history="1">
            <w:r>
              <w:rPr>
                <w:rStyle w:val="aff4"/>
              </w:rPr>
              <w:t>VHS.2110</w:t>
            </w:r>
            <w:r>
              <w:rPr>
                <w:rStyle w:val="aff4"/>
              </w:rPr>
              <w:t>飞行包线</w:t>
            </w:r>
            <w:r>
              <w:tab/>
            </w:r>
            <w:r>
              <w:fldChar w:fldCharType="begin"/>
            </w:r>
            <w:r>
              <w:instrText xml:space="preserve"> PAGEREF _Toc149596931 \h </w:instrText>
            </w:r>
            <w:r>
              <w:fldChar w:fldCharType="separate"/>
            </w:r>
            <w:r>
              <w:t>11</w:t>
            </w:r>
            <w:r>
              <w:fldChar w:fldCharType="end"/>
            </w:r>
          </w:hyperlink>
        </w:p>
        <w:p w14:paraId="15C7426A" w14:textId="77777777" w:rsidR="006C2B6A" w:rsidRDefault="00816326">
          <w:pPr>
            <w:pStyle w:val="TOC3"/>
            <w:ind w:left="840" w:hanging="600"/>
            <w:rPr>
              <w:rFonts w:asciiTheme="minorHAnsi" w:eastAsiaTheme="minorEastAsia" w:hAnsiTheme="minorHAnsi"/>
              <w:iCs w:val="0"/>
              <w:color w:val="auto"/>
              <w:sz w:val="21"/>
              <w:szCs w:val="22"/>
            </w:rPr>
          </w:pPr>
          <w:hyperlink w:anchor="_Toc149596932" w:history="1">
            <w:r>
              <w:rPr>
                <w:rStyle w:val="aff4"/>
              </w:rPr>
              <w:t>VHS.2115</w:t>
            </w:r>
            <w:r>
              <w:rPr>
                <w:rStyle w:val="aff4"/>
              </w:rPr>
              <w:t>起飞性能</w:t>
            </w:r>
            <w:r>
              <w:tab/>
            </w:r>
            <w:r>
              <w:fldChar w:fldCharType="begin"/>
            </w:r>
            <w:r>
              <w:instrText xml:space="preserve"> PAGEREF _Toc149596932 \h </w:instrText>
            </w:r>
            <w:r>
              <w:fldChar w:fldCharType="separate"/>
            </w:r>
            <w:r>
              <w:t>11</w:t>
            </w:r>
            <w:r>
              <w:fldChar w:fldCharType="end"/>
            </w:r>
          </w:hyperlink>
        </w:p>
        <w:p w14:paraId="184BA438" w14:textId="77777777" w:rsidR="006C2B6A" w:rsidRDefault="00816326">
          <w:pPr>
            <w:pStyle w:val="TOC3"/>
            <w:ind w:left="840" w:hanging="600"/>
            <w:rPr>
              <w:rFonts w:asciiTheme="minorHAnsi" w:eastAsiaTheme="minorEastAsia" w:hAnsiTheme="minorHAnsi"/>
              <w:iCs w:val="0"/>
              <w:color w:val="auto"/>
              <w:sz w:val="21"/>
              <w:szCs w:val="22"/>
            </w:rPr>
          </w:pPr>
          <w:hyperlink w:anchor="_Toc149596933" w:history="1">
            <w:r>
              <w:rPr>
                <w:rStyle w:val="aff4"/>
              </w:rPr>
              <w:t>VHS.2120</w:t>
            </w:r>
            <w:r>
              <w:rPr>
                <w:rStyle w:val="aff4"/>
              </w:rPr>
              <w:t>爬升要求</w:t>
            </w:r>
            <w:r>
              <w:tab/>
            </w:r>
            <w:r>
              <w:fldChar w:fldCharType="begin"/>
            </w:r>
            <w:r>
              <w:instrText xml:space="preserve"> PAGEREF _Toc149596933 \h </w:instrText>
            </w:r>
            <w:r>
              <w:fldChar w:fldCharType="separate"/>
            </w:r>
            <w:r>
              <w:t>12</w:t>
            </w:r>
            <w:r>
              <w:fldChar w:fldCharType="end"/>
            </w:r>
          </w:hyperlink>
        </w:p>
        <w:p w14:paraId="28E7A54D" w14:textId="77777777" w:rsidR="006C2B6A" w:rsidRDefault="00816326">
          <w:pPr>
            <w:pStyle w:val="TOC3"/>
            <w:ind w:left="840" w:hanging="600"/>
            <w:rPr>
              <w:rFonts w:asciiTheme="minorHAnsi" w:eastAsiaTheme="minorEastAsia" w:hAnsiTheme="minorHAnsi"/>
              <w:iCs w:val="0"/>
              <w:color w:val="auto"/>
              <w:sz w:val="21"/>
              <w:szCs w:val="22"/>
            </w:rPr>
          </w:pPr>
          <w:hyperlink w:anchor="_Toc149596934" w:history="1">
            <w:r>
              <w:rPr>
                <w:rStyle w:val="aff4"/>
              </w:rPr>
              <w:t>VHS.2125</w:t>
            </w:r>
            <w:r>
              <w:rPr>
                <w:rStyle w:val="aff4"/>
              </w:rPr>
              <w:t>爬升</w:t>
            </w:r>
            <w:r>
              <w:rPr>
                <w:rStyle w:val="aff4"/>
              </w:rPr>
              <w:t>/</w:t>
            </w:r>
            <w:r>
              <w:rPr>
                <w:rStyle w:val="aff4"/>
              </w:rPr>
              <w:t>下降性能数据</w:t>
            </w:r>
            <w:r>
              <w:tab/>
            </w:r>
            <w:r>
              <w:fldChar w:fldCharType="begin"/>
            </w:r>
            <w:r>
              <w:instrText xml:space="preserve"> PAGEREF _Toc149596934 \h </w:instrText>
            </w:r>
            <w:r>
              <w:fldChar w:fldCharType="separate"/>
            </w:r>
            <w:r>
              <w:t>12</w:t>
            </w:r>
            <w:r>
              <w:fldChar w:fldCharType="end"/>
            </w:r>
          </w:hyperlink>
        </w:p>
        <w:p w14:paraId="59BD5436" w14:textId="77777777" w:rsidR="006C2B6A" w:rsidRDefault="00816326">
          <w:pPr>
            <w:pStyle w:val="TOC3"/>
            <w:ind w:left="840" w:hanging="600"/>
            <w:rPr>
              <w:rFonts w:asciiTheme="minorHAnsi" w:eastAsiaTheme="minorEastAsia" w:hAnsiTheme="minorHAnsi"/>
              <w:iCs w:val="0"/>
              <w:color w:val="auto"/>
              <w:sz w:val="21"/>
              <w:szCs w:val="22"/>
            </w:rPr>
          </w:pPr>
          <w:hyperlink w:anchor="_Toc149596935" w:history="1">
            <w:r>
              <w:rPr>
                <w:rStyle w:val="aff4"/>
              </w:rPr>
              <w:t>VHS.2130</w:t>
            </w:r>
            <w:r>
              <w:rPr>
                <w:rStyle w:val="aff4"/>
              </w:rPr>
              <w:t>着陆</w:t>
            </w:r>
            <w:r>
              <w:tab/>
            </w:r>
            <w:r>
              <w:fldChar w:fldCharType="begin"/>
            </w:r>
            <w:r>
              <w:instrText xml:space="preserve"> PAGEREF _Toc149596935 \h </w:instrText>
            </w:r>
            <w:r>
              <w:fldChar w:fldCharType="separate"/>
            </w:r>
            <w:r>
              <w:t>12</w:t>
            </w:r>
            <w:r>
              <w:fldChar w:fldCharType="end"/>
            </w:r>
          </w:hyperlink>
        </w:p>
        <w:p w14:paraId="4F548245" w14:textId="77777777" w:rsidR="006C2B6A" w:rsidRDefault="00816326">
          <w:pPr>
            <w:pStyle w:val="TOC3"/>
            <w:ind w:left="840" w:hanging="600"/>
            <w:rPr>
              <w:rFonts w:asciiTheme="minorHAnsi" w:eastAsiaTheme="minorEastAsia" w:hAnsiTheme="minorHAnsi"/>
              <w:iCs w:val="0"/>
              <w:color w:val="auto"/>
              <w:sz w:val="21"/>
              <w:szCs w:val="22"/>
            </w:rPr>
          </w:pPr>
          <w:hyperlink w:anchor="_Toc149596936" w:history="1">
            <w:r>
              <w:rPr>
                <w:rStyle w:val="aff4"/>
              </w:rPr>
              <w:t>B.2</w:t>
            </w:r>
            <w:r>
              <w:rPr>
                <w:rStyle w:val="aff4"/>
              </w:rPr>
              <w:t>飞行特性</w:t>
            </w:r>
            <w:r>
              <w:tab/>
            </w:r>
            <w:r>
              <w:fldChar w:fldCharType="begin"/>
            </w:r>
            <w:r>
              <w:instrText xml:space="preserve"> PAGEREF _Toc149596936 \h </w:instrText>
            </w:r>
            <w:r>
              <w:fldChar w:fldCharType="separate"/>
            </w:r>
            <w:r>
              <w:t>12</w:t>
            </w:r>
            <w:r>
              <w:fldChar w:fldCharType="end"/>
            </w:r>
          </w:hyperlink>
        </w:p>
        <w:p w14:paraId="7816650F" w14:textId="77777777" w:rsidR="006C2B6A" w:rsidRDefault="00816326">
          <w:pPr>
            <w:pStyle w:val="TOC3"/>
            <w:ind w:left="840" w:hanging="600"/>
            <w:rPr>
              <w:rFonts w:asciiTheme="minorHAnsi" w:eastAsiaTheme="minorEastAsia" w:hAnsiTheme="minorHAnsi"/>
              <w:iCs w:val="0"/>
              <w:color w:val="auto"/>
              <w:sz w:val="21"/>
              <w:szCs w:val="22"/>
            </w:rPr>
          </w:pPr>
          <w:hyperlink w:anchor="_Toc149596937" w:history="1">
            <w:r>
              <w:rPr>
                <w:rStyle w:val="aff4"/>
              </w:rPr>
              <w:t>VHS.2135</w:t>
            </w:r>
            <w:r>
              <w:rPr>
                <w:rStyle w:val="aff4"/>
              </w:rPr>
              <w:t>操纵性和机动性</w:t>
            </w:r>
            <w:r>
              <w:tab/>
            </w:r>
            <w:r>
              <w:fldChar w:fldCharType="begin"/>
            </w:r>
            <w:r>
              <w:instrText xml:space="preserve"> PAGEREF _Toc149596937 \h </w:instrText>
            </w:r>
            <w:r>
              <w:fldChar w:fldCharType="separate"/>
            </w:r>
            <w:r>
              <w:t>12</w:t>
            </w:r>
            <w:r>
              <w:fldChar w:fldCharType="end"/>
            </w:r>
          </w:hyperlink>
        </w:p>
        <w:p w14:paraId="0E2FE20B" w14:textId="77777777" w:rsidR="006C2B6A" w:rsidRDefault="00816326">
          <w:pPr>
            <w:pStyle w:val="TOC3"/>
            <w:ind w:left="840" w:hanging="600"/>
            <w:rPr>
              <w:rFonts w:asciiTheme="minorHAnsi" w:eastAsiaTheme="minorEastAsia" w:hAnsiTheme="minorHAnsi"/>
              <w:iCs w:val="0"/>
              <w:color w:val="auto"/>
              <w:sz w:val="21"/>
              <w:szCs w:val="22"/>
            </w:rPr>
          </w:pPr>
          <w:hyperlink w:anchor="_Toc149596938" w:history="1">
            <w:r>
              <w:rPr>
                <w:rStyle w:val="aff4"/>
              </w:rPr>
              <w:t>VHS.2140</w:t>
            </w:r>
            <w:r>
              <w:rPr>
                <w:rStyle w:val="aff4"/>
              </w:rPr>
              <w:t>操纵力</w:t>
            </w:r>
            <w:r>
              <w:tab/>
            </w:r>
            <w:r>
              <w:fldChar w:fldCharType="begin"/>
            </w:r>
            <w:r>
              <w:instrText xml:space="preserve"> PAGEREF _Toc149596938 \h </w:instrText>
            </w:r>
            <w:r>
              <w:fldChar w:fldCharType="separate"/>
            </w:r>
            <w:r>
              <w:t>13</w:t>
            </w:r>
            <w:r>
              <w:fldChar w:fldCharType="end"/>
            </w:r>
          </w:hyperlink>
        </w:p>
        <w:p w14:paraId="5DFF818F" w14:textId="77777777" w:rsidR="006C2B6A" w:rsidRDefault="00816326">
          <w:pPr>
            <w:pStyle w:val="TOC3"/>
            <w:ind w:left="840" w:hanging="600"/>
            <w:rPr>
              <w:rFonts w:asciiTheme="minorHAnsi" w:eastAsiaTheme="minorEastAsia" w:hAnsiTheme="minorHAnsi"/>
              <w:iCs w:val="0"/>
              <w:color w:val="auto"/>
              <w:sz w:val="21"/>
              <w:szCs w:val="22"/>
            </w:rPr>
          </w:pPr>
          <w:hyperlink w:anchor="_Toc149596939" w:history="1">
            <w:r>
              <w:rPr>
                <w:rStyle w:val="aff4"/>
              </w:rPr>
              <w:t>VHS.2145</w:t>
            </w:r>
            <w:r>
              <w:rPr>
                <w:rStyle w:val="aff4"/>
              </w:rPr>
              <w:t>飞行品质</w:t>
            </w:r>
            <w:r>
              <w:tab/>
            </w:r>
            <w:r>
              <w:fldChar w:fldCharType="begin"/>
            </w:r>
            <w:r>
              <w:instrText xml:space="preserve"> PAGEREF _Toc149596939 \h </w:instrText>
            </w:r>
            <w:r>
              <w:fldChar w:fldCharType="separate"/>
            </w:r>
            <w:r>
              <w:t>13</w:t>
            </w:r>
            <w:r>
              <w:fldChar w:fldCharType="end"/>
            </w:r>
          </w:hyperlink>
        </w:p>
        <w:p w14:paraId="2E1A2251" w14:textId="77777777" w:rsidR="006C2B6A" w:rsidRDefault="00816326">
          <w:pPr>
            <w:pStyle w:val="TOC3"/>
            <w:ind w:left="840" w:hanging="600"/>
            <w:rPr>
              <w:rFonts w:asciiTheme="minorHAnsi" w:eastAsiaTheme="minorEastAsia" w:hAnsiTheme="minorHAnsi"/>
              <w:iCs w:val="0"/>
              <w:color w:val="auto"/>
              <w:sz w:val="21"/>
              <w:szCs w:val="22"/>
            </w:rPr>
          </w:pPr>
          <w:hyperlink w:anchor="_Toc149596940" w:history="1">
            <w:r>
              <w:rPr>
                <w:rStyle w:val="aff4"/>
              </w:rPr>
              <w:t>VHS.2150</w:t>
            </w:r>
            <w:r>
              <w:rPr>
                <w:rStyle w:val="aff4"/>
              </w:rPr>
              <w:t>失速及失速响应</w:t>
            </w:r>
            <w:r>
              <w:tab/>
            </w:r>
            <w:r>
              <w:fldChar w:fldCharType="begin"/>
            </w:r>
            <w:r>
              <w:instrText xml:space="preserve"> PAGEREF _Toc149596940 \h </w:instrText>
            </w:r>
            <w:r>
              <w:fldChar w:fldCharType="separate"/>
            </w:r>
            <w:r>
              <w:t>13</w:t>
            </w:r>
            <w:r>
              <w:fldChar w:fldCharType="end"/>
            </w:r>
          </w:hyperlink>
        </w:p>
        <w:p w14:paraId="3BA34F53" w14:textId="77777777" w:rsidR="006C2B6A" w:rsidRDefault="00816326">
          <w:pPr>
            <w:pStyle w:val="TOC3"/>
            <w:ind w:left="840" w:hanging="600"/>
            <w:rPr>
              <w:rFonts w:asciiTheme="minorHAnsi" w:eastAsiaTheme="minorEastAsia" w:hAnsiTheme="minorHAnsi"/>
              <w:iCs w:val="0"/>
              <w:color w:val="auto"/>
              <w:sz w:val="21"/>
              <w:szCs w:val="22"/>
            </w:rPr>
          </w:pPr>
          <w:hyperlink w:anchor="_Toc149596941" w:history="1">
            <w:r>
              <w:rPr>
                <w:rStyle w:val="aff4"/>
              </w:rPr>
              <w:t>VHS.2155</w:t>
            </w:r>
            <w:r>
              <w:rPr>
                <w:rStyle w:val="aff4"/>
              </w:rPr>
              <w:t>振动</w:t>
            </w:r>
            <w:r>
              <w:tab/>
            </w:r>
            <w:r>
              <w:fldChar w:fldCharType="begin"/>
            </w:r>
            <w:r>
              <w:instrText xml:space="preserve"> PAGEREF _Toc149596941 \h </w:instrText>
            </w:r>
            <w:r>
              <w:fldChar w:fldCharType="separate"/>
            </w:r>
            <w:r>
              <w:t>13</w:t>
            </w:r>
            <w:r>
              <w:fldChar w:fldCharType="end"/>
            </w:r>
          </w:hyperlink>
        </w:p>
        <w:p w14:paraId="0326EB16" w14:textId="77777777" w:rsidR="006C2B6A" w:rsidRDefault="00816326">
          <w:pPr>
            <w:pStyle w:val="TOC2"/>
            <w:ind w:left="600" w:hanging="360"/>
            <w:rPr>
              <w:rFonts w:asciiTheme="minorHAnsi" w:eastAsiaTheme="minorEastAsia" w:hAnsiTheme="minorHAnsi"/>
              <w:smallCaps w:val="0"/>
              <w:sz w:val="21"/>
              <w:szCs w:val="22"/>
            </w:rPr>
          </w:pPr>
          <w:hyperlink w:anchor="_Toc149596942" w:history="1">
            <w:r>
              <w:rPr>
                <w:rStyle w:val="aff4"/>
              </w:rPr>
              <w:t>C</w:t>
            </w:r>
            <w:r>
              <w:rPr>
                <w:rStyle w:val="aff4"/>
              </w:rPr>
              <w:t>章</w:t>
            </w:r>
            <w:r>
              <w:rPr>
                <w:rStyle w:val="aff4"/>
              </w:rPr>
              <w:t xml:space="preserve"> </w:t>
            </w:r>
            <w:r>
              <w:rPr>
                <w:rStyle w:val="aff4"/>
              </w:rPr>
              <w:t>结构和强度</w:t>
            </w:r>
            <w:r>
              <w:tab/>
            </w:r>
            <w:r>
              <w:fldChar w:fldCharType="begin"/>
            </w:r>
            <w:r>
              <w:instrText xml:space="preserve"> PAGEREF _Toc149596942 \h </w:instrText>
            </w:r>
            <w:r>
              <w:fldChar w:fldCharType="separate"/>
            </w:r>
            <w:r>
              <w:t>14</w:t>
            </w:r>
            <w:r>
              <w:fldChar w:fldCharType="end"/>
            </w:r>
          </w:hyperlink>
        </w:p>
        <w:p w14:paraId="07156CDC" w14:textId="77777777" w:rsidR="006C2B6A" w:rsidRDefault="00816326">
          <w:pPr>
            <w:pStyle w:val="TOC3"/>
            <w:ind w:left="840" w:hanging="600"/>
            <w:rPr>
              <w:rFonts w:asciiTheme="minorHAnsi" w:eastAsiaTheme="minorEastAsia" w:hAnsiTheme="minorHAnsi"/>
              <w:iCs w:val="0"/>
              <w:color w:val="auto"/>
              <w:sz w:val="21"/>
              <w:szCs w:val="22"/>
            </w:rPr>
          </w:pPr>
          <w:hyperlink w:anchor="_Toc149596943" w:history="1">
            <w:r>
              <w:rPr>
                <w:rStyle w:val="aff4"/>
                <w:bCs/>
              </w:rPr>
              <w:t xml:space="preserve">C.1 </w:t>
            </w:r>
            <w:r>
              <w:rPr>
                <w:rStyle w:val="aff4"/>
                <w:bCs/>
              </w:rPr>
              <w:t>一般规定</w:t>
            </w:r>
            <w:r>
              <w:tab/>
            </w:r>
            <w:r>
              <w:fldChar w:fldCharType="begin"/>
            </w:r>
            <w:r>
              <w:instrText xml:space="preserve"> PAGEREF _Toc149596943 \h </w:instrText>
            </w:r>
            <w:r>
              <w:fldChar w:fldCharType="separate"/>
            </w:r>
            <w:r>
              <w:t>14</w:t>
            </w:r>
            <w:r>
              <w:fldChar w:fldCharType="end"/>
            </w:r>
          </w:hyperlink>
        </w:p>
        <w:p w14:paraId="5BFDDA70" w14:textId="77777777" w:rsidR="006C2B6A" w:rsidRDefault="00816326">
          <w:pPr>
            <w:pStyle w:val="TOC3"/>
            <w:ind w:left="840" w:hanging="600"/>
            <w:rPr>
              <w:rFonts w:asciiTheme="minorHAnsi" w:eastAsiaTheme="minorEastAsia" w:hAnsiTheme="minorHAnsi"/>
              <w:iCs w:val="0"/>
              <w:color w:val="auto"/>
              <w:sz w:val="21"/>
              <w:szCs w:val="22"/>
            </w:rPr>
          </w:pPr>
          <w:hyperlink w:anchor="_Toc149596944" w:history="1">
            <w:r>
              <w:rPr>
                <w:rStyle w:val="aff4"/>
                <w:bCs/>
              </w:rPr>
              <w:t>VHS.2200</w:t>
            </w:r>
            <w:r>
              <w:rPr>
                <w:rStyle w:val="aff4"/>
                <w:bCs/>
              </w:rPr>
              <w:t>结构设计包线</w:t>
            </w:r>
            <w:r>
              <w:tab/>
            </w:r>
            <w:r>
              <w:fldChar w:fldCharType="begin"/>
            </w:r>
            <w:r>
              <w:instrText xml:space="preserve"> PAGEREF _Toc149596944 \h </w:instrText>
            </w:r>
            <w:r>
              <w:fldChar w:fldCharType="separate"/>
            </w:r>
            <w:r>
              <w:t>14</w:t>
            </w:r>
            <w:r>
              <w:fldChar w:fldCharType="end"/>
            </w:r>
          </w:hyperlink>
        </w:p>
        <w:p w14:paraId="34B1D318" w14:textId="77777777" w:rsidR="006C2B6A" w:rsidRDefault="00816326">
          <w:pPr>
            <w:pStyle w:val="TOC3"/>
            <w:ind w:left="840" w:hanging="600"/>
            <w:rPr>
              <w:rFonts w:asciiTheme="minorHAnsi" w:eastAsiaTheme="minorEastAsia" w:hAnsiTheme="minorHAnsi"/>
              <w:iCs w:val="0"/>
              <w:color w:val="auto"/>
              <w:sz w:val="21"/>
              <w:szCs w:val="22"/>
            </w:rPr>
          </w:pPr>
          <w:hyperlink w:anchor="_Toc149596945" w:history="1">
            <w:r>
              <w:rPr>
                <w:rStyle w:val="aff4"/>
                <w:bCs/>
              </w:rPr>
              <w:t>VHS.2205</w:t>
            </w:r>
            <w:r>
              <w:rPr>
                <w:rStyle w:val="aff4"/>
                <w:bCs/>
              </w:rPr>
              <w:t>系统和结构的交互作用</w:t>
            </w:r>
            <w:r>
              <w:tab/>
            </w:r>
            <w:r>
              <w:fldChar w:fldCharType="begin"/>
            </w:r>
            <w:r>
              <w:instrText xml:space="preserve"> PAGEREF _Toc149596945 \h </w:instrText>
            </w:r>
            <w:r>
              <w:fldChar w:fldCharType="separate"/>
            </w:r>
            <w:r>
              <w:t>14</w:t>
            </w:r>
            <w:r>
              <w:fldChar w:fldCharType="end"/>
            </w:r>
          </w:hyperlink>
        </w:p>
        <w:p w14:paraId="24FC1729" w14:textId="77777777" w:rsidR="006C2B6A" w:rsidRDefault="00816326">
          <w:pPr>
            <w:pStyle w:val="TOC3"/>
            <w:ind w:left="840" w:hanging="600"/>
            <w:rPr>
              <w:rFonts w:asciiTheme="minorHAnsi" w:eastAsiaTheme="minorEastAsia" w:hAnsiTheme="minorHAnsi"/>
              <w:iCs w:val="0"/>
              <w:color w:val="auto"/>
              <w:sz w:val="21"/>
              <w:szCs w:val="22"/>
            </w:rPr>
          </w:pPr>
          <w:hyperlink w:anchor="_Toc149596946" w:history="1">
            <w:r>
              <w:rPr>
                <w:rStyle w:val="aff4"/>
                <w:bCs/>
              </w:rPr>
              <w:t xml:space="preserve">C.2 </w:t>
            </w:r>
            <w:r>
              <w:rPr>
                <w:rStyle w:val="aff4"/>
                <w:bCs/>
              </w:rPr>
              <w:t>结构载荷</w:t>
            </w:r>
            <w:r>
              <w:tab/>
            </w:r>
            <w:r>
              <w:fldChar w:fldCharType="begin"/>
            </w:r>
            <w:r>
              <w:instrText xml:space="preserve"> PAGEREF _Toc149596946 \h </w:instrText>
            </w:r>
            <w:r>
              <w:fldChar w:fldCharType="separate"/>
            </w:r>
            <w:r>
              <w:t>14</w:t>
            </w:r>
            <w:r>
              <w:fldChar w:fldCharType="end"/>
            </w:r>
          </w:hyperlink>
        </w:p>
        <w:p w14:paraId="761158C2" w14:textId="77777777" w:rsidR="006C2B6A" w:rsidRDefault="00816326">
          <w:pPr>
            <w:pStyle w:val="TOC3"/>
            <w:ind w:left="840" w:hanging="600"/>
            <w:rPr>
              <w:rFonts w:asciiTheme="minorHAnsi" w:eastAsiaTheme="minorEastAsia" w:hAnsiTheme="minorHAnsi"/>
              <w:iCs w:val="0"/>
              <w:color w:val="auto"/>
              <w:sz w:val="21"/>
              <w:szCs w:val="22"/>
            </w:rPr>
          </w:pPr>
          <w:hyperlink w:anchor="_Toc149596947" w:history="1">
            <w:r>
              <w:rPr>
                <w:rStyle w:val="aff4"/>
                <w:bCs/>
              </w:rPr>
              <w:t>VHS.2210</w:t>
            </w:r>
            <w:r>
              <w:rPr>
                <w:rStyle w:val="aff4"/>
                <w:bCs/>
              </w:rPr>
              <w:t>结构设计载荷</w:t>
            </w:r>
            <w:r>
              <w:tab/>
            </w:r>
            <w:r>
              <w:fldChar w:fldCharType="begin"/>
            </w:r>
            <w:r>
              <w:instrText xml:space="preserve"> PAGEREF _Toc149596947 \h </w:instrText>
            </w:r>
            <w:r>
              <w:fldChar w:fldCharType="separate"/>
            </w:r>
            <w:r>
              <w:t>14</w:t>
            </w:r>
            <w:r>
              <w:fldChar w:fldCharType="end"/>
            </w:r>
          </w:hyperlink>
        </w:p>
        <w:p w14:paraId="1286F4A7" w14:textId="77777777" w:rsidR="006C2B6A" w:rsidRDefault="00816326">
          <w:pPr>
            <w:pStyle w:val="TOC3"/>
            <w:ind w:left="840" w:hanging="600"/>
            <w:rPr>
              <w:rFonts w:asciiTheme="minorHAnsi" w:eastAsiaTheme="minorEastAsia" w:hAnsiTheme="minorHAnsi"/>
              <w:iCs w:val="0"/>
              <w:color w:val="auto"/>
              <w:sz w:val="21"/>
              <w:szCs w:val="22"/>
            </w:rPr>
          </w:pPr>
          <w:hyperlink w:anchor="_Toc149596948" w:history="1">
            <w:r>
              <w:rPr>
                <w:rStyle w:val="aff4"/>
                <w:bCs/>
              </w:rPr>
              <w:t>VHS.2215</w:t>
            </w:r>
            <w:r>
              <w:rPr>
                <w:rStyle w:val="aff4"/>
                <w:bCs/>
              </w:rPr>
              <w:t>飞行载荷</w:t>
            </w:r>
            <w:r>
              <w:rPr>
                <w:rStyle w:val="aff4"/>
                <w:rFonts w:eastAsia="仿宋"/>
                <w:bCs/>
              </w:rPr>
              <w:t>情况</w:t>
            </w:r>
            <w:r>
              <w:tab/>
            </w:r>
            <w:r>
              <w:fldChar w:fldCharType="begin"/>
            </w:r>
            <w:r>
              <w:instrText xml:space="preserve"> PAGEREF _Toc149596948 \h </w:instrText>
            </w:r>
            <w:r>
              <w:fldChar w:fldCharType="separate"/>
            </w:r>
            <w:r>
              <w:t>15</w:t>
            </w:r>
            <w:r>
              <w:fldChar w:fldCharType="end"/>
            </w:r>
          </w:hyperlink>
        </w:p>
        <w:p w14:paraId="5E646CFA" w14:textId="77777777" w:rsidR="006C2B6A" w:rsidRDefault="00816326">
          <w:pPr>
            <w:pStyle w:val="TOC3"/>
            <w:ind w:left="840" w:hanging="600"/>
            <w:rPr>
              <w:rFonts w:asciiTheme="minorHAnsi" w:eastAsiaTheme="minorEastAsia" w:hAnsiTheme="minorHAnsi"/>
              <w:iCs w:val="0"/>
              <w:color w:val="auto"/>
              <w:sz w:val="21"/>
              <w:szCs w:val="22"/>
            </w:rPr>
          </w:pPr>
          <w:hyperlink w:anchor="_Toc149596949" w:history="1">
            <w:r>
              <w:rPr>
                <w:rStyle w:val="aff4"/>
                <w:bCs/>
              </w:rPr>
              <w:t>VHS.2220</w:t>
            </w:r>
            <w:r>
              <w:rPr>
                <w:rStyle w:val="aff4"/>
                <w:bCs/>
              </w:rPr>
              <w:t>地面载荷</w:t>
            </w:r>
            <w:r>
              <w:tab/>
            </w:r>
            <w:r>
              <w:fldChar w:fldCharType="begin"/>
            </w:r>
            <w:r>
              <w:instrText xml:space="preserve"> PAGEREF _Toc149596949 \h </w:instrText>
            </w:r>
            <w:r>
              <w:fldChar w:fldCharType="separate"/>
            </w:r>
            <w:r>
              <w:t>15</w:t>
            </w:r>
            <w:r>
              <w:fldChar w:fldCharType="end"/>
            </w:r>
          </w:hyperlink>
        </w:p>
        <w:p w14:paraId="4DB5A982" w14:textId="77777777" w:rsidR="006C2B6A" w:rsidRDefault="00816326">
          <w:pPr>
            <w:pStyle w:val="TOC3"/>
            <w:ind w:left="840" w:hanging="600"/>
            <w:rPr>
              <w:rFonts w:asciiTheme="minorHAnsi" w:eastAsiaTheme="minorEastAsia" w:hAnsiTheme="minorHAnsi"/>
              <w:iCs w:val="0"/>
              <w:color w:val="auto"/>
              <w:sz w:val="21"/>
              <w:szCs w:val="22"/>
            </w:rPr>
          </w:pPr>
          <w:hyperlink w:anchor="_Toc149596950" w:history="1">
            <w:r>
              <w:rPr>
                <w:rStyle w:val="aff4"/>
                <w:bCs/>
              </w:rPr>
              <w:t>VHS.2225</w:t>
            </w:r>
            <w:r>
              <w:rPr>
                <w:rStyle w:val="aff4"/>
                <w:bCs/>
              </w:rPr>
              <w:t>部件载荷情况</w:t>
            </w:r>
            <w:r>
              <w:tab/>
            </w:r>
            <w:r>
              <w:fldChar w:fldCharType="begin"/>
            </w:r>
            <w:r>
              <w:instrText xml:space="preserve"> PAGEREF _Toc149596950 \h </w:instrText>
            </w:r>
            <w:r>
              <w:fldChar w:fldCharType="separate"/>
            </w:r>
            <w:r>
              <w:t>15</w:t>
            </w:r>
            <w:r>
              <w:fldChar w:fldCharType="end"/>
            </w:r>
          </w:hyperlink>
        </w:p>
        <w:p w14:paraId="4D34AF47" w14:textId="77777777" w:rsidR="006C2B6A" w:rsidRDefault="00816326">
          <w:pPr>
            <w:pStyle w:val="TOC3"/>
            <w:ind w:left="840" w:hanging="600"/>
            <w:rPr>
              <w:rFonts w:asciiTheme="minorHAnsi" w:eastAsiaTheme="minorEastAsia" w:hAnsiTheme="minorHAnsi"/>
              <w:iCs w:val="0"/>
              <w:color w:val="auto"/>
              <w:sz w:val="21"/>
              <w:szCs w:val="22"/>
            </w:rPr>
          </w:pPr>
          <w:hyperlink w:anchor="_Toc149596951" w:history="1">
            <w:r>
              <w:rPr>
                <w:rStyle w:val="aff4"/>
                <w:bCs/>
              </w:rPr>
              <w:t>VHS.2230</w:t>
            </w:r>
            <w:r>
              <w:rPr>
                <w:rStyle w:val="aff4"/>
                <w:bCs/>
              </w:rPr>
              <w:t>限制载荷和极限载荷</w:t>
            </w:r>
            <w:r>
              <w:tab/>
            </w:r>
            <w:r>
              <w:fldChar w:fldCharType="begin"/>
            </w:r>
            <w:r>
              <w:instrText xml:space="preserve"> PAGEREF _Toc149596951 \h </w:instrText>
            </w:r>
            <w:r>
              <w:fldChar w:fldCharType="separate"/>
            </w:r>
            <w:r>
              <w:t>16</w:t>
            </w:r>
            <w:r>
              <w:fldChar w:fldCharType="end"/>
            </w:r>
          </w:hyperlink>
        </w:p>
        <w:p w14:paraId="79350278" w14:textId="77777777" w:rsidR="006C2B6A" w:rsidRDefault="00816326">
          <w:pPr>
            <w:pStyle w:val="TOC3"/>
            <w:ind w:left="840" w:hanging="600"/>
            <w:rPr>
              <w:rFonts w:asciiTheme="minorHAnsi" w:eastAsiaTheme="minorEastAsia" w:hAnsiTheme="minorHAnsi"/>
              <w:iCs w:val="0"/>
              <w:color w:val="auto"/>
              <w:sz w:val="21"/>
              <w:szCs w:val="22"/>
            </w:rPr>
          </w:pPr>
          <w:hyperlink w:anchor="_Toc149596952" w:history="1">
            <w:r>
              <w:rPr>
                <w:rStyle w:val="aff4"/>
                <w:bCs/>
              </w:rPr>
              <w:t xml:space="preserve">C.3 </w:t>
            </w:r>
            <w:r>
              <w:rPr>
                <w:rStyle w:val="aff4"/>
                <w:bCs/>
              </w:rPr>
              <w:t>结构性能</w:t>
            </w:r>
            <w:r>
              <w:tab/>
            </w:r>
            <w:r>
              <w:fldChar w:fldCharType="begin"/>
            </w:r>
            <w:r>
              <w:instrText xml:space="preserve"> PAGEREF _Toc149596952 \h </w:instrText>
            </w:r>
            <w:r>
              <w:fldChar w:fldCharType="separate"/>
            </w:r>
            <w:r>
              <w:t>16</w:t>
            </w:r>
            <w:r>
              <w:fldChar w:fldCharType="end"/>
            </w:r>
          </w:hyperlink>
        </w:p>
        <w:p w14:paraId="01ACA0F8" w14:textId="77777777" w:rsidR="006C2B6A" w:rsidRDefault="00816326">
          <w:pPr>
            <w:pStyle w:val="TOC3"/>
            <w:ind w:left="840" w:hanging="600"/>
            <w:rPr>
              <w:rFonts w:asciiTheme="minorHAnsi" w:eastAsiaTheme="minorEastAsia" w:hAnsiTheme="minorHAnsi"/>
              <w:iCs w:val="0"/>
              <w:color w:val="auto"/>
              <w:sz w:val="21"/>
              <w:szCs w:val="22"/>
            </w:rPr>
          </w:pPr>
          <w:hyperlink w:anchor="_Toc149596953" w:history="1">
            <w:r>
              <w:rPr>
                <w:rStyle w:val="aff4"/>
                <w:bCs/>
              </w:rPr>
              <w:t>VHS.2235</w:t>
            </w:r>
            <w:r>
              <w:rPr>
                <w:rStyle w:val="aff4"/>
                <w:bCs/>
              </w:rPr>
              <w:t>结构强度</w:t>
            </w:r>
            <w:r>
              <w:tab/>
            </w:r>
            <w:r>
              <w:fldChar w:fldCharType="begin"/>
            </w:r>
            <w:r>
              <w:instrText xml:space="preserve"> PAGEREF _Toc149596953 \h </w:instrText>
            </w:r>
            <w:r>
              <w:fldChar w:fldCharType="separate"/>
            </w:r>
            <w:r>
              <w:t>16</w:t>
            </w:r>
            <w:r>
              <w:fldChar w:fldCharType="end"/>
            </w:r>
          </w:hyperlink>
        </w:p>
        <w:p w14:paraId="56A808CF" w14:textId="77777777" w:rsidR="006C2B6A" w:rsidRDefault="00816326">
          <w:pPr>
            <w:pStyle w:val="TOC3"/>
            <w:ind w:left="840" w:hanging="600"/>
            <w:rPr>
              <w:rFonts w:asciiTheme="minorHAnsi" w:eastAsiaTheme="minorEastAsia" w:hAnsiTheme="minorHAnsi"/>
              <w:iCs w:val="0"/>
              <w:color w:val="auto"/>
              <w:sz w:val="21"/>
              <w:szCs w:val="22"/>
            </w:rPr>
          </w:pPr>
          <w:hyperlink w:anchor="_Toc149596954" w:history="1">
            <w:r>
              <w:rPr>
                <w:rStyle w:val="aff4"/>
                <w:bCs/>
              </w:rPr>
              <w:t>VHS.2240</w:t>
            </w:r>
            <w:r>
              <w:rPr>
                <w:rStyle w:val="aff4"/>
                <w:bCs/>
              </w:rPr>
              <w:t>结构耐久性</w:t>
            </w:r>
            <w:r>
              <w:tab/>
            </w:r>
            <w:r>
              <w:fldChar w:fldCharType="begin"/>
            </w:r>
            <w:r>
              <w:instrText xml:space="preserve"> PAGEREF _Toc149596954 \h </w:instrText>
            </w:r>
            <w:r>
              <w:fldChar w:fldCharType="separate"/>
            </w:r>
            <w:r>
              <w:t>16</w:t>
            </w:r>
            <w:r>
              <w:fldChar w:fldCharType="end"/>
            </w:r>
          </w:hyperlink>
        </w:p>
        <w:p w14:paraId="0766C851" w14:textId="77777777" w:rsidR="006C2B6A" w:rsidRDefault="00816326">
          <w:pPr>
            <w:pStyle w:val="TOC3"/>
            <w:ind w:left="840" w:hanging="600"/>
            <w:rPr>
              <w:rFonts w:asciiTheme="minorHAnsi" w:eastAsiaTheme="minorEastAsia" w:hAnsiTheme="minorHAnsi"/>
              <w:iCs w:val="0"/>
              <w:color w:val="auto"/>
              <w:sz w:val="21"/>
              <w:szCs w:val="22"/>
            </w:rPr>
          </w:pPr>
          <w:hyperlink w:anchor="_Toc149596955" w:history="1">
            <w:r>
              <w:rPr>
                <w:rStyle w:val="aff4"/>
                <w:bCs/>
              </w:rPr>
              <w:t>VHS.2245</w:t>
            </w:r>
            <w:r>
              <w:rPr>
                <w:rStyle w:val="aff4"/>
                <w:bCs/>
              </w:rPr>
              <w:t>气动弹性</w:t>
            </w:r>
            <w:r>
              <w:tab/>
            </w:r>
            <w:r>
              <w:fldChar w:fldCharType="begin"/>
            </w:r>
            <w:r>
              <w:instrText xml:space="preserve"> PAGEREF _Toc149596955 \h </w:instrText>
            </w:r>
            <w:r>
              <w:fldChar w:fldCharType="separate"/>
            </w:r>
            <w:r>
              <w:t>16</w:t>
            </w:r>
            <w:r>
              <w:fldChar w:fldCharType="end"/>
            </w:r>
          </w:hyperlink>
        </w:p>
        <w:p w14:paraId="0D1F911D" w14:textId="77777777" w:rsidR="006C2B6A" w:rsidRDefault="00816326">
          <w:pPr>
            <w:pStyle w:val="TOC3"/>
            <w:ind w:left="840" w:hanging="600"/>
            <w:rPr>
              <w:rFonts w:asciiTheme="minorHAnsi" w:eastAsiaTheme="minorEastAsia" w:hAnsiTheme="minorHAnsi"/>
              <w:iCs w:val="0"/>
              <w:color w:val="auto"/>
              <w:sz w:val="21"/>
              <w:szCs w:val="22"/>
            </w:rPr>
          </w:pPr>
          <w:hyperlink w:anchor="_Toc149596956" w:history="1">
            <w:r>
              <w:rPr>
                <w:rStyle w:val="aff4"/>
                <w:bCs/>
              </w:rPr>
              <w:t xml:space="preserve">C.4 </w:t>
            </w:r>
            <w:r>
              <w:rPr>
                <w:rStyle w:val="aff4"/>
                <w:bCs/>
              </w:rPr>
              <w:t>设计</w:t>
            </w:r>
            <w:r>
              <w:tab/>
            </w:r>
            <w:r>
              <w:fldChar w:fldCharType="begin"/>
            </w:r>
            <w:r>
              <w:instrText xml:space="preserve"> PAGEREF _Toc149596956 \h </w:instrText>
            </w:r>
            <w:r>
              <w:fldChar w:fldCharType="separate"/>
            </w:r>
            <w:r>
              <w:t>17</w:t>
            </w:r>
            <w:r>
              <w:fldChar w:fldCharType="end"/>
            </w:r>
          </w:hyperlink>
        </w:p>
        <w:p w14:paraId="0F0EB62B" w14:textId="77777777" w:rsidR="006C2B6A" w:rsidRDefault="00816326">
          <w:pPr>
            <w:pStyle w:val="TOC3"/>
            <w:ind w:left="840" w:hanging="600"/>
            <w:rPr>
              <w:rFonts w:asciiTheme="minorHAnsi" w:eastAsiaTheme="minorEastAsia" w:hAnsiTheme="minorHAnsi"/>
              <w:iCs w:val="0"/>
              <w:color w:val="auto"/>
              <w:sz w:val="21"/>
              <w:szCs w:val="22"/>
            </w:rPr>
          </w:pPr>
          <w:hyperlink w:anchor="_Toc149596957" w:history="1">
            <w:r>
              <w:rPr>
                <w:rStyle w:val="aff4"/>
                <w:bCs/>
              </w:rPr>
              <w:t>VHS.2250</w:t>
            </w:r>
            <w:r>
              <w:rPr>
                <w:rStyle w:val="aff4"/>
                <w:bCs/>
              </w:rPr>
              <w:t>设计和构造原理</w:t>
            </w:r>
            <w:r>
              <w:tab/>
            </w:r>
            <w:r>
              <w:fldChar w:fldCharType="begin"/>
            </w:r>
            <w:r>
              <w:instrText xml:space="preserve"> PAGEREF _Toc149596957 \h </w:instrText>
            </w:r>
            <w:r>
              <w:fldChar w:fldCharType="separate"/>
            </w:r>
            <w:r>
              <w:t>17</w:t>
            </w:r>
            <w:r>
              <w:fldChar w:fldCharType="end"/>
            </w:r>
          </w:hyperlink>
        </w:p>
        <w:p w14:paraId="426F3EAD" w14:textId="77777777" w:rsidR="006C2B6A" w:rsidRDefault="00816326">
          <w:pPr>
            <w:pStyle w:val="TOC3"/>
            <w:ind w:left="840" w:hanging="600"/>
            <w:rPr>
              <w:rFonts w:asciiTheme="minorHAnsi" w:eastAsiaTheme="minorEastAsia" w:hAnsiTheme="minorHAnsi"/>
              <w:iCs w:val="0"/>
              <w:color w:val="auto"/>
              <w:sz w:val="21"/>
              <w:szCs w:val="22"/>
            </w:rPr>
          </w:pPr>
          <w:hyperlink w:anchor="_Toc149596958" w:history="1">
            <w:r>
              <w:rPr>
                <w:rStyle w:val="aff4"/>
                <w:bCs/>
              </w:rPr>
              <w:t>VHS.2255</w:t>
            </w:r>
            <w:r>
              <w:rPr>
                <w:rStyle w:val="aff4"/>
                <w:bCs/>
              </w:rPr>
              <w:t>结构保护</w:t>
            </w:r>
            <w:r>
              <w:tab/>
            </w:r>
            <w:r>
              <w:fldChar w:fldCharType="begin"/>
            </w:r>
            <w:r>
              <w:instrText xml:space="preserve"> PAGEREF _Toc149596958 \h </w:instrText>
            </w:r>
            <w:r>
              <w:fldChar w:fldCharType="separate"/>
            </w:r>
            <w:r>
              <w:t>17</w:t>
            </w:r>
            <w:r>
              <w:fldChar w:fldCharType="end"/>
            </w:r>
          </w:hyperlink>
        </w:p>
        <w:p w14:paraId="40C44F62" w14:textId="77777777" w:rsidR="006C2B6A" w:rsidRDefault="00816326">
          <w:pPr>
            <w:pStyle w:val="TOC3"/>
            <w:ind w:left="840" w:hanging="600"/>
            <w:rPr>
              <w:rFonts w:asciiTheme="minorHAnsi" w:eastAsiaTheme="minorEastAsia" w:hAnsiTheme="minorHAnsi"/>
              <w:iCs w:val="0"/>
              <w:color w:val="auto"/>
              <w:sz w:val="21"/>
              <w:szCs w:val="22"/>
            </w:rPr>
          </w:pPr>
          <w:hyperlink w:anchor="_Toc149596959" w:history="1">
            <w:r>
              <w:rPr>
                <w:rStyle w:val="aff4"/>
                <w:bCs/>
              </w:rPr>
              <w:t>VHS.2260</w:t>
            </w:r>
            <w:r>
              <w:rPr>
                <w:rStyle w:val="aff4"/>
                <w:bCs/>
              </w:rPr>
              <w:t>材料和工艺</w:t>
            </w:r>
            <w:r>
              <w:tab/>
            </w:r>
            <w:r>
              <w:fldChar w:fldCharType="begin"/>
            </w:r>
            <w:r>
              <w:instrText xml:space="preserve"> PAGEREF _Toc149596959 \h </w:instrText>
            </w:r>
            <w:r>
              <w:fldChar w:fldCharType="separate"/>
            </w:r>
            <w:r>
              <w:t>17</w:t>
            </w:r>
            <w:r>
              <w:fldChar w:fldCharType="end"/>
            </w:r>
          </w:hyperlink>
        </w:p>
        <w:p w14:paraId="462648F4" w14:textId="77777777" w:rsidR="006C2B6A" w:rsidRDefault="00816326">
          <w:pPr>
            <w:pStyle w:val="TOC3"/>
            <w:ind w:left="840" w:hanging="600"/>
            <w:rPr>
              <w:rFonts w:asciiTheme="minorHAnsi" w:eastAsiaTheme="minorEastAsia" w:hAnsiTheme="minorHAnsi"/>
              <w:iCs w:val="0"/>
              <w:color w:val="auto"/>
              <w:sz w:val="21"/>
              <w:szCs w:val="22"/>
            </w:rPr>
          </w:pPr>
          <w:hyperlink w:anchor="_Toc149596960" w:history="1">
            <w:r>
              <w:rPr>
                <w:rStyle w:val="aff4"/>
                <w:bCs/>
              </w:rPr>
              <w:t>VHS.2265</w:t>
            </w:r>
            <w:r>
              <w:rPr>
                <w:rStyle w:val="aff4"/>
                <w:bCs/>
              </w:rPr>
              <w:t>特殊安全系数</w:t>
            </w:r>
            <w:r>
              <w:tab/>
            </w:r>
            <w:r>
              <w:fldChar w:fldCharType="begin"/>
            </w:r>
            <w:r>
              <w:instrText xml:space="preserve"> PAGEREF _Toc149596960 \h </w:instrText>
            </w:r>
            <w:r>
              <w:fldChar w:fldCharType="separate"/>
            </w:r>
            <w:r>
              <w:t>18</w:t>
            </w:r>
            <w:r>
              <w:fldChar w:fldCharType="end"/>
            </w:r>
          </w:hyperlink>
        </w:p>
        <w:p w14:paraId="45C99720" w14:textId="77777777" w:rsidR="006C2B6A" w:rsidRDefault="00816326">
          <w:pPr>
            <w:pStyle w:val="TOC3"/>
            <w:ind w:left="840" w:hanging="600"/>
            <w:rPr>
              <w:rFonts w:asciiTheme="minorHAnsi" w:eastAsiaTheme="minorEastAsia" w:hAnsiTheme="minorHAnsi"/>
              <w:iCs w:val="0"/>
              <w:color w:val="auto"/>
              <w:sz w:val="21"/>
              <w:szCs w:val="22"/>
            </w:rPr>
          </w:pPr>
          <w:hyperlink w:anchor="_Toc149596961" w:history="1">
            <w:r>
              <w:rPr>
                <w:rStyle w:val="aff4"/>
                <w:bCs/>
              </w:rPr>
              <w:t>C.5</w:t>
            </w:r>
            <w:r>
              <w:rPr>
                <w:rStyle w:val="aff4"/>
                <w:bCs/>
              </w:rPr>
              <w:t>结构乘员保护</w:t>
            </w:r>
            <w:r>
              <w:tab/>
            </w:r>
            <w:r>
              <w:fldChar w:fldCharType="begin"/>
            </w:r>
            <w:r>
              <w:instrText xml:space="preserve"> PAGEREF _Toc149596961 \h </w:instrText>
            </w:r>
            <w:r>
              <w:fldChar w:fldCharType="separate"/>
            </w:r>
            <w:r>
              <w:t>19</w:t>
            </w:r>
            <w:r>
              <w:fldChar w:fldCharType="end"/>
            </w:r>
          </w:hyperlink>
        </w:p>
        <w:p w14:paraId="61B78256" w14:textId="77777777" w:rsidR="006C2B6A" w:rsidRDefault="00816326">
          <w:pPr>
            <w:pStyle w:val="TOC3"/>
            <w:ind w:left="840" w:hanging="600"/>
            <w:rPr>
              <w:rFonts w:asciiTheme="minorHAnsi" w:eastAsiaTheme="minorEastAsia" w:hAnsiTheme="minorHAnsi"/>
              <w:iCs w:val="0"/>
              <w:color w:val="auto"/>
              <w:sz w:val="21"/>
              <w:szCs w:val="22"/>
            </w:rPr>
          </w:pPr>
          <w:hyperlink w:anchor="_Toc149596962" w:history="1">
            <w:r>
              <w:rPr>
                <w:rStyle w:val="aff4"/>
                <w:bCs/>
              </w:rPr>
              <w:t>VHS.2270</w:t>
            </w:r>
            <w:r>
              <w:rPr>
                <w:rStyle w:val="aff4"/>
                <w:bCs/>
              </w:rPr>
              <w:t>应急情况</w:t>
            </w:r>
            <w:r>
              <w:tab/>
            </w:r>
            <w:r>
              <w:fldChar w:fldCharType="begin"/>
            </w:r>
            <w:r>
              <w:instrText xml:space="preserve"> PAGEREF _Toc149596962 \h </w:instrText>
            </w:r>
            <w:r>
              <w:fldChar w:fldCharType="separate"/>
            </w:r>
            <w:r>
              <w:t>19</w:t>
            </w:r>
            <w:r>
              <w:fldChar w:fldCharType="end"/>
            </w:r>
          </w:hyperlink>
        </w:p>
        <w:p w14:paraId="581003AB" w14:textId="77777777" w:rsidR="006C2B6A" w:rsidRDefault="00816326">
          <w:pPr>
            <w:pStyle w:val="TOC2"/>
            <w:ind w:left="600" w:hanging="360"/>
            <w:rPr>
              <w:rFonts w:asciiTheme="minorHAnsi" w:eastAsiaTheme="minorEastAsia" w:hAnsiTheme="minorHAnsi"/>
              <w:smallCaps w:val="0"/>
              <w:sz w:val="21"/>
              <w:szCs w:val="22"/>
            </w:rPr>
          </w:pPr>
          <w:hyperlink w:anchor="_Toc149596963" w:history="1">
            <w:r>
              <w:rPr>
                <w:rStyle w:val="aff4"/>
                <w:rFonts w:ascii="黑体" w:eastAsia="黑体" w:hAnsi="黑体" w:cs="Times New Roman"/>
                <w:bCs/>
              </w:rPr>
              <w:t>D</w:t>
            </w:r>
            <w:r>
              <w:rPr>
                <w:rStyle w:val="aff4"/>
                <w:rFonts w:ascii="黑体" w:eastAsia="黑体" w:hAnsi="黑体" w:cs="Times New Roman"/>
                <w:bCs/>
              </w:rPr>
              <w:t>章</w:t>
            </w:r>
            <w:r>
              <w:rPr>
                <w:rStyle w:val="aff4"/>
                <w:rFonts w:ascii="黑体" w:eastAsia="黑体" w:hAnsi="黑体" w:cs="Times New Roman"/>
                <w:bCs/>
              </w:rPr>
              <w:t xml:space="preserve"> </w:t>
            </w:r>
            <w:r>
              <w:rPr>
                <w:rStyle w:val="aff4"/>
                <w:rFonts w:ascii="黑体" w:eastAsia="黑体" w:hAnsi="黑体" w:cs="Times New Roman"/>
                <w:bCs/>
              </w:rPr>
              <w:t>设计和构造</w:t>
            </w:r>
            <w:r>
              <w:tab/>
            </w:r>
            <w:r>
              <w:fldChar w:fldCharType="begin"/>
            </w:r>
            <w:r>
              <w:instrText xml:space="preserve"> PAGEREF _Toc149596963 \h </w:instrText>
            </w:r>
            <w:r>
              <w:fldChar w:fldCharType="separate"/>
            </w:r>
            <w:r>
              <w:t>21</w:t>
            </w:r>
            <w:r>
              <w:fldChar w:fldCharType="end"/>
            </w:r>
          </w:hyperlink>
        </w:p>
        <w:p w14:paraId="79699C92" w14:textId="77777777" w:rsidR="006C2B6A" w:rsidRDefault="00816326">
          <w:pPr>
            <w:pStyle w:val="TOC3"/>
            <w:ind w:left="840" w:hanging="600"/>
            <w:rPr>
              <w:rFonts w:asciiTheme="minorHAnsi" w:eastAsiaTheme="minorEastAsia" w:hAnsiTheme="minorHAnsi"/>
              <w:iCs w:val="0"/>
              <w:color w:val="auto"/>
              <w:sz w:val="21"/>
              <w:szCs w:val="22"/>
            </w:rPr>
          </w:pPr>
          <w:hyperlink w:anchor="_Toc149596964" w:history="1">
            <w:r>
              <w:rPr>
                <w:rStyle w:val="aff4"/>
                <w:bCs/>
              </w:rPr>
              <w:t>VHS.2300</w:t>
            </w:r>
            <w:r>
              <w:rPr>
                <w:rStyle w:val="aff4"/>
                <w:bCs/>
              </w:rPr>
              <w:t>飞行操纵系统</w:t>
            </w:r>
            <w:r>
              <w:tab/>
            </w:r>
            <w:r>
              <w:fldChar w:fldCharType="begin"/>
            </w:r>
            <w:r>
              <w:instrText xml:space="preserve"> PAGEREF _Toc149596964 \h </w:instrText>
            </w:r>
            <w:r>
              <w:fldChar w:fldCharType="separate"/>
            </w:r>
            <w:r>
              <w:t>21</w:t>
            </w:r>
            <w:r>
              <w:fldChar w:fldCharType="end"/>
            </w:r>
          </w:hyperlink>
        </w:p>
        <w:p w14:paraId="63A88AFE" w14:textId="77777777" w:rsidR="006C2B6A" w:rsidRDefault="00816326">
          <w:pPr>
            <w:pStyle w:val="TOC3"/>
            <w:ind w:left="840" w:hanging="600"/>
            <w:rPr>
              <w:rFonts w:asciiTheme="minorHAnsi" w:eastAsiaTheme="minorEastAsia" w:hAnsiTheme="minorHAnsi"/>
              <w:iCs w:val="0"/>
              <w:color w:val="auto"/>
              <w:sz w:val="21"/>
              <w:szCs w:val="22"/>
            </w:rPr>
          </w:pPr>
          <w:hyperlink w:anchor="_Toc149596965" w:history="1">
            <w:r>
              <w:rPr>
                <w:rStyle w:val="aff4"/>
                <w:bCs/>
              </w:rPr>
              <w:t>VHS.2305</w:t>
            </w:r>
            <w:r>
              <w:rPr>
                <w:rStyle w:val="aff4"/>
                <w:bCs/>
              </w:rPr>
              <w:t>起落架系统</w:t>
            </w:r>
            <w:r>
              <w:tab/>
            </w:r>
            <w:r>
              <w:fldChar w:fldCharType="begin"/>
            </w:r>
            <w:r>
              <w:instrText xml:space="preserve"> PAGEREF _Toc149596965 \h </w:instrText>
            </w:r>
            <w:r>
              <w:fldChar w:fldCharType="separate"/>
            </w:r>
            <w:r>
              <w:t>21</w:t>
            </w:r>
            <w:r>
              <w:fldChar w:fldCharType="end"/>
            </w:r>
          </w:hyperlink>
        </w:p>
        <w:p w14:paraId="53E91926" w14:textId="77777777" w:rsidR="006C2B6A" w:rsidRDefault="00816326">
          <w:pPr>
            <w:pStyle w:val="TOC3"/>
            <w:ind w:left="840" w:hanging="600"/>
            <w:rPr>
              <w:rFonts w:asciiTheme="minorHAnsi" w:eastAsiaTheme="minorEastAsia" w:hAnsiTheme="minorHAnsi"/>
              <w:iCs w:val="0"/>
              <w:color w:val="auto"/>
              <w:sz w:val="21"/>
              <w:szCs w:val="22"/>
            </w:rPr>
          </w:pPr>
          <w:hyperlink w:anchor="_Toc149596966" w:history="1">
            <w:r>
              <w:rPr>
                <w:rStyle w:val="aff4"/>
                <w:bCs/>
              </w:rPr>
              <w:t>VHS.2310</w:t>
            </w:r>
            <w:r>
              <w:rPr>
                <w:rStyle w:val="aff4"/>
                <w:bCs/>
              </w:rPr>
              <w:t>漂浮</w:t>
            </w:r>
            <w:r>
              <w:tab/>
            </w:r>
            <w:r>
              <w:fldChar w:fldCharType="begin"/>
            </w:r>
            <w:r>
              <w:instrText xml:space="preserve"> PAGEREF _Toc149596966 \h </w:instrText>
            </w:r>
            <w:r>
              <w:fldChar w:fldCharType="separate"/>
            </w:r>
            <w:r>
              <w:t>22</w:t>
            </w:r>
            <w:r>
              <w:fldChar w:fldCharType="end"/>
            </w:r>
          </w:hyperlink>
        </w:p>
        <w:p w14:paraId="3076AFB5" w14:textId="77777777" w:rsidR="006C2B6A" w:rsidRDefault="00816326">
          <w:pPr>
            <w:pStyle w:val="TOC3"/>
            <w:ind w:left="840" w:hanging="600"/>
            <w:rPr>
              <w:rFonts w:asciiTheme="minorHAnsi" w:eastAsiaTheme="minorEastAsia" w:hAnsiTheme="minorHAnsi"/>
              <w:iCs w:val="0"/>
              <w:color w:val="auto"/>
              <w:sz w:val="21"/>
              <w:szCs w:val="22"/>
            </w:rPr>
          </w:pPr>
          <w:hyperlink w:anchor="_Toc149596967" w:history="1">
            <w:r>
              <w:rPr>
                <w:rStyle w:val="aff4"/>
                <w:bCs/>
              </w:rPr>
              <w:t>VHS.2315</w:t>
            </w:r>
            <w:r>
              <w:rPr>
                <w:rStyle w:val="aff4"/>
                <w:bCs/>
              </w:rPr>
              <w:t>撤离设施和应急出口</w:t>
            </w:r>
            <w:r>
              <w:tab/>
            </w:r>
            <w:r>
              <w:fldChar w:fldCharType="begin"/>
            </w:r>
            <w:r>
              <w:instrText xml:space="preserve"> PAGEREF _Toc149596967 \h </w:instrText>
            </w:r>
            <w:r>
              <w:fldChar w:fldCharType="separate"/>
            </w:r>
            <w:r>
              <w:t>22</w:t>
            </w:r>
            <w:r>
              <w:fldChar w:fldCharType="end"/>
            </w:r>
          </w:hyperlink>
        </w:p>
        <w:p w14:paraId="543F719E" w14:textId="77777777" w:rsidR="006C2B6A" w:rsidRDefault="00816326">
          <w:pPr>
            <w:pStyle w:val="TOC3"/>
            <w:ind w:left="840" w:hanging="600"/>
            <w:rPr>
              <w:rFonts w:asciiTheme="minorHAnsi" w:eastAsiaTheme="minorEastAsia" w:hAnsiTheme="minorHAnsi"/>
              <w:iCs w:val="0"/>
              <w:color w:val="auto"/>
              <w:sz w:val="21"/>
              <w:szCs w:val="22"/>
            </w:rPr>
          </w:pPr>
          <w:hyperlink w:anchor="_Toc149596968" w:history="1">
            <w:r>
              <w:rPr>
                <w:rStyle w:val="aff4"/>
                <w:bCs/>
              </w:rPr>
              <w:t>VHS.2320</w:t>
            </w:r>
            <w:r>
              <w:rPr>
                <w:rStyle w:val="aff4"/>
                <w:bCs/>
              </w:rPr>
              <w:t>乘员物理环境</w:t>
            </w:r>
            <w:r>
              <w:tab/>
            </w:r>
            <w:r>
              <w:fldChar w:fldCharType="begin"/>
            </w:r>
            <w:r>
              <w:instrText xml:space="preserve"> PAGEREF _Toc149596968 \h </w:instrText>
            </w:r>
            <w:r>
              <w:fldChar w:fldCharType="separate"/>
            </w:r>
            <w:r>
              <w:t>22</w:t>
            </w:r>
            <w:r>
              <w:fldChar w:fldCharType="end"/>
            </w:r>
          </w:hyperlink>
        </w:p>
        <w:p w14:paraId="20F6A373" w14:textId="77777777" w:rsidR="006C2B6A" w:rsidRDefault="00816326">
          <w:pPr>
            <w:pStyle w:val="TOC3"/>
            <w:ind w:left="840" w:hanging="600"/>
            <w:rPr>
              <w:rFonts w:asciiTheme="minorHAnsi" w:eastAsiaTheme="minorEastAsia" w:hAnsiTheme="minorHAnsi"/>
              <w:iCs w:val="0"/>
              <w:color w:val="auto"/>
              <w:sz w:val="21"/>
              <w:szCs w:val="22"/>
            </w:rPr>
          </w:pPr>
          <w:hyperlink w:anchor="_Toc149596969" w:history="1">
            <w:r>
              <w:rPr>
                <w:rStyle w:val="aff4"/>
                <w:bCs/>
              </w:rPr>
              <w:t>VHS.2325</w:t>
            </w:r>
            <w:r>
              <w:rPr>
                <w:rStyle w:val="aff4"/>
                <w:bCs/>
              </w:rPr>
              <w:t>防火</w:t>
            </w:r>
            <w:r>
              <w:tab/>
            </w:r>
            <w:r>
              <w:fldChar w:fldCharType="begin"/>
            </w:r>
            <w:r>
              <w:instrText xml:space="preserve"> PAGEREF _Toc149596969 \h </w:instrText>
            </w:r>
            <w:r>
              <w:fldChar w:fldCharType="separate"/>
            </w:r>
            <w:r>
              <w:t>23</w:t>
            </w:r>
            <w:r>
              <w:fldChar w:fldCharType="end"/>
            </w:r>
          </w:hyperlink>
        </w:p>
        <w:p w14:paraId="30E93F95" w14:textId="77777777" w:rsidR="006C2B6A" w:rsidRDefault="00816326">
          <w:pPr>
            <w:pStyle w:val="TOC3"/>
            <w:ind w:left="840" w:hanging="600"/>
            <w:rPr>
              <w:rFonts w:asciiTheme="minorHAnsi" w:eastAsiaTheme="minorEastAsia" w:hAnsiTheme="minorHAnsi"/>
              <w:iCs w:val="0"/>
              <w:color w:val="auto"/>
              <w:sz w:val="21"/>
              <w:szCs w:val="22"/>
            </w:rPr>
          </w:pPr>
          <w:hyperlink w:anchor="_Toc149596970" w:history="1">
            <w:r>
              <w:rPr>
                <w:rStyle w:val="aff4"/>
                <w:bCs/>
              </w:rPr>
              <w:t>VHS.2330</w:t>
            </w:r>
            <w:r>
              <w:rPr>
                <w:rStyle w:val="aff4"/>
                <w:bCs/>
              </w:rPr>
              <w:t>指定火区的防火</w:t>
            </w:r>
            <w:r>
              <w:tab/>
            </w:r>
            <w:r>
              <w:fldChar w:fldCharType="begin"/>
            </w:r>
            <w:r>
              <w:instrText xml:space="preserve"> PAGEREF _Toc149596970 \h </w:instrText>
            </w:r>
            <w:r>
              <w:fldChar w:fldCharType="separate"/>
            </w:r>
            <w:r>
              <w:t>23</w:t>
            </w:r>
            <w:r>
              <w:fldChar w:fldCharType="end"/>
            </w:r>
          </w:hyperlink>
        </w:p>
        <w:p w14:paraId="7F38F192" w14:textId="77777777" w:rsidR="006C2B6A" w:rsidRDefault="00816326">
          <w:pPr>
            <w:pStyle w:val="TOC3"/>
            <w:ind w:left="840" w:hanging="600"/>
            <w:rPr>
              <w:rFonts w:asciiTheme="minorHAnsi" w:eastAsiaTheme="minorEastAsia" w:hAnsiTheme="minorHAnsi"/>
              <w:iCs w:val="0"/>
              <w:color w:val="auto"/>
              <w:sz w:val="21"/>
              <w:szCs w:val="22"/>
            </w:rPr>
          </w:pPr>
          <w:hyperlink w:anchor="_Toc149596971" w:history="1">
            <w:r>
              <w:rPr>
                <w:rStyle w:val="aff4"/>
                <w:bCs/>
              </w:rPr>
              <w:t>VHS.2335</w:t>
            </w:r>
            <w:r>
              <w:rPr>
                <w:rStyle w:val="aff4"/>
                <w:bCs/>
              </w:rPr>
              <w:t>闪电与静电防护</w:t>
            </w:r>
            <w:r>
              <w:tab/>
            </w:r>
            <w:r>
              <w:fldChar w:fldCharType="begin"/>
            </w:r>
            <w:r>
              <w:instrText xml:space="preserve"> PAGEREF _Toc149596971 \h </w:instrText>
            </w:r>
            <w:r>
              <w:fldChar w:fldCharType="separate"/>
            </w:r>
            <w:r>
              <w:t>24</w:t>
            </w:r>
            <w:r>
              <w:fldChar w:fldCharType="end"/>
            </w:r>
          </w:hyperlink>
        </w:p>
        <w:p w14:paraId="469861F4" w14:textId="77777777" w:rsidR="006C2B6A" w:rsidRDefault="00816326">
          <w:pPr>
            <w:pStyle w:val="TOC2"/>
            <w:ind w:left="600" w:hanging="360"/>
            <w:rPr>
              <w:rFonts w:asciiTheme="minorHAnsi" w:eastAsiaTheme="minorEastAsia" w:hAnsiTheme="minorHAnsi"/>
              <w:smallCaps w:val="0"/>
              <w:sz w:val="21"/>
              <w:szCs w:val="22"/>
            </w:rPr>
          </w:pPr>
          <w:hyperlink w:anchor="_Toc149596972" w:history="1">
            <w:r>
              <w:rPr>
                <w:rStyle w:val="aff4"/>
              </w:rPr>
              <w:t>E</w:t>
            </w:r>
            <w:r>
              <w:rPr>
                <w:rStyle w:val="aff4"/>
              </w:rPr>
              <w:t>章</w:t>
            </w:r>
            <w:r>
              <w:rPr>
                <w:rStyle w:val="aff4"/>
              </w:rPr>
              <w:t xml:space="preserve"> </w:t>
            </w:r>
            <w:r>
              <w:rPr>
                <w:rStyle w:val="aff4"/>
              </w:rPr>
              <w:t>电推进系统</w:t>
            </w:r>
            <w:r>
              <w:tab/>
            </w:r>
            <w:r>
              <w:fldChar w:fldCharType="begin"/>
            </w:r>
            <w:r>
              <w:instrText xml:space="preserve"> PAGEREF _Toc149596972 \h </w:instrText>
            </w:r>
            <w:r>
              <w:fldChar w:fldCharType="separate"/>
            </w:r>
            <w:r>
              <w:t>25</w:t>
            </w:r>
            <w:r>
              <w:fldChar w:fldCharType="end"/>
            </w:r>
          </w:hyperlink>
        </w:p>
        <w:p w14:paraId="5EF2A77A" w14:textId="77777777" w:rsidR="006C2B6A" w:rsidRDefault="00816326">
          <w:pPr>
            <w:pStyle w:val="TOC3"/>
            <w:ind w:left="840" w:hanging="600"/>
            <w:rPr>
              <w:rFonts w:asciiTheme="minorHAnsi" w:eastAsiaTheme="minorEastAsia" w:hAnsiTheme="minorHAnsi"/>
              <w:iCs w:val="0"/>
              <w:color w:val="auto"/>
              <w:sz w:val="21"/>
              <w:szCs w:val="22"/>
            </w:rPr>
          </w:pPr>
          <w:hyperlink w:anchor="_Toc149596973" w:history="1">
            <w:r>
              <w:rPr>
                <w:rStyle w:val="aff4"/>
              </w:rPr>
              <w:t>VHS.2400</w:t>
            </w:r>
            <w:r>
              <w:rPr>
                <w:rStyle w:val="aff4"/>
              </w:rPr>
              <w:t>电推进系统安装</w:t>
            </w:r>
            <w:r>
              <w:tab/>
            </w:r>
            <w:r>
              <w:fldChar w:fldCharType="begin"/>
            </w:r>
            <w:r>
              <w:instrText xml:space="preserve"> PAGEREF _Toc149596973 \h </w:instrText>
            </w:r>
            <w:r>
              <w:fldChar w:fldCharType="separate"/>
            </w:r>
            <w:r>
              <w:t>25</w:t>
            </w:r>
            <w:r>
              <w:fldChar w:fldCharType="end"/>
            </w:r>
          </w:hyperlink>
        </w:p>
        <w:p w14:paraId="1E0FEB5C" w14:textId="77777777" w:rsidR="006C2B6A" w:rsidRDefault="00816326">
          <w:pPr>
            <w:pStyle w:val="TOC3"/>
            <w:ind w:left="840" w:hanging="600"/>
            <w:rPr>
              <w:rFonts w:asciiTheme="minorHAnsi" w:eastAsiaTheme="minorEastAsia" w:hAnsiTheme="minorHAnsi"/>
              <w:iCs w:val="0"/>
              <w:color w:val="auto"/>
              <w:sz w:val="21"/>
              <w:szCs w:val="22"/>
            </w:rPr>
          </w:pPr>
          <w:hyperlink w:anchor="_Toc149596974" w:history="1">
            <w:r>
              <w:rPr>
                <w:rStyle w:val="aff4"/>
              </w:rPr>
              <w:t>VHS.2405</w:t>
            </w:r>
            <w:r>
              <w:rPr>
                <w:rStyle w:val="aff4"/>
              </w:rPr>
              <w:t>功率或者升力</w:t>
            </w:r>
            <w:r>
              <w:rPr>
                <w:rStyle w:val="aff4"/>
              </w:rPr>
              <w:t>/</w:t>
            </w:r>
            <w:r>
              <w:rPr>
                <w:rStyle w:val="aff4"/>
              </w:rPr>
              <w:t>推力控制系统</w:t>
            </w:r>
            <w:r>
              <w:tab/>
            </w:r>
            <w:r>
              <w:fldChar w:fldCharType="begin"/>
            </w:r>
            <w:r>
              <w:instrText xml:space="preserve"> PAGEREF _Toc149596974 \h </w:instrText>
            </w:r>
            <w:r>
              <w:fldChar w:fldCharType="separate"/>
            </w:r>
            <w:r>
              <w:t>25</w:t>
            </w:r>
            <w:r>
              <w:fldChar w:fldCharType="end"/>
            </w:r>
          </w:hyperlink>
        </w:p>
        <w:p w14:paraId="63C4DB72" w14:textId="77777777" w:rsidR="006C2B6A" w:rsidRDefault="00816326">
          <w:pPr>
            <w:pStyle w:val="TOC3"/>
            <w:ind w:left="840" w:hanging="600"/>
            <w:rPr>
              <w:rFonts w:asciiTheme="minorHAnsi" w:eastAsiaTheme="minorEastAsia" w:hAnsiTheme="minorHAnsi"/>
              <w:iCs w:val="0"/>
              <w:color w:val="auto"/>
              <w:sz w:val="21"/>
              <w:szCs w:val="22"/>
            </w:rPr>
          </w:pPr>
          <w:hyperlink w:anchor="_Toc149596975" w:history="1">
            <w:r>
              <w:rPr>
                <w:rStyle w:val="aff4"/>
              </w:rPr>
              <w:t>VHS.2410</w:t>
            </w:r>
            <w:r>
              <w:rPr>
                <w:rStyle w:val="aff4"/>
              </w:rPr>
              <w:t>电推进系统危险性评估</w:t>
            </w:r>
            <w:r>
              <w:tab/>
            </w:r>
            <w:r>
              <w:fldChar w:fldCharType="begin"/>
            </w:r>
            <w:r>
              <w:instrText xml:space="preserve"> PAGEREF _Toc149596975 \h </w:instrText>
            </w:r>
            <w:r>
              <w:fldChar w:fldCharType="separate"/>
            </w:r>
            <w:r>
              <w:t>26</w:t>
            </w:r>
            <w:r>
              <w:fldChar w:fldCharType="end"/>
            </w:r>
          </w:hyperlink>
        </w:p>
        <w:p w14:paraId="12239901" w14:textId="77777777" w:rsidR="006C2B6A" w:rsidRDefault="00816326">
          <w:pPr>
            <w:pStyle w:val="TOC3"/>
            <w:ind w:left="840" w:hanging="600"/>
            <w:rPr>
              <w:rFonts w:asciiTheme="minorHAnsi" w:eastAsiaTheme="minorEastAsia" w:hAnsiTheme="minorHAnsi"/>
              <w:iCs w:val="0"/>
              <w:color w:val="auto"/>
              <w:sz w:val="21"/>
              <w:szCs w:val="22"/>
            </w:rPr>
          </w:pPr>
          <w:hyperlink w:anchor="_Toc149596976" w:history="1">
            <w:r>
              <w:rPr>
                <w:rStyle w:val="aff4"/>
              </w:rPr>
              <w:t>VHS.2415</w:t>
            </w:r>
            <w:r>
              <w:rPr>
                <w:rStyle w:val="aff4"/>
              </w:rPr>
              <w:t>电推进系统工作特性</w:t>
            </w:r>
            <w:r>
              <w:tab/>
            </w:r>
            <w:r>
              <w:fldChar w:fldCharType="begin"/>
            </w:r>
            <w:r>
              <w:instrText xml:space="preserve"> PAGEREF _Toc149596976 \h </w:instrText>
            </w:r>
            <w:r>
              <w:fldChar w:fldCharType="separate"/>
            </w:r>
            <w:r>
              <w:t>26</w:t>
            </w:r>
            <w:r>
              <w:fldChar w:fldCharType="end"/>
            </w:r>
          </w:hyperlink>
        </w:p>
        <w:p w14:paraId="7AB1871D" w14:textId="77777777" w:rsidR="006C2B6A" w:rsidRDefault="00816326">
          <w:pPr>
            <w:pStyle w:val="TOC3"/>
            <w:ind w:left="840" w:hanging="600"/>
            <w:rPr>
              <w:rFonts w:asciiTheme="minorHAnsi" w:eastAsiaTheme="minorEastAsia" w:hAnsiTheme="minorHAnsi"/>
              <w:iCs w:val="0"/>
              <w:color w:val="auto"/>
              <w:sz w:val="21"/>
              <w:szCs w:val="22"/>
            </w:rPr>
          </w:pPr>
          <w:hyperlink w:anchor="_Toc149596977" w:history="1">
            <w:r>
              <w:rPr>
                <w:rStyle w:val="aff4"/>
              </w:rPr>
              <w:t>VHS.2420</w:t>
            </w:r>
            <w:r>
              <w:rPr>
                <w:rStyle w:val="aff4"/>
              </w:rPr>
              <w:t>电推进系统防火</w:t>
            </w:r>
            <w:r>
              <w:tab/>
            </w:r>
            <w:r>
              <w:fldChar w:fldCharType="begin"/>
            </w:r>
            <w:r>
              <w:instrText xml:space="preserve"> PAGEREF _Toc149596977 \h </w:instrText>
            </w:r>
            <w:r>
              <w:fldChar w:fldCharType="separate"/>
            </w:r>
            <w:r>
              <w:t>26</w:t>
            </w:r>
            <w:r>
              <w:fldChar w:fldCharType="end"/>
            </w:r>
          </w:hyperlink>
        </w:p>
        <w:p w14:paraId="079955E1" w14:textId="77777777" w:rsidR="006C2B6A" w:rsidRDefault="00816326">
          <w:pPr>
            <w:pStyle w:val="TOC3"/>
            <w:ind w:left="840" w:hanging="600"/>
            <w:rPr>
              <w:rFonts w:asciiTheme="minorHAnsi" w:eastAsiaTheme="minorEastAsia" w:hAnsiTheme="minorHAnsi"/>
              <w:iCs w:val="0"/>
              <w:color w:val="auto"/>
              <w:sz w:val="21"/>
              <w:szCs w:val="22"/>
            </w:rPr>
          </w:pPr>
          <w:hyperlink w:anchor="_Toc149596978" w:history="1">
            <w:r>
              <w:rPr>
                <w:rStyle w:val="aff4"/>
                <w:bCs/>
              </w:rPr>
              <w:t>VHS.2425</w:t>
            </w:r>
            <w:r>
              <w:rPr>
                <w:rStyle w:val="aff4"/>
                <w:bCs/>
              </w:rPr>
              <w:t>电池和配电系统</w:t>
            </w:r>
            <w:r>
              <w:tab/>
            </w:r>
            <w:r>
              <w:fldChar w:fldCharType="begin"/>
            </w:r>
            <w:r>
              <w:instrText xml:space="preserve"> PAGEREF _Toc149596978 \h </w:instrText>
            </w:r>
            <w:r>
              <w:fldChar w:fldCharType="separate"/>
            </w:r>
            <w:r>
              <w:t>26</w:t>
            </w:r>
            <w:r>
              <w:fldChar w:fldCharType="end"/>
            </w:r>
          </w:hyperlink>
        </w:p>
        <w:p w14:paraId="20805369" w14:textId="77777777" w:rsidR="006C2B6A" w:rsidRDefault="00816326">
          <w:pPr>
            <w:pStyle w:val="TOC2"/>
            <w:ind w:left="600" w:hanging="360"/>
            <w:rPr>
              <w:rFonts w:asciiTheme="minorHAnsi" w:eastAsiaTheme="minorEastAsia" w:hAnsiTheme="minorHAnsi"/>
              <w:smallCaps w:val="0"/>
              <w:sz w:val="21"/>
              <w:szCs w:val="22"/>
            </w:rPr>
          </w:pPr>
          <w:hyperlink w:anchor="_Toc149596979" w:history="1">
            <w:r>
              <w:rPr>
                <w:rStyle w:val="aff4"/>
              </w:rPr>
              <w:t>F</w:t>
            </w:r>
            <w:r>
              <w:rPr>
                <w:rStyle w:val="aff4"/>
              </w:rPr>
              <w:t>章</w:t>
            </w:r>
            <w:r>
              <w:rPr>
                <w:rStyle w:val="aff4"/>
              </w:rPr>
              <w:t xml:space="preserve"> </w:t>
            </w:r>
            <w:r>
              <w:rPr>
                <w:rStyle w:val="aff4"/>
              </w:rPr>
              <w:t>系统和设备</w:t>
            </w:r>
            <w:r>
              <w:tab/>
            </w:r>
            <w:r>
              <w:fldChar w:fldCharType="begin"/>
            </w:r>
            <w:r>
              <w:instrText xml:space="preserve"> PAGEREF _Toc149596979 \h </w:instrText>
            </w:r>
            <w:r>
              <w:fldChar w:fldCharType="separate"/>
            </w:r>
            <w:r>
              <w:t>29</w:t>
            </w:r>
            <w:r>
              <w:fldChar w:fldCharType="end"/>
            </w:r>
          </w:hyperlink>
        </w:p>
        <w:p w14:paraId="760C9F3C" w14:textId="77777777" w:rsidR="006C2B6A" w:rsidRDefault="00816326">
          <w:pPr>
            <w:pStyle w:val="TOC3"/>
            <w:ind w:left="840" w:hanging="600"/>
            <w:rPr>
              <w:rFonts w:asciiTheme="minorHAnsi" w:eastAsiaTheme="minorEastAsia" w:hAnsiTheme="minorHAnsi"/>
              <w:iCs w:val="0"/>
              <w:color w:val="auto"/>
              <w:sz w:val="21"/>
              <w:szCs w:val="22"/>
            </w:rPr>
          </w:pPr>
          <w:hyperlink w:anchor="_Toc149596980" w:history="1">
            <w:r>
              <w:rPr>
                <w:rStyle w:val="aff4"/>
              </w:rPr>
              <w:t>VHS.2500</w:t>
            </w:r>
            <w:r>
              <w:rPr>
                <w:rStyle w:val="aff4"/>
              </w:rPr>
              <w:t>系统和设备功能通用要求</w:t>
            </w:r>
            <w:r>
              <w:tab/>
            </w:r>
            <w:r>
              <w:fldChar w:fldCharType="begin"/>
            </w:r>
            <w:r>
              <w:instrText xml:space="preserve"> PAGEREF _Toc149596980 \h </w:instrText>
            </w:r>
            <w:r>
              <w:fldChar w:fldCharType="separate"/>
            </w:r>
            <w:r>
              <w:t>29</w:t>
            </w:r>
            <w:r>
              <w:fldChar w:fldCharType="end"/>
            </w:r>
          </w:hyperlink>
        </w:p>
        <w:p w14:paraId="5D45B48F" w14:textId="77777777" w:rsidR="006C2B6A" w:rsidRDefault="00816326">
          <w:pPr>
            <w:pStyle w:val="TOC3"/>
            <w:ind w:left="840" w:hanging="600"/>
            <w:rPr>
              <w:rFonts w:asciiTheme="minorHAnsi" w:eastAsiaTheme="minorEastAsia" w:hAnsiTheme="minorHAnsi"/>
              <w:iCs w:val="0"/>
              <w:color w:val="auto"/>
              <w:sz w:val="21"/>
              <w:szCs w:val="22"/>
            </w:rPr>
          </w:pPr>
          <w:hyperlink w:anchor="_Toc149596981" w:history="1">
            <w:r>
              <w:rPr>
                <w:rStyle w:val="aff4"/>
              </w:rPr>
              <w:t>VHS.2505</w:t>
            </w:r>
            <w:r>
              <w:rPr>
                <w:rStyle w:val="aff4"/>
              </w:rPr>
              <w:t>功能和安装</w:t>
            </w:r>
            <w:r>
              <w:tab/>
            </w:r>
            <w:r>
              <w:fldChar w:fldCharType="begin"/>
            </w:r>
            <w:r>
              <w:instrText xml:space="preserve"> PAGEREF _Toc149596981 \h </w:instrText>
            </w:r>
            <w:r>
              <w:fldChar w:fldCharType="separate"/>
            </w:r>
            <w:r>
              <w:t>29</w:t>
            </w:r>
            <w:r>
              <w:fldChar w:fldCharType="end"/>
            </w:r>
          </w:hyperlink>
        </w:p>
        <w:p w14:paraId="562CC437" w14:textId="77777777" w:rsidR="006C2B6A" w:rsidRDefault="00816326">
          <w:pPr>
            <w:pStyle w:val="TOC3"/>
            <w:ind w:left="840" w:hanging="600"/>
            <w:rPr>
              <w:rFonts w:asciiTheme="minorHAnsi" w:eastAsiaTheme="minorEastAsia" w:hAnsiTheme="minorHAnsi"/>
              <w:iCs w:val="0"/>
              <w:color w:val="auto"/>
              <w:sz w:val="21"/>
              <w:szCs w:val="22"/>
            </w:rPr>
          </w:pPr>
          <w:hyperlink w:anchor="_Toc149596982" w:history="1">
            <w:r>
              <w:rPr>
                <w:rStyle w:val="aff4"/>
              </w:rPr>
              <w:t>VHS.2510</w:t>
            </w:r>
            <w:r>
              <w:rPr>
                <w:rStyle w:val="aff4"/>
              </w:rPr>
              <w:t>系统、设备和安装</w:t>
            </w:r>
            <w:r>
              <w:tab/>
            </w:r>
            <w:r>
              <w:fldChar w:fldCharType="begin"/>
            </w:r>
            <w:r>
              <w:instrText xml:space="preserve"> PAGEREF _Toc149596982 \h </w:instrText>
            </w:r>
            <w:r>
              <w:fldChar w:fldCharType="separate"/>
            </w:r>
            <w:r>
              <w:t>29</w:t>
            </w:r>
            <w:r>
              <w:fldChar w:fldCharType="end"/>
            </w:r>
          </w:hyperlink>
        </w:p>
        <w:p w14:paraId="0E704BE6" w14:textId="77777777" w:rsidR="006C2B6A" w:rsidRDefault="00816326">
          <w:pPr>
            <w:pStyle w:val="TOC3"/>
            <w:ind w:left="840" w:hanging="600"/>
            <w:rPr>
              <w:rFonts w:asciiTheme="minorHAnsi" w:eastAsiaTheme="minorEastAsia" w:hAnsiTheme="minorHAnsi"/>
              <w:iCs w:val="0"/>
              <w:color w:val="auto"/>
              <w:sz w:val="21"/>
              <w:szCs w:val="22"/>
            </w:rPr>
          </w:pPr>
          <w:hyperlink w:anchor="_Toc149596983" w:history="1">
            <w:r>
              <w:rPr>
                <w:rStyle w:val="aff4"/>
              </w:rPr>
              <w:t>VHS.2515</w:t>
            </w:r>
            <w:r>
              <w:rPr>
                <w:rStyle w:val="aff4"/>
              </w:rPr>
              <w:t>电子和电气系统闪电防护</w:t>
            </w:r>
            <w:r>
              <w:tab/>
            </w:r>
            <w:r>
              <w:fldChar w:fldCharType="begin"/>
            </w:r>
            <w:r>
              <w:instrText xml:space="preserve"> PAGEREF _Toc149596983 \h </w:instrText>
            </w:r>
            <w:r>
              <w:fldChar w:fldCharType="separate"/>
            </w:r>
            <w:r>
              <w:t>29</w:t>
            </w:r>
            <w:r>
              <w:fldChar w:fldCharType="end"/>
            </w:r>
          </w:hyperlink>
        </w:p>
        <w:p w14:paraId="051C68D6" w14:textId="77777777" w:rsidR="006C2B6A" w:rsidRDefault="00816326">
          <w:pPr>
            <w:pStyle w:val="TOC3"/>
            <w:ind w:left="840" w:hanging="600"/>
            <w:rPr>
              <w:rFonts w:asciiTheme="minorHAnsi" w:eastAsiaTheme="minorEastAsia" w:hAnsiTheme="minorHAnsi"/>
              <w:iCs w:val="0"/>
              <w:color w:val="auto"/>
              <w:sz w:val="21"/>
              <w:szCs w:val="22"/>
            </w:rPr>
          </w:pPr>
          <w:hyperlink w:anchor="_Toc149596984" w:history="1">
            <w:r>
              <w:rPr>
                <w:rStyle w:val="aff4"/>
              </w:rPr>
              <w:t>VHS.2520</w:t>
            </w:r>
            <w:r>
              <w:rPr>
                <w:rStyle w:val="aff4"/>
              </w:rPr>
              <w:t>高强辐射场（</w:t>
            </w:r>
            <w:r>
              <w:rPr>
                <w:rStyle w:val="aff4"/>
              </w:rPr>
              <w:t>HIRF</w:t>
            </w:r>
            <w:r>
              <w:rPr>
                <w:rStyle w:val="aff4"/>
              </w:rPr>
              <w:t>）防护</w:t>
            </w:r>
            <w:r>
              <w:tab/>
            </w:r>
            <w:r>
              <w:fldChar w:fldCharType="begin"/>
            </w:r>
            <w:r>
              <w:instrText xml:space="preserve"> PAGEREF _Toc149596984 \h </w:instrText>
            </w:r>
            <w:r>
              <w:fldChar w:fldCharType="separate"/>
            </w:r>
            <w:r>
              <w:t>30</w:t>
            </w:r>
            <w:r>
              <w:fldChar w:fldCharType="end"/>
            </w:r>
          </w:hyperlink>
        </w:p>
        <w:p w14:paraId="2DEE88A6" w14:textId="77777777" w:rsidR="006C2B6A" w:rsidRDefault="00816326">
          <w:pPr>
            <w:pStyle w:val="TOC3"/>
            <w:ind w:left="840" w:hanging="600"/>
            <w:rPr>
              <w:rFonts w:asciiTheme="minorHAnsi" w:eastAsiaTheme="minorEastAsia" w:hAnsiTheme="minorHAnsi"/>
              <w:iCs w:val="0"/>
              <w:color w:val="auto"/>
              <w:sz w:val="21"/>
              <w:szCs w:val="22"/>
            </w:rPr>
          </w:pPr>
          <w:hyperlink w:anchor="_Toc149596985" w:history="1">
            <w:r>
              <w:rPr>
                <w:rStyle w:val="aff4"/>
              </w:rPr>
              <w:t>VHS.2525</w:t>
            </w:r>
            <w:r>
              <w:rPr>
                <w:rStyle w:val="aff4"/>
              </w:rPr>
              <w:t>机载系统电源和配电系统</w:t>
            </w:r>
            <w:r>
              <w:tab/>
            </w:r>
            <w:r>
              <w:fldChar w:fldCharType="begin"/>
            </w:r>
            <w:r>
              <w:instrText xml:space="preserve"> PAGEREF _Toc149596985 \h </w:instrText>
            </w:r>
            <w:r>
              <w:fldChar w:fldCharType="separate"/>
            </w:r>
            <w:r>
              <w:t>30</w:t>
            </w:r>
            <w:r>
              <w:fldChar w:fldCharType="end"/>
            </w:r>
          </w:hyperlink>
        </w:p>
        <w:p w14:paraId="32FD16E8" w14:textId="77777777" w:rsidR="006C2B6A" w:rsidRDefault="00816326">
          <w:pPr>
            <w:pStyle w:val="TOC3"/>
            <w:ind w:left="840" w:hanging="600"/>
            <w:rPr>
              <w:rFonts w:asciiTheme="minorHAnsi" w:eastAsiaTheme="minorEastAsia" w:hAnsiTheme="minorHAnsi"/>
              <w:iCs w:val="0"/>
              <w:color w:val="auto"/>
              <w:sz w:val="21"/>
              <w:szCs w:val="22"/>
            </w:rPr>
          </w:pPr>
          <w:hyperlink w:anchor="_Toc149596986" w:history="1">
            <w:r>
              <w:rPr>
                <w:rStyle w:val="aff4"/>
              </w:rPr>
              <w:t>VHS.2530</w:t>
            </w:r>
            <w:r>
              <w:rPr>
                <w:rStyle w:val="aff4"/>
              </w:rPr>
              <w:t>外部和驾驶舱照明</w:t>
            </w:r>
            <w:r>
              <w:tab/>
            </w:r>
            <w:r>
              <w:fldChar w:fldCharType="begin"/>
            </w:r>
            <w:r>
              <w:instrText xml:space="preserve"> PAGEREF _Toc149596986 \h </w:instrText>
            </w:r>
            <w:r>
              <w:fldChar w:fldCharType="separate"/>
            </w:r>
            <w:r>
              <w:t>30</w:t>
            </w:r>
            <w:r>
              <w:fldChar w:fldCharType="end"/>
            </w:r>
          </w:hyperlink>
        </w:p>
        <w:p w14:paraId="32648A83" w14:textId="77777777" w:rsidR="006C2B6A" w:rsidRDefault="00816326">
          <w:pPr>
            <w:pStyle w:val="TOC3"/>
            <w:ind w:left="840" w:hanging="600"/>
            <w:rPr>
              <w:rFonts w:asciiTheme="minorHAnsi" w:eastAsiaTheme="minorEastAsia" w:hAnsiTheme="minorHAnsi"/>
              <w:iCs w:val="0"/>
              <w:color w:val="auto"/>
              <w:sz w:val="21"/>
              <w:szCs w:val="22"/>
            </w:rPr>
          </w:pPr>
          <w:hyperlink w:anchor="_Toc149596987" w:history="1">
            <w:r>
              <w:rPr>
                <w:rStyle w:val="aff4"/>
              </w:rPr>
              <w:t>VHS.2535</w:t>
            </w:r>
            <w:r>
              <w:rPr>
                <w:rStyle w:val="aff4"/>
              </w:rPr>
              <w:t>安全设备</w:t>
            </w:r>
            <w:r>
              <w:tab/>
            </w:r>
            <w:r>
              <w:fldChar w:fldCharType="begin"/>
            </w:r>
            <w:r>
              <w:instrText xml:space="preserve"> PAGEREF _Toc149596987 \h </w:instrText>
            </w:r>
            <w:r>
              <w:fldChar w:fldCharType="separate"/>
            </w:r>
            <w:r>
              <w:t>31</w:t>
            </w:r>
            <w:r>
              <w:fldChar w:fldCharType="end"/>
            </w:r>
          </w:hyperlink>
        </w:p>
        <w:p w14:paraId="5622A153" w14:textId="77777777" w:rsidR="006C2B6A" w:rsidRDefault="00816326">
          <w:pPr>
            <w:pStyle w:val="TOC3"/>
            <w:ind w:left="840" w:hanging="600"/>
            <w:rPr>
              <w:rFonts w:asciiTheme="minorHAnsi" w:eastAsiaTheme="minorEastAsia" w:hAnsiTheme="minorHAnsi"/>
              <w:iCs w:val="0"/>
              <w:color w:val="auto"/>
              <w:sz w:val="21"/>
              <w:szCs w:val="22"/>
            </w:rPr>
          </w:pPr>
          <w:hyperlink w:anchor="_Toc149596988" w:history="1">
            <w:r>
              <w:rPr>
                <w:rStyle w:val="aff4"/>
              </w:rPr>
              <w:t>VHS.2540</w:t>
            </w:r>
            <w:r>
              <w:rPr>
                <w:rStyle w:val="aff4"/>
              </w:rPr>
              <w:t>含高能转子的设备</w:t>
            </w:r>
            <w:r>
              <w:tab/>
            </w:r>
            <w:r>
              <w:fldChar w:fldCharType="begin"/>
            </w:r>
            <w:r>
              <w:instrText xml:space="preserve"> PAGEREF _Toc149596988 \h </w:instrText>
            </w:r>
            <w:r>
              <w:fldChar w:fldCharType="separate"/>
            </w:r>
            <w:r>
              <w:t>31</w:t>
            </w:r>
            <w:r>
              <w:fldChar w:fldCharType="end"/>
            </w:r>
          </w:hyperlink>
        </w:p>
        <w:p w14:paraId="0993CFE9" w14:textId="77777777" w:rsidR="006C2B6A" w:rsidRDefault="00816326">
          <w:pPr>
            <w:pStyle w:val="TOC3"/>
            <w:ind w:left="840" w:hanging="600"/>
            <w:rPr>
              <w:rFonts w:asciiTheme="minorHAnsi" w:eastAsiaTheme="minorEastAsia" w:hAnsiTheme="minorHAnsi"/>
              <w:iCs w:val="0"/>
              <w:color w:val="auto"/>
              <w:sz w:val="21"/>
              <w:szCs w:val="22"/>
            </w:rPr>
          </w:pPr>
          <w:hyperlink w:anchor="_Toc149596989" w:history="1">
            <w:r>
              <w:rPr>
                <w:rStyle w:val="aff4"/>
              </w:rPr>
              <w:t>VHS.2545</w:t>
            </w:r>
            <w:r>
              <w:rPr>
                <w:rStyle w:val="aff4"/>
              </w:rPr>
              <w:t>飞行记录器</w:t>
            </w:r>
            <w:r>
              <w:tab/>
            </w:r>
            <w:r>
              <w:fldChar w:fldCharType="begin"/>
            </w:r>
            <w:r>
              <w:instrText xml:space="preserve"> PAGEREF _Toc149596989 \h </w:instrText>
            </w:r>
            <w:r>
              <w:fldChar w:fldCharType="separate"/>
            </w:r>
            <w:r>
              <w:t>31</w:t>
            </w:r>
            <w:r>
              <w:fldChar w:fldCharType="end"/>
            </w:r>
          </w:hyperlink>
        </w:p>
        <w:p w14:paraId="069BE08F" w14:textId="77777777" w:rsidR="006C2B6A" w:rsidRDefault="00816326">
          <w:pPr>
            <w:pStyle w:val="TOC3"/>
            <w:ind w:left="840" w:hanging="600"/>
            <w:rPr>
              <w:rFonts w:asciiTheme="minorHAnsi" w:eastAsiaTheme="minorEastAsia" w:hAnsiTheme="minorHAnsi"/>
              <w:iCs w:val="0"/>
              <w:color w:val="auto"/>
              <w:sz w:val="21"/>
              <w:szCs w:val="22"/>
            </w:rPr>
          </w:pPr>
          <w:hyperlink w:anchor="_Toc149596990" w:history="1">
            <w:r>
              <w:rPr>
                <w:rStyle w:val="aff4"/>
              </w:rPr>
              <w:t>VHS.2550</w:t>
            </w:r>
            <w:r>
              <w:rPr>
                <w:rStyle w:val="aff4"/>
              </w:rPr>
              <w:t>自动飞行</w:t>
            </w:r>
            <w:r>
              <w:tab/>
            </w:r>
            <w:r>
              <w:fldChar w:fldCharType="begin"/>
            </w:r>
            <w:r>
              <w:instrText xml:space="preserve"> PAGEREF _Toc149596990 \h </w:instrText>
            </w:r>
            <w:r>
              <w:fldChar w:fldCharType="separate"/>
            </w:r>
            <w:r>
              <w:t>32</w:t>
            </w:r>
            <w:r>
              <w:fldChar w:fldCharType="end"/>
            </w:r>
          </w:hyperlink>
        </w:p>
        <w:p w14:paraId="2502894B" w14:textId="77777777" w:rsidR="006C2B6A" w:rsidRDefault="00816326">
          <w:pPr>
            <w:pStyle w:val="TOC2"/>
            <w:ind w:left="600" w:hanging="360"/>
            <w:rPr>
              <w:rFonts w:asciiTheme="minorHAnsi" w:eastAsiaTheme="minorEastAsia" w:hAnsiTheme="minorHAnsi"/>
              <w:smallCaps w:val="0"/>
              <w:sz w:val="21"/>
              <w:szCs w:val="22"/>
            </w:rPr>
          </w:pPr>
          <w:hyperlink w:anchor="_Toc149596991" w:history="1">
            <w:r>
              <w:rPr>
                <w:rStyle w:val="aff4"/>
              </w:rPr>
              <w:t>G</w:t>
            </w:r>
            <w:r>
              <w:rPr>
                <w:rStyle w:val="aff4"/>
              </w:rPr>
              <w:t>章</w:t>
            </w:r>
            <w:r>
              <w:rPr>
                <w:rStyle w:val="aff4"/>
              </w:rPr>
              <w:t xml:space="preserve"> </w:t>
            </w:r>
            <w:r>
              <w:rPr>
                <w:rStyle w:val="aff4"/>
              </w:rPr>
              <w:t>飞行机组界面和其他资料</w:t>
            </w:r>
            <w:r>
              <w:tab/>
            </w:r>
            <w:r>
              <w:fldChar w:fldCharType="begin"/>
            </w:r>
            <w:r>
              <w:instrText xml:space="preserve"> PAGEREF _Toc149596991 \h </w:instrText>
            </w:r>
            <w:r>
              <w:fldChar w:fldCharType="separate"/>
            </w:r>
            <w:r>
              <w:t>33</w:t>
            </w:r>
            <w:r>
              <w:fldChar w:fldCharType="end"/>
            </w:r>
          </w:hyperlink>
        </w:p>
        <w:p w14:paraId="6D59D6B0" w14:textId="77777777" w:rsidR="006C2B6A" w:rsidRDefault="00816326">
          <w:pPr>
            <w:pStyle w:val="TOC3"/>
            <w:ind w:left="840" w:hanging="600"/>
            <w:rPr>
              <w:rFonts w:asciiTheme="minorHAnsi" w:eastAsiaTheme="minorEastAsia" w:hAnsiTheme="minorHAnsi"/>
              <w:iCs w:val="0"/>
              <w:color w:val="auto"/>
              <w:sz w:val="21"/>
              <w:szCs w:val="22"/>
            </w:rPr>
          </w:pPr>
          <w:hyperlink w:anchor="_Toc149596992" w:history="1">
            <w:r>
              <w:rPr>
                <w:rStyle w:val="aff4"/>
              </w:rPr>
              <w:t>VHS.2600</w:t>
            </w:r>
            <w:r>
              <w:rPr>
                <w:rStyle w:val="aff4"/>
              </w:rPr>
              <w:t>飞行机组界面</w:t>
            </w:r>
            <w:r>
              <w:tab/>
            </w:r>
            <w:r>
              <w:fldChar w:fldCharType="begin"/>
            </w:r>
            <w:r>
              <w:instrText xml:space="preserve"> PAGEREF _Toc149596992 \h </w:instrText>
            </w:r>
            <w:r>
              <w:fldChar w:fldCharType="separate"/>
            </w:r>
            <w:r>
              <w:t>33</w:t>
            </w:r>
            <w:r>
              <w:fldChar w:fldCharType="end"/>
            </w:r>
          </w:hyperlink>
        </w:p>
        <w:p w14:paraId="2A8E12FA" w14:textId="77777777" w:rsidR="006C2B6A" w:rsidRDefault="00816326">
          <w:pPr>
            <w:pStyle w:val="TOC3"/>
            <w:ind w:left="840" w:hanging="600"/>
            <w:rPr>
              <w:rFonts w:asciiTheme="minorHAnsi" w:eastAsiaTheme="minorEastAsia" w:hAnsiTheme="minorHAnsi"/>
              <w:iCs w:val="0"/>
              <w:color w:val="auto"/>
              <w:sz w:val="21"/>
              <w:szCs w:val="22"/>
            </w:rPr>
          </w:pPr>
          <w:hyperlink w:anchor="_Toc149596993" w:history="1">
            <w:r>
              <w:rPr>
                <w:rStyle w:val="aff4"/>
              </w:rPr>
              <w:t>VHS.2605</w:t>
            </w:r>
            <w:r>
              <w:rPr>
                <w:rStyle w:val="aff4"/>
              </w:rPr>
              <w:t>安装和使用信息</w:t>
            </w:r>
            <w:r>
              <w:tab/>
            </w:r>
            <w:r>
              <w:fldChar w:fldCharType="begin"/>
            </w:r>
            <w:r>
              <w:instrText xml:space="preserve"> PAGEREF _Toc149596993 \h </w:instrText>
            </w:r>
            <w:r>
              <w:fldChar w:fldCharType="separate"/>
            </w:r>
            <w:r>
              <w:t>33</w:t>
            </w:r>
            <w:r>
              <w:fldChar w:fldCharType="end"/>
            </w:r>
          </w:hyperlink>
        </w:p>
        <w:p w14:paraId="277AD02C" w14:textId="77777777" w:rsidR="006C2B6A" w:rsidRDefault="00816326">
          <w:pPr>
            <w:pStyle w:val="TOC3"/>
            <w:ind w:left="840" w:hanging="600"/>
            <w:rPr>
              <w:rFonts w:asciiTheme="minorHAnsi" w:eastAsiaTheme="minorEastAsia" w:hAnsiTheme="minorHAnsi"/>
              <w:iCs w:val="0"/>
              <w:color w:val="auto"/>
              <w:sz w:val="21"/>
              <w:szCs w:val="22"/>
            </w:rPr>
          </w:pPr>
          <w:hyperlink w:anchor="_Toc149596994" w:history="1">
            <w:r>
              <w:rPr>
                <w:rStyle w:val="aff4"/>
              </w:rPr>
              <w:t>VHS.2610</w:t>
            </w:r>
            <w:r>
              <w:rPr>
                <w:rStyle w:val="aff4"/>
              </w:rPr>
              <w:t>标记和标牌</w:t>
            </w:r>
            <w:r>
              <w:tab/>
            </w:r>
            <w:r>
              <w:fldChar w:fldCharType="begin"/>
            </w:r>
            <w:r>
              <w:instrText xml:space="preserve"> PAGEREF _Toc149596994 \h </w:instrText>
            </w:r>
            <w:r>
              <w:fldChar w:fldCharType="separate"/>
            </w:r>
            <w:r>
              <w:t>33</w:t>
            </w:r>
            <w:r>
              <w:fldChar w:fldCharType="end"/>
            </w:r>
          </w:hyperlink>
        </w:p>
        <w:p w14:paraId="2D90E92C" w14:textId="77777777" w:rsidR="006C2B6A" w:rsidRDefault="00816326">
          <w:pPr>
            <w:pStyle w:val="TOC3"/>
            <w:ind w:left="840" w:hanging="600"/>
            <w:rPr>
              <w:rFonts w:asciiTheme="minorHAnsi" w:eastAsiaTheme="minorEastAsia" w:hAnsiTheme="minorHAnsi"/>
              <w:iCs w:val="0"/>
              <w:color w:val="auto"/>
              <w:sz w:val="21"/>
              <w:szCs w:val="22"/>
            </w:rPr>
          </w:pPr>
          <w:hyperlink w:anchor="_Toc149596995" w:history="1">
            <w:r>
              <w:rPr>
                <w:rStyle w:val="aff4"/>
              </w:rPr>
              <w:t>VHS.2615</w:t>
            </w:r>
            <w:r>
              <w:rPr>
                <w:rStyle w:val="aff4"/>
              </w:rPr>
              <w:t>飞行、导航和电推进系统仪表</w:t>
            </w:r>
            <w:r>
              <w:tab/>
            </w:r>
            <w:r>
              <w:fldChar w:fldCharType="begin"/>
            </w:r>
            <w:r>
              <w:instrText xml:space="preserve"> PAGEREF _Toc149596995 \h </w:instrText>
            </w:r>
            <w:r>
              <w:fldChar w:fldCharType="separate"/>
            </w:r>
            <w:r>
              <w:t>33</w:t>
            </w:r>
            <w:r>
              <w:fldChar w:fldCharType="end"/>
            </w:r>
          </w:hyperlink>
        </w:p>
        <w:p w14:paraId="2B4E17E0" w14:textId="77777777" w:rsidR="006C2B6A" w:rsidRDefault="00816326">
          <w:pPr>
            <w:pStyle w:val="TOC3"/>
            <w:ind w:left="840" w:hanging="600"/>
            <w:rPr>
              <w:rFonts w:asciiTheme="minorHAnsi" w:eastAsiaTheme="minorEastAsia" w:hAnsiTheme="minorHAnsi"/>
              <w:iCs w:val="0"/>
              <w:color w:val="auto"/>
              <w:sz w:val="21"/>
              <w:szCs w:val="22"/>
            </w:rPr>
          </w:pPr>
          <w:hyperlink w:anchor="_Toc149596996" w:history="1">
            <w:r>
              <w:rPr>
                <w:rStyle w:val="aff4"/>
              </w:rPr>
              <w:t>VHS.2620</w:t>
            </w:r>
            <w:r>
              <w:rPr>
                <w:rStyle w:val="aff4"/>
              </w:rPr>
              <w:t>航空器飞行手册</w:t>
            </w:r>
            <w:r>
              <w:tab/>
            </w:r>
            <w:r>
              <w:fldChar w:fldCharType="begin"/>
            </w:r>
            <w:r>
              <w:instrText xml:space="preserve"> PAGEREF _Toc149596996 \h </w:instrText>
            </w:r>
            <w:r>
              <w:fldChar w:fldCharType="separate"/>
            </w:r>
            <w:r>
              <w:t>34</w:t>
            </w:r>
            <w:r>
              <w:fldChar w:fldCharType="end"/>
            </w:r>
          </w:hyperlink>
        </w:p>
        <w:p w14:paraId="6DF6AC83" w14:textId="77777777" w:rsidR="006C2B6A" w:rsidRDefault="00816326">
          <w:pPr>
            <w:pStyle w:val="TOC3"/>
            <w:ind w:left="840" w:hanging="600"/>
            <w:rPr>
              <w:rFonts w:asciiTheme="minorHAnsi" w:eastAsiaTheme="minorEastAsia" w:hAnsiTheme="minorHAnsi"/>
              <w:iCs w:val="0"/>
              <w:color w:val="auto"/>
              <w:sz w:val="21"/>
              <w:szCs w:val="22"/>
            </w:rPr>
          </w:pPr>
          <w:hyperlink w:anchor="_Toc149596997" w:history="1">
            <w:r>
              <w:rPr>
                <w:rStyle w:val="aff4"/>
              </w:rPr>
              <w:t>VHS.2625</w:t>
            </w:r>
            <w:r>
              <w:rPr>
                <w:rStyle w:val="aff4"/>
              </w:rPr>
              <w:t>持续适航文件</w:t>
            </w:r>
            <w:r>
              <w:tab/>
            </w:r>
            <w:r>
              <w:fldChar w:fldCharType="begin"/>
            </w:r>
            <w:r>
              <w:instrText xml:space="preserve"> PAGEREF _Toc149596997 \h </w:instrText>
            </w:r>
            <w:r>
              <w:fldChar w:fldCharType="separate"/>
            </w:r>
            <w:r>
              <w:t>34</w:t>
            </w:r>
            <w:r>
              <w:fldChar w:fldCharType="end"/>
            </w:r>
          </w:hyperlink>
        </w:p>
        <w:p w14:paraId="2B450A03" w14:textId="77777777" w:rsidR="006C2B6A" w:rsidRDefault="00816326">
          <w:pPr>
            <w:pStyle w:val="TOC2"/>
            <w:ind w:left="600" w:hanging="360"/>
            <w:rPr>
              <w:rFonts w:asciiTheme="minorHAnsi" w:eastAsiaTheme="minorEastAsia" w:hAnsiTheme="minorHAnsi"/>
              <w:smallCaps w:val="0"/>
              <w:sz w:val="21"/>
              <w:szCs w:val="22"/>
            </w:rPr>
          </w:pPr>
          <w:hyperlink w:anchor="_Toc149596998" w:history="1">
            <w:r>
              <w:rPr>
                <w:rStyle w:val="aff4"/>
                <w:rFonts w:eastAsia="黑体" w:cs="Times New Roman"/>
                <w:bCs/>
              </w:rPr>
              <w:t>H</w:t>
            </w:r>
            <w:r>
              <w:rPr>
                <w:rStyle w:val="aff4"/>
                <w:rFonts w:eastAsia="黑体" w:cs="Times New Roman"/>
                <w:bCs/>
              </w:rPr>
              <w:t>章</w:t>
            </w:r>
            <w:r>
              <w:rPr>
                <w:rStyle w:val="aff4"/>
                <w:rFonts w:eastAsia="黑体" w:cs="Times New Roman"/>
                <w:bCs/>
              </w:rPr>
              <w:t xml:space="preserve"> </w:t>
            </w:r>
            <w:r>
              <w:rPr>
                <w:rStyle w:val="aff4"/>
                <w:rFonts w:eastAsia="黑体" w:cs="Times New Roman"/>
                <w:bCs/>
              </w:rPr>
              <w:t>电推进装置适航要求</w:t>
            </w:r>
            <w:r>
              <w:tab/>
            </w:r>
            <w:r>
              <w:fldChar w:fldCharType="begin"/>
            </w:r>
            <w:r>
              <w:instrText xml:space="preserve"> PAGEREF _Toc149596998 \h </w:instrText>
            </w:r>
            <w:r>
              <w:fldChar w:fldCharType="separate"/>
            </w:r>
            <w:r>
              <w:t>35</w:t>
            </w:r>
            <w:r>
              <w:fldChar w:fldCharType="end"/>
            </w:r>
          </w:hyperlink>
        </w:p>
        <w:p w14:paraId="129DE8A3" w14:textId="77777777" w:rsidR="006C2B6A" w:rsidRDefault="00816326">
          <w:pPr>
            <w:pStyle w:val="TOC3"/>
            <w:ind w:left="840" w:hanging="600"/>
            <w:rPr>
              <w:rFonts w:asciiTheme="minorHAnsi" w:eastAsiaTheme="minorEastAsia" w:hAnsiTheme="minorHAnsi"/>
              <w:iCs w:val="0"/>
              <w:color w:val="auto"/>
              <w:sz w:val="21"/>
              <w:szCs w:val="22"/>
            </w:rPr>
          </w:pPr>
          <w:hyperlink w:anchor="_Toc149596999" w:history="1">
            <w:r>
              <w:rPr>
                <w:rStyle w:val="aff4"/>
                <w:rFonts w:cs="Times New Roman"/>
                <w:bCs/>
              </w:rPr>
              <w:t xml:space="preserve">H.1 </w:t>
            </w:r>
            <w:r>
              <w:rPr>
                <w:rStyle w:val="aff4"/>
                <w:rFonts w:cs="Times New Roman"/>
                <w:bCs/>
              </w:rPr>
              <w:t>总则</w:t>
            </w:r>
            <w:r>
              <w:tab/>
            </w:r>
            <w:r>
              <w:fldChar w:fldCharType="begin"/>
            </w:r>
            <w:r>
              <w:instrText xml:space="preserve"> PAGEREF _Toc149596999 \h </w:instrText>
            </w:r>
            <w:r>
              <w:fldChar w:fldCharType="separate"/>
            </w:r>
            <w:r>
              <w:t>35</w:t>
            </w:r>
            <w:r>
              <w:fldChar w:fldCharType="end"/>
            </w:r>
          </w:hyperlink>
        </w:p>
        <w:p w14:paraId="4EF27CFF" w14:textId="77777777" w:rsidR="006C2B6A" w:rsidRDefault="00816326">
          <w:pPr>
            <w:pStyle w:val="TOC3"/>
            <w:ind w:left="840" w:hanging="600"/>
            <w:rPr>
              <w:rFonts w:asciiTheme="minorHAnsi" w:eastAsiaTheme="minorEastAsia" w:hAnsiTheme="minorHAnsi"/>
              <w:iCs w:val="0"/>
              <w:color w:val="auto"/>
              <w:sz w:val="21"/>
              <w:szCs w:val="22"/>
            </w:rPr>
          </w:pPr>
          <w:hyperlink w:anchor="_Toc149597000" w:history="1">
            <w:r>
              <w:rPr>
                <w:rStyle w:val="aff4"/>
                <w:rFonts w:cs="Times New Roman"/>
                <w:bCs/>
              </w:rPr>
              <w:t>VHS.2700</w:t>
            </w:r>
            <w:r>
              <w:rPr>
                <w:rStyle w:val="aff4"/>
                <w:rFonts w:cs="Times New Roman"/>
                <w:bCs/>
              </w:rPr>
              <w:t>概述</w:t>
            </w:r>
            <w:r>
              <w:tab/>
            </w:r>
            <w:r>
              <w:fldChar w:fldCharType="begin"/>
            </w:r>
            <w:r>
              <w:instrText xml:space="preserve"> PAGEREF _Toc149597000 \h </w:instrText>
            </w:r>
            <w:r>
              <w:fldChar w:fldCharType="separate"/>
            </w:r>
            <w:r>
              <w:t>35</w:t>
            </w:r>
            <w:r>
              <w:fldChar w:fldCharType="end"/>
            </w:r>
          </w:hyperlink>
        </w:p>
        <w:p w14:paraId="47B21CED" w14:textId="77777777" w:rsidR="006C2B6A" w:rsidRDefault="00816326">
          <w:pPr>
            <w:pStyle w:val="TOC3"/>
            <w:ind w:left="840" w:hanging="600"/>
            <w:rPr>
              <w:rFonts w:asciiTheme="minorHAnsi" w:eastAsiaTheme="minorEastAsia" w:hAnsiTheme="minorHAnsi"/>
              <w:iCs w:val="0"/>
              <w:color w:val="auto"/>
              <w:sz w:val="21"/>
              <w:szCs w:val="22"/>
            </w:rPr>
          </w:pPr>
          <w:hyperlink w:anchor="_Toc149597001" w:history="1">
            <w:r>
              <w:rPr>
                <w:rStyle w:val="aff4"/>
                <w:rFonts w:cs="Times New Roman"/>
                <w:bCs/>
              </w:rPr>
              <w:t>VHS.2701</w:t>
            </w:r>
            <w:r>
              <w:rPr>
                <w:rStyle w:val="aff4"/>
                <w:rFonts w:cs="Times New Roman"/>
                <w:bCs/>
              </w:rPr>
              <w:t>持续适航文件</w:t>
            </w:r>
            <w:r>
              <w:tab/>
            </w:r>
            <w:r>
              <w:fldChar w:fldCharType="begin"/>
            </w:r>
            <w:r>
              <w:instrText xml:space="preserve"> PAGEREF _Toc149597001 \h </w:instrText>
            </w:r>
            <w:r>
              <w:fldChar w:fldCharType="separate"/>
            </w:r>
            <w:r>
              <w:t>35</w:t>
            </w:r>
            <w:r>
              <w:fldChar w:fldCharType="end"/>
            </w:r>
          </w:hyperlink>
        </w:p>
        <w:p w14:paraId="170C8538" w14:textId="77777777" w:rsidR="006C2B6A" w:rsidRDefault="00816326">
          <w:pPr>
            <w:pStyle w:val="TOC3"/>
            <w:ind w:left="840" w:hanging="600"/>
            <w:rPr>
              <w:rFonts w:asciiTheme="minorHAnsi" w:eastAsiaTheme="minorEastAsia" w:hAnsiTheme="minorHAnsi"/>
              <w:iCs w:val="0"/>
              <w:color w:val="auto"/>
              <w:sz w:val="21"/>
              <w:szCs w:val="22"/>
            </w:rPr>
          </w:pPr>
          <w:hyperlink w:anchor="_Toc149597002" w:history="1">
            <w:r>
              <w:rPr>
                <w:rStyle w:val="aff4"/>
                <w:rFonts w:cs="Times New Roman"/>
                <w:bCs/>
              </w:rPr>
              <w:t>VHS.2702</w:t>
            </w:r>
            <w:r>
              <w:rPr>
                <w:rStyle w:val="aff4"/>
                <w:rFonts w:cs="Times New Roman"/>
                <w:bCs/>
              </w:rPr>
              <w:t>电推进装置安装和使用说明手册</w:t>
            </w:r>
            <w:r>
              <w:tab/>
            </w:r>
            <w:r>
              <w:fldChar w:fldCharType="begin"/>
            </w:r>
            <w:r>
              <w:instrText xml:space="preserve"> PAGEREF _Toc149597002 \h </w:instrText>
            </w:r>
            <w:r>
              <w:fldChar w:fldCharType="separate"/>
            </w:r>
            <w:r>
              <w:t>35</w:t>
            </w:r>
            <w:r>
              <w:fldChar w:fldCharType="end"/>
            </w:r>
          </w:hyperlink>
        </w:p>
        <w:p w14:paraId="565F7601" w14:textId="77777777" w:rsidR="006C2B6A" w:rsidRDefault="00816326">
          <w:pPr>
            <w:pStyle w:val="TOC3"/>
            <w:ind w:left="840" w:hanging="600"/>
            <w:rPr>
              <w:rFonts w:asciiTheme="minorHAnsi" w:eastAsiaTheme="minorEastAsia" w:hAnsiTheme="minorHAnsi"/>
              <w:iCs w:val="0"/>
              <w:color w:val="auto"/>
              <w:sz w:val="21"/>
              <w:szCs w:val="22"/>
            </w:rPr>
          </w:pPr>
          <w:hyperlink w:anchor="_Toc149597003" w:history="1">
            <w:r>
              <w:rPr>
                <w:rStyle w:val="aff4"/>
                <w:rFonts w:cs="Times New Roman"/>
                <w:bCs/>
              </w:rPr>
              <w:t>VHS.2703</w:t>
            </w:r>
            <w:r>
              <w:rPr>
                <w:rStyle w:val="aff4"/>
                <w:rFonts w:cs="Times New Roman"/>
                <w:bCs/>
              </w:rPr>
              <w:t>电推进装置额定功率和使用限制</w:t>
            </w:r>
            <w:r>
              <w:tab/>
            </w:r>
            <w:r>
              <w:fldChar w:fldCharType="begin"/>
            </w:r>
            <w:r>
              <w:instrText xml:space="preserve"> PAGEREF _Toc149597003 \h </w:instrText>
            </w:r>
            <w:r>
              <w:fldChar w:fldCharType="separate"/>
            </w:r>
            <w:r>
              <w:t>36</w:t>
            </w:r>
            <w:r>
              <w:fldChar w:fldCharType="end"/>
            </w:r>
          </w:hyperlink>
        </w:p>
        <w:p w14:paraId="273EFB34" w14:textId="77777777" w:rsidR="006C2B6A" w:rsidRDefault="00816326">
          <w:pPr>
            <w:pStyle w:val="TOC3"/>
            <w:ind w:left="840" w:hanging="600"/>
            <w:rPr>
              <w:rFonts w:asciiTheme="minorHAnsi" w:eastAsiaTheme="minorEastAsia" w:hAnsiTheme="minorHAnsi"/>
              <w:iCs w:val="0"/>
              <w:color w:val="auto"/>
              <w:sz w:val="21"/>
              <w:szCs w:val="22"/>
            </w:rPr>
          </w:pPr>
          <w:hyperlink w:anchor="_Toc149597004" w:history="1">
            <w:r>
              <w:rPr>
                <w:rStyle w:val="aff4"/>
                <w:rFonts w:cs="Times New Roman"/>
                <w:bCs/>
              </w:rPr>
              <w:t>VHS.2704</w:t>
            </w:r>
            <w:r>
              <w:rPr>
                <w:rStyle w:val="aff4"/>
                <w:rFonts w:cs="Times New Roman"/>
                <w:bCs/>
              </w:rPr>
              <w:t>电推进装置功率和推力额定值的选定</w:t>
            </w:r>
            <w:r>
              <w:tab/>
            </w:r>
            <w:r>
              <w:fldChar w:fldCharType="begin"/>
            </w:r>
            <w:r>
              <w:instrText xml:space="preserve"> PAGEREF _Toc149597004 \h </w:instrText>
            </w:r>
            <w:r>
              <w:fldChar w:fldCharType="separate"/>
            </w:r>
            <w:r>
              <w:t>36</w:t>
            </w:r>
            <w:r>
              <w:fldChar w:fldCharType="end"/>
            </w:r>
          </w:hyperlink>
        </w:p>
        <w:p w14:paraId="3637B084" w14:textId="77777777" w:rsidR="006C2B6A" w:rsidRDefault="00816326">
          <w:pPr>
            <w:pStyle w:val="TOC3"/>
            <w:ind w:left="840" w:hanging="600"/>
            <w:rPr>
              <w:rFonts w:asciiTheme="minorHAnsi" w:eastAsiaTheme="minorEastAsia" w:hAnsiTheme="minorHAnsi"/>
              <w:iCs w:val="0"/>
              <w:color w:val="auto"/>
              <w:sz w:val="21"/>
              <w:szCs w:val="22"/>
            </w:rPr>
          </w:pPr>
          <w:hyperlink w:anchor="_Toc149597005" w:history="1">
            <w:r>
              <w:rPr>
                <w:rStyle w:val="aff4"/>
                <w:bCs/>
              </w:rPr>
              <w:t xml:space="preserve">H.2 </w:t>
            </w:r>
            <w:r>
              <w:rPr>
                <w:rStyle w:val="aff4"/>
                <w:bCs/>
              </w:rPr>
              <w:t>设计和构造</w:t>
            </w:r>
            <w:r>
              <w:tab/>
            </w:r>
            <w:r>
              <w:fldChar w:fldCharType="begin"/>
            </w:r>
            <w:r>
              <w:instrText xml:space="preserve"> PAGEREF _Toc149597005 \h </w:instrText>
            </w:r>
            <w:r>
              <w:fldChar w:fldCharType="separate"/>
            </w:r>
            <w:r>
              <w:t>37</w:t>
            </w:r>
            <w:r>
              <w:fldChar w:fldCharType="end"/>
            </w:r>
          </w:hyperlink>
        </w:p>
        <w:p w14:paraId="117B7B64" w14:textId="77777777" w:rsidR="006C2B6A" w:rsidRDefault="00816326">
          <w:pPr>
            <w:pStyle w:val="TOC3"/>
            <w:ind w:left="840" w:hanging="600"/>
            <w:rPr>
              <w:rFonts w:asciiTheme="minorHAnsi" w:eastAsiaTheme="minorEastAsia" w:hAnsiTheme="minorHAnsi"/>
              <w:iCs w:val="0"/>
              <w:color w:val="auto"/>
              <w:sz w:val="21"/>
              <w:szCs w:val="22"/>
            </w:rPr>
          </w:pPr>
          <w:hyperlink w:anchor="_Toc149597006" w:history="1">
            <w:r>
              <w:rPr>
                <w:rStyle w:val="aff4"/>
                <w:bCs/>
              </w:rPr>
              <w:t>VHS.2705</w:t>
            </w:r>
            <w:r>
              <w:rPr>
                <w:rStyle w:val="aff4"/>
                <w:bCs/>
              </w:rPr>
              <w:t>材料</w:t>
            </w:r>
            <w:r>
              <w:tab/>
            </w:r>
            <w:r>
              <w:fldChar w:fldCharType="begin"/>
            </w:r>
            <w:r>
              <w:instrText xml:space="preserve"> PAGEREF _Toc149597006 \h </w:instrText>
            </w:r>
            <w:r>
              <w:fldChar w:fldCharType="separate"/>
            </w:r>
            <w:r>
              <w:t>37</w:t>
            </w:r>
            <w:r>
              <w:fldChar w:fldCharType="end"/>
            </w:r>
          </w:hyperlink>
        </w:p>
        <w:p w14:paraId="49397116" w14:textId="77777777" w:rsidR="006C2B6A" w:rsidRDefault="00816326">
          <w:pPr>
            <w:pStyle w:val="TOC3"/>
            <w:ind w:left="840" w:hanging="600"/>
            <w:rPr>
              <w:rFonts w:asciiTheme="minorHAnsi" w:eastAsiaTheme="minorEastAsia" w:hAnsiTheme="minorHAnsi"/>
              <w:iCs w:val="0"/>
              <w:color w:val="auto"/>
              <w:sz w:val="21"/>
              <w:szCs w:val="22"/>
            </w:rPr>
          </w:pPr>
          <w:hyperlink w:anchor="_Toc149597007" w:history="1">
            <w:r>
              <w:rPr>
                <w:rStyle w:val="aff4"/>
                <w:bCs/>
              </w:rPr>
              <w:t>VHS.2706</w:t>
            </w:r>
            <w:r>
              <w:rPr>
                <w:rStyle w:val="aff4"/>
                <w:bCs/>
              </w:rPr>
              <w:t>防火</w:t>
            </w:r>
            <w:r>
              <w:tab/>
            </w:r>
            <w:r>
              <w:fldChar w:fldCharType="begin"/>
            </w:r>
            <w:r>
              <w:instrText xml:space="preserve"> PAGEREF _Toc149597007 \h </w:instrText>
            </w:r>
            <w:r>
              <w:fldChar w:fldCharType="separate"/>
            </w:r>
            <w:r>
              <w:t>37</w:t>
            </w:r>
            <w:r>
              <w:fldChar w:fldCharType="end"/>
            </w:r>
          </w:hyperlink>
        </w:p>
        <w:p w14:paraId="3BB436F4" w14:textId="77777777" w:rsidR="006C2B6A" w:rsidRDefault="00816326">
          <w:pPr>
            <w:pStyle w:val="TOC3"/>
            <w:ind w:left="840" w:hanging="600"/>
            <w:rPr>
              <w:rFonts w:asciiTheme="minorHAnsi" w:eastAsiaTheme="minorEastAsia" w:hAnsiTheme="minorHAnsi"/>
              <w:iCs w:val="0"/>
              <w:color w:val="auto"/>
              <w:sz w:val="21"/>
              <w:szCs w:val="22"/>
            </w:rPr>
          </w:pPr>
          <w:hyperlink w:anchor="_Toc149597008" w:history="1">
            <w:r>
              <w:rPr>
                <w:rStyle w:val="aff4"/>
                <w:bCs/>
              </w:rPr>
              <w:t>VHS.2707</w:t>
            </w:r>
            <w:r>
              <w:rPr>
                <w:rStyle w:val="aff4"/>
                <w:bCs/>
              </w:rPr>
              <w:t>耐用性</w:t>
            </w:r>
            <w:r>
              <w:tab/>
            </w:r>
            <w:r>
              <w:fldChar w:fldCharType="begin"/>
            </w:r>
            <w:r>
              <w:instrText xml:space="preserve"> PAGEREF _Toc149597008 \h </w:instrText>
            </w:r>
            <w:r>
              <w:fldChar w:fldCharType="separate"/>
            </w:r>
            <w:r>
              <w:t>37</w:t>
            </w:r>
            <w:r>
              <w:fldChar w:fldCharType="end"/>
            </w:r>
          </w:hyperlink>
        </w:p>
        <w:p w14:paraId="0BACFFF1" w14:textId="77777777" w:rsidR="006C2B6A" w:rsidRDefault="00816326">
          <w:pPr>
            <w:pStyle w:val="TOC3"/>
            <w:ind w:left="840" w:hanging="600"/>
            <w:rPr>
              <w:rFonts w:asciiTheme="minorHAnsi" w:eastAsiaTheme="minorEastAsia" w:hAnsiTheme="minorHAnsi"/>
              <w:iCs w:val="0"/>
              <w:color w:val="auto"/>
              <w:sz w:val="21"/>
              <w:szCs w:val="22"/>
            </w:rPr>
          </w:pPr>
          <w:hyperlink w:anchor="_Toc149597009" w:history="1">
            <w:r>
              <w:rPr>
                <w:rStyle w:val="aff4"/>
                <w:bCs/>
              </w:rPr>
              <w:t>VHS.2708</w:t>
            </w:r>
            <w:r>
              <w:rPr>
                <w:rStyle w:val="aff4"/>
                <w:bCs/>
              </w:rPr>
              <w:t>电推进装置冷却</w:t>
            </w:r>
            <w:r>
              <w:tab/>
            </w:r>
            <w:r>
              <w:fldChar w:fldCharType="begin"/>
            </w:r>
            <w:r>
              <w:instrText xml:space="preserve"> PAGEREF _Toc149597009 \h </w:instrText>
            </w:r>
            <w:r>
              <w:fldChar w:fldCharType="separate"/>
            </w:r>
            <w:r>
              <w:t>37</w:t>
            </w:r>
            <w:r>
              <w:fldChar w:fldCharType="end"/>
            </w:r>
          </w:hyperlink>
        </w:p>
        <w:p w14:paraId="06E3771A" w14:textId="77777777" w:rsidR="006C2B6A" w:rsidRDefault="00816326">
          <w:pPr>
            <w:pStyle w:val="TOC3"/>
            <w:ind w:left="840" w:hanging="600"/>
            <w:rPr>
              <w:rFonts w:asciiTheme="minorHAnsi" w:eastAsiaTheme="minorEastAsia" w:hAnsiTheme="minorHAnsi"/>
              <w:iCs w:val="0"/>
              <w:color w:val="auto"/>
              <w:sz w:val="21"/>
              <w:szCs w:val="22"/>
            </w:rPr>
          </w:pPr>
          <w:hyperlink w:anchor="_Toc149597010" w:history="1">
            <w:r>
              <w:rPr>
                <w:rStyle w:val="aff4"/>
                <w:bCs/>
              </w:rPr>
              <w:t>VHS.2709</w:t>
            </w:r>
            <w:r>
              <w:rPr>
                <w:rStyle w:val="aff4"/>
                <w:bCs/>
              </w:rPr>
              <w:t>电推进装置的安装附件和结构</w:t>
            </w:r>
            <w:r>
              <w:tab/>
            </w:r>
            <w:r>
              <w:fldChar w:fldCharType="begin"/>
            </w:r>
            <w:r>
              <w:instrText xml:space="preserve"> PAGEREF _Toc149597010 \h </w:instrText>
            </w:r>
            <w:r>
              <w:fldChar w:fldCharType="separate"/>
            </w:r>
            <w:r>
              <w:t>38</w:t>
            </w:r>
            <w:r>
              <w:fldChar w:fldCharType="end"/>
            </w:r>
          </w:hyperlink>
        </w:p>
        <w:p w14:paraId="5F5CDCE9" w14:textId="77777777" w:rsidR="006C2B6A" w:rsidRDefault="00816326">
          <w:pPr>
            <w:pStyle w:val="TOC3"/>
            <w:ind w:left="840" w:hanging="600"/>
            <w:rPr>
              <w:rFonts w:asciiTheme="minorHAnsi" w:eastAsiaTheme="minorEastAsia" w:hAnsiTheme="minorHAnsi"/>
              <w:iCs w:val="0"/>
              <w:color w:val="auto"/>
              <w:sz w:val="21"/>
              <w:szCs w:val="22"/>
            </w:rPr>
          </w:pPr>
          <w:hyperlink w:anchor="_Toc149597011" w:history="1">
            <w:r>
              <w:rPr>
                <w:rStyle w:val="aff4"/>
                <w:bCs/>
              </w:rPr>
              <w:t>VHS.2712</w:t>
            </w:r>
            <w:r>
              <w:rPr>
                <w:rStyle w:val="aff4"/>
                <w:bCs/>
              </w:rPr>
              <w:t>超速</w:t>
            </w:r>
            <w:r>
              <w:tab/>
            </w:r>
            <w:r>
              <w:fldChar w:fldCharType="begin"/>
            </w:r>
            <w:r>
              <w:instrText xml:space="preserve"> PAGEREF _Toc149597011 \h </w:instrText>
            </w:r>
            <w:r>
              <w:fldChar w:fldCharType="separate"/>
            </w:r>
            <w:r>
              <w:t>38</w:t>
            </w:r>
            <w:r>
              <w:fldChar w:fldCharType="end"/>
            </w:r>
          </w:hyperlink>
        </w:p>
        <w:p w14:paraId="0893C6E4" w14:textId="77777777" w:rsidR="006C2B6A" w:rsidRDefault="00816326">
          <w:pPr>
            <w:pStyle w:val="TOC3"/>
            <w:ind w:left="840" w:hanging="600"/>
            <w:rPr>
              <w:rFonts w:asciiTheme="minorHAnsi" w:eastAsiaTheme="minorEastAsia" w:hAnsiTheme="minorHAnsi"/>
              <w:iCs w:val="0"/>
              <w:color w:val="auto"/>
              <w:sz w:val="21"/>
              <w:szCs w:val="22"/>
            </w:rPr>
          </w:pPr>
          <w:hyperlink w:anchor="_Toc149597012" w:history="1">
            <w:r>
              <w:rPr>
                <w:rStyle w:val="aff4"/>
                <w:bCs/>
              </w:rPr>
              <w:t>VHS.2715</w:t>
            </w:r>
            <w:r>
              <w:rPr>
                <w:rStyle w:val="aff4"/>
                <w:bCs/>
              </w:rPr>
              <w:t>电推进装置控制系统</w:t>
            </w:r>
            <w:r>
              <w:tab/>
            </w:r>
            <w:r>
              <w:fldChar w:fldCharType="begin"/>
            </w:r>
            <w:r>
              <w:instrText xml:space="preserve"> PAGEREF _Toc149597012 \h </w:instrText>
            </w:r>
            <w:r>
              <w:fldChar w:fldCharType="separate"/>
            </w:r>
            <w:r>
              <w:t>38</w:t>
            </w:r>
            <w:r>
              <w:fldChar w:fldCharType="end"/>
            </w:r>
          </w:hyperlink>
        </w:p>
        <w:p w14:paraId="2841D00D" w14:textId="77777777" w:rsidR="006C2B6A" w:rsidRDefault="00816326">
          <w:pPr>
            <w:pStyle w:val="TOC3"/>
            <w:ind w:left="840" w:hanging="600"/>
            <w:rPr>
              <w:rFonts w:asciiTheme="minorHAnsi" w:eastAsiaTheme="minorEastAsia" w:hAnsiTheme="minorHAnsi"/>
              <w:iCs w:val="0"/>
              <w:color w:val="auto"/>
              <w:sz w:val="21"/>
              <w:szCs w:val="22"/>
            </w:rPr>
          </w:pPr>
          <w:hyperlink w:anchor="_Toc149597013" w:history="1">
            <w:r>
              <w:rPr>
                <w:rStyle w:val="aff4"/>
                <w:bCs/>
              </w:rPr>
              <w:t>VHS.2718</w:t>
            </w:r>
            <w:r>
              <w:rPr>
                <w:rStyle w:val="aff4"/>
                <w:bCs/>
              </w:rPr>
              <w:t>仪表连接</w:t>
            </w:r>
            <w:r>
              <w:tab/>
            </w:r>
            <w:r>
              <w:fldChar w:fldCharType="begin"/>
            </w:r>
            <w:r>
              <w:instrText xml:space="preserve"> PAGEREF _Toc149597013 \h </w:instrText>
            </w:r>
            <w:r>
              <w:fldChar w:fldCharType="separate"/>
            </w:r>
            <w:r>
              <w:t>40</w:t>
            </w:r>
            <w:r>
              <w:fldChar w:fldCharType="end"/>
            </w:r>
          </w:hyperlink>
        </w:p>
        <w:p w14:paraId="7FD7578A" w14:textId="77777777" w:rsidR="006C2B6A" w:rsidRDefault="00816326">
          <w:pPr>
            <w:pStyle w:val="TOC3"/>
            <w:ind w:left="840" w:hanging="600"/>
            <w:rPr>
              <w:rFonts w:asciiTheme="minorHAnsi" w:eastAsiaTheme="minorEastAsia" w:hAnsiTheme="minorHAnsi"/>
              <w:iCs w:val="0"/>
              <w:color w:val="auto"/>
              <w:sz w:val="21"/>
              <w:szCs w:val="22"/>
            </w:rPr>
          </w:pPr>
          <w:hyperlink w:anchor="_Toc149597014" w:history="1">
            <w:r>
              <w:rPr>
                <w:rStyle w:val="aff4"/>
                <w:bCs/>
              </w:rPr>
              <w:t>VHS.2721</w:t>
            </w:r>
            <w:r>
              <w:rPr>
                <w:rStyle w:val="aff4"/>
                <w:bCs/>
              </w:rPr>
              <w:t>应力分析</w:t>
            </w:r>
            <w:r>
              <w:tab/>
            </w:r>
            <w:r>
              <w:fldChar w:fldCharType="begin"/>
            </w:r>
            <w:r>
              <w:instrText xml:space="preserve"> PAGEREF _Toc149597014 \h </w:instrText>
            </w:r>
            <w:r>
              <w:fldChar w:fldCharType="separate"/>
            </w:r>
            <w:r>
              <w:t>41</w:t>
            </w:r>
            <w:r>
              <w:fldChar w:fldCharType="end"/>
            </w:r>
          </w:hyperlink>
        </w:p>
        <w:p w14:paraId="03463AA7" w14:textId="77777777" w:rsidR="006C2B6A" w:rsidRDefault="00816326">
          <w:pPr>
            <w:pStyle w:val="TOC3"/>
            <w:ind w:left="840" w:hanging="600"/>
            <w:rPr>
              <w:rFonts w:asciiTheme="minorHAnsi" w:eastAsiaTheme="minorEastAsia" w:hAnsiTheme="minorHAnsi"/>
              <w:iCs w:val="0"/>
              <w:color w:val="auto"/>
              <w:sz w:val="21"/>
              <w:szCs w:val="22"/>
            </w:rPr>
          </w:pPr>
          <w:hyperlink w:anchor="_Toc149597015" w:history="1">
            <w:r>
              <w:rPr>
                <w:rStyle w:val="aff4"/>
                <w:bCs/>
              </w:rPr>
              <w:t>VHS.2724</w:t>
            </w:r>
            <w:r>
              <w:rPr>
                <w:rStyle w:val="aff4"/>
                <w:bCs/>
              </w:rPr>
              <w:t>关键件与限寿件</w:t>
            </w:r>
            <w:r>
              <w:tab/>
            </w:r>
            <w:r>
              <w:fldChar w:fldCharType="begin"/>
            </w:r>
            <w:r>
              <w:instrText xml:space="preserve"> PAGEREF _Toc149597015 \h </w:instrText>
            </w:r>
            <w:r>
              <w:fldChar w:fldCharType="separate"/>
            </w:r>
            <w:r>
              <w:t>41</w:t>
            </w:r>
            <w:r>
              <w:fldChar w:fldCharType="end"/>
            </w:r>
          </w:hyperlink>
        </w:p>
        <w:p w14:paraId="3844D356" w14:textId="77777777" w:rsidR="006C2B6A" w:rsidRDefault="00816326">
          <w:pPr>
            <w:pStyle w:val="TOC3"/>
            <w:ind w:left="840" w:hanging="600"/>
            <w:rPr>
              <w:rFonts w:asciiTheme="minorHAnsi" w:eastAsiaTheme="minorEastAsia" w:hAnsiTheme="minorHAnsi"/>
              <w:iCs w:val="0"/>
              <w:color w:val="auto"/>
              <w:sz w:val="21"/>
              <w:szCs w:val="22"/>
            </w:rPr>
          </w:pPr>
          <w:hyperlink w:anchor="_Toc149597016" w:history="1">
            <w:r>
              <w:rPr>
                <w:rStyle w:val="aff4"/>
                <w:rFonts w:cs="Times New Roman"/>
                <w:bCs/>
              </w:rPr>
              <w:t>VHS.2727</w:t>
            </w:r>
            <w:r>
              <w:rPr>
                <w:rStyle w:val="aff4"/>
                <w:bCs/>
              </w:rPr>
              <w:t>功率响应</w:t>
            </w:r>
            <w:r>
              <w:tab/>
            </w:r>
            <w:r>
              <w:fldChar w:fldCharType="begin"/>
            </w:r>
            <w:r>
              <w:instrText xml:space="preserve"> PAGEREF _Toc149597016 \h </w:instrText>
            </w:r>
            <w:r>
              <w:fldChar w:fldCharType="separate"/>
            </w:r>
            <w:r>
              <w:t>41</w:t>
            </w:r>
            <w:r>
              <w:fldChar w:fldCharType="end"/>
            </w:r>
          </w:hyperlink>
        </w:p>
        <w:p w14:paraId="436C6CB3" w14:textId="77777777" w:rsidR="006C2B6A" w:rsidRDefault="00816326">
          <w:pPr>
            <w:pStyle w:val="TOC3"/>
            <w:ind w:left="840" w:hanging="600"/>
            <w:rPr>
              <w:rFonts w:asciiTheme="minorHAnsi" w:eastAsiaTheme="minorEastAsia" w:hAnsiTheme="minorHAnsi"/>
              <w:iCs w:val="0"/>
              <w:color w:val="auto"/>
              <w:sz w:val="21"/>
              <w:szCs w:val="22"/>
            </w:rPr>
          </w:pPr>
          <w:hyperlink w:anchor="_Toc149597017" w:history="1">
            <w:r>
              <w:rPr>
                <w:rStyle w:val="aff4"/>
                <w:bCs/>
              </w:rPr>
              <w:t>VHS.2730</w:t>
            </w:r>
            <w:r>
              <w:rPr>
                <w:rStyle w:val="aff4"/>
                <w:bCs/>
              </w:rPr>
              <w:t>持续转动</w:t>
            </w:r>
            <w:r>
              <w:tab/>
            </w:r>
            <w:r>
              <w:fldChar w:fldCharType="begin"/>
            </w:r>
            <w:r>
              <w:instrText xml:space="preserve"> PAGEREF _Toc149597017 \h </w:instrText>
            </w:r>
            <w:r>
              <w:fldChar w:fldCharType="separate"/>
            </w:r>
            <w:r>
              <w:t>42</w:t>
            </w:r>
            <w:r>
              <w:fldChar w:fldCharType="end"/>
            </w:r>
          </w:hyperlink>
        </w:p>
        <w:p w14:paraId="3192F36F" w14:textId="77777777" w:rsidR="006C2B6A" w:rsidRDefault="00816326">
          <w:pPr>
            <w:pStyle w:val="TOC3"/>
            <w:ind w:left="840" w:hanging="600"/>
            <w:rPr>
              <w:rFonts w:asciiTheme="minorHAnsi" w:eastAsiaTheme="minorEastAsia" w:hAnsiTheme="minorHAnsi"/>
              <w:iCs w:val="0"/>
              <w:color w:val="auto"/>
              <w:sz w:val="21"/>
              <w:szCs w:val="22"/>
            </w:rPr>
          </w:pPr>
          <w:hyperlink w:anchor="_Toc149597018" w:history="1">
            <w:r>
              <w:rPr>
                <w:rStyle w:val="aff4"/>
                <w:bCs/>
              </w:rPr>
              <w:t>VHS.2733</w:t>
            </w:r>
            <w:r>
              <w:rPr>
                <w:rStyle w:val="aff4"/>
                <w:bCs/>
              </w:rPr>
              <w:t>安全分析</w:t>
            </w:r>
            <w:r>
              <w:tab/>
            </w:r>
            <w:r>
              <w:fldChar w:fldCharType="begin"/>
            </w:r>
            <w:r>
              <w:instrText xml:space="preserve"> PAGEREF _Toc149597018 \h </w:instrText>
            </w:r>
            <w:r>
              <w:fldChar w:fldCharType="separate"/>
            </w:r>
            <w:r>
              <w:t>42</w:t>
            </w:r>
            <w:r>
              <w:fldChar w:fldCharType="end"/>
            </w:r>
          </w:hyperlink>
        </w:p>
        <w:p w14:paraId="6D91AC15" w14:textId="77777777" w:rsidR="006C2B6A" w:rsidRDefault="00816326">
          <w:pPr>
            <w:pStyle w:val="TOC3"/>
            <w:ind w:left="840" w:hanging="600"/>
            <w:rPr>
              <w:rFonts w:asciiTheme="minorHAnsi" w:eastAsiaTheme="minorEastAsia" w:hAnsiTheme="minorHAnsi"/>
              <w:iCs w:val="0"/>
              <w:color w:val="auto"/>
              <w:sz w:val="21"/>
              <w:szCs w:val="22"/>
            </w:rPr>
          </w:pPr>
          <w:hyperlink w:anchor="_Toc149597019" w:history="1">
            <w:r>
              <w:rPr>
                <w:rStyle w:val="aff4"/>
                <w:bCs/>
              </w:rPr>
              <w:t>VHS.2736</w:t>
            </w:r>
            <w:r>
              <w:rPr>
                <w:rStyle w:val="aff4"/>
                <w:bCs/>
              </w:rPr>
              <w:t>吸入</w:t>
            </w:r>
            <w:r>
              <w:tab/>
            </w:r>
            <w:r>
              <w:fldChar w:fldCharType="begin"/>
            </w:r>
            <w:r>
              <w:instrText xml:space="preserve"> PAGEREF _Toc149597019 \h </w:instrText>
            </w:r>
            <w:r>
              <w:fldChar w:fldCharType="separate"/>
            </w:r>
            <w:r>
              <w:t>44</w:t>
            </w:r>
            <w:r>
              <w:fldChar w:fldCharType="end"/>
            </w:r>
          </w:hyperlink>
        </w:p>
        <w:p w14:paraId="08839BC4" w14:textId="77777777" w:rsidR="006C2B6A" w:rsidRDefault="00816326">
          <w:pPr>
            <w:pStyle w:val="TOC3"/>
            <w:ind w:left="840" w:hanging="600"/>
            <w:rPr>
              <w:rFonts w:asciiTheme="minorHAnsi" w:eastAsiaTheme="minorEastAsia" w:hAnsiTheme="minorHAnsi"/>
              <w:iCs w:val="0"/>
              <w:color w:val="auto"/>
              <w:sz w:val="21"/>
              <w:szCs w:val="22"/>
            </w:rPr>
          </w:pPr>
          <w:hyperlink w:anchor="_Toc149597020" w:history="1">
            <w:r>
              <w:rPr>
                <w:rStyle w:val="aff4"/>
                <w:bCs/>
              </w:rPr>
              <w:t>VHS.2739</w:t>
            </w:r>
            <w:r>
              <w:rPr>
                <w:rStyle w:val="aff4"/>
                <w:bCs/>
              </w:rPr>
              <w:t>冷却系统</w:t>
            </w:r>
            <w:r>
              <w:tab/>
            </w:r>
            <w:r>
              <w:fldChar w:fldCharType="begin"/>
            </w:r>
            <w:r>
              <w:instrText xml:space="preserve"> PAGEREF _Toc149597020 \h </w:instrText>
            </w:r>
            <w:r>
              <w:fldChar w:fldCharType="separate"/>
            </w:r>
            <w:r>
              <w:t>44</w:t>
            </w:r>
            <w:r>
              <w:fldChar w:fldCharType="end"/>
            </w:r>
          </w:hyperlink>
        </w:p>
        <w:p w14:paraId="3BFB64AD" w14:textId="77777777" w:rsidR="006C2B6A" w:rsidRDefault="00816326">
          <w:pPr>
            <w:pStyle w:val="TOC3"/>
            <w:ind w:left="840" w:hanging="600"/>
            <w:rPr>
              <w:rFonts w:asciiTheme="minorHAnsi" w:eastAsiaTheme="minorEastAsia" w:hAnsiTheme="minorHAnsi"/>
              <w:iCs w:val="0"/>
              <w:color w:val="auto"/>
              <w:sz w:val="21"/>
              <w:szCs w:val="22"/>
            </w:rPr>
          </w:pPr>
          <w:hyperlink w:anchor="_Toc149597021" w:history="1">
            <w:r>
              <w:rPr>
                <w:rStyle w:val="aff4"/>
                <w:rFonts w:cs="Times New Roman"/>
              </w:rPr>
              <w:t>VHS.2740</w:t>
            </w:r>
            <w:r>
              <w:rPr>
                <w:rStyle w:val="aff4"/>
                <w:bCs/>
              </w:rPr>
              <w:t>电推进</w:t>
            </w:r>
            <w:r>
              <w:rPr>
                <w:rStyle w:val="aff4"/>
                <w:rFonts w:cs="Times New Roman"/>
              </w:rPr>
              <w:t>装置的电气系统</w:t>
            </w:r>
            <w:r>
              <w:tab/>
            </w:r>
            <w:r>
              <w:fldChar w:fldCharType="begin"/>
            </w:r>
            <w:r>
              <w:instrText xml:space="preserve"> PAGEREF _Toc149597021 \h </w:instrText>
            </w:r>
            <w:r>
              <w:fldChar w:fldCharType="separate"/>
            </w:r>
            <w:r>
              <w:t>45</w:t>
            </w:r>
            <w:r>
              <w:fldChar w:fldCharType="end"/>
            </w:r>
          </w:hyperlink>
        </w:p>
        <w:p w14:paraId="36521CB6" w14:textId="77777777" w:rsidR="006C2B6A" w:rsidRDefault="00816326">
          <w:pPr>
            <w:pStyle w:val="TOC3"/>
            <w:ind w:left="840" w:hanging="600"/>
            <w:rPr>
              <w:rFonts w:asciiTheme="minorHAnsi" w:eastAsiaTheme="minorEastAsia" w:hAnsiTheme="minorHAnsi"/>
              <w:iCs w:val="0"/>
              <w:color w:val="auto"/>
              <w:sz w:val="21"/>
              <w:szCs w:val="22"/>
            </w:rPr>
          </w:pPr>
          <w:hyperlink w:anchor="_Toc149597022" w:history="1">
            <w:r>
              <w:rPr>
                <w:rStyle w:val="aff4"/>
                <w:bCs/>
              </w:rPr>
              <w:t>H.3</w:t>
            </w:r>
            <w:r>
              <w:rPr>
                <w:rStyle w:val="aff4"/>
                <w:bCs/>
              </w:rPr>
              <w:t>试验</w:t>
            </w:r>
            <w:r>
              <w:tab/>
            </w:r>
            <w:r>
              <w:fldChar w:fldCharType="begin"/>
            </w:r>
            <w:r>
              <w:instrText xml:space="preserve"> PAGEREF _Toc149597022 \h </w:instrText>
            </w:r>
            <w:r>
              <w:fldChar w:fldCharType="separate"/>
            </w:r>
            <w:r>
              <w:t>46</w:t>
            </w:r>
            <w:r>
              <w:fldChar w:fldCharType="end"/>
            </w:r>
          </w:hyperlink>
        </w:p>
        <w:p w14:paraId="0724401F" w14:textId="77777777" w:rsidR="006C2B6A" w:rsidRDefault="00816326">
          <w:pPr>
            <w:pStyle w:val="TOC3"/>
            <w:ind w:left="840" w:hanging="600"/>
            <w:rPr>
              <w:rFonts w:asciiTheme="minorHAnsi" w:eastAsiaTheme="minorEastAsia" w:hAnsiTheme="minorHAnsi"/>
              <w:iCs w:val="0"/>
              <w:color w:val="auto"/>
              <w:sz w:val="21"/>
              <w:szCs w:val="22"/>
            </w:rPr>
          </w:pPr>
          <w:hyperlink w:anchor="_Toc149597023" w:history="1">
            <w:r>
              <w:rPr>
                <w:rStyle w:val="aff4"/>
                <w:bCs/>
              </w:rPr>
              <w:t>VHS.2742</w:t>
            </w:r>
            <w:r>
              <w:rPr>
                <w:rStyle w:val="aff4"/>
                <w:bCs/>
              </w:rPr>
              <w:t>振动演示</w:t>
            </w:r>
            <w:r>
              <w:tab/>
            </w:r>
            <w:r>
              <w:fldChar w:fldCharType="begin"/>
            </w:r>
            <w:r>
              <w:instrText xml:space="preserve"> PAGEREF _Toc149597023 \h </w:instrText>
            </w:r>
            <w:r>
              <w:fldChar w:fldCharType="separate"/>
            </w:r>
            <w:r>
              <w:t>46</w:t>
            </w:r>
            <w:r>
              <w:fldChar w:fldCharType="end"/>
            </w:r>
          </w:hyperlink>
        </w:p>
        <w:p w14:paraId="14BC9C1D" w14:textId="77777777" w:rsidR="006C2B6A" w:rsidRDefault="00816326">
          <w:pPr>
            <w:pStyle w:val="TOC3"/>
            <w:ind w:left="840" w:hanging="600"/>
            <w:rPr>
              <w:rFonts w:asciiTheme="minorHAnsi" w:eastAsiaTheme="minorEastAsia" w:hAnsiTheme="minorHAnsi"/>
              <w:iCs w:val="0"/>
              <w:color w:val="auto"/>
              <w:sz w:val="21"/>
              <w:szCs w:val="22"/>
            </w:rPr>
          </w:pPr>
          <w:hyperlink w:anchor="_Toc149597024" w:history="1">
            <w:r>
              <w:rPr>
                <w:rStyle w:val="aff4"/>
                <w:bCs/>
              </w:rPr>
              <w:t>VHS.2745</w:t>
            </w:r>
            <w:r>
              <w:rPr>
                <w:rStyle w:val="aff4"/>
                <w:bCs/>
              </w:rPr>
              <w:t>超扭试验</w:t>
            </w:r>
            <w:r>
              <w:tab/>
            </w:r>
            <w:r>
              <w:fldChar w:fldCharType="begin"/>
            </w:r>
            <w:r>
              <w:instrText xml:space="preserve"> PAGEREF _Toc149597024 \h </w:instrText>
            </w:r>
            <w:r>
              <w:fldChar w:fldCharType="separate"/>
            </w:r>
            <w:r>
              <w:t>47</w:t>
            </w:r>
            <w:r>
              <w:fldChar w:fldCharType="end"/>
            </w:r>
          </w:hyperlink>
        </w:p>
        <w:p w14:paraId="22BDB684" w14:textId="77777777" w:rsidR="006C2B6A" w:rsidRDefault="00816326">
          <w:pPr>
            <w:pStyle w:val="TOC3"/>
            <w:ind w:left="840" w:hanging="600"/>
            <w:rPr>
              <w:rFonts w:asciiTheme="minorHAnsi" w:eastAsiaTheme="minorEastAsia" w:hAnsiTheme="minorHAnsi"/>
              <w:iCs w:val="0"/>
              <w:color w:val="auto"/>
              <w:sz w:val="21"/>
              <w:szCs w:val="22"/>
            </w:rPr>
          </w:pPr>
          <w:hyperlink w:anchor="_Toc149597025" w:history="1">
            <w:r>
              <w:rPr>
                <w:rStyle w:val="aff4"/>
                <w:bCs/>
              </w:rPr>
              <w:t>VHS.2748</w:t>
            </w:r>
            <w:r>
              <w:rPr>
                <w:rStyle w:val="aff4"/>
                <w:bCs/>
              </w:rPr>
              <w:t>校准试验</w:t>
            </w:r>
            <w:r>
              <w:tab/>
            </w:r>
            <w:r>
              <w:fldChar w:fldCharType="begin"/>
            </w:r>
            <w:r>
              <w:instrText xml:space="preserve"> PAGEREF _Toc149597025 \h </w:instrText>
            </w:r>
            <w:r>
              <w:fldChar w:fldCharType="separate"/>
            </w:r>
            <w:r>
              <w:t>47</w:t>
            </w:r>
            <w:r>
              <w:fldChar w:fldCharType="end"/>
            </w:r>
          </w:hyperlink>
        </w:p>
        <w:p w14:paraId="630F9F59" w14:textId="77777777" w:rsidR="006C2B6A" w:rsidRDefault="00816326">
          <w:pPr>
            <w:pStyle w:val="TOC3"/>
            <w:ind w:left="840" w:hanging="600"/>
            <w:rPr>
              <w:rFonts w:asciiTheme="minorHAnsi" w:eastAsiaTheme="minorEastAsia" w:hAnsiTheme="minorHAnsi"/>
              <w:iCs w:val="0"/>
              <w:color w:val="auto"/>
              <w:sz w:val="21"/>
              <w:szCs w:val="22"/>
            </w:rPr>
          </w:pPr>
          <w:hyperlink w:anchor="_Toc149597026" w:history="1">
            <w:r>
              <w:rPr>
                <w:rStyle w:val="aff4"/>
                <w:bCs/>
              </w:rPr>
              <w:t>VHS.2751</w:t>
            </w:r>
            <w:r>
              <w:rPr>
                <w:rStyle w:val="aff4"/>
                <w:bCs/>
              </w:rPr>
              <w:t>持久性演示</w:t>
            </w:r>
            <w:r>
              <w:tab/>
            </w:r>
            <w:r>
              <w:fldChar w:fldCharType="begin"/>
            </w:r>
            <w:r>
              <w:instrText xml:space="preserve"> PAGEREF _Toc149597026 \h </w:instrText>
            </w:r>
            <w:r>
              <w:fldChar w:fldCharType="separate"/>
            </w:r>
            <w:r>
              <w:t>47</w:t>
            </w:r>
            <w:r>
              <w:fldChar w:fldCharType="end"/>
            </w:r>
          </w:hyperlink>
        </w:p>
        <w:p w14:paraId="6960F86A" w14:textId="77777777" w:rsidR="006C2B6A" w:rsidRDefault="00816326">
          <w:pPr>
            <w:pStyle w:val="TOC3"/>
            <w:ind w:left="840" w:hanging="600"/>
            <w:rPr>
              <w:rFonts w:asciiTheme="minorHAnsi" w:eastAsiaTheme="minorEastAsia" w:hAnsiTheme="minorHAnsi"/>
              <w:iCs w:val="0"/>
              <w:color w:val="auto"/>
              <w:sz w:val="21"/>
              <w:szCs w:val="22"/>
            </w:rPr>
          </w:pPr>
          <w:hyperlink w:anchor="_Toc149597027" w:history="1">
            <w:r>
              <w:rPr>
                <w:rStyle w:val="aff4"/>
                <w:bCs/>
              </w:rPr>
              <w:t>VHS.2754</w:t>
            </w:r>
            <w:r>
              <w:rPr>
                <w:rStyle w:val="aff4"/>
                <w:bCs/>
              </w:rPr>
              <w:t>温度限制</w:t>
            </w:r>
            <w:r>
              <w:tab/>
            </w:r>
            <w:r>
              <w:fldChar w:fldCharType="begin"/>
            </w:r>
            <w:r>
              <w:instrText xml:space="preserve"> PAGEREF _Toc149597027 \h </w:instrText>
            </w:r>
            <w:r>
              <w:fldChar w:fldCharType="separate"/>
            </w:r>
            <w:r>
              <w:t>47</w:t>
            </w:r>
            <w:r>
              <w:fldChar w:fldCharType="end"/>
            </w:r>
          </w:hyperlink>
        </w:p>
        <w:p w14:paraId="4826E79A" w14:textId="77777777" w:rsidR="006C2B6A" w:rsidRDefault="00816326">
          <w:pPr>
            <w:pStyle w:val="TOC3"/>
            <w:ind w:left="840" w:hanging="600"/>
            <w:rPr>
              <w:rFonts w:asciiTheme="minorHAnsi" w:eastAsiaTheme="minorEastAsia" w:hAnsiTheme="minorHAnsi"/>
              <w:iCs w:val="0"/>
              <w:color w:val="auto"/>
              <w:sz w:val="21"/>
              <w:szCs w:val="22"/>
            </w:rPr>
          </w:pPr>
          <w:hyperlink w:anchor="_Toc149597028" w:history="1">
            <w:r>
              <w:rPr>
                <w:rStyle w:val="aff4"/>
                <w:bCs/>
              </w:rPr>
              <w:t>VHS.2757</w:t>
            </w:r>
            <w:r>
              <w:rPr>
                <w:rStyle w:val="aff4"/>
                <w:bCs/>
              </w:rPr>
              <w:t>运行演示</w:t>
            </w:r>
            <w:r>
              <w:tab/>
            </w:r>
            <w:r>
              <w:fldChar w:fldCharType="begin"/>
            </w:r>
            <w:r>
              <w:instrText xml:space="preserve"> PAGEREF _Toc149597028 \h </w:instrText>
            </w:r>
            <w:r>
              <w:fldChar w:fldCharType="separate"/>
            </w:r>
            <w:r>
              <w:t>47</w:t>
            </w:r>
            <w:r>
              <w:fldChar w:fldCharType="end"/>
            </w:r>
          </w:hyperlink>
        </w:p>
        <w:p w14:paraId="178FEAC5" w14:textId="77777777" w:rsidR="006C2B6A" w:rsidRDefault="00816326">
          <w:pPr>
            <w:pStyle w:val="TOC3"/>
            <w:ind w:left="840" w:hanging="600"/>
            <w:rPr>
              <w:rFonts w:asciiTheme="minorHAnsi" w:eastAsiaTheme="minorEastAsia" w:hAnsiTheme="minorHAnsi"/>
              <w:iCs w:val="0"/>
              <w:color w:val="auto"/>
              <w:sz w:val="21"/>
              <w:szCs w:val="22"/>
            </w:rPr>
          </w:pPr>
          <w:hyperlink w:anchor="_Toc149597029" w:history="1">
            <w:r>
              <w:rPr>
                <w:rStyle w:val="aff4"/>
                <w:bCs/>
              </w:rPr>
              <w:t>VHS.2760</w:t>
            </w:r>
            <w:r>
              <w:rPr>
                <w:rStyle w:val="aff4"/>
                <w:bCs/>
              </w:rPr>
              <w:t>耐久性演示</w:t>
            </w:r>
            <w:r>
              <w:tab/>
            </w:r>
            <w:r>
              <w:fldChar w:fldCharType="begin"/>
            </w:r>
            <w:r>
              <w:instrText xml:space="preserve"> PAGEREF _Toc149597029 \h </w:instrText>
            </w:r>
            <w:r>
              <w:fldChar w:fldCharType="separate"/>
            </w:r>
            <w:r>
              <w:t>48</w:t>
            </w:r>
            <w:r>
              <w:fldChar w:fldCharType="end"/>
            </w:r>
          </w:hyperlink>
        </w:p>
        <w:p w14:paraId="072E49A8" w14:textId="77777777" w:rsidR="006C2B6A" w:rsidRDefault="00816326">
          <w:pPr>
            <w:pStyle w:val="TOC3"/>
            <w:ind w:left="840" w:hanging="600"/>
            <w:rPr>
              <w:rFonts w:asciiTheme="minorHAnsi" w:eastAsiaTheme="minorEastAsia" w:hAnsiTheme="minorHAnsi"/>
              <w:iCs w:val="0"/>
              <w:color w:val="auto"/>
              <w:sz w:val="21"/>
              <w:szCs w:val="22"/>
            </w:rPr>
          </w:pPr>
          <w:hyperlink w:anchor="_Toc149597030" w:history="1">
            <w:r>
              <w:rPr>
                <w:rStyle w:val="aff4"/>
                <w:bCs/>
              </w:rPr>
              <w:t>VHS.2763</w:t>
            </w:r>
            <w:r>
              <w:rPr>
                <w:rStyle w:val="aff4"/>
                <w:bCs/>
              </w:rPr>
              <w:t>系统和部件试验</w:t>
            </w:r>
            <w:r>
              <w:tab/>
            </w:r>
            <w:r>
              <w:fldChar w:fldCharType="begin"/>
            </w:r>
            <w:r>
              <w:instrText xml:space="preserve"> PAGEREF _Toc149597030 \h </w:instrText>
            </w:r>
            <w:r>
              <w:fldChar w:fldCharType="separate"/>
            </w:r>
            <w:r>
              <w:t>48</w:t>
            </w:r>
            <w:r>
              <w:fldChar w:fldCharType="end"/>
            </w:r>
          </w:hyperlink>
        </w:p>
        <w:p w14:paraId="15CC6D74" w14:textId="77777777" w:rsidR="006C2B6A" w:rsidRDefault="00816326">
          <w:pPr>
            <w:pStyle w:val="TOC3"/>
            <w:ind w:left="840" w:hanging="600"/>
            <w:rPr>
              <w:rFonts w:asciiTheme="minorHAnsi" w:eastAsiaTheme="minorEastAsia" w:hAnsiTheme="minorHAnsi"/>
              <w:iCs w:val="0"/>
              <w:color w:val="auto"/>
              <w:sz w:val="21"/>
              <w:szCs w:val="22"/>
            </w:rPr>
          </w:pPr>
          <w:hyperlink w:anchor="_Toc149597031" w:history="1">
            <w:r>
              <w:rPr>
                <w:rStyle w:val="aff4"/>
                <w:bCs/>
              </w:rPr>
              <w:t>VHS.2766</w:t>
            </w:r>
            <w:r>
              <w:rPr>
                <w:rStyle w:val="aff4"/>
                <w:bCs/>
              </w:rPr>
              <w:t>转子锁定演示</w:t>
            </w:r>
            <w:r>
              <w:tab/>
            </w:r>
            <w:r>
              <w:fldChar w:fldCharType="begin"/>
            </w:r>
            <w:r>
              <w:instrText xml:space="preserve"> PAGEREF _Toc149597031 \h </w:instrText>
            </w:r>
            <w:r>
              <w:fldChar w:fldCharType="separate"/>
            </w:r>
            <w:r>
              <w:t>48</w:t>
            </w:r>
            <w:r>
              <w:fldChar w:fldCharType="end"/>
            </w:r>
          </w:hyperlink>
        </w:p>
        <w:p w14:paraId="5E8FB030" w14:textId="77777777" w:rsidR="006C2B6A" w:rsidRDefault="00816326">
          <w:pPr>
            <w:pStyle w:val="TOC3"/>
            <w:ind w:left="840" w:hanging="600"/>
            <w:rPr>
              <w:rFonts w:asciiTheme="minorHAnsi" w:eastAsiaTheme="minorEastAsia" w:hAnsiTheme="minorHAnsi"/>
              <w:iCs w:val="0"/>
              <w:color w:val="auto"/>
              <w:sz w:val="21"/>
              <w:szCs w:val="22"/>
            </w:rPr>
          </w:pPr>
          <w:hyperlink w:anchor="_Toc149597032" w:history="1">
            <w:r>
              <w:rPr>
                <w:rStyle w:val="aff4"/>
                <w:bCs/>
              </w:rPr>
              <w:t>VHS.2769</w:t>
            </w:r>
            <w:r>
              <w:rPr>
                <w:rStyle w:val="aff4"/>
                <w:bCs/>
              </w:rPr>
              <w:t>分解检查</w:t>
            </w:r>
            <w:r>
              <w:tab/>
            </w:r>
            <w:r>
              <w:fldChar w:fldCharType="begin"/>
            </w:r>
            <w:r>
              <w:instrText xml:space="preserve"> PAGEREF _Toc149597032 \h </w:instrText>
            </w:r>
            <w:r>
              <w:fldChar w:fldCharType="separate"/>
            </w:r>
            <w:r>
              <w:t>48</w:t>
            </w:r>
            <w:r>
              <w:fldChar w:fldCharType="end"/>
            </w:r>
          </w:hyperlink>
        </w:p>
        <w:p w14:paraId="4967125B" w14:textId="77777777" w:rsidR="006C2B6A" w:rsidRDefault="00816326">
          <w:pPr>
            <w:pStyle w:val="TOC3"/>
            <w:ind w:left="840" w:hanging="600"/>
            <w:rPr>
              <w:rFonts w:asciiTheme="minorHAnsi" w:eastAsiaTheme="minorEastAsia" w:hAnsiTheme="minorHAnsi"/>
              <w:iCs w:val="0"/>
              <w:color w:val="auto"/>
              <w:sz w:val="21"/>
              <w:szCs w:val="22"/>
            </w:rPr>
          </w:pPr>
          <w:hyperlink w:anchor="_Toc149597033" w:history="1">
            <w:r>
              <w:rPr>
                <w:rStyle w:val="aff4"/>
                <w:bCs/>
              </w:rPr>
              <w:t>VHS.2775</w:t>
            </w:r>
            <w:r>
              <w:rPr>
                <w:rStyle w:val="aff4"/>
                <w:bCs/>
              </w:rPr>
              <w:t>电推进装置</w:t>
            </w:r>
            <w:r>
              <w:rPr>
                <w:rStyle w:val="aff4"/>
                <w:bCs/>
              </w:rPr>
              <w:t>-</w:t>
            </w:r>
            <w:r>
              <w:rPr>
                <w:rStyle w:val="aff4"/>
                <w:bCs/>
              </w:rPr>
              <w:t>变距螺旋桨系统运转</w:t>
            </w:r>
            <w:r>
              <w:tab/>
            </w:r>
            <w:r>
              <w:fldChar w:fldCharType="begin"/>
            </w:r>
            <w:r>
              <w:instrText xml:space="preserve"> PAGEREF _Toc149597033 \h </w:instrText>
            </w:r>
            <w:r>
              <w:fldChar w:fldCharType="separate"/>
            </w:r>
            <w:r>
              <w:t>49</w:t>
            </w:r>
            <w:r>
              <w:fldChar w:fldCharType="end"/>
            </w:r>
          </w:hyperlink>
        </w:p>
        <w:p w14:paraId="1237FCA3" w14:textId="77777777" w:rsidR="006C2B6A" w:rsidRDefault="00816326">
          <w:pPr>
            <w:pStyle w:val="TOC3"/>
            <w:ind w:left="840" w:hanging="600"/>
            <w:rPr>
              <w:rFonts w:asciiTheme="minorHAnsi" w:eastAsiaTheme="minorEastAsia" w:hAnsiTheme="minorHAnsi"/>
              <w:iCs w:val="0"/>
              <w:color w:val="auto"/>
              <w:sz w:val="21"/>
              <w:szCs w:val="22"/>
            </w:rPr>
          </w:pPr>
          <w:hyperlink w:anchor="_Toc149597034" w:history="1">
            <w:r>
              <w:rPr>
                <w:rStyle w:val="aff4"/>
                <w:bCs/>
              </w:rPr>
              <w:t>VHS.2778</w:t>
            </w:r>
            <w:r>
              <w:rPr>
                <w:rStyle w:val="aff4"/>
                <w:bCs/>
              </w:rPr>
              <w:t>台架试验的一般实施</w:t>
            </w:r>
            <w:r>
              <w:tab/>
            </w:r>
            <w:r>
              <w:fldChar w:fldCharType="begin"/>
            </w:r>
            <w:r>
              <w:instrText xml:space="preserve"> PAGEREF _Toc149597034 \h </w:instrText>
            </w:r>
            <w:r>
              <w:fldChar w:fldCharType="separate"/>
            </w:r>
            <w:r>
              <w:t>49</w:t>
            </w:r>
            <w:r>
              <w:fldChar w:fldCharType="end"/>
            </w:r>
          </w:hyperlink>
        </w:p>
        <w:p w14:paraId="08E3A8F3" w14:textId="77777777" w:rsidR="006C2B6A" w:rsidRDefault="00816326">
          <w:pPr>
            <w:pStyle w:val="TOC2"/>
            <w:ind w:left="600" w:hanging="360"/>
            <w:rPr>
              <w:rFonts w:asciiTheme="minorHAnsi" w:eastAsiaTheme="minorEastAsia" w:hAnsiTheme="minorHAnsi"/>
              <w:smallCaps w:val="0"/>
              <w:sz w:val="21"/>
              <w:szCs w:val="22"/>
            </w:rPr>
          </w:pPr>
          <w:hyperlink w:anchor="_Toc149597035" w:history="1">
            <w:r>
              <w:rPr>
                <w:rStyle w:val="aff4"/>
                <w:rFonts w:eastAsia="黑体" w:cs="Times New Roman"/>
                <w:bCs/>
              </w:rPr>
              <w:t>附录</w:t>
            </w:r>
            <w:r>
              <w:rPr>
                <w:rStyle w:val="aff4"/>
                <w:rFonts w:eastAsia="黑体" w:cs="Times New Roman"/>
                <w:bCs/>
              </w:rPr>
              <w:t xml:space="preserve">A </w:t>
            </w:r>
            <w:r>
              <w:rPr>
                <w:rStyle w:val="aff4"/>
                <w:rFonts w:eastAsia="黑体" w:cs="Times New Roman"/>
                <w:bCs/>
              </w:rPr>
              <w:t>持续适航文件</w:t>
            </w:r>
            <w:r>
              <w:tab/>
            </w:r>
            <w:r>
              <w:fldChar w:fldCharType="begin"/>
            </w:r>
            <w:r>
              <w:instrText xml:space="preserve"> PAGEREF _Toc149597035 \h </w:instrText>
            </w:r>
            <w:r>
              <w:fldChar w:fldCharType="separate"/>
            </w:r>
            <w:r>
              <w:t>50</w:t>
            </w:r>
            <w:r>
              <w:fldChar w:fldCharType="end"/>
            </w:r>
          </w:hyperlink>
        </w:p>
        <w:p w14:paraId="20D51A71" w14:textId="77777777" w:rsidR="006C2B6A" w:rsidRDefault="00816326">
          <w:pPr>
            <w:pStyle w:val="TOC3"/>
            <w:ind w:left="840" w:hanging="600"/>
            <w:rPr>
              <w:rFonts w:asciiTheme="minorHAnsi" w:eastAsiaTheme="minorEastAsia" w:hAnsiTheme="minorHAnsi"/>
              <w:iCs w:val="0"/>
              <w:color w:val="auto"/>
              <w:sz w:val="21"/>
              <w:szCs w:val="22"/>
            </w:rPr>
          </w:pPr>
          <w:hyperlink w:anchor="_Toc149597036" w:history="1">
            <w:r>
              <w:rPr>
                <w:rStyle w:val="aff4"/>
                <w:bCs/>
              </w:rPr>
              <w:t>VHS.A.1</w:t>
            </w:r>
            <w:r>
              <w:rPr>
                <w:rStyle w:val="aff4"/>
                <w:bCs/>
              </w:rPr>
              <w:t>总则</w:t>
            </w:r>
            <w:r>
              <w:tab/>
            </w:r>
            <w:r>
              <w:fldChar w:fldCharType="begin"/>
            </w:r>
            <w:r>
              <w:instrText xml:space="preserve"> PAGEREF _Toc149597036 \h </w:instrText>
            </w:r>
            <w:r>
              <w:fldChar w:fldCharType="separate"/>
            </w:r>
            <w:r>
              <w:t>50</w:t>
            </w:r>
            <w:r>
              <w:fldChar w:fldCharType="end"/>
            </w:r>
          </w:hyperlink>
        </w:p>
        <w:p w14:paraId="2A642251" w14:textId="77777777" w:rsidR="006C2B6A" w:rsidRDefault="00816326">
          <w:pPr>
            <w:pStyle w:val="TOC3"/>
            <w:ind w:left="840" w:hanging="600"/>
            <w:rPr>
              <w:rFonts w:asciiTheme="minorHAnsi" w:eastAsiaTheme="minorEastAsia" w:hAnsiTheme="minorHAnsi"/>
              <w:iCs w:val="0"/>
              <w:color w:val="auto"/>
              <w:sz w:val="21"/>
              <w:szCs w:val="22"/>
            </w:rPr>
          </w:pPr>
          <w:hyperlink w:anchor="_Toc149597037" w:history="1">
            <w:r>
              <w:rPr>
                <w:rStyle w:val="aff4"/>
                <w:bCs/>
              </w:rPr>
              <w:t>VHS.A.2</w:t>
            </w:r>
            <w:r>
              <w:rPr>
                <w:rStyle w:val="aff4"/>
                <w:bCs/>
              </w:rPr>
              <w:t>格式</w:t>
            </w:r>
            <w:r>
              <w:tab/>
            </w:r>
            <w:r>
              <w:fldChar w:fldCharType="begin"/>
            </w:r>
            <w:r>
              <w:instrText xml:space="preserve"> PAGEREF _Toc149597037 \h </w:instrText>
            </w:r>
            <w:r>
              <w:fldChar w:fldCharType="separate"/>
            </w:r>
            <w:r>
              <w:t>50</w:t>
            </w:r>
            <w:r>
              <w:fldChar w:fldCharType="end"/>
            </w:r>
          </w:hyperlink>
        </w:p>
        <w:p w14:paraId="5E8538EB" w14:textId="77777777" w:rsidR="006C2B6A" w:rsidRDefault="00816326">
          <w:pPr>
            <w:pStyle w:val="TOC3"/>
            <w:ind w:left="840" w:hanging="600"/>
            <w:rPr>
              <w:rFonts w:asciiTheme="minorHAnsi" w:eastAsiaTheme="minorEastAsia" w:hAnsiTheme="minorHAnsi"/>
              <w:iCs w:val="0"/>
              <w:color w:val="auto"/>
              <w:sz w:val="21"/>
              <w:szCs w:val="22"/>
            </w:rPr>
          </w:pPr>
          <w:hyperlink w:anchor="_Toc149597038" w:history="1">
            <w:r>
              <w:rPr>
                <w:rStyle w:val="aff4"/>
                <w:bCs/>
              </w:rPr>
              <w:t>VHS.A.3</w:t>
            </w:r>
            <w:r>
              <w:rPr>
                <w:rStyle w:val="aff4"/>
                <w:bCs/>
              </w:rPr>
              <w:t>航空器手册内容</w:t>
            </w:r>
            <w:r>
              <w:tab/>
            </w:r>
            <w:r>
              <w:fldChar w:fldCharType="begin"/>
            </w:r>
            <w:r>
              <w:instrText xml:space="preserve"> PAGEREF _Toc149597038 \h </w:instrText>
            </w:r>
            <w:r>
              <w:fldChar w:fldCharType="separate"/>
            </w:r>
            <w:r>
              <w:t>50</w:t>
            </w:r>
            <w:r>
              <w:fldChar w:fldCharType="end"/>
            </w:r>
          </w:hyperlink>
        </w:p>
        <w:p w14:paraId="37E571C1" w14:textId="77777777" w:rsidR="006C2B6A" w:rsidRDefault="00816326">
          <w:pPr>
            <w:pStyle w:val="TOC3"/>
            <w:ind w:left="840" w:hanging="600"/>
            <w:rPr>
              <w:rFonts w:asciiTheme="minorHAnsi" w:eastAsiaTheme="minorEastAsia" w:hAnsiTheme="minorHAnsi"/>
              <w:iCs w:val="0"/>
              <w:color w:val="auto"/>
              <w:sz w:val="21"/>
              <w:szCs w:val="22"/>
            </w:rPr>
          </w:pPr>
          <w:hyperlink w:anchor="_Toc149597039" w:history="1">
            <w:r>
              <w:rPr>
                <w:rStyle w:val="aff4"/>
              </w:rPr>
              <w:t>VHS.A.4</w:t>
            </w:r>
            <w:r>
              <w:rPr>
                <w:rStyle w:val="aff4"/>
              </w:rPr>
              <w:t>适航限制章节</w:t>
            </w:r>
            <w:r>
              <w:tab/>
            </w:r>
            <w:r>
              <w:fldChar w:fldCharType="begin"/>
            </w:r>
            <w:r>
              <w:instrText xml:space="preserve"> PAGEREF _Toc149597039 \h </w:instrText>
            </w:r>
            <w:r>
              <w:fldChar w:fldCharType="separate"/>
            </w:r>
            <w:r>
              <w:t>52</w:t>
            </w:r>
            <w:r>
              <w:fldChar w:fldCharType="end"/>
            </w:r>
          </w:hyperlink>
        </w:p>
        <w:p w14:paraId="7849BF8B" w14:textId="77777777" w:rsidR="006C2B6A" w:rsidRDefault="00816326">
          <w:r>
            <w:rPr>
              <w:b/>
              <w:bCs/>
              <w:lang w:val="zh-CN"/>
            </w:rPr>
            <w:fldChar w:fldCharType="end"/>
          </w:r>
        </w:p>
      </w:sdtContent>
    </w:sdt>
    <w:p w14:paraId="40462DCF" w14:textId="77777777" w:rsidR="006C2B6A" w:rsidRDefault="00816326">
      <w:pPr>
        <w:pStyle w:val="2"/>
      </w:pPr>
      <w:r>
        <w:br w:type="page"/>
      </w:r>
      <w:r>
        <w:rPr>
          <w:rFonts w:hint="eastAsia"/>
        </w:rPr>
        <w:lastRenderedPageBreak/>
        <w:t xml:space="preserve"> </w:t>
      </w:r>
      <w:bookmarkStart w:id="0" w:name="_Toc107424379"/>
      <w:bookmarkStart w:id="1" w:name="_Toc149596923"/>
      <w:r>
        <w:t>A</w:t>
      </w:r>
      <w:r>
        <w:rPr>
          <w:rFonts w:hint="eastAsia"/>
        </w:rPr>
        <w:t>章</w:t>
      </w:r>
      <w:r>
        <w:rPr>
          <w:rFonts w:hint="eastAsia"/>
        </w:rPr>
        <w:t xml:space="preserve"> </w:t>
      </w:r>
      <w:r>
        <w:rPr>
          <w:rFonts w:hint="eastAsia"/>
        </w:rPr>
        <w:t>总则</w:t>
      </w:r>
      <w:bookmarkEnd w:id="0"/>
      <w:bookmarkEnd w:id="1"/>
    </w:p>
    <w:p w14:paraId="5F5830D8" w14:textId="77777777" w:rsidR="006C2B6A" w:rsidRDefault="00816326">
      <w:pPr>
        <w:pStyle w:val="3"/>
      </w:pPr>
      <w:bookmarkStart w:id="2" w:name="_Toc149596924"/>
      <w:r>
        <w:rPr>
          <w:rFonts w:hint="eastAsia"/>
        </w:rPr>
        <w:t>VHS.</w:t>
      </w:r>
      <w:r>
        <w:t>2000</w:t>
      </w:r>
      <w:r>
        <w:rPr>
          <w:rFonts w:hint="eastAsia"/>
        </w:rPr>
        <w:t>适用</w:t>
      </w:r>
      <w:r>
        <w:t>范围及定义</w:t>
      </w:r>
      <w:bookmarkEnd w:id="2"/>
    </w:p>
    <w:p w14:paraId="5556B5B8" w14:textId="77777777" w:rsidR="006C2B6A" w:rsidRDefault="00816326">
      <w:pPr>
        <w:ind w:firstLineChars="200" w:firstLine="480"/>
      </w:pPr>
      <w:r>
        <w:rPr>
          <w:rFonts w:hint="eastAsia"/>
        </w:rPr>
        <w:t>（</w:t>
      </w:r>
      <w:r>
        <w:rPr>
          <w:rFonts w:hint="eastAsia"/>
        </w:rPr>
        <w:t>a</w:t>
      </w:r>
      <w:r>
        <w:rPr>
          <w:rFonts w:hint="eastAsia"/>
        </w:rPr>
        <w:t>）本专用条件规定了</w:t>
      </w:r>
      <w:proofErr w:type="gramStart"/>
      <w:r>
        <w:rPr>
          <w:rFonts w:hint="eastAsia"/>
        </w:rPr>
        <w:t>颁发沃飞</w:t>
      </w:r>
      <w:r>
        <w:t>电动</w:t>
      </w:r>
      <w:proofErr w:type="gramEnd"/>
      <w:r>
        <w:t>垂直起降</w:t>
      </w:r>
      <w:r>
        <w:rPr>
          <w:rFonts w:hint="eastAsia"/>
        </w:rPr>
        <w:t>航空器型号合格证及其更改的适航标准，适用于重于空气的垂直起降有人驾驶航空器。此类航空器具有</w:t>
      </w:r>
      <w:r>
        <w:rPr>
          <w:rFonts w:hint="eastAsia"/>
          <w:color w:val="auto"/>
        </w:rPr>
        <w:t>升力</w:t>
      </w:r>
      <w:r>
        <w:rPr>
          <w:rFonts w:hint="eastAsia"/>
          <w:color w:val="auto"/>
        </w:rPr>
        <w:t>/</w:t>
      </w:r>
      <w:r>
        <w:rPr>
          <w:rFonts w:hint="eastAsia"/>
          <w:color w:val="auto"/>
        </w:rPr>
        <w:t>推力</w:t>
      </w:r>
      <w:r>
        <w:rPr>
          <w:rFonts w:hint="eastAsia"/>
        </w:rPr>
        <w:t>装置，用于生成升力和进行操控，且在垂直起飞和垂直降落期间具有两个以上升力</w:t>
      </w:r>
      <w:r>
        <w:rPr>
          <w:rFonts w:hint="eastAsia"/>
        </w:rPr>
        <w:t>/</w:t>
      </w:r>
      <w:r>
        <w:rPr>
          <w:rFonts w:hint="eastAsia"/>
        </w:rPr>
        <w:t>推力装置提供升力。</w:t>
      </w:r>
    </w:p>
    <w:p w14:paraId="7A863938" w14:textId="77777777" w:rsidR="006C2B6A" w:rsidRDefault="00816326">
      <w:pPr>
        <w:ind w:firstLineChars="200" w:firstLine="480"/>
      </w:pPr>
      <w:r>
        <w:rPr>
          <w:rFonts w:hint="eastAsia"/>
        </w:rPr>
        <w:t>（</w:t>
      </w:r>
      <w:r>
        <w:rPr>
          <w:rFonts w:hint="eastAsia"/>
        </w:rPr>
        <w:t>b</w:t>
      </w:r>
      <w:r>
        <w:rPr>
          <w:rFonts w:hint="eastAsia"/>
        </w:rPr>
        <w:t>）以下定义适用于本专用条件：</w:t>
      </w:r>
    </w:p>
    <w:p w14:paraId="0A4E1055" w14:textId="77777777" w:rsidR="006C2B6A" w:rsidRDefault="00816326">
      <w:pPr>
        <w:ind w:firstLineChars="300" w:firstLine="720"/>
      </w:pPr>
      <w:r>
        <w:rPr>
          <w:rFonts w:hint="eastAsia"/>
        </w:rPr>
        <w:t>（</w:t>
      </w:r>
      <w:r>
        <w:t>1</w:t>
      </w:r>
      <w:r>
        <w:rPr>
          <w:rFonts w:hint="eastAsia"/>
        </w:rPr>
        <w:t>）“继续安全飞行和着陆”是指在可能使用应急程序、不需要特殊驾驶技巧和体力的情况下，航空器有能力可控地继续飞行和在垂直起降点着陆。</w:t>
      </w:r>
    </w:p>
    <w:p w14:paraId="6FD55170" w14:textId="77777777" w:rsidR="006C2B6A" w:rsidRDefault="00816326">
      <w:pPr>
        <w:ind w:firstLineChars="300" w:firstLine="720"/>
      </w:pPr>
      <w:r>
        <w:rPr>
          <w:rFonts w:hint="eastAsia"/>
        </w:rPr>
        <w:t>（</w:t>
      </w:r>
      <w:r>
        <w:t>2</w:t>
      </w:r>
      <w:r>
        <w:rPr>
          <w:rFonts w:hint="eastAsia"/>
        </w:rPr>
        <w:t>）“可控紧急着陆”是指在可能使用应急程序、不需要特殊驾驶技巧和体力的情况下，航空器有能力可控地进行着陆。着陆时，可能导致航空器部分损坏。</w:t>
      </w:r>
    </w:p>
    <w:p w14:paraId="65A2173E" w14:textId="77777777" w:rsidR="006C2B6A" w:rsidRDefault="00816326">
      <w:pPr>
        <w:ind w:firstLineChars="300" w:firstLine="720"/>
      </w:pPr>
      <w:r>
        <w:rPr>
          <w:rFonts w:hint="eastAsia"/>
        </w:rPr>
        <w:t>（</w:t>
      </w:r>
      <w:r>
        <w:t>3</w:t>
      </w:r>
      <w:r>
        <w:rPr>
          <w:rFonts w:hint="eastAsia"/>
        </w:rPr>
        <w:t>）“正常飞行包线”是指常规操作与</w:t>
      </w:r>
      <w:r>
        <w:rPr>
          <w:rFonts w:hint="eastAsia"/>
        </w:rPr>
        <w:t>/</w:t>
      </w:r>
      <w:r>
        <w:rPr>
          <w:rFonts w:hint="eastAsia"/>
        </w:rPr>
        <w:t>或规定情况下的飞行包线。</w:t>
      </w:r>
    </w:p>
    <w:p w14:paraId="1662928C" w14:textId="77777777" w:rsidR="006C2B6A" w:rsidRDefault="00816326">
      <w:pPr>
        <w:ind w:firstLineChars="300" w:firstLine="720"/>
      </w:pPr>
      <w:r>
        <w:rPr>
          <w:rFonts w:hint="eastAsia"/>
        </w:rPr>
        <w:t>（</w:t>
      </w:r>
      <w:r>
        <w:t>4</w:t>
      </w:r>
      <w:r>
        <w:rPr>
          <w:rFonts w:hint="eastAsia"/>
        </w:rPr>
        <w:t>）“运行飞行包线”是指发出警告下的飞行包线。</w:t>
      </w:r>
    </w:p>
    <w:p w14:paraId="5E9CC359" w14:textId="77777777" w:rsidR="006C2B6A" w:rsidRDefault="00816326">
      <w:pPr>
        <w:ind w:firstLineChars="300" w:firstLine="720"/>
      </w:pPr>
      <w:r>
        <w:rPr>
          <w:rFonts w:hint="eastAsia"/>
        </w:rPr>
        <w:t>（</w:t>
      </w:r>
      <w:r>
        <w:t>5</w:t>
      </w:r>
      <w:r>
        <w:rPr>
          <w:rFonts w:hint="eastAsia"/>
        </w:rPr>
        <w:t>）“限制飞行包线”是指航空器设计极限或保护极限下的飞行包线。</w:t>
      </w:r>
    </w:p>
    <w:p w14:paraId="3EFF19E7" w14:textId="77777777" w:rsidR="006C2B6A" w:rsidRDefault="00816326">
      <w:pPr>
        <w:ind w:firstLineChars="300" w:firstLine="720"/>
      </w:pPr>
      <w:r>
        <w:rPr>
          <w:rFonts w:hint="eastAsia"/>
        </w:rPr>
        <w:t>（</w:t>
      </w:r>
      <w:r>
        <w:t>6</w:t>
      </w:r>
      <w:r>
        <w:rPr>
          <w:rFonts w:hint="eastAsia"/>
        </w:rPr>
        <w:t>）“垂直起降点”是指用于或拟用于垂直起降航空器着陆和起飞的陆地、水域或建筑区域。</w:t>
      </w:r>
    </w:p>
    <w:p w14:paraId="5B919453" w14:textId="77777777" w:rsidR="006C2B6A" w:rsidRDefault="00816326">
      <w:pPr>
        <w:ind w:firstLineChars="300" w:firstLine="720"/>
      </w:pPr>
      <w:r>
        <w:rPr>
          <w:rFonts w:hint="eastAsia"/>
        </w:rPr>
        <w:t>（</w:t>
      </w:r>
      <w:r>
        <w:t>7</w:t>
      </w:r>
      <w:r>
        <w:rPr>
          <w:rFonts w:hint="eastAsia"/>
        </w:rPr>
        <w:t>）“最小安全速度”</w:t>
      </w:r>
      <w:r>
        <w:t>是指正</w:t>
      </w:r>
      <w:proofErr w:type="gramStart"/>
      <w:r>
        <w:t>常运行</w:t>
      </w:r>
      <w:proofErr w:type="gramEnd"/>
      <w:r>
        <w:t>中每个飞行阶段，遇到的每个飞行条件，可保持受控安全飞行的最</w:t>
      </w:r>
      <w:r>
        <w:rPr>
          <w:rFonts w:hint="eastAsia"/>
        </w:rPr>
        <w:t>小</w:t>
      </w:r>
      <w:r>
        <w:t>速度。</w:t>
      </w:r>
      <w:r>
        <w:rPr>
          <w:rFonts w:hint="eastAsia"/>
        </w:rPr>
        <w:t>最小安全速度</w:t>
      </w:r>
      <w:r>
        <w:t>的确定应当考虑到每个飞行构型的最不利条件。</w:t>
      </w:r>
    </w:p>
    <w:p w14:paraId="7AF41315" w14:textId="77777777" w:rsidR="006C2B6A" w:rsidRDefault="00816326">
      <w:pPr>
        <w:ind w:firstLineChars="300" w:firstLine="720"/>
      </w:pPr>
      <w:r>
        <w:rPr>
          <w:rFonts w:hint="eastAsia"/>
        </w:rPr>
        <w:t>（</w:t>
      </w:r>
      <w:r>
        <w:t>8</w:t>
      </w:r>
      <w:r>
        <w:rPr>
          <w:rFonts w:hint="eastAsia"/>
        </w:rPr>
        <w:t>）“失去动力或推力”是指航空器不能提供继续安全飞行和着陆所需的指令功率或推力。</w:t>
      </w:r>
    </w:p>
    <w:p w14:paraId="008D1228" w14:textId="77777777" w:rsidR="006C2B6A" w:rsidRDefault="00816326">
      <w:pPr>
        <w:ind w:firstLineChars="300" w:firstLine="720"/>
      </w:pPr>
      <w:r>
        <w:rPr>
          <w:rFonts w:hint="eastAsia"/>
        </w:rPr>
        <w:t>（</w:t>
      </w:r>
      <w:r>
        <w:t>9</w:t>
      </w:r>
      <w:r>
        <w:rPr>
          <w:rFonts w:hint="eastAsia"/>
        </w:rPr>
        <w:t>）“设计最大重量”是指表明符合本专用条件每项适用的结构载荷情况的最重的重量。</w:t>
      </w:r>
    </w:p>
    <w:p w14:paraId="3EFE3005" w14:textId="77777777" w:rsidR="006C2B6A" w:rsidRDefault="00816326">
      <w:pPr>
        <w:ind w:firstLineChars="300" w:firstLine="720"/>
      </w:pPr>
      <w:r>
        <w:rPr>
          <w:rFonts w:hint="eastAsia"/>
        </w:rPr>
        <w:t>（</w:t>
      </w:r>
      <w:r>
        <w:rPr>
          <w:rFonts w:hint="eastAsia"/>
        </w:rPr>
        <w:t>1</w:t>
      </w:r>
      <w:r>
        <w:t>0</w:t>
      </w:r>
      <w:r>
        <w:rPr>
          <w:rFonts w:hint="eastAsia"/>
        </w:rPr>
        <w:t>）“电推进系统”包括</w:t>
      </w:r>
      <w:r>
        <w:t>推进所必需的、影响推进安全的每个部件</w:t>
      </w:r>
      <w:r>
        <w:rPr>
          <w:rFonts w:hint="eastAsia"/>
        </w:rPr>
        <w:t>。</w:t>
      </w:r>
    </w:p>
    <w:p w14:paraId="3884FF18" w14:textId="77777777" w:rsidR="006C2B6A" w:rsidRDefault="00816326">
      <w:pPr>
        <w:ind w:firstLineChars="300" w:firstLine="720"/>
      </w:pPr>
      <w:r>
        <w:rPr>
          <w:rFonts w:hint="eastAsia"/>
        </w:rPr>
        <w:t>（</w:t>
      </w:r>
      <w:r>
        <w:rPr>
          <w:rFonts w:hint="eastAsia"/>
        </w:rPr>
        <w:t>1</w:t>
      </w:r>
      <w:r>
        <w:t>1</w:t>
      </w:r>
      <w:r>
        <w:rPr>
          <w:rFonts w:hint="eastAsia"/>
        </w:rPr>
        <w:t>）“电推进装置”由动力电机、动力电机控制器以及相关的线缆和传感</w:t>
      </w:r>
      <w:r>
        <w:rPr>
          <w:rFonts w:hint="eastAsia"/>
        </w:rPr>
        <w:lastRenderedPageBreak/>
        <w:t>器组成。</w:t>
      </w:r>
    </w:p>
    <w:p w14:paraId="613B0166" w14:textId="77777777" w:rsidR="006C2B6A" w:rsidRDefault="00816326">
      <w:pPr>
        <w:ind w:firstLineChars="200" w:firstLine="480"/>
      </w:pPr>
      <w:r>
        <w:rPr>
          <w:rFonts w:hint="eastAsia"/>
        </w:rPr>
        <w:t>（</w:t>
      </w:r>
      <w:r>
        <w:rPr>
          <w:rFonts w:hint="eastAsia"/>
        </w:rPr>
        <w:t>c</w:t>
      </w:r>
      <w:r>
        <w:rPr>
          <w:rFonts w:hint="eastAsia"/>
        </w:rPr>
        <w:t>）本专用条件</w:t>
      </w:r>
      <w:r>
        <w:t>适用于非增压航空器</w:t>
      </w:r>
      <w:r>
        <w:rPr>
          <w:rFonts w:hint="eastAsia"/>
        </w:rPr>
        <w:t>。</w:t>
      </w:r>
    </w:p>
    <w:p w14:paraId="2FB1A369" w14:textId="77777777" w:rsidR="006C2B6A" w:rsidRDefault="00816326">
      <w:pPr>
        <w:ind w:firstLineChars="200" w:firstLine="480"/>
      </w:pPr>
      <w:r>
        <w:rPr>
          <w:rFonts w:hint="eastAsia"/>
        </w:rPr>
        <w:t>（</w:t>
      </w:r>
      <w:r>
        <w:rPr>
          <w:rFonts w:hint="eastAsia"/>
        </w:rPr>
        <w:t>d</w:t>
      </w:r>
      <w:r>
        <w:rPr>
          <w:rFonts w:hint="eastAsia"/>
        </w:rPr>
        <w:t>）本专用条件适用于</w:t>
      </w:r>
      <w:r>
        <w:rPr>
          <w:rFonts w:hint="eastAsia"/>
        </w:rPr>
        <w:t>V</w:t>
      </w:r>
      <w:r>
        <w:rPr>
          <w:rFonts w:hint="eastAsia"/>
          <w:vertAlign w:val="subscript"/>
        </w:rPr>
        <w:t>NO</w:t>
      </w:r>
      <w:r>
        <w:rPr>
          <w:rFonts w:hint="eastAsia"/>
        </w:rPr>
        <w:t>或</w:t>
      </w:r>
      <w:r>
        <w:rPr>
          <w:rFonts w:hint="eastAsia"/>
        </w:rPr>
        <w:t>V</w:t>
      </w:r>
      <w:r>
        <w:rPr>
          <w:rFonts w:hint="eastAsia"/>
          <w:vertAlign w:val="subscript"/>
        </w:rPr>
        <w:t>MO</w:t>
      </w:r>
      <w:r>
        <w:rPr>
          <w:rFonts w:hint="eastAsia"/>
        </w:rPr>
        <w:t>≤</w:t>
      </w:r>
      <w:r>
        <w:rPr>
          <w:rFonts w:hint="eastAsia"/>
        </w:rPr>
        <w:t>250</w:t>
      </w:r>
      <w:r>
        <w:rPr>
          <w:rFonts w:hint="eastAsia"/>
        </w:rPr>
        <w:t>节校准空速</w:t>
      </w:r>
      <w:r>
        <w:rPr>
          <w:rFonts w:hint="eastAsia"/>
        </w:rPr>
        <w:t>(KCAS)</w:t>
      </w:r>
      <w:r>
        <w:rPr>
          <w:rFonts w:hint="eastAsia"/>
        </w:rPr>
        <w:t>（</w:t>
      </w:r>
      <w:r>
        <w:rPr>
          <w:rFonts w:hint="eastAsia"/>
        </w:rPr>
        <w:t>463</w:t>
      </w:r>
      <w:r>
        <w:rPr>
          <w:rFonts w:hint="eastAsia"/>
        </w:rPr>
        <w:t>公里</w:t>
      </w:r>
      <w:r>
        <w:rPr>
          <w:rFonts w:hint="eastAsia"/>
        </w:rPr>
        <w:t>/</w:t>
      </w:r>
      <w:r>
        <w:rPr>
          <w:rFonts w:hint="eastAsia"/>
        </w:rPr>
        <w:t>小时）或</w:t>
      </w:r>
      <w:r>
        <w:rPr>
          <w:rFonts w:hint="eastAsia"/>
        </w:rPr>
        <w:t>M</w:t>
      </w:r>
      <w:r>
        <w:rPr>
          <w:rFonts w:hint="eastAsia"/>
          <w:vertAlign w:val="subscript"/>
        </w:rPr>
        <w:t>MO</w:t>
      </w:r>
      <w:r>
        <w:rPr>
          <w:rFonts w:hint="eastAsia"/>
        </w:rPr>
        <w:t>≤</w:t>
      </w:r>
      <w:r>
        <w:rPr>
          <w:rFonts w:hint="eastAsia"/>
        </w:rPr>
        <w:t>0.6</w:t>
      </w:r>
      <w:r>
        <w:rPr>
          <w:rFonts w:hint="eastAsia"/>
        </w:rPr>
        <w:t>的航空器。其中：</w:t>
      </w:r>
      <w:r>
        <w:rPr>
          <w:rFonts w:hint="eastAsia"/>
        </w:rPr>
        <w:t>V</w:t>
      </w:r>
      <w:r>
        <w:rPr>
          <w:rFonts w:hint="eastAsia"/>
          <w:vertAlign w:val="subscript"/>
        </w:rPr>
        <w:t>NO</w:t>
      </w:r>
      <w:r>
        <w:rPr>
          <w:rFonts w:hint="eastAsia"/>
        </w:rPr>
        <w:t>为最大结构巡航速度，</w:t>
      </w:r>
      <w:r>
        <w:rPr>
          <w:rFonts w:hint="eastAsia"/>
        </w:rPr>
        <w:t>V</w:t>
      </w:r>
      <w:r>
        <w:rPr>
          <w:rFonts w:hint="eastAsia"/>
          <w:vertAlign w:val="subscript"/>
        </w:rPr>
        <w:t>MO</w:t>
      </w:r>
      <w:r>
        <w:rPr>
          <w:rFonts w:hint="eastAsia"/>
        </w:rPr>
        <w:t>和</w:t>
      </w:r>
      <w:r>
        <w:rPr>
          <w:rFonts w:hint="eastAsia"/>
        </w:rPr>
        <w:t>M</w:t>
      </w:r>
      <w:r>
        <w:rPr>
          <w:rFonts w:hint="eastAsia"/>
          <w:vertAlign w:val="subscript"/>
        </w:rPr>
        <w:t>MO</w:t>
      </w:r>
      <w:r>
        <w:rPr>
          <w:rFonts w:hint="eastAsia"/>
        </w:rPr>
        <w:t>分别为空速和马赫数表示的最大使用限制速度。</w:t>
      </w:r>
    </w:p>
    <w:p w14:paraId="4CD6C890" w14:textId="77777777" w:rsidR="006C2B6A" w:rsidRDefault="00816326">
      <w:pPr>
        <w:pStyle w:val="3"/>
      </w:pPr>
      <w:bookmarkStart w:id="3" w:name="_Toc149596925"/>
      <w:r>
        <w:rPr>
          <w:rFonts w:hint="eastAsia"/>
        </w:rPr>
        <w:t>VHS.</w:t>
      </w:r>
      <w:r>
        <w:t>2</w:t>
      </w:r>
      <w:r>
        <w:rPr>
          <w:rFonts w:hint="eastAsia"/>
        </w:rPr>
        <w:t>0</w:t>
      </w:r>
      <w:r>
        <w:t>0</w:t>
      </w:r>
      <w:r>
        <w:rPr>
          <w:rFonts w:hint="eastAsia"/>
        </w:rPr>
        <w:t>5</w:t>
      </w:r>
      <w:proofErr w:type="gramStart"/>
      <w:r>
        <w:rPr>
          <w:rFonts w:hint="eastAsia"/>
        </w:rPr>
        <w:t>沃飞垂直</w:t>
      </w:r>
      <w:proofErr w:type="gramEnd"/>
      <w:r>
        <w:rPr>
          <w:rFonts w:hint="eastAsia"/>
        </w:rPr>
        <w:t>起降航空器审定</w:t>
      </w:r>
      <w:bookmarkEnd w:id="3"/>
    </w:p>
    <w:p w14:paraId="66D918D9" w14:textId="77777777" w:rsidR="006C2B6A" w:rsidRDefault="00816326">
      <w:pPr>
        <w:ind w:firstLineChars="200" w:firstLine="480"/>
      </w:pPr>
      <w:r>
        <w:rPr>
          <w:rFonts w:hint="eastAsia"/>
        </w:rPr>
        <w:t>本专用条件适用于以下电动垂直起降航空器型号设计特征：</w:t>
      </w:r>
    </w:p>
    <w:p w14:paraId="319B232F" w14:textId="77777777" w:rsidR="006C2B6A" w:rsidRDefault="00816326">
      <w:pPr>
        <w:pStyle w:val="affb"/>
        <w:numPr>
          <w:ilvl w:val="0"/>
          <w:numId w:val="3"/>
        </w:numPr>
        <w:ind w:firstLineChars="0"/>
        <w:rPr>
          <w:rFonts w:eastAsia="宋体" w:hAnsi="宋体"/>
        </w:rPr>
      </w:pPr>
      <w:r>
        <w:rPr>
          <w:rFonts w:eastAsia="宋体" w:hAnsi="宋体" w:cs="微软雅黑" w:hint="eastAsia"/>
        </w:rPr>
        <w:t>最大起飞重量不超过</w:t>
      </w:r>
      <w:r>
        <w:rPr>
          <w:rFonts w:eastAsia="宋体" w:hAnsi="宋体" w:cs="微软雅黑" w:hint="eastAsia"/>
        </w:rPr>
        <w:t>3</w:t>
      </w:r>
      <w:r>
        <w:rPr>
          <w:rFonts w:eastAsia="宋体" w:hAnsi="宋体" w:cs="微软雅黑"/>
        </w:rPr>
        <w:t>175</w:t>
      </w:r>
      <w:r>
        <w:rPr>
          <w:rFonts w:eastAsia="宋体" w:hAnsi="宋体" w:cs="微软雅黑" w:hint="eastAsia"/>
        </w:rPr>
        <w:t>kg</w:t>
      </w:r>
      <w:r>
        <w:rPr>
          <w:rFonts w:eastAsia="宋体" w:hAnsi="宋体" w:cs="微软雅黑" w:hint="eastAsia"/>
        </w:rPr>
        <w:t>；</w:t>
      </w:r>
    </w:p>
    <w:p w14:paraId="27A1A090" w14:textId="77777777" w:rsidR="006C2B6A" w:rsidRDefault="00816326">
      <w:pPr>
        <w:pStyle w:val="affb"/>
        <w:numPr>
          <w:ilvl w:val="0"/>
          <w:numId w:val="3"/>
        </w:numPr>
        <w:ind w:firstLineChars="0"/>
        <w:rPr>
          <w:rFonts w:eastAsia="宋体" w:hAnsi="宋体"/>
        </w:rPr>
      </w:pPr>
      <w:r>
        <w:rPr>
          <w:rFonts w:eastAsia="宋体" w:hAnsi="宋体" w:cs="微软雅黑" w:hint="eastAsia"/>
        </w:rPr>
        <w:t>采用多旋翼垂直起飞和降落，</w:t>
      </w:r>
      <w:proofErr w:type="gramStart"/>
      <w:r>
        <w:rPr>
          <w:rFonts w:eastAsia="宋体" w:hAnsi="宋体" w:cs="微软雅黑" w:hint="eastAsia"/>
        </w:rPr>
        <w:t>固定翼平飞</w:t>
      </w:r>
      <w:proofErr w:type="gramEnd"/>
      <w:r>
        <w:rPr>
          <w:rFonts w:eastAsia="宋体" w:hAnsi="宋体" w:cs="微软雅黑" w:hint="eastAsia"/>
        </w:rPr>
        <w:t>的飞行模式；</w:t>
      </w:r>
    </w:p>
    <w:p w14:paraId="7E9969A8" w14:textId="77777777" w:rsidR="006C2B6A" w:rsidRDefault="00816326">
      <w:pPr>
        <w:pStyle w:val="affb"/>
        <w:numPr>
          <w:ilvl w:val="0"/>
          <w:numId w:val="3"/>
        </w:numPr>
        <w:ind w:firstLineChars="0"/>
        <w:rPr>
          <w:rFonts w:eastAsia="宋体" w:hAnsi="宋体"/>
        </w:rPr>
      </w:pPr>
      <w:r>
        <w:rPr>
          <w:rFonts w:eastAsia="宋体" w:hAnsi="宋体" w:cs="微软雅黑" w:hint="eastAsia"/>
        </w:rPr>
        <w:t>纯电推进系统；</w:t>
      </w:r>
    </w:p>
    <w:p w14:paraId="5E775ED2" w14:textId="77777777" w:rsidR="006C2B6A" w:rsidRDefault="00816326">
      <w:pPr>
        <w:pStyle w:val="affb"/>
        <w:numPr>
          <w:ilvl w:val="0"/>
          <w:numId w:val="3"/>
        </w:numPr>
        <w:ind w:firstLineChars="0"/>
        <w:rPr>
          <w:rFonts w:eastAsia="宋体" w:hAnsi="宋体"/>
        </w:rPr>
      </w:pPr>
      <w:r>
        <w:rPr>
          <w:rFonts w:eastAsia="宋体" w:hAnsi="宋体" w:cs="微软雅黑" w:hint="eastAsia"/>
        </w:rPr>
        <w:t>有人驾驶，乘员（含飞行机组）最大座位数为</w:t>
      </w:r>
      <w:r>
        <w:rPr>
          <w:rFonts w:eastAsia="宋体" w:hAnsi="宋体"/>
        </w:rPr>
        <w:t>6</w:t>
      </w:r>
      <w:r>
        <w:rPr>
          <w:rFonts w:eastAsia="宋体" w:hAnsi="宋体" w:cs="微软雅黑" w:hint="eastAsia"/>
        </w:rPr>
        <w:t>座及以下。</w:t>
      </w:r>
    </w:p>
    <w:p w14:paraId="247D83D2" w14:textId="77777777" w:rsidR="006C2B6A" w:rsidRDefault="00816326">
      <w:pPr>
        <w:pStyle w:val="3"/>
      </w:pPr>
      <w:bookmarkStart w:id="4" w:name="_Toc149596926"/>
      <w:r>
        <w:rPr>
          <w:rFonts w:hint="eastAsia"/>
        </w:rPr>
        <w:t>VHS.</w:t>
      </w:r>
      <w:r>
        <w:t>2</w:t>
      </w:r>
      <w:r>
        <w:rPr>
          <w:rFonts w:hint="eastAsia"/>
        </w:rPr>
        <w:t>010</w:t>
      </w:r>
      <w:r>
        <w:rPr>
          <w:rFonts w:hint="eastAsia"/>
        </w:rPr>
        <w:t>可</w:t>
      </w:r>
      <w:r>
        <w:t>接受的符合性方法</w:t>
      </w:r>
      <w:bookmarkEnd w:id="4"/>
    </w:p>
    <w:p w14:paraId="7E36C77B" w14:textId="77777777" w:rsidR="006C2B6A" w:rsidRDefault="00816326">
      <w:pPr>
        <w:ind w:firstLineChars="200" w:firstLine="480"/>
      </w:pPr>
      <w:r>
        <w:rPr>
          <w:rFonts w:hint="eastAsia"/>
        </w:rPr>
        <w:t>（</w:t>
      </w:r>
      <w:r>
        <w:rPr>
          <w:rFonts w:hint="eastAsia"/>
        </w:rPr>
        <w:t>a</w:t>
      </w:r>
      <w:r>
        <w:rPr>
          <w:rFonts w:hint="eastAsia"/>
        </w:rPr>
        <w:t>）申请人应当采用局方可接受的符合性方法，表明对本专用</w:t>
      </w:r>
      <w:r>
        <w:t>条件</w:t>
      </w:r>
      <w:r>
        <w:rPr>
          <w:rFonts w:hint="eastAsia"/>
        </w:rPr>
        <w:t>的符合性。局方可接受的符合性方法包括公认标准和局方接受的其他标准。</w:t>
      </w:r>
    </w:p>
    <w:p w14:paraId="168FC2BB" w14:textId="77777777" w:rsidR="006C2B6A" w:rsidRDefault="00816326">
      <w:pPr>
        <w:ind w:firstLineChars="200" w:firstLine="480"/>
      </w:pPr>
      <w:r>
        <w:rPr>
          <w:rFonts w:hint="eastAsia"/>
        </w:rPr>
        <w:t>（</w:t>
      </w:r>
      <w:r>
        <w:rPr>
          <w:rFonts w:hint="eastAsia"/>
        </w:rPr>
        <w:t>b</w:t>
      </w:r>
      <w:r>
        <w:rPr>
          <w:rFonts w:hint="eastAsia"/>
        </w:rPr>
        <w:t>）申请人应当按局方规定的格式和方式提交符合性方法。</w:t>
      </w:r>
    </w:p>
    <w:p w14:paraId="242E3BF4" w14:textId="77777777" w:rsidR="006C2B6A" w:rsidRDefault="006C2B6A">
      <w:pPr>
        <w:pStyle w:val="2"/>
        <w:sectPr w:rsidR="006C2B6A">
          <w:pgSz w:w="11906" w:h="16838"/>
          <w:pgMar w:top="1440" w:right="1588" w:bottom="1418" w:left="1588" w:header="851" w:footer="697" w:gutter="0"/>
          <w:cols w:space="425"/>
          <w:docGrid w:type="lines" w:linePitch="367"/>
        </w:sectPr>
      </w:pPr>
    </w:p>
    <w:p w14:paraId="1CBEC613" w14:textId="77777777" w:rsidR="006C2B6A" w:rsidRDefault="00816326">
      <w:pPr>
        <w:pStyle w:val="2"/>
      </w:pPr>
      <w:r>
        <w:rPr>
          <w:rFonts w:hint="eastAsia"/>
        </w:rPr>
        <w:lastRenderedPageBreak/>
        <w:t xml:space="preserve"> </w:t>
      </w:r>
      <w:bookmarkStart w:id="5" w:name="_Toc149596927"/>
      <w:bookmarkStart w:id="6" w:name="_Toc107424380"/>
      <w:r>
        <w:rPr>
          <w:rFonts w:hint="eastAsia"/>
        </w:rPr>
        <w:t>B</w:t>
      </w:r>
      <w:r>
        <w:rPr>
          <w:rFonts w:hint="eastAsia"/>
        </w:rPr>
        <w:t>章</w:t>
      </w:r>
      <w:r>
        <w:rPr>
          <w:rFonts w:hint="eastAsia"/>
        </w:rPr>
        <w:t xml:space="preserve"> </w:t>
      </w:r>
      <w:r>
        <w:rPr>
          <w:rFonts w:hint="eastAsia"/>
        </w:rPr>
        <w:t>飞行</w:t>
      </w:r>
      <w:bookmarkEnd w:id="5"/>
      <w:bookmarkEnd w:id="6"/>
    </w:p>
    <w:p w14:paraId="5DC196D9" w14:textId="77777777" w:rsidR="006C2B6A" w:rsidRDefault="00816326">
      <w:pPr>
        <w:pStyle w:val="3"/>
      </w:pPr>
      <w:bookmarkStart w:id="7" w:name="_Toc149596928"/>
      <w:r>
        <w:rPr>
          <w:rFonts w:hint="eastAsia"/>
        </w:rPr>
        <w:t>B.1</w:t>
      </w:r>
      <w:r>
        <w:rPr>
          <w:rFonts w:hint="eastAsia"/>
        </w:rPr>
        <w:t>性能</w:t>
      </w:r>
      <w:bookmarkEnd w:id="7"/>
    </w:p>
    <w:p w14:paraId="66C4FBC4" w14:textId="77777777" w:rsidR="006C2B6A" w:rsidRDefault="00816326">
      <w:pPr>
        <w:pStyle w:val="3"/>
      </w:pPr>
      <w:bookmarkStart w:id="8" w:name="_Toc149596929"/>
      <w:r>
        <w:t>VHS.2100</w:t>
      </w:r>
      <w:r>
        <w:rPr>
          <w:rFonts w:hint="eastAsia"/>
        </w:rPr>
        <w:t>重量和重心</w:t>
      </w:r>
      <w:bookmarkEnd w:id="8"/>
    </w:p>
    <w:p w14:paraId="2DFB6E7D" w14:textId="77777777" w:rsidR="006C2B6A" w:rsidRDefault="00816326">
      <w:pPr>
        <w:ind w:firstLineChars="200" w:firstLine="480"/>
      </w:pPr>
      <w:r>
        <w:rPr>
          <w:rFonts w:hint="eastAsia"/>
        </w:rPr>
        <w:t>（</w:t>
      </w:r>
      <w:r>
        <w:rPr>
          <w:rFonts w:hint="eastAsia"/>
        </w:rPr>
        <w:t>a</w:t>
      </w:r>
      <w:r>
        <w:rPr>
          <w:rFonts w:hint="eastAsia"/>
        </w:rPr>
        <w:t>）申请人应当制定航空器可安全运行的重量和重心限制。</w:t>
      </w:r>
    </w:p>
    <w:p w14:paraId="21CA748C" w14:textId="77777777" w:rsidR="006C2B6A" w:rsidRDefault="00816326">
      <w:pPr>
        <w:ind w:firstLineChars="200" w:firstLine="480"/>
      </w:pPr>
      <w:r>
        <w:rPr>
          <w:rFonts w:hint="eastAsia"/>
        </w:rPr>
        <w:t>（</w:t>
      </w:r>
      <w:r>
        <w:rPr>
          <w:rFonts w:hint="eastAsia"/>
        </w:rPr>
        <w:t>b</w:t>
      </w:r>
      <w:r>
        <w:rPr>
          <w:rFonts w:hint="eastAsia"/>
        </w:rPr>
        <w:t>）申请人应当用重量和重心临界组合</w:t>
      </w:r>
      <w:proofErr w:type="gramStart"/>
      <w:r>
        <w:rPr>
          <w:rFonts w:hint="eastAsia"/>
        </w:rPr>
        <w:t>来符合</w:t>
      </w:r>
      <w:proofErr w:type="gramEnd"/>
      <w:r>
        <w:rPr>
          <w:rFonts w:hint="eastAsia"/>
        </w:rPr>
        <w:t>本章各条要求，这些临界组合应在航空器配载状态内确定，并符合局方可接受的允差。</w:t>
      </w:r>
    </w:p>
    <w:p w14:paraId="6EE5EF1B" w14:textId="77777777" w:rsidR="006C2B6A" w:rsidRDefault="00816326">
      <w:pPr>
        <w:ind w:firstLineChars="200" w:firstLine="480"/>
      </w:pPr>
      <w:r>
        <w:rPr>
          <w:rFonts w:hint="eastAsia"/>
        </w:rPr>
        <w:t>（</w:t>
      </w:r>
      <w:r>
        <w:rPr>
          <w:rFonts w:hint="eastAsia"/>
        </w:rPr>
        <w:t>c</w:t>
      </w:r>
      <w:r>
        <w:rPr>
          <w:rFonts w:hint="eastAsia"/>
        </w:rPr>
        <w:t>）用于确定空机重量和重心的航空器状态，应当明确</w:t>
      </w:r>
      <w:proofErr w:type="gramStart"/>
      <w:r>
        <w:rPr>
          <w:rFonts w:hint="eastAsia"/>
        </w:rPr>
        <w:t>界定且</w:t>
      </w:r>
      <w:proofErr w:type="gramEnd"/>
      <w:r>
        <w:rPr>
          <w:rFonts w:hint="eastAsia"/>
        </w:rPr>
        <w:t>易于复现。</w:t>
      </w:r>
    </w:p>
    <w:p w14:paraId="0612CD42" w14:textId="77777777" w:rsidR="006C2B6A" w:rsidRDefault="00816326">
      <w:pPr>
        <w:pStyle w:val="3"/>
      </w:pPr>
      <w:bookmarkStart w:id="9" w:name="_Toc149596930"/>
      <w:r>
        <w:t>VHS.2105</w:t>
      </w:r>
      <w:r>
        <w:rPr>
          <w:rFonts w:hint="eastAsia"/>
        </w:rPr>
        <w:t>性能数据</w:t>
      </w:r>
      <w:bookmarkEnd w:id="9"/>
    </w:p>
    <w:p w14:paraId="1A590690" w14:textId="77777777" w:rsidR="006C2B6A" w:rsidRDefault="00816326">
      <w:pPr>
        <w:ind w:firstLineChars="200" w:firstLine="480"/>
      </w:pPr>
      <w:r>
        <w:rPr>
          <w:rFonts w:hint="eastAsia"/>
        </w:rPr>
        <w:t>（</w:t>
      </w:r>
      <w:r>
        <w:rPr>
          <w:rFonts w:hint="eastAsia"/>
        </w:rPr>
        <w:t>a</w:t>
      </w:r>
      <w:r>
        <w:rPr>
          <w:rFonts w:hint="eastAsia"/>
        </w:rPr>
        <w:t>）除非另有规定，航空器应当按以下条件满足本条款的性能要求：</w:t>
      </w:r>
    </w:p>
    <w:p w14:paraId="645D94E2" w14:textId="77777777" w:rsidR="006C2B6A" w:rsidRDefault="00816326">
      <w:pPr>
        <w:ind w:firstLineChars="300" w:firstLine="720"/>
      </w:pPr>
      <w:r>
        <w:rPr>
          <w:rFonts w:hint="eastAsia"/>
        </w:rPr>
        <w:t>（</w:t>
      </w:r>
      <w:r>
        <w:rPr>
          <w:rFonts w:hint="eastAsia"/>
        </w:rPr>
        <w:t>1</w:t>
      </w:r>
      <w:r>
        <w:rPr>
          <w:rFonts w:hint="eastAsia"/>
        </w:rPr>
        <w:t>）对于所有航空器，按静止空气和标准大气条件；</w:t>
      </w:r>
    </w:p>
    <w:p w14:paraId="75258262" w14:textId="77777777" w:rsidR="006C2B6A" w:rsidRDefault="00816326">
      <w:pPr>
        <w:ind w:firstLineChars="200" w:firstLine="480"/>
      </w:pPr>
      <w:r>
        <w:rPr>
          <w:rFonts w:hint="eastAsia"/>
        </w:rPr>
        <w:t>（</w:t>
      </w:r>
      <w:r>
        <w:rPr>
          <w:rFonts w:hint="eastAsia"/>
        </w:rPr>
        <w:t>b</w:t>
      </w:r>
      <w:r>
        <w:rPr>
          <w:rFonts w:hint="eastAsia"/>
        </w:rPr>
        <w:t>）除非另有规定，申请人应当按以下条件制定本章要求的性能数据：</w:t>
      </w:r>
    </w:p>
    <w:p w14:paraId="3B07D31A" w14:textId="77777777" w:rsidR="006C2B6A" w:rsidRDefault="00816326">
      <w:pPr>
        <w:ind w:firstLineChars="300" w:firstLine="720"/>
      </w:pPr>
      <w:r>
        <w:rPr>
          <w:rFonts w:hint="eastAsia"/>
        </w:rPr>
        <w:t>（</w:t>
      </w:r>
      <w:r>
        <w:rPr>
          <w:rFonts w:hint="eastAsia"/>
        </w:rPr>
        <w:t>1</w:t>
      </w:r>
      <w:r>
        <w:rPr>
          <w:rFonts w:hint="eastAsia"/>
        </w:rPr>
        <w:t>）起降场地高度从海平面到最大审定的起飞高度和着陆高度；和</w:t>
      </w:r>
    </w:p>
    <w:p w14:paraId="363A5CB2" w14:textId="77777777" w:rsidR="006C2B6A" w:rsidRDefault="00816326">
      <w:pPr>
        <w:ind w:firstLineChars="300" w:firstLine="720"/>
      </w:pPr>
      <w:r>
        <w:rPr>
          <w:rFonts w:hint="eastAsia"/>
        </w:rPr>
        <w:t>（</w:t>
      </w:r>
      <w:r>
        <w:rPr>
          <w:rFonts w:hint="eastAsia"/>
        </w:rPr>
        <w:t>2</w:t>
      </w:r>
      <w:r>
        <w:rPr>
          <w:rFonts w:hint="eastAsia"/>
        </w:rPr>
        <w:t>）使用限制范围内，标准温度之上和之下对性能有不利影响的温度。</w:t>
      </w:r>
    </w:p>
    <w:p w14:paraId="7802E0BE" w14:textId="77777777" w:rsidR="006C2B6A" w:rsidRDefault="00816326">
      <w:pPr>
        <w:ind w:firstLineChars="200" w:firstLine="480"/>
      </w:pPr>
      <w:r>
        <w:rPr>
          <w:rFonts w:hint="eastAsia"/>
        </w:rPr>
        <w:t>（</w:t>
      </w:r>
      <w:r>
        <w:rPr>
          <w:rFonts w:hint="eastAsia"/>
        </w:rPr>
        <w:t>c</w:t>
      </w:r>
      <w:r>
        <w:rPr>
          <w:rFonts w:hint="eastAsia"/>
        </w:rPr>
        <w:t>）用于确定起飞和着陆性能的程序，在服役中预期遇到的大气条件下，应当可由具有一般技能水平的飞行机组一贯地执行。</w:t>
      </w:r>
    </w:p>
    <w:p w14:paraId="2174CF30" w14:textId="77777777" w:rsidR="006C2B6A" w:rsidRDefault="00816326">
      <w:pPr>
        <w:ind w:firstLineChars="200" w:firstLine="480"/>
      </w:pPr>
      <w:r>
        <w:rPr>
          <w:rFonts w:hint="eastAsia"/>
        </w:rPr>
        <w:t>（</w:t>
      </w:r>
      <w:r>
        <w:rPr>
          <w:rFonts w:hint="eastAsia"/>
        </w:rPr>
        <w:t>d</w:t>
      </w:r>
      <w:r>
        <w:rPr>
          <w:rFonts w:hint="eastAsia"/>
        </w:rPr>
        <w:t>）依据本条</w:t>
      </w:r>
      <w:r>
        <w:rPr>
          <w:rFonts w:hint="eastAsia"/>
        </w:rPr>
        <w:t>(b)</w:t>
      </w:r>
      <w:proofErr w:type="gramStart"/>
      <w:r>
        <w:rPr>
          <w:rFonts w:hint="eastAsia"/>
        </w:rPr>
        <w:t>款确定</w:t>
      </w:r>
      <w:proofErr w:type="gramEnd"/>
      <w:r>
        <w:rPr>
          <w:rFonts w:hint="eastAsia"/>
        </w:rPr>
        <w:t>的性能数据，应当考虑由于大气条件、冷却需求、安装损失、下</w:t>
      </w:r>
      <w:proofErr w:type="gramStart"/>
      <w:r>
        <w:rPr>
          <w:rFonts w:hint="eastAsia"/>
        </w:rPr>
        <w:t>洗考虑</w:t>
      </w:r>
      <w:proofErr w:type="gramEnd"/>
      <w:r>
        <w:rPr>
          <w:rFonts w:hint="eastAsia"/>
        </w:rPr>
        <w:t>和其他动力需求引起的损失。</w:t>
      </w:r>
    </w:p>
    <w:p w14:paraId="193D2926" w14:textId="77777777" w:rsidR="006C2B6A" w:rsidRDefault="00816326">
      <w:pPr>
        <w:ind w:firstLineChars="200" w:firstLine="480"/>
      </w:pPr>
      <w:r>
        <w:rPr>
          <w:rFonts w:hint="eastAsia"/>
        </w:rPr>
        <w:t>（</w:t>
      </w:r>
      <w:r>
        <w:rPr>
          <w:rFonts w:hint="eastAsia"/>
        </w:rPr>
        <w:t>e</w:t>
      </w:r>
      <w:r>
        <w:rPr>
          <w:rFonts w:hint="eastAsia"/>
        </w:rPr>
        <w:t>）如果临界推力丧失没有被证明为极不可能，则应当能够从飞行包线内的任何一点继续安全飞行和着陆。</w:t>
      </w:r>
    </w:p>
    <w:p w14:paraId="5A605FEF" w14:textId="77777777" w:rsidR="006C2B6A" w:rsidRDefault="00816326">
      <w:pPr>
        <w:pStyle w:val="3"/>
      </w:pPr>
      <w:bookmarkStart w:id="10" w:name="_Toc149596931"/>
      <w:r>
        <w:t>VHS.2110</w:t>
      </w:r>
      <w:r>
        <w:rPr>
          <w:rFonts w:hint="eastAsia"/>
        </w:rPr>
        <w:t>飞行</w:t>
      </w:r>
      <w:r>
        <w:t>包线</w:t>
      </w:r>
      <w:bookmarkEnd w:id="10"/>
    </w:p>
    <w:p w14:paraId="3E4D3874" w14:textId="77777777" w:rsidR="006C2B6A" w:rsidRDefault="00816326">
      <w:pPr>
        <w:ind w:firstLineChars="200" w:firstLine="480"/>
      </w:pPr>
      <w:r>
        <w:rPr>
          <w:rFonts w:hint="eastAsia"/>
        </w:rPr>
        <w:t>（</w:t>
      </w:r>
      <w:r>
        <w:rPr>
          <w:rFonts w:hint="eastAsia"/>
        </w:rPr>
        <w:t>a</w:t>
      </w:r>
      <w:r>
        <w:rPr>
          <w:rFonts w:hint="eastAsia"/>
        </w:rPr>
        <w:t>）申请人应当对使用的任一飞行构型定义正常、运行和限制的飞行包线。</w:t>
      </w:r>
    </w:p>
    <w:p w14:paraId="337B91CF" w14:textId="77777777" w:rsidR="006C2B6A" w:rsidRDefault="00816326">
      <w:pPr>
        <w:ind w:firstLineChars="200" w:firstLine="480"/>
      </w:pPr>
      <w:bookmarkStart w:id="11" w:name="OLE_LINK16"/>
      <w:bookmarkStart w:id="12" w:name="OLE_LINK15"/>
      <w:r>
        <w:rPr>
          <w:rFonts w:hint="eastAsia"/>
        </w:rPr>
        <w:t>（</w:t>
      </w:r>
      <w:r>
        <w:rPr>
          <w:rFonts w:hint="eastAsia"/>
        </w:rPr>
        <w:t>b</w:t>
      </w:r>
      <w:r>
        <w:rPr>
          <w:rFonts w:hint="eastAsia"/>
        </w:rPr>
        <w:t>）飞行包线的确定应当至少考虑到航空器每个飞行构型下的最不利条件。</w:t>
      </w:r>
    </w:p>
    <w:bookmarkEnd w:id="11"/>
    <w:bookmarkEnd w:id="12"/>
    <w:p w14:paraId="2695799C" w14:textId="77777777" w:rsidR="006C2B6A" w:rsidRDefault="00816326">
      <w:pPr>
        <w:ind w:firstLineChars="200" w:firstLine="480"/>
      </w:pPr>
      <w:r>
        <w:rPr>
          <w:rFonts w:hint="eastAsia"/>
        </w:rPr>
        <w:t>（</w:t>
      </w:r>
      <w:r>
        <w:rPr>
          <w:rFonts w:hint="eastAsia"/>
        </w:rPr>
        <w:t>c</w:t>
      </w:r>
      <w:r>
        <w:rPr>
          <w:rFonts w:hint="eastAsia"/>
        </w:rPr>
        <w:t>）申请人应当为正常运行中使用的每个飞行构型确定最小安全速度，正常运行包括起飞、爬升、巡航、下降、着陆。</w:t>
      </w:r>
    </w:p>
    <w:p w14:paraId="4F670D1E" w14:textId="77777777" w:rsidR="006C2B6A" w:rsidRDefault="00816326">
      <w:pPr>
        <w:pStyle w:val="3"/>
      </w:pPr>
      <w:bookmarkStart w:id="13" w:name="_Toc149596932"/>
      <w:r>
        <w:t>VHS.2115</w:t>
      </w:r>
      <w:r>
        <w:rPr>
          <w:rFonts w:hint="eastAsia"/>
        </w:rPr>
        <w:t>起飞</w:t>
      </w:r>
      <w:r>
        <w:t>性能</w:t>
      </w:r>
      <w:bookmarkEnd w:id="13"/>
    </w:p>
    <w:p w14:paraId="3F6F219F" w14:textId="77777777" w:rsidR="006C2B6A" w:rsidRDefault="00816326">
      <w:pPr>
        <w:ind w:firstLineChars="200" w:firstLine="480"/>
      </w:pPr>
      <w:r>
        <w:rPr>
          <w:rFonts w:hint="eastAsia"/>
        </w:rPr>
        <w:t>（</w:t>
      </w:r>
      <w:r>
        <w:rPr>
          <w:rFonts w:hint="eastAsia"/>
        </w:rPr>
        <w:t>a</w:t>
      </w:r>
      <w:r>
        <w:rPr>
          <w:rFonts w:hint="eastAsia"/>
        </w:rPr>
        <w:t>）申请人应当定义起飞性能，确定</w:t>
      </w:r>
      <w:r>
        <w:t>时</w:t>
      </w:r>
      <w:r>
        <w:rPr>
          <w:rFonts w:hint="eastAsia"/>
        </w:rPr>
        <w:t>需考虑：</w:t>
      </w:r>
    </w:p>
    <w:p w14:paraId="2569B5EB" w14:textId="77777777" w:rsidR="006C2B6A" w:rsidRDefault="00816326">
      <w:pPr>
        <w:ind w:firstLineChars="300" w:firstLine="720"/>
      </w:pPr>
      <w:r>
        <w:rPr>
          <w:rFonts w:hint="eastAsia"/>
        </w:rPr>
        <w:lastRenderedPageBreak/>
        <w:t>（</w:t>
      </w:r>
      <w:r>
        <w:rPr>
          <w:rFonts w:hint="eastAsia"/>
        </w:rPr>
        <w:t>1</w:t>
      </w:r>
      <w:r>
        <w:rPr>
          <w:rFonts w:hint="eastAsia"/>
        </w:rPr>
        <w:t>）运行飞行包线；</w:t>
      </w:r>
    </w:p>
    <w:p w14:paraId="6374B416" w14:textId="77777777" w:rsidR="006C2B6A" w:rsidRDefault="00816326">
      <w:pPr>
        <w:ind w:firstLineChars="300" w:firstLine="720"/>
      </w:pPr>
      <w:r>
        <w:rPr>
          <w:rFonts w:hint="eastAsia"/>
        </w:rPr>
        <w:t>（</w:t>
      </w:r>
      <w:r>
        <w:t>2</w:t>
      </w:r>
      <w:r>
        <w:rPr>
          <w:rFonts w:hint="eastAsia"/>
        </w:rPr>
        <w:t>）障碍物安全</w:t>
      </w:r>
      <w:r>
        <w:t>裕度</w:t>
      </w:r>
      <w:r>
        <w:rPr>
          <w:rFonts w:hint="eastAsia"/>
        </w:rPr>
        <w:t>。</w:t>
      </w:r>
    </w:p>
    <w:p w14:paraId="0F2DA748" w14:textId="77777777" w:rsidR="006C2B6A" w:rsidRDefault="00816326">
      <w:pPr>
        <w:ind w:firstLineChars="200" w:firstLine="480"/>
      </w:pPr>
      <w:r>
        <w:rPr>
          <w:rFonts w:hint="eastAsia"/>
        </w:rPr>
        <w:t>（</w:t>
      </w:r>
      <w:r>
        <w:t>b</w:t>
      </w:r>
      <w:r>
        <w:rPr>
          <w:rFonts w:hint="eastAsia"/>
        </w:rPr>
        <w:t>）申请人应当确定任何未被表明为极不可能的推力损失情况下的起飞性能。</w:t>
      </w:r>
    </w:p>
    <w:p w14:paraId="65772F39" w14:textId="77777777" w:rsidR="006C2B6A" w:rsidRDefault="00816326">
      <w:pPr>
        <w:pStyle w:val="3"/>
      </w:pPr>
      <w:bookmarkStart w:id="14" w:name="_Toc149596933"/>
      <w:r>
        <w:t>VHS.2120</w:t>
      </w:r>
      <w:r>
        <w:rPr>
          <w:rFonts w:hint="eastAsia"/>
        </w:rPr>
        <w:t>爬升要求</w:t>
      </w:r>
      <w:bookmarkEnd w:id="14"/>
    </w:p>
    <w:p w14:paraId="285B9525" w14:textId="77777777" w:rsidR="006C2B6A" w:rsidRDefault="00816326">
      <w:pPr>
        <w:ind w:firstLineChars="200" w:firstLine="480"/>
      </w:pPr>
      <w:r>
        <w:rPr>
          <w:rFonts w:hint="eastAsia"/>
        </w:rPr>
        <w:t>申请人应当定义无地效的最小爬升性能：</w:t>
      </w:r>
    </w:p>
    <w:p w14:paraId="5C757472" w14:textId="77777777" w:rsidR="006C2B6A" w:rsidRDefault="00816326">
      <w:pPr>
        <w:ind w:firstLineChars="200" w:firstLine="480"/>
      </w:pPr>
      <w:r>
        <w:rPr>
          <w:rFonts w:hint="eastAsia"/>
        </w:rPr>
        <w:t>（</w:t>
      </w:r>
      <w:r>
        <w:rPr>
          <w:rFonts w:hint="eastAsia"/>
        </w:rPr>
        <w:t>a</w:t>
      </w:r>
      <w:r>
        <w:rPr>
          <w:rFonts w:hint="eastAsia"/>
        </w:rPr>
        <w:t>）在正常飞行包线范围内。</w:t>
      </w:r>
    </w:p>
    <w:p w14:paraId="2101289C" w14:textId="77777777" w:rsidR="006C2B6A" w:rsidRDefault="00816326">
      <w:pPr>
        <w:ind w:firstLineChars="200" w:firstLine="480"/>
      </w:pPr>
      <w:r>
        <w:rPr>
          <w:rFonts w:hint="eastAsia"/>
          <w:color w:val="auto"/>
        </w:rPr>
        <w:t>（</w:t>
      </w:r>
      <w:r>
        <w:rPr>
          <w:color w:val="auto"/>
        </w:rPr>
        <w:t>b</w:t>
      </w:r>
      <w:r>
        <w:rPr>
          <w:rFonts w:hint="eastAsia"/>
          <w:color w:val="auto"/>
        </w:rPr>
        <w:t>）申请人应当演示任何未被表明为极不可能的推力损失情况下的最低爬升性能。</w:t>
      </w:r>
    </w:p>
    <w:p w14:paraId="447FB16D" w14:textId="77777777" w:rsidR="006C2B6A" w:rsidRDefault="00816326">
      <w:pPr>
        <w:pStyle w:val="3"/>
      </w:pPr>
      <w:bookmarkStart w:id="15" w:name="_Toc149596934"/>
      <w:r>
        <w:t>VHS.212</w:t>
      </w:r>
      <w:r>
        <w:rPr>
          <w:rFonts w:hint="eastAsia"/>
        </w:rPr>
        <w:t>5</w:t>
      </w:r>
      <w:r>
        <w:rPr>
          <w:rFonts w:hint="eastAsia"/>
        </w:rPr>
        <w:t>爬升</w:t>
      </w:r>
      <w:r>
        <w:t>/</w:t>
      </w:r>
      <w:r>
        <w:rPr>
          <w:rFonts w:hint="eastAsia"/>
        </w:rPr>
        <w:t>下降</w:t>
      </w:r>
      <w:r>
        <w:t>性能数据</w:t>
      </w:r>
      <w:bookmarkEnd w:id="15"/>
    </w:p>
    <w:p w14:paraId="71C68ABF" w14:textId="77777777" w:rsidR="006C2B6A" w:rsidRDefault="00816326">
      <w:pPr>
        <w:ind w:firstLineChars="200" w:firstLine="480"/>
      </w:pPr>
      <w:r>
        <w:rPr>
          <w:rFonts w:hint="eastAsia"/>
        </w:rPr>
        <w:t>（</w:t>
      </w:r>
      <w:r>
        <w:rPr>
          <w:rFonts w:hint="eastAsia"/>
        </w:rPr>
        <w:t>a</w:t>
      </w:r>
      <w:r>
        <w:rPr>
          <w:rFonts w:hint="eastAsia"/>
        </w:rPr>
        <w:t>）申请人应当确定爬升和</w:t>
      </w:r>
      <w:r>
        <w:rPr>
          <w:rFonts w:hint="eastAsia"/>
        </w:rPr>
        <w:t>/</w:t>
      </w:r>
      <w:r>
        <w:rPr>
          <w:rFonts w:hint="eastAsia"/>
        </w:rPr>
        <w:t>或下降性能：</w:t>
      </w:r>
    </w:p>
    <w:p w14:paraId="68C5ADA8" w14:textId="77777777" w:rsidR="006C2B6A" w:rsidRDefault="00816326">
      <w:pPr>
        <w:ind w:firstLineChars="300" w:firstLine="720"/>
      </w:pPr>
      <w:r>
        <w:rPr>
          <w:rFonts w:hint="eastAsia"/>
        </w:rPr>
        <w:t>（</w:t>
      </w:r>
      <w:r>
        <w:rPr>
          <w:rFonts w:hint="eastAsia"/>
        </w:rPr>
        <w:t>1</w:t>
      </w:r>
      <w:r>
        <w:rPr>
          <w:rFonts w:hint="eastAsia"/>
        </w:rPr>
        <w:t>）在正常飞行包线范围内。</w:t>
      </w:r>
    </w:p>
    <w:p w14:paraId="02A3F202" w14:textId="77777777" w:rsidR="006C2B6A" w:rsidRDefault="00816326">
      <w:pPr>
        <w:ind w:firstLineChars="200" w:firstLine="480"/>
      </w:pPr>
      <w:r>
        <w:rPr>
          <w:rFonts w:hint="eastAsia"/>
        </w:rPr>
        <w:t>（</w:t>
      </w:r>
      <w:r>
        <w:rPr>
          <w:rFonts w:hint="eastAsia"/>
        </w:rPr>
        <w:t>b</w:t>
      </w:r>
      <w:r>
        <w:rPr>
          <w:rFonts w:hint="eastAsia"/>
        </w:rPr>
        <w:t>）应当在运行飞行包线范围内确定垂直起降航空器的有地效和无地效的升限。</w:t>
      </w:r>
    </w:p>
    <w:p w14:paraId="6687E062" w14:textId="77777777" w:rsidR="006C2B6A" w:rsidRDefault="00816326">
      <w:pPr>
        <w:ind w:firstLineChars="200" w:firstLine="480"/>
      </w:pPr>
      <w:r>
        <w:rPr>
          <w:rFonts w:hint="eastAsia"/>
        </w:rPr>
        <w:t>（</w:t>
      </w:r>
      <w:r>
        <w:rPr>
          <w:rFonts w:hint="eastAsia"/>
        </w:rPr>
        <w:t>c</w:t>
      </w:r>
      <w:r>
        <w:rPr>
          <w:rFonts w:hint="eastAsia"/>
        </w:rPr>
        <w:t>）申请人应当确定任何未被表明为极不可能的推力损失情况下的爬升性能。</w:t>
      </w:r>
    </w:p>
    <w:p w14:paraId="05B80F83" w14:textId="77777777" w:rsidR="006C2B6A" w:rsidRDefault="00816326">
      <w:pPr>
        <w:ind w:firstLineChars="200" w:firstLine="480"/>
      </w:pPr>
      <w:r>
        <w:rPr>
          <w:rFonts w:hint="eastAsia"/>
        </w:rPr>
        <w:t>（</w:t>
      </w:r>
      <w:r>
        <w:rPr>
          <w:rFonts w:hint="eastAsia"/>
        </w:rPr>
        <w:t>d</w:t>
      </w:r>
      <w:r>
        <w:rPr>
          <w:rFonts w:hint="eastAsia"/>
        </w:rPr>
        <w:t>）如果失去动力或推力未表明为极不可能，航空器应当能够在失去动力或推力后，通过滑翔或等效方式进行可控紧急着陆，以减轻失去动力或推力的风险。</w:t>
      </w:r>
    </w:p>
    <w:p w14:paraId="0137BB08" w14:textId="77777777" w:rsidR="006C2B6A" w:rsidRDefault="00816326">
      <w:pPr>
        <w:pStyle w:val="3"/>
      </w:pPr>
      <w:bookmarkStart w:id="16" w:name="_Toc149596935"/>
      <w:r>
        <w:t>VHS.2130</w:t>
      </w:r>
      <w:r>
        <w:rPr>
          <w:rFonts w:hint="eastAsia"/>
        </w:rPr>
        <w:t>着陆</w:t>
      </w:r>
      <w:bookmarkEnd w:id="16"/>
    </w:p>
    <w:p w14:paraId="520EDC59" w14:textId="77777777" w:rsidR="006C2B6A" w:rsidRDefault="00816326">
      <w:pPr>
        <w:ind w:firstLineChars="200" w:firstLine="480"/>
      </w:pPr>
      <w:r>
        <w:rPr>
          <w:rFonts w:hint="eastAsia"/>
        </w:rPr>
        <w:t>申请人应当针对运行限制范围内飞行参数的临界组合确定下述性能数据：</w:t>
      </w:r>
    </w:p>
    <w:p w14:paraId="1F283640" w14:textId="77777777" w:rsidR="006C2B6A" w:rsidRDefault="00816326">
      <w:pPr>
        <w:ind w:firstLineChars="200" w:firstLine="480"/>
      </w:pPr>
      <w:r>
        <w:rPr>
          <w:rFonts w:hint="eastAsia"/>
        </w:rPr>
        <w:t>（</w:t>
      </w:r>
      <w:r>
        <w:rPr>
          <w:rFonts w:hint="eastAsia"/>
        </w:rPr>
        <w:t>a</w:t>
      </w:r>
      <w:r>
        <w:rPr>
          <w:rFonts w:hint="eastAsia"/>
        </w:rPr>
        <w:t>）着陆和停机所需要的区域，假设进近路径适用于该航空器；并且</w:t>
      </w:r>
    </w:p>
    <w:p w14:paraId="64B5F41D" w14:textId="77777777" w:rsidR="006C2B6A" w:rsidRDefault="00816326">
      <w:pPr>
        <w:ind w:firstLineChars="200" w:firstLine="480"/>
      </w:pPr>
      <w:r>
        <w:rPr>
          <w:rFonts w:hint="eastAsia"/>
        </w:rPr>
        <w:t>（</w:t>
      </w:r>
      <w:r>
        <w:rPr>
          <w:rFonts w:hint="eastAsia"/>
        </w:rPr>
        <w:t>b</w:t>
      </w:r>
      <w:r>
        <w:rPr>
          <w:rFonts w:hint="eastAsia"/>
        </w:rPr>
        <w:t>）进近和着陆速度、构型和程序。一般技能水平的飞行机组使用该速度、构型和程序能够一贯地在指定的着陆性能范围内着陆，不会造成航空器损坏或人员伤害，并能够安全过渡到中断着陆情况。</w:t>
      </w:r>
    </w:p>
    <w:p w14:paraId="3362E596" w14:textId="77777777" w:rsidR="006C2B6A" w:rsidRDefault="00816326">
      <w:pPr>
        <w:pStyle w:val="3"/>
      </w:pPr>
      <w:bookmarkStart w:id="17" w:name="_Toc149596936"/>
      <w:r>
        <w:rPr>
          <w:rFonts w:hint="eastAsia"/>
        </w:rPr>
        <w:t>B.</w:t>
      </w:r>
      <w:r>
        <w:t>2</w:t>
      </w:r>
      <w:r>
        <w:rPr>
          <w:rFonts w:hint="eastAsia"/>
        </w:rPr>
        <w:t>飞行</w:t>
      </w:r>
      <w:r>
        <w:t>特性</w:t>
      </w:r>
      <w:bookmarkEnd w:id="17"/>
    </w:p>
    <w:p w14:paraId="740E784A" w14:textId="77777777" w:rsidR="006C2B6A" w:rsidRDefault="00816326">
      <w:pPr>
        <w:pStyle w:val="3"/>
      </w:pPr>
      <w:bookmarkStart w:id="18" w:name="_Toc149596937"/>
      <w:r>
        <w:t>VHS.2135</w:t>
      </w:r>
      <w:r>
        <w:rPr>
          <w:rFonts w:hint="eastAsia"/>
        </w:rPr>
        <w:t>操纵性</w:t>
      </w:r>
      <w:r>
        <w:t>和机动性</w:t>
      </w:r>
      <w:bookmarkEnd w:id="18"/>
    </w:p>
    <w:p w14:paraId="6A29B60D" w14:textId="77777777" w:rsidR="006C2B6A" w:rsidRDefault="00816326">
      <w:pPr>
        <w:ind w:firstLineChars="200" w:firstLine="480"/>
      </w:pPr>
      <w:r>
        <w:rPr>
          <w:rFonts w:hint="eastAsia"/>
        </w:rPr>
        <w:lastRenderedPageBreak/>
        <w:t>（</w:t>
      </w:r>
      <w:r>
        <w:rPr>
          <w:rFonts w:hint="eastAsia"/>
        </w:rPr>
        <w:t>a</w:t>
      </w:r>
      <w:r>
        <w:rPr>
          <w:rFonts w:hint="eastAsia"/>
        </w:rPr>
        <w:t>）在以下情况，航空器在运行飞行包线内应当无需特殊的驾驶技巧、警觉和体力，具有可控的操纵性和机动性。航空器在限制飞行包线内应当可操控及机动：</w:t>
      </w:r>
    </w:p>
    <w:p w14:paraId="5D3A04A3" w14:textId="77777777" w:rsidR="006C2B6A" w:rsidRDefault="00816326">
      <w:pPr>
        <w:ind w:firstLineChars="300" w:firstLine="720"/>
      </w:pPr>
      <w:r>
        <w:rPr>
          <w:rFonts w:hint="eastAsia"/>
        </w:rPr>
        <w:t>（</w:t>
      </w:r>
      <w:r>
        <w:rPr>
          <w:rFonts w:hint="eastAsia"/>
        </w:rPr>
        <w:t>1</w:t>
      </w:r>
      <w:r>
        <w:rPr>
          <w:rFonts w:hint="eastAsia"/>
        </w:rPr>
        <w:t>）申请审定的所有配载情况；</w:t>
      </w:r>
    </w:p>
    <w:p w14:paraId="15D0BAFB" w14:textId="77777777" w:rsidR="006C2B6A" w:rsidRDefault="00816326">
      <w:pPr>
        <w:ind w:firstLineChars="300" w:firstLine="720"/>
      </w:pPr>
      <w:r>
        <w:rPr>
          <w:rFonts w:hint="eastAsia"/>
        </w:rPr>
        <w:t>（</w:t>
      </w:r>
      <w:r>
        <w:rPr>
          <w:rFonts w:hint="eastAsia"/>
        </w:rPr>
        <w:t>2</w:t>
      </w:r>
      <w:r>
        <w:rPr>
          <w:rFonts w:hint="eastAsia"/>
        </w:rPr>
        <w:t>）在地面或飞行的所有阶段；</w:t>
      </w:r>
    </w:p>
    <w:p w14:paraId="03A1F9E4" w14:textId="77777777" w:rsidR="006C2B6A" w:rsidRDefault="00816326">
      <w:pPr>
        <w:ind w:firstLineChars="300" w:firstLine="720"/>
      </w:pPr>
      <w:r>
        <w:rPr>
          <w:rFonts w:hint="eastAsia"/>
        </w:rPr>
        <w:t>（</w:t>
      </w:r>
      <w:r>
        <w:rPr>
          <w:rFonts w:hint="eastAsia"/>
        </w:rPr>
        <w:t>3</w:t>
      </w:r>
      <w:r>
        <w:rPr>
          <w:rFonts w:hint="eastAsia"/>
        </w:rPr>
        <w:t>）构型改变期间；</w:t>
      </w:r>
    </w:p>
    <w:p w14:paraId="77FC56F9" w14:textId="77777777" w:rsidR="006C2B6A" w:rsidRDefault="00816326">
      <w:pPr>
        <w:ind w:firstLineChars="300" w:firstLine="720"/>
      </w:pPr>
      <w:r>
        <w:rPr>
          <w:rFonts w:hint="eastAsia"/>
        </w:rPr>
        <w:t>（</w:t>
      </w:r>
      <w:r>
        <w:rPr>
          <w:rFonts w:hint="eastAsia"/>
        </w:rPr>
        <w:t>4</w:t>
      </w:r>
      <w:r>
        <w:rPr>
          <w:rFonts w:hint="eastAsia"/>
        </w:rPr>
        <w:t>）在所有降级飞行控制系统操作模式下</w:t>
      </w:r>
      <w:r>
        <w:rPr>
          <w:rFonts w:hint="eastAsia"/>
        </w:rPr>
        <w:t>(</w:t>
      </w:r>
      <w:r>
        <w:rPr>
          <w:rFonts w:hint="eastAsia"/>
        </w:rPr>
        <w:t>未表明为极不可能</w:t>
      </w:r>
      <w:r>
        <w:rPr>
          <w:rFonts w:hint="eastAsia"/>
        </w:rPr>
        <w:t>)</w:t>
      </w:r>
      <w:r>
        <w:rPr>
          <w:rFonts w:hint="eastAsia"/>
        </w:rPr>
        <w:t>；并且</w:t>
      </w:r>
    </w:p>
    <w:p w14:paraId="26A182AC" w14:textId="77777777" w:rsidR="006C2B6A" w:rsidRDefault="00816326">
      <w:pPr>
        <w:ind w:firstLineChars="300" w:firstLine="720"/>
      </w:pPr>
      <w:r>
        <w:rPr>
          <w:rFonts w:hint="eastAsia"/>
        </w:rPr>
        <w:t>（</w:t>
      </w:r>
      <w:r>
        <w:rPr>
          <w:rFonts w:hint="eastAsia"/>
        </w:rPr>
        <w:t>5</w:t>
      </w:r>
      <w:r>
        <w:rPr>
          <w:rFonts w:hint="eastAsia"/>
        </w:rPr>
        <w:t>）应当证明风速从零至最大限制值条件下航空器的可操纵性。</w:t>
      </w:r>
    </w:p>
    <w:p w14:paraId="1D1ECFD6" w14:textId="77777777" w:rsidR="006C2B6A" w:rsidRDefault="00816326">
      <w:pPr>
        <w:ind w:firstLineChars="200" w:firstLine="480"/>
      </w:pPr>
      <w:r>
        <w:rPr>
          <w:rFonts w:hint="eastAsia"/>
        </w:rPr>
        <w:t>（</w:t>
      </w:r>
      <w:r>
        <w:rPr>
          <w:rFonts w:hint="eastAsia"/>
        </w:rPr>
        <w:t>b</w:t>
      </w:r>
      <w:r>
        <w:rPr>
          <w:rFonts w:hint="eastAsia"/>
        </w:rPr>
        <w:t>）应当能从一种飞行状态平稳地过渡到另一种飞行状态，且没有超过限制飞行包线的危险。</w:t>
      </w:r>
    </w:p>
    <w:p w14:paraId="421805EE" w14:textId="77777777" w:rsidR="006C2B6A" w:rsidRDefault="00816326">
      <w:pPr>
        <w:pStyle w:val="3"/>
      </w:pPr>
      <w:bookmarkStart w:id="19" w:name="_Toc149596938"/>
      <w:r>
        <w:t>VHS.2140</w:t>
      </w:r>
      <w:r>
        <w:rPr>
          <w:rFonts w:hint="eastAsia"/>
        </w:rPr>
        <w:t>操纵力</w:t>
      </w:r>
      <w:bookmarkEnd w:id="19"/>
    </w:p>
    <w:p w14:paraId="2EA8565A" w14:textId="77777777" w:rsidR="006C2B6A" w:rsidRDefault="00816326">
      <w:pPr>
        <w:ind w:firstLineChars="200" w:firstLine="480"/>
      </w:pPr>
      <w:r>
        <w:rPr>
          <w:rFonts w:hint="eastAsia"/>
        </w:rPr>
        <w:t>（</w:t>
      </w:r>
      <w:r>
        <w:rPr>
          <w:rFonts w:hint="eastAsia"/>
        </w:rPr>
        <w:t>a</w:t>
      </w:r>
      <w:r>
        <w:rPr>
          <w:rFonts w:hint="eastAsia"/>
        </w:rPr>
        <w:t>）在航空器正常运行和可能的非正常或应急运行期间，剩余操纵</w:t>
      </w:r>
      <w:proofErr w:type="gramStart"/>
      <w:r>
        <w:rPr>
          <w:rFonts w:hint="eastAsia"/>
        </w:rPr>
        <w:t>力不得</w:t>
      </w:r>
      <w:proofErr w:type="gramEnd"/>
      <w:r>
        <w:rPr>
          <w:rFonts w:hint="eastAsia"/>
        </w:rPr>
        <w:t>使飞行机组疲劳或分散精力。</w:t>
      </w:r>
    </w:p>
    <w:p w14:paraId="0B057AD6" w14:textId="77777777" w:rsidR="006C2B6A" w:rsidRDefault="00816326">
      <w:pPr>
        <w:pStyle w:val="3"/>
      </w:pPr>
      <w:bookmarkStart w:id="20" w:name="_Toc149596939"/>
      <w:r>
        <w:t>VHS.2145</w:t>
      </w:r>
      <w:r>
        <w:rPr>
          <w:rFonts w:hint="eastAsia"/>
        </w:rPr>
        <w:t>飞行品质</w:t>
      </w:r>
      <w:bookmarkEnd w:id="20"/>
    </w:p>
    <w:p w14:paraId="6C4629CC" w14:textId="77777777" w:rsidR="006C2B6A" w:rsidRDefault="00816326">
      <w:pPr>
        <w:ind w:firstLineChars="200" w:firstLine="480"/>
      </w:pPr>
      <w:r>
        <w:rPr>
          <w:rFonts w:hint="eastAsia"/>
        </w:rPr>
        <w:t>（</w:t>
      </w:r>
      <w:r>
        <w:rPr>
          <w:rFonts w:hint="eastAsia"/>
        </w:rPr>
        <w:t>a</w:t>
      </w:r>
      <w:r>
        <w:rPr>
          <w:rFonts w:hint="eastAsia"/>
        </w:rPr>
        <w:t>）在整个飞行包线范围内，航空器应当在所有轴向上具有适当的稳定性和操纵感。</w:t>
      </w:r>
    </w:p>
    <w:p w14:paraId="5ABE70F1" w14:textId="77777777" w:rsidR="006C2B6A" w:rsidRDefault="00816326">
      <w:pPr>
        <w:ind w:firstLineChars="200" w:firstLine="480"/>
      </w:pPr>
      <w:r>
        <w:rPr>
          <w:rFonts w:hint="eastAsia"/>
        </w:rPr>
        <w:t>（</w:t>
      </w:r>
      <w:r>
        <w:rPr>
          <w:rFonts w:hint="eastAsia"/>
        </w:rPr>
        <w:t>b</w:t>
      </w:r>
      <w:r>
        <w:rPr>
          <w:rFonts w:hint="eastAsia"/>
        </w:rPr>
        <w:t>）在整个飞行包线范围内，航空器不能出现需要特殊的驾驶技巧、警觉和体力或危及航空器及其乘员的任何稳定性发散特性。</w:t>
      </w:r>
    </w:p>
    <w:p w14:paraId="56FFB4E0" w14:textId="77777777" w:rsidR="006C2B6A" w:rsidRDefault="00816326">
      <w:pPr>
        <w:pStyle w:val="3"/>
      </w:pPr>
      <w:bookmarkStart w:id="21" w:name="_Ref89855762"/>
      <w:bookmarkStart w:id="22" w:name="_Toc149596940"/>
      <w:r>
        <w:t>VHS.2150</w:t>
      </w:r>
      <w:r>
        <w:rPr>
          <w:rFonts w:hint="eastAsia"/>
        </w:rPr>
        <w:t>失速</w:t>
      </w:r>
      <w:r>
        <w:t>及失速</w:t>
      </w:r>
      <w:r>
        <w:rPr>
          <w:rFonts w:hint="eastAsia"/>
        </w:rPr>
        <w:t>响应</w:t>
      </w:r>
      <w:bookmarkEnd w:id="21"/>
      <w:bookmarkEnd w:id="22"/>
    </w:p>
    <w:p w14:paraId="2ACAE1B9" w14:textId="77777777" w:rsidR="006C2B6A" w:rsidRDefault="00816326">
      <w:pPr>
        <w:ind w:firstLineChars="200" w:firstLine="480"/>
      </w:pPr>
      <w:r>
        <w:rPr>
          <w:rFonts w:hint="eastAsia"/>
        </w:rPr>
        <w:t>（</w:t>
      </w:r>
      <w:r>
        <w:rPr>
          <w:rFonts w:hint="eastAsia"/>
        </w:rPr>
        <w:t>a</w:t>
      </w:r>
      <w:r>
        <w:rPr>
          <w:rFonts w:hint="eastAsia"/>
        </w:rPr>
        <w:t>）如部分升力是由机翼产生的，航空器在直线飞行、转弯飞行和加快转弯飞行过程中应具有可控的失速特性，并有清晰可辨的失速警告，失速警告应提供足够的余量以防止进入无意失速。</w:t>
      </w:r>
    </w:p>
    <w:p w14:paraId="444242B5" w14:textId="77777777" w:rsidR="006C2B6A" w:rsidRDefault="00816326">
      <w:pPr>
        <w:ind w:firstLineChars="200" w:firstLine="480"/>
      </w:pPr>
      <w:r>
        <w:rPr>
          <w:rFonts w:hint="eastAsia"/>
        </w:rPr>
        <w:t>（</w:t>
      </w:r>
      <w:r>
        <w:rPr>
          <w:rFonts w:hint="eastAsia"/>
        </w:rPr>
        <w:t>b</w:t>
      </w:r>
      <w:r>
        <w:rPr>
          <w:rFonts w:hint="eastAsia"/>
        </w:rPr>
        <w:t>）在失去临界推力后的不对称推力状态，不得有无意偏离可控飞行状态的趋势。</w:t>
      </w:r>
    </w:p>
    <w:p w14:paraId="3D06050D" w14:textId="77777777" w:rsidR="006C2B6A" w:rsidRDefault="00816326">
      <w:pPr>
        <w:pStyle w:val="3"/>
      </w:pPr>
      <w:bookmarkStart w:id="23" w:name="_Toc149596941"/>
      <w:r>
        <w:t>VHS.2155</w:t>
      </w:r>
      <w:r>
        <w:rPr>
          <w:rFonts w:hint="eastAsia"/>
        </w:rPr>
        <w:t>振动</w:t>
      </w:r>
      <w:bookmarkEnd w:id="23"/>
    </w:p>
    <w:p w14:paraId="2AFCA1C2" w14:textId="77777777" w:rsidR="006C2B6A" w:rsidRDefault="00816326">
      <w:pPr>
        <w:ind w:firstLineChars="200" w:firstLine="480"/>
        <w:rPr>
          <w:rFonts w:ascii="黑体" w:eastAsia="黑体" w:hAnsi="黑体" w:cs="Times New Roman"/>
          <w:bCs/>
          <w:color w:val="000000"/>
          <w:szCs w:val="28"/>
        </w:rPr>
      </w:pPr>
      <w:r>
        <w:rPr>
          <w:rFonts w:hint="eastAsia"/>
        </w:rPr>
        <w:t>在限制飞行包线范围内，航空器的每一零部件不应发生过度的振动。</w:t>
      </w:r>
      <w:r>
        <w:br w:type="page"/>
      </w:r>
    </w:p>
    <w:p w14:paraId="38D667BE" w14:textId="77777777" w:rsidR="006C2B6A" w:rsidRDefault="00816326">
      <w:pPr>
        <w:pStyle w:val="2"/>
      </w:pPr>
      <w:r>
        <w:rPr>
          <w:rFonts w:hint="eastAsia"/>
        </w:rPr>
        <w:lastRenderedPageBreak/>
        <w:t xml:space="preserve"> </w:t>
      </w:r>
      <w:bookmarkStart w:id="24" w:name="_Toc126069440"/>
      <w:bookmarkStart w:id="25" w:name="_Toc149596942"/>
      <w:bookmarkStart w:id="26" w:name="_Toc107424381"/>
      <w:bookmarkStart w:id="27" w:name="_Toc107424383"/>
      <w:r>
        <w:rPr>
          <w:rFonts w:hint="eastAsia"/>
        </w:rPr>
        <w:t>C</w:t>
      </w:r>
      <w:r>
        <w:rPr>
          <w:rFonts w:hint="eastAsia"/>
        </w:rPr>
        <w:t>章</w:t>
      </w:r>
      <w:r>
        <w:rPr>
          <w:rFonts w:hint="eastAsia"/>
        </w:rPr>
        <w:t xml:space="preserve"> </w:t>
      </w:r>
      <w:r>
        <w:rPr>
          <w:rFonts w:hint="eastAsia"/>
        </w:rPr>
        <w:t>结构</w:t>
      </w:r>
      <w:r>
        <w:t>和强度</w:t>
      </w:r>
      <w:bookmarkEnd w:id="24"/>
      <w:bookmarkEnd w:id="25"/>
      <w:bookmarkEnd w:id="26"/>
    </w:p>
    <w:p w14:paraId="1456BCD1" w14:textId="77777777" w:rsidR="006C2B6A" w:rsidRDefault="00816326">
      <w:pPr>
        <w:spacing w:line="440" w:lineRule="exact"/>
        <w:outlineLvl w:val="2"/>
        <w:rPr>
          <w:b/>
          <w:bCs/>
          <w:szCs w:val="32"/>
        </w:rPr>
      </w:pPr>
      <w:bookmarkStart w:id="28" w:name="_Toc126069441"/>
      <w:bookmarkStart w:id="29" w:name="_Toc149596943"/>
      <w:r>
        <w:rPr>
          <w:b/>
          <w:bCs/>
          <w:szCs w:val="32"/>
        </w:rPr>
        <w:t xml:space="preserve">C.1 </w:t>
      </w:r>
      <w:r>
        <w:rPr>
          <w:rFonts w:hint="eastAsia"/>
          <w:b/>
          <w:bCs/>
          <w:szCs w:val="32"/>
        </w:rPr>
        <w:t>一般规定</w:t>
      </w:r>
      <w:bookmarkEnd w:id="28"/>
      <w:bookmarkEnd w:id="29"/>
    </w:p>
    <w:p w14:paraId="5E965AC4" w14:textId="77777777" w:rsidR="006C2B6A" w:rsidRDefault="00816326">
      <w:pPr>
        <w:spacing w:line="440" w:lineRule="exact"/>
        <w:outlineLvl w:val="2"/>
        <w:rPr>
          <w:b/>
          <w:bCs/>
          <w:szCs w:val="32"/>
        </w:rPr>
      </w:pPr>
      <w:bookmarkStart w:id="30" w:name="_Toc149596944"/>
      <w:bookmarkStart w:id="31" w:name="_Toc126069442"/>
      <w:r>
        <w:rPr>
          <w:b/>
          <w:bCs/>
          <w:szCs w:val="32"/>
        </w:rPr>
        <w:t>VHS.2200</w:t>
      </w:r>
      <w:r>
        <w:rPr>
          <w:rFonts w:hint="eastAsia"/>
          <w:b/>
          <w:bCs/>
          <w:szCs w:val="32"/>
        </w:rPr>
        <w:t>结构</w:t>
      </w:r>
      <w:r>
        <w:rPr>
          <w:b/>
          <w:bCs/>
          <w:szCs w:val="32"/>
        </w:rPr>
        <w:t>设计包线</w:t>
      </w:r>
      <w:bookmarkEnd w:id="30"/>
      <w:bookmarkEnd w:id="31"/>
    </w:p>
    <w:p w14:paraId="4924FDED" w14:textId="77777777" w:rsidR="006C2B6A" w:rsidRDefault="00816326">
      <w:pPr>
        <w:ind w:firstLineChars="200" w:firstLine="480"/>
      </w:pPr>
      <w:r>
        <w:rPr>
          <w:rFonts w:hint="eastAsia"/>
        </w:rPr>
        <w:t>申请人应当确定结构设计包线，该包线规定了航空器设计和运行参数的范围及限制，并被用于表明符合本章要求。申请人应当考虑可能影响结构载荷、强度、耐久性以及气动弹性的航空器所有设计和运行参数，包括：</w:t>
      </w:r>
    </w:p>
    <w:p w14:paraId="2B2E3614" w14:textId="77777777" w:rsidR="006C2B6A" w:rsidRDefault="00816326">
      <w:pPr>
        <w:ind w:firstLineChars="200" w:firstLine="480"/>
      </w:pPr>
      <w:r>
        <w:rPr>
          <w:rFonts w:hint="eastAsia"/>
        </w:rPr>
        <w:t>（</w:t>
      </w:r>
      <w:r>
        <w:rPr>
          <w:rFonts w:hint="eastAsia"/>
        </w:rPr>
        <w:t>a</w:t>
      </w:r>
      <w:r>
        <w:rPr>
          <w:rFonts w:hint="eastAsia"/>
        </w:rPr>
        <w:t>）用以表明符合本章要求的结构设计空速、着陆下沉速度和任何其他空速限制。结构设计空速应当：</w:t>
      </w:r>
    </w:p>
    <w:p w14:paraId="26DD73F6" w14:textId="77777777" w:rsidR="006C2B6A" w:rsidRDefault="00816326">
      <w:pPr>
        <w:ind w:firstLineChars="300" w:firstLine="720"/>
      </w:pPr>
      <w:r>
        <w:rPr>
          <w:rFonts w:hint="eastAsia"/>
        </w:rPr>
        <w:t>（</w:t>
      </w:r>
      <w:r>
        <w:rPr>
          <w:rFonts w:hint="eastAsia"/>
        </w:rPr>
        <w:t>1</w:t>
      </w:r>
      <w:r>
        <w:rPr>
          <w:rFonts w:hint="eastAsia"/>
        </w:rPr>
        <w:t>）充分大于航空器最小安全速度，防止航空器在湍流中失控；</w:t>
      </w:r>
    </w:p>
    <w:p w14:paraId="18B65DEA" w14:textId="77777777" w:rsidR="006C2B6A" w:rsidRDefault="00816326">
      <w:pPr>
        <w:ind w:firstLineChars="300" w:firstLine="720"/>
      </w:pPr>
      <w:r>
        <w:rPr>
          <w:rFonts w:hint="eastAsia"/>
        </w:rPr>
        <w:t>（</w:t>
      </w:r>
      <w:r>
        <w:rPr>
          <w:rFonts w:hint="eastAsia"/>
        </w:rPr>
        <w:t>2</w:t>
      </w:r>
      <w:r>
        <w:rPr>
          <w:rFonts w:hint="eastAsia"/>
        </w:rPr>
        <w:t>）为制定实际使用限制空速提供足够的裕度。</w:t>
      </w:r>
    </w:p>
    <w:p w14:paraId="273DA0AB" w14:textId="77777777" w:rsidR="006C2B6A" w:rsidRDefault="00816326">
      <w:pPr>
        <w:ind w:firstLineChars="200" w:firstLine="480"/>
      </w:pPr>
      <w:r>
        <w:rPr>
          <w:rFonts w:hint="eastAsia"/>
        </w:rPr>
        <w:t>（</w:t>
      </w:r>
      <w:r>
        <w:rPr>
          <w:rFonts w:hint="eastAsia"/>
        </w:rPr>
        <w:t>b</w:t>
      </w:r>
      <w:r>
        <w:rPr>
          <w:rFonts w:hint="eastAsia"/>
        </w:rPr>
        <w:t>）在服役中预期的飞行载荷情况；</w:t>
      </w:r>
    </w:p>
    <w:p w14:paraId="02497E9E" w14:textId="77777777" w:rsidR="006C2B6A" w:rsidRDefault="00816326">
      <w:pPr>
        <w:ind w:firstLineChars="200" w:firstLine="480"/>
      </w:pPr>
      <w:r>
        <w:rPr>
          <w:rFonts w:hint="eastAsia"/>
        </w:rPr>
        <w:t>（</w:t>
      </w:r>
      <w:r>
        <w:rPr>
          <w:rFonts w:hint="eastAsia"/>
        </w:rPr>
        <w:t>c</w:t>
      </w:r>
      <w:r>
        <w:rPr>
          <w:rFonts w:hint="eastAsia"/>
        </w:rPr>
        <w:t>）惯性属性，包括重量、重心以及质量惯性矩，考虑：</w:t>
      </w:r>
    </w:p>
    <w:p w14:paraId="588B133E" w14:textId="77777777" w:rsidR="006C2B6A" w:rsidRDefault="00816326">
      <w:pPr>
        <w:ind w:firstLineChars="300" w:firstLine="720"/>
      </w:pPr>
      <w:r>
        <w:rPr>
          <w:rFonts w:hint="eastAsia"/>
        </w:rPr>
        <w:t>（</w:t>
      </w:r>
      <w:r>
        <w:rPr>
          <w:rFonts w:hint="eastAsia"/>
        </w:rPr>
        <w:t>1</w:t>
      </w:r>
      <w:r>
        <w:rPr>
          <w:rFonts w:hint="eastAsia"/>
        </w:rPr>
        <w:t>）从航空器空重到最大重量的每一临界重量；</w:t>
      </w:r>
    </w:p>
    <w:p w14:paraId="6A6E12EE" w14:textId="77777777" w:rsidR="006C2B6A" w:rsidRDefault="00816326">
      <w:pPr>
        <w:ind w:firstLineChars="300" w:firstLine="720"/>
      </w:pPr>
      <w:r>
        <w:rPr>
          <w:rFonts w:hint="eastAsia"/>
        </w:rPr>
        <w:t>（</w:t>
      </w:r>
      <w:r>
        <w:rPr>
          <w:rFonts w:hint="eastAsia"/>
        </w:rPr>
        <w:t>2</w:t>
      </w:r>
      <w:r>
        <w:rPr>
          <w:rFonts w:hint="eastAsia"/>
        </w:rPr>
        <w:t>）乘员、商载的重量和分布。</w:t>
      </w:r>
    </w:p>
    <w:p w14:paraId="1BD92A67" w14:textId="77777777" w:rsidR="006C2B6A" w:rsidRDefault="00816326">
      <w:pPr>
        <w:ind w:firstLineChars="200" w:firstLine="480"/>
      </w:pPr>
      <w:r>
        <w:rPr>
          <w:rFonts w:hint="eastAsia"/>
        </w:rPr>
        <w:t>（</w:t>
      </w:r>
      <w:r>
        <w:rPr>
          <w:rFonts w:hint="eastAsia"/>
        </w:rPr>
        <w:t>d</w:t>
      </w:r>
      <w:r>
        <w:rPr>
          <w:rFonts w:hint="eastAsia"/>
        </w:rPr>
        <w:t>）由所有设计控制输入产生的载荷；以及</w:t>
      </w:r>
    </w:p>
    <w:p w14:paraId="753C6125" w14:textId="77777777" w:rsidR="006C2B6A" w:rsidRDefault="00816326">
      <w:pPr>
        <w:ind w:firstLineChars="200" w:firstLine="480"/>
      </w:pPr>
      <w:r>
        <w:rPr>
          <w:rFonts w:hint="eastAsia"/>
        </w:rPr>
        <w:t>（</w:t>
      </w:r>
      <w:r>
        <w:rPr>
          <w:rFonts w:hint="eastAsia"/>
        </w:rPr>
        <w:t>e</w:t>
      </w:r>
      <w:r>
        <w:rPr>
          <w:rFonts w:hint="eastAsia"/>
        </w:rPr>
        <w:t>）如果载荷作用下的变形会显著改变外部载荷或内部载荷的分布，则应当考虑载荷分布变化的影响。</w:t>
      </w:r>
    </w:p>
    <w:p w14:paraId="2867BD55" w14:textId="77777777" w:rsidR="006C2B6A" w:rsidRDefault="00816326">
      <w:pPr>
        <w:spacing w:line="440" w:lineRule="exact"/>
        <w:outlineLvl w:val="2"/>
        <w:rPr>
          <w:b/>
          <w:bCs/>
          <w:szCs w:val="32"/>
        </w:rPr>
      </w:pPr>
      <w:bookmarkStart w:id="32" w:name="_Toc149596945"/>
      <w:bookmarkStart w:id="33" w:name="_Toc126069443"/>
      <w:r>
        <w:rPr>
          <w:b/>
          <w:bCs/>
          <w:szCs w:val="32"/>
        </w:rPr>
        <w:t>VHS.2205</w:t>
      </w:r>
      <w:r>
        <w:rPr>
          <w:rFonts w:hint="eastAsia"/>
          <w:b/>
          <w:bCs/>
          <w:szCs w:val="32"/>
        </w:rPr>
        <w:t>系统和结构的交互作用</w:t>
      </w:r>
      <w:bookmarkEnd w:id="32"/>
      <w:bookmarkEnd w:id="33"/>
    </w:p>
    <w:p w14:paraId="2ED72725" w14:textId="77777777" w:rsidR="006C2B6A" w:rsidRDefault="00816326">
      <w:pPr>
        <w:ind w:firstLineChars="200" w:firstLine="480"/>
      </w:pPr>
      <w:r>
        <w:rPr>
          <w:rFonts w:hint="eastAsia"/>
        </w:rPr>
        <w:t>如果航空器安装了某个系统，该系统改变结构性能、缓解本章要求的影响或者提供满足本章要求的符合性方法，在表明对本章要求的符合性时，申请人应当考虑该系统的影响和失效。</w:t>
      </w:r>
    </w:p>
    <w:p w14:paraId="0F0571F0" w14:textId="77777777" w:rsidR="006C2B6A" w:rsidRDefault="00816326">
      <w:pPr>
        <w:spacing w:line="440" w:lineRule="exact"/>
        <w:outlineLvl w:val="2"/>
        <w:rPr>
          <w:b/>
          <w:bCs/>
          <w:szCs w:val="32"/>
        </w:rPr>
      </w:pPr>
      <w:bookmarkStart w:id="34" w:name="_Toc126069444"/>
      <w:bookmarkStart w:id="35" w:name="_Toc149596946"/>
      <w:r>
        <w:rPr>
          <w:b/>
          <w:bCs/>
          <w:szCs w:val="32"/>
        </w:rPr>
        <w:t xml:space="preserve">C.2 </w:t>
      </w:r>
      <w:r>
        <w:rPr>
          <w:rFonts w:hint="eastAsia"/>
          <w:b/>
          <w:bCs/>
          <w:szCs w:val="32"/>
        </w:rPr>
        <w:t>结构载荷</w:t>
      </w:r>
      <w:bookmarkEnd w:id="34"/>
      <w:bookmarkEnd w:id="35"/>
    </w:p>
    <w:p w14:paraId="5EF0C034" w14:textId="77777777" w:rsidR="006C2B6A" w:rsidRDefault="00816326">
      <w:pPr>
        <w:spacing w:line="440" w:lineRule="exact"/>
        <w:outlineLvl w:val="2"/>
        <w:rPr>
          <w:b/>
          <w:bCs/>
          <w:szCs w:val="32"/>
        </w:rPr>
      </w:pPr>
      <w:bookmarkStart w:id="36" w:name="_Toc126069445"/>
      <w:bookmarkStart w:id="37" w:name="_Toc149596947"/>
      <w:r>
        <w:rPr>
          <w:b/>
          <w:bCs/>
          <w:szCs w:val="32"/>
        </w:rPr>
        <w:t>VHS.2210</w:t>
      </w:r>
      <w:r>
        <w:rPr>
          <w:rFonts w:hint="eastAsia"/>
          <w:b/>
          <w:bCs/>
          <w:szCs w:val="32"/>
        </w:rPr>
        <w:t>结构设计载荷</w:t>
      </w:r>
      <w:bookmarkEnd w:id="36"/>
      <w:bookmarkEnd w:id="37"/>
    </w:p>
    <w:p w14:paraId="550A77AF" w14:textId="77777777" w:rsidR="006C2B6A" w:rsidRDefault="00816326">
      <w:pPr>
        <w:ind w:firstLineChars="200" w:firstLine="480"/>
      </w:pPr>
      <w:r>
        <w:rPr>
          <w:rFonts w:hint="eastAsia"/>
        </w:rPr>
        <w:t>（</w:t>
      </w:r>
      <w:r>
        <w:rPr>
          <w:rFonts w:hint="eastAsia"/>
        </w:rPr>
        <w:t>a</w:t>
      </w:r>
      <w:r>
        <w:rPr>
          <w:rFonts w:hint="eastAsia"/>
        </w:rPr>
        <w:t>）申请人应当在结构设计包线内和边界上，针对参数的所有临界组合，确定可能由内部或者外部施加的压力、</w:t>
      </w:r>
      <w:proofErr w:type="gramStart"/>
      <w:r>
        <w:rPr>
          <w:rFonts w:hint="eastAsia"/>
        </w:rPr>
        <w:t>力或者</w:t>
      </w:r>
      <w:proofErr w:type="gramEnd"/>
      <w:r>
        <w:rPr>
          <w:rFonts w:hint="eastAsia"/>
        </w:rPr>
        <w:t>力矩引起的相关结构设计载荷。这些压力、力或力矩可能发生在空中、地面运行时，地面操纵时，以及航空器处于停放或</w:t>
      </w:r>
      <w:r>
        <w:rPr>
          <w:rFonts w:hint="eastAsia"/>
        </w:rPr>
        <w:lastRenderedPageBreak/>
        <w:t>系留时。</w:t>
      </w:r>
    </w:p>
    <w:p w14:paraId="0D9E6AE4" w14:textId="77777777" w:rsidR="006C2B6A" w:rsidRDefault="00816326">
      <w:pPr>
        <w:ind w:firstLineChars="200" w:firstLine="480"/>
      </w:pPr>
      <w:r>
        <w:rPr>
          <w:rFonts w:hint="eastAsia"/>
        </w:rPr>
        <w:t>（</w:t>
      </w:r>
      <w:r>
        <w:rPr>
          <w:rFonts w:hint="eastAsia"/>
        </w:rPr>
        <w:t>b</w:t>
      </w:r>
      <w:r>
        <w:rPr>
          <w:rFonts w:hint="eastAsia"/>
        </w:rPr>
        <w:t>）载荷的大小和分布应当基于结构设计包线内建立的物理原则。</w:t>
      </w:r>
    </w:p>
    <w:p w14:paraId="1177590A" w14:textId="77777777" w:rsidR="006C2B6A" w:rsidRDefault="00816326">
      <w:pPr>
        <w:spacing w:line="440" w:lineRule="exact"/>
        <w:outlineLvl w:val="2"/>
        <w:rPr>
          <w:rFonts w:eastAsia="仿宋"/>
          <w:b/>
          <w:bCs/>
          <w:szCs w:val="32"/>
        </w:rPr>
      </w:pPr>
      <w:bookmarkStart w:id="38" w:name="_Toc126069446"/>
      <w:bookmarkStart w:id="39" w:name="_Toc149596948"/>
      <w:r>
        <w:rPr>
          <w:b/>
          <w:bCs/>
          <w:szCs w:val="32"/>
        </w:rPr>
        <w:t>VHS.2215</w:t>
      </w:r>
      <w:r>
        <w:rPr>
          <w:rFonts w:hint="eastAsia"/>
          <w:b/>
          <w:bCs/>
          <w:szCs w:val="32"/>
        </w:rPr>
        <w:t>飞行</w:t>
      </w:r>
      <w:r>
        <w:rPr>
          <w:b/>
          <w:bCs/>
          <w:szCs w:val="32"/>
        </w:rPr>
        <w:t>载荷</w:t>
      </w:r>
      <w:r>
        <w:rPr>
          <w:rFonts w:eastAsia="仿宋"/>
          <w:b/>
          <w:bCs/>
          <w:szCs w:val="32"/>
        </w:rPr>
        <w:t>情况</w:t>
      </w:r>
      <w:bookmarkEnd w:id="38"/>
      <w:bookmarkEnd w:id="39"/>
    </w:p>
    <w:p w14:paraId="2A9F8E8E" w14:textId="77777777" w:rsidR="006C2B6A" w:rsidRDefault="00816326">
      <w:pPr>
        <w:ind w:firstLineChars="200" w:firstLine="480"/>
      </w:pPr>
      <w:r>
        <w:rPr>
          <w:rFonts w:hint="eastAsia"/>
        </w:rPr>
        <w:t>（</w:t>
      </w:r>
      <w:r>
        <w:rPr>
          <w:rFonts w:hint="eastAsia"/>
        </w:rPr>
        <w:t>a</w:t>
      </w:r>
      <w:r>
        <w:rPr>
          <w:rFonts w:hint="eastAsia"/>
        </w:rPr>
        <w:t>）申请人应当确定对称和非对称载荷下的临界飞行载荷，包含在机动和</w:t>
      </w:r>
      <w:proofErr w:type="gramStart"/>
      <w:r>
        <w:rPr>
          <w:rFonts w:hint="eastAsia"/>
        </w:rPr>
        <w:t>突风</w:t>
      </w:r>
      <w:proofErr w:type="gramEnd"/>
      <w:r>
        <w:rPr>
          <w:rFonts w:hint="eastAsia"/>
        </w:rPr>
        <w:t>包线内和边界上的所有飞行参数和载荷系数的组合情况：</w:t>
      </w:r>
    </w:p>
    <w:p w14:paraId="462CA0B9" w14:textId="77777777" w:rsidR="006C2B6A" w:rsidRDefault="00816326">
      <w:pPr>
        <w:ind w:firstLineChars="300" w:firstLine="720"/>
      </w:pPr>
      <w:r>
        <w:rPr>
          <w:rFonts w:hint="eastAsia"/>
        </w:rPr>
        <w:t>（</w:t>
      </w:r>
      <w:r>
        <w:rPr>
          <w:rFonts w:hint="eastAsia"/>
        </w:rPr>
        <w:t>1</w:t>
      </w:r>
      <w:r>
        <w:rPr>
          <w:rFonts w:hint="eastAsia"/>
        </w:rPr>
        <w:t>）在使用限制内的每一高度，当压缩性影响显著时应予以考虑；</w:t>
      </w:r>
    </w:p>
    <w:p w14:paraId="391EA975" w14:textId="77777777" w:rsidR="006C2B6A" w:rsidRDefault="00816326">
      <w:pPr>
        <w:ind w:firstLineChars="300" w:firstLine="720"/>
      </w:pPr>
      <w:r>
        <w:rPr>
          <w:rFonts w:hint="eastAsia"/>
        </w:rPr>
        <w:t>（</w:t>
      </w:r>
      <w:r>
        <w:rPr>
          <w:rFonts w:hint="eastAsia"/>
        </w:rPr>
        <w:t>2</w:t>
      </w:r>
      <w:r>
        <w:rPr>
          <w:rFonts w:hint="eastAsia"/>
        </w:rPr>
        <w:t>）从设计最小重量到设计最大重量的每一重量；</w:t>
      </w:r>
    </w:p>
    <w:p w14:paraId="6857B595" w14:textId="77777777" w:rsidR="006C2B6A" w:rsidRDefault="00816326">
      <w:pPr>
        <w:ind w:firstLineChars="300" w:firstLine="720"/>
      </w:pPr>
      <w:r>
        <w:rPr>
          <w:rFonts w:hint="eastAsia"/>
        </w:rPr>
        <w:t>（</w:t>
      </w:r>
      <w:r>
        <w:rPr>
          <w:rFonts w:hint="eastAsia"/>
        </w:rPr>
        <w:t>3</w:t>
      </w:r>
      <w:r>
        <w:rPr>
          <w:rFonts w:hint="eastAsia"/>
        </w:rPr>
        <w:t>）对于每一要求的高度和重量，在使用限制内可调配载重的任何实际但保守的分布。</w:t>
      </w:r>
    </w:p>
    <w:p w14:paraId="07DE0B4B" w14:textId="77777777" w:rsidR="006C2B6A" w:rsidRDefault="00816326">
      <w:pPr>
        <w:ind w:firstLineChars="200" w:firstLine="480"/>
      </w:pPr>
      <w:r>
        <w:rPr>
          <w:rFonts w:hint="eastAsia"/>
        </w:rPr>
        <w:t>（</w:t>
      </w:r>
      <w:r>
        <w:rPr>
          <w:rFonts w:hint="eastAsia"/>
        </w:rPr>
        <w:t>b</w:t>
      </w:r>
      <w:r>
        <w:rPr>
          <w:rFonts w:hint="eastAsia"/>
        </w:rPr>
        <w:t>）振动和抖振不能造成结构损伤：</w:t>
      </w:r>
    </w:p>
    <w:p w14:paraId="6C6400E1" w14:textId="77777777" w:rsidR="006C2B6A" w:rsidRDefault="00816326">
      <w:pPr>
        <w:ind w:firstLineChars="300" w:firstLine="720"/>
      </w:pPr>
      <w:r>
        <w:rPr>
          <w:rFonts w:hint="eastAsia"/>
        </w:rPr>
        <w:t>（</w:t>
      </w:r>
      <w:r>
        <w:rPr>
          <w:rFonts w:hint="eastAsia"/>
        </w:rPr>
        <w:t>1</w:t>
      </w:r>
      <w:r>
        <w:rPr>
          <w:rFonts w:hint="eastAsia"/>
        </w:rPr>
        <w:t>）直到俯冲速度；</w:t>
      </w:r>
    </w:p>
    <w:p w14:paraId="5382A043" w14:textId="77777777" w:rsidR="006C2B6A" w:rsidRDefault="00816326">
      <w:pPr>
        <w:ind w:firstLineChars="300" w:firstLine="720"/>
      </w:pPr>
      <w:r>
        <w:rPr>
          <w:rFonts w:hint="eastAsia"/>
        </w:rPr>
        <w:t>（</w:t>
      </w:r>
      <w:r>
        <w:rPr>
          <w:rFonts w:hint="eastAsia"/>
        </w:rPr>
        <w:t>2</w:t>
      </w:r>
      <w:r>
        <w:rPr>
          <w:rFonts w:hint="eastAsia"/>
        </w:rPr>
        <w:t>）在限制飞行包线内。</w:t>
      </w:r>
    </w:p>
    <w:p w14:paraId="554B132A" w14:textId="77777777" w:rsidR="006C2B6A" w:rsidRDefault="00816326">
      <w:pPr>
        <w:ind w:firstLineChars="200" w:firstLine="480"/>
      </w:pPr>
      <w:r>
        <w:rPr>
          <w:rFonts w:hint="eastAsia"/>
        </w:rPr>
        <w:t>（</w:t>
      </w:r>
      <w:r>
        <w:rPr>
          <w:rFonts w:hint="eastAsia"/>
        </w:rPr>
        <w:t>c</w:t>
      </w:r>
      <w:r>
        <w:rPr>
          <w:rFonts w:hint="eastAsia"/>
        </w:rPr>
        <w:t>）由航空器系统，部件或升力</w:t>
      </w:r>
      <w:r>
        <w:rPr>
          <w:rFonts w:hint="eastAsia"/>
        </w:rPr>
        <w:t>/</w:t>
      </w:r>
      <w:r>
        <w:rPr>
          <w:rFonts w:hint="eastAsia"/>
        </w:rPr>
        <w:t>推力装置可能的失效产生的飞行载荷。</w:t>
      </w:r>
    </w:p>
    <w:p w14:paraId="3C2B1085" w14:textId="77777777" w:rsidR="006C2B6A" w:rsidRDefault="00816326">
      <w:pPr>
        <w:spacing w:line="440" w:lineRule="exact"/>
        <w:outlineLvl w:val="2"/>
        <w:rPr>
          <w:b/>
          <w:bCs/>
          <w:szCs w:val="32"/>
        </w:rPr>
      </w:pPr>
      <w:bookmarkStart w:id="40" w:name="_Toc126069447"/>
      <w:bookmarkStart w:id="41" w:name="_Toc149596949"/>
      <w:r>
        <w:rPr>
          <w:b/>
          <w:bCs/>
          <w:szCs w:val="32"/>
        </w:rPr>
        <w:t>VHS.2220</w:t>
      </w:r>
      <w:r>
        <w:rPr>
          <w:rFonts w:hint="eastAsia"/>
          <w:b/>
          <w:bCs/>
          <w:szCs w:val="32"/>
        </w:rPr>
        <w:t>地面</w:t>
      </w:r>
      <w:r>
        <w:rPr>
          <w:b/>
          <w:bCs/>
          <w:szCs w:val="32"/>
        </w:rPr>
        <w:t>载荷</w:t>
      </w:r>
      <w:bookmarkEnd w:id="40"/>
      <w:bookmarkEnd w:id="41"/>
    </w:p>
    <w:p w14:paraId="5B25851F" w14:textId="77777777" w:rsidR="006C2B6A" w:rsidRDefault="00816326">
      <w:pPr>
        <w:ind w:firstLineChars="200" w:firstLine="480"/>
      </w:pPr>
      <w:r>
        <w:rPr>
          <w:rFonts w:hint="eastAsia"/>
        </w:rPr>
        <w:t>申请人应当在航空器处于各种正常和不利的姿态和构型下，确定它在适用的表面上滑行（如适用）、起飞、着陆和操作情况下产生的结构设计载荷。</w:t>
      </w:r>
    </w:p>
    <w:p w14:paraId="4970E90D" w14:textId="77777777" w:rsidR="006C2B6A" w:rsidRDefault="00816326">
      <w:pPr>
        <w:spacing w:line="440" w:lineRule="exact"/>
        <w:outlineLvl w:val="2"/>
        <w:rPr>
          <w:b/>
          <w:bCs/>
          <w:szCs w:val="32"/>
        </w:rPr>
      </w:pPr>
      <w:bookmarkStart w:id="42" w:name="_Toc149596950"/>
      <w:bookmarkStart w:id="43" w:name="_Toc126069448"/>
      <w:r>
        <w:rPr>
          <w:b/>
          <w:bCs/>
          <w:szCs w:val="32"/>
        </w:rPr>
        <w:t>VHS.2225</w:t>
      </w:r>
      <w:r>
        <w:rPr>
          <w:rFonts w:hint="eastAsia"/>
          <w:b/>
          <w:bCs/>
          <w:szCs w:val="32"/>
        </w:rPr>
        <w:t>部件载荷情况</w:t>
      </w:r>
      <w:bookmarkEnd w:id="42"/>
      <w:bookmarkEnd w:id="43"/>
    </w:p>
    <w:p w14:paraId="0BA97C0E" w14:textId="77777777" w:rsidR="006C2B6A" w:rsidRDefault="00816326">
      <w:pPr>
        <w:ind w:firstLineChars="200" w:firstLine="480"/>
      </w:pPr>
      <w:r>
        <w:rPr>
          <w:rFonts w:hint="eastAsia"/>
        </w:rPr>
        <w:t>申请人应当确定作用于相关结构部件上的载荷：</w:t>
      </w:r>
    </w:p>
    <w:p w14:paraId="0008E0E2" w14:textId="77777777" w:rsidR="006C2B6A" w:rsidRDefault="00816326">
      <w:pPr>
        <w:ind w:firstLineChars="200" w:firstLine="480"/>
      </w:pPr>
      <w:r>
        <w:rPr>
          <w:rFonts w:hint="eastAsia"/>
        </w:rPr>
        <w:t>（</w:t>
      </w:r>
      <w:r>
        <w:rPr>
          <w:rFonts w:hint="eastAsia"/>
        </w:rPr>
        <w:t>a</w:t>
      </w:r>
      <w:r>
        <w:rPr>
          <w:rFonts w:hint="eastAsia"/>
        </w:rPr>
        <w:t>）作用于每个升力</w:t>
      </w:r>
      <w:r>
        <w:rPr>
          <w:rFonts w:hint="eastAsia"/>
        </w:rPr>
        <w:t>/</w:t>
      </w:r>
      <w:r>
        <w:rPr>
          <w:rFonts w:hint="eastAsia"/>
        </w:rPr>
        <w:t>推力装置支架及其支承结构的结构设计载荷，使其能承受：</w:t>
      </w:r>
    </w:p>
    <w:p w14:paraId="6FA7EFA0" w14:textId="77777777" w:rsidR="006C2B6A" w:rsidRDefault="00816326">
      <w:pPr>
        <w:ind w:firstLineChars="300" w:firstLine="720"/>
      </w:pPr>
      <w:r>
        <w:rPr>
          <w:rFonts w:hint="eastAsia"/>
        </w:rPr>
        <w:t>（</w:t>
      </w:r>
      <w:r>
        <w:t>1</w:t>
      </w:r>
      <w:r>
        <w:rPr>
          <w:rFonts w:hint="eastAsia"/>
        </w:rPr>
        <w:t>）升力</w:t>
      </w:r>
      <w:r>
        <w:rPr>
          <w:rFonts w:hint="eastAsia"/>
        </w:rPr>
        <w:t>/</w:t>
      </w:r>
      <w:r>
        <w:rPr>
          <w:rFonts w:hint="eastAsia"/>
        </w:rPr>
        <w:t>推力装置工作引起的载荷与</w:t>
      </w:r>
      <w:proofErr w:type="gramStart"/>
      <w:r>
        <w:rPr>
          <w:rFonts w:hint="eastAsia"/>
        </w:rPr>
        <w:t>飞行突风和</w:t>
      </w:r>
      <w:proofErr w:type="gramEnd"/>
      <w:r>
        <w:rPr>
          <w:rFonts w:hint="eastAsia"/>
        </w:rPr>
        <w:t>机动载荷的组合；</w:t>
      </w:r>
    </w:p>
    <w:p w14:paraId="18A0CFCE" w14:textId="77777777" w:rsidR="006C2B6A" w:rsidRDefault="00816326">
      <w:pPr>
        <w:ind w:firstLineChars="300" w:firstLine="720"/>
      </w:pPr>
      <w:r>
        <w:rPr>
          <w:rFonts w:hint="eastAsia"/>
        </w:rPr>
        <w:t>（</w:t>
      </w:r>
      <w:r>
        <w:t>2</w:t>
      </w:r>
      <w:r>
        <w:rPr>
          <w:rFonts w:hint="eastAsia"/>
        </w:rPr>
        <w:t>）升力</w:t>
      </w:r>
      <w:r>
        <w:rPr>
          <w:rFonts w:hint="eastAsia"/>
        </w:rPr>
        <w:t>/</w:t>
      </w:r>
      <w:r>
        <w:rPr>
          <w:rFonts w:hint="eastAsia"/>
        </w:rPr>
        <w:t>推力装置突然停车引起的载荷。</w:t>
      </w:r>
    </w:p>
    <w:p w14:paraId="6C50CAB4" w14:textId="77777777" w:rsidR="006C2B6A" w:rsidRDefault="00816326">
      <w:pPr>
        <w:ind w:firstLineChars="200" w:firstLine="480"/>
      </w:pPr>
      <w:r>
        <w:rPr>
          <w:rFonts w:hint="eastAsia"/>
        </w:rPr>
        <w:t>（</w:t>
      </w:r>
      <w:r>
        <w:rPr>
          <w:rFonts w:hint="eastAsia"/>
        </w:rPr>
        <w:t>b</w:t>
      </w:r>
      <w:r>
        <w:rPr>
          <w:rFonts w:hint="eastAsia"/>
        </w:rPr>
        <w:t>）由下列因素引起的、作用于每个飞行操纵</w:t>
      </w:r>
      <w:proofErr w:type="gramStart"/>
      <w:r>
        <w:rPr>
          <w:rFonts w:hint="eastAsia"/>
        </w:rPr>
        <w:t>面及其</w:t>
      </w:r>
      <w:proofErr w:type="gramEnd"/>
      <w:r>
        <w:rPr>
          <w:rFonts w:hint="eastAsia"/>
        </w:rPr>
        <w:t>相连系统和支承结构的结构设计载荷：</w:t>
      </w:r>
    </w:p>
    <w:p w14:paraId="727D566C" w14:textId="77777777" w:rsidR="006C2B6A" w:rsidRDefault="00816326">
      <w:pPr>
        <w:ind w:firstLineChars="300" w:firstLine="720"/>
      </w:pPr>
      <w:r>
        <w:rPr>
          <w:rFonts w:hint="eastAsia"/>
        </w:rPr>
        <w:t>（</w:t>
      </w:r>
      <w:r>
        <w:rPr>
          <w:rFonts w:hint="eastAsia"/>
        </w:rPr>
        <w:t>1</w:t>
      </w:r>
      <w:r>
        <w:rPr>
          <w:rFonts w:hint="eastAsia"/>
        </w:rPr>
        <w:t>）每个操纵面以及所连接配重的惯性；</w:t>
      </w:r>
    </w:p>
    <w:p w14:paraId="4D6950F7" w14:textId="77777777" w:rsidR="006C2B6A" w:rsidRDefault="00816326">
      <w:pPr>
        <w:ind w:firstLineChars="300" w:firstLine="720"/>
      </w:pPr>
      <w:r>
        <w:rPr>
          <w:rFonts w:hint="eastAsia"/>
        </w:rPr>
        <w:t>（</w:t>
      </w:r>
      <w:r>
        <w:rPr>
          <w:rFonts w:hint="eastAsia"/>
        </w:rPr>
        <w:t>2</w:t>
      </w:r>
      <w:r>
        <w:rPr>
          <w:rFonts w:hint="eastAsia"/>
        </w:rPr>
        <w:t>）</w:t>
      </w:r>
      <w:proofErr w:type="gramStart"/>
      <w:r>
        <w:rPr>
          <w:rFonts w:hint="eastAsia"/>
        </w:rPr>
        <w:t>飞行突风和</w:t>
      </w:r>
      <w:proofErr w:type="gramEnd"/>
      <w:r>
        <w:rPr>
          <w:rFonts w:hint="eastAsia"/>
        </w:rPr>
        <w:t>机动；</w:t>
      </w:r>
    </w:p>
    <w:p w14:paraId="5C53E494" w14:textId="77777777" w:rsidR="006C2B6A" w:rsidRDefault="00816326">
      <w:pPr>
        <w:ind w:firstLineChars="300" w:firstLine="720"/>
      </w:pPr>
      <w:r>
        <w:rPr>
          <w:rFonts w:hint="eastAsia"/>
        </w:rPr>
        <w:lastRenderedPageBreak/>
        <w:t>（</w:t>
      </w:r>
      <w:r>
        <w:rPr>
          <w:rFonts w:hint="eastAsia"/>
        </w:rPr>
        <w:t>3</w:t>
      </w:r>
      <w:r>
        <w:rPr>
          <w:rFonts w:hint="eastAsia"/>
        </w:rPr>
        <w:t>）飞行机组或者自动系统的输入；</w:t>
      </w:r>
    </w:p>
    <w:p w14:paraId="1974DB3C" w14:textId="77777777" w:rsidR="006C2B6A" w:rsidRDefault="00816326">
      <w:pPr>
        <w:ind w:firstLineChars="300" w:firstLine="720"/>
      </w:pPr>
      <w:r>
        <w:rPr>
          <w:rFonts w:hint="eastAsia"/>
        </w:rPr>
        <w:t>（</w:t>
      </w:r>
      <w:r>
        <w:rPr>
          <w:rFonts w:hint="eastAsia"/>
        </w:rPr>
        <w:t>4</w:t>
      </w:r>
      <w:r>
        <w:rPr>
          <w:rFonts w:hint="eastAsia"/>
        </w:rPr>
        <w:t>）系统引起的情况，包括卡阻和摩擦；</w:t>
      </w:r>
    </w:p>
    <w:p w14:paraId="330B3BA1" w14:textId="77777777" w:rsidR="006C2B6A" w:rsidRDefault="00816326">
      <w:pPr>
        <w:ind w:firstLineChars="300" w:firstLine="720"/>
      </w:pPr>
      <w:r>
        <w:rPr>
          <w:rFonts w:hint="eastAsia"/>
        </w:rPr>
        <w:t>（</w:t>
      </w:r>
      <w:r>
        <w:rPr>
          <w:rFonts w:hint="eastAsia"/>
        </w:rPr>
        <w:t>5</w:t>
      </w:r>
      <w:r>
        <w:rPr>
          <w:rFonts w:hint="eastAsia"/>
        </w:rPr>
        <w:t>）在适用的表面上起飞和着陆，包括地面突风。</w:t>
      </w:r>
    </w:p>
    <w:p w14:paraId="50FB571E" w14:textId="77777777" w:rsidR="006C2B6A" w:rsidRDefault="00816326">
      <w:pPr>
        <w:ind w:firstLineChars="200" w:firstLine="480"/>
      </w:pPr>
      <w:r>
        <w:rPr>
          <w:rFonts w:hint="eastAsia"/>
        </w:rPr>
        <w:t>（</w:t>
      </w:r>
      <w:r>
        <w:rPr>
          <w:rFonts w:hint="eastAsia"/>
        </w:rPr>
        <w:t>c</w:t>
      </w:r>
      <w:r>
        <w:rPr>
          <w:rFonts w:hint="eastAsia"/>
        </w:rPr>
        <w:t>）升力</w:t>
      </w:r>
      <w:r>
        <w:rPr>
          <w:rFonts w:hint="eastAsia"/>
        </w:rPr>
        <w:t>/</w:t>
      </w:r>
      <w:r>
        <w:rPr>
          <w:rFonts w:hint="eastAsia"/>
        </w:rPr>
        <w:t>推力装置在任何转速下的限制扭矩输入。</w:t>
      </w:r>
    </w:p>
    <w:p w14:paraId="554A0C9D" w14:textId="77777777" w:rsidR="006C2B6A" w:rsidRDefault="00816326">
      <w:pPr>
        <w:spacing w:line="440" w:lineRule="exact"/>
        <w:outlineLvl w:val="2"/>
        <w:rPr>
          <w:b/>
          <w:bCs/>
          <w:szCs w:val="32"/>
        </w:rPr>
      </w:pPr>
      <w:bookmarkStart w:id="44" w:name="_Toc149596951"/>
      <w:bookmarkStart w:id="45" w:name="_Toc126069449"/>
      <w:r>
        <w:rPr>
          <w:b/>
          <w:bCs/>
          <w:szCs w:val="32"/>
        </w:rPr>
        <w:t>VHS.2230</w:t>
      </w:r>
      <w:r>
        <w:rPr>
          <w:rFonts w:hint="eastAsia"/>
          <w:b/>
          <w:bCs/>
          <w:szCs w:val="32"/>
        </w:rPr>
        <w:t>限制载荷和极限载荷</w:t>
      </w:r>
      <w:bookmarkEnd w:id="44"/>
      <w:bookmarkEnd w:id="45"/>
    </w:p>
    <w:p w14:paraId="14D2C066" w14:textId="77777777" w:rsidR="006C2B6A" w:rsidRDefault="00816326">
      <w:pPr>
        <w:ind w:firstLineChars="200" w:firstLine="480"/>
      </w:pPr>
      <w:r>
        <w:rPr>
          <w:rFonts w:hint="eastAsia"/>
        </w:rPr>
        <w:t>（</w:t>
      </w:r>
      <w:r>
        <w:rPr>
          <w:rFonts w:hint="eastAsia"/>
        </w:rPr>
        <w:t>a</w:t>
      </w:r>
      <w:r>
        <w:rPr>
          <w:rFonts w:hint="eastAsia"/>
        </w:rPr>
        <w:t>）除非使用特殊或其他的安全系数来满足本章要求，否则申请人应当确定：</w:t>
      </w:r>
    </w:p>
    <w:p w14:paraId="742BC8F7" w14:textId="77777777" w:rsidR="006C2B6A" w:rsidRDefault="00816326">
      <w:pPr>
        <w:ind w:firstLineChars="300" w:firstLine="720"/>
      </w:pPr>
      <w:r>
        <w:rPr>
          <w:rFonts w:hint="eastAsia"/>
        </w:rPr>
        <w:t>（</w:t>
      </w:r>
      <w:r>
        <w:rPr>
          <w:rFonts w:hint="eastAsia"/>
        </w:rPr>
        <w:t>1</w:t>
      </w:r>
      <w:r>
        <w:rPr>
          <w:rFonts w:hint="eastAsia"/>
        </w:rPr>
        <w:t>）限制载荷，等于结构设计载荷；</w:t>
      </w:r>
    </w:p>
    <w:p w14:paraId="4EC9A99C" w14:textId="77777777" w:rsidR="006C2B6A" w:rsidRDefault="00816326">
      <w:pPr>
        <w:ind w:firstLineChars="300" w:firstLine="720"/>
      </w:pPr>
      <w:r>
        <w:rPr>
          <w:rFonts w:hint="eastAsia"/>
        </w:rPr>
        <w:t>（</w:t>
      </w:r>
      <w:r>
        <w:rPr>
          <w:rFonts w:hint="eastAsia"/>
        </w:rPr>
        <w:t>2</w:t>
      </w:r>
      <w:r>
        <w:rPr>
          <w:rFonts w:hint="eastAsia"/>
        </w:rPr>
        <w:t>）极限载荷，除非另有规定，等于限制载荷乘以安全系数</w:t>
      </w:r>
      <w:r>
        <w:rPr>
          <w:rFonts w:hint="eastAsia"/>
        </w:rPr>
        <w:t>1.5</w:t>
      </w:r>
      <w:r>
        <w:rPr>
          <w:rFonts w:hint="eastAsia"/>
        </w:rPr>
        <w:t>。</w:t>
      </w:r>
    </w:p>
    <w:p w14:paraId="297CA582" w14:textId="77777777" w:rsidR="006C2B6A" w:rsidRDefault="00816326">
      <w:pPr>
        <w:ind w:firstLineChars="200" w:firstLine="480"/>
      </w:pPr>
      <w:r>
        <w:rPr>
          <w:rFonts w:hint="eastAsia"/>
        </w:rPr>
        <w:t>（</w:t>
      </w:r>
      <w:r>
        <w:rPr>
          <w:rFonts w:hint="eastAsia"/>
        </w:rPr>
        <w:t>b</w:t>
      </w:r>
      <w:r>
        <w:rPr>
          <w:rFonts w:hint="eastAsia"/>
        </w:rPr>
        <w:t>）当强度规范仅对极限载荷有特殊要求时，有害的永久变形是可接受的。</w:t>
      </w:r>
    </w:p>
    <w:p w14:paraId="2DE62BEB" w14:textId="77777777" w:rsidR="006C2B6A" w:rsidRDefault="00816326">
      <w:pPr>
        <w:spacing w:line="440" w:lineRule="exact"/>
        <w:outlineLvl w:val="2"/>
        <w:rPr>
          <w:b/>
          <w:bCs/>
          <w:szCs w:val="32"/>
        </w:rPr>
      </w:pPr>
      <w:bookmarkStart w:id="46" w:name="_Toc126069450"/>
      <w:bookmarkStart w:id="47" w:name="_Toc149596952"/>
      <w:r>
        <w:rPr>
          <w:b/>
          <w:bCs/>
          <w:szCs w:val="32"/>
        </w:rPr>
        <w:t xml:space="preserve">C.3 </w:t>
      </w:r>
      <w:r>
        <w:rPr>
          <w:rFonts w:hint="eastAsia"/>
          <w:b/>
          <w:bCs/>
          <w:szCs w:val="32"/>
        </w:rPr>
        <w:t>结构性能</w:t>
      </w:r>
      <w:bookmarkEnd w:id="46"/>
      <w:bookmarkEnd w:id="47"/>
    </w:p>
    <w:p w14:paraId="722F98FB" w14:textId="77777777" w:rsidR="006C2B6A" w:rsidRDefault="00816326">
      <w:pPr>
        <w:spacing w:line="440" w:lineRule="exact"/>
        <w:outlineLvl w:val="2"/>
        <w:rPr>
          <w:b/>
          <w:bCs/>
          <w:szCs w:val="32"/>
        </w:rPr>
      </w:pPr>
      <w:bookmarkStart w:id="48" w:name="_Toc126069451"/>
      <w:bookmarkStart w:id="49" w:name="_Toc149596953"/>
      <w:r>
        <w:rPr>
          <w:b/>
          <w:bCs/>
          <w:szCs w:val="32"/>
        </w:rPr>
        <w:t>VHS.2235</w:t>
      </w:r>
      <w:r>
        <w:rPr>
          <w:b/>
          <w:bCs/>
          <w:szCs w:val="32"/>
        </w:rPr>
        <w:t>结构强度</w:t>
      </w:r>
      <w:bookmarkEnd w:id="48"/>
      <w:bookmarkEnd w:id="49"/>
    </w:p>
    <w:p w14:paraId="270CC162" w14:textId="77777777" w:rsidR="006C2B6A" w:rsidRDefault="00816326">
      <w:pPr>
        <w:ind w:firstLineChars="200" w:firstLine="480"/>
      </w:pPr>
      <w:r>
        <w:t>结构应当承受：</w:t>
      </w:r>
    </w:p>
    <w:p w14:paraId="2F638B2B" w14:textId="77777777" w:rsidR="006C2B6A" w:rsidRDefault="00816326">
      <w:pPr>
        <w:ind w:firstLineChars="200" w:firstLine="480"/>
      </w:pPr>
      <w:r>
        <w:rPr>
          <w:rFonts w:hint="eastAsia"/>
        </w:rPr>
        <w:t>（</w:t>
      </w:r>
      <w:r>
        <w:rPr>
          <w:rFonts w:hint="eastAsia"/>
        </w:rPr>
        <w:t>a</w:t>
      </w:r>
      <w:r>
        <w:rPr>
          <w:rFonts w:hint="eastAsia"/>
        </w:rPr>
        <w:t>）</w:t>
      </w:r>
      <w:r>
        <w:t>限制载荷，</w:t>
      </w:r>
      <w:r>
        <w:rPr>
          <w:rFonts w:hint="eastAsia"/>
        </w:rPr>
        <w:t>并且</w:t>
      </w:r>
      <w:r>
        <w:t>没有</w:t>
      </w:r>
      <w:r>
        <w:rPr>
          <w:rFonts w:hint="eastAsia"/>
        </w:rPr>
        <w:t>如下</w:t>
      </w:r>
      <w:r>
        <w:t>现象：</w:t>
      </w:r>
    </w:p>
    <w:p w14:paraId="18DEBDCD" w14:textId="77777777" w:rsidR="006C2B6A" w:rsidRDefault="00816326">
      <w:pPr>
        <w:ind w:firstLineChars="300" w:firstLine="720"/>
      </w:pPr>
      <w:r>
        <w:rPr>
          <w:rFonts w:hint="eastAsia"/>
        </w:rPr>
        <w:t>（</w:t>
      </w:r>
      <w:r>
        <w:rPr>
          <w:rFonts w:hint="eastAsia"/>
        </w:rPr>
        <w:t>1</w:t>
      </w:r>
      <w:r>
        <w:rPr>
          <w:rFonts w:hint="eastAsia"/>
        </w:rPr>
        <w:t>）</w:t>
      </w:r>
      <w:r>
        <w:t>妨碍航空器的安全运行；</w:t>
      </w:r>
    </w:p>
    <w:p w14:paraId="34241865" w14:textId="77777777" w:rsidR="006C2B6A" w:rsidRDefault="00816326">
      <w:pPr>
        <w:ind w:firstLineChars="300" w:firstLine="720"/>
      </w:pPr>
      <w:r>
        <w:rPr>
          <w:rFonts w:hint="eastAsia"/>
        </w:rPr>
        <w:t>（</w:t>
      </w:r>
      <w:r>
        <w:rPr>
          <w:rFonts w:hint="eastAsia"/>
        </w:rPr>
        <w:t>2</w:t>
      </w:r>
      <w:r>
        <w:rPr>
          <w:rFonts w:hint="eastAsia"/>
        </w:rPr>
        <w:t>）</w:t>
      </w:r>
      <w:r>
        <w:t>有害的永久变形。</w:t>
      </w:r>
    </w:p>
    <w:p w14:paraId="67C8BA00" w14:textId="77777777" w:rsidR="006C2B6A" w:rsidRDefault="00816326">
      <w:pPr>
        <w:ind w:firstLineChars="200" w:firstLine="480"/>
      </w:pPr>
      <w:r>
        <w:rPr>
          <w:rFonts w:hint="eastAsia"/>
        </w:rPr>
        <w:t>（</w:t>
      </w:r>
      <w:r>
        <w:rPr>
          <w:rFonts w:hint="eastAsia"/>
        </w:rPr>
        <w:t>b</w:t>
      </w:r>
      <w:r>
        <w:rPr>
          <w:rFonts w:hint="eastAsia"/>
        </w:rPr>
        <w:t>）极限载荷。</w:t>
      </w:r>
    </w:p>
    <w:p w14:paraId="1A946DA4" w14:textId="77777777" w:rsidR="006C2B6A" w:rsidRDefault="00816326">
      <w:pPr>
        <w:spacing w:line="440" w:lineRule="exact"/>
        <w:outlineLvl w:val="2"/>
        <w:rPr>
          <w:b/>
          <w:bCs/>
          <w:szCs w:val="32"/>
        </w:rPr>
      </w:pPr>
      <w:bookmarkStart w:id="50" w:name="_Toc126069452"/>
      <w:bookmarkStart w:id="51" w:name="_Toc149596954"/>
      <w:r>
        <w:rPr>
          <w:b/>
          <w:bCs/>
          <w:szCs w:val="32"/>
        </w:rPr>
        <w:t>VHS.2240</w:t>
      </w:r>
      <w:r>
        <w:rPr>
          <w:rFonts w:hint="eastAsia"/>
          <w:b/>
          <w:bCs/>
          <w:szCs w:val="32"/>
        </w:rPr>
        <w:t>结构耐久性</w:t>
      </w:r>
      <w:bookmarkEnd w:id="50"/>
      <w:bookmarkEnd w:id="51"/>
    </w:p>
    <w:p w14:paraId="4B3EE5AC" w14:textId="77777777" w:rsidR="006C2B6A" w:rsidRDefault="00816326">
      <w:pPr>
        <w:ind w:firstLineChars="200" w:firstLine="480"/>
      </w:pPr>
      <w:r>
        <w:rPr>
          <w:rFonts w:hint="eastAsia"/>
        </w:rPr>
        <w:t>（</w:t>
      </w:r>
      <w:r>
        <w:rPr>
          <w:rFonts w:hint="eastAsia"/>
        </w:rPr>
        <w:t>a</w:t>
      </w:r>
      <w:r>
        <w:rPr>
          <w:rFonts w:hint="eastAsia"/>
        </w:rPr>
        <w:t>）申请人应当制定检查程序或其他程序，以防止由于可预见原因的强度降低引起的结构失效，这些结构失效可能导致严重或致命的伤害，或导致长时间的降低安全裕度的运行。按本条制定的程序应当纳入持续适航文件的适航限制章节中。</w:t>
      </w:r>
    </w:p>
    <w:p w14:paraId="46FDE10F" w14:textId="77777777" w:rsidR="006C2B6A" w:rsidRDefault="00816326">
      <w:pPr>
        <w:ind w:firstLineChars="200" w:firstLine="480"/>
        <w:rPr>
          <w:strike/>
        </w:rPr>
      </w:pPr>
      <w:r>
        <w:rPr>
          <w:rFonts w:hint="eastAsia"/>
        </w:rPr>
        <w:t>（</w:t>
      </w:r>
      <w:r>
        <w:rPr>
          <w:rFonts w:hint="eastAsia"/>
        </w:rPr>
        <w:t>b</w:t>
      </w:r>
      <w:r>
        <w:rPr>
          <w:rFonts w:hint="eastAsia"/>
        </w:rPr>
        <w:t>）非包容升力</w:t>
      </w:r>
      <w:r>
        <w:rPr>
          <w:rFonts w:hint="eastAsia"/>
        </w:rPr>
        <w:t>/</w:t>
      </w:r>
      <w:r>
        <w:rPr>
          <w:rFonts w:hint="eastAsia"/>
        </w:rPr>
        <w:t>推力装置或旋转机械失效产生高能碎片引起结构损伤时，航空器设计应当将此损伤对航空器的危害减至最小。</w:t>
      </w:r>
    </w:p>
    <w:p w14:paraId="14AFD3AB" w14:textId="77777777" w:rsidR="006C2B6A" w:rsidRDefault="00816326">
      <w:pPr>
        <w:spacing w:line="440" w:lineRule="exact"/>
        <w:outlineLvl w:val="2"/>
        <w:rPr>
          <w:b/>
          <w:bCs/>
          <w:szCs w:val="32"/>
        </w:rPr>
      </w:pPr>
      <w:bookmarkStart w:id="52" w:name="_Toc149596955"/>
      <w:bookmarkStart w:id="53" w:name="_Toc126069453"/>
      <w:r>
        <w:rPr>
          <w:b/>
          <w:bCs/>
          <w:szCs w:val="32"/>
        </w:rPr>
        <w:t>VHS.2245</w:t>
      </w:r>
      <w:r>
        <w:rPr>
          <w:rFonts w:hint="eastAsia"/>
          <w:b/>
          <w:bCs/>
          <w:szCs w:val="32"/>
        </w:rPr>
        <w:t>气动弹性</w:t>
      </w:r>
      <w:bookmarkEnd w:id="52"/>
      <w:bookmarkEnd w:id="53"/>
    </w:p>
    <w:p w14:paraId="38580B15" w14:textId="77777777" w:rsidR="006C2B6A" w:rsidRDefault="00816326">
      <w:pPr>
        <w:ind w:firstLineChars="200" w:firstLine="480"/>
      </w:pPr>
      <w:r>
        <w:rPr>
          <w:rFonts w:hint="eastAsia"/>
        </w:rPr>
        <w:t>（</w:t>
      </w:r>
      <w:r>
        <w:rPr>
          <w:rFonts w:hint="eastAsia"/>
        </w:rPr>
        <w:t>a</w:t>
      </w:r>
      <w:r>
        <w:rPr>
          <w:rFonts w:hint="eastAsia"/>
        </w:rPr>
        <w:t>）在下列条件下，航空器不得发生颤振、操纵反效和发散：</w:t>
      </w:r>
    </w:p>
    <w:p w14:paraId="24ADF4CE" w14:textId="77777777" w:rsidR="006C2B6A" w:rsidRDefault="00816326">
      <w:pPr>
        <w:ind w:firstLineChars="300" w:firstLine="720"/>
      </w:pPr>
      <w:r>
        <w:rPr>
          <w:rFonts w:hint="eastAsia"/>
        </w:rPr>
        <w:t>（</w:t>
      </w:r>
      <w:r>
        <w:rPr>
          <w:rFonts w:hint="eastAsia"/>
        </w:rPr>
        <w:t>1</w:t>
      </w:r>
      <w:r>
        <w:rPr>
          <w:rFonts w:hint="eastAsia"/>
        </w:rPr>
        <w:t>）结构设计包线内和包线外足够范围内的所有速度；</w:t>
      </w:r>
    </w:p>
    <w:p w14:paraId="409543F3" w14:textId="77777777" w:rsidR="006C2B6A" w:rsidRDefault="00816326">
      <w:pPr>
        <w:ind w:firstLineChars="300" w:firstLine="720"/>
      </w:pPr>
      <w:r>
        <w:rPr>
          <w:rFonts w:hint="eastAsia"/>
        </w:rPr>
        <w:lastRenderedPageBreak/>
        <w:t>（</w:t>
      </w:r>
      <w:r>
        <w:rPr>
          <w:rFonts w:hint="eastAsia"/>
        </w:rPr>
        <w:t>2</w:t>
      </w:r>
      <w:r>
        <w:rPr>
          <w:rFonts w:hint="eastAsia"/>
        </w:rPr>
        <w:t>）任何构型和运行情况；</w:t>
      </w:r>
    </w:p>
    <w:p w14:paraId="395C9533" w14:textId="77777777" w:rsidR="006C2B6A" w:rsidRDefault="00816326">
      <w:pPr>
        <w:ind w:firstLineChars="300" w:firstLine="720"/>
      </w:pPr>
      <w:r>
        <w:rPr>
          <w:rFonts w:hint="eastAsia"/>
        </w:rPr>
        <w:t>（</w:t>
      </w:r>
      <w:r>
        <w:rPr>
          <w:rFonts w:hint="eastAsia"/>
        </w:rPr>
        <w:t>3</w:t>
      </w:r>
      <w:r>
        <w:rPr>
          <w:rFonts w:hint="eastAsia"/>
        </w:rPr>
        <w:t>）考虑临界自由度；</w:t>
      </w:r>
    </w:p>
    <w:p w14:paraId="2FD489CA" w14:textId="77777777" w:rsidR="006C2B6A" w:rsidRDefault="00816326">
      <w:pPr>
        <w:ind w:firstLineChars="300" w:firstLine="720"/>
      </w:pPr>
      <w:r>
        <w:rPr>
          <w:rFonts w:hint="eastAsia"/>
        </w:rPr>
        <w:t>（</w:t>
      </w:r>
      <w:r>
        <w:rPr>
          <w:rFonts w:hint="eastAsia"/>
        </w:rPr>
        <w:t>4</w:t>
      </w:r>
      <w:r>
        <w:rPr>
          <w:rFonts w:hint="eastAsia"/>
        </w:rPr>
        <w:t>）考虑任何临界失效或故障。</w:t>
      </w:r>
    </w:p>
    <w:p w14:paraId="07B6D012" w14:textId="77777777" w:rsidR="006C2B6A" w:rsidRDefault="00816326">
      <w:pPr>
        <w:ind w:firstLineChars="200" w:firstLine="480"/>
      </w:pPr>
      <w:r>
        <w:rPr>
          <w:rFonts w:hint="eastAsia"/>
        </w:rPr>
        <w:t>（</w:t>
      </w:r>
      <w:r>
        <w:rPr>
          <w:rFonts w:hint="eastAsia"/>
        </w:rPr>
        <w:t>b</w:t>
      </w:r>
      <w:r>
        <w:rPr>
          <w:rFonts w:hint="eastAsia"/>
        </w:rPr>
        <w:t>）申请人应当对影响颤振的所有参数量值制定允差。</w:t>
      </w:r>
    </w:p>
    <w:p w14:paraId="0B58F32C" w14:textId="77777777" w:rsidR="006C2B6A" w:rsidRDefault="00816326">
      <w:pPr>
        <w:spacing w:line="440" w:lineRule="exact"/>
        <w:outlineLvl w:val="2"/>
        <w:rPr>
          <w:b/>
          <w:bCs/>
          <w:szCs w:val="32"/>
        </w:rPr>
      </w:pPr>
      <w:bookmarkStart w:id="54" w:name="_Toc149596956"/>
      <w:bookmarkStart w:id="55" w:name="_Toc126069454"/>
      <w:r>
        <w:rPr>
          <w:b/>
          <w:bCs/>
          <w:szCs w:val="32"/>
        </w:rPr>
        <w:t xml:space="preserve">C.4 </w:t>
      </w:r>
      <w:r>
        <w:rPr>
          <w:rFonts w:hint="eastAsia"/>
          <w:b/>
          <w:bCs/>
          <w:szCs w:val="32"/>
        </w:rPr>
        <w:t>设计</w:t>
      </w:r>
      <w:bookmarkEnd w:id="54"/>
      <w:bookmarkEnd w:id="55"/>
    </w:p>
    <w:p w14:paraId="6E758E09" w14:textId="77777777" w:rsidR="006C2B6A" w:rsidRDefault="00816326">
      <w:pPr>
        <w:spacing w:line="440" w:lineRule="exact"/>
        <w:outlineLvl w:val="2"/>
        <w:rPr>
          <w:b/>
          <w:bCs/>
          <w:szCs w:val="32"/>
        </w:rPr>
      </w:pPr>
      <w:bookmarkStart w:id="56" w:name="_Toc126069455"/>
      <w:bookmarkStart w:id="57" w:name="_Toc149596957"/>
      <w:r>
        <w:rPr>
          <w:b/>
          <w:bCs/>
          <w:szCs w:val="32"/>
        </w:rPr>
        <w:t>VHS.2250</w:t>
      </w:r>
      <w:r>
        <w:rPr>
          <w:rFonts w:hint="eastAsia"/>
          <w:b/>
          <w:bCs/>
          <w:szCs w:val="32"/>
        </w:rPr>
        <w:t>设计和构造原理</w:t>
      </w:r>
      <w:bookmarkEnd w:id="56"/>
      <w:bookmarkEnd w:id="57"/>
    </w:p>
    <w:p w14:paraId="2ED6F22C" w14:textId="77777777" w:rsidR="006C2B6A" w:rsidRDefault="00816326">
      <w:pPr>
        <w:ind w:firstLineChars="200" w:firstLine="480"/>
      </w:pPr>
      <w:r>
        <w:rPr>
          <w:rFonts w:hint="eastAsia"/>
        </w:rPr>
        <w:t>（</w:t>
      </w:r>
      <w:r>
        <w:rPr>
          <w:rFonts w:hint="eastAsia"/>
        </w:rPr>
        <w:t>a</w:t>
      </w:r>
      <w:r>
        <w:rPr>
          <w:rFonts w:hint="eastAsia"/>
        </w:rPr>
        <w:t>）申请人应当按照航空器预期的运行条件，设计每个零件、部件和组件。</w:t>
      </w:r>
    </w:p>
    <w:p w14:paraId="0715420D" w14:textId="77777777" w:rsidR="006C2B6A" w:rsidRDefault="00816326">
      <w:pPr>
        <w:ind w:firstLineChars="200" w:firstLine="480"/>
      </w:pPr>
      <w:r>
        <w:rPr>
          <w:rFonts w:hint="eastAsia"/>
        </w:rPr>
        <w:t>（</w:t>
      </w:r>
      <w:r>
        <w:rPr>
          <w:rFonts w:hint="eastAsia"/>
        </w:rPr>
        <w:t>b</w:t>
      </w:r>
      <w:r>
        <w:rPr>
          <w:rFonts w:hint="eastAsia"/>
        </w:rPr>
        <w:t>）设计数据应当充分定义零件、部件或组件构型，其设计特征，以及使用的所有材料和工艺。</w:t>
      </w:r>
    </w:p>
    <w:p w14:paraId="5593ABD0" w14:textId="77777777" w:rsidR="006C2B6A" w:rsidRDefault="00816326">
      <w:pPr>
        <w:ind w:firstLineChars="200" w:firstLine="480"/>
      </w:pPr>
      <w:r>
        <w:rPr>
          <w:rFonts w:hint="eastAsia"/>
        </w:rPr>
        <w:t>（</w:t>
      </w:r>
      <w:r>
        <w:rPr>
          <w:rFonts w:hint="eastAsia"/>
        </w:rPr>
        <w:t>c</w:t>
      </w:r>
      <w:r>
        <w:rPr>
          <w:rFonts w:hint="eastAsia"/>
        </w:rPr>
        <w:t>）申请人应当确定对航空器运行安全有重要影响的每个设计细节和零件的适用性。</w:t>
      </w:r>
    </w:p>
    <w:p w14:paraId="1D332228" w14:textId="77777777" w:rsidR="006C2B6A" w:rsidRDefault="00816326">
      <w:pPr>
        <w:ind w:firstLineChars="200" w:firstLine="480"/>
      </w:pPr>
      <w:r>
        <w:rPr>
          <w:rFonts w:hint="eastAsia"/>
        </w:rPr>
        <w:t>（</w:t>
      </w:r>
      <w:r>
        <w:rPr>
          <w:rFonts w:hint="eastAsia"/>
        </w:rPr>
        <w:t>d</w:t>
      </w:r>
      <w:r>
        <w:rPr>
          <w:rFonts w:hint="eastAsia"/>
        </w:rPr>
        <w:t>）当航空器承受预期的限制气动载荷时，操纵系统不得有卡滞、过度摩擦和过度变形。</w:t>
      </w:r>
    </w:p>
    <w:p w14:paraId="4DB218F8" w14:textId="77777777" w:rsidR="006C2B6A" w:rsidRDefault="00816326">
      <w:pPr>
        <w:ind w:firstLineChars="200" w:firstLine="480"/>
      </w:pPr>
      <w:r>
        <w:rPr>
          <w:rFonts w:hint="eastAsia"/>
        </w:rPr>
        <w:t>（</w:t>
      </w:r>
      <w:r>
        <w:rPr>
          <w:rFonts w:hint="eastAsia"/>
        </w:rPr>
        <w:t>e</w:t>
      </w:r>
      <w:r>
        <w:rPr>
          <w:rFonts w:hint="eastAsia"/>
        </w:rPr>
        <w:t>）除非表明在飞行中打开不会造成危害，否则应当防止每一舱门和出口在飞行中被无意打开。</w:t>
      </w:r>
    </w:p>
    <w:p w14:paraId="4474C406" w14:textId="77777777" w:rsidR="006C2B6A" w:rsidRDefault="00816326">
      <w:pPr>
        <w:ind w:firstLineChars="200" w:firstLine="480"/>
      </w:pPr>
      <w:r>
        <w:rPr>
          <w:rFonts w:hint="eastAsia"/>
        </w:rPr>
        <w:t>（</w:t>
      </w:r>
      <w:r>
        <w:rPr>
          <w:rFonts w:hint="eastAsia"/>
        </w:rPr>
        <w:t>f</w:t>
      </w:r>
      <w:r>
        <w:rPr>
          <w:rFonts w:hint="eastAsia"/>
        </w:rPr>
        <w:t>）航空器应当设计成在可能的鸟撞后仍有能力可控紧急着陆。</w:t>
      </w:r>
    </w:p>
    <w:p w14:paraId="4E910387" w14:textId="77777777" w:rsidR="006C2B6A" w:rsidRDefault="00816326">
      <w:pPr>
        <w:spacing w:line="440" w:lineRule="exact"/>
        <w:outlineLvl w:val="2"/>
        <w:rPr>
          <w:b/>
          <w:bCs/>
          <w:szCs w:val="32"/>
        </w:rPr>
      </w:pPr>
      <w:bookmarkStart w:id="58" w:name="_Toc126069456"/>
      <w:bookmarkStart w:id="59" w:name="_Toc149596958"/>
      <w:r>
        <w:rPr>
          <w:b/>
          <w:bCs/>
          <w:szCs w:val="32"/>
        </w:rPr>
        <w:t>VHS.2255</w:t>
      </w:r>
      <w:r>
        <w:rPr>
          <w:rFonts w:hint="eastAsia"/>
          <w:b/>
          <w:bCs/>
          <w:szCs w:val="32"/>
        </w:rPr>
        <w:t>结构</w:t>
      </w:r>
      <w:r>
        <w:rPr>
          <w:b/>
          <w:bCs/>
          <w:szCs w:val="32"/>
        </w:rPr>
        <w:t>保护</w:t>
      </w:r>
      <w:bookmarkEnd w:id="58"/>
      <w:bookmarkEnd w:id="59"/>
    </w:p>
    <w:p w14:paraId="2C413AB8" w14:textId="77777777" w:rsidR="006C2B6A" w:rsidRDefault="00816326">
      <w:pPr>
        <w:ind w:firstLineChars="200" w:firstLine="480"/>
      </w:pPr>
      <w:r>
        <w:rPr>
          <w:rFonts w:hint="eastAsia"/>
        </w:rPr>
        <w:t>（</w:t>
      </w:r>
      <w:r>
        <w:rPr>
          <w:rFonts w:hint="eastAsia"/>
        </w:rPr>
        <w:t>a</w:t>
      </w:r>
      <w:r>
        <w:rPr>
          <w:rFonts w:hint="eastAsia"/>
        </w:rPr>
        <w:t>）申请人应当保护航空器的每个零件，包括小零件，如紧固件，以防止其在预期使用环境中由于任何可能原因引起性能降低或强度丧失。</w:t>
      </w:r>
    </w:p>
    <w:p w14:paraId="5D76752A" w14:textId="77777777" w:rsidR="006C2B6A" w:rsidRDefault="00816326">
      <w:pPr>
        <w:ind w:firstLineChars="200" w:firstLine="480"/>
      </w:pPr>
      <w:r>
        <w:rPr>
          <w:rFonts w:hint="eastAsia"/>
        </w:rPr>
        <w:t>（</w:t>
      </w:r>
      <w:r>
        <w:rPr>
          <w:rFonts w:hint="eastAsia"/>
        </w:rPr>
        <w:t>b</w:t>
      </w:r>
      <w:r>
        <w:rPr>
          <w:rFonts w:hint="eastAsia"/>
        </w:rPr>
        <w:t>）航空器的每个零件应当有足够的通风和排水措施。</w:t>
      </w:r>
    </w:p>
    <w:p w14:paraId="2479C1AC" w14:textId="77777777" w:rsidR="006C2B6A" w:rsidRDefault="00816326">
      <w:pPr>
        <w:ind w:firstLineChars="200" w:firstLine="480"/>
      </w:pPr>
      <w:r>
        <w:rPr>
          <w:rFonts w:hint="eastAsia"/>
        </w:rPr>
        <w:t>（</w:t>
      </w:r>
      <w:r>
        <w:rPr>
          <w:rFonts w:hint="eastAsia"/>
        </w:rPr>
        <w:t>c</w:t>
      </w:r>
      <w:r>
        <w:rPr>
          <w:rFonts w:hint="eastAsia"/>
        </w:rPr>
        <w:t>）对需要维护、预防性维修或勤务的每个零件，申请人应当在航空器设计中采取适当的措施，以便完成这些工作。</w:t>
      </w:r>
    </w:p>
    <w:p w14:paraId="6E07AF29" w14:textId="77777777" w:rsidR="006C2B6A" w:rsidRDefault="00816326">
      <w:pPr>
        <w:spacing w:line="440" w:lineRule="exact"/>
        <w:outlineLvl w:val="2"/>
        <w:rPr>
          <w:b/>
          <w:bCs/>
          <w:szCs w:val="32"/>
        </w:rPr>
      </w:pPr>
      <w:bookmarkStart w:id="60" w:name="_Toc126069457"/>
      <w:bookmarkStart w:id="61" w:name="_Toc149596959"/>
      <w:r>
        <w:rPr>
          <w:b/>
          <w:bCs/>
          <w:szCs w:val="32"/>
        </w:rPr>
        <w:t>VHS.2260</w:t>
      </w:r>
      <w:r>
        <w:rPr>
          <w:rFonts w:hint="eastAsia"/>
          <w:b/>
          <w:bCs/>
          <w:szCs w:val="32"/>
        </w:rPr>
        <w:t>材料和工艺</w:t>
      </w:r>
      <w:bookmarkEnd w:id="60"/>
      <w:bookmarkEnd w:id="61"/>
    </w:p>
    <w:p w14:paraId="37D7A345" w14:textId="77777777" w:rsidR="006C2B6A" w:rsidRDefault="00816326">
      <w:pPr>
        <w:ind w:firstLineChars="200" w:firstLine="480"/>
      </w:pPr>
      <w:r>
        <w:rPr>
          <w:rFonts w:hint="eastAsia"/>
        </w:rPr>
        <w:t>（</w:t>
      </w:r>
      <w:r>
        <w:rPr>
          <w:rFonts w:hint="eastAsia"/>
        </w:rPr>
        <w:t>a</w:t>
      </w:r>
      <w:r>
        <w:rPr>
          <w:rFonts w:hint="eastAsia"/>
        </w:rPr>
        <w:t>）对于其失效可能妨碍航空器可控紧急着陆的零件、部件和组件，申请人应当在考虑服役中预期可能环境条件影响的情况下，确定所用材料的适用性和耐久性。</w:t>
      </w:r>
    </w:p>
    <w:p w14:paraId="669F4CC8" w14:textId="77777777" w:rsidR="006C2B6A" w:rsidRDefault="00816326">
      <w:pPr>
        <w:ind w:firstLineChars="200" w:firstLine="480"/>
      </w:pPr>
      <w:r>
        <w:rPr>
          <w:rFonts w:hint="eastAsia"/>
        </w:rPr>
        <w:lastRenderedPageBreak/>
        <w:t>（</w:t>
      </w:r>
      <w:r>
        <w:rPr>
          <w:rFonts w:hint="eastAsia"/>
        </w:rPr>
        <w:t>b</w:t>
      </w:r>
      <w:r>
        <w:rPr>
          <w:rFonts w:hint="eastAsia"/>
        </w:rPr>
        <w:t>）制造和装配所采用的方法或工艺应当能持续生产出完好的结构。如果某种制造工艺需要严格控制才能达到此目的，则申请人应当按照批准的工艺规范执行。</w:t>
      </w:r>
    </w:p>
    <w:p w14:paraId="08516FC6" w14:textId="77777777" w:rsidR="006C2B6A" w:rsidRDefault="00816326">
      <w:pPr>
        <w:ind w:firstLineChars="200" w:firstLine="480"/>
      </w:pPr>
      <w:r>
        <w:rPr>
          <w:rFonts w:hint="eastAsia"/>
        </w:rPr>
        <w:t>（</w:t>
      </w:r>
      <w:r>
        <w:rPr>
          <w:rFonts w:hint="eastAsia"/>
        </w:rPr>
        <w:t>c</w:t>
      </w:r>
      <w:r>
        <w:rPr>
          <w:rFonts w:hint="eastAsia"/>
        </w:rPr>
        <w:t>）除本条（</w:t>
      </w:r>
      <w:r>
        <w:rPr>
          <w:rFonts w:hint="eastAsia"/>
        </w:rPr>
        <w:t>f</w:t>
      </w:r>
      <w:r>
        <w:rPr>
          <w:rFonts w:hint="eastAsia"/>
        </w:rPr>
        <w:t>）和（</w:t>
      </w:r>
      <w:r>
        <w:rPr>
          <w:rFonts w:hint="eastAsia"/>
        </w:rPr>
        <w:t>g</w:t>
      </w:r>
      <w:r>
        <w:rPr>
          <w:rFonts w:hint="eastAsia"/>
        </w:rPr>
        <w:t>）的规定外，申请人应当选择设计值，该设计值应确保考虑了结构元件关键性的带概率的材料强度。设计</w:t>
      </w:r>
      <w:proofErr w:type="gramStart"/>
      <w:r>
        <w:rPr>
          <w:rFonts w:hint="eastAsia"/>
        </w:rPr>
        <w:t>值应当</w:t>
      </w:r>
      <w:proofErr w:type="gramEnd"/>
      <w:r>
        <w:rPr>
          <w:rFonts w:hint="eastAsia"/>
        </w:rPr>
        <w:t>考虑因材料变异性引起的结构失效的概率。</w:t>
      </w:r>
    </w:p>
    <w:p w14:paraId="3739AD9C" w14:textId="77777777" w:rsidR="006C2B6A" w:rsidRDefault="00816326">
      <w:pPr>
        <w:ind w:firstLineChars="200" w:firstLine="480"/>
      </w:pPr>
      <w:r>
        <w:rPr>
          <w:rFonts w:hint="eastAsia"/>
        </w:rPr>
        <w:t>（</w:t>
      </w:r>
      <w:r>
        <w:rPr>
          <w:rFonts w:hint="eastAsia"/>
        </w:rPr>
        <w:t>d</w:t>
      </w:r>
      <w:r>
        <w:rPr>
          <w:rFonts w:hint="eastAsia"/>
        </w:rPr>
        <w:t>）如果对材料强度性能有要求，这些性能的确定应当以足够的材料试验为依据（材料应符合规范），在试验统计的基础上制定设计值。</w:t>
      </w:r>
    </w:p>
    <w:p w14:paraId="3AC619BB" w14:textId="77777777" w:rsidR="006C2B6A" w:rsidRDefault="00816326">
      <w:pPr>
        <w:ind w:firstLineChars="200" w:firstLine="480"/>
      </w:pPr>
      <w:r>
        <w:rPr>
          <w:rFonts w:hint="eastAsia"/>
        </w:rPr>
        <w:t>（</w:t>
      </w:r>
      <w:r>
        <w:rPr>
          <w:rFonts w:hint="eastAsia"/>
        </w:rPr>
        <w:t>e</w:t>
      </w:r>
      <w:r>
        <w:rPr>
          <w:rFonts w:hint="eastAsia"/>
        </w:rPr>
        <w:t>）对于在正常运行条件下环境影响显著的关键部件或结构，申请人应当确定这些影响。</w:t>
      </w:r>
    </w:p>
    <w:p w14:paraId="5CD5EF87" w14:textId="77777777" w:rsidR="006C2B6A" w:rsidRDefault="00816326">
      <w:pPr>
        <w:ind w:firstLineChars="200" w:firstLine="480"/>
      </w:pPr>
      <w:r>
        <w:rPr>
          <w:rFonts w:hint="eastAsia"/>
        </w:rPr>
        <w:t>（</w:t>
      </w:r>
      <w:r>
        <w:rPr>
          <w:rFonts w:hint="eastAsia"/>
        </w:rPr>
        <w:t>f</w:t>
      </w:r>
      <w:r>
        <w:rPr>
          <w:rFonts w:hint="eastAsia"/>
        </w:rPr>
        <w:t>）对于一般只能用保证最小值的情况，如果在使用前对每一单项取样进行试验，确认该特定项目的实际强度性能等于或大于设计使用值，则这样材料采用的设计值可以大于本条要求的最小值。</w:t>
      </w:r>
    </w:p>
    <w:p w14:paraId="1652EAA8" w14:textId="77777777" w:rsidR="006C2B6A" w:rsidRDefault="00816326">
      <w:pPr>
        <w:ind w:firstLineChars="200" w:firstLine="480"/>
      </w:pPr>
      <w:r>
        <w:rPr>
          <w:rFonts w:hint="eastAsia"/>
        </w:rPr>
        <w:t>（</w:t>
      </w:r>
      <w:r>
        <w:rPr>
          <w:rFonts w:hint="eastAsia"/>
        </w:rPr>
        <w:t>g</w:t>
      </w:r>
      <w:r>
        <w:rPr>
          <w:rFonts w:hint="eastAsia"/>
        </w:rPr>
        <w:t>）经局方同意，申请人可以使用其他材料设计值。</w:t>
      </w:r>
    </w:p>
    <w:p w14:paraId="0600F5FE" w14:textId="77777777" w:rsidR="006C2B6A" w:rsidRDefault="00816326">
      <w:pPr>
        <w:spacing w:line="440" w:lineRule="exact"/>
        <w:outlineLvl w:val="2"/>
        <w:rPr>
          <w:b/>
          <w:bCs/>
          <w:szCs w:val="32"/>
        </w:rPr>
      </w:pPr>
      <w:bookmarkStart w:id="62" w:name="_Toc126069458"/>
      <w:bookmarkStart w:id="63" w:name="_Toc149596960"/>
      <w:r>
        <w:rPr>
          <w:b/>
          <w:bCs/>
          <w:szCs w:val="32"/>
        </w:rPr>
        <w:t>VHS.2265</w:t>
      </w:r>
      <w:r>
        <w:rPr>
          <w:rFonts w:hint="eastAsia"/>
          <w:b/>
          <w:bCs/>
          <w:szCs w:val="32"/>
        </w:rPr>
        <w:t>特殊安全系数</w:t>
      </w:r>
      <w:bookmarkEnd w:id="62"/>
      <w:bookmarkEnd w:id="63"/>
    </w:p>
    <w:p w14:paraId="6DE9C545" w14:textId="77777777" w:rsidR="006C2B6A" w:rsidRDefault="00816326">
      <w:pPr>
        <w:ind w:firstLineChars="200" w:firstLine="480"/>
      </w:pPr>
      <w:r>
        <w:rPr>
          <w:rFonts w:hint="eastAsia"/>
        </w:rPr>
        <w:t>（</w:t>
      </w:r>
      <w:r>
        <w:rPr>
          <w:rFonts w:hint="eastAsia"/>
        </w:rPr>
        <w:t>a</w:t>
      </w:r>
      <w:r>
        <w:rPr>
          <w:rFonts w:hint="eastAsia"/>
        </w:rPr>
        <w:t>）对于关键设计值不确定的每个零件、部件或组件，以及符合下述任一条件的每个零件、部件或组件，申请人应当为其每个关键设计值确定特殊安全系数：</w:t>
      </w:r>
    </w:p>
    <w:p w14:paraId="3C41EA84" w14:textId="77777777" w:rsidR="006C2B6A" w:rsidRDefault="00816326">
      <w:pPr>
        <w:ind w:firstLineChars="300" w:firstLine="720"/>
      </w:pPr>
      <w:r>
        <w:rPr>
          <w:rFonts w:hint="eastAsia"/>
        </w:rPr>
        <w:t>（</w:t>
      </w:r>
      <w:r>
        <w:rPr>
          <w:rFonts w:hint="eastAsia"/>
        </w:rPr>
        <w:t>1</w:t>
      </w:r>
      <w:r>
        <w:rPr>
          <w:rFonts w:hint="eastAsia"/>
        </w:rPr>
        <w:t>）在正常更换前，其强度在服役中很可能降低；</w:t>
      </w:r>
    </w:p>
    <w:p w14:paraId="47CEACEF" w14:textId="77777777" w:rsidR="006C2B6A" w:rsidRDefault="00816326">
      <w:pPr>
        <w:ind w:firstLineChars="300" w:firstLine="720"/>
      </w:pPr>
      <w:r>
        <w:rPr>
          <w:rFonts w:hint="eastAsia"/>
        </w:rPr>
        <w:t>（</w:t>
      </w:r>
      <w:r>
        <w:rPr>
          <w:rFonts w:hint="eastAsia"/>
        </w:rPr>
        <w:t>2</w:t>
      </w:r>
      <w:r>
        <w:rPr>
          <w:rFonts w:hint="eastAsia"/>
        </w:rPr>
        <w:t>）由于制造工艺或检查方法中的不确定因素，其强度容易有显著变化。</w:t>
      </w:r>
    </w:p>
    <w:p w14:paraId="5ECD24A3" w14:textId="77777777" w:rsidR="006C2B6A" w:rsidRDefault="00816326">
      <w:pPr>
        <w:ind w:firstLineChars="200" w:firstLine="480"/>
      </w:pPr>
      <w:r>
        <w:rPr>
          <w:rFonts w:hint="eastAsia"/>
        </w:rPr>
        <w:t>（</w:t>
      </w:r>
      <w:r>
        <w:rPr>
          <w:rFonts w:hint="eastAsia"/>
        </w:rPr>
        <w:t>b</w:t>
      </w:r>
      <w:r>
        <w:rPr>
          <w:rFonts w:hint="eastAsia"/>
        </w:rPr>
        <w:t>）申请人应当使用考虑了以下因素的质量控制和规范来确定特殊安全系数：</w:t>
      </w:r>
    </w:p>
    <w:p w14:paraId="7F037CEB" w14:textId="77777777" w:rsidR="006C2B6A" w:rsidRDefault="00816326">
      <w:pPr>
        <w:ind w:firstLineChars="300" w:firstLine="720"/>
      </w:pPr>
      <w:r>
        <w:rPr>
          <w:rFonts w:hint="eastAsia"/>
        </w:rPr>
        <w:t>（</w:t>
      </w:r>
      <w:r>
        <w:rPr>
          <w:rFonts w:hint="eastAsia"/>
        </w:rPr>
        <w:t>1</w:t>
      </w:r>
      <w:r>
        <w:rPr>
          <w:rFonts w:hint="eastAsia"/>
        </w:rPr>
        <w:t>）应用的种类；</w:t>
      </w:r>
    </w:p>
    <w:p w14:paraId="43DC3F4D" w14:textId="77777777" w:rsidR="006C2B6A" w:rsidRDefault="00816326">
      <w:pPr>
        <w:ind w:firstLineChars="300" w:firstLine="720"/>
      </w:pPr>
      <w:r>
        <w:rPr>
          <w:rFonts w:hint="eastAsia"/>
        </w:rPr>
        <w:t>（</w:t>
      </w:r>
      <w:r>
        <w:rPr>
          <w:rFonts w:hint="eastAsia"/>
        </w:rPr>
        <w:t>2</w:t>
      </w:r>
      <w:r>
        <w:rPr>
          <w:rFonts w:hint="eastAsia"/>
        </w:rPr>
        <w:t>）检查方法；</w:t>
      </w:r>
    </w:p>
    <w:p w14:paraId="73755798" w14:textId="77777777" w:rsidR="006C2B6A" w:rsidRDefault="00816326">
      <w:pPr>
        <w:ind w:firstLineChars="300" w:firstLine="720"/>
      </w:pPr>
      <w:r>
        <w:rPr>
          <w:rFonts w:hint="eastAsia"/>
        </w:rPr>
        <w:t>（</w:t>
      </w:r>
      <w:r>
        <w:rPr>
          <w:rFonts w:hint="eastAsia"/>
        </w:rPr>
        <w:t>3</w:t>
      </w:r>
      <w:r>
        <w:rPr>
          <w:rFonts w:hint="eastAsia"/>
        </w:rPr>
        <w:t>）结构试验要求；</w:t>
      </w:r>
    </w:p>
    <w:p w14:paraId="77AE4E43" w14:textId="77777777" w:rsidR="006C2B6A" w:rsidRDefault="00816326">
      <w:pPr>
        <w:ind w:firstLineChars="300" w:firstLine="720"/>
      </w:pPr>
      <w:r>
        <w:rPr>
          <w:rFonts w:hint="eastAsia"/>
        </w:rPr>
        <w:t>（</w:t>
      </w:r>
      <w:r>
        <w:rPr>
          <w:rFonts w:hint="eastAsia"/>
        </w:rPr>
        <w:t>4</w:t>
      </w:r>
      <w:r>
        <w:rPr>
          <w:rFonts w:hint="eastAsia"/>
        </w:rPr>
        <w:t>）取样百分比；</w:t>
      </w:r>
    </w:p>
    <w:p w14:paraId="74FD5DD8" w14:textId="77777777" w:rsidR="006C2B6A" w:rsidRDefault="00816326">
      <w:pPr>
        <w:ind w:firstLineChars="300" w:firstLine="720"/>
      </w:pPr>
      <w:r>
        <w:rPr>
          <w:rFonts w:hint="eastAsia"/>
        </w:rPr>
        <w:lastRenderedPageBreak/>
        <w:t>（</w:t>
      </w:r>
      <w:r>
        <w:rPr>
          <w:rFonts w:hint="eastAsia"/>
        </w:rPr>
        <w:t>5</w:t>
      </w:r>
      <w:r>
        <w:rPr>
          <w:rFonts w:hint="eastAsia"/>
        </w:rPr>
        <w:t>）工艺和材料控制。</w:t>
      </w:r>
    </w:p>
    <w:p w14:paraId="37060AE6" w14:textId="77777777" w:rsidR="006C2B6A" w:rsidRDefault="00816326">
      <w:pPr>
        <w:ind w:firstLineChars="200" w:firstLine="480"/>
      </w:pPr>
      <w:bookmarkStart w:id="64" w:name="OLE_LINK2"/>
      <w:bookmarkStart w:id="65" w:name="OLE_LINK3"/>
      <w:r>
        <w:rPr>
          <w:rFonts w:hint="eastAsia"/>
        </w:rPr>
        <w:t>（</w:t>
      </w:r>
      <w:r>
        <w:rPr>
          <w:rFonts w:hint="eastAsia"/>
        </w:rPr>
        <w:t>c</w:t>
      </w:r>
      <w:r>
        <w:rPr>
          <w:rFonts w:hint="eastAsia"/>
        </w:rPr>
        <w:t>）在设计每个结构零件时，申请人应当将每一限制载荷和极限载荷，乘以最高的相应特殊安全系数。如果没有对应的限制载荷，则仅考虑极限载荷，如应急情况下产生的载荷。</w:t>
      </w:r>
      <w:bookmarkEnd w:id="64"/>
      <w:bookmarkEnd w:id="65"/>
    </w:p>
    <w:p w14:paraId="7DDCF4E4" w14:textId="77777777" w:rsidR="006C2B6A" w:rsidRDefault="00816326">
      <w:pPr>
        <w:spacing w:line="440" w:lineRule="exact"/>
        <w:outlineLvl w:val="2"/>
        <w:rPr>
          <w:b/>
          <w:bCs/>
          <w:szCs w:val="32"/>
        </w:rPr>
      </w:pPr>
      <w:bookmarkStart w:id="66" w:name="_Toc126069459"/>
      <w:bookmarkStart w:id="67" w:name="_Toc149596961"/>
      <w:r>
        <w:rPr>
          <w:b/>
          <w:bCs/>
          <w:szCs w:val="32"/>
        </w:rPr>
        <w:t xml:space="preserve">C.5 </w:t>
      </w:r>
      <w:r>
        <w:rPr>
          <w:rFonts w:hint="eastAsia"/>
          <w:b/>
          <w:bCs/>
          <w:szCs w:val="32"/>
        </w:rPr>
        <w:t>结构乘员保护</w:t>
      </w:r>
      <w:bookmarkEnd w:id="66"/>
      <w:bookmarkEnd w:id="67"/>
    </w:p>
    <w:p w14:paraId="20ABB8C7" w14:textId="77777777" w:rsidR="006C2B6A" w:rsidRDefault="00816326">
      <w:pPr>
        <w:spacing w:line="440" w:lineRule="exact"/>
        <w:outlineLvl w:val="2"/>
        <w:rPr>
          <w:b/>
          <w:bCs/>
          <w:szCs w:val="32"/>
        </w:rPr>
      </w:pPr>
      <w:bookmarkStart w:id="68" w:name="_Toc126069460"/>
      <w:bookmarkStart w:id="69" w:name="_Toc149596962"/>
      <w:r>
        <w:rPr>
          <w:b/>
          <w:bCs/>
          <w:szCs w:val="32"/>
        </w:rPr>
        <w:t>VHS.2270</w:t>
      </w:r>
      <w:r>
        <w:rPr>
          <w:rFonts w:hint="eastAsia"/>
          <w:b/>
          <w:bCs/>
          <w:szCs w:val="32"/>
        </w:rPr>
        <w:t>应急情况</w:t>
      </w:r>
      <w:bookmarkEnd w:id="68"/>
      <w:bookmarkEnd w:id="69"/>
    </w:p>
    <w:p w14:paraId="76DC7E22" w14:textId="77777777" w:rsidR="006C2B6A" w:rsidRDefault="00816326">
      <w:pPr>
        <w:ind w:firstLineChars="200" w:firstLine="480"/>
      </w:pPr>
      <w:r>
        <w:rPr>
          <w:rFonts w:hint="eastAsia"/>
        </w:rPr>
        <w:t>（</w:t>
      </w:r>
      <w:r>
        <w:rPr>
          <w:rFonts w:hint="eastAsia"/>
        </w:rPr>
        <w:t>a</w:t>
      </w:r>
      <w:r>
        <w:rPr>
          <w:rFonts w:hint="eastAsia"/>
        </w:rPr>
        <w:t>）航空器即使在应急着陆时损坏，航空器也应当保护每位乘员在以下情况下免受导致无法撤离的伤害：</w:t>
      </w:r>
    </w:p>
    <w:p w14:paraId="03DFE860" w14:textId="77777777" w:rsidR="006C2B6A" w:rsidRDefault="00816326">
      <w:pPr>
        <w:ind w:firstLineChars="300" w:firstLine="720"/>
      </w:pPr>
      <w:r>
        <w:rPr>
          <w:rFonts w:hint="eastAsia"/>
        </w:rPr>
        <w:t>（</w:t>
      </w:r>
      <w:r>
        <w:rPr>
          <w:rFonts w:hint="eastAsia"/>
        </w:rPr>
        <w:t>1</w:t>
      </w:r>
      <w:r>
        <w:rPr>
          <w:rFonts w:hint="eastAsia"/>
        </w:rPr>
        <w:t>）正确使用设计中规定的安全设备和特性；</w:t>
      </w:r>
    </w:p>
    <w:p w14:paraId="3FE24E77" w14:textId="77777777" w:rsidR="006C2B6A" w:rsidRDefault="00816326">
      <w:pPr>
        <w:ind w:firstLineChars="300" w:firstLine="720"/>
      </w:pPr>
      <w:r>
        <w:rPr>
          <w:rFonts w:hint="eastAsia"/>
        </w:rPr>
        <w:t>（</w:t>
      </w:r>
      <w:r>
        <w:rPr>
          <w:rFonts w:hint="eastAsia"/>
        </w:rPr>
        <w:t>2</w:t>
      </w:r>
      <w:r>
        <w:rPr>
          <w:rFonts w:hint="eastAsia"/>
        </w:rPr>
        <w:t>）乘员经受在应急着陆时可能产生的极限静惯性载荷；</w:t>
      </w:r>
    </w:p>
    <w:p w14:paraId="67E90FC8" w14:textId="77777777" w:rsidR="006C2B6A" w:rsidRDefault="00816326">
      <w:pPr>
        <w:ind w:firstLineChars="300" w:firstLine="720"/>
      </w:pPr>
      <w:r>
        <w:rPr>
          <w:rFonts w:hint="eastAsia"/>
        </w:rPr>
        <w:t>（</w:t>
      </w:r>
      <w:r>
        <w:rPr>
          <w:rFonts w:hint="eastAsia"/>
        </w:rPr>
        <w:t>3</w:t>
      </w:r>
      <w:r>
        <w:rPr>
          <w:rFonts w:hint="eastAsia"/>
        </w:rPr>
        <w:t>）可能对乘员造成伤害的座舱内部或邻近的质量项目，包括升力</w:t>
      </w:r>
      <w:r>
        <w:rPr>
          <w:rFonts w:hint="eastAsia"/>
        </w:rPr>
        <w:t>/</w:t>
      </w:r>
      <w:r>
        <w:rPr>
          <w:rFonts w:hint="eastAsia"/>
        </w:rPr>
        <w:t>推力装置，经受在应急着陆时可能产生的极限静惯性载荷。</w:t>
      </w:r>
    </w:p>
    <w:p w14:paraId="730F62B7" w14:textId="77777777" w:rsidR="006C2B6A" w:rsidRDefault="00816326">
      <w:pPr>
        <w:ind w:firstLineChars="200" w:firstLine="480"/>
      </w:pPr>
      <w:r>
        <w:rPr>
          <w:rFonts w:hint="eastAsia"/>
        </w:rPr>
        <w:t>（</w:t>
      </w:r>
      <w:r>
        <w:rPr>
          <w:rFonts w:hint="eastAsia"/>
        </w:rPr>
        <w:t>b</w:t>
      </w:r>
      <w:r>
        <w:rPr>
          <w:rFonts w:hint="eastAsia"/>
        </w:rPr>
        <w:t>）本条（</w:t>
      </w:r>
      <w:r>
        <w:rPr>
          <w:rFonts w:hint="eastAsia"/>
        </w:rPr>
        <w:t>a</w:t>
      </w:r>
      <w:r>
        <w:rPr>
          <w:rFonts w:hint="eastAsia"/>
        </w:rPr>
        <w:t>）项规定的应急着陆情况，应当满足以下要求：</w:t>
      </w:r>
    </w:p>
    <w:p w14:paraId="304AF85F" w14:textId="77777777" w:rsidR="006C2B6A" w:rsidRDefault="00816326">
      <w:pPr>
        <w:ind w:firstLineChars="300" w:firstLine="720"/>
      </w:pPr>
      <w:r>
        <w:rPr>
          <w:rFonts w:hint="eastAsia"/>
        </w:rPr>
        <w:t>（</w:t>
      </w:r>
      <w:r>
        <w:rPr>
          <w:rFonts w:hint="eastAsia"/>
        </w:rPr>
        <w:t>1</w:t>
      </w:r>
      <w:r>
        <w:rPr>
          <w:rFonts w:hint="eastAsia"/>
        </w:rPr>
        <w:t>）包括在应急着陆时可能产生的动态情况；</w:t>
      </w:r>
    </w:p>
    <w:p w14:paraId="472731F2" w14:textId="77777777" w:rsidR="006C2B6A" w:rsidRDefault="00816326">
      <w:pPr>
        <w:ind w:firstLineChars="300" w:firstLine="720"/>
      </w:pPr>
      <w:r>
        <w:rPr>
          <w:rFonts w:hint="eastAsia"/>
        </w:rPr>
        <w:t>（</w:t>
      </w:r>
      <w:r>
        <w:rPr>
          <w:rFonts w:hint="eastAsia"/>
        </w:rPr>
        <w:t>2</w:t>
      </w:r>
      <w:r>
        <w:rPr>
          <w:rFonts w:hint="eastAsia"/>
        </w:rPr>
        <w:t>）乘员经受的因约束或与机内物体接触产生的载荷，不得超过根据人体耐受能力而确定的人体伤害判据。</w:t>
      </w:r>
    </w:p>
    <w:p w14:paraId="45B3FE29" w14:textId="77777777" w:rsidR="006C2B6A" w:rsidRDefault="00816326">
      <w:pPr>
        <w:ind w:firstLineChars="200" w:firstLine="480"/>
      </w:pPr>
      <w:r>
        <w:rPr>
          <w:rFonts w:hint="eastAsia"/>
        </w:rPr>
        <w:t>（</w:t>
      </w:r>
      <w:r>
        <w:rPr>
          <w:rFonts w:hint="eastAsia"/>
        </w:rPr>
        <w:t>c</w:t>
      </w:r>
      <w:r>
        <w:rPr>
          <w:rFonts w:hint="eastAsia"/>
        </w:rPr>
        <w:t>）在可能的飞行、地面和应急着陆情况下，航空器应当为所有乘员提供保护。</w:t>
      </w:r>
    </w:p>
    <w:p w14:paraId="252A3E4B" w14:textId="77777777" w:rsidR="006C2B6A" w:rsidRDefault="00816326">
      <w:pPr>
        <w:ind w:firstLineChars="200" w:firstLine="480"/>
      </w:pPr>
      <w:r>
        <w:rPr>
          <w:rFonts w:hint="eastAsia"/>
        </w:rPr>
        <w:t>（</w:t>
      </w:r>
      <w:r>
        <w:rPr>
          <w:rFonts w:hint="eastAsia"/>
        </w:rPr>
        <w:t>d</w:t>
      </w:r>
      <w:r>
        <w:rPr>
          <w:rFonts w:hint="eastAsia"/>
        </w:rPr>
        <w:t>）每个乘员保护系统应当能够实现其预期功能，且不能产生对乘员造成二次伤害的危害。不使用时，乘员保护系统不得妨碍乘员撤离或干扰航空器运行。</w:t>
      </w:r>
    </w:p>
    <w:p w14:paraId="60A47D17" w14:textId="77777777" w:rsidR="006C2B6A" w:rsidRDefault="00816326">
      <w:pPr>
        <w:ind w:firstLineChars="200" w:firstLine="480"/>
      </w:pPr>
      <w:r>
        <w:rPr>
          <w:rFonts w:hint="eastAsia"/>
        </w:rPr>
        <w:t>（</w:t>
      </w:r>
      <w:r>
        <w:rPr>
          <w:rFonts w:hint="eastAsia"/>
        </w:rPr>
        <w:t>e</w:t>
      </w:r>
      <w:r>
        <w:rPr>
          <w:rFonts w:hint="eastAsia"/>
        </w:rPr>
        <w:t>）每个行李舱和货舱应当符合下列要求：</w:t>
      </w:r>
    </w:p>
    <w:p w14:paraId="215FBDE3" w14:textId="77777777" w:rsidR="006C2B6A" w:rsidRDefault="00816326">
      <w:pPr>
        <w:ind w:firstLineChars="300" w:firstLine="720"/>
      </w:pPr>
      <w:r>
        <w:rPr>
          <w:rFonts w:hint="eastAsia"/>
        </w:rPr>
        <w:t>（</w:t>
      </w:r>
      <w:r>
        <w:rPr>
          <w:rFonts w:hint="eastAsia"/>
        </w:rPr>
        <w:t>1</w:t>
      </w:r>
      <w:r>
        <w:rPr>
          <w:rFonts w:hint="eastAsia"/>
        </w:rPr>
        <w:t>）根据其最大装载重量以及按本规定确定的飞行和地面载荷情况所对应的最大载荷系数下的临界载荷分布来设计；</w:t>
      </w:r>
    </w:p>
    <w:p w14:paraId="710481D5" w14:textId="77777777" w:rsidR="006C2B6A" w:rsidRDefault="00816326">
      <w:pPr>
        <w:ind w:firstLineChars="300" w:firstLine="720"/>
      </w:pPr>
      <w:r>
        <w:rPr>
          <w:rFonts w:hint="eastAsia"/>
        </w:rPr>
        <w:t>（</w:t>
      </w:r>
      <w:r>
        <w:rPr>
          <w:rFonts w:hint="eastAsia"/>
        </w:rPr>
        <w:t>2</w:t>
      </w:r>
      <w:r>
        <w:rPr>
          <w:rFonts w:hint="eastAsia"/>
        </w:rPr>
        <w:t>）有措施防止舱内装载物移动致使乘员受到伤害或者对航空器造成危害；</w:t>
      </w:r>
    </w:p>
    <w:p w14:paraId="54F5B673" w14:textId="77777777" w:rsidR="006C2B6A" w:rsidRDefault="00816326">
      <w:pPr>
        <w:ind w:firstLineChars="300" w:firstLine="720"/>
      </w:pPr>
      <w:r>
        <w:rPr>
          <w:rFonts w:hint="eastAsia"/>
        </w:rPr>
        <w:lastRenderedPageBreak/>
        <w:t>（</w:t>
      </w:r>
      <w:r>
        <w:rPr>
          <w:rFonts w:hint="eastAsia"/>
        </w:rPr>
        <w:t>3</w:t>
      </w:r>
      <w:r>
        <w:rPr>
          <w:rFonts w:hint="eastAsia"/>
        </w:rPr>
        <w:t>）任何操纵装置、电线、管路、设备或附件，</w:t>
      </w:r>
      <w:proofErr w:type="gramStart"/>
      <w:r>
        <w:rPr>
          <w:rFonts w:hint="eastAsia"/>
        </w:rPr>
        <w:t>如破坏</w:t>
      </w:r>
      <w:proofErr w:type="gramEnd"/>
      <w:r>
        <w:rPr>
          <w:rFonts w:hint="eastAsia"/>
        </w:rPr>
        <w:t>或损伤可能会影响航空器安全使用，则应当加以保护；并且</w:t>
      </w:r>
    </w:p>
    <w:p w14:paraId="71652D2B" w14:textId="77777777" w:rsidR="006C2B6A" w:rsidRDefault="00816326">
      <w:pPr>
        <w:ind w:firstLineChars="300" w:firstLine="720"/>
      </w:pPr>
      <w:r>
        <w:rPr>
          <w:rFonts w:hint="eastAsia"/>
        </w:rPr>
        <w:t>（</w:t>
      </w:r>
      <w:r>
        <w:rPr>
          <w:rFonts w:hint="eastAsia"/>
        </w:rPr>
        <w:t>4</w:t>
      </w:r>
      <w:r>
        <w:rPr>
          <w:rFonts w:hint="eastAsia"/>
        </w:rPr>
        <w:t>）根据火灾不会妨碍航空器可控紧急着陆来设计。</w:t>
      </w:r>
    </w:p>
    <w:p w14:paraId="5182D131" w14:textId="77777777" w:rsidR="006C2B6A" w:rsidRDefault="00816326">
      <w:pPr>
        <w:widowControl/>
        <w:spacing w:line="240" w:lineRule="auto"/>
      </w:pPr>
      <w:r>
        <w:br w:type="page"/>
      </w:r>
    </w:p>
    <w:p w14:paraId="22A02755" w14:textId="77777777" w:rsidR="006C2B6A" w:rsidRDefault="00816326">
      <w:pPr>
        <w:outlineLvl w:val="1"/>
        <w:rPr>
          <w:rFonts w:ascii="黑体" w:eastAsia="黑体" w:hAnsi="黑体" w:cs="Times New Roman"/>
          <w:bCs/>
          <w:color w:val="000000"/>
          <w:szCs w:val="28"/>
        </w:rPr>
      </w:pPr>
      <w:r>
        <w:rPr>
          <w:rFonts w:ascii="黑体" w:eastAsia="黑体" w:hAnsi="黑体" w:cs="Times New Roman" w:hint="eastAsia"/>
          <w:bCs/>
          <w:color w:val="000000"/>
          <w:szCs w:val="28"/>
        </w:rPr>
        <w:lastRenderedPageBreak/>
        <w:t xml:space="preserve"> </w:t>
      </w:r>
      <w:bookmarkStart w:id="70" w:name="_Toc149596963"/>
      <w:bookmarkStart w:id="71" w:name="_Toc107424382"/>
      <w:bookmarkStart w:id="72" w:name="_Toc126069461"/>
      <w:r>
        <w:rPr>
          <w:rFonts w:ascii="黑体" w:eastAsia="黑体" w:hAnsi="黑体" w:cs="Times New Roman" w:hint="eastAsia"/>
          <w:bCs/>
          <w:color w:val="000000"/>
          <w:szCs w:val="28"/>
        </w:rPr>
        <w:t>D</w:t>
      </w:r>
      <w:r>
        <w:rPr>
          <w:rFonts w:ascii="黑体" w:eastAsia="黑体" w:hAnsi="黑体" w:cs="Times New Roman" w:hint="eastAsia"/>
          <w:bCs/>
          <w:color w:val="000000"/>
          <w:szCs w:val="28"/>
        </w:rPr>
        <w:t>章</w:t>
      </w:r>
      <w:r>
        <w:rPr>
          <w:rFonts w:ascii="黑体" w:eastAsia="黑体" w:hAnsi="黑体" w:cs="Times New Roman" w:hint="eastAsia"/>
          <w:bCs/>
          <w:color w:val="000000"/>
          <w:szCs w:val="28"/>
        </w:rPr>
        <w:t xml:space="preserve"> </w:t>
      </w:r>
      <w:r>
        <w:rPr>
          <w:rFonts w:ascii="黑体" w:eastAsia="黑体" w:hAnsi="黑体" w:cs="Times New Roman" w:hint="eastAsia"/>
          <w:bCs/>
          <w:color w:val="000000"/>
          <w:szCs w:val="28"/>
        </w:rPr>
        <w:t>设计</w:t>
      </w:r>
      <w:r>
        <w:rPr>
          <w:rFonts w:ascii="黑体" w:eastAsia="黑体" w:hAnsi="黑体" w:cs="Times New Roman"/>
          <w:bCs/>
          <w:color w:val="000000"/>
          <w:szCs w:val="28"/>
        </w:rPr>
        <w:t>和构造</w:t>
      </w:r>
      <w:bookmarkEnd w:id="70"/>
      <w:bookmarkEnd w:id="71"/>
      <w:bookmarkEnd w:id="72"/>
    </w:p>
    <w:p w14:paraId="7511BC3F" w14:textId="77777777" w:rsidR="006C2B6A" w:rsidRDefault="00816326">
      <w:pPr>
        <w:spacing w:line="440" w:lineRule="exact"/>
        <w:outlineLvl w:val="2"/>
        <w:rPr>
          <w:b/>
          <w:bCs/>
          <w:szCs w:val="32"/>
        </w:rPr>
      </w:pPr>
      <w:bookmarkStart w:id="73" w:name="_Toc149596964"/>
      <w:bookmarkStart w:id="74" w:name="_Toc126069462"/>
      <w:r>
        <w:rPr>
          <w:b/>
          <w:bCs/>
          <w:szCs w:val="32"/>
        </w:rPr>
        <w:t>VHS.2300</w:t>
      </w:r>
      <w:r>
        <w:rPr>
          <w:rFonts w:hint="eastAsia"/>
          <w:b/>
          <w:bCs/>
          <w:szCs w:val="32"/>
        </w:rPr>
        <w:t>飞行操纵系统</w:t>
      </w:r>
      <w:bookmarkEnd w:id="73"/>
      <w:bookmarkEnd w:id="74"/>
    </w:p>
    <w:p w14:paraId="446FAAF5" w14:textId="77777777" w:rsidR="006C2B6A" w:rsidRDefault="00816326">
      <w:pPr>
        <w:ind w:firstLineChars="200" w:firstLine="480"/>
      </w:pPr>
      <w:r>
        <w:rPr>
          <w:rFonts w:hint="eastAsia"/>
        </w:rPr>
        <w:t>（</w:t>
      </w:r>
      <w:r>
        <w:rPr>
          <w:rFonts w:hint="eastAsia"/>
        </w:rPr>
        <w:t>a</w:t>
      </w:r>
      <w:r>
        <w:rPr>
          <w:rFonts w:hint="eastAsia"/>
        </w:rPr>
        <w:t>）飞行操纵系统应当设计成：</w:t>
      </w:r>
    </w:p>
    <w:p w14:paraId="0AFE4C67" w14:textId="77777777" w:rsidR="006C2B6A" w:rsidRDefault="00816326">
      <w:pPr>
        <w:ind w:firstLineChars="300" w:firstLine="720"/>
      </w:pPr>
      <w:r>
        <w:rPr>
          <w:rFonts w:hint="eastAsia"/>
        </w:rPr>
        <w:t>（</w:t>
      </w:r>
      <w:r>
        <w:rPr>
          <w:rFonts w:hint="eastAsia"/>
        </w:rPr>
        <w:t>1</w:t>
      </w:r>
      <w:r>
        <w:rPr>
          <w:rFonts w:hint="eastAsia"/>
        </w:rPr>
        <w:t>）操作简便、平稳和确切，以完成其功能；</w:t>
      </w:r>
    </w:p>
    <w:p w14:paraId="58C5C543" w14:textId="77777777" w:rsidR="006C2B6A" w:rsidRDefault="00816326">
      <w:pPr>
        <w:ind w:firstLineChars="300" w:firstLine="720"/>
      </w:pPr>
      <w:r>
        <w:rPr>
          <w:rFonts w:hint="eastAsia"/>
        </w:rPr>
        <w:t>（</w:t>
      </w:r>
      <w:r>
        <w:rPr>
          <w:rFonts w:hint="eastAsia"/>
        </w:rPr>
        <w:t>2</w:t>
      </w:r>
      <w:r>
        <w:rPr>
          <w:rFonts w:hint="eastAsia"/>
        </w:rPr>
        <w:t>）防止可能的危害；</w:t>
      </w:r>
    </w:p>
    <w:p w14:paraId="362D7DDF" w14:textId="77777777" w:rsidR="006C2B6A" w:rsidRDefault="00816326">
      <w:pPr>
        <w:ind w:firstLineChars="300" w:firstLine="720"/>
      </w:pPr>
      <w:r>
        <w:rPr>
          <w:rFonts w:hint="eastAsia"/>
        </w:rPr>
        <w:t>（</w:t>
      </w:r>
      <w:r>
        <w:rPr>
          <w:rFonts w:hint="eastAsia"/>
        </w:rPr>
        <w:t>3</w:t>
      </w:r>
      <w:r>
        <w:rPr>
          <w:rFonts w:hint="eastAsia"/>
        </w:rPr>
        <w:t>）能使飞行机组知道操纵限制。</w:t>
      </w:r>
    </w:p>
    <w:p w14:paraId="0A42A862" w14:textId="77777777" w:rsidR="006C2B6A" w:rsidRDefault="00816326">
      <w:pPr>
        <w:ind w:firstLineChars="200" w:firstLine="480"/>
      </w:pPr>
      <w:r>
        <w:rPr>
          <w:rFonts w:hint="eastAsia"/>
        </w:rPr>
        <w:t>（</w:t>
      </w:r>
      <w:r>
        <w:rPr>
          <w:rFonts w:hint="eastAsia"/>
        </w:rPr>
        <w:t>b</w:t>
      </w:r>
      <w:r>
        <w:rPr>
          <w:rFonts w:hint="eastAsia"/>
        </w:rPr>
        <w:t>）对于间接飞行控制系统：</w:t>
      </w:r>
    </w:p>
    <w:p w14:paraId="3A427F4F" w14:textId="77777777" w:rsidR="006C2B6A" w:rsidRDefault="00816326">
      <w:pPr>
        <w:ind w:firstLineChars="300" w:firstLine="720"/>
      </w:pPr>
      <w:r>
        <w:rPr>
          <w:rFonts w:hint="eastAsia"/>
        </w:rPr>
        <w:t>（</w:t>
      </w:r>
      <w:r>
        <w:rPr>
          <w:rFonts w:hint="eastAsia"/>
        </w:rPr>
        <w:t>1</w:t>
      </w:r>
      <w:r>
        <w:rPr>
          <w:rFonts w:hint="eastAsia"/>
        </w:rPr>
        <w:t>）应当提供一种向飞行机组指示在正常和异常系统操作期间航空器的操纵或操作特性的任何重大变化或退化的方法；</w:t>
      </w:r>
    </w:p>
    <w:p w14:paraId="241ACD06" w14:textId="77777777" w:rsidR="006C2B6A" w:rsidRDefault="00816326">
      <w:pPr>
        <w:ind w:firstLineChars="300" w:firstLine="720"/>
      </w:pPr>
      <w:r>
        <w:rPr>
          <w:rFonts w:hint="eastAsia"/>
        </w:rPr>
        <w:t>（</w:t>
      </w:r>
      <w:r>
        <w:rPr>
          <w:rFonts w:hint="eastAsia"/>
        </w:rPr>
        <w:t>2</w:t>
      </w:r>
      <w:r>
        <w:rPr>
          <w:rFonts w:hint="eastAsia"/>
        </w:rPr>
        <w:t>）保护航空器免受失控、结构损坏或超过临界极限的特征应当设计为：</w:t>
      </w:r>
    </w:p>
    <w:p w14:paraId="3338120F" w14:textId="77777777" w:rsidR="006C2B6A" w:rsidRDefault="00816326">
      <w:pPr>
        <w:ind w:firstLineChars="400" w:firstLine="960"/>
      </w:pPr>
      <w:r>
        <w:rPr>
          <w:rFonts w:hint="eastAsia"/>
        </w:rPr>
        <w:t>（</w:t>
      </w:r>
      <w:proofErr w:type="spellStart"/>
      <w:r>
        <w:rPr>
          <w:rFonts w:hint="eastAsia"/>
        </w:rPr>
        <w:t>i</w:t>
      </w:r>
      <w:proofErr w:type="spellEnd"/>
      <w:r>
        <w:rPr>
          <w:rFonts w:hint="eastAsia"/>
        </w:rPr>
        <w:t>）在飞行阶段和机动过程，每个保护功能的启动特征应当是平稳的；</w:t>
      </w:r>
    </w:p>
    <w:p w14:paraId="091989BE" w14:textId="77777777" w:rsidR="006C2B6A" w:rsidRDefault="00816326">
      <w:pPr>
        <w:ind w:firstLineChars="400" w:firstLine="960"/>
      </w:pPr>
      <w:r>
        <w:rPr>
          <w:rFonts w:hint="eastAsia"/>
        </w:rPr>
        <w:t>（</w:t>
      </w:r>
      <w:r>
        <w:rPr>
          <w:rFonts w:hint="eastAsia"/>
        </w:rPr>
        <w:t>ii</w:t>
      </w:r>
      <w:r>
        <w:rPr>
          <w:rFonts w:hint="eastAsia"/>
        </w:rPr>
        <w:t>）航空器对飞行控制输入、不稳定大气条件和其他可能条件（包括同时发生的限制事件）的反应没有不利的飞行特性；</w:t>
      </w:r>
    </w:p>
    <w:p w14:paraId="33C5EBA8" w14:textId="77777777" w:rsidR="006C2B6A" w:rsidRDefault="00816326">
      <w:pPr>
        <w:ind w:firstLineChars="400" w:firstLine="960"/>
      </w:pPr>
      <w:r>
        <w:rPr>
          <w:rFonts w:hint="eastAsia"/>
        </w:rPr>
        <w:t>（</w:t>
      </w:r>
      <w:r>
        <w:rPr>
          <w:rFonts w:hint="eastAsia"/>
        </w:rPr>
        <w:t>iii</w:t>
      </w:r>
      <w:r>
        <w:rPr>
          <w:rFonts w:hint="eastAsia"/>
        </w:rPr>
        <w:t>）在整个批准的飞行包线和预期的运行条件下，航空器能够继续安全飞行和着陆。</w:t>
      </w:r>
    </w:p>
    <w:p w14:paraId="4AEE5742" w14:textId="77777777" w:rsidR="006C2B6A" w:rsidRDefault="00816326">
      <w:pPr>
        <w:ind w:firstLineChars="200" w:firstLine="480"/>
      </w:pPr>
      <w:r>
        <w:rPr>
          <w:rFonts w:hint="eastAsia"/>
        </w:rPr>
        <w:t>（</w:t>
      </w:r>
      <w:r>
        <w:t>c</w:t>
      </w:r>
      <w:r>
        <w:rPr>
          <w:rFonts w:hint="eastAsia"/>
        </w:rPr>
        <w:t>）如果安装配平系统，其设计应当：</w:t>
      </w:r>
    </w:p>
    <w:p w14:paraId="349666E7" w14:textId="77777777" w:rsidR="006C2B6A" w:rsidRDefault="00816326">
      <w:pPr>
        <w:ind w:firstLineChars="300" w:firstLine="720"/>
      </w:pPr>
      <w:r>
        <w:rPr>
          <w:rFonts w:hint="eastAsia"/>
        </w:rPr>
        <w:t>（</w:t>
      </w:r>
      <w:r>
        <w:rPr>
          <w:rFonts w:hint="eastAsia"/>
        </w:rPr>
        <w:t>1</w:t>
      </w:r>
      <w:r>
        <w:rPr>
          <w:rFonts w:hint="eastAsia"/>
        </w:rPr>
        <w:t>）防止无意的、不正确的或者粗猛的配平操作；</w:t>
      </w:r>
    </w:p>
    <w:p w14:paraId="08F6834A" w14:textId="77777777" w:rsidR="006C2B6A" w:rsidRDefault="00816326">
      <w:pPr>
        <w:ind w:firstLineChars="300" w:firstLine="720"/>
      </w:pPr>
      <w:r>
        <w:rPr>
          <w:rFonts w:hint="eastAsia"/>
        </w:rPr>
        <w:t>（</w:t>
      </w:r>
      <w:r>
        <w:rPr>
          <w:rFonts w:hint="eastAsia"/>
        </w:rPr>
        <w:t>2</w:t>
      </w:r>
      <w:r>
        <w:rPr>
          <w:rFonts w:hint="eastAsia"/>
        </w:rPr>
        <w:t>）提供安全操作所需的信息。</w:t>
      </w:r>
    </w:p>
    <w:p w14:paraId="7417596A" w14:textId="77777777" w:rsidR="006C2B6A" w:rsidRDefault="00816326">
      <w:pPr>
        <w:spacing w:line="440" w:lineRule="exact"/>
        <w:outlineLvl w:val="2"/>
        <w:rPr>
          <w:b/>
          <w:bCs/>
          <w:szCs w:val="32"/>
        </w:rPr>
      </w:pPr>
      <w:bookmarkStart w:id="75" w:name="_Toc149596965"/>
      <w:bookmarkStart w:id="76" w:name="_Toc126069463"/>
      <w:r>
        <w:rPr>
          <w:b/>
          <w:bCs/>
          <w:szCs w:val="32"/>
        </w:rPr>
        <w:t>VHS.2305</w:t>
      </w:r>
      <w:r>
        <w:rPr>
          <w:rFonts w:hint="eastAsia"/>
          <w:b/>
          <w:bCs/>
          <w:szCs w:val="32"/>
        </w:rPr>
        <w:t>起落架系统</w:t>
      </w:r>
      <w:bookmarkEnd w:id="75"/>
      <w:bookmarkEnd w:id="76"/>
    </w:p>
    <w:p w14:paraId="3ECE25CD" w14:textId="77777777" w:rsidR="006C2B6A" w:rsidRDefault="00816326">
      <w:pPr>
        <w:ind w:firstLineChars="200" w:firstLine="480"/>
      </w:pPr>
      <w:r>
        <w:rPr>
          <w:rFonts w:hint="eastAsia"/>
        </w:rPr>
        <w:t>（</w:t>
      </w:r>
      <w:r>
        <w:rPr>
          <w:rFonts w:hint="eastAsia"/>
        </w:rPr>
        <w:t>a</w:t>
      </w:r>
      <w:r>
        <w:rPr>
          <w:rFonts w:hint="eastAsia"/>
        </w:rPr>
        <w:t>）起落架系统应当设计成</w:t>
      </w:r>
      <w:r>
        <w:rPr>
          <w:rFonts w:hint="eastAsia"/>
        </w:rPr>
        <w:t>:</w:t>
      </w:r>
    </w:p>
    <w:p w14:paraId="058D11B4" w14:textId="77777777" w:rsidR="006C2B6A" w:rsidRDefault="00816326">
      <w:pPr>
        <w:ind w:firstLineChars="300" w:firstLine="720"/>
      </w:pPr>
      <w:r>
        <w:rPr>
          <w:rFonts w:hint="eastAsia"/>
        </w:rPr>
        <w:t>（</w:t>
      </w:r>
      <w:r>
        <w:rPr>
          <w:rFonts w:hint="eastAsia"/>
        </w:rPr>
        <w:t>1</w:t>
      </w:r>
      <w:r>
        <w:rPr>
          <w:rFonts w:hint="eastAsia"/>
        </w:rPr>
        <w:t>）在地面运行过程中，为航空器提供稳定的支撑和必要的控制；</w:t>
      </w:r>
    </w:p>
    <w:p w14:paraId="0FECCCE8" w14:textId="77777777" w:rsidR="006C2B6A" w:rsidRDefault="00816326">
      <w:pPr>
        <w:ind w:firstLineChars="300" w:firstLine="720"/>
      </w:pPr>
      <w:r>
        <w:rPr>
          <w:rFonts w:hint="eastAsia"/>
        </w:rPr>
        <w:t>（</w:t>
      </w:r>
      <w:r>
        <w:rPr>
          <w:rFonts w:hint="eastAsia"/>
        </w:rPr>
        <w:t>2</w:t>
      </w:r>
      <w:r>
        <w:rPr>
          <w:rFonts w:hint="eastAsia"/>
        </w:rPr>
        <w:t>）考虑可能的系统失效和可能的运行环境（包括预期的超出限制和应急程序）。</w:t>
      </w:r>
    </w:p>
    <w:p w14:paraId="0A7DA1B2" w14:textId="77777777" w:rsidR="006C2B6A" w:rsidRDefault="00816326">
      <w:pPr>
        <w:ind w:firstLineChars="200" w:firstLine="480"/>
      </w:pPr>
      <w:r>
        <w:rPr>
          <w:rFonts w:hint="eastAsia"/>
        </w:rPr>
        <w:t>（</w:t>
      </w:r>
      <w:r>
        <w:rPr>
          <w:rFonts w:hint="eastAsia"/>
        </w:rPr>
        <w:t>b</w:t>
      </w:r>
      <w:r>
        <w:rPr>
          <w:rFonts w:hint="eastAsia"/>
        </w:rPr>
        <w:t>）航空器应当有可靠的使其停止的装置，该装置应当具有足够的吸收着陆</w:t>
      </w:r>
      <w:r>
        <w:rPr>
          <w:rFonts w:hint="eastAsia"/>
          <w:color w:val="auto"/>
        </w:rPr>
        <w:t>动能</w:t>
      </w:r>
      <w:r>
        <w:rPr>
          <w:rFonts w:hint="eastAsia"/>
        </w:rPr>
        <w:t>的能力。要求验证中断起飞能力的航空器应当考虑此附加动能。</w:t>
      </w:r>
    </w:p>
    <w:p w14:paraId="10B0F319" w14:textId="77777777" w:rsidR="006C2B6A" w:rsidRDefault="00816326">
      <w:pPr>
        <w:ind w:firstLineChars="200" w:firstLine="480"/>
      </w:pPr>
      <w:r>
        <w:rPr>
          <w:rFonts w:hint="eastAsia"/>
        </w:rPr>
        <w:lastRenderedPageBreak/>
        <w:t>（</w:t>
      </w:r>
      <w:r>
        <w:rPr>
          <w:rFonts w:hint="eastAsia"/>
        </w:rPr>
        <w:t>c</w:t>
      </w:r>
      <w:r>
        <w:rPr>
          <w:rFonts w:hint="eastAsia"/>
        </w:rPr>
        <w:t>）如果起落架是作动系统的航空器，其设计：</w:t>
      </w:r>
    </w:p>
    <w:p w14:paraId="6F6AB9DB" w14:textId="77777777" w:rsidR="006C2B6A" w:rsidRDefault="00816326">
      <w:pPr>
        <w:ind w:firstLineChars="300" w:firstLine="720"/>
      </w:pPr>
      <w:r>
        <w:rPr>
          <w:rFonts w:hint="eastAsia"/>
        </w:rPr>
        <w:t>（</w:t>
      </w:r>
      <w:r>
        <w:rPr>
          <w:rFonts w:hint="eastAsia"/>
        </w:rPr>
        <w:t>1</w:t>
      </w:r>
      <w:r>
        <w:rPr>
          <w:rFonts w:hint="eastAsia"/>
        </w:rPr>
        <w:t>）应当具有将起落架保持在着陆位置的可靠措施；</w:t>
      </w:r>
    </w:p>
    <w:p w14:paraId="6C68F41A" w14:textId="77777777" w:rsidR="006C2B6A" w:rsidRDefault="00816326">
      <w:pPr>
        <w:ind w:firstLineChars="300" w:firstLine="720"/>
      </w:pPr>
      <w:r>
        <w:rPr>
          <w:rFonts w:hint="eastAsia"/>
        </w:rPr>
        <w:t>（</w:t>
      </w:r>
      <w:r>
        <w:rPr>
          <w:rFonts w:hint="eastAsia"/>
        </w:rPr>
        <w:t>2</w:t>
      </w:r>
      <w:r>
        <w:rPr>
          <w:rFonts w:hint="eastAsia"/>
        </w:rPr>
        <w:t>）当起落架处于未完全放下状态有危害时，应当具有能够将起落架放下到着陆位置的备用措施。</w:t>
      </w:r>
    </w:p>
    <w:p w14:paraId="116978DE" w14:textId="77777777" w:rsidR="006C2B6A" w:rsidRDefault="00816326">
      <w:pPr>
        <w:spacing w:line="440" w:lineRule="exact"/>
        <w:outlineLvl w:val="2"/>
        <w:rPr>
          <w:b/>
          <w:bCs/>
          <w:szCs w:val="32"/>
        </w:rPr>
      </w:pPr>
      <w:bookmarkStart w:id="77" w:name="_Toc126069464"/>
      <w:bookmarkStart w:id="78" w:name="_Toc149596966"/>
      <w:r>
        <w:rPr>
          <w:rFonts w:hint="eastAsia"/>
          <w:b/>
          <w:bCs/>
          <w:szCs w:val="32"/>
        </w:rPr>
        <w:t>VHS.</w:t>
      </w:r>
      <w:r>
        <w:rPr>
          <w:b/>
          <w:bCs/>
          <w:szCs w:val="32"/>
        </w:rPr>
        <w:t>23</w:t>
      </w:r>
      <w:r>
        <w:rPr>
          <w:rFonts w:hint="eastAsia"/>
          <w:b/>
          <w:bCs/>
          <w:szCs w:val="32"/>
        </w:rPr>
        <w:t>10</w:t>
      </w:r>
      <w:r>
        <w:rPr>
          <w:rFonts w:hint="eastAsia"/>
          <w:b/>
          <w:bCs/>
          <w:szCs w:val="32"/>
        </w:rPr>
        <w:t>漂浮</w:t>
      </w:r>
      <w:bookmarkEnd w:id="77"/>
      <w:bookmarkEnd w:id="78"/>
    </w:p>
    <w:p w14:paraId="164E9406" w14:textId="77777777" w:rsidR="006C2B6A" w:rsidRDefault="00816326">
      <w:pPr>
        <w:ind w:firstLineChars="200" w:firstLine="480"/>
      </w:pPr>
      <w:r>
        <w:rPr>
          <w:rFonts w:hint="eastAsia"/>
        </w:rPr>
        <w:t>（</w:t>
      </w:r>
      <w:r>
        <w:rPr>
          <w:rFonts w:hint="eastAsia"/>
        </w:rPr>
        <w:t>a</w:t>
      </w:r>
      <w:r>
        <w:rPr>
          <w:rFonts w:hint="eastAsia"/>
        </w:rPr>
        <w:t>）如果要求对应急漂浮进行审定，航空器应当：</w:t>
      </w:r>
    </w:p>
    <w:p w14:paraId="5F916692" w14:textId="77777777" w:rsidR="006C2B6A" w:rsidRDefault="00816326">
      <w:pPr>
        <w:ind w:firstLineChars="300" w:firstLine="720"/>
      </w:pPr>
      <w:r>
        <w:rPr>
          <w:rFonts w:hint="eastAsia"/>
        </w:rPr>
        <w:t>（</w:t>
      </w:r>
      <w:r>
        <w:rPr>
          <w:rFonts w:hint="eastAsia"/>
        </w:rPr>
        <w:t>1</w:t>
      </w:r>
      <w:r>
        <w:rPr>
          <w:rFonts w:hint="eastAsia"/>
        </w:rPr>
        <w:t>）安装经批准的应急漂浮系统；</w:t>
      </w:r>
    </w:p>
    <w:p w14:paraId="6818D850" w14:textId="77777777" w:rsidR="006C2B6A" w:rsidRDefault="00816326">
      <w:pPr>
        <w:ind w:firstLineChars="300" w:firstLine="720"/>
      </w:pPr>
      <w:r>
        <w:rPr>
          <w:rFonts w:hint="eastAsia"/>
        </w:rPr>
        <w:t>（</w:t>
      </w:r>
      <w:r>
        <w:rPr>
          <w:rFonts w:hint="eastAsia"/>
        </w:rPr>
        <w:t>2</w:t>
      </w:r>
      <w:r>
        <w:rPr>
          <w:rFonts w:hint="eastAsia"/>
        </w:rPr>
        <w:t>）应急漂浮系统具有的漂浮单元及其附件能够承受适用的水载荷；并且</w:t>
      </w:r>
    </w:p>
    <w:p w14:paraId="1C2F56C6" w14:textId="77777777" w:rsidR="006C2B6A" w:rsidRDefault="00816326">
      <w:pPr>
        <w:ind w:firstLineChars="300" w:firstLine="720"/>
      </w:pPr>
      <w:r>
        <w:rPr>
          <w:rFonts w:hint="eastAsia"/>
        </w:rPr>
        <w:t>（</w:t>
      </w:r>
      <w:r>
        <w:rPr>
          <w:rFonts w:hint="eastAsia"/>
        </w:rPr>
        <w:t>3</w:t>
      </w:r>
      <w:r>
        <w:rPr>
          <w:rFonts w:hint="eastAsia"/>
        </w:rPr>
        <w:t>）在申请人选定的海上条件下保持预期的漂浮姿态。</w:t>
      </w:r>
    </w:p>
    <w:p w14:paraId="5F209802" w14:textId="77777777" w:rsidR="006C2B6A" w:rsidRDefault="00816326">
      <w:pPr>
        <w:ind w:firstLineChars="200" w:firstLine="480"/>
      </w:pPr>
      <w:r>
        <w:rPr>
          <w:rFonts w:hint="eastAsia"/>
        </w:rPr>
        <w:t>（</w:t>
      </w:r>
      <w:r>
        <w:rPr>
          <w:rFonts w:hint="eastAsia"/>
        </w:rPr>
        <w:t>b</w:t>
      </w:r>
      <w:r>
        <w:rPr>
          <w:rFonts w:hint="eastAsia"/>
        </w:rPr>
        <w:t>）如果要求对水上迫降进行审定，航空器应当：</w:t>
      </w:r>
    </w:p>
    <w:p w14:paraId="007479C5" w14:textId="77777777" w:rsidR="006C2B6A" w:rsidRDefault="00816326">
      <w:pPr>
        <w:ind w:firstLineChars="300" w:firstLine="720"/>
      </w:pPr>
      <w:r>
        <w:rPr>
          <w:rFonts w:hint="eastAsia"/>
        </w:rPr>
        <w:t>（</w:t>
      </w:r>
      <w:r>
        <w:rPr>
          <w:rFonts w:hint="eastAsia"/>
        </w:rPr>
        <w:t>1</w:t>
      </w:r>
      <w:r>
        <w:rPr>
          <w:rFonts w:hint="eastAsia"/>
        </w:rPr>
        <w:t>）安装经批准的应急漂浮系统，且该系统不依赖手动启动；</w:t>
      </w:r>
    </w:p>
    <w:p w14:paraId="0F702368" w14:textId="77777777" w:rsidR="006C2B6A" w:rsidRDefault="00816326">
      <w:pPr>
        <w:ind w:firstLineChars="300" w:firstLine="720"/>
      </w:pPr>
      <w:r>
        <w:rPr>
          <w:rFonts w:hint="eastAsia"/>
        </w:rPr>
        <w:t>（</w:t>
      </w:r>
      <w:r>
        <w:rPr>
          <w:rFonts w:hint="eastAsia"/>
        </w:rPr>
        <w:t>2</w:t>
      </w:r>
      <w:r>
        <w:rPr>
          <w:rFonts w:hint="eastAsia"/>
        </w:rPr>
        <w:t>）能够承受适用的水载荷；并且</w:t>
      </w:r>
    </w:p>
    <w:p w14:paraId="5C0B0008" w14:textId="77777777" w:rsidR="006C2B6A" w:rsidRDefault="00816326">
      <w:pPr>
        <w:ind w:firstLineChars="300" w:firstLine="720"/>
      </w:pPr>
      <w:r>
        <w:rPr>
          <w:rFonts w:hint="eastAsia"/>
        </w:rPr>
        <w:t>（</w:t>
      </w:r>
      <w:r>
        <w:rPr>
          <w:rFonts w:hint="eastAsia"/>
        </w:rPr>
        <w:t>3</w:t>
      </w:r>
      <w:r>
        <w:rPr>
          <w:rFonts w:hint="eastAsia"/>
        </w:rPr>
        <w:t>）在申请人选定的海上条件下，表明能够安全入水并保持预期的漂浮姿态。</w:t>
      </w:r>
    </w:p>
    <w:p w14:paraId="2D0D218A" w14:textId="77777777" w:rsidR="006C2B6A" w:rsidRDefault="00816326">
      <w:pPr>
        <w:spacing w:line="440" w:lineRule="exact"/>
        <w:outlineLvl w:val="2"/>
        <w:rPr>
          <w:b/>
          <w:bCs/>
          <w:szCs w:val="32"/>
        </w:rPr>
      </w:pPr>
      <w:bookmarkStart w:id="79" w:name="_Toc149596967"/>
      <w:bookmarkStart w:id="80" w:name="_Toc126069465"/>
      <w:r>
        <w:rPr>
          <w:b/>
          <w:bCs/>
          <w:szCs w:val="32"/>
        </w:rPr>
        <w:t>VHS.2315</w:t>
      </w:r>
      <w:r>
        <w:rPr>
          <w:rFonts w:hint="eastAsia"/>
          <w:b/>
          <w:bCs/>
          <w:szCs w:val="32"/>
        </w:rPr>
        <w:t>撤离设施和应急出口</w:t>
      </w:r>
      <w:bookmarkEnd w:id="79"/>
      <w:bookmarkEnd w:id="80"/>
    </w:p>
    <w:p w14:paraId="6BCC7935" w14:textId="77777777" w:rsidR="006C2B6A" w:rsidRDefault="00816326">
      <w:pPr>
        <w:ind w:firstLineChars="200" w:firstLine="480"/>
      </w:pPr>
      <w:r>
        <w:rPr>
          <w:rFonts w:hint="eastAsia"/>
        </w:rPr>
        <w:t>（</w:t>
      </w:r>
      <w:r>
        <w:rPr>
          <w:rFonts w:hint="eastAsia"/>
        </w:rPr>
        <w:t>a</w:t>
      </w:r>
      <w:r>
        <w:rPr>
          <w:rFonts w:hint="eastAsia"/>
        </w:rPr>
        <w:t>）航空器应当设计成：</w:t>
      </w:r>
    </w:p>
    <w:p w14:paraId="1E52CA6F" w14:textId="77777777" w:rsidR="006C2B6A" w:rsidRDefault="00816326">
      <w:pPr>
        <w:ind w:firstLineChars="300" w:firstLine="720"/>
      </w:pPr>
      <w:r>
        <w:rPr>
          <w:rFonts w:hint="eastAsia"/>
        </w:rPr>
        <w:t>（</w:t>
      </w:r>
      <w:r>
        <w:rPr>
          <w:rFonts w:hint="eastAsia"/>
        </w:rPr>
        <w:t>1</w:t>
      </w:r>
      <w:r>
        <w:rPr>
          <w:rFonts w:hint="eastAsia"/>
        </w:rPr>
        <w:t>）在应急着陆后可能出现的情况下，便于乘员快速和安全地撤离，包括安装应急漂浮系统的航空器的水上迫降；</w:t>
      </w:r>
    </w:p>
    <w:p w14:paraId="692CD89E" w14:textId="77777777" w:rsidR="006C2B6A" w:rsidRDefault="00816326">
      <w:pPr>
        <w:ind w:firstLineChars="300" w:firstLine="720"/>
      </w:pPr>
      <w:r>
        <w:rPr>
          <w:rFonts w:hint="eastAsia"/>
        </w:rPr>
        <w:t>（</w:t>
      </w:r>
      <w:r>
        <w:rPr>
          <w:rFonts w:hint="eastAsia"/>
        </w:rPr>
        <w:t>2</w:t>
      </w:r>
      <w:r>
        <w:rPr>
          <w:rFonts w:hint="eastAsia"/>
        </w:rPr>
        <w:t>）配备撤离设施（开口、出口、或应急出口），从航空器内部和外部可以容易地定位和打开该设施。打开方式应当简单明了，并在航空器内部和外部进行标识。如果航空器包含应急漂浮系统，撤离设施应当位于预期漂浮姿态下的水面之上。另外，如果要求对水上迫降进行审定，撤离设施应当在</w:t>
      </w:r>
      <w:proofErr w:type="gramStart"/>
      <w:r>
        <w:rPr>
          <w:rFonts w:hint="eastAsia"/>
        </w:rPr>
        <w:t>所有稳定</w:t>
      </w:r>
      <w:proofErr w:type="gramEnd"/>
      <w:r>
        <w:rPr>
          <w:rFonts w:hint="eastAsia"/>
        </w:rPr>
        <w:t>的漂浮姿态下可用；</w:t>
      </w:r>
    </w:p>
    <w:p w14:paraId="787F0C7F" w14:textId="77777777" w:rsidR="006C2B6A" w:rsidRDefault="00816326">
      <w:pPr>
        <w:ind w:firstLineChars="300" w:firstLine="720"/>
      </w:pPr>
      <w:r>
        <w:rPr>
          <w:rFonts w:hint="eastAsia"/>
        </w:rPr>
        <w:t>（</w:t>
      </w:r>
      <w:r>
        <w:rPr>
          <w:rFonts w:hint="eastAsia"/>
        </w:rPr>
        <w:t>3</w:t>
      </w:r>
      <w:r>
        <w:rPr>
          <w:rFonts w:hint="eastAsia"/>
        </w:rPr>
        <w:t>）应急出口应易于接近。</w:t>
      </w:r>
    </w:p>
    <w:p w14:paraId="3D0F61F1" w14:textId="77777777" w:rsidR="006C2B6A" w:rsidRDefault="00816326">
      <w:pPr>
        <w:spacing w:line="440" w:lineRule="exact"/>
        <w:outlineLvl w:val="2"/>
        <w:rPr>
          <w:b/>
          <w:bCs/>
          <w:szCs w:val="32"/>
        </w:rPr>
      </w:pPr>
      <w:bookmarkStart w:id="81" w:name="_Toc149596968"/>
      <w:bookmarkStart w:id="82" w:name="_Toc126069466"/>
      <w:r>
        <w:rPr>
          <w:b/>
          <w:bCs/>
          <w:szCs w:val="32"/>
        </w:rPr>
        <w:t>VHS.2320</w:t>
      </w:r>
      <w:r>
        <w:rPr>
          <w:rFonts w:hint="eastAsia"/>
          <w:b/>
          <w:bCs/>
          <w:szCs w:val="32"/>
        </w:rPr>
        <w:t>乘员</w:t>
      </w:r>
      <w:r>
        <w:rPr>
          <w:b/>
          <w:bCs/>
          <w:szCs w:val="32"/>
        </w:rPr>
        <w:t>物理环境</w:t>
      </w:r>
      <w:bookmarkEnd w:id="81"/>
      <w:bookmarkEnd w:id="82"/>
    </w:p>
    <w:p w14:paraId="122D337E" w14:textId="77777777" w:rsidR="006C2B6A" w:rsidRDefault="00816326">
      <w:pPr>
        <w:ind w:firstLineChars="200" w:firstLine="480"/>
      </w:pPr>
      <w:r>
        <w:rPr>
          <w:rFonts w:hint="eastAsia"/>
        </w:rPr>
        <w:t>（</w:t>
      </w:r>
      <w:r>
        <w:rPr>
          <w:rFonts w:hint="eastAsia"/>
        </w:rPr>
        <w:t>a</w:t>
      </w:r>
      <w:r>
        <w:rPr>
          <w:rFonts w:hint="eastAsia"/>
        </w:rPr>
        <w:t>）航空器应当设计成：</w:t>
      </w:r>
    </w:p>
    <w:p w14:paraId="6B1D338D" w14:textId="77777777" w:rsidR="006C2B6A" w:rsidRDefault="00816326">
      <w:pPr>
        <w:ind w:firstLineChars="300" w:firstLine="720"/>
      </w:pPr>
      <w:r>
        <w:rPr>
          <w:rFonts w:hint="eastAsia"/>
        </w:rPr>
        <w:lastRenderedPageBreak/>
        <w:t>（</w:t>
      </w:r>
      <w:r>
        <w:rPr>
          <w:rFonts w:hint="eastAsia"/>
        </w:rPr>
        <w:t>1</w:t>
      </w:r>
      <w:r>
        <w:rPr>
          <w:rFonts w:hint="eastAsia"/>
        </w:rPr>
        <w:t>）飞行机组与乘客能清晰交流；</w:t>
      </w:r>
    </w:p>
    <w:p w14:paraId="5A4F8CB3" w14:textId="77777777" w:rsidR="006C2B6A" w:rsidRDefault="00816326">
      <w:pPr>
        <w:ind w:firstLineChars="300" w:firstLine="720"/>
      </w:pPr>
      <w:r>
        <w:rPr>
          <w:rFonts w:hint="eastAsia"/>
        </w:rPr>
        <w:t>（</w:t>
      </w:r>
      <w:r>
        <w:rPr>
          <w:rFonts w:hint="eastAsia"/>
        </w:rPr>
        <w:t>2</w:t>
      </w:r>
      <w:r>
        <w:rPr>
          <w:rFonts w:hint="eastAsia"/>
        </w:rPr>
        <w:t>）保护乘员免受源于高能系统和设备的危害引起的严重伤害，包括在登机和离机期间；并且</w:t>
      </w:r>
    </w:p>
    <w:p w14:paraId="38D59F32" w14:textId="77777777" w:rsidR="006C2B6A" w:rsidRDefault="00816326">
      <w:pPr>
        <w:ind w:firstLineChars="300" w:firstLine="720"/>
      </w:pPr>
      <w:r>
        <w:rPr>
          <w:rFonts w:hint="eastAsia"/>
        </w:rPr>
        <w:t>（</w:t>
      </w:r>
      <w:r>
        <w:rPr>
          <w:rFonts w:hint="eastAsia"/>
        </w:rPr>
        <w:t>3</w:t>
      </w:r>
      <w:r>
        <w:rPr>
          <w:rFonts w:hint="eastAsia"/>
        </w:rPr>
        <w:t>）保护乘员免受风挡和窗户损坏引起的严重伤害。</w:t>
      </w:r>
    </w:p>
    <w:p w14:paraId="764917C7" w14:textId="77777777" w:rsidR="006C2B6A" w:rsidRDefault="00816326">
      <w:pPr>
        <w:ind w:firstLineChars="200" w:firstLine="480"/>
      </w:pPr>
      <w:r>
        <w:rPr>
          <w:rFonts w:hint="eastAsia"/>
        </w:rPr>
        <w:t>（</w:t>
      </w:r>
      <w:r>
        <w:rPr>
          <w:rFonts w:hint="eastAsia"/>
        </w:rPr>
        <w:t>b</w:t>
      </w:r>
      <w:r>
        <w:rPr>
          <w:rFonts w:hint="eastAsia"/>
        </w:rPr>
        <w:t>）在正常运行和可能的失效期间，航空器应当给每位乘员提供压力适宜的空气，并且没有危险浓度的气体、</w:t>
      </w:r>
      <w:proofErr w:type="gramStart"/>
      <w:r>
        <w:rPr>
          <w:rFonts w:hint="eastAsia"/>
        </w:rPr>
        <w:t>蒸气</w:t>
      </w:r>
      <w:proofErr w:type="gramEnd"/>
      <w:r>
        <w:rPr>
          <w:rFonts w:hint="eastAsia"/>
        </w:rPr>
        <w:t>和烟雾。</w:t>
      </w:r>
    </w:p>
    <w:p w14:paraId="6D222C98" w14:textId="77777777" w:rsidR="006C2B6A" w:rsidRDefault="00816326">
      <w:pPr>
        <w:spacing w:line="440" w:lineRule="exact"/>
        <w:outlineLvl w:val="2"/>
        <w:rPr>
          <w:b/>
          <w:bCs/>
          <w:szCs w:val="32"/>
        </w:rPr>
      </w:pPr>
      <w:bookmarkStart w:id="83" w:name="_Toc149596969"/>
      <w:bookmarkStart w:id="84" w:name="_Toc126069467"/>
      <w:r>
        <w:rPr>
          <w:b/>
          <w:bCs/>
          <w:szCs w:val="32"/>
        </w:rPr>
        <w:t>VHS.2325</w:t>
      </w:r>
      <w:r>
        <w:rPr>
          <w:rFonts w:hint="eastAsia"/>
          <w:b/>
          <w:bCs/>
          <w:szCs w:val="32"/>
        </w:rPr>
        <w:t>防火</w:t>
      </w:r>
      <w:bookmarkEnd w:id="83"/>
      <w:bookmarkEnd w:id="84"/>
    </w:p>
    <w:p w14:paraId="5315B46F" w14:textId="77777777" w:rsidR="006C2B6A" w:rsidRDefault="00816326">
      <w:pPr>
        <w:ind w:firstLineChars="200" w:firstLine="480"/>
      </w:pPr>
      <w:r>
        <w:rPr>
          <w:rFonts w:hint="eastAsia"/>
        </w:rPr>
        <w:t>（</w:t>
      </w:r>
      <w:r>
        <w:rPr>
          <w:rFonts w:hint="eastAsia"/>
        </w:rPr>
        <w:t>a</w:t>
      </w:r>
      <w:r>
        <w:rPr>
          <w:rFonts w:hint="eastAsia"/>
        </w:rPr>
        <w:t>）航空器设计应当尽量减小由以下原因引发火灾的风险：</w:t>
      </w:r>
    </w:p>
    <w:p w14:paraId="02B7F1DA" w14:textId="77777777" w:rsidR="006C2B6A" w:rsidRDefault="00816326">
      <w:pPr>
        <w:ind w:firstLineChars="300" w:firstLine="720"/>
      </w:pPr>
      <w:r>
        <w:rPr>
          <w:rFonts w:hint="eastAsia"/>
        </w:rPr>
        <w:t>（</w:t>
      </w:r>
      <w:r>
        <w:rPr>
          <w:rFonts w:hint="eastAsia"/>
        </w:rPr>
        <w:t>1</w:t>
      </w:r>
      <w:r>
        <w:rPr>
          <w:rFonts w:hint="eastAsia"/>
        </w:rPr>
        <w:t>）由于可能的运行环境下产生的热量、辐射的热能或系统故障而引起的火灾；</w:t>
      </w:r>
    </w:p>
    <w:p w14:paraId="65C5DE68" w14:textId="77777777" w:rsidR="006C2B6A" w:rsidRDefault="00816326">
      <w:pPr>
        <w:ind w:firstLineChars="300" w:firstLine="720"/>
      </w:pPr>
      <w:r>
        <w:rPr>
          <w:rFonts w:hint="eastAsia"/>
        </w:rPr>
        <w:t>（</w:t>
      </w:r>
      <w:r>
        <w:rPr>
          <w:rFonts w:hint="eastAsia"/>
        </w:rPr>
        <w:t>2</w:t>
      </w:r>
      <w:r>
        <w:rPr>
          <w:rFonts w:hint="eastAsia"/>
        </w:rPr>
        <w:t>）点燃易燃液体、气体或</w:t>
      </w:r>
      <w:proofErr w:type="gramStart"/>
      <w:r>
        <w:rPr>
          <w:rFonts w:hint="eastAsia"/>
        </w:rPr>
        <w:t>蒸气</w:t>
      </w:r>
      <w:proofErr w:type="gramEnd"/>
      <w:r>
        <w:rPr>
          <w:rFonts w:hint="eastAsia"/>
        </w:rPr>
        <w:t>；并且</w:t>
      </w:r>
    </w:p>
    <w:p w14:paraId="72F22E0C" w14:textId="77777777" w:rsidR="006C2B6A" w:rsidRDefault="00816326">
      <w:pPr>
        <w:ind w:firstLineChars="300" w:firstLine="720"/>
      </w:pPr>
      <w:r>
        <w:rPr>
          <w:rFonts w:hint="eastAsia"/>
        </w:rPr>
        <w:t>（</w:t>
      </w:r>
      <w:r>
        <w:rPr>
          <w:rFonts w:hint="eastAsia"/>
        </w:rPr>
        <w:t>3</w:t>
      </w:r>
      <w:r>
        <w:rPr>
          <w:rFonts w:hint="eastAsia"/>
        </w:rPr>
        <w:t>）因其特性使火灾蔓延或成为起火源的系统；</w:t>
      </w:r>
    </w:p>
    <w:p w14:paraId="4FDD7347" w14:textId="77777777" w:rsidR="006C2B6A" w:rsidRDefault="00816326">
      <w:pPr>
        <w:ind w:firstLineChars="300" w:firstLine="720"/>
      </w:pPr>
      <w:r>
        <w:rPr>
          <w:rFonts w:hint="eastAsia"/>
        </w:rPr>
        <w:t>（</w:t>
      </w:r>
      <w:r>
        <w:rPr>
          <w:rFonts w:hint="eastAsia"/>
        </w:rPr>
        <w:t>4</w:t>
      </w:r>
      <w:r>
        <w:rPr>
          <w:rFonts w:hint="eastAsia"/>
        </w:rPr>
        <w:t>）一次可生存的应急着陆。</w:t>
      </w:r>
    </w:p>
    <w:p w14:paraId="7D9C3A70" w14:textId="77777777" w:rsidR="006C2B6A" w:rsidRDefault="00816326">
      <w:pPr>
        <w:ind w:firstLineChars="200" w:firstLine="480"/>
      </w:pPr>
      <w:r>
        <w:rPr>
          <w:rFonts w:hint="eastAsia"/>
        </w:rPr>
        <w:t>（</w:t>
      </w:r>
      <w:r>
        <w:rPr>
          <w:rFonts w:hint="eastAsia"/>
        </w:rPr>
        <w:t>b</w:t>
      </w:r>
      <w:r>
        <w:rPr>
          <w:rFonts w:hint="eastAsia"/>
        </w:rPr>
        <w:t>）应当采取以下措施，将火灾蔓延的风险降至最低：</w:t>
      </w:r>
    </w:p>
    <w:p w14:paraId="6D7ADE1C" w14:textId="77777777" w:rsidR="006C2B6A" w:rsidRDefault="00816326">
      <w:pPr>
        <w:ind w:firstLineChars="300" w:firstLine="720"/>
      </w:pPr>
      <w:r>
        <w:rPr>
          <w:rFonts w:hint="eastAsia"/>
        </w:rPr>
        <w:t>（</w:t>
      </w:r>
      <w:r>
        <w:rPr>
          <w:rFonts w:hint="eastAsia"/>
        </w:rPr>
        <w:t>1</w:t>
      </w:r>
      <w:r>
        <w:rPr>
          <w:rFonts w:hint="eastAsia"/>
        </w:rPr>
        <w:t>）在可行的情况下，应向飞行机组提供适当的火警或烟雾告警措施、火情包容措施或灭火措施；</w:t>
      </w:r>
    </w:p>
    <w:p w14:paraId="1DA7C917" w14:textId="77777777" w:rsidR="006C2B6A" w:rsidRDefault="00816326">
      <w:pPr>
        <w:ind w:firstLineChars="300" w:firstLine="720"/>
      </w:pPr>
      <w:r>
        <w:rPr>
          <w:rFonts w:hint="eastAsia"/>
        </w:rPr>
        <w:t>（</w:t>
      </w:r>
      <w:r>
        <w:rPr>
          <w:rFonts w:hint="eastAsia"/>
        </w:rPr>
        <w:t>2</w:t>
      </w:r>
      <w:r>
        <w:rPr>
          <w:rFonts w:hint="eastAsia"/>
        </w:rPr>
        <w:t>）自熄、阻燃或防火材料的使用，应与其安装位置、运行环境和安全运行所需的防火要求相匹配；</w:t>
      </w:r>
    </w:p>
    <w:p w14:paraId="48DA4701" w14:textId="77777777" w:rsidR="006C2B6A" w:rsidRDefault="00816326">
      <w:pPr>
        <w:ind w:firstLineChars="300" w:firstLine="720"/>
      </w:pPr>
      <w:r>
        <w:rPr>
          <w:rFonts w:hint="eastAsia"/>
        </w:rPr>
        <w:t>（</w:t>
      </w:r>
      <w:r>
        <w:t>3</w:t>
      </w:r>
      <w:r>
        <w:rPr>
          <w:rFonts w:hint="eastAsia"/>
        </w:rPr>
        <w:t>）座舱内应当配备便于乘员定位、接近和使用的灭火设施。</w:t>
      </w:r>
    </w:p>
    <w:p w14:paraId="78E2CE6C" w14:textId="77777777" w:rsidR="006C2B6A" w:rsidRDefault="00816326">
      <w:pPr>
        <w:spacing w:line="440" w:lineRule="exact"/>
        <w:outlineLvl w:val="2"/>
        <w:rPr>
          <w:b/>
          <w:bCs/>
          <w:szCs w:val="32"/>
        </w:rPr>
      </w:pPr>
      <w:bookmarkStart w:id="85" w:name="_Toc149596970"/>
      <w:bookmarkStart w:id="86" w:name="_Toc126069468"/>
      <w:r>
        <w:rPr>
          <w:rFonts w:hint="eastAsia"/>
          <w:b/>
          <w:bCs/>
          <w:szCs w:val="32"/>
        </w:rPr>
        <w:t>V</w:t>
      </w:r>
      <w:r>
        <w:rPr>
          <w:b/>
          <w:bCs/>
          <w:szCs w:val="32"/>
        </w:rPr>
        <w:t>HS.2330</w:t>
      </w:r>
      <w:r>
        <w:rPr>
          <w:rFonts w:hint="eastAsia"/>
          <w:b/>
          <w:bCs/>
          <w:szCs w:val="32"/>
        </w:rPr>
        <w:t>指定火区的防火</w:t>
      </w:r>
      <w:bookmarkEnd w:id="85"/>
      <w:bookmarkEnd w:id="86"/>
    </w:p>
    <w:p w14:paraId="3015F601" w14:textId="77777777" w:rsidR="006C2B6A" w:rsidRDefault="00816326">
      <w:pPr>
        <w:ind w:firstLineChars="200" w:firstLine="480"/>
      </w:pPr>
      <w:r>
        <w:rPr>
          <w:rFonts w:hint="eastAsia"/>
        </w:rPr>
        <w:t>（</w:t>
      </w:r>
      <w:r>
        <w:rPr>
          <w:rFonts w:hint="eastAsia"/>
        </w:rPr>
        <w:t>a</w:t>
      </w:r>
      <w:r>
        <w:rPr>
          <w:rFonts w:hint="eastAsia"/>
        </w:rPr>
        <w:t>）位于指定火区内或邻近区域的飞行关键系统、升力</w:t>
      </w:r>
      <w:r>
        <w:rPr>
          <w:rFonts w:hint="eastAsia"/>
        </w:rPr>
        <w:t>/</w:t>
      </w:r>
      <w:r>
        <w:rPr>
          <w:rFonts w:hint="eastAsia"/>
        </w:rPr>
        <w:t>推力装置支架和其它结构应当能经受住着火的影响。</w:t>
      </w:r>
    </w:p>
    <w:p w14:paraId="558B4613" w14:textId="77777777" w:rsidR="006C2B6A" w:rsidRDefault="00816326">
      <w:pPr>
        <w:ind w:firstLineChars="200" w:firstLine="480"/>
      </w:pPr>
      <w:r>
        <w:rPr>
          <w:rFonts w:hint="eastAsia"/>
        </w:rPr>
        <w:t>（</w:t>
      </w:r>
      <w:r>
        <w:rPr>
          <w:rFonts w:hint="eastAsia"/>
        </w:rPr>
        <w:t>b</w:t>
      </w:r>
      <w:r>
        <w:rPr>
          <w:rFonts w:hint="eastAsia"/>
        </w:rPr>
        <w:t>）指定火区内发生的火灾或其它存储能量的释放不得妨碍航空器可控紧急着陆。</w:t>
      </w:r>
    </w:p>
    <w:p w14:paraId="5B0C2C34" w14:textId="77777777" w:rsidR="006C2B6A" w:rsidRDefault="00816326">
      <w:pPr>
        <w:ind w:firstLineChars="200" w:firstLine="480"/>
      </w:pPr>
      <w:r>
        <w:rPr>
          <w:rFonts w:hint="eastAsia"/>
        </w:rPr>
        <w:t>（</w:t>
      </w:r>
      <w:r>
        <w:rPr>
          <w:rFonts w:hint="eastAsia"/>
        </w:rPr>
        <w:t>c</w:t>
      </w:r>
      <w:r>
        <w:rPr>
          <w:rFonts w:hint="eastAsia"/>
        </w:rPr>
        <w:t>）指定火区内，应急程序期间使用的接线端、设备和电缆应当是耐火的。</w:t>
      </w:r>
    </w:p>
    <w:p w14:paraId="7D08B6E8" w14:textId="77777777" w:rsidR="006C2B6A" w:rsidRDefault="00816326">
      <w:pPr>
        <w:spacing w:line="440" w:lineRule="exact"/>
        <w:outlineLvl w:val="2"/>
        <w:rPr>
          <w:b/>
          <w:bCs/>
          <w:szCs w:val="32"/>
        </w:rPr>
      </w:pPr>
      <w:bookmarkStart w:id="87" w:name="_Toc149596971"/>
      <w:r>
        <w:rPr>
          <w:rFonts w:hint="eastAsia"/>
          <w:b/>
          <w:bCs/>
          <w:szCs w:val="32"/>
        </w:rPr>
        <w:lastRenderedPageBreak/>
        <w:t>V</w:t>
      </w:r>
      <w:r>
        <w:rPr>
          <w:b/>
          <w:bCs/>
          <w:szCs w:val="32"/>
        </w:rPr>
        <w:t>HS.2335</w:t>
      </w:r>
      <w:r>
        <w:rPr>
          <w:rFonts w:hint="eastAsia"/>
          <w:b/>
          <w:bCs/>
          <w:szCs w:val="32"/>
        </w:rPr>
        <w:t>闪电与静电防护</w:t>
      </w:r>
      <w:bookmarkEnd w:id="87"/>
    </w:p>
    <w:p w14:paraId="525DD153" w14:textId="77777777" w:rsidR="006C2B6A" w:rsidRDefault="00816326">
      <w:pPr>
        <w:ind w:firstLineChars="200" w:firstLine="480"/>
      </w:pPr>
      <w:r>
        <w:rPr>
          <w:rFonts w:hint="eastAsia"/>
        </w:rPr>
        <w:t>（</w:t>
      </w:r>
      <w:r>
        <w:rPr>
          <w:rFonts w:hint="eastAsia"/>
        </w:rPr>
        <w:t>a</w:t>
      </w:r>
      <w:r>
        <w:rPr>
          <w:rFonts w:hint="eastAsia"/>
        </w:rPr>
        <w:t>）航空器的设计应当保护航空器免受闪电造成的灾难性后果。</w:t>
      </w:r>
    </w:p>
    <w:p w14:paraId="74343E7B" w14:textId="77777777" w:rsidR="006C2B6A" w:rsidRDefault="00816326">
      <w:pPr>
        <w:ind w:firstLineChars="200" w:firstLine="480"/>
      </w:pPr>
      <w:r>
        <w:rPr>
          <w:rFonts w:hint="eastAsia"/>
        </w:rPr>
        <w:t>（</w:t>
      </w:r>
      <w:r>
        <w:rPr>
          <w:rFonts w:hint="eastAsia"/>
        </w:rPr>
        <w:t>b</w:t>
      </w:r>
      <w:r>
        <w:rPr>
          <w:rFonts w:hint="eastAsia"/>
        </w:rPr>
        <w:t>）航空器应当被设计成不会因受静电聚积而引起灾难性后果。</w:t>
      </w:r>
    </w:p>
    <w:p w14:paraId="134DF304" w14:textId="77777777" w:rsidR="006C2B6A" w:rsidRDefault="00816326">
      <w:pPr>
        <w:widowControl/>
        <w:spacing w:line="240" w:lineRule="auto"/>
        <w:rPr>
          <w:rFonts w:ascii="黑体" w:eastAsia="黑体" w:hAnsi="黑体" w:cs="Times New Roman"/>
          <w:bCs/>
          <w:color w:val="000000"/>
          <w:szCs w:val="28"/>
        </w:rPr>
      </w:pPr>
      <w:r>
        <w:br w:type="page"/>
      </w:r>
    </w:p>
    <w:p w14:paraId="30709D85" w14:textId="77777777" w:rsidR="006C2B6A" w:rsidRDefault="00816326">
      <w:pPr>
        <w:pStyle w:val="2"/>
      </w:pPr>
      <w:bookmarkStart w:id="88" w:name="_Toc149596972"/>
      <w:r>
        <w:rPr>
          <w:rFonts w:hint="eastAsia"/>
        </w:rPr>
        <w:lastRenderedPageBreak/>
        <w:t>E</w:t>
      </w:r>
      <w:r>
        <w:rPr>
          <w:rFonts w:hint="eastAsia"/>
        </w:rPr>
        <w:t>章</w:t>
      </w:r>
      <w:r>
        <w:rPr>
          <w:rFonts w:hint="eastAsia"/>
        </w:rPr>
        <w:t xml:space="preserve"> </w:t>
      </w:r>
      <w:bookmarkEnd w:id="27"/>
      <w:r>
        <w:rPr>
          <w:rFonts w:hint="eastAsia"/>
        </w:rPr>
        <w:t>电推进系统</w:t>
      </w:r>
      <w:bookmarkEnd w:id="88"/>
    </w:p>
    <w:p w14:paraId="6B57D294" w14:textId="77777777" w:rsidR="006C2B6A" w:rsidRDefault="00816326">
      <w:pPr>
        <w:pStyle w:val="3"/>
      </w:pPr>
      <w:bookmarkStart w:id="89" w:name="_Toc149596973"/>
      <w:r>
        <w:rPr>
          <w:rFonts w:hint="eastAsia"/>
        </w:rPr>
        <w:t>V</w:t>
      </w:r>
      <w:r>
        <w:t>HS.2400</w:t>
      </w:r>
      <w:r>
        <w:rPr>
          <w:rFonts w:hint="eastAsia"/>
        </w:rPr>
        <w:t>电推进系统安装</w:t>
      </w:r>
      <w:bookmarkEnd w:id="89"/>
    </w:p>
    <w:p w14:paraId="23365ABF" w14:textId="77777777" w:rsidR="006C2B6A" w:rsidRDefault="00816326">
      <w:pPr>
        <w:ind w:firstLineChars="200" w:firstLine="480"/>
        <w:rPr>
          <w:rFonts w:hAnsi="宋体"/>
          <w:color w:val="000000"/>
          <w:szCs w:val="24"/>
        </w:rPr>
      </w:pPr>
      <w:r>
        <w:rPr>
          <w:rStyle w:val="fontstyle11"/>
          <w:rFonts w:hint="default"/>
        </w:rPr>
        <w:t>（</w:t>
      </w:r>
      <w:r>
        <w:rPr>
          <w:rStyle w:val="fontstyle11"/>
          <w:rFonts w:hint="default"/>
        </w:rPr>
        <w:t>a</w:t>
      </w:r>
      <w:r>
        <w:rPr>
          <w:rStyle w:val="fontstyle11"/>
          <w:rFonts w:hint="default"/>
        </w:rPr>
        <w:t>）就本章而言，航空器电推进系统应当包括推进所必需的、影响推进安全的每个部件。</w:t>
      </w:r>
    </w:p>
    <w:p w14:paraId="77442946" w14:textId="77777777" w:rsidR="006C2B6A" w:rsidRDefault="00816326">
      <w:pPr>
        <w:ind w:firstLineChars="200" w:firstLine="480"/>
      </w:pPr>
      <w:r>
        <w:rPr>
          <w:rFonts w:hint="eastAsia"/>
        </w:rPr>
        <w:t>（</w:t>
      </w:r>
      <w:r>
        <w:rPr>
          <w:rFonts w:hint="eastAsia"/>
        </w:rPr>
        <w:t>b</w:t>
      </w:r>
      <w:r>
        <w:rPr>
          <w:rFonts w:hint="eastAsia"/>
        </w:rPr>
        <w:t>）安装在航空器上的电推进装置应当根据</w:t>
      </w:r>
      <w:r>
        <w:rPr>
          <w:rFonts w:hint="eastAsia"/>
        </w:rPr>
        <w:t>H</w:t>
      </w:r>
      <w:r>
        <w:rPr>
          <w:rFonts w:hint="eastAsia"/>
        </w:rPr>
        <w:t>章要求随航空器型号合格证获得批准；安装在航空器上的螺旋桨，应当具有型号合格证或者按照局方接受的标准</w:t>
      </w:r>
      <w:r>
        <w:rPr>
          <w:rFonts w:hint="eastAsia"/>
          <w:szCs w:val="24"/>
        </w:rPr>
        <w:t>随航空器型号合格证获得批准。</w:t>
      </w:r>
    </w:p>
    <w:p w14:paraId="0CF0651C" w14:textId="77777777" w:rsidR="006C2B6A" w:rsidRDefault="00816326">
      <w:pPr>
        <w:ind w:firstLineChars="200" w:firstLine="480"/>
        <w:rPr>
          <w:rFonts w:hAnsi="宋体"/>
          <w:color w:val="000000"/>
          <w:szCs w:val="24"/>
        </w:rPr>
      </w:pPr>
      <w:r>
        <w:rPr>
          <w:rFonts w:hint="eastAsia"/>
        </w:rPr>
        <w:t>（</w:t>
      </w:r>
      <w:r>
        <w:rPr>
          <w:rFonts w:hint="eastAsia"/>
        </w:rPr>
        <w:t>c</w:t>
      </w:r>
      <w:r>
        <w:rPr>
          <w:rFonts w:hint="eastAsia"/>
        </w:rPr>
        <w:t>）电推进系统安装</w:t>
      </w:r>
      <w:r>
        <w:rPr>
          <w:rFonts w:hAnsi="宋体"/>
          <w:color w:val="000000"/>
          <w:szCs w:val="24"/>
        </w:rPr>
        <w:t>的构造和布置应当考虑：</w:t>
      </w:r>
    </w:p>
    <w:p w14:paraId="7D638E41" w14:textId="77777777" w:rsidR="006C2B6A" w:rsidRDefault="00816326">
      <w:pPr>
        <w:ind w:firstLineChars="300" w:firstLine="720"/>
        <w:rPr>
          <w:rFonts w:ascii="宋体" w:hAnsi="宋体" w:cs="Times New Roman"/>
          <w:color w:val="000000"/>
          <w:szCs w:val="24"/>
        </w:rPr>
      </w:pPr>
      <w:r>
        <w:rPr>
          <w:rFonts w:hint="eastAsia"/>
        </w:rPr>
        <w:t>（</w:t>
      </w:r>
      <w:r>
        <w:rPr>
          <w:rFonts w:hint="eastAsia"/>
        </w:rPr>
        <w:t>1</w:t>
      </w:r>
      <w:r>
        <w:rPr>
          <w:rFonts w:hint="eastAsia"/>
        </w:rPr>
        <w:t>）</w:t>
      </w:r>
      <w:r>
        <w:rPr>
          <w:rFonts w:ascii="宋体" w:hAnsi="宋体" w:cs="Times New Roman"/>
          <w:color w:val="000000"/>
          <w:szCs w:val="24"/>
        </w:rPr>
        <w:t>可能的运行条件，包括外来物威胁；</w:t>
      </w:r>
    </w:p>
    <w:p w14:paraId="6F553E75" w14:textId="77777777" w:rsidR="006C2B6A" w:rsidRDefault="00816326">
      <w:pPr>
        <w:ind w:firstLineChars="300" w:firstLine="720"/>
        <w:rPr>
          <w:rFonts w:ascii="宋体" w:hAnsi="宋体" w:cs="Times New Roman"/>
          <w:color w:val="000000"/>
          <w:szCs w:val="24"/>
        </w:rPr>
      </w:pPr>
      <w:r>
        <w:rPr>
          <w:rFonts w:hint="eastAsia"/>
        </w:rPr>
        <w:t>（</w:t>
      </w:r>
      <w:r>
        <w:rPr>
          <w:rFonts w:hint="eastAsia"/>
        </w:rPr>
        <w:t>2</w:t>
      </w:r>
      <w:r>
        <w:rPr>
          <w:rFonts w:hint="eastAsia"/>
        </w:rPr>
        <w:t>）</w:t>
      </w:r>
      <w:r>
        <w:rPr>
          <w:rFonts w:ascii="宋体" w:hAnsi="宋体" w:cs="Times New Roman"/>
          <w:color w:val="000000"/>
          <w:szCs w:val="24"/>
        </w:rPr>
        <w:t>运动部件与航空器其他部件及</w:t>
      </w:r>
      <w:r>
        <w:rPr>
          <w:rFonts w:ascii="宋体" w:hAnsi="宋体" w:cs="Times New Roman" w:hint="eastAsia"/>
          <w:color w:val="000000"/>
          <w:szCs w:val="24"/>
        </w:rPr>
        <w:t>地面等</w:t>
      </w:r>
      <w:r>
        <w:rPr>
          <w:rFonts w:ascii="宋体" w:hAnsi="宋体" w:cs="Times New Roman"/>
          <w:color w:val="000000"/>
          <w:szCs w:val="24"/>
        </w:rPr>
        <w:t>周围环境具有足够的间隙；</w:t>
      </w:r>
    </w:p>
    <w:p w14:paraId="344A0F9B" w14:textId="77777777" w:rsidR="006C2B6A" w:rsidRDefault="00816326">
      <w:pPr>
        <w:ind w:firstLineChars="300" w:firstLine="720"/>
        <w:rPr>
          <w:rFonts w:ascii="宋体" w:hAnsi="宋体" w:cs="Times New Roman"/>
          <w:color w:val="000000"/>
          <w:szCs w:val="24"/>
        </w:rPr>
      </w:pPr>
      <w:r>
        <w:rPr>
          <w:rFonts w:hint="eastAsia"/>
        </w:rPr>
        <w:t>（</w:t>
      </w:r>
      <w:r>
        <w:rPr>
          <w:rFonts w:hint="eastAsia"/>
        </w:rPr>
        <w:t>3</w:t>
      </w:r>
      <w:r>
        <w:rPr>
          <w:rFonts w:hint="eastAsia"/>
        </w:rPr>
        <w:t>）</w:t>
      </w:r>
      <w:r>
        <w:rPr>
          <w:rFonts w:ascii="宋体" w:hAnsi="宋体" w:cs="Times New Roman"/>
          <w:color w:val="000000"/>
          <w:szCs w:val="24"/>
        </w:rPr>
        <w:t>运行中可能出现的危害，包括对地面人员的危害；</w:t>
      </w:r>
    </w:p>
    <w:p w14:paraId="184585F4" w14:textId="77777777" w:rsidR="006C2B6A" w:rsidRDefault="00816326">
      <w:pPr>
        <w:ind w:firstLineChars="300" w:firstLine="720"/>
        <w:rPr>
          <w:rFonts w:ascii="宋体" w:hAnsi="宋体"/>
          <w:color w:val="000000"/>
          <w:szCs w:val="24"/>
        </w:rPr>
      </w:pPr>
      <w:r>
        <w:rPr>
          <w:rFonts w:hint="eastAsia"/>
        </w:rPr>
        <w:t>（</w:t>
      </w:r>
      <w:r>
        <w:rPr>
          <w:rFonts w:hint="eastAsia"/>
        </w:rPr>
        <w:t>4</w:t>
      </w:r>
      <w:r>
        <w:rPr>
          <w:rFonts w:hint="eastAsia"/>
        </w:rPr>
        <w:t>）</w:t>
      </w:r>
      <w:r>
        <w:rPr>
          <w:rFonts w:ascii="宋体" w:hAnsi="宋体"/>
          <w:color w:val="000000"/>
          <w:szCs w:val="24"/>
        </w:rPr>
        <w:t>振动和疲劳。</w:t>
      </w:r>
    </w:p>
    <w:p w14:paraId="3E30908C" w14:textId="77777777" w:rsidR="006C2B6A" w:rsidRDefault="00816326">
      <w:pPr>
        <w:ind w:firstLineChars="200" w:firstLine="480"/>
      </w:pPr>
      <w:r>
        <w:rPr>
          <w:rFonts w:hint="eastAsia"/>
        </w:rPr>
        <w:t>（</w:t>
      </w:r>
      <w:r>
        <w:rPr>
          <w:rFonts w:hint="eastAsia"/>
        </w:rPr>
        <w:t>d</w:t>
      </w:r>
      <w:r>
        <w:rPr>
          <w:rFonts w:hint="eastAsia"/>
        </w:rPr>
        <w:t>）液体、</w:t>
      </w:r>
      <w:proofErr w:type="gramStart"/>
      <w:r>
        <w:rPr>
          <w:rFonts w:hint="eastAsia"/>
        </w:rPr>
        <w:t>蒸气</w:t>
      </w:r>
      <w:proofErr w:type="gramEnd"/>
      <w:r>
        <w:rPr>
          <w:rFonts w:hint="eastAsia"/>
        </w:rPr>
        <w:t>或气体的危险积聚应当与航空器和人员舱隔离，并能被安全地</w:t>
      </w:r>
      <w:proofErr w:type="gramStart"/>
      <w:r>
        <w:rPr>
          <w:rFonts w:hint="eastAsia"/>
        </w:rPr>
        <w:t>包容住</w:t>
      </w:r>
      <w:proofErr w:type="gramEnd"/>
      <w:r>
        <w:rPr>
          <w:rFonts w:hint="eastAsia"/>
        </w:rPr>
        <w:t>或排出。</w:t>
      </w:r>
    </w:p>
    <w:p w14:paraId="68261975" w14:textId="77777777" w:rsidR="006C2B6A" w:rsidRDefault="00816326">
      <w:pPr>
        <w:ind w:firstLineChars="200" w:firstLine="480"/>
      </w:pPr>
      <w:r>
        <w:rPr>
          <w:rFonts w:hint="eastAsia"/>
        </w:rPr>
        <w:t>（</w:t>
      </w:r>
      <w:r>
        <w:rPr>
          <w:rFonts w:hint="eastAsia"/>
        </w:rPr>
        <w:t>e</w:t>
      </w:r>
      <w:r>
        <w:rPr>
          <w:rFonts w:hint="eastAsia"/>
        </w:rPr>
        <w:t>）电推进系统部件应当符合其部件限制要求和安装说明，或者表明不会造成危害。</w:t>
      </w:r>
    </w:p>
    <w:p w14:paraId="18AB8C1A" w14:textId="77777777" w:rsidR="006C2B6A" w:rsidRDefault="00816326">
      <w:pPr>
        <w:pStyle w:val="3"/>
      </w:pPr>
      <w:bookmarkStart w:id="90" w:name="_Toc149596974"/>
      <w:r>
        <w:t>VHS.2405</w:t>
      </w:r>
      <w:r>
        <w:rPr>
          <w:rFonts w:hint="eastAsia"/>
        </w:rPr>
        <w:t>功率或者升力</w:t>
      </w:r>
      <w:r>
        <w:t>/</w:t>
      </w:r>
      <w:r>
        <w:rPr>
          <w:rFonts w:hint="eastAsia"/>
        </w:rPr>
        <w:t>推力控制系统</w:t>
      </w:r>
      <w:bookmarkEnd w:id="90"/>
    </w:p>
    <w:p w14:paraId="082A78D2" w14:textId="77777777" w:rsidR="006C2B6A" w:rsidRDefault="00816326">
      <w:pPr>
        <w:ind w:firstLineChars="200" w:firstLine="480"/>
      </w:pPr>
      <w:r>
        <w:rPr>
          <w:rFonts w:hint="eastAsia"/>
        </w:rPr>
        <w:t>功率或升力</w:t>
      </w:r>
      <w:r>
        <w:rPr>
          <w:rFonts w:hint="eastAsia"/>
        </w:rPr>
        <w:t>/</w:t>
      </w:r>
      <w:r>
        <w:rPr>
          <w:rFonts w:hint="eastAsia"/>
        </w:rPr>
        <w:t>推力控制系统，是指设定或调节功率或者升力</w:t>
      </w:r>
      <w:r>
        <w:rPr>
          <w:rFonts w:hint="eastAsia"/>
        </w:rPr>
        <w:t>/</w:t>
      </w:r>
      <w:r>
        <w:rPr>
          <w:rFonts w:hint="eastAsia"/>
        </w:rPr>
        <w:t>推力的系统。</w:t>
      </w:r>
    </w:p>
    <w:p w14:paraId="6069CCAE" w14:textId="77777777" w:rsidR="006C2B6A" w:rsidRDefault="00816326">
      <w:pPr>
        <w:ind w:firstLineChars="200" w:firstLine="480"/>
      </w:pPr>
      <w:r>
        <w:rPr>
          <w:rFonts w:hint="eastAsia"/>
        </w:rPr>
        <w:t>（</w:t>
      </w:r>
      <w:r>
        <w:rPr>
          <w:rFonts w:hint="eastAsia"/>
        </w:rPr>
        <w:t>a</w:t>
      </w:r>
      <w:r>
        <w:rPr>
          <w:rFonts w:hint="eastAsia"/>
        </w:rPr>
        <w:t>）功率或者升力</w:t>
      </w:r>
      <w:r>
        <w:rPr>
          <w:rFonts w:hint="eastAsia"/>
        </w:rPr>
        <w:t>/</w:t>
      </w:r>
      <w:r>
        <w:rPr>
          <w:rFonts w:hint="eastAsia"/>
        </w:rPr>
        <w:t>推力控制系统应当设计成在系统正常运行时不得导致不安全状况。</w:t>
      </w:r>
    </w:p>
    <w:p w14:paraId="55DE187C" w14:textId="77777777" w:rsidR="006C2B6A" w:rsidRDefault="00816326">
      <w:pPr>
        <w:ind w:firstLineChars="200" w:firstLine="480"/>
      </w:pPr>
      <w:r>
        <w:rPr>
          <w:rFonts w:hint="eastAsia"/>
        </w:rPr>
        <w:t>（</w:t>
      </w:r>
      <w:r>
        <w:rPr>
          <w:rFonts w:hint="eastAsia"/>
        </w:rPr>
        <w:t>b</w:t>
      </w:r>
      <w:r>
        <w:rPr>
          <w:rFonts w:hint="eastAsia"/>
        </w:rPr>
        <w:t>）功率或者升力</w:t>
      </w:r>
      <w:r>
        <w:rPr>
          <w:rFonts w:hint="eastAsia"/>
        </w:rPr>
        <w:t>/</w:t>
      </w:r>
      <w:r>
        <w:rPr>
          <w:rFonts w:hint="eastAsia"/>
        </w:rPr>
        <w:t>推力控制系统的任何单一失效或者可能的失效组合不得妨碍航空器继续安全飞行和着陆。</w:t>
      </w:r>
    </w:p>
    <w:p w14:paraId="445E2EC1" w14:textId="77777777" w:rsidR="006C2B6A" w:rsidRDefault="00816326">
      <w:pPr>
        <w:ind w:firstLineChars="200" w:firstLine="480"/>
      </w:pPr>
      <w:r>
        <w:rPr>
          <w:rFonts w:hint="eastAsia"/>
        </w:rPr>
        <w:t>（</w:t>
      </w:r>
      <w:r>
        <w:rPr>
          <w:rFonts w:hint="eastAsia"/>
        </w:rPr>
        <w:t>c</w:t>
      </w:r>
      <w:r>
        <w:rPr>
          <w:rFonts w:hint="eastAsia"/>
        </w:rPr>
        <w:t>）应当防止飞行机组对功率或者推力控制系统的误动，</w:t>
      </w:r>
      <w:proofErr w:type="gramStart"/>
      <w:r>
        <w:rPr>
          <w:rFonts w:hint="eastAsia"/>
        </w:rPr>
        <w:t>除非不会</w:t>
      </w:r>
      <w:proofErr w:type="gramEnd"/>
      <w:r>
        <w:rPr>
          <w:rFonts w:hint="eastAsia"/>
        </w:rPr>
        <w:t>导致不安全状况。</w:t>
      </w:r>
    </w:p>
    <w:p w14:paraId="6C34768E" w14:textId="77777777" w:rsidR="006C2B6A" w:rsidRDefault="00816326">
      <w:pPr>
        <w:ind w:firstLineChars="200" w:firstLine="480"/>
      </w:pPr>
      <w:r>
        <w:rPr>
          <w:rFonts w:hint="eastAsia"/>
        </w:rPr>
        <w:t>（</w:t>
      </w:r>
      <w:r>
        <w:rPr>
          <w:rFonts w:hint="eastAsia"/>
        </w:rPr>
        <w:t>d</w:t>
      </w:r>
      <w:r>
        <w:rPr>
          <w:rFonts w:hint="eastAsia"/>
        </w:rPr>
        <w:t>）除非功率或者推力自动控制系统的失效概率为极少发生，否则系统应</w:t>
      </w:r>
      <w:r>
        <w:rPr>
          <w:rFonts w:hint="eastAsia"/>
        </w:rPr>
        <w:lastRenderedPageBreak/>
        <w:t>当：</w:t>
      </w:r>
    </w:p>
    <w:p w14:paraId="33B51AA0" w14:textId="77777777" w:rsidR="006C2B6A" w:rsidRDefault="00816326">
      <w:pPr>
        <w:ind w:firstLineChars="300" w:firstLine="720"/>
      </w:pPr>
      <w:r>
        <w:rPr>
          <w:rFonts w:hint="eastAsia"/>
        </w:rPr>
        <w:t>（</w:t>
      </w:r>
      <w:r>
        <w:rPr>
          <w:rFonts w:hint="eastAsia"/>
        </w:rPr>
        <w:t>1</w:t>
      </w:r>
      <w:r>
        <w:rPr>
          <w:rFonts w:hint="eastAsia"/>
        </w:rPr>
        <w:t>）为飞行机组提供确认系统处于工作状态的措施；</w:t>
      </w:r>
    </w:p>
    <w:p w14:paraId="45CB3B79" w14:textId="77777777" w:rsidR="006C2B6A" w:rsidRDefault="00816326">
      <w:pPr>
        <w:ind w:firstLineChars="300" w:firstLine="720"/>
      </w:pPr>
      <w:r>
        <w:rPr>
          <w:rFonts w:hint="eastAsia"/>
        </w:rPr>
        <w:t>（</w:t>
      </w:r>
      <w:r>
        <w:rPr>
          <w:rFonts w:hint="eastAsia"/>
        </w:rPr>
        <w:t>2</w:t>
      </w:r>
      <w:r>
        <w:rPr>
          <w:rFonts w:hint="eastAsia"/>
        </w:rPr>
        <w:t>）为飞行机组</w:t>
      </w:r>
      <w:proofErr w:type="gramStart"/>
      <w:r>
        <w:rPr>
          <w:rFonts w:hint="eastAsia"/>
        </w:rPr>
        <w:t>提供超控自动功能</w:t>
      </w:r>
      <w:proofErr w:type="gramEnd"/>
      <w:r>
        <w:rPr>
          <w:rFonts w:hint="eastAsia"/>
        </w:rPr>
        <w:t>的措施，若系统带来的危害超过安全收益；</w:t>
      </w:r>
    </w:p>
    <w:p w14:paraId="20B57883" w14:textId="77777777" w:rsidR="006C2B6A" w:rsidRDefault="00816326">
      <w:pPr>
        <w:ind w:firstLineChars="300" w:firstLine="720"/>
      </w:pPr>
      <w:r>
        <w:rPr>
          <w:rFonts w:hint="eastAsia"/>
        </w:rPr>
        <w:t>（</w:t>
      </w:r>
      <w:r>
        <w:rPr>
          <w:rFonts w:hint="eastAsia"/>
        </w:rPr>
        <w:t>3</w:t>
      </w:r>
      <w:r>
        <w:rPr>
          <w:rFonts w:hint="eastAsia"/>
        </w:rPr>
        <w:t>）防止被无意解除。</w:t>
      </w:r>
    </w:p>
    <w:p w14:paraId="6CDCEE1D" w14:textId="77777777" w:rsidR="006C2B6A" w:rsidRDefault="00816326">
      <w:pPr>
        <w:pStyle w:val="3"/>
      </w:pPr>
      <w:bookmarkStart w:id="91" w:name="_Toc149596975"/>
      <w:r>
        <w:rPr>
          <w:rFonts w:hint="eastAsia"/>
        </w:rPr>
        <w:t>V</w:t>
      </w:r>
      <w:r>
        <w:t>HS.2410</w:t>
      </w:r>
      <w:r>
        <w:rPr>
          <w:rFonts w:hint="eastAsia"/>
        </w:rPr>
        <w:t>电推进系统危险性评估</w:t>
      </w:r>
      <w:bookmarkEnd w:id="91"/>
    </w:p>
    <w:p w14:paraId="72A7B509" w14:textId="77777777" w:rsidR="006C2B6A" w:rsidRDefault="00816326">
      <w:pPr>
        <w:ind w:firstLineChars="200" w:firstLine="480"/>
      </w:pPr>
      <w:r>
        <w:rPr>
          <w:rFonts w:hint="eastAsia"/>
        </w:rPr>
        <w:t>申请人应当对每个电推进系统进行单独评估及关联其他系统和安装进行评估，以表明电推进系统、部件或者附件任何可能的失效所导致的有害后果不会导致下列情况：</w:t>
      </w:r>
    </w:p>
    <w:p w14:paraId="26D906B1" w14:textId="77777777" w:rsidR="006C2B6A" w:rsidRDefault="00816326">
      <w:pPr>
        <w:ind w:firstLineChars="200" w:firstLine="480"/>
      </w:pPr>
      <w:r>
        <w:rPr>
          <w:rFonts w:hint="eastAsia"/>
        </w:rPr>
        <w:t>（</w:t>
      </w:r>
      <w:r>
        <w:rPr>
          <w:rFonts w:hint="eastAsia"/>
        </w:rPr>
        <w:t>a</w:t>
      </w:r>
      <w:r>
        <w:rPr>
          <w:rFonts w:hint="eastAsia"/>
        </w:rPr>
        <w:t>）妨碍航空器继续安全飞行和着陆，或者如果无法保证继续安全飞行和着陆，应当使危害减至最小；</w:t>
      </w:r>
    </w:p>
    <w:p w14:paraId="6EE287D8" w14:textId="77777777" w:rsidR="006C2B6A" w:rsidRDefault="00816326">
      <w:pPr>
        <w:ind w:firstLineChars="200" w:firstLine="480"/>
      </w:pPr>
      <w:r>
        <w:rPr>
          <w:rFonts w:hint="eastAsia"/>
        </w:rPr>
        <w:t>（</w:t>
      </w:r>
      <w:r>
        <w:rPr>
          <w:rFonts w:hint="eastAsia"/>
        </w:rPr>
        <w:t>b</w:t>
      </w:r>
      <w:r>
        <w:rPr>
          <w:rFonts w:hint="eastAsia"/>
        </w:rPr>
        <w:t>）造成可以避免的严重伤害；</w:t>
      </w:r>
    </w:p>
    <w:p w14:paraId="0382579E" w14:textId="77777777" w:rsidR="006C2B6A" w:rsidRDefault="00816326">
      <w:pPr>
        <w:ind w:firstLineChars="200" w:firstLine="480"/>
      </w:pPr>
      <w:r>
        <w:rPr>
          <w:rFonts w:hint="eastAsia"/>
        </w:rPr>
        <w:t>（</w:t>
      </w:r>
      <w:r>
        <w:rPr>
          <w:rFonts w:hint="eastAsia"/>
        </w:rPr>
        <w:t>c</w:t>
      </w:r>
      <w:r>
        <w:rPr>
          <w:rFonts w:hint="eastAsia"/>
        </w:rPr>
        <w:t>）要求飞行机组为了余下的任何电推进系统继续运行而立即采取行动。</w:t>
      </w:r>
    </w:p>
    <w:p w14:paraId="3A67FC79" w14:textId="77777777" w:rsidR="006C2B6A" w:rsidRDefault="00816326">
      <w:pPr>
        <w:pStyle w:val="3"/>
      </w:pPr>
      <w:bookmarkStart w:id="92" w:name="_Toc149596976"/>
      <w:r>
        <w:rPr>
          <w:rFonts w:hint="eastAsia"/>
        </w:rPr>
        <w:t>V</w:t>
      </w:r>
      <w:r>
        <w:t>HS.2415</w:t>
      </w:r>
      <w:r>
        <w:rPr>
          <w:rFonts w:hint="eastAsia"/>
        </w:rPr>
        <w:t>电推进系统工作特性</w:t>
      </w:r>
      <w:bookmarkEnd w:id="92"/>
    </w:p>
    <w:p w14:paraId="424D9103" w14:textId="77777777" w:rsidR="006C2B6A" w:rsidRDefault="00816326">
      <w:pPr>
        <w:ind w:firstLineChars="200" w:firstLine="480"/>
      </w:pPr>
      <w:r>
        <w:rPr>
          <w:rFonts w:hint="eastAsia"/>
        </w:rPr>
        <w:t>（</w:t>
      </w:r>
      <w:r>
        <w:rPr>
          <w:rFonts w:hint="eastAsia"/>
        </w:rPr>
        <w:t>a</w:t>
      </w:r>
      <w:r>
        <w:rPr>
          <w:rFonts w:hint="eastAsia"/>
        </w:rPr>
        <w:t>）在航空器和电推进系统运行限制范围内的正常和应急运行期间，电推进系统不得出现危险特性。</w:t>
      </w:r>
    </w:p>
    <w:p w14:paraId="34C0FEE0" w14:textId="77777777" w:rsidR="006C2B6A" w:rsidRDefault="00816326">
      <w:pPr>
        <w:ind w:firstLineChars="200" w:firstLine="480"/>
      </w:pPr>
      <w:r>
        <w:rPr>
          <w:rFonts w:hint="eastAsia"/>
        </w:rPr>
        <w:t>（</w:t>
      </w:r>
      <w:r>
        <w:rPr>
          <w:rFonts w:hint="eastAsia"/>
        </w:rPr>
        <w:t>b</w:t>
      </w:r>
      <w:r>
        <w:rPr>
          <w:rFonts w:hint="eastAsia"/>
        </w:rPr>
        <w:t>）应当使飞行机组能够在空中停止电推进系统，并在制定的工作包线内再起动电推进系统。</w:t>
      </w:r>
    </w:p>
    <w:p w14:paraId="6AFEA898" w14:textId="77777777" w:rsidR="006C2B6A" w:rsidRDefault="00816326">
      <w:pPr>
        <w:pStyle w:val="3"/>
      </w:pPr>
      <w:bookmarkStart w:id="93" w:name="_Toc149596977"/>
      <w:r>
        <w:t>VHS.2420</w:t>
      </w:r>
      <w:r>
        <w:rPr>
          <w:rFonts w:hint="eastAsia"/>
        </w:rPr>
        <w:t>电推进系统防火</w:t>
      </w:r>
      <w:bookmarkEnd w:id="93"/>
    </w:p>
    <w:p w14:paraId="4696CB86" w14:textId="77777777" w:rsidR="006C2B6A" w:rsidRDefault="00816326">
      <w:pPr>
        <w:ind w:firstLineChars="200" w:firstLine="480"/>
      </w:pPr>
      <w:r>
        <w:rPr>
          <w:rFonts w:hint="eastAsia"/>
        </w:rPr>
        <w:t>对于电推进系统在运行中可能的着火或者过热情况，应当具备隔离和降低其对航空器危害的措施。</w:t>
      </w:r>
    </w:p>
    <w:p w14:paraId="220ABAB5" w14:textId="77777777" w:rsidR="006C2B6A" w:rsidRDefault="00816326">
      <w:pPr>
        <w:outlineLvl w:val="2"/>
        <w:rPr>
          <w:b/>
          <w:bCs/>
          <w:szCs w:val="32"/>
        </w:rPr>
      </w:pPr>
      <w:bookmarkStart w:id="94" w:name="_Toc128898167"/>
      <w:bookmarkStart w:id="95" w:name="_Toc128558259"/>
      <w:bookmarkStart w:id="96" w:name="_Toc149596978"/>
      <w:r>
        <w:rPr>
          <w:b/>
          <w:bCs/>
          <w:szCs w:val="32"/>
        </w:rPr>
        <w:t>VHS.</w:t>
      </w:r>
      <w:bookmarkStart w:id="97" w:name="_Hlk130371406"/>
      <w:r>
        <w:rPr>
          <w:b/>
          <w:bCs/>
          <w:szCs w:val="32"/>
        </w:rPr>
        <w:t>2425</w:t>
      </w:r>
      <w:bookmarkEnd w:id="94"/>
      <w:bookmarkEnd w:id="95"/>
      <w:bookmarkEnd w:id="97"/>
      <w:r>
        <w:rPr>
          <w:rFonts w:hint="eastAsia"/>
          <w:b/>
          <w:bCs/>
          <w:szCs w:val="32"/>
        </w:rPr>
        <w:t>电池和配电系统</w:t>
      </w:r>
      <w:bookmarkEnd w:id="96"/>
    </w:p>
    <w:p w14:paraId="10A9823B" w14:textId="77777777" w:rsidR="006C2B6A" w:rsidRDefault="00816326">
      <w:pPr>
        <w:ind w:firstLineChars="200" w:firstLine="480"/>
      </w:pPr>
      <w:r>
        <w:rPr>
          <w:rFonts w:hint="eastAsia"/>
        </w:rPr>
        <w:t>（</w:t>
      </w:r>
      <w:r>
        <w:rPr>
          <w:rFonts w:hint="eastAsia"/>
        </w:rPr>
        <w:t>a</w:t>
      </w:r>
      <w:r>
        <w:rPr>
          <w:rFonts w:hint="eastAsia"/>
        </w:rPr>
        <w:t>）每个电池</w:t>
      </w:r>
      <w:r>
        <w:rPr>
          <w:rFonts w:hint="eastAsia"/>
        </w:rPr>
        <w:t>(</w:t>
      </w:r>
      <w:r>
        <w:rPr>
          <w:rFonts w:hint="eastAsia"/>
        </w:rPr>
        <w:t>包含动力电池与应急电池</w:t>
      </w:r>
      <w:r>
        <w:rPr>
          <w:rFonts w:hint="eastAsia"/>
        </w:rPr>
        <w:t>)</w:t>
      </w:r>
      <w:r>
        <w:rPr>
          <w:rFonts w:hint="eastAsia"/>
        </w:rPr>
        <w:t>和配电系统，应当满足下列要求：</w:t>
      </w:r>
    </w:p>
    <w:p w14:paraId="51F5C80E" w14:textId="77777777" w:rsidR="006C2B6A" w:rsidRDefault="00816326">
      <w:pPr>
        <w:ind w:firstLineChars="300" w:firstLine="720"/>
      </w:pPr>
      <w:r>
        <w:rPr>
          <w:rFonts w:hint="eastAsia"/>
        </w:rPr>
        <w:t>（</w:t>
      </w:r>
      <w:r>
        <w:rPr>
          <w:rFonts w:hint="eastAsia"/>
        </w:rPr>
        <w:t>1</w:t>
      </w:r>
      <w:r>
        <w:rPr>
          <w:rFonts w:hint="eastAsia"/>
        </w:rPr>
        <w:t>）对于有多套电池及配电系统的，应当设计和布置成各系统之间具有独立性，使得一套系统内的任一部件失效不会导致其他系统电池或者配电功能的丧失；</w:t>
      </w:r>
    </w:p>
    <w:p w14:paraId="5D08AAE2" w14:textId="77777777" w:rsidR="006C2B6A" w:rsidRDefault="00816326">
      <w:pPr>
        <w:ind w:firstLineChars="300" w:firstLine="720"/>
      </w:pPr>
      <w:r>
        <w:rPr>
          <w:rFonts w:hint="eastAsia"/>
        </w:rPr>
        <w:lastRenderedPageBreak/>
        <w:t>（</w:t>
      </w:r>
      <w:r>
        <w:rPr>
          <w:rFonts w:hint="eastAsia"/>
        </w:rPr>
        <w:t>2</w:t>
      </w:r>
      <w:r>
        <w:rPr>
          <w:rFonts w:hint="eastAsia"/>
        </w:rPr>
        <w:t>）应当设计和布置成</w:t>
      </w:r>
      <w:proofErr w:type="gramStart"/>
      <w:r>
        <w:rPr>
          <w:rFonts w:hint="eastAsia"/>
        </w:rPr>
        <w:t>当可能</w:t>
      </w:r>
      <w:proofErr w:type="gramEnd"/>
      <w:r>
        <w:rPr>
          <w:rFonts w:hint="eastAsia"/>
        </w:rPr>
        <w:t>暴露在闪电环境时，能够防止由于闪电的直接影响或者间接影响而导致的灾难性事件；</w:t>
      </w:r>
    </w:p>
    <w:p w14:paraId="30908C39" w14:textId="77777777" w:rsidR="006C2B6A" w:rsidRDefault="00816326">
      <w:pPr>
        <w:ind w:firstLineChars="300" w:firstLine="720"/>
      </w:pPr>
      <w:r>
        <w:rPr>
          <w:rFonts w:hint="eastAsia"/>
        </w:rPr>
        <w:t>（</w:t>
      </w:r>
      <w:r>
        <w:rPr>
          <w:rFonts w:hint="eastAsia"/>
        </w:rPr>
        <w:t>3</w:t>
      </w:r>
      <w:r>
        <w:rPr>
          <w:rFonts w:hint="eastAsia"/>
        </w:rPr>
        <w:t>）为电推进系统提供有</w:t>
      </w:r>
      <w:proofErr w:type="gramStart"/>
      <w:r>
        <w:rPr>
          <w:rFonts w:hint="eastAsia"/>
        </w:rPr>
        <w:t>适当裕度的</w:t>
      </w:r>
      <w:proofErr w:type="gramEnd"/>
      <w:r>
        <w:rPr>
          <w:rFonts w:hint="eastAsia"/>
        </w:rPr>
        <w:t>电能，以确保在所有允许的和可能的运行情况下，考虑可能的部件失效情况，能够安全工作；</w:t>
      </w:r>
    </w:p>
    <w:p w14:paraId="346044AB" w14:textId="77777777" w:rsidR="006C2B6A" w:rsidRDefault="00816326">
      <w:pPr>
        <w:ind w:firstLineChars="300" w:firstLine="720"/>
      </w:pPr>
      <w:r>
        <w:rPr>
          <w:rFonts w:hint="eastAsia"/>
        </w:rPr>
        <w:t>（</w:t>
      </w:r>
      <w:r>
        <w:rPr>
          <w:rFonts w:hint="eastAsia"/>
        </w:rPr>
        <w:t>4</w:t>
      </w:r>
      <w:r>
        <w:rPr>
          <w:rFonts w:hint="eastAsia"/>
        </w:rPr>
        <w:t>）向飞行机组提供用于确定剩余可用电能总量的措施和必要的告警，并在系统正常工作时能不间断供电，此时应当考虑电源可能的波动情况；</w:t>
      </w:r>
    </w:p>
    <w:p w14:paraId="6C37256A" w14:textId="77777777" w:rsidR="006C2B6A" w:rsidRDefault="00816326">
      <w:pPr>
        <w:ind w:firstLineChars="300" w:firstLine="720"/>
      </w:pPr>
      <w:r>
        <w:rPr>
          <w:rFonts w:hint="eastAsia"/>
        </w:rPr>
        <w:t>（</w:t>
      </w:r>
      <w:r>
        <w:t>5</w:t>
      </w:r>
      <w:r>
        <w:rPr>
          <w:rFonts w:hint="eastAsia"/>
        </w:rPr>
        <w:t>）提供将系统内电池从航空器上安全移除或者隔离的措施；</w:t>
      </w:r>
    </w:p>
    <w:p w14:paraId="1AA356C9" w14:textId="77777777" w:rsidR="006C2B6A" w:rsidRDefault="00816326">
      <w:pPr>
        <w:ind w:firstLineChars="300" w:firstLine="720"/>
      </w:pPr>
      <w:r>
        <w:rPr>
          <w:rFonts w:hint="eastAsia"/>
        </w:rPr>
        <w:t>（</w:t>
      </w:r>
      <w:r>
        <w:t>6</w:t>
      </w:r>
      <w:r>
        <w:rPr>
          <w:rFonts w:hint="eastAsia"/>
        </w:rPr>
        <w:t>）在任何可能运行情况下能够防止漏电，并将任何可生存应急着陆期间对机上人员的危害降至最低；</w:t>
      </w:r>
    </w:p>
    <w:p w14:paraId="0745197E" w14:textId="77777777" w:rsidR="006C2B6A" w:rsidRDefault="00816326">
      <w:pPr>
        <w:ind w:firstLineChars="300" w:firstLine="720"/>
      </w:pPr>
      <w:r>
        <w:rPr>
          <w:rFonts w:hint="eastAsia"/>
        </w:rPr>
        <w:t>（</w:t>
      </w:r>
      <w:r>
        <w:t>7</w:t>
      </w:r>
      <w:r>
        <w:rPr>
          <w:rFonts w:hint="eastAsia"/>
        </w:rPr>
        <w:t>）在最大连续功率或者推力下提供航空器安全应急着陆最小工作时间的电能。</w:t>
      </w:r>
    </w:p>
    <w:p w14:paraId="00EF9A4B" w14:textId="77777777" w:rsidR="006C2B6A" w:rsidRDefault="00816326">
      <w:pPr>
        <w:ind w:firstLineChars="200" w:firstLine="480"/>
      </w:pPr>
      <w:r>
        <w:rPr>
          <w:rFonts w:hint="eastAsia"/>
        </w:rPr>
        <w:t>（</w:t>
      </w:r>
      <w:r>
        <w:rPr>
          <w:rFonts w:hint="eastAsia"/>
        </w:rPr>
        <w:t>b</w:t>
      </w:r>
      <w:r>
        <w:rPr>
          <w:rFonts w:hint="eastAsia"/>
        </w:rPr>
        <w:t>）每个电池系统的安装应当满足下列要求：</w:t>
      </w:r>
    </w:p>
    <w:p w14:paraId="02FEE679" w14:textId="77777777" w:rsidR="006C2B6A" w:rsidRDefault="00816326">
      <w:pPr>
        <w:ind w:firstLineChars="300" w:firstLine="720"/>
      </w:pPr>
      <w:r>
        <w:rPr>
          <w:rFonts w:hint="eastAsia"/>
        </w:rPr>
        <w:t>（</w:t>
      </w:r>
      <w:r>
        <w:t>1</w:t>
      </w:r>
      <w:r>
        <w:rPr>
          <w:rFonts w:hint="eastAsia"/>
        </w:rPr>
        <w:t>）电池系统的安装能够承受可能的运行条件下的载荷而</w:t>
      </w:r>
      <w:proofErr w:type="gramStart"/>
      <w:r>
        <w:rPr>
          <w:rFonts w:hint="eastAsia"/>
        </w:rPr>
        <w:t>不</w:t>
      </w:r>
      <w:proofErr w:type="gramEnd"/>
      <w:r>
        <w:rPr>
          <w:rFonts w:hint="eastAsia"/>
        </w:rPr>
        <w:t>失效；</w:t>
      </w:r>
    </w:p>
    <w:p w14:paraId="07DC5E6B" w14:textId="77777777" w:rsidR="006C2B6A" w:rsidRDefault="00816326">
      <w:pPr>
        <w:ind w:firstLineChars="300" w:firstLine="720"/>
      </w:pPr>
      <w:r>
        <w:rPr>
          <w:rFonts w:hint="eastAsia"/>
        </w:rPr>
        <w:t>（</w:t>
      </w:r>
      <w:r>
        <w:rPr>
          <w:rFonts w:hint="eastAsia"/>
        </w:rPr>
        <w:t>2</w:t>
      </w:r>
      <w:r>
        <w:rPr>
          <w:rFonts w:hint="eastAsia"/>
        </w:rPr>
        <w:t>）与人员舱隔离并使人员免受其可能的危害；</w:t>
      </w:r>
    </w:p>
    <w:p w14:paraId="2C1EDF29" w14:textId="77777777" w:rsidR="006C2B6A" w:rsidRDefault="00816326">
      <w:pPr>
        <w:ind w:firstLineChars="300" w:firstLine="720"/>
      </w:pPr>
      <w:r>
        <w:rPr>
          <w:rFonts w:hint="eastAsia"/>
        </w:rPr>
        <w:t>（</w:t>
      </w:r>
      <w:r>
        <w:t>3</w:t>
      </w:r>
      <w:r>
        <w:rPr>
          <w:rFonts w:hint="eastAsia"/>
        </w:rPr>
        <w:t>）电池系统在任何可能妨碍继续安全飞行和着陆的情况下应当具有自动保护功能；</w:t>
      </w:r>
    </w:p>
    <w:p w14:paraId="37640082" w14:textId="77777777" w:rsidR="006C2B6A" w:rsidRDefault="00816326">
      <w:pPr>
        <w:ind w:firstLineChars="300" w:firstLine="720"/>
      </w:pPr>
      <w:r>
        <w:rPr>
          <w:rFonts w:hint="eastAsia"/>
        </w:rPr>
        <w:t>（</w:t>
      </w:r>
      <w:r>
        <w:t>4</w:t>
      </w:r>
      <w:r>
        <w:rPr>
          <w:rFonts w:hint="eastAsia"/>
        </w:rPr>
        <w:t>）电池系统放出的任何易燃、易爆或有害气体、烟雾或液体，在航空器内的积聚量不得达到危险程度；</w:t>
      </w:r>
    </w:p>
    <w:p w14:paraId="12744915" w14:textId="77777777" w:rsidR="006C2B6A" w:rsidRDefault="00816326">
      <w:pPr>
        <w:ind w:firstLineChars="300" w:firstLine="720"/>
      </w:pPr>
      <w:r>
        <w:rPr>
          <w:rFonts w:hint="eastAsia"/>
        </w:rPr>
        <w:t>（</w:t>
      </w:r>
      <w:r>
        <w:t>5</w:t>
      </w:r>
      <w:r>
        <w:rPr>
          <w:rFonts w:hint="eastAsia"/>
        </w:rPr>
        <w:t>）从系统中逸出的腐蚀性液体或气体不得损坏继续安全飞行和着陆所必需的周围结构、邻近设备或系统；</w:t>
      </w:r>
    </w:p>
    <w:p w14:paraId="1224538B" w14:textId="77777777" w:rsidR="006C2B6A" w:rsidRDefault="00816326">
      <w:pPr>
        <w:ind w:firstLineChars="300" w:firstLine="720"/>
      </w:pPr>
      <w:r>
        <w:rPr>
          <w:rFonts w:hint="eastAsia"/>
        </w:rPr>
        <w:t>（</w:t>
      </w:r>
      <w:r>
        <w:t>6</w:t>
      </w:r>
      <w:r>
        <w:rPr>
          <w:rFonts w:hint="eastAsia"/>
        </w:rPr>
        <w:t>）电池系统或其单个部件在任何运行过程或在任何失效状态下所能产生的最大热量和压力，不得对继续安全飞行和着陆所必需的航空器结构、设备或系统造成任何危险影响；</w:t>
      </w:r>
    </w:p>
    <w:p w14:paraId="16A5B5B8" w14:textId="77777777" w:rsidR="006C2B6A" w:rsidRDefault="00816326">
      <w:pPr>
        <w:ind w:firstLineChars="300" w:firstLine="720"/>
      </w:pPr>
      <w:r>
        <w:rPr>
          <w:rFonts w:hint="eastAsia"/>
        </w:rPr>
        <w:t>（</w:t>
      </w:r>
      <w:r>
        <w:t>7</w:t>
      </w:r>
      <w:r>
        <w:rPr>
          <w:rFonts w:hint="eastAsia"/>
        </w:rPr>
        <w:t>）对于航空器继续安全飞行和着陆所需的电池系统装置必须具有监测功能，并有措施向飞行机组指示所有关键系统参数的状态。</w:t>
      </w:r>
    </w:p>
    <w:p w14:paraId="6E390C7D" w14:textId="77777777" w:rsidR="006C2B6A" w:rsidRDefault="00816326">
      <w:pPr>
        <w:ind w:firstLineChars="200" w:firstLine="480"/>
      </w:pPr>
      <w:r>
        <w:rPr>
          <w:rFonts w:hint="eastAsia"/>
        </w:rPr>
        <w:lastRenderedPageBreak/>
        <w:t>（</w:t>
      </w:r>
      <w:r>
        <w:rPr>
          <w:rFonts w:hint="eastAsia"/>
        </w:rPr>
        <w:t>c</w:t>
      </w:r>
      <w:r>
        <w:rPr>
          <w:rFonts w:hint="eastAsia"/>
        </w:rPr>
        <w:t>）电池系统持续适航要求：</w:t>
      </w:r>
    </w:p>
    <w:p w14:paraId="1DA0FD8A" w14:textId="77777777" w:rsidR="006C2B6A" w:rsidRDefault="00816326">
      <w:pPr>
        <w:ind w:firstLineChars="300" w:firstLine="720"/>
      </w:pPr>
      <w:r>
        <w:rPr>
          <w:rFonts w:hint="eastAsia"/>
        </w:rPr>
        <w:t>（</w:t>
      </w:r>
      <w:r>
        <w:rPr>
          <w:rFonts w:hint="eastAsia"/>
        </w:rPr>
        <w:t>1</w:t>
      </w:r>
      <w:r>
        <w:rPr>
          <w:rFonts w:hint="eastAsia"/>
        </w:rPr>
        <w:t>）更换电池时间间隔的维修要求；</w:t>
      </w:r>
    </w:p>
    <w:p w14:paraId="442B60CA" w14:textId="77777777" w:rsidR="006C2B6A" w:rsidRDefault="00816326">
      <w:pPr>
        <w:ind w:firstLineChars="300" w:firstLine="720"/>
      </w:pPr>
      <w:r>
        <w:rPr>
          <w:rFonts w:hint="eastAsia"/>
        </w:rPr>
        <w:t>（</w:t>
      </w:r>
      <w:r>
        <w:rPr>
          <w:rFonts w:hint="eastAsia"/>
        </w:rPr>
        <w:t>2</w:t>
      </w:r>
      <w:r>
        <w:rPr>
          <w:rFonts w:hint="eastAsia"/>
        </w:rPr>
        <w:t>）替换电池应为同一厂家同一型号的电池，或由局方批准的新电池；</w:t>
      </w:r>
    </w:p>
    <w:p w14:paraId="4F2CEE10" w14:textId="77777777" w:rsidR="006C2B6A" w:rsidRDefault="00816326">
      <w:pPr>
        <w:ind w:firstLineChars="300" w:firstLine="720"/>
      </w:pPr>
      <w:r>
        <w:rPr>
          <w:rFonts w:hint="eastAsia"/>
        </w:rPr>
        <w:t>（</w:t>
      </w:r>
      <w:r>
        <w:rPr>
          <w:rFonts w:hint="eastAsia"/>
        </w:rPr>
        <w:t>3</w:t>
      </w:r>
      <w:r>
        <w:rPr>
          <w:rFonts w:hint="eastAsia"/>
        </w:rPr>
        <w:t>）有程序确保电池在存储阶段</w:t>
      </w:r>
      <w:proofErr w:type="gramStart"/>
      <w:r>
        <w:rPr>
          <w:rFonts w:hint="eastAsia"/>
        </w:rPr>
        <w:t>荷</w:t>
      </w:r>
      <w:proofErr w:type="gramEnd"/>
      <w:r>
        <w:rPr>
          <w:rFonts w:hint="eastAsia"/>
        </w:rPr>
        <w:t>电能力不降级或损坏；</w:t>
      </w:r>
    </w:p>
    <w:p w14:paraId="09B5BD00" w14:textId="77777777" w:rsidR="006C2B6A" w:rsidRDefault="00816326">
      <w:pPr>
        <w:ind w:firstLineChars="300" w:firstLine="720"/>
      </w:pPr>
      <w:r>
        <w:rPr>
          <w:rFonts w:hint="eastAsia"/>
        </w:rPr>
        <w:t>（</w:t>
      </w:r>
      <w:r>
        <w:rPr>
          <w:rFonts w:hint="eastAsia"/>
        </w:rPr>
        <w:t>4</w:t>
      </w:r>
      <w:r>
        <w:rPr>
          <w:rFonts w:hint="eastAsia"/>
        </w:rPr>
        <w:t>）安装前有警告来防止违规替换电池，以避免短路或其它的潜在损坏。</w:t>
      </w:r>
    </w:p>
    <w:p w14:paraId="1C204CAB" w14:textId="77777777" w:rsidR="006C2B6A" w:rsidRDefault="006C2B6A">
      <w:pPr>
        <w:ind w:firstLineChars="200" w:firstLine="480"/>
      </w:pPr>
    </w:p>
    <w:p w14:paraId="1E2A0148" w14:textId="77777777" w:rsidR="006C2B6A" w:rsidRDefault="006C2B6A">
      <w:pPr>
        <w:pStyle w:val="2"/>
        <w:sectPr w:rsidR="006C2B6A">
          <w:pgSz w:w="11906" w:h="16838"/>
          <w:pgMar w:top="1440" w:right="1588" w:bottom="1440" w:left="1588" w:header="851" w:footer="776" w:gutter="0"/>
          <w:cols w:space="425"/>
          <w:docGrid w:type="lines" w:linePitch="367"/>
        </w:sectPr>
      </w:pPr>
      <w:bookmarkStart w:id="98" w:name="_Toc107424384"/>
    </w:p>
    <w:p w14:paraId="4C7FF3BC" w14:textId="77777777" w:rsidR="006C2B6A" w:rsidRDefault="00816326">
      <w:pPr>
        <w:pStyle w:val="2"/>
      </w:pPr>
      <w:bookmarkStart w:id="99" w:name="_Toc149596979"/>
      <w:r>
        <w:rPr>
          <w:rFonts w:hint="eastAsia"/>
        </w:rPr>
        <w:lastRenderedPageBreak/>
        <w:t>F</w:t>
      </w:r>
      <w:r>
        <w:rPr>
          <w:rFonts w:hint="eastAsia"/>
        </w:rPr>
        <w:t>章</w:t>
      </w:r>
      <w:r>
        <w:rPr>
          <w:rFonts w:hint="eastAsia"/>
        </w:rPr>
        <w:t xml:space="preserve"> </w:t>
      </w:r>
      <w:r>
        <w:rPr>
          <w:rFonts w:hint="eastAsia"/>
        </w:rPr>
        <w:t>系统和设备</w:t>
      </w:r>
      <w:bookmarkEnd w:id="98"/>
      <w:bookmarkEnd w:id="99"/>
    </w:p>
    <w:p w14:paraId="63B63F33" w14:textId="77777777" w:rsidR="006C2B6A" w:rsidRDefault="00816326">
      <w:pPr>
        <w:pStyle w:val="3"/>
      </w:pPr>
      <w:bookmarkStart w:id="100" w:name="_Toc149596980"/>
      <w:r>
        <w:t>VHS.2500</w:t>
      </w:r>
      <w:r>
        <w:rPr>
          <w:rFonts w:hint="eastAsia"/>
        </w:rPr>
        <w:t>系统和</w:t>
      </w:r>
      <w:r>
        <w:t>设备功能通用</w:t>
      </w:r>
      <w:r>
        <w:rPr>
          <w:rFonts w:hint="eastAsia"/>
        </w:rPr>
        <w:t>要求</w:t>
      </w:r>
      <w:bookmarkEnd w:id="100"/>
    </w:p>
    <w:p w14:paraId="61A36171" w14:textId="77777777" w:rsidR="006C2B6A" w:rsidRDefault="00816326">
      <w:pPr>
        <w:ind w:firstLineChars="200" w:firstLine="480"/>
        <w:rPr>
          <w:szCs w:val="24"/>
        </w:rPr>
      </w:pPr>
      <w:r>
        <w:rPr>
          <w:rFonts w:hint="eastAsia"/>
          <w:szCs w:val="24"/>
        </w:rPr>
        <w:t>本条款为对航空器上安装的设备和系统的总体要求，除非本专用条件其他条款对特定设备或者系统另有要求。</w:t>
      </w:r>
    </w:p>
    <w:p w14:paraId="53DE04B1" w14:textId="77777777" w:rsidR="006C2B6A" w:rsidRDefault="00816326">
      <w:pPr>
        <w:ind w:firstLineChars="200" w:firstLine="460"/>
        <w:rPr>
          <w:sz w:val="23"/>
          <w:szCs w:val="23"/>
        </w:rPr>
      </w:pPr>
      <w:r>
        <w:rPr>
          <w:rFonts w:hint="eastAsia"/>
          <w:sz w:val="23"/>
          <w:szCs w:val="23"/>
        </w:rPr>
        <w:t>（</w:t>
      </w:r>
      <w:r>
        <w:rPr>
          <w:rFonts w:hint="eastAsia"/>
          <w:sz w:val="23"/>
          <w:szCs w:val="23"/>
        </w:rPr>
        <w:t>a</w:t>
      </w:r>
      <w:r>
        <w:rPr>
          <w:rFonts w:hint="eastAsia"/>
          <w:sz w:val="23"/>
          <w:szCs w:val="23"/>
        </w:rPr>
        <w:t>）</w:t>
      </w:r>
      <w:r>
        <w:rPr>
          <w:rFonts w:hint="eastAsia"/>
          <w:szCs w:val="24"/>
        </w:rPr>
        <w:t>航空器按其申请审定的运行类型进行安全运行所要求的系统和设备的设计和安装应能满足下列要求：</w:t>
      </w:r>
    </w:p>
    <w:p w14:paraId="0766CF93" w14:textId="77777777" w:rsidR="006C2B6A" w:rsidRDefault="00816326">
      <w:pPr>
        <w:ind w:firstLineChars="300" w:firstLine="690"/>
        <w:rPr>
          <w:sz w:val="23"/>
          <w:szCs w:val="23"/>
        </w:rPr>
      </w:pPr>
      <w:r>
        <w:rPr>
          <w:rFonts w:hint="eastAsia"/>
          <w:sz w:val="23"/>
          <w:szCs w:val="23"/>
        </w:rPr>
        <w:t>（</w:t>
      </w:r>
      <w:r>
        <w:rPr>
          <w:rFonts w:hint="eastAsia"/>
          <w:sz w:val="23"/>
          <w:szCs w:val="23"/>
        </w:rPr>
        <w:t>1</w:t>
      </w:r>
      <w:r>
        <w:rPr>
          <w:rFonts w:hint="eastAsia"/>
          <w:sz w:val="23"/>
          <w:szCs w:val="23"/>
        </w:rPr>
        <w:t>）</w:t>
      </w:r>
      <w:r>
        <w:rPr>
          <w:rFonts w:hint="eastAsia"/>
          <w:szCs w:val="24"/>
        </w:rPr>
        <w:t>具备可接受的安全性水平；</w:t>
      </w:r>
    </w:p>
    <w:p w14:paraId="0E35E2A4" w14:textId="77777777" w:rsidR="006C2B6A" w:rsidRDefault="00816326">
      <w:pPr>
        <w:ind w:firstLineChars="300" w:firstLine="690"/>
        <w:rPr>
          <w:szCs w:val="24"/>
        </w:rPr>
      </w:pPr>
      <w:r>
        <w:rPr>
          <w:rFonts w:hint="eastAsia"/>
          <w:sz w:val="23"/>
          <w:szCs w:val="23"/>
        </w:rPr>
        <w:t>（</w:t>
      </w:r>
      <w:r>
        <w:rPr>
          <w:sz w:val="23"/>
          <w:szCs w:val="23"/>
        </w:rPr>
        <w:t>2</w:t>
      </w:r>
      <w:r>
        <w:rPr>
          <w:rFonts w:hint="eastAsia"/>
          <w:sz w:val="23"/>
          <w:szCs w:val="23"/>
        </w:rPr>
        <w:t>）</w:t>
      </w:r>
      <w:r>
        <w:rPr>
          <w:rFonts w:hint="eastAsia"/>
          <w:szCs w:val="24"/>
        </w:rPr>
        <w:t>按照型号合格审定要求、空域要求或运行规则要求的系统和设备，其设计和安装应当在航空器审定批准的运行和环境限制下完成预期的功能。</w:t>
      </w:r>
    </w:p>
    <w:p w14:paraId="444475CF" w14:textId="77777777" w:rsidR="006C2B6A" w:rsidRDefault="00816326">
      <w:pPr>
        <w:ind w:firstLineChars="200" w:firstLine="460"/>
        <w:rPr>
          <w:szCs w:val="24"/>
        </w:rPr>
      </w:pPr>
      <w:r>
        <w:rPr>
          <w:rFonts w:hint="eastAsia"/>
          <w:sz w:val="23"/>
          <w:szCs w:val="23"/>
        </w:rPr>
        <w:t>（</w:t>
      </w:r>
      <w:r>
        <w:rPr>
          <w:rFonts w:hint="eastAsia"/>
          <w:sz w:val="23"/>
          <w:szCs w:val="23"/>
        </w:rPr>
        <w:t>b</w:t>
      </w:r>
      <w:r>
        <w:rPr>
          <w:rFonts w:hint="eastAsia"/>
          <w:sz w:val="23"/>
          <w:szCs w:val="23"/>
        </w:rPr>
        <w:t>）</w:t>
      </w:r>
      <w:r>
        <w:rPr>
          <w:rFonts w:hint="eastAsia"/>
          <w:szCs w:val="24"/>
        </w:rPr>
        <w:t>本条</w:t>
      </w:r>
      <w:r>
        <w:rPr>
          <w:rFonts w:hint="eastAsia"/>
          <w:szCs w:val="24"/>
        </w:rPr>
        <w:t>(a)</w:t>
      </w:r>
      <w:r>
        <w:rPr>
          <w:rFonts w:hint="eastAsia"/>
          <w:szCs w:val="24"/>
        </w:rPr>
        <w:t>款中没有涵盖的系统和设备的设计和安装应当确保其运行不会对航空器及乘员造成不利影响。</w:t>
      </w:r>
    </w:p>
    <w:p w14:paraId="116863F0" w14:textId="77777777" w:rsidR="006C2B6A" w:rsidRDefault="00816326">
      <w:pPr>
        <w:pStyle w:val="3"/>
      </w:pPr>
      <w:bookmarkStart w:id="101" w:name="_Toc149596981"/>
      <w:r>
        <w:t>VHS.2505</w:t>
      </w:r>
      <w:r>
        <w:rPr>
          <w:rFonts w:hint="eastAsia"/>
        </w:rPr>
        <w:t>功能和安装</w:t>
      </w:r>
      <w:bookmarkEnd w:id="101"/>
    </w:p>
    <w:p w14:paraId="6CCEAA94" w14:textId="77777777" w:rsidR="006C2B6A" w:rsidRDefault="00816326">
      <w:pPr>
        <w:ind w:firstLineChars="200" w:firstLine="480"/>
      </w:pPr>
      <w:r>
        <w:rPr>
          <w:rFonts w:hint="eastAsia"/>
          <w:szCs w:val="24"/>
        </w:rPr>
        <w:t>航空器上安装的每个设备，均应当按预期工作。</w:t>
      </w:r>
    </w:p>
    <w:p w14:paraId="4F72D90A" w14:textId="77777777" w:rsidR="006C2B6A" w:rsidRDefault="00816326">
      <w:pPr>
        <w:pStyle w:val="3"/>
      </w:pPr>
      <w:bookmarkStart w:id="102" w:name="_Toc149596982"/>
      <w:r>
        <w:t>VHS.2510</w:t>
      </w:r>
      <w:r>
        <w:rPr>
          <w:rFonts w:hint="eastAsia"/>
        </w:rPr>
        <w:t>系统、设备和安装</w:t>
      </w:r>
      <w:bookmarkEnd w:id="102"/>
    </w:p>
    <w:p w14:paraId="03FD366B" w14:textId="77777777" w:rsidR="006C2B6A" w:rsidRDefault="00816326">
      <w:pPr>
        <w:ind w:firstLineChars="200" w:firstLine="480"/>
      </w:pPr>
      <w:r>
        <w:rPr>
          <w:rFonts w:hint="eastAsia"/>
        </w:rPr>
        <w:t>除本专用条件另有其他单独要求外，航空器每个系统、设备和安装应当满足下列要求：</w:t>
      </w:r>
    </w:p>
    <w:p w14:paraId="241D5BEC" w14:textId="77777777" w:rsidR="006C2B6A" w:rsidRDefault="00816326">
      <w:pPr>
        <w:ind w:firstLineChars="200" w:firstLine="480"/>
      </w:pPr>
      <w:r>
        <w:rPr>
          <w:rFonts w:hint="eastAsia"/>
        </w:rPr>
        <w:t>（</w:t>
      </w:r>
      <w:r>
        <w:rPr>
          <w:rFonts w:hint="eastAsia"/>
        </w:rPr>
        <w:t>a</w:t>
      </w:r>
      <w:r>
        <w:rPr>
          <w:rFonts w:hint="eastAsia"/>
        </w:rPr>
        <w:t>）每个灾难性的失效状态发生的平均失效概率是极不可能的</w:t>
      </w:r>
      <w:bookmarkStart w:id="103" w:name="OLE_LINK4"/>
      <w:bookmarkStart w:id="104" w:name="OLE_LINK5"/>
      <w:r>
        <w:rPr>
          <w:rFonts w:hint="eastAsia"/>
        </w:rPr>
        <w:t>，且不能由单点失效引起</w:t>
      </w:r>
      <w:bookmarkEnd w:id="103"/>
      <w:bookmarkEnd w:id="104"/>
      <w:r>
        <w:rPr>
          <w:rFonts w:hint="eastAsia"/>
        </w:rPr>
        <w:t>；</w:t>
      </w:r>
    </w:p>
    <w:p w14:paraId="155C374A" w14:textId="77777777" w:rsidR="006C2B6A" w:rsidRDefault="00816326">
      <w:pPr>
        <w:ind w:firstLineChars="200" w:firstLine="480"/>
      </w:pPr>
      <w:r>
        <w:rPr>
          <w:rFonts w:hint="eastAsia"/>
        </w:rPr>
        <w:t>（</w:t>
      </w:r>
      <w:r>
        <w:rPr>
          <w:rFonts w:hint="eastAsia"/>
        </w:rPr>
        <w:t>b</w:t>
      </w:r>
      <w:r>
        <w:rPr>
          <w:rFonts w:hint="eastAsia"/>
        </w:rPr>
        <w:t>）每个危险的失效状态发生的平均失效概率是极少发生的；</w:t>
      </w:r>
    </w:p>
    <w:p w14:paraId="0DC1E176" w14:textId="77777777" w:rsidR="006C2B6A" w:rsidRDefault="00816326">
      <w:pPr>
        <w:ind w:firstLineChars="200" w:firstLine="480"/>
      </w:pPr>
      <w:r>
        <w:rPr>
          <w:rFonts w:hint="eastAsia"/>
        </w:rPr>
        <w:t>（</w:t>
      </w:r>
      <w:r>
        <w:rPr>
          <w:rFonts w:hint="eastAsia"/>
        </w:rPr>
        <w:t>c</w:t>
      </w:r>
      <w:r>
        <w:rPr>
          <w:rFonts w:hint="eastAsia"/>
        </w:rPr>
        <w:t>）每个主要的失效状态发生的平均失效概率是非常小的。</w:t>
      </w:r>
    </w:p>
    <w:p w14:paraId="61F31B98" w14:textId="77777777" w:rsidR="006C2B6A" w:rsidRDefault="00816326">
      <w:pPr>
        <w:pStyle w:val="3"/>
      </w:pPr>
      <w:bookmarkStart w:id="105" w:name="_Toc149596983"/>
      <w:r>
        <w:t>VHS.2515</w:t>
      </w:r>
      <w:r>
        <w:rPr>
          <w:rFonts w:hint="eastAsia"/>
        </w:rPr>
        <w:t>电子和</w:t>
      </w:r>
      <w:r>
        <w:t>电气系统闪电防护</w:t>
      </w:r>
      <w:bookmarkEnd w:id="105"/>
    </w:p>
    <w:p w14:paraId="46768B1B" w14:textId="77777777" w:rsidR="006C2B6A" w:rsidRDefault="00816326">
      <w:pPr>
        <w:ind w:firstLineChars="200" w:firstLine="480"/>
      </w:pPr>
      <w:r>
        <w:rPr>
          <w:rFonts w:hint="eastAsia"/>
        </w:rPr>
        <w:t>除非表明航空器不太可能遭遇闪电，否则航空器的设计应当满足以下要求：</w:t>
      </w:r>
    </w:p>
    <w:p w14:paraId="4CC3726F" w14:textId="77777777" w:rsidR="006C2B6A" w:rsidRDefault="00816326">
      <w:pPr>
        <w:ind w:firstLineChars="200" w:firstLine="480"/>
      </w:pPr>
      <w:r>
        <w:rPr>
          <w:rFonts w:hint="eastAsia"/>
        </w:rPr>
        <w:t>（</w:t>
      </w:r>
      <w:r>
        <w:rPr>
          <w:rFonts w:hint="eastAsia"/>
        </w:rPr>
        <w:t>a</w:t>
      </w:r>
      <w:r>
        <w:rPr>
          <w:rFonts w:hint="eastAsia"/>
        </w:rPr>
        <w:t>）对于功能失效会妨碍航空器继续安全飞行和着陆的每一个电子和电气系统，其设计和安装应当符合下列规定：</w:t>
      </w:r>
    </w:p>
    <w:p w14:paraId="0109EE2F" w14:textId="77777777" w:rsidR="006C2B6A" w:rsidRDefault="00816326">
      <w:pPr>
        <w:ind w:firstLineChars="300" w:firstLine="690"/>
        <w:rPr>
          <w:sz w:val="23"/>
          <w:szCs w:val="23"/>
        </w:rPr>
      </w:pPr>
      <w:r>
        <w:rPr>
          <w:rFonts w:hint="eastAsia"/>
          <w:sz w:val="23"/>
          <w:szCs w:val="23"/>
        </w:rPr>
        <w:t>（</w:t>
      </w:r>
      <w:r>
        <w:rPr>
          <w:rFonts w:hint="eastAsia"/>
          <w:sz w:val="23"/>
          <w:szCs w:val="23"/>
        </w:rPr>
        <w:t>1</w:t>
      </w:r>
      <w:r>
        <w:rPr>
          <w:rFonts w:hint="eastAsia"/>
          <w:sz w:val="23"/>
          <w:szCs w:val="23"/>
        </w:rPr>
        <w:t>）</w:t>
      </w:r>
      <w:r>
        <w:rPr>
          <w:rFonts w:hint="eastAsia"/>
          <w:szCs w:val="24"/>
        </w:rPr>
        <w:t>当航空器遭遇闪电期间及之后，</w:t>
      </w:r>
      <w:proofErr w:type="gramStart"/>
      <w:r>
        <w:rPr>
          <w:rFonts w:hint="eastAsia"/>
          <w:szCs w:val="24"/>
        </w:rPr>
        <w:t>飞机级功能</w:t>
      </w:r>
      <w:proofErr w:type="gramEnd"/>
      <w:r>
        <w:rPr>
          <w:rFonts w:hint="eastAsia"/>
          <w:szCs w:val="24"/>
        </w:rPr>
        <w:t>不会受到不利影响；</w:t>
      </w:r>
    </w:p>
    <w:p w14:paraId="75033D17" w14:textId="77777777" w:rsidR="006C2B6A" w:rsidRDefault="00816326">
      <w:pPr>
        <w:ind w:firstLineChars="300" w:firstLine="690"/>
        <w:rPr>
          <w:sz w:val="23"/>
          <w:szCs w:val="23"/>
        </w:rPr>
      </w:pPr>
      <w:r>
        <w:rPr>
          <w:rFonts w:hint="eastAsia"/>
          <w:sz w:val="23"/>
          <w:szCs w:val="23"/>
        </w:rPr>
        <w:t>（</w:t>
      </w:r>
      <w:r>
        <w:rPr>
          <w:rFonts w:hint="eastAsia"/>
          <w:sz w:val="23"/>
          <w:szCs w:val="23"/>
        </w:rPr>
        <w:t>2</w:t>
      </w:r>
      <w:r>
        <w:rPr>
          <w:rFonts w:hint="eastAsia"/>
          <w:sz w:val="23"/>
          <w:szCs w:val="23"/>
        </w:rPr>
        <w:t>）</w:t>
      </w:r>
      <w:r>
        <w:rPr>
          <w:rFonts w:hint="eastAsia"/>
          <w:szCs w:val="24"/>
        </w:rPr>
        <w:t>除非该功能恢复与此系统其他运行或功能要求相冲突，否则在航空器遭</w:t>
      </w:r>
      <w:r>
        <w:rPr>
          <w:rFonts w:hint="eastAsia"/>
          <w:szCs w:val="24"/>
        </w:rPr>
        <w:lastRenderedPageBreak/>
        <w:t>遇闪电后，系统应当及时地恢复该功能的正常运行。</w:t>
      </w:r>
    </w:p>
    <w:p w14:paraId="184B8828" w14:textId="77777777" w:rsidR="006C2B6A" w:rsidRDefault="00816326">
      <w:pPr>
        <w:ind w:firstLineChars="200" w:firstLine="480"/>
      </w:pPr>
      <w:r>
        <w:rPr>
          <w:rFonts w:hint="eastAsia"/>
        </w:rPr>
        <w:t>（</w:t>
      </w:r>
      <w:r>
        <w:rPr>
          <w:rFonts w:hint="eastAsia"/>
        </w:rPr>
        <w:t>b</w:t>
      </w:r>
      <w:r>
        <w:rPr>
          <w:rFonts w:hint="eastAsia"/>
        </w:rPr>
        <w:t>）</w:t>
      </w:r>
      <w:r>
        <w:rPr>
          <w:rFonts w:hint="eastAsia"/>
          <w:szCs w:val="24"/>
        </w:rPr>
        <w:t>对于其功能失效会严重降低航空器或飞行机组应对不利运行条件能力的每一电子和电气系统，其设计和安装应当确保当航空器遭遇闪电后，系统及时地恢复该功能的正常运行。</w:t>
      </w:r>
    </w:p>
    <w:p w14:paraId="24B31BA8" w14:textId="77777777" w:rsidR="006C2B6A" w:rsidRDefault="00816326">
      <w:pPr>
        <w:pStyle w:val="3"/>
      </w:pPr>
      <w:bookmarkStart w:id="106" w:name="_Toc149596984"/>
      <w:r>
        <w:t>VHS.2520</w:t>
      </w:r>
      <w:r>
        <w:rPr>
          <w:rFonts w:hint="eastAsia"/>
        </w:rPr>
        <w:t>高强辐射场（</w:t>
      </w:r>
      <w:r>
        <w:rPr>
          <w:rFonts w:hint="eastAsia"/>
        </w:rPr>
        <w:t>HIRF</w:t>
      </w:r>
      <w:r>
        <w:rPr>
          <w:rFonts w:hint="eastAsia"/>
        </w:rPr>
        <w:t>）防护</w:t>
      </w:r>
      <w:bookmarkEnd w:id="106"/>
    </w:p>
    <w:p w14:paraId="0638CD8F" w14:textId="77777777" w:rsidR="006C2B6A" w:rsidRDefault="00816326">
      <w:pPr>
        <w:ind w:firstLineChars="200" w:firstLine="480"/>
        <w:jc w:val="both"/>
      </w:pPr>
      <w:r>
        <w:rPr>
          <w:rFonts w:hint="eastAsia"/>
        </w:rPr>
        <w:t>（</w:t>
      </w:r>
      <w:r>
        <w:rPr>
          <w:rFonts w:hint="eastAsia"/>
        </w:rPr>
        <w:t>a</w:t>
      </w:r>
      <w:r>
        <w:rPr>
          <w:rFonts w:hint="eastAsia"/>
        </w:rPr>
        <w:t>）</w:t>
      </w:r>
      <w:r>
        <w:rPr>
          <w:rFonts w:hint="eastAsia"/>
          <w:szCs w:val="24"/>
        </w:rPr>
        <w:t>对于功能失效会妨碍航空器继续安全飞行和着陆的每一个电子和电气系统，其设计和安装应当符合下列规定：</w:t>
      </w:r>
    </w:p>
    <w:p w14:paraId="4C328C0A" w14:textId="77777777" w:rsidR="006C2B6A" w:rsidRDefault="00816326">
      <w:pPr>
        <w:ind w:firstLineChars="300" w:firstLine="720"/>
      </w:pPr>
      <w:r>
        <w:rPr>
          <w:rFonts w:hint="eastAsia"/>
        </w:rPr>
        <w:t>（</w:t>
      </w:r>
      <w:r>
        <w:rPr>
          <w:rFonts w:hint="eastAsia"/>
        </w:rPr>
        <w:t>1</w:t>
      </w:r>
      <w:r>
        <w:rPr>
          <w:rFonts w:hint="eastAsia"/>
        </w:rPr>
        <w:t>）当航空器暴露于</w:t>
      </w:r>
      <w:bookmarkStart w:id="107" w:name="OLE_LINK10"/>
      <w:r>
        <w:rPr>
          <w:rFonts w:hint="eastAsia"/>
        </w:rPr>
        <w:t>高强辐射场（</w:t>
      </w:r>
      <w:bookmarkEnd w:id="107"/>
      <w:r>
        <w:rPr>
          <w:rFonts w:hint="eastAsia"/>
        </w:rPr>
        <w:t>HIRF</w:t>
      </w:r>
      <w:r>
        <w:rPr>
          <w:rFonts w:hint="eastAsia"/>
        </w:rPr>
        <w:t>）环境期间及之后，</w:t>
      </w:r>
      <w:proofErr w:type="gramStart"/>
      <w:r>
        <w:rPr>
          <w:rFonts w:hint="eastAsia"/>
        </w:rPr>
        <w:t>飞机级功能</w:t>
      </w:r>
      <w:proofErr w:type="gramEnd"/>
      <w:r>
        <w:rPr>
          <w:rFonts w:hint="eastAsia"/>
        </w:rPr>
        <w:t>不会受到不利影响；</w:t>
      </w:r>
    </w:p>
    <w:p w14:paraId="4A33321A" w14:textId="77777777" w:rsidR="006C2B6A" w:rsidRDefault="00816326">
      <w:pPr>
        <w:ind w:firstLineChars="300" w:firstLine="720"/>
      </w:pPr>
      <w:r>
        <w:rPr>
          <w:rFonts w:hint="eastAsia"/>
        </w:rPr>
        <w:t>（</w:t>
      </w:r>
      <w:r>
        <w:rPr>
          <w:rFonts w:hint="eastAsia"/>
        </w:rPr>
        <w:t>2</w:t>
      </w:r>
      <w:r>
        <w:rPr>
          <w:rFonts w:hint="eastAsia"/>
        </w:rPr>
        <w:t>）除非该功能</w:t>
      </w:r>
      <w:r>
        <w:rPr>
          <w:rFonts w:hint="eastAsia"/>
          <w:szCs w:val="24"/>
        </w:rPr>
        <w:t>恢复</w:t>
      </w:r>
      <w:r>
        <w:rPr>
          <w:rFonts w:hint="eastAsia"/>
        </w:rPr>
        <w:t>与此系统其他运行或功能要求相冲突，否则在航空器脱离高强辐射场（</w:t>
      </w:r>
      <w:r>
        <w:rPr>
          <w:rFonts w:hint="eastAsia"/>
        </w:rPr>
        <w:t>HIRF</w:t>
      </w:r>
      <w:r>
        <w:rPr>
          <w:rFonts w:hint="eastAsia"/>
        </w:rPr>
        <w:t>）环境后，</w:t>
      </w:r>
      <w:r>
        <w:rPr>
          <w:rFonts w:hint="eastAsia"/>
          <w:szCs w:val="24"/>
        </w:rPr>
        <w:t>系统</w:t>
      </w:r>
      <w:r>
        <w:rPr>
          <w:rFonts w:hint="eastAsia"/>
        </w:rPr>
        <w:t>应当及时地恢复该功能的正常运行。</w:t>
      </w:r>
    </w:p>
    <w:p w14:paraId="2915DA73" w14:textId="77777777" w:rsidR="006C2B6A" w:rsidRDefault="00816326">
      <w:pPr>
        <w:ind w:firstLineChars="200" w:firstLine="480"/>
        <w:jc w:val="both"/>
      </w:pPr>
      <w:r>
        <w:rPr>
          <w:rFonts w:hint="eastAsia"/>
        </w:rPr>
        <w:t>（</w:t>
      </w:r>
      <w:r>
        <w:rPr>
          <w:rFonts w:hint="eastAsia"/>
        </w:rPr>
        <w:t>b</w:t>
      </w:r>
      <w:r>
        <w:rPr>
          <w:rFonts w:hint="eastAsia"/>
        </w:rPr>
        <w:t>）对于功能失效会严重降低航空器或者飞行机组应对不利运行条件能力的每一电子和电气系统，其设计和安装应当确保当航空器脱离高强辐射场（</w:t>
      </w:r>
      <w:r>
        <w:rPr>
          <w:rFonts w:hint="eastAsia"/>
        </w:rPr>
        <w:t>HIRF</w:t>
      </w:r>
      <w:r>
        <w:rPr>
          <w:rFonts w:hint="eastAsia"/>
        </w:rPr>
        <w:t>）</w:t>
      </w:r>
      <w:r>
        <w:rPr>
          <w:rFonts w:hint="eastAsia"/>
        </w:rPr>
        <w:t xml:space="preserve"> </w:t>
      </w:r>
      <w:r>
        <w:rPr>
          <w:rFonts w:hint="eastAsia"/>
        </w:rPr>
        <w:t>环境后，系统及时地恢复该功能的正常运行。</w:t>
      </w:r>
    </w:p>
    <w:p w14:paraId="466A40CC" w14:textId="77777777" w:rsidR="006C2B6A" w:rsidRDefault="00816326">
      <w:pPr>
        <w:pStyle w:val="3"/>
      </w:pPr>
      <w:bookmarkStart w:id="108" w:name="_Toc149596985"/>
      <w:r>
        <w:t>VHS.2525</w:t>
      </w:r>
      <w:r>
        <w:rPr>
          <w:rFonts w:hint="eastAsia"/>
        </w:rPr>
        <w:t>机载系统电源和配电系统</w:t>
      </w:r>
      <w:bookmarkEnd w:id="108"/>
    </w:p>
    <w:p w14:paraId="7544B5D6" w14:textId="77777777" w:rsidR="006C2B6A" w:rsidRDefault="00816326">
      <w:pPr>
        <w:ind w:firstLineChars="200" w:firstLine="480"/>
      </w:pPr>
      <w:r>
        <w:rPr>
          <w:rFonts w:hint="eastAsia"/>
        </w:rPr>
        <w:t>为所有机载系统供电的电源和配电系统的设计和安装，应当确保：</w:t>
      </w:r>
    </w:p>
    <w:p w14:paraId="6800C9E0" w14:textId="77777777" w:rsidR="006C2B6A" w:rsidRDefault="00816326">
      <w:pPr>
        <w:ind w:firstLineChars="200" w:firstLine="480"/>
      </w:pPr>
      <w:r>
        <w:rPr>
          <w:rFonts w:hint="eastAsia"/>
        </w:rPr>
        <w:t>（</w:t>
      </w:r>
      <w:r>
        <w:rPr>
          <w:rFonts w:hint="eastAsia"/>
        </w:rPr>
        <w:t>a</w:t>
      </w:r>
      <w:r>
        <w:rPr>
          <w:rFonts w:hint="eastAsia"/>
        </w:rPr>
        <w:t>）在所有预期运行条件下，为所连接的负载提供运行需要的电能；</w:t>
      </w:r>
    </w:p>
    <w:p w14:paraId="014D8F63" w14:textId="77777777" w:rsidR="006C2B6A" w:rsidRDefault="00816326">
      <w:pPr>
        <w:ind w:firstLineChars="200" w:firstLine="480"/>
      </w:pPr>
      <w:r>
        <w:rPr>
          <w:rFonts w:hint="eastAsia"/>
        </w:rPr>
        <w:t>（</w:t>
      </w:r>
      <w:r>
        <w:rPr>
          <w:rFonts w:hint="eastAsia"/>
        </w:rPr>
        <w:t>b</w:t>
      </w:r>
      <w:r>
        <w:rPr>
          <w:rFonts w:hint="eastAsia"/>
        </w:rPr>
        <w:t>）机载系统的电源系统、配电系统或其他用电系统不会出现由于单点失效或故障导致系统不能为航空器继续安全飞行和着陆所需的重要负载供电的情况；</w:t>
      </w:r>
    </w:p>
    <w:p w14:paraId="178289DB" w14:textId="77777777" w:rsidR="006C2B6A" w:rsidRDefault="00816326">
      <w:pPr>
        <w:ind w:firstLineChars="200" w:firstLine="480"/>
      </w:pPr>
      <w:r>
        <w:rPr>
          <w:rFonts w:hint="eastAsia"/>
        </w:rPr>
        <w:t>（</w:t>
      </w:r>
      <w:r>
        <w:rPr>
          <w:rFonts w:hint="eastAsia"/>
        </w:rPr>
        <w:t>c</w:t>
      </w:r>
      <w:r>
        <w:rPr>
          <w:rFonts w:hint="eastAsia"/>
        </w:rPr>
        <w:t>）如果主电源供电失效，应有足够的电能，在继续安全飞行和着陆所需时间内，为所有重要负载供电。</w:t>
      </w:r>
    </w:p>
    <w:p w14:paraId="05EF5594" w14:textId="77777777" w:rsidR="006C2B6A" w:rsidRDefault="00816326">
      <w:pPr>
        <w:pStyle w:val="3"/>
      </w:pPr>
      <w:bookmarkStart w:id="109" w:name="_Toc149596986"/>
      <w:r>
        <w:rPr>
          <w:rFonts w:hint="eastAsia"/>
        </w:rPr>
        <w:t>V</w:t>
      </w:r>
      <w:r>
        <w:t>HS.2530</w:t>
      </w:r>
      <w:r>
        <w:rPr>
          <w:rFonts w:hint="eastAsia"/>
        </w:rPr>
        <w:t>外部和</w:t>
      </w:r>
      <w:r>
        <w:t>驾驶舱照明</w:t>
      </w:r>
      <w:bookmarkEnd w:id="109"/>
    </w:p>
    <w:p w14:paraId="49B2C487" w14:textId="77777777" w:rsidR="006C2B6A" w:rsidRDefault="00816326">
      <w:pPr>
        <w:ind w:firstLineChars="200" w:firstLine="480"/>
      </w:pPr>
      <w:r>
        <w:rPr>
          <w:rFonts w:hint="eastAsia"/>
        </w:rPr>
        <w:t>（</w:t>
      </w:r>
      <w:r>
        <w:rPr>
          <w:rFonts w:hint="eastAsia"/>
        </w:rPr>
        <w:t>a</w:t>
      </w:r>
      <w:r>
        <w:rPr>
          <w:rFonts w:hint="eastAsia"/>
        </w:rPr>
        <w:t>）所有照明的设计和安装应当尽量降低对飞行机组履行职责能力的不利影响。</w:t>
      </w:r>
    </w:p>
    <w:p w14:paraId="6A2A4240" w14:textId="77777777" w:rsidR="006C2B6A" w:rsidRDefault="00816326">
      <w:pPr>
        <w:ind w:firstLineChars="200" w:firstLine="480"/>
      </w:pPr>
      <w:r>
        <w:rPr>
          <w:rFonts w:hint="eastAsia"/>
        </w:rPr>
        <w:t>（</w:t>
      </w:r>
      <w:r>
        <w:rPr>
          <w:rFonts w:hint="eastAsia"/>
        </w:rPr>
        <w:t>b</w:t>
      </w:r>
      <w:r>
        <w:rPr>
          <w:rFonts w:hint="eastAsia"/>
        </w:rPr>
        <w:t>）运行规则要求的航行灯和防撞灯，其光强、闪光频率、颜色、覆盖范围和其他特性，应当能为另一架航空器提供足够的时间避免碰撞。</w:t>
      </w:r>
    </w:p>
    <w:p w14:paraId="723C7341" w14:textId="77777777" w:rsidR="006C2B6A" w:rsidRDefault="00816326">
      <w:pPr>
        <w:ind w:firstLineChars="200" w:firstLine="480"/>
      </w:pPr>
      <w:r>
        <w:rPr>
          <w:rFonts w:hint="eastAsia"/>
        </w:rPr>
        <w:lastRenderedPageBreak/>
        <w:t>（</w:t>
      </w:r>
      <w:r>
        <w:rPr>
          <w:rFonts w:hint="eastAsia"/>
        </w:rPr>
        <w:t>c</w:t>
      </w:r>
      <w:r>
        <w:rPr>
          <w:rFonts w:hint="eastAsia"/>
        </w:rPr>
        <w:t>）航空器外部应具有一般运行和飞行规则要求的航行灯，其应当包括一个在航空器左侧的红灯和一个在航空器右侧的绿灯。在空间允许的情况下，这两个灯的横向间距应尽可能大，此外，还应包括一个在航空器尾部或翼尖上的后向白灯。</w:t>
      </w:r>
    </w:p>
    <w:p w14:paraId="141E74EF" w14:textId="77777777" w:rsidR="006C2B6A" w:rsidRDefault="00816326">
      <w:pPr>
        <w:ind w:firstLineChars="200" w:firstLine="480"/>
      </w:pPr>
      <w:r>
        <w:rPr>
          <w:rFonts w:hint="eastAsia"/>
        </w:rPr>
        <w:t>（</w:t>
      </w:r>
      <w:r>
        <w:rPr>
          <w:rFonts w:hint="eastAsia"/>
        </w:rPr>
        <w:t>d</w:t>
      </w:r>
      <w:r>
        <w:rPr>
          <w:rFonts w:hint="eastAsia"/>
        </w:rPr>
        <w:t>）起飞和着陆灯的设计和安装，应当能为夜间运行提供足够的照明。</w:t>
      </w:r>
    </w:p>
    <w:p w14:paraId="6F78B316" w14:textId="77777777" w:rsidR="006C2B6A" w:rsidRDefault="00816326">
      <w:pPr>
        <w:ind w:firstLineChars="200" w:firstLine="480"/>
      </w:pPr>
      <w:r>
        <w:rPr>
          <w:rFonts w:hint="eastAsia"/>
        </w:rPr>
        <w:t>（</w:t>
      </w:r>
      <w:r>
        <w:rPr>
          <w:rFonts w:hint="eastAsia"/>
        </w:rPr>
        <w:t>e</w:t>
      </w:r>
      <w:r>
        <w:rPr>
          <w:rFonts w:hint="eastAsia"/>
        </w:rPr>
        <w:t>）航空器内部和外部照明的设计和安装，应当保证飞行机组和乘员在以下情况必要的照明条件：</w:t>
      </w:r>
    </w:p>
    <w:p w14:paraId="047B5107" w14:textId="77777777" w:rsidR="006C2B6A" w:rsidRDefault="00816326">
      <w:pPr>
        <w:ind w:firstLineChars="300" w:firstLine="720"/>
      </w:pPr>
      <w:r>
        <w:rPr>
          <w:rFonts w:hint="eastAsia"/>
        </w:rPr>
        <w:t>（</w:t>
      </w:r>
      <w:r>
        <w:rPr>
          <w:rFonts w:hint="eastAsia"/>
        </w:rPr>
        <w:t>1</w:t>
      </w:r>
      <w:r>
        <w:rPr>
          <w:rFonts w:hint="eastAsia"/>
        </w:rPr>
        <w:t>）执行飞行机组指令时；</w:t>
      </w:r>
    </w:p>
    <w:p w14:paraId="09E01ABD" w14:textId="77777777" w:rsidR="006C2B6A" w:rsidRDefault="00816326">
      <w:pPr>
        <w:ind w:firstLineChars="300" w:firstLine="720"/>
      </w:pPr>
      <w:r>
        <w:rPr>
          <w:rFonts w:hint="eastAsia"/>
        </w:rPr>
        <w:t>（</w:t>
      </w:r>
      <w:r>
        <w:t>2</w:t>
      </w:r>
      <w:r>
        <w:rPr>
          <w:rFonts w:hint="eastAsia"/>
        </w:rPr>
        <w:t>）使用</w:t>
      </w:r>
      <w:r>
        <w:rPr>
          <w:rFonts w:hint="eastAsia"/>
        </w:rPr>
        <w:t>VHS.</w:t>
      </w:r>
      <w:r>
        <w:t>2535</w:t>
      </w:r>
      <w:r>
        <w:rPr>
          <w:rFonts w:hint="eastAsia"/>
        </w:rPr>
        <w:t>条中的安全设备时。</w:t>
      </w:r>
    </w:p>
    <w:p w14:paraId="756E8A0A" w14:textId="77777777" w:rsidR="006C2B6A" w:rsidRDefault="00816326">
      <w:pPr>
        <w:pStyle w:val="3"/>
      </w:pPr>
      <w:bookmarkStart w:id="110" w:name="_Toc149596987"/>
      <w:r>
        <w:rPr>
          <w:rFonts w:hint="eastAsia"/>
        </w:rPr>
        <w:t>VHS.</w:t>
      </w:r>
      <w:r>
        <w:t>2535</w:t>
      </w:r>
      <w:r>
        <w:rPr>
          <w:rFonts w:hint="eastAsia"/>
        </w:rPr>
        <w:t>安全设备</w:t>
      </w:r>
      <w:bookmarkEnd w:id="110"/>
    </w:p>
    <w:p w14:paraId="2CB2A97B" w14:textId="77777777" w:rsidR="006C2B6A" w:rsidRDefault="00816326">
      <w:pPr>
        <w:ind w:firstLineChars="200" w:firstLine="480"/>
      </w:pPr>
      <w:r>
        <w:rPr>
          <w:rFonts w:hint="eastAsia"/>
        </w:rPr>
        <w:t>民用航空运行规章要求的安全和救生设备，应当可靠、易于接近和识别，并清晰地标识操作方法。</w:t>
      </w:r>
    </w:p>
    <w:p w14:paraId="5D1C934C" w14:textId="77777777" w:rsidR="006C2B6A" w:rsidRDefault="00816326">
      <w:pPr>
        <w:pStyle w:val="3"/>
      </w:pPr>
      <w:bookmarkStart w:id="111" w:name="_Toc149596988"/>
      <w:r>
        <w:rPr>
          <w:rFonts w:hint="eastAsia"/>
        </w:rPr>
        <w:t>VHS.</w:t>
      </w:r>
      <w:r>
        <w:t>2540</w:t>
      </w:r>
      <w:r>
        <w:rPr>
          <w:rFonts w:hint="eastAsia"/>
        </w:rPr>
        <w:t>含高能转子的设备</w:t>
      </w:r>
      <w:bookmarkEnd w:id="111"/>
      <w:r>
        <w:rPr>
          <w:rFonts w:hint="eastAsia"/>
        </w:rPr>
        <w:t xml:space="preserve"> </w:t>
      </w:r>
    </w:p>
    <w:p w14:paraId="2C4BAC9E" w14:textId="77777777" w:rsidR="006C2B6A" w:rsidRDefault="00816326">
      <w:pPr>
        <w:ind w:firstLineChars="200" w:firstLine="480"/>
      </w:pPr>
      <w:r>
        <w:rPr>
          <w:rFonts w:hint="eastAsia"/>
        </w:rPr>
        <w:t>含高能转子的设备的设计和安装，应当保护乘员和航空器免受非包容性碎片的危害。</w:t>
      </w:r>
    </w:p>
    <w:p w14:paraId="6E29F35A" w14:textId="77777777" w:rsidR="006C2B6A" w:rsidRDefault="00816326">
      <w:pPr>
        <w:pStyle w:val="3"/>
      </w:pPr>
      <w:bookmarkStart w:id="112" w:name="_Toc149596989"/>
      <w:r>
        <w:t>VHS.2545</w:t>
      </w:r>
      <w:r>
        <w:rPr>
          <w:rFonts w:hint="eastAsia"/>
        </w:rPr>
        <w:t>飞行记录器</w:t>
      </w:r>
      <w:bookmarkEnd w:id="112"/>
    </w:p>
    <w:p w14:paraId="5A69A83F" w14:textId="77777777" w:rsidR="006C2B6A" w:rsidRDefault="00816326">
      <w:pPr>
        <w:ind w:firstLineChars="200" w:firstLine="480"/>
        <w:rPr>
          <w:rFonts w:cs="Times New Roman"/>
          <w:szCs w:val="24"/>
        </w:rPr>
      </w:pPr>
      <w:r>
        <w:rPr>
          <w:rFonts w:cs="Times New Roman" w:hint="eastAsia"/>
          <w:szCs w:val="24"/>
        </w:rPr>
        <w:t>（</w:t>
      </w:r>
      <w:r>
        <w:rPr>
          <w:rFonts w:cs="Times New Roman" w:hint="eastAsia"/>
          <w:szCs w:val="24"/>
        </w:rPr>
        <w:t>a</w:t>
      </w:r>
      <w:r>
        <w:rPr>
          <w:rFonts w:cs="Times New Roman" w:hint="eastAsia"/>
          <w:szCs w:val="24"/>
        </w:rPr>
        <w:t>）航空器应具有可靠的记录和保存航空器运行重要数据的功能。</w:t>
      </w:r>
    </w:p>
    <w:p w14:paraId="2268701A" w14:textId="77777777" w:rsidR="006C2B6A" w:rsidRDefault="00816326">
      <w:pPr>
        <w:ind w:firstLineChars="200" w:firstLine="480"/>
        <w:rPr>
          <w:rFonts w:cs="Times New Roman"/>
          <w:szCs w:val="24"/>
        </w:rPr>
      </w:pPr>
      <w:r>
        <w:rPr>
          <w:rFonts w:cs="Times New Roman" w:hint="eastAsia"/>
          <w:szCs w:val="24"/>
        </w:rPr>
        <w:t>（</w:t>
      </w:r>
      <w:r>
        <w:rPr>
          <w:rFonts w:cs="Times New Roman" w:hint="eastAsia"/>
          <w:szCs w:val="24"/>
        </w:rPr>
        <w:t>b</w:t>
      </w:r>
      <w:r>
        <w:rPr>
          <w:rFonts w:cs="Times New Roman" w:hint="eastAsia"/>
          <w:szCs w:val="24"/>
        </w:rPr>
        <w:t>）航空器上安装的符合民用航空运行规则要求的飞行记录器应：</w:t>
      </w:r>
    </w:p>
    <w:p w14:paraId="1BA1488D" w14:textId="77777777" w:rsidR="006C2B6A" w:rsidRDefault="00816326">
      <w:pPr>
        <w:ind w:firstLineChars="300" w:firstLine="720"/>
        <w:rPr>
          <w:rFonts w:cs="Times New Roman"/>
          <w:szCs w:val="24"/>
        </w:rPr>
      </w:pPr>
      <w:r>
        <w:rPr>
          <w:rFonts w:cs="Times New Roman" w:hint="eastAsia"/>
          <w:szCs w:val="24"/>
        </w:rPr>
        <w:t>（</w:t>
      </w:r>
      <w:r>
        <w:rPr>
          <w:rFonts w:cs="Times New Roman" w:hint="eastAsia"/>
          <w:szCs w:val="24"/>
        </w:rPr>
        <w:t>1</w:t>
      </w:r>
      <w:r>
        <w:rPr>
          <w:rFonts w:cs="Times New Roman" w:hint="eastAsia"/>
          <w:szCs w:val="24"/>
        </w:rPr>
        <w:t>）记录器的安装应确保能准确记录航空器运行过程中的重要数据，并对数据进行适当的安全保护措施，以支持事故调查，这些安全保护措施应考虑碰撞、浸水或火灾的影响；</w:t>
      </w:r>
    </w:p>
    <w:p w14:paraId="1568F80E" w14:textId="77777777" w:rsidR="006C2B6A" w:rsidRDefault="00816326">
      <w:pPr>
        <w:ind w:firstLineChars="300" w:firstLine="720"/>
        <w:rPr>
          <w:rFonts w:cs="Times New Roman"/>
          <w:szCs w:val="24"/>
        </w:rPr>
      </w:pPr>
      <w:r>
        <w:rPr>
          <w:rFonts w:cs="Times New Roman" w:hint="eastAsia"/>
          <w:szCs w:val="24"/>
        </w:rPr>
        <w:t>（</w:t>
      </w:r>
      <w:r>
        <w:rPr>
          <w:rFonts w:cs="Times New Roman" w:hint="eastAsia"/>
          <w:szCs w:val="24"/>
        </w:rPr>
        <w:t>2</w:t>
      </w:r>
      <w:r>
        <w:rPr>
          <w:rFonts w:cs="Times New Roman" w:hint="eastAsia"/>
          <w:szCs w:val="24"/>
        </w:rPr>
        <w:t>）由最可靠的电源供电，并尽可能保持长时间的供电，且不影响重要或应急负载的工作和航空器的应急操作；</w:t>
      </w:r>
    </w:p>
    <w:p w14:paraId="7700F8B7" w14:textId="77777777" w:rsidR="006C2B6A" w:rsidRDefault="00816326">
      <w:pPr>
        <w:ind w:firstLineChars="300" w:firstLine="720"/>
        <w:rPr>
          <w:rFonts w:cs="Times New Roman"/>
          <w:szCs w:val="24"/>
        </w:rPr>
      </w:pPr>
      <w:r>
        <w:rPr>
          <w:rFonts w:cs="Times New Roman" w:hint="eastAsia"/>
          <w:szCs w:val="24"/>
        </w:rPr>
        <w:t>（</w:t>
      </w:r>
      <w:r>
        <w:rPr>
          <w:rFonts w:cs="Times New Roman" w:hint="eastAsia"/>
          <w:szCs w:val="24"/>
        </w:rPr>
        <w:t>3</w:t>
      </w:r>
      <w:r>
        <w:rPr>
          <w:rFonts w:cs="Times New Roman" w:hint="eastAsia"/>
          <w:szCs w:val="24"/>
        </w:rPr>
        <w:t>）记录器外部的单一电气失效，不能使记录器停止工作；</w:t>
      </w:r>
    </w:p>
    <w:p w14:paraId="7B527731" w14:textId="77777777" w:rsidR="006C2B6A" w:rsidRDefault="00816326">
      <w:pPr>
        <w:ind w:firstLineChars="300" w:firstLine="720"/>
        <w:rPr>
          <w:rFonts w:cs="Times New Roman"/>
          <w:szCs w:val="24"/>
        </w:rPr>
      </w:pPr>
      <w:r>
        <w:rPr>
          <w:rFonts w:cs="Times New Roman" w:hint="eastAsia"/>
          <w:szCs w:val="24"/>
        </w:rPr>
        <w:t>（</w:t>
      </w:r>
      <w:r>
        <w:rPr>
          <w:rFonts w:cs="Times New Roman" w:hint="eastAsia"/>
          <w:szCs w:val="24"/>
        </w:rPr>
        <w:t>4</w:t>
      </w:r>
      <w:r>
        <w:rPr>
          <w:rFonts w:cs="Times New Roman" w:hint="eastAsia"/>
          <w:szCs w:val="24"/>
        </w:rPr>
        <w:t>）具备事故后定位数据储存介质的特征；</w:t>
      </w:r>
    </w:p>
    <w:p w14:paraId="25B3969A" w14:textId="77777777" w:rsidR="006C2B6A" w:rsidRDefault="00816326">
      <w:pPr>
        <w:ind w:firstLineChars="300" w:firstLine="720"/>
        <w:rPr>
          <w:rFonts w:cs="Times New Roman"/>
          <w:szCs w:val="24"/>
        </w:rPr>
      </w:pPr>
      <w:r>
        <w:rPr>
          <w:rFonts w:cs="Times New Roman" w:hint="eastAsia"/>
          <w:szCs w:val="24"/>
        </w:rPr>
        <w:t>（</w:t>
      </w:r>
      <w:r>
        <w:rPr>
          <w:rFonts w:cs="Times New Roman" w:hint="eastAsia"/>
          <w:szCs w:val="24"/>
        </w:rPr>
        <w:t>5</w:t>
      </w:r>
      <w:r>
        <w:rPr>
          <w:rFonts w:cs="Times New Roman" w:hint="eastAsia"/>
          <w:szCs w:val="24"/>
        </w:rPr>
        <w:t>）记录器的外观应具有明显可识别的标记或标识；</w:t>
      </w:r>
    </w:p>
    <w:p w14:paraId="75A558E6" w14:textId="77777777" w:rsidR="006C2B6A" w:rsidRDefault="00816326">
      <w:pPr>
        <w:ind w:firstLineChars="300" w:firstLine="720"/>
        <w:rPr>
          <w:rFonts w:cs="Times New Roman"/>
          <w:szCs w:val="24"/>
        </w:rPr>
      </w:pPr>
      <w:r>
        <w:rPr>
          <w:rFonts w:cs="Times New Roman" w:hint="eastAsia"/>
          <w:szCs w:val="24"/>
        </w:rPr>
        <w:t>（</w:t>
      </w:r>
      <w:r>
        <w:rPr>
          <w:rFonts w:cs="Times New Roman" w:hint="eastAsia"/>
          <w:szCs w:val="24"/>
        </w:rPr>
        <w:t>6</w:t>
      </w:r>
      <w:r>
        <w:rPr>
          <w:rFonts w:cs="Times New Roman" w:hint="eastAsia"/>
          <w:szCs w:val="24"/>
        </w:rPr>
        <w:t>）当航空器以自身动力移动时，记录器应能自动记录；</w:t>
      </w:r>
    </w:p>
    <w:p w14:paraId="63507048" w14:textId="77777777" w:rsidR="006C2B6A" w:rsidRDefault="00816326">
      <w:pPr>
        <w:ind w:firstLineChars="300" w:firstLine="720"/>
        <w:rPr>
          <w:rFonts w:cs="Times New Roman"/>
          <w:szCs w:val="24"/>
        </w:rPr>
      </w:pPr>
      <w:r>
        <w:rPr>
          <w:rFonts w:cs="Times New Roman" w:hint="eastAsia"/>
          <w:szCs w:val="24"/>
        </w:rPr>
        <w:lastRenderedPageBreak/>
        <w:t>（</w:t>
      </w:r>
      <w:r>
        <w:rPr>
          <w:rFonts w:cs="Times New Roman" w:hint="eastAsia"/>
          <w:szCs w:val="24"/>
        </w:rPr>
        <w:t>7</w:t>
      </w:r>
      <w:r>
        <w:rPr>
          <w:rFonts w:cs="Times New Roman" w:hint="eastAsia"/>
          <w:szCs w:val="24"/>
        </w:rPr>
        <w:t>）以可接受的格式进行记录。</w:t>
      </w:r>
    </w:p>
    <w:p w14:paraId="1FF05665" w14:textId="77777777" w:rsidR="006C2B6A" w:rsidRDefault="00816326">
      <w:pPr>
        <w:pStyle w:val="3"/>
      </w:pPr>
      <w:bookmarkStart w:id="113" w:name="_Toc149596990"/>
      <w:r>
        <w:rPr>
          <w:rFonts w:hint="eastAsia"/>
        </w:rPr>
        <w:t>V</w:t>
      </w:r>
      <w:r>
        <w:t>HS.2550</w:t>
      </w:r>
      <w:r>
        <w:rPr>
          <w:rFonts w:hint="eastAsia"/>
        </w:rPr>
        <w:t>自动飞行</w:t>
      </w:r>
      <w:bookmarkEnd w:id="113"/>
    </w:p>
    <w:p w14:paraId="622F2B2B" w14:textId="77777777" w:rsidR="006C2B6A" w:rsidRDefault="00816326">
      <w:pPr>
        <w:ind w:firstLineChars="200" w:firstLine="480"/>
        <w:rPr>
          <w:rFonts w:cs="Times New Roman"/>
          <w:szCs w:val="24"/>
        </w:rPr>
      </w:pPr>
      <w:r>
        <w:rPr>
          <w:rFonts w:cs="Times New Roman" w:hint="eastAsia"/>
          <w:szCs w:val="24"/>
        </w:rPr>
        <w:t>（</w:t>
      </w:r>
      <w:r>
        <w:rPr>
          <w:rFonts w:cs="Times New Roman" w:hint="eastAsia"/>
          <w:szCs w:val="24"/>
        </w:rPr>
        <w:t>a</w:t>
      </w:r>
      <w:r>
        <w:rPr>
          <w:rFonts w:cs="Times New Roman" w:hint="eastAsia"/>
          <w:szCs w:val="24"/>
        </w:rPr>
        <w:t>）应确保自动飞行不会对航空器产生危险的载荷和航迹偏移。这一要求适用于航空器自动飞行功能处于无故障的运行情况，前提是假设飞行机组在一段合理时间内开始采取纠正措施。</w:t>
      </w:r>
    </w:p>
    <w:p w14:paraId="4697FF97" w14:textId="77777777" w:rsidR="006C2B6A" w:rsidRDefault="00816326">
      <w:pPr>
        <w:ind w:firstLineChars="200" w:firstLine="480"/>
        <w:rPr>
          <w:rFonts w:cs="Times New Roman"/>
          <w:szCs w:val="24"/>
        </w:rPr>
      </w:pPr>
      <w:r>
        <w:rPr>
          <w:rFonts w:cs="Times New Roman" w:hint="eastAsia"/>
          <w:szCs w:val="24"/>
        </w:rPr>
        <w:t>（</w:t>
      </w:r>
      <w:r>
        <w:rPr>
          <w:rFonts w:cs="Times New Roman"/>
          <w:szCs w:val="24"/>
        </w:rPr>
        <w:t>b</w:t>
      </w:r>
      <w:r>
        <w:rPr>
          <w:rFonts w:cs="Times New Roman" w:hint="eastAsia"/>
          <w:szCs w:val="24"/>
        </w:rPr>
        <w:t>）在使用自动飞行功能的情况下，应确保航空器不得超过正常飞行包线的速度范围内的一个可接受的裕度。如果航空器超出</w:t>
      </w:r>
      <w:proofErr w:type="gramStart"/>
      <w:r>
        <w:rPr>
          <w:rFonts w:cs="Times New Roman" w:hint="eastAsia"/>
          <w:szCs w:val="24"/>
        </w:rPr>
        <w:t>该裕度</w:t>
      </w:r>
      <w:proofErr w:type="gramEnd"/>
      <w:r>
        <w:rPr>
          <w:rFonts w:cs="Times New Roman" w:hint="eastAsia"/>
          <w:szCs w:val="24"/>
        </w:rPr>
        <w:t>范围，应确保自动飞行不得导致不安全的速度。</w:t>
      </w:r>
    </w:p>
    <w:p w14:paraId="50351E12" w14:textId="77777777" w:rsidR="006C2B6A" w:rsidRDefault="00816326">
      <w:pPr>
        <w:ind w:firstLineChars="200" w:firstLine="480"/>
      </w:pPr>
      <w:r>
        <w:rPr>
          <w:rFonts w:hint="eastAsia"/>
        </w:rPr>
        <w:t>（</w:t>
      </w:r>
      <w:r>
        <w:rPr>
          <w:rFonts w:hint="eastAsia"/>
        </w:rPr>
        <w:t>c</w:t>
      </w:r>
      <w:r>
        <w:rPr>
          <w:rFonts w:hint="eastAsia"/>
        </w:rPr>
        <w:t>）应考虑自动飞行功能的失效，任何自动飞行功能失效可能导致航空器面临危险的载荷或航迹偏移的情况，应有措施告知给飞行机组，确保飞行机组在合理时间内采取纠正措施。</w:t>
      </w:r>
    </w:p>
    <w:p w14:paraId="20CF66B1" w14:textId="77777777" w:rsidR="006C2B6A" w:rsidRDefault="00816326">
      <w:pPr>
        <w:ind w:firstLineChars="200" w:firstLine="480"/>
      </w:pPr>
      <w:r>
        <w:rPr>
          <w:rFonts w:hint="eastAsia"/>
        </w:rPr>
        <w:t>（</w:t>
      </w:r>
      <w:r>
        <w:rPr>
          <w:rFonts w:hint="eastAsia"/>
        </w:rPr>
        <w:t>d</w:t>
      </w:r>
      <w:r>
        <w:rPr>
          <w:rFonts w:hint="eastAsia"/>
        </w:rPr>
        <w:t>）在航空器自动飞行功能使用的定位功能失效或发生精度降低时，应有措施告知飞行机组。</w:t>
      </w:r>
    </w:p>
    <w:p w14:paraId="4FA35916" w14:textId="77777777" w:rsidR="006C2B6A" w:rsidRDefault="00816326">
      <w:pPr>
        <w:widowControl/>
        <w:spacing w:line="240" w:lineRule="auto"/>
        <w:rPr>
          <w:rFonts w:ascii="黑体" w:eastAsia="黑体" w:hAnsi="黑体" w:cs="Times New Roman"/>
          <w:bCs/>
          <w:color w:val="000000"/>
          <w:szCs w:val="28"/>
        </w:rPr>
      </w:pPr>
      <w:bookmarkStart w:id="114" w:name="_Toc107424385"/>
      <w:r>
        <w:br w:type="page"/>
      </w:r>
    </w:p>
    <w:p w14:paraId="489D7117" w14:textId="77777777" w:rsidR="006C2B6A" w:rsidRDefault="00816326">
      <w:pPr>
        <w:pStyle w:val="2"/>
      </w:pPr>
      <w:bookmarkStart w:id="115" w:name="_Toc149596991"/>
      <w:r>
        <w:lastRenderedPageBreak/>
        <w:t>G</w:t>
      </w:r>
      <w:r>
        <w:rPr>
          <w:rFonts w:hint="eastAsia"/>
        </w:rPr>
        <w:t>章</w:t>
      </w:r>
      <w:r>
        <w:rPr>
          <w:rFonts w:hint="eastAsia"/>
        </w:rPr>
        <w:t xml:space="preserve"> </w:t>
      </w:r>
      <w:r>
        <w:rPr>
          <w:rFonts w:hint="eastAsia"/>
        </w:rPr>
        <w:t>飞行机组界面和其他资料</w:t>
      </w:r>
      <w:bookmarkEnd w:id="114"/>
      <w:bookmarkEnd w:id="115"/>
    </w:p>
    <w:p w14:paraId="5B085FDD" w14:textId="77777777" w:rsidR="006C2B6A" w:rsidRDefault="00816326">
      <w:pPr>
        <w:pStyle w:val="3"/>
      </w:pPr>
      <w:bookmarkStart w:id="116" w:name="_Toc149596992"/>
      <w:r>
        <w:rPr>
          <w:rFonts w:hint="eastAsia"/>
        </w:rPr>
        <w:t>VHS.</w:t>
      </w:r>
      <w:r>
        <w:t>2600</w:t>
      </w:r>
      <w:r>
        <w:rPr>
          <w:rFonts w:hint="eastAsia"/>
        </w:rPr>
        <w:t>飞行机组界面</w:t>
      </w:r>
      <w:bookmarkEnd w:id="116"/>
    </w:p>
    <w:p w14:paraId="6B527953" w14:textId="77777777" w:rsidR="006C2B6A" w:rsidRDefault="00816326">
      <w:pPr>
        <w:ind w:firstLineChars="200" w:firstLine="480"/>
      </w:pPr>
      <w:r>
        <w:rPr>
          <w:rFonts w:hint="eastAsia"/>
        </w:rPr>
        <w:t>（</w:t>
      </w:r>
      <w:r>
        <w:rPr>
          <w:rFonts w:hint="eastAsia"/>
        </w:rPr>
        <w:t>a</w:t>
      </w:r>
      <w:r>
        <w:rPr>
          <w:rFonts w:hint="eastAsia"/>
        </w:rPr>
        <w:t>）驾驶舱及其设备的设计和布局，包括飞行机组视界的设计，应当使得飞行机组能够在航空器允许的任何飞行包线内执行任务，而无需过多的专注、技巧、警觉或过分的体力。</w:t>
      </w:r>
    </w:p>
    <w:p w14:paraId="56054F66" w14:textId="77777777" w:rsidR="006C2B6A" w:rsidRDefault="00816326">
      <w:pPr>
        <w:ind w:firstLineChars="200" w:firstLine="480"/>
      </w:pPr>
      <w:r>
        <w:rPr>
          <w:rFonts w:hint="eastAsia"/>
        </w:rPr>
        <w:t>（</w:t>
      </w:r>
      <w:r>
        <w:rPr>
          <w:rFonts w:hint="eastAsia"/>
        </w:rPr>
        <w:t>b</w:t>
      </w:r>
      <w:r>
        <w:rPr>
          <w:rFonts w:hint="eastAsia"/>
        </w:rPr>
        <w:t>）申请人应当安装飞行、导航、监视及电推进系统装置的操纵器件和显示设备，以便飞行机组可以监控并执行规定的与系统和设备预期功能相关的任务。系统和设备的设计应当将可能导致额外危害的飞行机组差错减至最小。</w:t>
      </w:r>
    </w:p>
    <w:p w14:paraId="24C3EBC6" w14:textId="77777777" w:rsidR="006C2B6A" w:rsidRDefault="00816326">
      <w:pPr>
        <w:pStyle w:val="3"/>
      </w:pPr>
      <w:bookmarkStart w:id="117" w:name="_Toc149596993"/>
      <w:r>
        <w:rPr>
          <w:rFonts w:hint="eastAsia"/>
        </w:rPr>
        <w:t>VHS.</w:t>
      </w:r>
      <w:r>
        <w:t>2605</w:t>
      </w:r>
      <w:r>
        <w:rPr>
          <w:rFonts w:hint="eastAsia"/>
        </w:rPr>
        <w:t>安装和使用信息</w:t>
      </w:r>
      <w:bookmarkEnd w:id="117"/>
    </w:p>
    <w:p w14:paraId="0B38DE1B" w14:textId="77777777" w:rsidR="006C2B6A" w:rsidRDefault="00816326">
      <w:pPr>
        <w:ind w:firstLineChars="200" w:firstLine="480"/>
      </w:pPr>
      <w:r>
        <w:rPr>
          <w:rFonts w:hint="eastAsia"/>
        </w:rPr>
        <w:t>（</w:t>
      </w:r>
      <w:r>
        <w:rPr>
          <w:rFonts w:hint="eastAsia"/>
        </w:rPr>
        <w:t>a</w:t>
      </w:r>
      <w:r>
        <w:rPr>
          <w:rFonts w:hint="eastAsia"/>
        </w:rPr>
        <w:t>）应当标识适用的、与飞行机组界面有关的每一设备。包括名称、功能或使用限制，或这些要素的组合。</w:t>
      </w:r>
    </w:p>
    <w:p w14:paraId="1FAD56C0" w14:textId="77777777" w:rsidR="006C2B6A" w:rsidRDefault="00816326">
      <w:pPr>
        <w:ind w:firstLineChars="200" w:firstLine="480"/>
      </w:pPr>
      <w:r>
        <w:rPr>
          <w:rFonts w:hint="eastAsia"/>
        </w:rPr>
        <w:t>（</w:t>
      </w:r>
      <w:r>
        <w:rPr>
          <w:rFonts w:hint="eastAsia"/>
        </w:rPr>
        <w:t>b</w:t>
      </w:r>
      <w:r>
        <w:rPr>
          <w:rFonts w:hint="eastAsia"/>
        </w:rPr>
        <w:t>）应当以可识别的方式向飞行机组提供控制和监视航空器所要求的系统使用参数，包括警告、戒备及正常指示。</w:t>
      </w:r>
    </w:p>
    <w:p w14:paraId="57E5CC48" w14:textId="77777777" w:rsidR="006C2B6A" w:rsidRDefault="00816326">
      <w:pPr>
        <w:ind w:firstLineChars="200" w:firstLine="480"/>
      </w:pPr>
      <w:r>
        <w:rPr>
          <w:rFonts w:hint="eastAsia"/>
        </w:rPr>
        <w:t>（</w:t>
      </w:r>
      <w:r>
        <w:rPr>
          <w:rFonts w:hint="eastAsia"/>
        </w:rPr>
        <w:t>c</w:t>
      </w:r>
      <w:r>
        <w:rPr>
          <w:rFonts w:hint="eastAsia"/>
        </w:rPr>
        <w:t>）涉及系统运行不安全状态的信息应当及时提供给飞行机组，以便采取纠正措施。这些信息应当足够清晰以避免可能的人为差错。</w:t>
      </w:r>
    </w:p>
    <w:p w14:paraId="25DAB967" w14:textId="77777777" w:rsidR="006C2B6A" w:rsidRDefault="00816326">
      <w:pPr>
        <w:ind w:firstLineChars="200" w:firstLine="480"/>
      </w:pPr>
      <w:r>
        <w:rPr>
          <w:rFonts w:hint="eastAsia"/>
        </w:rPr>
        <w:t>（</w:t>
      </w:r>
      <w:r>
        <w:rPr>
          <w:rFonts w:hint="eastAsia"/>
        </w:rPr>
        <w:t>d</w:t>
      </w:r>
      <w:r>
        <w:rPr>
          <w:rFonts w:hint="eastAsia"/>
        </w:rPr>
        <w:t>）与安全设备有关的信息应当易于识别，其操作方法应当有明确的标记。</w:t>
      </w:r>
    </w:p>
    <w:p w14:paraId="530776B0" w14:textId="77777777" w:rsidR="006C2B6A" w:rsidRDefault="00816326">
      <w:pPr>
        <w:pStyle w:val="3"/>
      </w:pPr>
      <w:bookmarkStart w:id="118" w:name="_Toc149596994"/>
      <w:r>
        <w:rPr>
          <w:rFonts w:hint="eastAsia"/>
        </w:rPr>
        <w:t>VHS.</w:t>
      </w:r>
      <w:r>
        <w:t>2610</w:t>
      </w:r>
      <w:r>
        <w:rPr>
          <w:rFonts w:hint="eastAsia"/>
        </w:rPr>
        <w:t>标记和标牌</w:t>
      </w:r>
      <w:bookmarkEnd w:id="118"/>
    </w:p>
    <w:p w14:paraId="606128B5" w14:textId="77777777" w:rsidR="006C2B6A" w:rsidRDefault="00816326">
      <w:pPr>
        <w:ind w:firstLineChars="200" w:firstLine="480"/>
      </w:pPr>
      <w:r>
        <w:rPr>
          <w:rFonts w:hint="eastAsia"/>
        </w:rPr>
        <w:t>（</w:t>
      </w:r>
      <w:r>
        <w:rPr>
          <w:rFonts w:hint="eastAsia"/>
        </w:rPr>
        <w:t>a</w:t>
      </w:r>
      <w:r>
        <w:rPr>
          <w:rFonts w:hint="eastAsia"/>
        </w:rPr>
        <w:t>）每架航空器应当醒目地显示运行所需的标牌和仪表标记。</w:t>
      </w:r>
    </w:p>
    <w:p w14:paraId="0A63A1BE" w14:textId="77777777" w:rsidR="006C2B6A" w:rsidRDefault="00816326">
      <w:pPr>
        <w:ind w:firstLineChars="200" w:firstLine="480"/>
      </w:pPr>
      <w:r>
        <w:rPr>
          <w:rFonts w:hint="eastAsia"/>
        </w:rPr>
        <w:t>（</w:t>
      </w:r>
      <w:r>
        <w:rPr>
          <w:rFonts w:hint="eastAsia"/>
        </w:rPr>
        <w:t>b</w:t>
      </w:r>
      <w:r>
        <w:rPr>
          <w:rFonts w:hint="eastAsia"/>
        </w:rPr>
        <w:t>）应当清晰地标明驾驶舱内除主操纵器件外的每一操纵器件的功能。</w:t>
      </w:r>
    </w:p>
    <w:p w14:paraId="2B409E69" w14:textId="77777777" w:rsidR="006C2B6A" w:rsidRDefault="00816326">
      <w:pPr>
        <w:ind w:firstLineChars="200" w:firstLine="480"/>
      </w:pPr>
      <w:r>
        <w:rPr>
          <w:rFonts w:hint="eastAsia"/>
        </w:rPr>
        <w:t>（</w:t>
      </w:r>
      <w:r>
        <w:rPr>
          <w:rFonts w:hint="eastAsia"/>
        </w:rPr>
        <w:t>c</w:t>
      </w:r>
      <w:r>
        <w:rPr>
          <w:rFonts w:hint="eastAsia"/>
        </w:rPr>
        <w:t>）飞行手册中应当包括仪表标记和标牌资料。</w:t>
      </w:r>
    </w:p>
    <w:p w14:paraId="6909F84F" w14:textId="77777777" w:rsidR="006C2B6A" w:rsidRDefault="00816326">
      <w:pPr>
        <w:pStyle w:val="3"/>
      </w:pPr>
      <w:bookmarkStart w:id="119" w:name="_Toc149596995"/>
      <w:r>
        <w:rPr>
          <w:rFonts w:hint="eastAsia"/>
        </w:rPr>
        <w:t>VHS.</w:t>
      </w:r>
      <w:r>
        <w:t>2615</w:t>
      </w:r>
      <w:r>
        <w:rPr>
          <w:rFonts w:hint="eastAsia"/>
        </w:rPr>
        <w:t>飞行、导航和电推进系统仪表</w:t>
      </w:r>
      <w:bookmarkEnd w:id="119"/>
    </w:p>
    <w:p w14:paraId="3E87EA8E" w14:textId="77777777" w:rsidR="006C2B6A" w:rsidRDefault="00816326">
      <w:pPr>
        <w:ind w:firstLineChars="200" w:firstLine="480"/>
      </w:pPr>
      <w:r>
        <w:rPr>
          <w:rFonts w:hint="eastAsia"/>
        </w:rPr>
        <w:t>（</w:t>
      </w:r>
      <w:r>
        <w:rPr>
          <w:rFonts w:hint="eastAsia"/>
        </w:rPr>
        <w:t>a</w:t>
      </w:r>
      <w:r>
        <w:rPr>
          <w:rFonts w:hint="eastAsia"/>
        </w:rPr>
        <w:t>）在每个飞行阶段，安装的系统应当为飞行机组提供所需信息，使其能够设置或监控飞行、导航和电推进系统的参数。这些信息应当满足以下要求：</w:t>
      </w:r>
    </w:p>
    <w:p w14:paraId="7F3E2D16" w14:textId="77777777" w:rsidR="006C2B6A" w:rsidRDefault="00816326">
      <w:pPr>
        <w:ind w:firstLineChars="300" w:firstLine="720"/>
      </w:pPr>
      <w:r>
        <w:rPr>
          <w:rFonts w:hint="eastAsia"/>
        </w:rPr>
        <w:t>（</w:t>
      </w:r>
      <w:r>
        <w:rPr>
          <w:rFonts w:hint="eastAsia"/>
        </w:rPr>
        <w:t>1</w:t>
      </w:r>
      <w:r>
        <w:rPr>
          <w:rFonts w:hint="eastAsia"/>
        </w:rPr>
        <w:t>）信息给出的方式应使得飞行机组能够监控航空器运行所需的参数并判定其变化趋势，以操纵航空器；并且</w:t>
      </w:r>
    </w:p>
    <w:p w14:paraId="0F54AD97" w14:textId="77777777" w:rsidR="006C2B6A" w:rsidRDefault="00816326">
      <w:pPr>
        <w:ind w:firstLineChars="300" w:firstLine="720"/>
      </w:pPr>
      <w:r>
        <w:rPr>
          <w:rFonts w:hint="eastAsia"/>
        </w:rPr>
        <w:t>（</w:t>
      </w:r>
      <w:r>
        <w:rPr>
          <w:rFonts w:hint="eastAsia"/>
        </w:rPr>
        <w:t>2</w:t>
      </w:r>
      <w:r>
        <w:rPr>
          <w:rFonts w:hint="eastAsia"/>
        </w:rPr>
        <w:t>）包括限制信息，除非在所有预期运行中不会超过这些限制。</w:t>
      </w:r>
    </w:p>
    <w:p w14:paraId="3E94326D" w14:textId="77777777" w:rsidR="006C2B6A" w:rsidRDefault="00816326">
      <w:pPr>
        <w:ind w:firstLineChars="200" w:firstLine="480"/>
      </w:pPr>
      <w:r>
        <w:rPr>
          <w:rFonts w:hint="eastAsia"/>
        </w:rPr>
        <w:lastRenderedPageBreak/>
        <w:t>（</w:t>
      </w:r>
      <w:r>
        <w:rPr>
          <w:rFonts w:hint="eastAsia"/>
        </w:rPr>
        <w:t>b</w:t>
      </w:r>
      <w:r>
        <w:rPr>
          <w:rFonts w:hint="eastAsia"/>
        </w:rPr>
        <w:t>）集成了操纵航空器所需的飞行或运行规章所要求的飞行或者电推进系统参数的指示系统，应当满足下列要求：</w:t>
      </w:r>
    </w:p>
    <w:p w14:paraId="565F5EC1" w14:textId="77777777" w:rsidR="006C2B6A" w:rsidRDefault="00816326">
      <w:pPr>
        <w:ind w:firstLineChars="300" w:firstLine="720"/>
      </w:pPr>
      <w:r>
        <w:rPr>
          <w:rFonts w:hint="eastAsia"/>
        </w:rPr>
        <w:t>（</w:t>
      </w:r>
      <w:r>
        <w:rPr>
          <w:rFonts w:hint="eastAsia"/>
        </w:rPr>
        <w:t>1</w:t>
      </w:r>
      <w:r>
        <w:rPr>
          <w:rFonts w:hint="eastAsia"/>
        </w:rPr>
        <w:t>）在任何正常工作模式下，都不得抑制包括飞行机组所需的飞行或电推进系统参数的主显示。</w:t>
      </w:r>
    </w:p>
    <w:p w14:paraId="23C3062E" w14:textId="77777777" w:rsidR="006C2B6A" w:rsidRDefault="00816326">
      <w:pPr>
        <w:ind w:firstLineChars="300" w:firstLine="720"/>
      </w:pPr>
      <w:r>
        <w:rPr>
          <w:rFonts w:hint="eastAsia"/>
        </w:rPr>
        <w:t>（</w:t>
      </w:r>
      <w:r>
        <w:rPr>
          <w:rFonts w:hint="eastAsia"/>
        </w:rPr>
        <w:t>2</w:t>
      </w:r>
      <w:r>
        <w:rPr>
          <w:rFonts w:hint="eastAsia"/>
        </w:rPr>
        <w:t>）与其他系统结合设计和安装</w:t>
      </w:r>
      <w:r>
        <w:rPr>
          <w:rFonts w:hint="eastAsia"/>
        </w:rPr>
        <w:t>,</w:t>
      </w:r>
      <w:r>
        <w:rPr>
          <w:rFonts w:hint="eastAsia"/>
        </w:rPr>
        <w:t>以便在出现任</w:t>
      </w:r>
      <w:proofErr w:type="gramStart"/>
      <w:r>
        <w:rPr>
          <w:rFonts w:hint="eastAsia"/>
        </w:rPr>
        <w:t>一</w:t>
      </w:r>
      <w:proofErr w:type="gramEnd"/>
      <w:r>
        <w:rPr>
          <w:rFonts w:hint="eastAsia"/>
        </w:rPr>
        <w:t>单独失效或者可能的失效组合后</w:t>
      </w:r>
      <w:r>
        <w:rPr>
          <w:rFonts w:hint="eastAsia"/>
        </w:rPr>
        <w:t>,</w:t>
      </w:r>
      <w:r>
        <w:rPr>
          <w:rFonts w:hint="eastAsia"/>
        </w:rPr>
        <w:t>仍能及时向飞行机组提供继续安全飞行和着陆所需的关键信息。</w:t>
      </w:r>
    </w:p>
    <w:p w14:paraId="0BD0D40D" w14:textId="77777777" w:rsidR="006C2B6A" w:rsidRDefault="00816326">
      <w:pPr>
        <w:pStyle w:val="3"/>
      </w:pPr>
      <w:bookmarkStart w:id="120" w:name="_Toc149596996"/>
      <w:r>
        <w:rPr>
          <w:rFonts w:hint="eastAsia"/>
        </w:rPr>
        <w:t>VHS.</w:t>
      </w:r>
      <w:r>
        <w:t>2620</w:t>
      </w:r>
      <w:r>
        <w:rPr>
          <w:rFonts w:hint="eastAsia"/>
        </w:rPr>
        <w:t>航空器飞行手册</w:t>
      </w:r>
      <w:bookmarkEnd w:id="120"/>
    </w:p>
    <w:p w14:paraId="6563B92F" w14:textId="77777777" w:rsidR="006C2B6A" w:rsidRDefault="00816326">
      <w:pPr>
        <w:ind w:firstLineChars="200" w:firstLine="480"/>
      </w:pPr>
      <w:r>
        <w:rPr>
          <w:rFonts w:hint="eastAsia"/>
        </w:rPr>
        <w:t>（</w:t>
      </w:r>
      <w:r>
        <w:rPr>
          <w:rFonts w:hint="eastAsia"/>
        </w:rPr>
        <w:t>a</w:t>
      </w:r>
      <w:r>
        <w:rPr>
          <w:rFonts w:hint="eastAsia"/>
        </w:rPr>
        <w:t>）申请人应当提供航空器飞行手册，该手册应当随每架航空器交付，并包含以下信息</w:t>
      </w:r>
      <w:r>
        <w:t>:</w:t>
      </w:r>
    </w:p>
    <w:p w14:paraId="3DC41E56" w14:textId="77777777" w:rsidR="006C2B6A" w:rsidRDefault="00816326">
      <w:pPr>
        <w:ind w:firstLineChars="300" w:firstLine="720"/>
      </w:pPr>
      <w:r>
        <w:rPr>
          <w:rFonts w:hint="eastAsia"/>
        </w:rPr>
        <w:t>（</w:t>
      </w:r>
      <w:r>
        <w:rPr>
          <w:rFonts w:hint="eastAsia"/>
        </w:rPr>
        <w:t>1</w:t>
      </w:r>
      <w:r>
        <w:rPr>
          <w:rFonts w:hint="eastAsia"/>
        </w:rPr>
        <w:t>）航空器使用限制和使用程序；</w:t>
      </w:r>
    </w:p>
    <w:p w14:paraId="27CC900D" w14:textId="77777777" w:rsidR="006C2B6A" w:rsidRDefault="00816326">
      <w:pPr>
        <w:ind w:firstLineChars="300" w:firstLine="720"/>
      </w:pPr>
      <w:r>
        <w:rPr>
          <w:rFonts w:hint="eastAsia"/>
        </w:rPr>
        <w:t>（</w:t>
      </w:r>
      <w:r>
        <w:rPr>
          <w:rFonts w:hint="eastAsia"/>
        </w:rPr>
        <w:t>2</w:t>
      </w:r>
      <w:r>
        <w:rPr>
          <w:rFonts w:hint="eastAsia"/>
        </w:rPr>
        <w:t>）性能资料；</w:t>
      </w:r>
    </w:p>
    <w:p w14:paraId="6DBF0F26" w14:textId="77777777" w:rsidR="006C2B6A" w:rsidRDefault="00816326">
      <w:pPr>
        <w:ind w:firstLineChars="300" w:firstLine="720"/>
      </w:pPr>
      <w:r>
        <w:rPr>
          <w:rFonts w:hint="eastAsia"/>
        </w:rPr>
        <w:t>（</w:t>
      </w:r>
      <w:r>
        <w:rPr>
          <w:rFonts w:hint="eastAsia"/>
        </w:rPr>
        <w:t>3</w:t>
      </w:r>
      <w:r>
        <w:rPr>
          <w:rFonts w:hint="eastAsia"/>
        </w:rPr>
        <w:t>）配载资料；</w:t>
      </w:r>
    </w:p>
    <w:p w14:paraId="55B50922" w14:textId="77777777" w:rsidR="006C2B6A" w:rsidRDefault="00816326">
      <w:pPr>
        <w:ind w:firstLineChars="300" w:firstLine="720"/>
      </w:pPr>
      <w:r>
        <w:rPr>
          <w:rFonts w:hint="eastAsia"/>
        </w:rPr>
        <w:t>（</w:t>
      </w:r>
      <w:r>
        <w:rPr>
          <w:rFonts w:hint="eastAsia"/>
        </w:rPr>
        <w:t>4</w:t>
      </w:r>
      <w:r>
        <w:rPr>
          <w:rFonts w:hint="eastAsia"/>
        </w:rPr>
        <w:t>）仪表标记和标语牌资料；</w:t>
      </w:r>
    </w:p>
    <w:p w14:paraId="1D2C3F96" w14:textId="77777777" w:rsidR="006C2B6A" w:rsidRDefault="00816326">
      <w:pPr>
        <w:ind w:firstLineChars="300" w:firstLine="720"/>
      </w:pPr>
      <w:r>
        <w:rPr>
          <w:rFonts w:hint="eastAsia"/>
        </w:rPr>
        <w:t>（</w:t>
      </w:r>
      <w:r>
        <w:rPr>
          <w:rFonts w:hint="eastAsia"/>
        </w:rPr>
        <w:t>5</w:t>
      </w:r>
      <w:r>
        <w:rPr>
          <w:rFonts w:hint="eastAsia"/>
        </w:rPr>
        <w:t>）航空器安全运行所需的任何其他资料。</w:t>
      </w:r>
    </w:p>
    <w:p w14:paraId="459015FD" w14:textId="77777777" w:rsidR="006C2B6A" w:rsidRDefault="00816326">
      <w:pPr>
        <w:ind w:firstLineChars="200" w:firstLine="480"/>
      </w:pPr>
      <w:r>
        <w:rPr>
          <w:rFonts w:hint="eastAsia"/>
        </w:rPr>
        <w:t>（</w:t>
      </w:r>
      <w:r>
        <w:rPr>
          <w:rFonts w:hint="eastAsia"/>
        </w:rPr>
        <w:t>b</w:t>
      </w:r>
      <w:r>
        <w:rPr>
          <w:rFonts w:hint="eastAsia"/>
        </w:rPr>
        <w:t>）本条</w:t>
      </w:r>
      <w:r>
        <w:rPr>
          <w:rFonts w:hint="eastAsia"/>
        </w:rPr>
        <w:t>(a)</w:t>
      </w:r>
      <w:r>
        <w:rPr>
          <w:rFonts w:hint="eastAsia"/>
        </w:rPr>
        <w:t>项规定的内容，应当由局方按规定的程序批准。</w:t>
      </w:r>
    </w:p>
    <w:p w14:paraId="43A8631A" w14:textId="77777777" w:rsidR="006C2B6A" w:rsidRDefault="00816326">
      <w:pPr>
        <w:pStyle w:val="3"/>
      </w:pPr>
      <w:bookmarkStart w:id="121" w:name="_Toc149596997"/>
      <w:r>
        <w:rPr>
          <w:rFonts w:hint="eastAsia"/>
        </w:rPr>
        <w:t>VHS.</w:t>
      </w:r>
      <w:r>
        <w:t>2625</w:t>
      </w:r>
      <w:r>
        <w:rPr>
          <w:rFonts w:hint="eastAsia"/>
        </w:rPr>
        <w:t>持续适航文件</w:t>
      </w:r>
      <w:bookmarkEnd w:id="121"/>
    </w:p>
    <w:p w14:paraId="2DEEAE45" w14:textId="77777777" w:rsidR="006C2B6A" w:rsidRDefault="00816326">
      <w:pPr>
        <w:ind w:firstLineChars="200" w:firstLine="480"/>
        <w:rPr>
          <w:color w:val="auto"/>
        </w:rPr>
      </w:pPr>
      <w:r>
        <w:rPr>
          <w:rFonts w:hint="eastAsia"/>
          <w:color w:val="auto"/>
        </w:rPr>
        <w:t>（</w:t>
      </w:r>
      <w:r>
        <w:rPr>
          <w:rFonts w:hint="eastAsia"/>
          <w:color w:val="auto"/>
        </w:rPr>
        <w:t>a</w:t>
      </w:r>
      <w:r>
        <w:rPr>
          <w:rFonts w:hint="eastAsia"/>
          <w:color w:val="auto"/>
        </w:rPr>
        <w:t>）申请人应当按本专用条件附录</w:t>
      </w:r>
      <w:r>
        <w:rPr>
          <w:color w:val="auto"/>
        </w:rPr>
        <w:t>A</w:t>
      </w:r>
      <w:r>
        <w:rPr>
          <w:rFonts w:hint="eastAsia"/>
          <w:color w:val="auto"/>
        </w:rPr>
        <w:t>，编制可被局方接受的持续适航文件。</w:t>
      </w:r>
    </w:p>
    <w:p w14:paraId="38A04E08" w14:textId="77777777" w:rsidR="006C2B6A" w:rsidRDefault="00816326">
      <w:pPr>
        <w:ind w:firstLineChars="200" w:firstLine="480"/>
      </w:pPr>
      <w:r>
        <w:rPr>
          <w:rFonts w:hint="eastAsia"/>
          <w:color w:val="auto"/>
        </w:rPr>
        <w:t>（</w:t>
      </w:r>
      <w:r>
        <w:rPr>
          <w:rFonts w:hint="eastAsia"/>
          <w:color w:val="auto"/>
        </w:rPr>
        <w:t>b</w:t>
      </w:r>
      <w:r>
        <w:rPr>
          <w:rFonts w:hint="eastAsia"/>
          <w:color w:val="auto"/>
        </w:rPr>
        <w:t>）如果有计划保证在交付第一架航空器或颁发标准适航证之前，完成持续适航文件，则这些持续适航文件在颁发型号合格证时，可以是不完备的。</w:t>
      </w:r>
    </w:p>
    <w:p w14:paraId="78DE4EE3" w14:textId="77777777" w:rsidR="006C2B6A" w:rsidRDefault="006C2B6A">
      <w:pPr>
        <w:ind w:firstLineChars="200" w:firstLine="480"/>
      </w:pPr>
    </w:p>
    <w:p w14:paraId="03854D55" w14:textId="77777777" w:rsidR="006C2B6A" w:rsidRDefault="006C2B6A">
      <w:pPr>
        <w:pStyle w:val="a3"/>
        <w:ind w:firstLine="480"/>
        <w:sectPr w:rsidR="006C2B6A">
          <w:pgSz w:w="11906" w:h="16838"/>
          <w:pgMar w:top="1440" w:right="1588" w:bottom="1440" w:left="1588" w:header="851" w:footer="776" w:gutter="0"/>
          <w:cols w:space="425"/>
          <w:docGrid w:type="lines" w:linePitch="367"/>
        </w:sectPr>
      </w:pPr>
    </w:p>
    <w:p w14:paraId="2BF47AE4" w14:textId="77777777" w:rsidR="006C2B6A" w:rsidRDefault="00816326">
      <w:pPr>
        <w:outlineLvl w:val="1"/>
        <w:rPr>
          <w:rFonts w:eastAsia="黑体" w:cs="Times New Roman"/>
          <w:bCs/>
          <w:color w:val="000000"/>
          <w:szCs w:val="28"/>
        </w:rPr>
      </w:pPr>
      <w:bookmarkStart w:id="122" w:name="_Toc149596998"/>
      <w:bookmarkStart w:id="123" w:name="_Toc128558225"/>
      <w:bookmarkStart w:id="124" w:name="_Toc107424386"/>
      <w:r>
        <w:rPr>
          <w:rFonts w:eastAsia="黑体" w:cs="Times New Roman" w:hint="eastAsia"/>
          <w:bCs/>
          <w:color w:val="000000"/>
          <w:szCs w:val="28"/>
        </w:rPr>
        <w:lastRenderedPageBreak/>
        <w:t>H</w:t>
      </w:r>
      <w:r>
        <w:rPr>
          <w:rFonts w:eastAsia="黑体" w:cs="Times New Roman" w:hint="eastAsia"/>
          <w:bCs/>
          <w:color w:val="000000"/>
          <w:szCs w:val="28"/>
        </w:rPr>
        <w:t>章</w:t>
      </w:r>
      <w:r>
        <w:rPr>
          <w:rFonts w:eastAsia="黑体" w:cs="Times New Roman"/>
          <w:bCs/>
          <w:color w:val="000000"/>
          <w:szCs w:val="28"/>
        </w:rPr>
        <w:t xml:space="preserve"> </w:t>
      </w:r>
      <w:r>
        <w:rPr>
          <w:rFonts w:eastAsia="黑体" w:cs="Times New Roman"/>
          <w:bCs/>
          <w:color w:val="000000"/>
          <w:szCs w:val="28"/>
        </w:rPr>
        <w:t>电推进装置</w:t>
      </w:r>
      <w:r>
        <w:rPr>
          <w:rFonts w:eastAsia="黑体" w:cs="Times New Roman" w:hint="eastAsia"/>
          <w:bCs/>
          <w:color w:val="000000"/>
          <w:szCs w:val="28"/>
        </w:rPr>
        <w:t>适航</w:t>
      </w:r>
      <w:r>
        <w:rPr>
          <w:rFonts w:eastAsia="黑体" w:cs="Times New Roman"/>
          <w:bCs/>
          <w:color w:val="000000"/>
          <w:szCs w:val="28"/>
        </w:rPr>
        <w:t>要求</w:t>
      </w:r>
      <w:bookmarkEnd w:id="122"/>
    </w:p>
    <w:p w14:paraId="5D1B3B77" w14:textId="77777777" w:rsidR="006C2B6A" w:rsidRDefault="00816326">
      <w:pPr>
        <w:outlineLvl w:val="2"/>
        <w:rPr>
          <w:rFonts w:cs="Times New Roman"/>
          <w:b/>
          <w:bCs/>
          <w:szCs w:val="32"/>
        </w:rPr>
      </w:pPr>
      <w:bookmarkStart w:id="125" w:name="_Toc149596999"/>
      <w:r>
        <w:rPr>
          <w:rFonts w:cs="Times New Roman" w:hint="eastAsia"/>
          <w:b/>
          <w:bCs/>
          <w:szCs w:val="32"/>
        </w:rPr>
        <w:t>H</w:t>
      </w:r>
      <w:r>
        <w:rPr>
          <w:rFonts w:cs="Times New Roman"/>
          <w:b/>
          <w:bCs/>
          <w:szCs w:val="32"/>
        </w:rPr>
        <w:t xml:space="preserve">.1 </w:t>
      </w:r>
      <w:r>
        <w:rPr>
          <w:rFonts w:cs="Times New Roman" w:hint="eastAsia"/>
          <w:b/>
          <w:bCs/>
          <w:szCs w:val="32"/>
        </w:rPr>
        <w:t>总则</w:t>
      </w:r>
      <w:bookmarkEnd w:id="125"/>
    </w:p>
    <w:p w14:paraId="78C53EBC" w14:textId="77777777" w:rsidR="006C2B6A" w:rsidRDefault="00816326">
      <w:pPr>
        <w:outlineLvl w:val="2"/>
        <w:rPr>
          <w:rFonts w:cs="Times New Roman"/>
          <w:b/>
          <w:bCs/>
          <w:szCs w:val="32"/>
        </w:rPr>
      </w:pPr>
      <w:bookmarkStart w:id="126" w:name="_Toc149597000"/>
      <w:r>
        <w:rPr>
          <w:rFonts w:cs="Times New Roman"/>
          <w:b/>
          <w:bCs/>
          <w:szCs w:val="32"/>
        </w:rPr>
        <w:t>VHS.2700</w:t>
      </w:r>
      <w:r>
        <w:rPr>
          <w:rFonts w:cs="Times New Roman" w:hint="eastAsia"/>
          <w:b/>
          <w:bCs/>
          <w:szCs w:val="32"/>
        </w:rPr>
        <w:t>概述</w:t>
      </w:r>
      <w:bookmarkEnd w:id="126"/>
    </w:p>
    <w:p w14:paraId="4204B1D3" w14:textId="77777777" w:rsidR="006C2B6A" w:rsidRDefault="00816326">
      <w:pPr>
        <w:ind w:firstLineChars="200" w:firstLine="480"/>
        <w:rPr>
          <w:color w:val="auto"/>
        </w:rPr>
      </w:pPr>
      <w:r>
        <w:rPr>
          <w:rFonts w:hint="eastAsia"/>
          <w:color w:val="auto"/>
        </w:rPr>
        <w:t>申请人应当表明所选电推进装置符合本章节规定的要求。</w:t>
      </w:r>
    </w:p>
    <w:p w14:paraId="4926CB7C" w14:textId="77777777" w:rsidR="006C2B6A" w:rsidRDefault="00816326">
      <w:pPr>
        <w:outlineLvl w:val="2"/>
        <w:rPr>
          <w:rFonts w:cs="Times New Roman"/>
          <w:b/>
          <w:bCs/>
          <w:szCs w:val="32"/>
        </w:rPr>
      </w:pPr>
      <w:bookmarkStart w:id="127" w:name="_Toc149597001"/>
      <w:r>
        <w:rPr>
          <w:rFonts w:cs="Times New Roman"/>
          <w:b/>
          <w:bCs/>
          <w:szCs w:val="32"/>
        </w:rPr>
        <w:t>VHS.</w:t>
      </w:r>
      <w:r>
        <w:rPr>
          <w:rFonts w:cs="Times New Roman" w:hint="eastAsia"/>
          <w:b/>
          <w:bCs/>
          <w:szCs w:val="32"/>
        </w:rPr>
        <w:t>2</w:t>
      </w:r>
      <w:r>
        <w:rPr>
          <w:rFonts w:cs="Times New Roman"/>
          <w:b/>
          <w:bCs/>
          <w:szCs w:val="32"/>
        </w:rPr>
        <w:t>701</w:t>
      </w:r>
      <w:r>
        <w:rPr>
          <w:rFonts w:cs="Times New Roman" w:hint="eastAsia"/>
          <w:b/>
          <w:bCs/>
          <w:szCs w:val="32"/>
        </w:rPr>
        <w:t>持续适航文件</w:t>
      </w:r>
      <w:bookmarkEnd w:id="127"/>
    </w:p>
    <w:p w14:paraId="70593A19" w14:textId="77777777" w:rsidR="006C2B6A" w:rsidRDefault="00816326">
      <w:pPr>
        <w:ind w:firstLineChars="200" w:firstLine="480"/>
        <w:rPr>
          <w:color w:val="auto"/>
        </w:rPr>
      </w:pPr>
      <w:r>
        <w:rPr>
          <w:rFonts w:hint="eastAsia"/>
          <w:color w:val="auto"/>
        </w:rPr>
        <w:t>申请人应当根据本规定附录</w:t>
      </w:r>
      <w:r>
        <w:rPr>
          <w:rFonts w:hint="eastAsia"/>
          <w:color w:val="auto"/>
        </w:rPr>
        <w:t>A</w:t>
      </w:r>
      <w:r>
        <w:rPr>
          <w:rFonts w:hint="eastAsia"/>
          <w:color w:val="auto"/>
        </w:rPr>
        <w:t>编制局方可接受的持续适航文件。</w:t>
      </w:r>
    </w:p>
    <w:p w14:paraId="2A16BA0F" w14:textId="77777777" w:rsidR="006C2B6A" w:rsidRDefault="00816326">
      <w:pPr>
        <w:outlineLvl w:val="2"/>
        <w:rPr>
          <w:rFonts w:cs="Times New Roman"/>
          <w:b/>
          <w:bCs/>
          <w:szCs w:val="32"/>
        </w:rPr>
      </w:pPr>
      <w:bookmarkStart w:id="128" w:name="_Toc149597002"/>
      <w:r>
        <w:rPr>
          <w:rFonts w:cs="Times New Roman" w:hint="eastAsia"/>
          <w:b/>
          <w:bCs/>
          <w:szCs w:val="32"/>
        </w:rPr>
        <w:t>V</w:t>
      </w:r>
      <w:r>
        <w:rPr>
          <w:rFonts w:cs="Times New Roman"/>
          <w:b/>
          <w:bCs/>
          <w:szCs w:val="32"/>
        </w:rPr>
        <w:t>HS.2702</w:t>
      </w:r>
      <w:r>
        <w:rPr>
          <w:rFonts w:cs="Times New Roman" w:hint="eastAsia"/>
          <w:b/>
          <w:bCs/>
          <w:szCs w:val="32"/>
        </w:rPr>
        <w:t>电推进装置</w:t>
      </w:r>
      <w:r>
        <w:rPr>
          <w:rFonts w:cs="Times New Roman"/>
          <w:b/>
          <w:bCs/>
          <w:szCs w:val="32"/>
        </w:rPr>
        <w:t>安装和使用说明手册</w:t>
      </w:r>
      <w:bookmarkEnd w:id="128"/>
    </w:p>
    <w:p w14:paraId="44EC975B" w14:textId="77777777" w:rsidR="006C2B6A" w:rsidRDefault="00816326">
      <w:pPr>
        <w:ind w:firstLineChars="200" w:firstLine="480"/>
        <w:rPr>
          <w:color w:val="auto"/>
        </w:rPr>
      </w:pPr>
      <w:r>
        <w:rPr>
          <w:rFonts w:hint="eastAsia"/>
          <w:color w:val="auto"/>
        </w:rPr>
        <w:t>申请人应当提供电推进装置</w:t>
      </w:r>
      <w:r>
        <w:rPr>
          <w:color w:val="auto"/>
        </w:rPr>
        <w:t>安装和使用说明手册。该说明手册应当至少包括下列内容：</w:t>
      </w:r>
    </w:p>
    <w:p w14:paraId="437769F5" w14:textId="77777777" w:rsidR="006C2B6A" w:rsidRDefault="00816326">
      <w:pPr>
        <w:ind w:firstLineChars="200" w:firstLine="480"/>
        <w:rPr>
          <w:rFonts w:cs="Times New Roman"/>
        </w:rPr>
      </w:pPr>
      <w:r>
        <w:rPr>
          <w:rFonts w:cs="Times New Roman" w:hint="eastAsia"/>
        </w:rPr>
        <w:t>（</w:t>
      </w:r>
      <w:r>
        <w:rPr>
          <w:rFonts w:cs="Times New Roman" w:hint="eastAsia"/>
        </w:rPr>
        <w:t>a</w:t>
      </w:r>
      <w:r>
        <w:rPr>
          <w:rFonts w:cs="Times New Roman" w:hint="eastAsia"/>
        </w:rPr>
        <w:t>）</w:t>
      </w:r>
      <w:r>
        <w:rPr>
          <w:color w:val="auto"/>
        </w:rPr>
        <w:t>安装</w:t>
      </w:r>
      <w:r>
        <w:rPr>
          <w:rFonts w:cs="Times New Roman"/>
        </w:rPr>
        <w:t>说明</w:t>
      </w:r>
    </w:p>
    <w:p w14:paraId="5728A50F" w14:textId="77777777" w:rsidR="006C2B6A" w:rsidRDefault="00816326">
      <w:pPr>
        <w:ind w:firstLineChars="300" w:firstLine="720"/>
      </w:pPr>
      <w:r>
        <w:rPr>
          <w:rFonts w:hint="eastAsia"/>
        </w:rPr>
        <w:t>（</w:t>
      </w:r>
      <w:r>
        <w:rPr>
          <w:rFonts w:hint="eastAsia"/>
        </w:rPr>
        <w:t>1</w:t>
      </w:r>
      <w:r>
        <w:rPr>
          <w:rFonts w:hint="eastAsia"/>
        </w:rPr>
        <w:t>）包含电推进装置</w:t>
      </w:r>
      <w:r>
        <w:t>安装</w:t>
      </w:r>
      <w:r>
        <w:rPr>
          <w:rFonts w:hint="eastAsia"/>
        </w:rPr>
        <w:t>附</w:t>
      </w:r>
      <w:r>
        <w:t>件的位置，将</w:t>
      </w:r>
      <w:r>
        <w:rPr>
          <w:rFonts w:hint="eastAsia"/>
        </w:rPr>
        <w:t>电推进装置安装</w:t>
      </w:r>
      <w:r>
        <w:t>到</w:t>
      </w:r>
      <w:r>
        <w:rPr>
          <w:rFonts w:hint="eastAsia"/>
        </w:rPr>
        <w:t>航空器</w:t>
      </w:r>
      <w:r>
        <w:t>的方法</w:t>
      </w:r>
      <w:r>
        <w:rPr>
          <w:rFonts w:hint="eastAsia"/>
        </w:rPr>
        <w:t>，以</w:t>
      </w:r>
      <w:r>
        <w:t>及安装</w:t>
      </w:r>
      <w:r>
        <w:rPr>
          <w:rFonts w:hint="eastAsia"/>
        </w:rPr>
        <w:t>附</w:t>
      </w:r>
      <w:r>
        <w:t>件和相</w:t>
      </w:r>
      <w:r>
        <w:rPr>
          <w:rFonts w:hint="eastAsia"/>
        </w:rPr>
        <w:t>连</w:t>
      </w:r>
      <w:r>
        <w:t>结构的最大允许载荷；</w:t>
      </w:r>
    </w:p>
    <w:p w14:paraId="4D510E1C" w14:textId="77777777" w:rsidR="006C2B6A" w:rsidRDefault="00816326">
      <w:pPr>
        <w:ind w:firstLineChars="300" w:firstLine="720"/>
      </w:pPr>
      <w:r>
        <w:rPr>
          <w:rFonts w:hint="eastAsia"/>
        </w:rPr>
        <w:t>（</w:t>
      </w:r>
      <w:r>
        <w:rPr>
          <w:rFonts w:hint="eastAsia"/>
        </w:rPr>
        <w:t>2</w:t>
      </w:r>
      <w:r>
        <w:rPr>
          <w:rFonts w:hint="eastAsia"/>
        </w:rPr>
        <w:t>）电推进装置</w:t>
      </w:r>
      <w:r>
        <w:t>与附件、管件、导线和电缆、导管及</w:t>
      </w:r>
      <w:r>
        <w:rPr>
          <w:rFonts w:hint="eastAsia"/>
        </w:rPr>
        <w:t>螺旋桨</w:t>
      </w:r>
      <w:r>
        <w:t>整流罩连接的位置和说明；</w:t>
      </w:r>
    </w:p>
    <w:p w14:paraId="399723F6" w14:textId="77777777" w:rsidR="006C2B6A" w:rsidRDefault="00816326">
      <w:pPr>
        <w:ind w:firstLineChars="300" w:firstLine="720"/>
      </w:pPr>
      <w:r>
        <w:rPr>
          <w:rFonts w:hint="eastAsia"/>
        </w:rPr>
        <w:t>（</w:t>
      </w:r>
      <w:r>
        <w:rPr>
          <w:rFonts w:hint="eastAsia"/>
        </w:rPr>
        <w:t>3</w:t>
      </w:r>
      <w:r>
        <w:rPr>
          <w:rFonts w:hint="eastAsia"/>
        </w:rPr>
        <w:t>）</w:t>
      </w:r>
      <w:r>
        <w:t>包括总体尺寸的</w:t>
      </w:r>
      <w:r>
        <w:rPr>
          <w:rFonts w:hint="eastAsia"/>
        </w:rPr>
        <w:t>电推进装置</w:t>
      </w:r>
      <w:r>
        <w:t>轮廓图；</w:t>
      </w:r>
    </w:p>
    <w:p w14:paraId="764B5B65" w14:textId="77777777" w:rsidR="006C2B6A" w:rsidRDefault="00816326">
      <w:pPr>
        <w:ind w:firstLineChars="300" w:firstLine="720"/>
      </w:pPr>
      <w:r>
        <w:rPr>
          <w:rFonts w:hint="eastAsia"/>
        </w:rPr>
        <w:t>（</w:t>
      </w:r>
      <w:r>
        <w:rPr>
          <w:rFonts w:hint="eastAsia"/>
        </w:rPr>
        <w:t>4</w:t>
      </w:r>
      <w:r>
        <w:rPr>
          <w:rFonts w:hint="eastAsia"/>
        </w:rPr>
        <w:t>）</w:t>
      </w:r>
      <w:r>
        <w:t>定义</w:t>
      </w:r>
      <w:r>
        <w:rPr>
          <w:rFonts w:hint="eastAsia"/>
        </w:rPr>
        <w:t>电推进装置</w:t>
      </w:r>
      <w:r>
        <w:t>与</w:t>
      </w:r>
      <w:r>
        <w:rPr>
          <w:rFonts w:hint="eastAsia"/>
        </w:rPr>
        <w:t>航空器</w:t>
      </w:r>
      <w:r>
        <w:t>和</w:t>
      </w:r>
      <w:r>
        <w:rPr>
          <w:rFonts w:hint="eastAsia"/>
        </w:rPr>
        <w:t>航空器</w:t>
      </w:r>
      <w:r>
        <w:t>设备，</w:t>
      </w:r>
      <w:r>
        <w:rPr>
          <w:rFonts w:hint="eastAsia"/>
        </w:rPr>
        <w:t>及</w:t>
      </w:r>
      <w:r>
        <w:t>螺旋桨的物理和功能界面；</w:t>
      </w:r>
    </w:p>
    <w:p w14:paraId="43FE3963" w14:textId="77777777" w:rsidR="006C2B6A" w:rsidRDefault="00816326">
      <w:pPr>
        <w:ind w:firstLineChars="300" w:firstLine="720"/>
      </w:pPr>
      <w:r>
        <w:rPr>
          <w:rFonts w:hint="eastAsia"/>
        </w:rPr>
        <w:t>（</w:t>
      </w:r>
      <w:r>
        <w:rPr>
          <w:rFonts w:hint="eastAsia"/>
        </w:rPr>
        <w:t>5</w:t>
      </w:r>
      <w:r>
        <w:rPr>
          <w:rFonts w:hint="eastAsia"/>
        </w:rPr>
        <w:t>）</w:t>
      </w:r>
      <w:r>
        <w:t>如果</w:t>
      </w:r>
      <w:r>
        <w:rPr>
          <w:rFonts w:hint="eastAsia"/>
        </w:rPr>
        <w:t>电推进装置</w:t>
      </w:r>
      <w:r>
        <w:t>所依靠的部件不是</w:t>
      </w:r>
      <w:r>
        <w:rPr>
          <w:rFonts w:hint="eastAsia"/>
        </w:rPr>
        <w:t>电推进装置</w:t>
      </w:r>
      <w:r>
        <w:t>的组成部分，则其界面条件和可靠性要求应当在</w:t>
      </w:r>
      <w:r>
        <w:rPr>
          <w:rFonts w:hint="eastAsia"/>
        </w:rPr>
        <w:t>电推进装置</w:t>
      </w:r>
      <w:r>
        <w:t>安装说明手册中直接规定；</w:t>
      </w:r>
    </w:p>
    <w:p w14:paraId="0AEC6302" w14:textId="77777777" w:rsidR="006C2B6A" w:rsidRDefault="00816326">
      <w:pPr>
        <w:ind w:firstLineChars="300" w:firstLine="720"/>
      </w:pPr>
      <w:r>
        <w:rPr>
          <w:rFonts w:hint="eastAsia"/>
        </w:rPr>
        <w:t>（</w:t>
      </w:r>
      <w:r>
        <w:rPr>
          <w:rFonts w:hint="eastAsia"/>
        </w:rPr>
        <w:t>6</w:t>
      </w:r>
      <w:r>
        <w:rPr>
          <w:rFonts w:hint="eastAsia"/>
        </w:rPr>
        <w:t>）</w:t>
      </w:r>
      <w:r>
        <w:t>应当给出</w:t>
      </w:r>
      <w:r>
        <w:rPr>
          <w:rFonts w:hint="eastAsia"/>
        </w:rPr>
        <w:t>电推进装置</w:t>
      </w:r>
      <w:r>
        <w:t>控制所需的仪表清单，包括控制</w:t>
      </w:r>
      <w:r>
        <w:rPr>
          <w:rFonts w:hint="eastAsia"/>
        </w:rPr>
        <w:t>电推进装置</w:t>
      </w:r>
      <w:r>
        <w:t>工作的仪表精度和瞬态响应的所有限制值，以评估在装机条件下该仪表的适用性</w:t>
      </w:r>
      <w:r>
        <w:rPr>
          <w:rFonts w:hint="eastAsia"/>
        </w:rPr>
        <w:t>。</w:t>
      </w:r>
    </w:p>
    <w:p w14:paraId="299F079D" w14:textId="77777777" w:rsidR="006C2B6A" w:rsidRDefault="00816326">
      <w:pPr>
        <w:ind w:firstLineChars="200" w:firstLine="480"/>
        <w:rPr>
          <w:color w:val="auto"/>
        </w:rPr>
      </w:pPr>
      <w:r>
        <w:rPr>
          <w:rFonts w:hint="eastAsia"/>
          <w:color w:val="auto"/>
        </w:rPr>
        <w:t>（</w:t>
      </w:r>
      <w:r>
        <w:rPr>
          <w:rFonts w:hint="eastAsia"/>
          <w:color w:val="auto"/>
        </w:rPr>
        <w:t>b</w:t>
      </w:r>
      <w:r>
        <w:rPr>
          <w:rFonts w:hint="eastAsia"/>
          <w:color w:val="auto"/>
        </w:rPr>
        <w:t>）</w:t>
      </w:r>
      <w:r>
        <w:rPr>
          <w:color w:val="auto"/>
        </w:rPr>
        <w:t>使用说明</w:t>
      </w:r>
    </w:p>
    <w:p w14:paraId="54F3DB3D" w14:textId="77777777" w:rsidR="006C2B6A" w:rsidRDefault="00816326">
      <w:pPr>
        <w:ind w:firstLineChars="300" w:firstLine="720"/>
      </w:pPr>
      <w:r>
        <w:rPr>
          <w:rFonts w:hint="eastAsia"/>
        </w:rPr>
        <w:t>（</w:t>
      </w:r>
      <w:r>
        <w:rPr>
          <w:rFonts w:hint="eastAsia"/>
        </w:rPr>
        <w:t>1</w:t>
      </w:r>
      <w:r>
        <w:rPr>
          <w:rFonts w:hint="eastAsia"/>
        </w:rPr>
        <w:t>）局方</w:t>
      </w:r>
      <w:r>
        <w:t>认定的使用限制；</w:t>
      </w:r>
    </w:p>
    <w:p w14:paraId="2A2E9EC2" w14:textId="77777777" w:rsidR="006C2B6A" w:rsidRDefault="00816326">
      <w:pPr>
        <w:ind w:firstLineChars="300" w:firstLine="720"/>
      </w:pPr>
      <w:r>
        <w:rPr>
          <w:rFonts w:hint="eastAsia"/>
        </w:rPr>
        <w:t>（</w:t>
      </w:r>
      <w:r>
        <w:rPr>
          <w:rFonts w:hint="eastAsia"/>
        </w:rPr>
        <w:t>2</w:t>
      </w:r>
      <w:r>
        <w:rPr>
          <w:rFonts w:hint="eastAsia"/>
        </w:rPr>
        <w:t>）</w:t>
      </w:r>
      <w:r>
        <w:t>功率或推力的额定值及在非标准大气条件下的修正程序；</w:t>
      </w:r>
    </w:p>
    <w:p w14:paraId="598D4C05" w14:textId="77777777" w:rsidR="006C2B6A" w:rsidRDefault="00816326">
      <w:pPr>
        <w:ind w:firstLineChars="300" w:firstLine="720"/>
      </w:pPr>
      <w:r>
        <w:rPr>
          <w:rFonts w:hint="eastAsia"/>
        </w:rPr>
        <w:t>（</w:t>
      </w:r>
      <w:r>
        <w:rPr>
          <w:rFonts w:hint="eastAsia"/>
        </w:rPr>
        <w:t>3</w:t>
      </w:r>
      <w:r>
        <w:rPr>
          <w:rFonts w:hint="eastAsia"/>
        </w:rPr>
        <w:t>）</w:t>
      </w:r>
      <w:r>
        <w:t>在一般和极端环境条件下，对下列情况的荐用程序：</w:t>
      </w:r>
    </w:p>
    <w:p w14:paraId="1CAA49F7" w14:textId="77777777" w:rsidR="006C2B6A" w:rsidRDefault="00816326">
      <w:pPr>
        <w:tabs>
          <w:tab w:val="left" w:pos="1843"/>
        </w:tabs>
        <w:ind w:firstLine="993"/>
        <w:rPr>
          <w:rFonts w:hAnsi="宋体"/>
        </w:rPr>
      </w:pPr>
      <w:r>
        <w:rPr>
          <w:rFonts w:hAnsi="宋体" w:cs="微软雅黑" w:hint="eastAsia"/>
        </w:rPr>
        <w:lastRenderedPageBreak/>
        <w:t>（</w:t>
      </w:r>
      <w:proofErr w:type="spellStart"/>
      <w:r>
        <w:rPr>
          <w:rFonts w:hAnsi="宋体" w:cs="微软雅黑" w:hint="eastAsia"/>
        </w:rPr>
        <w:t>i</w:t>
      </w:r>
      <w:proofErr w:type="spellEnd"/>
      <w:r>
        <w:rPr>
          <w:rFonts w:hAnsi="宋体" w:cs="微软雅黑" w:hint="eastAsia"/>
        </w:rPr>
        <w:t>）起动；</w:t>
      </w:r>
    </w:p>
    <w:p w14:paraId="4BE43CA8" w14:textId="77777777" w:rsidR="006C2B6A" w:rsidRDefault="00816326">
      <w:pPr>
        <w:tabs>
          <w:tab w:val="left" w:pos="1843"/>
        </w:tabs>
        <w:ind w:firstLine="993"/>
        <w:rPr>
          <w:rFonts w:hAnsi="宋体"/>
        </w:rPr>
      </w:pPr>
      <w:r>
        <w:rPr>
          <w:rFonts w:hAnsi="宋体" w:cs="微软雅黑" w:hint="eastAsia"/>
        </w:rPr>
        <w:t>（</w:t>
      </w:r>
      <w:r>
        <w:rPr>
          <w:rFonts w:hAnsi="宋体" w:cs="微软雅黑" w:hint="eastAsia"/>
        </w:rPr>
        <w:t>ii</w:t>
      </w:r>
      <w:r>
        <w:rPr>
          <w:rFonts w:hAnsi="宋体" w:cs="微软雅黑" w:hint="eastAsia"/>
        </w:rPr>
        <w:t>）地面运转；</w:t>
      </w:r>
    </w:p>
    <w:p w14:paraId="0DF7CE27" w14:textId="77777777" w:rsidR="006C2B6A" w:rsidRDefault="00816326">
      <w:pPr>
        <w:tabs>
          <w:tab w:val="left" w:pos="1843"/>
        </w:tabs>
        <w:ind w:firstLine="993"/>
        <w:rPr>
          <w:rFonts w:hAnsi="宋体"/>
        </w:rPr>
      </w:pPr>
      <w:r>
        <w:rPr>
          <w:rFonts w:hAnsi="宋体" w:cs="微软雅黑" w:hint="eastAsia"/>
        </w:rPr>
        <w:t>（</w:t>
      </w:r>
      <w:r>
        <w:rPr>
          <w:rFonts w:hAnsi="宋体" w:cs="微软雅黑" w:hint="eastAsia"/>
        </w:rPr>
        <w:t>iii</w:t>
      </w:r>
      <w:r>
        <w:rPr>
          <w:rFonts w:hAnsi="宋体" w:cs="微软雅黑" w:hint="eastAsia"/>
        </w:rPr>
        <w:t>）飞行中的运转。</w:t>
      </w:r>
    </w:p>
    <w:p w14:paraId="76AC6ED4" w14:textId="77777777" w:rsidR="006C2B6A" w:rsidRDefault="00816326">
      <w:pPr>
        <w:ind w:firstLineChars="300" w:firstLine="720"/>
        <w:rPr>
          <w:rFonts w:ascii="宋体" w:hAnsi="宋体" w:cs="Times New Roman"/>
          <w:color w:val="000000"/>
          <w:szCs w:val="24"/>
        </w:rPr>
      </w:pPr>
      <w:r>
        <w:rPr>
          <w:rFonts w:ascii="宋体" w:hAnsi="宋体" w:cs="Times New Roman" w:hint="eastAsia"/>
          <w:color w:val="000000"/>
          <w:szCs w:val="24"/>
        </w:rPr>
        <w:t>（</w:t>
      </w:r>
      <w:r>
        <w:rPr>
          <w:rFonts w:ascii="宋体" w:hAnsi="宋体" w:cs="Times New Roman" w:hint="eastAsia"/>
          <w:color w:val="000000"/>
          <w:szCs w:val="24"/>
        </w:rPr>
        <w:t>4</w:t>
      </w:r>
      <w:r>
        <w:rPr>
          <w:rFonts w:ascii="宋体" w:hAnsi="宋体" w:cs="Times New Roman" w:hint="eastAsia"/>
          <w:color w:val="000000"/>
          <w:szCs w:val="24"/>
        </w:rPr>
        <w:t>）</w:t>
      </w:r>
      <w:r>
        <w:rPr>
          <w:rFonts w:ascii="宋体" w:hAnsi="宋体" w:cs="Times New Roman"/>
          <w:color w:val="000000"/>
          <w:szCs w:val="24"/>
        </w:rPr>
        <w:t>对于有一个</w:t>
      </w:r>
      <w:r>
        <w:rPr>
          <w:rFonts w:ascii="宋体" w:hAnsi="宋体" w:cs="Times New Roman" w:hint="eastAsia"/>
          <w:color w:val="000000"/>
          <w:szCs w:val="24"/>
        </w:rPr>
        <w:t>动力电机绕组</w:t>
      </w:r>
      <w:r>
        <w:rPr>
          <w:rFonts w:ascii="宋体" w:hAnsi="宋体" w:cs="Times New Roman"/>
          <w:color w:val="000000"/>
          <w:szCs w:val="24"/>
        </w:rPr>
        <w:t>不工作额定功率的航空器</w:t>
      </w:r>
      <w:r>
        <w:rPr>
          <w:rFonts w:ascii="宋体" w:hAnsi="宋体" w:cs="Times New Roman" w:hint="eastAsia"/>
          <w:color w:val="000000"/>
          <w:szCs w:val="24"/>
        </w:rPr>
        <w:t>电推进装置</w:t>
      </w:r>
      <w:r>
        <w:rPr>
          <w:rFonts w:ascii="宋体" w:hAnsi="宋体" w:cs="Times New Roman"/>
          <w:color w:val="000000"/>
          <w:szCs w:val="24"/>
        </w:rPr>
        <w:t>，</w:t>
      </w:r>
      <w:r>
        <w:rPr>
          <w:rFonts w:ascii="宋体" w:hAnsi="宋体" w:cs="Times New Roman" w:hint="eastAsia"/>
          <w:color w:val="000000"/>
          <w:szCs w:val="24"/>
        </w:rPr>
        <w:t>申请人应当</w:t>
      </w:r>
      <w:r>
        <w:rPr>
          <w:rFonts w:ascii="宋体" w:hAnsi="宋体" w:cs="Times New Roman"/>
          <w:color w:val="000000"/>
          <w:szCs w:val="24"/>
        </w:rPr>
        <w:t>提供</w:t>
      </w:r>
      <w:r>
        <w:rPr>
          <w:rFonts w:ascii="宋体" w:hAnsi="宋体" w:cs="Times New Roman" w:hint="eastAsia"/>
          <w:color w:val="000000"/>
          <w:szCs w:val="24"/>
        </w:rPr>
        <w:t>电推进装置</w:t>
      </w:r>
      <w:r>
        <w:rPr>
          <w:rFonts w:ascii="宋体" w:hAnsi="宋体" w:cs="Times New Roman"/>
          <w:color w:val="000000"/>
          <w:szCs w:val="24"/>
        </w:rPr>
        <w:t>性能特性和变化的数据，</w:t>
      </w:r>
      <w:r>
        <w:rPr>
          <w:rFonts w:ascii="宋体" w:hAnsi="宋体" w:cs="Times New Roman" w:hint="eastAsia"/>
          <w:color w:val="000000"/>
          <w:szCs w:val="24"/>
        </w:rPr>
        <w:t>以便</w:t>
      </w:r>
      <w:r>
        <w:rPr>
          <w:rFonts w:ascii="宋体" w:hAnsi="宋体" w:cs="Times New Roman"/>
          <w:color w:val="000000"/>
          <w:szCs w:val="24"/>
        </w:rPr>
        <w:t>能够建立</w:t>
      </w:r>
      <w:r>
        <w:rPr>
          <w:rFonts w:ascii="宋体" w:hAnsi="宋体" w:cs="Times New Roman" w:hint="eastAsia"/>
          <w:color w:val="000000"/>
          <w:szCs w:val="24"/>
        </w:rPr>
        <w:t>航空器</w:t>
      </w:r>
      <w:r>
        <w:rPr>
          <w:rFonts w:ascii="宋体" w:hAnsi="宋体" w:cs="Times New Roman"/>
          <w:color w:val="000000"/>
          <w:szCs w:val="24"/>
        </w:rPr>
        <w:t>功率保证程序；</w:t>
      </w:r>
    </w:p>
    <w:p w14:paraId="5024B1DA" w14:textId="77777777" w:rsidR="006C2B6A" w:rsidRDefault="00816326">
      <w:pPr>
        <w:ind w:firstLineChars="300" w:firstLine="720"/>
        <w:rPr>
          <w:rFonts w:ascii="宋体" w:hAnsi="宋体" w:cs="Times New Roman"/>
          <w:color w:val="000000"/>
          <w:szCs w:val="24"/>
        </w:rPr>
      </w:pPr>
      <w:r>
        <w:rPr>
          <w:rFonts w:ascii="宋体" w:hAnsi="宋体" w:cs="Times New Roman" w:hint="eastAsia"/>
          <w:color w:val="000000"/>
          <w:szCs w:val="24"/>
        </w:rPr>
        <w:t>（</w:t>
      </w:r>
      <w:r>
        <w:rPr>
          <w:rFonts w:ascii="宋体" w:hAnsi="宋体" w:cs="Times New Roman" w:hint="eastAsia"/>
          <w:color w:val="000000"/>
          <w:szCs w:val="24"/>
        </w:rPr>
        <w:t>5</w:t>
      </w:r>
      <w:r>
        <w:rPr>
          <w:rFonts w:ascii="宋体" w:hAnsi="宋体" w:cs="Times New Roman" w:hint="eastAsia"/>
          <w:color w:val="000000"/>
          <w:szCs w:val="24"/>
        </w:rPr>
        <w:t>）电推进装置控制系统</w:t>
      </w:r>
      <w:r>
        <w:rPr>
          <w:rFonts w:ascii="宋体" w:hAnsi="宋体" w:cs="Times New Roman"/>
          <w:color w:val="000000"/>
          <w:szCs w:val="24"/>
        </w:rPr>
        <w:t>的主模式、所有可选模式和任何备份系统及其相关限制的描述，以及</w:t>
      </w:r>
      <w:r>
        <w:rPr>
          <w:rFonts w:ascii="宋体" w:hAnsi="宋体" w:cs="Times New Roman" w:hint="eastAsia"/>
          <w:color w:val="000000"/>
          <w:szCs w:val="24"/>
        </w:rPr>
        <w:t>电推进装置控制系统</w:t>
      </w:r>
      <w:r>
        <w:rPr>
          <w:rFonts w:ascii="宋体" w:hAnsi="宋体" w:cs="Times New Roman"/>
          <w:color w:val="000000"/>
          <w:szCs w:val="24"/>
        </w:rPr>
        <w:t>及其与</w:t>
      </w:r>
      <w:r>
        <w:rPr>
          <w:rFonts w:ascii="宋体" w:hAnsi="宋体" w:cs="Times New Roman" w:hint="eastAsia"/>
          <w:color w:val="000000"/>
          <w:szCs w:val="24"/>
        </w:rPr>
        <w:t>航空器的</w:t>
      </w:r>
      <w:r>
        <w:rPr>
          <w:rFonts w:ascii="宋体" w:hAnsi="宋体" w:cs="Times New Roman"/>
          <w:color w:val="000000"/>
          <w:szCs w:val="24"/>
        </w:rPr>
        <w:t>系统、螺旋桨之间的界面描述。</w:t>
      </w:r>
    </w:p>
    <w:p w14:paraId="2AC7D555" w14:textId="77777777" w:rsidR="006C2B6A" w:rsidRDefault="00816326">
      <w:pPr>
        <w:ind w:firstLineChars="200" w:firstLine="480"/>
        <w:rPr>
          <w:rFonts w:ascii="宋体" w:hAnsi="宋体" w:cs="Times New Roman"/>
        </w:rPr>
      </w:pPr>
      <w:r>
        <w:rPr>
          <w:rFonts w:ascii="宋体" w:hAnsi="宋体" w:cs="Times New Roman" w:hint="eastAsia"/>
        </w:rPr>
        <w:t>（</w:t>
      </w:r>
      <w:r>
        <w:rPr>
          <w:rFonts w:ascii="宋体" w:hAnsi="宋体" w:cs="Times New Roman" w:hint="eastAsia"/>
        </w:rPr>
        <w:t>c</w:t>
      </w:r>
      <w:r>
        <w:rPr>
          <w:rFonts w:ascii="宋体" w:hAnsi="宋体" w:cs="Times New Roman" w:hint="eastAsia"/>
        </w:rPr>
        <w:t>）</w:t>
      </w:r>
      <w:r>
        <w:rPr>
          <w:color w:val="auto"/>
        </w:rPr>
        <w:t>安全分析</w:t>
      </w:r>
      <w:r>
        <w:rPr>
          <w:rFonts w:ascii="宋体" w:hAnsi="宋体" w:cs="Times New Roman"/>
        </w:rPr>
        <w:t>假设。</w:t>
      </w:r>
    </w:p>
    <w:p w14:paraId="4F4FEF40" w14:textId="77777777" w:rsidR="006C2B6A" w:rsidRDefault="00816326">
      <w:pPr>
        <w:ind w:firstLineChars="200" w:firstLine="480"/>
        <w:rPr>
          <w:rFonts w:ascii="宋体" w:hAnsi="宋体" w:cs="Times New Roman"/>
        </w:rPr>
      </w:pPr>
      <w:r>
        <w:rPr>
          <w:rFonts w:ascii="宋体" w:hAnsi="宋体" w:cs="Times New Roman"/>
        </w:rPr>
        <w:t>针对</w:t>
      </w:r>
      <w:r>
        <w:rPr>
          <w:rFonts w:ascii="宋体" w:hAnsi="宋体" w:cs="Times New Roman"/>
        </w:rPr>
        <w:t>VHS.2733</w:t>
      </w:r>
      <w:r>
        <w:rPr>
          <w:rFonts w:ascii="宋体" w:hAnsi="宋体" w:cs="Times New Roman"/>
        </w:rPr>
        <w:t>（</w:t>
      </w:r>
      <w:r>
        <w:rPr>
          <w:rFonts w:ascii="宋体" w:hAnsi="宋体" w:cs="Times New Roman"/>
        </w:rPr>
        <w:t>d</w:t>
      </w:r>
      <w:r>
        <w:rPr>
          <w:rFonts w:ascii="宋体" w:hAnsi="宋体" w:cs="Times New Roman"/>
        </w:rPr>
        <w:t>）中描述的关于安全装置、仪表、早期警告装置、维修检查和类似设备或程序的可靠性做出安全分析假设。</w:t>
      </w:r>
    </w:p>
    <w:p w14:paraId="489A4E21" w14:textId="77777777" w:rsidR="006C2B6A" w:rsidRDefault="00816326">
      <w:pPr>
        <w:outlineLvl w:val="2"/>
        <w:rPr>
          <w:rFonts w:cs="Times New Roman"/>
          <w:b/>
          <w:bCs/>
          <w:szCs w:val="32"/>
        </w:rPr>
      </w:pPr>
      <w:bookmarkStart w:id="129" w:name="_Toc149597003"/>
      <w:r>
        <w:rPr>
          <w:rFonts w:cs="Times New Roman"/>
          <w:b/>
          <w:bCs/>
          <w:szCs w:val="32"/>
        </w:rPr>
        <w:t>VHS.2703</w:t>
      </w:r>
      <w:r>
        <w:rPr>
          <w:rFonts w:cs="Times New Roman" w:hint="eastAsia"/>
          <w:b/>
          <w:bCs/>
          <w:szCs w:val="32"/>
        </w:rPr>
        <w:t>电推进装置</w:t>
      </w:r>
      <w:r>
        <w:rPr>
          <w:rFonts w:cs="Times New Roman"/>
          <w:b/>
          <w:bCs/>
          <w:szCs w:val="32"/>
        </w:rPr>
        <w:t>额定</w:t>
      </w:r>
      <w:r>
        <w:rPr>
          <w:rFonts w:cs="Times New Roman" w:hint="eastAsia"/>
          <w:b/>
          <w:bCs/>
          <w:szCs w:val="32"/>
        </w:rPr>
        <w:t>功率</w:t>
      </w:r>
      <w:r>
        <w:rPr>
          <w:rFonts w:cs="Times New Roman"/>
          <w:b/>
          <w:bCs/>
          <w:szCs w:val="32"/>
        </w:rPr>
        <w:t>和使用限制</w:t>
      </w:r>
      <w:bookmarkEnd w:id="129"/>
    </w:p>
    <w:p w14:paraId="62B426B2" w14:textId="77777777" w:rsidR="006C2B6A" w:rsidRDefault="00816326">
      <w:pPr>
        <w:ind w:firstLineChars="200" w:firstLine="480"/>
        <w:rPr>
          <w:rFonts w:ascii="宋体" w:hAnsi="宋体" w:cs="Times New Roman"/>
        </w:rPr>
      </w:pPr>
      <w:r>
        <w:rPr>
          <w:rFonts w:ascii="宋体" w:hAnsi="宋体" w:cs="Times New Roman" w:hint="eastAsia"/>
        </w:rPr>
        <w:t>（</w:t>
      </w:r>
      <w:r>
        <w:rPr>
          <w:rFonts w:ascii="宋体" w:hAnsi="宋体" w:cs="Times New Roman" w:hint="eastAsia"/>
        </w:rPr>
        <w:t>a</w:t>
      </w:r>
      <w:r>
        <w:rPr>
          <w:rFonts w:ascii="宋体" w:hAnsi="宋体" w:cs="Times New Roman" w:hint="eastAsia"/>
        </w:rPr>
        <w:t>）电推进装置</w:t>
      </w:r>
      <w:r>
        <w:rPr>
          <w:rFonts w:ascii="宋体" w:hAnsi="宋体" w:cs="Times New Roman"/>
        </w:rPr>
        <w:t>额定</w:t>
      </w:r>
      <w:r>
        <w:rPr>
          <w:rFonts w:ascii="宋体" w:hAnsi="宋体" w:cs="Times New Roman" w:hint="eastAsia"/>
        </w:rPr>
        <w:t>功率</w:t>
      </w:r>
      <w:r>
        <w:rPr>
          <w:rFonts w:ascii="宋体" w:hAnsi="宋体" w:cs="Times New Roman"/>
        </w:rPr>
        <w:t>和使用限制由</w:t>
      </w:r>
      <w:r>
        <w:rPr>
          <w:rFonts w:ascii="宋体" w:hAnsi="宋体" w:cs="Times New Roman" w:hint="eastAsia"/>
        </w:rPr>
        <w:t>局方</w:t>
      </w:r>
      <w:r>
        <w:rPr>
          <w:rFonts w:ascii="宋体" w:hAnsi="宋体" w:cs="Times New Roman"/>
        </w:rPr>
        <w:t>认定，</w:t>
      </w:r>
      <w:r>
        <w:rPr>
          <w:rFonts w:ascii="宋体" w:hAnsi="宋体" w:cs="Times New Roman" w:hint="eastAsia"/>
        </w:rPr>
        <w:t>并包含在航空器型号合格证数据单中。</w:t>
      </w:r>
    </w:p>
    <w:p w14:paraId="343D6B48" w14:textId="77777777" w:rsidR="006C2B6A" w:rsidRDefault="00816326">
      <w:pPr>
        <w:ind w:firstLineChars="200" w:firstLine="480"/>
        <w:rPr>
          <w:rFonts w:ascii="宋体" w:hAnsi="宋体" w:cs="Times New Roman"/>
        </w:rPr>
      </w:pPr>
      <w:r>
        <w:rPr>
          <w:rFonts w:ascii="宋体" w:hAnsi="宋体" w:cs="Times New Roman" w:hint="eastAsia"/>
        </w:rPr>
        <w:t>（</w:t>
      </w:r>
      <w:r>
        <w:rPr>
          <w:rFonts w:ascii="宋体" w:hAnsi="宋体" w:cs="Times New Roman" w:hint="eastAsia"/>
        </w:rPr>
        <w:t>b</w:t>
      </w:r>
      <w:r>
        <w:rPr>
          <w:rFonts w:ascii="宋体" w:hAnsi="宋体" w:cs="Times New Roman" w:hint="eastAsia"/>
        </w:rPr>
        <w:t>）</w:t>
      </w:r>
      <w:r>
        <w:rPr>
          <w:rFonts w:ascii="宋体" w:hAnsi="宋体" w:cs="Times New Roman"/>
        </w:rPr>
        <w:t>根据下列因素确定</w:t>
      </w:r>
      <w:r>
        <w:rPr>
          <w:rFonts w:ascii="宋体" w:hAnsi="宋体" w:cs="Times New Roman" w:hint="eastAsia"/>
        </w:rPr>
        <w:t>电推进装置</w:t>
      </w:r>
      <w:r>
        <w:rPr>
          <w:rFonts w:ascii="宋体" w:hAnsi="宋体" w:cs="Times New Roman"/>
        </w:rPr>
        <w:t>额定</w:t>
      </w:r>
      <w:r>
        <w:rPr>
          <w:rFonts w:ascii="宋体" w:hAnsi="宋体" w:cs="Times New Roman" w:hint="eastAsia"/>
        </w:rPr>
        <w:t>功率</w:t>
      </w:r>
      <w:r>
        <w:rPr>
          <w:rFonts w:ascii="宋体" w:hAnsi="宋体" w:cs="Times New Roman"/>
        </w:rPr>
        <w:t>和使用限制：</w:t>
      </w:r>
    </w:p>
    <w:p w14:paraId="33498339" w14:textId="77777777" w:rsidR="006C2B6A" w:rsidRDefault="00816326">
      <w:pPr>
        <w:ind w:firstLineChars="300" w:firstLine="720"/>
        <w:rPr>
          <w:rFonts w:ascii="宋体" w:hAnsi="宋体" w:cs="Times New Roman"/>
          <w:color w:val="000000"/>
          <w:szCs w:val="24"/>
        </w:rPr>
      </w:pPr>
      <w:r>
        <w:rPr>
          <w:rFonts w:ascii="宋体" w:hAnsi="宋体" w:cs="Times New Roman" w:hint="eastAsia"/>
          <w:color w:val="000000"/>
          <w:szCs w:val="24"/>
        </w:rPr>
        <w:t>（</w:t>
      </w:r>
      <w:r>
        <w:rPr>
          <w:rFonts w:ascii="宋体" w:hAnsi="宋体" w:cs="Times New Roman" w:hint="eastAsia"/>
          <w:color w:val="000000"/>
          <w:szCs w:val="24"/>
        </w:rPr>
        <w:t>1</w:t>
      </w:r>
      <w:r>
        <w:rPr>
          <w:rFonts w:ascii="宋体" w:hAnsi="宋体" w:cs="Times New Roman" w:hint="eastAsia"/>
          <w:color w:val="000000"/>
          <w:szCs w:val="24"/>
        </w:rPr>
        <w:t>）</w:t>
      </w:r>
      <w:r>
        <w:rPr>
          <w:rFonts w:ascii="宋体" w:hAnsi="宋体" w:cs="Times New Roman"/>
          <w:color w:val="000000"/>
          <w:szCs w:val="24"/>
        </w:rPr>
        <w:t>轴功率、扭矩、转速和温度：</w:t>
      </w:r>
    </w:p>
    <w:p w14:paraId="263BE1EC" w14:textId="77777777" w:rsidR="006C2B6A" w:rsidRDefault="00816326">
      <w:pPr>
        <w:tabs>
          <w:tab w:val="left" w:pos="1843"/>
        </w:tabs>
        <w:ind w:firstLine="993"/>
        <w:rPr>
          <w:rFonts w:hAnsi="宋体" w:cs="微软雅黑"/>
        </w:rPr>
      </w:pPr>
      <w:r>
        <w:rPr>
          <w:rFonts w:hAnsi="宋体" w:cs="微软雅黑" w:hint="eastAsia"/>
        </w:rPr>
        <w:t>（</w:t>
      </w:r>
      <w:proofErr w:type="spellStart"/>
      <w:r>
        <w:rPr>
          <w:rFonts w:hAnsi="宋体" w:cs="微软雅黑" w:hint="eastAsia"/>
        </w:rPr>
        <w:t>i</w:t>
      </w:r>
      <w:proofErr w:type="spellEnd"/>
      <w:r>
        <w:rPr>
          <w:rFonts w:hAnsi="宋体" w:cs="微软雅黑" w:hint="eastAsia"/>
        </w:rPr>
        <w:t>）</w:t>
      </w:r>
      <w:r>
        <w:rPr>
          <w:rFonts w:hAnsi="宋体" w:cs="微软雅黑"/>
        </w:rPr>
        <w:t>额定起飞功率；</w:t>
      </w:r>
    </w:p>
    <w:p w14:paraId="6256E7C2" w14:textId="77777777" w:rsidR="006C2B6A" w:rsidRDefault="00816326">
      <w:pPr>
        <w:tabs>
          <w:tab w:val="left" w:pos="1843"/>
        </w:tabs>
        <w:ind w:firstLine="993"/>
        <w:rPr>
          <w:rFonts w:hAnsi="宋体" w:cs="微软雅黑"/>
        </w:rPr>
      </w:pPr>
      <w:r>
        <w:rPr>
          <w:rFonts w:hAnsi="宋体" w:cs="微软雅黑" w:hint="eastAsia"/>
        </w:rPr>
        <w:t>（</w:t>
      </w:r>
      <w:r>
        <w:rPr>
          <w:rFonts w:hAnsi="宋体" w:cs="微软雅黑" w:hint="eastAsia"/>
        </w:rPr>
        <w:t>ii</w:t>
      </w:r>
      <w:r>
        <w:rPr>
          <w:rFonts w:hAnsi="宋体" w:cs="微软雅黑" w:hint="eastAsia"/>
        </w:rPr>
        <w:t>）</w:t>
      </w:r>
      <w:r>
        <w:rPr>
          <w:rFonts w:hAnsi="宋体" w:cs="微软雅黑"/>
        </w:rPr>
        <w:t>额定最大连续功率；以及</w:t>
      </w:r>
    </w:p>
    <w:p w14:paraId="3B05F331" w14:textId="77777777" w:rsidR="006C2B6A" w:rsidRDefault="00816326">
      <w:pPr>
        <w:tabs>
          <w:tab w:val="left" w:pos="1843"/>
        </w:tabs>
        <w:ind w:firstLine="993"/>
        <w:rPr>
          <w:rFonts w:hAnsi="宋体" w:cs="微软雅黑"/>
        </w:rPr>
      </w:pPr>
      <w:r>
        <w:rPr>
          <w:rFonts w:hAnsi="宋体" w:cs="微软雅黑" w:hint="eastAsia"/>
        </w:rPr>
        <w:t>（</w:t>
      </w:r>
      <w:r>
        <w:rPr>
          <w:rFonts w:hAnsi="宋体" w:cs="微软雅黑" w:hint="eastAsia"/>
        </w:rPr>
        <w:t>iii</w:t>
      </w:r>
      <w:r>
        <w:rPr>
          <w:rFonts w:hAnsi="宋体" w:cs="微软雅黑" w:hint="eastAsia"/>
        </w:rPr>
        <w:t>）</w:t>
      </w:r>
      <w:r>
        <w:rPr>
          <w:rFonts w:hAnsi="宋体" w:cs="微软雅黑"/>
        </w:rPr>
        <w:t>额定最大瞬时功率及持续时间。</w:t>
      </w:r>
    </w:p>
    <w:p w14:paraId="6E4F5FFC" w14:textId="77777777" w:rsidR="006C2B6A" w:rsidRDefault="00816326">
      <w:pPr>
        <w:ind w:firstLineChars="300" w:firstLine="720"/>
        <w:rPr>
          <w:rFonts w:ascii="宋体" w:hAnsi="宋体" w:cs="Times New Roman"/>
          <w:color w:val="000000"/>
          <w:szCs w:val="24"/>
        </w:rPr>
      </w:pPr>
      <w:r>
        <w:rPr>
          <w:rFonts w:ascii="宋体" w:hAnsi="宋体" w:cs="Times New Roman" w:hint="eastAsia"/>
          <w:color w:val="000000"/>
          <w:szCs w:val="24"/>
        </w:rPr>
        <w:t>（</w:t>
      </w:r>
      <w:r>
        <w:rPr>
          <w:rFonts w:ascii="宋体" w:hAnsi="宋体" w:cs="Times New Roman" w:hint="eastAsia"/>
          <w:color w:val="000000"/>
          <w:szCs w:val="24"/>
        </w:rPr>
        <w:t>2</w:t>
      </w:r>
      <w:r>
        <w:rPr>
          <w:rFonts w:ascii="宋体" w:hAnsi="宋体" w:cs="Times New Roman" w:hint="eastAsia"/>
          <w:color w:val="000000"/>
          <w:szCs w:val="24"/>
        </w:rPr>
        <w:t>）工作周期及在该工作周期下</w:t>
      </w:r>
      <w:r>
        <w:rPr>
          <w:rFonts w:ascii="宋体" w:hAnsi="宋体" w:cs="Times New Roman"/>
          <w:color w:val="000000"/>
          <w:szCs w:val="24"/>
        </w:rPr>
        <w:t>的额定</w:t>
      </w:r>
      <w:r>
        <w:rPr>
          <w:rFonts w:ascii="宋体" w:hAnsi="宋体" w:cs="Times New Roman" w:hint="eastAsia"/>
          <w:color w:val="000000"/>
          <w:szCs w:val="24"/>
        </w:rPr>
        <w:t>功率</w:t>
      </w:r>
      <w:r>
        <w:rPr>
          <w:rFonts w:ascii="宋体" w:hAnsi="宋体" w:cs="Times New Roman"/>
          <w:color w:val="000000"/>
          <w:szCs w:val="24"/>
        </w:rPr>
        <w:t>。</w:t>
      </w:r>
    </w:p>
    <w:p w14:paraId="762247CC" w14:textId="77777777" w:rsidR="006C2B6A" w:rsidRDefault="00816326">
      <w:pPr>
        <w:ind w:firstLineChars="300" w:firstLine="720"/>
        <w:rPr>
          <w:rFonts w:ascii="宋体" w:hAnsi="宋体" w:cs="Times New Roman"/>
          <w:color w:val="000000"/>
          <w:szCs w:val="24"/>
        </w:rPr>
      </w:pPr>
      <w:r>
        <w:rPr>
          <w:rFonts w:ascii="宋体" w:hAnsi="宋体" w:cs="Times New Roman" w:hint="eastAsia"/>
          <w:color w:val="000000"/>
          <w:szCs w:val="24"/>
        </w:rPr>
        <w:t>（</w:t>
      </w:r>
      <w:r>
        <w:rPr>
          <w:rFonts w:ascii="宋体" w:hAnsi="宋体" w:cs="Times New Roman" w:hint="eastAsia"/>
          <w:color w:val="000000"/>
          <w:szCs w:val="24"/>
        </w:rPr>
        <w:t>3</w:t>
      </w:r>
      <w:r>
        <w:rPr>
          <w:rFonts w:ascii="宋体" w:hAnsi="宋体" w:cs="Times New Roman" w:hint="eastAsia"/>
          <w:color w:val="000000"/>
          <w:szCs w:val="24"/>
        </w:rPr>
        <w:t>）</w:t>
      </w:r>
      <w:r>
        <w:rPr>
          <w:rFonts w:ascii="宋体" w:hAnsi="宋体" w:cs="Times New Roman"/>
          <w:color w:val="000000"/>
          <w:szCs w:val="24"/>
        </w:rPr>
        <w:t>冷却液等级或规格。</w:t>
      </w:r>
    </w:p>
    <w:p w14:paraId="1C2943B0" w14:textId="77777777" w:rsidR="006C2B6A" w:rsidRDefault="00816326">
      <w:pPr>
        <w:ind w:firstLineChars="300" w:firstLine="720"/>
        <w:rPr>
          <w:rFonts w:ascii="宋体" w:hAnsi="宋体" w:cs="Times New Roman"/>
          <w:color w:val="000000"/>
          <w:szCs w:val="24"/>
        </w:rPr>
      </w:pPr>
      <w:r>
        <w:rPr>
          <w:rFonts w:ascii="宋体" w:hAnsi="宋体" w:cs="Times New Roman" w:hint="eastAsia"/>
          <w:color w:val="000000"/>
          <w:szCs w:val="24"/>
        </w:rPr>
        <w:t>（</w:t>
      </w:r>
      <w:r>
        <w:rPr>
          <w:rFonts w:ascii="宋体" w:hAnsi="宋体" w:cs="Times New Roman" w:hint="eastAsia"/>
          <w:color w:val="000000"/>
          <w:szCs w:val="24"/>
        </w:rPr>
        <w:t>4</w:t>
      </w:r>
      <w:r>
        <w:rPr>
          <w:rFonts w:ascii="宋体" w:hAnsi="宋体" w:cs="Times New Roman" w:hint="eastAsia"/>
          <w:color w:val="000000"/>
          <w:szCs w:val="24"/>
        </w:rPr>
        <w:t>）</w:t>
      </w:r>
      <w:r>
        <w:rPr>
          <w:rFonts w:ascii="宋体" w:hAnsi="宋体" w:cs="Times New Roman"/>
          <w:color w:val="000000"/>
          <w:szCs w:val="24"/>
        </w:rPr>
        <w:t>供电要求。</w:t>
      </w:r>
    </w:p>
    <w:p w14:paraId="76168409" w14:textId="77777777" w:rsidR="006C2B6A" w:rsidRDefault="00816326">
      <w:pPr>
        <w:ind w:firstLineChars="300" w:firstLine="720"/>
        <w:rPr>
          <w:rFonts w:ascii="宋体" w:hAnsi="宋体" w:cs="Times New Roman"/>
          <w:color w:val="000000"/>
          <w:szCs w:val="24"/>
        </w:rPr>
      </w:pPr>
      <w:r>
        <w:rPr>
          <w:rFonts w:ascii="宋体" w:hAnsi="宋体" w:cs="Times New Roman" w:hint="eastAsia"/>
          <w:color w:val="000000"/>
          <w:szCs w:val="24"/>
        </w:rPr>
        <w:t>（</w:t>
      </w:r>
      <w:r>
        <w:rPr>
          <w:rFonts w:ascii="宋体" w:hAnsi="宋体" w:cs="Times New Roman" w:hint="eastAsia"/>
          <w:color w:val="000000"/>
          <w:szCs w:val="24"/>
        </w:rPr>
        <w:t>5</w:t>
      </w:r>
      <w:r>
        <w:rPr>
          <w:rFonts w:ascii="宋体" w:hAnsi="宋体" w:cs="Times New Roman" w:hint="eastAsia"/>
          <w:color w:val="000000"/>
          <w:szCs w:val="24"/>
        </w:rPr>
        <w:t>）电推进装置</w:t>
      </w:r>
      <w:r>
        <w:rPr>
          <w:rFonts w:ascii="宋体" w:hAnsi="宋体" w:cs="Times New Roman"/>
          <w:color w:val="000000"/>
          <w:szCs w:val="24"/>
        </w:rPr>
        <w:t>安全运行所必需的任何其他功率或限制。</w:t>
      </w:r>
    </w:p>
    <w:p w14:paraId="58D449F3" w14:textId="77777777" w:rsidR="006C2B6A" w:rsidRDefault="00816326">
      <w:pPr>
        <w:outlineLvl w:val="2"/>
        <w:rPr>
          <w:rFonts w:cs="Times New Roman"/>
          <w:b/>
          <w:bCs/>
          <w:szCs w:val="32"/>
        </w:rPr>
      </w:pPr>
      <w:bookmarkStart w:id="130" w:name="_Toc149597004"/>
      <w:r>
        <w:rPr>
          <w:rFonts w:cs="Times New Roman"/>
          <w:b/>
          <w:bCs/>
          <w:szCs w:val="32"/>
        </w:rPr>
        <w:t>VHS.2704</w:t>
      </w:r>
      <w:r>
        <w:rPr>
          <w:rFonts w:cs="Times New Roman" w:hint="eastAsia"/>
          <w:b/>
          <w:bCs/>
          <w:szCs w:val="32"/>
        </w:rPr>
        <w:t>电推进装置</w:t>
      </w:r>
      <w:r>
        <w:rPr>
          <w:rFonts w:cs="Times New Roman"/>
          <w:b/>
          <w:bCs/>
          <w:szCs w:val="32"/>
        </w:rPr>
        <w:t>功率和推力额定值的选定</w:t>
      </w:r>
      <w:bookmarkEnd w:id="130"/>
    </w:p>
    <w:p w14:paraId="6325D2B5" w14:textId="77777777" w:rsidR="006C2B6A" w:rsidRDefault="00816326">
      <w:pPr>
        <w:ind w:firstLineChars="200" w:firstLine="480"/>
        <w:rPr>
          <w:rFonts w:cs="Times New Roman"/>
          <w:color w:val="101214"/>
          <w:kern w:val="0"/>
          <w:szCs w:val="24"/>
        </w:rPr>
      </w:pPr>
      <w:r>
        <w:rPr>
          <w:rFonts w:cs="Times New Roman" w:hint="eastAsia"/>
          <w:color w:val="101214"/>
          <w:kern w:val="0"/>
          <w:szCs w:val="24"/>
        </w:rPr>
        <w:lastRenderedPageBreak/>
        <w:t>（</w:t>
      </w:r>
      <w:r>
        <w:rPr>
          <w:rFonts w:cs="Times New Roman" w:hint="eastAsia"/>
          <w:color w:val="101214"/>
          <w:kern w:val="0"/>
          <w:szCs w:val="24"/>
        </w:rPr>
        <w:t>a</w:t>
      </w:r>
      <w:r>
        <w:rPr>
          <w:rFonts w:cs="Times New Roman" w:hint="eastAsia"/>
          <w:color w:val="101214"/>
          <w:kern w:val="0"/>
          <w:szCs w:val="24"/>
        </w:rPr>
        <w:t>）申请人应当选定所申请的</w:t>
      </w:r>
      <w:r>
        <w:rPr>
          <w:rFonts w:cs="Times New Roman"/>
          <w:color w:val="101214"/>
          <w:kern w:val="0"/>
          <w:szCs w:val="24"/>
        </w:rPr>
        <w:t>电推进装置功率和推力额定值。</w:t>
      </w:r>
    </w:p>
    <w:p w14:paraId="3D114504" w14:textId="77777777" w:rsidR="006C2B6A" w:rsidRDefault="00816326">
      <w:pPr>
        <w:ind w:firstLineChars="200" w:firstLine="480"/>
        <w:rPr>
          <w:rFonts w:ascii="宋体" w:hAnsi="宋体" w:cs="Times New Roman"/>
        </w:rPr>
      </w:pPr>
      <w:r>
        <w:rPr>
          <w:rFonts w:ascii="宋体" w:hAnsi="宋体" w:cs="Times New Roman" w:hint="eastAsia"/>
        </w:rPr>
        <w:t>（</w:t>
      </w:r>
      <w:r>
        <w:rPr>
          <w:rFonts w:ascii="宋体" w:hAnsi="宋体" w:cs="Times New Roman" w:hint="eastAsia"/>
        </w:rPr>
        <w:t>b</w:t>
      </w:r>
      <w:r>
        <w:rPr>
          <w:rFonts w:ascii="宋体" w:hAnsi="宋体" w:cs="Times New Roman" w:hint="eastAsia"/>
        </w:rPr>
        <w:t>）</w:t>
      </w:r>
      <w:r>
        <w:rPr>
          <w:rFonts w:ascii="宋体" w:hAnsi="宋体" w:cs="Times New Roman"/>
        </w:rPr>
        <w:t>选定的每种额定值应当是所有同型号电推进装置在用来确定此额定值的条件下预计能产生的最低功率或推力。</w:t>
      </w:r>
    </w:p>
    <w:p w14:paraId="5A918D6F" w14:textId="77777777" w:rsidR="006C2B6A" w:rsidRDefault="00816326">
      <w:pPr>
        <w:outlineLvl w:val="2"/>
        <w:rPr>
          <w:b/>
          <w:bCs/>
          <w:szCs w:val="32"/>
        </w:rPr>
      </w:pPr>
      <w:bookmarkStart w:id="131" w:name="_Toc149597005"/>
      <w:r>
        <w:rPr>
          <w:rFonts w:hint="eastAsia"/>
          <w:b/>
          <w:bCs/>
          <w:szCs w:val="32"/>
        </w:rPr>
        <w:t>H</w:t>
      </w:r>
      <w:r>
        <w:rPr>
          <w:b/>
          <w:bCs/>
          <w:szCs w:val="32"/>
        </w:rPr>
        <w:t xml:space="preserve">.2 </w:t>
      </w:r>
      <w:r>
        <w:rPr>
          <w:rFonts w:hint="eastAsia"/>
          <w:b/>
          <w:bCs/>
          <w:szCs w:val="32"/>
        </w:rPr>
        <w:t>设计和构造</w:t>
      </w:r>
      <w:bookmarkEnd w:id="131"/>
    </w:p>
    <w:p w14:paraId="1CEBB325" w14:textId="77777777" w:rsidR="006C2B6A" w:rsidRDefault="00816326">
      <w:pPr>
        <w:outlineLvl w:val="2"/>
        <w:rPr>
          <w:b/>
          <w:bCs/>
          <w:szCs w:val="32"/>
        </w:rPr>
      </w:pPr>
      <w:bookmarkStart w:id="132" w:name="_Toc149597006"/>
      <w:r>
        <w:rPr>
          <w:rFonts w:hint="eastAsia"/>
          <w:b/>
          <w:bCs/>
          <w:szCs w:val="32"/>
        </w:rPr>
        <w:t>V</w:t>
      </w:r>
      <w:r>
        <w:rPr>
          <w:b/>
          <w:bCs/>
          <w:szCs w:val="32"/>
        </w:rPr>
        <w:t>HS.2705</w:t>
      </w:r>
      <w:r>
        <w:rPr>
          <w:b/>
          <w:bCs/>
          <w:szCs w:val="32"/>
        </w:rPr>
        <w:t>材料</w:t>
      </w:r>
      <w:bookmarkEnd w:id="132"/>
    </w:p>
    <w:p w14:paraId="1944416D" w14:textId="77777777" w:rsidR="006C2B6A" w:rsidRDefault="00816326">
      <w:pPr>
        <w:ind w:firstLineChars="200" w:firstLine="480"/>
        <w:rPr>
          <w:rFonts w:cs="Times New Roman"/>
          <w:color w:val="000000"/>
        </w:rPr>
      </w:pPr>
      <w:r>
        <w:rPr>
          <w:rFonts w:cs="Times New Roman" w:hint="eastAsia"/>
          <w:color w:val="000000"/>
          <w:szCs w:val="24"/>
        </w:rPr>
        <w:t>电推进装置</w:t>
      </w:r>
      <w:r>
        <w:rPr>
          <w:rFonts w:cs="Times New Roman"/>
          <w:color w:val="000000"/>
          <w:szCs w:val="24"/>
        </w:rPr>
        <w:t>所用材料的适用性和耐久性应当满足下列要求：</w:t>
      </w:r>
    </w:p>
    <w:p w14:paraId="6A8EA1CD" w14:textId="77777777" w:rsidR="006C2B6A" w:rsidRDefault="00816326">
      <w:pPr>
        <w:ind w:firstLineChars="200" w:firstLine="480"/>
        <w:rPr>
          <w:rFonts w:cs="Times New Roman"/>
          <w:color w:val="101214"/>
          <w:kern w:val="0"/>
          <w:szCs w:val="24"/>
        </w:rPr>
      </w:pPr>
      <w:r>
        <w:rPr>
          <w:rFonts w:cs="Times New Roman" w:hint="eastAsia"/>
          <w:color w:val="101214"/>
          <w:kern w:val="0"/>
          <w:szCs w:val="24"/>
        </w:rPr>
        <w:t>（</w:t>
      </w:r>
      <w:r>
        <w:rPr>
          <w:rFonts w:cs="Times New Roman" w:hint="eastAsia"/>
          <w:color w:val="101214"/>
          <w:kern w:val="0"/>
          <w:szCs w:val="24"/>
        </w:rPr>
        <w:t>a</w:t>
      </w:r>
      <w:r>
        <w:rPr>
          <w:rFonts w:cs="Times New Roman" w:hint="eastAsia"/>
          <w:color w:val="101214"/>
          <w:kern w:val="0"/>
          <w:szCs w:val="24"/>
        </w:rPr>
        <w:t>）</w:t>
      </w:r>
      <w:r>
        <w:rPr>
          <w:rFonts w:cs="Times New Roman"/>
          <w:color w:val="101214"/>
          <w:kern w:val="0"/>
          <w:szCs w:val="24"/>
        </w:rPr>
        <w:t>建立在</w:t>
      </w:r>
      <w:r>
        <w:rPr>
          <w:rFonts w:ascii="宋体" w:hAnsi="宋体" w:cs="Times New Roman"/>
        </w:rPr>
        <w:t>经验</w:t>
      </w:r>
      <w:r>
        <w:rPr>
          <w:rFonts w:cs="Times New Roman"/>
          <w:color w:val="101214"/>
          <w:kern w:val="0"/>
          <w:szCs w:val="24"/>
        </w:rPr>
        <w:t>或试验的基础上；</w:t>
      </w:r>
    </w:p>
    <w:p w14:paraId="7CE21FF1" w14:textId="77777777" w:rsidR="006C2B6A" w:rsidRDefault="00816326">
      <w:pPr>
        <w:ind w:firstLineChars="200" w:firstLine="480"/>
        <w:rPr>
          <w:rFonts w:cs="Times New Roman"/>
          <w:color w:val="101214"/>
          <w:kern w:val="0"/>
          <w:szCs w:val="24"/>
        </w:rPr>
      </w:pPr>
      <w:r>
        <w:rPr>
          <w:rFonts w:cs="Times New Roman" w:hint="eastAsia"/>
          <w:color w:val="101214"/>
          <w:kern w:val="0"/>
          <w:szCs w:val="24"/>
        </w:rPr>
        <w:t>（</w:t>
      </w:r>
      <w:r>
        <w:rPr>
          <w:rFonts w:cs="Times New Roman" w:hint="eastAsia"/>
          <w:color w:val="101214"/>
          <w:kern w:val="0"/>
          <w:szCs w:val="24"/>
        </w:rPr>
        <w:t>b</w:t>
      </w:r>
      <w:r>
        <w:rPr>
          <w:rFonts w:cs="Times New Roman" w:hint="eastAsia"/>
          <w:color w:val="101214"/>
          <w:kern w:val="0"/>
          <w:szCs w:val="24"/>
        </w:rPr>
        <w:t>）</w:t>
      </w:r>
      <w:r>
        <w:rPr>
          <w:rFonts w:cs="Times New Roman"/>
          <w:color w:val="101214"/>
          <w:kern w:val="0"/>
          <w:szCs w:val="24"/>
        </w:rPr>
        <w:t>符合经</w:t>
      </w:r>
      <w:r>
        <w:rPr>
          <w:rFonts w:ascii="宋体" w:hAnsi="宋体" w:cs="Times New Roman"/>
        </w:rPr>
        <w:t>批准</w:t>
      </w:r>
      <w:r>
        <w:rPr>
          <w:rFonts w:cs="Times New Roman"/>
          <w:color w:val="101214"/>
          <w:kern w:val="0"/>
          <w:szCs w:val="24"/>
        </w:rPr>
        <w:t>的规范（如工业或军用规范），保证这些材料具有设计资料中采用的强度和其他性能。</w:t>
      </w:r>
    </w:p>
    <w:p w14:paraId="09F06507" w14:textId="77777777" w:rsidR="006C2B6A" w:rsidRDefault="00816326">
      <w:pPr>
        <w:outlineLvl w:val="2"/>
        <w:rPr>
          <w:b/>
          <w:bCs/>
          <w:szCs w:val="32"/>
        </w:rPr>
      </w:pPr>
      <w:bookmarkStart w:id="133" w:name="_Toc149597007"/>
      <w:r>
        <w:rPr>
          <w:b/>
          <w:bCs/>
          <w:szCs w:val="32"/>
        </w:rPr>
        <w:t>VHS.2706</w:t>
      </w:r>
      <w:r>
        <w:rPr>
          <w:b/>
          <w:bCs/>
          <w:szCs w:val="32"/>
        </w:rPr>
        <w:t>防火</w:t>
      </w:r>
      <w:bookmarkEnd w:id="133"/>
    </w:p>
    <w:p w14:paraId="66607669" w14:textId="77777777" w:rsidR="006C2B6A" w:rsidRDefault="00816326">
      <w:pPr>
        <w:ind w:firstLineChars="200" w:firstLine="480"/>
        <w:rPr>
          <w:rFonts w:cs="Times New Roman"/>
          <w:color w:val="101214"/>
          <w:kern w:val="0"/>
          <w:szCs w:val="24"/>
        </w:rPr>
      </w:pPr>
      <w:r>
        <w:rPr>
          <w:rFonts w:cs="Times New Roman" w:hint="eastAsia"/>
          <w:color w:val="101214"/>
          <w:kern w:val="0"/>
          <w:szCs w:val="24"/>
        </w:rPr>
        <w:t>（</w:t>
      </w:r>
      <w:r>
        <w:rPr>
          <w:rFonts w:cs="Times New Roman" w:hint="eastAsia"/>
          <w:color w:val="101214"/>
          <w:kern w:val="0"/>
          <w:szCs w:val="24"/>
        </w:rPr>
        <w:t>a</w:t>
      </w:r>
      <w:r>
        <w:rPr>
          <w:rFonts w:cs="Times New Roman" w:hint="eastAsia"/>
          <w:color w:val="101214"/>
          <w:kern w:val="0"/>
          <w:szCs w:val="24"/>
        </w:rPr>
        <w:t>）电推进装置</w:t>
      </w:r>
      <w:r>
        <w:rPr>
          <w:rFonts w:cs="Times New Roman"/>
          <w:color w:val="101214"/>
          <w:kern w:val="0"/>
          <w:szCs w:val="24"/>
        </w:rPr>
        <w:t>的设计和构造及所用的材料应当使着火和火焰蔓延的可能性减至最小。此外，</w:t>
      </w:r>
      <w:r>
        <w:rPr>
          <w:rFonts w:cs="Times New Roman" w:hint="eastAsia"/>
          <w:color w:val="101214"/>
          <w:kern w:val="0"/>
          <w:szCs w:val="24"/>
        </w:rPr>
        <w:t>电推进装置</w:t>
      </w:r>
      <w:r>
        <w:rPr>
          <w:rFonts w:cs="Times New Roman"/>
          <w:color w:val="101214"/>
          <w:kern w:val="0"/>
          <w:szCs w:val="24"/>
        </w:rPr>
        <w:t>的设计和构造应当使出现导致结构失效、过热或其他危险状态的内部着火的可能性减至最小。</w:t>
      </w:r>
    </w:p>
    <w:p w14:paraId="1DAB952E" w14:textId="77777777" w:rsidR="006C2B6A" w:rsidRDefault="00816326">
      <w:pPr>
        <w:ind w:firstLineChars="200" w:firstLine="480"/>
        <w:rPr>
          <w:rFonts w:cs="Times New Roman"/>
          <w:color w:val="101214"/>
          <w:kern w:val="0"/>
          <w:szCs w:val="24"/>
        </w:rPr>
      </w:pPr>
      <w:r>
        <w:rPr>
          <w:rFonts w:cs="Times New Roman" w:hint="eastAsia"/>
          <w:color w:val="101214"/>
          <w:kern w:val="0"/>
          <w:szCs w:val="24"/>
        </w:rPr>
        <w:t>（</w:t>
      </w:r>
      <w:r>
        <w:rPr>
          <w:rFonts w:cs="Times New Roman" w:hint="eastAsia"/>
          <w:color w:val="101214"/>
          <w:kern w:val="0"/>
          <w:szCs w:val="24"/>
        </w:rPr>
        <w:t>b</w:t>
      </w:r>
      <w:r>
        <w:rPr>
          <w:rFonts w:cs="Times New Roman" w:hint="eastAsia"/>
          <w:color w:val="101214"/>
          <w:kern w:val="0"/>
          <w:szCs w:val="24"/>
        </w:rPr>
        <w:t>）</w:t>
      </w:r>
      <w:r>
        <w:rPr>
          <w:rFonts w:cs="Times New Roman"/>
          <w:color w:val="101214"/>
          <w:kern w:val="0"/>
          <w:szCs w:val="24"/>
        </w:rPr>
        <w:t>高压</w:t>
      </w:r>
      <w:r>
        <w:rPr>
          <w:rFonts w:cs="Times New Roman" w:hint="eastAsia"/>
          <w:color w:val="101214"/>
          <w:kern w:val="0"/>
          <w:szCs w:val="24"/>
        </w:rPr>
        <w:t>电缆交</w:t>
      </w:r>
      <w:r>
        <w:rPr>
          <w:rFonts w:cs="Times New Roman"/>
          <w:color w:val="101214"/>
          <w:kern w:val="0"/>
          <w:szCs w:val="24"/>
        </w:rPr>
        <w:t>联系统应当能够防止电弧故障，对未保护的</w:t>
      </w:r>
      <w:r>
        <w:rPr>
          <w:rFonts w:cs="Times New Roman" w:hint="eastAsia"/>
          <w:color w:val="101214"/>
          <w:kern w:val="0"/>
          <w:szCs w:val="24"/>
        </w:rPr>
        <w:t>电缆</w:t>
      </w:r>
      <w:r>
        <w:rPr>
          <w:rFonts w:cs="Times New Roman"/>
          <w:color w:val="101214"/>
          <w:kern w:val="0"/>
          <w:szCs w:val="24"/>
        </w:rPr>
        <w:t>应当进行分析表明电弧故障不会导致</w:t>
      </w:r>
      <w:r>
        <w:rPr>
          <w:rFonts w:cs="Times New Roman" w:hint="eastAsia"/>
          <w:color w:val="101214"/>
          <w:kern w:val="0"/>
          <w:szCs w:val="24"/>
        </w:rPr>
        <w:t>电推进装置危险的</w:t>
      </w:r>
      <w:r>
        <w:rPr>
          <w:rFonts w:cs="Times New Roman"/>
          <w:color w:val="101214"/>
          <w:kern w:val="0"/>
          <w:szCs w:val="24"/>
        </w:rPr>
        <w:t>后果</w:t>
      </w:r>
      <w:r>
        <w:rPr>
          <w:rFonts w:cs="Times New Roman" w:hint="eastAsia"/>
          <w:color w:val="101214"/>
          <w:kern w:val="0"/>
          <w:szCs w:val="24"/>
        </w:rPr>
        <w:t>。</w:t>
      </w:r>
    </w:p>
    <w:p w14:paraId="5A86C2ED" w14:textId="77777777" w:rsidR="006C2B6A" w:rsidRDefault="00816326">
      <w:pPr>
        <w:ind w:firstLineChars="200" w:firstLine="480"/>
        <w:rPr>
          <w:rFonts w:cs="Times New Roman"/>
          <w:color w:val="101214"/>
          <w:kern w:val="0"/>
          <w:szCs w:val="24"/>
        </w:rPr>
      </w:pPr>
      <w:r>
        <w:rPr>
          <w:rFonts w:cs="Times New Roman" w:hint="eastAsia"/>
          <w:color w:val="101214"/>
          <w:kern w:val="0"/>
          <w:szCs w:val="24"/>
        </w:rPr>
        <w:t>（</w:t>
      </w:r>
      <w:r>
        <w:rPr>
          <w:rFonts w:cs="Times New Roman" w:hint="eastAsia"/>
          <w:color w:val="101214"/>
          <w:kern w:val="0"/>
          <w:szCs w:val="24"/>
        </w:rPr>
        <w:t>c</w:t>
      </w:r>
      <w:r>
        <w:rPr>
          <w:rFonts w:cs="Times New Roman" w:hint="eastAsia"/>
          <w:color w:val="101214"/>
          <w:kern w:val="0"/>
          <w:szCs w:val="24"/>
        </w:rPr>
        <w:t>）电推进装置的设计应当保证在所有可能着火点上具备温度检测的能力，并能向飞行机组反馈。</w:t>
      </w:r>
    </w:p>
    <w:p w14:paraId="7EF0E74B" w14:textId="77777777" w:rsidR="006C2B6A" w:rsidRDefault="00816326">
      <w:pPr>
        <w:outlineLvl w:val="2"/>
        <w:rPr>
          <w:b/>
          <w:bCs/>
          <w:szCs w:val="32"/>
        </w:rPr>
      </w:pPr>
      <w:bookmarkStart w:id="134" w:name="_Toc149597008"/>
      <w:r>
        <w:rPr>
          <w:b/>
          <w:bCs/>
          <w:szCs w:val="32"/>
        </w:rPr>
        <w:t>VHS.2707</w:t>
      </w:r>
      <w:r>
        <w:rPr>
          <w:b/>
          <w:bCs/>
          <w:szCs w:val="32"/>
        </w:rPr>
        <w:t>耐</w:t>
      </w:r>
      <w:r>
        <w:rPr>
          <w:rFonts w:hint="eastAsia"/>
          <w:b/>
          <w:bCs/>
          <w:szCs w:val="32"/>
        </w:rPr>
        <w:t>用</w:t>
      </w:r>
      <w:r>
        <w:rPr>
          <w:b/>
          <w:bCs/>
          <w:szCs w:val="32"/>
        </w:rPr>
        <w:t>性</w:t>
      </w:r>
      <w:bookmarkEnd w:id="134"/>
    </w:p>
    <w:p w14:paraId="7AE62958" w14:textId="77777777" w:rsidR="006C2B6A" w:rsidRDefault="00816326">
      <w:pPr>
        <w:ind w:firstLineChars="200" w:firstLine="480"/>
        <w:rPr>
          <w:rFonts w:cs="Times New Roman"/>
          <w:color w:val="000000"/>
          <w:szCs w:val="24"/>
        </w:rPr>
      </w:pPr>
      <w:r>
        <w:rPr>
          <w:rFonts w:cs="Times New Roman" w:hint="eastAsia"/>
          <w:color w:val="000000"/>
          <w:szCs w:val="24"/>
        </w:rPr>
        <w:t>电推进装置</w:t>
      </w:r>
      <w:r>
        <w:rPr>
          <w:rFonts w:cs="Times New Roman"/>
          <w:color w:val="000000"/>
          <w:szCs w:val="24"/>
        </w:rPr>
        <w:t>的设计与构造应当使得</w:t>
      </w:r>
      <w:r>
        <w:rPr>
          <w:rFonts w:cs="Times New Roman" w:hint="eastAsia"/>
          <w:color w:val="000000"/>
          <w:szCs w:val="24"/>
        </w:rPr>
        <w:t>电推进装置</w:t>
      </w:r>
      <w:r>
        <w:rPr>
          <w:rFonts w:cs="Times New Roman"/>
          <w:color w:val="000000"/>
          <w:szCs w:val="24"/>
        </w:rPr>
        <w:t>在翻修周期之间不安全状态的发展减至最小。</w:t>
      </w:r>
    </w:p>
    <w:p w14:paraId="6ACD13F8" w14:textId="77777777" w:rsidR="006C2B6A" w:rsidRDefault="00816326">
      <w:pPr>
        <w:outlineLvl w:val="2"/>
        <w:rPr>
          <w:b/>
          <w:bCs/>
          <w:szCs w:val="32"/>
        </w:rPr>
      </w:pPr>
      <w:bookmarkStart w:id="135" w:name="_Toc149597009"/>
      <w:r>
        <w:rPr>
          <w:b/>
          <w:bCs/>
          <w:szCs w:val="32"/>
        </w:rPr>
        <w:t>VHS.2708</w:t>
      </w:r>
      <w:r>
        <w:rPr>
          <w:rFonts w:hint="eastAsia"/>
          <w:b/>
          <w:bCs/>
          <w:szCs w:val="32"/>
        </w:rPr>
        <w:t>电推进装置冷却</w:t>
      </w:r>
      <w:bookmarkEnd w:id="135"/>
    </w:p>
    <w:p w14:paraId="58840CCD" w14:textId="77777777" w:rsidR="006C2B6A" w:rsidRDefault="00816326">
      <w:pPr>
        <w:ind w:firstLineChars="200" w:firstLine="480"/>
        <w:rPr>
          <w:rFonts w:cs="Times New Roman"/>
          <w:color w:val="000000"/>
          <w:szCs w:val="24"/>
        </w:rPr>
      </w:pPr>
      <w:r>
        <w:rPr>
          <w:rFonts w:cs="Times New Roman" w:hint="eastAsia"/>
          <w:color w:val="000000"/>
          <w:szCs w:val="24"/>
        </w:rPr>
        <w:t>（</w:t>
      </w:r>
      <w:r>
        <w:rPr>
          <w:rFonts w:cs="Times New Roman" w:hint="eastAsia"/>
          <w:color w:val="000000"/>
          <w:szCs w:val="24"/>
        </w:rPr>
        <w:t>a</w:t>
      </w:r>
      <w:r>
        <w:rPr>
          <w:rFonts w:cs="Times New Roman" w:hint="eastAsia"/>
          <w:color w:val="000000"/>
          <w:szCs w:val="24"/>
        </w:rPr>
        <w:t>）电推进装置</w:t>
      </w:r>
      <w:r>
        <w:rPr>
          <w:rFonts w:cs="Times New Roman"/>
          <w:color w:val="000000"/>
          <w:szCs w:val="24"/>
        </w:rPr>
        <w:t>的设计与构造应当在</w:t>
      </w:r>
      <w:r>
        <w:rPr>
          <w:rFonts w:cs="Times New Roman" w:hint="eastAsia"/>
          <w:color w:val="000000"/>
          <w:szCs w:val="24"/>
        </w:rPr>
        <w:t>航空器</w:t>
      </w:r>
      <w:r>
        <w:rPr>
          <w:rFonts w:cs="Times New Roman"/>
          <w:color w:val="000000"/>
          <w:szCs w:val="24"/>
        </w:rPr>
        <w:t>预定工作条件下提供必要的</w:t>
      </w:r>
      <w:r>
        <w:rPr>
          <w:rFonts w:cs="Times New Roman" w:hint="eastAsia"/>
          <w:color w:val="000000"/>
          <w:szCs w:val="24"/>
        </w:rPr>
        <w:t>冷却</w:t>
      </w:r>
      <w:r>
        <w:rPr>
          <w:rFonts w:cs="Times New Roman"/>
          <w:color w:val="000000"/>
          <w:szCs w:val="24"/>
        </w:rPr>
        <w:t>。</w:t>
      </w:r>
    </w:p>
    <w:p w14:paraId="5CEBEA1D" w14:textId="77777777" w:rsidR="006C2B6A" w:rsidRDefault="00816326">
      <w:pPr>
        <w:ind w:firstLineChars="200" w:firstLine="480"/>
        <w:rPr>
          <w:rFonts w:cs="Times New Roman"/>
          <w:color w:val="000000"/>
          <w:szCs w:val="24"/>
        </w:rPr>
      </w:pPr>
      <w:r>
        <w:rPr>
          <w:rFonts w:cs="Times New Roman" w:hint="eastAsia"/>
          <w:color w:val="000000"/>
          <w:szCs w:val="24"/>
        </w:rPr>
        <w:t>（</w:t>
      </w:r>
      <w:r>
        <w:rPr>
          <w:rFonts w:cs="Times New Roman" w:hint="eastAsia"/>
          <w:color w:val="000000"/>
          <w:szCs w:val="24"/>
        </w:rPr>
        <w:t>b</w:t>
      </w:r>
      <w:r>
        <w:rPr>
          <w:rFonts w:cs="Times New Roman" w:hint="eastAsia"/>
          <w:color w:val="000000"/>
          <w:szCs w:val="24"/>
        </w:rPr>
        <w:t>）</w:t>
      </w:r>
      <w:r>
        <w:rPr>
          <w:rFonts w:cs="Times New Roman"/>
          <w:color w:val="000000"/>
          <w:szCs w:val="24"/>
        </w:rPr>
        <w:t>如果</w:t>
      </w:r>
      <w:r>
        <w:rPr>
          <w:rFonts w:cs="Times New Roman" w:hint="eastAsia"/>
          <w:color w:val="000000"/>
          <w:szCs w:val="24"/>
        </w:rPr>
        <w:t>冷却</w:t>
      </w:r>
      <w:r>
        <w:rPr>
          <w:rFonts w:cs="Times New Roman"/>
          <w:color w:val="000000"/>
          <w:szCs w:val="24"/>
        </w:rPr>
        <w:t>需要满足</w:t>
      </w:r>
      <w:r>
        <w:rPr>
          <w:rFonts w:cs="Times New Roman" w:hint="eastAsia"/>
          <w:color w:val="000000"/>
          <w:szCs w:val="24"/>
        </w:rPr>
        <w:t>VHS.2733</w:t>
      </w:r>
      <w:r>
        <w:rPr>
          <w:rFonts w:cs="Times New Roman"/>
          <w:color w:val="000000"/>
          <w:szCs w:val="24"/>
        </w:rPr>
        <w:t>的要求，</w:t>
      </w:r>
      <w:r>
        <w:rPr>
          <w:rFonts w:cs="Times New Roman" w:hint="eastAsia"/>
          <w:color w:val="000000"/>
          <w:szCs w:val="24"/>
        </w:rPr>
        <w:t>则应当</w:t>
      </w:r>
      <w:r>
        <w:rPr>
          <w:rFonts w:cs="Times New Roman"/>
          <w:color w:val="000000"/>
          <w:szCs w:val="24"/>
        </w:rPr>
        <w:t>在</w:t>
      </w:r>
      <w:r>
        <w:rPr>
          <w:rFonts w:cs="Times New Roman" w:hint="eastAsia"/>
          <w:color w:val="000000"/>
          <w:szCs w:val="24"/>
        </w:rPr>
        <w:t>电推进装置</w:t>
      </w:r>
      <w:r>
        <w:rPr>
          <w:rFonts w:cs="Times New Roman"/>
          <w:color w:val="000000"/>
          <w:szCs w:val="24"/>
        </w:rPr>
        <w:t>安装说明手册中</w:t>
      </w:r>
      <w:r>
        <w:rPr>
          <w:rFonts w:cs="Times New Roman" w:hint="eastAsia"/>
          <w:color w:val="000000"/>
          <w:szCs w:val="24"/>
        </w:rPr>
        <w:t>记录冷却</w:t>
      </w:r>
      <w:r>
        <w:rPr>
          <w:rFonts w:cs="Times New Roman"/>
          <w:color w:val="000000"/>
          <w:szCs w:val="24"/>
        </w:rPr>
        <w:t>系统的监控功能和操作。</w:t>
      </w:r>
    </w:p>
    <w:p w14:paraId="61814BFA" w14:textId="77777777" w:rsidR="006C2B6A" w:rsidRDefault="00816326">
      <w:pPr>
        <w:outlineLvl w:val="2"/>
        <w:rPr>
          <w:b/>
          <w:bCs/>
          <w:szCs w:val="32"/>
        </w:rPr>
      </w:pPr>
      <w:bookmarkStart w:id="136" w:name="_Toc149597010"/>
      <w:r>
        <w:rPr>
          <w:rFonts w:hint="eastAsia"/>
          <w:b/>
          <w:bCs/>
          <w:szCs w:val="32"/>
        </w:rPr>
        <w:lastRenderedPageBreak/>
        <w:t>V</w:t>
      </w:r>
      <w:r>
        <w:rPr>
          <w:b/>
          <w:bCs/>
          <w:szCs w:val="32"/>
        </w:rPr>
        <w:t>HS.2709</w:t>
      </w:r>
      <w:r>
        <w:rPr>
          <w:rFonts w:hint="eastAsia"/>
          <w:b/>
          <w:bCs/>
          <w:szCs w:val="32"/>
        </w:rPr>
        <w:t>电推进装置</w:t>
      </w:r>
      <w:r>
        <w:rPr>
          <w:b/>
          <w:bCs/>
          <w:szCs w:val="32"/>
        </w:rPr>
        <w:t>的安装</w:t>
      </w:r>
      <w:r>
        <w:rPr>
          <w:rFonts w:hint="eastAsia"/>
          <w:b/>
          <w:bCs/>
          <w:szCs w:val="32"/>
        </w:rPr>
        <w:t>附</w:t>
      </w:r>
      <w:r>
        <w:rPr>
          <w:b/>
          <w:bCs/>
          <w:szCs w:val="32"/>
        </w:rPr>
        <w:t>件和结构</w:t>
      </w:r>
      <w:bookmarkEnd w:id="136"/>
    </w:p>
    <w:p w14:paraId="384C8FCF" w14:textId="77777777" w:rsidR="006C2B6A" w:rsidRDefault="00816326">
      <w:pPr>
        <w:ind w:firstLineChars="200" w:firstLine="480"/>
        <w:rPr>
          <w:rFonts w:cs="Times New Roman"/>
          <w:color w:val="000000"/>
          <w:szCs w:val="24"/>
        </w:rPr>
      </w:pPr>
      <w:r>
        <w:rPr>
          <w:rFonts w:cs="Times New Roman" w:hint="eastAsia"/>
          <w:color w:val="000000"/>
          <w:szCs w:val="24"/>
        </w:rPr>
        <w:t>（</w:t>
      </w:r>
      <w:r>
        <w:rPr>
          <w:rFonts w:cs="Times New Roman" w:hint="eastAsia"/>
          <w:color w:val="000000"/>
          <w:szCs w:val="24"/>
        </w:rPr>
        <w:t>a</w:t>
      </w:r>
      <w:r>
        <w:rPr>
          <w:rFonts w:cs="Times New Roman" w:hint="eastAsia"/>
          <w:color w:val="000000"/>
          <w:szCs w:val="24"/>
        </w:rPr>
        <w:t>）</w:t>
      </w:r>
      <w:r>
        <w:rPr>
          <w:rFonts w:cs="Times New Roman"/>
          <w:color w:val="000000"/>
          <w:szCs w:val="24"/>
        </w:rPr>
        <w:t>应当规定</w:t>
      </w:r>
      <w:r>
        <w:rPr>
          <w:rFonts w:cs="Times New Roman" w:hint="eastAsia"/>
          <w:color w:val="000000"/>
          <w:szCs w:val="24"/>
        </w:rPr>
        <w:t>电推进装置</w:t>
      </w:r>
      <w:r>
        <w:rPr>
          <w:rFonts w:cs="Times New Roman"/>
          <w:color w:val="000000"/>
          <w:szCs w:val="24"/>
        </w:rPr>
        <w:t>安装</w:t>
      </w:r>
      <w:r>
        <w:rPr>
          <w:rFonts w:cs="Times New Roman" w:hint="eastAsia"/>
          <w:color w:val="000000"/>
          <w:szCs w:val="24"/>
        </w:rPr>
        <w:t>附</w:t>
      </w:r>
      <w:r>
        <w:rPr>
          <w:rFonts w:cs="Times New Roman"/>
          <w:color w:val="000000"/>
          <w:szCs w:val="24"/>
        </w:rPr>
        <w:t>件和相</w:t>
      </w:r>
      <w:r>
        <w:rPr>
          <w:rFonts w:cs="Times New Roman" w:hint="eastAsia"/>
          <w:color w:val="000000"/>
          <w:szCs w:val="24"/>
        </w:rPr>
        <w:t>连</w:t>
      </w:r>
      <w:r>
        <w:rPr>
          <w:rFonts w:cs="Times New Roman"/>
          <w:color w:val="000000"/>
          <w:szCs w:val="24"/>
        </w:rPr>
        <w:t>的</w:t>
      </w:r>
      <w:r>
        <w:rPr>
          <w:rFonts w:cs="Times New Roman" w:hint="eastAsia"/>
          <w:color w:val="000000"/>
          <w:szCs w:val="24"/>
        </w:rPr>
        <w:t>电推进装置</w:t>
      </w:r>
      <w:r>
        <w:rPr>
          <w:rFonts w:cs="Times New Roman"/>
          <w:color w:val="000000"/>
          <w:szCs w:val="24"/>
        </w:rPr>
        <w:t>结构的最大允许的限制载荷和极限载荷。</w:t>
      </w:r>
    </w:p>
    <w:p w14:paraId="6C35D7CE" w14:textId="77777777" w:rsidR="006C2B6A" w:rsidRDefault="00816326">
      <w:pPr>
        <w:ind w:firstLineChars="200" w:firstLine="480"/>
        <w:rPr>
          <w:rFonts w:cs="Times New Roman"/>
          <w:color w:val="000000"/>
          <w:szCs w:val="24"/>
        </w:rPr>
      </w:pPr>
      <w:r>
        <w:rPr>
          <w:rFonts w:cs="Times New Roman" w:hint="eastAsia"/>
          <w:color w:val="000000"/>
          <w:szCs w:val="24"/>
        </w:rPr>
        <w:t>（</w:t>
      </w:r>
      <w:r>
        <w:rPr>
          <w:rFonts w:cs="Times New Roman" w:hint="eastAsia"/>
          <w:color w:val="000000"/>
          <w:szCs w:val="24"/>
        </w:rPr>
        <w:t>b</w:t>
      </w:r>
      <w:r>
        <w:rPr>
          <w:rFonts w:cs="Times New Roman" w:hint="eastAsia"/>
          <w:color w:val="000000"/>
          <w:szCs w:val="24"/>
        </w:rPr>
        <w:t>）</w:t>
      </w:r>
      <w:r>
        <w:rPr>
          <w:rFonts w:cs="Times New Roman"/>
          <w:color w:val="000000"/>
          <w:szCs w:val="24"/>
        </w:rPr>
        <w:t>该</w:t>
      </w:r>
      <w:r>
        <w:rPr>
          <w:rFonts w:cs="Times New Roman" w:hint="eastAsia"/>
          <w:color w:val="000000"/>
          <w:szCs w:val="24"/>
        </w:rPr>
        <w:t>电推进装置</w:t>
      </w:r>
      <w:r>
        <w:rPr>
          <w:rFonts w:cs="Times New Roman"/>
          <w:color w:val="000000"/>
          <w:szCs w:val="24"/>
        </w:rPr>
        <w:t>安装</w:t>
      </w:r>
      <w:r>
        <w:rPr>
          <w:rFonts w:cs="Times New Roman" w:hint="eastAsia"/>
          <w:color w:val="000000"/>
          <w:szCs w:val="24"/>
        </w:rPr>
        <w:t>附</w:t>
      </w:r>
      <w:r>
        <w:rPr>
          <w:rFonts w:cs="Times New Roman"/>
          <w:color w:val="000000"/>
          <w:szCs w:val="24"/>
        </w:rPr>
        <w:t>件和相</w:t>
      </w:r>
      <w:r>
        <w:rPr>
          <w:rFonts w:cs="Times New Roman" w:hint="eastAsia"/>
          <w:color w:val="000000"/>
          <w:szCs w:val="24"/>
        </w:rPr>
        <w:t>连</w:t>
      </w:r>
      <w:r>
        <w:rPr>
          <w:rFonts w:cs="Times New Roman"/>
          <w:color w:val="000000"/>
          <w:szCs w:val="24"/>
        </w:rPr>
        <w:t>的电推进装置结构应当能承受下列载荷：</w:t>
      </w:r>
    </w:p>
    <w:p w14:paraId="68A4F158" w14:textId="77777777" w:rsidR="006C2B6A" w:rsidRDefault="00816326">
      <w:pPr>
        <w:ind w:firstLineChars="300" w:firstLine="720"/>
        <w:rPr>
          <w:rFonts w:ascii="宋体" w:hAnsi="宋体" w:cs="Times New Roman"/>
          <w:color w:val="000000"/>
          <w:szCs w:val="24"/>
        </w:rPr>
      </w:pPr>
      <w:r>
        <w:rPr>
          <w:rFonts w:ascii="宋体" w:hAnsi="宋体" w:cs="Times New Roman" w:hint="eastAsia"/>
          <w:color w:val="000000"/>
          <w:szCs w:val="24"/>
        </w:rPr>
        <w:t>（</w:t>
      </w:r>
      <w:r>
        <w:rPr>
          <w:rFonts w:ascii="宋体" w:hAnsi="宋体" w:cs="Times New Roman" w:hint="eastAsia"/>
          <w:color w:val="000000"/>
          <w:szCs w:val="24"/>
        </w:rPr>
        <w:t>1</w:t>
      </w:r>
      <w:r>
        <w:rPr>
          <w:rFonts w:ascii="宋体" w:hAnsi="宋体" w:cs="Times New Roman" w:hint="eastAsia"/>
          <w:color w:val="000000"/>
          <w:szCs w:val="24"/>
        </w:rPr>
        <w:t>）</w:t>
      </w:r>
      <w:r>
        <w:rPr>
          <w:rFonts w:ascii="宋体" w:hAnsi="宋体" w:cs="Times New Roman"/>
          <w:color w:val="000000"/>
          <w:szCs w:val="24"/>
        </w:rPr>
        <w:t>规定的限制载荷没有永久变形；</w:t>
      </w:r>
    </w:p>
    <w:p w14:paraId="1ACBB262" w14:textId="77777777" w:rsidR="006C2B6A" w:rsidRDefault="00816326">
      <w:pPr>
        <w:ind w:firstLineChars="295" w:firstLine="708"/>
        <w:rPr>
          <w:rFonts w:cs="Times New Roman"/>
          <w:color w:val="000000"/>
          <w:szCs w:val="24"/>
        </w:rPr>
      </w:pPr>
      <w:r>
        <w:rPr>
          <w:rFonts w:ascii="宋体" w:hAnsi="宋体" w:cs="Times New Roman" w:hint="eastAsia"/>
          <w:color w:val="000000"/>
          <w:szCs w:val="24"/>
        </w:rPr>
        <w:t>（</w:t>
      </w:r>
      <w:r>
        <w:rPr>
          <w:rFonts w:ascii="宋体" w:hAnsi="宋体" w:cs="Times New Roman" w:hint="eastAsia"/>
          <w:color w:val="000000"/>
          <w:szCs w:val="24"/>
        </w:rPr>
        <w:t>2</w:t>
      </w:r>
      <w:r>
        <w:rPr>
          <w:rFonts w:ascii="宋体" w:hAnsi="宋体" w:cs="Times New Roman" w:hint="eastAsia"/>
          <w:color w:val="000000"/>
          <w:szCs w:val="24"/>
        </w:rPr>
        <w:t>）</w:t>
      </w:r>
      <w:r>
        <w:rPr>
          <w:rFonts w:ascii="宋体" w:hAnsi="宋体" w:cs="Times New Roman"/>
          <w:color w:val="000000"/>
          <w:szCs w:val="24"/>
        </w:rPr>
        <w:t>规定的极限载荷没有</w:t>
      </w:r>
      <w:r>
        <w:rPr>
          <w:rFonts w:ascii="宋体" w:hAnsi="宋体" w:cs="Times New Roman" w:hint="eastAsia"/>
          <w:color w:val="000000"/>
          <w:szCs w:val="24"/>
        </w:rPr>
        <w:t>失效</w:t>
      </w:r>
      <w:r>
        <w:rPr>
          <w:rFonts w:ascii="宋体" w:hAnsi="宋体" w:cs="Times New Roman"/>
          <w:color w:val="000000"/>
          <w:szCs w:val="24"/>
        </w:rPr>
        <w:t>，但可以出现永久变形。</w:t>
      </w:r>
    </w:p>
    <w:p w14:paraId="13872548" w14:textId="77777777" w:rsidR="006C2B6A" w:rsidRDefault="00816326">
      <w:pPr>
        <w:outlineLvl w:val="2"/>
        <w:rPr>
          <w:b/>
          <w:bCs/>
          <w:szCs w:val="32"/>
        </w:rPr>
      </w:pPr>
      <w:bookmarkStart w:id="137" w:name="_Toc149597011"/>
      <w:r>
        <w:rPr>
          <w:b/>
          <w:bCs/>
          <w:szCs w:val="32"/>
        </w:rPr>
        <w:t>VHS.2712</w:t>
      </w:r>
      <w:r>
        <w:rPr>
          <w:b/>
          <w:bCs/>
          <w:szCs w:val="32"/>
        </w:rPr>
        <w:t>超速</w:t>
      </w:r>
      <w:bookmarkEnd w:id="137"/>
    </w:p>
    <w:p w14:paraId="42AE002A" w14:textId="77777777" w:rsidR="006C2B6A" w:rsidRDefault="00816326">
      <w:pPr>
        <w:ind w:firstLineChars="200" w:firstLine="480"/>
        <w:rPr>
          <w:rFonts w:cs="Times New Roman"/>
          <w:color w:val="000000"/>
          <w:szCs w:val="24"/>
        </w:rPr>
      </w:pPr>
      <w:r>
        <w:rPr>
          <w:rFonts w:cs="Times New Roman" w:hint="eastAsia"/>
          <w:color w:val="000000"/>
          <w:szCs w:val="24"/>
        </w:rPr>
        <w:t>（</w:t>
      </w:r>
      <w:r>
        <w:rPr>
          <w:rFonts w:cs="Times New Roman" w:hint="eastAsia"/>
          <w:color w:val="000000"/>
          <w:szCs w:val="24"/>
        </w:rPr>
        <w:t>a</w:t>
      </w:r>
      <w:r>
        <w:rPr>
          <w:rFonts w:cs="Times New Roman" w:hint="eastAsia"/>
          <w:color w:val="000000"/>
          <w:szCs w:val="24"/>
        </w:rPr>
        <w:t>）</w:t>
      </w:r>
      <w:r>
        <w:rPr>
          <w:rFonts w:cs="Times New Roman"/>
          <w:color w:val="000000"/>
          <w:szCs w:val="24"/>
        </w:rPr>
        <w:t>根据</w:t>
      </w:r>
      <w:r>
        <w:rPr>
          <w:rFonts w:cs="Times New Roman" w:hint="eastAsia"/>
          <w:color w:val="000000"/>
          <w:szCs w:val="24"/>
        </w:rPr>
        <w:t>VHS.2733</w:t>
      </w:r>
      <w:r>
        <w:rPr>
          <w:rFonts w:cs="Times New Roman" w:hint="eastAsia"/>
          <w:color w:val="000000"/>
          <w:szCs w:val="24"/>
        </w:rPr>
        <w:t>（</w:t>
      </w:r>
      <w:r>
        <w:rPr>
          <w:rFonts w:cs="Times New Roman" w:hint="eastAsia"/>
          <w:color w:val="000000"/>
          <w:szCs w:val="24"/>
        </w:rPr>
        <w:t>g</w:t>
      </w:r>
      <w:r>
        <w:rPr>
          <w:rFonts w:cs="Times New Roman" w:hint="eastAsia"/>
          <w:color w:val="000000"/>
          <w:szCs w:val="24"/>
        </w:rPr>
        <w:t>）（</w:t>
      </w:r>
      <w:r>
        <w:rPr>
          <w:rFonts w:cs="Times New Roman" w:hint="eastAsia"/>
          <w:color w:val="000000"/>
          <w:szCs w:val="24"/>
        </w:rPr>
        <w:t>2</w:t>
      </w:r>
      <w:r>
        <w:rPr>
          <w:rFonts w:cs="Times New Roman" w:hint="eastAsia"/>
          <w:color w:val="000000"/>
          <w:szCs w:val="24"/>
        </w:rPr>
        <w:t>）</w:t>
      </w:r>
      <w:r>
        <w:rPr>
          <w:rFonts w:cs="Times New Roman"/>
          <w:color w:val="000000"/>
          <w:szCs w:val="24"/>
        </w:rPr>
        <w:t>的规定，转子超速不得导致</w:t>
      </w:r>
      <w:r>
        <w:rPr>
          <w:rFonts w:cs="Times New Roman" w:hint="eastAsia"/>
          <w:color w:val="000000"/>
          <w:szCs w:val="24"/>
        </w:rPr>
        <w:t>电推进装置危险的</w:t>
      </w:r>
      <w:r>
        <w:rPr>
          <w:rFonts w:cs="Times New Roman"/>
          <w:color w:val="000000"/>
          <w:szCs w:val="24"/>
        </w:rPr>
        <w:t>后果</w:t>
      </w:r>
      <w:r>
        <w:rPr>
          <w:rFonts w:cs="Times New Roman" w:hint="eastAsia"/>
          <w:color w:val="000000"/>
          <w:szCs w:val="24"/>
        </w:rPr>
        <w:t>中的转子</w:t>
      </w:r>
      <w:r>
        <w:rPr>
          <w:rFonts w:cs="Times New Roman"/>
          <w:color w:val="000000"/>
          <w:szCs w:val="24"/>
        </w:rPr>
        <w:t>爆裂、</w:t>
      </w:r>
      <w:r>
        <w:rPr>
          <w:rFonts w:cs="Times New Roman" w:hint="eastAsia"/>
          <w:color w:val="000000"/>
          <w:szCs w:val="24"/>
        </w:rPr>
        <w:t>变形</w:t>
      </w:r>
      <w:r>
        <w:rPr>
          <w:rFonts w:cs="Times New Roman"/>
          <w:color w:val="000000"/>
          <w:szCs w:val="24"/>
        </w:rPr>
        <w:t>或损坏</w:t>
      </w:r>
      <w:r>
        <w:rPr>
          <w:rFonts w:cs="Times New Roman" w:hint="eastAsia"/>
          <w:color w:val="000000"/>
          <w:szCs w:val="24"/>
        </w:rPr>
        <w:t>。</w:t>
      </w:r>
      <w:r>
        <w:rPr>
          <w:rFonts w:cs="Times New Roman"/>
          <w:color w:val="000000"/>
          <w:szCs w:val="24"/>
        </w:rPr>
        <w:t>应当通过试验、</w:t>
      </w:r>
      <w:r>
        <w:rPr>
          <w:rFonts w:cs="Times New Roman" w:hint="eastAsia"/>
          <w:color w:val="000000"/>
          <w:szCs w:val="24"/>
        </w:rPr>
        <w:t>有效的</w:t>
      </w:r>
      <w:r>
        <w:rPr>
          <w:rFonts w:cs="Times New Roman"/>
          <w:color w:val="000000"/>
          <w:szCs w:val="24"/>
        </w:rPr>
        <w:t>分析或两者结合的方法证明符合本条款的要求</w:t>
      </w:r>
      <w:r>
        <w:rPr>
          <w:rFonts w:cs="Times New Roman" w:hint="eastAsia"/>
          <w:color w:val="000000"/>
          <w:szCs w:val="24"/>
        </w:rPr>
        <w:t>，</w:t>
      </w:r>
      <w:r>
        <w:rPr>
          <w:rFonts w:cs="Times New Roman"/>
          <w:color w:val="000000"/>
          <w:szCs w:val="24"/>
        </w:rPr>
        <w:t>适用的设定转速</w:t>
      </w:r>
      <w:r>
        <w:rPr>
          <w:rFonts w:cs="Times New Roman" w:hint="eastAsia"/>
          <w:color w:val="000000"/>
          <w:szCs w:val="24"/>
        </w:rPr>
        <w:t>应当</w:t>
      </w:r>
      <w:r>
        <w:rPr>
          <w:rFonts w:cs="Times New Roman"/>
          <w:color w:val="000000"/>
          <w:szCs w:val="24"/>
        </w:rPr>
        <w:t>声明并证明合理。</w:t>
      </w:r>
    </w:p>
    <w:p w14:paraId="28493043" w14:textId="77777777" w:rsidR="006C2B6A" w:rsidRDefault="00816326">
      <w:pPr>
        <w:ind w:firstLineChars="200" w:firstLine="480"/>
        <w:rPr>
          <w:rFonts w:cs="Times New Roman"/>
          <w:color w:val="000000"/>
          <w:szCs w:val="24"/>
        </w:rPr>
      </w:pPr>
      <w:r>
        <w:rPr>
          <w:rFonts w:cs="Times New Roman" w:hint="eastAsia"/>
          <w:color w:val="000000"/>
          <w:szCs w:val="24"/>
        </w:rPr>
        <w:t>（</w:t>
      </w:r>
      <w:r>
        <w:rPr>
          <w:rFonts w:cs="Times New Roman" w:hint="eastAsia"/>
          <w:color w:val="000000"/>
          <w:szCs w:val="24"/>
        </w:rPr>
        <w:t>b</w:t>
      </w:r>
      <w:r>
        <w:rPr>
          <w:rFonts w:cs="Times New Roman" w:hint="eastAsia"/>
          <w:color w:val="000000"/>
          <w:szCs w:val="24"/>
        </w:rPr>
        <w:t>）</w:t>
      </w:r>
      <w:r>
        <w:rPr>
          <w:rFonts w:cs="Times New Roman"/>
          <w:color w:val="000000"/>
          <w:szCs w:val="24"/>
        </w:rPr>
        <w:t>转子应当具有足够的强度裕度</w:t>
      </w:r>
      <w:r>
        <w:rPr>
          <w:rFonts w:cs="Times New Roman" w:hint="eastAsia"/>
          <w:color w:val="000000"/>
          <w:szCs w:val="24"/>
        </w:rPr>
        <w:t>，</w:t>
      </w:r>
      <w:r>
        <w:rPr>
          <w:rFonts w:cs="Times New Roman"/>
          <w:color w:val="000000"/>
          <w:szCs w:val="24"/>
        </w:rPr>
        <w:t>在超过审定运行条件和转速条件下，不出现</w:t>
      </w:r>
      <w:r>
        <w:rPr>
          <w:rFonts w:cs="Times New Roman"/>
          <w:color w:val="000000"/>
          <w:szCs w:val="24"/>
        </w:rPr>
        <w:t>(a)</w:t>
      </w:r>
      <w:r>
        <w:rPr>
          <w:rFonts w:cs="Times New Roman"/>
          <w:color w:val="000000"/>
          <w:szCs w:val="24"/>
        </w:rPr>
        <w:t>所述的转子爆裂、变形或损坏。爆裂余量应当通过试验、</w:t>
      </w:r>
      <w:r>
        <w:rPr>
          <w:rFonts w:cs="Times New Roman" w:hint="eastAsia"/>
          <w:color w:val="000000"/>
          <w:szCs w:val="24"/>
        </w:rPr>
        <w:t>有效的</w:t>
      </w:r>
      <w:r>
        <w:rPr>
          <w:rFonts w:cs="Times New Roman"/>
          <w:color w:val="000000"/>
          <w:szCs w:val="24"/>
        </w:rPr>
        <w:t>分析或两者结合的方法来</w:t>
      </w:r>
      <w:r>
        <w:rPr>
          <w:rFonts w:cs="Times New Roman" w:hint="eastAsia"/>
          <w:color w:val="000000"/>
          <w:szCs w:val="24"/>
        </w:rPr>
        <w:t>证明</w:t>
      </w:r>
      <w:r>
        <w:rPr>
          <w:rFonts w:cs="Times New Roman"/>
          <w:color w:val="000000"/>
          <w:szCs w:val="24"/>
        </w:rPr>
        <w:t>。</w:t>
      </w:r>
    </w:p>
    <w:p w14:paraId="1ACD4E7D" w14:textId="77777777" w:rsidR="006C2B6A" w:rsidRDefault="00816326">
      <w:pPr>
        <w:ind w:firstLineChars="200" w:firstLine="480"/>
        <w:rPr>
          <w:rFonts w:cs="Times New Roman"/>
          <w:color w:val="000000"/>
          <w:szCs w:val="24"/>
        </w:rPr>
      </w:pPr>
      <w:r>
        <w:rPr>
          <w:rFonts w:cs="Times New Roman" w:hint="eastAsia"/>
          <w:color w:val="000000"/>
          <w:szCs w:val="24"/>
        </w:rPr>
        <w:t>（</w:t>
      </w:r>
      <w:r>
        <w:rPr>
          <w:rFonts w:cs="Times New Roman" w:hint="eastAsia"/>
          <w:color w:val="000000"/>
          <w:szCs w:val="24"/>
        </w:rPr>
        <w:t>c</w:t>
      </w:r>
      <w:r>
        <w:rPr>
          <w:rFonts w:cs="Times New Roman" w:hint="eastAsia"/>
          <w:color w:val="000000"/>
          <w:szCs w:val="24"/>
        </w:rPr>
        <w:t>）电推进装置</w:t>
      </w:r>
      <w:r>
        <w:rPr>
          <w:rFonts w:cs="Times New Roman"/>
          <w:color w:val="000000"/>
          <w:szCs w:val="24"/>
        </w:rPr>
        <w:t>转速不得超过可能影响转子结构完整性的运行速度限制。</w:t>
      </w:r>
    </w:p>
    <w:p w14:paraId="5148C436" w14:textId="77777777" w:rsidR="006C2B6A" w:rsidRDefault="00816326">
      <w:pPr>
        <w:outlineLvl w:val="2"/>
        <w:rPr>
          <w:b/>
          <w:bCs/>
          <w:szCs w:val="32"/>
        </w:rPr>
      </w:pPr>
      <w:bookmarkStart w:id="138" w:name="_Toc149597012"/>
      <w:r>
        <w:rPr>
          <w:b/>
          <w:bCs/>
          <w:szCs w:val="32"/>
        </w:rPr>
        <w:t>VHS.2715</w:t>
      </w:r>
      <w:r>
        <w:rPr>
          <w:rFonts w:hint="eastAsia"/>
          <w:b/>
          <w:bCs/>
          <w:szCs w:val="32"/>
        </w:rPr>
        <w:t>电推进装置控制系统</w:t>
      </w:r>
      <w:bookmarkEnd w:id="138"/>
    </w:p>
    <w:p w14:paraId="6F9C2B4C" w14:textId="77777777" w:rsidR="006C2B6A" w:rsidRDefault="00816326">
      <w:pPr>
        <w:ind w:firstLineChars="200" w:firstLine="480"/>
        <w:rPr>
          <w:rFonts w:cs="Times New Roman"/>
          <w:color w:val="101214"/>
          <w:kern w:val="0"/>
          <w:szCs w:val="24"/>
        </w:rPr>
      </w:pPr>
      <w:r>
        <w:rPr>
          <w:rFonts w:cs="Times New Roman" w:hint="eastAsia"/>
          <w:color w:val="101214"/>
          <w:kern w:val="0"/>
          <w:szCs w:val="24"/>
        </w:rPr>
        <w:t>（</w:t>
      </w:r>
      <w:r>
        <w:rPr>
          <w:rFonts w:cs="Times New Roman" w:hint="eastAsia"/>
          <w:color w:val="101214"/>
          <w:kern w:val="0"/>
          <w:szCs w:val="24"/>
        </w:rPr>
        <w:t>a</w:t>
      </w:r>
      <w:r>
        <w:rPr>
          <w:rFonts w:cs="Times New Roman" w:hint="eastAsia"/>
          <w:color w:val="101214"/>
          <w:kern w:val="0"/>
          <w:szCs w:val="24"/>
        </w:rPr>
        <w:t>）</w:t>
      </w:r>
      <w:r>
        <w:rPr>
          <w:rFonts w:cs="Times New Roman"/>
          <w:color w:val="101214"/>
          <w:kern w:val="0"/>
          <w:szCs w:val="24"/>
        </w:rPr>
        <w:t>适用性。</w:t>
      </w:r>
      <w:r>
        <w:rPr>
          <w:rFonts w:cs="Times New Roman"/>
          <w:color w:val="000000"/>
          <w:kern w:val="0"/>
          <w:szCs w:val="24"/>
        </w:rPr>
        <w:t>本</w:t>
      </w:r>
      <w:r>
        <w:rPr>
          <w:rFonts w:cs="Times New Roman"/>
          <w:color w:val="000000"/>
          <w:szCs w:val="24"/>
        </w:rPr>
        <w:t>条款</w:t>
      </w:r>
      <w:r>
        <w:rPr>
          <w:rFonts w:cs="Times New Roman"/>
          <w:color w:val="000000"/>
          <w:kern w:val="0"/>
          <w:szCs w:val="24"/>
        </w:rPr>
        <w:t>适用于</w:t>
      </w:r>
      <w:r>
        <w:rPr>
          <w:rFonts w:cs="Times New Roman" w:hint="eastAsia"/>
          <w:color w:val="000000"/>
          <w:kern w:val="0"/>
          <w:szCs w:val="24"/>
        </w:rPr>
        <w:t>电推进装置</w:t>
      </w:r>
      <w:r>
        <w:rPr>
          <w:rFonts w:cs="Times New Roman"/>
          <w:color w:val="000000"/>
          <w:kern w:val="0"/>
          <w:szCs w:val="24"/>
        </w:rPr>
        <w:t>设计中控制、限制</w:t>
      </w:r>
      <w:r>
        <w:rPr>
          <w:rFonts w:cs="Times New Roman" w:hint="eastAsia"/>
          <w:color w:val="000000"/>
          <w:kern w:val="0"/>
          <w:szCs w:val="24"/>
        </w:rPr>
        <w:t>，</w:t>
      </w:r>
      <w:r>
        <w:rPr>
          <w:rFonts w:cs="Times New Roman"/>
          <w:color w:val="000000"/>
          <w:kern w:val="0"/>
          <w:szCs w:val="24"/>
        </w:rPr>
        <w:t>监控</w:t>
      </w:r>
      <w:r>
        <w:rPr>
          <w:rFonts w:cs="Times New Roman" w:hint="eastAsia"/>
          <w:color w:val="000000"/>
          <w:kern w:val="0"/>
          <w:szCs w:val="24"/>
        </w:rPr>
        <w:t>或保护电推进装置</w:t>
      </w:r>
      <w:r>
        <w:rPr>
          <w:rFonts w:cs="Times New Roman"/>
          <w:color w:val="000000"/>
          <w:kern w:val="0"/>
          <w:szCs w:val="24"/>
        </w:rPr>
        <w:t>工作，</w:t>
      </w:r>
      <w:r>
        <w:rPr>
          <w:rFonts w:cs="Times New Roman" w:hint="eastAsia"/>
          <w:color w:val="000000"/>
          <w:kern w:val="0"/>
          <w:szCs w:val="24"/>
        </w:rPr>
        <w:t>及电推进装置</w:t>
      </w:r>
      <w:r>
        <w:rPr>
          <w:rFonts w:cs="Times New Roman"/>
          <w:color w:val="000000"/>
          <w:kern w:val="0"/>
          <w:szCs w:val="24"/>
        </w:rPr>
        <w:t>持续适航所必需的系统或设备。</w:t>
      </w:r>
    </w:p>
    <w:p w14:paraId="55360116"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b</w:t>
      </w:r>
      <w:r>
        <w:rPr>
          <w:rFonts w:cs="Times New Roman" w:hint="eastAsia"/>
          <w:color w:val="000000"/>
          <w:kern w:val="0"/>
          <w:szCs w:val="24"/>
        </w:rPr>
        <w:t>）电推进装置</w:t>
      </w:r>
      <w:r>
        <w:rPr>
          <w:rFonts w:cs="Times New Roman"/>
          <w:color w:val="000000"/>
          <w:kern w:val="0"/>
          <w:szCs w:val="24"/>
        </w:rPr>
        <w:t>控制。</w:t>
      </w:r>
      <w:r>
        <w:rPr>
          <w:rFonts w:cs="Times New Roman" w:hint="eastAsia"/>
          <w:color w:val="000000"/>
          <w:kern w:val="0"/>
          <w:szCs w:val="24"/>
        </w:rPr>
        <w:t>电推进装置的控制系统</w:t>
      </w:r>
      <w:r>
        <w:rPr>
          <w:rFonts w:cs="Times New Roman"/>
          <w:color w:val="000000"/>
          <w:kern w:val="0"/>
          <w:szCs w:val="24"/>
        </w:rPr>
        <w:t>应当确保</w:t>
      </w:r>
      <w:r>
        <w:rPr>
          <w:rFonts w:cs="Times New Roman" w:hint="eastAsia"/>
          <w:color w:val="000000"/>
          <w:kern w:val="0"/>
          <w:szCs w:val="24"/>
        </w:rPr>
        <w:t>电推进装置</w:t>
      </w:r>
      <w:r>
        <w:rPr>
          <w:rFonts w:cs="Times New Roman"/>
          <w:color w:val="000000"/>
          <w:kern w:val="0"/>
          <w:szCs w:val="24"/>
        </w:rPr>
        <w:t>不会出现任何不可接受的工作特性或超出使用限制，包括故障或失效导致控制模式、通道或者从主系统到备用系统的</w:t>
      </w:r>
      <w:r>
        <w:rPr>
          <w:rFonts w:cs="Times New Roman" w:hint="eastAsia"/>
          <w:color w:val="000000"/>
          <w:kern w:val="0"/>
          <w:szCs w:val="24"/>
        </w:rPr>
        <w:t>切</w:t>
      </w:r>
      <w:r>
        <w:rPr>
          <w:rFonts w:cs="Times New Roman"/>
          <w:color w:val="000000"/>
          <w:kern w:val="0"/>
          <w:szCs w:val="24"/>
        </w:rPr>
        <w:t>换。</w:t>
      </w:r>
    </w:p>
    <w:p w14:paraId="13D49A36"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c</w:t>
      </w:r>
      <w:r>
        <w:rPr>
          <w:rFonts w:cs="Times New Roman" w:hint="eastAsia"/>
          <w:color w:val="000000"/>
          <w:kern w:val="0"/>
          <w:szCs w:val="24"/>
        </w:rPr>
        <w:t>）</w:t>
      </w:r>
      <w:r>
        <w:rPr>
          <w:rFonts w:cs="Times New Roman"/>
          <w:color w:val="000000"/>
          <w:kern w:val="0"/>
          <w:szCs w:val="24"/>
        </w:rPr>
        <w:t>设计保证。软件和复杂的电子硬件，包括可编程逻辑</w:t>
      </w:r>
      <w:r>
        <w:rPr>
          <w:rFonts w:cs="Times New Roman" w:hint="eastAsia"/>
          <w:color w:val="000000"/>
          <w:kern w:val="0"/>
          <w:szCs w:val="24"/>
        </w:rPr>
        <w:t>设备</w:t>
      </w:r>
      <w:r>
        <w:rPr>
          <w:rFonts w:cs="Times New Roman"/>
          <w:color w:val="000000"/>
          <w:kern w:val="0"/>
          <w:szCs w:val="24"/>
        </w:rPr>
        <w:t>，</w:t>
      </w:r>
      <w:r>
        <w:rPr>
          <w:rFonts w:cs="Times New Roman" w:hint="eastAsia"/>
          <w:color w:val="000000"/>
          <w:kern w:val="0"/>
          <w:szCs w:val="24"/>
        </w:rPr>
        <w:t>应当</w:t>
      </w:r>
      <w:r>
        <w:rPr>
          <w:rFonts w:cs="Times New Roman"/>
          <w:color w:val="000000"/>
          <w:kern w:val="0"/>
          <w:szCs w:val="24"/>
        </w:rPr>
        <w:t>：</w:t>
      </w:r>
    </w:p>
    <w:p w14:paraId="5E2CCEB3" w14:textId="77777777" w:rsidR="006C2B6A" w:rsidRDefault="00816326">
      <w:pPr>
        <w:ind w:firstLineChars="300" w:firstLine="720"/>
        <w:rPr>
          <w:rFonts w:cs="Times New Roman"/>
        </w:rPr>
      </w:pPr>
      <w:r>
        <w:rPr>
          <w:rFonts w:cs="Times New Roman" w:hint="eastAsia"/>
        </w:rPr>
        <w:t>（</w:t>
      </w:r>
      <w:r>
        <w:rPr>
          <w:rFonts w:cs="Times New Roman" w:hint="eastAsia"/>
        </w:rPr>
        <w:t>1</w:t>
      </w:r>
      <w:r>
        <w:rPr>
          <w:rFonts w:cs="Times New Roman" w:hint="eastAsia"/>
        </w:rPr>
        <w:t>）</w:t>
      </w:r>
      <w:r>
        <w:rPr>
          <w:rFonts w:cs="Times New Roman"/>
        </w:rPr>
        <w:t>通过</w:t>
      </w:r>
      <w:r>
        <w:rPr>
          <w:rFonts w:ascii="宋体" w:hAnsi="宋体" w:cs="Times New Roman"/>
          <w:color w:val="000000"/>
          <w:szCs w:val="24"/>
        </w:rPr>
        <w:t>结构化</w:t>
      </w:r>
      <w:r>
        <w:rPr>
          <w:rFonts w:cs="Times New Roman"/>
        </w:rPr>
        <w:t>和系统化的方法设计</w:t>
      </w:r>
      <w:r>
        <w:rPr>
          <w:rFonts w:cs="Times New Roman" w:hint="eastAsia"/>
        </w:rPr>
        <w:t>和研制</w:t>
      </w:r>
      <w:r>
        <w:rPr>
          <w:rFonts w:cs="Times New Roman"/>
        </w:rPr>
        <w:t>，该方法应当确保编码器逻辑已经考虑到安装可编程逻辑</w:t>
      </w:r>
      <w:r>
        <w:rPr>
          <w:rFonts w:cs="Times New Roman" w:hint="eastAsia"/>
        </w:rPr>
        <w:t>设备</w:t>
      </w:r>
      <w:r>
        <w:rPr>
          <w:rFonts w:cs="Times New Roman"/>
        </w:rPr>
        <w:t>的失效或</w:t>
      </w:r>
      <w:r>
        <w:rPr>
          <w:rFonts w:cs="Times New Roman" w:hint="eastAsia"/>
        </w:rPr>
        <w:t>异常</w:t>
      </w:r>
      <w:r>
        <w:rPr>
          <w:rFonts w:cs="Times New Roman"/>
        </w:rPr>
        <w:t>风险</w:t>
      </w:r>
      <w:r>
        <w:rPr>
          <w:rFonts w:cs="Times New Roman" w:hint="eastAsia"/>
        </w:rPr>
        <w:t>；以及</w:t>
      </w:r>
    </w:p>
    <w:p w14:paraId="780294FF" w14:textId="77777777" w:rsidR="006C2B6A" w:rsidRDefault="00816326">
      <w:pPr>
        <w:ind w:firstLineChars="300" w:firstLine="720"/>
        <w:rPr>
          <w:rFonts w:cs="Times New Roman"/>
        </w:rPr>
      </w:pPr>
      <w:r>
        <w:rPr>
          <w:rFonts w:cs="Times New Roman" w:hint="eastAsia"/>
        </w:rPr>
        <w:t>（</w:t>
      </w:r>
      <w:r>
        <w:rPr>
          <w:rFonts w:cs="Times New Roman" w:hint="eastAsia"/>
        </w:rPr>
        <w:t>2</w:t>
      </w:r>
      <w:r>
        <w:rPr>
          <w:rFonts w:cs="Times New Roman" w:hint="eastAsia"/>
        </w:rPr>
        <w:t>）</w:t>
      </w:r>
      <w:r>
        <w:rPr>
          <w:rFonts w:cs="Times New Roman"/>
        </w:rPr>
        <w:t>采用</w:t>
      </w:r>
      <w:r>
        <w:rPr>
          <w:rFonts w:cs="Times New Roman" w:hint="eastAsia"/>
        </w:rPr>
        <w:t>局方</w:t>
      </w:r>
      <w:r>
        <w:rPr>
          <w:rFonts w:cs="Times New Roman"/>
        </w:rPr>
        <w:t>可接受的方法</w:t>
      </w:r>
      <w:r>
        <w:rPr>
          <w:rFonts w:cs="Times New Roman" w:hint="eastAsia"/>
        </w:rPr>
        <w:t>证明</w:t>
      </w:r>
      <w:r>
        <w:rPr>
          <w:rFonts w:cs="Times New Roman"/>
        </w:rPr>
        <w:t>。</w:t>
      </w:r>
    </w:p>
    <w:p w14:paraId="161AF107" w14:textId="77777777" w:rsidR="006C2B6A" w:rsidRDefault="00816326">
      <w:pPr>
        <w:ind w:firstLineChars="200" w:firstLine="480"/>
        <w:rPr>
          <w:rFonts w:cs="Times New Roman"/>
          <w:color w:val="auto"/>
          <w:kern w:val="0"/>
          <w:szCs w:val="24"/>
        </w:rPr>
      </w:pPr>
      <w:r>
        <w:rPr>
          <w:rFonts w:cs="Times New Roman" w:hint="eastAsia"/>
          <w:color w:val="auto"/>
          <w:kern w:val="0"/>
          <w:szCs w:val="24"/>
        </w:rPr>
        <w:t>（</w:t>
      </w:r>
      <w:r>
        <w:rPr>
          <w:rFonts w:cs="Times New Roman" w:hint="eastAsia"/>
          <w:color w:val="auto"/>
          <w:kern w:val="0"/>
          <w:szCs w:val="24"/>
        </w:rPr>
        <w:t>d</w:t>
      </w:r>
      <w:r>
        <w:rPr>
          <w:rFonts w:cs="Times New Roman" w:hint="eastAsia"/>
          <w:color w:val="auto"/>
          <w:kern w:val="0"/>
          <w:szCs w:val="24"/>
        </w:rPr>
        <w:t>）确认</w:t>
      </w:r>
      <w:r>
        <w:rPr>
          <w:rFonts w:cs="Times New Roman"/>
          <w:color w:val="auto"/>
          <w:kern w:val="0"/>
          <w:szCs w:val="24"/>
        </w:rPr>
        <w:t>。</w:t>
      </w:r>
      <w:r>
        <w:rPr>
          <w:rFonts w:cs="Times New Roman"/>
          <w:color w:val="000000"/>
          <w:kern w:val="0"/>
          <w:szCs w:val="24"/>
        </w:rPr>
        <w:t>申请人应当通过试验、</w:t>
      </w:r>
      <w:r>
        <w:rPr>
          <w:rFonts w:cs="Times New Roman" w:hint="eastAsia"/>
          <w:color w:val="000000"/>
          <w:kern w:val="0"/>
          <w:szCs w:val="24"/>
        </w:rPr>
        <w:t>有效的</w:t>
      </w:r>
      <w:r>
        <w:rPr>
          <w:rFonts w:cs="Times New Roman"/>
          <w:color w:val="000000"/>
          <w:kern w:val="0"/>
          <w:szCs w:val="24"/>
        </w:rPr>
        <w:t>分析或两者结合的方法证明</w:t>
      </w:r>
      <w:r>
        <w:rPr>
          <w:rFonts w:cs="Times New Roman" w:hint="eastAsia"/>
          <w:color w:val="000000"/>
          <w:kern w:val="0"/>
          <w:szCs w:val="24"/>
        </w:rPr>
        <w:t>电推进</w:t>
      </w:r>
      <w:r>
        <w:rPr>
          <w:rFonts w:cs="Times New Roman" w:hint="eastAsia"/>
          <w:color w:val="000000"/>
          <w:kern w:val="0"/>
          <w:szCs w:val="24"/>
        </w:rPr>
        <w:lastRenderedPageBreak/>
        <w:t>装置控制系统</w:t>
      </w:r>
      <w:r>
        <w:rPr>
          <w:rFonts w:cs="Times New Roman"/>
          <w:color w:val="000000"/>
          <w:kern w:val="0"/>
          <w:szCs w:val="24"/>
        </w:rPr>
        <w:t>以下列方式实现预期的功能：</w:t>
      </w:r>
    </w:p>
    <w:p w14:paraId="229D4CB9" w14:textId="77777777" w:rsidR="006C2B6A" w:rsidRDefault="00816326">
      <w:pPr>
        <w:ind w:firstLineChars="300" w:firstLine="720"/>
        <w:rPr>
          <w:rFonts w:cs="Times New Roman"/>
        </w:rPr>
      </w:pPr>
      <w:r>
        <w:rPr>
          <w:rFonts w:cs="Times New Roman" w:hint="eastAsia"/>
        </w:rPr>
        <w:t>（</w:t>
      </w:r>
      <w:r>
        <w:rPr>
          <w:rFonts w:cs="Times New Roman" w:hint="eastAsia"/>
        </w:rPr>
        <w:t>1</w:t>
      </w:r>
      <w:r>
        <w:rPr>
          <w:rFonts w:cs="Times New Roman" w:hint="eastAsia"/>
        </w:rPr>
        <w:t>）</w:t>
      </w:r>
      <w:r>
        <w:rPr>
          <w:rFonts w:cs="Times New Roman"/>
        </w:rPr>
        <w:t>在声明的飞行包线内变化的大气条件下，保持有关控制参数的选定值，使</w:t>
      </w:r>
      <w:r>
        <w:rPr>
          <w:rFonts w:cs="Times New Roman" w:hint="eastAsia"/>
        </w:rPr>
        <w:t>电推进装置</w:t>
      </w:r>
      <w:r>
        <w:rPr>
          <w:rFonts w:cs="Times New Roman"/>
        </w:rPr>
        <w:t>工作在批准的使用限制之内；</w:t>
      </w:r>
    </w:p>
    <w:p w14:paraId="07950B02" w14:textId="77777777" w:rsidR="006C2B6A" w:rsidRDefault="00816326">
      <w:pPr>
        <w:ind w:firstLineChars="300" w:firstLine="720"/>
        <w:rPr>
          <w:rFonts w:cs="Times New Roman"/>
        </w:rPr>
      </w:pPr>
      <w:r>
        <w:rPr>
          <w:rFonts w:cs="Times New Roman" w:hint="eastAsia"/>
        </w:rPr>
        <w:t>（</w:t>
      </w:r>
      <w:r>
        <w:rPr>
          <w:rFonts w:cs="Times New Roman" w:hint="eastAsia"/>
        </w:rPr>
        <w:t>2</w:t>
      </w:r>
      <w:r>
        <w:rPr>
          <w:rFonts w:cs="Times New Roman" w:hint="eastAsia"/>
        </w:rPr>
        <w:t>）</w:t>
      </w:r>
      <w:r>
        <w:rPr>
          <w:rFonts w:cs="Times New Roman"/>
        </w:rPr>
        <w:t>在声明的</w:t>
      </w:r>
      <w:r>
        <w:rPr>
          <w:rFonts w:cs="Times New Roman" w:hint="eastAsia"/>
        </w:rPr>
        <w:t>电推进装置</w:t>
      </w:r>
      <w:r>
        <w:rPr>
          <w:rFonts w:cs="Times New Roman"/>
        </w:rPr>
        <w:t>使用条件范围内，</w:t>
      </w:r>
      <w:r>
        <w:rPr>
          <w:rFonts w:cs="Times New Roman" w:hint="eastAsia"/>
        </w:rPr>
        <w:t>电推进装置</w:t>
      </w:r>
      <w:r>
        <w:rPr>
          <w:rFonts w:cs="Times New Roman"/>
        </w:rPr>
        <w:t>的功率或推力调节应具有足够的灵敏度</w:t>
      </w:r>
      <w:r>
        <w:rPr>
          <w:rFonts w:cs="Times New Roman" w:hint="eastAsia"/>
        </w:rPr>
        <w:t>；</w:t>
      </w:r>
      <w:r>
        <w:rPr>
          <w:rFonts w:cs="Times New Roman"/>
        </w:rPr>
        <w:t>和</w:t>
      </w:r>
    </w:p>
    <w:p w14:paraId="7BD40F3C" w14:textId="77777777" w:rsidR="006C2B6A" w:rsidRDefault="00816326">
      <w:pPr>
        <w:ind w:firstLineChars="300" w:firstLine="720"/>
        <w:rPr>
          <w:rFonts w:cs="Times New Roman"/>
        </w:rPr>
      </w:pPr>
      <w:r>
        <w:rPr>
          <w:rFonts w:cs="Times New Roman" w:hint="eastAsia"/>
        </w:rPr>
        <w:t>（</w:t>
      </w:r>
      <w:r>
        <w:rPr>
          <w:rFonts w:cs="Times New Roman" w:hint="eastAsia"/>
        </w:rPr>
        <w:t>3</w:t>
      </w:r>
      <w:r>
        <w:rPr>
          <w:rFonts w:cs="Times New Roman" w:hint="eastAsia"/>
        </w:rPr>
        <w:t>）</w:t>
      </w:r>
      <w:r>
        <w:rPr>
          <w:rFonts w:cs="Times New Roman"/>
        </w:rPr>
        <w:t>不产生不可接受的功率或推力振荡。</w:t>
      </w:r>
    </w:p>
    <w:p w14:paraId="115963E4" w14:textId="77777777" w:rsidR="006C2B6A" w:rsidRDefault="00816326">
      <w:pPr>
        <w:ind w:firstLineChars="200" w:firstLine="480"/>
        <w:rPr>
          <w:rFonts w:cs="Times New Roman"/>
          <w:color w:val="auto"/>
          <w:kern w:val="0"/>
          <w:szCs w:val="24"/>
        </w:rPr>
      </w:pPr>
      <w:r>
        <w:rPr>
          <w:rFonts w:cs="Times New Roman" w:hint="eastAsia"/>
          <w:color w:val="auto"/>
          <w:kern w:val="0"/>
          <w:szCs w:val="24"/>
        </w:rPr>
        <w:t>（</w:t>
      </w:r>
      <w:r>
        <w:rPr>
          <w:rFonts w:cs="Times New Roman" w:hint="eastAsia"/>
          <w:color w:val="auto"/>
          <w:kern w:val="0"/>
          <w:szCs w:val="24"/>
        </w:rPr>
        <w:t>e</w:t>
      </w:r>
      <w:r>
        <w:rPr>
          <w:rFonts w:cs="Times New Roman" w:hint="eastAsia"/>
          <w:color w:val="auto"/>
          <w:kern w:val="0"/>
          <w:szCs w:val="24"/>
        </w:rPr>
        <w:t>）</w:t>
      </w:r>
      <w:r>
        <w:rPr>
          <w:rFonts w:cs="Times New Roman"/>
          <w:color w:val="auto"/>
          <w:kern w:val="0"/>
          <w:szCs w:val="24"/>
        </w:rPr>
        <w:t>环境限制。</w:t>
      </w:r>
      <w:r>
        <w:rPr>
          <w:rFonts w:cs="Times New Roman"/>
          <w:color w:val="000000"/>
          <w:kern w:val="0"/>
          <w:szCs w:val="24"/>
        </w:rPr>
        <w:t>不能通过</w:t>
      </w:r>
      <w:r>
        <w:rPr>
          <w:rFonts w:cs="Times New Roman" w:hint="eastAsia"/>
          <w:color w:val="000000"/>
          <w:kern w:val="0"/>
          <w:szCs w:val="24"/>
        </w:rPr>
        <w:t>持久</w:t>
      </w:r>
      <w:r>
        <w:rPr>
          <w:rFonts w:cs="Times New Roman"/>
          <w:color w:val="000000"/>
          <w:kern w:val="0"/>
          <w:szCs w:val="24"/>
        </w:rPr>
        <w:t>性试验、</w:t>
      </w:r>
      <w:r>
        <w:rPr>
          <w:rFonts w:cs="Times New Roman" w:hint="eastAsia"/>
          <w:color w:val="000000"/>
          <w:kern w:val="0"/>
          <w:szCs w:val="24"/>
        </w:rPr>
        <w:t>有效的</w:t>
      </w:r>
      <w:r>
        <w:rPr>
          <w:rFonts w:cs="Times New Roman"/>
          <w:color w:val="000000"/>
          <w:kern w:val="0"/>
          <w:szCs w:val="24"/>
        </w:rPr>
        <w:t>分析或两者结合的方法证明的环境极限应当通过</w:t>
      </w:r>
      <w:r>
        <w:rPr>
          <w:rFonts w:cs="Times New Roman" w:hint="eastAsia"/>
          <w:color w:val="000000"/>
          <w:kern w:val="0"/>
          <w:szCs w:val="24"/>
        </w:rPr>
        <w:t>VHS.2763</w:t>
      </w:r>
      <w:r>
        <w:rPr>
          <w:rFonts w:cs="Times New Roman"/>
          <w:color w:val="000000"/>
          <w:kern w:val="0"/>
          <w:szCs w:val="24"/>
        </w:rPr>
        <w:t>系统和部件试验来证明。</w:t>
      </w:r>
    </w:p>
    <w:p w14:paraId="2D59D54E" w14:textId="77777777" w:rsidR="006C2B6A" w:rsidRDefault="00816326">
      <w:pPr>
        <w:ind w:firstLineChars="200" w:firstLine="480"/>
        <w:rPr>
          <w:rFonts w:cs="Times New Roman"/>
          <w:color w:val="auto"/>
          <w:kern w:val="0"/>
          <w:szCs w:val="24"/>
        </w:rPr>
      </w:pPr>
      <w:r>
        <w:rPr>
          <w:rFonts w:cs="Times New Roman" w:hint="eastAsia"/>
          <w:color w:val="000000"/>
          <w:kern w:val="0"/>
          <w:szCs w:val="24"/>
        </w:rPr>
        <w:t>（</w:t>
      </w:r>
      <w:r>
        <w:rPr>
          <w:rFonts w:cs="Times New Roman" w:hint="eastAsia"/>
          <w:color w:val="000000"/>
          <w:kern w:val="0"/>
          <w:szCs w:val="24"/>
        </w:rPr>
        <w:t>f</w:t>
      </w:r>
      <w:r>
        <w:rPr>
          <w:rFonts w:cs="Times New Roman" w:hint="eastAsia"/>
          <w:color w:val="000000"/>
          <w:kern w:val="0"/>
          <w:szCs w:val="24"/>
        </w:rPr>
        <w:t>）电推进装置控制系统</w:t>
      </w:r>
      <w:r>
        <w:rPr>
          <w:rFonts w:cs="Times New Roman"/>
          <w:color w:val="auto"/>
          <w:kern w:val="0"/>
          <w:szCs w:val="24"/>
        </w:rPr>
        <w:t>失效。申请人应当将</w:t>
      </w:r>
      <w:r>
        <w:rPr>
          <w:rFonts w:cs="Times New Roman" w:hint="eastAsia"/>
          <w:color w:val="000000"/>
          <w:kern w:val="0"/>
          <w:szCs w:val="24"/>
        </w:rPr>
        <w:t>电推进装置控制系统</w:t>
      </w:r>
      <w:r>
        <w:rPr>
          <w:rFonts w:cs="Times New Roman"/>
          <w:color w:val="auto"/>
          <w:kern w:val="0"/>
          <w:szCs w:val="24"/>
        </w:rPr>
        <w:t>设计和构造成：</w:t>
      </w:r>
    </w:p>
    <w:p w14:paraId="6A58E301" w14:textId="77777777" w:rsidR="006C2B6A" w:rsidRDefault="00816326">
      <w:pPr>
        <w:ind w:firstLineChars="300" w:firstLine="720"/>
        <w:rPr>
          <w:rFonts w:cs="Times New Roman"/>
        </w:rPr>
      </w:pPr>
      <w:r>
        <w:rPr>
          <w:rFonts w:cs="Times New Roman" w:hint="eastAsia"/>
        </w:rPr>
        <w:t>（</w:t>
      </w:r>
      <w:r>
        <w:rPr>
          <w:rFonts w:cs="Times New Roman" w:hint="eastAsia"/>
        </w:rPr>
        <w:t>1</w:t>
      </w:r>
      <w:r>
        <w:rPr>
          <w:rFonts w:cs="Times New Roman" w:hint="eastAsia"/>
        </w:rPr>
        <w:t>）</w:t>
      </w:r>
      <w:r>
        <w:rPr>
          <w:rFonts w:cs="Times New Roman"/>
        </w:rPr>
        <w:t>失去功率控制（</w:t>
      </w:r>
      <w:r>
        <w:rPr>
          <w:rFonts w:cs="Times New Roman"/>
        </w:rPr>
        <w:t>LOPC</w:t>
      </w:r>
      <w:r>
        <w:rPr>
          <w:rFonts w:cs="Times New Roman"/>
        </w:rPr>
        <w:t>）事件的发生率</w:t>
      </w:r>
      <w:r>
        <w:rPr>
          <w:rFonts w:cs="Times New Roman" w:hint="eastAsia"/>
        </w:rPr>
        <w:t>不大于</w:t>
      </w:r>
      <w:r>
        <w:rPr>
          <w:rFonts w:cs="Times New Roman"/>
        </w:rPr>
        <w:t>预期应用的安全目标；</w:t>
      </w:r>
    </w:p>
    <w:p w14:paraId="6F099D1D" w14:textId="77777777" w:rsidR="006C2B6A" w:rsidRDefault="00816326">
      <w:pPr>
        <w:ind w:firstLineChars="300" w:firstLine="720"/>
        <w:rPr>
          <w:rFonts w:cs="Times New Roman"/>
        </w:rPr>
      </w:pPr>
      <w:r>
        <w:rPr>
          <w:rFonts w:cs="Times New Roman" w:hint="eastAsia"/>
        </w:rPr>
        <w:t>（</w:t>
      </w:r>
      <w:r>
        <w:rPr>
          <w:rFonts w:cs="Times New Roman" w:hint="eastAsia"/>
        </w:rPr>
        <w:t>2</w:t>
      </w:r>
      <w:r>
        <w:rPr>
          <w:rFonts w:cs="Times New Roman" w:hint="eastAsia"/>
        </w:rPr>
        <w:t>）在全勤构型中，</w:t>
      </w:r>
      <w:r>
        <w:rPr>
          <w:rFonts w:cs="Times New Roman"/>
        </w:rPr>
        <w:t>经</w:t>
      </w:r>
      <w:r>
        <w:rPr>
          <w:rFonts w:cs="Times New Roman" w:hint="eastAsia"/>
        </w:rPr>
        <w:t>局方</w:t>
      </w:r>
      <w:r>
        <w:rPr>
          <w:rFonts w:cs="Times New Roman"/>
        </w:rPr>
        <w:t>确定，对于</w:t>
      </w:r>
      <w:r>
        <w:rPr>
          <w:rFonts w:cs="Times New Roman"/>
        </w:rPr>
        <w:t>LOPC</w:t>
      </w:r>
      <w:r>
        <w:rPr>
          <w:rFonts w:cs="Times New Roman"/>
        </w:rPr>
        <w:t>事件相关的电子</w:t>
      </w:r>
      <w:r>
        <w:rPr>
          <w:rFonts w:cs="Times New Roman" w:hint="eastAsia"/>
        </w:rPr>
        <w:t>、</w:t>
      </w:r>
      <w:r>
        <w:rPr>
          <w:rFonts w:cs="Times New Roman"/>
        </w:rPr>
        <w:t>电气</w:t>
      </w:r>
      <w:r>
        <w:rPr>
          <w:rFonts w:cs="Times New Roman" w:hint="eastAsia"/>
        </w:rPr>
        <w:t>和电气探测</w:t>
      </w:r>
      <w:r>
        <w:rPr>
          <w:rFonts w:cs="Times New Roman"/>
        </w:rPr>
        <w:t>的失效，</w:t>
      </w:r>
      <w:r>
        <w:rPr>
          <w:rFonts w:cs="Times New Roman" w:hint="eastAsia"/>
        </w:rPr>
        <w:t>可以</w:t>
      </w:r>
      <w:r>
        <w:rPr>
          <w:rFonts w:cs="Times New Roman"/>
        </w:rPr>
        <w:t>容忍单</w:t>
      </w:r>
      <w:r>
        <w:rPr>
          <w:rFonts w:cs="Times New Roman" w:hint="eastAsia"/>
        </w:rPr>
        <w:t>一</w:t>
      </w:r>
      <w:r>
        <w:rPr>
          <w:rFonts w:cs="Times New Roman"/>
        </w:rPr>
        <w:t>故障；</w:t>
      </w:r>
    </w:p>
    <w:p w14:paraId="5EDD561F" w14:textId="77777777" w:rsidR="006C2B6A" w:rsidRDefault="00816326">
      <w:pPr>
        <w:ind w:firstLineChars="300" w:firstLine="720"/>
        <w:rPr>
          <w:rFonts w:cs="Times New Roman"/>
        </w:rPr>
      </w:pPr>
      <w:r>
        <w:rPr>
          <w:rFonts w:cs="Times New Roman" w:hint="eastAsia"/>
        </w:rPr>
        <w:t>（</w:t>
      </w:r>
      <w:r>
        <w:rPr>
          <w:rFonts w:cs="Times New Roman" w:hint="eastAsia"/>
        </w:rPr>
        <w:t>3</w:t>
      </w:r>
      <w:r>
        <w:rPr>
          <w:rFonts w:cs="Times New Roman" w:hint="eastAsia"/>
        </w:rPr>
        <w:t>）</w:t>
      </w:r>
      <w:r>
        <w:rPr>
          <w:rFonts w:cs="Times New Roman" w:hint="eastAsia"/>
          <w:color w:val="000000"/>
          <w:kern w:val="0"/>
          <w:szCs w:val="24"/>
        </w:rPr>
        <w:t>电推进装置控制系统</w:t>
      </w:r>
      <w:r>
        <w:rPr>
          <w:rFonts w:cs="Times New Roman"/>
        </w:rPr>
        <w:t>部件的单点失效不会导致</w:t>
      </w:r>
      <w:r>
        <w:rPr>
          <w:rFonts w:cs="Times New Roman" w:hint="eastAsia"/>
        </w:rPr>
        <w:t>电推进装置危险的</w:t>
      </w:r>
      <w:r>
        <w:rPr>
          <w:rFonts w:cs="Times New Roman"/>
        </w:rPr>
        <w:t>后果；</w:t>
      </w:r>
    </w:p>
    <w:p w14:paraId="6C3DD560" w14:textId="77777777" w:rsidR="006C2B6A" w:rsidRDefault="00816326">
      <w:pPr>
        <w:ind w:firstLineChars="300" w:firstLine="720"/>
        <w:rPr>
          <w:rFonts w:cs="Times New Roman"/>
        </w:rPr>
      </w:pPr>
      <w:r>
        <w:rPr>
          <w:rFonts w:cs="Times New Roman" w:hint="eastAsia"/>
        </w:rPr>
        <w:t>（</w:t>
      </w:r>
      <w:r>
        <w:rPr>
          <w:rFonts w:cs="Times New Roman" w:hint="eastAsia"/>
        </w:rPr>
        <w:t>4</w:t>
      </w:r>
      <w:r>
        <w:rPr>
          <w:rFonts w:cs="Times New Roman" w:hint="eastAsia"/>
        </w:rPr>
        <w:t>）</w:t>
      </w:r>
      <w:r>
        <w:rPr>
          <w:rFonts w:cs="Times New Roman"/>
        </w:rPr>
        <w:t>在航空器预期应用中，</w:t>
      </w:r>
      <w:r>
        <w:rPr>
          <w:rFonts w:cs="Times New Roman" w:hint="eastAsia"/>
        </w:rPr>
        <w:t>不允许存在可能的失效或异常导致</w:t>
      </w:r>
      <w:bookmarkStart w:id="139" w:name="OLE_LINK7"/>
      <w:bookmarkStart w:id="140" w:name="OLE_LINK6"/>
      <w:r>
        <w:rPr>
          <w:rFonts w:cs="Times New Roman" w:hint="eastAsia"/>
        </w:rPr>
        <w:t>电推进装置控制系统</w:t>
      </w:r>
      <w:bookmarkEnd w:id="139"/>
      <w:bookmarkEnd w:id="140"/>
      <w:r>
        <w:rPr>
          <w:rFonts w:cs="Times New Roman" w:hint="eastAsia"/>
        </w:rPr>
        <w:t>失效</w:t>
      </w:r>
      <w:r>
        <w:rPr>
          <w:rFonts w:cs="Times New Roman"/>
        </w:rPr>
        <w:t>。</w:t>
      </w:r>
    </w:p>
    <w:p w14:paraId="1B2FB638" w14:textId="77777777" w:rsidR="006C2B6A" w:rsidRDefault="00816326">
      <w:pPr>
        <w:ind w:firstLineChars="200" w:firstLine="480"/>
        <w:rPr>
          <w:rFonts w:cs="Times New Roman"/>
          <w:color w:val="auto"/>
          <w:kern w:val="0"/>
          <w:szCs w:val="24"/>
        </w:rPr>
      </w:pPr>
      <w:r>
        <w:rPr>
          <w:rFonts w:cs="Times New Roman" w:hint="eastAsia"/>
          <w:color w:val="auto"/>
          <w:kern w:val="0"/>
          <w:szCs w:val="24"/>
        </w:rPr>
        <w:t>（</w:t>
      </w:r>
      <w:r>
        <w:rPr>
          <w:rFonts w:cs="Times New Roman" w:hint="eastAsia"/>
          <w:color w:val="auto"/>
          <w:kern w:val="0"/>
          <w:szCs w:val="24"/>
        </w:rPr>
        <w:t>g</w:t>
      </w:r>
      <w:r>
        <w:rPr>
          <w:rFonts w:cs="Times New Roman" w:hint="eastAsia"/>
          <w:color w:val="auto"/>
          <w:kern w:val="0"/>
          <w:szCs w:val="24"/>
        </w:rPr>
        <w:t>）</w:t>
      </w:r>
      <w:r>
        <w:rPr>
          <w:rFonts w:cs="Times New Roman"/>
          <w:color w:val="auto"/>
          <w:kern w:val="0"/>
          <w:szCs w:val="24"/>
        </w:rPr>
        <w:t>系统安全评估。</w:t>
      </w:r>
      <w:r>
        <w:rPr>
          <w:rFonts w:cs="Times New Roman" w:hint="eastAsia"/>
          <w:color w:val="000000"/>
          <w:kern w:val="0"/>
          <w:szCs w:val="24"/>
        </w:rPr>
        <w:t>申请人</w:t>
      </w:r>
      <w:r>
        <w:rPr>
          <w:rFonts w:cs="Times New Roman"/>
          <w:color w:val="000000"/>
          <w:kern w:val="0"/>
          <w:szCs w:val="24"/>
        </w:rPr>
        <w:t>应当进行</w:t>
      </w:r>
      <w:r>
        <w:rPr>
          <w:rFonts w:cs="Times New Roman" w:hint="eastAsia"/>
        </w:rPr>
        <w:t>电推进装置控制系统</w:t>
      </w:r>
      <w:r>
        <w:rPr>
          <w:rFonts w:cs="Times New Roman"/>
          <w:color w:val="000000"/>
          <w:kern w:val="0"/>
          <w:szCs w:val="24"/>
        </w:rPr>
        <w:t>的系统安全评估。该项评估应当确定影响</w:t>
      </w:r>
      <w:r>
        <w:rPr>
          <w:rFonts w:cs="Times New Roman" w:hint="eastAsia"/>
          <w:color w:val="000000"/>
          <w:kern w:val="0"/>
          <w:szCs w:val="24"/>
        </w:rPr>
        <w:t>电推进装置</w:t>
      </w:r>
      <w:r>
        <w:rPr>
          <w:rFonts w:cs="Times New Roman"/>
          <w:color w:val="000000"/>
          <w:kern w:val="0"/>
          <w:szCs w:val="24"/>
        </w:rPr>
        <w:t>工作特性的故障或失效，以及这些故障或失效预期的发生频率。应当考虑航空器预期应用以确保对</w:t>
      </w:r>
      <w:r>
        <w:rPr>
          <w:rFonts w:cs="Times New Roman" w:hint="eastAsia"/>
        </w:rPr>
        <w:t>电推进装置控制系统</w:t>
      </w:r>
      <w:r>
        <w:rPr>
          <w:rFonts w:cs="Times New Roman"/>
          <w:color w:val="000000"/>
          <w:kern w:val="0"/>
          <w:szCs w:val="24"/>
        </w:rPr>
        <w:t>安全性评估是有效的。</w:t>
      </w:r>
    </w:p>
    <w:p w14:paraId="106E3D04" w14:textId="77777777" w:rsidR="006C2B6A" w:rsidRDefault="00816326">
      <w:pPr>
        <w:ind w:firstLineChars="200" w:firstLine="480"/>
        <w:rPr>
          <w:rFonts w:cs="Times New Roman"/>
          <w:color w:val="auto"/>
          <w:kern w:val="0"/>
          <w:szCs w:val="24"/>
        </w:rPr>
      </w:pPr>
      <w:r>
        <w:rPr>
          <w:rFonts w:cs="Times New Roman" w:hint="eastAsia"/>
          <w:color w:val="auto"/>
          <w:kern w:val="0"/>
          <w:szCs w:val="24"/>
        </w:rPr>
        <w:t>（</w:t>
      </w:r>
      <w:r>
        <w:rPr>
          <w:rFonts w:cs="Times New Roman" w:hint="eastAsia"/>
          <w:color w:val="auto"/>
          <w:kern w:val="0"/>
          <w:szCs w:val="24"/>
        </w:rPr>
        <w:t>h</w:t>
      </w:r>
      <w:r>
        <w:rPr>
          <w:rFonts w:cs="Times New Roman" w:hint="eastAsia"/>
          <w:color w:val="auto"/>
          <w:kern w:val="0"/>
          <w:szCs w:val="24"/>
        </w:rPr>
        <w:t>）</w:t>
      </w:r>
      <w:r>
        <w:rPr>
          <w:rFonts w:cs="Times New Roman"/>
          <w:color w:val="auto"/>
          <w:kern w:val="0"/>
          <w:szCs w:val="24"/>
        </w:rPr>
        <w:t>保护系统</w:t>
      </w:r>
      <w:r>
        <w:rPr>
          <w:rFonts w:cs="Times New Roman" w:hint="eastAsia"/>
          <w:color w:val="auto"/>
          <w:kern w:val="0"/>
          <w:szCs w:val="24"/>
        </w:rPr>
        <w:t>。电推进的控制设备和系统的设计和功能，以及电推进装置的仪表、操作说明和维护说明</w:t>
      </w:r>
      <w:r>
        <w:rPr>
          <w:rFonts w:cs="Times New Roman"/>
          <w:color w:val="000000"/>
          <w:kern w:val="0"/>
          <w:szCs w:val="24"/>
        </w:rPr>
        <w:t>，应当确保</w:t>
      </w:r>
      <w:r>
        <w:rPr>
          <w:rFonts w:cs="Times New Roman" w:hint="eastAsia"/>
          <w:color w:val="000000"/>
          <w:kern w:val="0"/>
          <w:szCs w:val="24"/>
        </w:rPr>
        <w:t>电推进装置的</w:t>
      </w:r>
      <w:r>
        <w:rPr>
          <w:rFonts w:cs="Times New Roman"/>
          <w:color w:val="000000"/>
          <w:kern w:val="0"/>
          <w:szCs w:val="24"/>
        </w:rPr>
        <w:t>使用限制在</w:t>
      </w:r>
      <w:r>
        <w:rPr>
          <w:rFonts w:cs="Times New Roman" w:hint="eastAsia"/>
          <w:color w:val="000000"/>
          <w:kern w:val="0"/>
          <w:szCs w:val="24"/>
        </w:rPr>
        <w:t>服役</w:t>
      </w:r>
      <w:r>
        <w:rPr>
          <w:rFonts w:cs="Times New Roman"/>
          <w:color w:val="000000"/>
          <w:kern w:val="0"/>
          <w:szCs w:val="24"/>
        </w:rPr>
        <w:t>中不会被超出。</w:t>
      </w:r>
    </w:p>
    <w:p w14:paraId="70277E8B" w14:textId="77777777" w:rsidR="006C2B6A" w:rsidRDefault="00816326">
      <w:pPr>
        <w:ind w:firstLineChars="200" w:firstLine="480"/>
        <w:rPr>
          <w:rFonts w:cs="Times New Roman"/>
          <w:color w:val="auto"/>
          <w:kern w:val="0"/>
          <w:szCs w:val="24"/>
        </w:rPr>
      </w:pPr>
      <w:r>
        <w:rPr>
          <w:rFonts w:cs="Times New Roman" w:hint="eastAsia"/>
          <w:color w:val="auto"/>
          <w:kern w:val="0"/>
          <w:szCs w:val="24"/>
        </w:rPr>
        <w:t>（</w:t>
      </w:r>
      <w:proofErr w:type="spellStart"/>
      <w:r>
        <w:rPr>
          <w:rFonts w:cs="Times New Roman" w:hint="eastAsia"/>
          <w:color w:val="auto"/>
          <w:kern w:val="0"/>
          <w:szCs w:val="24"/>
        </w:rPr>
        <w:t>i</w:t>
      </w:r>
      <w:proofErr w:type="spellEnd"/>
      <w:r>
        <w:rPr>
          <w:rFonts w:cs="Times New Roman" w:hint="eastAsia"/>
          <w:color w:val="auto"/>
          <w:kern w:val="0"/>
          <w:szCs w:val="24"/>
        </w:rPr>
        <w:t>）</w:t>
      </w:r>
      <w:r>
        <w:rPr>
          <w:rFonts w:cs="Times New Roman"/>
          <w:color w:val="auto"/>
          <w:kern w:val="0"/>
          <w:szCs w:val="24"/>
        </w:rPr>
        <w:t>航空器提供的数据。单点失效引起的航空器提供的数据（除了来自航空器</w:t>
      </w:r>
      <w:r>
        <w:rPr>
          <w:rFonts w:cs="Times New Roman"/>
          <w:color w:val="auto"/>
          <w:kern w:val="0"/>
          <w:szCs w:val="24"/>
        </w:rPr>
        <w:lastRenderedPageBreak/>
        <w:t>的推力或功率指令信号），</w:t>
      </w:r>
      <w:r>
        <w:rPr>
          <w:rFonts w:ascii="宋体" w:hAnsi="宋体" w:cs="宋体"/>
          <w:color w:val="auto"/>
          <w:kern w:val="0"/>
          <w:szCs w:val="24"/>
        </w:rPr>
        <w:t>或独立的</w:t>
      </w:r>
      <w:r>
        <w:rPr>
          <w:rFonts w:ascii="宋体" w:hAnsi="宋体" w:cs="宋体" w:hint="eastAsia"/>
          <w:color w:val="auto"/>
          <w:kern w:val="0"/>
          <w:szCs w:val="24"/>
        </w:rPr>
        <w:t>电推进装置</w:t>
      </w:r>
      <w:r>
        <w:rPr>
          <w:rFonts w:cs="Times New Roman"/>
          <w:color w:val="auto"/>
          <w:kern w:val="0"/>
          <w:szCs w:val="24"/>
        </w:rPr>
        <w:t>之间共享的数据丢失、中断或损坏，应当：</w:t>
      </w:r>
    </w:p>
    <w:p w14:paraId="362E8E43" w14:textId="77777777" w:rsidR="006C2B6A" w:rsidRDefault="00816326">
      <w:pPr>
        <w:ind w:firstLineChars="300" w:firstLine="720"/>
        <w:rPr>
          <w:rFonts w:cs="Times New Roman"/>
        </w:rPr>
      </w:pPr>
      <w:r>
        <w:rPr>
          <w:rFonts w:cs="Times New Roman" w:hint="eastAsia"/>
        </w:rPr>
        <w:t>（</w:t>
      </w:r>
      <w:r>
        <w:rPr>
          <w:rFonts w:cs="Times New Roman" w:hint="eastAsia"/>
        </w:rPr>
        <w:t>1</w:t>
      </w:r>
      <w:r>
        <w:rPr>
          <w:rFonts w:cs="Times New Roman" w:hint="eastAsia"/>
        </w:rPr>
        <w:t>）</w:t>
      </w:r>
      <w:r>
        <w:rPr>
          <w:rFonts w:cs="Times New Roman"/>
        </w:rPr>
        <w:t>航空器上的任何</w:t>
      </w:r>
      <w:r>
        <w:rPr>
          <w:rFonts w:cs="Times New Roman" w:hint="eastAsia"/>
        </w:rPr>
        <w:t>电推进装置</w:t>
      </w:r>
      <w:r>
        <w:rPr>
          <w:rFonts w:cs="Times New Roman"/>
        </w:rPr>
        <w:t>不得导致</w:t>
      </w:r>
      <w:r>
        <w:rPr>
          <w:rFonts w:cs="Times New Roman" w:hint="eastAsia"/>
        </w:rPr>
        <w:t>VHS.2733</w:t>
      </w:r>
      <w:r>
        <w:rPr>
          <w:rFonts w:cs="Times New Roman" w:hint="eastAsia"/>
        </w:rPr>
        <w:t>（</w:t>
      </w:r>
      <w:r>
        <w:rPr>
          <w:rFonts w:cs="Times New Roman" w:hint="eastAsia"/>
        </w:rPr>
        <w:t>g</w:t>
      </w:r>
      <w:r>
        <w:rPr>
          <w:rFonts w:cs="Times New Roman" w:hint="eastAsia"/>
        </w:rPr>
        <w:t>）（</w:t>
      </w:r>
      <w:r>
        <w:rPr>
          <w:rFonts w:cs="Times New Roman" w:hint="eastAsia"/>
        </w:rPr>
        <w:t>2</w:t>
      </w:r>
      <w:r>
        <w:rPr>
          <w:rFonts w:cs="Times New Roman" w:hint="eastAsia"/>
        </w:rPr>
        <w:t>）</w:t>
      </w:r>
      <w:r>
        <w:rPr>
          <w:rFonts w:cs="Times New Roman"/>
        </w:rPr>
        <w:t>中定义的</w:t>
      </w:r>
      <w:r>
        <w:rPr>
          <w:rFonts w:cs="Times New Roman" w:hint="eastAsia"/>
        </w:rPr>
        <w:t>电推进装置危险的</w:t>
      </w:r>
      <w:r>
        <w:rPr>
          <w:rFonts w:cs="Times New Roman"/>
        </w:rPr>
        <w:t>后果；</w:t>
      </w:r>
    </w:p>
    <w:p w14:paraId="33146C3E" w14:textId="77777777" w:rsidR="006C2B6A" w:rsidRDefault="00816326">
      <w:pPr>
        <w:ind w:firstLineChars="300" w:firstLine="720"/>
        <w:rPr>
          <w:rFonts w:cs="Times New Roman"/>
        </w:rPr>
      </w:pPr>
      <w:r>
        <w:rPr>
          <w:rFonts w:cs="Times New Roman" w:hint="eastAsia"/>
        </w:rPr>
        <w:t>（</w:t>
      </w:r>
      <w:r>
        <w:rPr>
          <w:rFonts w:cs="Times New Roman" w:hint="eastAsia"/>
        </w:rPr>
        <w:t>2</w:t>
      </w:r>
      <w:r>
        <w:rPr>
          <w:rFonts w:cs="Times New Roman" w:hint="eastAsia"/>
        </w:rPr>
        <w:t>）能</w:t>
      </w:r>
      <w:r>
        <w:rPr>
          <w:rFonts w:cs="Times New Roman"/>
        </w:rPr>
        <w:t>被</w:t>
      </w:r>
      <w:r>
        <w:rPr>
          <w:rFonts w:cs="Times New Roman" w:hint="eastAsia"/>
        </w:rPr>
        <w:t>电推进装置控制系统探测和包容</w:t>
      </w:r>
      <w:r>
        <w:rPr>
          <w:rFonts w:cs="Times New Roman"/>
        </w:rPr>
        <w:t>。</w:t>
      </w:r>
    </w:p>
    <w:p w14:paraId="31896070" w14:textId="77777777" w:rsidR="006C2B6A" w:rsidRDefault="00816326">
      <w:pPr>
        <w:ind w:firstLineChars="200" w:firstLine="480"/>
        <w:rPr>
          <w:rFonts w:cs="Times New Roman"/>
          <w:color w:val="auto"/>
          <w:kern w:val="0"/>
          <w:szCs w:val="24"/>
        </w:rPr>
      </w:pPr>
      <w:r>
        <w:rPr>
          <w:rFonts w:cs="Times New Roman" w:hint="eastAsia"/>
          <w:color w:val="000000"/>
          <w:kern w:val="0"/>
          <w:szCs w:val="24"/>
        </w:rPr>
        <w:t>（</w:t>
      </w:r>
      <w:r>
        <w:rPr>
          <w:rFonts w:cs="Times New Roman" w:hint="eastAsia"/>
          <w:color w:val="000000"/>
          <w:kern w:val="0"/>
          <w:szCs w:val="24"/>
        </w:rPr>
        <w:t>j</w:t>
      </w:r>
      <w:r>
        <w:rPr>
          <w:rFonts w:cs="Times New Roman" w:hint="eastAsia"/>
          <w:color w:val="000000"/>
          <w:kern w:val="0"/>
          <w:szCs w:val="24"/>
        </w:rPr>
        <w:t>）</w:t>
      </w:r>
      <w:r>
        <w:rPr>
          <w:rFonts w:cs="Times New Roman" w:hint="eastAsia"/>
        </w:rPr>
        <w:t>电推进装置控制系统</w:t>
      </w:r>
      <w:r>
        <w:rPr>
          <w:rFonts w:cs="Times New Roman"/>
          <w:color w:val="auto"/>
          <w:kern w:val="0"/>
          <w:szCs w:val="24"/>
        </w:rPr>
        <w:t>电源。</w:t>
      </w:r>
    </w:p>
    <w:p w14:paraId="7E458153" w14:textId="77777777" w:rsidR="006C2B6A" w:rsidRDefault="00816326">
      <w:pPr>
        <w:ind w:firstLineChars="300" w:firstLine="720"/>
        <w:rPr>
          <w:rFonts w:cs="Times New Roman"/>
        </w:rPr>
      </w:pPr>
      <w:r>
        <w:rPr>
          <w:rFonts w:cs="Times New Roman" w:hint="eastAsia"/>
        </w:rPr>
        <w:t>（</w:t>
      </w:r>
      <w:r>
        <w:rPr>
          <w:rFonts w:cs="Times New Roman" w:hint="eastAsia"/>
        </w:rPr>
        <w:t>1</w:t>
      </w:r>
      <w:r>
        <w:rPr>
          <w:rFonts w:cs="Times New Roman" w:hint="eastAsia"/>
        </w:rPr>
        <w:t>）电推进装置控制系统</w:t>
      </w:r>
      <w:r>
        <w:rPr>
          <w:rFonts w:cs="Times New Roman"/>
        </w:rPr>
        <w:t>的设计应当确保电源失去、</w:t>
      </w:r>
      <w:r>
        <w:rPr>
          <w:rFonts w:cs="Times New Roman" w:hint="eastAsia"/>
        </w:rPr>
        <w:t>异常</w:t>
      </w:r>
      <w:r>
        <w:rPr>
          <w:rFonts w:cs="Times New Roman"/>
        </w:rPr>
        <w:t>或中断时，不会导致</w:t>
      </w:r>
      <w:r>
        <w:rPr>
          <w:rFonts w:cs="Times New Roman" w:hint="eastAsia"/>
        </w:rPr>
        <w:t>VHS.2733</w:t>
      </w:r>
      <w:r>
        <w:rPr>
          <w:rFonts w:cs="Times New Roman" w:hint="eastAsia"/>
        </w:rPr>
        <w:t>（</w:t>
      </w:r>
      <w:r>
        <w:rPr>
          <w:rFonts w:cs="Times New Roman" w:hint="eastAsia"/>
        </w:rPr>
        <w:t>g</w:t>
      </w:r>
      <w:r>
        <w:rPr>
          <w:rFonts w:cs="Times New Roman" w:hint="eastAsia"/>
        </w:rPr>
        <w:t>）（</w:t>
      </w:r>
      <w:r>
        <w:rPr>
          <w:rFonts w:cs="Times New Roman" w:hint="eastAsia"/>
        </w:rPr>
        <w:t>2</w:t>
      </w:r>
      <w:r>
        <w:rPr>
          <w:rFonts w:cs="Times New Roman" w:hint="eastAsia"/>
        </w:rPr>
        <w:t>）</w:t>
      </w:r>
      <w:r>
        <w:rPr>
          <w:rFonts w:cs="Times New Roman"/>
        </w:rPr>
        <w:t>中定义的</w:t>
      </w:r>
      <w:r>
        <w:rPr>
          <w:rFonts w:cs="Times New Roman" w:hint="eastAsia"/>
        </w:rPr>
        <w:t>电推进装置危险的</w:t>
      </w:r>
      <w:r>
        <w:rPr>
          <w:rFonts w:cs="Times New Roman"/>
        </w:rPr>
        <w:t>后果，不会引起不可接受的错误数据传递，或不会在丧失控制功能的情况下</w:t>
      </w:r>
      <w:r>
        <w:rPr>
          <w:rFonts w:cs="Times New Roman" w:hint="eastAsia"/>
        </w:rPr>
        <w:t>电推进装置</w:t>
      </w:r>
      <w:r>
        <w:rPr>
          <w:rFonts w:cs="Times New Roman"/>
        </w:rPr>
        <w:t>继续运行。</w:t>
      </w:r>
      <w:r>
        <w:rPr>
          <w:rFonts w:cs="Times New Roman" w:hint="eastAsia"/>
        </w:rPr>
        <w:t>电推进装置控制系统</w:t>
      </w:r>
      <w:r>
        <w:rPr>
          <w:rFonts w:cs="Times New Roman"/>
        </w:rPr>
        <w:t>应当能够在提供的电源恢复到规定范围以内时自动恢复运行。</w:t>
      </w:r>
    </w:p>
    <w:p w14:paraId="4B7F48C9" w14:textId="77777777" w:rsidR="006C2B6A" w:rsidRDefault="00816326">
      <w:pPr>
        <w:ind w:firstLineChars="300" w:firstLine="720"/>
        <w:rPr>
          <w:rFonts w:cs="Times New Roman"/>
        </w:rPr>
      </w:pPr>
      <w:r>
        <w:rPr>
          <w:rFonts w:cs="Times New Roman" w:hint="eastAsia"/>
        </w:rPr>
        <w:t>（</w:t>
      </w:r>
      <w:r>
        <w:rPr>
          <w:rFonts w:cs="Times New Roman" w:hint="eastAsia"/>
        </w:rPr>
        <w:t>2</w:t>
      </w:r>
      <w:r>
        <w:rPr>
          <w:rFonts w:cs="Times New Roman" w:hint="eastAsia"/>
        </w:rPr>
        <w:t>）申请人应当识别并在电推进装置安装说明手册中声明：航空器</w:t>
      </w:r>
      <w:r>
        <w:rPr>
          <w:rFonts w:cs="Times New Roman"/>
        </w:rPr>
        <w:t>提供给</w:t>
      </w:r>
      <w:r>
        <w:rPr>
          <w:rFonts w:cs="Times New Roman" w:hint="eastAsia"/>
        </w:rPr>
        <w:t>电推进装置控制系统用于</w:t>
      </w:r>
      <w:r>
        <w:rPr>
          <w:rFonts w:cs="Times New Roman"/>
        </w:rPr>
        <w:t>起动和运转</w:t>
      </w:r>
      <w:r>
        <w:rPr>
          <w:rFonts w:cs="Times New Roman" w:hint="eastAsia"/>
        </w:rPr>
        <w:t>电推进装置</w:t>
      </w:r>
      <w:r>
        <w:rPr>
          <w:rFonts w:cs="Times New Roman"/>
        </w:rPr>
        <w:t>所需电源的需求和特性，包括瞬态和稳态电压限制值，或</w:t>
      </w:r>
      <w:r>
        <w:rPr>
          <w:rFonts w:cs="Times New Roman" w:hint="eastAsia"/>
        </w:rPr>
        <w:t>电推进装置</w:t>
      </w:r>
      <w:r>
        <w:rPr>
          <w:rFonts w:cs="Times New Roman"/>
        </w:rPr>
        <w:t>能量</w:t>
      </w:r>
      <w:r>
        <w:rPr>
          <w:rFonts w:cs="Times New Roman" w:hint="eastAsia"/>
        </w:rPr>
        <w:t>回馈的</w:t>
      </w:r>
      <w:r>
        <w:rPr>
          <w:rFonts w:cs="Times New Roman"/>
        </w:rPr>
        <w:t>电源，以及</w:t>
      </w:r>
      <w:r>
        <w:rPr>
          <w:rFonts w:cs="Times New Roman" w:hint="eastAsia"/>
        </w:rPr>
        <w:t>电推进装置</w:t>
      </w:r>
      <w:r>
        <w:rPr>
          <w:rFonts w:cs="Times New Roman"/>
        </w:rPr>
        <w:t>安全运行所需的其他任何特性。</w:t>
      </w:r>
    </w:p>
    <w:p w14:paraId="6D1815C4" w14:textId="77777777" w:rsidR="006C2B6A" w:rsidRDefault="00816326">
      <w:pPr>
        <w:outlineLvl w:val="2"/>
        <w:rPr>
          <w:b/>
          <w:bCs/>
          <w:szCs w:val="32"/>
        </w:rPr>
      </w:pPr>
      <w:bookmarkStart w:id="141" w:name="_Toc149597013"/>
      <w:r>
        <w:rPr>
          <w:b/>
          <w:bCs/>
          <w:szCs w:val="32"/>
        </w:rPr>
        <w:t>VHS.2718</w:t>
      </w:r>
      <w:r>
        <w:rPr>
          <w:b/>
          <w:bCs/>
          <w:szCs w:val="32"/>
        </w:rPr>
        <w:t>仪表连接</w:t>
      </w:r>
      <w:bookmarkEnd w:id="141"/>
    </w:p>
    <w:p w14:paraId="5007FCBC"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a</w:t>
      </w:r>
      <w:r>
        <w:rPr>
          <w:rFonts w:cs="Times New Roman" w:hint="eastAsia"/>
          <w:color w:val="000000"/>
          <w:kern w:val="0"/>
          <w:szCs w:val="24"/>
        </w:rPr>
        <w:t>）</w:t>
      </w:r>
      <w:r>
        <w:rPr>
          <w:rFonts w:cs="Times New Roman"/>
          <w:color w:val="000000"/>
          <w:kern w:val="0"/>
          <w:szCs w:val="24"/>
        </w:rPr>
        <w:t>除非在结构上能防止错接仪表，否则，按</w:t>
      </w:r>
      <w:r>
        <w:rPr>
          <w:rFonts w:cs="Times New Roman" w:hint="eastAsia"/>
          <w:color w:val="000000"/>
          <w:kern w:val="0"/>
          <w:szCs w:val="24"/>
        </w:rPr>
        <w:t>航空器</w:t>
      </w:r>
      <w:r>
        <w:rPr>
          <w:rFonts w:cs="Times New Roman"/>
          <w:color w:val="000000"/>
          <w:kern w:val="0"/>
          <w:szCs w:val="24"/>
        </w:rPr>
        <w:t>适航标准要求的电推进系统仪表所设置的每个连接件或者为保证</w:t>
      </w:r>
      <w:r>
        <w:rPr>
          <w:rFonts w:cs="Times New Roman" w:hint="eastAsia"/>
          <w:color w:val="000000"/>
          <w:kern w:val="0"/>
          <w:szCs w:val="24"/>
        </w:rPr>
        <w:t>电推进装置</w:t>
      </w:r>
      <w:r>
        <w:rPr>
          <w:rFonts w:cs="Times New Roman"/>
          <w:color w:val="000000"/>
          <w:kern w:val="0"/>
          <w:szCs w:val="24"/>
        </w:rPr>
        <w:t>工作符合任何使用限制所必需的每个连接件，都应当作标记，以标明与相应的仪表一致。</w:t>
      </w:r>
    </w:p>
    <w:p w14:paraId="5D778DF0"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color w:val="000000"/>
          <w:kern w:val="0"/>
          <w:szCs w:val="24"/>
        </w:rPr>
        <w:t>b</w:t>
      </w:r>
      <w:r>
        <w:rPr>
          <w:rFonts w:cs="Times New Roman" w:hint="eastAsia"/>
          <w:color w:val="000000"/>
          <w:kern w:val="0"/>
          <w:szCs w:val="24"/>
        </w:rPr>
        <w:t>）</w:t>
      </w:r>
      <w:r>
        <w:rPr>
          <w:rFonts w:cs="Times New Roman"/>
          <w:color w:val="000000"/>
          <w:kern w:val="0"/>
          <w:szCs w:val="24"/>
        </w:rPr>
        <w:t>应当制定保证</w:t>
      </w:r>
      <w:r>
        <w:rPr>
          <w:rFonts w:cs="Times New Roman" w:hint="eastAsia"/>
          <w:color w:val="000000"/>
          <w:kern w:val="0"/>
          <w:szCs w:val="24"/>
        </w:rPr>
        <w:t>电推进装置</w:t>
      </w:r>
      <w:r>
        <w:rPr>
          <w:rFonts w:cs="Times New Roman"/>
          <w:color w:val="000000"/>
          <w:kern w:val="0"/>
          <w:szCs w:val="24"/>
        </w:rPr>
        <w:t>在其使用限制内工作的仪表的安装规定。按照提出的安全分析或任何其他的规范要求，如果所依赖的仪表在假定航空器的安装中不是强制的，则该仪表应当在</w:t>
      </w:r>
      <w:r>
        <w:rPr>
          <w:rFonts w:cs="Times New Roman" w:hint="eastAsia"/>
          <w:color w:val="000000"/>
          <w:kern w:val="0"/>
          <w:szCs w:val="24"/>
        </w:rPr>
        <w:t>电推进装置</w:t>
      </w:r>
      <w:r>
        <w:rPr>
          <w:rFonts w:cs="Times New Roman"/>
          <w:color w:val="000000"/>
          <w:kern w:val="0"/>
          <w:szCs w:val="24"/>
        </w:rPr>
        <w:t>安装说明中指定，并在</w:t>
      </w:r>
      <w:r>
        <w:rPr>
          <w:rFonts w:cs="Times New Roman" w:hint="eastAsia"/>
          <w:color w:val="000000"/>
          <w:kern w:val="0"/>
          <w:szCs w:val="24"/>
        </w:rPr>
        <w:t>电推进装置</w:t>
      </w:r>
      <w:r>
        <w:rPr>
          <w:rFonts w:cs="Times New Roman"/>
          <w:color w:val="000000"/>
          <w:kern w:val="0"/>
          <w:szCs w:val="24"/>
        </w:rPr>
        <w:t>批准文件中声明为强制性的。</w:t>
      </w:r>
    </w:p>
    <w:p w14:paraId="4E8D21A1"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color w:val="000000"/>
          <w:kern w:val="0"/>
          <w:szCs w:val="24"/>
        </w:rPr>
        <w:t>c</w:t>
      </w:r>
      <w:r>
        <w:rPr>
          <w:rFonts w:cs="Times New Roman" w:hint="eastAsia"/>
          <w:color w:val="000000"/>
          <w:kern w:val="0"/>
          <w:szCs w:val="24"/>
        </w:rPr>
        <w:t>）</w:t>
      </w:r>
      <w:r>
        <w:rPr>
          <w:rFonts w:cs="Times New Roman"/>
          <w:color w:val="000000"/>
          <w:kern w:val="0"/>
          <w:szCs w:val="24"/>
        </w:rPr>
        <w:t>传感器及相关</w:t>
      </w:r>
      <w:r>
        <w:rPr>
          <w:rFonts w:cs="Times New Roman" w:hint="eastAsia"/>
          <w:color w:val="000000"/>
          <w:kern w:val="0"/>
          <w:szCs w:val="24"/>
        </w:rPr>
        <w:t>电缆</w:t>
      </w:r>
      <w:r>
        <w:rPr>
          <w:rFonts w:cs="Times New Roman"/>
          <w:color w:val="000000"/>
          <w:kern w:val="0"/>
          <w:szCs w:val="24"/>
        </w:rPr>
        <w:t>和信号调节器应当在物理上和电气上进行隔离，以确保从仪表的监测功能向控制功能传递故障的概率与该故障的影响一致，反之亦然。</w:t>
      </w:r>
    </w:p>
    <w:p w14:paraId="174FF77B"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color w:val="000000"/>
          <w:kern w:val="0"/>
          <w:szCs w:val="24"/>
        </w:rPr>
        <w:t>d</w:t>
      </w:r>
      <w:r>
        <w:rPr>
          <w:rFonts w:cs="Times New Roman" w:hint="eastAsia"/>
          <w:color w:val="000000"/>
          <w:kern w:val="0"/>
          <w:szCs w:val="24"/>
        </w:rPr>
        <w:t>）</w:t>
      </w:r>
      <w:r>
        <w:rPr>
          <w:rFonts w:cs="Times New Roman"/>
          <w:color w:val="000000"/>
          <w:kern w:val="0"/>
          <w:szCs w:val="24"/>
        </w:rPr>
        <w:t>此外，作为</w:t>
      </w:r>
      <w:r>
        <w:rPr>
          <w:rFonts w:cs="Times New Roman" w:hint="eastAsia"/>
          <w:color w:val="000000"/>
          <w:kern w:val="0"/>
          <w:szCs w:val="24"/>
        </w:rPr>
        <w:t>VHS.2715</w:t>
      </w:r>
      <w:r>
        <w:rPr>
          <w:rFonts w:cs="Times New Roman" w:hint="eastAsia"/>
          <w:color w:val="000000"/>
          <w:kern w:val="0"/>
          <w:szCs w:val="24"/>
        </w:rPr>
        <w:t>（</w:t>
      </w:r>
      <w:r>
        <w:rPr>
          <w:rFonts w:cs="Times New Roman" w:hint="eastAsia"/>
          <w:color w:val="000000"/>
          <w:kern w:val="0"/>
          <w:szCs w:val="24"/>
        </w:rPr>
        <w:t>g</w:t>
      </w:r>
      <w:r>
        <w:rPr>
          <w:rFonts w:cs="Times New Roman" w:hint="eastAsia"/>
          <w:color w:val="000000"/>
          <w:kern w:val="0"/>
          <w:szCs w:val="24"/>
        </w:rPr>
        <w:t>）</w:t>
      </w:r>
      <w:r>
        <w:rPr>
          <w:rFonts w:cs="Times New Roman"/>
          <w:color w:val="000000"/>
          <w:kern w:val="0"/>
          <w:szCs w:val="24"/>
        </w:rPr>
        <w:t>系统安全评估的一部分，申请人应当评估仪</w:t>
      </w:r>
      <w:r>
        <w:rPr>
          <w:rFonts w:cs="Times New Roman"/>
          <w:color w:val="000000"/>
          <w:kern w:val="0"/>
          <w:szCs w:val="24"/>
        </w:rPr>
        <w:lastRenderedPageBreak/>
        <w:t>表，传感器或接头错误装配的可能性及后果</w:t>
      </w:r>
      <w:r>
        <w:rPr>
          <w:rFonts w:cs="Times New Roman" w:hint="eastAsia"/>
          <w:color w:val="000000"/>
          <w:kern w:val="0"/>
          <w:szCs w:val="24"/>
        </w:rPr>
        <w:t>，</w:t>
      </w:r>
      <w:r>
        <w:rPr>
          <w:rFonts w:cs="Times New Roman"/>
          <w:color w:val="000000"/>
          <w:kern w:val="0"/>
          <w:szCs w:val="24"/>
        </w:rPr>
        <w:t>应当在系统中采用防错设计。</w:t>
      </w:r>
    </w:p>
    <w:p w14:paraId="71D5E2ED"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color w:val="000000"/>
          <w:kern w:val="0"/>
          <w:szCs w:val="24"/>
        </w:rPr>
        <w:t>e</w:t>
      </w:r>
      <w:r>
        <w:rPr>
          <w:rFonts w:cs="Times New Roman" w:hint="eastAsia"/>
          <w:color w:val="000000"/>
          <w:kern w:val="0"/>
          <w:szCs w:val="24"/>
        </w:rPr>
        <w:t>）</w:t>
      </w:r>
      <w:r>
        <w:rPr>
          <w:rFonts w:cs="Times New Roman"/>
          <w:color w:val="000000"/>
          <w:kern w:val="0"/>
          <w:szCs w:val="24"/>
        </w:rPr>
        <w:t>申请人应当提供</w:t>
      </w:r>
      <w:r>
        <w:rPr>
          <w:rFonts w:cs="Times New Roman" w:hint="eastAsia"/>
          <w:color w:val="000000"/>
          <w:kern w:val="0"/>
          <w:szCs w:val="24"/>
        </w:rPr>
        <w:t>机组人员</w:t>
      </w:r>
      <w:r>
        <w:rPr>
          <w:rFonts w:cs="Times New Roman"/>
          <w:color w:val="000000"/>
          <w:kern w:val="0"/>
          <w:szCs w:val="24"/>
        </w:rPr>
        <w:t>监测</w:t>
      </w:r>
      <w:r>
        <w:rPr>
          <w:rFonts w:cs="Times New Roman" w:hint="eastAsia"/>
          <w:color w:val="000000"/>
          <w:kern w:val="0"/>
          <w:szCs w:val="24"/>
        </w:rPr>
        <w:t>电推进装置冷却系统</w:t>
      </w:r>
      <w:r>
        <w:rPr>
          <w:rFonts w:cs="Times New Roman"/>
          <w:color w:val="000000"/>
          <w:kern w:val="0"/>
          <w:szCs w:val="24"/>
        </w:rPr>
        <w:t>功能的仪表，除非有证据表明：</w:t>
      </w:r>
    </w:p>
    <w:p w14:paraId="356F959C" w14:textId="77777777" w:rsidR="006C2B6A" w:rsidRDefault="00816326">
      <w:pPr>
        <w:ind w:firstLineChars="300" w:firstLine="720"/>
        <w:rPr>
          <w:rFonts w:cs="Times New Roman"/>
        </w:rPr>
      </w:pPr>
      <w:r>
        <w:rPr>
          <w:rFonts w:cs="Times New Roman" w:hint="eastAsia"/>
        </w:rPr>
        <w:t>（</w:t>
      </w:r>
      <w:r>
        <w:rPr>
          <w:rFonts w:cs="Times New Roman"/>
        </w:rPr>
        <w:t>1</w:t>
      </w:r>
      <w:r>
        <w:rPr>
          <w:rFonts w:cs="Times New Roman" w:hint="eastAsia"/>
        </w:rPr>
        <w:t>）</w:t>
      </w:r>
      <w:r>
        <w:rPr>
          <w:rFonts w:cs="Times New Roman"/>
        </w:rPr>
        <w:t>其他现有仪表可以给出失效或即将失效的适当警报</w:t>
      </w:r>
      <w:r>
        <w:rPr>
          <w:rFonts w:cs="Times New Roman" w:hint="eastAsia"/>
        </w:rPr>
        <w:t>；</w:t>
      </w:r>
      <w:r>
        <w:rPr>
          <w:rFonts w:cs="Times New Roman"/>
        </w:rPr>
        <w:t>或者</w:t>
      </w:r>
    </w:p>
    <w:p w14:paraId="14CB50B9" w14:textId="77777777" w:rsidR="006C2B6A" w:rsidRDefault="00816326">
      <w:pPr>
        <w:ind w:firstLineChars="300" w:firstLine="720"/>
        <w:rPr>
          <w:rFonts w:cs="Times New Roman"/>
        </w:rPr>
      </w:pPr>
      <w:r>
        <w:rPr>
          <w:rFonts w:cs="Times New Roman" w:hint="eastAsia"/>
        </w:rPr>
        <w:t>（</w:t>
      </w:r>
      <w:r>
        <w:rPr>
          <w:rFonts w:cs="Times New Roman"/>
        </w:rPr>
        <w:t>2</w:t>
      </w:r>
      <w:r>
        <w:rPr>
          <w:rFonts w:cs="Times New Roman" w:hint="eastAsia"/>
        </w:rPr>
        <w:t>）</w:t>
      </w:r>
      <w:r>
        <w:rPr>
          <w:rFonts w:cs="Times New Roman"/>
        </w:rPr>
        <w:t>在发现</w:t>
      </w:r>
      <w:r>
        <w:rPr>
          <w:rFonts w:cs="Times New Roman" w:hint="eastAsia"/>
        </w:rPr>
        <w:t>冷却系统</w:t>
      </w:r>
      <w:r>
        <w:rPr>
          <w:rFonts w:cs="Times New Roman"/>
        </w:rPr>
        <w:t>失效之前不会导致</w:t>
      </w:r>
      <w:r>
        <w:rPr>
          <w:rFonts w:cs="Times New Roman" w:hint="eastAsia"/>
        </w:rPr>
        <w:t>电推进装置危险的</w:t>
      </w:r>
      <w:r>
        <w:rPr>
          <w:rFonts w:cs="Times New Roman"/>
        </w:rPr>
        <w:t>后果</w:t>
      </w:r>
      <w:r>
        <w:rPr>
          <w:rFonts w:cs="Times New Roman" w:hint="eastAsia"/>
        </w:rPr>
        <w:t>；</w:t>
      </w:r>
      <w:r>
        <w:rPr>
          <w:rFonts w:cs="Times New Roman"/>
        </w:rPr>
        <w:t>或者</w:t>
      </w:r>
    </w:p>
    <w:p w14:paraId="56E494E2" w14:textId="77777777" w:rsidR="006C2B6A" w:rsidRDefault="00816326">
      <w:pPr>
        <w:ind w:firstLineChars="300" w:firstLine="720"/>
        <w:rPr>
          <w:rFonts w:cs="Times New Roman"/>
        </w:rPr>
      </w:pPr>
      <w:r>
        <w:rPr>
          <w:rFonts w:cs="Times New Roman" w:hint="eastAsia"/>
        </w:rPr>
        <w:t>（</w:t>
      </w:r>
      <w:r>
        <w:rPr>
          <w:rFonts w:cs="Times New Roman"/>
        </w:rPr>
        <w:t>3</w:t>
      </w:r>
      <w:r>
        <w:rPr>
          <w:rFonts w:cs="Times New Roman" w:hint="eastAsia"/>
        </w:rPr>
        <w:t>）冷却系统</w:t>
      </w:r>
      <w:r>
        <w:rPr>
          <w:rFonts w:cs="Times New Roman"/>
        </w:rPr>
        <w:t>失效的概率是</w:t>
      </w:r>
      <w:r>
        <w:rPr>
          <w:rFonts w:cs="Times New Roman" w:hint="eastAsia"/>
        </w:rPr>
        <w:t>极其微小</w:t>
      </w:r>
      <w:r>
        <w:rPr>
          <w:rFonts w:cs="Times New Roman"/>
        </w:rPr>
        <w:t>的。</w:t>
      </w:r>
    </w:p>
    <w:p w14:paraId="1A308D7A" w14:textId="77777777" w:rsidR="006C2B6A" w:rsidRDefault="00816326">
      <w:pPr>
        <w:outlineLvl w:val="2"/>
        <w:rPr>
          <w:b/>
          <w:bCs/>
          <w:szCs w:val="32"/>
        </w:rPr>
      </w:pPr>
      <w:bookmarkStart w:id="142" w:name="_Toc149597014"/>
      <w:r>
        <w:rPr>
          <w:b/>
          <w:bCs/>
          <w:szCs w:val="32"/>
        </w:rPr>
        <w:t>VHS.2721</w:t>
      </w:r>
      <w:r>
        <w:rPr>
          <w:b/>
          <w:bCs/>
          <w:szCs w:val="32"/>
        </w:rPr>
        <w:t>应力分析</w:t>
      </w:r>
      <w:bookmarkEnd w:id="142"/>
    </w:p>
    <w:p w14:paraId="53B03FF6"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a</w:t>
      </w:r>
      <w:r>
        <w:rPr>
          <w:rFonts w:cs="Times New Roman" w:hint="eastAsia"/>
          <w:color w:val="000000"/>
          <w:kern w:val="0"/>
          <w:szCs w:val="24"/>
        </w:rPr>
        <w:t>）</w:t>
      </w:r>
      <w:r>
        <w:rPr>
          <w:rFonts w:cs="Times New Roman"/>
          <w:color w:val="000000"/>
          <w:kern w:val="0"/>
          <w:szCs w:val="24"/>
        </w:rPr>
        <w:t>应当进行机械</w:t>
      </w:r>
      <w:r>
        <w:rPr>
          <w:rFonts w:cs="Times New Roman" w:hint="eastAsia"/>
          <w:color w:val="000000"/>
          <w:kern w:val="0"/>
          <w:szCs w:val="24"/>
        </w:rPr>
        <w:t>应力</w:t>
      </w:r>
      <w:r>
        <w:rPr>
          <w:rFonts w:cs="Times New Roman"/>
          <w:color w:val="000000"/>
          <w:kern w:val="0"/>
          <w:szCs w:val="24"/>
        </w:rPr>
        <w:t>、热</w:t>
      </w:r>
      <w:r>
        <w:rPr>
          <w:rFonts w:cs="Times New Roman" w:hint="eastAsia"/>
          <w:color w:val="000000"/>
          <w:kern w:val="0"/>
          <w:szCs w:val="24"/>
        </w:rPr>
        <w:t>应力</w:t>
      </w:r>
      <w:r>
        <w:rPr>
          <w:rFonts w:cs="Times New Roman"/>
          <w:color w:val="000000"/>
          <w:kern w:val="0"/>
          <w:szCs w:val="24"/>
        </w:rPr>
        <w:t>和电</w:t>
      </w:r>
      <w:r>
        <w:rPr>
          <w:rFonts w:cs="Times New Roman" w:hint="eastAsia"/>
          <w:color w:val="000000"/>
          <w:kern w:val="0"/>
          <w:szCs w:val="24"/>
        </w:rPr>
        <w:t>磁</w:t>
      </w:r>
      <w:r>
        <w:rPr>
          <w:rFonts w:cs="Times New Roman"/>
          <w:color w:val="000000"/>
          <w:kern w:val="0"/>
          <w:szCs w:val="24"/>
        </w:rPr>
        <w:t>应力分析</w:t>
      </w:r>
      <w:r>
        <w:rPr>
          <w:rFonts w:cs="Times New Roman" w:hint="eastAsia"/>
          <w:color w:val="000000"/>
          <w:kern w:val="0"/>
          <w:szCs w:val="24"/>
        </w:rPr>
        <w:t>，</w:t>
      </w:r>
      <w:r>
        <w:rPr>
          <w:rFonts w:cs="Times New Roman"/>
          <w:color w:val="000000"/>
          <w:kern w:val="0"/>
          <w:szCs w:val="24"/>
        </w:rPr>
        <w:t>表明</w:t>
      </w:r>
      <w:r>
        <w:rPr>
          <w:rFonts w:cs="Times New Roman" w:hint="eastAsia"/>
          <w:color w:val="000000"/>
          <w:kern w:val="0"/>
          <w:szCs w:val="24"/>
        </w:rPr>
        <w:t>具有足够</w:t>
      </w:r>
      <w:r>
        <w:rPr>
          <w:rFonts w:cs="Times New Roman"/>
          <w:color w:val="000000"/>
          <w:kern w:val="0"/>
          <w:szCs w:val="24"/>
        </w:rPr>
        <w:t>的设计安全裕度，以防止产生不可接受的工作特性和</w:t>
      </w:r>
      <w:r>
        <w:rPr>
          <w:rFonts w:cs="Times New Roman" w:hint="eastAsia"/>
          <w:color w:val="000000"/>
          <w:kern w:val="0"/>
          <w:szCs w:val="24"/>
        </w:rPr>
        <w:t>电推进装置危险的</w:t>
      </w:r>
      <w:r>
        <w:rPr>
          <w:rFonts w:cs="Times New Roman"/>
          <w:color w:val="000000"/>
          <w:kern w:val="0"/>
          <w:szCs w:val="24"/>
        </w:rPr>
        <w:t>后果。</w:t>
      </w:r>
    </w:p>
    <w:p w14:paraId="2B929483"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color w:val="000000"/>
          <w:kern w:val="0"/>
          <w:szCs w:val="24"/>
        </w:rPr>
        <w:t>b</w:t>
      </w:r>
      <w:r>
        <w:rPr>
          <w:rFonts w:cs="Times New Roman" w:hint="eastAsia"/>
          <w:color w:val="000000"/>
          <w:kern w:val="0"/>
          <w:szCs w:val="24"/>
        </w:rPr>
        <w:t>）电推进装置</w:t>
      </w:r>
      <w:r>
        <w:rPr>
          <w:rFonts w:cs="Times New Roman"/>
          <w:color w:val="000000"/>
          <w:kern w:val="0"/>
          <w:szCs w:val="24"/>
        </w:rPr>
        <w:t>中的最大应力应当通过试验、</w:t>
      </w:r>
      <w:r>
        <w:rPr>
          <w:rFonts w:cs="Times New Roman" w:hint="eastAsia"/>
          <w:color w:val="000000"/>
          <w:kern w:val="0"/>
          <w:szCs w:val="24"/>
        </w:rPr>
        <w:t>有效的</w:t>
      </w:r>
      <w:r>
        <w:rPr>
          <w:rFonts w:cs="Times New Roman"/>
          <w:color w:val="000000"/>
          <w:kern w:val="0"/>
          <w:szCs w:val="24"/>
        </w:rPr>
        <w:t>分析或两者结合的方法证明不超过最低材料特性。</w:t>
      </w:r>
    </w:p>
    <w:p w14:paraId="31583EC1" w14:textId="77777777" w:rsidR="006C2B6A" w:rsidRDefault="00816326">
      <w:pPr>
        <w:outlineLvl w:val="2"/>
        <w:rPr>
          <w:b/>
          <w:bCs/>
          <w:szCs w:val="32"/>
        </w:rPr>
      </w:pPr>
      <w:bookmarkStart w:id="143" w:name="_Toc149597015"/>
      <w:r>
        <w:rPr>
          <w:rFonts w:hint="eastAsia"/>
          <w:b/>
          <w:bCs/>
          <w:szCs w:val="32"/>
        </w:rPr>
        <w:t>V</w:t>
      </w:r>
      <w:r>
        <w:rPr>
          <w:b/>
          <w:bCs/>
          <w:szCs w:val="32"/>
        </w:rPr>
        <w:t>HS.2724</w:t>
      </w:r>
      <w:r>
        <w:rPr>
          <w:b/>
          <w:bCs/>
          <w:szCs w:val="32"/>
        </w:rPr>
        <w:t>关键件与</w:t>
      </w:r>
      <w:proofErr w:type="gramStart"/>
      <w:r>
        <w:rPr>
          <w:b/>
          <w:bCs/>
          <w:szCs w:val="32"/>
        </w:rPr>
        <w:t>限寿件</w:t>
      </w:r>
      <w:bookmarkEnd w:id="143"/>
      <w:proofErr w:type="gramEnd"/>
    </w:p>
    <w:p w14:paraId="216C51CD" w14:textId="77777777" w:rsidR="006C2B6A" w:rsidRDefault="00816326">
      <w:pPr>
        <w:ind w:firstLineChars="200" w:firstLine="480"/>
        <w:rPr>
          <w:rFonts w:cs="Times New Roman"/>
          <w:color w:val="auto"/>
          <w:kern w:val="0"/>
          <w:szCs w:val="24"/>
        </w:rPr>
      </w:pPr>
      <w:r>
        <w:rPr>
          <w:rFonts w:cs="Times New Roman" w:hint="eastAsia"/>
          <w:color w:val="auto"/>
          <w:kern w:val="0"/>
          <w:szCs w:val="24"/>
        </w:rPr>
        <w:t>（</w:t>
      </w:r>
      <w:r>
        <w:rPr>
          <w:rFonts w:cs="Times New Roman" w:hint="eastAsia"/>
          <w:color w:val="auto"/>
          <w:kern w:val="0"/>
          <w:szCs w:val="24"/>
        </w:rPr>
        <w:t>a</w:t>
      </w:r>
      <w:r>
        <w:rPr>
          <w:rFonts w:cs="Times New Roman" w:hint="eastAsia"/>
          <w:color w:val="auto"/>
          <w:kern w:val="0"/>
          <w:szCs w:val="24"/>
        </w:rPr>
        <w:t>）</w:t>
      </w:r>
      <w:r>
        <w:rPr>
          <w:rFonts w:cs="Times New Roman"/>
          <w:color w:val="000000"/>
          <w:kern w:val="0"/>
          <w:szCs w:val="24"/>
        </w:rPr>
        <w:t>应当</w:t>
      </w:r>
      <w:r>
        <w:rPr>
          <w:rFonts w:cs="Times New Roman"/>
          <w:color w:val="auto"/>
          <w:kern w:val="0"/>
          <w:szCs w:val="24"/>
        </w:rPr>
        <w:t>通过安全分析或以</w:t>
      </w:r>
      <w:r>
        <w:rPr>
          <w:rFonts w:cs="Times New Roman" w:hint="eastAsia"/>
          <w:color w:val="auto"/>
          <w:kern w:val="0"/>
          <w:szCs w:val="24"/>
        </w:rPr>
        <w:t>局方</w:t>
      </w:r>
      <w:r>
        <w:rPr>
          <w:rFonts w:cs="Times New Roman"/>
          <w:color w:val="auto"/>
          <w:kern w:val="0"/>
          <w:szCs w:val="24"/>
        </w:rPr>
        <w:t>可接受的方式，表明转子或运动部件、轴承、轴、定子和非冗余的安装部件在其整个使用寿命内作为关键件或</w:t>
      </w:r>
      <w:proofErr w:type="gramStart"/>
      <w:r>
        <w:rPr>
          <w:rFonts w:cs="Times New Roman"/>
          <w:color w:val="auto"/>
          <w:kern w:val="0"/>
          <w:szCs w:val="24"/>
        </w:rPr>
        <w:t>限寿件</w:t>
      </w:r>
      <w:proofErr w:type="gramEnd"/>
      <w:r>
        <w:rPr>
          <w:rFonts w:cs="Times New Roman"/>
          <w:color w:val="auto"/>
          <w:kern w:val="0"/>
          <w:szCs w:val="24"/>
        </w:rPr>
        <w:t>进行分类、设计、制造和管理。</w:t>
      </w:r>
    </w:p>
    <w:p w14:paraId="538AD739" w14:textId="77777777" w:rsidR="006C2B6A" w:rsidRDefault="00816326">
      <w:pPr>
        <w:ind w:firstLineChars="300" w:firstLine="720"/>
        <w:rPr>
          <w:rFonts w:cs="Times New Roman"/>
        </w:rPr>
      </w:pPr>
      <w:r>
        <w:rPr>
          <w:rFonts w:cs="Times New Roman" w:hint="eastAsia"/>
        </w:rPr>
        <w:t>（</w:t>
      </w:r>
      <w:r>
        <w:rPr>
          <w:rFonts w:cs="Times New Roman"/>
        </w:rPr>
        <w:t>1</w:t>
      </w:r>
      <w:r>
        <w:rPr>
          <w:rFonts w:cs="Times New Roman" w:hint="eastAsia"/>
        </w:rPr>
        <w:t>）</w:t>
      </w:r>
      <w:proofErr w:type="gramStart"/>
      <w:r>
        <w:rPr>
          <w:rFonts w:cs="Times New Roman"/>
        </w:rPr>
        <w:t>关键件指应当</w:t>
      </w:r>
      <w:proofErr w:type="gramEnd"/>
      <w:r>
        <w:rPr>
          <w:rFonts w:cs="Times New Roman"/>
        </w:rPr>
        <w:t>满足规定的完整性规范以避免其失效的主要部件</w:t>
      </w:r>
      <w:r>
        <w:rPr>
          <w:rFonts w:cs="Times New Roman" w:hint="eastAsia"/>
        </w:rPr>
        <w:t>，</w:t>
      </w:r>
      <w:r>
        <w:rPr>
          <w:rFonts w:cs="Times New Roman"/>
        </w:rPr>
        <w:t>该部件失效可能导致</w:t>
      </w:r>
      <w:r>
        <w:rPr>
          <w:rFonts w:cs="Times New Roman" w:hint="eastAsia"/>
        </w:rPr>
        <w:t>VHS.2733</w:t>
      </w:r>
      <w:r>
        <w:rPr>
          <w:rFonts w:cs="Times New Roman" w:hint="eastAsia"/>
        </w:rPr>
        <w:t>（</w:t>
      </w:r>
      <w:r>
        <w:rPr>
          <w:rFonts w:cs="Times New Roman" w:hint="eastAsia"/>
        </w:rPr>
        <w:t>g</w:t>
      </w:r>
      <w:r>
        <w:rPr>
          <w:rFonts w:cs="Times New Roman" w:hint="eastAsia"/>
        </w:rPr>
        <w:t>）（</w:t>
      </w:r>
      <w:r>
        <w:rPr>
          <w:rFonts w:cs="Times New Roman" w:hint="eastAsia"/>
        </w:rPr>
        <w:t>2</w:t>
      </w:r>
      <w:r>
        <w:rPr>
          <w:rFonts w:cs="Times New Roman" w:hint="eastAsia"/>
        </w:rPr>
        <w:t>）</w:t>
      </w:r>
      <w:r>
        <w:rPr>
          <w:rFonts w:cs="Times New Roman"/>
        </w:rPr>
        <w:t>中定义的</w:t>
      </w:r>
      <w:r>
        <w:rPr>
          <w:rFonts w:cs="Times New Roman" w:hint="eastAsia"/>
        </w:rPr>
        <w:t>电推进装置危险的</w:t>
      </w:r>
      <w:r>
        <w:rPr>
          <w:rFonts w:cs="Times New Roman"/>
        </w:rPr>
        <w:t>后果</w:t>
      </w:r>
      <w:r>
        <w:rPr>
          <w:rFonts w:cs="Times New Roman" w:hint="eastAsia"/>
        </w:rPr>
        <w:t>；</w:t>
      </w:r>
    </w:p>
    <w:p w14:paraId="106F96ED" w14:textId="77777777" w:rsidR="006C2B6A" w:rsidRDefault="00816326">
      <w:pPr>
        <w:ind w:firstLineChars="300" w:firstLine="720"/>
        <w:rPr>
          <w:rFonts w:cs="Times New Roman"/>
        </w:rPr>
      </w:pPr>
      <w:r>
        <w:rPr>
          <w:rFonts w:cs="Times New Roman" w:hint="eastAsia"/>
        </w:rPr>
        <w:t>（</w:t>
      </w:r>
      <w:r>
        <w:rPr>
          <w:rFonts w:cs="Times New Roman"/>
        </w:rPr>
        <w:t>2</w:t>
      </w:r>
      <w:r>
        <w:rPr>
          <w:rFonts w:cs="Times New Roman" w:hint="eastAsia"/>
        </w:rPr>
        <w:t>）</w:t>
      </w:r>
      <w:proofErr w:type="gramStart"/>
      <w:r>
        <w:rPr>
          <w:rFonts w:cs="Times New Roman"/>
        </w:rPr>
        <w:t>限寿件</w:t>
      </w:r>
      <w:proofErr w:type="gramEnd"/>
      <w:r>
        <w:rPr>
          <w:rFonts w:cs="Times New Roman"/>
        </w:rPr>
        <w:t>包括但不限于转子和</w:t>
      </w:r>
      <w:r>
        <w:rPr>
          <w:rFonts w:cs="Times New Roman" w:hint="eastAsia"/>
        </w:rPr>
        <w:t>定子组件，</w:t>
      </w:r>
      <w:r>
        <w:rPr>
          <w:rFonts w:cs="Times New Roman"/>
        </w:rPr>
        <w:t>其由于机构低周疲劳（</w:t>
      </w:r>
      <w:r>
        <w:rPr>
          <w:rFonts w:cs="Times New Roman"/>
        </w:rPr>
        <w:t>LCF</w:t>
      </w:r>
      <w:r>
        <w:rPr>
          <w:rFonts w:cs="Times New Roman"/>
        </w:rPr>
        <w:t>）或驱动机构</w:t>
      </w:r>
      <w:r>
        <w:rPr>
          <w:rFonts w:cs="Times New Roman"/>
        </w:rPr>
        <w:t>LCF</w:t>
      </w:r>
      <w:r>
        <w:rPr>
          <w:rFonts w:cs="Times New Roman"/>
        </w:rPr>
        <w:t>与蠕变耦合失效，或其他失效模式，可能导致</w:t>
      </w:r>
      <w:r>
        <w:rPr>
          <w:rFonts w:cs="Times New Roman" w:hint="eastAsia"/>
        </w:rPr>
        <w:t>电推进装置危险的</w:t>
      </w:r>
      <w:r>
        <w:rPr>
          <w:rFonts w:cs="Times New Roman"/>
        </w:rPr>
        <w:t>后果。寿命限制是一种操作限制，规定了部件在申请人应当将其从电推进装置上拆下之前，可承受的最大允许飞行循环数</w:t>
      </w:r>
      <w:r>
        <w:rPr>
          <w:rFonts w:cs="Times New Roman" w:hint="eastAsia"/>
        </w:rPr>
        <w:t>；</w:t>
      </w:r>
    </w:p>
    <w:p w14:paraId="23FDC72F" w14:textId="77777777" w:rsidR="006C2B6A" w:rsidRDefault="00816326">
      <w:pPr>
        <w:ind w:firstLineChars="300" w:firstLine="720"/>
        <w:rPr>
          <w:rFonts w:cs="Times New Roman"/>
        </w:rPr>
      </w:pPr>
      <w:r>
        <w:rPr>
          <w:rFonts w:cs="Times New Roman" w:hint="eastAsia"/>
        </w:rPr>
        <w:t>（</w:t>
      </w:r>
      <w:r>
        <w:rPr>
          <w:rFonts w:cs="Times New Roman"/>
        </w:rPr>
        <w:t>3</w:t>
      </w:r>
      <w:r>
        <w:rPr>
          <w:rFonts w:cs="Times New Roman" w:hint="eastAsia"/>
        </w:rPr>
        <w:t>）</w:t>
      </w:r>
      <w:r>
        <w:rPr>
          <w:rFonts w:cs="Times New Roman"/>
        </w:rPr>
        <w:t>关键件或</w:t>
      </w:r>
      <w:proofErr w:type="gramStart"/>
      <w:r>
        <w:rPr>
          <w:rFonts w:cs="Times New Roman"/>
        </w:rPr>
        <w:t>限寿件</w:t>
      </w:r>
      <w:proofErr w:type="gramEnd"/>
      <w:r>
        <w:rPr>
          <w:rFonts w:cs="Times New Roman"/>
        </w:rPr>
        <w:t>应当在</w:t>
      </w:r>
      <w:r>
        <w:rPr>
          <w:rFonts w:cs="Times New Roman"/>
        </w:rPr>
        <w:t>VHS.2701</w:t>
      </w:r>
      <w:r>
        <w:rPr>
          <w:rFonts w:cs="Times New Roman"/>
        </w:rPr>
        <w:t>要求的持续适航文件中</w:t>
      </w:r>
      <w:r>
        <w:rPr>
          <w:rFonts w:cs="Times New Roman" w:hint="eastAsia"/>
        </w:rPr>
        <w:t>明确。</w:t>
      </w:r>
    </w:p>
    <w:p w14:paraId="59CF1BAE" w14:textId="77777777" w:rsidR="006C2B6A" w:rsidRDefault="00816326">
      <w:pPr>
        <w:ind w:firstLineChars="200" w:firstLine="480"/>
        <w:rPr>
          <w:rFonts w:cs="Times New Roman"/>
          <w:color w:val="auto"/>
          <w:kern w:val="0"/>
          <w:szCs w:val="24"/>
        </w:rPr>
      </w:pPr>
      <w:r>
        <w:rPr>
          <w:rFonts w:cs="Times New Roman" w:hint="eastAsia"/>
          <w:color w:val="auto"/>
          <w:kern w:val="0"/>
          <w:szCs w:val="24"/>
        </w:rPr>
        <w:t>（</w:t>
      </w:r>
      <w:r>
        <w:rPr>
          <w:rFonts w:cs="Times New Roman"/>
          <w:color w:val="auto"/>
          <w:kern w:val="0"/>
          <w:szCs w:val="24"/>
        </w:rPr>
        <w:t>b</w:t>
      </w:r>
      <w:r>
        <w:rPr>
          <w:rFonts w:cs="Times New Roman" w:hint="eastAsia"/>
          <w:color w:val="auto"/>
          <w:kern w:val="0"/>
          <w:szCs w:val="24"/>
        </w:rPr>
        <w:t>）</w:t>
      </w:r>
      <w:r>
        <w:rPr>
          <w:rFonts w:cs="Times New Roman"/>
          <w:color w:val="auto"/>
          <w:kern w:val="0"/>
          <w:szCs w:val="24"/>
        </w:rPr>
        <w:t>在</w:t>
      </w:r>
      <w:r>
        <w:rPr>
          <w:rFonts w:cs="Times New Roman"/>
          <w:color w:val="000000"/>
          <w:kern w:val="0"/>
          <w:szCs w:val="24"/>
        </w:rPr>
        <w:t>确定</w:t>
      </w:r>
      <w:r>
        <w:rPr>
          <w:rFonts w:cs="Times New Roman"/>
          <w:color w:val="auto"/>
          <w:kern w:val="0"/>
          <w:szCs w:val="24"/>
        </w:rPr>
        <w:t>每个关键件或</w:t>
      </w:r>
      <w:proofErr w:type="gramStart"/>
      <w:r>
        <w:rPr>
          <w:rFonts w:cs="Times New Roman"/>
          <w:color w:val="auto"/>
          <w:kern w:val="0"/>
          <w:szCs w:val="24"/>
        </w:rPr>
        <w:t>限寿件</w:t>
      </w:r>
      <w:proofErr w:type="gramEnd"/>
      <w:r>
        <w:rPr>
          <w:rFonts w:cs="Times New Roman"/>
          <w:color w:val="auto"/>
          <w:kern w:val="0"/>
          <w:szCs w:val="24"/>
        </w:rPr>
        <w:t>的完整性时，申请人应当提供以下三个计划</w:t>
      </w:r>
      <w:r>
        <w:rPr>
          <w:rFonts w:cs="Times New Roman" w:hint="eastAsia"/>
          <w:color w:val="auto"/>
          <w:kern w:val="0"/>
          <w:szCs w:val="24"/>
        </w:rPr>
        <w:t>并获得局方</w:t>
      </w:r>
      <w:r>
        <w:rPr>
          <w:rFonts w:cs="Times New Roman"/>
          <w:color w:val="auto"/>
          <w:kern w:val="0"/>
          <w:szCs w:val="24"/>
        </w:rPr>
        <w:t>批准：工程计划、制造计划和使用管理计划。</w:t>
      </w:r>
    </w:p>
    <w:p w14:paraId="7965D898" w14:textId="77777777" w:rsidR="006C2B6A" w:rsidRDefault="00816326">
      <w:pPr>
        <w:outlineLvl w:val="2"/>
        <w:rPr>
          <w:b/>
          <w:bCs/>
          <w:szCs w:val="32"/>
        </w:rPr>
      </w:pPr>
      <w:bookmarkStart w:id="144" w:name="_Toc149597016"/>
      <w:r>
        <w:rPr>
          <w:rFonts w:cs="Times New Roman" w:hint="eastAsia"/>
          <w:b/>
          <w:bCs/>
          <w:szCs w:val="32"/>
        </w:rPr>
        <w:t>V</w:t>
      </w:r>
      <w:r>
        <w:rPr>
          <w:rFonts w:cs="Times New Roman"/>
          <w:b/>
          <w:bCs/>
          <w:szCs w:val="32"/>
        </w:rPr>
        <w:t>HS.2727</w:t>
      </w:r>
      <w:r>
        <w:rPr>
          <w:b/>
          <w:bCs/>
          <w:szCs w:val="32"/>
        </w:rPr>
        <w:t>功率响应</w:t>
      </w:r>
      <w:bookmarkEnd w:id="144"/>
    </w:p>
    <w:p w14:paraId="53333F1F" w14:textId="77777777" w:rsidR="006C2B6A" w:rsidRDefault="00816326">
      <w:pPr>
        <w:ind w:firstLineChars="200" w:firstLine="480"/>
        <w:rPr>
          <w:rFonts w:cs="Times New Roman"/>
          <w:color w:val="000000"/>
          <w:szCs w:val="24"/>
        </w:rPr>
      </w:pPr>
      <w:r>
        <w:rPr>
          <w:rFonts w:cs="Times New Roman" w:hint="eastAsia"/>
          <w:color w:val="000000"/>
          <w:szCs w:val="24"/>
        </w:rPr>
        <w:lastRenderedPageBreak/>
        <w:t>电推进装置</w:t>
      </w:r>
      <w:r>
        <w:rPr>
          <w:rFonts w:cs="Times New Roman"/>
          <w:color w:val="000000"/>
          <w:szCs w:val="24"/>
        </w:rPr>
        <w:t>的设计和构造应当满足下列要求：</w:t>
      </w:r>
    </w:p>
    <w:p w14:paraId="7009647F" w14:textId="77777777" w:rsidR="006C2B6A" w:rsidRDefault="00816326">
      <w:pPr>
        <w:ind w:firstLineChars="200" w:firstLine="480"/>
        <w:rPr>
          <w:rFonts w:cs="Times New Roman"/>
          <w:color w:val="000000"/>
          <w:szCs w:val="24"/>
        </w:rPr>
      </w:pPr>
      <w:r>
        <w:rPr>
          <w:rFonts w:cs="Times New Roman" w:hint="eastAsia"/>
          <w:color w:val="000000"/>
          <w:szCs w:val="24"/>
        </w:rPr>
        <w:t>（</w:t>
      </w:r>
      <w:r>
        <w:rPr>
          <w:rFonts w:cs="Times New Roman" w:hint="eastAsia"/>
          <w:color w:val="000000"/>
          <w:szCs w:val="24"/>
        </w:rPr>
        <w:t>a</w:t>
      </w:r>
      <w:r>
        <w:rPr>
          <w:rFonts w:cs="Times New Roman" w:hint="eastAsia"/>
          <w:color w:val="000000"/>
          <w:szCs w:val="24"/>
        </w:rPr>
        <w:t>）</w:t>
      </w:r>
      <w:r>
        <w:rPr>
          <w:rFonts w:cs="Times New Roman"/>
          <w:color w:val="000000"/>
          <w:szCs w:val="24"/>
        </w:rPr>
        <w:t>从最小功率增大到最大额定功率，不造成</w:t>
      </w:r>
      <w:r>
        <w:rPr>
          <w:rFonts w:cs="Times New Roman" w:hint="eastAsia"/>
          <w:color w:val="000000"/>
          <w:szCs w:val="24"/>
        </w:rPr>
        <w:t>电推进装置</w:t>
      </w:r>
      <w:r>
        <w:rPr>
          <w:rFonts w:cs="Times New Roman"/>
          <w:color w:val="000000"/>
          <w:szCs w:val="24"/>
        </w:rPr>
        <w:t>不利影响。</w:t>
      </w:r>
    </w:p>
    <w:p w14:paraId="33614CFB" w14:textId="77777777" w:rsidR="006C2B6A" w:rsidRDefault="00816326">
      <w:pPr>
        <w:ind w:firstLineChars="200" w:firstLine="480"/>
        <w:rPr>
          <w:rFonts w:cs="Times New Roman"/>
          <w:color w:val="000000"/>
          <w:szCs w:val="24"/>
        </w:rPr>
      </w:pPr>
      <w:r>
        <w:rPr>
          <w:rFonts w:cs="Times New Roman" w:hint="eastAsia"/>
          <w:color w:val="000000"/>
          <w:szCs w:val="24"/>
        </w:rPr>
        <w:t>（</w:t>
      </w:r>
      <w:r>
        <w:rPr>
          <w:rFonts w:cs="Times New Roman"/>
          <w:color w:val="000000"/>
          <w:szCs w:val="24"/>
        </w:rPr>
        <w:t>b</w:t>
      </w:r>
      <w:r>
        <w:rPr>
          <w:rFonts w:cs="Times New Roman" w:hint="eastAsia"/>
          <w:color w:val="000000"/>
          <w:szCs w:val="24"/>
        </w:rPr>
        <w:t>）在飞行和地面状态，规定时间间隔内所</w:t>
      </w:r>
      <w:r>
        <w:rPr>
          <w:rFonts w:cs="Times New Roman"/>
          <w:color w:val="000000"/>
          <w:szCs w:val="24"/>
        </w:rPr>
        <w:t>获得的最小功率</w:t>
      </w:r>
      <w:r>
        <w:rPr>
          <w:rFonts w:cs="Times New Roman" w:hint="eastAsia"/>
          <w:color w:val="000000"/>
          <w:szCs w:val="24"/>
        </w:rPr>
        <w:t>增大到最大额定功率，</w:t>
      </w:r>
      <w:r>
        <w:rPr>
          <w:rFonts w:cs="Times New Roman"/>
          <w:color w:val="000000"/>
          <w:szCs w:val="24"/>
        </w:rPr>
        <w:t>保证航空器安全运行。</w:t>
      </w:r>
    </w:p>
    <w:p w14:paraId="36D301F1" w14:textId="77777777" w:rsidR="006C2B6A" w:rsidRDefault="00816326">
      <w:pPr>
        <w:ind w:firstLineChars="200" w:firstLine="480"/>
        <w:rPr>
          <w:rFonts w:cs="Times New Roman"/>
          <w:color w:val="000000"/>
          <w:szCs w:val="24"/>
        </w:rPr>
      </w:pPr>
      <w:r>
        <w:rPr>
          <w:rFonts w:cs="Times New Roman" w:hint="eastAsia"/>
          <w:color w:val="000000"/>
          <w:szCs w:val="24"/>
        </w:rPr>
        <w:t>（</w:t>
      </w:r>
      <w:r>
        <w:rPr>
          <w:rFonts w:cs="Times New Roman"/>
          <w:color w:val="000000"/>
          <w:szCs w:val="24"/>
        </w:rPr>
        <w:t>c</w:t>
      </w:r>
      <w:r>
        <w:rPr>
          <w:rFonts w:cs="Times New Roman" w:hint="eastAsia"/>
          <w:color w:val="000000"/>
          <w:szCs w:val="24"/>
        </w:rPr>
        <w:t>）</w:t>
      </w:r>
      <w:r>
        <w:rPr>
          <w:rFonts w:cs="Times New Roman"/>
          <w:color w:val="000000"/>
          <w:szCs w:val="24"/>
        </w:rPr>
        <w:t>从最小扭矩增大到最</w:t>
      </w:r>
      <w:r>
        <w:rPr>
          <w:rFonts w:cs="Times New Roman" w:hint="eastAsia"/>
          <w:color w:val="000000"/>
          <w:szCs w:val="24"/>
        </w:rPr>
        <w:t>大</w:t>
      </w:r>
      <w:r>
        <w:rPr>
          <w:rFonts w:cs="Times New Roman"/>
          <w:color w:val="000000"/>
          <w:szCs w:val="24"/>
        </w:rPr>
        <w:t>额定扭矩，不造成航空器或</w:t>
      </w:r>
      <w:r>
        <w:rPr>
          <w:rFonts w:cs="Times New Roman" w:hint="eastAsia"/>
          <w:color w:val="000000"/>
          <w:szCs w:val="24"/>
        </w:rPr>
        <w:t>电推进装置</w:t>
      </w:r>
      <w:r>
        <w:rPr>
          <w:rFonts w:cs="Times New Roman"/>
          <w:color w:val="000000"/>
          <w:szCs w:val="24"/>
        </w:rPr>
        <w:t>不利影响，</w:t>
      </w:r>
      <w:r>
        <w:rPr>
          <w:rFonts w:cs="Times New Roman" w:hint="eastAsia"/>
          <w:color w:val="000000"/>
          <w:szCs w:val="24"/>
        </w:rPr>
        <w:t>以</w:t>
      </w:r>
      <w:r>
        <w:rPr>
          <w:rFonts w:cs="Times New Roman"/>
          <w:color w:val="000000"/>
          <w:szCs w:val="24"/>
        </w:rPr>
        <w:t>确保航空器结构完整性或不超过航空器空气动力学特性。</w:t>
      </w:r>
    </w:p>
    <w:p w14:paraId="57FE3C56" w14:textId="77777777" w:rsidR="006C2B6A" w:rsidRDefault="00816326">
      <w:pPr>
        <w:outlineLvl w:val="2"/>
        <w:rPr>
          <w:b/>
          <w:bCs/>
          <w:szCs w:val="32"/>
        </w:rPr>
      </w:pPr>
      <w:bookmarkStart w:id="145" w:name="_Toc149597017"/>
      <w:r>
        <w:rPr>
          <w:b/>
          <w:bCs/>
          <w:szCs w:val="32"/>
        </w:rPr>
        <w:t>VHS.2730</w:t>
      </w:r>
      <w:r>
        <w:rPr>
          <w:b/>
          <w:bCs/>
          <w:szCs w:val="32"/>
        </w:rPr>
        <w:t>持续转动</w:t>
      </w:r>
      <w:bookmarkEnd w:id="145"/>
    </w:p>
    <w:p w14:paraId="4F5D9B83" w14:textId="77777777" w:rsidR="006C2B6A" w:rsidRDefault="00816326">
      <w:pPr>
        <w:ind w:firstLineChars="200" w:firstLine="480"/>
        <w:rPr>
          <w:rFonts w:cs="Times New Roman"/>
        </w:rPr>
      </w:pPr>
      <w:r>
        <w:rPr>
          <w:rFonts w:cs="Times New Roman"/>
        </w:rPr>
        <w:t>如果设计允许</w:t>
      </w:r>
      <w:r>
        <w:rPr>
          <w:rFonts w:cs="Times New Roman" w:hint="eastAsia"/>
        </w:rPr>
        <w:t>电推进装置</w:t>
      </w:r>
      <w:r>
        <w:rPr>
          <w:rFonts w:cs="Times New Roman"/>
        </w:rPr>
        <w:t>在飞行过程中停车后</w:t>
      </w:r>
      <w:r>
        <w:rPr>
          <w:rFonts w:cs="Times New Roman" w:hint="eastAsia"/>
        </w:rPr>
        <w:t>电推进装置</w:t>
      </w:r>
      <w:r>
        <w:rPr>
          <w:rFonts w:cs="Times New Roman"/>
        </w:rPr>
        <w:t>仍持续转动，任何持续的转动不得导致</w:t>
      </w:r>
      <w:r>
        <w:rPr>
          <w:rFonts w:hint="eastAsia"/>
        </w:rPr>
        <w:t>VHS.2733</w:t>
      </w:r>
      <w:r>
        <w:rPr>
          <w:rFonts w:hint="eastAsia"/>
        </w:rPr>
        <w:t>（</w:t>
      </w:r>
      <w:r>
        <w:rPr>
          <w:rFonts w:hint="eastAsia"/>
        </w:rPr>
        <w:t>g</w:t>
      </w:r>
      <w:r>
        <w:rPr>
          <w:rFonts w:hint="eastAsia"/>
        </w:rPr>
        <w:t>）（</w:t>
      </w:r>
      <w:r>
        <w:rPr>
          <w:rFonts w:hint="eastAsia"/>
        </w:rPr>
        <w:t>2</w:t>
      </w:r>
      <w:r>
        <w:rPr>
          <w:rFonts w:hint="eastAsia"/>
        </w:rPr>
        <w:t>）</w:t>
      </w:r>
      <w:r>
        <w:rPr>
          <w:rFonts w:cs="Times New Roman"/>
        </w:rPr>
        <w:t>所定义的</w:t>
      </w:r>
      <w:r>
        <w:rPr>
          <w:rFonts w:cs="Times New Roman" w:hint="eastAsia"/>
        </w:rPr>
        <w:t>电推进装置危险的</w:t>
      </w:r>
      <w:r>
        <w:rPr>
          <w:rFonts w:cs="Times New Roman"/>
        </w:rPr>
        <w:t>后果。</w:t>
      </w:r>
    </w:p>
    <w:p w14:paraId="5523DC7C" w14:textId="77777777" w:rsidR="006C2B6A" w:rsidRDefault="00816326">
      <w:pPr>
        <w:outlineLvl w:val="2"/>
        <w:rPr>
          <w:b/>
          <w:bCs/>
          <w:szCs w:val="32"/>
        </w:rPr>
      </w:pPr>
      <w:bookmarkStart w:id="146" w:name="_Toc149597018"/>
      <w:r>
        <w:rPr>
          <w:b/>
          <w:bCs/>
          <w:szCs w:val="32"/>
        </w:rPr>
        <w:t>VHS.2733</w:t>
      </w:r>
      <w:r>
        <w:rPr>
          <w:b/>
          <w:bCs/>
          <w:szCs w:val="32"/>
        </w:rPr>
        <w:t>安全分析</w:t>
      </w:r>
      <w:bookmarkEnd w:id="146"/>
    </w:p>
    <w:p w14:paraId="5BCE7077" w14:textId="77777777" w:rsidR="006C2B6A" w:rsidRDefault="00816326">
      <w:pPr>
        <w:ind w:firstLineChars="200" w:firstLine="480"/>
        <w:rPr>
          <w:rFonts w:cs="Times New Roman"/>
          <w:color w:val="auto"/>
          <w:kern w:val="0"/>
          <w:szCs w:val="24"/>
        </w:rPr>
      </w:pPr>
      <w:r>
        <w:rPr>
          <w:rFonts w:cs="Times New Roman" w:hint="eastAsia"/>
          <w:color w:val="auto"/>
          <w:kern w:val="0"/>
          <w:szCs w:val="24"/>
        </w:rPr>
        <w:t>（</w:t>
      </w:r>
      <w:r>
        <w:rPr>
          <w:rFonts w:cs="Times New Roman" w:hint="eastAsia"/>
          <w:color w:val="auto"/>
          <w:kern w:val="0"/>
          <w:szCs w:val="24"/>
        </w:rPr>
        <w:t>a</w:t>
      </w:r>
      <w:r>
        <w:rPr>
          <w:rFonts w:cs="Times New Roman" w:hint="eastAsia"/>
          <w:color w:val="auto"/>
          <w:kern w:val="0"/>
          <w:szCs w:val="24"/>
        </w:rPr>
        <w:t>）</w:t>
      </w:r>
      <w:r>
        <w:rPr>
          <w:rFonts w:cs="Times New Roman" w:hint="eastAsia"/>
          <w:color w:val="000000"/>
          <w:szCs w:val="24"/>
        </w:rPr>
        <w:t>安全性</w:t>
      </w:r>
      <w:r>
        <w:rPr>
          <w:rFonts w:cs="Times New Roman" w:hint="eastAsia"/>
          <w:color w:val="auto"/>
          <w:kern w:val="0"/>
          <w:szCs w:val="24"/>
        </w:rPr>
        <w:t>分析考虑。</w:t>
      </w:r>
    </w:p>
    <w:p w14:paraId="19BD62E5" w14:textId="77777777" w:rsidR="006C2B6A" w:rsidRDefault="00816326">
      <w:pPr>
        <w:ind w:firstLineChars="300" w:firstLine="720"/>
        <w:rPr>
          <w:rFonts w:cs="Times New Roman"/>
          <w:color w:val="auto"/>
          <w:kern w:val="0"/>
          <w:szCs w:val="24"/>
        </w:rPr>
      </w:pPr>
      <w:r>
        <w:rPr>
          <w:rFonts w:cs="Times New Roman" w:hint="eastAsia"/>
          <w:color w:val="auto"/>
          <w:kern w:val="0"/>
          <w:szCs w:val="24"/>
        </w:rPr>
        <w:t>（</w:t>
      </w:r>
      <w:r>
        <w:rPr>
          <w:rFonts w:cs="Times New Roman" w:hint="eastAsia"/>
          <w:color w:val="auto"/>
          <w:kern w:val="0"/>
          <w:szCs w:val="24"/>
        </w:rPr>
        <w:t>1</w:t>
      </w:r>
      <w:r>
        <w:rPr>
          <w:rFonts w:cs="Times New Roman" w:hint="eastAsia"/>
          <w:color w:val="auto"/>
          <w:kern w:val="0"/>
          <w:szCs w:val="24"/>
        </w:rPr>
        <w:t>）</w:t>
      </w:r>
      <w:r>
        <w:rPr>
          <w:rFonts w:cs="Times New Roman"/>
          <w:color w:val="auto"/>
          <w:kern w:val="0"/>
          <w:szCs w:val="24"/>
        </w:rPr>
        <w:t>为了评估</w:t>
      </w:r>
      <w:r>
        <w:rPr>
          <w:rFonts w:cs="Times New Roman"/>
        </w:rPr>
        <w:t>预期</w:t>
      </w:r>
      <w:r>
        <w:rPr>
          <w:rFonts w:cs="Times New Roman"/>
          <w:color w:val="auto"/>
          <w:kern w:val="0"/>
          <w:szCs w:val="24"/>
        </w:rPr>
        <w:t>可能发生的所有失效的后果，应当对</w:t>
      </w:r>
      <w:r>
        <w:rPr>
          <w:rFonts w:cs="Times New Roman" w:hint="eastAsia"/>
          <w:color w:val="auto"/>
          <w:kern w:val="0"/>
          <w:szCs w:val="24"/>
        </w:rPr>
        <w:t>电推进装置</w:t>
      </w:r>
      <w:r>
        <w:rPr>
          <w:rFonts w:cs="Times New Roman"/>
          <w:color w:val="auto"/>
          <w:kern w:val="0"/>
          <w:szCs w:val="24"/>
        </w:rPr>
        <w:t>进行分析</w:t>
      </w:r>
      <w:r>
        <w:rPr>
          <w:rFonts w:cs="Times New Roman" w:hint="eastAsia"/>
          <w:color w:val="auto"/>
          <w:kern w:val="0"/>
          <w:szCs w:val="24"/>
        </w:rPr>
        <w:t>，</w:t>
      </w:r>
      <w:r>
        <w:rPr>
          <w:rFonts w:cs="Times New Roman"/>
          <w:color w:val="auto"/>
          <w:kern w:val="0"/>
          <w:szCs w:val="24"/>
        </w:rPr>
        <w:t>分析中应当考虑：</w:t>
      </w:r>
    </w:p>
    <w:p w14:paraId="1187A09E" w14:textId="77777777" w:rsidR="006C2B6A" w:rsidRDefault="00816326">
      <w:pPr>
        <w:tabs>
          <w:tab w:val="left" w:pos="1843"/>
        </w:tabs>
        <w:ind w:firstLineChars="413" w:firstLine="991"/>
        <w:rPr>
          <w:rFonts w:hAnsi="宋体" w:cs="微软雅黑"/>
        </w:rPr>
      </w:pPr>
      <w:r>
        <w:rPr>
          <w:rFonts w:hAnsi="宋体" w:cs="微软雅黑" w:hint="eastAsia"/>
        </w:rPr>
        <w:t>（</w:t>
      </w:r>
      <w:proofErr w:type="spellStart"/>
      <w:r>
        <w:rPr>
          <w:rFonts w:hAnsi="宋体" w:cs="微软雅黑" w:hint="eastAsia"/>
        </w:rPr>
        <w:t>i</w:t>
      </w:r>
      <w:proofErr w:type="spellEnd"/>
      <w:r>
        <w:rPr>
          <w:rFonts w:hAnsi="宋体" w:cs="微软雅黑" w:hint="eastAsia"/>
        </w:rPr>
        <w:t>）</w:t>
      </w:r>
      <w:r>
        <w:rPr>
          <w:rFonts w:hAnsi="宋体" w:cs="微软雅黑"/>
        </w:rPr>
        <w:t>与典型</w:t>
      </w:r>
      <w:r>
        <w:rPr>
          <w:rFonts w:hAnsi="宋体" w:cs="微软雅黑" w:hint="eastAsia"/>
        </w:rPr>
        <w:t>电推进装置</w:t>
      </w:r>
      <w:r>
        <w:rPr>
          <w:rFonts w:hAnsi="宋体" w:cs="微软雅黑"/>
        </w:rPr>
        <w:t>安装相关的</w:t>
      </w:r>
      <w:proofErr w:type="gramStart"/>
      <w:r>
        <w:rPr>
          <w:rFonts w:hAnsi="宋体" w:cs="微软雅黑"/>
        </w:rPr>
        <w:t>飞机级</w:t>
      </w:r>
      <w:proofErr w:type="gramEnd"/>
      <w:r>
        <w:rPr>
          <w:rFonts w:hAnsi="宋体" w:cs="微软雅黑"/>
        </w:rPr>
        <w:t>装置和程序假设，在分析中应当说明这些假设；</w:t>
      </w:r>
    </w:p>
    <w:p w14:paraId="1B29946F" w14:textId="77777777" w:rsidR="006C2B6A" w:rsidRDefault="00816326">
      <w:pPr>
        <w:tabs>
          <w:tab w:val="left" w:pos="1843"/>
        </w:tabs>
        <w:ind w:firstLineChars="413" w:firstLine="991"/>
      </w:pPr>
      <w:r>
        <w:rPr>
          <w:rFonts w:hAnsi="宋体" w:cs="微软雅黑" w:hint="eastAsia"/>
        </w:rPr>
        <w:t>（</w:t>
      </w:r>
      <w:r>
        <w:rPr>
          <w:rFonts w:hAnsi="宋体" w:cs="微软雅黑" w:hint="eastAsia"/>
        </w:rPr>
        <w:t>ii</w:t>
      </w:r>
      <w:r>
        <w:rPr>
          <w:rFonts w:hAnsi="宋体" w:cs="微软雅黑" w:hint="eastAsia"/>
        </w:rPr>
        <w:t>）</w:t>
      </w:r>
      <w:r>
        <w:t>随之发生的二次失效和潜在的失效；</w:t>
      </w:r>
    </w:p>
    <w:p w14:paraId="2530214B" w14:textId="77777777" w:rsidR="006C2B6A" w:rsidRDefault="00816326">
      <w:pPr>
        <w:tabs>
          <w:tab w:val="left" w:pos="1843"/>
        </w:tabs>
        <w:ind w:firstLineChars="413" w:firstLine="991"/>
        <w:rPr>
          <w:rFonts w:hAnsi="宋体" w:cs="微软雅黑"/>
        </w:rPr>
      </w:pPr>
      <w:r>
        <w:rPr>
          <w:rFonts w:hAnsi="宋体" w:cs="微软雅黑" w:hint="eastAsia"/>
        </w:rPr>
        <w:t>（</w:t>
      </w:r>
      <w:r>
        <w:rPr>
          <w:rFonts w:hAnsi="宋体" w:cs="微软雅黑" w:hint="eastAsia"/>
        </w:rPr>
        <w:t>iii</w:t>
      </w:r>
      <w:r>
        <w:rPr>
          <w:rFonts w:hAnsi="宋体" w:cs="微软雅黑" w:hint="eastAsia"/>
        </w:rPr>
        <w:t>）</w:t>
      </w:r>
      <w:r>
        <w:t>本条（</w:t>
      </w:r>
      <w:r>
        <w:rPr>
          <w:rFonts w:hint="eastAsia"/>
        </w:rPr>
        <w:t>b</w:t>
      </w:r>
      <w:r>
        <w:t>）中的多重失效或在（</w:t>
      </w:r>
      <w:r>
        <w:t>g</w:t>
      </w:r>
      <w:r>
        <w:t>）（</w:t>
      </w:r>
      <w:r>
        <w:t>2</w:t>
      </w:r>
      <w:r>
        <w:t>）条中定义的导致</w:t>
      </w:r>
      <w:r>
        <w:rPr>
          <w:rFonts w:cs="Times New Roman" w:hint="eastAsia"/>
        </w:rPr>
        <w:t>电推进装置危险的</w:t>
      </w:r>
      <w:r>
        <w:rPr>
          <w:rFonts w:hAnsi="宋体" w:cs="微软雅黑"/>
        </w:rPr>
        <w:t>后果的失效。</w:t>
      </w:r>
    </w:p>
    <w:p w14:paraId="427A1236" w14:textId="77777777" w:rsidR="006C2B6A" w:rsidRDefault="00816326">
      <w:pPr>
        <w:ind w:firstLineChars="300" w:firstLine="720"/>
        <w:rPr>
          <w:rFonts w:cs="Times New Roman"/>
        </w:rPr>
      </w:pPr>
      <w:r>
        <w:rPr>
          <w:rFonts w:cs="Times New Roman" w:hint="eastAsia"/>
        </w:rPr>
        <w:t>（</w:t>
      </w:r>
      <w:r>
        <w:rPr>
          <w:rFonts w:cs="Times New Roman" w:hint="eastAsia"/>
        </w:rPr>
        <w:t>2</w:t>
      </w:r>
      <w:r>
        <w:rPr>
          <w:rFonts w:cs="Times New Roman" w:hint="eastAsia"/>
        </w:rPr>
        <w:t>）</w:t>
      </w:r>
      <w:r>
        <w:rPr>
          <w:rFonts w:cs="Times New Roman"/>
        </w:rPr>
        <w:t>申请人应当总结可能导致本条（</w:t>
      </w:r>
      <w:r>
        <w:rPr>
          <w:rFonts w:cs="Times New Roman"/>
        </w:rPr>
        <w:t>g</w:t>
      </w:r>
      <w:r>
        <w:rPr>
          <w:rFonts w:cs="Times New Roman"/>
        </w:rPr>
        <w:t>）中定义的</w:t>
      </w:r>
      <w:r>
        <w:rPr>
          <w:rFonts w:cs="Times New Roman" w:hint="eastAsia"/>
        </w:rPr>
        <w:t>电推进装置重大的</w:t>
      </w:r>
      <w:r>
        <w:rPr>
          <w:rFonts w:cs="Times New Roman"/>
        </w:rPr>
        <w:t>后果或</w:t>
      </w:r>
      <w:r>
        <w:rPr>
          <w:rFonts w:cs="Times New Roman" w:hint="eastAsia"/>
        </w:rPr>
        <w:t>电推进装置危险</w:t>
      </w:r>
      <w:r>
        <w:rPr>
          <w:rFonts w:cs="Times New Roman"/>
        </w:rPr>
        <w:t>后果的失效，并且估算这些失效发生的概率。在总结中应当清楚确认其失效可导致</w:t>
      </w:r>
      <w:r>
        <w:rPr>
          <w:rFonts w:cs="Times New Roman" w:hint="eastAsia"/>
        </w:rPr>
        <w:t>电推进装置危险的</w:t>
      </w:r>
      <w:r>
        <w:rPr>
          <w:rFonts w:cs="Times New Roman"/>
        </w:rPr>
        <w:t>后果的任何</w:t>
      </w:r>
      <w:r>
        <w:rPr>
          <w:rFonts w:cs="Times New Roman" w:hint="eastAsia"/>
        </w:rPr>
        <w:t>电推进装置</w:t>
      </w:r>
      <w:r>
        <w:rPr>
          <w:rFonts w:cs="Times New Roman"/>
        </w:rPr>
        <w:t>零件。</w:t>
      </w:r>
    </w:p>
    <w:p w14:paraId="601984E5" w14:textId="77777777" w:rsidR="006C2B6A" w:rsidRDefault="00816326">
      <w:pPr>
        <w:ind w:firstLineChars="200" w:firstLine="480"/>
        <w:rPr>
          <w:rFonts w:cs="Times New Roman"/>
          <w:color w:val="auto"/>
          <w:kern w:val="0"/>
          <w:szCs w:val="24"/>
        </w:rPr>
      </w:pPr>
      <w:r>
        <w:rPr>
          <w:rFonts w:cs="Times New Roman" w:hint="eastAsia"/>
          <w:color w:val="auto"/>
          <w:kern w:val="0"/>
          <w:szCs w:val="24"/>
        </w:rPr>
        <w:t>（</w:t>
      </w:r>
      <w:r>
        <w:rPr>
          <w:rFonts w:cs="Times New Roman" w:hint="eastAsia"/>
          <w:color w:val="auto"/>
          <w:kern w:val="0"/>
          <w:szCs w:val="24"/>
        </w:rPr>
        <w:t>b</w:t>
      </w:r>
      <w:r>
        <w:rPr>
          <w:rFonts w:cs="Times New Roman" w:hint="eastAsia"/>
          <w:color w:val="auto"/>
          <w:kern w:val="0"/>
          <w:szCs w:val="24"/>
        </w:rPr>
        <w:t>）</w:t>
      </w:r>
      <w:r>
        <w:rPr>
          <w:rFonts w:cs="Times New Roman"/>
          <w:color w:val="auto"/>
          <w:kern w:val="0"/>
          <w:szCs w:val="24"/>
        </w:rPr>
        <w:t>如果依靠安全系统以防止失效发展到导致</w:t>
      </w:r>
      <w:r>
        <w:rPr>
          <w:rFonts w:cs="Times New Roman" w:hint="eastAsia"/>
        </w:rPr>
        <w:t>电推进装置危险的</w:t>
      </w:r>
      <w:r>
        <w:rPr>
          <w:rFonts w:cs="Times New Roman"/>
          <w:color w:val="auto"/>
          <w:kern w:val="0"/>
          <w:szCs w:val="24"/>
        </w:rPr>
        <w:t>后果的程度，则应当分析安全系统与</w:t>
      </w:r>
      <w:r>
        <w:rPr>
          <w:rFonts w:cs="Times New Roman" w:hint="eastAsia"/>
          <w:color w:val="auto"/>
          <w:kern w:val="0"/>
          <w:szCs w:val="24"/>
        </w:rPr>
        <w:t>电推进装置</w:t>
      </w:r>
      <w:r>
        <w:rPr>
          <w:rFonts w:cs="Times New Roman"/>
          <w:color w:val="auto"/>
          <w:kern w:val="0"/>
          <w:szCs w:val="24"/>
        </w:rPr>
        <w:t>本身共同失效的可能性。这样的安全系统包括安全装置、仪表、早期警告装置、维修检查和其他类似的设备或程序。应按</w:t>
      </w:r>
      <w:r>
        <w:rPr>
          <w:rFonts w:cs="Times New Roman"/>
          <w:color w:val="auto"/>
          <w:kern w:val="0"/>
          <w:szCs w:val="24"/>
        </w:rPr>
        <w:t>VHS.2702</w:t>
      </w:r>
      <w:r>
        <w:rPr>
          <w:rFonts w:cs="Times New Roman"/>
          <w:color w:val="auto"/>
          <w:kern w:val="0"/>
          <w:szCs w:val="24"/>
        </w:rPr>
        <w:t>要求确定，与这些项目可靠性有关的安全分析假设，且应当在安全分析</w:t>
      </w:r>
      <w:r>
        <w:rPr>
          <w:rFonts w:cs="Times New Roman"/>
          <w:color w:val="auto"/>
          <w:kern w:val="0"/>
          <w:szCs w:val="24"/>
        </w:rPr>
        <w:lastRenderedPageBreak/>
        <w:t>和安装说明手册中明确。</w:t>
      </w:r>
    </w:p>
    <w:p w14:paraId="4E0C38E1" w14:textId="77777777" w:rsidR="006C2B6A" w:rsidRDefault="00816326">
      <w:pPr>
        <w:ind w:firstLineChars="200" w:firstLine="480"/>
        <w:rPr>
          <w:rFonts w:cs="Times New Roman"/>
          <w:color w:val="auto"/>
          <w:kern w:val="0"/>
          <w:szCs w:val="24"/>
        </w:rPr>
      </w:pPr>
      <w:r>
        <w:rPr>
          <w:rFonts w:cs="Times New Roman" w:hint="eastAsia"/>
          <w:color w:val="auto"/>
          <w:kern w:val="0"/>
          <w:szCs w:val="24"/>
        </w:rPr>
        <w:t>（</w:t>
      </w:r>
      <w:r>
        <w:rPr>
          <w:rFonts w:cs="Times New Roman" w:hint="eastAsia"/>
          <w:color w:val="auto"/>
          <w:kern w:val="0"/>
          <w:szCs w:val="24"/>
        </w:rPr>
        <w:t>c</w:t>
      </w:r>
      <w:r>
        <w:rPr>
          <w:rFonts w:cs="Times New Roman" w:hint="eastAsia"/>
          <w:color w:val="auto"/>
          <w:kern w:val="0"/>
          <w:szCs w:val="24"/>
        </w:rPr>
        <w:t>）</w:t>
      </w:r>
      <w:r>
        <w:rPr>
          <w:rFonts w:cs="Times New Roman"/>
          <w:color w:val="auto"/>
          <w:kern w:val="0"/>
          <w:szCs w:val="24"/>
        </w:rPr>
        <w:t>如果安全分析取决于下述一项或多项，则应当在分析中给予确认和适当的证明：</w:t>
      </w:r>
    </w:p>
    <w:p w14:paraId="45EEFAF6" w14:textId="77777777" w:rsidR="006C2B6A" w:rsidRDefault="00816326">
      <w:pPr>
        <w:ind w:firstLineChars="300" w:firstLine="720"/>
        <w:rPr>
          <w:rFonts w:cs="Times New Roman"/>
          <w:color w:val="auto"/>
        </w:rPr>
      </w:pPr>
      <w:r>
        <w:rPr>
          <w:rFonts w:cs="Times New Roman" w:hint="eastAsia"/>
          <w:color w:val="auto"/>
        </w:rPr>
        <w:t>（</w:t>
      </w:r>
      <w:r>
        <w:rPr>
          <w:rFonts w:cs="Times New Roman" w:hint="eastAsia"/>
          <w:color w:val="auto"/>
        </w:rPr>
        <w:t>1</w:t>
      </w:r>
      <w:r>
        <w:rPr>
          <w:rFonts w:cs="Times New Roman" w:hint="eastAsia"/>
          <w:color w:val="auto"/>
        </w:rPr>
        <w:t>）</w:t>
      </w:r>
      <w:r>
        <w:rPr>
          <w:rFonts w:cs="Times New Roman"/>
          <w:color w:val="auto"/>
        </w:rPr>
        <w:t>在规定</w:t>
      </w:r>
      <w:r>
        <w:rPr>
          <w:rFonts w:cs="Times New Roman"/>
        </w:rPr>
        <w:t>时间</w:t>
      </w:r>
      <w:r>
        <w:rPr>
          <w:rFonts w:cs="Times New Roman"/>
          <w:color w:val="auto"/>
        </w:rPr>
        <w:t>内完成的维修措施。包括验证可能引起潜在失效的维修措施的适用性。必要时，为防止</w:t>
      </w:r>
      <w:r>
        <w:rPr>
          <w:rFonts w:cs="Times New Roman" w:hint="eastAsia"/>
        </w:rPr>
        <w:t>电推进装置危险的</w:t>
      </w:r>
      <w:r>
        <w:rPr>
          <w:rFonts w:cs="Times New Roman"/>
          <w:color w:val="auto"/>
        </w:rPr>
        <w:t>后果的发生，维修措施和间隔期应当在</w:t>
      </w:r>
      <w:r>
        <w:rPr>
          <w:rFonts w:cs="Times New Roman"/>
          <w:color w:val="auto"/>
        </w:rPr>
        <w:t>VHS.2701</w:t>
      </w:r>
      <w:r>
        <w:rPr>
          <w:rFonts w:cs="Times New Roman"/>
          <w:color w:val="auto"/>
        </w:rPr>
        <w:t>要求的持续适航文件中公布。另外，如果</w:t>
      </w:r>
      <w:r>
        <w:rPr>
          <w:rFonts w:cs="Times New Roman" w:hint="eastAsia"/>
          <w:color w:val="auto"/>
        </w:rPr>
        <w:t>电推进装置</w:t>
      </w:r>
      <w:r>
        <w:rPr>
          <w:rFonts w:cs="Times New Roman"/>
          <w:color w:val="auto"/>
        </w:rPr>
        <w:t>维修的错误，可能导致</w:t>
      </w:r>
      <w:r>
        <w:rPr>
          <w:rFonts w:cs="Times New Roman" w:hint="eastAsia"/>
        </w:rPr>
        <w:t>电推进装置危险的</w:t>
      </w:r>
      <w:r>
        <w:rPr>
          <w:rFonts w:cs="Times New Roman"/>
          <w:color w:val="auto"/>
        </w:rPr>
        <w:t>后果，则应当在相关</w:t>
      </w:r>
      <w:r>
        <w:rPr>
          <w:rFonts w:cs="Times New Roman" w:hint="eastAsia"/>
          <w:color w:val="auto"/>
        </w:rPr>
        <w:t>航空器或电推进装置</w:t>
      </w:r>
      <w:r>
        <w:rPr>
          <w:rFonts w:cs="Times New Roman"/>
          <w:color w:val="auto"/>
        </w:rPr>
        <w:t>手册</w:t>
      </w:r>
      <w:r>
        <w:rPr>
          <w:rFonts w:cs="Times New Roman" w:hint="eastAsia"/>
          <w:color w:val="auto"/>
        </w:rPr>
        <w:t>相关章节</w:t>
      </w:r>
      <w:r>
        <w:rPr>
          <w:rFonts w:cs="Times New Roman"/>
          <w:color w:val="auto"/>
        </w:rPr>
        <w:t>中包含适当的程序；</w:t>
      </w:r>
    </w:p>
    <w:p w14:paraId="7C1E866E" w14:textId="77777777" w:rsidR="006C2B6A" w:rsidRDefault="00816326">
      <w:pPr>
        <w:ind w:firstLineChars="300" w:firstLine="720"/>
        <w:rPr>
          <w:rFonts w:cs="Times New Roman"/>
          <w:color w:val="auto"/>
        </w:rPr>
      </w:pPr>
      <w:r>
        <w:rPr>
          <w:rFonts w:cs="Times New Roman" w:hint="eastAsia"/>
          <w:color w:val="auto"/>
        </w:rPr>
        <w:t>（</w:t>
      </w:r>
      <w:r>
        <w:rPr>
          <w:rFonts w:cs="Times New Roman" w:hint="eastAsia"/>
          <w:color w:val="auto"/>
        </w:rPr>
        <w:t>2</w:t>
      </w:r>
      <w:r>
        <w:rPr>
          <w:rFonts w:cs="Times New Roman" w:hint="eastAsia"/>
          <w:color w:val="auto"/>
        </w:rPr>
        <w:t>）</w:t>
      </w:r>
      <w:r>
        <w:rPr>
          <w:rFonts w:cs="Times New Roman"/>
          <w:color w:val="auto"/>
        </w:rPr>
        <w:t>飞行前或</w:t>
      </w:r>
      <w:r>
        <w:rPr>
          <w:rFonts w:cs="Times New Roman"/>
        </w:rPr>
        <w:t>其他</w:t>
      </w:r>
      <w:r>
        <w:rPr>
          <w:rFonts w:cs="Times New Roman"/>
          <w:color w:val="auto"/>
        </w:rPr>
        <w:t>规定时间，检测安全装置或其他装置能否正常工作。这种检测的细节应当在适当的手册中公布；</w:t>
      </w:r>
    </w:p>
    <w:p w14:paraId="3A182CB6" w14:textId="77777777" w:rsidR="006C2B6A" w:rsidRDefault="00816326">
      <w:pPr>
        <w:ind w:firstLineChars="300" w:firstLine="720"/>
        <w:rPr>
          <w:rFonts w:cs="Times New Roman"/>
          <w:color w:val="auto"/>
        </w:rPr>
      </w:pPr>
      <w:r>
        <w:rPr>
          <w:rFonts w:cs="Times New Roman" w:hint="eastAsia"/>
          <w:color w:val="auto"/>
        </w:rPr>
        <w:t>（</w:t>
      </w:r>
      <w:r>
        <w:rPr>
          <w:rFonts w:cs="Times New Roman" w:hint="eastAsia"/>
          <w:color w:val="auto"/>
        </w:rPr>
        <w:t>3</w:t>
      </w:r>
      <w:r>
        <w:rPr>
          <w:rFonts w:cs="Times New Roman" w:hint="eastAsia"/>
          <w:color w:val="auto"/>
        </w:rPr>
        <w:t>）</w:t>
      </w:r>
      <w:r>
        <w:rPr>
          <w:rFonts w:cs="Times New Roman"/>
          <w:color w:val="auto"/>
        </w:rPr>
        <w:t>使用无</w:t>
      </w:r>
      <w:r>
        <w:rPr>
          <w:rFonts w:cs="Times New Roman"/>
        </w:rPr>
        <w:t>其他</w:t>
      </w:r>
      <w:r>
        <w:rPr>
          <w:rFonts w:cs="Times New Roman"/>
          <w:color w:val="auto"/>
        </w:rPr>
        <w:t>要求的专用仪表；</w:t>
      </w:r>
    </w:p>
    <w:p w14:paraId="4C781A9B" w14:textId="77777777" w:rsidR="006C2B6A" w:rsidRDefault="00816326">
      <w:pPr>
        <w:ind w:firstLineChars="300" w:firstLine="720"/>
        <w:rPr>
          <w:rFonts w:eastAsia="Arial" w:cs="Times New Roman"/>
          <w:color w:val="auto"/>
          <w:szCs w:val="24"/>
        </w:rPr>
      </w:pPr>
      <w:r>
        <w:rPr>
          <w:rFonts w:cs="Times New Roman" w:hint="eastAsia"/>
          <w:color w:val="auto"/>
        </w:rPr>
        <w:t>（</w:t>
      </w:r>
      <w:r>
        <w:rPr>
          <w:rFonts w:cs="Times New Roman" w:hint="eastAsia"/>
          <w:color w:val="auto"/>
        </w:rPr>
        <w:t>4</w:t>
      </w:r>
      <w:r>
        <w:rPr>
          <w:rFonts w:cs="Times New Roman" w:hint="eastAsia"/>
          <w:color w:val="auto"/>
        </w:rPr>
        <w:t>）</w:t>
      </w:r>
      <w:r>
        <w:rPr>
          <w:rFonts w:cs="Times New Roman"/>
          <w:color w:val="auto"/>
        </w:rPr>
        <w:t>按</w:t>
      </w:r>
      <w:r>
        <w:rPr>
          <w:rFonts w:cs="Times New Roman"/>
          <w:color w:val="auto"/>
        </w:rPr>
        <w:t>VHS.</w:t>
      </w:r>
      <w:r>
        <w:rPr>
          <w:rFonts w:cs="Times New Roman"/>
        </w:rPr>
        <w:t>2702</w:t>
      </w:r>
      <w:r>
        <w:rPr>
          <w:rFonts w:cs="Times New Roman"/>
          <w:color w:val="auto"/>
        </w:rPr>
        <w:t>要求建立的使用说明手册应规定</w:t>
      </w:r>
      <w:r>
        <w:rPr>
          <w:rFonts w:cs="Times New Roman" w:hint="eastAsia"/>
          <w:color w:val="auto"/>
        </w:rPr>
        <w:t>飞行机组人员</w:t>
      </w:r>
      <w:r>
        <w:rPr>
          <w:rFonts w:cs="Times New Roman"/>
          <w:color w:val="auto"/>
        </w:rPr>
        <w:t>的操作。</w:t>
      </w:r>
    </w:p>
    <w:p w14:paraId="36A19A01" w14:textId="77777777" w:rsidR="006C2B6A" w:rsidRDefault="00816326">
      <w:pPr>
        <w:ind w:firstLineChars="200" w:firstLine="480"/>
        <w:rPr>
          <w:rFonts w:cs="Times New Roman"/>
          <w:color w:val="auto"/>
          <w:kern w:val="0"/>
          <w:szCs w:val="24"/>
        </w:rPr>
      </w:pPr>
      <w:r>
        <w:rPr>
          <w:rFonts w:cs="Times New Roman" w:hint="eastAsia"/>
          <w:color w:val="auto"/>
          <w:kern w:val="0"/>
          <w:szCs w:val="24"/>
        </w:rPr>
        <w:t>（</w:t>
      </w:r>
      <w:r>
        <w:rPr>
          <w:rFonts w:cs="Times New Roman" w:hint="eastAsia"/>
          <w:color w:val="auto"/>
          <w:kern w:val="0"/>
          <w:szCs w:val="24"/>
        </w:rPr>
        <w:t>d</w:t>
      </w:r>
      <w:r>
        <w:rPr>
          <w:rFonts w:cs="Times New Roman" w:hint="eastAsia"/>
          <w:color w:val="auto"/>
          <w:kern w:val="0"/>
          <w:szCs w:val="24"/>
        </w:rPr>
        <w:t>）</w:t>
      </w:r>
      <w:r>
        <w:rPr>
          <w:rFonts w:cs="Times New Roman"/>
          <w:color w:val="auto"/>
          <w:kern w:val="0"/>
          <w:szCs w:val="24"/>
        </w:rPr>
        <w:t>应当使用本条（</w:t>
      </w:r>
      <w:r>
        <w:rPr>
          <w:rFonts w:cs="Times New Roman"/>
          <w:color w:val="auto"/>
          <w:kern w:val="0"/>
          <w:szCs w:val="24"/>
        </w:rPr>
        <w:t>g</w:t>
      </w:r>
      <w:r>
        <w:rPr>
          <w:rFonts w:cs="Times New Roman"/>
          <w:color w:val="auto"/>
          <w:kern w:val="0"/>
          <w:szCs w:val="24"/>
        </w:rPr>
        <w:t>）中的失效定义，遵守本条（</w:t>
      </w:r>
      <w:r>
        <w:rPr>
          <w:rFonts w:cs="Times New Roman"/>
          <w:color w:val="auto"/>
          <w:kern w:val="0"/>
          <w:szCs w:val="24"/>
        </w:rPr>
        <w:t>a</w:t>
      </w:r>
      <w:r>
        <w:rPr>
          <w:rFonts w:cs="Times New Roman"/>
          <w:color w:val="auto"/>
          <w:kern w:val="0"/>
          <w:szCs w:val="24"/>
        </w:rPr>
        <w:t>）（</w:t>
      </w:r>
      <w:r>
        <w:rPr>
          <w:rFonts w:cs="Times New Roman"/>
          <w:color w:val="auto"/>
          <w:kern w:val="0"/>
          <w:szCs w:val="24"/>
        </w:rPr>
        <w:t>2</w:t>
      </w:r>
      <w:r>
        <w:rPr>
          <w:rFonts w:cs="Times New Roman"/>
          <w:color w:val="auto"/>
          <w:kern w:val="0"/>
          <w:szCs w:val="24"/>
        </w:rPr>
        <w:t>）的要求。</w:t>
      </w:r>
    </w:p>
    <w:p w14:paraId="709DEF34" w14:textId="77777777" w:rsidR="006C2B6A" w:rsidRDefault="00816326">
      <w:pPr>
        <w:ind w:firstLineChars="200" w:firstLine="480"/>
        <w:rPr>
          <w:rFonts w:cs="Times New Roman"/>
          <w:color w:val="auto"/>
          <w:kern w:val="0"/>
          <w:szCs w:val="24"/>
        </w:rPr>
      </w:pPr>
      <w:r>
        <w:rPr>
          <w:rFonts w:cs="Times New Roman" w:hint="eastAsia"/>
          <w:color w:val="auto"/>
          <w:kern w:val="0"/>
          <w:szCs w:val="24"/>
        </w:rPr>
        <w:t>（</w:t>
      </w:r>
      <w:r>
        <w:rPr>
          <w:rFonts w:cs="Times New Roman" w:hint="eastAsia"/>
          <w:color w:val="auto"/>
          <w:kern w:val="0"/>
          <w:szCs w:val="24"/>
        </w:rPr>
        <w:t>e</w:t>
      </w:r>
      <w:r>
        <w:rPr>
          <w:rFonts w:cs="Times New Roman" w:hint="eastAsia"/>
          <w:color w:val="auto"/>
          <w:kern w:val="0"/>
          <w:szCs w:val="24"/>
        </w:rPr>
        <w:t>）</w:t>
      </w:r>
      <w:r>
        <w:rPr>
          <w:rFonts w:cs="Times New Roman"/>
          <w:color w:val="auto"/>
          <w:kern w:val="0"/>
          <w:szCs w:val="24"/>
        </w:rPr>
        <w:t>如果</w:t>
      </w:r>
      <w:r>
        <w:rPr>
          <w:rFonts w:cs="Times New Roman" w:hint="eastAsia"/>
          <w:color w:val="auto"/>
          <w:kern w:val="0"/>
          <w:szCs w:val="24"/>
        </w:rPr>
        <w:t>部件</w:t>
      </w:r>
      <w:r>
        <w:rPr>
          <w:rFonts w:cs="Times New Roman"/>
          <w:color w:val="auto"/>
          <w:kern w:val="0"/>
          <w:szCs w:val="24"/>
        </w:rPr>
        <w:t>的失效可能导致</w:t>
      </w:r>
      <w:r>
        <w:rPr>
          <w:rFonts w:cs="Times New Roman" w:hint="eastAsia"/>
        </w:rPr>
        <w:t>电推进装置危险的</w:t>
      </w:r>
      <w:r>
        <w:rPr>
          <w:rFonts w:cs="Times New Roman"/>
          <w:color w:val="auto"/>
          <w:kern w:val="0"/>
          <w:szCs w:val="24"/>
        </w:rPr>
        <w:t>后果，那么申请人可以通过满足</w:t>
      </w:r>
      <w:r>
        <w:rPr>
          <w:rFonts w:cs="Times New Roman"/>
          <w:color w:val="auto"/>
          <w:kern w:val="0"/>
          <w:szCs w:val="24"/>
        </w:rPr>
        <w:t>VHS.2705</w:t>
      </w:r>
      <w:r>
        <w:rPr>
          <w:rFonts w:cs="Times New Roman"/>
          <w:color w:val="auto"/>
          <w:kern w:val="0"/>
          <w:szCs w:val="24"/>
        </w:rPr>
        <w:t>，</w:t>
      </w:r>
      <w:r>
        <w:rPr>
          <w:rFonts w:cs="Times New Roman"/>
          <w:color w:val="auto"/>
          <w:kern w:val="0"/>
          <w:szCs w:val="24"/>
        </w:rPr>
        <w:t>VHS.2712</w:t>
      </w:r>
      <w:r>
        <w:rPr>
          <w:rFonts w:cs="Times New Roman"/>
          <w:color w:val="auto"/>
          <w:kern w:val="0"/>
          <w:szCs w:val="24"/>
        </w:rPr>
        <w:t>和</w:t>
      </w:r>
      <w:r>
        <w:rPr>
          <w:rFonts w:cs="Times New Roman"/>
          <w:color w:val="auto"/>
          <w:kern w:val="0"/>
          <w:szCs w:val="24"/>
        </w:rPr>
        <w:t>VHS.2724</w:t>
      </w:r>
      <w:r>
        <w:rPr>
          <w:rFonts w:cs="Times New Roman"/>
          <w:color w:val="auto"/>
          <w:kern w:val="0"/>
          <w:szCs w:val="24"/>
        </w:rPr>
        <w:t>（如适用）规定的完整性要求来表明本条款符合性，但应当在安全性分析中说明这些情况。</w:t>
      </w:r>
    </w:p>
    <w:p w14:paraId="75EE8BBC" w14:textId="77777777" w:rsidR="006C2B6A" w:rsidRDefault="00816326">
      <w:pPr>
        <w:ind w:firstLineChars="200" w:firstLine="480"/>
        <w:rPr>
          <w:rFonts w:cs="Times New Roman"/>
          <w:color w:val="auto"/>
          <w:kern w:val="0"/>
          <w:szCs w:val="24"/>
        </w:rPr>
      </w:pPr>
      <w:r>
        <w:rPr>
          <w:rFonts w:cs="Times New Roman" w:hint="eastAsia"/>
          <w:color w:val="auto"/>
          <w:kern w:val="0"/>
          <w:szCs w:val="24"/>
        </w:rPr>
        <w:t>（</w:t>
      </w:r>
      <w:r>
        <w:rPr>
          <w:rFonts w:cs="Times New Roman" w:hint="eastAsia"/>
          <w:color w:val="auto"/>
          <w:kern w:val="0"/>
          <w:szCs w:val="24"/>
        </w:rPr>
        <w:t>f</w:t>
      </w:r>
      <w:r>
        <w:rPr>
          <w:rFonts w:cs="Times New Roman" w:hint="eastAsia"/>
          <w:color w:val="auto"/>
          <w:kern w:val="0"/>
          <w:szCs w:val="24"/>
        </w:rPr>
        <w:t>）</w:t>
      </w:r>
      <w:r>
        <w:rPr>
          <w:rFonts w:cs="Times New Roman"/>
          <w:color w:val="auto"/>
          <w:kern w:val="0"/>
          <w:szCs w:val="24"/>
        </w:rPr>
        <w:t>应当使用本条（</w:t>
      </w:r>
      <w:r>
        <w:rPr>
          <w:rFonts w:cs="Times New Roman"/>
          <w:color w:val="auto"/>
          <w:kern w:val="0"/>
          <w:szCs w:val="24"/>
        </w:rPr>
        <w:t>g</w:t>
      </w:r>
      <w:r>
        <w:rPr>
          <w:rFonts w:cs="Times New Roman"/>
          <w:color w:val="auto"/>
          <w:kern w:val="0"/>
          <w:szCs w:val="24"/>
        </w:rPr>
        <w:t>）中的失效定义，遵守本条（</w:t>
      </w:r>
      <w:r>
        <w:rPr>
          <w:rFonts w:cs="Times New Roman"/>
          <w:color w:val="auto"/>
          <w:kern w:val="0"/>
          <w:szCs w:val="24"/>
        </w:rPr>
        <w:t>b</w:t>
      </w:r>
      <w:r>
        <w:rPr>
          <w:rFonts w:cs="Times New Roman"/>
          <w:color w:val="auto"/>
          <w:kern w:val="0"/>
          <w:szCs w:val="24"/>
        </w:rPr>
        <w:t>）（</w:t>
      </w:r>
      <w:r>
        <w:rPr>
          <w:rFonts w:cs="Times New Roman"/>
          <w:color w:val="auto"/>
          <w:kern w:val="0"/>
          <w:szCs w:val="24"/>
        </w:rPr>
        <w:t>c</w:t>
      </w:r>
      <w:r>
        <w:rPr>
          <w:rFonts w:cs="Times New Roman"/>
          <w:color w:val="auto"/>
          <w:kern w:val="0"/>
          <w:szCs w:val="24"/>
        </w:rPr>
        <w:t>）的要求。</w:t>
      </w:r>
    </w:p>
    <w:p w14:paraId="5B739039" w14:textId="77777777" w:rsidR="006C2B6A" w:rsidRDefault="00816326">
      <w:pPr>
        <w:ind w:firstLineChars="200" w:firstLine="480"/>
        <w:rPr>
          <w:rFonts w:cs="Times New Roman"/>
          <w:color w:val="auto"/>
          <w:kern w:val="0"/>
          <w:szCs w:val="24"/>
        </w:rPr>
      </w:pPr>
      <w:r>
        <w:rPr>
          <w:rFonts w:cs="Times New Roman" w:hint="eastAsia"/>
          <w:color w:val="auto"/>
          <w:kern w:val="0"/>
          <w:szCs w:val="24"/>
        </w:rPr>
        <w:t>（</w:t>
      </w:r>
      <w:r>
        <w:rPr>
          <w:rFonts w:cs="Times New Roman" w:hint="eastAsia"/>
          <w:color w:val="auto"/>
          <w:kern w:val="0"/>
          <w:szCs w:val="24"/>
        </w:rPr>
        <w:t>g</w:t>
      </w:r>
      <w:r>
        <w:rPr>
          <w:rFonts w:cs="Times New Roman" w:hint="eastAsia"/>
          <w:color w:val="auto"/>
          <w:kern w:val="0"/>
          <w:szCs w:val="24"/>
        </w:rPr>
        <w:t>）</w:t>
      </w:r>
      <w:r>
        <w:rPr>
          <w:rFonts w:cs="Times New Roman"/>
          <w:color w:val="auto"/>
          <w:kern w:val="0"/>
          <w:szCs w:val="24"/>
        </w:rPr>
        <w:t>除了另有</w:t>
      </w:r>
      <w:r>
        <w:rPr>
          <w:rFonts w:cs="Times New Roman" w:hint="eastAsia"/>
          <w:color w:val="auto"/>
          <w:kern w:val="0"/>
          <w:szCs w:val="24"/>
        </w:rPr>
        <w:t>局方</w:t>
      </w:r>
      <w:r>
        <w:rPr>
          <w:rFonts w:cs="Times New Roman"/>
          <w:color w:val="auto"/>
          <w:kern w:val="0"/>
          <w:szCs w:val="24"/>
        </w:rPr>
        <w:t>批准并在安全分析中已声明的情况之外，以下失效定义适用于</w:t>
      </w:r>
      <w:r>
        <w:rPr>
          <w:rFonts w:cs="Times New Roman" w:hint="eastAsia"/>
          <w:color w:val="auto"/>
          <w:kern w:val="0"/>
          <w:szCs w:val="24"/>
        </w:rPr>
        <w:t>电推进装置</w:t>
      </w:r>
      <w:r>
        <w:rPr>
          <w:rFonts w:cs="Times New Roman"/>
          <w:color w:val="auto"/>
          <w:kern w:val="0"/>
          <w:szCs w:val="24"/>
        </w:rPr>
        <w:t>：</w:t>
      </w:r>
    </w:p>
    <w:p w14:paraId="7B70CE51" w14:textId="77777777" w:rsidR="006C2B6A" w:rsidRDefault="00816326">
      <w:pPr>
        <w:ind w:firstLineChars="300" w:firstLine="720"/>
        <w:rPr>
          <w:rFonts w:cs="Times New Roman"/>
          <w:szCs w:val="20"/>
        </w:rPr>
      </w:pPr>
      <w:r>
        <w:rPr>
          <w:rFonts w:cs="Times New Roman" w:hint="eastAsia"/>
          <w:szCs w:val="20"/>
        </w:rPr>
        <w:t>（</w:t>
      </w:r>
      <w:r>
        <w:rPr>
          <w:rFonts w:cs="Times New Roman" w:hint="eastAsia"/>
          <w:szCs w:val="20"/>
        </w:rPr>
        <w:t>1</w:t>
      </w:r>
      <w:r>
        <w:rPr>
          <w:rFonts w:cs="Times New Roman" w:hint="eastAsia"/>
          <w:szCs w:val="20"/>
        </w:rPr>
        <w:t>）</w:t>
      </w:r>
      <w:r>
        <w:rPr>
          <w:rFonts w:cs="Times New Roman"/>
          <w:szCs w:val="20"/>
        </w:rPr>
        <w:t>不妨碍</w:t>
      </w:r>
      <w:r>
        <w:rPr>
          <w:rFonts w:cs="Times New Roman" w:hint="eastAsia"/>
          <w:szCs w:val="20"/>
        </w:rPr>
        <w:t>电推进装置</w:t>
      </w:r>
      <w:r>
        <w:rPr>
          <w:rFonts w:cs="Times New Roman"/>
          <w:szCs w:val="20"/>
        </w:rPr>
        <w:t>以</w:t>
      </w:r>
      <w:r>
        <w:rPr>
          <w:rFonts w:cs="Times New Roman"/>
          <w:szCs w:val="20"/>
        </w:rPr>
        <w:t>VHS.2715</w:t>
      </w:r>
      <w:r>
        <w:rPr>
          <w:rFonts w:cs="Times New Roman"/>
          <w:szCs w:val="20"/>
        </w:rPr>
        <w:t>（</w:t>
      </w:r>
      <w:r>
        <w:rPr>
          <w:rFonts w:cs="Times New Roman"/>
          <w:szCs w:val="20"/>
        </w:rPr>
        <w:t>d</w:t>
      </w:r>
      <w:r>
        <w:rPr>
          <w:rFonts w:cs="Times New Roman"/>
          <w:szCs w:val="20"/>
        </w:rPr>
        <w:t>）款的方式符合型号设计要求和预期功能，符合</w:t>
      </w:r>
      <w:r>
        <w:rPr>
          <w:rFonts w:cs="Times New Roman"/>
          <w:szCs w:val="20"/>
        </w:rPr>
        <w:t>VHS.2727</w:t>
      </w:r>
      <w:r>
        <w:rPr>
          <w:rFonts w:cs="Times New Roman"/>
          <w:szCs w:val="20"/>
        </w:rPr>
        <w:t>、</w:t>
      </w:r>
      <w:r>
        <w:rPr>
          <w:rFonts w:cs="Times New Roman" w:hint="eastAsia"/>
          <w:szCs w:val="20"/>
        </w:rPr>
        <w:t>VHS.2757</w:t>
      </w:r>
      <w:r>
        <w:rPr>
          <w:rFonts w:cs="Times New Roman"/>
          <w:szCs w:val="20"/>
        </w:rPr>
        <w:t>和</w:t>
      </w:r>
      <w:r>
        <w:rPr>
          <w:rFonts w:cs="Times New Roman" w:hint="eastAsia"/>
          <w:szCs w:val="20"/>
        </w:rPr>
        <w:t>VHS.2775</w:t>
      </w:r>
      <w:r>
        <w:rPr>
          <w:rFonts w:cs="Times New Roman"/>
          <w:szCs w:val="20"/>
        </w:rPr>
        <w:t>可操作性要求，这种失效应认为是</w:t>
      </w:r>
      <w:r>
        <w:rPr>
          <w:rFonts w:cs="Times New Roman" w:hint="eastAsia"/>
          <w:szCs w:val="20"/>
        </w:rPr>
        <w:t>电推进装置</w:t>
      </w:r>
      <w:r>
        <w:rPr>
          <w:rFonts w:cs="Times New Roman"/>
          <w:szCs w:val="20"/>
        </w:rPr>
        <w:t>轻微</w:t>
      </w:r>
      <w:r>
        <w:rPr>
          <w:rFonts w:cs="Times New Roman" w:hint="eastAsia"/>
          <w:szCs w:val="20"/>
        </w:rPr>
        <w:t>的</w:t>
      </w:r>
      <w:r>
        <w:rPr>
          <w:rFonts w:cs="Times New Roman"/>
          <w:szCs w:val="20"/>
        </w:rPr>
        <w:t>后果。</w:t>
      </w:r>
    </w:p>
    <w:p w14:paraId="31A8040B" w14:textId="77777777" w:rsidR="006C2B6A" w:rsidRDefault="00816326">
      <w:pPr>
        <w:ind w:firstLineChars="300" w:firstLine="720"/>
        <w:rPr>
          <w:rFonts w:cs="Times New Roman"/>
          <w:szCs w:val="20"/>
        </w:rPr>
      </w:pPr>
      <w:r>
        <w:rPr>
          <w:rFonts w:cs="Times New Roman" w:hint="eastAsia"/>
          <w:szCs w:val="20"/>
        </w:rPr>
        <w:t>（</w:t>
      </w:r>
      <w:r>
        <w:rPr>
          <w:rFonts w:cs="Times New Roman" w:hint="eastAsia"/>
          <w:szCs w:val="20"/>
        </w:rPr>
        <w:t>2</w:t>
      </w:r>
      <w:r>
        <w:rPr>
          <w:rFonts w:cs="Times New Roman" w:hint="eastAsia"/>
          <w:szCs w:val="20"/>
        </w:rPr>
        <w:t>）</w:t>
      </w:r>
      <w:r>
        <w:rPr>
          <w:rFonts w:cs="Times New Roman"/>
          <w:szCs w:val="20"/>
        </w:rPr>
        <w:t>以下后果认为是</w:t>
      </w:r>
      <w:r>
        <w:rPr>
          <w:rFonts w:cs="Times New Roman" w:hint="eastAsia"/>
        </w:rPr>
        <w:t>电推进装置危险的</w:t>
      </w:r>
      <w:r>
        <w:rPr>
          <w:rFonts w:cs="Times New Roman"/>
          <w:szCs w:val="20"/>
        </w:rPr>
        <w:t>后果：</w:t>
      </w:r>
    </w:p>
    <w:p w14:paraId="15AFF556" w14:textId="77777777" w:rsidR="006C2B6A" w:rsidRDefault="00816326">
      <w:pPr>
        <w:tabs>
          <w:tab w:val="left" w:pos="1843"/>
        </w:tabs>
        <w:ind w:firstLineChars="413" w:firstLine="991"/>
        <w:rPr>
          <w:rFonts w:hAnsi="宋体" w:cs="微软雅黑"/>
        </w:rPr>
      </w:pPr>
      <w:r>
        <w:rPr>
          <w:rFonts w:hAnsi="宋体" w:cs="微软雅黑" w:hint="eastAsia"/>
        </w:rPr>
        <w:t>（</w:t>
      </w:r>
      <w:proofErr w:type="spellStart"/>
      <w:r>
        <w:rPr>
          <w:rFonts w:hAnsi="宋体" w:cs="微软雅黑" w:hint="eastAsia"/>
        </w:rPr>
        <w:t>i</w:t>
      </w:r>
      <w:proofErr w:type="spellEnd"/>
      <w:r>
        <w:rPr>
          <w:rFonts w:hAnsi="宋体" w:cs="微软雅黑" w:hint="eastAsia"/>
        </w:rPr>
        <w:t>）</w:t>
      </w:r>
      <w:r>
        <w:rPr>
          <w:rFonts w:hAnsi="宋体" w:cs="微软雅黑"/>
        </w:rPr>
        <w:t>非包容的高能碎片；</w:t>
      </w:r>
    </w:p>
    <w:p w14:paraId="1A63A7D5" w14:textId="77777777" w:rsidR="006C2B6A" w:rsidRDefault="00816326">
      <w:pPr>
        <w:tabs>
          <w:tab w:val="left" w:pos="1843"/>
        </w:tabs>
        <w:ind w:firstLineChars="413" w:firstLine="991"/>
        <w:rPr>
          <w:rFonts w:hAnsi="宋体" w:cs="微软雅黑"/>
        </w:rPr>
      </w:pPr>
      <w:r>
        <w:rPr>
          <w:rFonts w:hAnsi="宋体" w:cs="微软雅黑" w:hint="eastAsia"/>
        </w:rPr>
        <w:t>（</w:t>
      </w:r>
      <w:r>
        <w:rPr>
          <w:rFonts w:hAnsi="宋体" w:cs="微软雅黑" w:hint="eastAsia"/>
        </w:rPr>
        <w:t>ii</w:t>
      </w:r>
      <w:r>
        <w:rPr>
          <w:rFonts w:hAnsi="宋体" w:cs="微软雅黑" w:hint="eastAsia"/>
        </w:rPr>
        <w:t>）</w:t>
      </w:r>
      <w:r>
        <w:rPr>
          <w:rFonts w:hAnsi="宋体" w:cs="微软雅黑"/>
        </w:rPr>
        <w:t>与飞行机组命令的推力方向相反的较大的推力；</w:t>
      </w:r>
    </w:p>
    <w:p w14:paraId="7C2A43B5" w14:textId="77777777" w:rsidR="006C2B6A" w:rsidRDefault="00816326">
      <w:pPr>
        <w:tabs>
          <w:tab w:val="left" w:pos="1843"/>
        </w:tabs>
        <w:ind w:firstLineChars="413" w:firstLine="991"/>
        <w:rPr>
          <w:rFonts w:hAnsi="宋体" w:cs="微软雅黑"/>
        </w:rPr>
      </w:pPr>
      <w:r>
        <w:rPr>
          <w:rFonts w:hAnsi="宋体" w:cs="微软雅黑" w:hint="eastAsia"/>
        </w:rPr>
        <w:lastRenderedPageBreak/>
        <w:t>（</w:t>
      </w:r>
      <w:r>
        <w:rPr>
          <w:rFonts w:hAnsi="宋体" w:cs="微软雅黑"/>
        </w:rPr>
        <w:t>iii</w:t>
      </w:r>
      <w:r>
        <w:rPr>
          <w:rFonts w:hAnsi="宋体" w:cs="微软雅黑" w:hint="eastAsia"/>
        </w:rPr>
        <w:t>）</w:t>
      </w:r>
      <w:r>
        <w:rPr>
          <w:rFonts w:hAnsi="宋体" w:cs="微软雅黑"/>
        </w:rPr>
        <w:t>不可控火情；</w:t>
      </w:r>
    </w:p>
    <w:p w14:paraId="7C7472D5" w14:textId="77777777" w:rsidR="006C2B6A" w:rsidRDefault="00816326">
      <w:pPr>
        <w:tabs>
          <w:tab w:val="left" w:pos="1843"/>
        </w:tabs>
        <w:ind w:firstLineChars="413" w:firstLine="991"/>
        <w:rPr>
          <w:rFonts w:hAnsi="宋体" w:cs="微软雅黑"/>
        </w:rPr>
      </w:pPr>
      <w:r>
        <w:rPr>
          <w:rFonts w:hAnsi="宋体" w:cs="微软雅黑" w:hint="eastAsia"/>
        </w:rPr>
        <w:t>（</w:t>
      </w:r>
      <w:r>
        <w:rPr>
          <w:rFonts w:hAnsi="宋体" w:cs="微软雅黑" w:hint="eastAsia"/>
        </w:rPr>
        <w:t>iv</w:t>
      </w:r>
      <w:r>
        <w:rPr>
          <w:rFonts w:hAnsi="宋体" w:cs="微软雅黑" w:hint="eastAsia"/>
        </w:rPr>
        <w:t>）电推进装置的</w:t>
      </w:r>
      <w:r>
        <w:rPr>
          <w:rFonts w:hAnsi="宋体" w:cs="微软雅黑"/>
        </w:rPr>
        <w:t>安装失效，导致非故意的</w:t>
      </w:r>
      <w:r>
        <w:rPr>
          <w:rFonts w:hAnsi="宋体" w:cs="微软雅黑" w:hint="eastAsia"/>
        </w:rPr>
        <w:t>电推进装置</w:t>
      </w:r>
      <w:r>
        <w:rPr>
          <w:rFonts w:hAnsi="宋体" w:cs="微软雅黑"/>
        </w:rPr>
        <w:t>脱开；</w:t>
      </w:r>
    </w:p>
    <w:p w14:paraId="1A664DCB" w14:textId="77777777" w:rsidR="006C2B6A" w:rsidRDefault="00816326">
      <w:pPr>
        <w:tabs>
          <w:tab w:val="left" w:pos="1843"/>
        </w:tabs>
        <w:ind w:firstLineChars="413" w:firstLine="991"/>
        <w:rPr>
          <w:rFonts w:hAnsi="宋体" w:cs="微软雅黑"/>
        </w:rPr>
      </w:pPr>
      <w:r>
        <w:rPr>
          <w:rFonts w:hAnsi="宋体" w:cs="微软雅黑" w:hint="eastAsia"/>
        </w:rPr>
        <w:t>（</w:t>
      </w:r>
      <w:r>
        <w:rPr>
          <w:rFonts w:hAnsi="宋体" w:cs="微软雅黑" w:hint="eastAsia"/>
        </w:rPr>
        <w:t>v</w:t>
      </w:r>
      <w:r>
        <w:rPr>
          <w:rFonts w:hAnsi="宋体" w:cs="微软雅黑" w:hint="eastAsia"/>
        </w:rPr>
        <w:t>）电推进装置</w:t>
      </w:r>
      <w:r>
        <w:rPr>
          <w:rFonts w:hAnsi="宋体" w:cs="微软雅黑"/>
        </w:rPr>
        <w:t>引起的螺旋桨脱开；</w:t>
      </w:r>
    </w:p>
    <w:p w14:paraId="61C31453" w14:textId="77777777" w:rsidR="006C2B6A" w:rsidRDefault="00816326">
      <w:pPr>
        <w:tabs>
          <w:tab w:val="left" w:pos="1843"/>
        </w:tabs>
        <w:ind w:firstLineChars="413" w:firstLine="991"/>
        <w:rPr>
          <w:rFonts w:hAnsi="宋体" w:cs="微软雅黑"/>
        </w:rPr>
      </w:pPr>
      <w:r>
        <w:rPr>
          <w:rFonts w:hAnsi="宋体" w:cs="微软雅黑" w:hint="eastAsia"/>
        </w:rPr>
        <w:t>（</w:t>
      </w:r>
      <w:r>
        <w:rPr>
          <w:rFonts w:hAnsi="宋体" w:cs="微软雅黑" w:hint="eastAsia"/>
        </w:rPr>
        <w:t>vi</w:t>
      </w:r>
      <w:r>
        <w:rPr>
          <w:rFonts w:hAnsi="宋体" w:cs="微软雅黑" w:hint="eastAsia"/>
        </w:rPr>
        <w:t>）</w:t>
      </w:r>
      <w:r>
        <w:rPr>
          <w:rFonts w:hAnsi="宋体" w:cs="微软雅黑"/>
        </w:rPr>
        <w:t>完全失去</w:t>
      </w:r>
      <w:r>
        <w:rPr>
          <w:rFonts w:hAnsi="宋体" w:cs="微软雅黑" w:hint="eastAsia"/>
        </w:rPr>
        <w:t>电推进装置</w:t>
      </w:r>
      <w:r>
        <w:rPr>
          <w:rFonts w:hAnsi="宋体" w:cs="微软雅黑"/>
        </w:rPr>
        <w:t>停车能力；</w:t>
      </w:r>
    </w:p>
    <w:p w14:paraId="13EF9B1B" w14:textId="77777777" w:rsidR="006C2B6A" w:rsidRDefault="00816326">
      <w:pPr>
        <w:tabs>
          <w:tab w:val="left" w:pos="1843"/>
        </w:tabs>
        <w:ind w:firstLineChars="413" w:firstLine="991"/>
        <w:rPr>
          <w:rFonts w:hAnsi="宋体" w:cs="微软雅黑"/>
        </w:rPr>
      </w:pPr>
      <w:r>
        <w:rPr>
          <w:rFonts w:hAnsi="宋体" w:cs="微软雅黑" w:hint="eastAsia"/>
        </w:rPr>
        <w:t>（</w:t>
      </w:r>
      <w:r>
        <w:rPr>
          <w:rFonts w:hAnsi="宋体" w:cs="微软雅黑" w:hint="eastAsia"/>
        </w:rPr>
        <w:t>vii</w:t>
      </w:r>
      <w:r>
        <w:rPr>
          <w:rFonts w:hAnsi="宋体" w:cs="微软雅黑" w:hint="eastAsia"/>
        </w:rPr>
        <w:t>）飞行机组</w:t>
      </w:r>
      <w:r>
        <w:rPr>
          <w:rFonts w:hAnsi="宋体" w:cs="微软雅黑"/>
        </w:rPr>
        <w:t>、乘客、操作</w:t>
      </w:r>
      <w:r>
        <w:rPr>
          <w:rFonts w:hAnsi="宋体" w:cs="微软雅黑" w:hint="eastAsia"/>
        </w:rPr>
        <w:t>人</w:t>
      </w:r>
      <w:r>
        <w:rPr>
          <w:rFonts w:hAnsi="宋体" w:cs="微软雅黑"/>
        </w:rPr>
        <w:t>员、维</w:t>
      </w:r>
      <w:r>
        <w:rPr>
          <w:rFonts w:hAnsi="宋体" w:cs="微软雅黑" w:hint="eastAsia"/>
        </w:rPr>
        <w:t>护</w:t>
      </w:r>
      <w:r>
        <w:rPr>
          <w:rFonts w:hAnsi="宋体" w:cs="微软雅黑"/>
        </w:rPr>
        <w:t>人员或其他人员触电；和</w:t>
      </w:r>
    </w:p>
    <w:p w14:paraId="6A1E2450" w14:textId="77777777" w:rsidR="006C2B6A" w:rsidRDefault="00816326">
      <w:pPr>
        <w:tabs>
          <w:tab w:val="left" w:pos="1843"/>
        </w:tabs>
        <w:ind w:firstLineChars="413" w:firstLine="991"/>
        <w:rPr>
          <w:rFonts w:hAnsi="宋体" w:cs="微软雅黑"/>
        </w:rPr>
      </w:pPr>
      <w:r>
        <w:rPr>
          <w:rFonts w:hAnsi="宋体" w:cs="微软雅黑" w:hint="eastAsia"/>
        </w:rPr>
        <w:t>（</w:t>
      </w:r>
      <w:r>
        <w:rPr>
          <w:rFonts w:hAnsi="宋体" w:cs="微软雅黑" w:hint="eastAsia"/>
        </w:rPr>
        <w:t>viii</w:t>
      </w:r>
      <w:r>
        <w:rPr>
          <w:rFonts w:hAnsi="宋体" w:cs="微软雅黑" w:hint="eastAsia"/>
        </w:rPr>
        <w:t>）电推进装置</w:t>
      </w:r>
      <w:r>
        <w:rPr>
          <w:rFonts w:hAnsi="宋体" w:cs="微软雅黑"/>
        </w:rPr>
        <w:t>在温度限制内运行所需的</w:t>
      </w:r>
      <w:r>
        <w:rPr>
          <w:rFonts w:hAnsi="宋体" w:cs="微软雅黑" w:hint="eastAsia"/>
        </w:rPr>
        <w:t>冷却系统</w:t>
      </w:r>
      <w:r>
        <w:rPr>
          <w:rFonts w:hAnsi="宋体" w:cs="微软雅黑"/>
        </w:rPr>
        <w:t>堵塞。</w:t>
      </w:r>
    </w:p>
    <w:p w14:paraId="2163F22C" w14:textId="77777777" w:rsidR="006C2B6A" w:rsidRDefault="00816326">
      <w:pPr>
        <w:ind w:firstLineChars="300" w:firstLine="720"/>
        <w:rPr>
          <w:rFonts w:cs="Times New Roman"/>
          <w:szCs w:val="20"/>
        </w:rPr>
      </w:pPr>
      <w:r>
        <w:rPr>
          <w:rFonts w:cs="Times New Roman" w:hint="eastAsia"/>
          <w:szCs w:val="20"/>
        </w:rPr>
        <w:t>（</w:t>
      </w:r>
      <w:r>
        <w:rPr>
          <w:rFonts w:cs="Times New Roman" w:hint="eastAsia"/>
          <w:szCs w:val="20"/>
        </w:rPr>
        <w:t>3</w:t>
      </w:r>
      <w:r>
        <w:rPr>
          <w:rFonts w:cs="Times New Roman" w:hint="eastAsia"/>
          <w:szCs w:val="20"/>
        </w:rPr>
        <w:t>）严重程度介于电推进装置轻微的后果和</w:t>
      </w:r>
      <w:r>
        <w:rPr>
          <w:rFonts w:cs="Times New Roman" w:hint="eastAsia"/>
        </w:rPr>
        <w:t>电推进装置危险的</w:t>
      </w:r>
      <w:r>
        <w:rPr>
          <w:rFonts w:cs="Times New Roman"/>
          <w:szCs w:val="20"/>
        </w:rPr>
        <w:t>后果</w:t>
      </w:r>
      <w:r>
        <w:rPr>
          <w:rFonts w:cs="Times New Roman" w:hint="eastAsia"/>
          <w:szCs w:val="20"/>
        </w:rPr>
        <w:t>之间的后果是电推进装置重大</w:t>
      </w:r>
      <w:r>
        <w:rPr>
          <w:rFonts w:cs="Times New Roman"/>
          <w:szCs w:val="20"/>
        </w:rPr>
        <w:t>后果。</w:t>
      </w:r>
    </w:p>
    <w:p w14:paraId="124E450C" w14:textId="77777777" w:rsidR="006C2B6A" w:rsidRDefault="00816326">
      <w:pPr>
        <w:ind w:firstLineChars="200" w:firstLine="480"/>
        <w:rPr>
          <w:rFonts w:cs="Times New Roman"/>
          <w:color w:val="auto"/>
          <w:kern w:val="0"/>
          <w:szCs w:val="24"/>
        </w:rPr>
      </w:pPr>
      <w:r>
        <w:rPr>
          <w:rFonts w:cs="Times New Roman" w:hint="eastAsia"/>
          <w:color w:val="000000"/>
          <w:kern w:val="0"/>
          <w:szCs w:val="24"/>
        </w:rPr>
        <w:t>（</w:t>
      </w:r>
      <w:r>
        <w:rPr>
          <w:rFonts w:cs="Times New Roman" w:hint="eastAsia"/>
          <w:color w:val="000000"/>
          <w:kern w:val="0"/>
          <w:szCs w:val="24"/>
        </w:rPr>
        <w:t>h</w:t>
      </w:r>
      <w:r>
        <w:rPr>
          <w:rFonts w:cs="Times New Roman" w:hint="eastAsia"/>
          <w:color w:val="000000"/>
          <w:kern w:val="0"/>
          <w:szCs w:val="24"/>
        </w:rPr>
        <w:t>）</w:t>
      </w:r>
      <w:r>
        <w:rPr>
          <w:rFonts w:cs="Times New Roman"/>
          <w:color w:val="000000"/>
          <w:kern w:val="0"/>
          <w:szCs w:val="24"/>
        </w:rPr>
        <w:t>应当</w:t>
      </w:r>
      <w:r>
        <w:rPr>
          <w:rFonts w:cs="Times New Roman"/>
          <w:color w:val="auto"/>
          <w:kern w:val="0"/>
          <w:szCs w:val="24"/>
        </w:rPr>
        <w:t>考虑</w:t>
      </w:r>
      <w:r>
        <w:rPr>
          <w:rFonts w:cs="Times New Roman"/>
          <w:color w:val="000000"/>
          <w:kern w:val="0"/>
          <w:szCs w:val="24"/>
        </w:rPr>
        <w:t>航空器预期应用以确保对</w:t>
      </w:r>
      <w:r>
        <w:rPr>
          <w:rFonts w:cs="Times New Roman" w:hint="eastAsia"/>
          <w:color w:val="000000"/>
          <w:kern w:val="0"/>
          <w:szCs w:val="24"/>
        </w:rPr>
        <w:t>电推进装置</w:t>
      </w:r>
      <w:r>
        <w:rPr>
          <w:rFonts w:cs="Times New Roman"/>
          <w:color w:val="000000"/>
          <w:kern w:val="0"/>
          <w:szCs w:val="24"/>
        </w:rPr>
        <w:t>系统安全性评估是有效的。</w:t>
      </w:r>
    </w:p>
    <w:p w14:paraId="5FBBA6A3" w14:textId="77777777" w:rsidR="006C2B6A" w:rsidRDefault="00816326">
      <w:pPr>
        <w:outlineLvl w:val="2"/>
        <w:rPr>
          <w:b/>
          <w:bCs/>
          <w:szCs w:val="32"/>
        </w:rPr>
      </w:pPr>
      <w:bookmarkStart w:id="147" w:name="_Toc149597019"/>
      <w:r>
        <w:rPr>
          <w:b/>
          <w:bCs/>
          <w:szCs w:val="32"/>
        </w:rPr>
        <w:t>VHS.2736</w:t>
      </w:r>
      <w:r>
        <w:rPr>
          <w:b/>
          <w:bCs/>
          <w:szCs w:val="32"/>
        </w:rPr>
        <w:t>吸入</w:t>
      </w:r>
      <w:bookmarkEnd w:id="147"/>
    </w:p>
    <w:p w14:paraId="3CF4ADC8"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a</w:t>
      </w:r>
      <w:r>
        <w:rPr>
          <w:rFonts w:cs="Times New Roman" w:hint="eastAsia"/>
          <w:color w:val="000000"/>
          <w:kern w:val="0"/>
          <w:szCs w:val="24"/>
        </w:rPr>
        <w:t>）</w:t>
      </w:r>
      <w:r>
        <w:rPr>
          <w:rFonts w:cs="Times New Roman"/>
          <w:color w:val="000000"/>
          <w:kern w:val="0"/>
          <w:szCs w:val="24"/>
        </w:rPr>
        <w:t>从可能来源（</w:t>
      </w:r>
      <w:r>
        <w:rPr>
          <w:rFonts w:cs="Times New Roman" w:hint="eastAsia"/>
          <w:color w:val="000000"/>
          <w:kern w:val="0"/>
          <w:szCs w:val="24"/>
        </w:rPr>
        <w:t>外来物</w:t>
      </w:r>
      <w:r>
        <w:rPr>
          <w:rFonts w:cs="Times New Roman"/>
          <w:color w:val="000000"/>
          <w:kern w:val="0"/>
          <w:szCs w:val="24"/>
        </w:rPr>
        <w:t>、鸟类、</w:t>
      </w:r>
      <w:bookmarkStart w:id="148" w:name="OLE_LINK13"/>
      <w:bookmarkStart w:id="149" w:name="OLE_LINK14"/>
      <w:r>
        <w:rPr>
          <w:rFonts w:cs="Times New Roman"/>
          <w:color w:val="000000"/>
          <w:kern w:val="0"/>
          <w:szCs w:val="24"/>
        </w:rPr>
        <w:t>雹</w:t>
      </w:r>
      <w:bookmarkEnd w:id="148"/>
      <w:bookmarkEnd w:id="149"/>
      <w:r>
        <w:rPr>
          <w:rFonts w:cs="Times New Roman"/>
          <w:color w:val="000000"/>
          <w:kern w:val="0"/>
          <w:szCs w:val="24"/>
        </w:rPr>
        <w:t>）的吸入不得导致</w:t>
      </w:r>
      <w:r>
        <w:rPr>
          <w:rFonts w:cs="Times New Roman"/>
          <w:color w:val="000000"/>
          <w:kern w:val="0"/>
          <w:szCs w:val="24"/>
        </w:rPr>
        <w:t>VHS.2733</w:t>
      </w:r>
      <w:r>
        <w:rPr>
          <w:rFonts w:cs="Times New Roman" w:hint="eastAsia"/>
          <w:color w:val="000000"/>
          <w:kern w:val="0"/>
          <w:szCs w:val="24"/>
        </w:rPr>
        <w:t>（</w:t>
      </w:r>
      <w:r>
        <w:rPr>
          <w:rFonts w:cs="Times New Roman"/>
          <w:color w:val="000000"/>
          <w:kern w:val="0"/>
          <w:szCs w:val="24"/>
        </w:rPr>
        <w:t>g</w:t>
      </w:r>
      <w:r>
        <w:rPr>
          <w:rFonts w:cs="Times New Roman" w:hint="eastAsia"/>
          <w:color w:val="000000"/>
          <w:kern w:val="0"/>
          <w:szCs w:val="24"/>
        </w:rPr>
        <w:t>）（</w:t>
      </w:r>
      <w:r>
        <w:rPr>
          <w:rFonts w:cs="Times New Roman"/>
          <w:color w:val="000000"/>
          <w:kern w:val="0"/>
          <w:szCs w:val="24"/>
        </w:rPr>
        <w:t>2</w:t>
      </w:r>
      <w:r>
        <w:rPr>
          <w:rFonts w:cs="Times New Roman" w:hint="eastAsia"/>
          <w:color w:val="000000"/>
          <w:kern w:val="0"/>
          <w:szCs w:val="24"/>
        </w:rPr>
        <w:t>）</w:t>
      </w:r>
      <w:r>
        <w:rPr>
          <w:rFonts w:cs="Times New Roman"/>
          <w:color w:val="000000"/>
          <w:kern w:val="0"/>
          <w:szCs w:val="24"/>
        </w:rPr>
        <w:t>所定义的</w:t>
      </w:r>
      <w:r>
        <w:rPr>
          <w:rFonts w:cs="Times New Roman" w:hint="eastAsia"/>
          <w:color w:val="000000"/>
          <w:kern w:val="0"/>
          <w:szCs w:val="24"/>
        </w:rPr>
        <w:t>电推进装置危险的</w:t>
      </w:r>
      <w:r>
        <w:rPr>
          <w:rFonts w:cs="Times New Roman"/>
          <w:color w:val="000000"/>
          <w:kern w:val="0"/>
          <w:szCs w:val="24"/>
        </w:rPr>
        <w:t>后果或不可接受的功率损失。</w:t>
      </w:r>
    </w:p>
    <w:p w14:paraId="11BBA115"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b</w:t>
      </w:r>
      <w:r>
        <w:rPr>
          <w:rFonts w:cs="Times New Roman" w:hint="eastAsia"/>
          <w:color w:val="000000"/>
          <w:kern w:val="0"/>
          <w:szCs w:val="24"/>
        </w:rPr>
        <w:t>）</w:t>
      </w:r>
      <w:r>
        <w:rPr>
          <w:rFonts w:cs="Times New Roman"/>
          <w:color w:val="000000"/>
          <w:kern w:val="0"/>
          <w:szCs w:val="24"/>
        </w:rPr>
        <w:t>在整个</w:t>
      </w:r>
      <w:r>
        <w:rPr>
          <w:rFonts w:cs="Times New Roman" w:hint="eastAsia"/>
          <w:color w:val="000000"/>
          <w:kern w:val="0"/>
          <w:szCs w:val="24"/>
        </w:rPr>
        <w:t>电推进装置</w:t>
      </w:r>
      <w:r>
        <w:rPr>
          <w:rFonts w:cs="Times New Roman"/>
          <w:color w:val="000000"/>
          <w:kern w:val="0"/>
          <w:szCs w:val="24"/>
        </w:rPr>
        <w:t>工作范围内吸入雨水不得导致异常运行，如停</w:t>
      </w:r>
      <w:r>
        <w:rPr>
          <w:rFonts w:cs="Times New Roman" w:hint="eastAsia"/>
          <w:color w:val="000000"/>
          <w:kern w:val="0"/>
          <w:szCs w:val="24"/>
        </w:rPr>
        <w:t>车</w:t>
      </w:r>
      <w:r>
        <w:rPr>
          <w:rFonts w:cs="Times New Roman"/>
          <w:color w:val="000000"/>
          <w:kern w:val="0"/>
          <w:szCs w:val="24"/>
        </w:rPr>
        <w:t>、功率损失、运行不稳定或功率振荡。</w:t>
      </w:r>
    </w:p>
    <w:p w14:paraId="661F6AC8"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c</w:t>
      </w:r>
      <w:r>
        <w:rPr>
          <w:rFonts w:cs="Times New Roman" w:hint="eastAsia"/>
          <w:color w:val="000000"/>
          <w:kern w:val="0"/>
          <w:szCs w:val="24"/>
        </w:rPr>
        <w:t>）</w:t>
      </w:r>
      <w:r>
        <w:rPr>
          <w:rFonts w:cs="Times New Roman"/>
          <w:color w:val="000000"/>
          <w:kern w:val="0"/>
          <w:szCs w:val="24"/>
        </w:rPr>
        <w:t>如果</w:t>
      </w:r>
      <w:r>
        <w:rPr>
          <w:rFonts w:cs="Times New Roman" w:hint="eastAsia"/>
          <w:color w:val="000000"/>
          <w:kern w:val="0"/>
          <w:szCs w:val="24"/>
        </w:rPr>
        <w:t>电推进装置</w:t>
      </w:r>
      <w:r>
        <w:rPr>
          <w:rFonts w:cs="Times New Roman"/>
          <w:color w:val="000000"/>
          <w:kern w:val="0"/>
          <w:szCs w:val="24"/>
        </w:rPr>
        <w:t>的设计依赖于安装人员提供的</w:t>
      </w:r>
      <w:r>
        <w:rPr>
          <w:rFonts w:cs="Times New Roman" w:hint="eastAsia"/>
          <w:color w:val="000000"/>
          <w:kern w:val="0"/>
          <w:szCs w:val="24"/>
        </w:rPr>
        <w:t>功能特征</w:t>
      </w:r>
      <w:r>
        <w:rPr>
          <w:rFonts w:cs="Times New Roman"/>
          <w:color w:val="000000"/>
          <w:kern w:val="0"/>
          <w:szCs w:val="24"/>
        </w:rPr>
        <w:t>、附件或系统，以防止潜在吸入后不可接受的功率损失或</w:t>
      </w:r>
      <w:r>
        <w:rPr>
          <w:rFonts w:cs="Times New Roman" w:hint="eastAsia"/>
          <w:color w:val="000000"/>
          <w:kern w:val="0"/>
          <w:szCs w:val="24"/>
        </w:rPr>
        <w:t>电推进装置危险的</w:t>
      </w:r>
      <w:r>
        <w:rPr>
          <w:rFonts w:cs="Times New Roman"/>
          <w:color w:val="000000"/>
          <w:kern w:val="0"/>
          <w:szCs w:val="24"/>
        </w:rPr>
        <w:t>后果，则应当在电推进装置安装说明手册中记录这些</w:t>
      </w:r>
      <w:r>
        <w:rPr>
          <w:rFonts w:cs="Times New Roman" w:hint="eastAsia"/>
          <w:color w:val="000000"/>
          <w:kern w:val="0"/>
          <w:szCs w:val="24"/>
        </w:rPr>
        <w:t>特征</w:t>
      </w:r>
      <w:r>
        <w:rPr>
          <w:rFonts w:cs="Times New Roman"/>
          <w:color w:val="000000"/>
          <w:kern w:val="0"/>
          <w:szCs w:val="24"/>
        </w:rPr>
        <w:t>、附件和系统。</w:t>
      </w:r>
    </w:p>
    <w:p w14:paraId="5E5077C9"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d</w:t>
      </w:r>
      <w:r>
        <w:rPr>
          <w:rFonts w:cs="Times New Roman" w:hint="eastAsia"/>
          <w:color w:val="000000"/>
          <w:kern w:val="0"/>
          <w:szCs w:val="24"/>
        </w:rPr>
        <w:t>）</w:t>
      </w:r>
      <w:r>
        <w:rPr>
          <w:rFonts w:cs="Times New Roman"/>
          <w:color w:val="000000"/>
          <w:kern w:val="0"/>
          <w:szCs w:val="24"/>
        </w:rPr>
        <w:t>未经评估的吸入</w:t>
      </w:r>
      <w:proofErr w:type="gramStart"/>
      <w:r>
        <w:rPr>
          <w:rFonts w:cs="Times New Roman"/>
          <w:color w:val="000000"/>
          <w:kern w:val="0"/>
          <w:szCs w:val="24"/>
        </w:rPr>
        <w:t>源应当</w:t>
      </w:r>
      <w:proofErr w:type="gramEnd"/>
      <w:r>
        <w:rPr>
          <w:rFonts w:cs="Times New Roman"/>
          <w:color w:val="000000"/>
          <w:kern w:val="0"/>
          <w:szCs w:val="24"/>
        </w:rPr>
        <w:t>在</w:t>
      </w:r>
      <w:r>
        <w:rPr>
          <w:rFonts w:cs="Times New Roman" w:hint="eastAsia"/>
          <w:color w:val="000000"/>
          <w:kern w:val="0"/>
          <w:szCs w:val="24"/>
        </w:rPr>
        <w:t>电推进装置</w:t>
      </w:r>
      <w:r>
        <w:rPr>
          <w:rFonts w:cs="Times New Roman"/>
          <w:color w:val="000000"/>
          <w:kern w:val="0"/>
          <w:szCs w:val="24"/>
        </w:rPr>
        <w:t>安装说明手册中声明。</w:t>
      </w:r>
    </w:p>
    <w:p w14:paraId="501040E5" w14:textId="77777777" w:rsidR="006C2B6A" w:rsidRDefault="00816326">
      <w:pPr>
        <w:outlineLvl w:val="2"/>
        <w:rPr>
          <w:b/>
          <w:bCs/>
          <w:szCs w:val="32"/>
        </w:rPr>
      </w:pPr>
      <w:bookmarkStart w:id="150" w:name="_Toc149597020"/>
      <w:r>
        <w:rPr>
          <w:b/>
          <w:bCs/>
          <w:szCs w:val="32"/>
        </w:rPr>
        <w:t>VHS.2739</w:t>
      </w:r>
      <w:r>
        <w:rPr>
          <w:rFonts w:hint="eastAsia"/>
          <w:b/>
          <w:bCs/>
          <w:szCs w:val="32"/>
        </w:rPr>
        <w:t>冷却</w:t>
      </w:r>
      <w:r>
        <w:rPr>
          <w:b/>
          <w:bCs/>
          <w:szCs w:val="32"/>
        </w:rPr>
        <w:t>系统</w:t>
      </w:r>
      <w:bookmarkEnd w:id="150"/>
    </w:p>
    <w:p w14:paraId="1A967A18"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color w:val="000000"/>
          <w:kern w:val="0"/>
          <w:szCs w:val="24"/>
        </w:rPr>
        <w:t>a</w:t>
      </w:r>
      <w:r>
        <w:rPr>
          <w:rFonts w:cs="Times New Roman" w:hint="eastAsia"/>
          <w:color w:val="000000"/>
          <w:kern w:val="0"/>
          <w:szCs w:val="24"/>
        </w:rPr>
        <w:t>）</w:t>
      </w:r>
      <w:r>
        <w:rPr>
          <w:rFonts w:cs="Times New Roman"/>
          <w:color w:val="000000"/>
          <w:kern w:val="0"/>
          <w:szCs w:val="24"/>
        </w:rPr>
        <w:t>用于冷却</w:t>
      </w:r>
      <w:r>
        <w:rPr>
          <w:rFonts w:cs="Times New Roman" w:hint="eastAsia"/>
          <w:color w:val="000000"/>
          <w:kern w:val="0"/>
          <w:szCs w:val="24"/>
        </w:rPr>
        <w:t>电推进装置</w:t>
      </w:r>
      <w:r>
        <w:rPr>
          <w:rFonts w:cs="Times New Roman"/>
          <w:color w:val="000000"/>
          <w:kern w:val="0"/>
          <w:szCs w:val="24"/>
        </w:rPr>
        <w:t>部件的</w:t>
      </w:r>
      <w:r>
        <w:rPr>
          <w:rFonts w:cs="Times New Roman" w:hint="eastAsia"/>
          <w:color w:val="000000"/>
          <w:kern w:val="0"/>
          <w:szCs w:val="24"/>
        </w:rPr>
        <w:t>冷却</w:t>
      </w:r>
      <w:r>
        <w:rPr>
          <w:rFonts w:cs="Times New Roman"/>
          <w:color w:val="000000"/>
          <w:kern w:val="0"/>
          <w:szCs w:val="24"/>
        </w:rPr>
        <w:t>系统的设计和构造，应当保证</w:t>
      </w:r>
      <w:r>
        <w:rPr>
          <w:rFonts w:cs="Times New Roman" w:hint="eastAsia"/>
          <w:color w:val="000000"/>
          <w:kern w:val="0"/>
          <w:szCs w:val="24"/>
        </w:rPr>
        <w:t>电推进装置</w:t>
      </w:r>
      <w:r>
        <w:rPr>
          <w:rFonts w:cs="Times New Roman"/>
          <w:color w:val="000000"/>
          <w:kern w:val="0"/>
          <w:szCs w:val="24"/>
        </w:rPr>
        <w:t>在预期工作的飞行姿态</w:t>
      </w:r>
      <w:r>
        <w:rPr>
          <w:rFonts w:cs="Times New Roman" w:hint="eastAsia"/>
          <w:color w:val="000000"/>
          <w:kern w:val="0"/>
          <w:szCs w:val="24"/>
        </w:rPr>
        <w:t>、</w:t>
      </w:r>
      <w:r>
        <w:rPr>
          <w:rFonts w:cs="Times New Roman"/>
          <w:color w:val="000000"/>
          <w:kern w:val="0"/>
          <w:szCs w:val="24"/>
        </w:rPr>
        <w:t>大气条件和维护周期下能正常地工作</w:t>
      </w:r>
      <w:r>
        <w:rPr>
          <w:rFonts w:cs="Times New Roman" w:hint="eastAsia"/>
          <w:color w:val="000000"/>
          <w:kern w:val="0"/>
          <w:szCs w:val="24"/>
        </w:rPr>
        <w:t>。</w:t>
      </w:r>
    </w:p>
    <w:p w14:paraId="19D6A996"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b</w:t>
      </w:r>
      <w:r>
        <w:rPr>
          <w:rFonts w:cs="Times New Roman" w:hint="eastAsia"/>
          <w:color w:val="000000"/>
          <w:kern w:val="0"/>
          <w:szCs w:val="24"/>
        </w:rPr>
        <w:t>）</w:t>
      </w:r>
      <w:r>
        <w:rPr>
          <w:rFonts w:cs="Times New Roman"/>
          <w:color w:val="000000"/>
          <w:kern w:val="0"/>
          <w:szCs w:val="24"/>
        </w:rPr>
        <w:t>申请人应当通过试验、</w:t>
      </w:r>
      <w:r>
        <w:rPr>
          <w:rFonts w:cs="Times New Roman" w:hint="eastAsia"/>
          <w:color w:val="000000"/>
          <w:kern w:val="0"/>
          <w:szCs w:val="24"/>
        </w:rPr>
        <w:t>有效的</w:t>
      </w:r>
      <w:r>
        <w:rPr>
          <w:rFonts w:cs="Times New Roman"/>
          <w:color w:val="000000"/>
          <w:kern w:val="0"/>
          <w:szCs w:val="24"/>
        </w:rPr>
        <w:t>分析或两者结合的方法证明本条款（</w:t>
      </w:r>
      <w:r>
        <w:rPr>
          <w:rFonts w:cs="Times New Roman"/>
          <w:color w:val="000000"/>
          <w:kern w:val="0"/>
          <w:szCs w:val="24"/>
        </w:rPr>
        <w:t>a</w:t>
      </w:r>
      <w:r>
        <w:rPr>
          <w:rFonts w:cs="Times New Roman"/>
          <w:color w:val="000000"/>
          <w:kern w:val="0"/>
          <w:szCs w:val="24"/>
        </w:rPr>
        <w:t>）的</w:t>
      </w:r>
      <w:r>
        <w:rPr>
          <w:rFonts w:cs="Times New Roman" w:hint="eastAsia"/>
          <w:color w:val="000000"/>
          <w:kern w:val="0"/>
          <w:szCs w:val="24"/>
        </w:rPr>
        <w:t>冷却</w:t>
      </w:r>
      <w:r>
        <w:rPr>
          <w:rFonts w:cs="Times New Roman"/>
          <w:color w:val="000000"/>
          <w:kern w:val="0"/>
          <w:szCs w:val="24"/>
        </w:rPr>
        <w:t>特性和功能。</w:t>
      </w:r>
    </w:p>
    <w:p w14:paraId="5B34A22D"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c</w:t>
      </w:r>
      <w:r>
        <w:rPr>
          <w:rFonts w:cs="Times New Roman" w:hint="eastAsia"/>
          <w:color w:val="000000"/>
          <w:kern w:val="0"/>
          <w:szCs w:val="24"/>
        </w:rPr>
        <w:t>）</w:t>
      </w:r>
      <w:r>
        <w:rPr>
          <w:rFonts w:cs="Times New Roman"/>
          <w:color w:val="000000"/>
          <w:kern w:val="0"/>
          <w:szCs w:val="24"/>
        </w:rPr>
        <w:t>如果用于冷却</w:t>
      </w:r>
      <w:r>
        <w:rPr>
          <w:rFonts w:cs="Times New Roman" w:hint="eastAsia"/>
          <w:color w:val="000000"/>
          <w:kern w:val="0"/>
          <w:szCs w:val="24"/>
        </w:rPr>
        <w:t>电推进装置</w:t>
      </w:r>
      <w:r>
        <w:rPr>
          <w:rFonts w:cs="Times New Roman"/>
          <w:color w:val="000000"/>
          <w:kern w:val="0"/>
          <w:szCs w:val="24"/>
        </w:rPr>
        <w:t>部件的</w:t>
      </w:r>
      <w:r>
        <w:rPr>
          <w:rFonts w:cs="Times New Roman" w:hint="eastAsia"/>
          <w:color w:val="000000"/>
          <w:kern w:val="0"/>
          <w:szCs w:val="24"/>
        </w:rPr>
        <w:t>冷却</w:t>
      </w:r>
      <w:r>
        <w:rPr>
          <w:rFonts w:cs="Times New Roman"/>
          <w:color w:val="000000"/>
          <w:kern w:val="0"/>
          <w:szCs w:val="24"/>
        </w:rPr>
        <w:t>系统不是独立的，则其界面条件应</w:t>
      </w:r>
      <w:r>
        <w:rPr>
          <w:rFonts w:cs="Times New Roman"/>
          <w:color w:val="000000"/>
          <w:kern w:val="0"/>
          <w:szCs w:val="24"/>
        </w:rPr>
        <w:lastRenderedPageBreak/>
        <w:t>当在</w:t>
      </w:r>
      <w:r>
        <w:rPr>
          <w:rFonts w:cs="Times New Roman" w:hint="eastAsia"/>
          <w:color w:val="000000"/>
          <w:kern w:val="0"/>
          <w:szCs w:val="24"/>
        </w:rPr>
        <w:t>电推进装置</w:t>
      </w:r>
      <w:r>
        <w:rPr>
          <w:rFonts w:cs="Times New Roman"/>
          <w:color w:val="000000"/>
          <w:kern w:val="0"/>
          <w:szCs w:val="24"/>
        </w:rPr>
        <w:t>安装说明手册中规定。</w:t>
      </w:r>
    </w:p>
    <w:p w14:paraId="0D3E8B84"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d</w:t>
      </w:r>
      <w:r>
        <w:rPr>
          <w:rFonts w:cs="Times New Roman" w:hint="eastAsia"/>
          <w:color w:val="000000"/>
          <w:kern w:val="0"/>
          <w:szCs w:val="24"/>
        </w:rPr>
        <w:t>）</w:t>
      </w:r>
      <w:r>
        <w:rPr>
          <w:rFonts w:cs="Times New Roman"/>
          <w:color w:val="000000"/>
          <w:kern w:val="0"/>
          <w:szCs w:val="24"/>
        </w:rPr>
        <w:t>申请人应当通过试验、</w:t>
      </w:r>
      <w:r>
        <w:rPr>
          <w:rFonts w:cs="Times New Roman" w:hint="eastAsia"/>
          <w:color w:val="000000"/>
          <w:kern w:val="0"/>
          <w:szCs w:val="24"/>
        </w:rPr>
        <w:t>有效的</w:t>
      </w:r>
      <w:r>
        <w:rPr>
          <w:rFonts w:cs="Times New Roman"/>
          <w:color w:val="000000"/>
          <w:kern w:val="0"/>
          <w:szCs w:val="24"/>
        </w:rPr>
        <w:t>分析或两者结合的方法确定承受较大气体或液体压力载荷的所有静</w:t>
      </w:r>
      <w:r>
        <w:rPr>
          <w:rFonts w:cs="Times New Roman" w:hint="eastAsia"/>
          <w:color w:val="000000"/>
          <w:kern w:val="0"/>
          <w:szCs w:val="24"/>
        </w:rPr>
        <w:t>止</w:t>
      </w:r>
      <w:r>
        <w:rPr>
          <w:rFonts w:cs="Times New Roman"/>
          <w:color w:val="000000"/>
          <w:kern w:val="0"/>
          <w:szCs w:val="24"/>
        </w:rPr>
        <w:t>零件不会：</w:t>
      </w:r>
    </w:p>
    <w:p w14:paraId="337B0166" w14:textId="77777777" w:rsidR="006C2B6A" w:rsidRDefault="00816326">
      <w:pPr>
        <w:ind w:firstLineChars="300" w:firstLine="720"/>
        <w:rPr>
          <w:rFonts w:cs="Times New Roman"/>
          <w:szCs w:val="20"/>
        </w:rPr>
      </w:pPr>
      <w:r>
        <w:rPr>
          <w:rFonts w:cs="Times New Roman" w:hint="eastAsia"/>
          <w:color w:val="000000"/>
          <w:kern w:val="0"/>
          <w:szCs w:val="24"/>
        </w:rPr>
        <w:t>（</w:t>
      </w:r>
      <w:r>
        <w:rPr>
          <w:rFonts w:cs="Times New Roman"/>
          <w:color w:val="000000"/>
          <w:kern w:val="0"/>
          <w:szCs w:val="24"/>
        </w:rPr>
        <w:t>1</w:t>
      </w:r>
      <w:r>
        <w:rPr>
          <w:rFonts w:cs="Times New Roman" w:hint="eastAsia"/>
          <w:color w:val="000000"/>
          <w:kern w:val="0"/>
          <w:szCs w:val="24"/>
        </w:rPr>
        <w:t>）</w:t>
      </w:r>
      <w:r>
        <w:rPr>
          <w:rFonts w:cs="Times New Roman"/>
          <w:szCs w:val="20"/>
        </w:rPr>
        <w:t>在正常工作压力和最大工作压力作用时，出现超过使用限制的永久变形，或者发生可能导致</w:t>
      </w:r>
      <w:r>
        <w:rPr>
          <w:rFonts w:cs="Times New Roman" w:hint="eastAsia"/>
        </w:rPr>
        <w:t>电推进装置危险的</w:t>
      </w:r>
      <w:r>
        <w:rPr>
          <w:rFonts w:cs="Times New Roman"/>
          <w:szCs w:val="20"/>
        </w:rPr>
        <w:t>后果的泄漏</w:t>
      </w:r>
      <w:r>
        <w:rPr>
          <w:rFonts w:cs="Times New Roman" w:hint="eastAsia"/>
          <w:szCs w:val="20"/>
        </w:rPr>
        <w:t>；</w:t>
      </w:r>
    </w:p>
    <w:p w14:paraId="10F1739C" w14:textId="77777777" w:rsidR="006C2B6A" w:rsidRDefault="00816326">
      <w:pPr>
        <w:ind w:firstLineChars="300" w:firstLine="720"/>
        <w:rPr>
          <w:rFonts w:cs="Times New Roman"/>
          <w:szCs w:val="20"/>
        </w:rPr>
      </w:pPr>
      <w:r>
        <w:rPr>
          <w:rFonts w:cs="Times New Roman" w:hint="eastAsia"/>
          <w:color w:val="000000"/>
          <w:kern w:val="0"/>
          <w:szCs w:val="24"/>
        </w:rPr>
        <w:t>（</w:t>
      </w:r>
      <w:r>
        <w:rPr>
          <w:rFonts w:cs="Times New Roman"/>
          <w:color w:val="000000"/>
          <w:kern w:val="0"/>
          <w:szCs w:val="24"/>
        </w:rPr>
        <w:t>2</w:t>
      </w:r>
      <w:r>
        <w:rPr>
          <w:rFonts w:cs="Times New Roman" w:hint="eastAsia"/>
          <w:color w:val="000000"/>
          <w:kern w:val="0"/>
          <w:szCs w:val="24"/>
        </w:rPr>
        <w:t>）</w:t>
      </w:r>
      <w:r>
        <w:rPr>
          <w:rFonts w:cs="Times New Roman"/>
          <w:szCs w:val="20"/>
        </w:rPr>
        <w:t>当承受</w:t>
      </w:r>
      <w:r>
        <w:rPr>
          <w:rFonts w:cs="Times New Roman" w:hint="eastAsia"/>
          <w:szCs w:val="20"/>
        </w:rPr>
        <w:t>大于</w:t>
      </w:r>
      <w:r>
        <w:rPr>
          <w:rFonts w:cs="Times New Roman"/>
          <w:szCs w:val="20"/>
        </w:rPr>
        <w:t>最大可能压力时，出现破裂或爆破。</w:t>
      </w:r>
    </w:p>
    <w:p w14:paraId="19ECDB13"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e</w:t>
      </w:r>
      <w:r>
        <w:rPr>
          <w:rFonts w:cs="Times New Roman" w:hint="eastAsia"/>
          <w:color w:val="000000"/>
          <w:kern w:val="0"/>
          <w:szCs w:val="24"/>
        </w:rPr>
        <w:t>）</w:t>
      </w:r>
      <w:r>
        <w:rPr>
          <w:rFonts w:cs="Times New Roman"/>
          <w:color w:val="000000"/>
          <w:kern w:val="0"/>
          <w:szCs w:val="24"/>
        </w:rPr>
        <w:t>在满足本条（</w:t>
      </w:r>
      <w:r>
        <w:rPr>
          <w:rFonts w:cs="Times New Roman" w:hint="eastAsia"/>
          <w:color w:val="000000"/>
          <w:kern w:val="0"/>
          <w:szCs w:val="24"/>
        </w:rPr>
        <w:t>d</w:t>
      </w:r>
      <w:r>
        <w:rPr>
          <w:rFonts w:cs="Times New Roman"/>
          <w:color w:val="000000"/>
          <w:kern w:val="0"/>
          <w:szCs w:val="24"/>
        </w:rPr>
        <w:t>）款要求时应当考虑：</w:t>
      </w:r>
    </w:p>
    <w:p w14:paraId="2E9D329B" w14:textId="77777777" w:rsidR="006C2B6A" w:rsidRDefault="00816326">
      <w:pPr>
        <w:ind w:firstLineChars="300" w:firstLine="720"/>
        <w:rPr>
          <w:rFonts w:cs="Times New Roman"/>
          <w:szCs w:val="20"/>
        </w:rPr>
      </w:pPr>
      <w:r>
        <w:rPr>
          <w:rFonts w:cs="Times New Roman" w:hint="eastAsia"/>
          <w:szCs w:val="20"/>
        </w:rPr>
        <w:t>（</w:t>
      </w:r>
      <w:r>
        <w:rPr>
          <w:rFonts w:cs="Times New Roman"/>
          <w:szCs w:val="20"/>
        </w:rPr>
        <w:t>1</w:t>
      </w:r>
      <w:r>
        <w:rPr>
          <w:rFonts w:cs="Times New Roman" w:hint="eastAsia"/>
          <w:szCs w:val="20"/>
        </w:rPr>
        <w:t>）</w:t>
      </w:r>
      <w:r>
        <w:rPr>
          <w:rFonts w:cs="Times New Roman"/>
          <w:szCs w:val="20"/>
        </w:rPr>
        <w:t>零件的工作温度；</w:t>
      </w:r>
    </w:p>
    <w:p w14:paraId="5FAB41D1" w14:textId="77777777" w:rsidR="006C2B6A" w:rsidRDefault="00816326">
      <w:pPr>
        <w:ind w:firstLineChars="300" w:firstLine="720"/>
        <w:rPr>
          <w:rFonts w:cs="Times New Roman"/>
          <w:szCs w:val="20"/>
        </w:rPr>
      </w:pPr>
      <w:r>
        <w:rPr>
          <w:rFonts w:cs="Times New Roman" w:hint="eastAsia"/>
          <w:szCs w:val="20"/>
        </w:rPr>
        <w:t>（</w:t>
      </w:r>
      <w:r>
        <w:rPr>
          <w:rFonts w:cs="Times New Roman"/>
          <w:szCs w:val="20"/>
        </w:rPr>
        <w:t>2</w:t>
      </w:r>
      <w:r>
        <w:rPr>
          <w:rFonts w:cs="Times New Roman" w:hint="eastAsia"/>
          <w:szCs w:val="20"/>
        </w:rPr>
        <w:t>）</w:t>
      </w:r>
      <w:proofErr w:type="gramStart"/>
      <w:r>
        <w:rPr>
          <w:rFonts w:cs="Times New Roman"/>
          <w:szCs w:val="20"/>
        </w:rPr>
        <w:t>除压力</w:t>
      </w:r>
      <w:proofErr w:type="gramEnd"/>
      <w:r>
        <w:rPr>
          <w:rFonts w:cs="Times New Roman"/>
          <w:szCs w:val="20"/>
        </w:rPr>
        <w:t>载荷外的任何其他重要静载荷；</w:t>
      </w:r>
    </w:p>
    <w:p w14:paraId="4808E324" w14:textId="77777777" w:rsidR="006C2B6A" w:rsidRDefault="00816326">
      <w:pPr>
        <w:ind w:firstLineChars="300" w:firstLine="720"/>
        <w:rPr>
          <w:rFonts w:cs="Times New Roman"/>
          <w:szCs w:val="20"/>
        </w:rPr>
      </w:pPr>
      <w:r>
        <w:rPr>
          <w:rFonts w:cs="Times New Roman" w:hint="eastAsia"/>
          <w:szCs w:val="20"/>
        </w:rPr>
        <w:t>（</w:t>
      </w:r>
      <w:r>
        <w:rPr>
          <w:rFonts w:cs="Times New Roman"/>
          <w:szCs w:val="20"/>
        </w:rPr>
        <w:t>3</w:t>
      </w:r>
      <w:r>
        <w:rPr>
          <w:rFonts w:cs="Times New Roman" w:hint="eastAsia"/>
          <w:szCs w:val="20"/>
        </w:rPr>
        <w:t>）</w:t>
      </w:r>
      <w:r>
        <w:rPr>
          <w:rFonts w:cs="Times New Roman"/>
          <w:szCs w:val="20"/>
        </w:rPr>
        <w:t>代表零件材料和工艺的最低性能；和</w:t>
      </w:r>
    </w:p>
    <w:p w14:paraId="17FEAB5B" w14:textId="77777777" w:rsidR="006C2B6A" w:rsidRDefault="00816326">
      <w:pPr>
        <w:ind w:firstLineChars="300" w:firstLine="720"/>
        <w:rPr>
          <w:rFonts w:cs="Times New Roman"/>
          <w:szCs w:val="20"/>
        </w:rPr>
      </w:pPr>
      <w:r>
        <w:rPr>
          <w:rFonts w:cs="Times New Roman" w:hint="eastAsia"/>
          <w:szCs w:val="20"/>
        </w:rPr>
        <w:t>（</w:t>
      </w:r>
      <w:r>
        <w:rPr>
          <w:rFonts w:cs="Times New Roman"/>
          <w:szCs w:val="20"/>
        </w:rPr>
        <w:t>4</w:t>
      </w:r>
      <w:r>
        <w:rPr>
          <w:rFonts w:cs="Times New Roman" w:hint="eastAsia"/>
          <w:szCs w:val="20"/>
        </w:rPr>
        <w:t>）</w:t>
      </w:r>
      <w:r>
        <w:rPr>
          <w:rFonts w:cs="Times New Roman"/>
          <w:szCs w:val="20"/>
        </w:rPr>
        <w:t>型号设计允许的任何不利几何形状，如最小实体和最小半径</w:t>
      </w:r>
      <w:r>
        <w:rPr>
          <w:rFonts w:cs="Times New Roman" w:hint="eastAsia"/>
          <w:szCs w:val="20"/>
        </w:rPr>
        <w:t>；</w:t>
      </w:r>
    </w:p>
    <w:p w14:paraId="20007C48" w14:textId="77777777" w:rsidR="006C2B6A" w:rsidRDefault="00816326">
      <w:pPr>
        <w:ind w:firstLineChars="300" w:firstLine="720"/>
        <w:rPr>
          <w:rFonts w:cs="Times New Roman"/>
          <w:szCs w:val="20"/>
        </w:rPr>
      </w:pPr>
      <w:r>
        <w:rPr>
          <w:rFonts w:cs="Times New Roman" w:hint="eastAsia"/>
          <w:szCs w:val="20"/>
        </w:rPr>
        <w:t>（</w:t>
      </w:r>
      <w:r>
        <w:rPr>
          <w:rFonts w:cs="Times New Roman"/>
          <w:szCs w:val="20"/>
        </w:rPr>
        <w:t>5</w:t>
      </w:r>
      <w:r>
        <w:rPr>
          <w:rFonts w:cs="Times New Roman" w:hint="eastAsia"/>
          <w:szCs w:val="20"/>
        </w:rPr>
        <w:t>）</w:t>
      </w:r>
      <w:r>
        <w:rPr>
          <w:rFonts w:cs="Times New Roman"/>
          <w:szCs w:val="20"/>
        </w:rPr>
        <w:t>应当</w:t>
      </w:r>
      <w:r>
        <w:rPr>
          <w:rFonts w:cs="Times New Roman" w:hint="eastAsia"/>
          <w:szCs w:val="20"/>
        </w:rPr>
        <w:t>在电推进装置</w:t>
      </w:r>
      <w:r>
        <w:rPr>
          <w:rFonts w:cs="Times New Roman"/>
          <w:szCs w:val="20"/>
        </w:rPr>
        <w:t>安装说明手册中列出</w:t>
      </w:r>
      <w:r>
        <w:rPr>
          <w:rFonts w:cs="Times New Roman" w:hint="eastAsia"/>
          <w:szCs w:val="20"/>
        </w:rPr>
        <w:t>批准</w:t>
      </w:r>
      <w:r>
        <w:rPr>
          <w:rFonts w:cs="Times New Roman"/>
          <w:szCs w:val="20"/>
        </w:rPr>
        <w:t>的冷却液。</w:t>
      </w:r>
    </w:p>
    <w:p w14:paraId="4DAC8ECD" w14:textId="77777777" w:rsidR="006C2B6A" w:rsidRDefault="00816326">
      <w:pPr>
        <w:outlineLvl w:val="2"/>
        <w:rPr>
          <w:rFonts w:cs="Times New Roman"/>
          <w:b/>
          <w:color w:val="auto"/>
          <w:szCs w:val="20"/>
        </w:rPr>
      </w:pPr>
      <w:bookmarkStart w:id="151" w:name="_Toc149597021"/>
      <w:bookmarkStart w:id="152" w:name="_Toc107424391"/>
      <w:r>
        <w:rPr>
          <w:rFonts w:cs="Times New Roman" w:hint="eastAsia"/>
          <w:b/>
          <w:color w:val="auto"/>
          <w:szCs w:val="20"/>
        </w:rPr>
        <w:t>VHS.</w:t>
      </w:r>
      <w:r>
        <w:rPr>
          <w:rFonts w:cs="Times New Roman"/>
          <w:b/>
          <w:color w:val="auto"/>
          <w:szCs w:val="20"/>
        </w:rPr>
        <w:t>2740</w:t>
      </w:r>
      <w:r>
        <w:rPr>
          <w:rFonts w:hint="eastAsia"/>
          <w:b/>
          <w:bCs/>
          <w:color w:val="auto"/>
          <w:szCs w:val="32"/>
        </w:rPr>
        <w:t>电推进</w:t>
      </w:r>
      <w:r>
        <w:rPr>
          <w:rFonts w:cs="Times New Roman" w:hint="eastAsia"/>
          <w:b/>
          <w:color w:val="auto"/>
          <w:szCs w:val="20"/>
        </w:rPr>
        <w:t>装置的电气系统</w:t>
      </w:r>
      <w:bookmarkEnd w:id="151"/>
    </w:p>
    <w:p w14:paraId="6FEF3499"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a</w:t>
      </w:r>
      <w:r>
        <w:rPr>
          <w:rFonts w:cs="Times New Roman" w:hint="eastAsia"/>
          <w:color w:val="000000"/>
          <w:kern w:val="0"/>
          <w:szCs w:val="24"/>
        </w:rPr>
        <w:t>）作为电推进装置型号设计的一部分，任何提供、使用、调节或分配电能的系统和设备，应当保证电推进装置持续适航性并保持电推进装置额定功率。</w:t>
      </w:r>
    </w:p>
    <w:p w14:paraId="46C1C186"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b</w:t>
      </w:r>
      <w:r>
        <w:rPr>
          <w:rFonts w:cs="Times New Roman" w:hint="eastAsia"/>
          <w:color w:val="000000"/>
          <w:kern w:val="0"/>
          <w:szCs w:val="24"/>
        </w:rPr>
        <w:t>）电气系统应当确保安全地传输电能，负载的减少不会导致电推进装置任何不可接受的工作特性或超出使用限制。</w:t>
      </w:r>
    </w:p>
    <w:p w14:paraId="122A19E8"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c</w:t>
      </w:r>
      <w:r>
        <w:rPr>
          <w:rFonts w:cs="Times New Roman" w:hint="eastAsia"/>
          <w:color w:val="000000"/>
          <w:kern w:val="0"/>
          <w:szCs w:val="24"/>
        </w:rPr>
        <w:t>）电源分配。</w:t>
      </w:r>
    </w:p>
    <w:p w14:paraId="7430A628" w14:textId="77777777" w:rsidR="006C2B6A" w:rsidRDefault="00816326">
      <w:pPr>
        <w:ind w:firstLineChars="295" w:firstLine="708"/>
        <w:rPr>
          <w:rFonts w:cs="Times New Roman"/>
          <w:szCs w:val="20"/>
        </w:rPr>
      </w:pPr>
      <w:r>
        <w:rPr>
          <w:rFonts w:cs="Times New Roman" w:hint="eastAsia"/>
          <w:szCs w:val="20"/>
        </w:rPr>
        <w:t>（</w:t>
      </w:r>
      <w:r>
        <w:rPr>
          <w:rFonts w:cs="Times New Roman" w:hint="eastAsia"/>
          <w:szCs w:val="20"/>
        </w:rPr>
        <w:t>1</w:t>
      </w:r>
      <w:r>
        <w:rPr>
          <w:rFonts w:cs="Times New Roman" w:hint="eastAsia"/>
          <w:szCs w:val="20"/>
        </w:rPr>
        <w:t>）电推进装置的配电系统应当设计成能够安全地传输电能，电能的失去、异常或中断不会导致</w:t>
      </w:r>
      <w:r>
        <w:rPr>
          <w:rFonts w:cs="Times New Roman" w:hint="eastAsia"/>
          <w:szCs w:val="20"/>
        </w:rPr>
        <w:t>VHS.2733</w:t>
      </w:r>
      <w:r>
        <w:rPr>
          <w:rFonts w:cs="Times New Roman" w:hint="eastAsia"/>
          <w:szCs w:val="20"/>
        </w:rPr>
        <w:t>（</w:t>
      </w:r>
      <w:r>
        <w:rPr>
          <w:rFonts w:cs="Times New Roman" w:hint="eastAsia"/>
          <w:szCs w:val="20"/>
        </w:rPr>
        <w:t>g</w:t>
      </w:r>
      <w:r>
        <w:rPr>
          <w:rFonts w:cs="Times New Roman" w:hint="eastAsia"/>
          <w:szCs w:val="20"/>
        </w:rPr>
        <w:t>）（</w:t>
      </w:r>
      <w:r>
        <w:rPr>
          <w:rFonts w:cs="Times New Roman" w:hint="eastAsia"/>
          <w:szCs w:val="20"/>
        </w:rPr>
        <w:t>2</w:t>
      </w:r>
      <w:r>
        <w:rPr>
          <w:rFonts w:cs="Times New Roman" w:hint="eastAsia"/>
          <w:szCs w:val="20"/>
        </w:rPr>
        <w:t>）所定义的电推进装置危险的后果；</w:t>
      </w:r>
    </w:p>
    <w:p w14:paraId="09633450" w14:textId="77777777" w:rsidR="006C2B6A" w:rsidRDefault="00816326">
      <w:pPr>
        <w:ind w:firstLineChars="295" w:firstLine="708"/>
        <w:rPr>
          <w:rFonts w:cs="Times New Roman"/>
          <w:szCs w:val="20"/>
        </w:rPr>
      </w:pPr>
      <w:r>
        <w:rPr>
          <w:rFonts w:cs="Times New Roman" w:hint="eastAsia"/>
          <w:szCs w:val="20"/>
        </w:rPr>
        <w:t>（</w:t>
      </w:r>
      <w:r>
        <w:rPr>
          <w:rFonts w:cs="Times New Roman" w:hint="eastAsia"/>
          <w:szCs w:val="20"/>
        </w:rPr>
        <w:t>2</w:t>
      </w:r>
      <w:r>
        <w:rPr>
          <w:rFonts w:cs="Times New Roman" w:hint="eastAsia"/>
          <w:szCs w:val="20"/>
        </w:rPr>
        <w:t>）系统的设计和维护应当能够承受所有地面和飞行操作期间的正常和非正常状态；</w:t>
      </w:r>
    </w:p>
    <w:p w14:paraId="3DDA8434" w14:textId="77777777" w:rsidR="006C2B6A" w:rsidRDefault="00816326">
      <w:pPr>
        <w:ind w:firstLineChars="295" w:firstLine="708"/>
        <w:rPr>
          <w:rFonts w:cs="Times New Roman"/>
          <w:szCs w:val="20"/>
        </w:rPr>
      </w:pPr>
      <w:r>
        <w:rPr>
          <w:rFonts w:cs="Times New Roman" w:hint="eastAsia"/>
          <w:szCs w:val="20"/>
        </w:rPr>
        <w:t>（</w:t>
      </w:r>
      <w:r>
        <w:rPr>
          <w:rFonts w:cs="Times New Roman" w:hint="eastAsia"/>
          <w:szCs w:val="20"/>
        </w:rPr>
        <w:t>3</w:t>
      </w:r>
      <w:r>
        <w:rPr>
          <w:rFonts w:cs="Times New Roman" w:hint="eastAsia"/>
          <w:szCs w:val="20"/>
        </w:rPr>
        <w:t>）系统应当提供机械或自动快速隔离电源故障的措施，避免影响电能安全传输至电推进装置，隔离措施应当有防止被误动的措施；</w:t>
      </w:r>
    </w:p>
    <w:p w14:paraId="030EA000" w14:textId="77777777" w:rsidR="006C2B6A" w:rsidRDefault="00816326">
      <w:pPr>
        <w:ind w:firstLineChars="295" w:firstLine="708"/>
        <w:rPr>
          <w:rFonts w:cs="Times New Roman"/>
          <w:szCs w:val="20"/>
        </w:rPr>
      </w:pPr>
      <w:r>
        <w:rPr>
          <w:rFonts w:cs="Times New Roman" w:hint="eastAsia"/>
          <w:szCs w:val="20"/>
        </w:rPr>
        <w:t>（</w:t>
      </w:r>
      <w:r>
        <w:rPr>
          <w:rFonts w:cs="Times New Roman" w:hint="eastAsia"/>
          <w:szCs w:val="20"/>
        </w:rPr>
        <w:t>4</w:t>
      </w:r>
      <w:r>
        <w:rPr>
          <w:rFonts w:cs="Times New Roman" w:hint="eastAsia"/>
          <w:szCs w:val="20"/>
        </w:rPr>
        <w:t>）在任何可能运行情况下能够防止漏电。</w:t>
      </w:r>
    </w:p>
    <w:p w14:paraId="631CE30F"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lastRenderedPageBreak/>
        <w:t>（</w:t>
      </w:r>
      <w:r>
        <w:rPr>
          <w:rFonts w:cs="Times New Roman" w:hint="eastAsia"/>
          <w:color w:val="000000"/>
          <w:kern w:val="0"/>
          <w:szCs w:val="24"/>
        </w:rPr>
        <w:t>d</w:t>
      </w:r>
      <w:r>
        <w:rPr>
          <w:rFonts w:cs="Times New Roman" w:hint="eastAsia"/>
          <w:color w:val="000000"/>
          <w:kern w:val="0"/>
          <w:szCs w:val="24"/>
        </w:rPr>
        <w:t>）保护系统。当功率条件超过设计限制时，电推进装置的电气系统或设备应当中断电能传输。</w:t>
      </w:r>
    </w:p>
    <w:p w14:paraId="663FA618"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e</w:t>
      </w:r>
      <w:r>
        <w:rPr>
          <w:rFonts w:cs="Times New Roman" w:hint="eastAsia"/>
          <w:color w:val="000000"/>
          <w:kern w:val="0"/>
          <w:szCs w:val="24"/>
        </w:rPr>
        <w:t>）环境限制。不能通过持久性试验、有效的分析或两者结合的方法证明的环境极限应当通过</w:t>
      </w:r>
      <w:r>
        <w:rPr>
          <w:rFonts w:cs="Times New Roman" w:hint="eastAsia"/>
          <w:color w:val="000000"/>
          <w:kern w:val="0"/>
          <w:szCs w:val="24"/>
        </w:rPr>
        <w:t>VHS.2763</w:t>
      </w:r>
      <w:r>
        <w:rPr>
          <w:rFonts w:cs="Times New Roman" w:hint="eastAsia"/>
          <w:color w:val="000000"/>
          <w:kern w:val="0"/>
          <w:szCs w:val="24"/>
        </w:rPr>
        <w:t>系统和部件试验来证明。</w:t>
      </w:r>
    </w:p>
    <w:p w14:paraId="32D3C9ED"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f</w:t>
      </w:r>
      <w:r>
        <w:rPr>
          <w:rFonts w:cs="Times New Roman" w:hint="eastAsia"/>
          <w:color w:val="000000"/>
          <w:kern w:val="0"/>
          <w:szCs w:val="24"/>
        </w:rPr>
        <w:t>）电气系统失效。申请人应当将电推进装置的电气系统设计和构造成：</w:t>
      </w:r>
    </w:p>
    <w:p w14:paraId="01F64F76" w14:textId="77777777" w:rsidR="006C2B6A" w:rsidRDefault="00816326">
      <w:pPr>
        <w:ind w:firstLineChars="295" w:firstLine="708"/>
        <w:rPr>
          <w:rFonts w:cs="Times New Roman"/>
          <w:szCs w:val="20"/>
        </w:rPr>
      </w:pPr>
      <w:r>
        <w:rPr>
          <w:rFonts w:cs="Times New Roman" w:hint="eastAsia"/>
          <w:szCs w:val="20"/>
        </w:rPr>
        <w:t>（</w:t>
      </w:r>
      <w:r>
        <w:rPr>
          <w:rFonts w:cs="Times New Roman" w:hint="eastAsia"/>
          <w:szCs w:val="20"/>
        </w:rPr>
        <w:t>1</w:t>
      </w:r>
      <w:r>
        <w:rPr>
          <w:rFonts w:cs="Times New Roman" w:hint="eastAsia"/>
          <w:szCs w:val="20"/>
        </w:rPr>
        <w:t>）失去功率控制（</w:t>
      </w:r>
      <w:r>
        <w:rPr>
          <w:rFonts w:cs="Times New Roman" w:hint="eastAsia"/>
          <w:szCs w:val="20"/>
        </w:rPr>
        <w:t>LOPC</w:t>
      </w:r>
      <w:r>
        <w:rPr>
          <w:rFonts w:cs="Times New Roman" w:hint="eastAsia"/>
          <w:szCs w:val="20"/>
        </w:rPr>
        <w:t>）事件的发生率不大于预期应用的安全目标；</w:t>
      </w:r>
    </w:p>
    <w:p w14:paraId="6153047B" w14:textId="77777777" w:rsidR="006C2B6A" w:rsidRDefault="00816326">
      <w:pPr>
        <w:ind w:firstLineChars="295" w:firstLine="708"/>
        <w:rPr>
          <w:rFonts w:cs="Times New Roman"/>
          <w:szCs w:val="20"/>
        </w:rPr>
      </w:pPr>
      <w:r>
        <w:rPr>
          <w:rFonts w:cs="Times New Roman" w:hint="eastAsia"/>
          <w:szCs w:val="20"/>
        </w:rPr>
        <w:t>（</w:t>
      </w:r>
      <w:r>
        <w:rPr>
          <w:rFonts w:cs="Times New Roman" w:hint="eastAsia"/>
          <w:szCs w:val="20"/>
        </w:rPr>
        <w:t>2</w:t>
      </w:r>
      <w:r>
        <w:rPr>
          <w:rFonts w:cs="Times New Roman" w:hint="eastAsia"/>
          <w:szCs w:val="20"/>
        </w:rPr>
        <w:t>）在全勤构型中，由局方确定，对于</w:t>
      </w:r>
      <w:r>
        <w:rPr>
          <w:rFonts w:cs="Times New Roman" w:hint="eastAsia"/>
          <w:szCs w:val="20"/>
        </w:rPr>
        <w:t>LOPC</w:t>
      </w:r>
      <w:r>
        <w:rPr>
          <w:rFonts w:cs="Times New Roman" w:hint="eastAsia"/>
          <w:szCs w:val="20"/>
        </w:rPr>
        <w:t>事件相关的电子、电气和电气探测的失效，可以容忍单一故障；</w:t>
      </w:r>
      <w:r>
        <w:rPr>
          <w:rFonts w:cs="Times New Roman" w:hint="eastAsia"/>
          <w:szCs w:val="20"/>
        </w:rPr>
        <w:t xml:space="preserve"> </w:t>
      </w:r>
    </w:p>
    <w:p w14:paraId="48DFDFBE" w14:textId="77777777" w:rsidR="006C2B6A" w:rsidRDefault="00816326">
      <w:pPr>
        <w:ind w:firstLineChars="295" w:firstLine="708"/>
        <w:rPr>
          <w:rFonts w:cs="Times New Roman"/>
          <w:szCs w:val="20"/>
        </w:rPr>
      </w:pPr>
      <w:r>
        <w:rPr>
          <w:rFonts w:cs="Times New Roman" w:hint="eastAsia"/>
          <w:szCs w:val="20"/>
        </w:rPr>
        <w:t>（</w:t>
      </w:r>
      <w:r>
        <w:rPr>
          <w:rFonts w:cs="Times New Roman" w:hint="eastAsia"/>
          <w:szCs w:val="20"/>
        </w:rPr>
        <w:t>3</w:t>
      </w:r>
      <w:r>
        <w:rPr>
          <w:rFonts w:cs="Times New Roman" w:hint="eastAsia"/>
          <w:szCs w:val="20"/>
        </w:rPr>
        <w:t>）电推进装置的电气系统部件的单点失效不会导致电推进装置危险后果；</w:t>
      </w:r>
    </w:p>
    <w:p w14:paraId="4F974C92" w14:textId="77777777" w:rsidR="006C2B6A" w:rsidRDefault="00816326">
      <w:pPr>
        <w:ind w:firstLineChars="295" w:firstLine="708"/>
        <w:rPr>
          <w:rFonts w:cs="Times New Roman"/>
          <w:szCs w:val="20"/>
        </w:rPr>
      </w:pPr>
      <w:r>
        <w:rPr>
          <w:rFonts w:cs="Times New Roman" w:hint="eastAsia"/>
          <w:szCs w:val="20"/>
        </w:rPr>
        <w:t>（</w:t>
      </w:r>
      <w:r>
        <w:rPr>
          <w:rFonts w:cs="Times New Roman" w:hint="eastAsia"/>
          <w:szCs w:val="20"/>
        </w:rPr>
        <w:t>4</w:t>
      </w:r>
      <w:r>
        <w:rPr>
          <w:rFonts w:cs="Times New Roman" w:hint="eastAsia"/>
          <w:szCs w:val="20"/>
        </w:rPr>
        <w:t>）在航空器预期应用中，电气系统部件不允许存在可能的失效或异常导致电推进装置失效。</w:t>
      </w:r>
    </w:p>
    <w:p w14:paraId="7A6160FD"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g</w:t>
      </w:r>
      <w:r>
        <w:rPr>
          <w:rFonts w:cs="Times New Roman" w:hint="eastAsia"/>
          <w:color w:val="000000"/>
          <w:kern w:val="0"/>
          <w:szCs w:val="24"/>
        </w:rPr>
        <w:t>）系统安全评估。申请人应当进行系统安全评估。该项评估应当识别影响正常工作特性的故障或失效，以及这些故障或失效预期的发生频率。应当考虑航空器预期应用以确保对电推进装置的安全性评估是有效的。</w:t>
      </w:r>
    </w:p>
    <w:p w14:paraId="04D2D5F4"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h</w:t>
      </w:r>
      <w:r>
        <w:rPr>
          <w:rFonts w:cs="Times New Roman" w:hint="eastAsia"/>
          <w:color w:val="000000"/>
          <w:kern w:val="0"/>
          <w:szCs w:val="24"/>
        </w:rPr>
        <w:t>）电缆的安装方式应确保电磁场及其互感不会危及航空器的安全运行。</w:t>
      </w:r>
    </w:p>
    <w:p w14:paraId="2766B7DA"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proofErr w:type="spellStart"/>
      <w:r>
        <w:rPr>
          <w:rFonts w:cs="Times New Roman" w:hint="eastAsia"/>
          <w:color w:val="000000"/>
          <w:kern w:val="0"/>
          <w:szCs w:val="24"/>
        </w:rPr>
        <w:t>i</w:t>
      </w:r>
      <w:proofErr w:type="spellEnd"/>
      <w:r>
        <w:rPr>
          <w:rFonts w:cs="Times New Roman" w:hint="eastAsia"/>
          <w:color w:val="000000"/>
          <w:kern w:val="0"/>
          <w:szCs w:val="24"/>
        </w:rPr>
        <w:t>）系统的设计和安装，包括布线、附件和连接器，应将高压系统中的漏电风险及人员触电风险降至最低，高压电缆应清晰可识别。</w:t>
      </w:r>
      <w:bookmarkEnd w:id="152"/>
    </w:p>
    <w:p w14:paraId="2AA7E13E" w14:textId="77777777" w:rsidR="006C2B6A" w:rsidRDefault="00816326">
      <w:pPr>
        <w:outlineLvl w:val="2"/>
        <w:rPr>
          <w:b/>
          <w:bCs/>
          <w:szCs w:val="32"/>
        </w:rPr>
      </w:pPr>
      <w:bookmarkStart w:id="153" w:name="_Toc149597022"/>
      <w:r>
        <w:rPr>
          <w:b/>
          <w:bCs/>
          <w:szCs w:val="32"/>
        </w:rPr>
        <w:t>H.3</w:t>
      </w:r>
      <w:r>
        <w:rPr>
          <w:rFonts w:hint="eastAsia"/>
          <w:b/>
          <w:bCs/>
          <w:szCs w:val="32"/>
        </w:rPr>
        <w:t>试验</w:t>
      </w:r>
      <w:bookmarkEnd w:id="153"/>
    </w:p>
    <w:p w14:paraId="0578C019" w14:textId="77777777" w:rsidR="006C2B6A" w:rsidRDefault="00816326">
      <w:pPr>
        <w:outlineLvl w:val="2"/>
        <w:rPr>
          <w:b/>
          <w:bCs/>
          <w:szCs w:val="32"/>
        </w:rPr>
      </w:pPr>
      <w:bookmarkStart w:id="154" w:name="_Toc149597023"/>
      <w:r>
        <w:rPr>
          <w:b/>
          <w:bCs/>
          <w:szCs w:val="32"/>
        </w:rPr>
        <w:t>VHS.2742</w:t>
      </w:r>
      <w:r>
        <w:rPr>
          <w:b/>
          <w:bCs/>
          <w:szCs w:val="32"/>
        </w:rPr>
        <w:t>振动</w:t>
      </w:r>
      <w:r>
        <w:rPr>
          <w:rFonts w:hint="eastAsia"/>
          <w:b/>
          <w:bCs/>
          <w:szCs w:val="32"/>
        </w:rPr>
        <w:t>演示</w:t>
      </w:r>
      <w:bookmarkEnd w:id="154"/>
    </w:p>
    <w:p w14:paraId="046E37E2"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color w:val="000000"/>
          <w:kern w:val="0"/>
          <w:szCs w:val="24"/>
        </w:rPr>
        <w:t>a</w:t>
      </w:r>
      <w:r>
        <w:rPr>
          <w:rFonts w:cs="Times New Roman" w:hint="eastAsia"/>
          <w:color w:val="000000"/>
          <w:kern w:val="0"/>
          <w:szCs w:val="24"/>
        </w:rPr>
        <w:t>）电推进装置</w:t>
      </w:r>
      <w:r>
        <w:rPr>
          <w:rFonts w:cs="Times New Roman"/>
          <w:color w:val="000000"/>
          <w:kern w:val="0"/>
          <w:szCs w:val="24"/>
        </w:rPr>
        <w:t>的设计和构造应当使其在转子转速和输出功率的正常运行范围内（包括所定义的正常超限）工作，不会由于振动而引起</w:t>
      </w:r>
      <w:r>
        <w:rPr>
          <w:rFonts w:cs="Times New Roman" w:hint="eastAsia"/>
          <w:color w:val="000000"/>
          <w:kern w:val="0"/>
          <w:szCs w:val="24"/>
        </w:rPr>
        <w:t>电推进装置</w:t>
      </w:r>
      <w:r>
        <w:rPr>
          <w:rFonts w:cs="Times New Roman"/>
          <w:color w:val="000000"/>
          <w:kern w:val="0"/>
          <w:szCs w:val="24"/>
        </w:rPr>
        <w:t>任何零部件的过大应力，也不会将过大的振动力传递给航空器结构。</w:t>
      </w:r>
    </w:p>
    <w:p w14:paraId="13628071"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color w:val="000000"/>
          <w:kern w:val="0"/>
          <w:szCs w:val="24"/>
        </w:rPr>
        <w:t>b</w:t>
      </w:r>
      <w:r>
        <w:rPr>
          <w:rFonts w:cs="Times New Roman" w:hint="eastAsia"/>
          <w:color w:val="000000"/>
          <w:kern w:val="0"/>
          <w:szCs w:val="24"/>
        </w:rPr>
        <w:t>）</w:t>
      </w:r>
      <w:r>
        <w:rPr>
          <w:rFonts w:cs="Times New Roman"/>
          <w:color w:val="000000"/>
          <w:kern w:val="0"/>
          <w:szCs w:val="24"/>
        </w:rPr>
        <w:t>每型</w:t>
      </w:r>
      <w:r>
        <w:rPr>
          <w:rFonts w:cs="Times New Roman" w:hint="eastAsia"/>
          <w:color w:val="000000"/>
          <w:kern w:val="0"/>
          <w:szCs w:val="24"/>
        </w:rPr>
        <w:t>电推进装置</w:t>
      </w:r>
      <w:r>
        <w:rPr>
          <w:rFonts w:cs="Times New Roman"/>
          <w:color w:val="000000"/>
          <w:kern w:val="0"/>
          <w:szCs w:val="24"/>
        </w:rPr>
        <w:t>应当进行振动</w:t>
      </w:r>
      <w:r>
        <w:rPr>
          <w:rFonts w:cs="Times New Roman" w:hint="eastAsia"/>
          <w:color w:val="000000"/>
          <w:kern w:val="0"/>
          <w:szCs w:val="24"/>
        </w:rPr>
        <w:t>评估</w:t>
      </w:r>
      <w:r>
        <w:rPr>
          <w:rFonts w:cs="Times New Roman"/>
          <w:color w:val="000000"/>
          <w:kern w:val="0"/>
          <w:szCs w:val="24"/>
        </w:rPr>
        <w:t>，以确定受激振部件的振动特性在具体的安装配置下</w:t>
      </w:r>
      <w:r>
        <w:rPr>
          <w:rFonts w:cs="Times New Roman" w:hint="eastAsia"/>
          <w:color w:val="000000"/>
          <w:kern w:val="0"/>
          <w:szCs w:val="24"/>
        </w:rPr>
        <w:t>、</w:t>
      </w:r>
      <w:r>
        <w:rPr>
          <w:rFonts w:cs="Times New Roman"/>
          <w:color w:val="000000"/>
          <w:kern w:val="0"/>
          <w:szCs w:val="24"/>
        </w:rPr>
        <w:t>在整个声明的飞行包线和</w:t>
      </w:r>
      <w:r>
        <w:rPr>
          <w:rFonts w:cs="Times New Roman" w:hint="eastAsia"/>
          <w:color w:val="000000"/>
          <w:kern w:val="0"/>
          <w:szCs w:val="24"/>
        </w:rPr>
        <w:t>电推进装置</w:t>
      </w:r>
      <w:r>
        <w:rPr>
          <w:rFonts w:cs="Times New Roman"/>
          <w:color w:val="000000"/>
          <w:kern w:val="0"/>
          <w:szCs w:val="24"/>
        </w:rPr>
        <w:t>工作状态范围内是可接受</w:t>
      </w:r>
      <w:r>
        <w:rPr>
          <w:rFonts w:cs="Times New Roman"/>
          <w:color w:val="000000"/>
          <w:kern w:val="0"/>
          <w:szCs w:val="24"/>
        </w:rPr>
        <w:lastRenderedPageBreak/>
        <w:t>的。</w:t>
      </w:r>
      <w:r>
        <w:rPr>
          <w:rFonts w:cs="Times New Roman" w:hint="eastAsia"/>
          <w:color w:val="000000"/>
          <w:kern w:val="0"/>
          <w:szCs w:val="24"/>
        </w:rPr>
        <w:t>评估</w:t>
      </w:r>
      <w:r>
        <w:rPr>
          <w:rFonts w:cs="Times New Roman"/>
          <w:color w:val="000000"/>
          <w:kern w:val="0"/>
          <w:szCs w:val="24"/>
        </w:rPr>
        <w:t>应当</w:t>
      </w:r>
      <w:r>
        <w:rPr>
          <w:rFonts w:cs="Times New Roman" w:hint="eastAsia"/>
          <w:color w:val="000000"/>
          <w:kern w:val="0"/>
          <w:szCs w:val="24"/>
        </w:rPr>
        <w:t>考虑的</w:t>
      </w:r>
      <w:r>
        <w:rPr>
          <w:rFonts w:cs="Times New Roman"/>
          <w:color w:val="000000"/>
          <w:kern w:val="0"/>
          <w:szCs w:val="24"/>
        </w:rPr>
        <w:t>激振来源可能有机械、空气动力、声学或</w:t>
      </w:r>
      <w:r>
        <w:rPr>
          <w:rFonts w:cs="Times New Roman" w:hint="eastAsia"/>
          <w:color w:val="000000"/>
          <w:kern w:val="0"/>
          <w:szCs w:val="24"/>
        </w:rPr>
        <w:t>电磁</w:t>
      </w:r>
      <w:r>
        <w:rPr>
          <w:rFonts w:cs="Times New Roman"/>
          <w:color w:val="000000"/>
          <w:kern w:val="0"/>
          <w:szCs w:val="24"/>
        </w:rPr>
        <w:t>，</w:t>
      </w:r>
      <w:r>
        <w:rPr>
          <w:rFonts w:cs="Times New Roman" w:hint="eastAsia"/>
          <w:color w:val="000000"/>
          <w:kern w:val="0"/>
          <w:szCs w:val="24"/>
        </w:rPr>
        <w:t>振动评估</w:t>
      </w:r>
      <w:r>
        <w:rPr>
          <w:rFonts w:cs="Times New Roman"/>
          <w:color w:val="000000"/>
          <w:kern w:val="0"/>
          <w:szCs w:val="24"/>
        </w:rPr>
        <w:t>应当通过试验、</w:t>
      </w:r>
      <w:r>
        <w:rPr>
          <w:rFonts w:cs="Times New Roman" w:hint="eastAsia"/>
          <w:color w:val="000000"/>
          <w:kern w:val="0"/>
          <w:szCs w:val="24"/>
        </w:rPr>
        <w:t>有效的</w:t>
      </w:r>
      <w:r>
        <w:rPr>
          <w:rFonts w:cs="Times New Roman"/>
          <w:color w:val="000000"/>
          <w:kern w:val="0"/>
          <w:szCs w:val="24"/>
        </w:rPr>
        <w:t>分析或两者结合的方法来表明。</w:t>
      </w:r>
    </w:p>
    <w:p w14:paraId="44E63063" w14:textId="77777777" w:rsidR="006C2B6A" w:rsidRDefault="00816326">
      <w:pPr>
        <w:outlineLvl w:val="2"/>
        <w:rPr>
          <w:b/>
          <w:bCs/>
          <w:szCs w:val="32"/>
        </w:rPr>
      </w:pPr>
      <w:bookmarkStart w:id="155" w:name="_Toc149597024"/>
      <w:r>
        <w:rPr>
          <w:b/>
          <w:bCs/>
          <w:szCs w:val="32"/>
        </w:rPr>
        <w:t>VHS.2745</w:t>
      </w:r>
      <w:proofErr w:type="gramStart"/>
      <w:r>
        <w:rPr>
          <w:b/>
          <w:bCs/>
          <w:szCs w:val="32"/>
        </w:rPr>
        <w:t>超扭试验</w:t>
      </w:r>
      <w:bookmarkEnd w:id="155"/>
      <w:proofErr w:type="gramEnd"/>
    </w:p>
    <w:p w14:paraId="4DDB2ECA" w14:textId="77777777" w:rsidR="006C2B6A" w:rsidRDefault="00816326">
      <w:pPr>
        <w:ind w:firstLineChars="200" w:firstLine="480"/>
        <w:rPr>
          <w:rFonts w:cs="Times New Roman"/>
          <w:szCs w:val="24"/>
        </w:rPr>
      </w:pPr>
      <w:r>
        <w:rPr>
          <w:rFonts w:cs="Times New Roman"/>
          <w:szCs w:val="24"/>
        </w:rPr>
        <w:t>如果申请获得瞬态最大</w:t>
      </w:r>
      <w:r>
        <w:rPr>
          <w:rFonts w:cs="Times New Roman" w:hint="eastAsia"/>
          <w:szCs w:val="24"/>
        </w:rPr>
        <w:t>电推进</w:t>
      </w:r>
      <w:proofErr w:type="gramStart"/>
      <w:r>
        <w:rPr>
          <w:rFonts w:cs="Times New Roman" w:hint="eastAsia"/>
          <w:szCs w:val="24"/>
        </w:rPr>
        <w:t>装置</w:t>
      </w:r>
      <w:r>
        <w:rPr>
          <w:rFonts w:cs="Times New Roman"/>
          <w:szCs w:val="24"/>
        </w:rPr>
        <w:t>超扭</w:t>
      </w:r>
      <w:proofErr w:type="gramEnd"/>
      <w:r>
        <w:rPr>
          <w:rFonts w:cs="Times New Roman"/>
          <w:szCs w:val="24"/>
        </w:rPr>
        <w:t>批准，</w:t>
      </w:r>
      <w:r>
        <w:rPr>
          <w:rFonts w:cs="Times New Roman" w:hint="eastAsia"/>
          <w:szCs w:val="24"/>
        </w:rPr>
        <w:t>申请人</w:t>
      </w:r>
      <w:r>
        <w:rPr>
          <w:rFonts w:cs="Times New Roman"/>
          <w:szCs w:val="24"/>
        </w:rPr>
        <w:t>应当通过</w:t>
      </w:r>
      <w:r>
        <w:rPr>
          <w:rFonts w:cs="Times New Roman"/>
          <w:color w:val="000000"/>
        </w:rPr>
        <w:t>试验、</w:t>
      </w:r>
      <w:r>
        <w:rPr>
          <w:rFonts w:cs="Times New Roman" w:hint="eastAsia"/>
          <w:color w:val="000000"/>
        </w:rPr>
        <w:t>有效的</w:t>
      </w:r>
      <w:r>
        <w:rPr>
          <w:rFonts w:cs="Times New Roman"/>
          <w:color w:val="000000"/>
        </w:rPr>
        <w:t>分析或两者结合的方法</w:t>
      </w:r>
      <w:r>
        <w:rPr>
          <w:rFonts w:cs="Times New Roman"/>
          <w:szCs w:val="24"/>
        </w:rPr>
        <w:t>证明</w:t>
      </w:r>
      <w:r>
        <w:rPr>
          <w:rFonts w:cs="Times New Roman" w:hint="eastAsia"/>
          <w:szCs w:val="24"/>
        </w:rPr>
        <w:t>电推进装置</w:t>
      </w:r>
      <w:r>
        <w:rPr>
          <w:rFonts w:cs="Times New Roman"/>
          <w:szCs w:val="24"/>
        </w:rPr>
        <w:t>在</w:t>
      </w:r>
      <w:proofErr w:type="gramStart"/>
      <w:r>
        <w:rPr>
          <w:rFonts w:cs="Times New Roman"/>
          <w:szCs w:val="24"/>
        </w:rPr>
        <w:t>最大超扭条件</w:t>
      </w:r>
      <w:proofErr w:type="gramEnd"/>
      <w:r>
        <w:rPr>
          <w:rFonts w:cs="Times New Roman"/>
          <w:szCs w:val="24"/>
        </w:rPr>
        <w:t>下运行后，无需采取维</w:t>
      </w:r>
      <w:r>
        <w:rPr>
          <w:rFonts w:cs="Times New Roman" w:hint="eastAsia"/>
          <w:szCs w:val="24"/>
        </w:rPr>
        <w:t>修</w:t>
      </w:r>
      <w:r>
        <w:rPr>
          <w:rFonts w:cs="Times New Roman"/>
          <w:szCs w:val="24"/>
        </w:rPr>
        <w:t>措施仍能继续运行。在为证明符合本条款要求而进行的</w:t>
      </w:r>
      <w:proofErr w:type="gramStart"/>
      <w:r>
        <w:rPr>
          <w:rFonts w:cs="Times New Roman"/>
          <w:szCs w:val="24"/>
        </w:rPr>
        <w:t>超扭试验</w:t>
      </w:r>
      <w:proofErr w:type="gramEnd"/>
      <w:r>
        <w:rPr>
          <w:rFonts w:cs="Times New Roman"/>
          <w:szCs w:val="24"/>
        </w:rPr>
        <w:t>或与</w:t>
      </w:r>
      <w:proofErr w:type="gramStart"/>
      <w:r>
        <w:rPr>
          <w:rFonts w:cs="Times New Roman"/>
          <w:szCs w:val="24"/>
        </w:rPr>
        <w:t>超扭试验</w:t>
      </w:r>
      <w:proofErr w:type="gramEnd"/>
      <w:r>
        <w:rPr>
          <w:rFonts w:cs="Times New Roman"/>
          <w:szCs w:val="24"/>
        </w:rPr>
        <w:t>结合进行的任何其他试验结束后，每个</w:t>
      </w:r>
      <w:r>
        <w:rPr>
          <w:rFonts w:cs="Times New Roman" w:hint="eastAsia"/>
          <w:szCs w:val="24"/>
        </w:rPr>
        <w:t>电推进装置</w:t>
      </w:r>
      <w:r>
        <w:rPr>
          <w:rFonts w:cs="Times New Roman"/>
          <w:szCs w:val="24"/>
        </w:rPr>
        <w:t>部件或单个部件组应当满足</w:t>
      </w:r>
      <w:r>
        <w:rPr>
          <w:rFonts w:cs="Times New Roman" w:hint="eastAsia"/>
          <w:szCs w:val="24"/>
        </w:rPr>
        <w:t>VHS.2769</w:t>
      </w:r>
      <w:r>
        <w:rPr>
          <w:rFonts w:cs="Times New Roman"/>
          <w:szCs w:val="24"/>
        </w:rPr>
        <w:t>要求。</w:t>
      </w:r>
    </w:p>
    <w:p w14:paraId="6C9ED9A4" w14:textId="77777777" w:rsidR="006C2B6A" w:rsidRDefault="00816326">
      <w:pPr>
        <w:outlineLvl w:val="2"/>
        <w:rPr>
          <w:b/>
          <w:bCs/>
          <w:szCs w:val="32"/>
        </w:rPr>
      </w:pPr>
      <w:bookmarkStart w:id="156" w:name="_Toc149597025"/>
      <w:r>
        <w:rPr>
          <w:b/>
          <w:bCs/>
          <w:szCs w:val="32"/>
        </w:rPr>
        <w:t>VHS.2748</w:t>
      </w:r>
      <w:r>
        <w:rPr>
          <w:b/>
          <w:bCs/>
          <w:szCs w:val="32"/>
        </w:rPr>
        <w:t>校准试验</w:t>
      </w:r>
      <w:bookmarkEnd w:id="156"/>
    </w:p>
    <w:p w14:paraId="251055C0" w14:textId="77777777" w:rsidR="006C2B6A" w:rsidRDefault="00816326">
      <w:pPr>
        <w:ind w:firstLineChars="200" w:firstLine="480"/>
        <w:rPr>
          <w:rFonts w:cs="Times New Roman"/>
        </w:rPr>
      </w:pPr>
      <w:r>
        <w:rPr>
          <w:rFonts w:cs="Times New Roman"/>
        </w:rPr>
        <w:t>每型</w:t>
      </w:r>
      <w:r>
        <w:rPr>
          <w:rFonts w:cs="Times New Roman" w:hint="eastAsia"/>
        </w:rPr>
        <w:t>电推进装置</w:t>
      </w:r>
      <w:r>
        <w:rPr>
          <w:rFonts w:cs="Times New Roman"/>
        </w:rPr>
        <w:t>应当进行校准试验</w:t>
      </w:r>
      <w:r>
        <w:rPr>
          <w:rFonts w:cs="Times New Roman" w:hint="eastAsia"/>
        </w:rPr>
        <w:t>，以</w:t>
      </w:r>
      <w:r>
        <w:rPr>
          <w:rFonts w:cs="Times New Roman"/>
        </w:rPr>
        <w:t>确定</w:t>
      </w:r>
      <w:r>
        <w:rPr>
          <w:rFonts w:cs="Times New Roman"/>
        </w:rPr>
        <w:t>VHS.2751</w:t>
      </w:r>
      <w:r>
        <w:rPr>
          <w:rFonts w:cs="Times New Roman"/>
        </w:rPr>
        <w:t>和</w:t>
      </w:r>
      <w:r>
        <w:rPr>
          <w:rFonts w:cs="Times New Roman"/>
        </w:rPr>
        <w:t>VHS.2760</w:t>
      </w:r>
      <w:r>
        <w:rPr>
          <w:rFonts w:cs="Times New Roman"/>
        </w:rPr>
        <w:t>规定的</w:t>
      </w:r>
      <w:r>
        <w:rPr>
          <w:rFonts w:cs="Times New Roman" w:hint="eastAsia"/>
        </w:rPr>
        <w:t>持久性</w:t>
      </w:r>
      <w:r>
        <w:rPr>
          <w:rFonts w:cs="Times New Roman"/>
        </w:rPr>
        <w:t>和耐久</w:t>
      </w:r>
      <w:r>
        <w:rPr>
          <w:rFonts w:cs="Times New Roman" w:hint="eastAsia"/>
        </w:rPr>
        <w:t>性演示</w:t>
      </w:r>
      <w:r>
        <w:rPr>
          <w:rFonts w:cs="Times New Roman"/>
        </w:rPr>
        <w:t>前后</w:t>
      </w:r>
      <w:r>
        <w:rPr>
          <w:rFonts w:cs="Times New Roman" w:hint="eastAsia"/>
        </w:rPr>
        <w:t>电推进装置</w:t>
      </w:r>
      <w:r>
        <w:rPr>
          <w:rFonts w:cs="Times New Roman"/>
        </w:rPr>
        <w:t>的功率特性和</w:t>
      </w:r>
      <w:r>
        <w:rPr>
          <w:rFonts w:cs="Times New Roman" w:hint="eastAsia"/>
        </w:rPr>
        <w:t>状态</w:t>
      </w:r>
      <w:r>
        <w:rPr>
          <w:rFonts w:cs="Times New Roman"/>
        </w:rPr>
        <w:t>。</w:t>
      </w:r>
    </w:p>
    <w:p w14:paraId="7EB67340" w14:textId="77777777" w:rsidR="006C2B6A" w:rsidRDefault="00816326">
      <w:pPr>
        <w:outlineLvl w:val="2"/>
        <w:rPr>
          <w:b/>
          <w:bCs/>
          <w:szCs w:val="32"/>
        </w:rPr>
      </w:pPr>
      <w:bookmarkStart w:id="157" w:name="_Toc149597026"/>
      <w:r>
        <w:rPr>
          <w:b/>
          <w:bCs/>
          <w:szCs w:val="32"/>
        </w:rPr>
        <w:t>VHS.2751</w:t>
      </w:r>
      <w:r>
        <w:rPr>
          <w:rFonts w:hint="eastAsia"/>
          <w:b/>
          <w:bCs/>
          <w:szCs w:val="32"/>
        </w:rPr>
        <w:t>持久性演示</w:t>
      </w:r>
      <w:bookmarkEnd w:id="157"/>
    </w:p>
    <w:p w14:paraId="3870498C" w14:textId="77777777" w:rsidR="006C2B6A" w:rsidRDefault="00816326">
      <w:pPr>
        <w:ind w:firstLineChars="200" w:firstLine="480"/>
        <w:rPr>
          <w:rFonts w:cs="Times New Roman"/>
        </w:rPr>
      </w:pPr>
      <w:r>
        <w:rPr>
          <w:rFonts w:cs="Times New Roman" w:hint="eastAsia"/>
        </w:rPr>
        <w:t>（</w:t>
      </w:r>
      <w:r>
        <w:rPr>
          <w:rFonts w:cs="Times New Roman"/>
        </w:rPr>
        <w:t>a</w:t>
      </w:r>
      <w:r>
        <w:rPr>
          <w:rFonts w:cs="Times New Roman" w:hint="eastAsia"/>
        </w:rPr>
        <w:t>）</w:t>
      </w:r>
      <w:r>
        <w:rPr>
          <w:rFonts w:cs="Times New Roman"/>
        </w:rPr>
        <w:t>申请人应当以局方接受的方法对</w:t>
      </w:r>
      <w:r>
        <w:rPr>
          <w:rFonts w:cs="Times New Roman" w:hint="eastAsia"/>
        </w:rPr>
        <w:t>电推进装置</w:t>
      </w:r>
      <w:r>
        <w:rPr>
          <w:rFonts w:cs="Times New Roman"/>
        </w:rPr>
        <w:t>进行</w:t>
      </w:r>
      <w:r>
        <w:rPr>
          <w:rFonts w:cs="Times New Roman" w:hint="eastAsia"/>
        </w:rPr>
        <w:t>持久</w:t>
      </w:r>
      <w:r>
        <w:rPr>
          <w:rFonts w:cs="Times New Roman"/>
        </w:rPr>
        <w:t>性</w:t>
      </w:r>
      <w:r>
        <w:rPr>
          <w:rFonts w:cs="Times New Roman" w:hint="eastAsia"/>
        </w:rPr>
        <w:t>演示</w:t>
      </w:r>
      <w:r>
        <w:rPr>
          <w:rFonts w:cs="Times New Roman"/>
        </w:rPr>
        <w:t>，以证明</w:t>
      </w:r>
      <w:r>
        <w:rPr>
          <w:rFonts w:cs="Times New Roman" w:hint="eastAsia"/>
        </w:rPr>
        <w:t>电推进装置</w:t>
      </w:r>
      <w:r>
        <w:rPr>
          <w:rFonts w:cs="Times New Roman"/>
        </w:rPr>
        <w:t>的极限能力。</w:t>
      </w:r>
    </w:p>
    <w:p w14:paraId="46C25DE5" w14:textId="77777777" w:rsidR="006C2B6A" w:rsidRDefault="00816326">
      <w:pPr>
        <w:ind w:firstLineChars="200" w:firstLine="480"/>
        <w:rPr>
          <w:rFonts w:cs="Times New Roman"/>
        </w:rPr>
      </w:pPr>
      <w:r>
        <w:rPr>
          <w:rFonts w:cs="Times New Roman" w:hint="eastAsia"/>
        </w:rPr>
        <w:t>（</w:t>
      </w:r>
      <w:r>
        <w:rPr>
          <w:rFonts w:cs="Times New Roman"/>
        </w:rPr>
        <w:t>b</w:t>
      </w:r>
      <w:r>
        <w:rPr>
          <w:rFonts w:cs="Times New Roman" w:hint="eastAsia"/>
        </w:rPr>
        <w:t>）持久性演示应当包括电推进装置在额定性能水平、运行限制和验证电推进装置极限能力所需的任何条件范围内，不同持续时间下电推进装置功率增减与能量反馈大小的试验。</w:t>
      </w:r>
    </w:p>
    <w:p w14:paraId="2998F275" w14:textId="77777777" w:rsidR="006C2B6A" w:rsidRDefault="00816326">
      <w:pPr>
        <w:outlineLvl w:val="2"/>
        <w:rPr>
          <w:b/>
          <w:bCs/>
          <w:szCs w:val="32"/>
        </w:rPr>
      </w:pPr>
      <w:bookmarkStart w:id="158" w:name="_Toc149597027"/>
      <w:r>
        <w:rPr>
          <w:b/>
          <w:bCs/>
          <w:szCs w:val="32"/>
        </w:rPr>
        <w:t>VHS.2754</w:t>
      </w:r>
      <w:r>
        <w:rPr>
          <w:b/>
          <w:bCs/>
          <w:szCs w:val="32"/>
        </w:rPr>
        <w:t>温度限制</w:t>
      </w:r>
      <w:bookmarkEnd w:id="158"/>
    </w:p>
    <w:p w14:paraId="6B9A4B4B" w14:textId="77777777" w:rsidR="006C2B6A" w:rsidRDefault="00816326">
      <w:pPr>
        <w:ind w:firstLineChars="200" w:firstLine="480"/>
        <w:rPr>
          <w:rFonts w:cs="Times New Roman"/>
        </w:rPr>
      </w:pPr>
      <w:r>
        <w:rPr>
          <w:rFonts w:cs="Times New Roman" w:hint="eastAsia"/>
        </w:rPr>
        <w:t>电推进装置</w:t>
      </w:r>
      <w:r>
        <w:rPr>
          <w:rFonts w:cs="Times New Roman"/>
        </w:rPr>
        <w:t>设计应当证明其具有在其温度限制之上一定</w:t>
      </w:r>
      <w:proofErr w:type="gramStart"/>
      <w:r>
        <w:rPr>
          <w:rFonts w:cs="Times New Roman"/>
        </w:rPr>
        <w:t>温度裕度下</w:t>
      </w:r>
      <w:proofErr w:type="gramEnd"/>
      <w:r>
        <w:rPr>
          <w:rFonts w:cs="Times New Roman"/>
        </w:rPr>
        <w:t>运行的能力。申请人应当量化并向局方表明每个额定条件下的温度裕度。对所声明的</w:t>
      </w:r>
      <w:r>
        <w:rPr>
          <w:rFonts w:cs="Times New Roman" w:hint="eastAsia"/>
        </w:rPr>
        <w:t>工作循环</w:t>
      </w:r>
      <w:r>
        <w:rPr>
          <w:rFonts w:cs="Times New Roman"/>
        </w:rPr>
        <w:t>、相关额定值以及可能影响温度限制的运行环境应当</w:t>
      </w:r>
      <w:r>
        <w:rPr>
          <w:rFonts w:cs="Times New Roman" w:hint="eastAsia"/>
        </w:rPr>
        <w:t>进行</w:t>
      </w:r>
      <w:r>
        <w:rPr>
          <w:rFonts w:cs="Times New Roman"/>
        </w:rPr>
        <w:t>反复试验。</w:t>
      </w:r>
    </w:p>
    <w:p w14:paraId="19475F74" w14:textId="77777777" w:rsidR="006C2B6A" w:rsidRDefault="00816326">
      <w:pPr>
        <w:outlineLvl w:val="2"/>
        <w:rPr>
          <w:b/>
          <w:bCs/>
          <w:szCs w:val="32"/>
        </w:rPr>
      </w:pPr>
      <w:bookmarkStart w:id="159" w:name="_Toc149597028"/>
      <w:r>
        <w:rPr>
          <w:b/>
          <w:bCs/>
          <w:szCs w:val="32"/>
        </w:rPr>
        <w:t>VHS.2757</w:t>
      </w:r>
      <w:r>
        <w:rPr>
          <w:rFonts w:hint="eastAsia"/>
          <w:b/>
          <w:bCs/>
          <w:szCs w:val="32"/>
        </w:rPr>
        <w:t>运行演示</w:t>
      </w:r>
      <w:bookmarkEnd w:id="159"/>
    </w:p>
    <w:p w14:paraId="6225AB7F" w14:textId="77777777" w:rsidR="006C2B6A" w:rsidRDefault="00816326">
      <w:pPr>
        <w:ind w:firstLineChars="200" w:firstLine="480"/>
        <w:rPr>
          <w:rFonts w:cs="Times New Roman"/>
        </w:rPr>
      </w:pPr>
      <w:r>
        <w:rPr>
          <w:rFonts w:cs="Times New Roman" w:hint="eastAsia"/>
        </w:rPr>
        <w:t>电推进装置</w:t>
      </w:r>
      <w:r>
        <w:rPr>
          <w:rFonts w:cs="Times New Roman"/>
        </w:rPr>
        <w:t>设计应当验证在其规定的整个飞行包线和</w:t>
      </w:r>
      <w:r>
        <w:rPr>
          <w:rFonts w:cs="Times New Roman" w:hint="eastAsia"/>
        </w:rPr>
        <w:t>电推进装置</w:t>
      </w:r>
      <w:r>
        <w:rPr>
          <w:rFonts w:cs="Times New Roman"/>
        </w:rPr>
        <w:t>运行范围内的安全</w:t>
      </w:r>
      <w:r>
        <w:rPr>
          <w:rFonts w:cs="Times New Roman" w:hint="eastAsia"/>
        </w:rPr>
        <w:t>工作</w:t>
      </w:r>
      <w:r>
        <w:rPr>
          <w:rFonts w:cs="Times New Roman"/>
        </w:rPr>
        <w:t>特性，包括但不限于功率循环、起动、加速和超转。声明的</w:t>
      </w:r>
      <w:r>
        <w:rPr>
          <w:rFonts w:asciiTheme="minorEastAsia" w:hAnsi="Courier New" w:cs="Courier New" w:hint="eastAsia"/>
        </w:rPr>
        <w:t>工作</w:t>
      </w:r>
      <w:r>
        <w:rPr>
          <w:rFonts w:asciiTheme="minorEastAsia" w:hAnsi="Courier New" w:cs="Courier New"/>
        </w:rPr>
        <w:t>特性</w:t>
      </w:r>
      <w:r>
        <w:rPr>
          <w:rFonts w:cs="Times New Roman"/>
        </w:rPr>
        <w:t>应当考虑安装载荷条件和</w:t>
      </w:r>
      <w:r>
        <w:rPr>
          <w:rFonts w:asciiTheme="minorEastAsia" w:hAnsi="Courier New" w:cs="Courier New"/>
        </w:rPr>
        <w:t>及其</w:t>
      </w:r>
      <w:r>
        <w:rPr>
          <w:rFonts w:cs="Times New Roman"/>
        </w:rPr>
        <w:t>影响。</w:t>
      </w:r>
    </w:p>
    <w:p w14:paraId="5A31167B" w14:textId="77777777" w:rsidR="006C2B6A" w:rsidRDefault="00816326">
      <w:pPr>
        <w:outlineLvl w:val="2"/>
        <w:rPr>
          <w:b/>
          <w:bCs/>
          <w:szCs w:val="32"/>
        </w:rPr>
      </w:pPr>
      <w:bookmarkStart w:id="160" w:name="_Toc149597029"/>
      <w:r>
        <w:rPr>
          <w:b/>
          <w:bCs/>
          <w:szCs w:val="32"/>
        </w:rPr>
        <w:lastRenderedPageBreak/>
        <w:t>VHS.2760</w:t>
      </w:r>
      <w:r>
        <w:rPr>
          <w:rFonts w:hint="eastAsia"/>
          <w:b/>
          <w:bCs/>
          <w:szCs w:val="32"/>
        </w:rPr>
        <w:t>耐久性演示</w:t>
      </w:r>
      <w:bookmarkEnd w:id="160"/>
    </w:p>
    <w:p w14:paraId="28384361" w14:textId="77777777" w:rsidR="006C2B6A" w:rsidRDefault="00816326">
      <w:pPr>
        <w:ind w:firstLineChars="200" w:firstLine="480"/>
        <w:rPr>
          <w:rFonts w:cs="Times New Roman"/>
        </w:rPr>
      </w:pPr>
      <w:r>
        <w:rPr>
          <w:rFonts w:cs="Times New Roman" w:hint="eastAsia"/>
        </w:rPr>
        <w:t>电推进装置</w:t>
      </w:r>
      <w:r>
        <w:rPr>
          <w:rFonts w:cs="Times New Roman"/>
        </w:rPr>
        <w:t>应当进行耐久性</w:t>
      </w:r>
      <w:r>
        <w:rPr>
          <w:rFonts w:cs="Times New Roman" w:hint="eastAsia"/>
        </w:rPr>
        <w:t>演示</w:t>
      </w:r>
      <w:r>
        <w:rPr>
          <w:rFonts w:cs="Times New Roman"/>
        </w:rPr>
        <w:t>，以证明</w:t>
      </w:r>
      <w:r>
        <w:rPr>
          <w:rFonts w:cs="Times New Roman" w:hint="eastAsia"/>
        </w:rPr>
        <w:t>电推进装置</w:t>
      </w:r>
      <w:r>
        <w:rPr>
          <w:rFonts w:cs="Times New Roman"/>
        </w:rPr>
        <w:t>每个部件的设计与构造使得</w:t>
      </w:r>
      <w:r>
        <w:rPr>
          <w:rFonts w:cs="Times New Roman" w:hint="eastAsia"/>
        </w:rPr>
        <w:t>电推进装置</w:t>
      </w:r>
      <w:r>
        <w:rPr>
          <w:rFonts w:cs="Times New Roman"/>
        </w:rPr>
        <w:t>在翻修周期之间不安全状态的发展减至最小。该试验应当模拟使用中所预期的</w:t>
      </w:r>
      <w:r>
        <w:rPr>
          <w:rFonts w:cs="Times New Roman" w:hint="eastAsia"/>
        </w:rPr>
        <w:t>电推进装置</w:t>
      </w:r>
      <w:r>
        <w:rPr>
          <w:rFonts w:cs="Times New Roman"/>
        </w:rPr>
        <w:t>工作状态，包括典型的起动</w:t>
      </w:r>
      <w:r>
        <w:rPr>
          <w:rFonts w:cs="Times New Roman"/>
        </w:rPr>
        <w:t>-</w:t>
      </w:r>
      <w:r>
        <w:rPr>
          <w:rFonts w:cs="Times New Roman"/>
        </w:rPr>
        <w:t>停车循环。</w:t>
      </w:r>
    </w:p>
    <w:p w14:paraId="117D99C9" w14:textId="77777777" w:rsidR="006C2B6A" w:rsidRDefault="00816326">
      <w:pPr>
        <w:outlineLvl w:val="2"/>
        <w:rPr>
          <w:b/>
          <w:bCs/>
          <w:szCs w:val="32"/>
        </w:rPr>
      </w:pPr>
      <w:bookmarkStart w:id="161" w:name="_Toc149597030"/>
      <w:r>
        <w:rPr>
          <w:b/>
          <w:bCs/>
          <w:szCs w:val="32"/>
        </w:rPr>
        <w:t>VHS.2763</w:t>
      </w:r>
      <w:r>
        <w:rPr>
          <w:b/>
          <w:bCs/>
          <w:szCs w:val="32"/>
        </w:rPr>
        <w:t>系统和部件试验</w:t>
      </w:r>
      <w:bookmarkEnd w:id="161"/>
    </w:p>
    <w:p w14:paraId="1A817AAE" w14:textId="77777777" w:rsidR="006C2B6A" w:rsidRDefault="00816326">
      <w:pPr>
        <w:ind w:firstLineChars="200" w:firstLine="480"/>
        <w:rPr>
          <w:rFonts w:cs="Times New Roman"/>
        </w:rPr>
      </w:pPr>
      <w:r>
        <w:rPr>
          <w:rFonts w:cs="Times New Roman" w:hint="eastAsia"/>
        </w:rPr>
        <w:t>（</w:t>
      </w:r>
      <w:r>
        <w:rPr>
          <w:rFonts w:cs="Times New Roman"/>
        </w:rPr>
        <w:t>a</w:t>
      </w:r>
      <w:r>
        <w:rPr>
          <w:rFonts w:cs="Times New Roman" w:hint="eastAsia"/>
        </w:rPr>
        <w:t>）对不能按照</w:t>
      </w:r>
      <w:r>
        <w:rPr>
          <w:rFonts w:cs="Times New Roman" w:hint="eastAsia"/>
        </w:rPr>
        <w:t>VHS.2751</w:t>
      </w:r>
      <w:r>
        <w:rPr>
          <w:rFonts w:cs="Times New Roman" w:hint="eastAsia"/>
        </w:rPr>
        <w:t>进行持久试车予以充分验证的系统或部件，申请人应当进行附加试验，以</w:t>
      </w:r>
      <w:r>
        <w:rPr>
          <w:rFonts w:cs="Times New Roman"/>
        </w:rPr>
        <w:t>证明</w:t>
      </w:r>
      <w:r>
        <w:rPr>
          <w:rFonts w:cs="Times New Roman" w:hint="eastAsia"/>
        </w:rPr>
        <w:t>这些</w:t>
      </w:r>
      <w:r>
        <w:rPr>
          <w:rFonts w:cs="Times New Roman"/>
        </w:rPr>
        <w:t>系统或部件能够在所有声明的环境和运行条件下执行预期功能。</w:t>
      </w:r>
    </w:p>
    <w:p w14:paraId="744C23B3" w14:textId="77777777" w:rsidR="006C2B6A" w:rsidRDefault="00816326">
      <w:pPr>
        <w:ind w:firstLineChars="200" w:firstLine="480"/>
        <w:rPr>
          <w:rFonts w:cs="Times New Roman"/>
        </w:rPr>
      </w:pPr>
      <w:r>
        <w:rPr>
          <w:rFonts w:cs="Times New Roman" w:hint="eastAsia"/>
        </w:rPr>
        <w:t>（</w:t>
      </w:r>
      <w:r>
        <w:rPr>
          <w:rFonts w:cs="Times New Roman"/>
        </w:rPr>
        <w:t>b</w:t>
      </w:r>
      <w:r>
        <w:rPr>
          <w:rFonts w:cs="Times New Roman" w:hint="eastAsia"/>
        </w:rPr>
        <w:t>）应当确定在航空器安装中要求温度控制措施的那些部件的温度限制，以确保其良好的功能、可靠性和耐久性。</w:t>
      </w:r>
    </w:p>
    <w:p w14:paraId="2802769A" w14:textId="77777777" w:rsidR="006C2B6A" w:rsidRDefault="00816326">
      <w:pPr>
        <w:outlineLvl w:val="2"/>
        <w:rPr>
          <w:b/>
          <w:bCs/>
          <w:szCs w:val="32"/>
        </w:rPr>
      </w:pPr>
      <w:bookmarkStart w:id="162" w:name="_Toc149597031"/>
      <w:r>
        <w:rPr>
          <w:b/>
          <w:bCs/>
          <w:szCs w:val="32"/>
        </w:rPr>
        <w:t>VHS.2766</w:t>
      </w:r>
      <w:r>
        <w:rPr>
          <w:b/>
          <w:bCs/>
          <w:szCs w:val="32"/>
        </w:rPr>
        <w:t>转子锁定</w:t>
      </w:r>
      <w:r>
        <w:rPr>
          <w:rFonts w:hint="eastAsia"/>
          <w:b/>
          <w:bCs/>
          <w:szCs w:val="32"/>
        </w:rPr>
        <w:t>演示</w:t>
      </w:r>
      <w:bookmarkEnd w:id="162"/>
    </w:p>
    <w:p w14:paraId="018CAD11" w14:textId="77777777" w:rsidR="006C2B6A" w:rsidRDefault="00816326">
      <w:pPr>
        <w:ind w:firstLineChars="200" w:firstLine="480"/>
        <w:rPr>
          <w:rFonts w:cs="Times New Roman"/>
        </w:rPr>
      </w:pPr>
      <w:r>
        <w:rPr>
          <w:rFonts w:cs="Times New Roman"/>
        </w:rPr>
        <w:t>如果</w:t>
      </w:r>
      <w:r>
        <w:rPr>
          <w:rFonts w:cs="Times New Roman" w:hint="eastAsia"/>
        </w:rPr>
        <w:t>通过</w:t>
      </w:r>
      <w:r>
        <w:rPr>
          <w:rFonts w:cs="Times New Roman"/>
        </w:rPr>
        <w:t>锁定转子</w:t>
      </w:r>
      <w:r>
        <w:rPr>
          <w:rFonts w:asciiTheme="minorEastAsia" w:hAnsi="Courier New" w:cs="Courier New"/>
        </w:rPr>
        <w:t>的方法</w:t>
      </w:r>
      <w:r>
        <w:rPr>
          <w:rFonts w:cs="Times New Roman"/>
        </w:rPr>
        <w:t>阻止</w:t>
      </w:r>
      <w:r>
        <w:rPr>
          <w:rFonts w:cs="Times New Roman" w:hint="eastAsia"/>
        </w:rPr>
        <w:t>电推进装置</w:t>
      </w:r>
      <w:r>
        <w:rPr>
          <w:rFonts w:cs="Times New Roman"/>
        </w:rPr>
        <w:t>持续转动，</w:t>
      </w:r>
      <w:r>
        <w:rPr>
          <w:rFonts w:cs="Times New Roman" w:hint="eastAsia"/>
        </w:rPr>
        <w:t>则电推进装置</w:t>
      </w:r>
      <w:r>
        <w:rPr>
          <w:rFonts w:cs="Times New Roman"/>
        </w:rPr>
        <w:t>应当证明：</w:t>
      </w:r>
      <w:r>
        <w:rPr>
          <w:rFonts w:cs="Times New Roman"/>
        </w:rPr>
        <w:t xml:space="preserve"> </w:t>
      </w:r>
    </w:p>
    <w:p w14:paraId="0CD824B8" w14:textId="77777777" w:rsidR="006C2B6A" w:rsidRDefault="00816326">
      <w:pPr>
        <w:ind w:firstLineChars="200" w:firstLine="480"/>
        <w:rPr>
          <w:rFonts w:cs="Times New Roman"/>
        </w:rPr>
      </w:pPr>
      <w:r>
        <w:rPr>
          <w:rFonts w:cs="Times New Roman" w:hint="eastAsia"/>
        </w:rPr>
        <w:t>（</w:t>
      </w:r>
      <w:r>
        <w:rPr>
          <w:rFonts w:cs="Times New Roman"/>
        </w:rPr>
        <w:t>a</w:t>
      </w:r>
      <w:r>
        <w:rPr>
          <w:rFonts w:cs="Times New Roman" w:hint="eastAsia"/>
        </w:rPr>
        <w:t>）</w:t>
      </w:r>
      <w:r>
        <w:rPr>
          <w:rFonts w:cs="Times New Roman"/>
        </w:rPr>
        <w:t>可靠的转子锁定性能；</w:t>
      </w:r>
    </w:p>
    <w:p w14:paraId="5B055B85" w14:textId="77777777" w:rsidR="006C2B6A" w:rsidRDefault="00816326">
      <w:pPr>
        <w:ind w:firstLineChars="200" w:firstLine="480"/>
        <w:rPr>
          <w:rFonts w:cs="Times New Roman"/>
        </w:rPr>
      </w:pPr>
      <w:r>
        <w:rPr>
          <w:rFonts w:cs="Times New Roman" w:hint="eastAsia"/>
        </w:rPr>
        <w:t>（</w:t>
      </w:r>
      <w:r>
        <w:rPr>
          <w:rFonts w:cs="Times New Roman"/>
        </w:rPr>
        <w:t>b</w:t>
      </w:r>
      <w:r>
        <w:rPr>
          <w:rFonts w:cs="Times New Roman" w:hint="eastAsia"/>
        </w:rPr>
        <w:t>）</w:t>
      </w:r>
      <w:r>
        <w:rPr>
          <w:rFonts w:cs="Times New Roman"/>
        </w:rPr>
        <w:t>可靠的解锁性能；和</w:t>
      </w:r>
    </w:p>
    <w:p w14:paraId="7794D6E4" w14:textId="77777777" w:rsidR="006C2B6A" w:rsidRDefault="00816326">
      <w:pPr>
        <w:ind w:firstLineChars="200" w:firstLine="480"/>
        <w:rPr>
          <w:rFonts w:cs="Times New Roman"/>
        </w:rPr>
      </w:pPr>
      <w:r>
        <w:rPr>
          <w:rFonts w:cs="Times New Roman" w:hint="eastAsia"/>
        </w:rPr>
        <w:t>（</w:t>
      </w:r>
      <w:r>
        <w:rPr>
          <w:rFonts w:cs="Times New Roman"/>
        </w:rPr>
        <w:t>c</w:t>
      </w:r>
      <w:r>
        <w:rPr>
          <w:rFonts w:cs="Times New Roman" w:hint="eastAsia"/>
        </w:rPr>
        <w:t>）</w:t>
      </w:r>
      <w:r>
        <w:rPr>
          <w:rFonts w:cs="Times New Roman"/>
        </w:rPr>
        <w:t>不会导致</w:t>
      </w:r>
      <w:r>
        <w:rPr>
          <w:rFonts w:cs="Times New Roman" w:hint="eastAsia"/>
        </w:rPr>
        <w:t>VHS.2733</w:t>
      </w:r>
      <w:r>
        <w:rPr>
          <w:rFonts w:cs="Times New Roman" w:hint="eastAsia"/>
        </w:rPr>
        <w:t>（</w:t>
      </w:r>
      <w:r>
        <w:rPr>
          <w:rFonts w:cs="Times New Roman" w:hint="eastAsia"/>
        </w:rPr>
        <w:t>g</w:t>
      </w:r>
      <w:r>
        <w:rPr>
          <w:rFonts w:cs="Times New Roman" w:hint="eastAsia"/>
        </w:rPr>
        <w:t>）（</w:t>
      </w:r>
      <w:r>
        <w:rPr>
          <w:rFonts w:cs="Times New Roman" w:hint="eastAsia"/>
        </w:rPr>
        <w:t>2</w:t>
      </w:r>
      <w:r>
        <w:rPr>
          <w:rFonts w:cs="Times New Roman" w:hint="eastAsia"/>
        </w:rPr>
        <w:t>）</w:t>
      </w:r>
      <w:r>
        <w:rPr>
          <w:rFonts w:cs="Times New Roman"/>
        </w:rPr>
        <w:t>所定义的</w:t>
      </w:r>
      <w:r>
        <w:rPr>
          <w:rFonts w:cs="Times New Roman" w:hint="eastAsia"/>
        </w:rPr>
        <w:t>电推进装置危险的</w:t>
      </w:r>
      <w:r>
        <w:rPr>
          <w:rFonts w:cs="Times New Roman"/>
        </w:rPr>
        <w:t>后果。</w:t>
      </w:r>
    </w:p>
    <w:p w14:paraId="2404DB9F" w14:textId="77777777" w:rsidR="006C2B6A" w:rsidRDefault="00816326">
      <w:pPr>
        <w:outlineLvl w:val="2"/>
        <w:rPr>
          <w:b/>
          <w:bCs/>
          <w:szCs w:val="32"/>
        </w:rPr>
      </w:pPr>
      <w:bookmarkStart w:id="163" w:name="_Toc149597032"/>
      <w:r>
        <w:rPr>
          <w:b/>
          <w:bCs/>
          <w:szCs w:val="32"/>
        </w:rPr>
        <w:t>VHS.2769</w:t>
      </w:r>
      <w:r>
        <w:rPr>
          <w:b/>
          <w:bCs/>
          <w:szCs w:val="32"/>
        </w:rPr>
        <w:t>分解检查</w:t>
      </w:r>
      <w:bookmarkEnd w:id="163"/>
    </w:p>
    <w:p w14:paraId="696A20BA" w14:textId="77777777" w:rsidR="006C2B6A" w:rsidRDefault="00816326">
      <w:pPr>
        <w:ind w:firstLineChars="200" w:firstLine="480"/>
        <w:rPr>
          <w:rFonts w:cs="Times New Roman"/>
          <w:szCs w:val="20"/>
        </w:rPr>
      </w:pPr>
      <w:r>
        <w:rPr>
          <w:rFonts w:cs="Times New Roman"/>
          <w:szCs w:val="20"/>
        </w:rPr>
        <w:t>申请人应当遵守本条（</w:t>
      </w:r>
      <w:r>
        <w:rPr>
          <w:rFonts w:cs="Times New Roman"/>
          <w:szCs w:val="20"/>
        </w:rPr>
        <w:t>a</w:t>
      </w:r>
      <w:r>
        <w:rPr>
          <w:rFonts w:cs="Times New Roman"/>
          <w:szCs w:val="20"/>
        </w:rPr>
        <w:t>）或（</w:t>
      </w:r>
      <w:r>
        <w:rPr>
          <w:rFonts w:cs="Times New Roman"/>
          <w:szCs w:val="20"/>
        </w:rPr>
        <w:t>b</w:t>
      </w:r>
      <w:r>
        <w:rPr>
          <w:rFonts w:cs="Times New Roman"/>
          <w:szCs w:val="20"/>
        </w:rPr>
        <w:t>）款的规定：</w:t>
      </w:r>
    </w:p>
    <w:p w14:paraId="277661BA"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color w:val="000000"/>
          <w:kern w:val="0"/>
          <w:szCs w:val="24"/>
        </w:rPr>
        <w:t>a</w:t>
      </w:r>
      <w:r>
        <w:rPr>
          <w:rFonts w:cs="Times New Roman" w:hint="eastAsia"/>
          <w:color w:val="000000"/>
          <w:kern w:val="0"/>
          <w:szCs w:val="24"/>
        </w:rPr>
        <w:t>）分解</w:t>
      </w:r>
      <w:r>
        <w:rPr>
          <w:rFonts w:cs="Times New Roman"/>
        </w:rPr>
        <w:t>评估</w:t>
      </w:r>
      <w:r>
        <w:rPr>
          <w:rFonts w:cs="Times New Roman"/>
          <w:color w:val="000000"/>
          <w:kern w:val="0"/>
          <w:szCs w:val="24"/>
        </w:rPr>
        <w:t>。</w:t>
      </w:r>
    </w:p>
    <w:p w14:paraId="038FF477" w14:textId="77777777" w:rsidR="006C2B6A" w:rsidRDefault="00816326">
      <w:pPr>
        <w:ind w:firstLineChars="295" w:firstLine="708"/>
        <w:rPr>
          <w:rFonts w:cs="Times New Roman"/>
          <w:szCs w:val="20"/>
        </w:rPr>
      </w:pPr>
      <w:r>
        <w:rPr>
          <w:rFonts w:cs="Times New Roman" w:hint="eastAsia"/>
          <w:szCs w:val="20"/>
        </w:rPr>
        <w:t>（</w:t>
      </w:r>
      <w:r>
        <w:rPr>
          <w:rFonts w:cs="Times New Roman"/>
          <w:szCs w:val="20"/>
        </w:rPr>
        <w:t>1</w:t>
      </w:r>
      <w:r>
        <w:rPr>
          <w:rFonts w:cs="Times New Roman" w:hint="eastAsia"/>
          <w:szCs w:val="20"/>
        </w:rPr>
        <w:t>）持久性演示</w:t>
      </w:r>
      <w:r>
        <w:rPr>
          <w:rFonts w:cs="Times New Roman"/>
          <w:szCs w:val="20"/>
        </w:rPr>
        <w:t>和耐久性</w:t>
      </w:r>
      <w:r>
        <w:rPr>
          <w:rFonts w:cs="Times New Roman" w:hint="eastAsia"/>
          <w:szCs w:val="20"/>
        </w:rPr>
        <w:t>演示</w:t>
      </w:r>
      <w:r>
        <w:rPr>
          <w:rFonts w:cs="Times New Roman"/>
          <w:szCs w:val="20"/>
        </w:rPr>
        <w:t>后，每台</w:t>
      </w:r>
      <w:r>
        <w:rPr>
          <w:rFonts w:cs="Times New Roman" w:hint="eastAsia"/>
          <w:szCs w:val="20"/>
        </w:rPr>
        <w:t>电推进装置</w:t>
      </w:r>
      <w:r>
        <w:rPr>
          <w:rFonts w:cs="Times New Roman"/>
          <w:szCs w:val="20"/>
        </w:rPr>
        <w:t>应当完全分解。按</w:t>
      </w:r>
      <w:r>
        <w:rPr>
          <w:rFonts w:cs="Times New Roman"/>
          <w:szCs w:val="20"/>
        </w:rPr>
        <w:t>VHS.2701</w:t>
      </w:r>
      <w:r>
        <w:rPr>
          <w:rFonts w:cs="Times New Roman"/>
          <w:szCs w:val="20"/>
        </w:rPr>
        <w:t>提交的资料，</w:t>
      </w:r>
      <w:r>
        <w:rPr>
          <w:rFonts w:cs="Times New Roman" w:hint="eastAsia"/>
          <w:szCs w:val="20"/>
        </w:rPr>
        <w:t>评审</w:t>
      </w:r>
      <w:r>
        <w:rPr>
          <w:rFonts w:cs="Times New Roman"/>
          <w:szCs w:val="20"/>
        </w:rPr>
        <w:t>每个</w:t>
      </w:r>
      <w:r>
        <w:rPr>
          <w:rFonts w:cs="Times New Roman" w:hint="eastAsia"/>
          <w:szCs w:val="20"/>
        </w:rPr>
        <w:t>电推进装置</w:t>
      </w:r>
      <w:r>
        <w:rPr>
          <w:rFonts w:cs="Times New Roman"/>
          <w:szCs w:val="20"/>
        </w:rPr>
        <w:t>零部件和</w:t>
      </w:r>
      <w:r>
        <w:rPr>
          <w:rFonts w:cs="Times New Roman" w:hint="eastAsia"/>
          <w:szCs w:val="20"/>
        </w:rPr>
        <w:t>冷却液</w:t>
      </w:r>
      <w:r>
        <w:rPr>
          <w:rFonts w:cs="Times New Roman"/>
          <w:szCs w:val="20"/>
        </w:rPr>
        <w:t>应当符合</w:t>
      </w:r>
      <w:r>
        <w:rPr>
          <w:rFonts w:cs="Times New Roman" w:hint="eastAsia"/>
          <w:szCs w:val="20"/>
        </w:rPr>
        <w:t>服役限制</w:t>
      </w:r>
      <w:r>
        <w:rPr>
          <w:rFonts w:cs="Times New Roman"/>
          <w:szCs w:val="20"/>
        </w:rPr>
        <w:t>并且应仍然可以安装在</w:t>
      </w:r>
      <w:r>
        <w:rPr>
          <w:rFonts w:cs="Times New Roman" w:hint="eastAsia"/>
          <w:szCs w:val="20"/>
        </w:rPr>
        <w:t>电推进装置</w:t>
      </w:r>
      <w:r>
        <w:rPr>
          <w:rFonts w:cs="Times New Roman"/>
          <w:szCs w:val="20"/>
        </w:rPr>
        <w:t>上继续使用</w:t>
      </w:r>
      <w:r>
        <w:rPr>
          <w:rFonts w:cs="Times New Roman" w:hint="eastAsia"/>
          <w:szCs w:val="20"/>
        </w:rPr>
        <w:t>；</w:t>
      </w:r>
    </w:p>
    <w:p w14:paraId="44A22F2E" w14:textId="77777777" w:rsidR="006C2B6A" w:rsidRDefault="00816326">
      <w:pPr>
        <w:ind w:firstLineChars="295" w:firstLine="708"/>
        <w:rPr>
          <w:rFonts w:cs="Times New Roman"/>
          <w:szCs w:val="20"/>
        </w:rPr>
      </w:pPr>
      <w:r>
        <w:rPr>
          <w:rFonts w:cs="Times New Roman" w:hint="eastAsia"/>
          <w:szCs w:val="20"/>
        </w:rPr>
        <w:t>（</w:t>
      </w:r>
      <w:r>
        <w:rPr>
          <w:rFonts w:cs="Times New Roman"/>
          <w:szCs w:val="20"/>
        </w:rPr>
        <w:t>2</w:t>
      </w:r>
      <w:r>
        <w:rPr>
          <w:rFonts w:cs="Times New Roman" w:hint="eastAsia"/>
          <w:szCs w:val="20"/>
        </w:rPr>
        <w:t>）独立</w:t>
      </w:r>
      <w:r>
        <w:rPr>
          <w:rFonts w:cs="Times New Roman"/>
          <w:szCs w:val="20"/>
        </w:rPr>
        <w:t>安装在</w:t>
      </w:r>
      <w:r>
        <w:rPr>
          <w:rFonts w:cs="Times New Roman" w:hint="eastAsia"/>
          <w:szCs w:val="20"/>
        </w:rPr>
        <w:t>电推进装置</w:t>
      </w:r>
      <w:r>
        <w:rPr>
          <w:rFonts w:cs="Times New Roman"/>
          <w:szCs w:val="20"/>
        </w:rPr>
        <w:t>上</w:t>
      </w:r>
      <w:r>
        <w:rPr>
          <w:rFonts w:cs="Times New Roman" w:hint="eastAsia"/>
          <w:szCs w:val="20"/>
        </w:rPr>
        <w:t>或其内部</w:t>
      </w:r>
      <w:r>
        <w:rPr>
          <w:rFonts w:cs="Times New Roman"/>
          <w:szCs w:val="20"/>
        </w:rPr>
        <w:t>的每个部件，在</w:t>
      </w:r>
      <w:r>
        <w:rPr>
          <w:rFonts w:cs="Times New Roman" w:hint="eastAsia"/>
          <w:szCs w:val="20"/>
        </w:rPr>
        <w:t>完成持久性演示</w:t>
      </w:r>
      <w:r>
        <w:rPr>
          <w:rFonts w:cs="Times New Roman"/>
          <w:szCs w:val="20"/>
        </w:rPr>
        <w:t>和耐久性</w:t>
      </w:r>
      <w:r>
        <w:rPr>
          <w:rFonts w:cs="Times New Roman" w:hint="eastAsia"/>
          <w:szCs w:val="20"/>
        </w:rPr>
        <w:t>演示后，确定</w:t>
      </w:r>
      <w:r>
        <w:rPr>
          <w:rFonts w:cs="Times New Roman"/>
          <w:szCs w:val="20"/>
        </w:rPr>
        <w:t>每个调整位置和功能特性保持在</w:t>
      </w:r>
      <w:r>
        <w:rPr>
          <w:rFonts w:cs="Times New Roman" w:hint="eastAsia"/>
          <w:szCs w:val="20"/>
        </w:rPr>
        <w:t>持久性演示</w:t>
      </w:r>
      <w:r>
        <w:rPr>
          <w:rFonts w:cs="Times New Roman"/>
          <w:szCs w:val="20"/>
        </w:rPr>
        <w:t>和耐久性</w:t>
      </w:r>
      <w:r>
        <w:rPr>
          <w:rFonts w:cs="Times New Roman" w:hint="eastAsia"/>
          <w:szCs w:val="20"/>
        </w:rPr>
        <w:t>演示</w:t>
      </w:r>
      <w:r>
        <w:rPr>
          <w:rFonts w:cs="Times New Roman"/>
          <w:szCs w:val="20"/>
        </w:rPr>
        <w:t>开始时确定和记录的限制范围内。</w:t>
      </w:r>
    </w:p>
    <w:p w14:paraId="1CF8C929"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color w:val="000000"/>
          <w:kern w:val="0"/>
          <w:szCs w:val="24"/>
        </w:rPr>
        <w:t>b</w:t>
      </w:r>
      <w:r>
        <w:rPr>
          <w:rFonts w:cs="Times New Roman" w:hint="eastAsia"/>
          <w:color w:val="000000"/>
          <w:kern w:val="0"/>
          <w:szCs w:val="24"/>
        </w:rPr>
        <w:t>）</w:t>
      </w:r>
      <w:r>
        <w:rPr>
          <w:rFonts w:cs="Times New Roman"/>
          <w:color w:val="000000"/>
          <w:kern w:val="0"/>
          <w:szCs w:val="24"/>
        </w:rPr>
        <w:t>非</w:t>
      </w:r>
      <w:r>
        <w:rPr>
          <w:rFonts w:cs="Times New Roman" w:hint="eastAsia"/>
          <w:color w:val="000000"/>
          <w:kern w:val="0"/>
          <w:szCs w:val="24"/>
        </w:rPr>
        <w:t>分解</w:t>
      </w:r>
      <w:r>
        <w:rPr>
          <w:rFonts w:cs="Times New Roman"/>
          <w:color w:val="000000"/>
          <w:kern w:val="0"/>
          <w:szCs w:val="24"/>
        </w:rPr>
        <w:t>评估。</w:t>
      </w:r>
    </w:p>
    <w:p w14:paraId="0F49EE62" w14:textId="77777777" w:rsidR="006C2B6A" w:rsidRDefault="00816326">
      <w:pPr>
        <w:ind w:firstLineChars="200" w:firstLine="480"/>
        <w:rPr>
          <w:rFonts w:cs="Times New Roman"/>
        </w:rPr>
      </w:pPr>
      <w:r>
        <w:rPr>
          <w:rFonts w:cs="Times New Roman"/>
        </w:rPr>
        <w:lastRenderedPageBreak/>
        <w:t>如果未对所有</w:t>
      </w:r>
      <w:r>
        <w:rPr>
          <w:rFonts w:cs="Times New Roman" w:hint="eastAsia"/>
        </w:rPr>
        <w:t>电推进装置</w:t>
      </w:r>
      <w:r>
        <w:rPr>
          <w:rFonts w:cs="Times New Roman"/>
        </w:rPr>
        <w:t>部件进行</w:t>
      </w:r>
      <w:r>
        <w:rPr>
          <w:rFonts w:cs="Times New Roman" w:hint="eastAsia"/>
        </w:rPr>
        <w:t>分解</w:t>
      </w:r>
      <w:r>
        <w:rPr>
          <w:rFonts w:cs="Times New Roman"/>
        </w:rPr>
        <w:t>，则应当根据</w:t>
      </w:r>
      <w:r>
        <w:rPr>
          <w:rFonts w:cs="Times New Roman" w:hint="eastAsia"/>
        </w:rPr>
        <w:t>持久性演示</w:t>
      </w:r>
      <w:r>
        <w:rPr>
          <w:rFonts w:cs="Times New Roman"/>
        </w:rPr>
        <w:t>和耐久性</w:t>
      </w:r>
      <w:r>
        <w:rPr>
          <w:rFonts w:cs="Times New Roman" w:hint="eastAsia"/>
        </w:rPr>
        <w:t>演示</w:t>
      </w:r>
      <w:r>
        <w:rPr>
          <w:rFonts w:cs="Times New Roman"/>
        </w:rPr>
        <w:t>确定这些部件的寿命限制，并记录在</w:t>
      </w:r>
      <w:r>
        <w:rPr>
          <w:rFonts w:cs="Courier New"/>
        </w:rPr>
        <w:t>VHS.2701</w:t>
      </w:r>
      <w:r>
        <w:rPr>
          <w:rFonts w:cs="Times New Roman"/>
          <w:color w:val="auto"/>
        </w:rPr>
        <w:t>要求的</w:t>
      </w:r>
      <w:r>
        <w:rPr>
          <w:rFonts w:cs="Courier New" w:hint="eastAsia"/>
        </w:rPr>
        <w:t>持续适航文件</w:t>
      </w:r>
      <w:r>
        <w:rPr>
          <w:rFonts w:cs="Times New Roman"/>
        </w:rPr>
        <w:t>中。</w:t>
      </w:r>
    </w:p>
    <w:p w14:paraId="224AD9D4" w14:textId="77777777" w:rsidR="006C2B6A" w:rsidRDefault="00816326">
      <w:pPr>
        <w:outlineLvl w:val="2"/>
        <w:rPr>
          <w:b/>
          <w:bCs/>
          <w:szCs w:val="32"/>
        </w:rPr>
      </w:pPr>
      <w:bookmarkStart w:id="164" w:name="_Toc149597033"/>
      <w:r>
        <w:rPr>
          <w:b/>
          <w:bCs/>
          <w:szCs w:val="32"/>
        </w:rPr>
        <w:t>VHS.2775</w:t>
      </w:r>
      <w:r>
        <w:rPr>
          <w:rFonts w:hint="eastAsia"/>
          <w:b/>
          <w:bCs/>
          <w:szCs w:val="32"/>
        </w:rPr>
        <w:t>电推进装置</w:t>
      </w:r>
      <w:r>
        <w:rPr>
          <w:rFonts w:hint="eastAsia"/>
          <w:b/>
          <w:bCs/>
          <w:szCs w:val="32"/>
        </w:rPr>
        <w:t>-</w:t>
      </w:r>
      <w:r>
        <w:rPr>
          <w:rFonts w:hint="eastAsia"/>
          <w:b/>
          <w:bCs/>
          <w:szCs w:val="32"/>
        </w:rPr>
        <w:t>变距螺旋桨系统运转</w:t>
      </w:r>
      <w:bookmarkEnd w:id="164"/>
    </w:p>
    <w:p w14:paraId="2C9364A5" w14:textId="77777777" w:rsidR="006C2B6A" w:rsidRDefault="00816326">
      <w:pPr>
        <w:ind w:firstLineChars="200" w:firstLine="480"/>
        <w:rPr>
          <w:rFonts w:cs="Times New Roman"/>
        </w:rPr>
      </w:pPr>
      <w:r>
        <w:rPr>
          <w:rFonts w:cs="Times New Roman"/>
        </w:rPr>
        <w:t>申请人应当使用有代表性的螺旋桨进行功能性试验，包括顺桨。该试验以局方接受的方法进行，作为</w:t>
      </w:r>
      <w:r>
        <w:rPr>
          <w:rFonts w:cs="Times New Roman" w:hint="eastAsia"/>
        </w:rPr>
        <w:t>持久性演示</w:t>
      </w:r>
      <w:r>
        <w:rPr>
          <w:rFonts w:cs="Times New Roman"/>
        </w:rPr>
        <w:t>、耐久性</w:t>
      </w:r>
      <w:r>
        <w:rPr>
          <w:rFonts w:cs="Times New Roman" w:hint="eastAsia"/>
        </w:rPr>
        <w:t>演示</w:t>
      </w:r>
      <w:r>
        <w:rPr>
          <w:rFonts w:cs="Times New Roman"/>
        </w:rPr>
        <w:t>和</w:t>
      </w:r>
      <w:r>
        <w:rPr>
          <w:rFonts w:asciiTheme="minorEastAsia" w:hAnsi="Courier New" w:cs="Courier New" w:hint="eastAsia"/>
        </w:rPr>
        <w:t>运行演示</w:t>
      </w:r>
      <w:r>
        <w:rPr>
          <w:rFonts w:cs="Times New Roman"/>
        </w:rPr>
        <w:t>的一部分。</w:t>
      </w:r>
    </w:p>
    <w:p w14:paraId="2D88E47C" w14:textId="77777777" w:rsidR="006C2B6A" w:rsidRDefault="00816326">
      <w:pPr>
        <w:outlineLvl w:val="2"/>
        <w:rPr>
          <w:b/>
          <w:bCs/>
          <w:szCs w:val="32"/>
        </w:rPr>
      </w:pPr>
      <w:bookmarkStart w:id="165" w:name="_Toc149597034"/>
      <w:r>
        <w:rPr>
          <w:b/>
          <w:bCs/>
          <w:szCs w:val="32"/>
        </w:rPr>
        <w:t>VHS.2778</w:t>
      </w:r>
      <w:r>
        <w:rPr>
          <w:b/>
          <w:bCs/>
          <w:szCs w:val="32"/>
        </w:rPr>
        <w:t>台架试验的一般实施</w:t>
      </w:r>
      <w:bookmarkEnd w:id="165"/>
    </w:p>
    <w:p w14:paraId="77B23B04"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color w:val="000000"/>
          <w:kern w:val="0"/>
          <w:szCs w:val="24"/>
        </w:rPr>
        <w:t>a</w:t>
      </w:r>
      <w:r>
        <w:rPr>
          <w:rFonts w:cs="Times New Roman" w:hint="eastAsia"/>
          <w:color w:val="000000"/>
          <w:kern w:val="0"/>
          <w:szCs w:val="24"/>
        </w:rPr>
        <w:t>）</w:t>
      </w:r>
      <w:r>
        <w:rPr>
          <w:rFonts w:cs="Times New Roman"/>
          <w:color w:val="000000"/>
          <w:kern w:val="0"/>
          <w:szCs w:val="24"/>
        </w:rPr>
        <w:t>在做台架试验时，每个</w:t>
      </w:r>
      <w:r>
        <w:rPr>
          <w:rFonts w:cs="Times New Roman" w:hint="eastAsia"/>
          <w:color w:val="000000"/>
          <w:kern w:val="0"/>
          <w:szCs w:val="24"/>
        </w:rPr>
        <w:t>申请人</w:t>
      </w:r>
      <w:r>
        <w:rPr>
          <w:rFonts w:cs="Times New Roman"/>
          <w:color w:val="000000"/>
          <w:kern w:val="0"/>
          <w:szCs w:val="24"/>
        </w:rPr>
        <w:t>可用同一设计和结构的几台</w:t>
      </w:r>
      <w:r>
        <w:rPr>
          <w:rFonts w:cs="Times New Roman" w:hint="eastAsia"/>
          <w:color w:val="000000"/>
          <w:kern w:val="0"/>
          <w:szCs w:val="24"/>
        </w:rPr>
        <w:t>电推进装置</w:t>
      </w:r>
      <w:r>
        <w:rPr>
          <w:rFonts w:cs="Times New Roman"/>
          <w:color w:val="000000"/>
          <w:kern w:val="0"/>
          <w:szCs w:val="24"/>
        </w:rPr>
        <w:t>分别进行振动</w:t>
      </w:r>
      <w:r>
        <w:rPr>
          <w:rFonts w:cs="Times New Roman" w:hint="eastAsia"/>
          <w:color w:val="000000"/>
          <w:kern w:val="0"/>
          <w:szCs w:val="24"/>
        </w:rPr>
        <w:t>演示</w:t>
      </w:r>
      <w:r>
        <w:rPr>
          <w:rFonts w:cs="Times New Roman"/>
          <w:color w:val="000000"/>
          <w:kern w:val="0"/>
          <w:szCs w:val="24"/>
        </w:rPr>
        <w:t>、校准</w:t>
      </w:r>
      <w:r>
        <w:rPr>
          <w:rFonts w:cs="Times New Roman" w:hint="eastAsia"/>
          <w:color w:val="000000"/>
          <w:kern w:val="0"/>
          <w:szCs w:val="24"/>
        </w:rPr>
        <w:t>试验</w:t>
      </w:r>
      <w:r>
        <w:rPr>
          <w:rFonts w:cs="Times New Roman"/>
          <w:color w:val="000000"/>
          <w:kern w:val="0"/>
          <w:szCs w:val="24"/>
        </w:rPr>
        <w:t>、持久</w:t>
      </w:r>
      <w:r>
        <w:rPr>
          <w:rFonts w:cs="Times New Roman" w:hint="eastAsia"/>
          <w:color w:val="000000"/>
          <w:kern w:val="0"/>
          <w:szCs w:val="24"/>
        </w:rPr>
        <w:t>演示</w:t>
      </w:r>
      <w:r>
        <w:rPr>
          <w:rFonts w:cs="Times New Roman"/>
          <w:color w:val="000000"/>
          <w:kern w:val="0"/>
          <w:szCs w:val="24"/>
        </w:rPr>
        <w:t>和</w:t>
      </w:r>
      <w:r>
        <w:rPr>
          <w:rFonts w:ascii="宋体" w:hAnsi="宋体" w:cs="宋体" w:hint="eastAsia"/>
          <w:color w:val="auto"/>
          <w:kern w:val="0"/>
          <w:szCs w:val="24"/>
        </w:rPr>
        <w:t>运行演示</w:t>
      </w:r>
      <w:r>
        <w:rPr>
          <w:rFonts w:cs="Times New Roman"/>
          <w:color w:val="000000"/>
          <w:kern w:val="0"/>
          <w:szCs w:val="24"/>
        </w:rPr>
        <w:t>。如果用一台</w:t>
      </w:r>
      <w:r>
        <w:rPr>
          <w:rFonts w:cs="Times New Roman" w:hint="eastAsia"/>
          <w:color w:val="000000"/>
          <w:kern w:val="0"/>
          <w:szCs w:val="24"/>
        </w:rPr>
        <w:t>电推进装置</w:t>
      </w:r>
      <w:r>
        <w:rPr>
          <w:rFonts w:cs="Times New Roman"/>
          <w:color w:val="000000"/>
          <w:kern w:val="0"/>
          <w:szCs w:val="24"/>
        </w:rPr>
        <w:t>单独进行持久</w:t>
      </w:r>
      <w:r>
        <w:rPr>
          <w:rFonts w:cs="Times New Roman" w:hint="eastAsia"/>
          <w:color w:val="000000"/>
          <w:kern w:val="0"/>
          <w:szCs w:val="24"/>
        </w:rPr>
        <w:t>演示</w:t>
      </w:r>
      <w:r>
        <w:rPr>
          <w:rFonts w:cs="Times New Roman"/>
          <w:color w:val="000000"/>
          <w:kern w:val="0"/>
          <w:szCs w:val="24"/>
        </w:rPr>
        <w:t>，则该</w:t>
      </w:r>
      <w:r>
        <w:rPr>
          <w:rFonts w:cs="Times New Roman" w:hint="eastAsia"/>
        </w:rPr>
        <w:t>电推进</w:t>
      </w:r>
      <w:r>
        <w:rPr>
          <w:rFonts w:cs="Times New Roman" w:hint="eastAsia"/>
          <w:color w:val="000000"/>
          <w:kern w:val="0"/>
          <w:szCs w:val="24"/>
        </w:rPr>
        <w:t>装置</w:t>
      </w:r>
      <w:r>
        <w:rPr>
          <w:rFonts w:cs="Times New Roman"/>
          <w:color w:val="000000"/>
          <w:kern w:val="0"/>
          <w:szCs w:val="24"/>
        </w:rPr>
        <w:t>在持久</w:t>
      </w:r>
      <w:r>
        <w:rPr>
          <w:rFonts w:cs="Times New Roman" w:hint="eastAsia"/>
          <w:color w:val="000000"/>
          <w:kern w:val="0"/>
          <w:szCs w:val="24"/>
        </w:rPr>
        <w:t>演示</w:t>
      </w:r>
      <w:r>
        <w:rPr>
          <w:rFonts w:cs="Times New Roman"/>
          <w:color w:val="000000"/>
          <w:kern w:val="0"/>
          <w:szCs w:val="24"/>
        </w:rPr>
        <w:t>开始之间，应当进行校准检查。</w:t>
      </w:r>
    </w:p>
    <w:p w14:paraId="0B8EFDB8"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b</w:t>
      </w:r>
      <w:r>
        <w:rPr>
          <w:rFonts w:cs="Times New Roman" w:hint="eastAsia"/>
          <w:color w:val="000000"/>
          <w:kern w:val="0"/>
          <w:szCs w:val="24"/>
        </w:rPr>
        <w:t>）在台架试验过程中，按照</w:t>
      </w:r>
      <w:r>
        <w:rPr>
          <w:rFonts w:cs="Times New Roman" w:hint="eastAsia"/>
          <w:color w:val="000000"/>
          <w:kern w:val="0"/>
          <w:szCs w:val="24"/>
        </w:rPr>
        <w:t>VHS.2701</w:t>
      </w:r>
      <w:r>
        <w:rPr>
          <w:rFonts w:cs="Times New Roman" w:hint="eastAsia"/>
          <w:color w:val="000000"/>
          <w:kern w:val="0"/>
          <w:szCs w:val="24"/>
        </w:rPr>
        <w:t>持续性适航文件对电推进装置进行必要的维护。</w:t>
      </w:r>
    </w:p>
    <w:p w14:paraId="07A839AA"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c</w:t>
      </w:r>
      <w:r>
        <w:rPr>
          <w:rFonts w:cs="Times New Roman" w:hint="eastAsia"/>
          <w:color w:val="000000"/>
          <w:kern w:val="0"/>
          <w:szCs w:val="24"/>
        </w:rPr>
        <w:t>）申请人根据符合</w:t>
      </w:r>
      <w:r>
        <w:rPr>
          <w:rFonts w:cs="Times New Roman"/>
          <w:color w:val="000000"/>
          <w:kern w:val="0"/>
          <w:szCs w:val="24"/>
        </w:rPr>
        <w:t xml:space="preserve">VHS.2702 </w:t>
      </w:r>
      <w:r>
        <w:rPr>
          <w:rFonts w:cs="Times New Roman" w:hint="eastAsia"/>
          <w:color w:val="000000"/>
          <w:kern w:val="0"/>
          <w:szCs w:val="24"/>
        </w:rPr>
        <w:t>的要求提交维修和维护说明书，可以对在台架试验期间的电推进装置进行维修和维护。</w:t>
      </w:r>
      <w:r>
        <w:rPr>
          <w:rFonts w:cs="Times New Roman"/>
          <w:color w:val="000000"/>
          <w:kern w:val="0"/>
          <w:szCs w:val="24"/>
        </w:rPr>
        <w:t>在下列情况，申请人应当对</w:t>
      </w:r>
      <w:r>
        <w:rPr>
          <w:rFonts w:cs="Times New Roman" w:hint="eastAsia"/>
          <w:color w:val="000000"/>
          <w:kern w:val="0"/>
          <w:szCs w:val="24"/>
        </w:rPr>
        <w:t>电推进装置</w:t>
      </w:r>
      <w:r>
        <w:rPr>
          <w:rFonts w:cs="Times New Roman"/>
          <w:color w:val="000000"/>
          <w:kern w:val="0"/>
          <w:szCs w:val="24"/>
        </w:rPr>
        <w:t>或其零部件进行局方认为必要的维</w:t>
      </w:r>
      <w:r>
        <w:rPr>
          <w:rFonts w:cs="Times New Roman" w:hint="eastAsia"/>
          <w:color w:val="000000"/>
          <w:kern w:val="0"/>
          <w:szCs w:val="24"/>
        </w:rPr>
        <w:t>修</w:t>
      </w:r>
      <w:r>
        <w:rPr>
          <w:rFonts w:cs="Times New Roman"/>
          <w:color w:val="000000"/>
          <w:kern w:val="0"/>
          <w:szCs w:val="24"/>
        </w:rPr>
        <w:t>和任何附加试验：</w:t>
      </w:r>
    </w:p>
    <w:p w14:paraId="5BB8DC9D" w14:textId="77777777" w:rsidR="006C2B6A" w:rsidRDefault="00816326">
      <w:pPr>
        <w:ind w:firstLineChars="295" w:firstLine="708"/>
        <w:rPr>
          <w:rFonts w:cs="Times New Roman"/>
          <w:szCs w:val="20"/>
        </w:rPr>
      </w:pPr>
      <w:r>
        <w:rPr>
          <w:rFonts w:cs="Times New Roman" w:hint="eastAsia"/>
          <w:szCs w:val="20"/>
        </w:rPr>
        <w:t>（</w:t>
      </w:r>
      <w:r>
        <w:rPr>
          <w:rFonts w:cs="Times New Roman"/>
          <w:szCs w:val="20"/>
        </w:rPr>
        <w:t>1</w:t>
      </w:r>
      <w:r>
        <w:rPr>
          <w:rFonts w:cs="Times New Roman" w:hint="eastAsia"/>
          <w:szCs w:val="20"/>
        </w:rPr>
        <w:t>）非例行</w:t>
      </w:r>
      <w:r>
        <w:rPr>
          <w:rFonts w:cs="Times New Roman"/>
          <w:szCs w:val="20"/>
        </w:rPr>
        <w:t>维护频次过高；</w:t>
      </w:r>
    </w:p>
    <w:p w14:paraId="5DF4532B" w14:textId="77777777" w:rsidR="006C2B6A" w:rsidRDefault="00816326">
      <w:pPr>
        <w:ind w:firstLineChars="295" w:firstLine="708"/>
        <w:rPr>
          <w:rFonts w:cs="Times New Roman"/>
          <w:szCs w:val="20"/>
        </w:rPr>
      </w:pPr>
      <w:r>
        <w:rPr>
          <w:rFonts w:cs="Times New Roman" w:hint="eastAsia"/>
          <w:szCs w:val="20"/>
        </w:rPr>
        <w:t>（</w:t>
      </w:r>
      <w:r>
        <w:rPr>
          <w:rFonts w:cs="Times New Roman"/>
          <w:szCs w:val="20"/>
        </w:rPr>
        <w:t>2</w:t>
      </w:r>
      <w:r>
        <w:rPr>
          <w:rFonts w:cs="Times New Roman" w:hint="eastAsia"/>
          <w:szCs w:val="20"/>
        </w:rPr>
        <w:t>）</w:t>
      </w:r>
      <w:r>
        <w:rPr>
          <w:rFonts w:cs="Times New Roman"/>
          <w:szCs w:val="20"/>
        </w:rPr>
        <w:t>由于</w:t>
      </w:r>
      <w:r>
        <w:rPr>
          <w:rFonts w:cs="Times New Roman" w:hint="eastAsia"/>
          <w:szCs w:val="20"/>
        </w:rPr>
        <w:t>电推进装置异常</w:t>
      </w:r>
      <w:r>
        <w:rPr>
          <w:rFonts w:cs="Times New Roman"/>
          <w:szCs w:val="20"/>
        </w:rPr>
        <w:t>，停车次数过多；</w:t>
      </w:r>
    </w:p>
    <w:p w14:paraId="01277430" w14:textId="77777777" w:rsidR="006C2B6A" w:rsidRDefault="00816326">
      <w:pPr>
        <w:ind w:firstLineChars="295" w:firstLine="708"/>
        <w:rPr>
          <w:rFonts w:cs="Times New Roman"/>
          <w:szCs w:val="20"/>
        </w:rPr>
      </w:pPr>
      <w:r>
        <w:rPr>
          <w:rFonts w:cs="Times New Roman" w:hint="eastAsia"/>
          <w:szCs w:val="20"/>
        </w:rPr>
        <w:t>（</w:t>
      </w:r>
      <w:r>
        <w:rPr>
          <w:rFonts w:cs="Times New Roman"/>
          <w:szCs w:val="20"/>
        </w:rPr>
        <w:t>3</w:t>
      </w:r>
      <w:r>
        <w:rPr>
          <w:rFonts w:cs="Times New Roman" w:hint="eastAsia"/>
          <w:szCs w:val="20"/>
        </w:rPr>
        <w:t>）</w:t>
      </w:r>
      <w:r>
        <w:rPr>
          <w:rFonts w:cs="Times New Roman"/>
          <w:szCs w:val="20"/>
        </w:rPr>
        <w:t>在台架试验期间或分解检查的结果认为有必要大修的；</w:t>
      </w:r>
    </w:p>
    <w:p w14:paraId="61A10790" w14:textId="77777777" w:rsidR="006C2B6A" w:rsidRDefault="00816326">
      <w:pPr>
        <w:ind w:firstLineChars="295" w:firstLine="708"/>
        <w:rPr>
          <w:rFonts w:cs="Times New Roman"/>
          <w:szCs w:val="20"/>
        </w:rPr>
      </w:pPr>
      <w:r>
        <w:rPr>
          <w:rFonts w:cs="Times New Roman" w:hint="eastAsia"/>
          <w:szCs w:val="20"/>
        </w:rPr>
        <w:t>（</w:t>
      </w:r>
      <w:r>
        <w:rPr>
          <w:rFonts w:cs="Times New Roman"/>
          <w:szCs w:val="20"/>
        </w:rPr>
        <w:t>4</w:t>
      </w:r>
      <w:r>
        <w:rPr>
          <w:rFonts w:cs="Times New Roman" w:hint="eastAsia"/>
          <w:szCs w:val="20"/>
        </w:rPr>
        <w:t>）</w:t>
      </w:r>
      <w:r>
        <w:rPr>
          <w:rFonts w:cs="Times New Roman"/>
          <w:szCs w:val="20"/>
        </w:rPr>
        <w:t>在台架试验期间或分解检查的结果认为有必要更换零件的。</w:t>
      </w:r>
    </w:p>
    <w:p w14:paraId="79AC0D01" w14:textId="77777777" w:rsidR="006C2B6A" w:rsidRDefault="00816326">
      <w:pPr>
        <w:ind w:firstLineChars="200" w:firstLine="480"/>
        <w:rPr>
          <w:rFonts w:cs="Times New Roman"/>
          <w:color w:val="000000"/>
          <w:kern w:val="0"/>
          <w:szCs w:val="24"/>
        </w:rPr>
      </w:pPr>
      <w:r>
        <w:rPr>
          <w:rFonts w:cs="Times New Roman" w:hint="eastAsia"/>
          <w:color w:val="000000"/>
          <w:kern w:val="0"/>
          <w:szCs w:val="24"/>
        </w:rPr>
        <w:t>（</w:t>
      </w:r>
      <w:r>
        <w:rPr>
          <w:rFonts w:cs="Times New Roman" w:hint="eastAsia"/>
          <w:color w:val="000000"/>
          <w:kern w:val="0"/>
          <w:szCs w:val="24"/>
        </w:rPr>
        <w:t>d</w:t>
      </w:r>
      <w:r>
        <w:rPr>
          <w:rFonts w:cs="Times New Roman" w:hint="eastAsia"/>
          <w:color w:val="000000"/>
          <w:kern w:val="0"/>
          <w:szCs w:val="24"/>
        </w:rPr>
        <w:t>）</w:t>
      </w:r>
      <w:r>
        <w:rPr>
          <w:rFonts w:cs="Times New Roman"/>
          <w:color w:val="000000"/>
          <w:kern w:val="0"/>
          <w:szCs w:val="24"/>
        </w:rPr>
        <w:t>在完成适航标准中规定的所有</w:t>
      </w:r>
      <w:r>
        <w:rPr>
          <w:rFonts w:cs="Times New Roman" w:hint="eastAsia"/>
          <w:color w:val="000000"/>
          <w:kern w:val="0"/>
          <w:szCs w:val="24"/>
        </w:rPr>
        <w:t>演示</w:t>
      </w:r>
      <w:r>
        <w:rPr>
          <w:rFonts w:cs="Times New Roman"/>
          <w:color w:val="000000"/>
          <w:kern w:val="0"/>
          <w:szCs w:val="24"/>
        </w:rPr>
        <w:t>和测试后，</w:t>
      </w:r>
      <w:r>
        <w:rPr>
          <w:rFonts w:cs="Times New Roman" w:hint="eastAsia"/>
          <w:color w:val="000000"/>
          <w:kern w:val="0"/>
          <w:szCs w:val="24"/>
        </w:rPr>
        <w:t>电推进装置</w:t>
      </w:r>
      <w:r>
        <w:rPr>
          <w:rFonts w:cs="Times New Roman"/>
          <w:color w:val="000000"/>
          <w:kern w:val="0"/>
          <w:szCs w:val="24"/>
        </w:rPr>
        <w:t>或其零部件应当：</w:t>
      </w:r>
    </w:p>
    <w:p w14:paraId="587BE808" w14:textId="77777777" w:rsidR="006C2B6A" w:rsidRDefault="00816326">
      <w:pPr>
        <w:ind w:firstLineChars="295" w:firstLine="708"/>
        <w:rPr>
          <w:rFonts w:cs="Times New Roman"/>
          <w:szCs w:val="20"/>
        </w:rPr>
      </w:pPr>
      <w:r>
        <w:rPr>
          <w:rFonts w:cs="Times New Roman" w:hint="eastAsia"/>
          <w:szCs w:val="20"/>
        </w:rPr>
        <w:t>（</w:t>
      </w:r>
      <w:r>
        <w:rPr>
          <w:rFonts w:cs="Times New Roman"/>
          <w:szCs w:val="20"/>
        </w:rPr>
        <w:t>1</w:t>
      </w:r>
      <w:r>
        <w:rPr>
          <w:rFonts w:cs="Times New Roman" w:hint="eastAsia"/>
          <w:szCs w:val="20"/>
        </w:rPr>
        <w:t>）</w:t>
      </w:r>
      <w:r>
        <w:rPr>
          <w:rFonts w:cs="Times New Roman"/>
          <w:szCs w:val="20"/>
        </w:rPr>
        <w:t>在可用范围内；</w:t>
      </w:r>
    </w:p>
    <w:p w14:paraId="248160BC" w14:textId="77777777" w:rsidR="006C2B6A" w:rsidRDefault="00816326">
      <w:pPr>
        <w:ind w:firstLineChars="295" w:firstLine="708"/>
        <w:rPr>
          <w:rFonts w:cs="Times New Roman"/>
          <w:szCs w:val="20"/>
        </w:rPr>
      </w:pPr>
      <w:r>
        <w:rPr>
          <w:rFonts w:cs="Times New Roman" w:hint="eastAsia"/>
          <w:szCs w:val="20"/>
        </w:rPr>
        <w:t>（</w:t>
      </w:r>
      <w:r>
        <w:rPr>
          <w:rFonts w:cs="Times New Roman"/>
          <w:szCs w:val="20"/>
        </w:rPr>
        <w:t>2</w:t>
      </w:r>
      <w:r>
        <w:rPr>
          <w:rFonts w:cs="Times New Roman" w:hint="eastAsia"/>
          <w:szCs w:val="20"/>
        </w:rPr>
        <w:t>）</w:t>
      </w:r>
      <w:r>
        <w:rPr>
          <w:rFonts w:cs="Times New Roman"/>
          <w:szCs w:val="20"/>
        </w:rPr>
        <w:t>可继续安全运行；</w:t>
      </w:r>
    </w:p>
    <w:p w14:paraId="1268E05F" w14:textId="77777777" w:rsidR="006C2B6A" w:rsidRDefault="00816326">
      <w:pPr>
        <w:ind w:firstLineChars="295" w:firstLine="708"/>
        <w:rPr>
          <w:rFonts w:cs="Times New Roman"/>
          <w:szCs w:val="20"/>
        </w:rPr>
        <w:sectPr w:rsidR="006C2B6A">
          <w:footerReference w:type="default" r:id="rId9"/>
          <w:pgSz w:w="11906" w:h="16838"/>
          <w:pgMar w:top="1440" w:right="1588" w:bottom="1440" w:left="1588" w:header="851" w:footer="775" w:gutter="0"/>
          <w:cols w:space="425"/>
          <w:docGrid w:type="lines" w:linePitch="367"/>
        </w:sectPr>
      </w:pPr>
      <w:r>
        <w:rPr>
          <w:rFonts w:cs="Times New Roman" w:hint="eastAsia"/>
          <w:szCs w:val="20"/>
        </w:rPr>
        <w:t>（</w:t>
      </w:r>
      <w:r>
        <w:rPr>
          <w:rFonts w:cs="Times New Roman"/>
          <w:szCs w:val="20"/>
        </w:rPr>
        <w:t>3</w:t>
      </w:r>
      <w:r>
        <w:rPr>
          <w:rFonts w:cs="Times New Roman" w:hint="eastAsia"/>
          <w:szCs w:val="20"/>
        </w:rPr>
        <w:t>）</w:t>
      </w:r>
      <w:r>
        <w:rPr>
          <w:rFonts w:cs="Times New Roman"/>
          <w:szCs w:val="20"/>
        </w:rPr>
        <w:t>能够</w:t>
      </w:r>
      <w:r>
        <w:rPr>
          <w:rFonts w:cs="Times New Roman" w:hint="eastAsia"/>
          <w:szCs w:val="20"/>
        </w:rPr>
        <w:t>在</w:t>
      </w:r>
      <w:r>
        <w:rPr>
          <w:rFonts w:cs="Times New Roman"/>
          <w:szCs w:val="20"/>
        </w:rPr>
        <w:t>限制范围内规定的额定值下运行</w:t>
      </w:r>
      <w:r>
        <w:rPr>
          <w:rFonts w:cs="Times New Roman" w:hint="eastAsia"/>
          <w:szCs w:val="20"/>
        </w:rPr>
        <w:t>。</w:t>
      </w:r>
      <w:bookmarkEnd w:id="123"/>
    </w:p>
    <w:p w14:paraId="5C744858" w14:textId="77777777" w:rsidR="006C2B6A" w:rsidRDefault="00816326">
      <w:pPr>
        <w:outlineLvl w:val="1"/>
        <w:rPr>
          <w:rFonts w:eastAsia="黑体" w:cs="Times New Roman"/>
          <w:bCs/>
          <w:color w:val="000000"/>
          <w:szCs w:val="28"/>
        </w:rPr>
      </w:pPr>
      <w:bookmarkStart w:id="166" w:name="_Toc149597035"/>
      <w:r>
        <w:rPr>
          <w:rFonts w:eastAsia="黑体" w:cs="Times New Roman" w:hint="eastAsia"/>
          <w:bCs/>
          <w:color w:val="000000"/>
          <w:szCs w:val="28"/>
        </w:rPr>
        <w:lastRenderedPageBreak/>
        <w:t>附录</w:t>
      </w:r>
      <w:r>
        <w:rPr>
          <w:rFonts w:eastAsia="黑体" w:cs="Times New Roman"/>
          <w:bCs/>
          <w:color w:val="000000"/>
          <w:szCs w:val="28"/>
        </w:rPr>
        <w:t>A</w:t>
      </w:r>
      <w:r>
        <w:rPr>
          <w:rFonts w:eastAsia="黑体" w:cs="Times New Roman" w:hint="eastAsia"/>
          <w:bCs/>
          <w:color w:val="000000"/>
          <w:szCs w:val="28"/>
        </w:rPr>
        <w:t xml:space="preserve"> </w:t>
      </w:r>
      <w:r>
        <w:rPr>
          <w:rFonts w:eastAsia="黑体" w:cs="Times New Roman" w:hint="eastAsia"/>
          <w:bCs/>
          <w:color w:val="000000"/>
          <w:szCs w:val="28"/>
        </w:rPr>
        <w:t>持续适航文件</w:t>
      </w:r>
      <w:bookmarkEnd w:id="124"/>
      <w:bookmarkEnd w:id="166"/>
    </w:p>
    <w:p w14:paraId="74083BC5" w14:textId="77777777" w:rsidR="006C2B6A" w:rsidRDefault="00816326">
      <w:pPr>
        <w:ind w:firstLineChars="200" w:firstLine="480"/>
      </w:pPr>
      <w:r>
        <w:rPr>
          <w:rFonts w:hint="eastAsia"/>
        </w:rPr>
        <w:t>申请人应当满足以下要求编制审定方可接受的持续适航文件。如果有计划保证在交付第一架航空器之前或者在颁发标准适航证之前，完成这些文件，则这些文件在型号合格审定时可以是不完备的。</w:t>
      </w:r>
    </w:p>
    <w:p w14:paraId="7AE9F2AB" w14:textId="77777777" w:rsidR="006C2B6A" w:rsidRDefault="00816326">
      <w:pPr>
        <w:outlineLvl w:val="2"/>
        <w:rPr>
          <w:b/>
          <w:bCs/>
          <w:szCs w:val="32"/>
        </w:rPr>
      </w:pPr>
      <w:bookmarkStart w:id="167" w:name="_Toc149597036"/>
      <w:r>
        <w:rPr>
          <w:rFonts w:hint="eastAsia"/>
          <w:b/>
          <w:bCs/>
          <w:szCs w:val="32"/>
        </w:rPr>
        <w:t>V</w:t>
      </w:r>
      <w:r>
        <w:rPr>
          <w:b/>
          <w:bCs/>
          <w:szCs w:val="32"/>
        </w:rPr>
        <w:t>HS.A.1</w:t>
      </w:r>
      <w:r>
        <w:rPr>
          <w:rFonts w:hint="eastAsia"/>
          <w:b/>
          <w:bCs/>
          <w:szCs w:val="32"/>
        </w:rPr>
        <w:t>总则</w:t>
      </w:r>
      <w:bookmarkEnd w:id="167"/>
    </w:p>
    <w:p w14:paraId="7C0F7EEE" w14:textId="77777777" w:rsidR="006C2B6A" w:rsidRDefault="00816326">
      <w:pPr>
        <w:ind w:firstLineChars="200" w:firstLine="480"/>
      </w:pPr>
      <w:r>
        <w:rPr>
          <w:rFonts w:hint="eastAsia"/>
        </w:rPr>
        <w:t>（</w:t>
      </w:r>
      <w:r>
        <w:rPr>
          <w:rFonts w:hint="eastAsia"/>
        </w:rPr>
        <w:t>a</w:t>
      </w:r>
      <w:r>
        <w:rPr>
          <w:rFonts w:hint="eastAsia"/>
        </w:rPr>
        <w:t>）本附录为持续适航文件编制要求。</w:t>
      </w:r>
    </w:p>
    <w:p w14:paraId="7985778E" w14:textId="77777777" w:rsidR="006C2B6A" w:rsidRDefault="00816326">
      <w:pPr>
        <w:ind w:firstLineChars="200" w:firstLine="480"/>
      </w:pPr>
      <w:r>
        <w:rPr>
          <w:rFonts w:hint="eastAsia"/>
        </w:rPr>
        <w:t>（</w:t>
      </w:r>
      <w:r>
        <w:rPr>
          <w:rFonts w:hint="eastAsia"/>
        </w:rPr>
        <w:t>b</w:t>
      </w:r>
      <w:r>
        <w:rPr>
          <w:rFonts w:hint="eastAsia"/>
        </w:rPr>
        <w:t>）航空器的持续适航文件应当包含以下内容：</w:t>
      </w:r>
    </w:p>
    <w:p w14:paraId="10486F9C" w14:textId="77777777" w:rsidR="006C2B6A" w:rsidRDefault="00816326">
      <w:pPr>
        <w:ind w:firstLineChars="295" w:firstLine="708"/>
      </w:pPr>
      <w:r>
        <w:rPr>
          <w:rFonts w:hint="eastAsia"/>
        </w:rPr>
        <w:t>（</w:t>
      </w:r>
      <w:r>
        <w:rPr>
          <w:rFonts w:hint="eastAsia"/>
        </w:rPr>
        <w:t>1</w:t>
      </w:r>
      <w:r>
        <w:rPr>
          <w:rFonts w:hint="eastAsia"/>
        </w:rPr>
        <w:t>）适航性限制要求（包括适航限制项目和审定维修要求）、结构修理相关内容、电力线路互联系统持续适航内容以及载重平衡内容；</w:t>
      </w:r>
    </w:p>
    <w:p w14:paraId="45EE723D" w14:textId="77777777" w:rsidR="006C2B6A" w:rsidRDefault="00816326">
      <w:pPr>
        <w:ind w:firstLineChars="295" w:firstLine="708"/>
      </w:pPr>
      <w:r>
        <w:rPr>
          <w:rFonts w:hint="eastAsia"/>
        </w:rPr>
        <w:t>（</w:t>
      </w:r>
      <w:r>
        <w:rPr>
          <w:rFonts w:hint="eastAsia"/>
        </w:rPr>
        <w:t>2</w:t>
      </w:r>
      <w:r>
        <w:rPr>
          <w:rFonts w:hint="eastAsia"/>
        </w:rPr>
        <w:t>）其他由</w:t>
      </w:r>
      <w:r>
        <w:t>AEG</w:t>
      </w:r>
      <w:r>
        <w:rPr>
          <w:rFonts w:hint="eastAsia"/>
        </w:rPr>
        <w:t>负责审查的持续适航文件或内容；</w:t>
      </w:r>
    </w:p>
    <w:p w14:paraId="67A15B56" w14:textId="77777777" w:rsidR="006C2B6A" w:rsidRDefault="00816326">
      <w:pPr>
        <w:ind w:firstLineChars="295" w:firstLine="708"/>
      </w:pPr>
      <w:r>
        <w:rPr>
          <w:rFonts w:hint="eastAsia"/>
        </w:rPr>
        <w:t>（</w:t>
      </w:r>
      <w:r>
        <w:rPr>
          <w:rFonts w:hint="eastAsia"/>
        </w:rPr>
        <w:t>3</w:t>
      </w:r>
      <w:r>
        <w:rPr>
          <w:rFonts w:hint="eastAsia"/>
        </w:rPr>
        <w:t>）电推进装置和螺旋桨（以下统称“产品”）的持续适航文件；</w:t>
      </w:r>
    </w:p>
    <w:p w14:paraId="3439CF87" w14:textId="77777777" w:rsidR="006C2B6A" w:rsidRDefault="00816326">
      <w:pPr>
        <w:ind w:firstLineChars="295" w:firstLine="708"/>
      </w:pPr>
      <w:r>
        <w:rPr>
          <w:rFonts w:hint="eastAsia"/>
        </w:rPr>
        <w:t>（</w:t>
      </w:r>
      <w:r>
        <w:t>4</w:t>
      </w:r>
      <w:r>
        <w:rPr>
          <w:rFonts w:hint="eastAsia"/>
        </w:rPr>
        <w:t>）中国民用航空规章所要求的设备的持续适航文件，以及所需的有关这些设备和产品与航空器相互联接关系的资料。</w:t>
      </w:r>
    </w:p>
    <w:p w14:paraId="28DB4D5A" w14:textId="77777777" w:rsidR="006C2B6A" w:rsidRDefault="00816326">
      <w:pPr>
        <w:ind w:firstLineChars="295" w:firstLine="708"/>
      </w:pPr>
      <w:r>
        <w:rPr>
          <w:rFonts w:hint="eastAsia"/>
        </w:rPr>
        <w:t>（</w:t>
      </w:r>
      <w:r>
        <w:t>5</w:t>
      </w:r>
      <w:r>
        <w:rPr>
          <w:rFonts w:hint="eastAsia"/>
        </w:rPr>
        <w:t>）如果装机设备或产品的制造商未提供持续适航文件，则航空器持续适航文件应当包含上述对航空器持续适航必不可少的资料。</w:t>
      </w:r>
    </w:p>
    <w:p w14:paraId="00335156" w14:textId="77777777" w:rsidR="006C2B6A" w:rsidRDefault="00816326">
      <w:pPr>
        <w:ind w:firstLineChars="200" w:firstLine="480"/>
      </w:pPr>
      <w:r>
        <w:rPr>
          <w:rFonts w:hint="eastAsia"/>
        </w:rPr>
        <w:t>（</w:t>
      </w:r>
      <w:r>
        <w:rPr>
          <w:rFonts w:hint="eastAsia"/>
        </w:rPr>
        <w:t>c</w:t>
      </w:r>
      <w:r>
        <w:rPr>
          <w:rFonts w:hint="eastAsia"/>
        </w:rPr>
        <w:t>）应当向局方提交一份文件，说明如何分发由申请人或装机产品和设备的制造商对持续适航文件的更改资料。</w:t>
      </w:r>
    </w:p>
    <w:p w14:paraId="4BC40956" w14:textId="77777777" w:rsidR="006C2B6A" w:rsidRDefault="00816326">
      <w:pPr>
        <w:outlineLvl w:val="2"/>
        <w:rPr>
          <w:b/>
          <w:bCs/>
          <w:szCs w:val="32"/>
        </w:rPr>
      </w:pPr>
      <w:bookmarkStart w:id="168" w:name="_Toc149597037"/>
      <w:r>
        <w:rPr>
          <w:rFonts w:hint="eastAsia"/>
          <w:b/>
          <w:bCs/>
          <w:szCs w:val="32"/>
        </w:rPr>
        <w:t>V</w:t>
      </w:r>
      <w:r>
        <w:rPr>
          <w:b/>
          <w:bCs/>
          <w:szCs w:val="32"/>
        </w:rPr>
        <w:t>HS.A.2</w:t>
      </w:r>
      <w:r>
        <w:rPr>
          <w:rFonts w:hint="eastAsia"/>
          <w:b/>
          <w:bCs/>
          <w:szCs w:val="32"/>
        </w:rPr>
        <w:t>格式</w:t>
      </w:r>
      <w:bookmarkEnd w:id="168"/>
    </w:p>
    <w:p w14:paraId="3AA711D1" w14:textId="77777777" w:rsidR="006C2B6A" w:rsidRDefault="00816326">
      <w:pPr>
        <w:ind w:firstLineChars="200" w:firstLine="480"/>
      </w:pPr>
      <w:r>
        <w:rPr>
          <w:rFonts w:hint="eastAsia"/>
        </w:rPr>
        <w:t>（</w:t>
      </w:r>
      <w:r>
        <w:rPr>
          <w:rFonts w:hint="eastAsia"/>
        </w:rPr>
        <w:t>a</w:t>
      </w:r>
      <w:r>
        <w:rPr>
          <w:rFonts w:hint="eastAsia"/>
        </w:rPr>
        <w:t>）应当根据所提供资料的数量将持续适航文件编成一本或多本手册。</w:t>
      </w:r>
    </w:p>
    <w:p w14:paraId="36636488" w14:textId="77777777" w:rsidR="006C2B6A" w:rsidRDefault="00816326">
      <w:pPr>
        <w:ind w:firstLineChars="200" w:firstLine="480"/>
      </w:pPr>
      <w:r>
        <w:rPr>
          <w:rFonts w:hint="eastAsia"/>
        </w:rPr>
        <w:t>（</w:t>
      </w:r>
      <w:r>
        <w:rPr>
          <w:rFonts w:hint="eastAsia"/>
        </w:rPr>
        <w:t>b</w:t>
      </w:r>
      <w:r>
        <w:rPr>
          <w:rFonts w:hint="eastAsia"/>
        </w:rPr>
        <w:t>）手册的编排格式应当实用。</w:t>
      </w:r>
    </w:p>
    <w:p w14:paraId="1E147493" w14:textId="77777777" w:rsidR="006C2B6A" w:rsidRDefault="00816326">
      <w:pPr>
        <w:outlineLvl w:val="2"/>
        <w:rPr>
          <w:b/>
          <w:bCs/>
          <w:szCs w:val="32"/>
        </w:rPr>
      </w:pPr>
      <w:bookmarkStart w:id="169" w:name="_Toc149597038"/>
      <w:r>
        <w:rPr>
          <w:rFonts w:hint="eastAsia"/>
          <w:b/>
          <w:bCs/>
          <w:szCs w:val="32"/>
        </w:rPr>
        <w:t>V</w:t>
      </w:r>
      <w:r>
        <w:rPr>
          <w:b/>
          <w:bCs/>
          <w:szCs w:val="32"/>
        </w:rPr>
        <w:t>HS.A.3</w:t>
      </w:r>
      <w:r>
        <w:rPr>
          <w:rFonts w:hint="eastAsia"/>
          <w:b/>
          <w:bCs/>
          <w:szCs w:val="32"/>
        </w:rPr>
        <w:t>航空器手册内容</w:t>
      </w:r>
      <w:bookmarkEnd w:id="169"/>
    </w:p>
    <w:p w14:paraId="11C8E39A" w14:textId="77777777" w:rsidR="006C2B6A" w:rsidRDefault="00816326">
      <w:pPr>
        <w:ind w:firstLineChars="200" w:firstLine="480"/>
      </w:pPr>
      <w:r>
        <w:rPr>
          <w:rFonts w:hint="eastAsia"/>
        </w:rPr>
        <w:t>手册的内容应当用中文或局方接受的其他语言编写。持续适航文件应当包括下列手册或章节以及下列资料：</w:t>
      </w:r>
    </w:p>
    <w:p w14:paraId="62D04743" w14:textId="77777777" w:rsidR="006C2B6A" w:rsidRDefault="00816326">
      <w:pPr>
        <w:tabs>
          <w:tab w:val="left" w:pos="5710"/>
        </w:tabs>
        <w:ind w:firstLineChars="200" w:firstLine="480"/>
      </w:pPr>
      <w:r>
        <w:rPr>
          <w:rFonts w:hint="eastAsia"/>
        </w:rPr>
        <w:t>（</w:t>
      </w:r>
      <w:r>
        <w:rPr>
          <w:rFonts w:hint="eastAsia"/>
        </w:rPr>
        <w:t>a</w:t>
      </w:r>
      <w:r>
        <w:rPr>
          <w:rFonts w:hint="eastAsia"/>
        </w:rPr>
        <w:t>）航空器维修手册或章节</w:t>
      </w:r>
    </w:p>
    <w:p w14:paraId="6B4AB7A5" w14:textId="77777777" w:rsidR="006C2B6A" w:rsidRDefault="00816326">
      <w:pPr>
        <w:ind w:firstLineChars="295" w:firstLine="708"/>
      </w:pPr>
      <w:r>
        <w:rPr>
          <w:rFonts w:hint="eastAsia"/>
        </w:rPr>
        <w:t>（</w:t>
      </w:r>
      <w:r>
        <w:rPr>
          <w:rFonts w:hint="eastAsia"/>
        </w:rPr>
        <w:t>1</w:t>
      </w:r>
      <w:r>
        <w:rPr>
          <w:rFonts w:hint="eastAsia"/>
        </w:rPr>
        <w:t>）概述性资料，包括在维修或预防性维修所需范围内对航空器特点和数</w:t>
      </w:r>
      <w:r>
        <w:rPr>
          <w:rFonts w:hint="eastAsia"/>
        </w:rPr>
        <w:lastRenderedPageBreak/>
        <w:t>据的说明；</w:t>
      </w:r>
    </w:p>
    <w:p w14:paraId="2C741AC5" w14:textId="77777777" w:rsidR="006C2B6A" w:rsidRDefault="00816326">
      <w:pPr>
        <w:ind w:firstLineChars="295" w:firstLine="708"/>
      </w:pPr>
      <w:r>
        <w:rPr>
          <w:rFonts w:hint="eastAsia"/>
        </w:rPr>
        <w:t>（</w:t>
      </w:r>
      <w:r>
        <w:rPr>
          <w:rFonts w:hint="eastAsia"/>
        </w:rPr>
        <w:t>2</w:t>
      </w:r>
      <w:r>
        <w:rPr>
          <w:rFonts w:hint="eastAsia"/>
        </w:rPr>
        <w:t>）航空器及其系统和安装（包括电推进装置、螺旋桨和设备）的说明；</w:t>
      </w:r>
    </w:p>
    <w:p w14:paraId="7D33CBB5" w14:textId="77777777" w:rsidR="006C2B6A" w:rsidRDefault="00816326">
      <w:pPr>
        <w:ind w:firstLineChars="295" w:firstLine="708"/>
      </w:pPr>
      <w:r>
        <w:rPr>
          <w:rFonts w:hint="eastAsia"/>
        </w:rPr>
        <w:t>（</w:t>
      </w:r>
      <w:r>
        <w:rPr>
          <w:rFonts w:hint="eastAsia"/>
        </w:rPr>
        <w:t>3</w:t>
      </w:r>
      <w:r>
        <w:rPr>
          <w:rFonts w:hint="eastAsia"/>
        </w:rPr>
        <w:t>）说明航空器部件和系统如何操作及工作的基本操作和使用资料（包括适用的特殊程序和限制）；</w:t>
      </w:r>
    </w:p>
    <w:p w14:paraId="471ADE48" w14:textId="77777777" w:rsidR="006C2B6A" w:rsidRDefault="00816326">
      <w:pPr>
        <w:ind w:firstLineChars="295" w:firstLine="708"/>
      </w:pPr>
      <w:r>
        <w:rPr>
          <w:rFonts w:hint="eastAsia"/>
        </w:rPr>
        <w:t>（</w:t>
      </w:r>
      <w:r>
        <w:rPr>
          <w:rFonts w:hint="eastAsia"/>
        </w:rPr>
        <w:t>4</w:t>
      </w:r>
      <w:r>
        <w:rPr>
          <w:rFonts w:hint="eastAsia"/>
        </w:rPr>
        <w:t>）软件版本检查</w:t>
      </w:r>
      <w:r>
        <w:t>及升级程序</w:t>
      </w:r>
      <w:r>
        <w:t>;</w:t>
      </w:r>
    </w:p>
    <w:p w14:paraId="6CCE4FFD" w14:textId="77777777" w:rsidR="006C2B6A" w:rsidRDefault="00816326">
      <w:pPr>
        <w:ind w:firstLineChars="295" w:firstLine="708"/>
      </w:pPr>
      <w:r>
        <w:rPr>
          <w:rFonts w:hint="eastAsia"/>
        </w:rPr>
        <w:t>（</w:t>
      </w:r>
      <w:r>
        <w:rPr>
          <w:rFonts w:hint="eastAsia"/>
        </w:rPr>
        <w:t>5</w:t>
      </w:r>
      <w:r>
        <w:rPr>
          <w:rFonts w:hint="eastAsia"/>
        </w:rPr>
        <w:t>）勤务</w:t>
      </w:r>
      <w:r>
        <w:t>工作资料</w:t>
      </w:r>
      <w:r>
        <w:rPr>
          <w:rFonts w:hint="eastAsia"/>
        </w:rPr>
        <w:t>。</w:t>
      </w:r>
    </w:p>
    <w:p w14:paraId="41DF82F6" w14:textId="77777777" w:rsidR="006C2B6A" w:rsidRDefault="00816326">
      <w:pPr>
        <w:ind w:firstLineChars="200" w:firstLine="480"/>
      </w:pPr>
      <w:r>
        <w:rPr>
          <w:rFonts w:hint="eastAsia"/>
        </w:rPr>
        <w:t>（</w:t>
      </w:r>
      <w:r>
        <w:rPr>
          <w:rFonts w:hint="eastAsia"/>
        </w:rPr>
        <w:t>b</w:t>
      </w:r>
      <w:r>
        <w:rPr>
          <w:rFonts w:hint="eastAsia"/>
        </w:rPr>
        <w:t>）维修说明</w:t>
      </w:r>
    </w:p>
    <w:p w14:paraId="36B0007E" w14:textId="77777777" w:rsidR="006C2B6A" w:rsidRDefault="00816326">
      <w:pPr>
        <w:ind w:firstLineChars="295" w:firstLine="708"/>
      </w:pPr>
      <w:r>
        <w:rPr>
          <w:rFonts w:hint="eastAsia"/>
        </w:rPr>
        <w:t>（</w:t>
      </w:r>
      <w:r>
        <w:rPr>
          <w:rFonts w:hint="eastAsia"/>
        </w:rPr>
        <w:t>1</w:t>
      </w:r>
      <w:r>
        <w:rPr>
          <w:rFonts w:hint="eastAsia"/>
        </w:rPr>
        <w:t>）航空器及其电推进装置、螺旋桨、附件、仪表和设备的每个零件的定期维修资料，该资料提供上述各项应予清洗、检查、调整、试验和润滑的荐用周期，并提供检查的程度、适用的磨损允差和在这些周期内推荐的工作内容。但是，如果申请人表明某项附件、仪表或设备非常复杂，需要专业化的维修技术、测试设备或专家才能处理，则申请人可以指明向该件的制造商索取上述资料。荐用的翻修周期和与适航限制章节的相互参照也应当列入。此外，申请人应当提交一份包含航空器持续适航所需检查频次和范围的检查大纲。</w:t>
      </w:r>
    </w:p>
    <w:p w14:paraId="190FB58C" w14:textId="77777777" w:rsidR="006C2B6A" w:rsidRDefault="00816326">
      <w:pPr>
        <w:ind w:firstLineChars="295" w:firstLine="708"/>
      </w:pPr>
      <w:r>
        <w:rPr>
          <w:rFonts w:hint="eastAsia"/>
        </w:rPr>
        <w:t>（</w:t>
      </w:r>
      <w:r>
        <w:rPr>
          <w:rFonts w:hint="eastAsia"/>
        </w:rPr>
        <w:t>2</w:t>
      </w:r>
      <w:r>
        <w:rPr>
          <w:rFonts w:hint="eastAsia"/>
        </w:rPr>
        <w:t>）说明可能发生的故障、如何判别这些故障以及对这些故障采取补救措施的检查排故资料。</w:t>
      </w:r>
    </w:p>
    <w:p w14:paraId="0AB47230" w14:textId="77777777" w:rsidR="006C2B6A" w:rsidRDefault="00816326">
      <w:pPr>
        <w:ind w:firstLineChars="295" w:firstLine="708"/>
      </w:pPr>
      <w:r>
        <w:rPr>
          <w:rFonts w:hint="eastAsia"/>
        </w:rPr>
        <w:t>（</w:t>
      </w:r>
      <w:r>
        <w:rPr>
          <w:rFonts w:hint="eastAsia"/>
        </w:rPr>
        <w:t>3</w:t>
      </w:r>
      <w:r>
        <w:rPr>
          <w:rFonts w:hint="eastAsia"/>
        </w:rPr>
        <w:t>）说明拆卸与更换产品和零件的顺序和方法以及应采取的必要防范措施的资料。</w:t>
      </w:r>
    </w:p>
    <w:p w14:paraId="478D4300" w14:textId="77777777" w:rsidR="006C2B6A" w:rsidRDefault="00816326">
      <w:pPr>
        <w:ind w:firstLineChars="295" w:firstLine="708"/>
      </w:pPr>
      <w:r>
        <w:rPr>
          <w:rFonts w:hint="eastAsia"/>
        </w:rPr>
        <w:t>（</w:t>
      </w:r>
      <w:r>
        <w:rPr>
          <w:rFonts w:hint="eastAsia"/>
        </w:rPr>
        <w:t>4</w:t>
      </w:r>
      <w:r>
        <w:rPr>
          <w:rFonts w:hint="eastAsia"/>
        </w:rPr>
        <w:t>）其他通用程序说明，包括系统地面运转试验、对称检查、称重和确定重心、顶升和支撑以及存放限制程序。</w:t>
      </w:r>
    </w:p>
    <w:p w14:paraId="11502D3F" w14:textId="77777777" w:rsidR="006C2B6A" w:rsidRDefault="00816326">
      <w:pPr>
        <w:ind w:firstLineChars="200" w:firstLine="480"/>
      </w:pPr>
      <w:r>
        <w:rPr>
          <w:rFonts w:hint="eastAsia"/>
        </w:rPr>
        <w:t>（</w:t>
      </w:r>
      <w:r>
        <w:rPr>
          <w:rFonts w:hint="eastAsia"/>
        </w:rPr>
        <w:t>c</w:t>
      </w:r>
      <w:r>
        <w:rPr>
          <w:rFonts w:hint="eastAsia"/>
        </w:rPr>
        <w:t>）结构接近口盖图，无接近口盖时应提供接近检查所需的资料。</w:t>
      </w:r>
    </w:p>
    <w:p w14:paraId="4BE47FFC" w14:textId="77777777" w:rsidR="006C2B6A" w:rsidRDefault="00816326">
      <w:pPr>
        <w:ind w:firstLineChars="200" w:firstLine="480"/>
      </w:pPr>
      <w:r>
        <w:rPr>
          <w:rFonts w:hint="eastAsia"/>
        </w:rPr>
        <w:t>（</w:t>
      </w:r>
      <w:r>
        <w:rPr>
          <w:rFonts w:hint="eastAsia"/>
        </w:rPr>
        <w:t>d</w:t>
      </w:r>
      <w:r>
        <w:rPr>
          <w:rFonts w:hint="eastAsia"/>
        </w:rPr>
        <w:t>）如规定做特种检查（包括射线和超声波检验），提供如何进行特种检查的细节资料。</w:t>
      </w:r>
    </w:p>
    <w:p w14:paraId="180EC5EF" w14:textId="77777777" w:rsidR="006C2B6A" w:rsidRDefault="00816326">
      <w:pPr>
        <w:ind w:firstLineChars="200" w:firstLine="480"/>
      </w:pPr>
      <w:r>
        <w:rPr>
          <w:rFonts w:hint="eastAsia"/>
        </w:rPr>
        <w:t>（</w:t>
      </w:r>
      <w:r>
        <w:rPr>
          <w:rFonts w:hint="eastAsia"/>
        </w:rPr>
        <w:t>e</w:t>
      </w:r>
      <w:r>
        <w:rPr>
          <w:rFonts w:hint="eastAsia"/>
        </w:rPr>
        <w:t>）检查后对结构进行防护处理所需的资料。</w:t>
      </w:r>
    </w:p>
    <w:p w14:paraId="09CC1E12" w14:textId="77777777" w:rsidR="006C2B6A" w:rsidRDefault="00816326">
      <w:pPr>
        <w:ind w:firstLineChars="200" w:firstLine="480"/>
      </w:pPr>
      <w:r>
        <w:rPr>
          <w:rFonts w:hint="eastAsia"/>
        </w:rPr>
        <w:t>（</w:t>
      </w:r>
      <w:r>
        <w:rPr>
          <w:rFonts w:hint="eastAsia"/>
        </w:rPr>
        <w:t>f</w:t>
      </w:r>
      <w:r>
        <w:rPr>
          <w:rFonts w:hint="eastAsia"/>
        </w:rPr>
        <w:t>）关于结构紧固件的所有资料，如标识、报废建议和拧紧力矩。</w:t>
      </w:r>
    </w:p>
    <w:p w14:paraId="76AA4D83" w14:textId="77777777" w:rsidR="006C2B6A" w:rsidRDefault="00816326">
      <w:pPr>
        <w:ind w:firstLineChars="200" w:firstLine="480"/>
      </w:pPr>
      <w:r>
        <w:rPr>
          <w:rFonts w:hint="eastAsia"/>
        </w:rPr>
        <w:lastRenderedPageBreak/>
        <w:t>（</w:t>
      </w:r>
      <w:r>
        <w:rPr>
          <w:rFonts w:hint="eastAsia"/>
        </w:rPr>
        <w:t>g</w:t>
      </w:r>
      <w:r>
        <w:rPr>
          <w:rFonts w:hint="eastAsia"/>
        </w:rPr>
        <w:t>）所需专用工具清单。</w:t>
      </w:r>
    </w:p>
    <w:p w14:paraId="7E6C8489" w14:textId="77777777" w:rsidR="006C2B6A" w:rsidRDefault="00816326">
      <w:pPr>
        <w:pStyle w:val="3"/>
      </w:pPr>
      <w:bookmarkStart w:id="170" w:name="_Toc149597039"/>
      <w:r>
        <w:rPr>
          <w:rFonts w:hint="eastAsia"/>
        </w:rPr>
        <w:t>V</w:t>
      </w:r>
      <w:r>
        <w:t>HS.A.4</w:t>
      </w:r>
      <w:r>
        <w:rPr>
          <w:rFonts w:hint="eastAsia"/>
        </w:rPr>
        <w:t>适航限制章节</w:t>
      </w:r>
      <w:bookmarkEnd w:id="170"/>
    </w:p>
    <w:p w14:paraId="242575FB" w14:textId="77777777" w:rsidR="006C2B6A" w:rsidRDefault="00816326">
      <w:pPr>
        <w:ind w:firstLineChars="200" w:firstLine="480"/>
      </w:pPr>
      <w:r>
        <w:rPr>
          <w:rFonts w:hint="eastAsia"/>
        </w:rPr>
        <w:t>持续适航文件应当包含标题为适航限制的章节，该章节应当单独编排并与文件的其他部分明显地区分开来。该章节应当规定型号合格审定所要求的强制性更换时间、结构检查时间间隔和有关的结构检查程序。如持续适航文件由多本文件组成，则本条要求的适航限制章节内容应当列入主要手册中。应当在该章节显著位置清晰声明：“本适航限制章节已经</w:t>
      </w:r>
      <w:r>
        <w:rPr>
          <w:rFonts w:hint="eastAsia"/>
        </w:rPr>
        <w:t>CAAC</w:t>
      </w:r>
      <w:r>
        <w:rPr>
          <w:rFonts w:hint="eastAsia"/>
        </w:rPr>
        <w:t>批准，规定了中国民用航空规章有关维修和运行的条款所要求的维修，如果局方已另行批准使用替代的大纲则除外。”</w:t>
      </w:r>
    </w:p>
    <w:sectPr w:rsidR="006C2B6A">
      <w:pgSz w:w="11906" w:h="16838"/>
      <w:pgMar w:top="1440" w:right="1588" w:bottom="1440" w:left="1588" w:header="851" w:footer="775"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AA30" w14:textId="77777777" w:rsidR="006C2B6A" w:rsidRDefault="00816326">
      <w:pPr>
        <w:spacing w:line="240" w:lineRule="auto"/>
      </w:pPr>
      <w:r>
        <w:separator/>
      </w:r>
    </w:p>
  </w:endnote>
  <w:endnote w:type="continuationSeparator" w:id="0">
    <w:p w14:paraId="27171B03" w14:textId="77777777" w:rsidR="006C2B6A" w:rsidRDefault="00816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MicrosoftYaHei">
    <w:altName w:val="Cambria"/>
    <w:charset w:val="00"/>
    <w:family w:val="roman"/>
    <w:pitch w:val="default"/>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5251" w14:textId="77777777" w:rsidR="006C2B6A" w:rsidRDefault="00816326">
    <w:pPr>
      <w:pStyle w:val="af2"/>
      <w:ind w:rightChars="141" w:right="338"/>
      <w:jc w:val="right"/>
      <w:rPr>
        <w:color w:val="auto"/>
      </w:rPr>
    </w:pPr>
    <w:r>
      <w:rPr>
        <w:rFonts w:hint="eastAsia"/>
        <w:color w:val="auto"/>
        <w:lang w:val="zh-CN"/>
      </w:rPr>
      <w:t>—</w:t>
    </w:r>
    <w:r>
      <w:rPr>
        <w:bCs/>
        <w:color w:val="auto"/>
      </w:rPr>
      <w:fldChar w:fldCharType="begin"/>
    </w:r>
    <w:r>
      <w:rPr>
        <w:bCs/>
        <w:color w:val="auto"/>
      </w:rPr>
      <w:instrText>PAGE  \* Arabic  \* MERGEFORMAT</w:instrText>
    </w:r>
    <w:r>
      <w:rPr>
        <w:bCs/>
        <w:color w:val="auto"/>
      </w:rPr>
      <w:fldChar w:fldCharType="separate"/>
    </w:r>
    <w:r>
      <w:rPr>
        <w:bCs/>
        <w:color w:val="auto"/>
        <w:lang w:val="zh-CN"/>
      </w:rPr>
      <w:t>1</w:t>
    </w:r>
    <w:r>
      <w:rPr>
        <w:bCs/>
        <w:color w:val="auto"/>
      </w:rPr>
      <w:fldChar w:fldCharType="end"/>
    </w:r>
    <w:r>
      <w:rPr>
        <w:rFonts w:hint="eastAsia"/>
        <w:color w:val="auto"/>
        <w:lang w:val="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C9D1" w14:textId="77777777" w:rsidR="006C2B6A" w:rsidRDefault="00816326">
    <w:pPr>
      <w:pStyle w:val="af2"/>
      <w:ind w:rightChars="141" w:right="338"/>
      <w:jc w:val="right"/>
      <w:rPr>
        <w:color w:val="auto"/>
        <w:lang w:val="zh-CN"/>
      </w:rPr>
    </w:pPr>
    <w:r>
      <w:rPr>
        <w:rFonts w:hint="eastAsia"/>
        <w:color w:val="auto"/>
        <w:lang w:val="zh-CN"/>
      </w:rPr>
      <w:t>—</w:t>
    </w:r>
    <w:r>
      <w:rPr>
        <w:color w:val="auto"/>
        <w:lang w:val="zh-CN"/>
      </w:rPr>
      <w:fldChar w:fldCharType="begin"/>
    </w:r>
    <w:r>
      <w:rPr>
        <w:color w:val="auto"/>
        <w:lang w:val="zh-CN"/>
      </w:rPr>
      <w:instrText>PAGE  \* Arabic  \* MERGEFORMAT</w:instrText>
    </w:r>
    <w:r>
      <w:rPr>
        <w:color w:val="auto"/>
        <w:lang w:val="zh-CN"/>
      </w:rPr>
      <w:fldChar w:fldCharType="separate"/>
    </w:r>
    <w:r>
      <w:rPr>
        <w:color w:val="auto"/>
        <w:lang w:val="zh-CN"/>
      </w:rPr>
      <w:t>70</w:t>
    </w:r>
    <w:r>
      <w:rPr>
        <w:color w:val="auto"/>
        <w:lang w:val="zh-CN"/>
      </w:rPr>
      <w:fldChar w:fldCharType="end"/>
    </w:r>
    <w:r>
      <w:rPr>
        <w:rFonts w:hint="eastAsia"/>
        <w:color w:val="auto"/>
        <w:lang w:val="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80FF" w14:textId="77777777" w:rsidR="006C2B6A" w:rsidRDefault="00816326">
      <w:pPr>
        <w:spacing w:line="240" w:lineRule="auto"/>
      </w:pPr>
      <w:r>
        <w:separator/>
      </w:r>
    </w:p>
  </w:footnote>
  <w:footnote w:type="continuationSeparator" w:id="0">
    <w:p w14:paraId="7C78B6AA" w14:textId="77777777" w:rsidR="006C2B6A" w:rsidRDefault="008163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15D6E"/>
    <w:multiLevelType w:val="multilevel"/>
    <w:tmpl w:val="25A15D6E"/>
    <w:lvl w:ilvl="0">
      <w:start w:val="1"/>
      <w:numFmt w:val="lowerLetter"/>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32176553"/>
    <w:multiLevelType w:val="multilevel"/>
    <w:tmpl w:val="32176553"/>
    <w:lvl w:ilvl="0">
      <w:start w:val="1"/>
      <w:numFmt w:val="decimal"/>
      <w:lvlText w:val="%1"/>
      <w:lvlJc w:val="left"/>
      <w:pPr>
        <w:ind w:left="432" w:hanging="432"/>
      </w:pPr>
      <w:rPr>
        <w:rFonts w:hint="eastAsia"/>
      </w:rPr>
    </w:lvl>
    <w:lvl w:ilvl="1">
      <w:start w:val="1"/>
      <w:numFmt w:val="decimal"/>
      <w:lvlText w:val="%1.%2"/>
      <w:lvlJc w:val="left"/>
      <w:pPr>
        <w:ind w:left="567" w:hanging="567"/>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64A0215A"/>
    <w:multiLevelType w:val="multilevel"/>
    <w:tmpl w:val="64A0215A"/>
    <w:lvl w:ilvl="0">
      <w:start w:val="1"/>
      <w:numFmt w:val="bullet"/>
      <w:lvlText w:val=""/>
      <w:lvlJc w:val="left"/>
      <w:pPr>
        <w:ind w:left="905" w:hanging="420"/>
      </w:pPr>
      <w:rPr>
        <w:rFonts w:ascii="Wingdings" w:hAnsi="Wingdings" w:hint="default"/>
      </w:rPr>
    </w:lvl>
    <w:lvl w:ilvl="1">
      <w:start w:val="1"/>
      <w:numFmt w:val="lowerLetter"/>
      <w:lvlText w:val="%2)"/>
      <w:lvlJc w:val="left"/>
      <w:pPr>
        <w:ind w:left="1325" w:hanging="420"/>
      </w:pPr>
    </w:lvl>
    <w:lvl w:ilvl="2">
      <w:start w:val="1"/>
      <w:numFmt w:val="lowerRoman"/>
      <w:lvlText w:val="%3."/>
      <w:lvlJc w:val="right"/>
      <w:pPr>
        <w:ind w:left="1745" w:hanging="420"/>
      </w:pPr>
    </w:lvl>
    <w:lvl w:ilvl="3">
      <w:start w:val="1"/>
      <w:numFmt w:val="decimal"/>
      <w:lvlText w:val="%4."/>
      <w:lvlJc w:val="left"/>
      <w:pPr>
        <w:ind w:left="2165" w:hanging="420"/>
      </w:pPr>
    </w:lvl>
    <w:lvl w:ilvl="4">
      <w:start w:val="1"/>
      <w:numFmt w:val="lowerLetter"/>
      <w:lvlText w:val="%5)"/>
      <w:lvlJc w:val="left"/>
      <w:pPr>
        <w:ind w:left="2585" w:hanging="420"/>
      </w:pPr>
    </w:lvl>
    <w:lvl w:ilvl="5">
      <w:start w:val="1"/>
      <w:numFmt w:val="lowerRoman"/>
      <w:lvlText w:val="%6."/>
      <w:lvlJc w:val="right"/>
      <w:pPr>
        <w:ind w:left="3005" w:hanging="420"/>
      </w:pPr>
    </w:lvl>
    <w:lvl w:ilvl="6">
      <w:start w:val="1"/>
      <w:numFmt w:val="decimal"/>
      <w:lvlText w:val="%7."/>
      <w:lvlJc w:val="left"/>
      <w:pPr>
        <w:ind w:left="3425" w:hanging="420"/>
      </w:pPr>
    </w:lvl>
    <w:lvl w:ilvl="7">
      <w:start w:val="1"/>
      <w:numFmt w:val="lowerLetter"/>
      <w:lvlText w:val="%8)"/>
      <w:lvlJc w:val="left"/>
      <w:pPr>
        <w:ind w:left="3845" w:hanging="420"/>
      </w:pPr>
    </w:lvl>
    <w:lvl w:ilvl="8">
      <w:start w:val="1"/>
      <w:numFmt w:val="lowerRoman"/>
      <w:lvlText w:val="%9."/>
      <w:lvlJc w:val="right"/>
      <w:pPr>
        <w:ind w:left="4265" w:hanging="420"/>
      </w:pPr>
    </w:lvl>
  </w:abstractNum>
  <w:num w:numId="1" w16cid:durableId="339041137">
    <w:abstractNumId w:val="1"/>
  </w:num>
  <w:num w:numId="2" w16cid:durableId="955646299">
    <w:abstractNumId w:val="2"/>
  </w:num>
  <w:num w:numId="3" w16cid:durableId="140275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36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F19"/>
    <w:rsid w:val="DBFE75DA"/>
    <w:rsid w:val="000002DC"/>
    <w:rsid w:val="00000493"/>
    <w:rsid w:val="00000B80"/>
    <w:rsid w:val="00002812"/>
    <w:rsid w:val="00002A63"/>
    <w:rsid w:val="00003687"/>
    <w:rsid w:val="0000412B"/>
    <w:rsid w:val="00005528"/>
    <w:rsid w:val="00006F36"/>
    <w:rsid w:val="0000752C"/>
    <w:rsid w:val="00007EE9"/>
    <w:rsid w:val="000109A6"/>
    <w:rsid w:val="00010B42"/>
    <w:rsid w:val="00010C26"/>
    <w:rsid w:val="00010E6C"/>
    <w:rsid w:val="00012C0C"/>
    <w:rsid w:val="0001386D"/>
    <w:rsid w:val="000142D4"/>
    <w:rsid w:val="0001500F"/>
    <w:rsid w:val="00016193"/>
    <w:rsid w:val="0001627B"/>
    <w:rsid w:val="000170D3"/>
    <w:rsid w:val="000178CB"/>
    <w:rsid w:val="00017C7F"/>
    <w:rsid w:val="00020052"/>
    <w:rsid w:val="000215CF"/>
    <w:rsid w:val="0002193D"/>
    <w:rsid w:val="000226B1"/>
    <w:rsid w:val="00022AD3"/>
    <w:rsid w:val="00022F23"/>
    <w:rsid w:val="00023209"/>
    <w:rsid w:val="00023531"/>
    <w:rsid w:val="00023671"/>
    <w:rsid w:val="0002383D"/>
    <w:rsid w:val="00023BB8"/>
    <w:rsid w:val="00024182"/>
    <w:rsid w:val="00024758"/>
    <w:rsid w:val="00024FF7"/>
    <w:rsid w:val="00025869"/>
    <w:rsid w:val="0002627D"/>
    <w:rsid w:val="00030F72"/>
    <w:rsid w:val="00031312"/>
    <w:rsid w:val="00031965"/>
    <w:rsid w:val="0003301B"/>
    <w:rsid w:val="0003324D"/>
    <w:rsid w:val="00033B15"/>
    <w:rsid w:val="00033BE4"/>
    <w:rsid w:val="0003471C"/>
    <w:rsid w:val="00034E23"/>
    <w:rsid w:val="0003580C"/>
    <w:rsid w:val="00035888"/>
    <w:rsid w:val="00036131"/>
    <w:rsid w:val="000369BB"/>
    <w:rsid w:val="00036FE9"/>
    <w:rsid w:val="00037378"/>
    <w:rsid w:val="00037EF6"/>
    <w:rsid w:val="000421EE"/>
    <w:rsid w:val="00042324"/>
    <w:rsid w:val="00042B30"/>
    <w:rsid w:val="00046DC3"/>
    <w:rsid w:val="00050216"/>
    <w:rsid w:val="00051B7E"/>
    <w:rsid w:val="00052ED8"/>
    <w:rsid w:val="00053147"/>
    <w:rsid w:val="00054AEE"/>
    <w:rsid w:val="0005588D"/>
    <w:rsid w:val="000572F1"/>
    <w:rsid w:val="00057B97"/>
    <w:rsid w:val="000618C1"/>
    <w:rsid w:val="00062B3A"/>
    <w:rsid w:val="000662DF"/>
    <w:rsid w:val="0006723B"/>
    <w:rsid w:val="000709EB"/>
    <w:rsid w:val="000709F7"/>
    <w:rsid w:val="0007172D"/>
    <w:rsid w:val="0007544E"/>
    <w:rsid w:val="0007617E"/>
    <w:rsid w:val="00076F0C"/>
    <w:rsid w:val="00080CCE"/>
    <w:rsid w:val="00081577"/>
    <w:rsid w:val="000834A1"/>
    <w:rsid w:val="000842D7"/>
    <w:rsid w:val="0008526B"/>
    <w:rsid w:val="00090755"/>
    <w:rsid w:val="00091929"/>
    <w:rsid w:val="000934B6"/>
    <w:rsid w:val="000934CD"/>
    <w:rsid w:val="000936F6"/>
    <w:rsid w:val="00093801"/>
    <w:rsid w:val="00093BF9"/>
    <w:rsid w:val="00094162"/>
    <w:rsid w:val="000946F3"/>
    <w:rsid w:val="00097925"/>
    <w:rsid w:val="000A14B1"/>
    <w:rsid w:val="000A288F"/>
    <w:rsid w:val="000A3130"/>
    <w:rsid w:val="000A31F1"/>
    <w:rsid w:val="000A50E7"/>
    <w:rsid w:val="000A6289"/>
    <w:rsid w:val="000A7187"/>
    <w:rsid w:val="000B1102"/>
    <w:rsid w:val="000B14B5"/>
    <w:rsid w:val="000B3A13"/>
    <w:rsid w:val="000B3A57"/>
    <w:rsid w:val="000B4522"/>
    <w:rsid w:val="000B4C1F"/>
    <w:rsid w:val="000C1622"/>
    <w:rsid w:val="000C23CF"/>
    <w:rsid w:val="000C3EF5"/>
    <w:rsid w:val="000C4ACD"/>
    <w:rsid w:val="000C5465"/>
    <w:rsid w:val="000C56C2"/>
    <w:rsid w:val="000C63DF"/>
    <w:rsid w:val="000C6A37"/>
    <w:rsid w:val="000C6D1F"/>
    <w:rsid w:val="000C730C"/>
    <w:rsid w:val="000D0795"/>
    <w:rsid w:val="000D0C93"/>
    <w:rsid w:val="000D1F72"/>
    <w:rsid w:val="000D2388"/>
    <w:rsid w:val="000D35AC"/>
    <w:rsid w:val="000D3761"/>
    <w:rsid w:val="000D4009"/>
    <w:rsid w:val="000D4433"/>
    <w:rsid w:val="000D4642"/>
    <w:rsid w:val="000D4B15"/>
    <w:rsid w:val="000D64B5"/>
    <w:rsid w:val="000D6BBC"/>
    <w:rsid w:val="000E0374"/>
    <w:rsid w:val="000E0E30"/>
    <w:rsid w:val="000E26A3"/>
    <w:rsid w:val="000E3988"/>
    <w:rsid w:val="000E446F"/>
    <w:rsid w:val="000E4886"/>
    <w:rsid w:val="000E4EB1"/>
    <w:rsid w:val="000F0104"/>
    <w:rsid w:val="000F0142"/>
    <w:rsid w:val="000F0396"/>
    <w:rsid w:val="000F0BE6"/>
    <w:rsid w:val="000F214B"/>
    <w:rsid w:val="000F2682"/>
    <w:rsid w:val="000F2F79"/>
    <w:rsid w:val="000F2FA1"/>
    <w:rsid w:val="000F3663"/>
    <w:rsid w:val="000F509C"/>
    <w:rsid w:val="000F6A09"/>
    <w:rsid w:val="00100257"/>
    <w:rsid w:val="00101389"/>
    <w:rsid w:val="0010234B"/>
    <w:rsid w:val="001029AD"/>
    <w:rsid w:val="00103692"/>
    <w:rsid w:val="00103F3C"/>
    <w:rsid w:val="001040C8"/>
    <w:rsid w:val="00106365"/>
    <w:rsid w:val="001069E2"/>
    <w:rsid w:val="00106F32"/>
    <w:rsid w:val="0010710D"/>
    <w:rsid w:val="001077CA"/>
    <w:rsid w:val="00107AAB"/>
    <w:rsid w:val="00112F16"/>
    <w:rsid w:val="001130FB"/>
    <w:rsid w:val="00113460"/>
    <w:rsid w:val="00114713"/>
    <w:rsid w:val="00117FB4"/>
    <w:rsid w:val="001212BA"/>
    <w:rsid w:val="00121711"/>
    <w:rsid w:val="00121852"/>
    <w:rsid w:val="00121D1A"/>
    <w:rsid w:val="00124431"/>
    <w:rsid w:val="00125468"/>
    <w:rsid w:val="0012612C"/>
    <w:rsid w:val="001275B7"/>
    <w:rsid w:val="00127B2E"/>
    <w:rsid w:val="00127C8C"/>
    <w:rsid w:val="0013138E"/>
    <w:rsid w:val="00131B8D"/>
    <w:rsid w:val="00132827"/>
    <w:rsid w:val="001335B2"/>
    <w:rsid w:val="0013569B"/>
    <w:rsid w:val="00135BE0"/>
    <w:rsid w:val="001373D7"/>
    <w:rsid w:val="0014030D"/>
    <w:rsid w:val="0014062E"/>
    <w:rsid w:val="00140E3E"/>
    <w:rsid w:val="00140ECE"/>
    <w:rsid w:val="001417DA"/>
    <w:rsid w:val="00143994"/>
    <w:rsid w:val="00143C67"/>
    <w:rsid w:val="001453EB"/>
    <w:rsid w:val="00145DEE"/>
    <w:rsid w:val="0014650F"/>
    <w:rsid w:val="00146A42"/>
    <w:rsid w:val="0015553C"/>
    <w:rsid w:val="00155D30"/>
    <w:rsid w:val="001560AE"/>
    <w:rsid w:val="00157331"/>
    <w:rsid w:val="001575AF"/>
    <w:rsid w:val="001576F6"/>
    <w:rsid w:val="00160751"/>
    <w:rsid w:val="00161B14"/>
    <w:rsid w:val="001633F1"/>
    <w:rsid w:val="00163807"/>
    <w:rsid w:val="00164466"/>
    <w:rsid w:val="00164668"/>
    <w:rsid w:val="00164E8D"/>
    <w:rsid w:val="001662F1"/>
    <w:rsid w:val="0016665A"/>
    <w:rsid w:val="001667D6"/>
    <w:rsid w:val="001678AA"/>
    <w:rsid w:val="00167A4E"/>
    <w:rsid w:val="00167F4D"/>
    <w:rsid w:val="00170661"/>
    <w:rsid w:val="001706DD"/>
    <w:rsid w:val="00170EE4"/>
    <w:rsid w:val="001721CE"/>
    <w:rsid w:val="00172954"/>
    <w:rsid w:val="001742F1"/>
    <w:rsid w:val="00174A95"/>
    <w:rsid w:val="00175C88"/>
    <w:rsid w:val="00176F72"/>
    <w:rsid w:val="001772F6"/>
    <w:rsid w:val="00177C73"/>
    <w:rsid w:val="00177FB2"/>
    <w:rsid w:val="001802E7"/>
    <w:rsid w:val="00181755"/>
    <w:rsid w:val="001824EF"/>
    <w:rsid w:val="00182EE0"/>
    <w:rsid w:val="001842CB"/>
    <w:rsid w:val="001848AE"/>
    <w:rsid w:val="00184E83"/>
    <w:rsid w:val="00186426"/>
    <w:rsid w:val="00187846"/>
    <w:rsid w:val="00190AD0"/>
    <w:rsid w:val="00190F39"/>
    <w:rsid w:val="001912DB"/>
    <w:rsid w:val="00192402"/>
    <w:rsid w:val="00193220"/>
    <w:rsid w:val="00194899"/>
    <w:rsid w:val="00195EE0"/>
    <w:rsid w:val="00196A57"/>
    <w:rsid w:val="00196F2E"/>
    <w:rsid w:val="00197981"/>
    <w:rsid w:val="001A1307"/>
    <w:rsid w:val="001A200F"/>
    <w:rsid w:val="001A2C81"/>
    <w:rsid w:val="001A48F3"/>
    <w:rsid w:val="001A4EAD"/>
    <w:rsid w:val="001A5595"/>
    <w:rsid w:val="001A6843"/>
    <w:rsid w:val="001A69AF"/>
    <w:rsid w:val="001A78E9"/>
    <w:rsid w:val="001B077D"/>
    <w:rsid w:val="001B1B45"/>
    <w:rsid w:val="001B1B82"/>
    <w:rsid w:val="001B1E9D"/>
    <w:rsid w:val="001B42EE"/>
    <w:rsid w:val="001B5DD2"/>
    <w:rsid w:val="001B615D"/>
    <w:rsid w:val="001B646F"/>
    <w:rsid w:val="001B6F5E"/>
    <w:rsid w:val="001C1ADF"/>
    <w:rsid w:val="001C2397"/>
    <w:rsid w:val="001C26BB"/>
    <w:rsid w:val="001C285F"/>
    <w:rsid w:val="001C2B7F"/>
    <w:rsid w:val="001C4250"/>
    <w:rsid w:val="001C4774"/>
    <w:rsid w:val="001C5A21"/>
    <w:rsid w:val="001C68FA"/>
    <w:rsid w:val="001D15CF"/>
    <w:rsid w:val="001D2207"/>
    <w:rsid w:val="001D2A6E"/>
    <w:rsid w:val="001D431F"/>
    <w:rsid w:val="001D4667"/>
    <w:rsid w:val="001D483F"/>
    <w:rsid w:val="001D59E8"/>
    <w:rsid w:val="001D5C94"/>
    <w:rsid w:val="001D6460"/>
    <w:rsid w:val="001D78EF"/>
    <w:rsid w:val="001E04B6"/>
    <w:rsid w:val="001E27DA"/>
    <w:rsid w:val="001E3C6D"/>
    <w:rsid w:val="001E4228"/>
    <w:rsid w:val="001E4AF5"/>
    <w:rsid w:val="001E5CFF"/>
    <w:rsid w:val="001E6F89"/>
    <w:rsid w:val="001E78D1"/>
    <w:rsid w:val="001E7EDA"/>
    <w:rsid w:val="001F2C93"/>
    <w:rsid w:val="001F47D7"/>
    <w:rsid w:val="001F4AEC"/>
    <w:rsid w:val="001F64DA"/>
    <w:rsid w:val="001F64F7"/>
    <w:rsid w:val="001F71D0"/>
    <w:rsid w:val="001F7AE1"/>
    <w:rsid w:val="002000D5"/>
    <w:rsid w:val="002011DC"/>
    <w:rsid w:val="00201FCE"/>
    <w:rsid w:val="00202452"/>
    <w:rsid w:val="00203033"/>
    <w:rsid w:val="002049F7"/>
    <w:rsid w:val="00204E4F"/>
    <w:rsid w:val="002059B9"/>
    <w:rsid w:val="00206B63"/>
    <w:rsid w:val="00206CEE"/>
    <w:rsid w:val="002075C8"/>
    <w:rsid w:val="00210978"/>
    <w:rsid w:val="00210F8D"/>
    <w:rsid w:val="002120E7"/>
    <w:rsid w:val="00212BEE"/>
    <w:rsid w:val="00213399"/>
    <w:rsid w:val="0021456F"/>
    <w:rsid w:val="002147DB"/>
    <w:rsid w:val="00214F81"/>
    <w:rsid w:val="0021560A"/>
    <w:rsid w:val="002175E6"/>
    <w:rsid w:val="00220081"/>
    <w:rsid w:val="00221E21"/>
    <w:rsid w:val="0022282B"/>
    <w:rsid w:val="00222CBF"/>
    <w:rsid w:val="00222D0C"/>
    <w:rsid w:val="00222F09"/>
    <w:rsid w:val="00224005"/>
    <w:rsid w:val="00225596"/>
    <w:rsid w:val="00225FC1"/>
    <w:rsid w:val="00232607"/>
    <w:rsid w:val="00232946"/>
    <w:rsid w:val="0023314C"/>
    <w:rsid w:val="00234244"/>
    <w:rsid w:val="002355CC"/>
    <w:rsid w:val="002367D6"/>
    <w:rsid w:val="00236CC3"/>
    <w:rsid w:val="002370EB"/>
    <w:rsid w:val="00240A50"/>
    <w:rsid w:val="002418C4"/>
    <w:rsid w:val="00242F5E"/>
    <w:rsid w:val="0024357D"/>
    <w:rsid w:val="00243B3E"/>
    <w:rsid w:val="002442CD"/>
    <w:rsid w:val="0024492D"/>
    <w:rsid w:val="002454EC"/>
    <w:rsid w:val="00245967"/>
    <w:rsid w:val="00245F83"/>
    <w:rsid w:val="00246117"/>
    <w:rsid w:val="002502E6"/>
    <w:rsid w:val="00250D45"/>
    <w:rsid w:val="00251377"/>
    <w:rsid w:val="00252B68"/>
    <w:rsid w:val="00253494"/>
    <w:rsid w:val="00253AFC"/>
    <w:rsid w:val="00253B73"/>
    <w:rsid w:val="002548D3"/>
    <w:rsid w:val="00256913"/>
    <w:rsid w:val="00257DB0"/>
    <w:rsid w:val="00260324"/>
    <w:rsid w:val="00261BB6"/>
    <w:rsid w:val="00261D0D"/>
    <w:rsid w:val="00262E01"/>
    <w:rsid w:val="00264742"/>
    <w:rsid w:val="002669E3"/>
    <w:rsid w:val="00266BF0"/>
    <w:rsid w:val="00270F52"/>
    <w:rsid w:val="0027163A"/>
    <w:rsid w:val="00271A19"/>
    <w:rsid w:val="00271DFA"/>
    <w:rsid w:val="00273037"/>
    <w:rsid w:val="00275BB2"/>
    <w:rsid w:val="00276F7A"/>
    <w:rsid w:val="00277B20"/>
    <w:rsid w:val="002803F8"/>
    <w:rsid w:val="00280C32"/>
    <w:rsid w:val="0028238B"/>
    <w:rsid w:val="00282733"/>
    <w:rsid w:val="0028349A"/>
    <w:rsid w:val="00283EC7"/>
    <w:rsid w:val="00285662"/>
    <w:rsid w:val="00286F19"/>
    <w:rsid w:val="00287CCF"/>
    <w:rsid w:val="00290249"/>
    <w:rsid w:val="00291622"/>
    <w:rsid w:val="0029182E"/>
    <w:rsid w:val="00291D88"/>
    <w:rsid w:val="00291DEB"/>
    <w:rsid w:val="00291EC9"/>
    <w:rsid w:val="00292DB1"/>
    <w:rsid w:val="00292F6E"/>
    <w:rsid w:val="002931E5"/>
    <w:rsid w:val="002951BE"/>
    <w:rsid w:val="00295A3B"/>
    <w:rsid w:val="00295BFB"/>
    <w:rsid w:val="00296540"/>
    <w:rsid w:val="00296F66"/>
    <w:rsid w:val="00297B4A"/>
    <w:rsid w:val="00297F15"/>
    <w:rsid w:val="002A17BE"/>
    <w:rsid w:val="002A2B6F"/>
    <w:rsid w:val="002A2BD7"/>
    <w:rsid w:val="002A2ECE"/>
    <w:rsid w:val="002A5F67"/>
    <w:rsid w:val="002A672B"/>
    <w:rsid w:val="002A7593"/>
    <w:rsid w:val="002B0BDA"/>
    <w:rsid w:val="002B101B"/>
    <w:rsid w:val="002B21E0"/>
    <w:rsid w:val="002B31FA"/>
    <w:rsid w:val="002B50DC"/>
    <w:rsid w:val="002B7EA5"/>
    <w:rsid w:val="002C035E"/>
    <w:rsid w:val="002C0955"/>
    <w:rsid w:val="002C1E9E"/>
    <w:rsid w:val="002C26DE"/>
    <w:rsid w:val="002C33CC"/>
    <w:rsid w:val="002C480D"/>
    <w:rsid w:val="002C4894"/>
    <w:rsid w:val="002C49E9"/>
    <w:rsid w:val="002C4EA7"/>
    <w:rsid w:val="002C5844"/>
    <w:rsid w:val="002C737D"/>
    <w:rsid w:val="002C74F1"/>
    <w:rsid w:val="002D0828"/>
    <w:rsid w:val="002D1384"/>
    <w:rsid w:val="002D1A00"/>
    <w:rsid w:val="002D2017"/>
    <w:rsid w:val="002D2E0E"/>
    <w:rsid w:val="002D33BC"/>
    <w:rsid w:val="002D34FF"/>
    <w:rsid w:val="002D459F"/>
    <w:rsid w:val="002D46E1"/>
    <w:rsid w:val="002D4C45"/>
    <w:rsid w:val="002D65CC"/>
    <w:rsid w:val="002D6667"/>
    <w:rsid w:val="002E054F"/>
    <w:rsid w:val="002E0C16"/>
    <w:rsid w:val="002E0EFB"/>
    <w:rsid w:val="002E155B"/>
    <w:rsid w:val="002E15F7"/>
    <w:rsid w:val="002E1EAB"/>
    <w:rsid w:val="002E2A3D"/>
    <w:rsid w:val="002E325A"/>
    <w:rsid w:val="002E3600"/>
    <w:rsid w:val="002E43D3"/>
    <w:rsid w:val="002E4E10"/>
    <w:rsid w:val="002E5501"/>
    <w:rsid w:val="002E5766"/>
    <w:rsid w:val="002E5A95"/>
    <w:rsid w:val="002E640E"/>
    <w:rsid w:val="002E64E9"/>
    <w:rsid w:val="002E7B94"/>
    <w:rsid w:val="002F01F4"/>
    <w:rsid w:val="002F089D"/>
    <w:rsid w:val="002F0924"/>
    <w:rsid w:val="002F0ACE"/>
    <w:rsid w:val="002F19CA"/>
    <w:rsid w:val="002F25D8"/>
    <w:rsid w:val="002F409A"/>
    <w:rsid w:val="002F43E7"/>
    <w:rsid w:val="002F4A91"/>
    <w:rsid w:val="002F4FD2"/>
    <w:rsid w:val="002F5070"/>
    <w:rsid w:val="002F5283"/>
    <w:rsid w:val="002F5F8A"/>
    <w:rsid w:val="002F624F"/>
    <w:rsid w:val="002F750C"/>
    <w:rsid w:val="002F7AA9"/>
    <w:rsid w:val="00300608"/>
    <w:rsid w:val="0030193C"/>
    <w:rsid w:val="00301B9A"/>
    <w:rsid w:val="00302646"/>
    <w:rsid w:val="0030361E"/>
    <w:rsid w:val="0030623E"/>
    <w:rsid w:val="003074AB"/>
    <w:rsid w:val="003117CE"/>
    <w:rsid w:val="00311AE4"/>
    <w:rsid w:val="003121BA"/>
    <w:rsid w:val="00312E3D"/>
    <w:rsid w:val="003141FD"/>
    <w:rsid w:val="00314D8F"/>
    <w:rsid w:val="00314E37"/>
    <w:rsid w:val="00315521"/>
    <w:rsid w:val="00315F6D"/>
    <w:rsid w:val="003162C1"/>
    <w:rsid w:val="003166FF"/>
    <w:rsid w:val="00316B4B"/>
    <w:rsid w:val="0031738C"/>
    <w:rsid w:val="003255B2"/>
    <w:rsid w:val="0032592A"/>
    <w:rsid w:val="00325BEA"/>
    <w:rsid w:val="00325C4E"/>
    <w:rsid w:val="0032747D"/>
    <w:rsid w:val="0032763E"/>
    <w:rsid w:val="00327A80"/>
    <w:rsid w:val="003305B0"/>
    <w:rsid w:val="0033239C"/>
    <w:rsid w:val="00333D2B"/>
    <w:rsid w:val="00334035"/>
    <w:rsid w:val="00335255"/>
    <w:rsid w:val="003360FF"/>
    <w:rsid w:val="00340449"/>
    <w:rsid w:val="003410AC"/>
    <w:rsid w:val="00341360"/>
    <w:rsid w:val="00341CCD"/>
    <w:rsid w:val="003434DA"/>
    <w:rsid w:val="00343619"/>
    <w:rsid w:val="00344A3F"/>
    <w:rsid w:val="00346522"/>
    <w:rsid w:val="0034652C"/>
    <w:rsid w:val="00346EE1"/>
    <w:rsid w:val="00347170"/>
    <w:rsid w:val="00352D8A"/>
    <w:rsid w:val="00352DB4"/>
    <w:rsid w:val="003542DC"/>
    <w:rsid w:val="0035467B"/>
    <w:rsid w:val="00355159"/>
    <w:rsid w:val="00355B64"/>
    <w:rsid w:val="00355D75"/>
    <w:rsid w:val="00357635"/>
    <w:rsid w:val="00357A47"/>
    <w:rsid w:val="00357AC0"/>
    <w:rsid w:val="00360E2D"/>
    <w:rsid w:val="003622B9"/>
    <w:rsid w:val="00363A5A"/>
    <w:rsid w:val="00367055"/>
    <w:rsid w:val="0037021C"/>
    <w:rsid w:val="00370767"/>
    <w:rsid w:val="00372305"/>
    <w:rsid w:val="0037506C"/>
    <w:rsid w:val="00375649"/>
    <w:rsid w:val="003757D9"/>
    <w:rsid w:val="00376DC7"/>
    <w:rsid w:val="003812AA"/>
    <w:rsid w:val="003813CD"/>
    <w:rsid w:val="003814D5"/>
    <w:rsid w:val="003816ED"/>
    <w:rsid w:val="003830BD"/>
    <w:rsid w:val="00383653"/>
    <w:rsid w:val="00383995"/>
    <w:rsid w:val="00385E77"/>
    <w:rsid w:val="003917B9"/>
    <w:rsid w:val="00391B02"/>
    <w:rsid w:val="00391DBA"/>
    <w:rsid w:val="00391E9C"/>
    <w:rsid w:val="00392856"/>
    <w:rsid w:val="00396683"/>
    <w:rsid w:val="003A16EE"/>
    <w:rsid w:val="003A46A4"/>
    <w:rsid w:val="003A4E80"/>
    <w:rsid w:val="003B0EE9"/>
    <w:rsid w:val="003B260D"/>
    <w:rsid w:val="003B59FD"/>
    <w:rsid w:val="003B5D90"/>
    <w:rsid w:val="003C08DF"/>
    <w:rsid w:val="003C154F"/>
    <w:rsid w:val="003C20A8"/>
    <w:rsid w:val="003C2AEE"/>
    <w:rsid w:val="003C2BC9"/>
    <w:rsid w:val="003C2E5C"/>
    <w:rsid w:val="003C2EBD"/>
    <w:rsid w:val="003C323E"/>
    <w:rsid w:val="003C4B56"/>
    <w:rsid w:val="003C632D"/>
    <w:rsid w:val="003D0D92"/>
    <w:rsid w:val="003D21EB"/>
    <w:rsid w:val="003D2BA4"/>
    <w:rsid w:val="003D381B"/>
    <w:rsid w:val="003D5811"/>
    <w:rsid w:val="003D699F"/>
    <w:rsid w:val="003D7180"/>
    <w:rsid w:val="003D7A5F"/>
    <w:rsid w:val="003D7F3B"/>
    <w:rsid w:val="003E2BA9"/>
    <w:rsid w:val="003E4A54"/>
    <w:rsid w:val="003E4AEB"/>
    <w:rsid w:val="003E4F84"/>
    <w:rsid w:val="003E4F85"/>
    <w:rsid w:val="003E63E7"/>
    <w:rsid w:val="003E757A"/>
    <w:rsid w:val="003E7723"/>
    <w:rsid w:val="003F04DF"/>
    <w:rsid w:val="003F0D2F"/>
    <w:rsid w:val="003F1181"/>
    <w:rsid w:val="003F1CDB"/>
    <w:rsid w:val="003F2801"/>
    <w:rsid w:val="003F553A"/>
    <w:rsid w:val="003F584B"/>
    <w:rsid w:val="003F5A7A"/>
    <w:rsid w:val="003F6EB3"/>
    <w:rsid w:val="003F79CC"/>
    <w:rsid w:val="003F7ADF"/>
    <w:rsid w:val="003F7B9C"/>
    <w:rsid w:val="00401591"/>
    <w:rsid w:val="004024CD"/>
    <w:rsid w:val="00402B60"/>
    <w:rsid w:val="00402BB7"/>
    <w:rsid w:val="00402D18"/>
    <w:rsid w:val="00403B10"/>
    <w:rsid w:val="00403BD3"/>
    <w:rsid w:val="00403C1B"/>
    <w:rsid w:val="004052D2"/>
    <w:rsid w:val="00405BA3"/>
    <w:rsid w:val="00405C36"/>
    <w:rsid w:val="00407C4C"/>
    <w:rsid w:val="00411BF4"/>
    <w:rsid w:val="00411E93"/>
    <w:rsid w:val="00413331"/>
    <w:rsid w:val="004149E3"/>
    <w:rsid w:val="0041704E"/>
    <w:rsid w:val="0042103F"/>
    <w:rsid w:val="00421B68"/>
    <w:rsid w:val="00421DF6"/>
    <w:rsid w:val="0042200B"/>
    <w:rsid w:val="004222FA"/>
    <w:rsid w:val="00424AA6"/>
    <w:rsid w:val="00425344"/>
    <w:rsid w:val="00426019"/>
    <w:rsid w:val="004274B1"/>
    <w:rsid w:val="004301DE"/>
    <w:rsid w:val="0043037B"/>
    <w:rsid w:val="0043073C"/>
    <w:rsid w:val="00430B8F"/>
    <w:rsid w:val="0043167A"/>
    <w:rsid w:val="00431B27"/>
    <w:rsid w:val="00432316"/>
    <w:rsid w:val="00432405"/>
    <w:rsid w:val="00433F8A"/>
    <w:rsid w:val="004352B1"/>
    <w:rsid w:val="004356E4"/>
    <w:rsid w:val="00436522"/>
    <w:rsid w:val="004365F1"/>
    <w:rsid w:val="0043749F"/>
    <w:rsid w:val="00437ED9"/>
    <w:rsid w:val="00437FE0"/>
    <w:rsid w:val="0044114F"/>
    <w:rsid w:val="0044209B"/>
    <w:rsid w:val="00443438"/>
    <w:rsid w:val="00445567"/>
    <w:rsid w:val="00450681"/>
    <w:rsid w:val="00450EFE"/>
    <w:rsid w:val="004532AA"/>
    <w:rsid w:val="00453351"/>
    <w:rsid w:val="00453EDB"/>
    <w:rsid w:val="00454333"/>
    <w:rsid w:val="0045623F"/>
    <w:rsid w:val="00456CBB"/>
    <w:rsid w:val="0045711B"/>
    <w:rsid w:val="00457FAA"/>
    <w:rsid w:val="004603BA"/>
    <w:rsid w:val="004610DA"/>
    <w:rsid w:val="004617C8"/>
    <w:rsid w:val="00461A7C"/>
    <w:rsid w:val="0046204E"/>
    <w:rsid w:val="004625AF"/>
    <w:rsid w:val="00462924"/>
    <w:rsid w:val="004631E1"/>
    <w:rsid w:val="00463BE2"/>
    <w:rsid w:val="00464491"/>
    <w:rsid w:val="00464C62"/>
    <w:rsid w:val="00465350"/>
    <w:rsid w:val="004653BA"/>
    <w:rsid w:val="00465D72"/>
    <w:rsid w:val="004705A1"/>
    <w:rsid w:val="00471624"/>
    <w:rsid w:val="00473790"/>
    <w:rsid w:val="00474B73"/>
    <w:rsid w:val="004753A7"/>
    <w:rsid w:val="00475774"/>
    <w:rsid w:val="00475DE4"/>
    <w:rsid w:val="004762E5"/>
    <w:rsid w:val="00477C36"/>
    <w:rsid w:val="00481C05"/>
    <w:rsid w:val="00482E58"/>
    <w:rsid w:val="00484621"/>
    <w:rsid w:val="004864BD"/>
    <w:rsid w:val="004868A2"/>
    <w:rsid w:val="00486E25"/>
    <w:rsid w:val="0049046F"/>
    <w:rsid w:val="00491696"/>
    <w:rsid w:val="004922A7"/>
    <w:rsid w:val="00492422"/>
    <w:rsid w:val="004929D8"/>
    <w:rsid w:val="00493CA2"/>
    <w:rsid w:val="004946F0"/>
    <w:rsid w:val="00497DD1"/>
    <w:rsid w:val="004A0875"/>
    <w:rsid w:val="004A160B"/>
    <w:rsid w:val="004A1EF4"/>
    <w:rsid w:val="004A3741"/>
    <w:rsid w:val="004A3766"/>
    <w:rsid w:val="004A6797"/>
    <w:rsid w:val="004A7D9B"/>
    <w:rsid w:val="004B14A2"/>
    <w:rsid w:val="004B2BB2"/>
    <w:rsid w:val="004B315B"/>
    <w:rsid w:val="004B3724"/>
    <w:rsid w:val="004B3B12"/>
    <w:rsid w:val="004B5E3C"/>
    <w:rsid w:val="004B60DC"/>
    <w:rsid w:val="004B63D5"/>
    <w:rsid w:val="004C069B"/>
    <w:rsid w:val="004C0DF2"/>
    <w:rsid w:val="004C11CD"/>
    <w:rsid w:val="004C3E6F"/>
    <w:rsid w:val="004C4B69"/>
    <w:rsid w:val="004C4E6D"/>
    <w:rsid w:val="004C72E8"/>
    <w:rsid w:val="004D01C3"/>
    <w:rsid w:val="004D1818"/>
    <w:rsid w:val="004D2672"/>
    <w:rsid w:val="004D27B4"/>
    <w:rsid w:val="004D28EE"/>
    <w:rsid w:val="004D35FB"/>
    <w:rsid w:val="004D3A6C"/>
    <w:rsid w:val="004D3A93"/>
    <w:rsid w:val="004D44F7"/>
    <w:rsid w:val="004D7075"/>
    <w:rsid w:val="004E02C2"/>
    <w:rsid w:val="004E082F"/>
    <w:rsid w:val="004E440A"/>
    <w:rsid w:val="004E4799"/>
    <w:rsid w:val="004E492F"/>
    <w:rsid w:val="004E6617"/>
    <w:rsid w:val="004E72BE"/>
    <w:rsid w:val="004E7B63"/>
    <w:rsid w:val="004F0B6C"/>
    <w:rsid w:val="004F0FA5"/>
    <w:rsid w:val="004F1250"/>
    <w:rsid w:val="004F13DF"/>
    <w:rsid w:val="004F1EA4"/>
    <w:rsid w:val="004F2000"/>
    <w:rsid w:val="004F253F"/>
    <w:rsid w:val="004F29A8"/>
    <w:rsid w:val="004F29F8"/>
    <w:rsid w:val="004F67C1"/>
    <w:rsid w:val="004F6966"/>
    <w:rsid w:val="004F6DF3"/>
    <w:rsid w:val="004F7494"/>
    <w:rsid w:val="004F7BC3"/>
    <w:rsid w:val="00500501"/>
    <w:rsid w:val="00500DDD"/>
    <w:rsid w:val="0050246E"/>
    <w:rsid w:val="00504AA5"/>
    <w:rsid w:val="00506856"/>
    <w:rsid w:val="00510F49"/>
    <w:rsid w:val="0051117A"/>
    <w:rsid w:val="0051409D"/>
    <w:rsid w:val="00514195"/>
    <w:rsid w:val="00516AD0"/>
    <w:rsid w:val="00517EAB"/>
    <w:rsid w:val="00520AB6"/>
    <w:rsid w:val="0052258B"/>
    <w:rsid w:val="00522AB6"/>
    <w:rsid w:val="00523BAF"/>
    <w:rsid w:val="0052530D"/>
    <w:rsid w:val="0052555A"/>
    <w:rsid w:val="0052645A"/>
    <w:rsid w:val="00526843"/>
    <w:rsid w:val="005338E5"/>
    <w:rsid w:val="00533A20"/>
    <w:rsid w:val="005354DC"/>
    <w:rsid w:val="00536363"/>
    <w:rsid w:val="00536BA4"/>
    <w:rsid w:val="00536F60"/>
    <w:rsid w:val="0054225B"/>
    <w:rsid w:val="00542E91"/>
    <w:rsid w:val="00542F36"/>
    <w:rsid w:val="0054431E"/>
    <w:rsid w:val="0054498A"/>
    <w:rsid w:val="0054713D"/>
    <w:rsid w:val="00551141"/>
    <w:rsid w:val="0055182C"/>
    <w:rsid w:val="00551875"/>
    <w:rsid w:val="00554CE2"/>
    <w:rsid w:val="005564DF"/>
    <w:rsid w:val="00560BCC"/>
    <w:rsid w:val="00561556"/>
    <w:rsid w:val="005624D5"/>
    <w:rsid w:val="00562840"/>
    <w:rsid w:val="005628FA"/>
    <w:rsid w:val="00563A42"/>
    <w:rsid w:val="00563ABF"/>
    <w:rsid w:val="005645A1"/>
    <w:rsid w:val="00564D70"/>
    <w:rsid w:val="0056550C"/>
    <w:rsid w:val="00565F9A"/>
    <w:rsid w:val="00567062"/>
    <w:rsid w:val="00567987"/>
    <w:rsid w:val="00567E13"/>
    <w:rsid w:val="00571570"/>
    <w:rsid w:val="005715D7"/>
    <w:rsid w:val="00572034"/>
    <w:rsid w:val="005732BD"/>
    <w:rsid w:val="0057459C"/>
    <w:rsid w:val="00577258"/>
    <w:rsid w:val="00580133"/>
    <w:rsid w:val="00581169"/>
    <w:rsid w:val="00582CB2"/>
    <w:rsid w:val="00583625"/>
    <w:rsid w:val="00585984"/>
    <w:rsid w:val="00585E4A"/>
    <w:rsid w:val="00586F82"/>
    <w:rsid w:val="005872A6"/>
    <w:rsid w:val="00590D01"/>
    <w:rsid w:val="0059109C"/>
    <w:rsid w:val="00591988"/>
    <w:rsid w:val="00591C2F"/>
    <w:rsid w:val="00591D0B"/>
    <w:rsid w:val="0059427F"/>
    <w:rsid w:val="00594D28"/>
    <w:rsid w:val="005959D8"/>
    <w:rsid w:val="00597EC6"/>
    <w:rsid w:val="00597ED3"/>
    <w:rsid w:val="005A0810"/>
    <w:rsid w:val="005A1B6F"/>
    <w:rsid w:val="005B313F"/>
    <w:rsid w:val="005B4F26"/>
    <w:rsid w:val="005B536A"/>
    <w:rsid w:val="005B5EC4"/>
    <w:rsid w:val="005B64FB"/>
    <w:rsid w:val="005B67C9"/>
    <w:rsid w:val="005B7136"/>
    <w:rsid w:val="005B7869"/>
    <w:rsid w:val="005C030B"/>
    <w:rsid w:val="005C1ED8"/>
    <w:rsid w:val="005C23E2"/>
    <w:rsid w:val="005C342B"/>
    <w:rsid w:val="005C4272"/>
    <w:rsid w:val="005C4609"/>
    <w:rsid w:val="005C53C3"/>
    <w:rsid w:val="005C5E0B"/>
    <w:rsid w:val="005C6062"/>
    <w:rsid w:val="005C64E1"/>
    <w:rsid w:val="005C74CF"/>
    <w:rsid w:val="005D0518"/>
    <w:rsid w:val="005D1EA9"/>
    <w:rsid w:val="005D2417"/>
    <w:rsid w:val="005D266D"/>
    <w:rsid w:val="005D28DC"/>
    <w:rsid w:val="005D5322"/>
    <w:rsid w:val="005D5FEB"/>
    <w:rsid w:val="005D6F80"/>
    <w:rsid w:val="005D741E"/>
    <w:rsid w:val="005D7AD9"/>
    <w:rsid w:val="005E00B3"/>
    <w:rsid w:val="005E0695"/>
    <w:rsid w:val="005E1E02"/>
    <w:rsid w:val="005E2A71"/>
    <w:rsid w:val="005E2F4B"/>
    <w:rsid w:val="005E43D9"/>
    <w:rsid w:val="005E5B35"/>
    <w:rsid w:val="005E645B"/>
    <w:rsid w:val="005E70F1"/>
    <w:rsid w:val="005F110C"/>
    <w:rsid w:val="005F29AA"/>
    <w:rsid w:val="005F4064"/>
    <w:rsid w:val="005F4357"/>
    <w:rsid w:val="005F4595"/>
    <w:rsid w:val="005F4E30"/>
    <w:rsid w:val="005F5686"/>
    <w:rsid w:val="005F5CEE"/>
    <w:rsid w:val="005F7193"/>
    <w:rsid w:val="005F7F42"/>
    <w:rsid w:val="006019E3"/>
    <w:rsid w:val="006029FE"/>
    <w:rsid w:val="00602A7B"/>
    <w:rsid w:val="00602B00"/>
    <w:rsid w:val="006033D5"/>
    <w:rsid w:val="0060430C"/>
    <w:rsid w:val="00605599"/>
    <w:rsid w:val="00607E1A"/>
    <w:rsid w:val="0061124D"/>
    <w:rsid w:val="00611FFD"/>
    <w:rsid w:val="00613B09"/>
    <w:rsid w:val="00613E19"/>
    <w:rsid w:val="00614F41"/>
    <w:rsid w:val="00616303"/>
    <w:rsid w:val="006168F2"/>
    <w:rsid w:val="0061738B"/>
    <w:rsid w:val="0061747D"/>
    <w:rsid w:val="00621197"/>
    <w:rsid w:val="006216A6"/>
    <w:rsid w:val="00622C6E"/>
    <w:rsid w:val="0062433A"/>
    <w:rsid w:val="0062447A"/>
    <w:rsid w:val="00625133"/>
    <w:rsid w:val="00630D94"/>
    <w:rsid w:val="00632706"/>
    <w:rsid w:val="0063282D"/>
    <w:rsid w:val="00633E98"/>
    <w:rsid w:val="00635148"/>
    <w:rsid w:val="00635A39"/>
    <w:rsid w:val="00636492"/>
    <w:rsid w:val="00640155"/>
    <w:rsid w:val="00640321"/>
    <w:rsid w:val="00640C6F"/>
    <w:rsid w:val="00640C86"/>
    <w:rsid w:val="00640E4D"/>
    <w:rsid w:val="00647086"/>
    <w:rsid w:val="00647B2C"/>
    <w:rsid w:val="00651959"/>
    <w:rsid w:val="00652065"/>
    <w:rsid w:val="0065272E"/>
    <w:rsid w:val="00654B94"/>
    <w:rsid w:val="00655500"/>
    <w:rsid w:val="0065697F"/>
    <w:rsid w:val="00660848"/>
    <w:rsid w:val="00660C60"/>
    <w:rsid w:val="00661327"/>
    <w:rsid w:val="006630B6"/>
    <w:rsid w:val="006631FF"/>
    <w:rsid w:val="006632AB"/>
    <w:rsid w:val="006636DC"/>
    <w:rsid w:val="00664383"/>
    <w:rsid w:val="00664EAE"/>
    <w:rsid w:val="006651DA"/>
    <w:rsid w:val="00666AC8"/>
    <w:rsid w:val="00667084"/>
    <w:rsid w:val="00671C92"/>
    <w:rsid w:val="00671CC5"/>
    <w:rsid w:val="00671F71"/>
    <w:rsid w:val="006732EF"/>
    <w:rsid w:val="0067363B"/>
    <w:rsid w:val="006737A4"/>
    <w:rsid w:val="006739E5"/>
    <w:rsid w:val="00673A0F"/>
    <w:rsid w:val="00676829"/>
    <w:rsid w:val="00677077"/>
    <w:rsid w:val="00677E15"/>
    <w:rsid w:val="0068037C"/>
    <w:rsid w:val="00681DD1"/>
    <w:rsid w:val="006833A7"/>
    <w:rsid w:val="006838BF"/>
    <w:rsid w:val="00684809"/>
    <w:rsid w:val="006856BE"/>
    <w:rsid w:val="006859A1"/>
    <w:rsid w:val="006902E3"/>
    <w:rsid w:val="0069270B"/>
    <w:rsid w:val="00693EC6"/>
    <w:rsid w:val="00697416"/>
    <w:rsid w:val="0069744F"/>
    <w:rsid w:val="00697F7F"/>
    <w:rsid w:val="006A0957"/>
    <w:rsid w:val="006A29A3"/>
    <w:rsid w:val="006A2C8F"/>
    <w:rsid w:val="006A392C"/>
    <w:rsid w:val="006A4184"/>
    <w:rsid w:val="006A6532"/>
    <w:rsid w:val="006A702E"/>
    <w:rsid w:val="006B042A"/>
    <w:rsid w:val="006B1763"/>
    <w:rsid w:val="006B1F38"/>
    <w:rsid w:val="006B214F"/>
    <w:rsid w:val="006B27F7"/>
    <w:rsid w:val="006B562A"/>
    <w:rsid w:val="006B601E"/>
    <w:rsid w:val="006C0C65"/>
    <w:rsid w:val="006C1785"/>
    <w:rsid w:val="006C2B6A"/>
    <w:rsid w:val="006C304A"/>
    <w:rsid w:val="006C4281"/>
    <w:rsid w:val="006C4B76"/>
    <w:rsid w:val="006D119C"/>
    <w:rsid w:val="006D3531"/>
    <w:rsid w:val="006D40D4"/>
    <w:rsid w:val="006D45F1"/>
    <w:rsid w:val="006D5BAE"/>
    <w:rsid w:val="006D73D3"/>
    <w:rsid w:val="006E03BB"/>
    <w:rsid w:val="006E04BD"/>
    <w:rsid w:val="006E0789"/>
    <w:rsid w:val="006E127F"/>
    <w:rsid w:val="006E2C33"/>
    <w:rsid w:val="006E3C16"/>
    <w:rsid w:val="006E40AB"/>
    <w:rsid w:val="006E4119"/>
    <w:rsid w:val="006E47A4"/>
    <w:rsid w:val="006E4AAF"/>
    <w:rsid w:val="006E4C41"/>
    <w:rsid w:val="006E7A05"/>
    <w:rsid w:val="006F0E2A"/>
    <w:rsid w:val="006F1804"/>
    <w:rsid w:val="006F2F7C"/>
    <w:rsid w:val="006F47BA"/>
    <w:rsid w:val="006F6E94"/>
    <w:rsid w:val="006F6FFA"/>
    <w:rsid w:val="006F79B9"/>
    <w:rsid w:val="007013A0"/>
    <w:rsid w:val="00701F7F"/>
    <w:rsid w:val="00703FF3"/>
    <w:rsid w:val="00704616"/>
    <w:rsid w:val="0070566E"/>
    <w:rsid w:val="007061B3"/>
    <w:rsid w:val="0070726B"/>
    <w:rsid w:val="0071032E"/>
    <w:rsid w:val="00711E86"/>
    <w:rsid w:val="00713B85"/>
    <w:rsid w:val="0071483A"/>
    <w:rsid w:val="00714D66"/>
    <w:rsid w:val="0071503E"/>
    <w:rsid w:val="007155C0"/>
    <w:rsid w:val="007156B2"/>
    <w:rsid w:val="0071645B"/>
    <w:rsid w:val="00721E33"/>
    <w:rsid w:val="007220F3"/>
    <w:rsid w:val="00722790"/>
    <w:rsid w:val="007230DD"/>
    <w:rsid w:val="00723F9C"/>
    <w:rsid w:val="00725844"/>
    <w:rsid w:val="00727879"/>
    <w:rsid w:val="0073133D"/>
    <w:rsid w:val="00731720"/>
    <w:rsid w:val="00732A60"/>
    <w:rsid w:val="00732C20"/>
    <w:rsid w:val="00735A6A"/>
    <w:rsid w:val="00737862"/>
    <w:rsid w:val="00740195"/>
    <w:rsid w:val="00741188"/>
    <w:rsid w:val="007422C3"/>
    <w:rsid w:val="00743E72"/>
    <w:rsid w:val="007444D9"/>
    <w:rsid w:val="00744F3F"/>
    <w:rsid w:val="007470A1"/>
    <w:rsid w:val="00747FDC"/>
    <w:rsid w:val="00750267"/>
    <w:rsid w:val="007526CA"/>
    <w:rsid w:val="00754D27"/>
    <w:rsid w:val="00755056"/>
    <w:rsid w:val="007560BB"/>
    <w:rsid w:val="007566DD"/>
    <w:rsid w:val="0075707F"/>
    <w:rsid w:val="00757979"/>
    <w:rsid w:val="00760781"/>
    <w:rsid w:val="007622D1"/>
    <w:rsid w:val="0076235F"/>
    <w:rsid w:val="00762911"/>
    <w:rsid w:val="00762F96"/>
    <w:rsid w:val="00763263"/>
    <w:rsid w:val="00763795"/>
    <w:rsid w:val="00763979"/>
    <w:rsid w:val="007645B5"/>
    <w:rsid w:val="0076464A"/>
    <w:rsid w:val="00766A42"/>
    <w:rsid w:val="00767795"/>
    <w:rsid w:val="00770A40"/>
    <w:rsid w:val="00771EC6"/>
    <w:rsid w:val="00772455"/>
    <w:rsid w:val="007728B5"/>
    <w:rsid w:val="00772919"/>
    <w:rsid w:val="00774F74"/>
    <w:rsid w:val="00776B66"/>
    <w:rsid w:val="00776F1C"/>
    <w:rsid w:val="0077757B"/>
    <w:rsid w:val="007778C6"/>
    <w:rsid w:val="0078000D"/>
    <w:rsid w:val="00780051"/>
    <w:rsid w:val="00780C23"/>
    <w:rsid w:val="007828D4"/>
    <w:rsid w:val="00783906"/>
    <w:rsid w:val="00786198"/>
    <w:rsid w:val="007869D1"/>
    <w:rsid w:val="0078705F"/>
    <w:rsid w:val="00787BAD"/>
    <w:rsid w:val="00790B68"/>
    <w:rsid w:val="0079263A"/>
    <w:rsid w:val="00792E96"/>
    <w:rsid w:val="0079428A"/>
    <w:rsid w:val="0079553A"/>
    <w:rsid w:val="0079593C"/>
    <w:rsid w:val="00795FDF"/>
    <w:rsid w:val="0079700D"/>
    <w:rsid w:val="00797099"/>
    <w:rsid w:val="007977B8"/>
    <w:rsid w:val="007A02E2"/>
    <w:rsid w:val="007A24F8"/>
    <w:rsid w:val="007A2DD2"/>
    <w:rsid w:val="007A3549"/>
    <w:rsid w:val="007A37A7"/>
    <w:rsid w:val="007A6459"/>
    <w:rsid w:val="007A7B18"/>
    <w:rsid w:val="007B03F8"/>
    <w:rsid w:val="007B17F5"/>
    <w:rsid w:val="007B2947"/>
    <w:rsid w:val="007B2D76"/>
    <w:rsid w:val="007B38AF"/>
    <w:rsid w:val="007B469D"/>
    <w:rsid w:val="007B513A"/>
    <w:rsid w:val="007B51B3"/>
    <w:rsid w:val="007B5E6C"/>
    <w:rsid w:val="007B6022"/>
    <w:rsid w:val="007B6052"/>
    <w:rsid w:val="007B6691"/>
    <w:rsid w:val="007B7401"/>
    <w:rsid w:val="007C0F83"/>
    <w:rsid w:val="007C0F95"/>
    <w:rsid w:val="007C1577"/>
    <w:rsid w:val="007C2AF7"/>
    <w:rsid w:val="007C310D"/>
    <w:rsid w:val="007C6A0A"/>
    <w:rsid w:val="007D0C23"/>
    <w:rsid w:val="007D180A"/>
    <w:rsid w:val="007D2210"/>
    <w:rsid w:val="007D22A6"/>
    <w:rsid w:val="007D457F"/>
    <w:rsid w:val="007D4F38"/>
    <w:rsid w:val="007D5093"/>
    <w:rsid w:val="007D50A3"/>
    <w:rsid w:val="007D5CD3"/>
    <w:rsid w:val="007D741E"/>
    <w:rsid w:val="007D74BA"/>
    <w:rsid w:val="007E009A"/>
    <w:rsid w:val="007E0292"/>
    <w:rsid w:val="007E0ADD"/>
    <w:rsid w:val="007E0E16"/>
    <w:rsid w:val="007E1910"/>
    <w:rsid w:val="007E1EE8"/>
    <w:rsid w:val="007E3F46"/>
    <w:rsid w:val="007E496D"/>
    <w:rsid w:val="007E4CB7"/>
    <w:rsid w:val="007E4EAF"/>
    <w:rsid w:val="007E5147"/>
    <w:rsid w:val="007E5D01"/>
    <w:rsid w:val="007E6833"/>
    <w:rsid w:val="007E7CEF"/>
    <w:rsid w:val="007F0896"/>
    <w:rsid w:val="007F1021"/>
    <w:rsid w:val="007F1863"/>
    <w:rsid w:val="007F1A5E"/>
    <w:rsid w:val="007F36C5"/>
    <w:rsid w:val="007F5054"/>
    <w:rsid w:val="007F53B0"/>
    <w:rsid w:val="007F6A5D"/>
    <w:rsid w:val="007F6B73"/>
    <w:rsid w:val="007F6FE0"/>
    <w:rsid w:val="00800135"/>
    <w:rsid w:val="00803346"/>
    <w:rsid w:val="00803453"/>
    <w:rsid w:val="0080535A"/>
    <w:rsid w:val="00806106"/>
    <w:rsid w:val="008063E1"/>
    <w:rsid w:val="00813316"/>
    <w:rsid w:val="0081430D"/>
    <w:rsid w:val="00814319"/>
    <w:rsid w:val="00814607"/>
    <w:rsid w:val="00815103"/>
    <w:rsid w:val="00815EDF"/>
    <w:rsid w:val="00816326"/>
    <w:rsid w:val="008164D8"/>
    <w:rsid w:val="00816768"/>
    <w:rsid w:val="008175D9"/>
    <w:rsid w:val="00817A60"/>
    <w:rsid w:val="008223AB"/>
    <w:rsid w:val="008227D6"/>
    <w:rsid w:val="00822CAB"/>
    <w:rsid w:val="00822FDA"/>
    <w:rsid w:val="00823308"/>
    <w:rsid w:val="00823F8C"/>
    <w:rsid w:val="00824534"/>
    <w:rsid w:val="00825FCD"/>
    <w:rsid w:val="008300AF"/>
    <w:rsid w:val="00830F83"/>
    <w:rsid w:val="0083176F"/>
    <w:rsid w:val="008317B4"/>
    <w:rsid w:val="00832E5D"/>
    <w:rsid w:val="008333AC"/>
    <w:rsid w:val="00834BC1"/>
    <w:rsid w:val="0083566C"/>
    <w:rsid w:val="00836601"/>
    <w:rsid w:val="008374B1"/>
    <w:rsid w:val="00837CFB"/>
    <w:rsid w:val="00840F65"/>
    <w:rsid w:val="00842AD5"/>
    <w:rsid w:val="00842E8E"/>
    <w:rsid w:val="00843D32"/>
    <w:rsid w:val="00845177"/>
    <w:rsid w:val="00846A0E"/>
    <w:rsid w:val="00847467"/>
    <w:rsid w:val="008500D3"/>
    <w:rsid w:val="00851736"/>
    <w:rsid w:val="00852E38"/>
    <w:rsid w:val="00853C75"/>
    <w:rsid w:val="00853F4C"/>
    <w:rsid w:val="00855C20"/>
    <w:rsid w:val="0085634E"/>
    <w:rsid w:val="00856629"/>
    <w:rsid w:val="008609D7"/>
    <w:rsid w:val="00860D01"/>
    <w:rsid w:val="00861432"/>
    <w:rsid w:val="008616FE"/>
    <w:rsid w:val="00862A82"/>
    <w:rsid w:val="0086577E"/>
    <w:rsid w:val="00865B08"/>
    <w:rsid w:val="00865DE9"/>
    <w:rsid w:val="008662BF"/>
    <w:rsid w:val="00866CCE"/>
    <w:rsid w:val="008675E2"/>
    <w:rsid w:val="00867A1E"/>
    <w:rsid w:val="00867AEB"/>
    <w:rsid w:val="008704E4"/>
    <w:rsid w:val="008724F3"/>
    <w:rsid w:val="008748F0"/>
    <w:rsid w:val="008804A2"/>
    <w:rsid w:val="00880580"/>
    <w:rsid w:val="008812BD"/>
    <w:rsid w:val="008817E6"/>
    <w:rsid w:val="00882625"/>
    <w:rsid w:val="0088333C"/>
    <w:rsid w:val="008844EF"/>
    <w:rsid w:val="00884DA2"/>
    <w:rsid w:val="0088573F"/>
    <w:rsid w:val="0088611C"/>
    <w:rsid w:val="0088641E"/>
    <w:rsid w:val="00890183"/>
    <w:rsid w:val="0089062B"/>
    <w:rsid w:val="00891A89"/>
    <w:rsid w:val="00891B96"/>
    <w:rsid w:val="00891E8C"/>
    <w:rsid w:val="00892189"/>
    <w:rsid w:val="00892B8A"/>
    <w:rsid w:val="008937CC"/>
    <w:rsid w:val="00896740"/>
    <w:rsid w:val="00896D5D"/>
    <w:rsid w:val="008A0558"/>
    <w:rsid w:val="008A07FF"/>
    <w:rsid w:val="008A20E7"/>
    <w:rsid w:val="008A2995"/>
    <w:rsid w:val="008A2F6C"/>
    <w:rsid w:val="008A3240"/>
    <w:rsid w:val="008A5C5C"/>
    <w:rsid w:val="008A680D"/>
    <w:rsid w:val="008B146D"/>
    <w:rsid w:val="008B1A8B"/>
    <w:rsid w:val="008B36F3"/>
    <w:rsid w:val="008B397A"/>
    <w:rsid w:val="008B472D"/>
    <w:rsid w:val="008B4D2C"/>
    <w:rsid w:val="008B63C1"/>
    <w:rsid w:val="008B6A9E"/>
    <w:rsid w:val="008C10C4"/>
    <w:rsid w:val="008C254E"/>
    <w:rsid w:val="008C26F2"/>
    <w:rsid w:val="008C290C"/>
    <w:rsid w:val="008C4A8E"/>
    <w:rsid w:val="008C650B"/>
    <w:rsid w:val="008C6FD6"/>
    <w:rsid w:val="008D1064"/>
    <w:rsid w:val="008D31F0"/>
    <w:rsid w:val="008D331F"/>
    <w:rsid w:val="008D353D"/>
    <w:rsid w:val="008D3A2D"/>
    <w:rsid w:val="008D48D7"/>
    <w:rsid w:val="008D4DAD"/>
    <w:rsid w:val="008D5B42"/>
    <w:rsid w:val="008D5BC5"/>
    <w:rsid w:val="008D6F29"/>
    <w:rsid w:val="008E0004"/>
    <w:rsid w:val="008E2B6F"/>
    <w:rsid w:val="008E38D0"/>
    <w:rsid w:val="008E3B49"/>
    <w:rsid w:val="008E3FB5"/>
    <w:rsid w:val="008E716B"/>
    <w:rsid w:val="008F001F"/>
    <w:rsid w:val="008F0F09"/>
    <w:rsid w:val="008F29CD"/>
    <w:rsid w:val="008F3D35"/>
    <w:rsid w:val="008F4248"/>
    <w:rsid w:val="008F694A"/>
    <w:rsid w:val="008F6F38"/>
    <w:rsid w:val="00900FD5"/>
    <w:rsid w:val="0090256E"/>
    <w:rsid w:val="00903475"/>
    <w:rsid w:val="00904A59"/>
    <w:rsid w:val="009056A3"/>
    <w:rsid w:val="00906084"/>
    <w:rsid w:val="00906F33"/>
    <w:rsid w:val="00907001"/>
    <w:rsid w:val="0090738F"/>
    <w:rsid w:val="00907409"/>
    <w:rsid w:val="009076E6"/>
    <w:rsid w:val="0091076F"/>
    <w:rsid w:val="009112FE"/>
    <w:rsid w:val="009114A6"/>
    <w:rsid w:val="00911B17"/>
    <w:rsid w:val="00912584"/>
    <w:rsid w:val="00913142"/>
    <w:rsid w:val="00913C4A"/>
    <w:rsid w:val="00915A43"/>
    <w:rsid w:val="0091604D"/>
    <w:rsid w:val="00916F49"/>
    <w:rsid w:val="00916FD3"/>
    <w:rsid w:val="009203A9"/>
    <w:rsid w:val="00920AF1"/>
    <w:rsid w:val="00921FB4"/>
    <w:rsid w:val="00922690"/>
    <w:rsid w:val="00922B95"/>
    <w:rsid w:val="00924135"/>
    <w:rsid w:val="00924DF1"/>
    <w:rsid w:val="00925C03"/>
    <w:rsid w:val="00925EA6"/>
    <w:rsid w:val="00926D33"/>
    <w:rsid w:val="00926E1C"/>
    <w:rsid w:val="00927127"/>
    <w:rsid w:val="009276F3"/>
    <w:rsid w:val="009307FB"/>
    <w:rsid w:val="009317D6"/>
    <w:rsid w:val="009324D3"/>
    <w:rsid w:val="0093260A"/>
    <w:rsid w:val="00932E0A"/>
    <w:rsid w:val="00932F7E"/>
    <w:rsid w:val="00933885"/>
    <w:rsid w:val="00934F5F"/>
    <w:rsid w:val="00935583"/>
    <w:rsid w:val="00935902"/>
    <w:rsid w:val="0093660A"/>
    <w:rsid w:val="009372F3"/>
    <w:rsid w:val="0094193B"/>
    <w:rsid w:val="0094252E"/>
    <w:rsid w:val="009438AE"/>
    <w:rsid w:val="00943AD5"/>
    <w:rsid w:val="00943FFC"/>
    <w:rsid w:val="009446CC"/>
    <w:rsid w:val="009459E5"/>
    <w:rsid w:val="00945F6A"/>
    <w:rsid w:val="009463B5"/>
    <w:rsid w:val="0095359E"/>
    <w:rsid w:val="009561C6"/>
    <w:rsid w:val="009567EC"/>
    <w:rsid w:val="009569D4"/>
    <w:rsid w:val="0095764B"/>
    <w:rsid w:val="0096007F"/>
    <w:rsid w:val="00960C2D"/>
    <w:rsid w:val="00960CE1"/>
    <w:rsid w:val="009614BD"/>
    <w:rsid w:val="00961A17"/>
    <w:rsid w:val="00961AF1"/>
    <w:rsid w:val="00961DFF"/>
    <w:rsid w:val="00962922"/>
    <w:rsid w:val="00962F14"/>
    <w:rsid w:val="00962FCF"/>
    <w:rsid w:val="009640FE"/>
    <w:rsid w:val="009647E8"/>
    <w:rsid w:val="00965535"/>
    <w:rsid w:val="0096667C"/>
    <w:rsid w:val="00971565"/>
    <w:rsid w:val="009727F7"/>
    <w:rsid w:val="009747B6"/>
    <w:rsid w:val="00975B84"/>
    <w:rsid w:val="0097730C"/>
    <w:rsid w:val="009810A5"/>
    <w:rsid w:val="009812E9"/>
    <w:rsid w:val="009857F1"/>
    <w:rsid w:val="00986BBA"/>
    <w:rsid w:val="0098725B"/>
    <w:rsid w:val="00990D77"/>
    <w:rsid w:val="0099196B"/>
    <w:rsid w:val="00993A5B"/>
    <w:rsid w:val="00995BEA"/>
    <w:rsid w:val="00996103"/>
    <w:rsid w:val="00996CD3"/>
    <w:rsid w:val="0099786A"/>
    <w:rsid w:val="00997D7D"/>
    <w:rsid w:val="009A0022"/>
    <w:rsid w:val="009A11CA"/>
    <w:rsid w:val="009A27B7"/>
    <w:rsid w:val="009A2E06"/>
    <w:rsid w:val="009A54B2"/>
    <w:rsid w:val="009A7D42"/>
    <w:rsid w:val="009A7FD3"/>
    <w:rsid w:val="009B0895"/>
    <w:rsid w:val="009B095A"/>
    <w:rsid w:val="009B0A26"/>
    <w:rsid w:val="009B16CA"/>
    <w:rsid w:val="009B21BA"/>
    <w:rsid w:val="009B368E"/>
    <w:rsid w:val="009B3A2F"/>
    <w:rsid w:val="009B3CA5"/>
    <w:rsid w:val="009B41E8"/>
    <w:rsid w:val="009B458C"/>
    <w:rsid w:val="009B478C"/>
    <w:rsid w:val="009B4D50"/>
    <w:rsid w:val="009B5210"/>
    <w:rsid w:val="009B58AD"/>
    <w:rsid w:val="009B7300"/>
    <w:rsid w:val="009C0542"/>
    <w:rsid w:val="009C1C40"/>
    <w:rsid w:val="009C1D85"/>
    <w:rsid w:val="009C338A"/>
    <w:rsid w:val="009C46BF"/>
    <w:rsid w:val="009C5AA0"/>
    <w:rsid w:val="009C6F38"/>
    <w:rsid w:val="009C7E5A"/>
    <w:rsid w:val="009C7EEE"/>
    <w:rsid w:val="009D01A7"/>
    <w:rsid w:val="009D0783"/>
    <w:rsid w:val="009D0D25"/>
    <w:rsid w:val="009D12DE"/>
    <w:rsid w:val="009D1779"/>
    <w:rsid w:val="009D2802"/>
    <w:rsid w:val="009D365D"/>
    <w:rsid w:val="009D3EC5"/>
    <w:rsid w:val="009D4558"/>
    <w:rsid w:val="009D477E"/>
    <w:rsid w:val="009D4F49"/>
    <w:rsid w:val="009D5EC1"/>
    <w:rsid w:val="009D5F7E"/>
    <w:rsid w:val="009D6B86"/>
    <w:rsid w:val="009D7D3C"/>
    <w:rsid w:val="009E0A2C"/>
    <w:rsid w:val="009E21E7"/>
    <w:rsid w:val="009E2730"/>
    <w:rsid w:val="009E2A52"/>
    <w:rsid w:val="009E3218"/>
    <w:rsid w:val="009E3320"/>
    <w:rsid w:val="009E3550"/>
    <w:rsid w:val="009E419D"/>
    <w:rsid w:val="009E45DE"/>
    <w:rsid w:val="009E463B"/>
    <w:rsid w:val="009E4FA5"/>
    <w:rsid w:val="009E6AF7"/>
    <w:rsid w:val="009E6CDB"/>
    <w:rsid w:val="009F0301"/>
    <w:rsid w:val="009F0DCF"/>
    <w:rsid w:val="009F0E8E"/>
    <w:rsid w:val="009F15A0"/>
    <w:rsid w:val="009F206D"/>
    <w:rsid w:val="009F29D9"/>
    <w:rsid w:val="009F6113"/>
    <w:rsid w:val="009F69D5"/>
    <w:rsid w:val="009F6B3E"/>
    <w:rsid w:val="00A00B0E"/>
    <w:rsid w:val="00A00B13"/>
    <w:rsid w:val="00A01B22"/>
    <w:rsid w:val="00A03CC9"/>
    <w:rsid w:val="00A04AD8"/>
    <w:rsid w:val="00A054D4"/>
    <w:rsid w:val="00A058C7"/>
    <w:rsid w:val="00A07B8E"/>
    <w:rsid w:val="00A1001E"/>
    <w:rsid w:val="00A10F98"/>
    <w:rsid w:val="00A12B72"/>
    <w:rsid w:val="00A14E4A"/>
    <w:rsid w:val="00A16BFC"/>
    <w:rsid w:val="00A17380"/>
    <w:rsid w:val="00A206AF"/>
    <w:rsid w:val="00A209EE"/>
    <w:rsid w:val="00A20AC8"/>
    <w:rsid w:val="00A2146A"/>
    <w:rsid w:val="00A21489"/>
    <w:rsid w:val="00A21C02"/>
    <w:rsid w:val="00A21FBE"/>
    <w:rsid w:val="00A22216"/>
    <w:rsid w:val="00A23D67"/>
    <w:rsid w:val="00A2574F"/>
    <w:rsid w:val="00A2639A"/>
    <w:rsid w:val="00A31734"/>
    <w:rsid w:val="00A328B7"/>
    <w:rsid w:val="00A328C2"/>
    <w:rsid w:val="00A32F31"/>
    <w:rsid w:val="00A33096"/>
    <w:rsid w:val="00A33593"/>
    <w:rsid w:val="00A33EF7"/>
    <w:rsid w:val="00A34A9A"/>
    <w:rsid w:val="00A35100"/>
    <w:rsid w:val="00A3599D"/>
    <w:rsid w:val="00A35CEA"/>
    <w:rsid w:val="00A36380"/>
    <w:rsid w:val="00A372B6"/>
    <w:rsid w:val="00A37525"/>
    <w:rsid w:val="00A37BA6"/>
    <w:rsid w:val="00A37C76"/>
    <w:rsid w:val="00A4013D"/>
    <w:rsid w:val="00A40800"/>
    <w:rsid w:val="00A410FE"/>
    <w:rsid w:val="00A42228"/>
    <w:rsid w:val="00A4279E"/>
    <w:rsid w:val="00A43854"/>
    <w:rsid w:val="00A447DE"/>
    <w:rsid w:val="00A449CD"/>
    <w:rsid w:val="00A45605"/>
    <w:rsid w:val="00A45E29"/>
    <w:rsid w:val="00A47F95"/>
    <w:rsid w:val="00A50870"/>
    <w:rsid w:val="00A50B4C"/>
    <w:rsid w:val="00A50C36"/>
    <w:rsid w:val="00A51578"/>
    <w:rsid w:val="00A53253"/>
    <w:rsid w:val="00A5427E"/>
    <w:rsid w:val="00A54CC0"/>
    <w:rsid w:val="00A57F93"/>
    <w:rsid w:val="00A60BCE"/>
    <w:rsid w:val="00A61B7B"/>
    <w:rsid w:val="00A63457"/>
    <w:rsid w:val="00A64437"/>
    <w:rsid w:val="00A67782"/>
    <w:rsid w:val="00A71203"/>
    <w:rsid w:val="00A71A4E"/>
    <w:rsid w:val="00A71B81"/>
    <w:rsid w:val="00A71EDD"/>
    <w:rsid w:val="00A72D70"/>
    <w:rsid w:val="00A74505"/>
    <w:rsid w:val="00A745A4"/>
    <w:rsid w:val="00A7525A"/>
    <w:rsid w:val="00A76870"/>
    <w:rsid w:val="00A77956"/>
    <w:rsid w:val="00A80744"/>
    <w:rsid w:val="00A80F48"/>
    <w:rsid w:val="00A829A6"/>
    <w:rsid w:val="00A82FB2"/>
    <w:rsid w:val="00A848A4"/>
    <w:rsid w:val="00A86788"/>
    <w:rsid w:val="00A86C92"/>
    <w:rsid w:val="00A870C5"/>
    <w:rsid w:val="00A87233"/>
    <w:rsid w:val="00A9078A"/>
    <w:rsid w:val="00A90811"/>
    <w:rsid w:val="00A909C2"/>
    <w:rsid w:val="00A90E4D"/>
    <w:rsid w:val="00A91800"/>
    <w:rsid w:val="00A91CD2"/>
    <w:rsid w:val="00A94E9E"/>
    <w:rsid w:val="00A952EB"/>
    <w:rsid w:val="00A953C3"/>
    <w:rsid w:val="00A957AD"/>
    <w:rsid w:val="00A9620A"/>
    <w:rsid w:val="00A97BE7"/>
    <w:rsid w:val="00AA0A6C"/>
    <w:rsid w:val="00AA0B40"/>
    <w:rsid w:val="00AA1322"/>
    <w:rsid w:val="00AA1695"/>
    <w:rsid w:val="00AA1A53"/>
    <w:rsid w:val="00AA31AC"/>
    <w:rsid w:val="00AA39ED"/>
    <w:rsid w:val="00AA55F0"/>
    <w:rsid w:val="00AA7E47"/>
    <w:rsid w:val="00AB09EA"/>
    <w:rsid w:val="00AB1546"/>
    <w:rsid w:val="00AB2317"/>
    <w:rsid w:val="00AB366C"/>
    <w:rsid w:val="00AB4204"/>
    <w:rsid w:val="00AB43C6"/>
    <w:rsid w:val="00AB49D4"/>
    <w:rsid w:val="00AB5EC8"/>
    <w:rsid w:val="00AB6BF5"/>
    <w:rsid w:val="00AB73D7"/>
    <w:rsid w:val="00AB78C2"/>
    <w:rsid w:val="00AB7933"/>
    <w:rsid w:val="00AC127D"/>
    <w:rsid w:val="00AC1748"/>
    <w:rsid w:val="00AC3E21"/>
    <w:rsid w:val="00AC4A9D"/>
    <w:rsid w:val="00AC5720"/>
    <w:rsid w:val="00AC5A08"/>
    <w:rsid w:val="00AC6C28"/>
    <w:rsid w:val="00AD2D46"/>
    <w:rsid w:val="00AD2F14"/>
    <w:rsid w:val="00AD32D8"/>
    <w:rsid w:val="00AD3334"/>
    <w:rsid w:val="00AD4EE4"/>
    <w:rsid w:val="00AD504C"/>
    <w:rsid w:val="00AD5420"/>
    <w:rsid w:val="00AD57E1"/>
    <w:rsid w:val="00AD69D1"/>
    <w:rsid w:val="00AE007B"/>
    <w:rsid w:val="00AE0509"/>
    <w:rsid w:val="00AE0980"/>
    <w:rsid w:val="00AE23B5"/>
    <w:rsid w:val="00AE3079"/>
    <w:rsid w:val="00AE325E"/>
    <w:rsid w:val="00AE41DD"/>
    <w:rsid w:val="00AE7429"/>
    <w:rsid w:val="00AE7443"/>
    <w:rsid w:val="00AF1390"/>
    <w:rsid w:val="00AF269B"/>
    <w:rsid w:val="00AF2A91"/>
    <w:rsid w:val="00AF37C4"/>
    <w:rsid w:val="00AF6D4A"/>
    <w:rsid w:val="00B004F7"/>
    <w:rsid w:val="00B018FF"/>
    <w:rsid w:val="00B01E20"/>
    <w:rsid w:val="00B0227E"/>
    <w:rsid w:val="00B026CB"/>
    <w:rsid w:val="00B04421"/>
    <w:rsid w:val="00B04D06"/>
    <w:rsid w:val="00B05786"/>
    <w:rsid w:val="00B05EB4"/>
    <w:rsid w:val="00B061B7"/>
    <w:rsid w:val="00B11DF5"/>
    <w:rsid w:val="00B121DF"/>
    <w:rsid w:val="00B128B4"/>
    <w:rsid w:val="00B1293E"/>
    <w:rsid w:val="00B1456A"/>
    <w:rsid w:val="00B14DA6"/>
    <w:rsid w:val="00B203DA"/>
    <w:rsid w:val="00B2114D"/>
    <w:rsid w:val="00B25C09"/>
    <w:rsid w:val="00B272E3"/>
    <w:rsid w:val="00B30356"/>
    <w:rsid w:val="00B31CDA"/>
    <w:rsid w:val="00B32146"/>
    <w:rsid w:val="00B32FF3"/>
    <w:rsid w:val="00B348D3"/>
    <w:rsid w:val="00B34B85"/>
    <w:rsid w:val="00B34F79"/>
    <w:rsid w:val="00B353E7"/>
    <w:rsid w:val="00B36192"/>
    <w:rsid w:val="00B36E4D"/>
    <w:rsid w:val="00B373FA"/>
    <w:rsid w:val="00B37817"/>
    <w:rsid w:val="00B37E90"/>
    <w:rsid w:val="00B407F1"/>
    <w:rsid w:val="00B4298F"/>
    <w:rsid w:val="00B432FD"/>
    <w:rsid w:val="00B43D9F"/>
    <w:rsid w:val="00B44974"/>
    <w:rsid w:val="00B45055"/>
    <w:rsid w:val="00B457EF"/>
    <w:rsid w:val="00B4727E"/>
    <w:rsid w:val="00B472A0"/>
    <w:rsid w:val="00B47411"/>
    <w:rsid w:val="00B51BDF"/>
    <w:rsid w:val="00B52A79"/>
    <w:rsid w:val="00B538E9"/>
    <w:rsid w:val="00B559CF"/>
    <w:rsid w:val="00B55DFC"/>
    <w:rsid w:val="00B57D2A"/>
    <w:rsid w:val="00B60876"/>
    <w:rsid w:val="00B61A4F"/>
    <w:rsid w:val="00B63CE0"/>
    <w:rsid w:val="00B648C9"/>
    <w:rsid w:val="00B66237"/>
    <w:rsid w:val="00B6666E"/>
    <w:rsid w:val="00B66B97"/>
    <w:rsid w:val="00B71231"/>
    <w:rsid w:val="00B71B2F"/>
    <w:rsid w:val="00B71E11"/>
    <w:rsid w:val="00B75FB8"/>
    <w:rsid w:val="00B765E0"/>
    <w:rsid w:val="00B77EF7"/>
    <w:rsid w:val="00B80026"/>
    <w:rsid w:val="00B80950"/>
    <w:rsid w:val="00B80BE4"/>
    <w:rsid w:val="00B81F69"/>
    <w:rsid w:val="00B8210C"/>
    <w:rsid w:val="00B832B6"/>
    <w:rsid w:val="00B83974"/>
    <w:rsid w:val="00B83D42"/>
    <w:rsid w:val="00B844C6"/>
    <w:rsid w:val="00B84A3D"/>
    <w:rsid w:val="00B84DAA"/>
    <w:rsid w:val="00B8514F"/>
    <w:rsid w:val="00B869E6"/>
    <w:rsid w:val="00B87057"/>
    <w:rsid w:val="00B8738C"/>
    <w:rsid w:val="00B8743A"/>
    <w:rsid w:val="00B87F19"/>
    <w:rsid w:val="00B908D3"/>
    <w:rsid w:val="00B910F7"/>
    <w:rsid w:val="00B924BE"/>
    <w:rsid w:val="00B92F61"/>
    <w:rsid w:val="00B9426E"/>
    <w:rsid w:val="00B94BED"/>
    <w:rsid w:val="00B95811"/>
    <w:rsid w:val="00B9585A"/>
    <w:rsid w:val="00B962B6"/>
    <w:rsid w:val="00B96A26"/>
    <w:rsid w:val="00BA100D"/>
    <w:rsid w:val="00BA12E7"/>
    <w:rsid w:val="00BA2480"/>
    <w:rsid w:val="00BA5914"/>
    <w:rsid w:val="00BA62DE"/>
    <w:rsid w:val="00BA7C74"/>
    <w:rsid w:val="00BB1107"/>
    <w:rsid w:val="00BB490D"/>
    <w:rsid w:val="00BB6396"/>
    <w:rsid w:val="00BB63A6"/>
    <w:rsid w:val="00BC0FBE"/>
    <w:rsid w:val="00BC153A"/>
    <w:rsid w:val="00BC1830"/>
    <w:rsid w:val="00BC1E25"/>
    <w:rsid w:val="00BC28BE"/>
    <w:rsid w:val="00BC28E7"/>
    <w:rsid w:val="00BC34D5"/>
    <w:rsid w:val="00BC4969"/>
    <w:rsid w:val="00BC4B98"/>
    <w:rsid w:val="00BC4E3E"/>
    <w:rsid w:val="00BC565B"/>
    <w:rsid w:val="00BC5835"/>
    <w:rsid w:val="00BC5AA8"/>
    <w:rsid w:val="00BC7552"/>
    <w:rsid w:val="00BD0470"/>
    <w:rsid w:val="00BD17FD"/>
    <w:rsid w:val="00BD2977"/>
    <w:rsid w:val="00BD319C"/>
    <w:rsid w:val="00BD3767"/>
    <w:rsid w:val="00BD62ED"/>
    <w:rsid w:val="00BD6444"/>
    <w:rsid w:val="00BD6D31"/>
    <w:rsid w:val="00BE06CF"/>
    <w:rsid w:val="00BE12DB"/>
    <w:rsid w:val="00BE2247"/>
    <w:rsid w:val="00BE248E"/>
    <w:rsid w:val="00BE4853"/>
    <w:rsid w:val="00BE51A0"/>
    <w:rsid w:val="00BE5280"/>
    <w:rsid w:val="00BE62A6"/>
    <w:rsid w:val="00BF04F9"/>
    <w:rsid w:val="00BF0D2F"/>
    <w:rsid w:val="00BF0F5C"/>
    <w:rsid w:val="00BF0F7E"/>
    <w:rsid w:val="00BF1C7B"/>
    <w:rsid w:val="00BF5B5E"/>
    <w:rsid w:val="00BF674D"/>
    <w:rsid w:val="00BF70BE"/>
    <w:rsid w:val="00BF7C21"/>
    <w:rsid w:val="00BF7C64"/>
    <w:rsid w:val="00C002CD"/>
    <w:rsid w:val="00C0068F"/>
    <w:rsid w:val="00C00CDD"/>
    <w:rsid w:val="00C02B87"/>
    <w:rsid w:val="00C02F1A"/>
    <w:rsid w:val="00C03382"/>
    <w:rsid w:val="00C03B5E"/>
    <w:rsid w:val="00C03B87"/>
    <w:rsid w:val="00C052C0"/>
    <w:rsid w:val="00C05619"/>
    <w:rsid w:val="00C05C0F"/>
    <w:rsid w:val="00C07D08"/>
    <w:rsid w:val="00C111A4"/>
    <w:rsid w:val="00C11FFB"/>
    <w:rsid w:val="00C13451"/>
    <w:rsid w:val="00C1484D"/>
    <w:rsid w:val="00C14E98"/>
    <w:rsid w:val="00C1515A"/>
    <w:rsid w:val="00C1685A"/>
    <w:rsid w:val="00C16D6E"/>
    <w:rsid w:val="00C21252"/>
    <w:rsid w:val="00C223D3"/>
    <w:rsid w:val="00C226C0"/>
    <w:rsid w:val="00C23107"/>
    <w:rsid w:val="00C23A80"/>
    <w:rsid w:val="00C24DAA"/>
    <w:rsid w:val="00C259A0"/>
    <w:rsid w:val="00C262FF"/>
    <w:rsid w:val="00C26AC6"/>
    <w:rsid w:val="00C26B57"/>
    <w:rsid w:val="00C30CA9"/>
    <w:rsid w:val="00C33839"/>
    <w:rsid w:val="00C33933"/>
    <w:rsid w:val="00C35369"/>
    <w:rsid w:val="00C358A0"/>
    <w:rsid w:val="00C3654B"/>
    <w:rsid w:val="00C36593"/>
    <w:rsid w:val="00C36726"/>
    <w:rsid w:val="00C403F0"/>
    <w:rsid w:val="00C40E0C"/>
    <w:rsid w:val="00C414E8"/>
    <w:rsid w:val="00C4152A"/>
    <w:rsid w:val="00C43CB2"/>
    <w:rsid w:val="00C44D31"/>
    <w:rsid w:val="00C44DCB"/>
    <w:rsid w:val="00C472E6"/>
    <w:rsid w:val="00C47678"/>
    <w:rsid w:val="00C47D9D"/>
    <w:rsid w:val="00C50AB1"/>
    <w:rsid w:val="00C5107C"/>
    <w:rsid w:val="00C521CD"/>
    <w:rsid w:val="00C53106"/>
    <w:rsid w:val="00C531E5"/>
    <w:rsid w:val="00C533D0"/>
    <w:rsid w:val="00C55157"/>
    <w:rsid w:val="00C560B5"/>
    <w:rsid w:val="00C569EE"/>
    <w:rsid w:val="00C57E91"/>
    <w:rsid w:val="00C60823"/>
    <w:rsid w:val="00C62034"/>
    <w:rsid w:val="00C62519"/>
    <w:rsid w:val="00C634CA"/>
    <w:rsid w:val="00C6370A"/>
    <w:rsid w:val="00C644A7"/>
    <w:rsid w:val="00C64762"/>
    <w:rsid w:val="00C6494A"/>
    <w:rsid w:val="00C65261"/>
    <w:rsid w:val="00C66D90"/>
    <w:rsid w:val="00C66E03"/>
    <w:rsid w:val="00C6724B"/>
    <w:rsid w:val="00C709AE"/>
    <w:rsid w:val="00C70F7F"/>
    <w:rsid w:val="00C71202"/>
    <w:rsid w:val="00C71310"/>
    <w:rsid w:val="00C71319"/>
    <w:rsid w:val="00C71C4A"/>
    <w:rsid w:val="00C73CCF"/>
    <w:rsid w:val="00C74ADE"/>
    <w:rsid w:val="00C74B71"/>
    <w:rsid w:val="00C74E7E"/>
    <w:rsid w:val="00C7635C"/>
    <w:rsid w:val="00C764BD"/>
    <w:rsid w:val="00C80863"/>
    <w:rsid w:val="00C80878"/>
    <w:rsid w:val="00C82092"/>
    <w:rsid w:val="00C829E9"/>
    <w:rsid w:val="00C83323"/>
    <w:rsid w:val="00C86547"/>
    <w:rsid w:val="00C866E8"/>
    <w:rsid w:val="00C86C04"/>
    <w:rsid w:val="00C8703D"/>
    <w:rsid w:val="00C91C32"/>
    <w:rsid w:val="00C91C53"/>
    <w:rsid w:val="00C9253B"/>
    <w:rsid w:val="00C936DF"/>
    <w:rsid w:val="00C96D8A"/>
    <w:rsid w:val="00CA0E09"/>
    <w:rsid w:val="00CA173D"/>
    <w:rsid w:val="00CA1A2E"/>
    <w:rsid w:val="00CA5307"/>
    <w:rsid w:val="00CA616C"/>
    <w:rsid w:val="00CA6414"/>
    <w:rsid w:val="00CA6E34"/>
    <w:rsid w:val="00CA703C"/>
    <w:rsid w:val="00CA7374"/>
    <w:rsid w:val="00CB0476"/>
    <w:rsid w:val="00CB2094"/>
    <w:rsid w:val="00CB302E"/>
    <w:rsid w:val="00CB39E5"/>
    <w:rsid w:val="00CB3BA1"/>
    <w:rsid w:val="00CB58D3"/>
    <w:rsid w:val="00CB66DC"/>
    <w:rsid w:val="00CB6BC8"/>
    <w:rsid w:val="00CC077A"/>
    <w:rsid w:val="00CC096B"/>
    <w:rsid w:val="00CC1B2B"/>
    <w:rsid w:val="00CC2715"/>
    <w:rsid w:val="00CC34A5"/>
    <w:rsid w:val="00CC47D2"/>
    <w:rsid w:val="00CC5E74"/>
    <w:rsid w:val="00CC669E"/>
    <w:rsid w:val="00CC684A"/>
    <w:rsid w:val="00CC68DE"/>
    <w:rsid w:val="00CD23B1"/>
    <w:rsid w:val="00CD35F9"/>
    <w:rsid w:val="00CD4983"/>
    <w:rsid w:val="00CD53D2"/>
    <w:rsid w:val="00CD59EB"/>
    <w:rsid w:val="00CD721D"/>
    <w:rsid w:val="00CE0374"/>
    <w:rsid w:val="00CE094D"/>
    <w:rsid w:val="00CE0AB0"/>
    <w:rsid w:val="00CE13BB"/>
    <w:rsid w:val="00CE3D92"/>
    <w:rsid w:val="00CE477E"/>
    <w:rsid w:val="00CE5693"/>
    <w:rsid w:val="00CE5728"/>
    <w:rsid w:val="00CE60C1"/>
    <w:rsid w:val="00CE6995"/>
    <w:rsid w:val="00CE6E10"/>
    <w:rsid w:val="00CE7750"/>
    <w:rsid w:val="00CE7DB1"/>
    <w:rsid w:val="00CF15D4"/>
    <w:rsid w:val="00CF1999"/>
    <w:rsid w:val="00CF2BAC"/>
    <w:rsid w:val="00CF3C10"/>
    <w:rsid w:val="00CF4F72"/>
    <w:rsid w:val="00CF6152"/>
    <w:rsid w:val="00CF66D5"/>
    <w:rsid w:val="00D004EB"/>
    <w:rsid w:val="00D01EC7"/>
    <w:rsid w:val="00D01F31"/>
    <w:rsid w:val="00D03E8C"/>
    <w:rsid w:val="00D03EF4"/>
    <w:rsid w:val="00D0459F"/>
    <w:rsid w:val="00D06F1A"/>
    <w:rsid w:val="00D073F1"/>
    <w:rsid w:val="00D128A9"/>
    <w:rsid w:val="00D129F6"/>
    <w:rsid w:val="00D140D5"/>
    <w:rsid w:val="00D14600"/>
    <w:rsid w:val="00D15400"/>
    <w:rsid w:val="00D16597"/>
    <w:rsid w:val="00D16AB2"/>
    <w:rsid w:val="00D20334"/>
    <w:rsid w:val="00D204FD"/>
    <w:rsid w:val="00D205F8"/>
    <w:rsid w:val="00D21036"/>
    <w:rsid w:val="00D23DF8"/>
    <w:rsid w:val="00D2409D"/>
    <w:rsid w:val="00D2453C"/>
    <w:rsid w:val="00D256A7"/>
    <w:rsid w:val="00D2612B"/>
    <w:rsid w:val="00D26FD5"/>
    <w:rsid w:val="00D27944"/>
    <w:rsid w:val="00D30372"/>
    <w:rsid w:val="00D30563"/>
    <w:rsid w:val="00D32C3F"/>
    <w:rsid w:val="00D332C4"/>
    <w:rsid w:val="00D3331F"/>
    <w:rsid w:val="00D33DF9"/>
    <w:rsid w:val="00D3477D"/>
    <w:rsid w:val="00D34979"/>
    <w:rsid w:val="00D350F0"/>
    <w:rsid w:val="00D3534F"/>
    <w:rsid w:val="00D355D9"/>
    <w:rsid w:val="00D36A89"/>
    <w:rsid w:val="00D37168"/>
    <w:rsid w:val="00D37B53"/>
    <w:rsid w:val="00D41476"/>
    <w:rsid w:val="00D41718"/>
    <w:rsid w:val="00D42168"/>
    <w:rsid w:val="00D42A36"/>
    <w:rsid w:val="00D4330B"/>
    <w:rsid w:val="00D43B96"/>
    <w:rsid w:val="00D45324"/>
    <w:rsid w:val="00D4568C"/>
    <w:rsid w:val="00D45F3A"/>
    <w:rsid w:val="00D4708B"/>
    <w:rsid w:val="00D50492"/>
    <w:rsid w:val="00D506CF"/>
    <w:rsid w:val="00D509F3"/>
    <w:rsid w:val="00D50B8F"/>
    <w:rsid w:val="00D5101D"/>
    <w:rsid w:val="00D512D0"/>
    <w:rsid w:val="00D5242B"/>
    <w:rsid w:val="00D52EEC"/>
    <w:rsid w:val="00D5308F"/>
    <w:rsid w:val="00D53C38"/>
    <w:rsid w:val="00D53CA9"/>
    <w:rsid w:val="00D54237"/>
    <w:rsid w:val="00D5461C"/>
    <w:rsid w:val="00D54D9C"/>
    <w:rsid w:val="00D54F11"/>
    <w:rsid w:val="00D57314"/>
    <w:rsid w:val="00D62063"/>
    <w:rsid w:val="00D622B2"/>
    <w:rsid w:val="00D63620"/>
    <w:rsid w:val="00D63979"/>
    <w:rsid w:val="00D64F02"/>
    <w:rsid w:val="00D65185"/>
    <w:rsid w:val="00D6559C"/>
    <w:rsid w:val="00D66031"/>
    <w:rsid w:val="00D6758D"/>
    <w:rsid w:val="00D70800"/>
    <w:rsid w:val="00D72C03"/>
    <w:rsid w:val="00D73C44"/>
    <w:rsid w:val="00D75197"/>
    <w:rsid w:val="00D75312"/>
    <w:rsid w:val="00D76066"/>
    <w:rsid w:val="00D77189"/>
    <w:rsid w:val="00D7786A"/>
    <w:rsid w:val="00D801DB"/>
    <w:rsid w:val="00D80E23"/>
    <w:rsid w:val="00D81DBB"/>
    <w:rsid w:val="00D8233E"/>
    <w:rsid w:val="00D82C58"/>
    <w:rsid w:val="00D839A6"/>
    <w:rsid w:val="00D8456A"/>
    <w:rsid w:val="00D86272"/>
    <w:rsid w:val="00D865F6"/>
    <w:rsid w:val="00D90E32"/>
    <w:rsid w:val="00D918AE"/>
    <w:rsid w:val="00D91B6F"/>
    <w:rsid w:val="00D93618"/>
    <w:rsid w:val="00D93AC1"/>
    <w:rsid w:val="00D93CDD"/>
    <w:rsid w:val="00D93EA8"/>
    <w:rsid w:val="00D94D9C"/>
    <w:rsid w:val="00D956A4"/>
    <w:rsid w:val="00D95D55"/>
    <w:rsid w:val="00D97563"/>
    <w:rsid w:val="00D979E7"/>
    <w:rsid w:val="00DA1F0F"/>
    <w:rsid w:val="00DA463D"/>
    <w:rsid w:val="00DA4C9E"/>
    <w:rsid w:val="00DA55E8"/>
    <w:rsid w:val="00DA56AB"/>
    <w:rsid w:val="00DA687C"/>
    <w:rsid w:val="00DA7607"/>
    <w:rsid w:val="00DB02A8"/>
    <w:rsid w:val="00DB09F1"/>
    <w:rsid w:val="00DB0DB2"/>
    <w:rsid w:val="00DB1544"/>
    <w:rsid w:val="00DB1865"/>
    <w:rsid w:val="00DB2966"/>
    <w:rsid w:val="00DB2D5C"/>
    <w:rsid w:val="00DB32B8"/>
    <w:rsid w:val="00DB399F"/>
    <w:rsid w:val="00DB3D67"/>
    <w:rsid w:val="00DB51C6"/>
    <w:rsid w:val="00DB5843"/>
    <w:rsid w:val="00DB6905"/>
    <w:rsid w:val="00DB71C0"/>
    <w:rsid w:val="00DC120A"/>
    <w:rsid w:val="00DC1A10"/>
    <w:rsid w:val="00DC205D"/>
    <w:rsid w:val="00DC28A2"/>
    <w:rsid w:val="00DC2EE9"/>
    <w:rsid w:val="00DC40B4"/>
    <w:rsid w:val="00DC54C4"/>
    <w:rsid w:val="00DC5D54"/>
    <w:rsid w:val="00DC6A3D"/>
    <w:rsid w:val="00DC6C78"/>
    <w:rsid w:val="00DC6D03"/>
    <w:rsid w:val="00DC73A9"/>
    <w:rsid w:val="00DD0B6E"/>
    <w:rsid w:val="00DD1285"/>
    <w:rsid w:val="00DD1689"/>
    <w:rsid w:val="00DD19D9"/>
    <w:rsid w:val="00DD2931"/>
    <w:rsid w:val="00DD2BEE"/>
    <w:rsid w:val="00DD4F50"/>
    <w:rsid w:val="00DD5649"/>
    <w:rsid w:val="00DD71B6"/>
    <w:rsid w:val="00DE2A9B"/>
    <w:rsid w:val="00DE5A60"/>
    <w:rsid w:val="00DE6259"/>
    <w:rsid w:val="00DE7102"/>
    <w:rsid w:val="00DE76A7"/>
    <w:rsid w:val="00DF04D5"/>
    <w:rsid w:val="00DF1054"/>
    <w:rsid w:val="00DF10B4"/>
    <w:rsid w:val="00DF1B6A"/>
    <w:rsid w:val="00DF1C87"/>
    <w:rsid w:val="00DF23D6"/>
    <w:rsid w:val="00DF272B"/>
    <w:rsid w:val="00DF292F"/>
    <w:rsid w:val="00DF2C63"/>
    <w:rsid w:val="00DF3369"/>
    <w:rsid w:val="00DF33E8"/>
    <w:rsid w:val="00DF3AEB"/>
    <w:rsid w:val="00DF3E68"/>
    <w:rsid w:val="00DF6F1D"/>
    <w:rsid w:val="00DF7C1D"/>
    <w:rsid w:val="00E004A3"/>
    <w:rsid w:val="00E005B9"/>
    <w:rsid w:val="00E01BEA"/>
    <w:rsid w:val="00E01C79"/>
    <w:rsid w:val="00E01CC5"/>
    <w:rsid w:val="00E0308D"/>
    <w:rsid w:val="00E034DB"/>
    <w:rsid w:val="00E0380C"/>
    <w:rsid w:val="00E06EF7"/>
    <w:rsid w:val="00E072E6"/>
    <w:rsid w:val="00E07448"/>
    <w:rsid w:val="00E07D46"/>
    <w:rsid w:val="00E07E78"/>
    <w:rsid w:val="00E10215"/>
    <w:rsid w:val="00E10F28"/>
    <w:rsid w:val="00E126EA"/>
    <w:rsid w:val="00E127D7"/>
    <w:rsid w:val="00E159D3"/>
    <w:rsid w:val="00E15BE1"/>
    <w:rsid w:val="00E15E76"/>
    <w:rsid w:val="00E160ED"/>
    <w:rsid w:val="00E20F3F"/>
    <w:rsid w:val="00E2239F"/>
    <w:rsid w:val="00E22B18"/>
    <w:rsid w:val="00E25A46"/>
    <w:rsid w:val="00E26EDA"/>
    <w:rsid w:val="00E277AC"/>
    <w:rsid w:val="00E27C29"/>
    <w:rsid w:val="00E32380"/>
    <w:rsid w:val="00E33F6E"/>
    <w:rsid w:val="00E342DB"/>
    <w:rsid w:val="00E3462F"/>
    <w:rsid w:val="00E37D0D"/>
    <w:rsid w:val="00E40173"/>
    <w:rsid w:val="00E41CD6"/>
    <w:rsid w:val="00E42A83"/>
    <w:rsid w:val="00E42E21"/>
    <w:rsid w:val="00E438A4"/>
    <w:rsid w:val="00E4418F"/>
    <w:rsid w:val="00E44AD1"/>
    <w:rsid w:val="00E44CA4"/>
    <w:rsid w:val="00E4516A"/>
    <w:rsid w:val="00E4568F"/>
    <w:rsid w:val="00E45D73"/>
    <w:rsid w:val="00E479AB"/>
    <w:rsid w:val="00E52C7C"/>
    <w:rsid w:val="00E52CAF"/>
    <w:rsid w:val="00E52E3F"/>
    <w:rsid w:val="00E53EEC"/>
    <w:rsid w:val="00E547E7"/>
    <w:rsid w:val="00E54AB1"/>
    <w:rsid w:val="00E54C33"/>
    <w:rsid w:val="00E56A9C"/>
    <w:rsid w:val="00E57AD9"/>
    <w:rsid w:val="00E57E9C"/>
    <w:rsid w:val="00E57FD3"/>
    <w:rsid w:val="00E618B5"/>
    <w:rsid w:val="00E62630"/>
    <w:rsid w:val="00E63EC7"/>
    <w:rsid w:val="00E64D13"/>
    <w:rsid w:val="00E65EC6"/>
    <w:rsid w:val="00E70E94"/>
    <w:rsid w:val="00E72810"/>
    <w:rsid w:val="00E73F4E"/>
    <w:rsid w:val="00E75BDA"/>
    <w:rsid w:val="00E7623E"/>
    <w:rsid w:val="00E763FB"/>
    <w:rsid w:val="00E776E6"/>
    <w:rsid w:val="00E80C8D"/>
    <w:rsid w:val="00E8124E"/>
    <w:rsid w:val="00E8208B"/>
    <w:rsid w:val="00E82700"/>
    <w:rsid w:val="00E8298B"/>
    <w:rsid w:val="00E82C4D"/>
    <w:rsid w:val="00E82EEA"/>
    <w:rsid w:val="00E82FE6"/>
    <w:rsid w:val="00E8463A"/>
    <w:rsid w:val="00E84B41"/>
    <w:rsid w:val="00E85B10"/>
    <w:rsid w:val="00E85DB0"/>
    <w:rsid w:val="00E86512"/>
    <w:rsid w:val="00E87FD5"/>
    <w:rsid w:val="00E906B7"/>
    <w:rsid w:val="00E90A09"/>
    <w:rsid w:val="00E92321"/>
    <w:rsid w:val="00E93D8D"/>
    <w:rsid w:val="00E94743"/>
    <w:rsid w:val="00E95400"/>
    <w:rsid w:val="00E957E2"/>
    <w:rsid w:val="00E95C4B"/>
    <w:rsid w:val="00E95DB7"/>
    <w:rsid w:val="00E95E61"/>
    <w:rsid w:val="00E95FC4"/>
    <w:rsid w:val="00E9705D"/>
    <w:rsid w:val="00E979F6"/>
    <w:rsid w:val="00EA13C8"/>
    <w:rsid w:val="00EA26AA"/>
    <w:rsid w:val="00EA2E0F"/>
    <w:rsid w:val="00EA3E5E"/>
    <w:rsid w:val="00EA4B26"/>
    <w:rsid w:val="00EA6C29"/>
    <w:rsid w:val="00EB0C73"/>
    <w:rsid w:val="00EB0EFA"/>
    <w:rsid w:val="00EB1B1D"/>
    <w:rsid w:val="00EB2E5B"/>
    <w:rsid w:val="00EB2FB9"/>
    <w:rsid w:val="00EB5A12"/>
    <w:rsid w:val="00EB63DB"/>
    <w:rsid w:val="00EB66B9"/>
    <w:rsid w:val="00EB6AD9"/>
    <w:rsid w:val="00EB6C39"/>
    <w:rsid w:val="00EB725B"/>
    <w:rsid w:val="00EB751A"/>
    <w:rsid w:val="00EC1A0F"/>
    <w:rsid w:val="00EC299F"/>
    <w:rsid w:val="00EC3739"/>
    <w:rsid w:val="00EC4323"/>
    <w:rsid w:val="00EC4EAD"/>
    <w:rsid w:val="00EC5E27"/>
    <w:rsid w:val="00EC65E5"/>
    <w:rsid w:val="00EC79E7"/>
    <w:rsid w:val="00ED0CFA"/>
    <w:rsid w:val="00ED256F"/>
    <w:rsid w:val="00ED31E3"/>
    <w:rsid w:val="00ED4741"/>
    <w:rsid w:val="00ED4C2F"/>
    <w:rsid w:val="00ED4FC8"/>
    <w:rsid w:val="00ED55B9"/>
    <w:rsid w:val="00ED6D00"/>
    <w:rsid w:val="00ED790A"/>
    <w:rsid w:val="00ED7D27"/>
    <w:rsid w:val="00EE0774"/>
    <w:rsid w:val="00EE2C52"/>
    <w:rsid w:val="00EE3281"/>
    <w:rsid w:val="00EE50C8"/>
    <w:rsid w:val="00EE70B7"/>
    <w:rsid w:val="00EE71AE"/>
    <w:rsid w:val="00EE776C"/>
    <w:rsid w:val="00EF07CF"/>
    <w:rsid w:val="00EF134E"/>
    <w:rsid w:val="00EF1FE6"/>
    <w:rsid w:val="00EF32F3"/>
    <w:rsid w:val="00EF34B0"/>
    <w:rsid w:val="00EF4234"/>
    <w:rsid w:val="00EF5650"/>
    <w:rsid w:val="00EF5B20"/>
    <w:rsid w:val="00EF60E8"/>
    <w:rsid w:val="00EF6E78"/>
    <w:rsid w:val="00F00784"/>
    <w:rsid w:val="00F00BD8"/>
    <w:rsid w:val="00F00DED"/>
    <w:rsid w:val="00F00F0F"/>
    <w:rsid w:val="00F013EC"/>
    <w:rsid w:val="00F01E52"/>
    <w:rsid w:val="00F01F01"/>
    <w:rsid w:val="00F02B38"/>
    <w:rsid w:val="00F02E6F"/>
    <w:rsid w:val="00F03A9B"/>
    <w:rsid w:val="00F04853"/>
    <w:rsid w:val="00F05070"/>
    <w:rsid w:val="00F05E6F"/>
    <w:rsid w:val="00F0619D"/>
    <w:rsid w:val="00F10247"/>
    <w:rsid w:val="00F1541E"/>
    <w:rsid w:val="00F16631"/>
    <w:rsid w:val="00F16AC4"/>
    <w:rsid w:val="00F17EE4"/>
    <w:rsid w:val="00F2152E"/>
    <w:rsid w:val="00F21530"/>
    <w:rsid w:val="00F23D50"/>
    <w:rsid w:val="00F23D86"/>
    <w:rsid w:val="00F25063"/>
    <w:rsid w:val="00F252A9"/>
    <w:rsid w:val="00F25C37"/>
    <w:rsid w:val="00F26531"/>
    <w:rsid w:val="00F27CC2"/>
    <w:rsid w:val="00F27DBE"/>
    <w:rsid w:val="00F3076B"/>
    <w:rsid w:val="00F320F1"/>
    <w:rsid w:val="00F325C2"/>
    <w:rsid w:val="00F32D1F"/>
    <w:rsid w:val="00F35C6C"/>
    <w:rsid w:val="00F361D5"/>
    <w:rsid w:val="00F40114"/>
    <w:rsid w:val="00F40432"/>
    <w:rsid w:val="00F409AE"/>
    <w:rsid w:val="00F4134E"/>
    <w:rsid w:val="00F4343F"/>
    <w:rsid w:val="00F43645"/>
    <w:rsid w:val="00F43686"/>
    <w:rsid w:val="00F44901"/>
    <w:rsid w:val="00F44DA6"/>
    <w:rsid w:val="00F46609"/>
    <w:rsid w:val="00F4766D"/>
    <w:rsid w:val="00F50432"/>
    <w:rsid w:val="00F51BD4"/>
    <w:rsid w:val="00F52838"/>
    <w:rsid w:val="00F529AA"/>
    <w:rsid w:val="00F550A5"/>
    <w:rsid w:val="00F552B6"/>
    <w:rsid w:val="00F560D5"/>
    <w:rsid w:val="00F56445"/>
    <w:rsid w:val="00F56BDF"/>
    <w:rsid w:val="00F57284"/>
    <w:rsid w:val="00F6014B"/>
    <w:rsid w:val="00F60CD3"/>
    <w:rsid w:val="00F62730"/>
    <w:rsid w:val="00F631AA"/>
    <w:rsid w:val="00F639C5"/>
    <w:rsid w:val="00F65279"/>
    <w:rsid w:val="00F656A9"/>
    <w:rsid w:val="00F6684C"/>
    <w:rsid w:val="00F66CA8"/>
    <w:rsid w:val="00F70690"/>
    <w:rsid w:val="00F72ABA"/>
    <w:rsid w:val="00F72EAA"/>
    <w:rsid w:val="00F733F5"/>
    <w:rsid w:val="00F7419B"/>
    <w:rsid w:val="00F741E1"/>
    <w:rsid w:val="00F748DA"/>
    <w:rsid w:val="00F75466"/>
    <w:rsid w:val="00F75BC1"/>
    <w:rsid w:val="00F76E2B"/>
    <w:rsid w:val="00F77323"/>
    <w:rsid w:val="00F77946"/>
    <w:rsid w:val="00F805E5"/>
    <w:rsid w:val="00F80F0A"/>
    <w:rsid w:val="00F82104"/>
    <w:rsid w:val="00F8354E"/>
    <w:rsid w:val="00F854F2"/>
    <w:rsid w:val="00F90384"/>
    <w:rsid w:val="00F90ADD"/>
    <w:rsid w:val="00F9123D"/>
    <w:rsid w:val="00F91833"/>
    <w:rsid w:val="00F91A7C"/>
    <w:rsid w:val="00F924AB"/>
    <w:rsid w:val="00F93497"/>
    <w:rsid w:val="00F93CF2"/>
    <w:rsid w:val="00F93E9A"/>
    <w:rsid w:val="00F94033"/>
    <w:rsid w:val="00F94A3A"/>
    <w:rsid w:val="00F94B68"/>
    <w:rsid w:val="00F9560D"/>
    <w:rsid w:val="00F96162"/>
    <w:rsid w:val="00F97157"/>
    <w:rsid w:val="00F977C6"/>
    <w:rsid w:val="00F977C8"/>
    <w:rsid w:val="00F977F3"/>
    <w:rsid w:val="00FA1C82"/>
    <w:rsid w:val="00FA23DC"/>
    <w:rsid w:val="00FA250D"/>
    <w:rsid w:val="00FA26F1"/>
    <w:rsid w:val="00FA367C"/>
    <w:rsid w:val="00FA43E8"/>
    <w:rsid w:val="00FA4EDC"/>
    <w:rsid w:val="00FA50A4"/>
    <w:rsid w:val="00FA6174"/>
    <w:rsid w:val="00FA62C7"/>
    <w:rsid w:val="00FB16DB"/>
    <w:rsid w:val="00FB2A0E"/>
    <w:rsid w:val="00FB3047"/>
    <w:rsid w:val="00FB33D8"/>
    <w:rsid w:val="00FB4C2D"/>
    <w:rsid w:val="00FB5538"/>
    <w:rsid w:val="00FB5D25"/>
    <w:rsid w:val="00FB6817"/>
    <w:rsid w:val="00FB7455"/>
    <w:rsid w:val="00FB7485"/>
    <w:rsid w:val="00FC015B"/>
    <w:rsid w:val="00FC068B"/>
    <w:rsid w:val="00FC323D"/>
    <w:rsid w:val="00FC3BAE"/>
    <w:rsid w:val="00FC43F1"/>
    <w:rsid w:val="00FC4715"/>
    <w:rsid w:val="00FC5850"/>
    <w:rsid w:val="00FC6840"/>
    <w:rsid w:val="00FD1ADF"/>
    <w:rsid w:val="00FD32D9"/>
    <w:rsid w:val="00FD6594"/>
    <w:rsid w:val="00FD6C02"/>
    <w:rsid w:val="00FE041C"/>
    <w:rsid w:val="00FE1472"/>
    <w:rsid w:val="00FE1C00"/>
    <w:rsid w:val="00FE5C09"/>
    <w:rsid w:val="00FE6A9D"/>
    <w:rsid w:val="00FE6C47"/>
    <w:rsid w:val="00FE7035"/>
    <w:rsid w:val="00FE7161"/>
    <w:rsid w:val="00FE72DB"/>
    <w:rsid w:val="00FE7576"/>
    <w:rsid w:val="00FE7A65"/>
    <w:rsid w:val="00FE7B68"/>
    <w:rsid w:val="00FF16EC"/>
    <w:rsid w:val="00FF2C2A"/>
    <w:rsid w:val="00FF3C5D"/>
    <w:rsid w:val="00FF4469"/>
    <w:rsid w:val="00FF4727"/>
    <w:rsid w:val="00FF5F6C"/>
    <w:rsid w:val="00FF61C6"/>
    <w:rsid w:val="00FF6FAE"/>
    <w:rsid w:val="00FF7270"/>
    <w:rsid w:val="00FF7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B7599"/>
  <w15:docId w15:val="{68B26984-9AEE-4DAE-B753-68373E44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pPr>
    <w:rPr>
      <w:rFonts w:ascii="Times New Roman" w:eastAsia="宋体" w:hAnsi="Times New Roman"/>
      <w:color w:val="000000" w:themeColor="text1"/>
      <w:kern w:val="2"/>
      <w:sz w:val="24"/>
      <w:szCs w:val="21"/>
    </w:rPr>
  </w:style>
  <w:style w:type="paragraph" w:styleId="1">
    <w:name w:val="heading 1"/>
    <w:basedOn w:val="a"/>
    <w:next w:val="a"/>
    <w:link w:val="10"/>
    <w:uiPriority w:val="1"/>
    <w:qFormat/>
    <w:pPr>
      <w:widowControl/>
      <w:spacing w:beforeLines="50" w:before="183" w:afterLines="50" w:after="183" w:line="440" w:lineRule="exact"/>
      <w:contextualSpacing/>
      <w:outlineLvl w:val="0"/>
    </w:pPr>
    <w:rPr>
      <w:rFonts w:ascii="黑体" w:eastAsia="黑体" w:hAnsi="黑体"/>
      <w:bCs/>
      <w:kern w:val="44"/>
      <w:sz w:val="28"/>
      <w:szCs w:val="24"/>
    </w:rPr>
  </w:style>
  <w:style w:type="paragraph" w:styleId="2">
    <w:name w:val="heading 2"/>
    <w:basedOn w:val="a"/>
    <w:next w:val="a"/>
    <w:link w:val="20"/>
    <w:uiPriority w:val="1"/>
    <w:unhideWhenUsed/>
    <w:qFormat/>
    <w:pPr>
      <w:outlineLvl w:val="1"/>
    </w:pPr>
    <w:rPr>
      <w:rFonts w:ascii="黑体" w:eastAsia="黑体" w:hAnsi="黑体" w:cs="Times New Roman"/>
      <w:bCs/>
      <w:color w:val="000000"/>
      <w:szCs w:val="28"/>
    </w:rPr>
  </w:style>
  <w:style w:type="paragraph" w:styleId="3">
    <w:name w:val="heading 3"/>
    <w:basedOn w:val="a"/>
    <w:next w:val="a"/>
    <w:link w:val="30"/>
    <w:uiPriority w:val="9"/>
    <w:unhideWhenUsed/>
    <w:qFormat/>
    <w:pPr>
      <w:spacing w:line="440" w:lineRule="exact"/>
      <w:outlineLvl w:val="2"/>
    </w:pPr>
    <w:rPr>
      <w:b/>
      <w:bCs/>
      <w:szCs w:val="32"/>
    </w:rPr>
  </w:style>
  <w:style w:type="paragraph" w:styleId="4">
    <w:name w:val="heading 4"/>
    <w:basedOn w:val="a"/>
    <w:next w:val="a"/>
    <w:link w:val="40"/>
    <w:uiPriority w:val="9"/>
    <w:unhideWhenUsed/>
    <w:qFormat/>
    <w:pPr>
      <w:keepNext/>
      <w:keepLines/>
      <w:numPr>
        <w:ilvl w:val="3"/>
        <w:numId w:val="1"/>
      </w:numPr>
      <w:spacing w:before="120" w:after="120"/>
      <w:outlineLvl w:val="3"/>
    </w:pPr>
    <w:rPr>
      <w:rFonts w:ascii="宋体" w:hAnsi="宋体" w:cs="Times New Roman"/>
      <w:b/>
      <w:bCs/>
      <w:szCs w:val="24"/>
    </w:rPr>
  </w:style>
  <w:style w:type="paragraph" w:styleId="5">
    <w:name w:val="heading 5"/>
    <w:basedOn w:val="a"/>
    <w:next w:val="a"/>
    <w:link w:val="50"/>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outlineLvl w:val="6"/>
    </w:pPr>
    <w:rPr>
      <w:b/>
      <w:bCs/>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440"/>
    </w:pPr>
    <w:rPr>
      <w:rFonts w:asciiTheme="minorHAnsi" w:eastAsiaTheme="minorHAnsi"/>
      <w:sz w:val="18"/>
      <w:szCs w:val="18"/>
    </w:rPr>
  </w:style>
  <w:style w:type="paragraph" w:styleId="a3">
    <w:name w:val="Normal Indent"/>
    <w:basedOn w:val="a4"/>
    <w:link w:val="a5"/>
    <w:uiPriority w:val="99"/>
    <w:unhideWhenUsed/>
    <w:qFormat/>
    <w:pPr>
      <w:spacing w:after="0"/>
      <w:ind w:firstLineChars="200" w:firstLine="200"/>
    </w:pPr>
  </w:style>
  <w:style w:type="paragraph" w:styleId="a4">
    <w:name w:val="Body Text First Indent"/>
    <w:basedOn w:val="a6"/>
    <w:link w:val="a7"/>
    <w:uiPriority w:val="99"/>
    <w:semiHidden/>
    <w:unhideWhenUsed/>
    <w:qFormat/>
    <w:pPr>
      <w:ind w:firstLineChars="100" w:firstLine="420"/>
    </w:pPr>
  </w:style>
  <w:style w:type="paragraph" w:styleId="a6">
    <w:name w:val="Body Text"/>
    <w:basedOn w:val="a"/>
    <w:link w:val="a8"/>
    <w:uiPriority w:val="1"/>
    <w:unhideWhenUsed/>
    <w:qFormat/>
    <w:pPr>
      <w:spacing w:after="120"/>
    </w:pPr>
  </w:style>
  <w:style w:type="paragraph" w:styleId="a9">
    <w:name w:val="caption"/>
    <w:basedOn w:val="a"/>
    <w:next w:val="a"/>
    <w:uiPriority w:val="35"/>
    <w:unhideWhenUsed/>
    <w:qFormat/>
    <w:rPr>
      <w:rFonts w:asciiTheme="majorHAnsi" w:eastAsia="黑体" w:hAnsiTheme="majorHAnsi" w:cstheme="majorBidi"/>
      <w:sz w:val="20"/>
      <w:szCs w:val="20"/>
    </w:rPr>
  </w:style>
  <w:style w:type="paragraph" w:styleId="aa">
    <w:name w:val="annotation text"/>
    <w:basedOn w:val="a"/>
    <w:link w:val="ab"/>
    <w:uiPriority w:val="99"/>
    <w:unhideWhenUsed/>
    <w:qFormat/>
  </w:style>
  <w:style w:type="paragraph" w:styleId="TOC5">
    <w:name w:val="toc 5"/>
    <w:basedOn w:val="a"/>
    <w:next w:val="a"/>
    <w:uiPriority w:val="39"/>
    <w:unhideWhenUsed/>
    <w:qFormat/>
    <w:pPr>
      <w:ind w:left="960"/>
    </w:pPr>
    <w:rPr>
      <w:rFonts w:asciiTheme="minorHAnsi" w:eastAsiaTheme="minorHAnsi"/>
      <w:sz w:val="18"/>
      <w:szCs w:val="18"/>
    </w:rPr>
  </w:style>
  <w:style w:type="paragraph" w:styleId="TOC3">
    <w:name w:val="toc 3"/>
    <w:basedOn w:val="a"/>
    <w:next w:val="a"/>
    <w:uiPriority w:val="39"/>
    <w:unhideWhenUsed/>
    <w:qFormat/>
    <w:pPr>
      <w:tabs>
        <w:tab w:val="right" w:leader="dot" w:pos="8720"/>
      </w:tabs>
      <w:ind w:leftChars="100" w:left="842" w:rightChars="100" w:right="240" w:hangingChars="250" w:hanging="602"/>
    </w:pPr>
    <w:rPr>
      <w:iCs/>
      <w:szCs w:val="20"/>
    </w:rPr>
  </w:style>
  <w:style w:type="paragraph" w:styleId="ac">
    <w:name w:val="Plain Text"/>
    <w:basedOn w:val="a"/>
    <w:link w:val="ad"/>
    <w:unhideWhenUsed/>
    <w:qFormat/>
    <w:rPr>
      <w:rFonts w:asciiTheme="minorEastAsia" w:hAnsi="Courier New" w:cs="Courier New"/>
    </w:rPr>
  </w:style>
  <w:style w:type="paragraph" w:styleId="TOC8">
    <w:name w:val="toc 8"/>
    <w:basedOn w:val="a"/>
    <w:next w:val="a"/>
    <w:uiPriority w:val="39"/>
    <w:unhideWhenUsed/>
    <w:qFormat/>
    <w:pPr>
      <w:ind w:left="1680"/>
    </w:pPr>
    <w:rPr>
      <w:rFonts w:asciiTheme="minorHAnsi" w:eastAsiaTheme="minorHAnsi"/>
      <w:sz w:val="18"/>
      <w:szCs w:val="18"/>
    </w:rPr>
  </w:style>
  <w:style w:type="paragraph" w:styleId="ae">
    <w:name w:val="endnote text"/>
    <w:basedOn w:val="a"/>
    <w:link w:val="af"/>
    <w:uiPriority w:val="99"/>
    <w:semiHidden/>
    <w:unhideWhenUsed/>
    <w:qFormat/>
    <w:pPr>
      <w:snapToGrid w:val="0"/>
    </w:pPr>
  </w:style>
  <w:style w:type="paragraph" w:styleId="af0">
    <w:name w:val="Balloon Text"/>
    <w:basedOn w:val="a"/>
    <w:link w:val="af1"/>
    <w:uiPriority w:val="99"/>
    <w:semiHidden/>
    <w:unhideWhenUsed/>
    <w:qFormat/>
    <w:rPr>
      <w:sz w:val="18"/>
      <w:szCs w:val="18"/>
    </w:rPr>
  </w:style>
  <w:style w:type="paragraph" w:styleId="af2">
    <w:name w:val="footer"/>
    <w:basedOn w:val="a"/>
    <w:link w:val="af3"/>
    <w:uiPriority w:val="99"/>
    <w:unhideWhenUsed/>
    <w:qFormat/>
    <w:pPr>
      <w:tabs>
        <w:tab w:val="center" w:pos="4153"/>
        <w:tab w:val="right" w:pos="8306"/>
      </w:tabs>
      <w:snapToGrid w:val="0"/>
    </w:pPr>
    <w:rPr>
      <w:color w:val="FF0000"/>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Cs w:val="18"/>
    </w:rPr>
  </w:style>
  <w:style w:type="paragraph" w:styleId="TOC1">
    <w:name w:val="toc 1"/>
    <w:basedOn w:val="a"/>
    <w:next w:val="a"/>
    <w:uiPriority w:val="39"/>
    <w:unhideWhenUsed/>
    <w:qFormat/>
    <w:pPr>
      <w:tabs>
        <w:tab w:val="left" w:pos="480"/>
        <w:tab w:val="right" w:leader="dot" w:pos="8720"/>
      </w:tabs>
      <w:ind w:leftChars="100" w:left="960" w:rightChars="100" w:right="100"/>
    </w:pPr>
    <w:rPr>
      <w:smallCaps/>
      <w:color w:val="auto"/>
      <w:szCs w:val="22"/>
    </w:rPr>
  </w:style>
  <w:style w:type="paragraph" w:styleId="TOC4">
    <w:name w:val="toc 4"/>
    <w:basedOn w:val="a"/>
    <w:next w:val="a"/>
    <w:uiPriority w:val="39"/>
    <w:unhideWhenUsed/>
    <w:qFormat/>
    <w:pPr>
      <w:tabs>
        <w:tab w:val="left" w:pos="1440"/>
        <w:tab w:val="right" w:leader="dot" w:pos="8720"/>
      </w:tabs>
      <w:ind w:leftChars="100" w:left="1083" w:rightChars="100" w:right="240" w:hangingChars="350" w:hanging="843"/>
    </w:pPr>
    <w:rPr>
      <w:szCs w:val="18"/>
    </w:rPr>
  </w:style>
  <w:style w:type="paragraph" w:styleId="af6">
    <w:name w:val="Subtitle"/>
    <w:basedOn w:val="a"/>
    <w:next w:val="a"/>
    <w:link w:val="af7"/>
    <w:uiPriority w:val="11"/>
    <w:qFormat/>
    <w:pPr>
      <w:jc w:val="center"/>
      <w:outlineLvl w:val="1"/>
    </w:pPr>
    <w:rPr>
      <w:rFonts w:eastAsia="Times New Roman"/>
      <w:bCs/>
      <w:kern w:val="28"/>
      <w:sz w:val="36"/>
      <w:szCs w:val="32"/>
    </w:rPr>
  </w:style>
  <w:style w:type="paragraph" w:styleId="af8">
    <w:name w:val="List"/>
    <w:basedOn w:val="a"/>
    <w:uiPriority w:val="99"/>
    <w:unhideWhenUsed/>
    <w:qFormat/>
    <w:pPr>
      <w:ind w:left="200" w:hangingChars="200" w:hanging="200"/>
      <w:contextualSpacing/>
    </w:pPr>
  </w:style>
  <w:style w:type="paragraph" w:styleId="af9">
    <w:name w:val="footnote text"/>
    <w:basedOn w:val="a"/>
    <w:link w:val="afa"/>
    <w:uiPriority w:val="99"/>
    <w:semiHidden/>
    <w:unhideWhenUsed/>
    <w:qFormat/>
    <w:pPr>
      <w:snapToGrid w:val="0"/>
    </w:pPr>
    <w:rPr>
      <w:sz w:val="18"/>
      <w:szCs w:val="18"/>
    </w:rPr>
  </w:style>
  <w:style w:type="paragraph" w:styleId="TOC6">
    <w:name w:val="toc 6"/>
    <w:basedOn w:val="a"/>
    <w:next w:val="a"/>
    <w:uiPriority w:val="39"/>
    <w:unhideWhenUsed/>
    <w:qFormat/>
    <w:pPr>
      <w:ind w:left="1200"/>
    </w:pPr>
    <w:rPr>
      <w:rFonts w:asciiTheme="minorHAnsi" w:eastAsiaTheme="minorHAnsi"/>
      <w:sz w:val="18"/>
      <w:szCs w:val="18"/>
    </w:rPr>
  </w:style>
  <w:style w:type="paragraph" w:styleId="afb">
    <w:name w:val="table of figures"/>
    <w:basedOn w:val="a"/>
    <w:next w:val="a"/>
    <w:uiPriority w:val="99"/>
    <w:unhideWhenUsed/>
    <w:qFormat/>
    <w:pPr>
      <w:ind w:left="480" w:hanging="480"/>
    </w:pPr>
    <w:rPr>
      <w:rFonts w:asciiTheme="minorHAnsi" w:eastAsiaTheme="minorHAnsi"/>
      <w:smallCaps/>
      <w:sz w:val="20"/>
      <w:szCs w:val="20"/>
    </w:rPr>
  </w:style>
  <w:style w:type="paragraph" w:styleId="TOC2">
    <w:name w:val="toc 2"/>
    <w:basedOn w:val="a"/>
    <w:next w:val="a"/>
    <w:uiPriority w:val="39"/>
    <w:unhideWhenUsed/>
    <w:qFormat/>
    <w:pPr>
      <w:tabs>
        <w:tab w:val="left" w:pos="960"/>
        <w:tab w:val="right" w:leader="dot" w:pos="8720"/>
      </w:tabs>
      <w:ind w:leftChars="100" w:left="601" w:rightChars="100" w:right="240" w:hangingChars="150" w:hanging="361"/>
    </w:pPr>
    <w:rPr>
      <w:smallCaps/>
      <w:color w:val="auto"/>
      <w:szCs w:val="20"/>
      <w14:scene3d>
        <w14:camera w14:prst="orthographicFront"/>
        <w14:lightRig w14:rig="threePt" w14:dir="t">
          <w14:rot w14:lat="0" w14:lon="0" w14:rev="0"/>
        </w14:lightRig>
      </w14:scene3d>
    </w:rPr>
  </w:style>
  <w:style w:type="paragraph" w:styleId="TOC9">
    <w:name w:val="toc 9"/>
    <w:basedOn w:val="a"/>
    <w:next w:val="a"/>
    <w:uiPriority w:val="39"/>
    <w:unhideWhenUsed/>
    <w:qFormat/>
    <w:pPr>
      <w:jc w:val="center"/>
    </w:pPr>
    <w:rPr>
      <w:rFonts w:ascii="黑体" w:eastAsia="黑体" w:hAnsi="黑体"/>
      <w:b/>
      <w:sz w:val="52"/>
      <w:szCs w:val="52"/>
    </w:rPr>
  </w:style>
  <w:style w:type="paragraph" w:styleId="afc">
    <w:name w:val="Normal (Web)"/>
    <w:basedOn w:val="a"/>
    <w:uiPriority w:val="99"/>
    <w:semiHidden/>
    <w:unhideWhenUsed/>
    <w:qFormat/>
    <w:pPr>
      <w:widowControl/>
      <w:spacing w:before="100" w:beforeAutospacing="1" w:after="100" w:afterAutospacing="1" w:line="240" w:lineRule="auto"/>
    </w:pPr>
    <w:rPr>
      <w:rFonts w:ascii="宋体" w:hAnsi="宋体" w:cs="宋体"/>
      <w:color w:val="auto"/>
      <w:kern w:val="0"/>
      <w:szCs w:val="24"/>
    </w:rPr>
  </w:style>
  <w:style w:type="paragraph" w:styleId="afd">
    <w:name w:val="Title"/>
    <w:basedOn w:val="a"/>
    <w:next w:val="af6"/>
    <w:link w:val="afe"/>
    <w:uiPriority w:val="10"/>
    <w:qFormat/>
    <w:pPr>
      <w:spacing w:before="200" w:after="200"/>
      <w:jc w:val="center"/>
    </w:pPr>
    <w:rPr>
      <w:rFonts w:cstheme="majorBidi"/>
      <w:b/>
      <w:bCs/>
      <w:sz w:val="44"/>
      <w:szCs w:val="32"/>
    </w:rPr>
  </w:style>
  <w:style w:type="paragraph" w:styleId="aff">
    <w:name w:val="annotation subject"/>
    <w:basedOn w:val="aa"/>
    <w:next w:val="aa"/>
    <w:link w:val="aff0"/>
    <w:uiPriority w:val="99"/>
    <w:semiHidden/>
    <w:unhideWhenUsed/>
    <w:qFormat/>
    <w:rPr>
      <w:b/>
      <w:bCs/>
    </w:rPr>
  </w:style>
  <w:style w:type="table" w:styleId="af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uiPriority w:val="22"/>
    <w:qFormat/>
    <w:rPr>
      <w:b/>
      <w:bCs/>
    </w:rPr>
  </w:style>
  <w:style w:type="character" w:styleId="aff3">
    <w:name w:val="endnote reference"/>
    <w:basedOn w:val="a0"/>
    <w:uiPriority w:val="99"/>
    <w:semiHidden/>
    <w:unhideWhenUsed/>
    <w:qFormat/>
    <w:rPr>
      <w:vertAlign w:val="superscript"/>
    </w:rPr>
  </w:style>
  <w:style w:type="character" w:styleId="aff4">
    <w:name w:val="Hyperlink"/>
    <w:basedOn w:val="a0"/>
    <w:uiPriority w:val="99"/>
    <w:unhideWhenUsed/>
    <w:qFormat/>
    <w:rPr>
      <w:rFonts w:ascii="Times New Roman" w:eastAsia="宋体" w:hAnsi="Times New Roman"/>
      <w:b/>
      <w:color w:val="0563C1" w:themeColor="hyperlink"/>
      <w:sz w:val="24"/>
      <w:u w:val="single"/>
    </w:rPr>
  </w:style>
  <w:style w:type="character" w:styleId="aff5">
    <w:name w:val="annotation reference"/>
    <w:basedOn w:val="a0"/>
    <w:uiPriority w:val="99"/>
    <w:semiHidden/>
    <w:unhideWhenUsed/>
    <w:qFormat/>
    <w:rPr>
      <w:sz w:val="21"/>
      <w:szCs w:val="21"/>
    </w:rPr>
  </w:style>
  <w:style w:type="character" w:styleId="aff6">
    <w:name w:val="footnote reference"/>
    <w:basedOn w:val="a0"/>
    <w:uiPriority w:val="99"/>
    <w:semiHidden/>
    <w:unhideWhenUsed/>
    <w:qFormat/>
    <w:rPr>
      <w:vertAlign w:val="superscript"/>
    </w:rPr>
  </w:style>
  <w:style w:type="character" w:customStyle="1" w:styleId="30">
    <w:name w:val="标题 3 字符"/>
    <w:basedOn w:val="a0"/>
    <w:link w:val="3"/>
    <w:uiPriority w:val="9"/>
    <w:qFormat/>
    <w:rPr>
      <w:rFonts w:ascii="Times New Roman" w:eastAsia="宋体" w:hAnsi="Times New Roman"/>
      <w:b/>
      <w:bCs/>
      <w:color w:val="000000" w:themeColor="text1"/>
      <w:sz w:val="24"/>
      <w:szCs w:val="32"/>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10">
    <w:name w:val="标题 1 字符"/>
    <w:basedOn w:val="a0"/>
    <w:link w:val="1"/>
    <w:uiPriority w:val="1"/>
    <w:qFormat/>
    <w:rPr>
      <w:rFonts w:ascii="黑体" w:eastAsia="黑体" w:hAnsi="黑体"/>
      <w:bCs/>
      <w:color w:val="000000" w:themeColor="text1"/>
      <w:kern w:val="44"/>
      <w:sz w:val="28"/>
      <w:szCs w:val="24"/>
    </w:rPr>
  </w:style>
  <w:style w:type="paragraph" w:customStyle="1" w:styleId="TOC10">
    <w:name w:val="TOC 标题1"/>
    <w:basedOn w:val="a"/>
    <w:next w:val="a"/>
    <w:uiPriority w:val="39"/>
    <w:unhideWhenUsed/>
    <w:qFormat/>
    <w:pPr>
      <w:widowControl/>
      <w:spacing w:before="240" w:line="259" w:lineRule="auto"/>
      <w:jc w:val="center"/>
    </w:pPr>
    <w:rPr>
      <w:rFonts w:cstheme="majorBidi"/>
      <w:b/>
      <w:bCs/>
      <w:kern w:val="0"/>
      <w:sz w:val="32"/>
      <w:szCs w:val="32"/>
    </w:rPr>
  </w:style>
  <w:style w:type="character" w:customStyle="1" w:styleId="afe">
    <w:name w:val="标题 字符"/>
    <w:basedOn w:val="a0"/>
    <w:link w:val="afd"/>
    <w:uiPriority w:val="10"/>
    <w:qFormat/>
    <w:rPr>
      <w:rFonts w:ascii="Times New Roman" w:eastAsia="宋体" w:hAnsi="Times New Roman" w:cstheme="majorBidi"/>
      <w:b/>
      <w:bCs/>
      <w:sz w:val="44"/>
      <w:szCs w:val="32"/>
    </w:rPr>
  </w:style>
  <w:style w:type="character" w:customStyle="1" w:styleId="af7">
    <w:name w:val="副标题 字符"/>
    <w:basedOn w:val="a0"/>
    <w:link w:val="af6"/>
    <w:uiPriority w:val="11"/>
    <w:qFormat/>
    <w:rPr>
      <w:rFonts w:ascii="Times New Roman" w:eastAsia="Times New Roman" w:hAnsi="Times New Roman"/>
      <w:bCs/>
      <w:kern w:val="28"/>
      <w:sz w:val="36"/>
      <w:szCs w:val="32"/>
    </w:rPr>
  </w:style>
  <w:style w:type="character" w:customStyle="1" w:styleId="20">
    <w:name w:val="标题 2 字符"/>
    <w:basedOn w:val="a0"/>
    <w:link w:val="2"/>
    <w:uiPriority w:val="1"/>
    <w:qFormat/>
    <w:rPr>
      <w:rFonts w:ascii="黑体" w:eastAsia="黑体" w:hAnsi="黑体" w:cs="Times New Roman"/>
      <w:bCs/>
      <w:color w:val="000000"/>
      <w:sz w:val="24"/>
      <w:szCs w:val="28"/>
    </w:rPr>
  </w:style>
  <w:style w:type="character" w:customStyle="1" w:styleId="40">
    <w:name w:val="标题 4 字符"/>
    <w:link w:val="4"/>
    <w:uiPriority w:val="9"/>
    <w:qFormat/>
    <w:rPr>
      <w:rFonts w:ascii="宋体" w:eastAsia="宋体" w:hAnsi="宋体" w:cs="Times New Roman"/>
      <w:b/>
      <w:bCs/>
      <w:color w:val="000000" w:themeColor="text1"/>
      <w:sz w:val="24"/>
      <w:szCs w:val="24"/>
    </w:rPr>
  </w:style>
  <w:style w:type="character" w:customStyle="1" w:styleId="50">
    <w:name w:val="标题 5 字符"/>
    <w:basedOn w:val="a0"/>
    <w:link w:val="5"/>
    <w:uiPriority w:val="9"/>
    <w:qFormat/>
    <w:rPr>
      <w:rFonts w:ascii="Times New Roman" w:eastAsia="宋体" w:hAnsi="Times New Roman"/>
      <w:b/>
      <w:bCs/>
      <w:color w:val="000000" w:themeColor="text1"/>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color w:val="000000" w:themeColor="text1"/>
      <w:sz w:val="24"/>
      <w:szCs w:val="24"/>
    </w:rPr>
  </w:style>
  <w:style w:type="character" w:customStyle="1" w:styleId="70">
    <w:name w:val="标题 7 字符"/>
    <w:basedOn w:val="a0"/>
    <w:link w:val="7"/>
    <w:uiPriority w:val="9"/>
    <w:semiHidden/>
    <w:qFormat/>
    <w:rPr>
      <w:rFonts w:ascii="Times New Roman" w:eastAsia="宋体" w:hAnsi="Times New Roman"/>
      <w:b/>
      <w:bCs/>
      <w:color w:val="000000" w:themeColor="text1"/>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color w:val="000000" w:themeColor="text1"/>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color w:val="000000" w:themeColor="text1"/>
      <w:sz w:val="24"/>
    </w:rPr>
  </w:style>
  <w:style w:type="paragraph" w:customStyle="1" w:styleId="aff7">
    <w:name w:val="表格标题"/>
    <w:basedOn w:val="a"/>
    <w:link w:val="aff8"/>
    <w:qFormat/>
    <w:pPr>
      <w:spacing w:line="440" w:lineRule="exact"/>
      <w:jc w:val="center"/>
    </w:pPr>
    <w:rPr>
      <w:rFonts w:cs="Times New Roman"/>
      <w:b/>
      <w:szCs w:val="24"/>
    </w:rPr>
  </w:style>
  <w:style w:type="character" w:customStyle="1" w:styleId="aff8">
    <w:name w:val="表格标题 字符"/>
    <w:basedOn w:val="a0"/>
    <w:link w:val="aff7"/>
    <w:qFormat/>
    <w:rPr>
      <w:rFonts w:ascii="Times New Roman" w:eastAsia="宋体" w:hAnsi="Times New Roman" w:cs="Times New Roman"/>
      <w:b/>
      <w:color w:val="000000" w:themeColor="text1"/>
      <w:sz w:val="24"/>
      <w:szCs w:val="24"/>
    </w:rPr>
  </w:style>
  <w:style w:type="character" w:customStyle="1" w:styleId="ad">
    <w:name w:val="纯文本 字符"/>
    <w:basedOn w:val="a0"/>
    <w:link w:val="ac"/>
    <w:qFormat/>
    <w:rPr>
      <w:rFonts w:asciiTheme="minorEastAsia" w:hAnsi="Courier New" w:cs="Courier New"/>
    </w:rPr>
  </w:style>
  <w:style w:type="character" w:customStyle="1" w:styleId="Char">
    <w:name w:val="纯文本 Char"/>
    <w:qFormat/>
    <w:rPr>
      <w:rFonts w:ascii="Courier New" w:hAnsi="Courier New" w:cs="Courier New"/>
      <w:lang w:eastAsia="en-US"/>
    </w:rPr>
  </w:style>
  <w:style w:type="paragraph" w:customStyle="1" w:styleId="aff9">
    <w:name w:val="二级标题"/>
    <w:basedOn w:val="2"/>
    <w:link w:val="affa"/>
    <w:qFormat/>
    <w:pPr>
      <w:jc w:val="center"/>
    </w:pPr>
    <w:rPr>
      <w:sz w:val="44"/>
      <w:szCs w:val="44"/>
    </w:rPr>
  </w:style>
  <w:style w:type="character" w:customStyle="1" w:styleId="affa">
    <w:name w:val="二级标题 字符"/>
    <w:basedOn w:val="20"/>
    <w:link w:val="aff9"/>
    <w:qFormat/>
    <w:rPr>
      <w:rFonts w:ascii="Times New Roman" w:eastAsia="宋体" w:hAnsi="Times New Roman" w:cstheme="majorBidi"/>
      <w:bCs/>
      <w:color w:val="000000" w:themeColor="text1"/>
      <w:sz w:val="44"/>
      <w:szCs w:val="44"/>
    </w:rPr>
  </w:style>
  <w:style w:type="paragraph" w:styleId="affb">
    <w:name w:val="List Paragraph"/>
    <w:basedOn w:val="ac"/>
    <w:next w:val="ac"/>
    <w:link w:val="affc"/>
    <w:uiPriority w:val="34"/>
    <w:qFormat/>
    <w:pPr>
      <w:ind w:firstLineChars="200" w:firstLine="420"/>
    </w:pPr>
    <w:rPr>
      <w:rFonts w:ascii="宋体" w:eastAsia="Arial" w:cs="Times New Roman"/>
      <w:szCs w:val="20"/>
    </w:rPr>
  </w:style>
  <w:style w:type="character" w:customStyle="1" w:styleId="affc">
    <w:name w:val="列表段落 字符"/>
    <w:basedOn w:val="a0"/>
    <w:link w:val="affb"/>
    <w:uiPriority w:val="1"/>
    <w:qFormat/>
    <w:rPr>
      <w:rFonts w:ascii="宋体" w:eastAsia="Arial" w:hAnsi="Courier New" w:cs="Times New Roman"/>
      <w:szCs w:val="20"/>
    </w:rPr>
  </w:style>
  <w:style w:type="character" w:customStyle="1" w:styleId="af1">
    <w:name w:val="批注框文本 字符"/>
    <w:basedOn w:val="a0"/>
    <w:link w:val="af0"/>
    <w:uiPriority w:val="99"/>
    <w:semiHidden/>
    <w:qFormat/>
    <w:rPr>
      <w:sz w:val="18"/>
      <w:szCs w:val="18"/>
    </w:rPr>
  </w:style>
  <w:style w:type="paragraph" w:customStyle="1" w:styleId="affd">
    <w:name w:val="三级正文"/>
    <w:basedOn w:val="a"/>
    <w:next w:val="a"/>
    <w:qFormat/>
    <w:pPr>
      <w:widowControl/>
      <w:spacing w:line="440" w:lineRule="exact"/>
      <w:outlineLvl w:val="2"/>
    </w:pPr>
    <w:rPr>
      <w:rFonts w:cs="Arial"/>
      <w:b/>
      <w:kern w:val="0"/>
      <w:szCs w:val="24"/>
    </w:rPr>
  </w:style>
  <w:style w:type="character" w:customStyle="1" w:styleId="a8">
    <w:name w:val="正文文本 字符"/>
    <w:basedOn w:val="a0"/>
    <w:link w:val="a6"/>
    <w:uiPriority w:val="1"/>
    <w:qFormat/>
  </w:style>
  <w:style w:type="character" w:customStyle="1" w:styleId="a7">
    <w:name w:val="正文文本首行缩进 字符"/>
    <w:basedOn w:val="a8"/>
    <w:link w:val="a4"/>
    <w:uiPriority w:val="99"/>
    <w:semiHidden/>
    <w:qFormat/>
  </w:style>
  <w:style w:type="character" w:customStyle="1" w:styleId="a5">
    <w:name w:val="正文缩进 字符"/>
    <w:basedOn w:val="a7"/>
    <w:link w:val="a3"/>
    <w:uiPriority w:val="99"/>
    <w:qFormat/>
    <w:rPr>
      <w:rFonts w:ascii="Times New Roman" w:eastAsia="宋体" w:hAnsi="Times New Roman"/>
      <w:color w:val="000000" w:themeColor="text1"/>
      <w:sz w:val="24"/>
    </w:rPr>
  </w:style>
  <w:style w:type="paragraph" w:customStyle="1" w:styleId="affe">
    <w:name w:val="正文样式"/>
    <w:basedOn w:val="a3"/>
    <w:link w:val="afff"/>
    <w:qFormat/>
    <w:pPr>
      <w:ind w:leftChars="200" w:left="480" w:firstLineChars="0" w:firstLine="0"/>
    </w:pPr>
  </w:style>
  <w:style w:type="character" w:customStyle="1" w:styleId="afff">
    <w:name w:val="正文样式 字符"/>
    <w:basedOn w:val="a5"/>
    <w:link w:val="affe"/>
    <w:qFormat/>
    <w:rPr>
      <w:rFonts w:ascii="Times New Roman" w:eastAsia="宋体" w:hAnsi="Times New Roman"/>
      <w:color w:val="000000" w:themeColor="text1"/>
      <w:sz w:val="24"/>
    </w:rPr>
  </w:style>
  <w:style w:type="paragraph" w:customStyle="1" w:styleId="afff0">
    <w:name w:val="图片标题"/>
    <w:basedOn w:val="a"/>
    <w:next w:val="a"/>
    <w:link w:val="afff1"/>
    <w:qFormat/>
    <w:pPr>
      <w:spacing w:line="440" w:lineRule="exact"/>
      <w:jc w:val="center"/>
    </w:pPr>
    <w:rPr>
      <w:b/>
      <w:szCs w:val="24"/>
    </w:rPr>
  </w:style>
  <w:style w:type="character" w:customStyle="1" w:styleId="afff1">
    <w:name w:val="图片标题 字符"/>
    <w:basedOn w:val="afff"/>
    <w:link w:val="afff0"/>
    <w:qFormat/>
    <w:rPr>
      <w:rFonts w:ascii="Times New Roman" w:eastAsia="宋体" w:hAnsi="Times New Roman"/>
      <w:b/>
      <w:color w:val="000000" w:themeColor="text1"/>
      <w:sz w:val="24"/>
      <w:szCs w:val="24"/>
    </w:rPr>
  </w:style>
  <w:style w:type="paragraph" w:customStyle="1" w:styleId="11">
    <w:name w:val="样式1程序文件一级"/>
    <w:basedOn w:val="1"/>
    <w:next w:val="ac"/>
    <w:qFormat/>
    <w:pPr>
      <w:tabs>
        <w:tab w:val="left" w:pos="432"/>
      </w:tabs>
      <w:spacing w:after="50" w:line="240" w:lineRule="auto"/>
    </w:pPr>
    <w:rPr>
      <w:rFonts w:ascii="Arial" w:hAnsi="Arial" w:cs="Arial"/>
      <w:b/>
      <w:bCs w:val="0"/>
      <w:w w:val="90"/>
      <w:kern w:val="2"/>
      <w:szCs w:val="28"/>
      <w:lang w:val="zh-CN"/>
    </w:rPr>
  </w:style>
  <w:style w:type="character" w:customStyle="1" w:styleId="af3">
    <w:name w:val="页脚 字符"/>
    <w:basedOn w:val="a0"/>
    <w:link w:val="af2"/>
    <w:uiPriority w:val="99"/>
    <w:qFormat/>
    <w:rPr>
      <w:rFonts w:ascii="Times New Roman" w:eastAsia="宋体" w:hAnsi="Times New Roman"/>
      <w:color w:val="FF0000"/>
      <w:szCs w:val="18"/>
    </w:rPr>
  </w:style>
  <w:style w:type="character" w:customStyle="1" w:styleId="af5">
    <w:name w:val="页眉 字符"/>
    <w:basedOn w:val="a0"/>
    <w:link w:val="af4"/>
    <w:uiPriority w:val="99"/>
    <w:qFormat/>
    <w:rPr>
      <w:rFonts w:ascii="Times New Roman" w:eastAsia="宋体" w:hAnsi="Times New Roman"/>
      <w:color w:val="000000" w:themeColor="text1"/>
      <w:szCs w:val="18"/>
    </w:rPr>
  </w:style>
  <w:style w:type="character" w:styleId="afff2">
    <w:name w:val="Placeholder Text"/>
    <w:basedOn w:val="a0"/>
    <w:uiPriority w:val="99"/>
    <w:semiHidden/>
    <w:qFormat/>
    <w:rPr>
      <w:color w:val="808080"/>
    </w:rPr>
  </w:style>
  <w:style w:type="paragraph" w:customStyle="1" w:styleId="afff3">
    <w:name w:val="表标题"/>
    <w:basedOn w:val="a"/>
    <w:next w:val="a"/>
    <w:qFormat/>
    <w:pPr>
      <w:tabs>
        <w:tab w:val="left" w:pos="621"/>
      </w:tabs>
      <w:adjustRightInd w:val="0"/>
      <w:snapToGrid w:val="0"/>
      <w:jc w:val="center"/>
    </w:pPr>
    <w:rPr>
      <w:rFonts w:ascii="宋体" w:cs="Times New Roman"/>
      <w:b/>
      <w:snapToGrid w:val="0"/>
      <w:kern w:val="0"/>
      <w:szCs w:val="20"/>
    </w:rPr>
  </w:style>
  <w:style w:type="paragraph" w:customStyle="1" w:styleId="afff4">
    <w:name w:val="图标题"/>
    <w:basedOn w:val="a"/>
    <w:next w:val="a"/>
    <w:link w:val="afff5"/>
    <w:qFormat/>
    <w:pPr>
      <w:adjustRightInd w:val="0"/>
      <w:snapToGrid w:val="0"/>
      <w:jc w:val="center"/>
    </w:pPr>
    <w:rPr>
      <w:rFonts w:ascii="宋体" w:cs="Times New Roman"/>
      <w:b/>
      <w:kern w:val="24"/>
      <w:szCs w:val="20"/>
    </w:rPr>
  </w:style>
  <w:style w:type="paragraph" w:styleId="afff6">
    <w:name w:val="No Spacing"/>
    <w:uiPriority w:val="1"/>
    <w:qFormat/>
    <w:pPr>
      <w:widowControl w:val="0"/>
    </w:pPr>
    <w:rPr>
      <w:rFonts w:ascii="Times New Roman" w:eastAsia="宋体" w:hAnsi="Times New Roman"/>
      <w:color w:val="000000" w:themeColor="text1"/>
      <w:kern w:val="2"/>
      <w:sz w:val="24"/>
      <w:szCs w:val="21"/>
    </w:rPr>
  </w:style>
  <w:style w:type="character" w:customStyle="1" w:styleId="afff5">
    <w:name w:val="图标题 字符"/>
    <w:basedOn w:val="a0"/>
    <w:link w:val="afff4"/>
    <w:qFormat/>
    <w:rPr>
      <w:rFonts w:ascii="宋体" w:eastAsia="宋体" w:hAnsi="Times New Roman" w:cs="Times New Roman"/>
      <w:b/>
      <w:color w:val="000000" w:themeColor="text1"/>
      <w:kern w:val="24"/>
      <w:sz w:val="24"/>
      <w:szCs w:val="20"/>
    </w:rPr>
  </w:style>
  <w:style w:type="paragraph" w:customStyle="1" w:styleId="afff7">
    <w:name w:val="图片正文"/>
    <w:basedOn w:val="a"/>
    <w:next w:val="afff0"/>
    <w:qFormat/>
    <w:pPr>
      <w:jc w:val="center"/>
    </w:pPr>
  </w:style>
  <w:style w:type="table" w:customStyle="1" w:styleId="21">
    <w:name w:val="样式2"/>
    <w:basedOn w:val="a1"/>
    <w:uiPriority w:val="99"/>
    <w:qFormat/>
    <w:pPr>
      <w:spacing w:line="360" w:lineRule="auto"/>
      <w:jc w:val="center"/>
    </w:pPr>
    <w:rPr>
      <w:rFonts w:eastAsia="宋体"/>
      <w:color w:val="000000" w:themeColor="text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style>
  <w:style w:type="table" w:customStyle="1" w:styleId="afff8">
    <w:name w:val="表格正文"/>
    <w:basedOn w:val="a1"/>
    <w:uiPriority w:val="99"/>
    <w:qFormat/>
    <w:pPr>
      <w:jc w:val="center"/>
    </w:pPr>
    <w:rPr>
      <w:rFonts w:eastAsia="宋体"/>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31">
    <w:name w:val="样式3"/>
    <w:basedOn w:val="a1"/>
    <w:uiPriority w:val="99"/>
    <w:qFormat/>
    <w:pPr>
      <w:jc w:val="center"/>
    </w:pPr>
    <w:rPr>
      <w:rFonts w:ascii="Times New Roman" w:eastAsia="宋体" w:hAnsi="Times New Roman"/>
      <w:color w:val="000000" w:themeColor="text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af">
    <w:name w:val="尾注文本 字符"/>
    <w:basedOn w:val="a0"/>
    <w:link w:val="ae"/>
    <w:uiPriority w:val="99"/>
    <w:semiHidden/>
    <w:qFormat/>
    <w:rPr>
      <w:rFonts w:ascii="Times New Roman" w:eastAsia="宋体" w:hAnsi="Times New Roman"/>
      <w:color w:val="000000" w:themeColor="text1"/>
      <w:sz w:val="24"/>
    </w:rPr>
  </w:style>
  <w:style w:type="character" w:customStyle="1" w:styleId="afa">
    <w:name w:val="脚注文本 字符"/>
    <w:basedOn w:val="a0"/>
    <w:link w:val="af9"/>
    <w:uiPriority w:val="99"/>
    <w:semiHidden/>
    <w:qFormat/>
    <w:rPr>
      <w:rFonts w:ascii="Times New Roman" w:eastAsia="宋体" w:hAnsi="Times New Roman"/>
      <w:color w:val="000000" w:themeColor="text1"/>
      <w:sz w:val="18"/>
      <w:szCs w:val="18"/>
    </w:rPr>
  </w:style>
  <w:style w:type="paragraph" w:customStyle="1" w:styleId="22">
    <w:name w:val="表格正文2"/>
    <w:basedOn w:val="a"/>
    <w:qFormat/>
    <w:pPr>
      <w:jc w:val="center"/>
    </w:pPr>
  </w:style>
  <w:style w:type="paragraph" w:customStyle="1" w:styleId="afff9">
    <w:name w:val="表头"/>
    <w:basedOn w:val="a"/>
    <w:qFormat/>
    <w:pPr>
      <w:jc w:val="center"/>
    </w:pPr>
    <w:rPr>
      <w:b/>
    </w:rPr>
  </w:style>
  <w:style w:type="paragraph" w:customStyle="1" w:styleId="afffa">
    <w:name w:val="公式正文"/>
    <w:basedOn w:val="a"/>
    <w:next w:val="a"/>
    <w:qFormat/>
    <w:pPr>
      <w:tabs>
        <w:tab w:val="center" w:pos="5184"/>
        <w:tab w:val="right" w:pos="10368"/>
      </w:tabs>
    </w:pPr>
  </w:style>
  <w:style w:type="paragraph" w:customStyle="1" w:styleId="MTDisplayEquation">
    <w:name w:val="MTDisplayEquation"/>
    <w:basedOn w:val="a3"/>
    <w:next w:val="a"/>
    <w:link w:val="MTDisplayEquation0"/>
    <w:qFormat/>
    <w:pPr>
      <w:tabs>
        <w:tab w:val="center" w:pos="4360"/>
        <w:tab w:val="right" w:pos="8720"/>
      </w:tabs>
      <w:ind w:firstLine="480"/>
    </w:pPr>
  </w:style>
  <w:style w:type="character" w:customStyle="1" w:styleId="MTDisplayEquation0">
    <w:name w:val="MTDisplayEquation 字符"/>
    <w:basedOn w:val="a5"/>
    <w:link w:val="MTDisplayEquation"/>
    <w:qFormat/>
    <w:rPr>
      <w:rFonts w:ascii="Times New Roman" w:eastAsia="宋体" w:hAnsi="Times New Roman"/>
      <w:color w:val="000000" w:themeColor="text1"/>
      <w:sz w:val="24"/>
    </w:rPr>
  </w:style>
  <w:style w:type="paragraph" w:customStyle="1" w:styleId="afffb">
    <w:name w:val="表正文"/>
    <w:basedOn w:val="a"/>
    <w:uiPriority w:val="4"/>
    <w:qFormat/>
    <w:pPr>
      <w:widowControl/>
      <w:spacing w:line="240" w:lineRule="auto"/>
    </w:pPr>
    <w:rPr>
      <w:rFonts w:eastAsiaTheme="minorEastAsia"/>
      <w:color w:val="auto"/>
      <w:sz w:val="21"/>
    </w:rPr>
  </w:style>
  <w:style w:type="character" w:customStyle="1" w:styleId="Char0">
    <w:name w:val="图片标题 Char"/>
    <w:basedOn w:val="a0"/>
    <w:qFormat/>
    <w:rPr>
      <w:rFonts w:cstheme="minorEastAsia"/>
      <w:b/>
      <w:kern w:val="0"/>
      <w:sz w:val="20"/>
      <w:szCs w:val="22"/>
    </w:rPr>
  </w:style>
  <w:style w:type="character" w:customStyle="1" w:styleId="12">
    <w:name w:val="明显强调1"/>
    <w:uiPriority w:val="21"/>
    <w:qFormat/>
    <w:rPr>
      <w:b/>
      <w:bCs/>
      <w:i/>
      <w:iCs/>
    </w:rPr>
  </w:style>
  <w:style w:type="character" w:customStyle="1" w:styleId="ab">
    <w:name w:val="批注文字 字符"/>
    <w:basedOn w:val="a0"/>
    <w:link w:val="aa"/>
    <w:uiPriority w:val="99"/>
    <w:qFormat/>
    <w:rPr>
      <w:rFonts w:ascii="Times New Roman" w:eastAsia="宋体" w:hAnsi="Times New Roman"/>
      <w:color w:val="000000" w:themeColor="text1"/>
      <w:sz w:val="24"/>
    </w:rPr>
  </w:style>
  <w:style w:type="character" w:customStyle="1" w:styleId="aff0">
    <w:name w:val="批注主题 字符"/>
    <w:basedOn w:val="ab"/>
    <w:link w:val="aff"/>
    <w:uiPriority w:val="99"/>
    <w:semiHidden/>
    <w:qFormat/>
    <w:rPr>
      <w:rFonts w:ascii="Times New Roman" w:eastAsia="宋体" w:hAnsi="Times New Roman"/>
      <w:b/>
      <w:bCs/>
      <w:color w:val="000000" w:themeColor="text1"/>
      <w:sz w:val="24"/>
    </w:rPr>
  </w:style>
  <w:style w:type="character" w:customStyle="1" w:styleId="Char1">
    <w:name w:val="一级正文 Char"/>
    <w:link w:val="afffc"/>
    <w:qFormat/>
    <w:rPr>
      <w:rFonts w:ascii="Times New Roman" w:hAnsi="Times New Roman"/>
    </w:rPr>
  </w:style>
  <w:style w:type="paragraph" w:customStyle="1" w:styleId="afffc">
    <w:name w:val="一级正文"/>
    <w:basedOn w:val="a"/>
    <w:link w:val="Char1"/>
    <w:qFormat/>
    <w:pPr>
      <w:spacing w:line="240" w:lineRule="auto"/>
      <w:ind w:firstLineChars="200" w:firstLine="560"/>
      <w:jc w:val="both"/>
    </w:pPr>
    <w:rPr>
      <w:rFonts w:eastAsiaTheme="minorEastAsia"/>
      <w:color w:val="auto"/>
      <w:sz w:val="21"/>
    </w:rPr>
  </w:style>
  <w:style w:type="paragraph" w:customStyle="1" w:styleId="afffd">
    <w:name w:val="表格题注"/>
    <w:qFormat/>
    <w:pPr>
      <w:keepNext/>
      <w:keepLines/>
      <w:spacing w:line="360" w:lineRule="auto"/>
      <w:jc w:val="center"/>
    </w:pPr>
    <w:rPr>
      <w:rFonts w:ascii="Times New Roman" w:eastAsia="宋体" w:hAnsi="Times New Roman"/>
      <w:b/>
      <w:kern w:val="2"/>
      <w:sz w:val="24"/>
      <w:szCs w:val="21"/>
    </w:rPr>
  </w:style>
  <w:style w:type="paragraph" w:customStyle="1" w:styleId="afffe">
    <w:name w:val="表格居中"/>
    <w:qFormat/>
    <w:pPr>
      <w:jc w:val="center"/>
    </w:pPr>
    <w:rPr>
      <w:rFonts w:ascii="Times New Roman" w:eastAsia="宋体" w:hAnsi="Times New Roman"/>
      <w:kern w:val="2"/>
      <w:sz w:val="21"/>
      <w:szCs w:val="21"/>
    </w:rPr>
  </w:style>
  <w:style w:type="table" w:customStyle="1" w:styleId="affff">
    <w:name w:val="默认表格"/>
    <w:basedOn w:val="a1"/>
    <w:uiPriority w:val="99"/>
    <w:qFormat/>
    <w:pPr>
      <w:jc w:val="center"/>
    </w:pPr>
    <w:rPr>
      <w:rFonts w:ascii="Times New Roman" w:eastAsia="宋体"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57" w:type="dxa"/>
        <w:bottom w:w="28" w:type="dxa"/>
        <w:right w:w="57" w:type="dxa"/>
      </w:tblCellMar>
    </w:tblPr>
    <w:trPr>
      <w:tblHeader/>
    </w:trPr>
    <w:tcPr>
      <w:vAlign w:val="center"/>
    </w:tcPr>
    <w:tblStylePr w:type="firstRow">
      <w:pPr>
        <w:jc w:val="center"/>
      </w:p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style>
  <w:style w:type="paragraph" w:customStyle="1" w:styleId="affff0">
    <w:name w:val="图片题注"/>
    <w:basedOn w:val="a"/>
    <w:next w:val="a"/>
    <w:link w:val="affff1"/>
    <w:qFormat/>
    <w:pPr>
      <w:ind w:left="822" w:rightChars="400" w:right="400"/>
      <w:jc w:val="center"/>
    </w:pPr>
    <w:rPr>
      <w:b/>
    </w:rPr>
  </w:style>
  <w:style w:type="character" w:customStyle="1" w:styleId="affff1">
    <w:name w:val="图片题注 字符"/>
    <w:basedOn w:val="afff"/>
    <w:link w:val="affff0"/>
    <w:qFormat/>
    <w:rPr>
      <w:rFonts w:ascii="Times New Roman" w:eastAsia="宋体" w:hAnsi="Times New Roman"/>
      <w:b/>
      <w:color w:val="000000" w:themeColor="text1"/>
      <w:sz w:val="24"/>
    </w:rPr>
  </w:style>
  <w:style w:type="table" w:customStyle="1" w:styleId="13">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fontstyle11">
    <w:name w:val="fontstyle11"/>
    <w:basedOn w:val="a0"/>
    <w:qFormat/>
    <w:rPr>
      <w:rFonts w:ascii="宋体" w:eastAsia="宋体" w:hAnsi="宋体" w:hint="eastAsia"/>
      <w:color w:val="000000"/>
      <w:sz w:val="24"/>
      <w:szCs w:val="24"/>
    </w:rPr>
  </w:style>
  <w:style w:type="paragraph" w:customStyle="1" w:styleId="15">
    <w:name w:val="修订1"/>
    <w:hidden/>
    <w:uiPriority w:val="99"/>
    <w:semiHidden/>
    <w:qFormat/>
    <w:rPr>
      <w:rFonts w:ascii="Times New Roman" w:eastAsia="宋体" w:hAnsi="Times New Roman"/>
      <w:color w:val="000000" w:themeColor="text1"/>
      <w:kern w:val="2"/>
      <w:sz w:val="24"/>
      <w:szCs w:val="21"/>
    </w:rPr>
  </w:style>
  <w:style w:type="table" w:customStyle="1" w:styleId="23">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样式21"/>
    <w:basedOn w:val="a1"/>
    <w:uiPriority w:val="99"/>
    <w:qFormat/>
    <w:pPr>
      <w:spacing w:line="360" w:lineRule="auto"/>
      <w:jc w:val="center"/>
    </w:pPr>
    <w:rPr>
      <w:rFonts w:eastAsia="宋体"/>
      <w:color w:val="000000" w:themeColor="text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style>
  <w:style w:type="table" w:customStyle="1" w:styleId="16">
    <w:name w:val="表格正文1"/>
    <w:basedOn w:val="a1"/>
    <w:uiPriority w:val="99"/>
    <w:qFormat/>
    <w:pPr>
      <w:jc w:val="center"/>
    </w:pPr>
    <w:rPr>
      <w:rFonts w:eastAsia="宋体"/>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310">
    <w:name w:val="样式31"/>
    <w:basedOn w:val="a1"/>
    <w:uiPriority w:val="99"/>
    <w:qFormat/>
    <w:pPr>
      <w:jc w:val="center"/>
    </w:pPr>
    <w:rPr>
      <w:rFonts w:ascii="Times New Roman" w:eastAsia="宋体" w:hAnsi="Times New Roman"/>
      <w:color w:val="000000" w:themeColor="text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17">
    <w:name w:val="默认表格1"/>
    <w:basedOn w:val="a1"/>
    <w:uiPriority w:val="99"/>
    <w:qFormat/>
    <w:pPr>
      <w:jc w:val="center"/>
    </w:pPr>
    <w:rPr>
      <w:rFonts w:ascii="Times New Roman" w:eastAsia="宋体"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57" w:type="dxa"/>
        <w:bottom w:w="28" w:type="dxa"/>
        <w:right w:w="57" w:type="dxa"/>
      </w:tblCellMar>
    </w:tblPr>
    <w:trPr>
      <w:tblHeader/>
    </w:trPr>
    <w:tcPr>
      <w:vAlign w:val="center"/>
    </w:tcPr>
    <w:tblStylePr w:type="firstRow">
      <w:pPr>
        <w:jc w:val="center"/>
      </w:p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style>
  <w:style w:type="table" w:customStyle="1" w:styleId="110">
    <w:name w:val="网格型1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Pr>
      <w:rFonts w:ascii="TimesNewRomanPSMT" w:hAnsi="TimesNewRomanPSMT" w:hint="default"/>
      <w:color w:val="000000"/>
      <w:sz w:val="24"/>
      <w:szCs w:val="24"/>
    </w:rPr>
  </w:style>
  <w:style w:type="character" w:customStyle="1" w:styleId="fontstyle21">
    <w:name w:val="fontstyle21"/>
    <w:basedOn w:val="a0"/>
    <w:qFormat/>
    <w:rPr>
      <w:rFonts w:ascii="MicrosoftYaHei" w:hAnsi="MicrosoftYaHei" w:hint="default"/>
      <w:color w:val="333333"/>
      <w:sz w:val="32"/>
      <w:szCs w:val="32"/>
    </w:rPr>
  </w:style>
  <w:style w:type="character" w:customStyle="1" w:styleId="fontstyle31">
    <w:name w:val="fontstyle31"/>
    <w:basedOn w:val="a0"/>
    <w:qFormat/>
    <w:rPr>
      <w:rFonts w:ascii="宋体" w:eastAsia="宋体" w:hAnsi="宋体" w:hint="eastAsia"/>
      <w:color w:val="000000"/>
      <w:sz w:val="24"/>
      <w:szCs w:val="24"/>
    </w:rPr>
  </w:style>
  <w:style w:type="character" w:customStyle="1" w:styleId="transsent">
    <w:name w:val="transsent"/>
    <w:basedOn w:val="a0"/>
    <w:qFormat/>
  </w:style>
  <w:style w:type="paragraph" w:customStyle="1" w:styleId="tgt">
    <w:name w:val="tgt"/>
    <w:basedOn w:val="a"/>
    <w:qFormat/>
    <w:pPr>
      <w:widowControl/>
      <w:spacing w:before="100" w:beforeAutospacing="1" w:after="100" w:afterAutospacing="1" w:line="240" w:lineRule="auto"/>
    </w:pPr>
    <w:rPr>
      <w:rFonts w:ascii="宋体" w:hAnsi="宋体" w:cs="宋体"/>
      <w:color w:val="auto"/>
      <w:kern w:val="0"/>
      <w:szCs w:val="24"/>
    </w:rPr>
  </w:style>
  <w:style w:type="character" w:customStyle="1" w:styleId="tgt1">
    <w:name w:val="tgt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52</Pages>
  <Words>5218</Words>
  <Characters>29749</Characters>
  <Application>Microsoft Office Word</Application>
  <DocSecurity>0</DocSecurity>
  <Lines>247</Lines>
  <Paragraphs>69</Paragraphs>
  <ScaleCrop>false</ScaleCrop>
  <Company/>
  <LinksUpToDate>false</LinksUpToDate>
  <CharactersWithSpaces>34898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沃飞天驭技术文件模板</dc:title>
  <dc:subject>沃飞天驭技术文件模板</dc:subject>
  <dc:creator>aossci</dc:creator>
  <cp:lastModifiedBy>Y C</cp:lastModifiedBy>
  <cp:revision>33</cp:revision>
  <cp:lastPrinted>2023-10-30T22:22:00Z</cp:lastPrinted>
  <dcterms:created xsi:type="dcterms:W3CDTF">2023-09-21T13:58:00Z</dcterms:created>
  <dcterms:modified xsi:type="dcterms:W3CDTF">2023-12-01T00:55:00Z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y fmtid="{D5CDD505-2E9C-101B-9397-08002B2CF9AE}" pid="5" name="KSOProductBuildVer">
    <vt:lpwstr>2052-11.8.2.10386</vt:lpwstr>
  </property>
</Properties>
</file>